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B8" w:rsidRDefault="00C33DB3" w:rsidP="004F759F">
      <w:pPr>
        <w:jc w:val="center"/>
        <w:rPr>
          <w:b/>
          <w:sz w:val="32"/>
          <w:szCs w:val="32"/>
          <w:lang w:val="pt-BR"/>
        </w:rPr>
      </w:pPr>
      <w:bookmarkStart w:id="0" w:name="_GoBack"/>
      <w:bookmarkEnd w:id="0"/>
      <w:r w:rsidRPr="003C7286">
        <w:rPr>
          <w:b/>
          <w:sz w:val="32"/>
          <w:szCs w:val="32"/>
          <w:lang w:val="pt-BR"/>
        </w:rPr>
        <w:t>Trading a</w:t>
      </w:r>
      <w:r w:rsidR="006C3115">
        <w:rPr>
          <w:b/>
          <w:sz w:val="32"/>
          <w:szCs w:val="32"/>
          <w:lang w:val="pt-BR"/>
        </w:rPr>
        <w:t>nd Hedging the</w:t>
      </w:r>
      <w:r w:rsidRPr="003C7286">
        <w:rPr>
          <w:b/>
          <w:sz w:val="32"/>
          <w:szCs w:val="32"/>
          <w:lang w:val="pt-BR"/>
        </w:rPr>
        <w:t xml:space="preserve"> Corn/Ethanol Crush Spread</w:t>
      </w:r>
      <w:r w:rsidR="001B24C2" w:rsidRPr="003C7286">
        <w:rPr>
          <w:b/>
          <w:sz w:val="32"/>
          <w:szCs w:val="32"/>
          <w:lang w:val="pt-BR"/>
        </w:rPr>
        <w:t xml:space="preserve"> </w:t>
      </w:r>
    </w:p>
    <w:p w:rsidR="00C33DB3" w:rsidRPr="003C7286" w:rsidRDefault="006C3115" w:rsidP="004F759F">
      <w:pPr>
        <w:jc w:val="center"/>
        <w:rPr>
          <w:b/>
          <w:sz w:val="32"/>
          <w:szCs w:val="32"/>
          <w:lang w:val="pt-BR"/>
        </w:rPr>
      </w:pPr>
      <w:r w:rsidRPr="003C7286">
        <w:rPr>
          <w:b/>
          <w:sz w:val="32"/>
          <w:szCs w:val="32"/>
          <w:lang w:val="pt-BR"/>
        </w:rPr>
        <w:t xml:space="preserve">Using </w:t>
      </w:r>
      <w:r w:rsidR="001B24C2" w:rsidRPr="003C7286">
        <w:rPr>
          <w:b/>
          <w:sz w:val="32"/>
          <w:szCs w:val="32"/>
          <w:lang w:val="pt-BR"/>
        </w:rPr>
        <w:t xml:space="preserve">Time Varying </w:t>
      </w:r>
      <w:r>
        <w:rPr>
          <w:b/>
          <w:sz w:val="32"/>
          <w:szCs w:val="32"/>
          <w:lang w:val="pt-BR"/>
        </w:rPr>
        <w:t>Leverage</w:t>
      </w:r>
      <w:r w:rsidR="005778B8">
        <w:rPr>
          <w:b/>
          <w:sz w:val="32"/>
          <w:szCs w:val="32"/>
          <w:lang w:val="pt-BR"/>
        </w:rPr>
        <w:t xml:space="preserve"> and Nonlinear Models</w:t>
      </w:r>
    </w:p>
    <w:p w:rsidR="00C33DB3" w:rsidRPr="003C7286" w:rsidRDefault="00C33DB3" w:rsidP="004F759F">
      <w:pPr>
        <w:jc w:val="center"/>
        <w:rPr>
          <w:b/>
          <w:lang w:val="pt-BR"/>
        </w:rPr>
      </w:pPr>
      <w:r w:rsidRPr="003C7286">
        <w:rPr>
          <w:b/>
          <w:lang w:val="pt-BR"/>
        </w:rPr>
        <w:t>b</w:t>
      </w:r>
      <w:r w:rsidRPr="003C7286">
        <w:rPr>
          <w:b/>
        </w:rPr>
        <w:t>y</w:t>
      </w:r>
    </w:p>
    <w:p w:rsidR="00C33DB3" w:rsidRPr="003C7286" w:rsidRDefault="00C33DB3" w:rsidP="004F759F">
      <w:pPr>
        <w:jc w:val="center"/>
        <w:rPr>
          <w:b/>
        </w:rPr>
      </w:pPr>
      <w:r w:rsidRPr="003C7286">
        <w:rPr>
          <w:b/>
        </w:rPr>
        <w:t>Christian L. Dunis</w:t>
      </w:r>
      <w:r w:rsidRPr="003C7286">
        <w:rPr>
          <w:b/>
          <w:vertAlign w:val="superscript"/>
        </w:rPr>
        <w:t>*</w:t>
      </w:r>
    </w:p>
    <w:p w:rsidR="00C33DB3" w:rsidRPr="003C7286" w:rsidRDefault="00C33DB3" w:rsidP="004F759F">
      <w:pPr>
        <w:pStyle w:val="Author"/>
        <w:tabs>
          <w:tab w:val="clear" w:pos="8640"/>
        </w:tabs>
        <w:spacing w:line="240" w:lineRule="auto"/>
        <w:rPr>
          <w:rFonts w:ascii="Times New Roman" w:hAnsi="Times New Roman"/>
          <w:b/>
          <w:spacing w:val="0"/>
          <w:szCs w:val="24"/>
        </w:rPr>
      </w:pPr>
      <w:r w:rsidRPr="003C7286">
        <w:rPr>
          <w:rFonts w:ascii="Times New Roman" w:hAnsi="Times New Roman"/>
          <w:b/>
          <w:spacing w:val="0"/>
          <w:szCs w:val="24"/>
        </w:rPr>
        <w:t>Jason Laws*</w:t>
      </w:r>
      <w:r w:rsidR="00C61B51" w:rsidRPr="003C7286">
        <w:rPr>
          <w:rFonts w:ascii="Times New Roman" w:hAnsi="Times New Roman"/>
          <w:b/>
          <w:spacing w:val="0"/>
          <w:szCs w:val="24"/>
        </w:rPr>
        <w:t>*</w:t>
      </w:r>
    </w:p>
    <w:p w:rsidR="00C33DB3" w:rsidRPr="003C7286" w:rsidRDefault="00C33DB3" w:rsidP="004F759F">
      <w:pPr>
        <w:pStyle w:val="Author"/>
        <w:tabs>
          <w:tab w:val="clear" w:pos="8640"/>
        </w:tabs>
        <w:spacing w:line="240" w:lineRule="auto"/>
        <w:rPr>
          <w:rFonts w:ascii="Times New Roman" w:hAnsi="Times New Roman"/>
          <w:b/>
          <w:spacing w:val="0"/>
          <w:szCs w:val="24"/>
        </w:rPr>
      </w:pPr>
      <w:r w:rsidRPr="003C7286">
        <w:rPr>
          <w:rFonts w:ascii="Times New Roman" w:hAnsi="Times New Roman"/>
          <w:b/>
          <w:spacing w:val="0"/>
          <w:szCs w:val="24"/>
        </w:rPr>
        <w:t>Peter W. Middleton*</w:t>
      </w:r>
      <w:r w:rsidR="00C61B51" w:rsidRPr="003C7286">
        <w:rPr>
          <w:rFonts w:ascii="Times New Roman" w:hAnsi="Times New Roman"/>
          <w:b/>
          <w:spacing w:val="0"/>
          <w:szCs w:val="24"/>
        </w:rPr>
        <w:t>**</w:t>
      </w:r>
    </w:p>
    <w:p w:rsidR="002761BA" w:rsidRPr="003C7286" w:rsidRDefault="002761BA" w:rsidP="004F759F">
      <w:pPr>
        <w:pStyle w:val="Author"/>
        <w:tabs>
          <w:tab w:val="clear" w:pos="8640"/>
        </w:tabs>
        <w:spacing w:line="240" w:lineRule="auto"/>
        <w:rPr>
          <w:rFonts w:ascii="Times New Roman" w:hAnsi="Times New Roman"/>
          <w:b/>
          <w:spacing w:val="0"/>
          <w:szCs w:val="24"/>
        </w:rPr>
      </w:pPr>
      <w:r w:rsidRPr="003C7286">
        <w:rPr>
          <w:rFonts w:ascii="Times New Roman" w:hAnsi="Times New Roman"/>
          <w:b/>
          <w:spacing w:val="0"/>
          <w:szCs w:val="24"/>
        </w:rPr>
        <w:t xml:space="preserve">Andreas Karathanasopoulos**** </w:t>
      </w:r>
    </w:p>
    <w:p w:rsidR="00C33DB3" w:rsidRPr="003C7286" w:rsidRDefault="00C33DB3" w:rsidP="004F759F">
      <w:pPr>
        <w:jc w:val="center"/>
        <w:rPr>
          <w:b/>
          <w:i/>
        </w:rPr>
      </w:pPr>
      <w:r w:rsidRPr="003C7286">
        <w:rPr>
          <w:b/>
          <w:i/>
        </w:rPr>
        <w:t>(Liverpool Business School,</w:t>
      </w:r>
    </w:p>
    <w:p w:rsidR="00C33DB3" w:rsidRPr="003C7286" w:rsidRDefault="00C33DB3" w:rsidP="004F759F">
      <w:pPr>
        <w:jc w:val="center"/>
        <w:rPr>
          <w:b/>
          <w:i/>
        </w:rPr>
      </w:pPr>
      <w:r w:rsidRPr="003C7286">
        <w:rPr>
          <w:b/>
          <w:i/>
        </w:rPr>
        <w:t>CIBEF Liverpool John Moores University)</w:t>
      </w:r>
    </w:p>
    <w:p w:rsidR="00373D70" w:rsidRPr="003C7286" w:rsidRDefault="00373D70" w:rsidP="004F759F">
      <w:pPr>
        <w:jc w:val="right"/>
        <w:rPr>
          <w:i/>
        </w:rPr>
      </w:pPr>
    </w:p>
    <w:p w:rsidR="00A832FF" w:rsidRPr="003C7286" w:rsidRDefault="00A832FF" w:rsidP="004F759F">
      <w:pPr>
        <w:jc w:val="right"/>
        <w:rPr>
          <w:i/>
        </w:rPr>
      </w:pPr>
    </w:p>
    <w:p w:rsidR="00A832FF" w:rsidRPr="003C7286" w:rsidRDefault="00A832FF" w:rsidP="004F759F">
      <w:pPr>
        <w:spacing w:after="160"/>
        <w:jc w:val="both"/>
        <w:rPr>
          <w:b/>
          <w:i/>
        </w:rPr>
      </w:pPr>
      <w:r w:rsidRPr="003C7286">
        <w:rPr>
          <w:b/>
          <w:i/>
        </w:rPr>
        <w:t>Abstract</w:t>
      </w:r>
    </w:p>
    <w:p w:rsidR="00A832FF" w:rsidRPr="003C7286" w:rsidRDefault="00A832FF" w:rsidP="004F759F">
      <w:pPr>
        <w:spacing w:after="110"/>
        <w:jc w:val="both"/>
        <w:rPr>
          <w:color w:val="000000"/>
        </w:rPr>
      </w:pPr>
    </w:p>
    <w:p w:rsidR="00A832FF" w:rsidRPr="003C7286" w:rsidRDefault="00A832FF" w:rsidP="004F759F">
      <w:pPr>
        <w:spacing w:after="110"/>
        <w:jc w:val="both"/>
        <w:rPr>
          <w:color w:val="000000"/>
        </w:rPr>
      </w:pPr>
      <w:r w:rsidRPr="003C7286">
        <w:rPr>
          <w:color w:val="000000"/>
        </w:rPr>
        <w:t xml:space="preserve">In contribution to Dunis </w:t>
      </w:r>
      <w:r w:rsidRPr="003C7286">
        <w:rPr>
          <w:i/>
          <w:color w:val="000000"/>
        </w:rPr>
        <w:t>et al</w:t>
      </w:r>
      <w:r w:rsidR="005C7603">
        <w:rPr>
          <w:i/>
          <w:color w:val="000000"/>
        </w:rPr>
        <w:t>.</w:t>
      </w:r>
      <w:r w:rsidRPr="003C7286">
        <w:rPr>
          <w:i/>
          <w:color w:val="000000"/>
        </w:rPr>
        <w:t xml:space="preserve"> </w:t>
      </w:r>
      <w:r w:rsidRPr="003C7286">
        <w:rPr>
          <w:color w:val="000000"/>
        </w:rPr>
        <w:t>(2</w:t>
      </w:r>
      <w:r w:rsidR="00820E94">
        <w:rPr>
          <w:color w:val="000000"/>
        </w:rPr>
        <w:t>011b) we endeavour to expand the</w:t>
      </w:r>
      <w:r w:rsidRPr="003C7286">
        <w:rPr>
          <w:color w:val="000000"/>
        </w:rPr>
        <w:t xml:space="preserve"> selection of forecasting applications by delving further into the realm of artificial in</w:t>
      </w:r>
      <w:r w:rsidR="002C697B">
        <w:rPr>
          <w:color w:val="000000"/>
        </w:rPr>
        <w:t>telligence</w:t>
      </w:r>
      <w:r w:rsidR="00296467">
        <w:rPr>
          <w:color w:val="000000"/>
        </w:rPr>
        <w:t xml:space="preserve"> and non-linear modelling</w:t>
      </w:r>
      <w:r w:rsidR="002C697B">
        <w:rPr>
          <w:color w:val="000000"/>
        </w:rPr>
        <w:t xml:space="preserve">. </w:t>
      </w:r>
      <w:r w:rsidR="00820E94">
        <w:rPr>
          <w:color w:val="000000"/>
        </w:rPr>
        <w:t>T</w:t>
      </w:r>
      <w:r w:rsidR="002C697B">
        <w:rPr>
          <w:color w:val="000000"/>
        </w:rPr>
        <w:t xml:space="preserve">herefore, </w:t>
      </w:r>
      <w:r w:rsidR="00820E94">
        <w:rPr>
          <w:color w:val="000000"/>
        </w:rPr>
        <w:t xml:space="preserve">the performances of </w:t>
      </w:r>
      <w:r w:rsidR="002C697B">
        <w:rPr>
          <w:color w:val="000000"/>
        </w:rPr>
        <w:t>a</w:t>
      </w:r>
      <w:r w:rsidRPr="003C7286">
        <w:rPr>
          <w:color w:val="000000"/>
        </w:rPr>
        <w:t xml:space="preserve"> Multilayer Perceptron </w:t>
      </w:r>
      <w:r w:rsidR="002C697B">
        <w:rPr>
          <w:color w:val="000000"/>
        </w:rPr>
        <w:t xml:space="preserve">Neural Network </w:t>
      </w:r>
      <w:r w:rsidRPr="003C7286">
        <w:rPr>
          <w:color w:val="000000"/>
        </w:rPr>
        <w:t xml:space="preserve">(MLP) </w:t>
      </w:r>
      <w:r w:rsidR="002C697B">
        <w:rPr>
          <w:color w:val="000000"/>
        </w:rPr>
        <w:t>and Higher Order Neural Network</w:t>
      </w:r>
      <w:r w:rsidRPr="003C7286">
        <w:rPr>
          <w:color w:val="000000"/>
        </w:rPr>
        <w:t xml:space="preserve"> (HONN) </w:t>
      </w:r>
      <w:r w:rsidR="00820E94">
        <w:rPr>
          <w:color w:val="000000"/>
        </w:rPr>
        <w:t xml:space="preserve">are gauged </w:t>
      </w:r>
      <w:r w:rsidRPr="003C7286">
        <w:rPr>
          <w:color w:val="000000"/>
        </w:rPr>
        <w:t xml:space="preserve">against a Genetic Programming Algorithm (GPA). Further to this, </w:t>
      </w:r>
      <w:r w:rsidR="00820E94">
        <w:rPr>
          <w:color w:val="000000"/>
        </w:rPr>
        <w:t xml:space="preserve">a </w:t>
      </w:r>
      <w:r w:rsidRPr="003C7286">
        <w:rPr>
          <w:color w:val="000000"/>
        </w:rPr>
        <w:t>time</w:t>
      </w:r>
      <w:r w:rsidR="005C7603">
        <w:rPr>
          <w:color w:val="000000"/>
        </w:rPr>
        <w:t>-</w:t>
      </w:r>
      <w:r w:rsidRPr="003C7286">
        <w:rPr>
          <w:color w:val="000000"/>
        </w:rPr>
        <w:t xml:space="preserve">varying volatility filter </w:t>
      </w:r>
      <w:r w:rsidR="00820E94">
        <w:rPr>
          <w:color w:val="000000"/>
        </w:rPr>
        <w:t xml:space="preserve">is applied </w:t>
      </w:r>
      <w:r w:rsidRPr="003C7286">
        <w:rPr>
          <w:color w:val="000000"/>
        </w:rPr>
        <w:t xml:space="preserve">by leveraging during lower volatility regimes </w:t>
      </w:r>
      <w:r w:rsidR="002C697B">
        <w:rPr>
          <w:color w:val="000000"/>
        </w:rPr>
        <w:t>in order to enhance</w:t>
      </w:r>
      <w:r w:rsidR="00605E2F" w:rsidRPr="003C7286">
        <w:rPr>
          <w:color w:val="000000"/>
        </w:rPr>
        <w:t xml:space="preserve"> the </w:t>
      </w:r>
      <w:r w:rsidR="002C697B">
        <w:rPr>
          <w:color w:val="000000"/>
        </w:rPr>
        <w:t xml:space="preserve">trading </w:t>
      </w:r>
      <w:r w:rsidR="00605E2F" w:rsidRPr="003C7286">
        <w:rPr>
          <w:color w:val="000000"/>
        </w:rPr>
        <w:t>performance of our spread</w:t>
      </w:r>
      <w:r w:rsidR="007F1B16">
        <w:rPr>
          <w:color w:val="000000"/>
        </w:rPr>
        <w:t xml:space="preserve"> while avoiding trading </w:t>
      </w:r>
      <w:r w:rsidR="00820E94">
        <w:rPr>
          <w:color w:val="000000"/>
        </w:rPr>
        <w:t xml:space="preserve">completely </w:t>
      </w:r>
      <w:r w:rsidR="007F1B16">
        <w:rPr>
          <w:color w:val="000000"/>
        </w:rPr>
        <w:t>during times of high volatility</w:t>
      </w:r>
      <w:r w:rsidRPr="003C7286">
        <w:rPr>
          <w:color w:val="000000"/>
        </w:rPr>
        <w:t xml:space="preserve">.  </w:t>
      </w:r>
    </w:p>
    <w:p w:rsidR="00A832FF" w:rsidRPr="003C7286" w:rsidRDefault="00A832FF" w:rsidP="004F759F">
      <w:pPr>
        <w:spacing w:after="110"/>
        <w:jc w:val="both"/>
        <w:rPr>
          <w:color w:val="000000"/>
        </w:rPr>
      </w:pPr>
      <w:r w:rsidRPr="003C7286">
        <w:rPr>
          <w:color w:val="000000"/>
        </w:rPr>
        <w:t xml:space="preserve">In this paper we model the Corn/Ethanol crush spread over a </w:t>
      </w:r>
      <w:r w:rsidR="00D6203C">
        <w:rPr>
          <w:color w:val="000000"/>
        </w:rPr>
        <w:t>6</w:t>
      </w:r>
      <w:r w:rsidR="00AA20F0">
        <w:rPr>
          <w:color w:val="000000"/>
        </w:rPr>
        <w:t>-</w:t>
      </w:r>
      <w:r w:rsidR="00605E2F" w:rsidRPr="003C7286">
        <w:rPr>
          <w:color w:val="000000"/>
        </w:rPr>
        <w:t>year period commencing on March 23</w:t>
      </w:r>
      <w:r w:rsidR="00FD02C6" w:rsidRPr="003C7286">
        <w:rPr>
          <w:color w:val="000000"/>
          <w:vertAlign w:val="superscript"/>
        </w:rPr>
        <w:t>rd</w:t>
      </w:r>
      <w:r w:rsidR="00605E2F" w:rsidRPr="003C7286">
        <w:rPr>
          <w:color w:val="000000"/>
        </w:rPr>
        <w:t>, 2005</w:t>
      </w:r>
      <w:r w:rsidR="000252D8">
        <w:rPr>
          <w:color w:val="000000"/>
        </w:rPr>
        <w:t xml:space="preserve"> (</w:t>
      </w:r>
      <w:r w:rsidR="000252D8" w:rsidRPr="003C7286">
        <w:t>when the Ethanol futures contract was first traded on Chicago Board of Trade</w:t>
      </w:r>
      <w:r w:rsidR="000252D8">
        <w:t>)</w:t>
      </w:r>
      <w:r w:rsidR="00605E2F" w:rsidRPr="003C7286">
        <w:rPr>
          <w:color w:val="000000"/>
        </w:rPr>
        <w:t xml:space="preserve"> through to December 31</w:t>
      </w:r>
      <w:r w:rsidR="00605E2F" w:rsidRPr="003C7286">
        <w:rPr>
          <w:color w:val="000000"/>
          <w:vertAlign w:val="superscript"/>
        </w:rPr>
        <w:t>st</w:t>
      </w:r>
      <w:r w:rsidR="00605E2F" w:rsidRPr="003C7286">
        <w:rPr>
          <w:color w:val="000000"/>
        </w:rPr>
        <w:t>, 2010</w:t>
      </w:r>
      <w:r w:rsidRPr="003C7286">
        <w:rPr>
          <w:color w:val="000000"/>
        </w:rPr>
        <w:t>.</w:t>
      </w:r>
      <w:r w:rsidR="000F53A9">
        <w:rPr>
          <w:color w:val="000000"/>
        </w:rPr>
        <w:t xml:space="preserve"> The spread acts</w:t>
      </w:r>
      <w:r w:rsidR="00DD024B" w:rsidRPr="003C7286">
        <w:rPr>
          <w:color w:val="000000"/>
        </w:rPr>
        <w:t xml:space="preserve"> a</w:t>
      </w:r>
      <w:r w:rsidR="00D6203C">
        <w:rPr>
          <w:color w:val="000000"/>
        </w:rPr>
        <w:t>s a</w:t>
      </w:r>
      <w:r w:rsidR="00DD024B" w:rsidRPr="003C7286">
        <w:rPr>
          <w:color w:val="000000"/>
        </w:rPr>
        <w:t xml:space="preserve"> good </w:t>
      </w:r>
      <w:r w:rsidRPr="003C7286">
        <w:rPr>
          <w:color w:val="000000"/>
        </w:rPr>
        <w:t xml:space="preserve">indicator </w:t>
      </w:r>
      <w:r w:rsidR="000F53A9">
        <w:rPr>
          <w:color w:val="000000"/>
        </w:rPr>
        <w:t xml:space="preserve">of </w:t>
      </w:r>
      <w:r w:rsidR="00DD024B" w:rsidRPr="003C7286">
        <w:rPr>
          <w:color w:val="000000"/>
        </w:rPr>
        <w:t xml:space="preserve">an </w:t>
      </w:r>
      <w:r w:rsidRPr="003C7286">
        <w:rPr>
          <w:color w:val="000000"/>
        </w:rPr>
        <w:t>ethanol producer’s</w:t>
      </w:r>
      <w:r w:rsidR="00DD024B" w:rsidRPr="003C7286">
        <w:rPr>
          <w:color w:val="000000"/>
        </w:rPr>
        <w:t xml:space="preserve"> profit margin</w:t>
      </w:r>
      <w:r w:rsidRPr="003C7286">
        <w:rPr>
          <w:color w:val="000000"/>
        </w:rPr>
        <w:t xml:space="preserve"> as corn is </w:t>
      </w:r>
      <w:r w:rsidR="00872EBE" w:rsidRPr="003C7286">
        <w:rPr>
          <w:color w:val="000000"/>
        </w:rPr>
        <w:t xml:space="preserve">the </w:t>
      </w:r>
      <w:r w:rsidR="00DD024B" w:rsidRPr="003C7286">
        <w:rPr>
          <w:color w:val="000000"/>
        </w:rPr>
        <w:t xml:space="preserve">principal raw </w:t>
      </w:r>
      <w:r w:rsidR="006F7A13" w:rsidRPr="003C7286">
        <w:rPr>
          <w:color w:val="000000"/>
        </w:rPr>
        <w:t>ingredient</w:t>
      </w:r>
      <w:r w:rsidR="00DD024B" w:rsidRPr="003C7286">
        <w:rPr>
          <w:color w:val="000000"/>
        </w:rPr>
        <w:t xml:space="preserve"> </w:t>
      </w:r>
      <w:r w:rsidR="00872EBE" w:rsidRPr="003C7286">
        <w:rPr>
          <w:color w:val="000000"/>
        </w:rPr>
        <w:t>used in</w:t>
      </w:r>
      <w:r w:rsidRPr="003C7286">
        <w:rPr>
          <w:color w:val="000000"/>
        </w:rPr>
        <w:t xml:space="preserve"> </w:t>
      </w:r>
      <w:r w:rsidR="00872EBE" w:rsidRPr="003C7286">
        <w:rPr>
          <w:color w:val="000000"/>
        </w:rPr>
        <w:t xml:space="preserve">a </w:t>
      </w:r>
      <w:r w:rsidRPr="003C7286">
        <w:rPr>
          <w:color w:val="000000"/>
        </w:rPr>
        <w:t>process</w:t>
      </w:r>
      <w:r w:rsidR="00872EBE" w:rsidRPr="003C7286">
        <w:rPr>
          <w:color w:val="000000"/>
        </w:rPr>
        <w:t xml:space="preserve"> called ‘Corn Crush</w:t>
      </w:r>
      <w:r w:rsidR="008767EB" w:rsidRPr="003C7286">
        <w:rPr>
          <w:color w:val="000000"/>
        </w:rPr>
        <w:t>ing</w:t>
      </w:r>
      <w:r w:rsidR="00872EBE" w:rsidRPr="003C7286">
        <w:rPr>
          <w:color w:val="000000"/>
        </w:rPr>
        <w:t>’ to produce Ethanol as a means for</w:t>
      </w:r>
      <w:r w:rsidRPr="003C7286">
        <w:rPr>
          <w:color w:val="000000"/>
        </w:rPr>
        <w:t xml:space="preserve"> alternative energy. </w:t>
      </w:r>
    </w:p>
    <w:p w:rsidR="00A832FF" w:rsidRPr="003C7286" w:rsidRDefault="004C4078" w:rsidP="004F759F">
      <w:pPr>
        <w:spacing w:after="110"/>
        <w:jc w:val="both"/>
        <w:rPr>
          <w:color w:val="FF0000"/>
        </w:rPr>
      </w:pPr>
      <w:r w:rsidRPr="004C4078">
        <w:t>Absent of leveraging</w:t>
      </w:r>
      <w:r w:rsidR="001A2477" w:rsidRPr="004C4078">
        <w:t xml:space="preserve">, the GPA achieves the highest risk-adjusted returns followed by the HONN model. </w:t>
      </w:r>
      <w:r w:rsidRPr="004C4078">
        <w:t>Furthermore, o</w:t>
      </w:r>
      <w:r w:rsidR="001A2477" w:rsidRPr="004C4078">
        <w:t xml:space="preserve">nce our time varying leverage strategy is introduced, the ranking is </w:t>
      </w:r>
      <w:r w:rsidRPr="004C4078">
        <w:t>maintained as GPA continues to be the most profitable model with the HONN registering</w:t>
      </w:r>
      <w:r w:rsidR="001A2477" w:rsidRPr="004C4078">
        <w:t xml:space="preserve"> the</w:t>
      </w:r>
      <w:r w:rsidRPr="004C4078">
        <w:t xml:space="preserve"> second</w:t>
      </w:r>
      <w:r w:rsidR="001A2477" w:rsidRPr="004C4078">
        <w:t xml:space="preserve"> best risk-adjusted returns, followed by the </w:t>
      </w:r>
      <w:r w:rsidRPr="004C4078">
        <w:t>MLP neural network</w:t>
      </w:r>
      <w:r w:rsidR="001A2477" w:rsidRPr="004C4078">
        <w:t>. On th</w:t>
      </w:r>
      <w:r>
        <w:t>at basis</w:t>
      </w:r>
      <w:r w:rsidR="001A2477" w:rsidRPr="004C4078">
        <w:t xml:space="preserve">, and without the benefit of hindsight as in the real world, a fund manager would have selected </w:t>
      </w:r>
      <w:r w:rsidRPr="004C4078">
        <w:t>the GPA model regardless of whether he decide</w:t>
      </w:r>
      <w:r>
        <w:t>s</w:t>
      </w:r>
      <w:r w:rsidRPr="004C4078">
        <w:t xml:space="preserve"> to leverage or not</w:t>
      </w:r>
      <w:r w:rsidR="001A2477" w:rsidRPr="004C4078">
        <w:t>.</w:t>
      </w:r>
      <w:r w:rsidR="00A832FF" w:rsidRPr="003C7286">
        <w:t xml:space="preserve"> Furthermore, </w:t>
      </w:r>
      <w:r w:rsidR="00EC6C34" w:rsidRPr="003C7286">
        <w:t xml:space="preserve">it is also observed that </w:t>
      </w:r>
      <w:r w:rsidR="005742E4">
        <w:t>the</w:t>
      </w:r>
      <w:r w:rsidR="00A832FF" w:rsidRPr="003C7286">
        <w:t xml:space="preserve"> </w:t>
      </w:r>
      <w:r w:rsidR="002C697B">
        <w:t>time</w:t>
      </w:r>
      <w:r w:rsidR="005C7603">
        <w:t>-</w:t>
      </w:r>
      <w:r w:rsidR="002C697B">
        <w:t xml:space="preserve">varying leveraging </w:t>
      </w:r>
      <w:r w:rsidR="003753AC" w:rsidRPr="003C7286">
        <w:t>strategy significantly</w:t>
      </w:r>
      <w:r w:rsidR="00A832FF" w:rsidRPr="003C7286">
        <w:t xml:space="preserve"> improves </w:t>
      </w:r>
      <w:r w:rsidR="003753AC" w:rsidRPr="003C7286">
        <w:t>annual</w:t>
      </w:r>
      <w:r w:rsidR="00A33FCD" w:rsidRPr="003C7286">
        <w:t>ised returns as well as</w:t>
      </w:r>
      <w:r w:rsidR="005C7603">
        <w:t xml:space="preserve"> it</w:t>
      </w:r>
      <w:r w:rsidR="00A33FCD" w:rsidRPr="003C7286">
        <w:t xml:space="preserve"> reduces</w:t>
      </w:r>
      <w:r w:rsidR="003753AC" w:rsidRPr="003C7286">
        <w:t xml:space="preserve"> maximum </w:t>
      </w:r>
      <w:r w:rsidR="00437508">
        <w:t>drawdown</w:t>
      </w:r>
      <w:r w:rsidR="00EC6C34" w:rsidRPr="003C7286">
        <w:t>s</w:t>
      </w:r>
      <w:r w:rsidR="001A2477">
        <w:t>, two desirable outcomes for trading and hedging purposes.</w:t>
      </w:r>
      <w:r w:rsidR="00A832FF" w:rsidRPr="003C7286">
        <w:t xml:space="preserve">  </w:t>
      </w:r>
    </w:p>
    <w:p w:rsidR="006752B7" w:rsidRDefault="006752B7" w:rsidP="004F759F">
      <w:pPr>
        <w:spacing w:after="160"/>
        <w:jc w:val="both"/>
        <w:rPr>
          <w:b/>
          <w:i/>
        </w:rPr>
      </w:pPr>
    </w:p>
    <w:p w:rsidR="00A832FF" w:rsidRPr="003C7286" w:rsidRDefault="00A832FF" w:rsidP="004F759F">
      <w:pPr>
        <w:spacing w:after="160"/>
        <w:jc w:val="both"/>
        <w:rPr>
          <w:b/>
          <w:i/>
        </w:rPr>
      </w:pPr>
      <w:r w:rsidRPr="003C7286">
        <w:rPr>
          <w:b/>
          <w:i/>
        </w:rPr>
        <w:t>Keywords</w:t>
      </w:r>
    </w:p>
    <w:p w:rsidR="00A832FF" w:rsidRPr="003C7286" w:rsidRDefault="007F1B16" w:rsidP="004F759F">
      <w:pPr>
        <w:jc w:val="both"/>
      </w:pPr>
      <w:r>
        <w:t>Spread T</w:t>
      </w:r>
      <w:r w:rsidR="00A832FF" w:rsidRPr="003C7286">
        <w:t xml:space="preserve">rading, Corn Futures, Ethanol Futures, Time Varying </w:t>
      </w:r>
      <w:r w:rsidR="006C3115">
        <w:t>Leverage</w:t>
      </w:r>
      <w:r w:rsidR="00A832FF" w:rsidRPr="003C7286">
        <w:t>, RiskMetrics, Le</w:t>
      </w:r>
      <w:r w:rsidR="00AE534D" w:rsidRPr="003C7286">
        <w:t xml:space="preserve">veraging, Multilayer Perceptron </w:t>
      </w:r>
      <w:r w:rsidR="00A832FF" w:rsidRPr="003C7286">
        <w:t xml:space="preserve">Neural Network, Higher Order Neural Network, Genetic Programming Algorithm. </w:t>
      </w:r>
    </w:p>
    <w:p w:rsidR="00A832FF" w:rsidRPr="003C7286" w:rsidRDefault="00A832FF" w:rsidP="004F759F">
      <w:pPr>
        <w:rPr>
          <w:b/>
          <w:i/>
        </w:rPr>
      </w:pPr>
    </w:p>
    <w:p w:rsidR="00A832FF" w:rsidRPr="003C7286" w:rsidRDefault="00C61B51" w:rsidP="004F759F">
      <w:pPr>
        <w:rPr>
          <w:i/>
        </w:rPr>
      </w:pPr>
      <w:r w:rsidRPr="003C7286">
        <w:rPr>
          <w:b/>
          <w:i/>
          <w:sz w:val="16"/>
          <w:szCs w:val="16"/>
        </w:rPr>
        <w:t>*</w:t>
      </w:r>
      <w:r w:rsidR="00A832FF" w:rsidRPr="003C7286">
        <w:rPr>
          <w:b/>
          <w:i/>
          <w:sz w:val="16"/>
          <w:szCs w:val="16"/>
        </w:rPr>
        <w:t>Christian L Dunis</w:t>
      </w:r>
      <w:r w:rsidR="00A832FF" w:rsidRPr="003C7286">
        <w:rPr>
          <w:i/>
          <w:sz w:val="16"/>
          <w:szCs w:val="16"/>
        </w:rPr>
        <w:t xml:space="preserve"> is Professor of Banking and Finance at Liverpool Business School and Director of the Centre for International Banking, Economics and Finance (CIBEF) at Liverpool John Moores University (E-mail: </w:t>
      </w:r>
      <w:hyperlink r:id="rId8" w:history="1">
        <w:r w:rsidR="00A832FF" w:rsidRPr="003C7286">
          <w:rPr>
            <w:rStyle w:val="Hyperlink"/>
            <w:i/>
            <w:sz w:val="16"/>
            <w:szCs w:val="16"/>
          </w:rPr>
          <w:t>cdunis@tiscali.co.uk</w:t>
        </w:r>
      </w:hyperlink>
      <w:r w:rsidR="00A832FF" w:rsidRPr="003C7286">
        <w:rPr>
          <w:i/>
          <w:sz w:val="16"/>
          <w:szCs w:val="16"/>
        </w:rPr>
        <w:t xml:space="preserve">). </w:t>
      </w:r>
    </w:p>
    <w:p w:rsidR="006752B7" w:rsidRDefault="006752B7" w:rsidP="004F759F">
      <w:pPr>
        <w:jc w:val="both"/>
        <w:rPr>
          <w:b/>
          <w:i/>
          <w:sz w:val="16"/>
          <w:szCs w:val="16"/>
        </w:rPr>
      </w:pPr>
    </w:p>
    <w:p w:rsidR="00A832FF" w:rsidRPr="003C7286" w:rsidRDefault="00C61B51" w:rsidP="004F759F">
      <w:pPr>
        <w:jc w:val="both"/>
        <w:rPr>
          <w:i/>
        </w:rPr>
      </w:pPr>
      <w:r w:rsidRPr="003C7286">
        <w:rPr>
          <w:b/>
          <w:i/>
          <w:sz w:val="16"/>
          <w:szCs w:val="16"/>
        </w:rPr>
        <w:t>**</w:t>
      </w:r>
      <w:r w:rsidR="00A832FF" w:rsidRPr="003C7286">
        <w:rPr>
          <w:b/>
          <w:i/>
          <w:sz w:val="16"/>
          <w:szCs w:val="16"/>
        </w:rPr>
        <w:t>Jason Laws</w:t>
      </w:r>
      <w:r w:rsidR="00A832FF" w:rsidRPr="003C7286">
        <w:rPr>
          <w:i/>
          <w:sz w:val="16"/>
          <w:szCs w:val="16"/>
        </w:rPr>
        <w:t xml:space="preserve"> is Reader of Finance at Liverpool Business School and a member of CIBEF (E-mail: </w:t>
      </w:r>
      <w:hyperlink r:id="rId9" w:history="1">
        <w:r w:rsidR="00A832FF" w:rsidRPr="003C7286">
          <w:rPr>
            <w:rStyle w:val="Hyperlink"/>
            <w:i/>
            <w:sz w:val="16"/>
            <w:szCs w:val="16"/>
          </w:rPr>
          <w:t>J.Laws@ljmu.ac.uk</w:t>
        </w:r>
      </w:hyperlink>
      <w:r w:rsidR="00A832FF" w:rsidRPr="003C7286">
        <w:rPr>
          <w:i/>
          <w:sz w:val="16"/>
          <w:szCs w:val="16"/>
        </w:rPr>
        <w:t xml:space="preserve">). </w:t>
      </w:r>
    </w:p>
    <w:p w:rsidR="00A832FF" w:rsidRPr="003C7286" w:rsidRDefault="00A832FF" w:rsidP="004F759F">
      <w:pPr>
        <w:jc w:val="both"/>
        <w:rPr>
          <w:b/>
          <w:i/>
        </w:rPr>
      </w:pPr>
    </w:p>
    <w:p w:rsidR="00A832FF" w:rsidRPr="003C7286" w:rsidRDefault="00C61B51" w:rsidP="004F759F">
      <w:pPr>
        <w:jc w:val="both"/>
        <w:rPr>
          <w:i/>
          <w:sz w:val="16"/>
          <w:szCs w:val="16"/>
        </w:rPr>
      </w:pPr>
      <w:r w:rsidRPr="003C7286">
        <w:rPr>
          <w:b/>
          <w:i/>
          <w:sz w:val="16"/>
          <w:szCs w:val="16"/>
        </w:rPr>
        <w:t>***</w:t>
      </w:r>
      <w:r w:rsidR="00A832FF" w:rsidRPr="003C7286">
        <w:rPr>
          <w:b/>
          <w:i/>
          <w:sz w:val="16"/>
          <w:szCs w:val="16"/>
        </w:rPr>
        <w:t>Peter Middleton – Corresponding Author –</w:t>
      </w:r>
      <w:r w:rsidR="00A832FF" w:rsidRPr="003C7286">
        <w:rPr>
          <w:i/>
          <w:sz w:val="16"/>
          <w:szCs w:val="16"/>
        </w:rPr>
        <w:t xml:space="preserve"> is an associate researcher with CIBEF and is</w:t>
      </w:r>
      <w:r w:rsidR="00A832FF" w:rsidRPr="003C7286">
        <w:rPr>
          <w:i/>
        </w:rPr>
        <w:t xml:space="preserve"> </w:t>
      </w:r>
      <w:r w:rsidR="00A832FF" w:rsidRPr="003C7286">
        <w:rPr>
          <w:i/>
          <w:sz w:val="16"/>
          <w:szCs w:val="16"/>
        </w:rPr>
        <w:t>currently a Reader of Finance at Liverpool Business School. (E-mail:</w:t>
      </w:r>
      <w:r w:rsidR="00A832FF" w:rsidRPr="003C7286">
        <w:rPr>
          <w:i/>
        </w:rPr>
        <w:t xml:space="preserve"> </w:t>
      </w:r>
      <w:hyperlink r:id="rId10" w:history="1">
        <w:r w:rsidR="002761BA" w:rsidRPr="003C7286">
          <w:rPr>
            <w:rStyle w:val="Hyperlink"/>
            <w:i/>
            <w:sz w:val="16"/>
            <w:szCs w:val="16"/>
          </w:rPr>
          <w:t>peter.william.middleton@gmail.com</w:t>
        </w:r>
      </w:hyperlink>
      <w:r w:rsidR="00A832FF" w:rsidRPr="003C7286">
        <w:rPr>
          <w:i/>
          <w:sz w:val="16"/>
          <w:szCs w:val="16"/>
        </w:rPr>
        <w:t>).</w:t>
      </w:r>
    </w:p>
    <w:p w:rsidR="002761BA" w:rsidRPr="003C7286" w:rsidRDefault="002761BA" w:rsidP="004F759F">
      <w:pPr>
        <w:jc w:val="both"/>
        <w:rPr>
          <w:i/>
          <w:sz w:val="16"/>
          <w:szCs w:val="16"/>
        </w:rPr>
      </w:pPr>
    </w:p>
    <w:p w:rsidR="002761BA" w:rsidRPr="003C7286" w:rsidRDefault="002761BA" w:rsidP="004F759F">
      <w:pPr>
        <w:jc w:val="both"/>
        <w:rPr>
          <w:i/>
        </w:rPr>
      </w:pPr>
      <w:r w:rsidRPr="003C7286">
        <w:rPr>
          <w:b/>
          <w:i/>
          <w:sz w:val="16"/>
          <w:szCs w:val="16"/>
        </w:rPr>
        <w:t>****Andreas Karathanasopoulos</w:t>
      </w:r>
      <w:r w:rsidR="004F759F">
        <w:rPr>
          <w:i/>
          <w:sz w:val="16"/>
          <w:szCs w:val="16"/>
        </w:rPr>
        <w:t xml:space="preserve"> is a Senior </w:t>
      </w:r>
      <w:r w:rsidR="00FA2DB2">
        <w:rPr>
          <w:i/>
          <w:sz w:val="16"/>
          <w:szCs w:val="16"/>
        </w:rPr>
        <w:t xml:space="preserve">Lecturer </w:t>
      </w:r>
      <w:r w:rsidRPr="003C7286">
        <w:rPr>
          <w:i/>
          <w:sz w:val="16"/>
          <w:szCs w:val="16"/>
        </w:rPr>
        <w:t xml:space="preserve">in Finance at </w:t>
      </w:r>
      <w:r w:rsidR="00FA2DB2">
        <w:rPr>
          <w:i/>
          <w:sz w:val="16"/>
          <w:szCs w:val="16"/>
        </w:rPr>
        <w:t>London Metropolitan</w:t>
      </w:r>
      <w:r w:rsidR="004F759F">
        <w:rPr>
          <w:i/>
          <w:sz w:val="16"/>
          <w:szCs w:val="16"/>
        </w:rPr>
        <w:t xml:space="preserve"> University </w:t>
      </w:r>
      <w:r w:rsidRPr="003C7286">
        <w:rPr>
          <w:i/>
          <w:sz w:val="16"/>
          <w:szCs w:val="16"/>
        </w:rPr>
        <w:t>(E-mail:</w:t>
      </w:r>
      <w:r w:rsidR="004F759F">
        <w:rPr>
          <w:i/>
          <w:sz w:val="16"/>
          <w:szCs w:val="16"/>
        </w:rPr>
        <w:t xml:space="preserve"> karathanasopoulos.a@londonmet.ac.uk</w:t>
      </w:r>
      <w:r w:rsidRPr="003C7286">
        <w:rPr>
          <w:i/>
          <w:sz w:val="16"/>
          <w:szCs w:val="16"/>
        </w:rPr>
        <w:t xml:space="preserve"> )</w:t>
      </w:r>
    </w:p>
    <w:p w:rsidR="00373D70" w:rsidRPr="003C7286" w:rsidRDefault="004F759F" w:rsidP="004F759F">
      <w:pPr>
        <w:pStyle w:val="Heading2"/>
        <w:spacing w:after="160" w:line="240" w:lineRule="auto"/>
        <w:ind w:right="0"/>
        <w:jc w:val="both"/>
        <w:rPr>
          <w:b/>
          <w:sz w:val="24"/>
        </w:rPr>
      </w:pPr>
      <w:bookmarkStart w:id="1" w:name="_Toc264372282"/>
      <w:r>
        <w:rPr>
          <w:b/>
          <w:sz w:val="24"/>
        </w:rPr>
        <w:lastRenderedPageBreak/>
        <w:t>1</w:t>
      </w:r>
      <w:r>
        <w:rPr>
          <w:b/>
          <w:sz w:val="24"/>
        </w:rPr>
        <w:tab/>
      </w:r>
      <w:r w:rsidR="00373D70" w:rsidRPr="003C7286">
        <w:rPr>
          <w:b/>
          <w:sz w:val="24"/>
        </w:rPr>
        <w:t>INTRODUCTION</w:t>
      </w:r>
      <w:bookmarkEnd w:id="1"/>
    </w:p>
    <w:p w:rsidR="00DA584B" w:rsidRPr="003C7286" w:rsidRDefault="00DA584B" w:rsidP="004F759F">
      <w:pPr>
        <w:spacing w:after="110"/>
        <w:jc w:val="both"/>
      </w:pPr>
      <w:bookmarkStart w:id="2" w:name="_Toc264372283"/>
      <w:r w:rsidRPr="003C7286">
        <w:t xml:space="preserve">The motivation behind this paper derives from the recent global surge in commodities prices. In particular, this research is driven by the impact that this upward trend has had on bio fuels from a hedging perspective as well as the benefits available to speculators looking for alternative investment strategies. In recent times, </w:t>
      </w:r>
      <w:r w:rsidR="00296467">
        <w:t>commodities have</w:t>
      </w:r>
      <w:r w:rsidRPr="003C7286">
        <w:t xml:space="preserve"> been driven by a number of direct and indirect variables. For the most part, the recent rally of commodity prices can be associated with varying political agendas, government policies, growing populations in China and India, and the unrelenting pressures imposed by global warming activists. More specifically, the supply and demand of agricultural commodities such as Corn and Ethanol are governed by but not limited to technological advances, government mandates for levels of production and funding, as well as weather conditions during harvest periods. Given these select few variables it is no wonder why commodity markets experience highe</w:t>
      </w:r>
      <w:r w:rsidR="006752B7">
        <w:t>r levels of volatility in comparison to</w:t>
      </w:r>
      <w:r w:rsidRPr="003C7286">
        <w:t xml:space="preserve"> other markets.  </w:t>
      </w:r>
    </w:p>
    <w:p w:rsidR="00DA584B" w:rsidRPr="003C7286" w:rsidRDefault="00DA584B" w:rsidP="004F759F">
      <w:pPr>
        <w:spacing w:after="110"/>
        <w:jc w:val="both"/>
      </w:pPr>
      <w:r w:rsidRPr="003C7286">
        <w:t xml:space="preserve">Rising </w:t>
      </w:r>
      <w:r w:rsidR="00296467">
        <w:t xml:space="preserve">and </w:t>
      </w:r>
      <w:r w:rsidRPr="003C7286">
        <w:t>volatile commodity prices have also lead to an increase in th</w:t>
      </w:r>
      <w:r w:rsidR="006752B7">
        <w:t>e number of market participants</w:t>
      </w:r>
      <w:r w:rsidRPr="003C7286">
        <w:t>. For instance, farmers, commodity processors and grain elevators all use these financial markets to manage risk and hedge against adverse price movements. On the other hand, speculators are also drawn to these markets primarily to make profits and</w:t>
      </w:r>
      <w:r w:rsidR="007F1B16">
        <w:t xml:space="preserve"> </w:t>
      </w:r>
      <w:r w:rsidRPr="003C7286">
        <w:t>/</w:t>
      </w:r>
      <w:r w:rsidR="007F1B16">
        <w:t xml:space="preserve"> </w:t>
      </w:r>
      <w:r w:rsidRPr="003C7286">
        <w:t xml:space="preserve">or to take advantage of diversified investment strategies. Ultimately, the increase in demand for agricultural commodities coupled with an uncertainty of supply and ever increasing investment opportunities are all to blame for volatile price swings in the agricultural commodities market. </w:t>
      </w:r>
    </w:p>
    <w:p w:rsidR="00DA584B" w:rsidRPr="003C7286" w:rsidRDefault="00DA584B" w:rsidP="004F759F">
      <w:pPr>
        <w:spacing w:after="110"/>
        <w:jc w:val="both"/>
      </w:pPr>
      <w:r w:rsidRPr="003C7286">
        <w:t xml:space="preserve">This investigation aims to rigorously evaluate the profitability of a Corn </w:t>
      </w:r>
      <w:r w:rsidR="00FA1BA0">
        <w:t>-</w:t>
      </w:r>
      <w:r w:rsidRPr="003C7286">
        <w:t xml:space="preserve"> Ethanol Spread. The profit margin created from a Corn - Ethanol spread is achieved from the process of converting corn into ethanol. The process involves extracting the profuse amounts of carbohydrates stored within corn to create simple sugars in order to produce the valuable by-product known as ethanol. As a consequence, the ethanol industry is one of the fastest growing industries in the United States with production growing from 175 million gallons in the 1980’s to almost 6.2 billion gallons </w:t>
      </w:r>
      <w:r w:rsidR="00395939" w:rsidRPr="003C7286">
        <w:t>in 2007</w:t>
      </w:r>
      <w:r w:rsidR="00296467">
        <w:t>. The future outlook</w:t>
      </w:r>
      <w:r w:rsidRPr="003C7286">
        <w:t xml:space="preserve"> of the ethanol market appear to be extremely prosperous with the Energy Independence and Security Act (EISA) of 2007 Energy Act being passed encouraging the additional construction of ethanol plants to accommodate for the sharp rise in demand for ethanol as an alternative bio fuel. Furthermore, this act sets forth a mandate that gasoline consumption must include 15 billion gallons of ethanol to be produced in the United States by the year 2015. The underlying stimuli behind increasing the production of ethanol include the potential of lessening U.S. dependence on foreign oil imports as well as efforts to quell pressures from environmental activists who call for the use of alternative cleaner renewable energy. Moreover, with U.S. crude oil prices reaching an all tim</w:t>
      </w:r>
      <w:r w:rsidR="00395939" w:rsidRPr="003C7286">
        <w:t xml:space="preserve">e high in July 2008 at $147.27 </w:t>
      </w:r>
      <w:r w:rsidRPr="003C7286">
        <w:t xml:space="preserve">a barrel it became apparent that alternative cheaper bio fuels are essential. More recently, political instability in the Middle East has seen oil prices rise significantly affecting the demand for cheaper alternative fuels. These more recent prices rises although high in relation to industry averages over the last few years are yet to breach the previous record high mentioned above.   </w:t>
      </w:r>
    </w:p>
    <w:p w:rsidR="00DA584B" w:rsidRPr="003C7286" w:rsidRDefault="007F1B16" w:rsidP="004F759F">
      <w:pPr>
        <w:spacing w:after="110"/>
        <w:jc w:val="both"/>
      </w:pPr>
      <w:r>
        <w:t>In particular, g</w:t>
      </w:r>
      <w:r w:rsidR="00DA584B" w:rsidRPr="003C7286">
        <w:t xml:space="preserve">rowth of the Ethanol industry can be attributed to two major changes in the fuel markets. As highlighted by Gallagher (2009), the ban of MTBE (Methyl Tertiary Butyl Ether) and the record high levels of petroleum prices have lead to a significant increase in demand and supply of Ethanol as an alternative bio fuel. The world ethanol market is dominated by the United States and Brazil who are the largest ethanol producing and exporting nations. In comparison the type of ethanol produced in each differ due to the raw ingredients used to produce the ethanol. Brazil uses sugarcane to produce ethanol whereas the United States uses corn as a basis. Sugarcane based ethanol is more competitively priced due to it being cheaper to produce whereas corn based ethanol is slightly more expensive. Our focus is however on the United States ethanol market which is extremely fragmented with only a handful of players </w:t>
      </w:r>
      <w:r w:rsidR="00DA584B" w:rsidRPr="003C7286">
        <w:lastRenderedPageBreak/>
        <w:t>occupying its market space. Among these</w:t>
      </w:r>
      <w:r>
        <w:t xml:space="preserve"> few,</w:t>
      </w:r>
      <w:r w:rsidR="00DA584B" w:rsidRPr="003C7286">
        <w:t xml:space="preserve"> Archer Daniels Midland (ADM) is the largest </w:t>
      </w:r>
      <w:r w:rsidR="00D6203C">
        <w:t>agricultural processor</w:t>
      </w:r>
      <w:r>
        <w:t xml:space="preserve"> in the world generating</w:t>
      </w:r>
      <w:r w:rsidR="004B35F5" w:rsidRPr="003C7286">
        <w:t xml:space="preserve"> a net turnover of $1.7 b</w:t>
      </w:r>
      <w:r w:rsidR="00D6203C">
        <w:t>illion for the fiscal year ended</w:t>
      </w:r>
      <w:r w:rsidR="004B35F5" w:rsidRPr="003C7286">
        <w:t xml:space="preserve"> June 30, 2009</w:t>
      </w:r>
      <w:r w:rsidR="00D6203C">
        <w:t>,</w:t>
      </w:r>
      <w:r w:rsidR="004B35F5" w:rsidRPr="003C7286">
        <w:t xml:space="preserve"> see Kang (2010).</w:t>
      </w:r>
      <w:r w:rsidR="00DA584B" w:rsidRPr="003C7286">
        <w:t xml:space="preserve"> </w:t>
      </w:r>
    </w:p>
    <w:p w:rsidR="00DA584B" w:rsidRPr="003C7286" w:rsidRDefault="00DA584B" w:rsidP="004F759F">
      <w:pPr>
        <w:spacing w:after="110"/>
        <w:jc w:val="both"/>
      </w:pPr>
      <w:r w:rsidRPr="003C7286">
        <w:t>The main objective of this paper is to de</w:t>
      </w:r>
      <w:r w:rsidR="00CF62A5">
        <w:t xml:space="preserve">termine the potential </w:t>
      </w:r>
      <w:r w:rsidRPr="003C7286">
        <w:t xml:space="preserve">profitability derived from speculatively trading a corn vs. ethanol spread as well as identifying hedging opportunities for producers of these commodities. </w:t>
      </w:r>
      <w:r w:rsidR="00D6203C">
        <w:t>This study covers a horizon of 6</w:t>
      </w:r>
      <w:r w:rsidRPr="003C7286">
        <w:t xml:space="preserve"> years commencing when the Ethanol futures contract was first traded on Chicago Board of Trade (CBOT) exchange (March 23, 2005). The relationship between the two commodities will be investigated by analysing spreads created from their daily closing prices with the application of</w:t>
      </w:r>
      <w:r w:rsidR="00D6203C">
        <w:t xml:space="preserve"> sophisticated forecasting methodologies</w:t>
      </w:r>
      <w:r w:rsidRPr="003C7286">
        <w:t xml:space="preserve">. </w:t>
      </w:r>
      <w:r w:rsidR="00D6203C">
        <w:t>T</w:t>
      </w:r>
      <w:r w:rsidRPr="003C7286">
        <w:t xml:space="preserve">his investigation also aims to build on earlier work carried out by Dunis </w:t>
      </w:r>
      <w:r w:rsidRPr="003C7286">
        <w:rPr>
          <w:i/>
        </w:rPr>
        <w:t>et al</w:t>
      </w:r>
      <w:r w:rsidR="000252D8">
        <w:rPr>
          <w:i/>
        </w:rPr>
        <w:t>.</w:t>
      </w:r>
      <w:r w:rsidRPr="003C7286">
        <w:t xml:space="preserve"> (2006), who investigate a soybean-oil crush spread </w:t>
      </w:r>
      <w:r w:rsidR="006752B7">
        <w:t xml:space="preserve">and Dunis </w:t>
      </w:r>
      <w:r w:rsidR="006752B7">
        <w:rPr>
          <w:i/>
        </w:rPr>
        <w:t>et al</w:t>
      </w:r>
      <w:r w:rsidR="000252D8">
        <w:rPr>
          <w:i/>
        </w:rPr>
        <w:t>.</w:t>
      </w:r>
      <w:r w:rsidR="006752B7">
        <w:rPr>
          <w:i/>
        </w:rPr>
        <w:t xml:space="preserve"> </w:t>
      </w:r>
      <w:r w:rsidR="006752B7">
        <w:t xml:space="preserve">(2011b) who initially observed the Corn Ethanol Crush spread. </w:t>
      </w:r>
      <w:r w:rsidRPr="003C7286">
        <w:t xml:space="preserve">With the motivations for carrying out this research reviewed above, further investigation into </w:t>
      </w:r>
      <w:r w:rsidR="00462084">
        <w:t xml:space="preserve">forecasting the Corn ‘Crush’ spread </w:t>
      </w:r>
      <w:r w:rsidRPr="003C7286">
        <w:t xml:space="preserve">is warranted. </w:t>
      </w:r>
    </w:p>
    <w:p w:rsidR="00E01949" w:rsidRPr="003C7286" w:rsidRDefault="00CD746A" w:rsidP="004F759F">
      <w:pPr>
        <w:spacing w:after="110"/>
        <w:jc w:val="both"/>
        <w:rPr>
          <w:b/>
        </w:rPr>
      </w:pPr>
      <w:r>
        <w:t>The remainder of this paper is organised in the following way</w:t>
      </w:r>
      <w:r w:rsidR="00DA584B" w:rsidRPr="003C7286">
        <w:t>. Section 2 provides a comprehensive review of all current literature regarding the trading of the Corn ‘Crush’ Spread. Section 3 discusses how the financial data was sourced and compiled for statistical analysis. Section 4 offers an introduct</w:t>
      </w:r>
      <w:r w:rsidR="00DE5B7F">
        <w:t>ion and explanation regarding</w:t>
      </w:r>
      <w:r w:rsidR="00DA584B" w:rsidRPr="003C7286">
        <w:t xml:space="preserve"> each of the methodologies involved in this inves</w:t>
      </w:r>
      <w:r>
        <w:t>tigation. Subsequent sections 5 and</w:t>
      </w:r>
      <w:r w:rsidR="00DA584B" w:rsidRPr="003C7286">
        <w:t xml:space="preserve"> 6 </w:t>
      </w:r>
      <w:r>
        <w:t xml:space="preserve">present the results </w:t>
      </w:r>
      <w:r w:rsidR="00DA584B" w:rsidRPr="003C7286">
        <w:t>and final remarks respectively.</w:t>
      </w:r>
      <w:r>
        <w:t xml:space="preserve"> An appendix presents relevant tables, figures </w:t>
      </w:r>
      <w:r w:rsidR="000D1B62">
        <w:t xml:space="preserve">and </w:t>
      </w:r>
      <w:r>
        <w:t xml:space="preserve">estimation parameters </w:t>
      </w:r>
      <w:r w:rsidRPr="003C7286">
        <w:t>to conclude the research</w:t>
      </w:r>
      <w:r>
        <w:t xml:space="preserve">. </w:t>
      </w:r>
    </w:p>
    <w:p w:rsidR="00373D70" w:rsidRPr="003C7286" w:rsidRDefault="004F759F" w:rsidP="004F759F">
      <w:pPr>
        <w:pStyle w:val="Heading2"/>
        <w:spacing w:after="160" w:line="240" w:lineRule="auto"/>
        <w:ind w:right="0"/>
        <w:jc w:val="both"/>
        <w:rPr>
          <w:b/>
          <w:sz w:val="24"/>
        </w:rPr>
      </w:pPr>
      <w:r>
        <w:rPr>
          <w:b/>
          <w:sz w:val="24"/>
        </w:rPr>
        <w:t>2</w:t>
      </w:r>
      <w:r>
        <w:rPr>
          <w:b/>
          <w:sz w:val="24"/>
        </w:rPr>
        <w:tab/>
      </w:r>
      <w:r w:rsidR="00373D70" w:rsidRPr="003C7286">
        <w:rPr>
          <w:b/>
          <w:sz w:val="24"/>
        </w:rPr>
        <w:t xml:space="preserve"> LITERATURE REVIEW</w:t>
      </w:r>
      <w:bookmarkEnd w:id="2"/>
    </w:p>
    <w:p w:rsidR="00373D70" w:rsidRPr="003C7286" w:rsidRDefault="00616D1C" w:rsidP="004F759F">
      <w:pPr>
        <w:spacing w:after="110"/>
        <w:jc w:val="both"/>
      </w:pPr>
      <w:r w:rsidRPr="003C7286">
        <w:t>On review of past literature</w:t>
      </w:r>
      <w:r w:rsidR="00373D70" w:rsidRPr="003C7286">
        <w:t xml:space="preserve"> it becomes apparent that the virtues offered from hedging a Corn Crush spread over short term horizons are investigated by some</w:t>
      </w:r>
      <w:r w:rsidR="006170AB">
        <w:t>,</w:t>
      </w:r>
      <w:r w:rsidR="00373D70" w:rsidRPr="003C7286">
        <w:t xml:space="preserve"> however there is limited literature regarding spread trading of agricultural commodity markets as a vehicle to hedge or speculate in the longer run.</w:t>
      </w:r>
      <w:r w:rsidR="00D4349D" w:rsidRPr="003C7286">
        <w:t xml:space="preserve"> </w:t>
      </w:r>
      <w:r w:rsidR="00373D70" w:rsidRPr="003C7286">
        <w:t>For one, Dahlgran (2009) investigates the effectiveness of one-through eight-week hedges over a three year horizon. In particular, part of his investigation examines the effectiveness of corn crush hedging as a risk management vehicle covering the period of March 23</w:t>
      </w:r>
      <w:r w:rsidR="00373D70" w:rsidRPr="003C7286">
        <w:rPr>
          <w:vertAlign w:val="superscript"/>
        </w:rPr>
        <w:t>rd</w:t>
      </w:r>
      <w:r w:rsidR="00373D70" w:rsidRPr="003C7286">
        <w:t>, 2005 to December 31</w:t>
      </w:r>
      <w:r w:rsidR="00373D70" w:rsidRPr="003C7286">
        <w:rPr>
          <w:vertAlign w:val="superscript"/>
        </w:rPr>
        <w:t>st</w:t>
      </w:r>
      <w:r w:rsidR="00E630CC">
        <w:t>, 2008. In his research</w:t>
      </w:r>
      <w:r w:rsidR="00373D70" w:rsidRPr="003C7286">
        <w:t xml:space="preserve"> Dahlgran (2009) concludes that the effectiveness of hedging a Corn Crush is comparable to results yi</w:t>
      </w:r>
      <w:r w:rsidR="00CF1CC6" w:rsidRPr="003C7286">
        <w:t>elded from a soybean crush</w:t>
      </w:r>
      <w:r w:rsidR="00373D70" w:rsidRPr="003C7286">
        <w:t xml:space="preserve">. Hence, as a risk management tool, the corn crush hedge offers ethanol producers similar </w:t>
      </w:r>
      <w:r w:rsidR="00E83A28" w:rsidRPr="003C7286">
        <w:t>‘</w:t>
      </w:r>
      <w:r w:rsidR="00373D70" w:rsidRPr="003C7286">
        <w:t>price risk</w:t>
      </w:r>
      <w:r w:rsidR="00E83A28" w:rsidRPr="003C7286">
        <w:t xml:space="preserve"> reduction capabilities’ </w:t>
      </w:r>
      <w:r w:rsidR="00373D70" w:rsidRPr="003C7286">
        <w:t xml:space="preserve">akin to </w:t>
      </w:r>
      <w:r w:rsidR="007F1B16">
        <w:t>those</w:t>
      </w:r>
      <w:r w:rsidR="00373D70" w:rsidRPr="003C7286">
        <w:t xml:space="preserve"> experienced </w:t>
      </w:r>
      <w:r w:rsidRPr="003C7286">
        <w:t>by soybean processors who utilis</w:t>
      </w:r>
      <w:r w:rsidR="00373D70" w:rsidRPr="003C7286">
        <w:t>e the soybean crush hedge. In support of his findings, the CBOT (2007) also promotes the ‘corn crush’ hedge as analogous to the soybean crush hedge. The limited literature review regarding speculation of the corn crush spread can perhaps be attributed to the fact that ethanol has only been traded on the CBOT as a futures contract since early 2005. Franken and Parcell (2003) explain that prior to the availability of ethanol futures contracts on the CBOT, ethanol price risk was cross-hedged with unleaded gasoline futures. However, with the recent creation of an ethanol specific futures contract, opportunities have arisen that enable direct hedging. Therefore, one can now hedge against the price risk associated with holding ethanol stock as well as safeguarding against price adversities linked with processing corn into ethanol.</w:t>
      </w:r>
    </w:p>
    <w:p w:rsidR="00373D70" w:rsidRDefault="00373D70" w:rsidP="004F759F">
      <w:pPr>
        <w:jc w:val="both"/>
      </w:pPr>
      <w:r w:rsidRPr="003C7286">
        <w:t xml:space="preserve">Dunis </w:t>
      </w:r>
      <w:r w:rsidRPr="003C7286">
        <w:rPr>
          <w:i/>
        </w:rPr>
        <w:t>et al</w:t>
      </w:r>
      <w:r w:rsidRPr="003C7286">
        <w:t xml:space="preserve">. (2006) explore </w:t>
      </w:r>
      <w:r w:rsidR="00202418">
        <w:t>another</w:t>
      </w:r>
      <w:r w:rsidR="00C6609E">
        <w:t xml:space="preserve"> grain</w:t>
      </w:r>
      <w:r w:rsidR="00E630CC">
        <w:t xml:space="preserve"> spread</w:t>
      </w:r>
      <w:r w:rsidRPr="003C7286">
        <w:t xml:space="preserve"> </w:t>
      </w:r>
      <w:r w:rsidR="00202418">
        <w:t>known</w:t>
      </w:r>
      <w:r w:rsidR="00C6609E">
        <w:t xml:space="preserve"> as </w:t>
      </w:r>
      <w:r w:rsidRPr="003C7286">
        <w:t xml:space="preserve">the soybean-oil crush spread. </w:t>
      </w:r>
      <w:r w:rsidR="00202418">
        <w:t>In this investigation</w:t>
      </w:r>
      <w:r w:rsidRPr="003C7286">
        <w:t xml:space="preserve"> the</w:t>
      </w:r>
      <w:r w:rsidR="00202418">
        <w:t xml:space="preserve">y </w:t>
      </w:r>
      <w:r w:rsidR="00FA0D5F">
        <w:t>analyse</w:t>
      </w:r>
      <w:r w:rsidR="00202418">
        <w:t xml:space="preserve"> the profitability of </w:t>
      </w:r>
      <w:r w:rsidRPr="003C7286">
        <w:t>trading a soybean</w:t>
      </w:r>
      <w:r w:rsidR="00202418">
        <w:t>-oil spread over a duration</w:t>
      </w:r>
      <w:r w:rsidR="00C6609E">
        <w:t xml:space="preserve"> of 11</w:t>
      </w:r>
      <w:r w:rsidRPr="003C7286">
        <w:t xml:space="preserve"> y</w:t>
      </w:r>
      <w:r w:rsidR="00202418">
        <w:t xml:space="preserve">ears spanning from 01/01/1995 to </w:t>
      </w:r>
      <w:r w:rsidRPr="003C7286">
        <w:t>01/01/2005. Additionally, they test the effectiveness of various neural network architectures against more conventional forecasting techniques such as the fair value co-integration model. From their analysis they conclude that profitability is in fact present when trading such a spread</w:t>
      </w:r>
      <w:r w:rsidR="00202418">
        <w:t>,</w:t>
      </w:r>
      <w:r w:rsidRPr="003C7286">
        <w:t xml:space="preserve"> with Higher Order Neural </w:t>
      </w:r>
      <w:r w:rsidR="00867507" w:rsidRPr="003C7286">
        <w:t xml:space="preserve">Networks </w:t>
      </w:r>
      <w:r w:rsidRPr="003C7286">
        <w:t>(HONNs) proving to produce the highest annualised out-of-sample returns. Hence, HONNs possess superior forecasting abilities to those of Recurrent Neural Networks (RNN), Multilayer Perceptron (MLP), and Fair Value Co-integration when forecasting</w:t>
      </w:r>
      <w:r w:rsidR="00FA0D5F">
        <w:t xml:space="preserve"> and trading</w:t>
      </w:r>
      <w:r w:rsidRPr="003C7286">
        <w:t xml:space="preserve"> the soybean-oil spread.   </w:t>
      </w:r>
    </w:p>
    <w:p w:rsidR="00DE5B7F" w:rsidRDefault="00DE5B7F" w:rsidP="004F759F">
      <w:pPr>
        <w:jc w:val="both"/>
      </w:pPr>
    </w:p>
    <w:p w:rsidR="00DE5B7F" w:rsidRDefault="00DE5B7F" w:rsidP="004F759F">
      <w:pPr>
        <w:jc w:val="both"/>
      </w:pPr>
      <w:r>
        <w:t xml:space="preserve">Dunis </w:t>
      </w:r>
      <w:r>
        <w:rPr>
          <w:i/>
        </w:rPr>
        <w:t xml:space="preserve">et al. </w:t>
      </w:r>
      <w:r>
        <w:t xml:space="preserve">(2011b) also extol the virtues of using neural networks for </w:t>
      </w:r>
      <w:r w:rsidR="00FA0D5F">
        <w:t>hedging and trading purposes</w:t>
      </w:r>
      <w:r>
        <w:t xml:space="preserve"> </w:t>
      </w:r>
      <w:r w:rsidR="003F2544">
        <w:t>by evaluating the Corn Ethanol spread</w:t>
      </w:r>
      <w:r w:rsidR="00C6609E">
        <w:t xml:space="preserve"> utilising MLP, RNN </w:t>
      </w:r>
      <w:r w:rsidR="00377C9D">
        <w:t>a</w:t>
      </w:r>
      <w:r w:rsidR="00C6609E">
        <w:t>nd HONN</w:t>
      </w:r>
      <w:r w:rsidR="00202418">
        <w:t xml:space="preserve"> models</w:t>
      </w:r>
      <w:r w:rsidR="00C6609E">
        <w:t xml:space="preserve">. </w:t>
      </w:r>
      <w:r w:rsidR="00FA0D5F">
        <w:t>T</w:t>
      </w:r>
      <w:r w:rsidR="00C6609E">
        <w:t xml:space="preserve">hey observe a period of 5 years commencing 23/03/2005 until 31/12/09. During this period the HONN is </w:t>
      </w:r>
      <w:r w:rsidR="00202418">
        <w:t xml:space="preserve">also </w:t>
      </w:r>
      <w:r w:rsidR="00C6609E">
        <w:t xml:space="preserve">found to possess superior forecasting abilities </w:t>
      </w:r>
      <w:r w:rsidR="003F2544">
        <w:t>when</w:t>
      </w:r>
      <w:r w:rsidR="00202418">
        <w:t xml:space="preserve"> </w:t>
      </w:r>
      <w:r w:rsidR="003F2544">
        <w:t>benchmarked against</w:t>
      </w:r>
      <w:r w:rsidR="00202418">
        <w:t xml:space="preserve"> an ARMA model as well as the two other neural networks. </w:t>
      </w:r>
      <w:r w:rsidR="003F2544">
        <w:t>In particular, t</w:t>
      </w:r>
      <w:r w:rsidR="00202418">
        <w:t>he HONN model (unfiltered) beats all other models as it generates an</w:t>
      </w:r>
      <w:r w:rsidR="00C6609E">
        <w:t xml:space="preserve"> annualised return of 27.32%. This unfiltered model was then improved to </w:t>
      </w:r>
      <w:r w:rsidR="003F2544">
        <w:t xml:space="preserve">generate </w:t>
      </w:r>
      <w:r w:rsidR="00C6609E">
        <w:t>30.46%</w:t>
      </w:r>
      <w:r w:rsidR="003F2544">
        <w:t xml:space="preserve"> annualised returns when subjected to</w:t>
      </w:r>
      <w:r w:rsidR="00C6609E">
        <w:t xml:space="preserve"> a RiskMetrics volatility market timing filter.</w:t>
      </w:r>
      <w:r w:rsidR="005742E4">
        <w:t xml:space="preserve"> Using this filter</w:t>
      </w:r>
      <w:r w:rsidR="003F2544">
        <w:t>,</w:t>
      </w:r>
      <w:r w:rsidR="005742E4">
        <w:t xml:space="preserve"> trading is ceased once an optimal level of RiskMetrics volatility is breached.</w:t>
      </w:r>
      <w:r w:rsidR="00C6609E">
        <w:t xml:space="preserve"> More importantly, overall model volatilities and maximum drawdowns were</w:t>
      </w:r>
      <w:r w:rsidR="00202418">
        <w:t xml:space="preserve"> also</w:t>
      </w:r>
      <w:r w:rsidR="00C6609E">
        <w:t xml:space="preserve"> improved as a result of the volatility trading filter. </w:t>
      </w:r>
    </w:p>
    <w:p w:rsidR="004A7181" w:rsidRPr="003C7286" w:rsidRDefault="004A7181" w:rsidP="004F759F">
      <w:pPr>
        <w:jc w:val="both"/>
        <w:rPr>
          <w:highlight w:val="yellow"/>
        </w:rPr>
      </w:pPr>
    </w:p>
    <w:p w:rsidR="00373D70" w:rsidRPr="003C7286" w:rsidRDefault="004F759F" w:rsidP="004F759F">
      <w:pPr>
        <w:pStyle w:val="Heading2"/>
        <w:spacing w:after="160" w:line="240" w:lineRule="auto"/>
        <w:ind w:right="0"/>
        <w:jc w:val="left"/>
        <w:rPr>
          <w:b/>
          <w:sz w:val="24"/>
        </w:rPr>
      </w:pPr>
      <w:bookmarkStart w:id="3" w:name="_Toc264372284"/>
      <w:r>
        <w:rPr>
          <w:b/>
          <w:sz w:val="24"/>
        </w:rPr>
        <w:t>3</w:t>
      </w:r>
      <w:r>
        <w:rPr>
          <w:b/>
          <w:sz w:val="24"/>
        </w:rPr>
        <w:tab/>
      </w:r>
      <w:r w:rsidR="00373D70" w:rsidRPr="003C7286">
        <w:rPr>
          <w:b/>
          <w:sz w:val="24"/>
        </w:rPr>
        <w:t xml:space="preserve">THE CORN/ETHANOL SPREAD </w:t>
      </w:r>
      <w:r w:rsidR="001E01C5" w:rsidRPr="003C7286">
        <w:rPr>
          <w:b/>
          <w:sz w:val="24"/>
        </w:rPr>
        <w:t xml:space="preserve">AND </w:t>
      </w:r>
      <w:r w:rsidR="00373D70" w:rsidRPr="003C7286">
        <w:rPr>
          <w:b/>
          <w:sz w:val="24"/>
        </w:rPr>
        <w:t>RELATED FINANCIAL DATA</w:t>
      </w:r>
      <w:bookmarkEnd w:id="3"/>
    </w:p>
    <w:p w:rsidR="001256B2" w:rsidRPr="003C7286" w:rsidRDefault="001256B2" w:rsidP="004F759F">
      <w:pPr>
        <w:spacing w:after="110"/>
        <w:jc w:val="both"/>
      </w:pPr>
      <w:r w:rsidRPr="003C7286">
        <w:t xml:space="preserve">The daily closing </w:t>
      </w:r>
      <w:r w:rsidRPr="00EA2E8A">
        <w:t>prices</w:t>
      </w:r>
      <w:r w:rsidR="00FA583C">
        <w:t xml:space="preserve"> (13:15</w:t>
      </w:r>
      <w:r w:rsidR="00843BC9" w:rsidRPr="00EA2E8A">
        <w:t xml:space="preserve"> CST</w:t>
      </w:r>
      <w:r w:rsidR="00843BC9" w:rsidRPr="00EA2E8A">
        <w:rPr>
          <w:rStyle w:val="FootnoteReference"/>
        </w:rPr>
        <w:footnoteReference w:id="1"/>
      </w:r>
      <w:r w:rsidR="00843BC9" w:rsidRPr="00EA2E8A">
        <w:t>)</w:t>
      </w:r>
      <w:r w:rsidR="00843BC9">
        <w:t xml:space="preserve"> for each of the commodity</w:t>
      </w:r>
      <w:r w:rsidRPr="003C7286">
        <w:t xml:space="preserve"> contract months </w:t>
      </w:r>
      <w:r w:rsidR="002D6F1E">
        <w:t>were</w:t>
      </w:r>
      <w:r w:rsidRPr="003C7286">
        <w:t xml:space="preserve"> obtained from Data</w:t>
      </w:r>
      <w:r w:rsidR="00202418">
        <w:t>s</w:t>
      </w:r>
      <w:r w:rsidRPr="003C7286">
        <w:t xml:space="preserve">tream for the period covering March 23, 2005 </w:t>
      </w:r>
      <w:r w:rsidR="0048724E">
        <w:t>-</w:t>
      </w:r>
      <w:r w:rsidRPr="003C7286">
        <w:t xml:space="preserve"> December 31st, 2010. Corn futures</w:t>
      </w:r>
      <w:r w:rsidRPr="003C7286">
        <w:rPr>
          <w:rStyle w:val="FootnoteReference"/>
        </w:rPr>
        <w:footnoteReference w:id="2"/>
      </w:r>
      <w:r w:rsidRPr="003C7286">
        <w:t xml:space="preserve"> are the most heavily traded agricultural commodity and have been traded on the CBOT</w:t>
      </w:r>
      <w:r w:rsidRPr="003C7286">
        <w:rPr>
          <w:rStyle w:val="FootnoteReference"/>
        </w:rPr>
        <w:footnoteReference w:id="3"/>
      </w:r>
      <w:r w:rsidRPr="003C7286">
        <w:t xml:space="preserve"> exchange since the mid 1800’s. On the other hand, ethanol futures</w:t>
      </w:r>
      <w:r w:rsidRPr="003C7286">
        <w:rPr>
          <w:rStyle w:val="FootnoteReference"/>
        </w:rPr>
        <w:footnoteReference w:id="4"/>
      </w:r>
      <w:r w:rsidRPr="003C7286">
        <w:t xml:space="preserve"> are a more recent addition to the CBOT exchange having only been traded as a futures contract since March 23, 2005. As a result, ethanol is not traded as frequently as Corn and is therefore less liquid. Both contracts are traded from 09:30am to 13:15pm and 18:00pm to 7:15am CST. As a result, the issue of non-simultaneous pricing that plagues many other investigations does not present itself</w:t>
      </w:r>
      <w:r w:rsidR="00587A6B">
        <w:t xml:space="preserve"> here</w:t>
      </w:r>
      <w:r w:rsidRPr="003C7286">
        <w:t xml:space="preserve">. </w:t>
      </w:r>
    </w:p>
    <w:p w:rsidR="001256B2" w:rsidRPr="003C7286" w:rsidRDefault="001256B2" w:rsidP="004F759F">
      <w:pPr>
        <w:spacing w:after="110"/>
        <w:jc w:val="both"/>
      </w:pPr>
      <w:r w:rsidRPr="003C7286">
        <w:t>The Corn ‘Crush’ spread is calculated taking into consideration the fact that both commodity futures contracts are priced and traded in different units. Corn is priced in cents per bushel whereas Ethanol is traded in dollars per gallon. Therefore, a conversion of prices into equal units is required. Thus, one bushel of corn yield</w:t>
      </w:r>
      <w:r w:rsidR="0097004A">
        <w:t>s approximately 2.8 gallons of E</w:t>
      </w:r>
      <w:r w:rsidRPr="003C7286">
        <w:t>thanol</w:t>
      </w:r>
      <w:r w:rsidRPr="003C7286">
        <w:rPr>
          <w:rStyle w:val="FootnoteReference"/>
        </w:rPr>
        <w:t xml:space="preserve"> </w:t>
      </w:r>
      <w:r w:rsidRPr="003C7286">
        <w:t xml:space="preserve">(CME 2010). Hence, to create a tradable spread between the two contracts the price of ethanol must be multiplied by 2.8 in order to convert it into price/bushel. Lastly to obtain the corn ‘crush’ price, the price of corn is then subtracted from the converted price of ethanol (in dollars per bushel). This calculation is mathematically depicted as follows: </w:t>
      </w:r>
    </w:p>
    <w:p w:rsidR="001256B2" w:rsidRPr="003C7286" w:rsidRDefault="001256B2" w:rsidP="002C697B">
      <w:pPr>
        <w:spacing w:after="110"/>
        <w:ind w:left="2160" w:firstLine="720"/>
        <w:jc w:val="right"/>
      </w:pPr>
      <w:r w:rsidRPr="003C7286">
        <w:t>C</w:t>
      </w:r>
      <w:r w:rsidRPr="003C7286">
        <w:rPr>
          <w:vertAlign w:val="subscript"/>
        </w:rPr>
        <w:t xml:space="preserve">t = </w:t>
      </w:r>
      <w:r w:rsidRPr="003C7286">
        <w:t>P</w:t>
      </w:r>
      <w:r w:rsidRPr="003C7286">
        <w:rPr>
          <w:vertAlign w:val="subscript"/>
        </w:rPr>
        <w:t xml:space="preserve">C </w:t>
      </w:r>
      <w:r w:rsidRPr="003C7286">
        <w:t>– [(2.8 * P</w:t>
      </w:r>
      <w:r w:rsidRPr="003C7286">
        <w:rPr>
          <w:vertAlign w:val="subscript"/>
        </w:rPr>
        <w:t>E</w:t>
      </w:r>
      <w:r w:rsidRPr="003C7286">
        <w:t>)/100]</w:t>
      </w:r>
      <w:r w:rsidRPr="003C7286">
        <w:tab/>
      </w:r>
      <w:r w:rsidRPr="003C7286">
        <w:tab/>
      </w:r>
      <w:r w:rsidRPr="003C7286">
        <w:tab/>
      </w:r>
      <w:r w:rsidRPr="003C7286">
        <w:tab/>
      </w:r>
      <w:r w:rsidRPr="003C7286">
        <w:tab/>
      </w:r>
      <w:r w:rsidRPr="003C7286">
        <w:tab/>
        <w:t xml:space="preserve">   (1)</w:t>
      </w:r>
    </w:p>
    <w:p w:rsidR="001256B2" w:rsidRPr="003C7286" w:rsidRDefault="001256B2" w:rsidP="004F759F">
      <w:pPr>
        <w:jc w:val="both"/>
      </w:pPr>
      <w:r w:rsidRPr="003C7286">
        <w:t xml:space="preserve">Where: </w:t>
      </w:r>
      <w:r w:rsidRPr="003C7286">
        <w:tab/>
        <w:t>C</w:t>
      </w:r>
      <w:r w:rsidRPr="003C7286">
        <w:rPr>
          <w:vertAlign w:val="subscript"/>
        </w:rPr>
        <w:t xml:space="preserve">t = </w:t>
      </w:r>
      <w:r w:rsidRPr="003C7286">
        <w:t>Price</w:t>
      </w:r>
      <w:r w:rsidRPr="003C7286">
        <w:rPr>
          <w:vertAlign w:val="subscript"/>
        </w:rPr>
        <w:t xml:space="preserve"> </w:t>
      </w:r>
      <w:r w:rsidRPr="003C7286">
        <w:t>of the crush spread at time t (in cents per bushel)</w:t>
      </w:r>
    </w:p>
    <w:p w:rsidR="001256B2" w:rsidRPr="003C7286" w:rsidRDefault="001256B2" w:rsidP="00BE6E69">
      <w:pPr>
        <w:ind w:left="720" w:firstLine="720"/>
      </w:pPr>
      <w:r w:rsidRPr="003C7286">
        <w:t>P</w:t>
      </w:r>
      <w:r w:rsidRPr="003C7286">
        <w:rPr>
          <w:vertAlign w:val="subscript"/>
        </w:rPr>
        <w:t>C</w:t>
      </w:r>
      <w:r w:rsidRPr="003C7286">
        <w:t>= Price of the corn contract at time t (in cents per bushel)</w:t>
      </w:r>
    </w:p>
    <w:p w:rsidR="001256B2" w:rsidRPr="003C7286" w:rsidRDefault="001256B2" w:rsidP="00AA5C17">
      <w:pPr>
        <w:spacing w:after="110"/>
        <w:ind w:left="720" w:firstLine="720"/>
      </w:pPr>
      <w:r w:rsidRPr="003C7286">
        <w:t>P</w:t>
      </w:r>
      <w:r w:rsidRPr="003C7286">
        <w:rPr>
          <w:vertAlign w:val="subscript"/>
        </w:rPr>
        <w:t>E</w:t>
      </w:r>
      <w:r w:rsidRPr="003C7286">
        <w:t xml:space="preserve"> = Price of the ethanol contract at time t (in dollars per gallon)</w:t>
      </w:r>
    </w:p>
    <w:p w:rsidR="001256B2" w:rsidRPr="003C7286" w:rsidRDefault="001256B2" w:rsidP="004F759F">
      <w:pPr>
        <w:spacing w:after="110"/>
        <w:jc w:val="both"/>
      </w:pPr>
      <w:r w:rsidRPr="003C7286">
        <w:t>There are various other ways to construct the spread depending on what the market participant is attempting to achieve. Other Corn Crush spread combinations may include dist</w:t>
      </w:r>
      <w:r w:rsidR="0048724E">
        <w:t>illers dried grains (another by-</w:t>
      </w:r>
      <w:r w:rsidRPr="003C7286">
        <w:t xml:space="preserve">product of corn) and natural gas as this is consumed during the ‘crushing’ process. However for the purpose of this investigation we have decided to focus our analysis on the relationship between Corn and Ethanol.   </w:t>
      </w:r>
    </w:p>
    <w:p w:rsidR="001256B2" w:rsidRPr="003C7286" w:rsidRDefault="001256B2" w:rsidP="004F759F">
      <w:pPr>
        <w:spacing w:after="110"/>
        <w:jc w:val="both"/>
      </w:pPr>
      <w:r w:rsidRPr="003C7286">
        <w:t xml:space="preserve">The methodology applied throughout this investigation in order to calculate the returns of the corn crush spread can be seen below as provided by Butterworth and Holmes (2002) and more recently by Dunis </w:t>
      </w:r>
      <w:r w:rsidRPr="003C7286">
        <w:rPr>
          <w:i/>
        </w:rPr>
        <w:t xml:space="preserve">et al. </w:t>
      </w:r>
      <w:r w:rsidRPr="003C7286">
        <w:t>(2006)</w:t>
      </w:r>
      <w:r w:rsidR="00587A6B">
        <w:t xml:space="preserve"> and Dunis </w:t>
      </w:r>
      <w:r w:rsidR="00587A6B">
        <w:rPr>
          <w:i/>
        </w:rPr>
        <w:t xml:space="preserve">et al. </w:t>
      </w:r>
      <w:r w:rsidR="00587A6B">
        <w:t>(2011b)</w:t>
      </w:r>
      <w:r w:rsidR="00587A6B">
        <w:rPr>
          <w:i/>
        </w:rPr>
        <w:t xml:space="preserve"> </w:t>
      </w:r>
      <w:r w:rsidRPr="003C7286">
        <w:t>:</w:t>
      </w:r>
    </w:p>
    <w:p w:rsidR="001256B2" w:rsidRPr="003C7286" w:rsidRDefault="001256B2" w:rsidP="004F759F">
      <w:pPr>
        <w:spacing w:after="110"/>
        <w:jc w:val="center"/>
        <w:rPr>
          <w:position w:val="-24"/>
        </w:rPr>
      </w:pPr>
      <w:r w:rsidRPr="003C7286">
        <w:rPr>
          <w:position w:val="-34"/>
        </w:rPr>
        <w:object w:dxaOrig="3720" w:dyaOrig="800">
          <v:shape id="_x0000_i1025" type="#_x0000_t75" style="width:222pt;height:45.75pt" o:ole="" fillcolor="window">
            <v:imagedata r:id="rId11" o:title=""/>
          </v:shape>
          <o:OLEObject Type="Embed" ProgID="Equation.3" ShapeID="_x0000_i1025" DrawAspect="Content" ObjectID="_1550667889" r:id="rId12"/>
        </w:object>
      </w:r>
    </w:p>
    <w:p w:rsidR="001256B2" w:rsidRPr="003C7286" w:rsidRDefault="001256B2" w:rsidP="004F759F">
      <w:pPr>
        <w:spacing w:after="110"/>
        <w:jc w:val="right"/>
      </w:pPr>
      <w:r w:rsidRPr="003C7286">
        <w:tab/>
      </w:r>
      <w:r w:rsidRPr="003C7286">
        <w:tab/>
      </w:r>
      <w:r w:rsidRPr="003C7286">
        <w:tab/>
        <w:t xml:space="preserve">       (2)</w:t>
      </w:r>
    </w:p>
    <w:p w:rsidR="001256B2" w:rsidRPr="003C7286" w:rsidRDefault="001256B2" w:rsidP="004F759F">
      <w:r w:rsidRPr="003C7286">
        <w:t>Where:</w:t>
      </w:r>
      <w:r w:rsidRPr="003C7286">
        <w:tab/>
      </w:r>
      <w:r w:rsidRPr="003C7286">
        <w:tab/>
      </w:r>
      <w:r w:rsidRPr="003C7286">
        <w:rPr>
          <w:position w:val="-12"/>
        </w:rPr>
        <w:object w:dxaOrig="400" w:dyaOrig="360">
          <v:shape id="_x0000_i1026" type="#_x0000_t75" style="width:20.25pt;height:18.75pt" o:ole="">
            <v:imagedata r:id="rId13" o:title=""/>
          </v:shape>
          <o:OLEObject Type="Embed" ProgID="Equation.3" ShapeID="_x0000_i1026" DrawAspect="Content" ObjectID="_1550667890" r:id="rId14"/>
        </w:object>
      </w:r>
      <w:r w:rsidRPr="003C7286">
        <w:t>= Percentage returns of spread at time t.</w:t>
      </w:r>
    </w:p>
    <w:p w:rsidR="001256B2" w:rsidRPr="003C7286" w:rsidRDefault="001256B2" w:rsidP="001F6D14">
      <w:pPr>
        <w:ind w:left="720" w:firstLine="720"/>
      </w:pPr>
      <w:r w:rsidRPr="003C7286">
        <w:t>P</w:t>
      </w:r>
      <w:r w:rsidRPr="003C7286">
        <w:rPr>
          <w:vertAlign w:val="subscript"/>
        </w:rPr>
        <w:t>C</w:t>
      </w:r>
      <w:r w:rsidRPr="003C7286">
        <w:rPr>
          <w:i/>
          <w:vertAlign w:val="superscript"/>
        </w:rPr>
        <w:t>(t)</w:t>
      </w:r>
      <w:r w:rsidRPr="003C7286">
        <w:t xml:space="preserve"> = is the price of corn at time t (in cents per bushel)</w:t>
      </w:r>
    </w:p>
    <w:p w:rsidR="001256B2" w:rsidRPr="003C7286" w:rsidRDefault="001256B2" w:rsidP="001F6D14">
      <w:pPr>
        <w:ind w:left="720" w:firstLine="720"/>
      </w:pPr>
      <w:r w:rsidRPr="003C7286">
        <w:t>P</w:t>
      </w:r>
      <w:r w:rsidRPr="003C7286">
        <w:rPr>
          <w:vertAlign w:val="subscript"/>
        </w:rPr>
        <w:t>C</w:t>
      </w:r>
      <w:r w:rsidRPr="003C7286">
        <w:rPr>
          <w:i/>
          <w:vertAlign w:val="superscript"/>
        </w:rPr>
        <w:t>(t-1)</w:t>
      </w:r>
      <w:r w:rsidRPr="003C7286">
        <w:t xml:space="preserve"> = is the price of corn at time t -1 (in cents per bushel)</w:t>
      </w:r>
    </w:p>
    <w:p w:rsidR="001256B2" w:rsidRPr="003C7286" w:rsidRDefault="001256B2" w:rsidP="001F6D14">
      <w:pPr>
        <w:ind w:left="720" w:firstLine="720"/>
      </w:pPr>
      <w:r w:rsidRPr="003C7286">
        <w:t>P</w:t>
      </w:r>
      <w:r w:rsidRPr="003C7286">
        <w:rPr>
          <w:vertAlign w:val="subscript"/>
        </w:rPr>
        <w:t>E</w:t>
      </w:r>
      <w:r w:rsidRPr="003C7286">
        <w:t xml:space="preserve"> </w:t>
      </w:r>
      <w:r w:rsidRPr="003C7286">
        <w:rPr>
          <w:vertAlign w:val="superscript"/>
        </w:rPr>
        <w:t>(t)</w:t>
      </w:r>
      <w:r w:rsidRPr="003C7286">
        <w:t xml:space="preserve"> = is the price of ethanol at time t (in cents per bushel)</w:t>
      </w:r>
    </w:p>
    <w:p w:rsidR="001256B2" w:rsidRPr="003C7286" w:rsidRDefault="001256B2" w:rsidP="001F6D14">
      <w:pPr>
        <w:ind w:left="720" w:firstLine="720"/>
      </w:pPr>
      <w:r w:rsidRPr="003C7286">
        <w:t>P</w:t>
      </w:r>
      <w:r w:rsidRPr="003C7286">
        <w:rPr>
          <w:vertAlign w:val="subscript"/>
        </w:rPr>
        <w:t>E</w:t>
      </w:r>
      <w:r w:rsidRPr="003C7286">
        <w:t xml:space="preserve"> </w:t>
      </w:r>
      <w:r w:rsidRPr="003C7286">
        <w:rPr>
          <w:vertAlign w:val="superscript"/>
        </w:rPr>
        <w:t>(t-1)</w:t>
      </w:r>
      <w:r w:rsidRPr="003C7286">
        <w:t xml:space="preserve"> = is the price of ethanol at time t-1 (in cents per bushel).</w:t>
      </w:r>
    </w:p>
    <w:p w:rsidR="00840F5F" w:rsidRPr="003C7286" w:rsidRDefault="00840F5F" w:rsidP="004F759F"/>
    <w:p w:rsidR="009069D8" w:rsidRPr="003C7286" w:rsidRDefault="00CF4BC2" w:rsidP="004F759F">
      <w:pPr>
        <w:spacing w:after="110"/>
        <w:jc w:val="both"/>
        <w:rPr>
          <w:rStyle w:val="apple-style-span"/>
          <w:b/>
          <w:color w:val="000000"/>
        </w:rPr>
      </w:pPr>
      <w:r w:rsidRPr="003C7286">
        <w:rPr>
          <w:rStyle w:val="apple-style-span"/>
          <w:b/>
          <w:color w:val="000000"/>
        </w:rPr>
        <w:t>3</w:t>
      </w:r>
      <w:r w:rsidR="009069D8" w:rsidRPr="003C7286">
        <w:rPr>
          <w:rStyle w:val="apple-style-span"/>
          <w:b/>
          <w:color w:val="000000"/>
        </w:rPr>
        <w:t xml:space="preserve">.1 Statistical Behaviour of </w:t>
      </w:r>
      <w:r w:rsidR="00250D66" w:rsidRPr="003C7286">
        <w:rPr>
          <w:rStyle w:val="apple-style-span"/>
          <w:b/>
          <w:color w:val="000000"/>
        </w:rPr>
        <w:t>the Crush</w:t>
      </w:r>
    </w:p>
    <w:p w:rsidR="00250D66" w:rsidRPr="003C7286" w:rsidRDefault="00250D66" w:rsidP="004F759F">
      <w:pPr>
        <w:spacing w:after="110"/>
        <w:jc w:val="both"/>
      </w:pPr>
      <w:r w:rsidRPr="003C7286">
        <w:t>The price time series for the full sample period (23/03/2005 – 31/12/2010) can be observed in the below:</w:t>
      </w:r>
    </w:p>
    <w:p w:rsidR="003052B2" w:rsidRPr="003C7286" w:rsidRDefault="00E9710E" w:rsidP="004F759F">
      <w:pPr>
        <w:spacing w:after="110"/>
        <w:jc w:val="both"/>
      </w:pPr>
      <w:r w:rsidRPr="00E9710E">
        <w:rPr>
          <w:noProof/>
          <w:lang w:eastAsia="en-GB"/>
        </w:rPr>
        <w:drawing>
          <wp:inline distT="0" distB="0" distL="0" distR="0">
            <wp:extent cx="5904230" cy="3857304"/>
            <wp:effectExtent l="19050" t="0" r="203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69D8" w:rsidRPr="003C7286" w:rsidRDefault="00B52F67" w:rsidP="004F759F">
      <w:pPr>
        <w:spacing w:after="110"/>
        <w:jc w:val="both"/>
      </w:pPr>
      <w:r w:rsidRPr="003C7286">
        <w:t>Figure</w:t>
      </w:r>
      <w:r w:rsidR="007E6BF3" w:rsidRPr="003C7286">
        <w:t xml:space="preserve"> </w:t>
      </w:r>
      <w:r w:rsidRPr="003C7286">
        <w:t>1</w:t>
      </w:r>
      <w:r w:rsidR="001F6D14">
        <w:t>.  The C</w:t>
      </w:r>
      <w:r w:rsidR="007F4EA7" w:rsidRPr="003C7286">
        <w:t>orn-</w:t>
      </w:r>
      <w:r w:rsidR="001F6D14">
        <w:t>Ethanol Crush CBOT Daily C</w:t>
      </w:r>
      <w:r w:rsidR="009069D8" w:rsidRPr="003C7286">
        <w:t>losing</w:t>
      </w:r>
      <w:r w:rsidR="001F6D14">
        <w:t xml:space="preserve"> P</w:t>
      </w:r>
      <w:r w:rsidR="0064131C" w:rsidRPr="003C7286">
        <w:t>rices (23/03/2005 – 31/12/2010</w:t>
      </w:r>
      <w:r w:rsidR="007F4EA7" w:rsidRPr="003C7286">
        <w:t>)</w:t>
      </w:r>
      <w:r w:rsidR="009069D8" w:rsidRPr="003C7286">
        <w:rPr>
          <w:b/>
        </w:rPr>
        <w:t xml:space="preserve"> </w:t>
      </w:r>
    </w:p>
    <w:p w:rsidR="00C10C2D" w:rsidRPr="003C7286" w:rsidRDefault="00B3049B" w:rsidP="004F759F">
      <w:pPr>
        <w:spacing w:after="110"/>
        <w:jc w:val="both"/>
      </w:pPr>
      <w:r w:rsidRPr="003C7286">
        <w:t xml:space="preserve">By observation, it is apparent that the spread is mean reverting with large deviations reflected as a consequence of prices rallies. These large deviations are associated with shocks experienced during this period that resulted in drastic price increases. Most notably, there are two major spikes in the data occurring during our ‘in-sample’ period. The first of which occurred on August 29, 2005 as a result of Hurricane Katrina devastating the South and Midwest of the United States disrupting the harvest season for that summer. The second spike occurred as a result of the phasing out of federal MTBE (Methyl Tertiary Butyl Ether) </w:t>
      </w:r>
      <w:r w:rsidR="000E07D3" w:rsidRPr="003C7286">
        <w:t>and the phasing in of a requisite that refiners are to produce 4 billion gallons of ethanol in 2006, see McKay</w:t>
      </w:r>
      <w:r w:rsidR="007B3CEB" w:rsidRPr="003C7286">
        <w:t xml:space="preserve"> </w:t>
      </w:r>
      <w:r w:rsidR="000E07D3" w:rsidRPr="003C7286">
        <w:t xml:space="preserve">(2006). </w:t>
      </w:r>
      <w:r w:rsidR="005010E4">
        <w:t>As a result, the price of</w:t>
      </w:r>
      <w:r w:rsidR="000E07D3" w:rsidRPr="003C7286">
        <w:t xml:space="preserve"> ethanol futures </w:t>
      </w:r>
      <w:r w:rsidR="005010E4">
        <w:t xml:space="preserve">rallied </w:t>
      </w:r>
      <w:r w:rsidR="000E07D3" w:rsidRPr="003C7286">
        <w:t>to a record high of $4.23</w:t>
      </w:r>
      <w:r w:rsidR="0088452A">
        <w:t>/gallon</w:t>
      </w:r>
      <w:r w:rsidR="009D6B7C">
        <w:t xml:space="preserve"> up significantly from a</w:t>
      </w:r>
      <w:r w:rsidR="000E07D3" w:rsidRPr="003C7286">
        <w:t xml:space="preserve"> record low of $1.16</w:t>
      </w:r>
      <w:r w:rsidR="0088452A">
        <w:t>/gallon</w:t>
      </w:r>
      <w:r w:rsidR="000E07D3" w:rsidRPr="003C7286">
        <w:t xml:space="preserve"> experienced </w:t>
      </w:r>
      <w:r w:rsidR="00931215" w:rsidRPr="003C7286">
        <w:t xml:space="preserve">just </w:t>
      </w:r>
      <w:r w:rsidR="000E07D3" w:rsidRPr="003C7286">
        <w:t xml:space="preserve">12 months </w:t>
      </w:r>
      <w:r w:rsidR="00931215" w:rsidRPr="003C7286">
        <w:t>previously</w:t>
      </w:r>
      <w:r w:rsidR="000E07D3" w:rsidRPr="003C7286">
        <w:t xml:space="preserve"> in May 2005. </w:t>
      </w:r>
    </w:p>
    <w:p w:rsidR="006E6F97" w:rsidRDefault="000E07D3" w:rsidP="004F759F">
      <w:pPr>
        <w:spacing w:after="110"/>
        <w:jc w:val="both"/>
      </w:pPr>
      <w:r w:rsidRPr="003C7286">
        <w:t>More recently</w:t>
      </w:r>
      <w:r w:rsidR="00931215" w:rsidRPr="003C7286">
        <w:t xml:space="preserve"> however,</w:t>
      </w:r>
      <w:r w:rsidRPr="003C7286">
        <w:t xml:space="preserve"> </w:t>
      </w:r>
      <w:r w:rsidR="00765CB7" w:rsidRPr="003C7286">
        <w:t xml:space="preserve">the CBOT </w:t>
      </w:r>
      <w:r w:rsidRPr="003C7286">
        <w:t>ethanol</w:t>
      </w:r>
      <w:r w:rsidR="00765CB7" w:rsidRPr="003C7286">
        <w:t xml:space="preserve"> </w:t>
      </w:r>
      <w:r w:rsidR="00F36A5C">
        <w:t xml:space="preserve">and corn </w:t>
      </w:r>
      <w:r w:rsidR="00765CB7" w:rsidRPr="003C7286">
        <w:t>contract</w:t>
      </w:r>
      <w:r w:rsidR="006E6F97">
        <w:t>s</w:t>
      </w:r>
      <w:r w:rsidR="00F36A5C">
        <w:t xml:space="preserve"> have</w:t>
      </w:r>
      <w:r w:rsidR="006E6F97">
        <w:t xml:space="preserve"> both</w:t>
      </w:r>
      <w:r w:rsidR="00765CB7" w:rsidRPr="003C7286">
        <w:t xml:space="preserve"> been </w:t>
      </w:r>
      <w:r w:rsidR="006E6F97">
        <w:t>a</w:t>
      </w:r>
      <w:r w:rsidR="00F36A5C">
        <w:t>ffecte</w:t>
      </w:r>
      <w:r w:rsidR="00765CB7" w:rsidRPr="003C7286">
        <w:t>d</w:t>
      </w:r>
      <w:r w:rsidRPr="003C7286">
        <w:t xml:space="preserve"> </w:t>
      </w:r>
      <w:r w:rsidR="00765CB7" w:rsidRPr="003C7286">
        <w:t>by</w:t>
      </w:r>
      <w:r w:rsidRPr="003C7286">
        <w:t xml:space="preserve"> </w:t>
      </w:r>
      <w:r w:rsidR="00931215" w:rsidRPr="003C7286">
        <w:t>volatilit</w:t>
      </w:r>
      <w:r w:rsidR="00F36A5C">
        <w:t>y ‘spill-</w:t>
      </w:r>
      <w:r w:rsidR="00765CB7" w:rsidRPr="003C7286">
        <w:t>overs’ from</w:t>
      </w:r>
      <w:r w:rsidR="00931215" w:rsidRPr="003C7286">
        <w:t xml:space="preserve"> </w:t>
      </w:r>
      <w:r w:rsidRPr="003C7286">
        <w:t xml:space="preserve">other commodities such as </w:t>
      </w:r>
      <w:r w:rsidR="0088452A">
        <w:t>those experienced in the</w:t>
      </w:r>
      <w:r w:rsidR="007B3CEB" w:rsidRPr="003C7286">
        <w:t xml:space="preserve"> Gasoline </w:t>
      </w:r>
      <w:r w:rsidR="007B3CEB" w:rsidRPr="003C7286">
        <w:lastRenderedPageBreak/>
        <w:t>market, see Funk</w:t>
      </w:r>
      <w:r w:rsidR="00306898">
        <w:t xml:space="preserve"> </w:t>
      </w:r>
      <w:r w:rsidR="00306898" w:rsidRPr="00306898">
        <w:rPr>
          <w:i/>
        </w:rPr>
        <w:t>et al.</w:t>
      </w:r>
      <w:r w:rsidR="007B3CEB" w:rsidRPr="003C7286">
        <w:t xml:space="preserve"> (2008)</w:t>
      </w:r>
      <w:r w:rsidR="0088452A">
        <w:t xml:space="preserve"> for a </w:t>
      </w:r>
      <w:r w:rsidR="006E6F97">
        <w:t>detailed</w:t>
      </w:r>
      <w:r w:rsidR="0088452A">
        <w:t xml:space="preserve"> </w:t>
      </w:r>
      <w:r w:rsidR="006E6F97">
        <w:t>review</w:t>
      </w:r>
      <w:r w:rsidR="00765CB7" w:rsidRPr="003C7286">
        <w:t xml:space="preserve">. </w:t>
      </w:r>
      <w:r w:rsidR="00F36A5C">
        <w:t>For one, the volatility experienced in the price of</w:t>
      </w:r>
      <w:r w:rsidR="00765CB7" w:rsidRPr="003C7286">
        <w:t xml:space="preserve"> Crude Brent Oil</w:t>
      </w:r>
      <w:r w:rsidR="00F36A5C">
        <w:t xml:space="preserve"> during the </w:t>
      </w:r>
      <w:r w:rsidR="00765CB7" w:rsidRPr="003C7286">
        <w:t>summer of 200</w:t>
      </w:r>
      <w:r w:rsidR="007B3CEB" w:rsidRPr="003C7286">
        <w:t>8</w:t>
      </w:r>
      <w:r w:rsidR="00F36A5C">
        <w:t xml:space="preserve"> lead to similar price rises </w:t>
      </w:r>
      <w:r w:rsidR="006E6F97">
        <w:t>in ethanol and corn</w:t>
      </w:r>
      <w:r w:rsidR="00306898">
        <w:t>. This can</w:t>
      </w:r>
      <w:r w:rsidR="00F36A5C">
        <w:t xml:space="preserve">not be seen in the above graph due to the risk mitigation </w:t>
      </w:r>
      <w:r w:rsidR="008961A4">
        <w:t>synonymous</w:t>
      </w:r>
      <w:r w:rsidR="00F36A5C">
        <w:t xml:space="preserve"> with spreads </w:t>
      </w:r>
      <w:r w:rsidR="008961A4">
        <w:t>as</w:t>
      </w:r>
      <w:r w:rsidR="00F36A5C">
        <w:t xml:space="preserve"> rises in</w:t>
      </w:r>
      <w:r w:rsidR="00931215" w:rsidRPr="003C7286">
        <w:t xml:space="preserve"> both legs offset each other. Once converted</w:t>
      </w:r>
      <w:r w:rsidR="00C10C2D" w:rsidRPr="003C7286">
        <w:t xml:space="preserve"> in</w:t>
      </w:r>
      <w:r w:rsidR="00931215" w:rsidRPr="003C7286">
        <w:t>to cents per bushel</w:t>
      </w:r>
      <w:r w:rsidR="00765CB7" w:rsidRPr="003C7286">
        <w:rPr>
          <w:rStyle w:val="FootnoteReference"/>
        </w:rPr>
        <w:footnoteReference w:id="5"/>
      </w:r>
      <w:r w:rsidR="00931215" w:rsidRPr="003C7286">
        <w:t xml:space="preserve"> it can be </w:t>
      </w:r>
      <w:r w:rsidR="006E6F97">
        <w:t>seen</w:t>
      </w:r>
      <w:r w:rsidR="00931215" w:rsidRPr="003C7286">
        <w:t xml:space="preserve"> that </w:t>
      </w:r>
      <w:r w:rsidR="001F6D14">
        <w:t>Ethanol averaged 561.75</w:t>
      </w:r>
      <w:r w:rsidR="006E6F97">
        <w:t xml:space="preserve"> c</w:t>
      </w:r>
      <w:r w:rsidR="00306898">
        <w:t>/</w:t>
      </w:r>
      <w:r w:rsidR="006E6F97" w:rsidRPr="003C7286">
        <w:t>bushel</w:t>
      </w:r>
      <w:r w:rsidR="001F6D14">
        <w:t xml:space="preserve"> </w:t>
      </w:r>
      <w:r w:rsidR="006E6F97">
        <w:t xml:space="preserve">and corn averaged 372.2 </w:t>
      </w:r>
      <w:r w:rsidR="001F6D14">
        <w:t>c</w:t>
      </w:r>
      <w:r w:rsidR="006E6F97">
        <w:t>/</w:t>
      </w:r>
      <w:r w:rsidR="00931215" w:rsidRPr="003C7286">
        <w:t>bushel</w:t>
      </w:r>
      <w:r w:rsidR="001F6D14">
        <w:t xml:space="preserve"> </w:t>
      </w:r>
      <w:r w:rsidR="006E6F97">
        <w:t>for the period of 2005</w:t>
      </w:r>
      <w:r w:rsidR="00306898">
        <w:t>-</w:t>
      </w:r>
      <w:r w:rsidR="006E6F97">
        <w:t>2010.</w:t>
      </w:r>
    </w:p>
    <w:p w:rsidR="00373D70" w:rsidRPr="003C7286" w:rsidRDefault="00CF4BC2" w:rsidP="004F759F">
      <w:pPr>
        <w:spacing w:after="110"/>
        <w:jc w:val="both"/>
        <w:rPr>
          <w:b/>
        </w:rPr>
      </w:pPr>
      <w:r w:rsidRPr="003C7286">
        <w:rPr>
          <w:b/>
        </w:rPr>
        <w:t>3.2</w:t>
      </w:r>
      <w:r w:rsidR="00373D70" w:rsidRPr="003C7286">
        <w:rPr>
          <w:b/>
        </w:rPr>
        <w:t xml:space="preserve"> Descriptive Statistics</w:t>
      </w:r>
      <w:r w:rsidR="00306898">
        <w:rPr>
          <w:b/>
        </w:rPr>
        <w:t xml:space="preserve"> and Explanatory Variables</w:t>
      </w:r>
    </w:p>
    <w:p w:rsidR="00862E06" w:rsidRPr="003C7286" w:rsidRDefault="006E6F97" w:rsidP="004F759F">
      <w:pPr>
        <w:spacing w:after="110"/>
        <w:jc w:val="both"/>
      </w:pPr>
      <w:r>
        <w:t>Inferences</w:t>
      </w:r>
      <w:r w:rsidR="00373D70" w:rsidRPr="003C7286">
        <w:t xml:space="preserve"> are based on the change in daily closing prices</w:t>
      </w:r>
      <w:r w:rsidR="00373D70" w:rsidRPr="003C7286">
        <w:rPr>
          <w:rStyle w:val="FootnoteReference"/>
        </w:rPr>
        <w:footnoteReference w:id="6"/>
      </w:r>
      <w:r w:rsidR="00373D70" w:rsidRPr="003C7286">
        <w:t xml:space="preserve"> and from the below histo</w:t>
      </w:r>
      <w:r>
        <w:t>gram it can be observed that the Corn/E</w:t>
      </w:r>
      <w:r w:rsidR="00373D70" w:rsidRPr="003C7286">
        <w:t xml:space="preserve">thanol spread </w:t>
      </w:r>
      <w:r w:rsidR="007F4EA7" w:rsidRPr="003C7286">
        <w:t xml:space="preserve">return </w:t>
      </w:r>
      <w:r w:rsidR="00373D70" w:rsidRPr="003C7286">
        <w:t xml:space="preserve">series is non-normal (confirmed at a 99% confidence level by the Jarque-Bera test statistic), with a slight skewness and high kurtosis. </w:t>
      </w:r>
    </w:p>
    <w:p w:rsidR="00721C1E" w:rsidRDefault="005E03F4" w:rsidP="00721C1E">
      <w:pPr>
        <w:spacing w:after="110"/>
        <w:jc w:val="center"/>
        <w:rPr>
          <w:b/>
        </w:rPr>
      </w:pPr>
      <w:r>
        <w:rPr>
          <w:noProof/>
          <w:lang w:eastAsia="en-GB"/>
        </w:rPr>
        <w:drawing>
          <wp:inline distT="0" distB="0" distL="0" distR="0">
            <wp:extent cx="3458845" cy="1892300"/>
            <wp:effectExtent l="19050" t="0" r="825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458845" cy="1892300"/>
                    </a:xfrm>
                    <a:prstGeom prst="rect">
                      <a:avLst/>
                    </a:prstGeom>
                    <a:noFill/>
                    <a:ln w="9525">
                      <a:noFill/>
                      <a:miter lim="800000"/>
                      <a:headEnd/>
                      <a:tailEnd/>
                    </a:ln>
                  </pic:spPr>
                </pic:pic>
              </a:graphicData>
            </a:graphic>
          </wp:inline>
        </w:drawing>
      </w:r>
    </w:p>
    <w:p w:rsidR="00862E06" w:rsidRPr="00721C1E" w:rsidRDefault="00373D70" w:rsidP="00721C1E">
      <w:pPr>
        <w:spacing w:after="110"/>
        <w:rPr>
          <w:b/>
        </w:rPr>
      </w:pPr>
      <w:r w:rsidRPr="003C7286">
        <w:t>Figure</w:t>
      </w:r>
      <w:r w:rsidR="007F4EA7" w:rsidRPr="003C7286">
        <w:t xml:space="preserve"> </w:t>
      </w:r>
      <w:r w:rsidRPr="003C7286">
        <w:t xml:space="preserve">2. Histogram </w:t>
      </w:r>
      <w:r w:rsidR="001F6D14">
        <w:t>of Corn/Ethanol Spread Return S</w:t>
      </w:r>
      <w:r w:rsidR="007F4EA7" w:rsidRPr="003C7286">
        <w:t>eries</w:t>
      </w:r>
    </w:p>
    <w:p w:rsidR="00D03EEA" w:rsidRPr="003C7286" w:rsidRDefault="00D03EEA" w:rsidP="004F759F">
      <w:pPr>
        <w:spacing w:after="11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4948"/>
        <w:gridCol w:w="2666"/>
      </w:tblGrid>
      <w:tr w:rsidR="001256B2" w:rsidRPr="003C7286" w:rsidTr="008443B4">
        <w:trPr>
          <w:trHeight w:val="212"/>
          <w:jc w:val="center"/>
        </w:trPr>
        <w:tc>
          <w:tcPr>
            <w:tcW w:w="894" w:type="dxa"/>
            <w:shd w:val="clear" w:color="auto" w:fill="B8CCE4"/>
          </w:tcPr>
          <w:p w:rsidR="001256B2" w:rsidRPr="003C7286" w:rsidRDefault="001256B2" w:rsidP="004F759F">
            <w:pPr>
              <w:rPr>
                <w:b/>
                <w:i/>
                <w:sz w:val="20"/>
                <w:szCs w:val="20"/>
              </w:rPr>
            </w:pPr>
            <w:r w:rsidRPr="003C7286">
              <w:rPr>
                <w:b/>
                <w:i/>
                <w:sz w:val="20"/>
                <w:szCs w:val="20"/>
              </w:rPr>
              <w:t>Number</w:t>
            </w:r>
          </w:p>
        </w:tc>
        <w:tc>
          <w:tcPr>
            <w:tcW w:w="4948" w:type="dxa"/>
            <w:shd w:val="clear" w:color="auto" w:fill="B8CCE4"/>
          </w:tcPr>
          <w:p w:rsidR="001256B2" w:rsidRPr="003C7286" w:rsidRDefault="001256B2" w:rsidP="004F759F">
            <w:pPr>
              <w:jc w:val="center"/>
              <w:rPr>
                <w:b/>
                <w:i/>
                <w:sz w:val="20"/>
                <w:szCs w:val="20"/>
              </w:rPr>
            </w:pPr>
            <w:r w:rsidRPr="003C7286">
              <w:rPr>
                <w:b/>
                <w:i/>
                <w:sz w:val="20"/>
                <w:szCs w:val="20"/>
              </w:rPr>
              <w:t>Variable</w:t>
            </w:r>
          </w:p>
        </w:tc>
        <w:tc>
          <w:tcPr>
            <w:tcW w:w="2666" w:type="dxa"/>
            <w:shd w:val="clear" w:color="auto" w:fill="B8CCE4"/>
          </w:tcPr>
          <w:p w:rsidR="001256B2" w:rsidRPr="003C7286" w:rsidRDefault="001256B2" w:rsidP="004F759F">
            <w:pPr>
              <w:jc w:val="center"/>
              <w:rPr>
                <w:b/>
                <w:i/>
                <w:sz w:val="20"/>
                <w:szCs w:val="20"/>
              </w:rPr>
            </w:pPr>
            <w:r w:rsidRPr="003C7286">
              <w:rPr>
                <w:b/>
                <w:i/>
                <w:sz w:val="20"/>
                <w:szCs w:val="20"/>
              </w:rPr>
              <w:t>Lags (days)</w:t>
            </w:r>
          </w:p>
        </w:tc>
      </w:tr>
      <w:tr w:rsidR="001256B2" w:rsidRPr="003C7286" w:rsidTr="008443B4">
        <w:trPr>
          <w:trHeight w:val="212"/>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1</w:t>
            </w:r>
          </w:p>
        </w:tc>
        <w:tc>
          <w:tcPr>
            <w:tcW w:w="4948" w:type="dxa"/>
          </w:tcPr>
          <w:p w:rsidR="001256B2" w:rsidRPr="003C7286" w:rsidRDefault="001256B2" w:rsidP="004F759F">
            <w:pPr>
              <w:rPr>
                <w:b/>
                <w:i/>
                <w:sz w:val="20"/>
                <w:szCs w:val="20"/>
              </w:rPr>
            </w:pPr>
            <w:r w:rsidRPr="003C7286">
              <w:rPr>
                <w:b/>
                <w:i/>
                <w:sz w:val="20"/>
                <w:szCs w:val="20"/>
              </w:rPr>
              <w:t>Corn Crush spread returns</w:t>
            </w:r>
          </w:p>
        </w:tc>
        <w:tc>
          <w:tcPr>
            <w:tcW w:w="2666" w:type="dxa"/>
          </w:tcPr>
          <w:p w:rsidR="001256B2" w:rsidRPr="003C7286" w:rsidRDefault="001256B2" w:rsidP="004F759F">
            <w:pPr>
              <w:jc w:val="center"/>
              <w:rPr>
                <w:b/>
                <w:i/>
                <w:sz w:val="20"/>
                <w:szCs w:val="20"/>
              </w:rPr>
            </w:pPr>
            <w:r w:rsidRPr="003C7286">
              <w:rPr>
                <w:b/>
                <w:i/>
                <w:sz w:val="20"/>
                <w:szCs w:val="20"/>
              </w:rPr>
              <w:t>1</w:t>
            </w:r>
          </w:p>
        </w:tc>
      </w:tr>
      <w:tr w:rsidR="001256B2" w:rsidRPr="003C7286" w:rsidTr="008443B4">
        <w:trPr>
          <w:trHeight w:val="212"/>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2</w:t>
            </w:r>
          </w:p>
        </w:tc>
        <w:tc>
          <w:tcPr>
            <w:tcW w:w="4948" w:type="dxa"/>
          </w:tcPr>
          <w:p w:rsidR="001256B2" w:rsidRPr="003C7286" w:rsidRDefault="001256B2" w:rsidP="004F759F">
            <w:pPr>
              <w:rPr>
                <w:b/>
                <w:i/>
                <w:sz w:val="20"/>
                <w:szCs w:val="20"/>
              </w:rPr>
            </w:pPr>
            <w:r w:rsidRPr="003C7286">
              <w:rPr>
                <w:b/>
                <w:i/>
                <w:sz w:val="20"/>
                <w:szCs w:val="20"/>
              </w:rPr>
              <w:t>Corn Crush spread returns</w:t>
            </w:r>
          </w:p>
        </w:tc>
        <w:tc>
          <w:tcPr>
            <w:tcW w:w="2666" w:type="dxa"/>
          </w:tcPr>
          <w:p w:rsidR="001256B2" w:rsidRPr="003C7286" w:rsidRDefault="001256B2" w:rsidP="004F759F">
            <w:pPr>
              <w:jc w:val="center"/>
              <w:rPr>
                <w:b/>
                <w:i/>
                <w:sz w:val="20"/>
                <w:szCs w:val="20"/>
              </w:rPr>
            </w:pPr>
            <w:r w:rsidRPr="003C7286">
              <w:rPr>
                <w:b/>
                <w:i/>
                <w:sz w:val="20"/>
                <w:szCs w:val="20"/>
              </w:rPr>
              <w:t>2</w:t>
            </w:r>
          </w:p>
        </w:tc>
      </w:tr>
      <w:tr w:rsidR="001256B2" w:rsidRPr="003C7286" w:rsidTr="008443B4">
        <w:trPr>
          <w:trHeight w:val="212"/>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3</w:t>
            </w:r>
          </w:p>
        </w:tc>
        <w:tc>
          <w:tcPr>
            <w:tcW w:w="4948" w:type="dxa"/>
          </w:tcPr>
          <w:p w:rsidR="001256B2" w:rsidRPr="003C7286" w:rsidRDefault="001256B2" w:rsidP="004F759F">
            <w:pPr>
              <w:rPr>
                <w:b/>
                <w:i/>
                <w:sz w:val="20"/>
                <w:szCs w:val="20"/>
              </w:rPr>
            </w:pPr>
            <w:r w:rsidRPr="003C7286">
              <w:rPr>
                <w:b/>
                <w:i/>
                <w:sz w:val="20"/>
                <w:szCs w:val="20"/>
              </w:rPr>
              <w:t>Corn Crush spread returns</w:t>
            </w:r>
          </w:p>
        </w:tc>
        <w:tc>
          <w:tcPr>
            <w:tcW w:w="2666" w:type="dxa"/>
          </w:tcPr>
          <w:p w:rsidR="001256B2" w:rsidRPr="003C7286" w:rsidRDefault="001256B2" w:rsidP="004F759F">
            <w:pPr>
              <w:jc w:val="center"/>
              <w:rPr>
                <w:b/>
                <w:i/>
                <w:sz w:val="20"/>
                <w:szCs w:val="20"/>
              </w:rPr>
            </w:pPr>
            <w:r w:rsidRPr="003C7286">
              <w:rPr>
                <w:b/>
                <w:i/>
                <w:sz w:val="20"/>
                <w:szCs w:val="20"/>
              </w:rPr>
              <w:t>3</w:t>
            </w:r>
          </w:p>
        </w:tc>
      </w:tr>
      <w:tr w:rsidR="001256B2" w:rsidRPr="003C7286" w:rsidTr="008443B4">
        <w:trPr>
          <w:trHeight w:val="212"/>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4</w:t>
            </w:r>
          </w:p>
        </w:tc>
        <w:tc>
          <w:tcPr>
            <w:tcW w:w="4948" w:type="dxa"/>
          </w:tcPr>
          <w:p w:rsidR="001256B2" w:rsidRPr="003C7286" w:rsidRDefault="001256B2" w:rsidP="004F759F">
            <w:pPr>
              <w:rPr>
                <w:b/>
                <w:i/>
                <w:sz w:val="20"/>
                <w:szCs w:val="20"/>
              </w:rPr>
            </w:pPr>
            <w:r w:rsidRPr="003C7286">
              <w:rPr>
                <w:b/>
                <w:i/>
                <w:sz w:val="20"/>
                <w:szCs w:val="20"/>
              </w:rPr>
              <w:t xml:space="preserve">AMEX Natural Gas Index returns </w:t>
            </w:r>
          </w:p>
        </w:tc>
        <w:tc>
          <w:tcPr>
            <w:tcW w:w="2666" w:type="dxa"/>
          </w:tcPr>
          <w:p w:rsidR="001256B2" w:rsidRPr="003C7286" w:rsidRDefault="001256B2" w:rsidP="004F759F">
            <w:pPr>
              <w:jc w:val="center"/>
              <w:rPr>
                <w:b/>
                <w:i/>
                <w:sz w:val="20"/>
                <w:szCs w:val="20"/>
              </w:rPr>
            </w:pPr>
            <w:r w:rsidRPr="003C7286">
              <w:rPr>
                <w:b/>
                <w:i/>
                <w:sz w:val="20"/>
                <w:szCs w:val="20"/>
              </w:rPr>
              <w:t>1</w:t>
            </w:r>
          </w:p>
        </w:tc>
      </w:tr>
      <w:tr w:rsidR="001256B2" w:rsidRPr="003C7286" w:rsidTr="008443B4">
        <w:trPr>
          <w:trHeight w:val="212"/>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5</w:t>
            </w:r>
          </w:p>
        </w:tc>
        <w:tc>
          <w:tcPr>
            <w:tcW w:w="4948" w:type="dxa"/>
          </w:tcPr>
          <w:p w:rsidR="001256B2" w:rsidRPr="003C7286" w:rsidRDefault="001256B2" w:rsidP="004F759F">
            <w:pPr>
              <w:rPr>
                <w:b/>
                <w:i/>
                <w:sz w:val="20"/>
                <w:szCs w:val="20"/>
              </w:rPr>
            </w:pPr>
            <w:r w:rsidRPr="003C7286">
              <w:rPr>
                <w:b/>
                <w:i/>
                <w:sz w:val="20"/>
                <w:szCs w:val="20"/>
              </w:rPr>
              <w:t xml:space="preserve">Thomson Reuters/ Jefferies CRB Index returns </w:t>
            </w:r>
          </w:p>
        </w:tc>
        <w:tc>
          <w:tcPr>
            <w:tcW w:w="2666" w:type="dxa"/>
          </w:tcPr>
          <w:p w:rsidR="001256B2" w:rsidRPr="003C7286" w:rsidRDefault="001256B2" w:rsidP="004F759F">
            <w:pPr>
              <w:jc w:val="center"/>
              <w:rPr>
                <w:b/>
                <w:i/>
                <w:sz w:val="20"/>
                <w:szCs w:val="20"/>
              </w:rPr>
            </w:pPr>
            <w:r w:rsidRPr="003C7286">
              <w:rPr>
                <w:b/>
                <w:i/>
                <w:sz w:val="20"/>
                <w:szCs w:val="20"/>
              </w:rPr>
              <w:t>1</w:t>
            </w:r>
          </w:p>
        </w:tc>
      </w:tr>
      <w:tr w:rsidR="001256B2" w:rsidRPr="003C7286" w:rsidTr="008443B4">
        <w:trPr>
          <w:trHeight w:val="212"/>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6</w:t>
            </w:r>
          </w:p>
        </w:tc>
        <w:tc>
          <w:tcPr>
            <w:tcW w:w="4948" w:type="dxa"/>
          </w:tcPr>
          <w:p w:rsidR="001256B2" w:rsidRPr="003C7286" w:rsidRDefault="001256B2" w:rsidP="004F759F">
            <w:pPr>
              <w:rPr>
                <w:b/>
                <w:i/>
                <w:sz w:val="20"/>
                <w:szCs w:val="20"/>
              </w:rPr>
            </w:pPr>
            <w:r w:rsidRPr="003C7286">
              <w:rPr>
                <w:b/>
                <w:i/>
                <w:sz w:val="20"/>
                <w:szCs w:val="20"/>
              </w:rPr>
              <w:t>NYMEX Brent Crude Oil returns</w:t>
            </w:r>
          </w:p>
        </w:tc>
        <w:tc>
          <w:tcPr>
            <w:tcW w:w="2666" w:type="dxa"/>
          </w:tcPr>
          <w:p w:rsidR="001256B2" w:rsidRPr="003C7286" w:rsidRDefault="001256B2" w:rsidP="004F759F">
            <w:pPr>
              <w:jc w:val="center"/>
              <w:rPr>
                <w:b/>
                <w:i/>
                <w:sz w:val="20"/>
                <w:szCs w:val="20"/>
              </w:rPr>
            </w:pPr>
            <w:r w:rsidRPr="003C7286">
              <w:rPr>
                <w:b/>
                <w:i/>
                <w:sz w:val="20"/>
                <w:szCs w:val="20"/>
              </w:rPr>
              <w:t>1</w:t>
            </w:r>
          </w:p>
        </w:tc>
      </w:tr>
      <w:tr w:rsidR="001256B2" w:rsidRPr="003C7286" w:rsidTr="008443B4">
        <w:trPr>
          <w:trHeight w:val="212"/>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7</w:t>
            </w:r>
          </w:p>
        </w:tc>
        <w:tc>
          <w:tcPr>
            <w:tcW w:w="4948" w:type="dxa"/>
          </w:tcPr>
          <w:p w:rsidR="001256B2" w:rsidRPr="003C7286" w:rsidRDefault="001256B2" w:rsidP="004F759F">
            <w:pPr>
              <w:rPr>
                <w:b/>
                <w:i/>
                <w:sz w:val="20"/>
                <w:szCs w:val="20"/>
              </w:rPr>
            </w:pPr>
            <w:r w:rsidRPr="003C7286">
              <w:rPr>
                <w:b/>
                <w:i/>
                <w:sz w:val="20"/>
                <w:szCs w:val="20"/>
              </w:rPr>
              <w:t>1-Day RiskMetrics Volatility of the Crush spread returns</w:t>
            </w:r>
          </w:p>
        </w:tc>
        <w:tc>
          <w:tcPr>
            <w:tcW w:w="2666" w:type="dxa"/>
          </w:tcPr>
          <w:p w:rsidR="001256B2" w:rsidRPr="003C7286" w:rsidRDefault="001256B2" w:rsidP="004F759F">
            <w:pPr>
              <w:jc w:val="center"/>
              <w:rPr>
                <w:b/>
                <w:i/>
                <w:sz w:val="20"/>
                <w:szCs w:val="20"/>
              </w:rPr>
            </w:pPr>
            <w:r w:rsidRPr="003C7286">
              <w:rPr>
                <w:b/>
                <w:i/>
                <w:sz w:val="20"/>
                <w:szCs w:val="20"/>
              </w:rPr>
              <w:t>1</w:t>
            </w:r>
          </w:p>
        </w:tc>
      </w:tr>
      <w:tr w:rsidR="001256B2" w:rsidRPr="003C7286" w:rsidTr="008443B4">
        <w:trPr>
          <w:trHeight w:val="237"/>
          <w:jc w:val="center"/>
        </w:trPr>
        <w:tc>
          <w:tcPr>
            <w:tcW w:w="894" w:type="dxa"/>
            <w:shd w:val="clear" w:color="auto" w:fill="B8CCE4"/>
          </w:tcPr>
          <w:p w:rsidR="001256B2" w:rsidRPr="003C7286" w:rsidRDefault="001256B2" w:rsidP="004F759F">
            <w:pPr>
              <w:jc w:val="center"/>
              <w:rPr>
                <w:b/>
                <w:i/>
                <w:sz w:val="20"/>
                <w:szCs w:val="20"/>
              </w:rPr>
            </w:pPr>
            <w:r w:rsidRPr="003C7286">
              <w:rPr>
                <w:b/>
                <w:i/>
                <w:sz w:val="20"/>
                <w:szCs w:val="20"/>
              </w:rPr>
              <w:t>8</w:t>
            </w:r>
          </w:p>
        </w:tc>
        <w:tc>
          <w:tcPr>
            <w:tcW w:w="4948" w:type="dxa"/>
          </w:tcPr>
          <w:p w:rsidR="001256B2" w:rsidRPr="003C7286" w:rsidRDefault="001256B2" w:rsidP="004F759F">
            <w:pPr>
              <w:rPr>
                <w:b/>
                <w:i/>
                <w:sz w:val="20"/>
                <w:szCs w:val="20"/>
              </w:rPr>
            </w:pPr>
            <w:r w:rsidRPr="003C7286">
              <w:rPr>
                <w:b/>
                <w:i/>
                <w:sz w:val="20"/>
                <w:szCs w:val="20"/>
              </w:rPr>
              <w:t>S&amp;P 500 Energy Index returns</w:t>
            </w:r>
          </w:p>
        </w:tc>
        <w:tc>
          <w:tcPr>
            <w:tcW w:w="2666" w:type="dxa"/>
          </w:tcPr>
          <w:p w:rsidR="001256B2" w:rsidRPr="003C7286" w:rsidRDefault="001256B2" w:rsidP="004F759F">
            <w:pPr>
              <w:jc w:val="center"/>
              <w:rPr>
                <w:b/>
                <w:i/>
                <w:sz w:val="20"/>
                <w:szCs w:val="20"/>
              </w:rPr>
            </w:pPr>
            <w:r w:rsidRPr="003C7286">
              <w:rPr>
                <w:b/>
                <w:i/>
                <w:sz w:val="20"/>
                <w:szCs w:val="20"/>
              </w:rPr>
              <w:t>1</w:t>
            </w:r>
            <w:r w:rsidRPr="003C7286" w:rsidDel="008838F8">
              <w:rPr>
                <w:b/>
                <w:i/>
                <w:sz w:val="20"/>
                <w:szCs w:val="20"/>
              </w:rPr>
              <w:t xml:space="preserve">                                                    </w:t>
            </w:r>
          </w:p>
        </w:tc>
      </w:tr>
      <w:tr w:rsidR="001256B2" w:rsidRPr="003C7286" w:rsidTr="008443B4">
        <w:trPr>
          <w:trHeight w:val="269"/>
          <w:jc w:val="center"/>
        </w:trPr>
        <w:tc>
          <w:tcPr>
            <w:tcW w:w="894" w:type="dxa"/>
            <w:tcBorders>
              <w:top w:val="single" w:sz="4" w:space="0" w:color="auto"/>
              <w:left w:val="single" w:sz="4" w:space="0" w:color="auto"/>
              <w:bottom w:val="single" w:sz="4" w:space="0" w:color="auto"/>
              <w:right w:val="single" w:sz="4" w:space="0" w:color="auto"/>
            </w:tcBorders>
            <w:shd w:val="clear" w:color="auto" w:fill="B8CCE4"/>
          </w:tcPr>
          <w:p w:rsidR="001256B2" w:rsidRPr="003C7286" w:rsidRDefault="001256B2" w:rsidP="004F759F">
            <w:pPr>
              <w:jc w:val="center"/>
              <w:rPr>
                <w:b/>
                <w:i/>
                <w:sz w:val="20"/>
                <w:szCs w:val="20"/>
              </w:rPr>
            </w:pPr>
            <w:r w:rsidRPr="003C7286">
              <w:rPr>
                <w:b/>
                <w:i/>
                <w:sz w:val="20"/>
                <w:szCs w:val="20"/>
              </w:rPr>
              <w:t>9</w:t>
            </w:r>
          </w:p>
        </w:tc>
        <w:tc>
          <w:tcPr>
            <w:tcW w:w="4948"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rPr>
                <w:b/>
                <w:i/>
                <w:sz w:val="20"/>
                <w:szCs w:val="20"/>
              </w:rPr>
            </w:pPr>
            <w:r w:rsidRPr="003C7286">
              <w:rPr>
                <w:b/>
                <w:i/>
                <w:sz w:val="20"/>
                <w:szCs w:val="20"/>
              </w:rPr>
              <w:t>MSCI Commodity Index returns</w:t>
            </w:r>
          </w:p>
        </w:tc>
        <w:tc>
          <w:tcPr>
            <w:tcW w:w="2666"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jc w:val="center"/>
              <w:rPr>
                <w:b/>
                <w:i/>
                <w:sz w:val="20"/>
                <w:szCs w:val="20"/>
              </w:rPr>
            </w:pPr>
            <w:r w:rsidRPr="003C7286">
              <w:rPr>
                <w:b/>
                <w:i/>
                <w:sz w:val="20"/>
                <w:szCs w:val="20"/>
              </w:rPr>
              <w:t>1</w:t>
            </w:r>
          </w:p>
        </w:tc>
      </w:tr>
      <w:tr w:rsidR="001256B2" w:rsidRPr="003C7286" w:rsidTr="008443B4">
        <w:trPr>
          <w:trHeight w:val="131"/>
          <w:jc w:val="center"/>
        </w:trPr>
        <w:tc>
          <w:tcPr>
            <w:tcW w:w="894" w:type="dxa"/>
            <w:tcBorders>
              <w:top w:val="single" w:sz="4" w:space="0" w:color="auto"/>
              <w:left w:val="single" w:sz="4" w:space="0" w:color="auto"/>
              <w:bottom w:val="single" w:sz="4" w:space="0" w:color="auto"/>
              <w:right w:val="single" w:sz="4" w:space="0" w:color="auto"/>
            </w:tcBorders>
            <w:shd w:val="clear" w:color="auto" w:fill="B8CCE4"/>
          </w:tcPr>
          <w:p w:rsidR="001256B2" w:rsidRPr="003C7286" w:rsidRDefault="001256B2" w:rsidP="004F759F">
            <w:pPr>
              <w:jc w:val="center"/>
              <w:rPr>
                <w:b/>
                <w:i/>
                <w:sz w:val="20"/>
                <w:szCs w:val="20"/>
              </w:rPr>
            </w:pPr>
            <w:r w:rsidRPr="003C7286">
              <w:rPr>
                <w:b/>
                <w:i/>
                <w:sz w:val="20"/>
                <w:szCs w:val="20"/>
              </w:rPr>
              <w:t>10</w:t>
            </w:r>
          </w:p>
        </w:tc>
        <w:tc>
          <w:tcPr>
            <w:tcW w:w="4948"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rPr>
                <w:b/>
                <w:i/>
                <w:sz w:val="20"/>
                <w:szCs w:val="20"/>
              </w:rPr>
            </w:pPr>
            <w:r w:rsidRPr="003C7286">
              <w:rPr>
                <w:b/>
                <w:i/>
                <w:sz w:val="20"/>
                <w:szCs w:val="20"/>
              </w:rPr>
              <w:t>CBOT Corn Returns</w:t>
            </w:r>
          </w:p>
        </w:tc>
        <w:tc>
          <w:tcPr>
            <w:tcW w:w="2666"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jc w:val="center"/>
              <w:rPr>
                <w:b/>
                <w:i/>
                <w:sz w:val="20"/>
                <w:szCs w:val="20"/>
              </w:rPr>
            </w:pPr>
            <w:r w:rsidRPr="003C7286">
              <w:rPr>
                <w:b/>
                <w:i/>
                <w:sz w:val="20"/>
                <w:szCs w:val="20"/>
              </w:rPr>
              <w:t>10</w:t>
            </w:r>
          </w:p>
        </w:tc>
      </w:tr>
      <w:tr w:rsidR="001256B2" w:rsidRPr="003C7286" w:rsidTr="008443B4">
        <w:trPr>
          <w:trHeight w:val="263"/>
          <w:jc w:val="center"/>
        </w:trPr>
        <w:tc>
          <w:tcPr>
            <w:tcW w:w="894" w:type="dxa"/>
            <w:tcBorders>
              <w:top w:val="single" w:sz="4" w:space="0" w:color="auto"/>
              <w:left w:val="single" w:sz="4" w:space="0" w:color="auto"/>
              <w:bottom w:val="single" w:sz="4" w:space="0" w:color="auto"/>
              <w:right w:val="single" w:sz="4" w:space="0" w:color="auto"/>
            </w:tcBorders>
            <w:shd w:val="clear" w:color="auto" w:fill="B8CCE4"/>
          </w:tcPr>
          <w:p w:rsidR="001256B2" w:rsidRPr="003C7286" w:rsidRDefault="001256B2" w:rsidP="004F759F">
            <w:pPr>
              <w:jc w:val="center"/>
              <w:rPr>
                <w:b/>
                <w:i/>
                <w:sz w:val="20"/>
                <w:szCs w:val="20"/>
              </w:rPr>
            </w:pPr>
            <w:r w:rsidRPr="003C7286">
              <w:rPr>
                <w:b/>
                <w:i/>
                <w:sz w:val="20"/>
                <w:szCs w:val="20"/>
              </w:rPr>
              <w:t>11</w:t>
            </w:r>
          </w:p>
        </w:tc>
        <w:tc>
          <w:tcPr>
            <w:tcW w:w="4948"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rPr>
                <w:b/>
                <w:i/>
                <w:sz w:val="20"/>
                <w:szCs w:val="20"/>
              </w:rPr>
            </w:pPr>
            <w:r w:rsidRPr="003C7286">
              <w:rPr>
                <w:b/>
                <w:i/>
                <w:sz w:val="20"/>
                <w:szCs w:val="20"/>
              </w:rPr>
              <w:t>CBOT Ethanol Returns</w:t>
            </w:r>
          </w:p>
        </w:tc>
        <w:tc>
          <w:tcPr>
            <w:tcW w:w="2666"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jc w:val="center"/>
              <w:rPr>
                <w:b/>
                <w:i/>
                <w:sz w:val="20"/>
                <w:szCs w:val="20"/>
              </w:rPr>
            </w:pPr>
            <w:r w:rsidRPr="003C7286">
              <w:rPr>
                <w:b/>
                <w:i/>
                <w:sz w:val="20"/>
                <w:szCs w:val="20"/>
              </w:rPr>
              <w:t>12</w:t>
            </w:r>
          </w:p>
        </w:tc>
      </w:tr>
      <w:tr w:rsidR="001256B2" w:rsidRPr="003C7286" w:rsidTr="008443B4">
        <w:trPr>
          <w:trHeight w:val="357"/>
          <w:jc w:val="center"/>
        </w:trPr>
        <w:tc>
          <w:tcPr>
            <w:tcW w:w="894" w:type="dxa"/>
            <w:tcBorders>
              <w:top w:val="single" w:sz="4" w:space="0" w:color="auto"/>
              <w:left w:val="single" w:sz="4" w:space="0" w:color="auto"/>
              <w:bottom w:val="single" w:sz="4" w:space="0" w:color="auto"/>
              <w:right w:val="single" w:sz="4" w:space="0" w:color="auto"/>
            </w:tcBorders>
            <w:shd w:val="clear" w:color="auto" w:fill="B8CCE4"/>
          </w:tcPr>
          <w:p w:rsidR="001256B2" w:rsidRPr="003C7286" w:rsidRDefault="001256B2" w:rsidP="004F759F">
            <w:pPr>
              <w:jc w:val="center"/>
              <w:rPr>
                <w:b/>
                <w:i/>
                <w:sz w:val="20"/>
                <w:szCs w:val="20"/>
              </w:rPr>
            </w:pPr>
            <w:r w:rsidRPr="003C7286">
              <w:rPr>
                <w:b/>
                <w:i/>
                <w:sz w:val="20"/>
                <w:szCs w:val="20"/>
              </w:rPr>
              <w:t>12</w:t>
            </w:r>
          </w:p>
        </w:tc>
        <w:tc>
          <w:tcPr>
            <w:tcW w:w="4948"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rPr>
                <w:b/>
                <w:i/>
                <w:sz w:val="20"/>
                <w:szCs w:val="20"/>
              </w:rPr>
            </w:pPr>
            <w:r w:rsidRPr="003C7286">
              <w:rPr>
                <w:b/>
                <w:i/>
                <w:sz w:val="20"/>
                <w:szCs w:val="20"/>
              </w:rPr>
              <w:t>Moving Average of the Corn Crush spread returns</w:t>
            </w:r>
          </w:p>
        </w:tc>
        <w:tc>
          <w:tcPr>
            <w:tcW w:w="2666"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jc w:val="center"/>
              <w:rPr>
                <w:b/>
                <w:i/>
                <w:sz w:val="20"/>
                <w:szCs w:val="20"/>
              </w:rPr>
            </w:pPr>
            <w:r w:rsidRPr="003C7286">
              <w:rPr>
                <w:b/>
                <w:i/>
                <w:sz w:val="20"/>
                <w:szCs w:val="20"/>
              </w:rPr>
              <w:t>14</w:t>
            </w:r>
          </w:p>
        </w:tc>
      </w:tr>
      <w:tr w:rsidR="001256B2" w:rsidRPr="003C7286" w:rsidTr="008443B4">
        <w:trPr>
          <w:trHeight w:val="357"/>
          <w:jc w:val="center"/>
        </w:trPr>
        <w:tc>
          <w:tcPr>
            <w:tcW w:w="894" w:type="dxa"/>
            <w:tcBorders>
              <w:top w:val="single" w:sz="4" w:space="0" w:color="auto"/>
              <w:left w:val="single" w:sz="4" w:space="0" w:color="auto"/>
              <w:bottom w:val="single" w:sz="4" w:space="0" w:color="auto"/>
              <w:right w:val="single" w:sz="4" w:space="0" w:color="auto"/>
            </w:tcBorders>
            <w:shd w:val="clear" w:color="auto" w:fill="B8CCE4"/>
          </w:tcPr>
          <w:p w:rsidR="001256B2" w:rsidRPr="003C7286" w:rsidRDefault="001256B2" w:rsidP="004F759F">
            <w:pPr>
              <w:jc w:val="center"/>
              <w:rPr>
                <w:b/>
                <w:i/>
                <w:sz w:val="20"/>
                <w:szCs w:val="20"/>
              </w:rPr>
            </w:pPr>
            <w:r w:rsidRPr="003C7286">
              <w:rPr>
                <w:b/>
                <w:i/>
                <w:sz w:val="20"/>
                <w:szCs w:val="20"/>
              </w:rPr>
              <w:t>13</w:t>
            </w:r>
          </w:p>
        </w:tc>
        <w:tc>
          <w:tcPr>
            <w:tcW w:w="4948"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rPr>
                <w:b/>
                <w:i/>
                <w:sz w:val="20"/>
                <w:szCs w:val="20"/>
              </w:rPr>
            </w:pPr>
            <w:r w:rsidRPr="003C7286">
              <w:rPr>
                <w:b/>
                <w:i/>
                <w:sz w:val="20"/>
                <w:szCs w:val="20"/>
              </w:rPr>
              <w:t>Moving Average of the Corn Crush spread returns</w:t>
            </w:r>
          </w:p>
        </w:tc>
        <w:tc>
          <w:tcPr>
            <w:tcW w:w="2666" w:type="dxa"/>
            <w:tcBorders>
              <w:top w:val="single" w:sz="4" w:space="0" w:color="auto"/>
              <w:left w:val="single" w:sz="4" w:space="0" w:color="auto"/>
              <w:bottom w:val="single" w:sz="4" w:space="0" w:color="auto"/>
              <w:right w:val="single" w:sz="4" w:space="0" w:color="auto"/>
            </w:tcBorders>
          </w:tcPr>
          <w:p w:rsidR="001256B2" w:rsidRPr="003C7286" w:rsidRDefault="001256B2" w:rsidP="004F759F">
            <w:pPr>
              <w:jc w:val="center"/>
              <w:rPr>
                <w:b/>
                <w:i/>
                <w:sz w:val="20"/>
                <w:szCs w:val="20"/>
              </w:rPr>
            </w:pPr>
            <w:r w:rsidRPr="003C7286">
              <w:rPr>
                <w:b/>
                <w:i/>
                <w:sz w:val="20"/>
                <w:szCs w:val="20"/>
              </w:rPr>
              <w:t>21</w:t>
            </w:r>
          </w:p>
        </w:tc>
      </w:tr>
    </w:tbl>
    <w:p w:rsidR="001256B2" w:rsidRPr="003C7286" w:rsidRDefault="00946E94" w:rsidP="004F759F">
      <w:pPr>
        <w:spacing w:after="160"/>
      </w:pPr>
      <w:r w:rsidRPr="003C7286">
        <w:t>Table 1</w:t>
      </w:r>
      <w:r w:rsidR="001F6D14">
        <w:t>. Explanatory V</w:t>
      </w:r>
      <w:r w:rsidR="001256B2" w:rsidRPr="003C7286">
        <w:t>ariables for the Neural Networks</w:t>
      </w:r>
    </w:p>
    <w:p w:rsidR="0013429E" w:rsidRPr="00ED1BA0" w:rsidRDefault="00700242" w:rsidP="004F759F">
      <w:pPr>
        <w:spacing w:after="110"/>
        <w:jc w:val="both"/>
      </w:pPr>
      <w:r>
        <w:t>A</w:t>
      </w:r>
      <w:r w:rsidR="0013429E" w:rsidRPr="003C7286">
        <w:t>ll inputs are organised to take into account the hour time difference between those variables traded on CST (Central Standard Time) and EST (Eastern Standard Time) time zones. Hence, non-synchronous errors</w:t>
      </w:r>
      <w:r w:rsidR="006E6F97">
        <w:t xml:space="preserve"> are avoided</w:t>
      </w:r>
      <w:r w:rsidR="0013429E" w:rsidRPr="003C7286">
        <w:t xml:space="preserve"> in the estimation of </w:t>
      </w:r>
      <w:r w:rsidR="006E6F97">
        <w:t xml:space="preserve">the </w:t>
      </w:r>
      <w:r w:rsidR="0013429E" w:rsidRPr="003C7286">
        <w:t xml:space="preserve">networks. Although a full investigation into the determination of lag structures is beyond the scope of this paper </w:t>
      </w:r>
      <w:r w:rsidR="006E6F97">
        <w:t>the</w:t>
      </w:r>
      <w:r w:rsidR="0013429E" w:rsidRPr="003C7286">
        <w:t xml:space="preserve"> la</w:t>
      </w:r>
      <w:r w:rsidR="00ED1BA0">
        <w:t>g structure displayed in Table 1</w:t>
      </w:r>
      <w:r w:rsidR="0013429E" w:rsidRPr="003C7286">
        <w:t xml:space="preserve"> </w:t>
      </w:r>
      <w:r w:rsidR="006E6F97">
        <w:t xml:space="preserve">was retained </w:t>
      </w:r>
      <w:r w:rsidR="0013429E" w:rsidRPr="003C7286">
        <w:t xml:space="preserve">as it produced the best forecasting accuracy during </w:t>
      </w:r>
      <w:r w:rsidR="006E6F97">
        <w:lastRenderedPageBreak/>
        <w:t>the</w:t>
      </w:r>
      <w:r w:rsidR="0013429E" w:rsidRPr="003C7286">
        <w:t xml:space="preserve"> training period.</w:t>
      </w:r>
      <w:r w:rsidR="00ED1BA0">
        <w:t xml:space="preserve"> </w:t>
      </w:r>
      <w:r w:rsidRPr="003C7286">
        <w:t xml:space="preserve">It is also worth noting that </w:t>
      </w:r>
      <w:r w:rsidR="006E6F97">
        <w:t xml:space="preserve">the same explanatory </w:t>
      </w:r>
      <w:r w:rsidR="00ED1BA0">
        <w:t xml:space="preserve">variables and lag structure </w:t>
      </w:r>
      <w:r w:rsidR="006E6F97">
        <w:t xml:space="preserve">are adopted </w:t>
      </w:r>
      <w:r w:rsidR="00ED1BA0">
        <w:t xml:space="preserve">as </w:t>
      </w:r>
      <w:r w:rsidR="009D6B7C">
        <w:t xml:space="preserve">those </w:t>
      </w:r>
      <w:r w:rsidR="00ED1BA0">
        <w:t>used in earlier work</w:t>
      </w:r>
      <w:r w:rsidR="00456C28">
        <w:t xml:space="preserve"> in</w:t>
      </w:r>
      <w:r w:rsidR="00ED1BA0">
        <w:t xml:space="preserve"> Dunis </w:t>
      </w:r>
      <w:r w:rsidR="00ED1BA0">
        <w:rPr>
          <w:i/>
        </w:rPr>
        <w:t>et al</w:t>
      </w:r>
      <w:r w:rsidR="00456C28">
        <w:rPr>
          <w:i/>
        </w:rPr>
        <w:t>.</w:t>
      </w:r>
      <w:r w:rsidR="008B625B">
        <w:t xml:space="preserve"> (2011</w:t>
      </w:r>
      <w:r w:rsidR="00ED1BA0">
        <w:t>b).</w:t>
      </w:r>
    </w:p>
    <w:p w:rsidR="00373D70" w:rsidRPr="003C7286" w:rsidRDefault="00373D70" w:rsidP="004F759F">
      <w:pPr>
        <w:spacing w:after="110"/>
        <w:jc w:val="both"/>
      </w:pPr>
      <w:r w:rsidRPr="003C7286">
        <w:t>The observed data period s</w:t>
      </w:r>
      <w:r w:rsidR="001256B2" w:rsidRPr="003C7286">
        <w:t>panning from 23/03/05</w:t>
      </w:r>
      <w:r w:rsidR="00BD5FFE">
        <w:t>-</w:t>
      </w:r>
      <w:r w:rsidR="001256B2" w:rsidRPr="003C7286">
        <w:t>31/12/10</w:t>
      </w:r>
      <w:r w:rsidRPr="003C7286">
        <w:t xml:space="preserve"> has been segregated into in- sample and out-of-sample data as used during the modelling process. </w:t>
      </w:r>
    </w:p>
    <w:tbl>
      <w:tblPr>
        <w:tblW w:w="9045" w:type="dxa"/>
        <w:jc w:val="center"/>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0A0" w:firstRow="1" w:lastRow="0" w:firstColumn="1" w:lastColumn="0" w:noHBand="0" w:noVBand="0"/>
      </w:tblPr>
      <w:tblGrid>
        <w:gridCol w:w="3515"/>
        <w:gridCol w:w="1299"/>
        <w:gridCol w:w="2015"/>
        <w:gridCol w:w="2216"/>
      </w:tblGrid>
      <w:tr w:rsidR="000C07BD" w:rsidRPr="003C7286" w:rsidTr="001256B2">
        <w:trPr>
          <w:trHeight w:hRule="exact" w:val="284"/>
          <w:jc w:val="center"/>
        </w:trPr>
        <w:tc>
          <w:tcPr>
            <w:tcW w:w="3515" w:type="dxa"/>
            <w:shd w:val="solid" w:color="000080" w:fill="FFFFFF"/>
          </w:tcPr>
          <w:p w:rsidR="000C07BD" w:rsidRPr="003C7286" w:rsidRDefault="000C07BD" w:rsidP="004F759F">
            <w:pPr>
              <w:jc w:val="center"/>
              <w:rPr>
                <w:b/>
                <w:bCs/>
                <w:sz w:val="20"/>
                <w:szCs w:val="20"/>
              </w:rPr>
            </w:pPr>
            <w:r w:rsidRPr="003C7286">
              <w:rPr>
                <w:b/>
                <w:bCs/>
                <w:sz w:val="20"/>
                <w:szCs w:val="20"/>
              </w:rPr>
              <w:t>Name of period</w:t>
            </w:r>
          </w:p>
        </w:tc>
        <w:tc>
          <w:tcPr>
            <w:tcW w:w="1299" w:type="dxa"/>
            <w:shd w:val="solid" w:color="000080" w:fill="FFFFFF"/>
          </w:tcPr>
          <w:p w:rsidR="000C07BD" w:rsidRPr="003C7286" w:rsidRDefault="000C07BD" w:rsidP="004F759F">
            <w:pPr>
              <w:jc w:val="center"/>
              <w:rPr>
                <w:b/>
                <w:bCs/>
                <w:sz w:val="20"/>
                <w:szCs w:val="20"/>
              </w:rPr>
            </w:pPr>
            <w:r w:rsidRPr="003C7286">
              <w:rPr>
                <w:b/>
                <w:bCs/>
                <w:sz w:val="20"/>
                <w:szCs w:val="20"/>
              </w:rPr>
              <w:t>Trading days</w:t>
            </w:r>
          </w:p>
        </w:tc>
        <w:tc>
          <w:tcPr>
            <w:tcW w:w="2015" w:type="dxa"/>
            <w:shd w:val="solid" w:color="000080" w:fill="FFFFFF"/>
          </w:tcPr>
          <w:p w:rsidR="000C07BD" w:rsidRPr="003C7286" w:rsidRDefault="000C07BD" w:rsidP="004F759F">
            <w:pPr>
              <w:jc w:val="center"/>
              <w:rPr>
                <w:b/>
                <w:bCs/>
                <w:sz w:val="20"/>
                <w:szCs w:val="20"/>
              </w:rPr>
            </w:pPr>
            <w:r w:rsidRPr="003C7286">
              <w:rPr>
                <w:b/>
                <w:bCs/>
                <w:sz w:val="20"/>
                <w:szCs w:val="20"/>
              </w:rPr>
              <w:t>Beginning</w:t>
            </w:r>
          </w:p>
        </w:tc>
        <w:tc>
          <w:tcPr>
            <w:tcW w:w="2216" w:type="dxa"/>
            <w:shd w:val="solid" w:color="000080" w:fill="FFFFFF"/>
          </w:tcPr>
          <w:p w:rsidR="000C07BD" w:rsidRPr="003C7286" w:rsidRDefault="000C07BD" w:rsidP="004F759F">
            <w:pPr>
              <w:jc w:val="center"/>
              <w:rPr>
                <w:b/>
                <w:bCs/>
                <w:sz w:val="20"/>
                <w:szCs w:val="20"/>
              </w:rPr>
            </w:pPr>
            <w:r w:rsidRPr="003C7286">
              <w:rPr>
                <w:b/>
                <w:bCs/>
                <w:sz w:val="20"/>
                <w:szCs w:val="20"/>
              </w:rPr>
              <w:t>End</w:t>
            </w:r>
          </w:p>
        </w:tc>
      </w:tr>
      <w:tr w:rsidR="000C07BD" w:rsidRPr="003C7286" w:rsidTr="001256B2">
        <w:trPr>
          <w:trHeight w:hRule="exact" w:val="255"/>
          <w:jc w:val="center"/>
        </w:trPr>
        <w:tc>
          <w:tcPr>
            <w:tcW w:w="3515" w:type="dxa"/>
          </w:tcPr>
          <w:p w:rsidR="000C07BD" w:rsidRPr="003C7286" w:rsidRDefault="000C07BD" w:rsidP="004F759F">
            <w:pPr>
              <w:jc w:val="center"/>
              <w:rPr>
                <w:b/>
                <w:bCs/>
                <w:i/>
                <w:sz w:val="20"/>
                <w:szCs w:val="20"/>
              </w:rPr>
            </w:pPr>
            <w:r w:rsidRPr="003C7286">
              <w:rPr>
                <w:b/>
                <w:bCs/>
                <w:i/>
                <w:sz w:val="20"/>
                <w:szCs w:val="20"/>
              </w:rPr>
              <w:t>Total dataset</w:t>
            </w:r>
          </w:p>
        </w:tc>
        <w:tc>
          <w:tcPr>
            <w:tcW w:w="1299" w:type="dxa"/>
            <w:shd w:val="solid" w:color="C0C0C0" w:fill="FFFFFF"/>
          </w:tcPr>
          <w:p w:rsidR="000C07BD" w:rsidRPr="003C7286" w:rsidRDefault="000C07BD" w:rsidP="004F759F">
            <w:pPr>
              <w:jc w:val="center"/>
              <w:rPr>
                <w:b/>
                <w:bCs/>
                <w:sz w:val="20"/>
                <w:szCs w:val="20"/>
              </w:rPr>
            </w:pPr>
            <w:r w:rsidRPr="003C7286">
              <w:rPr>
                <w:b/>
                <w:bCs/>
                <w:sz w:val="20"/>
                <w:szCs w:val="20"/>
              </w:rPr>
              <w:t>1,460</w:t>
            </w:r>
          </w:p>
        </w:tc>
        <w:tc>
          <w:tcPr>
            <w:tcW w:w="2015" w:type="dxa"/>
            <w:shd w:val="pct10" w:color="000000" w:fill="FFFFFF"/>
          </w:tcPr>
          <w:p w:rsidR="000C07BD" w:rsidRPr="003C7286" w:rsidRDefault="000C07BD" w:rsidP="004F759F">
            <w:pPr>
              <w:jc w:val="center"/>
              <w:rPr>
                <w:b/>
                <w:bCs/>
                <w:sz w:val="20"/>
                <w:szCs w:val="20"/>
              </w:rPr>
            </w:pPr>
            <w:r w:rsidRPr="003C7286">
              <w:rPr>
                <w:b/>
                <w:bCs/>
                <w:sz w:val="20"/>
                <w:szCs w:val="20"/>
              </w:rPr>
              <w:t>23 March 2005</w:t>
            </w:r>
          </w:p>
        </w:tc>
        <w:tc>
          <w:tcPr>
            <w:tcW w:w="2216" w:type="dxa"/>
            <w:shd w:val="solid" w:color="C0C0C0" w:fill="FFFFFF"/>
          </w:tcPr>
          <w:p w:rsidR="000C07BD" w:rsidRPr="003C7286" w:rsidRDefault="000C07BD" w:rsidP="004F759F">
            <w:pPr>
              <w:jc w:val="center"/>
              <w:rPr>
                <w:b/>
                <w:bCs/>
                <w:sz w:val="20"/>
                <w:szCs w:val="20"/>
              </w:rPr>
            </w:pPr>
            <w:r w:rsidRPr="003C7286">
              <w:rPr>
                <w:b/>
                <w:bCs/>
                <w:sz w:val="20"/>
                <w:szCs w:val="20"/>
              </w:rPr>
              <w:t>31 December 2010</w:t>
            </w:r>
          </w:p>
        </w:tc>
      </w:tr>
      <w:tr w:rsidR="000C07BD" w:rsidRPr="003C7286" w:rsidTr="001256B2">
        <w:trPr>
          <w:trHeight w:hRule="exact" w:val="255"/>
          <w:jc w:val="center"/>
        </w:trPr>
        <w:tc>
          <w:tcPr>
            <w:tcW w:w="3515" w:type="dxa"/>
          </w:tcPr>
          <w:p w:rsidR="000C07BD" w:rsidRPr="003C7286" w:rsidRDefault="002A0341" w:rsidP="002A0341">
            <w:pPr>
              <w:jc w:val="center"/>
              <w:rPr>
                <w:b/>
                <w:bCs/>
                <w:i/>
                <w:sz w:val="20"/>
                <w:szCs w:val="20"/>
              </w:rPr>
            </w:pPr>
            <w:r>
              <w:rPr>
                <w:b/>
                <w:bCs/>
                <w:i/>
                <w:sz w:val="20"/>
                <w:szCs w:val="20"/>
              </w:rPr>
              <w:t>Training dataset (in-</w:t>
            </w:r>
            <w:r w:rsidR="000C07BD" w:rsidRPr="003C7286">
              <w:rPr>
                <w:b/>
                <w:bCs/>
                <w:i/>
                <w:sz w:val="20"/>
                <w:szCs w:val="20"/>
              </w:rPr>
              <w:t>sample)</w:t>
            </w:r>
          </w:p>
        </w:tc>
        <w:tc>
          <w:tcPr>
            <w:tcW w:w="1299" w:type="dxa"/>
            <w:shd w:val="solid" w:color="C0C0C0" w:fill="FFFFFF"/>
          </w:tcPr>
          <w:p w:rsidR="000C07BD" w:rsidRPr="003C7286" w:rsidRDefault="000C07BD" w:rsidP="004F759F">
            <w:pPr>
              <w:jc w:val="center"/>
              <w:rPr>
                <w:b/>
                <w:bCs/>
                <w:sz w:val="20"/>
                <w:szCs w:val="20"/>
              </w:rPr>
            </w:pPr>
            <w:r w:rsidRPr="003C7286">
              <w:rPr>
                <w:b/>
                <w:bCs/>
                <w:sz w:val="20"/>
                <w:szCs w:val="20"/>
              </w:rPr>
              <w:t>707</w:t>
            </w:r>
          </w:p>
        </w:tc>
        <w:tc>
          <w:tcPr>
            <w:tcW w:w="2015" w:type="dxa"/>
            <w:shd w:val="pct10" w:color="000000" w:fill="FFFFFF"/>
          </w:tcPr>
          <w:p w:rsidR="000C07BD" w:rsidRPr="003C7286" w:rsidRDefault="000C07BD" w:rsidP="004F759F">
            <w:pPr>
              <w:jc w:val="center"/>
              <w:rPr>
                <w:b/>
                <w:bCs/>
                <w:sz w:val="20"/>
                <w:szCs w:val="20"/>
              </w:rPr>
            </w:pPr>
            <w:r w:rsidRPr="003C7286">
              <w:rPr>
                <w:b/>
                <w:bCs/>
                <w:sz w:val="20"/>
                <w:szCs w:val="20"/>
              </w:rPr>
              <w:t>23 March 2005</w:t>
            </w:r>
          </w:p>
        </w:tc>
        <w:tc>
          <w:tcPr>
            <w:tcW w:w="2216" w:type="dxa"/>
            <w:shd w:val="solid" w:color="C0C0C0" w:fill="FFFFFF"/>
          </w:tcPr>
          <w:p w:rsidR="000C07BD" w:rsidRPr="003C7286" w:rsidRDefault="000C07BD" w:rsidP="004F759F">
            <w:pPr>
              <w:jc w:val="center"/>
              <w:rPr>
                <w:b/>
                <w:bCs/>
                <w:sz w:val="20"/>
                <w:szCs w:val="20"/>
              </w:rPr>
            </w:pPr>
            <w:r w:rsidRPr="003C7286">
              <w:rPr>
                <w:b/>
                <w:bCs/>
                <w:sz w:val="20"/>
                <w:szCs w:val="20"/>
              </w:rPr>
              <w:t>23 January 2008</w:t>
            </w:r>
          </w:p>
          <w:p w:rsidR="000C07BD" w:rsidRPr="003C7286" w:rsidRDefault="000C07BD" w:rsidP="004F759F">
            <w:pPr>
              <w:jc w:val="center"/>
              <w:rPr>
                <w:b/>
                <w:bCs/>
                <w:sz w:val="20"/>
                <w:szCs w:val="20"/>
              </w:rPr>
            </w:pPr>
          </w:p>
        </w:tc>
      </w:tr>
      <w:tr w:rsidR="000C07BD" w:rsidRPr="003C7286" w:rsidTr="001256B2">
        <w:trPr>
          <w:trHeight w:hRule="exact" w:val="255"/>
          <w:jc w:val="center"/>
        </w:trPr>
        <w:tc>
          <w:tcPr>
            <w:tcW w:w="3515" w:type="dxa"/>
          </w:tcPr>
          <w:p w:rsidR="000C07BD" w:rsidRPr="003C7286" w:rsidRDefault="000C07BD" w:rsidP="002A0341">
            <w:pPr>
              <w:jc w:val="center"/>
              <w:rPr>
                <w:b/>
                <w:bCs/>
                <w:i/>
                <w:sz w:val="20"/>
                <w:szCs w:val="20"/>
              </w:rPr>
            </w:pPr>
            <w:r w:rsidRPr="003C7286">
              <w:rPr>
                <w:b/>
                <w:bCs/>
                <w:i/>
                <w:sz w:val="20"/>
                <w:szCs w:val="20"/>
              </w:rPr>
              <w:t>Test dataset (in</w:t>
            </w:r>
            <w:r w:rsidR="002A0341">
              <w:rPr>
                <w:b/>
                <w:bCs/>
                <w:i/>
                <w:sz w:val="20"/>
                <w:szCs w:val="20"/>
              </w:rPr>
              <w:t>-</w:t>
            </w:r>
            <w:r w:rsidRPr="003C7286">
              <w:rPr>
                <w:b/>
                <w:bCs/>
                <w:i/>
                <w:sz w:val="20"/>
                <w:szCs w:val="20"/>
              </w:rPr>
              <w:t>sample)</w:t>
            </w:r>
          </w:p>
        </w:tc>
        <w:tc>
          <w:tcPr>
            <w:tcW w:w="1299" w:type="dxa"/>
            <w:shd w:val="solid" w:color="C0C0C0" w:fill="FFFFFF"/>
          </w:tcPr>
          <w:p w:rsidR="000C07BD" w:rsidRPr="003C7286" w:rsidRDefault="000C07BD" w:rsidP="004F759F">
            <w:pPr>
              <w:jc w:val="center"/>
              <w:rPr>
                <w:b/>
                <w:bCs/>
                <w:sz w:val="20"/>
                <w:szCs w:val="20"/>
              </w:rPr>
            </w:pPr>
            <w:r w:rsidRPr="003C7286">
              <w:rPr>
                <w:b/>
                <w:bCs/>
                <w:sz w:val="20"/>
                <w:szCs w:val="20"/>
              </w:rPr>
              <w:t>291</w:t>
            </w:r>
          </w:p>
        </w:tc>
        <w:tc>
          <w:tcPr>
            <w:tcW w:w="2015" w:type="dxa"/>
            <w:shd w:val="pct10" w:color="000000" w:fill="FFFFFF"/>
          </w:tcPr>
          <w:p w:rsidR="000C07BD" w:rsidRPr="003C7286" w:rsidRDefault="000C07BD" w:rsidP="004F759F">
            <w:pPr>
              <w:jc w:val="center"/>
              <w:rPr>
                <w:b/>
                <w:bCs/>
                <w:sz w:val="20"/>
                <w:szCs w:val="20"/>
              </w:rPr>
            </w:pPr>
            <w:r w:rsidRPr="003C7286">
              <w:rPr>
                <w:b/>
                <w:bCs/>
                <w:sz w:val="20"/>
                <w:szCs w:val="20"/>
              </w:rPr>
              <w:t>24 January 2008</w:t>
            </w:r>
          </w:p>
        </w:tc>
        <w:tc>
          <w:tcPr>
            <w:tcW w:w="2216" w:type="dxa"/>
            <w:shd w:val="solid" w:color="C0C0C0" w:fill="FFFFFF"/>
          </w:tcPr>
          <w:p w:rsidR="000C07BD" w:rsidRPr="003C7286" w:rsidRDefault="000C07BD" w:rsidP="004F759F">
            <w:pPr>
              <w:jc w:val="center"/>
              <w:rPr>
                <w:b/>
                <w:bCs/>
                <w:sz w:val="20"/>
                <w:szCs w:val="20"/>
              </w:rPr>
            </w:pPr>
            <w:r w:rsidRPr="003C7286">
              <w:rPr>
                <w:b/>
                <w:bCs/>
                <w:sz w:val="20"/>
                <w:szCs w:val="20"/>
              </w:rPr>
              <w:t>19 March 2009</w:t>
            </w:r>
          </w:p>
        </w:tc>
      </w:tr>
      <w:tr w:rsidR="000C07BD" w:rsidRPr="003C7286" w:rsidTr="001256B2">
        <w:trPr>
          <w:trHeight w:hRule="exact" w:val="255"/>
          <w:jc w:val="center"/>
        </w:trPr>
        <w:tc>
          <w:tcPr>
            <w:tcW w:w="3515" w:type="dxa"/>
          </w:tcPr>
          <w:p w:rsidR="000C07BD" w:rsidRPr="003C7286" w:rsidRDefault="000C07BD" w:rsidP="002A0341">
            <w:pPr>
              <w:jc w:val="center"/>
              <w:rPr>
                <w:b/>
                <w:bCs/>
                <w:i/>
                <w:sz w:val="20"/>
                <w:szCs w:val="20"/>
              </w:rPr>
            </w:pPr>
            <w:r w:rsidRPr="003C7286">
              <w:rPr>
                <w:b/>
                <w:bCs/>
                <w:i/>
                <w:sz w:val="20"/>
                <w:szCs w:val="20"/>
              </w:rPr>
              <w:t>Validation set (out</w:t>
            </w:r>
            <w:r w:rsidR="002A0341">
              <w:rPr>
                <w:b/>
                <w:bCs/>
                <w:i/>
                <w:sz w:val="20"/>
                <w:szCs w:val="20"/>
              </w:rPr>
              <w:t>-</w:t>
            </w:r>
            <w:r w:rsidRPr="003C7286">
              <w:rPr>
                <w:b/>
                <w:bCs/>
                <w:i/>
                <w:sz w:val="20"/>
                <w:szCs w:val="20"/>
              </w:rPr>
              <w:t>of</w:t>
            </w:r>
            <w:r w:rsidR="002A0341">
              <w:rPr>
                <w:b/>
                <w:bCs/>
                <w:i/>
                <w:sz w:val="20"/>
                <w:szCs w:val="20"/>
              </w:rPr>
              <w:t>-</w:t>
            </w:r>
            <w:r w:rsidRPr="003C7286">
              <w:rPr>
                <w:b/>
                <w:bCs/>
                <w:i/>
                <w:sz w:val="20"/>
                <w:szCs w:val="20"/>
              </w:rPr>
              <w:t>sample)</w:t>
            </w:r>
          </w:p>
        </w:tc>
        <w:tc>
          <w:tcPr>
            <w:tcW w:w="1299" w:type="dxa"/>
            <w:shd w:val="solid" w:color="C0C0C0" w:fill="FFFFFF"/>
          </w:tcPr>
          <w:p w:rsidR="000C07BD" w:rsidRPr="003C7286" w:rsidRDefault="000C07BD" w:rsidP="004F759F">
            <w:pPr>
              <w:jc w:val="center"/>
              <w:rPr>
                <w:b/>
                <w:bCs/>
                <w:sz w:val="20"/>
                <w:szCs w:val="20"/>
              </w:rPr>
            </w:pPr>
            <w:r w:rsidRPr="003C7286">
              <w:rPr>
                <w:b/>
                <w:bCs/>
                <w:sz w:val="20"/>
                <w:szCs w:val="20"/>
              </w:rPr>
              <w:t>462</w:t>
            </w:r>
          </w:p>
        </w:tc>
        <w:tc>
          <w:tcPr>
            <w:tcW w:w="2015" w:type="dxa"/>
            <w:shd w:val="pct10" w:color="000000" w:fill="FFFFFF"/>
          </w:tcPr>
          <w:p w:rsidR="000C07BD" w:rsidRPr="003C7286" w:rsidRDefault="000C07BD" w:rsidP="004F759F">
            <w:pPr>
              <w:jc w:val="center"/>
              <w:rPr>
                <w:b/>
                <w:bCs/>
                <w:sz w:val="20"/>
                <w:szCs w:val="20"/>
              </w:rPr>
            </w:pPr>
            <w:r w:rsidRPr="003C7286">
              <w:rPr>
                <w:b/>
                <w:bCs/>
                <w:sz w:val="20"/>
                <w:szCs w:val="20"/>
              </w:rPr>
              <w:t>20 March 2009</w:t>
            </w:r>
          </w:p>
        </w:tc>
        <w:tc>
          <w:tcPr>
            <w:tcW w:w="2216" w:type="dxa"/>
            <w:shd w:val="solid" w:color="C0C0C0" w:fill="FFFFFF"/>
          </w:tcPr>
          <w:p w:rsidR="000C07BD" w:rsidRPr="003C7286" w:rsidRDefault="000C07BD" w:rsidP="004F759F">
            <w:pPr>
              <w:jc w:val="center"/>
              <w:rPr>
                <w:b/>
                <w:bCs/>
                <w:sz w:val="20"/>
                <w:szCs w:val="20"/>
              </w:rPr>
            </w:pPr>
            <w:r w:rsidRPr="003C7286">
              <w:rPr>
                <w:b/>
                <w:bCs/>
                <w:sz w:val="20"/>
                <w:szCs w:val="20"/>
              </w:rPr>
              <w:t>31 December 2010</w:t>
            </w:r>
          </w:p>
        </w:tc>
      </w:tr>
    </w:tbl>
    <w:p w:rsidR="00373D70" w:rsidRPr="003C7286" w:rsidRDefault="00A16AB1" w:rsidP="004F759F">
      <w:pPr>
        <w:spacing w:after="110"/>
        <w:jc w:val="both"/>
      </w:pPr>
      <w:r w:rsidRPr="003C7286">
        <w:t>Table</w:t>
      </w:r>
      <w:r w:rsidR="006A5206" w:rsidRPr="003C7286">
        <w:t xml:space="preserve"> </w:t>
      </w:r>
      <w:r w:rsidR="00946E94" w:rsidRPr="003C7286">
        <w:t>2</w:t>
      </w:r>
      <w:r w:rsidR="001F6D14">
        <w:t>. Data Segregation for the Full Sample P</w:t>
      </w:r>
      <w:r w:rsidR="00373D70" w:rsidRPr="003C7286">
        <w:t>eriod</w:t>
      </w:r>
    </w:p>
    <w:p w:rsidR="001E1EE0" w:rsidRPr="003C7286" w:rsidRDefault="001E1EE0" w:rsidP="004F759F">
      <w:pPr>
        <w:jc w:val="both"/>
      </w:pPr>
    </w:p>
    <w:p w:rsidR="0064131C" w:rsidRPr="003C7286" w:rsidRDefault="0064131C" w:rsidP="0023356D">
      <w:pPr>
        <w:spacing w:after="110"/>
        <w:jc w:val="both"/>
        <w:rPr>
          <w:color w:val="FF0000"/>
        </w:rPr>
      </w:pPr>
      <w:r w:rsidRPr="003C7286">
        <w:t>In the functionality of neural networks the above in</w:t>
      </w:r>
      <w:r w:rsidR="002A0341">
        <w:t>-</w:t>
      </w:r>
      <w:r w:rsidRPr="003C7286">
        <w:t>sample period was se</w:t>
      </w:r>
      <w:r w:rsidR="002A0341">
        <w:t>gregated once more into two sub-</w:t>
      </w:r>
      <w:r w:rsidRPr="003C7286">
        <w:t>periods to compensate for the training and testing</w:t>
      </w:r>
      <w:r w:rsidR="002A0341">
        <w:t xml:space="preserve"> of each network to avoid ‘over</w:t>
      </w:r>
      <w:r w:rsidRPr="003C7286">
        <w:t>fitting’</w:t>
      </w:r>
      <w:r w:rsidR="001F6D14">
        <w:t xml:space="preserve"> or over</w:t>
      </w:r>
      <w:r w:rsidR="002A0341">
        <w:t>-</w:t>
      </w:r>
      <w:r w:rsidR="001F6D14">
        <w:t xml:space="preserve">familiarisation </w:t>
      </w:r>
      <w:r w:rsidR="006C4CDD">
        <w:t>with</w:t>
      </w:r>
      <w:r w:rsidR="001F6D14">
        <w:t xml:space="preserve"> the data set</w:t>
      </w:r>
      <w:r w:rsidRPr="003C7286">
        <w:t xml:space="preserve">. </w:t>
      </w:r>
      <w:r w:rsidR="001F6D14">
        <w:t>Ultimately, this could prove to be detrimental to future forecasts.</w:t>
      </w:r>
    </w:p>
    <w:p w:rsidR="00D34E4A" w:rsidRPr="003C7286" w:rsidRDefault="003311C9" w:rsidP="0023356D">
      <w:pPr>
        <w:pStyle w:val="BodyText3"/>
        <w:spacing w:after="110" w:line="240" w:lineRule="auto"/>
        <w:ind w:right="0"/>
        <w:rPr>
          <w:b/>
        </w:rPr>
      </w:pPr>
      <w:r>
        <w:rPr>
          <w:b/>
        </w:rPr>
        <w:t>3.3</w:t>
      </w:r>
      <w:r w:rsidR="00373D70" w:rsidRPr="003C7286">
        <w:rPr>
          <w:b/>
        </w:rPr>
        <w:t xml:space="preserve"> Rolling Forward Procedure</w:t>
      </w:r>
    </w:p>
    <w:p w:rsidR="00D34E4A" w:rsidRPr="003C7286" w:rsidRDefault="00D34E4A" w:rsidP="004F759F">
      <w:pPr>
        <w:spacing w:after="110"/>
        <w:jc w:val="both"/>
      </w:pPr>
      <w:r w:rsidRPr="003C7286">
        <w:t>A number of implications arise when applying analysis to a non-continuous time series as any valuable long</w:t>
      </w:r>
      <w:r w:rsidR="0023356D">
        <w:t>-</w:t>
      </w:r>
      <w:r w:rsidRPr="003C7286">
        <w:t xml:space="preserve">term study of financial information requires scrutiny of continuous data. One of the biggest implications is the process of rolling a position forward from a contract that is nearing maturity to a new contract month in the future. As a result, a ‘rollover day’ is used by traders to start trading the new contract by switching, on this day, from the old contract before it reaches maturity to the new contract in order to maintain a continuous data series. </w:t>
      </w:r>
    </w:p>
    <w:p w:rsidR="00D34E4A" w:rsidRPr="003C7286" w:rsidRDefault="00D34E4A" w:rsidP="004F759F">
      <w:pPr>
        <w:spacing w:after="110"/>
        <w:jc w:val="both"/>
      </w:pPr>
      <w:r w:rsidRPr="003C7286">
        <w:t xml:space="preserve">As it is understood that some commodity contracts have longer lives than others the implications of creating a realistic, accurate and continuous spread series can become overwhelming. For example, grain contracts tend to be traded on average for a year or two whilst financial markets can be traded up to as much as 5 to 10 years into the distant future. Therefore, agricultural traders and hedgers have to roll their positions more frequently. </w:t>
      </w:r>
    </w:p>
    <w:p w:rsidR="00D34E4A" w:rsidRDefault="00D34E4A" w:rsidP="004F759F">
      <w:pPr>
        <w:jc w:val="both"/>
      </w:pPr>
      <w:r w:rsidRPr="003C7286">
        <w:t xml:space="preserve">For the purpose of </w:t>
      </w:r>
      <w:r w:rsidR="006E6F97">
        <w:t>the</w:t>
      </w:r>
      <w:r w:rsidRPr="003C7286">
        <w:t xml:space="preserve"> investigation these aspects were taken into consideration and it was decided to use the same rollover days for both the corn and ethanol contracts. As a result, the spread is simultaneously rolled forward for each of the underlying legs on the last Thursday of the month preceding maturity months. Whil</w:t>
      </w:r>
      <w:r w:rsidR="00D54216">
        <w:t>e</w:t>
      </w:r>
      <w:r w:rsidRPr="003C7286">
        <w:t xml:space="preserve"> it is accepted that this may not be the ‘optimal’ rollover procedure it is however recognised that the optimisation of rolling forward procedures </w:t>
      </w:r>
      <w:r w:rsidR="00D54216">
        <w:t>may</w:t>
      </w:r>
      <w:r w:rsidRPr="003C7286">
        <w:t xml:space="preserve"> be an interesting aspect to examine in future investigations. Despite this, </w:t>
      </w:r>
      <w:r w:rsidR="00D54216">
        <w:t>the rolling</w:t>
      </w:r>
      <w:r w:rsidRPr="003C7286">
        <w:t xml:space="preserve"> procedure is fairly pragmatic as it enables the construction of an accurate and tradable time series</w:t>
      </w:r>
      <w:r w:rsidR="00D54216">
        <w:t>.</w:t>
      </w:r>
      <w:r w:rsidRPr="003C7286">
        <w:t xml:space="preserve"> </w:t>
      </w:r>
      <w:r w:rsidR="00D54216">
        <w:t>Both</w:t>
      </w:r>
      <w:r w:rsidRPr="003C7286">
        <w:t xml:space="preserve"> the risk of phys</w:t>
      </w:r>
      <w:r w:rsidR="00D54216">
        <w:t>ical delivery and increased</w:t>
      </w:r>
      <w:r w:rsidRPr="003C7286">
        <w:t xml:space="preserve"> volatility associated with illiquid periods</w:t>
      </w:r>
      <w:r w:rsidR="00D54216">
        <w:t xml:space="preserve"> are avoided</w:t>
      </w:r>
      <w:r w:rsidRPr="003C7286">
        <w:t xml:space="preserve">. </w:t>
      </w:r>
    </w:p>
    <w:p w:rsidR="004F759F" w:rsidRPr="003C7286" w:rsidRDefault="004F759F" w:rsidP="004F759F">
      <w:pPr>
        <w:jc w:val="both"/>
      </w:pPr>
    </w:p>
    <w:p w:rsidR="00373D70" w:rsidRPr="003C7286" w:rsidRDefault="004F759F" w:rsidP="004F759F">
      <w:pPr>
        <w:pStyle w:val="Heading2"/>
        <w:spacing w:after="160" w:line="240" w:lineRule="auto"/>
        <w:ind w:right="0"/>
        <w:jc w:val="left"/>
        <w:rPr>
          <w:b/>
          <w:sz w:val="24"/>
        </w:rPr>
      </w:pPr>
      <w:bookmarkStart w:id="4" w:name="_Toc264372285"/>
      <w:r>
        <w:rPr>
          <w:b/>
          <w:sz w:val="24"/>
        </w:rPr>
        <w:t>4</w:t>
      </w:r>
      <w:r>
        <w:rPr>
          <w:b/>
          <w:sz w:val="24"/>
        </w:rPr>
        <w:tab/>
      </w:r>
      <w:r w:rsidR="001E01C5" w:rsidRPr="003C7286">
        <w:rPr>
          <w:b/>
          <w:sz w:val="24"/>
        </w:rPr>
        <w:t>M</w:t>
      </w:r>
      <w:bookmarkEnd w:id="4"/>
      <w:r w:rsidR="001E01C5" w:rsidRPr="003C7286">
        <w:rPr>
          <w:b/>
          <w:sz w:val="24"/>
        </w:rPr>
        <w:t>ETHODOLOGY</w:t>
      </w:r>
    </w:p>
    <w:p w:rsidR="00373D70" w:rsidRPr="00547CF3" w:rsidRDefault="00A27183" w:rsidP="0023356D">
      <w:pPr>
        <w:spacing w:after="110"/>
        <w:jc w:val="both"/>
      </w:pPr>
      <w:r>
        <w:t>T</w:t>
      </w:r>
      <w:r w:rsidR="00373D70" w:rsidRPr="003C7286">
        <w:t>his section detail</w:t>
      </w:r>
      <w:r>
        <w:t>s</w:t>
      </w:r>
      <w:r w:rsidR="00373D70" w:rsidRPr="003C7286">
        <w:t xml:space="preserve"> the </w:t>
      </w:r>
      <w:r w:rsidR="001E01C5" w:rsidRPr="003C7286">
        <w:t xml:space="preserve">different models, </w:t>
      </w:r>
      <w:r w:rsidR="00373D70" w:rsidRPr="003C7286">
        <w:t xml:space="preserve">trading </w:t>
      </w:r>
      <w:r w:rsidR="001E01C5" w:rsidRPr="003C7286">
        <w:t>strategies</w:t>
      </w:r>
      <w:r w:rsidR="00373D70" w:rsidRPr="003C7286">
        <w:t xml:space="preserve"> and filters implemented in order to successfully establish parameters for modelling the corn/ethanol spread. The particulars with regard to the forecasting of our time series are also discussed encompassing various benchmark </w:t>
      </w:r>
      <w:r>
        <w:t xml:space="preserve">models, two </w:t>
      </w:r>
      <w:r w:rsidR="00373D70" w:rsidRPr="003C7286">
        <w:t>different neural network architectures</w:t>
      </w:r>
      <w:r>
        <w:t xml:space="preserve"> and a genetic programming algorithm (GPA)</w:t>
      </w:r>
      <w:r w:rsidR="00373D70" w:rsidRPr="003C7286">
        <w:t xml:space="preserve">. </w:t>
      </w:r>
      <w:r w:rsidR="0023356D">
        <w:t>De-</w:t>
      </w:r>
      <w:r w:rsidR="00547CF3">
        <w:t xml:space="preserve">seasonalisation techniques were not deemed necessary as it was found that </w:t>
      </w:r>
      <w:r>
        <w:t xml:space="preserve">the </w:t>
      </w:r>
      <w:r w:rsidR="00547CF3">
        <w:t>spread series was in fact random with no significant s</w:t>
      </w:r>
      <w:r>
        <w:t>pikes being present to indicate</w:t>
      </w:r>
      <w:r w:rsidR="00547CF3">
        <w:t xml:space="preserve"> seasonality. For further justification please refer to Dunis </w:t>
      </w:r>
      <w:r w:rsidR="00547CF3">
        <w:rPr>
          <w:i/>
        </w:rPr>
        <w:t>et al</w:t>
      </w:r>
      <w:r w:rsidR="0023356D">
        <w:rPr>
          <w:i/>
        </w:rPr>
        <w:t>.</w:t>
      </w:r>
      <w:r w:rsidR="00547CF3">
        <w:t xml:space="preserve"> (2011b). </w:t>
      </w:r>
    </w:p>
    <w:p w:rsidR="00373D70" w:rsidRPr="003C7286" w:rsidRDefault="00373D70" w:rsidP="004F759F">
      <w:pPr>
        <w:spacing w:after="110"/>
        <w:rPr>
          <w:b/>
        </w:rPr>
      </w:pPr>
      <w:r w:rsidRPr="003C7286">
        <w:rPr>
          <w:b/>
        </w:rPr>
        <w:t>4.1 Benchmark Models</w:t>
      </w:r>
    </w:p>
    <w:p w:rsidR="00D34E4A" w:rsidRPr="003C7286" w:rsidRDefault="00D34E4A" w:rsidP="004F759F">
      <w:pPr>
        <w:spacing w:after="110"/>
        <w:jc w:val="both"/>
      </w:pPr>
      <w:r w:rsidRPr="003C7286">
        <w:lastRenderedPageBreak/>
        <w:t xml:space="preserve">In this investigation </w:t>
      </w:r>
      <w:r w:rsidR="00A27183">
        <w:t>two neural network</w:t>
      </w:r>
      <w:r w:rsidRPr="003C7286">
        <w:t xml:space="preserve"> models </w:t>
      </w:r>
      <w:r w:rsidR="00A27183">
        <w:t xml:space="preserve">are benchmarked </w:t>
      </w:r>
      <w:r w:rsidRPr="003C7286">
        <w:t>against other traditional models</w:t>
      </w:r>
      <w:r w:rsidR="00A27183">
        <w:t xml:space="preserve"> as well as a GPA model</w:t>
      </w:r>
      <w:r w:rsidRPr="003C7286">
        <w:t xml:space="preserve">. </w:t>
      </w:r>
      <w:r w:rsidR="00024ED2">
        <w:t xml:space="preserve">These benchmark models include Naive and </w:t>
      </w:r>
      <w:r w:rsidRPr="003C7286">
        <w:t>M</w:t>
      </w:r>
      <w:r w:rsidR="0023356D">
        <w:t>ACD (moving average convergence</w:t>
      </w:r>
      <w:r w:rsidR="00024ED2">
        <w:t xml:space="preserve">/divergence) trading strategies and </w:t>
      </w:r>
      <w:r w:rsidRPr="003C7286">
        <w:t xml:space="preserve">a traditional ARMA model. Co-integration was not deemed to be a suitable benchmark model due to the fact that </w:t>
      </w:r>
      <w:r w:rsidR="00A27183">
        <w:t>the</w:t>
      </w:r>
      <w:r w:rsidRPr="003C7286">
        <w:t xml:space="preserve"> underlying legs (Corn and Ethanol) were not found to be co-integrated </w:t>
      </w:r>
      <w:r w:rsidR="00A27183">
        <w:t xml:space="preserve">during the </w:t>
      </w:r>
      <w:r w:rsidR="0023356D">
        <w:t>in-</w:t>
      </w:r>
      <w:r w:rsidR="00A27183">
        <w:t>sample period</w:t>
      </w:r>
      <w:r w:rsidRPr="003C7286">
        <w:t xml:space="preserve">. Co-integration between multiple non-stationary variables occurs when </w:t>
      </w:r>
      <w:r w:rsidR="0023356D">
        <w:t>a</w:t>
      </w:r>
      <w:r w:rsidRPr="003C7286">
        <w:t xml:space="preserve"> linear combination of the variables results in a stati</w:t>
      </w:r>
      <w:r w:rsidR="00DF3D34">
        <w:t xml:space="preserve">onary series (Engle and Granger, </w:t>
      </w:r>
      <w:r w:rsidRPr="003C7286">
        <w:t>1987). Taking this into consideration, the linear combination of ethanol and corn was not stationary during the in-sample period</w:t>
      </w:r>
      <w:r w:rsidR="00DD1F1C">
        <w:t>.</w:t>
      </w:r>
      <w:r w:rsidRPr="003C7286">
        <w:t xml:space="preserve"> For brevity, the I(1) test results and the trace statistics are not reported in the appendix</w:t>
      </w:r>
      <w:r w:rsidRPr="003C7286">
        <w:rPr>
          <w:rStyle w:val="FootnoteReference"/>
        </w:rPr>
        <w:footnoteReference w:id="7"/>
      </w:r>
      <w:r w:rsidRPr="003C7286">
        <w:t xml:space="preserve">. However, all of the </w:t>
      </w:r>
      <w:r w:rsidRPr="006660F2">
        <w:t xml:space="preserve">results and parameters for in-sample models can be found in Appendices </w:t>
      </w:r>
      <w:r w:rsidR="001F6D14" w:rsidRPr="006660F2">
        <w:t>A.</w:t>
      </w:r>
      <w:r w:rsidR="002A6E8E">
        <w:t>3</w:t>
      </w:r>
      <w:r w:rsidR="001F6D14" w:rsidRPr="006660F2">
        <w:t xml:space="preserve"> and A.</w:t>
      </w:r>
      <w:r w:rsidR="002A6E8E">
        <w:t>4</w:t>
      </w:r>
      <w:r w:rsidRPr="006660F2">
        <w:t xml:space="preserve"> respectively.</w:t>
      </w:r>
      <w:r w:rsidRPr="003C7286">
        <w:t xml:space="preserve"> </w:t>
      </w:r>
    </w:p>
    <w:p w:rsidR="00373D70" w:rsidRPr="003C7286" w:rsidRDefault="00373D70" w:rsidP="004F759F">
      <w:pPr>
        <w:spacing w:after="110" w:line="276" w:lineRule="auto"/>
      </w:pPr>
      <w:r w:rsidRPr="003C7286">
        <w:rPr>
          <w:b/>
        </w:rPr>
        <w:t xml:space="preserve">4.1.1 Naive </w:t>
      </w:r>
      <w:r w:rsidR="001E01C5" w:rsidRPr="003C7286">
        <w:rPr>
          <w:b/>
        </w:rPr>
        <w:t>Trading Strategy</w:t>
      </w:r>
    </w:p>
    <w:p w:rsidR="00D34E4A" w:rsidRPr="003C7286" w:rsidRDefault="00D34E4A" w:rsidP="002F5901">
      <w:pPr>
        <w:jc w:val="both"/>
      </w:pPr>
      <w:r w:rsidRPr="003C7286">
        <w:t xml:space="preserve">This strategy is known as ‘naive’ due to its simplistic nature: the forecasted returns for today are simply the returns generated from the previous day. In other words, we generate a forecasted time series based on a one day regressive linear method. </w:t>
      </w:r>
      <w:r w:rsidR="00081100">
        <w:t>The</w:t>
      </w:r>
      <w:r w:rsidRPr="003C7286">
        <w:t xml:space="preserve"> naive model is mathematically depicted as follows:</w:t>
      </w:r>
    </w:p>
    <w:p w:rsidR="00D34E4A" w:rsidRPr="003C7286" w:rsidRDefault="005E03F4" w:rsidP="004F759F">
      <w:pPr>
        <w:jc w:val="center"/>
      </w:pPr>
      <w:r>
        <w:rPr>
          <w:noProof/>
          <w:lang w:eastAsia="en-GB"/>
        </w:rPr>
        <w:drawing>
          <wp:inline distT="0" distB="0" distL="0" distR="0">
            <wp:extent cx="715645" cy="30226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715645" cy="302260"/>
                    </a:xfrm>
                    <a:prstGeom prst="rect">
                      <a:avLst/>
                    </a:prstGeom>
                    <a:noFill/>
                    <a:ln w="9525">
                      <a:noFill/>
                      <a:miter lim="800000"/>
                      <a:headEnd/>
                      <a:tailEnd/>
                    </a:ln>
                  </pic:spPr>
                </pic:pic>
              </a:graphicData>
            </a:graphic>
          </wp:inline>
        </w:drawing>
      </w:r>
      <w:r w:rsidR="00D34E4A" w:rsidRPr="003C7286">
        <w:tab/>
      </w:r>
      <w:r w:rsidR="00D34E4A" w:rsidRPr="003C7286">
        <w:tab/>
      </w:r>
      <w:r w:rsidR="00D34E4A" w:rsidRPr="003C7286">
        <w:tab/>
      </w:r>
      <w:r w:rsidR="00D34E4A" w:rsidRPr="003C7286">
        <w:tab/>
      </w:r>
      <w:r w:rsidR="00D34E4A" w:rsidRPr="003C7286">
        <w:rPr>
          <w:position w:val="-12"/>
        </w:rPr>
        <w:object w:dxaOrig="820" w:dyaOrig="400">
          <v:shape id="_x0000_i1027" type="#_x0000_t75" style="width:41.25pt;height:20.25pt" o:ole="" fillcolor="window">
            <v:imagedata r:id="rId18" o:title=""/>
          </v:shape>
          <o:OLEObject Type="Embed" ProgID="Equation.3" ShapeID="_x0000_i1027" DrawAspect="Content" ObjectID="_1550667891" r:id="rId19"/>
        </w:object>
      </w:r>
      <w:r w:rsidR="00C27B08">
        <w:tab/>
      </w:r>
      <w:r w:rsidR="00C27B08">
        <w:tab/>
      </w:r>
      <w:r w:rsidR="00C27B08">
        <w:tab/>
      </w:r>
      <w:r w:rsidR="00C27B08">
        <w:tab/>
      </w:r>
      <w:r w:rsidR="00C27B08">
        <w:tab/>
      </w:r>
      <w:r w:rsidR="00C27B08">
        <w:tab/>
        <w:t xml:space="preserve">      </w:t>
      </w:r>
      <w:r w:rsidR="00D34E4A" w:rsidRPr="003C7286">
        <w:t>(3)</w:t>
      </w:r>
    </w:p>
    <w:p w:rsidR="00D34E4A" w:rsidRPr="003C7286" w:rsidRDefault="00D34E4A" w:rsidP="004F759F">
      <w:pPr>
        <w:pStyle w:val="BodyText3"/>
        <w:spacing w:after="0" w:line="240" w:lineRule="auto"/>
        <w:ind w:right="0"/>
      </w:pPr>
      <w:r w:rsidRPr="003C7286">
        <w:t xml:space="preserve">Where: </w:t>
      </w:r>
      <w:r w:rsidRPr="003C7286">
        <w:tab/>
      </w:r>
      <w:r w:rsidRPr="003C7286">
        <w:tab/>
      </w:r>
      <w:r w:rsidRPr="003C7286">
        <w:rPr>
          <w:position w:val="-12"/>
        </w:rPr>
        <w:object w:dxaOrig="240" w:dyaOrig="360">
          <v:shape id="_x0000_i1028" type="#_x0000_t75" style="width:12.75pt;height:18.75pt" o:ole="" fillcolor="window">
            <v:imagedata r:id="rId20" o:title=""/>
          </v:shape>
          <o:OLEObject Type="Embed" ProgID="Equation.3" ShapeID="_x0000_i1028" DrawAspect="Content" ObjectID="_1550667892" r:id="rId21"/>
        </w:object>
      </w:r>
      <w:r w:rsidRPr="003C7286">
        <w:t xml:space="preserve"> </w:t>
      </w:r>
      <w:r w:rsidRPr="003C7286">
        <w:tab/>
        <w:t xml:space="preserve">is the actual rate of return at period </w:t>
      </w:r>
      <w:r w:rsidRPr="003C7286">
        <w:rPr>
          <w:i/>
        </w:rPr>
        <w:t>t</w:t>
      </w:r>
    </w:p>
    <w:p w:rsidR="00D34E4A" w:rsidRPr="003C7286" w:rsidRDefault="00D34E4A" w:rsidP="004F759F">
      <w:pPr>
        <w:pStyle w:val="BodyText3"/>
        <w:spacing w:after="160" w:line="240" w:lineRule="auto"/>
        <w:ind w:right="0"/>
      </w:pPr>
      <w:r w:rsidRPr="003C7286">
        <w:t xml:space="preserve"> </w:t>
      </w:r>
      <w:r w:rsidRPr="003C7286">
        <w:tab/>
      </w:r>
      <w:r w:rsidRPr="003C7286">
        <w:tab/>
      </w:r>
      <w:r w:rsidRPr="003C7286">
        <w:tab/>
      </w:r>
      <w:r w:rsidRPr="003C7286">
        <w:rPr>
          <w:position w:val="-12"/>
        </w:rPr>
        <w:object w:dxaOrig="380" w:dyaOrig="400">
          <v:shape id="_x0000_i1029" type="#_x0000_t75" style="width:18.75pt;height:20.25pt" o:ole="" fillcolor="window">
            <v:imagedata r:id="rId22" o:title=""/>
          </v:shape>
          <o:OLEObject Type="Embed" ProgID="Equation.3" ShapeID="_x0000_i1029" DrawAspect="Content" ObjectID="_1550667893" r:id="rId23"/>
        </w:object>
      </w:r>
      <w:r w:rsidRPr="003C7286">
        <w:t xml:space="preserve"> </w:t>
      </w:r>
      <w:r w:rsidRPr="003C7286">
        <w:tab/>
        <w:t>is the forecast rate of return for the next period</w:t>
      </w:r>
    </w:p>
    <w:p w:rsidR="00373D70" w:rsidRPr="003C7286" w:rsidRDefault="00373D70" w:rsidP="004F759F">
      <w:pPr>
        <w:spacing w:after="110"/>
        <w:rPr>
          <w:b/>
        </w:rPr>
      </w:pPr>
      <w:r w:rsidRPr="003C7286">
        <w:rPr>
          <w:b/>
        </w:rPr>
        <w:t>4.1.2 MACD Model</w:t>
      </w:r>
    </w:p>
    <w:p w:rsidR="00D34E4A" w:rsidRPr="003C7286" w:rsidRDefault="00D34E4A" w:rsidP="004F759F">
      <w:pPr>
        <w:pStyle w:val="BodyText3"/>
        <w:spacing w:after="160" w:line="240" w:lineRule="auto"/>
        <w:ind w:right="0"/>
      </w:pPr>
      <w:r w:rsidRPr="003C7286">
        <w:t xml:space="preserve">Introduced by Appel (1979), the Moving Average Convergence/Divergence (MACD) indicator is one of the most widely used indicators in technical analysis and has since established itself as a prominent </w:t>
      </w:r>
      <w:r w:rsidR="00C15300">
        <w:t>technique</w:t>
      </w:r>
      <w:r w:rsidRPr="003C7286">
        <w:t xml:space="preserve"> in forecasting. As a result, we have decided to include it</w:t>
      </w:r>
      <w:r w:rsidR="00C15300">
        <w:t xml:space="preserve">s signals as a </w:t>
      </w:r>
      <w:r w:rsidRPr="003C7286">
        <w:t>benchmark model. The MACD model can mathematically be defined as follows:</w:t>
      </w:r>
    </w:p>
    <w:tbl>
      <w:tblPr>
        <w:tblW w:w="0" w:type="auto"/>
        <w:jc w:val="center"/>
        <w:tblLayout w:type="fixed"/>
        <w:tblLook w:val="0000" w:firstRow="0" w:lastRow="0" w:firstColumn="0" w:lastColumn="0" w:noHBand="0" w:noVBand="0"/>
      </w:tblPr>
      <w:tblGrid>
        <w:gridCol w:w="6707"/>
      </w:tblGrid>
      <w:tr w:rsidR="00D34E4A" w:rsidRPr="003C7286" w:rsidTr="008F31FB">
        <w:trPr>
          <w:trHeight w:val="627"/>
          <w:jc w:val="center"/>
        </w:trPr>
        <w:tc>
          <w:tcPr>
            <w:tcW w:w="6707" w:type="dxa"/>
          </w:tcPr>
          <w:p w:rsidR="00D34E4A" w:rsidRPr="003C7286" w:rsidRDefault="00D34E4A" w:rsidP="004F759F">
            <w:pPr>
              <w:pStyle w:val="BodyText3"/>
              <w:spacing w:after="160" w:line="240" w:lineRule="auto"/>
              <w:ind w:right="0"/>
              <w:jc w:val="center"/>
            </w:pPr>
            <w:r w:rsidRPr="003C7286">
              <w:rPr>
                <w:position w:val="-24"/>
              </w:rPr>
              <w:object w:dxaOrig="3080" w:dyaOrig="620">
                <v:shape id="_x0000_i1030" type="#_x0000_t75" style="width:183.75pt;height:35.25pt" o:ole="" fillcolor="window">
                  <v:imagedata r:id="rId24" o:title=""/>
                </v:shape>
                <o:OLEObject Type="Embed" ProgID="Equation.3" ShapeID="_x0000_i1030" DrawAspect="Content" ObjectID="_1550667894" r:id="rId25"/>
              </w:object>
            </w:r>
            <w:r w:rsidRPr="003C7286">
              <w:t xml:space="preserve">                   </w:t>
            </w:r>
          </w:p>
        </w:tc>
      </w:tr>
    </w:tbl>
    <w:p w:rsidR="00D34E4A" w:rsidRPr="003C7286" w:rsidRDefault="00D34E4A" w:rsidP="004F759F">
      <w:pPr>
        <w:autoSpaceDE w:val="0"/>
        <w:autoSpaceDN w:val="0"/>
        <w:adjustRightInd w:val="0"/>
        <w:jc w:val="right"/>
      </w:pPr>
      <w:r w:rsidRPr="003C7286">
        <w:t>(4)</w:t>
      </w:r>
    </w:p>
    <w:p w:rsidR="00D34E4A" w:rsidRPr="003C7286" w:rsidRDefault="00B14DD6" w:rsidP="004F759F">
      <w:pPr>
        <w:autoSpaceDE w:val="0"/>
        <w:autoSpaceDN w:val="0"/>
        <w:adjustRightInd w:val="0"/>
        <w:rPr>
          <w:i/>
          <w:iCs/>
          <w:lang w:eastAsia="en-GB"/>
        </w:rPr>
      </w:pPr>
      <w:r w:rsidRPr="003C7286">
        <w:rPr>
          <w:lang w:eastAsia="en-GB"/>
        </w:rPr>
        <w:t>where</w:t>
      </w:r>
      <w:r w:rsidR="00D34E4A" w:rsidRPr="003C7286">
        <w:rPr>
          <w:lang w:eastAsia="en-GB"/>
        </w:rPr>
        <w:t>:</w:t>
      </w:r>
      <w:r w:rsidR="00D34E4A" w:rsidRPr="003C7286">
        <w:rPr>
          <w:lang w:eastAsia="en-GB"/>
        </w:rPr>
        <w:tab/>
        <w:t xml:space="preserve"> </w:t>
      </w:r>
      <w:r w:rsidR="00D34E4A" w:rsidRPr="003C7286">
        <w:rPr>
          <w:lang w:eastAsia="en-GB"/>
        </w:rPr>
        <w:tab/>
      </w:r>
      <w:r w:rsidR="00D34E4A" w:rsidRPr="003C7286">
        <w:rPr>
          <w:lang w:eastAsia="en-GB"/>
        </w:rPr>
        <w:tab/>
        <w:t>M</w:t>
      </w:r>
      <w:r w:rsidR="00D34E4A" w:rsidRPr="003C7286">
        <w:rPr>
          <w:i/>
          <w:iCs/>
          <w:vertAlign w:val="subscript"/>
          <w:lang w:eastAsia="en-GB"/>
        </w:rPr>
        <w:t>t</w:t>
      </w:r>
      <w:r w:rsidR="00D34E4A" w:rsidRPr="003C7286">
        <w:rPr>
          <w:i/>
          <w:iCs/>
          <w:vertAlign w:val="subscript"/>
          <w:lang w:eastAsia="en-GB"/>
        </w:rPr>
        <w:tab/>
      </w:r>
      <w:r w:rsidR="00D34E4A" w:rsidRPr="003C7286">
        <w:rPr>
          <w:i/>
          <w:iCs/>
          <w:lang w:eastAsia="en-GB"/>
        </w:rPr>
        <w:t xml:space="preserve"> </w:t>
      </w:r>
      <w:r w:rsidR="00D34E4A" w:rsidRPr="003C7286">
        <w:rPr>
          <w:lang w:eastAsia="en-GB"/>
        </w:rPr>
        <w:t xml:space="preserve">is the moving average at time </w:t>
      </w:r>
      <w:r w:rsidR="00D34E4A" w:rsidRPr="003C7286">
        <w:rPr>
          <w:i/>
          <w:iCs/>
          <w:lang w:eastAsia="en-GB"/>
        </w:rPr>
        <w:t>t</w:t>
      </w:r>
    </w:p>
    <w:p w:rsidR="00D34E4A" w:rsidRPr="003C7286" w:rsidRDefault="00D34E4A" w:rsidP="00024ED2">
      <w:pPr>
        <w:autoSpaceDE w:val="0"/>
        <w:autoSpaceDN w:val="0"/>
        <w:adjustRightInd w:val="0"/>
        <w:ind w:left="1440" w:firstLine="720"/>
        <w:rPr>
          <w:lang w:eastAsia="en-GB"/>
        </w:rPr>
      </w:pPr>
      <w:r w:rsidRPr="003C7286">
        <w:rPr>
          <w:i/>
          <w:iCs/>
          <w:lang w:eastAsia="en-GB"/>
        </w:rPr>
        <w:t>n</w:t>
      </w:r>
      <w:r w:rsidRPr="003C7286">
        <w:rPr>
          <w:i/>
          <w:iCs/>
          <w:lang w:eastAsia="en-GB"/>
        </w:rPr>
        <w:tab/>
        <w:t xml:space="preserve"> </w:t>
      </w:r>
      <w:r w:rsidRPr="003C7286">
        <w:rPr>
          <w:lang w:eastAsia="en-GB"/>
        </w:rPr>
        <w:t>is the number of terms in the moving average</w:t>
      </w:r>
    </w:p>
    <w:p w:rsidR="00D34E4A" w:rsidRPr="003C7286" w:rsidRDefault="00D34E4A" w:rsidP="00024ED2">
      <w:pPr>
        <w:pStyle w:val="BodyText3"/>
        <w:spacing w:after="0" w:line="240" w:lineRule="auto"/>
        <w:ind w:left="1440" w:right="0" w:firstLine="720"/>
        <w:rPr>
          <w:i/>
          <w:iCs/>
          <w:lang w:eastAsia="en-GB"/>
        </w:rPr>
      </w:pPr>
      <w:r w:rsidRPr="003C7286">
        <w:rPr>
          <w:i/>
          <w:iCs/>
          <w:lang w:eastAsia="en-GB"/>
        </w:rPr>
        <w:t>Y</w:t>
      </w:r>
      <w:r w:rsidRPr="003C7286">
        <w:rPr>
          <w:i/>
          <w:iCs/>
          <w:vertAlign w:val="subscript"/>
          <w:lang w:eastAsia="en-GB"/>
        </w:rPr>
        <w:t>t</w:t>
      </w:r>
      <w:r w:rsidRPr="003C7286">
        <w:rPr>
          <w:i/>
          <w:iCs/>
          <w:lang w:eastAsia="en-GB"/>
        </w:rPr>
        <w:t xml:space="preserve"> </w:t>
      </w:r>
      <w:r w:rsidRPr="003C7286">
        <w:rPr>
          <w:i/>
          <w:iCs/>
          <w:lang w:eastAsia="en-GB"/>
        </w:rPr>
        <w:tab/>
      </w:r>
      <w:r w:rsidRPr="003C7286">
        <w:rPr>
          <w:lang w:eastAsia="en-GB"/>
        </w:rPr>
        <w:t xml:space="preserve">is the actual rate of return at period </w:t>
      </w:r>
      <w:r w:rsidRPr="003C7286">
        <w:rPr>
          <w:i/>
          <w:iCs/>
          <w:lang w:eastAsia="en-GB"/>
        </w:rPr>
        <w:t>t</w:t>
      </w:r>
    </w:p>
    <w:p w:rsidR="00D34E4A" w:rsidRPr="003C7286" w:rsidRDefault="00D34E4A" w:rsidP="004F759F">
      <w:pPr>
        <w:pStyle w:val="BodyText3"/>
        <w:spacing w:after="0" w:line="240" w:lineRule="auto"/>
        <w:ind w:right="0" w:firstLine="720"/>
        <w:jc w:val="left"/>
      </w:pPr>
    </w:p>
    <w:p w:rsidR="00D34E4A" w:rsidRPr="003C7286" w:rsidRDefault="00D34E4A" w:rsidP="004F759F">
      <w:pPr>
        <w:autoSpaceDE w:val="0"/>
        <w:autoSpaceDN w:val="0"/>
        <w:adjustRightInd w:val="0"/>
        <w:spacing w:after="110"/>
        <w:jc w:val="both"/>
        <w:rPr>
          <w:lang w:eastAsia="en-GB"/>
        </w:rPr>
      </w:pPr>
      <w:r w:rsidRPr="003C7286">
        <w:rPr>
          <w:lang w:eastAsia="en-GB"/>
        </w:rPr>
        <w:t xml:space="preserve">The MACD strategy used is also fairly straightforward as two moving average series are created with different moving average lengths. One of the moving averages is considered to be a short term moving average while the other is a longer term moving average. These moving averages are determined based on which combination performed best over the in-sample period in terms of annualised returns. This combination is then retained for out-of-sample evaluation. In </w:t>
      </w:r>
      <w:r w:rsidR="00081100">
        <w:rPr>
          <w:lang w:eastAsia="en-GB"/>
        </w:rPr>
        <w:t>this study a 1-</w:t>
      </w:r>
      <w:r w:rsidRPr="003C7286">
        <w:rPr>
          <w:lang w:eastAsia="en-GB"/>
        </w:rPr>
        <w:t>day moving average (hence the daily return</w:t>
      </w:r>
      <w:r w:rsidR="00081100">
        <w:rPr>
          <w:lang w:eastAsia="en-GB"/>
        </w:rPr>
        <w:t>s of our spread</w:t>
      </w:r>
      <w:r w:rsidR="00024ED2">
        <w:rPr>
          <w:lang w:eastAsia="en-GB"/>
        </w:rPr>
        <w:t>) for the shorter term and a 60</w:t>
      </w:r>
      <w:r w:rsidR="00081100">
        <w:rPr>
          <w:lang w:eastAsia="en-GB"/>
        </w:rPr>
        <w:t>-</w:t>
      </w:r>
      <w:r w:rsidRPr="003C7286">
        <w:rPr>
          <w:lang w:eastAsia="en-GB"/>
        </w:rPr>
        <w:t>day moving average for the longer ter</w:t>
      </w:r>
      <w:r w:rsidR="00024ED2">
        <w:rPr>
          <w:lang w:eastAsia="en-GB"/>
        </w:rPr>
        <w:t>m. Therefore a (1, 60</w:t>
      </w:r>
      <w:r w:rsidRPr="003C7286">
        <w:rPr>
          <w:lang w:eastAsia="en-GB"/>
        </w:rPr>
        <w:t>) combination was deemed to be the most profitable in terms of tradi</w:t>
      </w:r>
      <w:r w:rsidR="00024ED2">
        <w:rPr>
          <w:lang w:eastAsia="en-GB"/>
        </w:rPr>
        <w:t>ng performance with n = 1 and 60</w:t>
      </w:r>
      <w:r w:rsidRPr="003C7286">
        <w:rPr>
          <w:lang w:eastAsia="en-GB"/>
        </w:rPr>
        <w:t xml:space="preserve"> respectively. Trading signals are triggered when the two moving averages intersect. For instance, a long position is taken when the short-term moving average intersects the long term moving average from below and a short position is adopted when the long-term moving average is intersected from above.</w:t>
      </w:r>
    </w:p>
    <w:p w:rsidR="00373D70" w:rsidRPr="003C7286" w:rsidRDefault="00373D70" w:rsidP="004F759F">
      <w:pPr>
        <w:spacing w:after="110"/>
        <w:rPr>
          <w:b/>
        </w:rPr>
      </w:pPr>
      <w:r w:rsidRPr="003C7286">
        <w:rPr>
          <w:b/>
        </w:rPr>
        <w:t>4.1.3 ARMA Model</w:t>
      </w:r>
    </w:p>
    <w:p w:rsidR="00D34E4A" w:rsidRPr="003C7286" w:rsidRDefault="00D34E4A" w:rsidP="004F759F">
      <w:pPr>
        <w:jc w:val="both"/>
      </w:pPr>
      <w:r w:rsidRPr="003C7286">
        <w:lastRenderedPageBreak/>
        <w:t xml:space="preserve">Autoregressive moving average </w:t>
      </w:r>
      <w:r w:rsidR="000C6313" w:rsidRPr="003C7286">
        <w:t>(ARMA)</w:t>
      </w:r>
      <w:r w:rsidR="000C6313">
        <w:t xml:space="preserve"> </w:t>
      </w:r>
      <w:r w:rsidRPr="003C7286">
        <w:t>models assume that the value of a time series depends on its previous values (the autoregressive component) and on previous residual values (the moving average component). A typical ARMA model takes the below form:</w:t>
      </w:r>
    </w:p>
    <w:p w:rsidR="00D34E4A" w:rsidRPr="003C7286" w:rsidRDefault="00D34E4A" w:rsidP="004F759F">
      <w:pPr>
        <w:jc w:val="both"/>
      </w:pPr>
    </w:p>
    <w:p w:rsidR="00D34E4A" w:rsidRPr="003C7286" w:rsidRDefault="00D34E4A" w:rsidP="004F759F">
      <w:pPr>
        <w:jc w:val="center"/>
      </w:pPr>
      <w:r w:rsidRPr="003C7286">
        <w:rPr>
          <w:position w:val="-14"/>
        </w:rPr>
        <w:object w:dxaOrig="6480" w:dyaOrig="380">
          <v:shape id="_x0000_i1031" type="#_x0000_t75" style="width:324pt;height:18.75pt" o:ole="" fillcolor="window">
            <v:imagedata r:id="rId26" o:title=""/>
          </v:shape>
          <o:OLEObject Type="Embed" ProgID="Equation.3" ShapeID="_x0000_i1031" DrawAspect="Content" ObjectID="_1550667895" r:id="rId27"/>
        </w:object>
      </w:r>
    </w:p>
    <w:p w:rsidR="00D34E4A" w:rsidRPr="003C7286" w:rsidRDefault="00D34E4A" w:rsidP="004F759F">
      <w:pPr>
        <w:ind w:firstLine="720"/>
        <w:jc w:val="right"/>
      </w:pPr>
      <w:r w:rsidRPr="003C7286">
        <w:rPr>
          <w:position w:val="-28"/>
        </w:rPr>
        <w:t xml:space="preserve">       </w:t>
      </w:r>
      <w:r w:rsidRPr="003C7286">
        <w:t>(5)</w:t>
      </w:r>
    </w:p>
    <w:p w:rsidR="00D34E4A" w:rsidRPr="003C7286" w:rsidRDefault="00D34E4A" w:rsidP="004F759F">
      <w:pPr>
        <w:pStyle w:val="BodyText3"/>
        <w:spacing w:after="0" w:line="240" w:lineRule="auto"/>
        <w:ind w:right="0"/>
        <w:jc w:val="left"/>
      </w:pPr>
      <w:r w:rsidRPr="003C7286">
        <w:t xml:space="preserve">Where: </w:t>
      </w:r>
      <w:r w:rsidRPr="003C7286">
        <w:tab/>
      </w:r>
      <w:r w:rsidRPr="003C7286">
        <w:tab/>
      </w:r>
      <w:r w:rsidRPr="003C7286">
        <w:rPr>
          <w:position w:val="-12"/>
        </w:rPr>
        <w:object w:dxaOrig="240" w:dyaOrig="360">
          <v:shape id="_x0000_i1032" type="#_x0000_t75" style="width:12.75pt;height:18.75pt" o:ole="" fillcolor="window">
            <v:imagedata r:id="rId20" o:title=""/>
          </v:shape>
          <o:OLEObject Type="Embed" ProgID="Equation.3" ShapeID="_x0000_i1032" DrawAspect="Content" ObjectID="_1550667896" r:id="rId28"/>
        </w:object>
      </w:r>
      <w:r w:rsidRPr="003C7286">
        <w:t xml:space="preserve"> </w:t>
      </w:r>
      <w:r w:rsidRPr="003C7286">
        <w:tab/>
      </w:r>
      <w:r w:rsidRPr="003C7286">
        <w:tab/>
      </w:r>
      <w:r w:rsidRPr="003C7286">
        <w:tab/>
        <w:t xml:space="preserve">is the dependent variable at time </w:t>
      </w:r>
      <w:r w:rsidRPr="003C7286">
        <w:rPr>
          <w:i/>
        </w:rPr>
        <w:t>t</w:t>
      </w:r>
    </w:p>
    <w:p w:rsidR="00D34E4A" w:rsidRPr="003C7286" w:rsidRDefault="00D34E4A" w:rsidP="00024ED2">
      <w:pPr>
        <w:pStyle w:val="BodyText3"/>
        <w:spacing w:after="0" w:line="240" w:lineRule="auto"/>
        <w:ind w:left="1440" w:right="0" w:firstLine="720"/>
        <w:jc w:val="left"/>
      </w:pPr>
      <w:r w:rsidRPr="003C7286">
        <w:rPr>
          <w:position w:val="-12"/>
        </w:rPr>
        <w:object w:dxaOrig="360" w:dyaOrig="360">
          <v:shape id="_x0000_i1033" type="#_x0000_t75" style="width:18.75pt;height:18.75pt" o:ole="" fillcolor="window">
            <v:imagedata r:id="rId29" o:title=""/>
          </v:shape>
          <o:OLEObject Type="Embed" ProgID="Equation.3" ShapeID="_x0000_i1033" DrawAspect="Content" ObjectID="_1550667897" r:id="rId30"/>
        </w:object>
      </w:r>
      <w:r w:rsidRPr="003C7286">
        <w:t xml:space="preserve">, </w:t>
      </w:r>
      <w:r w:rsidRPr="003C7286">
        <w:rPr>
          <w:position w:val="-12"/>
        </w:rPr>
        <w:object w:dxaOrig="400" w:dyaOrig="360">
          <v:shape id="_x0000_i1034" type="#_x0000_t75" style="width:20.25pt;height:18.75pt" o:ole="" fillcolor="window">
            <v:imagedata r:id="rId31" o:title=""/>
          </v:shape>
          <o:OLEObject Type="Embed" ProgID="Equation.3" ShapeID="_x0000_i1034" DrawAspect="Content" ObjectID="_1550667898" r:id="rId32"/>
        </w:object>
      </w:r>
      <w:r w:rsidRPr="003C7286">
        <w:t xml:space="preserve">, and </w:t>
      </w:r>
      <w:r w:rsidRPr="003C7286">
        <w:rPr>
          <w:position w:val="-14"/>
        </w:rPr>
        <w:object w:dxaOrig="420" w:dyaOrig="380">
          <v:shape id="_x0000_i1035" type="#_x0000_t75" style="width:21pt;height:18.75pt" o:ole="" fillcolor="window">
            <v:imagedata r:id="rId33" o:title=""/>
          </v:shape>
          <o:OLEObject Type="Embed" ProgID="Equation.3" ShapeID="_x0000_i1035" DrawAspect="Content" ObjectID="_1550667899" r:id="rId34"/>
        </w:object>
      </w:r>
      <w:r w:rsidRPr="003C7286">
        <w:t xml:space="preserve"> </w:t>
      </w:r>
      <w:r w:rsidRPr="003C7286">
        <w:tab/>
        <w:t>are the lagged dependent variable</w:t>
      </w:r>
    </w:p>
    <w:p w:rsidR="00D34E4A" w:rsidRPr="003C7286" w:rsidRDefault="00D34E4A" w:rsidP="00024ED2">
      <w:pPr>
        <w:pStyle w:val="BodyText3"/>
        <w:spacing w:after="0" w:line="240" w:lineRule="auto"/>
        <w:ind w:left="1440" w:right="0" w:firstLine="720"/>
        <w:jc w:val="left"/>
      </w:pPr>
      <w:r w:rsidRPr="003C7286">
        <w:rPr>
          <w:position w:val="-12"/>
        </w:rPr>
        <w:object w:dxaOrig="260" w:dyaOrig="360">
          <v:shape id="_x0000_i1036" type="#_x0000_t75" style="width:12.75pt;height:18.75pt" o:ole="" fillcolor="window">
            <v:imagedata r:id="rId35" o:title=""/>
          </v:shape>
          <o:OLEObject Type="Embed" ProgID="Equation.3" ShapeID="_x0000_i1036" DrawAspect="Content" ObjectID="_1550667900" r:id="rId36"/>
        </w:object>
      </w:r>
      <w:r w:rsidRPr="003C7286">
        <w:t xml:space="preserve">, </w:t>
      </w:r>
      <w:r w:rsidRPr="003C7286">
        <w:rPr>
          <w:position w:val="-10"/>
        </w:rPr>
        <w:object w:dxaOrig="240" w:dyaOrig="340">
          <v:shape id="_x0000_i1037" type="#_x0000_t75" style="width:12.75pt;height:17.25pt" o:ole="" fillcolor="window">
            <v:imagedata r:id="rId37" o:title=""/>
          </v:shape>
          <o:OLEObject Type="Embed" ProgID="Equation.3" ShapeID="_x0000_i1037" DrawAspect="Content" ObjectID="_1550667901" r:id="rId38"/>
        </w:object>
      </w:r>
      <w:r w:rsidRPr="003C7286">
        <w:t xml:space="preserve">, </w:t>
      </w:r>
      <w:r w:rsidRPr="003C7286">
        <w:rPr>
          <w:position w:val="-10"/>
        </w:rPr>
        <w:object w:dxaOrig="260" w:dyaOrig="340">
          <v:shape id="_x0000_i1038" type="#_x0000_t75" style="width:12.75pt;height:17.25pt" o:ole="" fillcolor="window">
            <v:imagedata r:id="rId39" o:title=""/>
          </v:shape>
          <o:OLEObject Type="Embed" ProgID="Equation.3" ShapeID="_x0000_i1038" DrawAspect="Content" ObjectID="_1550667902" r:id="rId40"/>
        </w:object>
      </w:r>
      <w:r w:rsidRPr="003C7286">
        <w:t xml:space="preserve">, and </w:t>
      </w:r>
      <w:r w:rsidRPr="003C7286">
        <w:rPr>
          <w:position w:val="-14"/>
        </w:rPr>
        <w:object w:dxaOrig="279" w:dyaOrig="380">
          <v:shape id="_x0000_i1039" type="#_x0000_t75" style="width:14.25pt;height:18.75pt" o:ole="" fillcolor="window">
            <v:imagedata r:id="rId41" o:title=""/>
          </v:shape>
          <o:OLEObject Type="Embed" ProgID="Equation.3" ShapeID="_x0000_i1039" DrawAspect="Content" ObjectID="_1550667903" r:id="rId42"/>
        </w:object>
      </w:r>
      <w:r w:rsidRPr="003C7286">
        <w:t xml:space="preserve"> </w:t>
      </w:r>
      <w:r w:rsidRPr="003C7286">
        <w:tab/>
        <w:t>are regression coefficients</w:t>
      </w:r>
    </w:p>
    <w:p w:rsidR="00D34E4A" w:rsidRPr="003C7286" w:rsidRDefault="00D34E4A" w:rsidP="00024ED2">
      <w:pPr>
        <w:pStyle w:val="BodyText3"/>
        <w:spacing w:after="0" w:line="240" w:lineRule="auto"/>
        <w:ind w:left="1440" w:right="0" w:firstLine="720"/>
        <w:jc w:val="left"/>
      </w:pPr>
      <w:r w:rsidRPr="003C7286">
        <w:rPr>
          <w:position w:val="-12"/>
        </w:rPr>
        <w:object w:dxaOrig="240" w:dyaOrig="360">
          <v:shape id="_x0000_i1040" type="#_x0000_t75" style="width:12.75pt;height:18.75pt" o:ole="" fillcolor="window">
            <v:imagedata r:id="rId43" o:title=""/>
          </v:shape>
          <o:OLEObject Type="Embed" ProgID="Equation.3" ShapeID="_x0000_i1040" DrawAspect="Content" ObjectID="_1550667904" r:id="rId44"/>
        </w:object>
      </w:r>
      <w:r w:rsidRPr="003C7286">
        <w:t xml:space="preserve"> </w:t>
      </w:r>
      <w:r w:rsidRPr="003C7286">
        <w:tab/>
      </w:r>
      <w:r w:rsidRPr="003C7286">
        <w:tab/>
      </w:r>
      <w:r w:rsidRPr="003C7286">
        <w:tab/>
        <w:t>is the residual term</w:t>
      </w:r>
    </w:p>
    <w:p w:rsidR="00D34E4A" w:rsidRPr="003C7286" w:rsidRDefault="00D34E4A" w:rsidP="00024ED2">
      <w:pPr>
        <w:pStyle w:val="BodyText3"/>
        <w:spacing w:after="0" w:line="240" w:lineRule="auto"/>
        <w:ind w:left="1440" w:right="0" w:firstLine="720"/>
        <w:jc w:val="left"/>
      </w:pPr>
      <w:r w:rsidRPr="003C7286">
        <w:rPr>
          <w:position w:val="-12"/>
        </w:rPr>
        <w:object w:dxaOrig="380" w:dyaOrig="360">
          <v:shape id="_x0000_i1041" type="#_x0000_t75" style="width:18.75pt;height:18.75pt" o:ole="" fillcolor="window">
            <v:imagedata r:id="rId45" o:title=""/>
          </v:shape>
          <o:OLEObject Type="Embed" ProgID="Equation.3" ShapeID="_x0000_i1041" DrawAspect="Content" ObjectID="_1550667905" r:id="rId46"/>
        </w:object>
      </w:r>
      <w:r w:rsidRPr="003C7286">
        <w:t xml:space="preserve">, </w:t>
      </w:r>
      <w:r w:rsidRPr="003C7286">
        <w:rPr>
          <w:position w:val="-12"/>
        </w:rPr>
        <w:object w:dxaOrig="400" w:dyaOrig="360">
          <v:shape id="_x0000_i1042" type="#_x0000_t75" style="width:20.25pt;height:18.75pt" o:ole="" fillcolor="window">
            <v:imagedata r:id="rId47" o:title=""/>
          </v:shape>
          <o:OLEObject Type="Embed" ProgID="Equation.3" ShapeID="_x0000_i1042" DrawAspect="Content" ObjectID="_1550667906" r:id="rId48"/>
        </w:object>
      </w:r>
      <w:r w:rsidRPr="003C7286">
        <w:t xml:space="preserve">, and </w:t>
      </w:r>
      <w:r w:rsidRPr="003C7286">
        <w:rPr>
          <w:position w:val="-14"/>
        </w:rPr>
        <w:object w:dxaOrig="420" w:dyaOrig="380">
          <v:shape id="_x0000_i1043" type="#_x0000_t75" style="width:21pt;height:18.75pt" o:ole="" fillcolor="window">
            <v:imagedata r:id="rId49" o:title=""/>
          </v:shape>
          <o:OLEObject Type="Embed" ProgID="Equation.3" ShapeID="_x0000_i1043" DrawAspect="Content" ObjectID="_1550667907" r:id="rId50"/>
        </w:object>
      </w:r>
      <w:r w:rsidRPr="003C7286">
        <w:t xml:space="preserve"> </w:t>
      </w:r>
      <w:r w:rsidRPr="003C7286">
        <w:tab/>
        <w:t>are previous values of the residual</w:t>
      </w:r>
    </w:p>
    <w:p w:rsidR="00D34E4A" w:rsidRPr="003C7286" w:rsidRDefault="00D34E4A" w:rsidP="004F759F">
      <w:pPr>
        <w:pStyle w:val="BodyText3"/>
        <w:tabs>
          <w:tab w:val="num" w:pos="1440"/>
        </w:tabs>
        <w:spacing w:after="160" w:line="240" w:lineRule="auto"/>
        <w:ind w:right="0"/>
        <w:jc w:val="left"/>
      </w:pPr>
      <w:r w:rsidRPr="003C7286">
        <w:tab/>
      </w:r>
      <w:r w:rsidRPr="003C7286">
        <w:tab/>
      </w:r>
      <w:r w:rsidRPr="003C7286">
        <w:rPr>
          <w:position w:val="-10"/>
        </w:rPr>
        <w:object w:dxaOrig="279" w:dyaOrig="340">
          <v:shape id="_x0000_i1044" type="#_x0000_t75" style="width:14.25pt;height:17.25pt" o:ole="" fillcolor="window">
            <v:imagedata r:id="rId51" o:title=""/>
          </v:shape>
          <o:OLEObject Type="Embed" ProgID="Equation.3" ShapeID="_x0000_i1044" DrawAspect="Content" ObjectID="_1550667908" r:id="rId52"/>
        </w:object>
      </w:r>
      <w:r w:rsidRPr="003C7286">
        <w:t xml:space="preserve">, </w:t>
      </w:r>
      <w:r w:rsidRPr="003C7286">
        <w:rPr>
          <w:position w:val="-10"/>
        </w:rPr>
        <w:object w:dxaOrig="300" w:dyaOrig="340">
          <v:shape id="_x0000_i1045" type="#_x0000_t75" style="width:15pt;height:17.25pt" o:ole="" fillcolor="window">
            <v:imagedata r:id="rId53" o:title=""/>
          </v:shape>
          <o:OLEObject Type="Embed" ProgID="Equation.3" ShapeID="_x0000_i1045" DrawAspect="Content" ObjectID="_1550667909" r:id="rId54"/>
        </w:object>
      </w:r>
      <w:r w:rsidRPr="003C7286">
        <w:t xml:space="preserve">, and </w:t>
      </w:r>
      <w:r w:rsidRPr="003C7286">
        <w:rPr>
          <w:position w:val="-14"/>
        </w:rPr>
        <w:object w:dxaOrig="320" w:dyaOrig="380">
          <v:shape id="_x0000_i1046" type="#_x0000_t75" style="width:15.75pt;height:18.75pt" o:ole="" fillcolor="window">
            <v:imagedata r:id="rId55" o:title=""/>
          </v:shape>
          <o:OLEObject Type="Embed" ProgID="Equation.3" ShapeID="_x0000_i1046" DrawAspect="Content" ObjectID="_1550667910" r:id="rId56"/>
        </w:object>
      </w:r>
      <w:r w:rsidRPr="003C7286">
        <w:t xml:space="preserve"> </w:t>
      </w:r>
      <w:r w:rsidRPr="003C7286">
        <w:tab/>
        <w:t>are weights.</w:t>
      </w:r>
    </w:p>
    <w:p w:rsidR="007C24EF" w:rsidRPr="003C7286" w:rsidRDefault="007C24EF" w:rsidP="004F759F">
      <w:pPr>
        <w:rPr>
          <w:highlight w:val="yellow"/>
        </w:rPr>
      </w:pPr>
    </w:p>
    <w:p w:rsidR="00D34E4A" w:rsidRPr="003C7286" w:rsidRDefault="00373D70" w:rsidP="004F759F">
      <w:pPr>
        <w:jc w:val="both"/>
      </w:pPr>
      <w:r w:rsidRPr="003C7286">
        <w:t xml:space="preserve">Using </w:t>
      </w:r>
      <w:r w:rsidR="00536919">
        <w:t xml:space="preserve">a </w:t>
      </w:r>
      <w:r w:rsidRPr="003C7286">
        <w:t xml:space="preserve">correlogram </w:t>
      </w:r>
      <w:r w:rsidR="00536919">
        <w:t xml:space="preserve">as a guide </w:t>
      </w:r>
      <w:r w:rsidRPr="003C7286">
        <w:t>i</w:t>
      </w:r>
      <w:r w:rsidR="00FF6909" w:rsidRPr="003C7286">
        <w:t>n the training and the test sub</w:t>
      </w:r>
      <w:r w:rsidR="00E86D61" w:rsidRPr="003C7286">
        <w:t>-</w:t>
      </w:r>
      <w:r w:rsidR="00536919">
        <w:t xml:space="preserve">periods </w:t>
      </w:r>
      <w:r w:rsidRPr="003C7286">
        <w:t>a restricted ARMA (</w:t>
      </w:r>
      <w:r w:rsidR="00B04877" w:rsidRPr="003C7286">
        <w:t>17,17</w:t>
      </w:r>
      <w:r w:rsidRPr="003C7286">
        <w:t>) model</w:t>
      </w:r>
      <w:r w:rsidR="00081100">
        <w:t xml:space="preserve"> was selected</w:t>
      </w:r>
      <w:r w:rsidRPr="003C7286">
        <w:t>.</w:t>
      </w:r>
      <w:r w:rsidR="004379C4" w:rsidRPr="003C7286">
        <w:t xml:space="preserve"> </w:t>
      </w:r>
      <w:r w:rsidR="004379C4" w:rsidRPr="00536919">
        <w:t xml:space="preserve">Furthermore, </w:t>
      </w:r>
      <w:r w:rsidR="00081100">
        <w:t xml:space="preserve">the </w:t>
      </w:r>
      <w:r w:rsidR="00024ED2">
        <w:t xml:space="preserve">same </w:t>
      </w:r>
      <w:r w:rsidR="00536919">
        <w:t xml:space="preserve">ARMA model </w:t>
      </w:r>
      <w:r w:rsidR="00081100">
        <w:t xml:space="preserve">as </w:t>
      </w:r>
      <w:r w:rsidR="00536919" w:rsidRPr="00536919">
        <w:t xml:space="preserve">used </w:t>
      </w:r>
      <w:r w:rsidR="00081100">
        <w:t>by</w:t>
      </w:r>
      <w:r w:rsidR="00536919" w:rsidRPr="00536919">
        <w:t xml:space="preserve"> Dunis </w:t>
      </w:r>
      <w:r w:rsidR="00536919" w:rsidRPr="00536919">
        <w:rPr>
          <w:i/>
        </w:rPr>
        <w:t>et al</w:t>
      </w:r>
      <w:r w:rsidR="00C631F7">
        <w:rPr>
          <w:i/>
        </w:rPr>
        <w:t>.</w:t>
      </w:r>
      <w:r w:rsidR="00024ED2">
        <w:t xml:space="preserve"> (2011b</w:t>
      </w:r>
      <w:r w:rsidR="000216CC">
        <w:rPr>
          <w:rStyle w:val="FootnoteReference"/>
        </w:rPr>
        <w:footnoteReference w:id="8"/>
      </w:r>
      <w:r w:rsidR="00024ED2">
        <w:t>)</w:t>
      </w:r>
      <w:r w:rsidR="00081100">
        <w:t xml:space="preserve"> was retained</w:t>
      </w:r>
      <w:r w:rsidR="00024ED2">
        <w:t xml:space="preserve"> to ensure consistency</w:t>
      </w:r>
      <w:r w:rsidR="00536919" w:rsidRPr="00536919">
        <w:t>.</w:t>
      </w:r>
      <w:r w:rsidR="00536919">
        <w:t xml:space="preserve"> </w:t>
      </w:r>
      <w:r w:rsidR="00D34E4A" w:rsidRPr="003C7286">
        <w:t xml:space="preserve">All of its coefficients are significant at the 99% confidence interval. The null hypothesis that all coefficients (except the constant) are not significantly different from zero is rejected at the 99% confidence </w:t>
      </w:r>
      <w:r w:rsidR="00D34E4A" w:rsidRPr="005163C3">
        <w:t>i</w:t>
      </w:r>
      <w:r w:rsidR="00536919" w:rsidRPr="005163C3">
        <w:t xml:space="preserve">nterval (see </w:t>
      </w:r>
      <w:r w:rsidR="009F3BE2">
        <w:t xml:space="preserve">figure 8 in </w:t>
      </w:r>
      <w:r w:rsidR="00536919" w:rsidRPr="005163C3">
        <w:t>Appendix A.4</w:t>
      </w:r>
      <w:r w:rsidR="00D34E4A" w:rsidRPr="005163C3">
        <w:t>).</w:t>
      </w:r>
    </w:p>
    <w:p w:rsidR="00D34E4A" w:rsidRPr="003C7286" w:rsidRDefault="00D34E4A" w:rsidP="004F759F">
      <w:r w:rsidRPr="003C7286" w:rsidDel="009F0742">
        <w:t xml:space="preserve"> </w:t>
      </w:r>
    </w:p>
    <w:p w:rsidR="00D34E4A" w:rsidRPr="003C7286" w:rsidRDefault="00D34E4A" w:rsidP="007513EE">
      <w:pPr>
        <w:jc w:val="both"/>
      </w:pPr>
      <w:r w:rsidRPr="003C7286">
        <w:t xml:space="preserve">The model selected was </w:t>
      </w:r>
      <w:r w:rsidR="00536919">
        <w:t xml:space="preserve">also </w:t>
      </w:r>
      <w:r w:rsidRPr="003C7286">
        <w:t xml:space="preserve">retained for out-of-sample </w:t>
      </w:r>
      <w:r w:rsidR="00536919">
        <w:t>trading simulation</w:t>
      </w:r>
      <w:r w:rsidR="007513EE">
        <w:t xml:space="preserve">. </w:t>
      </w:r>
      <w:r w:rsidRPr="003C7286">
        <w:t>Therefore our specific ARMA model is presented in the following manner:</w:t>
      </w:r>
    </w:p>
    <w:p w:rsidR="00785291" w:rsidRPr="003C7286" w:rsidRDefault="00785291" w:rsidP="004F759F">
      <w:pPr>
        <w:jc w:val="both"/>
        <w:rPr>
          <w:b/>
          <w:i/>
        </w:rPr>
      </w:pPr>
    </w:p>
    <w:p w:rsidR="00301198" w:rsidRPr="003C7286" w:rsidRDefault="00373D70" w:rsidP="004F759F">
      <w:pPr>
        <w:jc w:val="right"/>
        <w:rPr>
          <w:i/>
        </w:rPr>
      </w:pPr>
      <w:r w:rsidRPr="003C7286">
        <w:rPr>
          <w:b/>
          <w:i/>
        </w:rPr>
        <w:t>Y</w:t>
      </w:r>
      <w:r w:rsidRPr="003C7286">
        <w:rPr>
          <w:b/>
          <w:i/>
          <w:vertAlign w:val="subscript"/>
        </w:rPr>
        <w:t>t</w:t>
      </w:r>
      <w:r w:rsidR="00F54269" w:rsidRPr="003C7286">
        <w:rPr>
          <w:b/>
          <w:i/>
        </w:rPr>
        <w:t xml:space="preserve"> = -3.42</w:t>
      </w:r>
      <w:r w:rsidRPr="003C7286">
        <w:rPr>
          <w:b/>
          <w:i/>
        </w:rPr>
        <w:t xml:space="preserve"> * 10</w:t>
      </w:r>
      <w:r w:rsidRPr="003C7286">
        <w:rPr>
          <w:b/>
          <w:i/>
          <w:vertAlign w:val="superscript"/>
        </w:rPr>
        <w:t>-</w:t>
      </w:r>
      <w:r w:rsidR="000711F7" w:rsidRPr="003C7286">
        <w:rPr>
          <w:b/>
          <w:i/>
          <w:vertAlign w:val="superscript"/>
        </w:rPr>
        <w:t>4</w:t>
      </w:r>
      <w:r w:rsidRPr="003C7286">
        <w:rPr>
          <w:b/>
          <w:i/>
          <w:vertAlign w:val="superscript"/>
        </w:rPr>
        <w:t xml:space="preserve"> </w:t>
      </w:r>
      <w:r w:rsidR="000711F7" w:rsidRPr="003C7286">
        <w:rPr>
          <w:b/>
          <w:i/>
        </w:rPr>
        <w:t xml:space="preserve">+ </w:t>
      </w:r>
      <w:r w:rsidR="00F54269" w:rsidRPr="003C7286">
        <w:rPr>
          <w:b/>
          <w:i/>
        </w:rPr>
        <w:t>0.903</w:t>
      </w:r>
      <w:r w:rsidRPr="003C7286">
        <w:rPr>
          <w:b/>
          <w:i/>
        </w:rPr>
        <w:t>Y</w:t>
      </w:r>
      <w:r w:rsidR="000711F7" w:rsidRPr="003C7286">
        <w:rPr>
          <w:b/>
          <w:i/>
          <w:vertAlign w:val="subscript"/>
        </w:rPr>
        <w:t>t-2</w:t>
      </w:r>
      <w:r w:rsidRPr="003C7286">
        <w:rPr>
          <w:b/>
          <w:i/>
          <w:vertAlign w:val="subscript"/>
        </w:rPr>
        <w:t xml:space="preserve"> </w:t>
      </w:r>
      <w:r w:rsidR="000711F7" w:rsidRPr="003C7286">
        <w:rPr>
          <w:b/>
          <w:i/>
        </w:rPr>
        <w:t xml:space="preserve">– </w:t>
      </w:r>
      <w:r w:rsidR="00F54269" w:rsidRPr="003C7286">
        <w:rPr>
          <w:b/>
          <w:i/>
        </w:rPr>
        <w:t>-0.417</w:t>
      </w:r>
      <w:r w:rsidRPr="003C7286">
        <w:rPr>
          <w:b/>
          <w:i/>
        </w:rPr>
        <w:t>Y</w:t>
      </w:r>
      <w:r w:rsidRPr="003C7286">
        <w:rPr>
          <w:b/>
          <w:i/>
          <w:vertAlign w:val="subscript"/>
        </w:rPr>
        <w:t>t-</w:t>
      </w:r>
      <w:r w:rsidR="000711F7" w:rsidRPr="003C7286">
        <w:rPr>
          <w:b/>
          <w:i/>
          <w:vertAlign w:val="subscript"/>
        </w:rPr>
        <w:t>6</w:t>
      </w:r>
      <w:r w:rsidR="000711F7" w:rsidRPr="003C7286">
        <w:rPr>
          <w:b/>
          <w:i/>
        </w:rPr>
        <w:t xml:space="preserve"> – </w:t>
      </w:r>
      <w:r w:rsidR="00F54269" w:rsidRPr="003C7286">
        <w:rPr>
          <w:b/>
          <w:i/>
        </w:rPr>
        <w:t>-0.126</w:t>
      </w:r>
      <w:r w:rsidRPr="003C7286">
        <w:rPr>
          <w:b/>
          <w:i/>
        </w:rPr>
        <w:t>Y</w:t>
      </w:r>
      <w:r w:rsidRPr="003C7286">
        <w:rPr>
          <w:b/>
          <w:i/>
          <w:vertAlign w:val="subscript"/>
        </w:rPr>
        <w:t>t-1</w:t>
      </w:r>
      <w:r w:rsidR="000711F7" w:rsidRPr="003C7286">
        <w:rPr>
          <w:b/>
          <w:i/>
          <w:vertAlign w:val="subscript"/>
        </w:rPr>
        <w:t>7</w:t>
      </w:r>
      <w:r w:rsidRPr="003C7286">
        <w:rPr>
          <w:b/>
          <w:i/>
          <w:vertAlign w:val="subscript"/>
        </w:rPr>
        <w:t xml:space="preserve"> </w:t>
      </w:r>
      <w:r w:rsidR="000711F7" w:rsidRPr="003C7286">
        <w:rPr>
          <w:b/>
          <w:i/>
        </w:rPr>
        <w:t xml:space="preserve"> +</w:t>
      </w:r>
      <w:r w:rsidRPr="003C7286">
        <w:rPr>
          <w:b/>
          <w:i/>
        </w:rPr>
        <w:t xml:space="preserve"> </w:t>
      </w:r>
      <w:r w:rsidR="00F54269" w:rsidRPr="003C7286">
        <w:rPr>
          <w:b/>
          <w:i/>
        </w:rPr>
        <w:t>-0.902</w:t>
      </w:r>
      <w:r w:rsidRPr="003C7286">
        <w:rPr>
          <w:b/>
          <w:i/>
        </w:rPr>
        <w:sym w:font="Symbol" w:char="F065"/>
      </w:r>
      <w:r w:rsidRPr="003C7286">
        <w:rPr>
          <w:b/>
          <w:i/>
          <w:vertAlign w:val="subscript"/>
        </w:rPr>
        <w:t xml:space="preserve"> </w:t>
      </w:r>
      <w:r w:rsidR="000711F7" w:rsidRPr="003C7286">
        <w:rPr>
          <w:b/>
          <w:i/>
          <w:vertAlign w:val="subscript"/>
        </w:rPr>
        <w:t>t-2</w:t>
      </w:r>
      <w:r w:rsidRPr="003C7286">
        <w:rPr>
          <w:b/>
          <w:i/>
          <w:vertAlign w:val="subscript"/>
        </w:rPr>
        <w:t xml:space="preserve">  </w:t>
      </w:r>
      <w:r w:rsidRPr="003C7286">
        <w:rPr>
          <w:b/>
          <w:i/>
        </w:rPr>
        <w:t xml:space="preserve">- </w:t>
      </w:r>
      <w:r w:rsidR="00F54269" w:rsidRPr="003C7286">
        <w:rPr>
          <w:b/>
          <w:i/>
        </w:rPr>
        <w:t>0.419</w:t>
      </w:r>
      <w:r w:rsidRPr="003C7286">
        <w:rPr>
          <w:b/>
          <w:i/>
        </w:rPr>
        <w:sym w:font="Symbol" w:char="F065"/>
      </w:r>
      <w:r w:rsidRPr="003C7286">
        <w:rPr>
          <w:b/>
          <w:i/>
          <w:vertAlign w:val="subscript"/>
        </w:rPr>
        <w:t xml:space="preserve"> </w:t>
      </w:r>
      <w:r w:rsidR="000711F7" w:rsidRPr="003C7286">
        <w:rPr>
          <w:b/>
          <w:i/>
          <w:vertAlign w:val="subscript"/>
        </w:rPr>
        <w:t>t-6</w:t>
      </w:r>
      <w:r w:rsidRPr="003C7286">
        <w:rPr>
          <w:b/>
          <w:i/>
          <w:vertAlign w:val="subscript"/>
        </w:rPr>
        <w:t xml:space="preserve"> </w:t>
      </w:r>
      <w:r w:rsidR="000711F7" w:rsidRPr="003C7286">
        <w:rPr>
          <w:b/>
          <w:i/>
        </w:rPr>
        <w:t>-</w:t>
      </w:r>
      <w:r w:rsidR="00F54269" w:rsidRPr="003C7286">
        <w:rPr>
          <w:b/>
          <w:i/>
        </w:rPr>
        <w:t>0.182</w:t>
      </w:r>
      <w:r w:rsidRPr="003C7286">
        <w:rPr>
          <w:b/>
          <w:i/>
        </w:rPr>
        <w:sym w:font="Symbol" w:char="F065"/>
      </w:r>
      <w:r w:rsidR="000711F7" w:rsidRPr="003C7286">
        <w:rPr>
          <w:b/>
          <w:i/>
          <w:vertAlign w:val="subscript"/>
        </w:rPr>
        <w:t xml:space="preserve"> t-17</w:t>
      </w:r>
      <w:r w:rsidR="000711F7" w:rsidRPr="003C7286">
        <w:rPr>
          <w:b/>
          <w:i/>
          <w:vertAlign w:val="subscript"/>
        </w:rPr>
        <w:tab/>
      </w:r>
      <w:r w:rsidRPr="003C7286">
        <w:rPr>
          <w:b/>
          <w:i/>
          <w:vertAlign w:val="subscript"/>
        </w:rPr>
        <w:t xml:space="preserve">   </w:t>
      </w:r>
      <w:r w:rsidR="007C24EF" w:rsidRPr="003C7286">
        <w:t>(6</w:t>
      </w:r>
      <w:r w:rsidRPr="003C7286">
        <w:t>)</w:t>
      </w:r>
    </w:p>
    <w:p w:rsidR="00E37F1F" w:rsidRPr="003C7286" w:rsidRDefault="00E37F1F" w:rsidP="004F759F">
      <w:pPr>
        <w:jc w:val="both"/>
      </w:pPr>
    </w:p>
    <w:p w:rsidR="00C27B08" w:rsidRPr="00C27B08" w:rsidRDefault="00373D70" w:rsidP="004F759F">
      <w:pPr>
        <w:spacing w:after="110"/>
        <w:rPr>
          <w:b/>
        </w:rPr>
      </w:pPr>
      <w:r w:rsidRPr="003C7286">
        <w:rPr>
          <w:b/>
        </w:rPr>
        <w:t>4.2 Neural Networks</w:t>
      </w:r>
    </w:p>
    <w:p w:rsidR="00D34E4A" w:rsidRPr="003C7286" w:rsidRDefault="00D34E4A" w:rsidP="004F759F">
      <w:pPr>
        <w:pStyle w:val="BodyText2"/>
        <w:spacing w:after="110"/>
        <w:rPr>
          <w:color w:val="FF0000"/>
        </w:rPr>
      </w:pPr>
      <w:r w:rsidRPr="003C7286">
        <w:t>Neural networks exist in a variety of different architectures and have been implemented in numerous financial applications. However, the architecture that is most widely used for the analysis of stock markets is known as the Multi-Layer Perceptron (MLP) neural network.</w:t>
      </w:r>
      <w:r w:rsidRPr="003C7286">
        <w:rPr>
          <w:color w:val="FF0000"/>
        </w:rPr>
        <w:t xml:space="preserve">  </w:t>
      </w:r>
    </w:p>
    <w:p w:rsidR="00D34E4A" w:rsidRPr="003C7286" w:rsidRDefault="00D34E4A" w:rsidP="004F759F">
      <w:pPr>
        <w:spacing w:after="110"/>
        <w:jc w:val="both"/>
        <w:rPr>
          <w:color w:val="FF0000"/>
        </w:rPr>
      </w:pPr>
      <w:r w:rsidRPr="003C7286">
        <w:t>A generic neural network is built with at least three layers comprising of an input, hidden and output layer. The structure of the input layer is determined by the number of explanatory variables depicted as nodes in the architecture. The hidden layer represents the capacity of complexity in which the model can support or ‘fit’. Moreover, both the input and hidden layers contain what is known as a bias node. The value attributed to this node is a fixed value and is equal to one. Its purpose is similar to the functionality of which the intercept serves in more traditional regression models. The final and third layer of a standard neural network, the output layer, is governed by a structure of nodes corresponding to a number of response variables. Furthermore, each of these layers is linked via a node to node interconnecting system enabling a functional network of ‘neurons’.</w:t>
      </w:r>
      <w:r w:rsidRPr="003C7286">
        <w:rPr>
          <w:color w:val="FF0000"/>
        </w:rPr>
        <w:t xml:space="preserve"> </w:t>
      </w:r>
    </w:p>
    <w:p w:rsidR="00D34E4A" w:rsidRPr="003C7286" w:rsidRDefault="00D34E4A" w:rsidP="004F759F">
      <w:pPr>
        <w:spacing w:after="110"/>
        <w:jc w:val="both"/>
      </w:pPr>
      <w:r w:rsidRPr="003C7286">
        <w:t>On the whole, neural networks learn the relationships in data using neurons similar to how the human brain works. They are a non-parametric tool and use a series of waves and neurons to capture even very complex relationships between the predictor inputs and the target variables</w:t>
      </w:r>
      <w:r w:rsidRPr="003C7286">
        <w:rPr>
          <w:rStyle w:val="FootnoteReference"/>
        </w:rPr>
        <w:footnoteReference w:id="9"/>
      </w:r>
      <w:r w:rsidRPr="003C7286">
        <w:t xml:space="preserve">. They can overcome messy data such as noise and imprecision in the measurement system. </w:t>
      </w:r>
      <w:r w:rsidRPr="003C7286">
        <w:lastRenderedPageBreak/>
        <w:t xml:space="preserve">Neural networks are appropriate for regression as well as classification, time series analysis and clustering. </w:t>
      </w:r>
    </w:p>
    <w:p w:rsidR="00D34E4A" w:rsidRPr="003C7286" w:rsidRDefault="00D34E4A" w:rsidP="004F759F">
      <w:pPr>
        <w:spacing w:after="110"/>
        <w:jc w:val="both"/>
      </w:pPr>
      <w:r w:rsidRPr="003C7286">
        <w:t>The functionality of a simple network can be surmised as a step by step process as follows:</w:t>
      </w:r>
    </w:p>
    <w:p w:rsidR="00D34E4A" w:rsidRPr="003C7286" w:rsidRDefault="00D34E4A" w:rsidP="00C27B08">
      <w:pPr>
        <w:numPr>
          <w:ilvl w:val="0"/>
          <w:numId w:val="2"/>
        </w:numPr>
        <w:spacing w:after="110"/>
        <w:ind w:left="709" w:hanging="425"/>
        <w:jc w:val="both"/>
      </w:pPr>
      <w:r w:rsidRPr="003C7286">
        <w:t xml:space="preserve">Inputs are determined and entered into the network for analysis. Target outputs (variables) are also set to enable the network to proceed and develop a learning ability. </w:t>
      </w:r>
    </w:p>
    <w:p w:rsidR="00D34E4A" w:rsidRPr="003C7286" w:rsidRDefault="00D34E4A" w:rsidP="00C27B08">
      <w:pPr>
        <w:numPr>
          <w:ilvl w:val="0"/>
          <w:numId w:val="2"/>
        </w:numPr>
        <w:spacing w:after="110"/>
        <w:ind w:left="709" w:hanging="425"/>
        <w:jc w:val="both"/>
      </w:pPr>
      <w:r w:rsidRPr="003C7286">
        <w:t xml:space="preserve">The input data are then processed by the input nodes which contain a value of explanatory variables. </w:t>
      </w:r>
    </w:p>
    <w:p w:rsidR="00D34E4A" w:rsidRPr="003C7286" w:rsidRDefault="00D34E4A" w:rsidP="00C27B08">
      <w:pPr>
        <w:numPr>
          <w:ilvl w:val="0"/>
          <w:numId w:val="2"/>
        </w:numPr>
        <w:spacing w:after="110"/>
        <w:ind w:left="709" w:hanging="425"/>
        <w:jc w:val="both"/>
      </w:pPr>
      <w:r w:rsidRPr="003C7286">
        <w:t xml:space="preserve">Furthermore, due to the fact that each node connection represents a weight factor the information then reaches a hidden layer node as a weighted calculation of its inputs. </w:t>
      </w:r>
    </w:p>
    <w:p w:rsidR="00D34E4A" w:rsidRPr="003C7286" w:rsidRDefault="00D34E4A" w:rsidP="00C27B08">
      <w:pPr>
        <w:numPr>
          <w:ilvl w:val="0"/>
          <w:numId w:val="2"/>
        </w:numPr>
        <w:spacing w:after="110"/>
        <w:ind w:left="709" w:hanging="425"/>
        <w:jc w:val="both"/>
      </w:pPr>
      <w:r w:rsidRPr="003C7286">
        <w:t>The nodes of the hidden layer then pass the processed data through a nonlinear activation function.</w:t>
      </w:r>
    </w:p>
    <w:p w:rsidR="00D34E4A" w:rsidRPr="003C7286" w:rsidRDefault="00D34E4A" w:rsidP="00C27B08">
      <w:pPr>
        <w:numPr>
          <w:ilvl w:val="0"/>
          <w:numId w:val="2"/>
        </w:numPr>
        <w:spacing w:after="110"/>
        <w:ind w:left="709" w:hanging="425"/>
        <w:jc w:val="both"/>
      </w:pPr>
      <w:r w:rsidRPr="003C7286">
        <w:t>This is then processed by the output layer providing the calculated value is above the th</w:t>
      </w:r>
      <w:r w:rsidR="00B14DD6">
        <w:t>reshold (determined by the back</w:t>
      </w:r>
      <w:r w:rsidRPr="003C7286">
        <w:t xml:space="preserve">propagation of errors algorithm).  </w:t>
      </w:r>
    </w:p>
    <w:p w:rsidR="00D34E4A" w:rsidRPr="003C7286" w:rsidRDefault="00D34E4A" w:rsidP="00C27B08">
      <w:pPr>
        <w:numPr>
          <w:ilvl w:val="0"/>
          <w:numId w:val="2"/>
        </w:numPr>
        <w:spacing w:after="110"/>
        <w:ind w:left="709" w:hanging="425"/>
        <w:jc w:val="both"/>
      </w:pPr>
      <w:r w:rsidRPr="003C7286">
        <w:t xml:space="preserve">Finally, the processed outputs are then validated to measure whether the network needs to be retrained in order to better fit the data series. </w:t>
      </w:r>
    </w:p>
    <w:p w:rsidR="00373D70" w:rsidRPr="003C7286" w:rsidRDefault="00373D70" w:rsidP="004F759F">
      <w:pPr>
        <w:pStyle w:val="Heading2"/>
        <w:spacing w:after="160" w:line="240" w:lineRule="auto"/>
        <w:ind w:right="0"/>
        <w:jc w:val="left"/>
        <w:rPr>
          <w:b/>
          <w:sz w:val="24"/>
        </w:rPr>
      </w:pPr>
      <w:bookmarkStart w:id="5" w:name="_Toc264372286"/>
      <w:r w:rsidRPr="003C7286">
        <w:rPr>
          <w:b/>
          <w:sz w:val="24"/>
        </w:rPr>
        <w:t xml:space="preserve">4.2.1 </w:t>
      </w:r>
      <w:r w:rsidR="00935085" w:rsidRPr="003C7286">
        <w:rPr>
          <w:b/>
          <w:sz w:val="24"/>
        </w:rPr>
        <w:t>The Multi-Layer Perceptron</w:t>
      </w:r>
      <w:r w:rsidR="00935085" w:rsidRPr="003C7286">
        <w:rPr>
          <w:sz w:val="24"/>
        </w:rPr>
        <w:t xml:space="preserve"> </w:t>
      </w:r>
      <w:r w:rsidR="00935085" w:rsidRPr="003C7286">
        <w:rPr>
          <w:b/>
          <w:sz w:val="24"/>
        </w:rPr>
        <w:t>Model</w:t>
      </w:r>
      <w:bookmarkEnd w:id="5"/>
    </w:p>
    <w:p w:rsidR="00D34E4A" w:rsidRPr="003C7286" w:rsidRDefault="00D34E4A" w:rsidP="004F759F">
      <w:pPr>
        <w:pStyle w:val="BodyText3"/>
        <w:spacing w:after="160" w:line="240" w:lineRule="auto"/>
        <w:ind w:right="0"/>
      </w:pPr>
      <w:bookmarkStart w:id="6" w:name="_Toc264372289"/>
      <w:r w:rsidRPr="003C7286">
        <w:t>The multi-layer perceptron allows the user to select a set of activation functions to explore including identity, logistic, hyperbolic tangent, negative exponential and sine</w:t>
      </w:r>
      <w:r w:rsidRPr="003C7286">
        <w:rPr>
          <w:rStyle w:val="FootnoteReference"/>
        </w:rPr>
        <w:footnoteReference w:id="10"/>
      </w:r>
      <w:r w:rsidRPr="003C7286">
        <w:t>. These activation functions can be used for both hidden and output neurons. MLP also trains networks using a variety of algorithms such as gradient descent, conjugant descent and BFGS (Broyden, Fletcher, Goldfarb and Shanno).  Here the logistic activation function and gradient descent algorithm</w:t>
      </w:r>
      <w:r w:rsidR="00313BA7">
        <w:t xml:space="preserve"> are used</w:t>
      </w:r>
      <w:r w:rsidRPr="003C7286">
        <w:t>.</w:t>
      </w:r>
    </w:p>
    <w:p w:rsidR="00D34E4A" w:rsidRPr="003C7286" w:rsidRDefault="00D34E4A" w:rsidP="004F759F">
      <w:r w:rsidRPr="003C7286">
        <w:t xml:space="preserve">The network architecture of a conventional MLP network can best be illustrated as seen below: </w:t>
      </w:r>
    </w:p>
    <w:p w:rsidR="00D34E4A" w:rsidRPr="003C7286" w:rsidRDefault="00D34E4A" w:rsidP="004F759F"/>
    <w:p w:rsidR="00D34E4A" w:rsidRPr="003C7286" w:rsidRDefault="001855B3" w:rsidP="004F759F">
      <w:pPr>
        <w:spacing w:after="160"/>
        <w:jc w:val="center"/>
      </w:pPr>
      <w:r>
        <w:rPr>
          <w:noProof/>
          <w:lang w:eastAsia="en-GB"/>
        </w:rPr>
        <mc:AlternateContent>
          <mc:Choice Requires="wpg">
            <w:drawing>
              <wp:inline distT="0" distB="0" distL="0" distR="0">
                <wp:extent cx="2244090" cy="1329690"/>
                <wp:effectExtent l="0" t="0" r="16510" b="16510"/>
                <wp:docPr id="15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1329690"/>
                          <a:chOff x="3821" y="4904"/>
                          <a:chExt cx="4613" cy="2998"/>
                        </a:xfrm>
                      </wpg:grpSpPr>
                      <wps:wsp>
                        <wps:cNvPr id="155" name="Rectangle 136"/>
                        <wps:cNvSpPr>
                          <a:spLocks noChangeArrowheads="1"/>
                        </wps:cNvSpPr>
                        <wps:spPr bwMode="auto">
                          <a:xfrm>
                            <a:off x="3821" y="4949"/>
                            <a:ext cx="4613" cy="2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Line 137"/>
                        <wps:cNvCnPr/>
                        <wps:spPr bwMode="auto">
                          <a:xfrm>
                            <a:off x="5034" y="7104"/>
                            <a:ext cx="46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7" name="Line 138"/>
                        <wps:cNvCnPr/>
                        <wps:spPr bwMode="auto">
                          <a:xfrm>
                            <a:off x="5034" y="5723"/>
                            <a:ext cx="46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8" name="AutoShape 139"/>
                        <wps:cNvSpPr>
                          <a:spLocks noChangeArrowheads="1"/>
                        </wps:cNvSpPr>
                        <wps:spPr bwMode="auto">
                          <a:xfrm>
                            <a:off x="4820" y="6990"/>
                            <a:ext cx="231" cy="231"/>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 name="AutoShape 140"/>
                        <wps:cNvSpPr>
                          <a:spLocks noChangeArrowheads="1"/>
                        </wps:cNvSpPr>
                        <wps:spPr bwMode="auto">
                          <a:xfrm>
                            <a:off x="4827" y="5604"/>
                            <a:ext cx="231" cy="23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Line 141"/>
                        <wps:cNvCnPr/>
                        <wps:spPr bwMode="auto">
                          <a:xfrm>
                            <a:off x="5726" y="5723"/>
                            <a:ext cx="923" cy="69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1" name="Line 142"/>
                        <wps:cNvCnPr/>
                        <wps:spPr bwMode="auto">
                          <a:xfrm flipV="1">
                            <a:off x="5726" y="6412"/>
                            <a:ext cx="923" cy="69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 name="Line 143"/>
                        <wps:cNvCnPr/>
                        <wps:spPr bwMode="auto">
                          <a:xfrm flipV="1">
                            <a:off x="5034" y="5723"/>
                            <a:ext cx="692" cy="138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3" name="Line 144"/>
                        <wps:cNvCnPr/>
                        <wps:spPr bwMode="auto">
                          <a:xfrm flipH="1" flipV="1">
                            <a:off x="5034" y="5723"/>
                            <a:ext cx="692" cy="138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4" name="Line 145"/>
                        <wps:cNvCnPr/>
                        <wps:spPr bwMode="auto">
                          <a:xfrm>
                            <a:off x="4952" y="5729"/>
                            <a:ext cx="0" cy="1384"/>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5" name="Line 146"/>
                        <wps:cNvCnPr/>
                        <wps:spPr bwMode="auto">
                          <a:xfrm>
                            <a:off x="5726" y="5723"/>
                            <a:ext cx="0" cy="1383"/>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6" name="Line 147"/>
                        <wps:cNvCnPr/>
                        <wps:spPr bwMode="auto">
                          <a:xfrm>
                            <a:off x="5726" y="5723"/>
                            <a:ext cx="0" cy="1383"/>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7" name="Oval 148"/>
                        <wps:cNvSpPr>
                          <a:spLocks noChangeArrowheads="1"/>
                        </wps:cNvSpPr>
                        <wps:spPr bwMode="auto">
                          <a:xfrm>
                            <a:off x="5496" y="5491"/>
                            <a:ext cx="461" cy="4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149"/>
                        <wps:cNvSpPr>
                          <a:spLocks noChangeArrowheads="1"/>
                        </wps:cNvSpPr>
                        <wps:spPr bwMode="auto">
                          <a:xfrm>
                            <a:off x="5496" y="6873"/>
                            <a:ext cx="461" cy="4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69" name="Group 150"/>
                        <wpg:cNvGrpSpPr>
                          <a:grpSpLocks/>
                        </wpg:cNvGrpSpPr>
                        <wpg:grpSpPr bwMode="auto">
                          <a:xfrm>
                            <a:off x="5625" y="6991"/>
                            <a:ext cx="190" cy="231"/>
                            <a:chOff x="3217" y="10957"/>
                            <a:chExt cx="148" cy="180"/>
                          </a:xfrm>
                        </wpg:grpSpPr>
                        <wps:wsp>
                          <wps:cNvPr id="170" name="Arc 151"/>
                          <wps:cNvSpPr>
                            <a:spLocks/>
                          </wps:cNvSpPr>
                          <wps:spPr bwMode="auto">
                            <a:xfrm flipV="1">
                              <a:off x="3217" y="1104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1" name="Arc 152"/>
                          <wps:cNvSpPr>
                            <a:spLocks/>
                          </wps:cNvSpPr>
                          <wps:spPr bwMode="auto">
                            <a:xfrm flipH="1">
                              <a:off x="3291" y="1095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72" name="Group 153"/>
                        <wpg:cNvGrpSpPr>
                          <a:grpSpLocks/>
                        </wpg:cNvGrpSpPr>
                        <wpg:grpSpPr bwMode="auto">
                          <a:xfrm>
                            <a:off x="5643" y="5601"/>
                            <a:ext cx="190" cy="231"/>
                            <a:chOff x="3217" y="10957"/>
                            <a:chExt cx="148" cy="180"/>
                          </a:xfrm>
                        </wpg:grpSpPr>
                        <wps:wsp>
                          <wps:cNvPr id="173" name="Arc 154"/>
                          <wps:cNvSpPr>
                            <a:spLocks/>
                          </wps:cNvSpPr>
                          <wps:spPr bwMode="auto">
                            <a:xfrm flipV="1">
                              <a:off x="3217" y="1104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4" name="Arc 155"/>
                          <wps:cNvSpPr>
                            <a:spLocks/>
                          </wps:cNvSpPr>
                          <wps:spPr bwMode="auto">
                            <a:xfrm flipH="1">
                              <a:off x="3291" y="1095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75" name="Line 156"/>
                        <wps:cNvCnPr/>
                        <wps:spPr bwMode="auto">
                          <a:xfrm>
                            <a:off x="6649" y="6412"/>
                            <a:ext cx="461"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6" name="Oval 157"/>
                        <wps:cNvSpPr>
                          <a:spLocks noChangeArrowheads="1"/>
                        </wps:cNvSpPr>
                        <wps:spPr bwMode="auto">
                          <a:xfrm>
                            <a:off x="6418" y="6182"/>
                            <a:ext cx="462" cy="4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Line 158"/>
                        <wps:cNvCnPr/>
                        <wps:spPr bwMode="auto">
                          <a:xfrm flipV="1">
                            <a:off x="6521" y="6303"/>
                            <a:ext cx="231" cy="23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8" name="Text Box 159"/>
                        <wps:cNvSpPr txBox="1">
                          <a:spLocks noChangeArrowheads="1"/>
                        </wps:cNvSpPr>
                        <wps:spPr bwMode="auto">
                          <a:xfrm>
                            <a:off x="6358" y="7440"/>
                            <a:ext cx="2076" cy="461"/>
                          </a:xfrm>
                          <a:prstGeom prst="rect">
                            <a:avLst/>
                          </a:prstGeom>
                          <a:solidFill>
                            <a:srgbClr val="C0C0C0"/>
                          </a:solidFill>
                          <a:ln w="9525">
                            <a:solidFill>
                              <a:srgbClr val="000000"/>
                            </a:solidFill>
                            <a:miter lim="800000"/>
                            <a:headEnd/>
                            <a:tailEnd/>
                          </a:ln>
                        </wps:spPr>
                        <wps:txbx>
                          <w:txbxContent>
                            <w:p w:rsidR="00C87FEC" w:rsidRDefault="00C87FEC" w:rsidP="00D34E4A">
                              <w:pPr>
                                <w:jc w:val="center"/>
                                <w:rPr>
                                  <w:rFonts w:ascii="Arial Black" w:hAnsi="Arial Black"/>
                                  <w:sz w:val="16"/>
                                </w:rPr>
                              </w:pPr>
                              <w:r>
                                <w:rPr>
                                  <w:rFonts w:ascii="Arial Black" w:hAnsi="Arial Black"/>
                                  <w:sz w:val="16"/>
                                </w:rPr>
                                <w:t>MLP</w:t>
                              </w:r>
                            </w:p>
                          </w:txbxContent>
                        </wps:txbx>
                        <wps:bodyPr rot="0" vert="horz" wrap="square" lIns="91440" tIns="45720" rIns="91440" bIns="45720" anchor="t" anchorCtr="0" upright="1">
                          <a:noAutofit/>
                        </wps:bodyPr>
                      </wps:wsp>
                      <wps:wsp>
                        <wps:cNvPr id="179" name="Text Box 160"/>
                        <wps:cNvSpPr txBox="1">
                          <a:spLocks noChangeArrowheads="1"/>
                        </wps:cNvSpPr>
                        <wps:spPr bwMode="auto">
                          <a:xfrm>
                            <a:off x="4564" y="4904"/>
                            <a:ext cx="852" cy="6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Default="00C87FEC" w:rsidP="00D34E4A">
                              <w:r w:rsidRPr="005A7610">
                                <w:rPr>
                                  <w:position w:val="-12"/>
                                </w:rPr>
                                <w:object w:dxaOrig="380" w:dyaOrig="380">
                                  <v:shape id="_x0000_i1076" type="#_x0000_t75" style="width:18.75pt;height:18.75pt" o:ole="" fillcolor="window">
                                    <v:imagedata r:id="rId57" o:title=""/>
                                  </v:shape>
                                  <o:OLEObject Type="Embed" ProgID="Equation.3" ShapeID="_x0000_i1076" DrawAspect="Content" ObjectID="_1550667940" r:id="rId58"/>
                                </w:object>
                              </w:r>
                            </w:p>
                          </w:txbxContent>
                        </wps:txbx>
                        <wps:bodyPr rot="0" vert="horz" wrap="square" lIns="91440" tIns="45720" rIns="91440" bIns="45720" anchor="t" anchorCtr="0" upright="1">
                          <a:noAutofit/>
                        </wps:bodyPr>
                      </wps:wsp>
                      <wps:wsp>
                        <wps:cNvPr id="180" name="Text Box 161"/>
                        <wps:cNvSpPr txBox="1">
                          <a:spLocks noChangeArrowheads="1"/>
                        </wps:cNvSpPr>
                        <wps:spPr bwMode="auto">
                          <a:xfrm>
                            <a:off x="5480" y="4904"/>
                            <a:ext cx="853" cy="6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Default="00C87FEC" w:rsidP="00D34E4A">
                              <w:r w:rsidRPr="005A7610">
                                <w:rPr>
                                  <w:position w:val="-12"/>
                                </w:rPr>
                                <w:object w:dxaOrig="380" w:dyaOrig="380">
                                  <v:shape id="_x0000_i1077" type="#_x0000_t75" style="width:18.75pt;height:18.75pt" o:ole="" fillcolor="window">
                                    <v:imagedata r:id="rId59" o:title=""/>
                                  </v:shape>
                                  <o:OLEObject Type="Embed" ProgID="Equation.3" ShapeID="_x0000_i1077" DrawAspect="Content" ObjectID="_1550667941" r:id="rId60"/>
                                </w:object>
                              </w:r>
                            </w:p>
                          </w:txbxContent>
                        </wps:txbx>
                        <wps:bodyPr rot="0" vert="horz" wrap="square" lIns="91440" tIns="45720" rIns="91440" bIns="45720" anchor="t" anchorCtr="0" upright="1">
                          <a:noAutofit/>
                        </wps:bodyPr>
                      </wps:wsp>
                      <wps:wsp>
                        <wps:cNvPr id="181" name="Text Box 162"/>
                        <wps:cNvSpPr txBox="1">
                          <a:spLocks noChangeArrowheads="1"/>
                        </wps:cNvSpPr>
                        <wps:spPr bwMode="auto">
                          <a:xfrm>
                            <a:off x="4976" y="7099"/>
                            <a:ext cx="921" cy="80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Default="00C87FEC" w:rsidP="00D34E4A">
                              <w:r w:rsidRPr="005A7610">
                                <w:rPr>
                                  <w:position w:val="-14"/>
                                </w:rPr>
                                <w:object w:dxaOrig="340" w:dyaOrig="380">
                                  <v:shape id="_x0000_i1078" type="#_x0000_t75" style="width:23.25pt;height:23.25pt" o:ole="" fillcolor="window">
                                    <v:imagedata r:id="rId61" o:title=""/>
                                  </v:shape>
                                  <o:OLEObject Type="Embed" ProgID="Equation.3" ShapeID="_x0000_i1078" DrawAspect="Content" ObjectID="_1550667942" r:id="rId62"/>
                                </w:object>
                              </w:r>
                            </w:p>
                          </w:txbxContent>
                        </wps:txbx>
                        <wps:bodyPr rot="0" vert="horz" wrap="square" lIns="91440" tIns="45720" rIns="91440" bIns="45720" anchor="t" anchorCtr="0" upright="1">
                          <a:noAutofit/>
                        </wps:bodyPr>
                      </wps:wsp>
                      <wps:wsp>
                        <wps:cNvPr id="182" name="Text Box 163"/>
                        <wps:cNvSpPr txBox="1">
                          <a:spLocks noChangeArrowheads="1"/>
                        </wps:cNvSpPr>
                        <wps:spPr bwMode="auto">
                          <a:xfrm>
                            <a:off x="5897" y="6638"/>
                            <a:ext cx="669" cy="6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Default="00C87FEC" w:rsidP="00D34E4A">
                              <w:r w:rsidRPr="005A7610">
                                <w:rPr>
                                  <w:position w:val="-14"/>
                                </w:rPr>
                                <w:object w:dxaOrig="300" w:dyaOrig="380">
                                  <v:shape id="_x0000_i1079" type="#_x0000_t75" style="width:20.25pt;height:23.25pt" o:ole="" fillcolor="window">
                                    <v:imagedata r:id="rId63" o:title=""/>
                                  </v:shape>
                                  <o:OLEObject Type="Embed" ProgID="Equation.3" ShapeID="_x0000_i1079" DrawAspect="Content" ObjectID="_1550667943" r:id="rId64"/>
                                </w:object>
                              </w:r>
                            </w:p>
                          </w:txbxContent>
                        </wps:txbx>
                        <wps:bodyPr rot="0" vert="horz" wrap="square" lIns="91440" tIns="45720" rIns="91440" bIns="45720" anchor="t" anchorCtr="0" upright="1">
                          <a:noAutofit/>
                        </wps:bodyPr>
                      </wps:wsp>
                      <wps:wsp>
                        <wps:cNvPr id="183" name="Text Box 164"/>
                        <wps:cNvSpPr txBox="1">
                          <a:spLocks noChangeArrowheads="1"/>
                        </wps:cNvSpPr>
                        <wps:spPr bwMode="auto">
                          <a:xfrm>
                            <a:off x="7101" y="6101"/>
                            <a:ext cx="793" cy="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Default="00C87FEC" w:rsidP="00D34E4A">
                              <w:r w:rsidRPr="005A7610">
                                <w:rPr>
                                  <w:rFonts w:ascii="Arial" w:hAnsi="Arial"/>
                                  <w:position w:val="-12"/>
                                </w:rPr>
                                <w:object w:dxaOrig="260" w:dyaOrig="360">
                                  <v:shape id="_x0000_i1080" type="#_x0000_t75" style="width:15pt;height:23.25pt" o:ole="" fillcolor="window">
                                    <v:imagedata r:id="rId65" o:title=""/>
                                  </v:shape>
                                  <o:OLEObject Type="Embed" ProgID="Equation.3" ShapeID="_x0000_i1080" DrawAspect="Content" ObjectID="_1550667944" r:id="rId66"/>
                                </w:object>
                              </w:r>
                            </w:p>
                          </w:txbxContent>
                        </wps:txbx>
                        <wps:bodyPr rot="0" vert="horz" wrap="square" lIns="91440" tIns="45720" rIns="91440" bIns="45720" anchor="t" anchorCtr="0" upright="1">
                          <a:noAutofit/>
                        </wps:bodyPr>
                      </wps:wsp>
                    </wpg:wgp>
                  </a:graphicData>
                </a:graphic>
              </wp:inline>
            </w:drawing>
          </mc:Choice>
          <mc:Fallback>
            <w:pict>
              <v:group id="Group 135" o:spid="_x0000_s1026" style="width:176.7pt;height:104.7pt;mso-position-horizontal-relative:char;mso-position-vertical-relative:line" coordorigin="3821,4904" coordsize="4613,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">
                <v:rect id="Rectangle 136" o:spid="_x0000_s1027" style="position:absolute;left:3821;top:4949;width:461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line id="Line 137" o:spid="_x0000_s1028" style="position:absolute;visibility:visible;mso-wrap-style:square" from="5034,7104" to="549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38" o:spid="_x0000_s1029" style="position:absolute;visibility:visible;mso-wrap-style:square" from="5034,5723" to="549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39" o:spid="_x0000_s1030" type="#_x0000_t120" style="position:absolute;left:4820;top:699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BasYA&#10;AADcAAAADwAAAGRycy9kb3ducmV2LnhtbESPT2vCQBDF70K/wzJCL1I3sdhKdJVWELxY8O95zI5J&#10;MDsbsqum3945FHqb4b157zezRedqdac2VJ4NpMMEFHHubcWFgcN+9TYBFSKyxdozGfilAIv5S2+G&#10;mfUP3tJ9FwslIRwyNFDG2GRah7wkh2HoG2LRLr51GGVtC21bfEi4q/UoST60w4qlocSGliXl193N&#10;GRikK4ebn+X28J7uj6PL9+f4ejob89rvvqagInXx3/x3vbaCPxZaeUYm0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0BasYAAADcAAAADwAAAAAAAAAAAAAAAACYAgAAZHJz&#10;L2Rvd25yZXYueG1sUEsFBgAAAAAEAAQA9QAAAIsDAAAAAA==&#10;" fillcolor="black"/>
                <v:shape id="AutoShape 140" o:spid="_x0000_s1031" type="#_x0000_t120" style="position:absolute;left:4827;top:5604;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k8cIA&#10;AADcAAAADwAAAGRycy9kb3ducmV2LnhtbERPS4vCMBC+C/sfwix4EU2ruOt2jbIKghcFn+fZZmyL&#10;zaQ0Ueu/N4LgbT6+54ynjSnFlWpXWFYQ9yIQxKnVBWcK9rtFdwTCeWSNpWVScCcH08lHa4yJtjfe&#10;0HXrMxFC2CWoIPe+SqR0aU4GXc9WxIE72dqgD7DOpK7xFsJNKftR9CUNFhwacqxonlN63l6Mgk68&#10;MLhazzf7Qbw79E+z7+H5+K9U+7P5+wXhqfFv8cu91GH+8Ae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aTxwgAAANwAAAAPAAAAAAAAAAAAAAAAAJgCAABkcnMvZG93&#10;bnJldi54bWxQSwUGAAAAAAQABAD1AAAAhwMAAAAA&#10;" fillcolor="black"/>
                <v:line id="Line 141" o:spid="_x0000_s1032" style="position:absolute;visibility:visible;mso-wrap-style:square" from="5726,5723" to="6649,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42" o:spid="_x0000_s1033" style="position:absolute;flip:y;visibility:visible;mso-wrap-style:square" from="5726,6412" to="6649,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143" o:spid="_x0000_s1034" style="position:absolute;flip:y;visibility:visible;mso-wrap-style:square" from="5034,5723" to="5726,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144" o:spid="_x0000_s1035" style="position:absolute;flip:x y;visibility:visible;mso-wrap-style:square" from="5034,5723" to="5726,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DC8MAAAADcAAAADwAAAGRycy9kb3ducmV2LnhtbERPy6rCMBDdC/5DGMGNaOoDkWoUERRX&#10;XnzhdmjGtthMShNt9etvLlxwN4fznMWqMYV4UeVyywqGgwgEcWJ1zqmCy3nbn4FwHlljYZkUvMnB&#10;atluLTDWtuYjvU4+FSGEXYwKMu/LWEqXZGTQDWxJHLi7rQz6AKtU6grrEG4KOYqiqTSYc2jIsKRN&#10;Rsnj9DQKkA+f8awe0kTu6OZGh5/e+npXqttp1nMQnhr/Ff+79zrMn47h75lw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gwvDAAAAA3AAAAA8AAAAAAAAAAAAAAAAA&#10;oQIAAGRycy9kb3ducmV2LnhtbFBLBQYAAAAABAAEAPkAAACOAwAAAAA=&#10;"/>
                <v:line id="Line 145" o:spid="_x0000_s1036" style="position:absolute;visibility:visible;mso-wrap-style:square" from="4952,5729" to="4952,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i9UMIAAADcAAAADwAAAGRycy9kb3ducmV2LnhtbERPS2sCMRC+C/0PYQreNFsRbbdGqYJg&#10;XwdXBY/DZkyWbibLJtXtv28Ewdt8fM+ZLTpXizO1ofKs4GmYgSAuva7YKNjv1oNnECEia6w9k4I/&#10;CrCYP/RmmGt/4S2di2hECuGQowIbY5NLGUpLDsPQN8SJO/nWYUywNVK3eEnhrpajLJtIhxWnBosN&#10;rSyVP8WvU/A53dQHw8fi6/0Ulv7lYyu/jVWq/9i9vYKI1MW7+Obe6DR/Mob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i9UMIAAADcAAAADwAAAAAAAAAAAAAA&#10;AAChAgAAZHJzL2Rvd25yZXYueG1sUEsFBgAAAAAEAAQA+QAAAJADAAAAAA==&#10;">
                  <v:stroke dashstyle="1 1"/>
                </v:line>
                <v:line id="Line 146" o:spid="_x0000_s1037" style="position:absolute;visibility:visible;mso-wrap-style:square" from="5726,5723" to="5726,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QYy8IAAADcAAAADwAAAGRycy9kb3ducmV2LnhtbERPS2sCMRC+C/0PYQreNFtBbbdGqYJg&#10;XwdXBY/DZkyWbibLJtXtv28Ewdt8fM+ZLTpXizO1ofKs4GmYgSAuva7YKNjv1oNnECEia6w9k4I/&#10;CrCYP/RmmGt/4S2di2hECuGQowIbY5NLGUpLDsPQN8SJO/nWYUywNVK3eEnhrpajLJtIhxWnBosN&#10;rSyVP8WvU/A53dQHw8fi6/0Ulv7lYyu/jVWq/9i9vYKI1MW7+Obe6DR/Mob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QYy8IAAADcAAAADwAAAAAAAAAAAAAA&#10;AAChAgAAZHJzL2Rvd25yZXYueG1sUEsFBgAAAAAEAAQA+QAAAJADAAAAAA==&#10;">
                  <v:stroke dashstyle="1 1"/>
                </v:line>
                <v:line id="Line 147" o:spid="_x0000_s1038" style="position:absolute;visibility:visible;mso-wrap-style:square" from="5726,5723" to="5726,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GvMMAAADcAAAADwAAAGRycy9kb3ducmV2LnhtbERPTWsCMRC9F/ofwhS8abY9bOtqFFsQ&#10;tK0HVwWPw2ZMFjeTZRN1+++bgtDbPN7nTOe9a8SVulB7VvA8ykAQV17XbBTsd8vhG4gQkTU2nknB&#10;DwWYzx4fplhof+MtXctoRArhUKACG2NbSBkqSw7DyLfEiTv5zmFMsDNSd3hL4a6RL1mWS4c1pwaL&#10;LX1Yqs7lxSn4el01B8PH8nt9Cu9+/LmVG2OVGjz1iwmISH38F9/dK53m5zn8PZMu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mhrzDAAAA3AAAAA8AAAAAAAAAAAAA&#10;AAAAoQIAAGRycy9kb3ducmV2LnhtbFBLBQYAAAAABAAEAPkAAACRAwAAAAA=&#10;">
                  <v:stroke dashstyle="1 1"/>
                </v:line>
                <v:oval id="Oval 148" o:spid="_x0000_s1039" style="position:absolute;left:5496;top:5491;width:46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oval id="Oval 149" o:spid="_x0000_s1040" style="position:absolute;left:5496;top:6873;width:461;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ASMQA&#10;AADcAAAADwAAAGRycy9kb3ducmV2LnhtbESPQUvDQBCF70L/wzIFb3ZTQ4PEbkuxCPXgwVTvQ3aa&#10;hGZnQ3ZM4793DoK3Gd6b977Z7ufQm4nG1EV2sF5lYIjr6DtuHHyeXx+ewCRB9thHJgc/lGC/W9xt&#10;sfTxxh80VdIYDeFUooNWZCitTXVLAdMqDsSqXeIYUHQdG+tHvGl46O1jlhU2YMfa0OJALy3V1+o7&#10;ODg2h6qYbC6b/HI8yeb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gEjEAAAA3AAAAA8AAAAAAAAAAAAAAAAAmAIAAGRycy9k&#10;b3ducmV2LnhtbFBLBQYAAAAABAAEAPUAAACJAwAAAAA=&#10;"/>
                <v:group id="Group 150" o:spid="_x0000_s1041" style="position:absolute;left:5625;top:6991;width:190;height:231" coordorigin="3217,10957" coordsize="14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rc 151" o:spid="_x0000_s1042" style="position:absolute;left:3217;top:11047;width:74;height: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C3sEA&#10;AADcAAAADwAAAGRycy9kb3ducmV2LnhtbESPQW/CMAyF75P4D5GRuI0UEAUVAkJIbDtuwA+wGtNW&#10;NE6VZKX8e3yYtNuz/Pz5ve1+cK3qKcTGs4HZNANFXHrbcGXgejm9r0HFhGyx9UwGnhRhvxu9bbGw&#10;/sE/1J9TpQTCsUADdUpdoXUsa3IYp74jlt3NB4dJxlBpG/AhcNfqeZbl2mHD8qHGjo41lffzrzNw&#10;afLvjzkfcwH1aelPn+G6XBgzGQ+HDahEQ/o3/11/WYm/kvhSRhTo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gt7BAAAA3AAAAA8AAAAAAAAAAAAAAAAAmAIAAGRycy9kb3du&#10;cmV2LnhtbFBLBQYAAAAABAAEAPUAAACGAwAAAAA=&#10;" path="m,-1nfc11929,-1,21600,9670,21600,21600em,-1nsc11929,-1,21600,9670,21600,21600l,21600,,-1xe" filled="f">
                    <v:path arrowok="t" o:extrusionok="f" o:connecttype="custom" o:connectlocs="0,0;74,90;0,90" o:connectangles="0,0,0"/>
                  </v:shape>
                  <v:shape id="Arc 152" o:spid="_x0000_s1043" style="position:absolute;left:3291;top:10957;width:74;height: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nRcAA&#10;AADcAAAADwAAAGRycy9kb3ducmV2LnhtbESP3YrCMBCF7xd8hzCCd2uqYpVqFBF0vfTvAYZmbIvN&#10;pCSx1rffCIJ3M5xzvjmzXHemFi05X1lWMBomIIhzqysuFFwvu985CB+QNdaWScGLPKxXvZ8lZto+&#10;+UTtORQiQthnqKAMocmk9HlJBv3QNsRRu1lnMMTVFVI7fEa4qeU4SVJpsOJ4ocSGtiXl9/PDKLhU&#10;6XE/5m0aQW2Y2t2fu04nSg363WYBIlAXvuZP+qBj/dkI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AnRcAAAADcAAAADwAAAAAAAAAAAAAAAACYAgAAZHJzL2Rvd25y&#10;ZXYueG1sUEsFBgAAAAAEAAQA9QAAAIUDAAAAAA==&#10;" path="m,-1nfc11929,-1,21600,9670,21600,21600em,-1nsc11929,-1,21600,9670,21600,21600l,21600,,-1xe" filled="f">
                    <v:path arrowok="t" o:extrusionok="f" o:connecttype="custom" o:connectlocs="0,0;74,90;0,90" o:connectangles="0,0,0"/>
                  </v:shape>
                </v:group>
                <v:group id="Group 153" o:spid="_x0000_s1044" style="position:absolute;left:5643;top:5601;width:190;height:231" coordorigin="3217,10957" coordsize="14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rc 154" o:spid="_x0000_s1045" style="position:absolute;left:3217;top:11047;width:74;height: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cqcMA&#10;AADcAAAADwAAAGRycy9kb3ducmV2LnhtbESPwWrDMBBE74H+g9hCb4ncmDjFtRxKIEmPrZ0PWKyt&#10;bWqtjKTY7t9HhUJvu8zM29nisJhBTOR8b1nB8yYBQdxY3XOr4Fqf1i8gfEDWOFgmBT/k4VA+rArM&#10;tZ35k6YqtCJC2OeooAthzKX0TUcG/caOxFH7ss5giKtrpXY4R7gZ5DZJMmmw53ihw5GOHTXf1c0o&#10;qPvs47zlYxZBU9jZ08Vdd6lST4/L2yuIQEv4N/+l33Wsv0/h95k4gS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cqcMAAADcAAAADwAAAAAAAAAAAAAAAACYAgAAZHJzL2Rv&#10;d25yZXYueG1sUEsFBgAAAAAEAAQA9QAAAIgDAAAAAA==&#10;" path="m,-1nfc11929,-1,21600,9670,21600,21600em,-1nsc11929,-1,21600,9670,21600,21600l,21600,,-1xe" filled="f">
                    <v:path arrowok="t" o:extrusionok="f" o:connecttype="custom" o:connectlocs="0,0;74,90;0,90" o:connectangles="0,0,0"/>
                  </v:shape>
                  <v:shape id="Arc 155" o:spid="_x0000_s1046" style="position:absolute;left:3291;top:10957;width:74;height: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E3cIA&#10;AADcAAAADwAAAGRycy9kb3ducmV2LnhtbESP3YrCMBCF7xf2HcIseLem/nWXahQR1L3U6gMMzdgW&#10;m0lJYq1vb4QF72Y453xzZrHqTSM6cr62rGA0TEAQF1bXXCo4n7bfvyB8QNbYWCYFD/KwWn5+LDDT&#10;9s5H6vJQighhn6GCKoQ2k9IXFRn0Q9sSR+1incEQV1dK7fAe4aaR4yRJpcGa44UKW9pUVFzzm1Fw&#10;qtPDbsybNIK6MLPbvTvPJkoNvvr1HESgPrzN/+k/Hev/TOH1TJx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4TdwgAAANwAAAAPAAAAAAAAAAAAAAAAAJgCAABkcnMvZG93&#10;bnJldi54bWxQSwUGAAAAAAQABAD1AAAAhwMAAAAA&#10;" path="m,-1nfc11929,-1,21600,9670,21600,21600em,-1nsc11929,-1,21600,9670,21600,21600l,21600,,-1xe" filled="f">
                    <v:path arrowok="t" o:extrusionok="f" o:connecttype="custom" o:connectlocs="0,0;74,90;0,90" o:connectangles="0,0,0"/>
                  </v:shape>
                </v:group>
                <v:line id="Line 156" o:spid="_x0000_s1047" style="position:absolute;visibility:visible;mso-wrap-style:square" from="6649,6412" to="7110,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oval id="Oval 157" o:spid="_x0000_s1048" style="position:absolute;left:6418;top:6182;width:46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line id="Line 158" o:spid="_x0000_s1049" style="position:absolute;flip:y;visibility:visible;mso-wrap-style:square" from="6521,6303" to="67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shapetype id="_x0000_t202" coordsize="21600,21600" o:spt="202" path="m,l,21600r21600,l21600,xe">
                  <v:stroke joinstyle="miter"/>
                  <v:path gradientshapeok="t" o:connecttype="rect"/>
                </v:shapetype>
                <v:shape id="Text Box 159" o:spid="_x0000_s1050" type="#_x0000_t202" style="position:absolute;left:6358;top:7440;width:2076;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zy8QA&#10;AADcAAAADwAAAGRycy9kb3ducmV2LnhtbESPQW/CMAyF75P4D5GRuI2UHWAqBDRVQrATWil303ht&#10;t8apmkDLv58PSLvZes/vfd7sRteqO/Wh8WxgMU9AEZfeNlwZKM7713dQISJbbD2TgQcF2G0nLxtM&#10;rR/4i+55rJSEcEjRQB1jl2odypochrnviEX79r3DKGtfadvjIOGu1W9JstQOG5aGGjvKaip/85sz&#10;8Hn7Kf31ck0OXeay05AXx/O+MGY2HT/WoCKN8d/8vD5awV8JrT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s8vEAAAA3AAAAA8AAAAAAAAAAAAAAAAAmAIAAGRycy9k&#10;b3ducmV2LnhtbFBLBQYAAAAABAAEAPUAAACJAwAAAAA=&#10;" fillcolor="silver">
                  <v:textbox>
                    <w:txbxContent>
                      <w:p w:rsidR="00C87FEC" w:rsidRDefault="00C87FEC" w:rsidP="00D34E4A">
                        <w:pPr>
                          <w:jc w:val="center"/>
                          <w:rPr>
                            <w:rFonts w:ascii="Arial Black" w:hAnsi="Arial Black"/>
                            <w:sz w:val="16"/>
                          </w:rPr>
                        </w:pPr>
                        <w:r>
                          <w:rPr>
                            <w:rFonts w:ascii="Arial Black" w:hAnsi="Arial Black"/>
                            <w:sz w:val="16"/>
                          </w:rPr>
                          <w:t>MLP</w:t>
                        </w:r>
                      </w:p>
                    </w:txbxContent>
                  </v:textbox>
                </v:shape>
                <v:shape id="Text Box 160" o:spid="_x0000_s1051" type="#_x0000_t202" style="position:absolute;left:4564;top:4904;width:852;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C87FEC" w:rsidRDefault="00C87FEC" w:rsidP="00D34E4A">
                        <w:r w:rsidRPr="005A7610">
                          <w:rPr>
                            <w:position w:val="-12"/>
                          </w:rPr>
                          <w:object w:dxaOrig="380" w:dyaOrig="380">
                            <v:shape id="_x0000_i1076" type="#_x0000_t75" style="width:18.75pt;height:18.75pt" o:ole="" fillcolor="window">
                              <v:imagedata r:id="rId57" o:title=""/>
                            </v:shape>
                            <o:OLEObject Type="Embed" ProgID="Equation.3" ShapeID="_x0000_i1076" DrawAspect="Content" ObjectID="_1550667940" r:id="rId67"/>
                          </w:object>
                        </w:r>
                      </w:p>
                    </w:txbxContent>
                  </v:textbox>
                </v:shape>
                <v:shape id="Text Box 161" o:spid="_x0000_s1052" type="#_x0000_t202" style="position:absolute;left:5480;top:4904;width:853;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C87FEC" w:rsidRDefault="00C87FEC" w:rsidP="00D34E4A">
                        <w:r w:rsidRPr="005A7610">
                          <w:rPr>
                            <w:position w:val="-12"/>
                          </w:rPr>
                          <w:object w:dxaOrig="380" w:dyaOrig="380">
                            <v:shape id="_x0000_i1077" type="#_x0000_t75" style="width:18.75pt;height:18.75pt" o:ole="" fillcolor="window">
                              <v:imagedata r:id="rId59" o:title=""/>
                            </v:shape>
                            <o:OLEObject Type="Embed" ProgID="Equation.3" ShapeID="_x0000_i1077" DrawAspect="Content" ObjectID="_1550667941" r:id="rId68"/>
                          </w:object>
                        </w:r>
                      </w:p>
                    </w:txbxContent>
                  </v:textbox>
                </v:shape>
                <v:shape id="Text Box 162" o:spid="_x0000_s1053" type="#_x0000_t202" style="position:absolute;left:4976;top:7099;width:921;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C87FEC" w:rsidRDefault="00C87FEC" w:rsidP="00D34E4A">
                        <w:r w:rsidRPr="005A7610">
                          <w:rPr>
                            <w:position w:val="-14"/>
                          </w:rPr>
                          <w:object w:dxaOrig="340" w:dyaOrig="380">
                            <v:shape id="_x0000_i1078" type="#_x0000_t75" style="width:23.25pt;height:23.25pt" o:ole="" fillcolor="window">
                              <v:imagedata r:id="rId61" o:title=""/>
                            </v:shape>
                            <o:OLEObject Type="Embed" ProgID="Equation.3" ShapeID="_x0000_i1078" DrawAspect="Content" ObjectID="_1550667942" r:id="rId69"/>
                          </w:object>
                        </w:r>
                      </w:p>
                    </w:txbxContent>
                  </v:textbox>
                </v:shape>
                <v:shape id="Text Box 163" o:spid="_x0000_s1054" type="#_x0000_t202" style="position:absolute;left:5897;top:6638;width:669;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C87FEC" w:rsidRDefault="00C87FEC" w:rsidP="00D34E4A">
                        <w:r w:rsidRPr="005A7610">
                          <w:rPr>
                            <w:position w:val="-14"/>
                          </w:rPr>
                          <w:object w:dxaOrig="300" w:dyaOrig="380">
                            <v:shape id="_x0000_i1079" type="#_x0000_t75" style="width:20.25pt;height:23.25pt" o:ole="" fillcolor="window">
                              <v:imagedata r:id="rId63" o:title=""/>
                            </v:shape>
                            <o:OLEObject Type="Embed" ProgID="Equation.3" ShapeID="_x0000_i1079" DrawAspect="Content" ObjectID="_1550667943" r:id="rId70"/>
                          </w:object>
                        </w:r>
                      </w:p>
                    </w:txbxContent>
                  </v:textbox>
                </v:shape>
                <v:shape id="Text Box 164" o:spid="_x0000_s1055" type="#_x0000_t202" style="position:absolute;left:7101;top:6101;width:793;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C87FEC" w:rsidRDefault="00C87FEC" w:rsidP="00D34E4A">
                        <w:r w:rsidRPr="005A7610">
                          <w:rPr>
                            <w:rFonts w:ascii="Arial" w:hAnsi="Arial"/>
                            <w:position w:val="-12"/>
                          </w:rPr>
                          <w:object w:dxaOrig="260" w:dyaOrig="360">
                            <v:shape id="_x0000_i1080" type="#_x0000_t75" style="width:15pt;height:23.25pt" o:ole="" fillcolor="window">
                              <v:imagedata r:id="rId65" o:title=""/>
                            </v:shape>
                            <o:OLEObject Type="Embed" ProgID="Equation.3" ShapeID="_x0000_i1080" DrawAspect="Content" ObjectID="_1550667944" r:id="rId71"/>
                          </w:object>
                        </w:r>
                      </w:p>
                    </w:txbxContent>
                  </v:textbox>
                </v:shape>
                <w10:anchorlock/>
              </v:group>
            </w:pict>
          </mc:Fallback>
        </mc:AlternateContent>
      </w:r>
    </w:p>
    <w:p w:rsidR="00D34E4A" w:rsidRPr="003C7286" w:rsidRDefault="00D34E4A" w:rsidP="004F759F">
      <w:pPr>
        <w:spacing w:after="160"/>
      </w:pPr>
      <w:r w:rsidRPr="003C7286">
        <w:t>Figure 3. A single output, inter-connected MLP model</w:t>
      </w:r>
    </w:p>
    <w:p w:rsidR="00D34E4A" w:rsidRPr="003C7286" w:rsidRDefault="00D34E4A" w:rsidP="004F759F">
      <w:r w:rsidRPr="003C7286">
        <w:t>where:</w:t>
      </w:r>
    </w:p>
    <w:p w:rsidR="00D34E4A" w:rsidRPr="003C7286" w:rsidRDefault="00D34E4A" w:rsidP="004F759F">
      <w:pPr>
        <w:jc w:val="both"/>
      </w:pPr>
      <w:r w:rsidRPr="003C7286">
        <w:rPr>
          <w:position w:val="-12"/>
        </w:rPr>
        <w:object w:dxaOrig="420" w:dyaOrig="400">
          <v:shape id="_x0000_i1047" type="#_x0000_t75" style="width:21pt;height:20.25pt" o:ole="" fillcolor="window">
            <v:imagedata r:id="rId72" o:title=""/>
          </v:shape>
          <o:OLEObject Type="Embed" ProgID="Equation.3" ShapeID="_x0000_i1047" DrawAspect="Content" ObjectID="_1550667911" r:id="rId73"/>
        </w:object>
      </w:r>
      <w:r w:rsidRPr="003C7286">
        <w:t xml:space="preserve"> </w:t>
      </w:r>
      <w:r w:rsidRPr="003C7286">
        <w:rPr>
          <w:position w:val="-10"/>
        </w:rPr>
        <w:object w:dxaOrig="1680" w:dyaOrig="340">
          <v:shape id="_x0000_i1048" type="#_x0000_t75" style="width:84.75pt;height:18.75pt" o:ole="" fillcolor="window">
            <v:imagedata r:id="rId74" o:title=""/>
          </v:shape>
          <o:OLEObject Type="Embed" ProgID="Equation.3" ShapeID="_x0000_i1048" DrawAspect="Content" ObjectID="_1550667912" r:id="rId75"/>
        </w:object>
      </w:r>
      <w:r w:rsidRPr="003C7286">
        <w:t xml:space="preserve"> model inputs (including the input bias node) at time t</w:t>
      </w:r>
    </w:p>
    <w:p w:rsidR="00D34E4A" w:rsidRPr="003C7286" w:rsidRDefault="00D34E4A" w:rsidP="004F759F">
      <w:pPr>
        <w:jc w:val="both"/>
      </w:pPr>
      <w:r w:rsidRPr="003C7286">
        <w:object w:dxaOrig="440" w:dyaOrig="400">
          <v:shape id="_x0000_i1049" type="#_x0000_t75" style="width:23.25pt;height:20.25pt" o:ole="" fillcolor="window">
            <v:imagedata r:id="rId76" o:title=""/>
          </v:shape>
          <o:OLEObject Type="Embed" ProgID="Equation.3" ShapeID="_x0000_i1049" DrawAspect="Content" ObjectID="_1550667913" r:id="rId77"/>
        </w:object>
      </w:r>
      <w:r w:rsidRPr="003C7286">
        <w:t xml:space="preserve"> </w:t>
      </w:r>
      <w:r w:rsidRPr="003C7286">
        <w:rPr>
          <w:position w:val="-10"/>
        </w:rPr>
        <w:object w:dxaOrig="1660" w:dyaOrig="340">
          <v:shape id="_x0000_i1050" type="#_x0000_t75" style="width:83.25pt;height:18.75pt" o:ole="" fillcolor="window">
            <v:imagedata r:id="rId78" o:title=""/>
          </v:shape>
          <o:OLEObject Type="Embed" ProgID="Equation.3" ShapeID="_x0000_i1050" DrawAspect="Content" ObjectID="_1550667914" r:id="rId79"/>
        </w:object>
      </w:r>
      <w:r w:rsidRPr="003C7286">
        <w:t xml:space="preserve"> hidden node outputs (including the hidden bias node)</w:t>
      </w:r>
    </w:p>
    <w:p w:rsidR="00D34E4A" w:rsidRPr="003C7286" w:rsidRDefault="00D34E4A" w:rsidP="004F759F">
      <w:pPr>
        <w:jc w:val="both"/>
      </w:pPr>
      <w:r w:rsidRPr="003C7286">
        <w:object w:dxaOrig="260" w:dyaOrig="360">
          <v:shape id="_x0000_i1051" type="#_x0000_t75" style="width:12.75pt;height:18.75pt" o:ole="" fillcolor="window">
            <v:imagedata r:id="rId65" o:title=""/>
          </v:shape>
          <o:OLEObject Type="Embed" ProgID="Equation.3" ShapeID="_x0000_i1051" DrawAspect="Content" ObjectID="_1550667915" r:id="rId80"/>
        </w:object>
      </w:r>
      <w:r w:rsidRPr="003C7286">
        <w:t xml:space="preserve"> </w:t>
      </w:r>
      <w:r w:rsidRPr="003C7286">
        <w:tab/>
      </w:r>
      <w:r w:rsidRPr="003C7286">
        <w:tab/>
      </w:r>
      <w:r w:rsidRPr="003C7286">
        <w:tab/>
        <w:t xml:space="preserve"> MLP model output</w:t>
      </w:r>
    </w:p>
    <w:p w:rsidR="00D34E4A" w:rsidRPr="003C7286" w:rsidRDefault="00D34E4A" w:rsidP="004F759F">
      <w:pPr>
        <w:jc w:val="both"/>
      </w:pPr>
      <w:r w:rsidRPr="003C7286">
        <w:rPr>
          <w:position w:val="-14"/>
        </w:rPr>
        <w:object w:dxaOrig="340" w:dyaOrig="380">
          <v:shape id="_x0000_i1052" type="#_x0000_t75" style="width:21pt;height:21.75pt" o:ole="" fillcolor="window">
            <v:imagedata r:id="rId81" o:title=""/>
          </v:shape>
          <o:OLEObject Type="Embed" ProgID="Equation.3" ShapeID="_x0000_i1052" DrawAspect="Content" ObjectID="_1550667916" r:id="rId82"/>
        </w:object>
      </w:r>
      <w:r w:rsidRPr="003C7286">
        <w:t xml:space="preserve"> and </w:t>
      </w:r>
      <w:r w:rsidRPr="003C7286">
        <w:rPr>
          <w:position w:val="-14"/>
        </w:rPr>
        <w:object w:dxaOrig="300" w:dyaOrig="380">
          <v:shape id="_x0000_i1053" type="#_x0000_t75" style="width:17.25pt;height:21pt" o:ole="" fillcolor="window">
            <v:imagedata r:id="rId83" o:title=""/>
          </v:shape>
          <o:OLEObject Type="Embed" ProgID="Equation.3" ShapeID="_x0000_i1053" DrawAspect="Content" ObjectID="_1550667917" r:id="rId84"/>
        </w:object>
      </w:r>
      <w:r w:rsidRPr="003C7286">
        <w:tab/>
      </w:r>
      <w:r w:rsidRPr="003C7286">
        <w:tab/>
        <w:t xml:space="preserve"> network weights</w:t>
      </w:r>
    </w:p>
    <w:p w:rsidR="00D34E4A" w:rsidRPr="003C7286" w:rsidRDefault="001855B3" w:rsidP="004F759F">
      <w:pPr>
        <w:ind w:firstLine="709"/>
        <w:jc w:val="right"/>
      </w:pPr>
      <w:r>
        <w:rPr>
          <w:noProof/>
          <w:lang w:eastAsia="en-GB"/>
        </w:rPr>
        <mc:AlternateContent>
          <mc:Choice Requires="wpg">
            <w:drawing>
              <wp:anchor distT="0" distB="0" distL="114300" distR="114300" simplePos="0" relativeHeight="251650048" behindDoc="0" locked="0" layoutInCell="0" allowOverlap="1">
                <wp:simplePos x="0" y="0"/>
                <wp:positionH relativeFrom="column">
                  <wp:posOffset>-8890</wp:posOffset>
                </wp:positionH>
                <wp:positionV relativeFrom="paragraph">
                  <wp:posOffset>60325</wp:posOffset>
                </wp:positionV>
                <wp:extent cx="228600" cy="228600"/>
                <wp:effectExtent l="3810" t="0" r="8890" b="15875"/>
                <wp:wrapNone/>
                <wp:docPr id="14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37" y="9037"/>
                          <a:chExt cx="360" cy="360"/>
                        </a:xfrm>
                      </wpg:grpSpPr>
                      <wps:wsp>
                        <wps:cNvPr id="150" name="Oval 166"/>
                        <wps:cNvSpPr>
                          <a:spLocks noChangeArrowheads="1"/>
                        </wps:cNvSpPr>
                        <wps:spPr bwMode="auto">
                          <a:xfrm>
                            <a:off x="3637" y="903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51" name="Group 167"/>
                        <wpg:cNvGrpSpPr>
                          <a:grpSpLocks/>
                        </wpg:cNvGrpSpPr>
                        <wpg:grpSpPr bwMode="auto">
                          <a:xfrm>
                            <a:off x="3752" y="9122"/>
                            <a:ext cx="148" cy="180"/>
                            <a:chOff x="3217" y="10957"/>
                            <a:chExt cx="148" cy="180"/>
                          </a:xfrm>
                        </wpg:grpSpPr>
                        <wps:wsp>
                          <wps:cNvPr id="152" name="Arc 168"/>
                          <wps:cNvSpPr>
                            <a:spLocks/>
                          </wps:cNvSpPr>
                          <wps:spPr bwMode="auto">
                            <a:xfrm flipV="1">
                              <a:off x="3217" y="1104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3" name="Arc 169"/>
                          <wps:cNvSpPr>
                            <a:spLocks/>
                          </wps:cNvSpPr>
                          <wps:spPr bwMode="auto">
                            <a:xfrm flipH="1">
                              <a:off x="3291" y="1095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6701FB" id="Group 165" o:spid="_x0000_s1026" style="position:absolute;margin-left:-.7pt;margin-top:4.75pt;width:18pt;height:18pt;z-index:251650048" coordorigin="3637,903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" o:allowincell="f">
                <v:oval id="Oval 166" o:spid="_x0000_s1027" style="position:absolute;left:3637;top:90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group id="Group 167" o:spid="_x0000_s1028" style="position:absolute;left:3752;top:9122;width:148;height:180" coordorigin="3217,10957" coordsize="14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rc 168" o:spid="_x0000_s1029" style="position:absolute;left:3217;top:11047;width:74;height: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lUsEA&#10;AADcAAAADwAAAGRycy9kb3ducmV2LnhtbESP0YrCMBBF34X9hzAL+6bpdmmRahQRdH1U6wcMzdgW&#10;m0lJsrX+/UYQfJvh3nvmznI9mk4M5HxrWcH3LAFBXFndcq3gUu6mcxA+IGvsLJOCB3lYrz4mSyy0&#10;vfOJhnOoRYSwL1BBE0JfSOmrhgz6me2Jo3a1zmCIq6uldniPcNPJNElyabDleKHBnrYNVbfzn1FQ&#10;tvlxn/I2j6AhZHb36y7Zj1Jfn+NmASLQGN7mV/qgY/0sheczc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H5VLBAAAA3AAAAA8AAAAAAAAAAAAAAAAAmAIAAGRycy9kb3du&#10;cmV2LnhtbFBLBQYAAAAABAAEAPUAAACGAwAAAAA=&#10;" path="m,-1nfc11929,-1,21600,9670,21600,21600em,-1nsc11929,-1,21600,9670,21600,21600l,21600,,-1xe" filled="f">
                    <v:path arrowok="t" o:extrusionok="f" o:connecttype="custom" o:connectlocs="0,0;74,90;0,90" o:connectangles="0,0,0"/>
                  </v:shape>
                  <v:shape id="Arc 169" o:spid="_x0000_s1030" style="position:absolute;left:3291;top:10957;width:74;height: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AycEA&#10;AADcAAAADwAAAGRycy9kb3ducmV2LnhtbESP3YrCMBCF74V9hzALe6epSotU0yKCu1769wBDM7bF&#10;ZlKSbO2+/UYQvJvhnPPNmU05mk4M5HxrWcF8loAgrqxuuVZwveynKxA+IGvsLJOCP/JQFh+TDeba&#10;PvhEwznUIkLY56igCaHPpfRVQwb9zPbEUbtZZzDE1dVSO3xEuOnkIkkyabDleKHBnnYNVffzr1Fw&#10;abPj94J3WQQNIbX7H3dNl0p9fY7bNYhAY3ibX+mDjvXTJ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QMnBAAAA3AAAAA8AAAAAAAAAAAAAAAAAmAIAAGRycy9kb3du&#10;cmV2LnhtbFBLBQYAAAAABAAEAPUAAACGAwAAAAA=&#10;" path="m,-1nfc11929,-1,21600,9670,21600,21600em,-1nsc11929,-1,21600,9670,21600,21600l,21600,,-1xe" filled="f">
                    <v:path arrowok="t" o:extrusionok="f" o:connecttype="custom" o:connectlocs="0,0;74,90;0,90" o:connectangles="0,0,0"/>
                  </v:shape>
                </v:group>
              </v:group>
            </w:pict>
          </mc:Fallback>
        </mc:AlternateContent>
      </w:r>
      <w:r w:rsidR="00D34E4A" w:rsidRPr="003C7286">
        <w:t xml:space="preserve"> </w:t>
      </w:r>
      <w:r w:rsidR="00D34E4A" w:rsidRPr="003C7286">
        <w:tab/>
        <w:t xml:space="preserve">       </w:t>
      </w:r>
      <w:r w:rsidR="00024ED2">
        <w:t xml:space="preserve">    </w:t>
      </w:r>
      <w:r w:rsidR="00D34E4A" w:rsidRPr="003C7286">
        <w:t xml:space="preserve">transfer sigmoid function: </w:t>
      </w:r>
      <w:r w:rsidR="00D34E4A" w:rsidRPr="003C7286">
        <w:rPr>
          <w:position w:val="-24"/>
        </w:rPr>
        <w:object w:dxaOrig="1400" w:dyaOrig="620">
          <v:shape id="_x0000_i1054" type="#_x0000_t75" style="width:69.75pt;height:30.75pt" o:ole="" fillcolor="window">
            <v:imagedata r:id="rId85" o:title=""/>
          </v:shape>
          <o:OLEObject Type="Embed" ProgID="Equation.3" ShapeID="_x0000_i1054" DrawAspect="Content" ObjectID="_1550667918" r:id="rId86"/>
        </w:object>
      </w:r>
      <w:r w:rsidR="00D34E4A" w:rsidRPr="003C7286">
        <w:t xml:space="preserve">,                </w:t>
      </w:r>
      <w:r w:rsidR="00024ED2">
        <w:t xml:space="preserve">                               </w:t>
      </w:r>
      <w:r w:rsidR="00D34E4A" w:rsidRPr="003C7286">
        <w:t>(7)</w:t>
      </w:r>
    </w:p>
    <w:p w:rsidR="00D34E4A" w:rsidRPr="003C7286" w:rsidRDefault="001855B3" w:rsidP="004F759F">
      <w:pPr>
        <w:ind w:firstLine="709"/>
      </w:pPr>
      <w:r>
        <w:rPr>
          <w:noProof/>
          <w:lang w:eastAsia="en-GB"/>
        </w:rPr>
        <w:lastRenderedPageBreak/>
        <mc:AlternateContent>
          <mc:Choice Requires="wpg">
            <w:drawing>
              <wp:anchor distT="0" distB="0" distL="114300" distR="114300" simplePos="0" relativeHeight="251651072" behindDoc="0" locked="0" layoutInCell="1" allowOverlap="1">
                <wp:simplePos x="0" y="0"/>
                <wp:positionH relativeFrom="column">
                  <wp:posOffset>0</wp:posOffset>
                </wp:positionH>
                <wp:positionV relativeFrom="paragraph">
                  <wp:posOffset>-635</wp:posOffset>
                </wp:positionV>
                <wp:extent cx="228600" cy="228600"/>
                <wp:effectExtent l="0" t="0" r="12700" b="13335"/>
                <wp:wrapNone/>
                <wp:docPr id="14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077" y="8877"/>
                          <a:chExt cx="360" cy="360"/>
                        </a:xfrm>
                      </wpg:grpSpPr>
                      <wps:wsp>
                        <wps:cNvPr id="147" name="Oval 171"/>
                        <wps:cNvSpPr>
                          <a:spLocks noChangeArrowheads="1"/>
                        </wps:cNvSpPr>
                        <wps:spPr bwMode="auto">
                          <a:xfrm>
                            <a:off x="5077" y="887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Line 172"/>
                        <wps:cNvCnPr/>
                        <wps:spPr bwMode="auto">
                          <a:xfrm flipV="1">
                            <a:off x="5157" y="8972"/>
                            <a:ext cx="180"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45D3E4" id="Group 170" o:spid="_x0000_s1026" style="position:absolute;margin-left:0;margin-top:-.05pt;width:18pt;height:18pt;z-index:251651072" coordorigin="5077,887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">
                <v:oval id="Oval 171" o:spid="_x0000_s1027" style="position:absolute;left:5077;top:88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line id="Line 172" o:spid="_x0000_s1028" style="position:absolute;flip:y;visibility:visible;mso-wrap-style:square" from="5157,8972" to="533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group>
            </w:pict>
          </mc:Fallback>
        </mc:AlternateContent>
      </w:r>
      <w:r w:rsidR="00D34E4A" w:rsidRPr="003C7286">
        <w:t xml:space="preserve"> </w:t>
      </w:r>
      <w:r w:rsidR="00D34E4A" w:rsidRPr="003C7286">
        <w:tab/>
      </w:r>
      <w:r w:rsidR="00D34E4A" w:rsidRPr="003C7286">
        <w:tab/>
        <w:t xml:space="preserve"> linear function:</w:t>
      </w:r>
      <w:r w:rsidR="00D34E4A" w:rsidRPr="003C7286">
        <w:tab/>
      </w:r>
      <w:r w:rsidR="00D34E4A" w:rsidRPr="003C7286">
        <w:tab/>
      </w:r>
      <w:r w:rsidR="00D34E4A" w:rsidRPr="003C7286">
        <w:rPr>
          <w:position w:val="-28"/>
        </w:rPr>
        <w:object w:dxaOrig="1260" w:dyaOrig="540">
          <v:shape id="_x0000_i1055" type="#_x0000_t75" style="width:62.25pt;height:26.25pt" o:ole="" fillcolor="window">
            <v:imagedata r:id="rId87" o:title=""/>
          </v:shape>
          <o:OLEObject Type="Embed" ProgID="Equation.3" ShapeID="_x0000_i1055" DrawAspect="Content" ObjectID="_1550667919" r:id="rId88"/>
        </w:object>
      </w:r>
      <w:r w:rsidR="00D34E4A" w:rsidRPr="003C7286">
        <w:tab/>
      </w:r>
      <w:r w:rsidR="00024ED2">
        <w:t xml:space="preserve">                       </w:t>
      </w:r>
      <w:r w:rsidR="00024ED2">
        <w:tab/>
      </w:r>
      <w:r w:rsidR="00024ED2">
        <w:tab/>
        <w:t xml:space="preserve">      </w:t>
      </w:r>
      <w:r w:rsidR="00D34E4A" w:rsidRPr="003C7286">
        <w:t xml:space="preserve">(8) The error function to be minimised is </w:t>
      </w:r>
      <w:r w:rsidR="00D34E4A" w:rsidRPr="003C7286">
        <w:tab/>
      </w:r>
      <w:r w:rsidR="00D34E4A" w:rsidRPr="003C7286">
        <w:rPr>
          <w:position w:val="-28"/>
        </w:rPr>
        <w:object w:dxaOrig="3300" w:dyaOrig="680">
          <v:shape id="_x0000_i1056" type="#_x0000_t75" style="width:165pt;height:35.25pt" o:ole="">
            <v:imagedata r:id="rId89" o:title=""/>
          </v:shape>
          <o:OLEObject Type="Embed" ProgID="Equation.3" ShapeID="_x0000_i1056" DrawAspect="Content" ObjectID="_1550667920" r:id="rId90"/>
        </w:object>
      </w:r>
      <w:r w:rsidR="004F759F">
        <w:tab/>
      </w:r>
      <w:r w:rsidR="004F759F">
        <w:tab/>
        <w:t xml:space="preserve">      </w:t>
      </w:r>
      <w:r w:rsidR="00D34E4A" w:rsidRPr="003C7286">
        <w:t xml:space="preserve">(9)       </w:t>
      </w:r>
    </w:p>
    <w:p w:rsidR="00D34E4A" w:rsidRPr="003C7286" w:rsidRDefault="00D34E4A" w:rsidP="004F759F">
      <w:pPr>
        <w:spacing w:after="160"/>
        <w:jc w:val="both"/>
      </w:pPr>
      <w:r w:rsidRPr="003C7286">
        <w:t xml:space="preserve">with </w:t>
      </w:r>
      <w:r w:rsidRPr="003C7286">
        <w:rPr>
          <w:position w:val="-12"/>
        </w:rPr>
        <w:object w:dxaOrig="260" w:dyaOrig="360">
          <v:shape id="_x0000_i1057" type="#_x0000_t75" style="width:12.75pt;height:18.75pt" o:ole="">
            <v:imagedata r:id="rId91" o:title=""/>
          </v:shape>
          <o:OLEObject Type="Embed" ProgID="Equation.3" ShapeID="_x0000_i1057" DrawAspect="Content" ObjectID="_1550667921" r:id="rId92"/>
        </w:object>
      </w:r>
      <w:r w:rsidRPr="003C7286">
        <w:t xml:space="preserve"> being the target value</w:t>
      </w:r>
      <w:r w:rsidRPr="003C7286">
        <w:tab/>
        <w:t>.</w:t>
      </w:r>
    </w:p>
    <w:p w:rsidR="00D34E4A" w:rsidRPr="003C7286" w:rsidRDefault="00D34E4A" w:rsidP="004F759F">
      <w:pPr>
        <w:pStyle w:val="BodyText2"/>
        <w:spacing w:after="110"/>
        <w:rPr>
          <w:color w:val="FF0000"/>
        </w:rPr>
      </w:pPr>
      <w:r w:rsidRPr="003C7286">
        <w:t xml:space="preserve">The training and selection of a network </w:t>
      </w:r>
      <w:r w:rsidR="008C5EA5">
        <w:t>is</w:t>
      </w:r>
      <w:r w:rsidRPr="003C7286">
        <w:t xml:space="preserve"> halted once profit (in the form of an annualised return) </w:t>
      </w:r>
      <w:r w:rsidR="008C5EA5">
        <w:t xml:space="preserve">is at its </w:t>
      </w:r>
      <w:r w:rsidRPr="003C7286">
        <w:t xml:space="preserve">greatest during </w:t>
      </w:r>
      <w:r w:rsidR="008C5EA5">
        <w:t>the</w:t>
      </w:r>
      <w:r w:rsidRPr="003C7286">
        <w:t xml:space="preserve"> in-sample period. </w:t>
      </w:r>
    </w:p>
    <w:p w:rsidR="00AA20F0" w:rsidRDefault="00AA20F0" w:rsidP="004F759F">
      <w:pPr>
        <w:spacing w:after="110"/>
        <w:jc w:val="both"/>
        <w:rPr>
          <w:rStyle w:val="Heading2Char1"/>
          <w:b/>
        </w:rPr>
      </w:pPr>
    </w:p>
    <w:p w:rsidR="00695FE9" w:rsidRPr="003C7286" w:rsidRDefault="007C7BD1" w:rsidP="004F759F">
      <w:pPr>
        <w:spacing w:after="110"/>
        <w:jc w:val="both"/>
        <w:rPr>
          <w:b/>
        </w:rPr>
      </w:pPr>
      <w:r w:rsidRPr="003C7286">
        <w:rPr>
          <w:rStyle w:val="Heading2Char1"/>
          <w:b/>
        </w:rPr>
        <w:t xml:space="preserve">4.2.2   </w:t>
      </w:r>
      <w:bookmarkEnd w:id="6"/>
      <w:r w:rsidR="0007675C" w:rsidRPr="003C7286">
        <w:rPr>
          <w:b/>
        </w:rPr>
        <w:t>The Higher Order Neural Network</w:t>
      </w:r>
    </w:p>
    <w:p w:rsidR="00D34E4A" w:rsidRPr="003C7286" w:rsidRDefault="00D34E4A" w:rsidP="004F759F">
      <w:pPr>
        <w:spacing w:after="110"/>
        <w:jc w:val="both"/>
      </w:pPr>
      <w:r w:rsidRPr="003C7286">
        <w:t xml:space="preserve">Higher Order Neural Networks (HONNs) were first introduced by Giles and Maxwell (1987) and were called “Tensor Networks”. Although the extent of their use in finance has so far been limited, Knowles </w:t>
      </w:r>
      <w:r w:rsidRPr="003C7286">
        <w:rPr>
          <w:i/>
          <w:iCs/>
        </w:rPr>
        <w:t>et al</w:t>
      </w:r>
      <w:r w:rsidRPr="003C7286">
        <w:t xml:space="preserve">. (2009) show that, with shorter computational times and limited input variables, “the best HONN models show a profit increase over the MLP of around 8%”. Fulcher </w:t>
      </w:r>
      <w:r w:rsidRPr="003C7286">
        <w:rPr>
          <w:i/>
          <w:iCs/>
        </w:rPr>
        <w:t>et al.</w:t>
      </w:r>
      <w:r w:rsidRPr="003C7286">
        <w:t xml:space="preserve"> (2006) elevate HONNs forecasting ability to be distinctly superior in comparison to other types of neural networks as they are considered to be more ‘open box’ whereas the majority of neural networks are commonly classified as ‘black box’ methodologies. As explained further by Giles and Maxwell (1987), HONNs exhibit adequate learning and storage capabilities due to the fact that the order of the network can be structured in a manner which resembles the order of the problem.  </w:t>
      </w:r>
    </w:p>
    <w:p w:rsidR="00D34E4A" w:rsidRPr="003C7286" w:rsidRDefault="00D34E4A" w:rsidP="004F759F">
      <w:pPr>
        <w:spacing w:after="110"/>
        <w:jc w:val="both"/>
      </w:pPr>
      <w:r w:rsidRPr="003C7286">
        <w:t>While they have already experienced some success in the field of pattern recognition and associative recall</w:t>
      </w:r>
      <w:r w:rsidRPr="003C7286">
        <w:rPr>
          <w:rStyle w:val="FootnoteReference"/>
        </w:rPr>
        <w:footnoteReference w:id="11"/>
      </w:r>
      <w:r w:rsidRPr="003C7286">
        <w:t>, HONNs have not yet been widely used in finance. The architecture of a three input second order HONN is shown below:</w:t>
      </w:r>
    </w:p>
    <w:p w:rsidR="00D34E4A" w:rsidRPr="003C7286" w:rsidRDefault="00D34E4A" w:rsidP="004F759F">
      <w:pPr>
        <w:jc w:val="center"/>
      </w:pPr>
      <w:r w:rsidRPr="003C7286">
        <w:t xml:space="preserve"> </w:t>
      </w:r>
      <w:r w:rsidR="005E03F4">
        <w:rPr>
          <w:noProof/>
          <w:lang w:eastAsia="en-GB"/>
        </w:rPr>
        <w:drawing>
          <wp:inline distT="0" distB="0" distL="0" distR="0">
            <wp:extent cx="2496820" cy="1542415"/>
            <wp:effectExtent l="19050" t="0" r="0" b="0"/>
            <wp:docPr id="4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3" cstate="print">
                      <a:lum contrast="24000"/>
                    </a:blip>
                    <a:srcRect/>
                    <a:stretch>
                      <a:fillRect/>
                    </a:stretch>
                  </pic:blipFill>
                  <pic:spPr bwMode="auto">
                    <a:xfrm>
                      <a:off x="0" y="0"/>
                      <a:ext cx="2496820" cy="1542415"/>
                    </a:xfrm>
                    <a:prstGeom prst="rect">
                      <a:avLst/>
                    </a:prstGeom>
                    <a:noFill/>
                    <a:ln w="9525">
                      <a:noFill/>
                      <a:miter lim="800000"/>
                      <a:headEnd/>
                      <a:tailEnd/>
                    </a:ln>
                  </pic:spPr>
                </pic:pic>
              </a:graphicData>
            </a:graphic>
          </wp:inline>
        </w:drawing>
      </w:r>
    </w:p>
    <w:p w:rsidR="00D34E4A" w:rsidRPr="003C7286" w:rsidRDefault="00946E94" w:rsidP="004F759F">
      <w:r w:rsidRPr="003C7286">
        <w:rPr>
          <w:iCs/>
        </w:rPr>
        <w:t>Figure 4</w:t>
      </w:r>
      <w:r w:rsidR="00D34E4A" w:rsidRPr="003C7286">
        <w:rPr>
          <w:iCs/>
        </w:rPr>
        <w:t>. Left, MLP with three inputs and two hidden nodes; right, second order HONN with three inputs.</w:t>
      </w:r>
    </w:p>
    <w:p w:rsidR="00D34E4A" w:rsidRPr="003C7286" w:rsidRDefault="00D34E4A" w:rsidP="004F759F">
      <w:pPr>
        <w:rPr>
          <w:sz w:val="16"/>
          <w:szCs w:val="16"/>
        </w:rPr>
      </w:pPr>
    </w:p>
    <w:p w:rsidR="00D34E4A" w:rsidRPr="003C7286" w:rsidRDefault="003C7286" w:rsidP="004F759F">
      <w:r>
        <w:t>w</w:t>
      </w:r>
      <w:r w:rsidR="00D34E4A" w:rsidRPr="003C7286">
        <w:t>here:</w:t>
      </w:r>
    </w:p>
    <w:p w:rsidR="00D34E4A" w:rsidRPr="003C7286" w:rsidRDefault="00D34E4A" w:rsidP="004F759F"/>
    <w:p w:rsidR="00D34E4A" w:rsidRPr="003C7286" w:rsidRDefault="00D34E4A" w:rsidP="004F759F">
      <w:r w:rsidRPr="003C7286">
        <w:rPr>
          <w:position w:val="-12"/>
        </w:rPr>
        <w:object w:dxaOrig="420" w:dyaOrig="400">
          <v:shape id="_x0000_i1058" type="#_x0000_t75" style="width:21pt;height:20.25pt" o:ole="" fillcolor="window">
            <v:imagedata r:id="rId72" o:title=""/>
          </v:shape>
          <o:OLEObject Type="Embed" ProgID="Equation.3" ShapeID="_x0000_i1058" DrawAspect="Content" ObjectID="_1550667922" r:id="rId94"/>
        </w:object>
      </w:r>
      <w:r w:rsidRPr="003C7286">
        <w:t xml:space="preserve"> </w:t>
      </w:r>
      <w:r w:rsidRPr="003C7286">
        <w:rPr>
          <w:position w:val="-10"/>
        </w:rPr>
        <w:object w:dxaOrig="1680" w:dyaOrig="340">
          <v:shape id="_x0000_i1059" type="#_x0000_t75" style="width:84.75pt;height:18.75pt" o:ole="" fillcolor="window">
            <v:imagedata r:id="rId74" o:title=""/>
          </v:shape>
          <o:OLEObject Type="Embed" ProgID="Equation.3" ShapeID="_x0000_i1059" DrawAspect="Content" ObjectID="_1550667923" r:id="rId95"/>
        </w:object>
      </w:r>
      <w:r w:rsidRPr="003C7286">
        <w:t xml:space="preserve">   model inputs (including the input bias node) at time t</w:t>
      </w:r>
    </w:p>
    <w:p w:rsidR="00D34E4A" w:rsidRPr="003C7286" w:rsidRDefault="00D34E4A" w:rsidP="004F759F">
      <w:r w:rsidRPr="003C7286">
        <w:object w:dxaOrig="260" w:dyaOrig="360">
          <v:shape id="_x0000_i1060" type="#_x0000_t75" style="width:12.75pt;height:18.75pt" o:ole="" fillcolor="window">
            <v:imagedata r:id="rId65" o:title=""/>
          </v:shape>
          <o:OLEObject Type="Embed" ProgID="Equation.3" ShapeID="_x0000_i1060" DrawAspect="Content" ObjectID="_1550667924" r:id="rId96"/>
        </w:object>
      </w:r>
      <w:r w:rsidRPr="003C7286">
        <w:t xml:space="preserve"> </w:t>
      </w:r>
      <w:r w:rsidRPr="003C7286">
        <w:tab/>
      </w:r>
      <w:r w:rsidRPr="003C7286">
        <w:tab/>
      </w:r>
      <w:r w:rsidRPr="003C7286">
        <w:tab/>
        <w:t xml:space="preserve">   HONNs model outputs</w:t>
      </w:r>
    </w:p>
    <w:p w:rsidR="00D34E4A" w:rsidRPr="003C7286" w:rsidRDefault="00D34E4A" w:rsidP="004F759F">
      <w:r w:rsidRPr="003C7286">
        <w:rPr>
          <w:position w:val="-14"/>
        </w:rPr>
        <w:object w:dxaOrig="340" w:dyaOrig="380">
          <v:shape id="_x0000_i1061" type="#_x0000_t75" style="width:21pt;height:21.75pt" o:ole="" fillcolor="window">
            <v:imagedata r:id="rId81" o:title=""/>
          </v:shape>
          <o:OLEObject Type="Embed" ProgID="Equation.3" ShapeID="_x0000_i1061" DrawAspect="Content" ObjectID="_1550667925" r:id="rId97"/>
        </w:object>
      </w:r>
      <w:r w:rsidRPr="003C7286">
        <w:tab/>
      </w:r>
      <w:r w:rsidRPr="003C7286">
        <w:tab/>
        <w:t xml:space="preserve">               network weights</w:t>
      </w:r>
    </w:p>
    <w:p w:rsidR="00D34E4A" w:rsidRPr="003C7286" w:rsidRDefault="00044442" w:rsidP="004F759F">
      <w:r>
        <w:rPr>
          <w:rFonts w:ascii="Arial" w:hAnsi="Arial" w:cs="Arial"/>
          <w:noProof/>
          <w:lang w:eastAsia="en-GB"/>
        </w:rPr>
        <w:drawing>
          <wp:inline distT="0" distB="0" distL="0" distR="0">
            <wp:extent cx="458028" cy="453224"/>
            <wp:effectExtent l="19050" t="0" r="0" b="0"/>
            <wp:docPr id="7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8" cstate="print"/>
                    <a:srcRect/>
                    <a:stretch>
                      <a:fillRect/>
                    </a:stretch>
                  </pic:blipFill>
                  <pic:spPr bwMode="auto">
                    <a:xfrm>
                      <a:off x="0" y="0"/>
                      <a:ext cx="461010" cy="456175"/>
                    </a:xfrm>
                    <a:prstGeom prst="rect">
                      <a:avLst/>
                    </a:prstGeom>
                    <a:noFill/>
                    <a:ln w="9525">
                      <a:noFill/>
                      <a:miter lim="800000"/>
                      <a:headEnd/>
                      <a:tailEnd/>
                    </a:ln>
                  </pic:spPr>
                </pic:pic>
              </a:graphicData>
            </a:graphic>
          </wp:inline>
        </w:drawing>
      </w:r>
      <w:r w:rsidR="00D34E4A" w:rsidRPr="003C7286">
        <w:t xml:space="preserve">  </w:t>
      </w:r>
      <w:r w:rsidR="00D34E4A" w:rsidRPr="003C7286">
        <w:tab/>
      </w:r>
      <w:r w:rsidR="00D34E4A" w:rsidRPr="003C7286">
        <w:tab/>
        <w:t xml:space="preserve">   model inputs.</w:t>
      </w:r>
    </w:p>
    <w:p w:rsidR="00D34E4A" w:rsidRPr="003C7286" w:rsidRDefault="001855B3" w:rsidP="004F759F">
      <w:pPr>
        <w:ind w:firstLine="720"/>
        <w:jc w:val="right"/>
      </w:pPr>
      <w:r>
        <w:rPr>
          <w:noProof/>
          <w:lang w:eastAsia="en-GB"/>
        </w:rPr>
        <mc:AlternateContent>
          <mc:Choice Requires="wpg">
            <w:drawing>
              <wp:anchor distT="0" distB="0" distL="114300" distR="114300" simplePos="0" relativeHeight="251652096" behindDoc="0" locked="0" layoutInCell="1" allowOverlap="1">
                <wp:simplePos x="0" y="0"/>
                <wp:positionH relativeFrom="column">
                  <wp:posOffset>114300</wp:posOffset>
                </wp:positionH>
                <wp:positionV relativeFrom="paragraph">
                  <wp:posOffset>67310</wp:posOffset>
                </wp:positionV>
                <wp:extent cx="228600" cy="228600"/>
                <wp:effectExtent l="0" t="3810" r="12700" b="8890"/>
                <wp:wrapNone/>
                <wp:docPr id="14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37" y="9037"/>
                          <a:chExt cx="360" cy="360"/>
                        </a:xfrm>
                      </wpg:grpSpPr>
                      <wps:wsp>
                        <wps:cNvPr id="142" name="Oval 174"/>
                        <wps:cNvSpPr>
                          <a:spLocks noChangeArrowheads="1"/>
                        </wps:cNvSpPr>
                        <wps:spPr bwMode="auto">
                          <a:xfrm>
                            <a:off x="3637" y="903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3" name="Group 175"/>
                        <wpg:cNvGrpSpPr>
                          <a:grpSpLocks/>
                        </wpg:cNvGrpSpPr>
                        <wpg:grpSpPr bwMode="auto">
                          <a:xfrm>
                            <a:off x="3752" y="9122"/>
                            <a:ext cx="148" cy="180"/>
                            <a:chOff x="3217" y="10957"/>
                            <a:chExt cx="148" cy="180"/>
                          </a:xfrm>
                        </wpg:grpSpPr>
                        <wps:wsp>
                          <wps:cNvPr id="144" name="Arc 176"/>
                          <wps:cNvSpPr>
                            <a:spLocks/>
                          </wps:cNvSpPr>
                          <wps:spPr bwMode="auto">
                            <a:xfrm flipV="1">
                              <a:off x="3217" y="1104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5" name="Arc 177"/>
                          <wps:cNvSpPr>
                            <a:spLocks/>
                          </wps:cNvSpPr>
                          <wps:spPr bwMode="auto">
                            <a:xfrm flipH="1">
                              <a:off x="3291" y="10957"/>
                              <a:ext cx="74" cy="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2251C9" id="Group 173" o:spid="_x0000_s1026" style="position:absolute;margin-left:9pt;margin-top:5.3pt;width:18pt;height:18pt;z-index:251652096" coordorigin="3637,903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">
                <v:oval id="Oval 174" o:spid="_x0000_s1027" style="position:absolute;left:3637;top:90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group id="Group 175" o:spid="_x0000_s1028" style="position:absolute;left:3752;top:9122;width:148;height:180" coordorigin="3217,10957" coordsize="14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Arc 176" o:spid="_x0000_s1029" style="position:absolute;left:3217;top:11047;width:74;height: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1,21600,9670,21600,21600em,-1nsc11929,-1,21600,9670,21600,21600l,21600,,-1xe" filled="f">
                    <v:path arrowok="t" o:extrusionok="f" o:connecttype="custom" o:connectlocs="0,0;74,90;0,90" o:connectangles="0,0,0"/>
                  </v:shape>
                  <v:shape id="Arc 177" o:spid="_x0000_s1030" style="position:absolute;left:3291;top:10957;width:74;height: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r+8MA&#10;AADcAAAADwAAAGRycy9kb3ducmV2LnhtbESPwWrDMBBE74X8g9hAbo2cpDbBiRJCwG2PbewPWKyN&#10;bWKtjKTa7t9XhUJvu8zM29njeTa9GMn5zrKCzToBQVxb3XGjoCqL5z0IH5A19pZJwTd5OJ8WT0fM&#10;tZ34k8ZbaESEsM9RQRvCkEvp65YM+rUdiKN2t85giKtrpHY4Rbjp5TZJMmmw43ihxYGuLdWP25dR&#10;UHbZx+uWr1kEjSG1xZur0p1Sq+V8OYAINId/81/6Xcf6Lyn8PhMn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fr+8MAAADcAAAADwAAAAAAAAAAAAAAAACYAgAAZHJzL2Rv&#10;d25yZXYueG1sUEsFBgAAAAAEAAQA9QAAAIgDAAAAAA==&#10;" path="m,-1nfc11929,-1,21600,9670,21600,21600em,-1nsc11929,-1,21600,9670,21600,21600l,21600,,-1xe" filled="f">
                    <v:path arrowok="t" o:extrusionok="f" o:connecttype="custom" o:connectlocs="0,0;74,90;0,90" o:connectangles="0,0,0"/>
                  </v:shape>
                </v:group>
              </v:group>
            </w:pict>
          </mc:Fallback>
        </mc:AlternateContent>
      </w:r>
      <w:r w:rsidR="001D0BCC">
        <w:t xml:space="preserve"> </w:t>
      </w:r>
      <w:r w:rsidR="00D34E4A" w:rsidRPr="003C7286">
        <w:t xml:space="preserve">transfer sigmoid function: </w:t>
      </w:r>
      <w:r w:rsidR="00D34E4A" w:rsidRPr="003C7286">
        <w:rPr>
          <w:position w:val="-24"/>
        </w:rPr>
        <w:object w:dxaOrig="1400" w:dyaOrig="620">
          <v:shape id="_x0000_i1062" type="#_x0000_t75" style="width:69.75pt;height:30.75pt" o:ole="" fillcolor="window">
            <v:imagedata r:id="rId85" o:title=""/>
          </v:shape>
          <o:OLEObject Type="Embed" ProgID="Equation.3" ShapeID="_x0000_i1062" DrawAspect="Content" ObjectID="_1550667926" r:id="rId99"/>
        </w:object>
      </w:r>
      <w:r w:rsidR="00D34E4A" w:rsidRPr="003C7286">
        <w:t xml:space="preserve"> </w:t>
      </w:r>
      <w:r w:rsidR="00D34E4A" w:rsidRPr="003C7286">
        <w:tab/>
      </w:r>
      <w:r w:rsidR="00D34E4A" w:rsidRPr="003C7286">
        <w:tab/>
      </w:r>
      <w:r w:rsidR="00D34E4A" w:rsidRPr="003C7286">
        <w:tab/>
      </w:r>
      <w:r w:rsidR="00D34E4A" w:rsidRPr="003C7286">
        <w:tab/>
        <w:t xml:space="preserve">   (10)</w:t>
      </w:r>
    </w:p>
    <w:p w:rsidR="00D34E4A" w:rsidRPr="003C7286" w:rsidRDefault="001855B3" w:rsidP="004F759F">
      <w:r>
        <w:rPr>
          <w:noProof/>
          <w:lang w:eastAsia="en-GB"/>
        </w:rPr>
        <w:lastRenderedPageBreak/>
        <mc:AlternateContent>
          <mc:Choice Requires="wpg">
            <w:drawing>
              <wp:anchor distT="0" distB="0" distL="114300" distR="114300" simplePos="0" relativeHeight="251653120" behindDoc="0" locked="0" layoutInCell="1" allowOverlap="1">
                <wp:simplePos x="0" y="0"/>
                <wp:positionH relativeFrom="column">
                  <wp:posOffset>114300</wp:posOffset>
                </wp:positionH>
                <wp:positionV relativeFrom="paragraph">
                  <wp:posOffset>69850</wp:posOffset>
                </wp:positionV>
                <wp:extent cx="228600" cy="228600"/>
                <wp:effectExtent l="0" t="6350" r="12700" b="19050"/>
                <wp:wrapNone/>
                <wp:docPr id="13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077" y="8877"/>
                          <a:chExt cx="360" cy="360"/>
                        </a:xfrm>
                      </wpg:grpSpPr>
                      <wps:wsp>
                        <wps:cNvPr id="139" name="Oval 179"/>
                        <wps:cNvSpPr>
                          <a:spLocks noChangeArrowheads="1"/>
                        </wps:cNvSpPr>
                        <wps:spPr bwMode="auto">
                          <a:xfrm>
                            <a:off x="5077" y="887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Line 180"/>
                        <wps:cNvCnPr/>
                        <wps:spPr bwMode="auto">
                          <a:xfrm flipV="1">
                            <a:off x="5157" y="8972"/>
                            <a:ext cx="180"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7B40C" id="Group 178" o:spid="_x0000_s1026" style="position:absolute;margin-left:9pt;margin-top:5.5pt;width:18pt;height:18pt;z-index:251653120" coordorigin="5077,887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">
                <v:oval id="Oval 179" o:spid="_x0000_s1027" style="position:absolute;left:5077;top:88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v:line id="Line 180" o:spid="_x0000_s1028" style="position:absolute;flip:y;visibility:visible;mso-wrap-style:square" from="5157,8972" to="533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group>
            </w:pict>
          </mc:Fallback>
        </mc:AlternateContent>
      </w:r>
    </w:p>
    <w:p w:rsidR="00D34E4A" w:rsidRPr="003C7286" w:rsidRDefault="00D34E4A" w:rsidP="004F759F">
      <w:pPr>
        <w:ind w:firstLine="709"/>
        <w:jc w:val="right"/>
      </w:pPr>
      <w:r w:rsidRPr="003C7286">
        <w:t xml:space="preserve"> </w:t>
      </w:r>
      <w:r w:rsidRPr="003C7286">
        <w:tab/>
      </w:r>
      <w:r w:rsidRPr="003C7286">
        <w:tab/>
        <w:t xml:space="preserve">   a linear function:</w:t>
      </w:r>
      <w:r w:rsidRPr="003C7286">
        <w:tab/>
      </w:r>
      <w:r w:rsidRPr="003C7286">
        <w:tab/>
      </w:r>
      <w:r w:rsidRPr="003C7286">
        <w:rPr>
          <w:position w:val="-28"/>
        </w:rPr>
        <w:object w:dxaOrig="1260" w:dyaOrig="540">
          <v:shape id="_x0000_i1063" type="#_x0000_t75" style="width:62.25pt;height:26.25pt" o:ole="" fillcolor="window">
            <v:imagedata r:id="rId87" o:title=""/>
          </v:shape>
          <o:OLEObject Type="Embed" ProgID="Equation.3" ShapeID="_x0000_i1063" DrawAspect="Content" ObjectID="_1550667927" r:id="rId100"/>
        </w:object>
      </w:r>
      <w:r w:rsidR="004F759F">
        <w:tab/>
      </w:r>
      <w:r w:rsidR="004F759F">
        <w:tab/>
      </w:r>
      <w:r w:rsidR="004F759F">
        <w:tab/>
      </w:r>
      <w:r w:rsidR="004F759F">
        <w:tab/>
        <w:t xml:space="preserve">    </w:t>
      </w:r>
      <w:r w:rsidRPr="003C7286">
        <w:t>(11)</w:t>
      </w:r>
      <w:r w:rsidRPr="003C7286">
        <w:tab/>
      </w:r>
    </w:p>
    <w:p w:rsidR="00D34E4A" w:rsidRPr="003C7286" w:rsidRDefault="00D34E4A" w:rsidP="004F759F">
      <w:pPr>
        <w:spacing w:after="160"/>
      </w:pPr>
      <w:r w:rsidRPr="003C7286">
        <w:t>The error function to be minimised is:</w:t>
      </w:r>
      <w:r w:rsidRPr="003C7286">
        <w:tab/>
      </w:r>
      <w:r w:rsidRPr="003C7286">
        <w:rPr>
          <w:position w:val="-28"/>
        </w:rPr>
        <w:object w:dxaOrig="3140" w:dyaOrig="680">
          <v:shape id="_x0000_i1064" type="#_x0000_t75" style="width:156.75pt;height:35.25pt" o:ole="">
            <v:imagedata r:id="rId101" o:title=""/>
          </v:shape>
          <o:OLEObject Type="Embed" ProgID="Equation.3" ShapeID="_x0000_i1064" DrawAspect="Content" ObjectID="_1550667928" r:id="rId102"/>
        </w:object>
      </w:r>
      <w:r w:rsidR="004F759F">
        <w:t xml:space="preserve"> </w:t>
      </w:r>
      <w:r w:rsidR="004F759F">
        <w:tab/>
      </w:r>
      <w:r w:rsidR="004F759F">
        <w:tab/>
        <w:t xml:space="preserve">    </w:t>
      </w:r>
      <w:r w:rsidRPr="003C7286">
        <w:t>(12)</w:t>
      </w:r>
    </w:p>
    <w:p w:rsidR="00D34E4A" w:rsidRPr="003C7286" w:rsidRDefault="00D34E4A" w:rsidP="004F759F">
      <w:pPr>
        <w:spacing w:after="160"/>
      </w:pPr>
      <w:r w:rsidRPr="003C7286">
        <w:t xml:space="preserve">with </w:t>
      </w:r>
      <w:r w:rsidRPr="003C7286">
        <w:rPr>
          <w:position w:val="-12"/>
        </w:rPr>
        <w:object w:dxaOrig="260" w:dyaOrig="360">
          <v:shape id="_x0000_i1065" type="#_x0000_t75" style="width:12.75pt;height:18.75pt" o:ole="">
            <v:imagedata r:id="rId91" o:title=""/>
          </v:shape>
          <o:OLEObject Type="Embed" ProgID="Equation.3" ShapeID="_x0000_i1065" DrawAspect="Content" ObjectID="_1550667929" r:id="rId103"/>
        </w:object>
      </w:r>
      <w:r w:rsidRPr="003C7286">
        <w:t xml:space="preserve"> being the target value.</w:t>
      </w:r>
      <w:r w:rsidRPr="003C7286">
        <w:tab/>
      </w:r>
    </w:p>
    <w:p w:rsidR="00D34E4A" w:rsidRPr="003C7286" w:rsidRDefault="00D34E4A" w:rsidP="004F759F">
      <w:pPr>
        <w:spacing w:after="160"/>
        <w:jc w:val="both"/>
      </w:pPr>
      <w:r w:rsidRPr="003C7286">
        <w:t xml:space="preserve">HONNs use joint activation functions to reduce the need to establish the relationships between inputs when training. Furthermore, this function also reduces the number of free weights and as a consequence the training procedure for HONNs is less time consuming compared to other neural networks. Due to the nature of HONNs and the fact that the number of inputs can be numerous, orders of 4 and over are rarely used. Additionally, another benefit of reducing free weights is that issues of ‘overfitting’ and local optima which are </w:t>
      </w:r>
      <w:r w:rsidR="005D4734">
        <w:t>inherent in most</w:t>
      </w:r>
      <w:r w:rsidRPr="003C7286">
        <w:t xml:space="preserve"> neural network results</w:t>
      </w:r>
      <w:r w:rsidR="005D4734">
        <w:t>,</w:t>
      </w:r>
      <w:r w:rsidRPr="003C7286">
        <w:t xml:space="preserve"> can be largely avoided. For a more comprehensive and thorough investigation into HONNs, please refer to Zhang and Qi (2005)</w:t>
      </w:r>
      <w:r w:rsidR="00B84595">
        <w:t xml:space="preserve"> and </w:t>
      </w:r>
      <w:r w:rsidR="00B84595" w:rsidRPr="003C7286">
        <w:t xml:space="preserve">Knowles </w:t>
      </w:r>
      <w:r w:rsidR="00B84595" w:rsidRPr="003C7286">
        <w:rPr>
          <w:i/>
          <w:iCs/>
        </w:rPr>
        <w:t>et al.</w:t>
      </w:r>
      <w:r w:rsidR="00B84595" w:rsidRPr="003C7286">
        <w:t xml:space="preserve"> (2009)</w:t>
      </w:r>
      <w:r w:rsidRPr="003C7286">
        <w:t>.</w:t>
      </w:r>
    </w:p>
    <w:p w:rsidR="00D34E4A" w:rsidRPr="003C7286" w:rsidRDefault="00C31892" w:rsidP="004F759F">
      <w:pPr>
        <w:pStyle w:val="BodyText2"/>
      </w:pPr>
      <w:r>
        <w:t>The m</w:t>
      </w:r>
      <w:r w:rsidR="00D34E4A" w:rsidRPr="003C7286">
        <w:t xml:space="preserve">ethodology for HONNs </w:t>
      </w:r>
      <w:r>
        <w:t>was devised in</w:t>
      </w:r>
      <w:r w:rsidR="005163C3">
        <w:t xml:space="preserve"> </w:t>
      </w:r>
      <w:r w:rsidR="00D34E4A" w:rsidRPr="003C7286">
        <w:t xml:space="preserve">line with that utilised for MLP networks in that the training process </w:t>
      </w:r>
      <w:r>
        <w:t xml:space="preserve">was stopped </w:t>
      </w:r>
      <w:r w:rsidR="00D34E4A" w:rsidRPr="003C7286">
        <w:t xml:space="preserve">once optimal annualised returns were reached </w:t>
      </w:r>
      <w:r>
        <w:t>during the in-sample simulation</w:t>
      </w:r>
      <w:r w:rsidR="00D34E4A" w:rsidRPr="003C7286">
        <w:t xml:space="preserve">. A summary of findings can be seen in the following section with the parameters for the HONN network also being included in </w:t>
      </w:r>
      <w:r w:rsidR="00D34E4A" w:rsidRPr="00874A8C">
        <w:t xml:space="preserve">appendix </w:t>
      </w:r>
      <w:r w:rsidR="00024ED2" w:rsidRPr="00874A8C">
        <w:t>A.3</w:t>
      </w:r>
      <w:r w:rsidR="00D34E4A" w:rsidRPr="00874A8C">
        <w:t>.</w:t>
      </w:r>
    </w:p>
    <w:p w:rsidR="00373D70" w:rsidRPr="003C7286" w:rsidRDefault="00373D70" w:rsidP="004F759F">
      <w:pPr>
        <w:pStyle w:val="BodyText"/>
        <w:spacing w:after="110"/>
        <w:jc w:val="both"/>
        <w:rPr>
          <w:color w:val="FF0000"/>
        </w:rPr>
      </w:pPr>
    </w:p>
    <w:p w:rsidR="004C339B" w:rsidRPr="003C7286" w:rsidRDefault="005A52E0" w:rsidP="004F759F">
      <w:pPr>
        <w:pStyle w:val="BodyText"/>
        <w:spacing w:after="110"/>
        <w:jc w:val="both"/>
        <w:rPr>
          <w:b/>
          <w:color w:val="000000"/>
        </w:rPr>
      </w:pPr>
      <w:r>
        <w:rPr>
          <w:b/>
          <w:color w:val="000000"/>
        </w:rPr>
        <w:t>4.</w:t>
      </w:r>
      <w:r w:rsidR="004C339B" w:rsidRPr="003C7286">
        <w:rPr>
          <w:b/>
          <w:color w:val="000000"/>
        </w:rPr>
        <w:t>3 Genetic Programming Algorithm</w:t>
      </w:r>
      <w:r w:rsidR="007533DE" w:rsidRPr="003C7286">
        <w:rPr>
          <w:b/>
          <w:color w:val="000000"/>
        </w:rPr>
        <w:t xml:space="preserve"> (GPA)</w:t>
      </w:r>
    </w:p>
    <w:p w:rsidR="0040252B" w:rsidRPr="003C7286" w:rsidRDefault="005801F5" w:rsidP="004F759F">
      <w:pPr>
        <w:pStyle w:val="BodyText"/>
        <w:spacing w:after="110"/>
        <w:jc w:val="both"/>
        <w:rPr>
          <w:color w:val="000000"/>
        </w:rPr>
      </w:pPr>
      <w:r>
        <w:rPr>
          <w:color w:val="000000"/>
        </w:rPr>
        <w:t>E</w:t>
      </w:r>
      <w:r w:rsidR="007533DE" w:rsidRPr="003C7286">
        <w:rPr>
          <w:color w:val="000000"/>
        </w:rPr>
        <w:t>volutionary algorithms have been applied to financial time series since the early 90</w:t>
      </w:r>
      <w:r>
        <w:rPr>
          <w:color w:val="000000"/>
        </w:rPr>
        <w:t>’</w:t>
      </w:r>
      <w:r w:rsidR="007533DE" w:rsidRPr="003C7286">
        <w:rPr>
          <w:color w:val="000000"/>
        </w:rPr>
        <w:t>s however in more recent years further development</w:t>
      </w:r>
      <w:r w:rsidR="00133DD0">
        <w:rPr>
          <w:color w:val="000000"/>
        </w:rPr>
        <w:t>s</w:t>
      </w:r>
      <w:r w:rsidR="007533DE" w:rsidRPr="003C7286">
        <w:rPr>
          <w:color w:val="000000"/>
        </w:rPr>
        <w:t xml:space="preserve"> of these algorithms</w:t>
      </w:r>
      <w:r w:rsidR="00133DD0">
        <w:rPr>
          <w:color w:val="000000"/>
        </w:rPr>
        <w:t xml:space="preserve"> have been witnessed</w:t>
      </w:r>
      <w:r w:rsidR="007533DE" w:rsidRPr="003C7286">
        <w:rPr>
          <w:color w:val="000000"/>
        </w:rPr>
        <w:t xml:space="preserve">. </w:t>
      </w:r>
      <w:r w:rsidR="00FA3E38" w:rsidRPr="003C7286">
        <w:rPr>
          <w:color w:val="000000"/>
        </w:rPr>
        <w:t xml:space="preserve">A timeline of </w:t>
      </w:r>
      <w:r w:rsidR="007533DE" w:rsidRPr="003C7286">
        <w:rPr>
          <w:color w:val="000000"/>
        </w:rPr>
        <w:t xml:space="preserve">Genetic Algorithms (GA) have </w:t>
      </w:r>
      <w:r w:rsidR="00FA3E38" w:rsidRPr="003C7286">
        <w:rPr>
          <w:color w:val="000000"/>
        </w:rPr>
        <w:t xml:space="preserve">seen a </w:t>
      </w:r>
      <w:r w:rsidR="007533DE" w:rsidRPr="003C7286">
        <w:rPr>
          <w:color w:val="000000"/>
        </w:rPr>
        <w:t>progress</w:t>
      </w:r>
      <w:r w:rsidR="00FA3E38" w:rsidRPr="003C7286">
        <w:rPr>
          <w:color w:val="000000"/>
        </w:rPr>
        <w:t>ion</w:t>
      </w:r>
      <w:r w:rsidR="007533DE" w:rsidRPr="003C7286">
        <w:rPr>
          <w:color w:val="000000"/>
        </w:rPr>
        <w:t xml:space="preserve"> from fixed length character strings (Holland</w:t>
      </w:r>
      <w:r w:rsidR="00FA3E38" w:rsidRPr="003C7286">
        <w:rPr>
          <w:color w:val="000000"/>
        </w:rPr>
        <w:t xml:space="preserve"> (1975</w:t>
      </w:r>
      <w:r w:rsidR="007533DE" w:rsidRPr="003C7286">
        <w:rPr>
          <w:color w:val="000000"/>
        </w:rPr>
        <w:t>)</w:t>
      </w:r>
      <w:r w:rsidR="00FA3E38" w:rsidRPr="003C7286">
        <w:rPr>
          <w:color w:val="000000"/>
        </w:rPr>
        <w:t>)</w:t>
      </w:r>
      <w:r w:rsidR="007533DE" w:rsidRPr="003C7286">
        <w:rPr>
          <w:color w:val="000000"/>
        </w:rPr>
        <w:t xml:space="preserve"> to hierarchical variable length strings (Koza</w:t>
      </w:r>
      <w:r w:rsidR="00FA3E38" w:rsidRPr="003C7286">
        <w:rPr>
          <w:color w:val="000000"/>
        </w:rPr>
        <w:t xml:space="preserve"> (1992)</w:t>
      </w:r>
      <w:r w:rsidR="007533DE" w:rsidRPr="003C7286">
        <w:rPr>
          <w:color w:val="000000"/>
        </w:rPr>
        <w:t>), to Genetic programming algorithms (GPA) represented in tree like structures, and more recently Genetic expression programming (GEP)</w:t>
      </w:r>
      <w:r w:rsidR="0040252B" w:rsidRPr="003C7286">
        <w:rPr>
          <w:color w:val="000000"/>
        </w:rPr>
        <w:t xml:space="preserve"> </w:t>
      </w:r>
      <w:r w:rsidR="007533DE" w:rsidRPr="003C7286">
        <w:rPr>
          <w:color w:val="000000"/>
        </w:rPr>
        <w:t>has been added to this evolutionary family. In pa</w:t>
      </w:r>
      <w:r>
        <w:rPr>
          <w:color w:val="000000"/>
        </w:rPr>
        <w:t xml:space="preserve">rticular, GPA as an application </w:t>
      </w:r>
      <w:r w:rsidR="007533DE" w:rsidRPr="003C7286">
        <w:rPr>
          <w:color w:val="000000"/>
        </w:rPr>
        <w:t xml:space="preserve">used for predicting financial time series is a relatively new </w:t>
      </w:r>
      <w:r w:rsidR="0040252B" w:rsidRPr="003C7286">
        <w:rPr>
          <w:color w:val="000000"/>
        </w:rPr>
        <w:t>forecasting</w:t>
      </w:r>
      <w:r w:rsidR="007533DE" w:rsidRPr="003C7286">
        <w:rPr>
          <w:color w:val="000000"/>
        </w:rPr>
        <w:t xml:space="preserve"> methodology</w:t>
      </w:r>
      <w:r w:rsidR="0040252B" w:rsidRPr="003C7286">
        <w:rPr>
          <w:color w:val="000000"/>
        </w:rPr>
        <w:t xml:space="preserve">. </w:t>
      </w:r>
      <w:r w:rsidR="007533DE" w:rsidRPr="003C7286">
        <w:rPr>
          <w:color w:val="000000"/>
        </w:rPr>
        <w:t>Neel</w:t>
      </w:r>
      <w:r w:rsidR="008150C9" w:rsidRPr="003C7286">
        <w:rPr>
          <w:color w:val="000000"/>
        </w:rPr>
        <w:t xml:space="preserve">y </w:t>
      </w:r>
      <w:r w:rsidRPr="005801F5">
        <w:rPr>
          <w:i/>
          <w:color w:val="000000"/>
        </w:rPr>
        <w:t>et al.</w:t>
      </w:r>
      <w:r w:rsidR="008150C9" w:rsidRPr="003C7286">
        <w:rPr>
          <w:color w:val="000000"/>
        </w:rPr>
        <w:t xml:space="preserve"> (1997) </w:t>
      </w:r>
      <w:r w:rsidR="008F31FB" w:rsidRPr="003C7286">
        <w:rPr>
          <w:color w:val="000000"/>
        </w:rPr>
        <w:t xml:space="preserve">explore the </w:t>
      </w:r>
      <w:r w:rsidR="008150C9" w:rsidRPr="003C7286">
        <w:rPr>
          <w:color w:val="000000"/>
        </w:rPr>
        <w:t xml:space="preserve">use </w:t>
      </w:r>
      <w:r w:rsidR="008F31FB" w:rsidRPr="003C7286">
        <w:rPr>
          <w:color w:val="000000"/>
        </w:rPr>
        <w:t xml:space="preserve">of </w:t>
      </w:r>
      <w:r w:rsidR="008150C9" w:rsidRPr="003C7286">
        <w:rPr>
          <w:color w:val="000000"/>
        </w:rPr>
        <w:t xml:space="preserve">genetic programming to search for optimal technical trading rules and encode these rules in the form of non-recombining trees. </w:t>
      </w:r>
      <w:r w:rsidR="009D5AB3" w:rsidRPr="003C7286">
        <w:rPr>
          <w:color w:val="000000"/>
        </w:rPr>
        <w:t>Li and Tsang (</w:t>
      </w:r>
      <w:r w:rsidR="00FA3E38" w:rsidRPr="003C7286">
        <w:rPr>
          <w:color w:val="000000"/>
        </w:rPr>
        <w:t xml:space="preserve">1999) </w:t>
      </w:r>
      <w:r w:rsidR="00D325D1" w:rsidRPr="003C7286">
        <w:rPr>
          <w:color w:val="000000"/>
        </w:rPr>
        <w:t xml:space="preserve">use </w:t>
      </w:r>
      <w:r w:rsidR="0053213A">
        <w:rPr>
          <w:color w:val="000000"/>
        </w:rPr>
        <w:t xml:space="preserve">an </w:t>
      </w:r>
      <w:r w:rsidR="00D325D1" w:rsidRPr="003C7286">
        <w:rPr>
          <w:color w:val="000000"/>
        </w:rPr>
        <w:t xml:space="preserve">earlier evolutionary </w:t>
      </w:r>
      <w:r>
        <w:rPr>
          <w:color w:val="000000"/>
        </w:rPr>
        <w:t>Genetic Algorithm</w:t>
      </w:r>
      <w:r w:rsidR="00FA3E38" w:rsidRPr="003C7286">
        <w:rPr>
          <w:color w:val="000000"/>
        </w:rPr>
        <w:t xml:space="preserve"> (Koza (</w:t>
      </w:r>
      <w:r w:rsidR="00D325D1" w:rsidRPr="003C7286">
        <w:rPr>
          <w:color w:val="000000"/>
        </w:rPr>
        <w:t>1992)</w:t>
      </w:r>
      <w:r w:rsidR="00FA3E38" w:rsidRPr="003C7286">
        <w:rPr>
          <w:color w:val="000000"/>
        </w:rPr>
        <w:t>)</w:t>
      </w:r>
      <w:r w:rsidR="00D325D1" w:rsidRPr="003C7286">
        <w:rPr>
          <w:color w:val="000000"/>
        </w:rPr>
        <w:t xml:space="preserve"> in order to forecast the Dow Jones Industrial Average (DJIA).</w:t>
      </w:r>
      <w:r w:rsidR="008150C9" w:rsidRPr="003C7286">
        <w:rPr>
          <w:color w:val="000000"/>
        </w:rPr>
        <w:t xml:space="preserve"> </w:t>
      </w:r>
    </w:p>
    <w:p w:rsidR="00D34E4A" w:rsidRPr="003C7286" w:rsidRDefault="00D34E4A" w:rsidP="004F759F">
      <w:pPr>
        <w:autoSpaceDE w:val="0"/>
        <w:autoSpaceDN w:val="0"/>
        <w:adjustRightInd w:val="0"/>
        <w:jc w:val="both"/>
      </w:pPr>
      <w:r w:rsidRPr="003C7286">
        <w:t xml:space="preserve">For the purpose of </w:t>
      </w:r>
      <w:r w:rsidR="00133DD0">
        <w:t>this</w:t>
      </w:r>
      <w:r w:rsidRPr="003C7286">
        <w:t xml:space="preserve"> research, the GP application is coded and implemented to evolve tree based structures that present models (sub-trees)</w:t>
      </w:r>
      <w:r w:rsidR="005801F5">
        <w:t xml:space="preserve"> of input-</w:t>
      </w:r>
      <w:r w:rsidR="008777E2">
        <w:t>output (see figure 5</w:t>
      </w:r>
      <w:r w:rsidRPr="003C7286">
        <w:t xml:space="preserve"> below).</w:t>
      </w:r>
      <w:r w:rsidR="00EE7FD8">
        <w:t xml:space="preserve"> </w:t>
      </w:r>
      <w:r w:rsidR="00F53898">
        <w:t>Fundamentally</w:t>
      </w:r>
      <w:r w:rsidR="00EE7FD8">
        <w:t xml:space="preserve"> the GP application builds algebraic expression</w:t>
      </w:r>
      <w:r w:rsidR="00EF6134">
        <w:t>s</w:t>
      </w:r>
      <w:r w:rsidR="00EE7FD8">
        <w:t xml:space="preserve"> in order to calculate next day returns from a variety of inputs. Once the GP application arrives at a suitable expression during the in</w:t>
      </w:r>
      <w:r w:rsidR="00EF6134">
        <w:t xml:space="preserve"> </w:t>
      </w:r>
      <w:r w:rsidR="00EE7FD8">
        <w:t xml:space="preserve">sample period </w:t>
      </w:r>
      <w:r w:rsidR="00EF6134">
        <w:t>this is then used during a validation period to produce results.</w:t>
      </w:r>
      <w:r w:rsidR="00EE7FD8">
        <w:t xml:space="preserve"> </w:t>
      </w:r>
      <w:r w:rsidRPr="003C7286">
        <w:t xml:space="preserve">In the design phase </w:t>
      </w:r>
      <w:r w:rsidR="00133DD0">
        <w:t>of the</w:t>
      </w:r>
      <w:r w:rsidRPr="003C7286">
        <w:t xml:space="preserve"> GP application </w:t>
      </w:r>
      <w:r w:rsidR="00133DD0">
        <w:t xml:space="preserve">the </w:t>
      </w:r>
      <w:r w:rsidRPr="003C7286">
        <w:t xml:space="preserve">focus </w:t>
      </w:r>
      <w:r w:rsidR="00133DD0">
        <w:t xml:space="preserve">is </w:t>
      </w:r>
      <w:r w:rsidRPr="003C7286">
        <w:t>pri</w:t>
      </w:r>
      <w:r w:rsidR="00946E94" w:rsidRPr="003C7286">
        <w:t>marily on execution time optimis</w:t>
      </w:r>
      <w:r w:rsidRPr="003C7286">
        <w:t xml:space="preserve">ation as well as limiting the ‘bloat effect’. The bloat effect is similar to the issue of </w:t>
      </w:r>
      <w:r w:rsidR="008777E2">
        <w:t>‘</w:t>
      </w:r>
      <w:r w:rsidRPr="003C7286">
        <w:t>overfitting</w:t>
      </w:r>
      <w:r w:rsidR="008777E2">
        <w:t>’</w:t>
      </w:r>
      <w:r w:rsidRPr="003C7286">
        <w:t xml:space="preserve"> experienced in neural networks</w:t>
      </w:r>
      <w:r w:rsidR="00133DD0">
        <w:t xml:space="preserve">. In the case of a GP application </w:t>
      </w:r>
      <w:r w:rsidRPr="003C7286">
        <w:t>the risk of continuously increasing and expanding the tree size</w:t>
      </w:r>
      <w:r w:rsidR="00133DD0">
        <w:t xml:space="preserve"> is instead present</w:t>
      </w:r>
      <w:r w:rsidRPr="003C7286">
        <w:t>. This algorithm is run in a ‘steady state’ in that a single member of the population is replaced at a time. The reasoning behind the decision to use a steady state algorithm is justified as they hold a greater selection strength and genetic drift over other algorithms such as typical generational GA</w:t>
      </w:r>
      <w:r w:rsidR="00874A8C">
        <w:t>s</w:t>
      </w:r>
      <w:r w:rsidRPr="003C7286">
        <w:t>.</w:t>
      </w:r>
      <w:r w:rsidR="004F696C">
        <w:t xml:space="preserve"> </w:t>
      </w:r>
      <w:r w:rsidR="004F696C" w:rsidRPr="003C7286">
        <w:t xml:space="preserve">Additionally steady state algorithms also offer exceptional multiprocessing capabilities </w:t>
      </w:r>
      <w:r w:rsidR="004F696C" w:rsidRPr="00024ED2">
        <w:t>(Ferreira (2006)).</w:t>
      </w:r>
      <w:r w:rsidRPr="003C7286">
        <w:t xml:space="preserve"> </w:t>
      </w:r>
      <w:r w:rsidR="004F696C">
        <w:t>In principle</w:t>
      </w:r>
      <w:r w:rsidR="004F696C" w:rsidRPr="003C7286">
        <w:t xml:space="preserve">, </w:t>
      </w:r>
      <w:r w:rsidR="004F696C">
        <w:t>the</w:t>
      </w:r>
      <w:r w:rsidR="004F696C" w:rsidRPr="003C7286">
        <w:t xml:space="preserve"> GP application reproduces newer models replacing the weaker ones in the population </w:t>
      </w:r>
      <w:r w:rsidR="004F696C">
        <w:t>based on</w:t>
      </w:r>
      <w:r w:rsidR="004F696C" w:rsidRPr="003C7286">
        <w:t xml:space="preserve"> </w:t>
      </w:r>
      <w:r w:rsidR="004F696C">
        <w:t>‘</w:t>
      </w:r>
      <w:r w:rsidR="004F696C" w:rsidRPr="003C7286">
        <w:t>fitness</w:t>
      </w:r>
      <w:r w:rsidR="004F696C">
        <w:t>’</w:t>
      </w:r>
      <w:r w:rsidR="004F696C" w:rsidRPr="003C7286">
        <w:t xml:space="preserve">. </w:t>
      </w:r>
    </w:p>
    <w:p w:rsidR="00663A90" w:rsidRPr="003C7286" w:rsidRDefault="00663A90" w:rsidP="004F759F">
      <w:pPr>
        <w:autoSpaceDE w:val="0"/>
        <w:autoSpaceDN w:val="0"/>
        <w:adjustRightInd w:val="0"/>
        <w:jc w:val="both"/>
        <w:rPr>
          <w:color w:val="FF0000"/>
        </w:rPr>
      </w:pPr>
    </w:p>
    <w:p w:rsidR="00F53898" w:rsidRPr="00F53898" w:rsidRDefault="00F53898" w:rsidP="00250FB8">
      <w:pPr>
        <w:pStyle w:val="FootnoteText"/>
        <w:jc w:val="both"/>
        <w:rPr>
          <w:sz w:val="24"/>
          <w:szCs w:val="24"/>
        </w:rPr>
      </w:pPr>
      <w:r>
        <w:rPr>
          <w:sz w:val="24"/>
          <w:szCs w:val="24"/>
        </w:rPr>
        <w:lastRenderedPageBreak/>
        <w:t>As mentioned above, t</w:t>
      </w:r>
      <w:r w:rsidR="00946E94" w:rsidRPr="00F53898">
        <w:rPr>
          <w:sz w:val="24"/>
          <w:szCs w:val="24"/>
        </w:rPr>
        <w:t xml:space="preserve">he genetic programming </w:t>
      </w:r>
      <w:r w:rsidR="009F7076" w:rsidRPr="00F53898">
        <w:rPr>
          <w:sz w:val="24"/>
          <w:szCs w:val="24"/>
        </w:rPr>
        <w:t xml:space="preserve">algorithm </w:t>
      </w:r>
      <w:r w:rsidR="00946E94" w:rsidRPr="00F53898">
        <w:rPr>
          <w:sz w:val="24"/>
          <w:szCs w:val="24"/>
        </w:rPr>
        <w:t>utilis</w:t>
      </w:r>
      <w:r w:rsidR="00D34E4A" w:rsidRPr="00F53898">
        <w:rPr>
          <w:sz w:val="24"/>
          <w:szCs w:val="24"/>
        </w:rPr>
        <w:t>e</w:t>
      </w:r>
      <w:r w:rsidR="009F7076" w:rsidRPr="00F53898">
        <w:rPr>
          <w:sz w:val="24"/>
          <w:szCs w:val="24"/>
        </w:rPr>
        <w:t>s</w:t>
      </w:r>
      <w:r w:rsidR="00D34E4A" w:rsidRPr="00F53898">
        <w:rPr>
          <w:sz w:val="24"/>
          <w:szCs w:val="24"/>
        </w:rPr>
        <w:t xml:space="preserve"> formulas to evolve algebraic expressions </w:t>
      </w:r>
      <w:r w:rsidR="009F7076" w:rsidRPr="00F53898">
        <w:rPr>
          <w:sz w:val="24"/>
          <w:szCs w:val="24"/>
        </w:rPr>
        <w:t>to enable</w:t>
      </w:r>
      <w:r w:rsidR="00B0664D" w:rsidRPr="00F53898">
        <w:rPr>
          <w:sz w:val="24"/>
          <w:szCs w:val="24"/>
        </w:rPr>
        <w:t xml:space="preserve"> the analysis and </w:t>
      </w:r>
      <w:r w:rsidR="00946E94" w:rsidRPr="00F53898">
        <w:rPr>
          <w:sz w:val="24"/>
          <w:szCs w:val="24"/>
        </w:rPr>
        <w:t>optimis</w:t>
      </w:r>
      <w:r w:rsidR="00B0664D" w:rsidRPr="00F53898">
        <w:rPr>
          <w:sz w:val="24"/>
          <w:szCs w:val="24"/>
        </w:rPr>
        <w:t>ation of results in</w:t>
      </w:r>
      <w:r w:rsidR="008777E2" w:rsidRPr="00F53898">
        <w:rPr>
          <w:sz w:val="24"/>
          <w:szCs w:val="24"/>
        </w:rPr>
        <w:t xml:space="preserve"> ‘tree-l</w:t>
      </w:r>
      <w:r w:rsidR="00D34E4A" w:rsidRPr="00F53898">
        <w:rPr>
          <w:sz w:val="24"/>
          <w:szCs w:val="24"/>
        </w:rPr>
        <w:t>ike structure</w:t>
      </w:r>
      <w:r w:rsidR="00B0664D" w:rsidRPr="00F53898">
        <w:rPr>
          <w:sz w:val="24"/>
          <w:szCs w:val="24"/>
        </w:rPr>
        <w:t>s</w:t>
      </w:r>
      <w:r w:rsidR="00D34E4A" w:rsidRPr="00F53898">
        <w:rPr>
          <w:sz w:val="24"/>
          <w:szCs w:val="24"/>
        </w:rPr>
        <w:t xml:space="preserve">’. This genetic tree structure consists of nodes (depicted as circles in the diagram below) which </w:t>
      </w:r>
      <w:r w:rsidRPr="00F53898">
        <w:rPr>
          <w:sz w:val="24"/>
          <w:szCs w:val="24"/>
        </w:rPr>
        <w:t>represent</w:t>
      </w:r>
      <w:r w:rsidR="00D34E4A" w:rsidRPr="00F53898">
        <w:rPr>
          <w:sz w:val="24"/>
          <w:szCs w:val="24"/>
        </w:rPr>
        <w:t xml:space="preserve"> functions that</w:t>
      </w:r>
      <w:r w:rsidRPr="00F53898">
        <w:rPr>
          <w:sz w:val="24"/>
          <w:szCs w:val="24"/>
        </w:rPr>
        <w:t xml:space="preserve"> exist</w:t>
      </w:r>
      <w:r w:rsidR="00D34E4A" w:rsidRPr="00F53898">
        <w:rPr>
          <w:sz w:val="24"/>
          <w:szCs w:val="24"/>
        </w:rPr>
        <w:t xml:space="preserve"> </w:t>
      </w:r>
      <w:r w:rsidRPr="00F53898">
        <w:rPr>
          <w:sz w:val="24"/>
          <w:szCs w:val="24"/>
        </w:rPr>
        <w:t xml:space="preserve">to </w:t>
      </w:r>
      <w:r w:rsidR="00D34E4A" w:rsidRPr="00F53898">
        <w:rPr>
          <w:sz w:val="24"/>
          <w:szCs w:val="24"/>
        </w:rPr>
        <w:t xml:space="preserve">perform actions within this structure. </w:t>
      </w:r>
      <w:r w:rsidR="009F7076" w:rsidRPr="00F53898">
        <w:rPr>
          <w:sz w:val="24"/>
          <w:szCs w:val="24"/>
        </w:rPr>
        <w:t>The purpose of f</w:t>
      </w:r>
      <w:r w:rsidR="00D34E4A" w:rsidRPr="00F53898">
        <w:rPr>
          <w:sz w:val="24"/>
          <w:szCs w:val="24"/>
        </w:rPr>
        <w:t xml:space="preserve">unctions </w:t>
      </w:r>
      <w:r w:rsidR="009F7076" w:rsidRPr="00F53898">
        <w:rPr>
          <w:sz w:val="24"/>
          <w:szCs w:val="24"/>
        </w:rPr>
        <w:t xml:space="preserve">is </w:t>
      </w:r>
      <w:r w:rsidR="00D34E4A" w:rsidRPr="00F53898">
        <w:rPr>
          <w:sz w:val="24"/>
          <w:szCs w:val="24"/>
        </w:rPr>
        <w:t>to generate output signals</w:t>
      </w:r>
      <w:r w:rsidR="002C4F19" w:rsidRPr="00F53898">
        <w:rPr>
          <w:sz w:val="24"/>
          <w:szCs w:val="24"/>
        </w:rPr>
        <w:t xml:space="preserve"> where</w:t>
      </w:r>
      <w:r w:rsidRPr="00F53898">
        <w:rPr>
          <w:sz w:val="24"/>
          <w:szCs w:val="24"/>
        </w:rPr>
        <w:t>as the square-</w:t>
      </w:r>
      <w:r w:rsidR="009F7076" w:rsidRPr="00F53898">
        <w:rPr>
          <w:sz w:val="24"/>
          <w:szCs w:val="24"/>
        </w:rPr>
        <w:t>like symbols</w:t>
      </w:r>
      <w:r w:rsidR="00D34E4A" w:rsidRPr="00F53898">
        <w:rPr>
          <w:sz w:val="24"/>
          <w:szCs w:val="24"/>
        </w:rPr>
        <w:t xml:space="preserve"> </w:t>
      </w:r>
      <w:r w:rsidRPr="00F53898">
        <w:rPr>
          <w:sz w:val="24"/>
          <w:szCs w:val="24"/>
        </w:rPr>
        <w:t>are</w:t>
      </w:r>
      <w:r w:rsidR="00D34E4A" w:rsidRPr="00F53898">
        <w:rPr>
          <w:sz w:val="24"/>
          <w:szCs w:val="24"/>
        </w:rPr>
        <w:t xml:space="preserve"> terminal functions representing the end of a function once the most super</w:t>
      </w:r>
      <w:r>
        <w:rPr>
          <w:sz w:val="24"/>
          <w:szCs w:val="24"/>
        </w:rPr>
        <w:t>ior sub-tree (model) is reached</w:t>
      </w:r>
      <w:r w:rsidR="00D34E4A" w:rsidRPr="00F53898">
        <w:rPr>
          <w:sz w:val="24"/>
          <w:szCs w:val="24"/>
        </w:rPr>
        <w:t>. For example, the tre</w:t>
      </w:r>
      <w:r w:rsidR="00405827" w:rsidRPr="00F53898">
        <w:rPr>
          <w:sz w:val="24"/>
          <w:szCs w:val="24"/>
        </w:rPr>
        <w:t>e structure below is characteris</w:t>
      </w:r>
      <w:r w:rsidR="00D34E4A" w:rsidRPr="00F53898">
        <w:rPr>
          <w:sz w:val="24"/>
          <w:szCs w:val="24"/>
        </w:rPr>
        <w:t>ed</w:t>
      </w:r>
      <w:r w:rsidR="00946E94" w:rsidRPr="00F53898">
        <w:rPr>
          <w:sz w:val="24"/>
          <w:szCs w:val="24"/>
        </w:rPr>
        <w:t xml:space="preserve"> by the algebraic expression 4 </w:t>
      </w:r>
      <w:r w:rsidR="00D34E4A" w:rsidRPr="00F53898">
        <w:rPr>
          <w:sz w:val="24"/>
          <w:szCs w:val="24"/>
        </w:rPr>
        <w:t>/</w:t>
      </w:r>
      <w:r w:rsidR="00946E94" w:rsidRPr="00F53898">
        <w:rPr>
          <w:sz w:val="24"/>
          <w:szCs w:val="24"/>
        </w:rPr>
        <w:t xml:space="preserve"> </w:t>
      </w:r>
      <w:r w:rsidR="00D34E4A" w:rsidRPr="00F53898">
        <w:rPr>
          <w:sz w:val="24"/>
          <w:szCs w:val="24"/>
        </w:rPr>
        <w:t>x</w:t>
      </w:r>
      <w:r w:rsidR="00D34E4A" w:rsidRPr="00F53898">
        <w:rPr>
          <w:sz w:val="24"/>
          <w:szCs w:val="24"/>
          <w:vertAlign w:val="subscript"/>
        </w:rPr>
        <w:t>1</w:t>
      </w:r>
      <w:r w:rsidR="00D34E4A" w:rsidRPr="00F53898">
        <w:rPr>
          <w:sz w:val="24"/>
          <w:szCs w:val="24"/>
        </w:rPr>
        <w:t xml:space="preserve"> (t-1) + ln(x</w:t>
      </w:r>
      <w:r w:rsidR="00D34E4A" w:rsidRPr="00F53898">
        <w:rPr>
          <w:sz w:val="24"/>
          <w:szCs w:val="24"/>
          <w:vertAlign w:val="subscript"/>
        </w:rPr>
        <w:t>2</w:t>
      </w:r>
      <w:r w:rsidR="00D34E4A" w:rsidRPr="00F53898">
        <w:rPr>
          <w:sz w:val="24"/>
          <w:szCs w:val="24"/>
        </w:rPr>
        <w:t>(t-2)). In this example there are 3 terminal nodes which are expressed by x</w:t>
      </w:r>
      <w:r w:rsidR="00D34E4A" w:rsidRPr="00F53898">
        <w:rPr>
          <w:sz w:val="24"/>
          <w:szCs w:val="24"/>
          <w:vertAlign w:val="subscript"/>
        </w:rPr>
        <w:t>1</w:t>
      </w:r>
      <w:r w:rsidR="00D34E4A" w:rsidRPr="00F53898">
        <w:rPr>
          <w:sz w:val="24"/>
          <w:szCs w:val="24"/>
        </w:rPr>
        <w:t>(t-1), x</w:t>
      </w:r>
      <w:r w:rsidR="00D34E4A" w:rsidRPr="00F53898">
        <w:rPr>
          <w:sz w:val="24"/>
          <w:szCs w:val="24"/>
          <w:vertAlign w:val="subscript"/>
        </w:rPr>
        <w:t>2</w:t>
      </w:r>
      <w:r w:rsidR="00D34E4A" w:rsidRPr="00F53898">
        <w:rPr>
          <w:sz w:val="24"/>
          <w:szCs w:val="24"/>
        </w:rPr>
        <w:t xml:space="preserve">(t-2) and 4. The non terminal nodes represent the functions, in </w:t>
      </w:r>
      <w:r w:rsidR="002F406B" w:rsidRPr="00F53898">
        <w:rPr>
          <w:sz w:val="24"/>
          <w:szCs w:val="24"/>
        </w:rPr>
        <w:t>this</w:t>
      </w:r>
      <w:r w:rsidR="00D34E4A" w:rsidRPr="00F53898">
        <w:rPr>
          <w:sz w:val="24"/>
          <w:szCs w:val="24"/>
        </w:rPr>
        <w:t xml:space="preserve"> case /, ln and + (see figu</w:t>
      </w:r>
      <w:r w:rsidR="000C7BA6" w:rsidRPr="00F53898">
        <w:rPr>
          <w:sz w:val="24"/>
          <w:szCs w:val="24"/>
        </w:rPr>
        <w:t>re 5</w:t>
      </w:r>
      <w:r w:rsidR="00D34E4A" w:rsidRPr="00F53898">
        <w:rPr>
          <w:sz w:val="24"/>
          <w:szCs w:val="24"/>
        </w:rPr>
        <w:t>).</w:t>
      </w:r>
      <w:r w:rsidR="00D34E4A" w:rsidRPr="00F53898">
        <w:rPr>
          <w:color w:val="FF0000"/>
          <w:sz w:val="24"/>
          <w:szCs w:val="24"/>
        </w:rPr>
        <w:t xml:space="preserve"> </w:t>
      </w:r>
      <w:r w:rsidR="0085527D" w:rsidRPr="00EA2E8A">
        <w:rPr>
          <w:sz w:val="24"/>
          <w:szCs w:val="24"/>
        </w:rPr>
        <w:t xml:space="preserve">Notably, </w:t>
      </w:r>
      <w:r w:rsidR="00D34E4A" w:rsidRPr="00EA2E8A">
        <w:rPr>
          <w:sz w:val="24"/>
          <w:szCs w:val="24"/>
        </w:rPr>
        <w:t>each individual in the population corresponds to a single sub-tree stru</w:t>
      </w:r>
      <w:r w:rsidR="0085527D" w:rsidRPr="00EA2E8A">
        <w:rPr>
          <w:sz w:val="24"/>
          <w:szCs w:val="24"/>
        </w:rPr>
        <w:t>cture</w:t>
      </w:r>
      <w:r w:rsidR="002F406B" w:rsidRPr="00EA2E8A">
        <w:rPr>
          <w:sz w:val="24"/>
          <w:szCs w:val="24"/>
        </w:rPr>
        <w:t xml:space="preserve"> with e</w:t>
      </w:r>
      <w:r w:rsidR="0085527D" w:rsidRPr="00EA2E8A">
        <w:rPr>
          <w:sz w:val="24"/>
          <w:szCs w:val="24"/>
        </w:rPr>
        <w:t xml:space="preserve">ach </w:t>
      </w:r>
      <w:r w:rsidR="002F406B" w:rsidRPr="00EA2E8A">
        <w:rPr>
          <w:sz w:val="24"/>
          <w:szCs w:val="24"/>
        </w:rPr>
        <w:t>being</w:t>
      </w:r>
      <w:r w:rsidR="00D34E4A" w:rsidRPr="00EA2E8A">
        <w:rPr>
          <w:sz w:val="24"/>
          <w:szCs w:val="24"/>
        </w:rPr>
        <w:t xml:space="preserve"> limited by </w:t>
      </w:r>
      <w:r w:rsidR="0085527D" w:rsidRPr="00EA2E8A">
        <w:rPr>
          <w:sz w:val="24"/>
          <w:szCs w:val="24"/>
        </w:rPr>
        <w:t>a</w:t>
      </w:r>
      <w:r w:rsidR="00D34E4A" w:rsidRPr="00EA2E8A">
        <w:rPr>
          <w:sz w:val="24"/>
          <w:szCs w:val="24"/>
        </w:rPr>
        <w:t xml:space="preserve"> predefined maximum tree size</w:t>
      </w:r>
      <w:r w:rsidRPr="00EA2E8A">
        <w:rPr>
          <w:sz w:val="24"/>
          <w:szCs w:val="24"/>
        </w:rPr>
        <w:t xml:space="preserve"> of 6 </w:t>
      </w:r>
      <w:r w:rsidR="00EF6134" w:rsidRPr="00EA2E8A">
        <w:rPr>
          <w:sz w:val="24"/>
          <w:szCs w:val="24"/>
        </w:rPr>
        <w:t>in order to avoid the ‘bloat effect’ as discussed above</w:t>
      </w:r>
      <w:r w:rsidR="00D34E4A" w:rsidRPr="00EA2E8A">
        <w:rPr>
          <w:sz w:val="24"/>
          <w:szCs w:val="24"/>
        </w:rPr>
        <w:t xml:space="preserve">. </w:t>
      </w:r>
      <w:r w:rsidRPr="00EA2E8A">
        <w:rPr>
          <w:sz w:val="24"/>
          <w:szCs w:val="24"/>
        </w:rPr>
        <w:t>For this application a tree size of 6 is decided based on trial and error optimisation. Furthermore, this is in line with current literature as Iba (1999) also use a maximum tree depth of 6 to forecast Japanese stock market prices.</w:t>
      </w:r>
      <w:r w:rsidRPr="00F53898">
        <w:rPr>
          <w:sz w:val="24"/>
          <w:szCs w:val="24"/>
        </w:rPr>
        <w:t xml:space="preserve">  </w:t>
      </w:r>
    </w:p>
    <w:p w:rsidR="00D34E4A" w:rsidRPr="003C7286" w:rsidRDefault="00D34E4A" w:rsidP="004F759F">
      <w:pPr>
        <w:autoSpaceDE w:val="0"/>
        <w:autoSpaceDN w:val="0"/>
        <w:adjustRightInd w:val="0"/>
        <w:jc w:val="both"/>
      </w:pPr>
      <w:r w:rsidRPr="003C7286">
        <w:t xml:space="preserve"> </w:t>
      </w:r>
    </w:p>
    <w:p w:rsidR="00D34E4A" w:rsidRPr="003C7286" w:rsidRDefault="00D34E4A" w:rsidP="004F759F">
      <w:pPr>
        <w:autoSpaceDE w:val="0"/>
        <w:autoSpaceDN w:val="0"/>
        <w:adjustRightInd w:val="0"/>
        <w:jc w:val="both"/>
      </w:pPr>
    </w:p>
    <w:p w:rsidR="00AA20F0" w:rsidRDefault="001855B3" w:rsidP="00AA20F0">
      <w:pPr>
        <w:autoSpaceDE w:val="0"/>
        <w:autoSpaceDN w:val="0"/>
        <w:adjustRightInd w:val="0"/>
        <w:jc w:val="center"/>
      </w:pPr>
      <w:r>
        <w:rPr>
          <w:noProof/>
          <w:lang w:eastAsia="en-GB"/>
        </w:rPr>
        <mc:AlternateContent>
          <mc:Choice Requires="wpg">
            <w:drawing>
              <wp:inline distT="0" distB="0" distL="0" distR="0">
                <wp:extent cx="1982470" cy="1590675"/>
                <wp:effectExtent l="0" t="0" r="0" b="0"/>
                <wp:docPr id="124" name="Group 5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2470" cy="1590675"/>
                          <a:chOff x="6279" y="10888"/>
                          <a:chExt cx="4263" cy="3497"/>
                        </a:xfrm>
                      </wpg:grpSpPr>
                      <wps:wsp>
                        <wps:cNvPr id="125" name="AutoShape 544"/>
                        <wps:cNvSpPr>
                          <a:spLocks noChangeAspect="1" noChangeArrowheads="1"/>
                        </wps:cNvSpPr>
                        <wps:spPr bwMode="auto">
                          <a:xfrm>
                            <a:off x="6279" y="10888"/>
                            <a:ext cx="4263" cy="349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6" name="Text Box 545"/>
                        <wps:cNvSpPr txBox="1">
                          <a:spLocks noChangeArrowheads="1"/>
                        </wps:cNvSpPr>
                        <wps:spPr bwMode="auto">
                          <a:xfrm>
                            <a:off x="7288" y="10888"/>
                            <a:ext cx="2501" cy="7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Pr="006C75CC" w:rsidRDefault="00C87FEC" w:rsidP="00A8788A">
                              <w:pPr>
                                <w:jc w:val="center"/>
                                <w:rPr>
                                  <w:sz w:val="14"/>
                                  <w:szCs w:val="14"/>
                                </w:rPr>
                              </w:pPr>
                              <w:r>
                                <w:rPr>
                                  <w:sz w:val="14"/>
                                  <w:szCs w:val="14"/>
                                </w:rPr>
                                <w:t>A Generic Genetic Tree Structure</w:t>
                              </w:r>
                            </w:p>
                          </w:txbxContent>
                        </wps:txbx>
                        <wps:bodyPr rot="0" vert="horz" wrap="square" lIns="91440" tIns="45720" rIns="91440" bIns="45720" anchor="t" anchorCtr="0" upright="1">
                          <a:noAutofit/>
                        </wps:bodyPr>
                      </wps:wsp>
                      <wps:wsp>
                        <wps:cNvPr id="127" name="Oval 547"/>
                        <wps:cNvSpPr>
                          <a:spLocks noChangeArrowheads="1"/>
                        </wps:cNvSpPr>
                        <wps:spPr bwMode="auto">
                          <a:xfrm>
                            <a:off x="8290" y="11714"/>
                            <a:ext cx="554" cy="556"/>
                          </a:xfrm>
                          <a:prstGeom prst="ellipse">
                            <a:avLst/>
                          </a:prstGeom>
                          <a:solidFill>
                            <a:srgbClr val="FFFFFF"/>
                          </a:solidFill>
                          <a:ln w="9525">
                            <a:solidFill>
                              <a:srgbClr val="000000"/>
                            </a:solidFill>
                            <a:round/>
                            <a:headEnd/>
                            <a:tailEnd/>
                          </a:ln>
                        </wps:spPr>
                        <wps:txbx>
                          <w:txbxContent>
                            <w:p w:rsidR="00C87FEC" w:rsidRPr="00266CF4" w:rsidRDefault="00C87FEC" w:rsidP="00A8788A">
                              <w:pPr>
                                <w:rPr>
                                  <w:sz w:val="16"/>
                                  <w:szCs w:val="16"/>
                                </w:rPr>
                              </w:pPr>
                              <w:r>
                                <w:rPr>
                                  <w:sz w:val="16"/>
                                  <w:szCs w:val="16"/>
                                </w:rPr>
                                <w:t>+</w:t>
                              </w:r>
                            </w:p>
                          </w:txbxContent>
                        </wps:txbx>
                        <wps:bodyPr rot="0" vert="horz" wrap="square" lIns="91440" tIns="45720" rIns="91440" bIns="45720" anchor="t" anchorCtr="0" upright="1">
                          <a:noAutofit/>
                        </wps:bodyPr>
                      </wps:wsp>
                      <wps:wsp>
                        <wps:cNvPr id="128" name="AutoShape 548"/>
                        <wps:cNvCnPr>
                          <a:cxnSpLocks noChangeShapeType="1"/>
                        </wps:cNvCnPr>
                        <wps:spPr bwMode="auto">
                          <a:xfrm>
                            <a:off x="8764" y="12189"/>
                            <a:ext cx="671"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9" name="AutoShape 549"/>
                        <wps:cNvCnPr>
                          <a:cxnSpLocks noChangeShapeType="1"/>
                        </wps:cNvCnPr>
                        <wps:spPr bwMode="auto">
                          <a:xfrm flipH="1">
                            <a:off x="7669" y="12189"/>
                            <a:ext cx="70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0" name="Oval 550"/>
                        <wps:cNvSpPr>
                          <a:spLocks noChangeArrowheads="1"/>
                        </wps:cNvSpPr>
                        <wps:spPr bwMode="auto">
                          <a:xfrm>
                            <a:off x="7195" y="12592"/>
                            <a:ext cx="554" cy="556"/>
                          </a:xfrm>
                          <a:prstGeom prst="ellipse">
                            <a:avLst/>
                          </a:prstGeom>
                          <a:solidFill>
                            <a:srgbClr val="FFFFFF"/>
                          </a:solidFill>
                          <a:ln w="9525">
                            <a:solidFill>
                              <a:srgbClr val="000000"/>
                            </a:solidFill>
                            <a:round/>
                            <a:headEnd/>
                            <a:tailEnd/>
                          </a:ln>
                        </wps:spPr>
                        <wps:txbx>
                          <w:txbxContent>
                            <w:p w:rsidR="00C87FEC" w:rsidRDefault="00C87FEC" w:rsidP="00A8788A">
                              <w:r>
                                <w:t>/</w:t>
                              </w:r>
                            </w:p>
                          </w:txbxContent>
                        </wps:txbx>
                        <wps:bodyPr rot="0" vert="horz" wrap="square" lIns="91440" tIns="45720" rIns="91440" bIns="45720" anchor="t" anchorCtr="0" upright="1">
                          <a:noAutofit/>
                        </wps:bodyPr>
                      </wps:wsp>
                      <wps:wsp>
                        <wps:cNvPr id="131" name="Oval 551"/>
                        <wps:cNvSpPr>
                          <a:spLocks noChangeArrowheads="1"/>
                        </wps:cNvSpPr>
                        <wps:spPr bwMode="auto">
                          <a:xfrm>
                            <a:off x="9355" y="12593"/>
                            <a:ext cx="731" cy="720"/>
                          </a:xfrm>
                          <a:prstGeom prst="ellipse">
                            <a:avLst/>
                          </a:prstGeom>
                          <a:solidFill>
                            <a:srgbClr val="FFFFFF"/>
                          </a:solidFill>
                          <a:ln w="9525">
                            <a:solidFill>
                              <a:srgbClr val="000000"/>
                            </a:solidFill>
                            <a:round/>
                            <a:headEnd/>
                            <a:tailEnd/>
                          </a:ln>
                        </wps:spPr>
                        <wps:txbx>
                          <w:txbxContent>
                            <w:p w:rsidR="00C87FEC" w:rsidRPr="00A8788A" w:rsidRDefault="00C87FEC" w:rsidP="00A8788A">
                              <w:pPr>
                                <w:rPr>
                                  <w:b/>
                                  <w:sz w:val="16"/>
                                  <w:szCs w:val="16"/>
                                </w:rPr>
                              </w:pPr>
                              <w:r w:rsidRPr="00A8788A">
                                <w:rPr>
                                  <w:b/>
                                  <w:sz w:val="16"/>
                                  <w:szCs w:val="16"/>
                                </w:rPr>
                                <w:t>ln</w:t>
                              </w:r>
                            </w:p>
                          </w:txbxContent>
                        </wps:txbx>
                        <wps:bodyPr rot="0" vert="horz" wrap="square" lIns="91440" tIns="45720" rIns="91440" bIns="45720" anchor="t" anchorCtr="0" upright="1">
                          <a:noAutofit/>
                        </wps:bodyPr>
                      </wps:wsp>
                      <wps:wsp>
                        <wps:cNvPr id="132" name="AutoShape 553"/>
                        <wps:cNvCnPr>
                          <a:cxnSpLocks noChangeShapeType="1"/>
                        </wps:cNvCnPr>
                        <wps:spPr bwMode="auto">
                          <a:xfrm>
                            <a:off x="9683" y="13313"/>
                            <a:ext cx="1"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3" name="AutoShape 556"/>
                        <wps:cNvCnPr>
                          <a:cxnSpLocks noChangeShapeType="1"/>
                        </wps:cNvCnPr>
                        <wps:spPr bwMode="auto">
                          <a:xfrm>
                            <a:off x="7681" y="13067"/>
                            <a:ext cx="257"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4" name="AutoShape 557"/>
                        <wps:cNvCnPr>
                          <a:cxnSpLocks noChangeShapeType="1"/>
                        </wps:cNvCnPr>
                        <wps:spPr bwMode="auto">
                          <a:xfrm flipH="1">
                            <a:off x="6636" y="12986"/>
                            <a:ext cx="559" cy="48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5" name="Text Box 582"/>
                        <wps:cNvSpPr txBox="1">
                          <a:spLocks noChangeArrowheads="1"/>
                        </wps:cNvSpPr>
                        <wps:spPr bwMode="auto">
                          <a:xfrm>
                            <a:off x="6279" y="13470"/>
                            <a:ext cx="520" cy="506"/>
                          </a:xfrm>
                          <a:prstGeom prst="rect">
                            <a:avLst/>
                          </a:prstGeom>
                          <a:solidFill>
                            <a:srgbClr val="FFFFFF"/>
                          </a:solidFill>
                          <a:ln w="9525">
                            <a:solidFill>
                              <a:srgbClr val="000000"/>
                            </a:solidFill>
                            <a:miter lim="800000"/>
                            <a:headEnd/>
                            <a:tailEnd/>
                          </a:ln>
                        </wps:spPr>
                        <wps:txbx>
                          <w:txbxContent>
                            <w:p w:rsidR="00C87FEC" w:rsidRPr="008636F7" w:rsidRDefault="00C87FEC" w:rsidP="00A8788A">
                              <w:pPr>
                                <w:rPr>
                                  <w:sz w:val="20"/>
                                  <w:szCs w:val="20"/>
                                </w:rPr>
                              </w:pPr>
                              <w:r w:rsidRPr="008636F7">
                                <w:rPr>
                                  <w:sz w:val="20"/>
                                  <w:szCs w:val="20"/>
                                </w:rPr>
                                <w:t>4</w:t>
                              </w:r>
                            </w:p>
                          </w:txbxContent>
                        </wps:txbx>
                        <wps:bodyPr rot="0" vert="horz" wrap="square" lIns="91440" tIns="45720" rIns="91440" bIns="45720" anchor="t" anchorCtr="0" upright="1">
                          <a:noAutofit/>
                        </wps:bodyPr>
                      </wps:wsp>
                      <wps:wsp>
                        <wps:cNvPr id="136" name="Text Box 583"/>
                        <wps:cNvSpPr txBox="1">
                          <a:spLocks noChangeArrowheads="1"/>
                        </wps:cNvSpPr>
                        <wps:spPr bwMode="auto">
                          <a:xfrm>
                            <a:off x="7370" y="13471"/>
                            <a:ext cx="1234" cy="585"/>
                          </a:xfrm>
                          <a:prstGeom prst="rect">
                            <a:avLst/>
                          </a:prstGeom>
                          <a:solidFill>
                            <a:srgbClr val="FFFFFF"/>
                          </a:solidFill>
                          <a:ln w="9525">
                            <a:solidFill>
                              <a:srgbClr val="000000"/>
                            </a:solidFill>
                            <a:miter lim="800000"/>
                            <a:headEnd/>
                            <a:tailEnd/>
                          </a:ln>
                        </wps:spPr>
                        <wps:txbx>
                          <w:txbxContent>
                            <w:p w:rsidR="00C87FEC" w:rsidRPr="008636F7" w:rsidRDefault="00C87FEC" w:rsidP="00A8788A">
                              <w:pPr>
                                <w:rPr>
                                  <w:sz w:val="20"/>
                                  <w:szCs w:val="20"/>
                                </w:rPr>
                              </w:pPr>
                              <w:r w:rsidRPr="008636F7">
                                <w:rPr>
                                  <w:sz w:val="20"/>
                                  <w:szCs w:val="20"/>
                                </w:rPr>
                                <w:t>X</w:t>
                              </w:r>
                              <w:r w:rsidRPr="008636F7">
                                <w:rPr>
                                  <w:sz w:val="20"/>
                                  <w:szCs w:val="20"/>
                                  <w:vertAlign w:val="subscript"/>
                                </w:rPr>
                                <w:t>1</w:t>
                              </w:r>
                              <w:r w:rsidRPr="008636F7">
                                <w:rPr>
                                  <w:sz w:val="20"/>
                                  <w:szCs w:val="20"/>
                                </w:rPr>
                                <w:t>(t-1)</w:t>
                              </w:r>
                            </w:p>
                          </w:txbxContent>
                        </wps:txbx>
                        <wps:bodyPr rot="0" vert="horz" wrap="square" lIns="91440" tIns="45720" rIns="91440" bIns="45720" anchor="t" anchorCtr="0" upright="1">
                          <a:noAutofit/>
                        </wps:bodyPr>
                      </wps:wsp>
                      <wps:wsp>
                        <wps:cNvPr id="137" name="Text Box 584"/>
                        <wps:cNvSpPr txBox="1">
                          <a:spLocks noChangeArrowheads="1"/>
                        </wps:cNvSpPr>
                        <wps:spPr bwMode="auto">
                          <a:xfrm>
                            <a:off x="9060" y="13667"/>
                            <a:ext cx="1221" cy="585"/>
                          </a:xfrm>
                          <a:prstGeom prst="rect">
                            <a:avLst/>
                          </a:prstGeom>
                          <a:solidFill>
                            <a:srgbClr val="FFFFFF"/>
                          </a:solidFill>
                          <a:ln w="9525">
                            <a:solidFill>
                              <a:srgbClr val="000000"/>
                            </a:solidFill>
                            <a:miter lim="800000"/>
                            <a:headEnd/>
                            <a:tailEnd/>
                          </a:ln>
                        </wps:spPr>
                        <wps:txbx>
                          <w:txbxContent>
                            <w:p w:rsidR="00C87FEC" w:rsidRPr="008636F7" w:rsidRDefault="00C87FEC" w:rsidP="00A8788A">
                              <w:pPr>
                                <w:rPr>
                                  <w:sz w:val="20"/>
                                  <w:szCs w:val="20"/>
                                </w:rPr>
                              </w:pPr>
                              <w:r w:rsidRPr="008636F7">
                                <w:rPr>
                                  <w:sz w:val="20"/>
                                  <w:szCs w:val="20"/>
                                </w:rPr>
                                <w:t>X</w:t>
                              </w:r>
                              <w:r w:rsidRPr="008636F7">
                                <w:rPr>
                                  <w:sz w:val="20"/>
                                  <w:szCs w:val="20"/>
                                  <w:vertAlign w:val="subscript"/>
                                </w:rPr>
                                <w:t>2</w:t>
                              </w:r>
                              <w:r w:rsidRPr="008636F7">
                                <w:rPr>
                                  <w:sz w:val="20"/>
                                  <w:szCs w:val="20"/>
                                </w:rPr>
                                <w:t>(t-2)</w:t>
                              </w:r>
                            </w:p>
                          </w:txbxContent>
                        </wps:txbx>
                        <wps:bodyPr rot="0" vert="horz" wrap="square" lIns="91440" tIns="45720" rIns="91440" bIns="45720" anchor="t" anchorCtr="0" upright="1">
                          <a:noAutofit/>
                        </wps:bodyPr>
                      </wps:wsp>
                    </wpg:wgp>
                  </a:graphicData>
                </a:graphic>
              </wp:inline>
            </w:drawing>
          </mc:Choice>
          <mc:Fallback>
            <w:pict>
              <v:group id="Group 543" o:spid="_x0000_s1056" style="width:156.1pt;height:125.25pt;mso-position-horizontal-relative:char;mso-position-vertical-relative:line" coordorigin="6279,10888" coordsize="4263,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">
                <o:lock v:ext="edit" aspectratio="t"/>
                <v:rect id="AutoShape 544" o:spid="_x0000_s1057" style="position:absolute;left:6279;top:10888;width:4263;height: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o:lock v:ext="edit" aspectratio="t"/>
                </v:rect>
                <v:shape id="Text Box 545" o:spid="_x0000_s1058" type="#_x0000_t202" style="position:absolute;left:7288;top:10888;width:250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C87FEC" w:rsidRPr="006C75CC" w:rsidRDefault="00C87FEC" w:rsidP="00A8788A">
                        <w:pPr>
                          <w:jc w:val="center"/>
                          <w:rPr>
                            <w:sz w:val="14"/>
                            <w:szCs w:val="14"/>
                          </w:rPr>
                        </w:pPr>
                        <w:r>
                          <w:rPr>
                            <w:sz w:val="14"/>
                            <w:szCs w:val="14"/>
                          </w:rPr>
                          <w:t>A Generic Genetic Tree Structure</w:t>
                        </w:r>
                      </w:p>
                    </w:txbxContent>
                  </v:textbox>
                </v:shape>
                <v:oval id="Oval 547" o:spid="_x0000_s1059" style="position:absolute;left:8290;top:11714;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textbox>
                    <w:txbxContent>
                      <w:p w:rsidR="00C87FEC" w:rsidRPr="00266CF4" w:rsidRDefault="00C87FEC" w:rsidP="00A8788A">
                        <w:pPr>
                          <w:rPr>
                            <w:sz w:val="16"/>
                            <w:szCs w:val="16"/>
                          </w:rPr>
                        </w:pPr>
                        <w:r>
                          <w:rPr>
                            <w:sz w:val="16"/>
                            <w:szCs w:val="16"/>
                          </w:rPr>
                          <w:t>+</w:t>
                        </w:r>
                      </w:p>
                    </w:txbxContent>
                  </v:textbox>
                </v:oval>
                <v:shapetype id="_x0000_t32" coordsize="21600,21600" o:spt="32" o:oned="t" path="m,l21600,21600e" filled="f">
                  <v:path arrowok="t" fillok="f" o:connecttype="none"/>
                  <o:lock v:ext="edit" shapetype="t"/>
                </v:shapetype>
                <v:shape id="AutoShape 548" o:spid="_x0000_s1060" type="#_x0000_t32" style="position:absolute;left:8764;top:12189;width:671;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549" o:spid="_x0000_s1061" type="#_x0000_t32" style="position:absolute;left:7669;top:12189;width:702;height: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oval id="Oval 550" o:spid="_x0000_s1062" style="position:absolute;left:7195;top:12592;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textbox>
                    <w:txbxContent>
                      <w:p w:rsidR="00C87FEC" w:rsidRDefault="00C87FEC" w:rsidP="00A8788A">
                        <w:r>
                          <w:t>/</w:t>
                        </w:r>
                      </w:p>
                    </w:txbxContent>
                  </v:textbox>
                </v:oval>
                <v:oval id="Oval 551" o:spid="_x0000_s1063" style="position:absolute;left:9355;top:12593;width:73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v:textbox>
                    <w:txbxContent>
                      <w:p w:rsidR="00C87FEC" w:rsidRPr="00A8788A" w:rsidRDefault="00C87FEC" w:rsidP="00A8788A">
                        <w:pPr>
                          <w:rPr>
                            <w:b/>
                            <w:sz w:val="16"/>
                            <w:szCs w:val="16"/>
                          </w:rPr>
                        </w:pPr>
                        <w:r w:rsidRPr="00A8788A">
                          <w:rPr>
                            <w:b/>
                            <w:sz w:val="16"/>
                            <w:szCs w:val="16"/>
                          </w:rPr>
                          <w:t>ln</w:t>
                        </w:r>
                      </w:p>
                    </w:txbxContent>
                  </v:textbox>
                </v:oval>
                <v:shape id="AutoShape 553" o:spid="_x0000_s1064" type="#_x0000_t32" style="position:absolute;left:9683;top:13313;width:1;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556" o:spid="_x0000_s1065" type="#_x0000_t32" style="position:absolute;left:7681;top:13067;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557" o:spid="_x0000_s1066" type="#_x0000_t32" style="position:absolute;left:6636;top:12986;width:559;height:4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shape id="Text Box 582" o:spid="_x0000_s1067" type="#_x0000_t202" style="position:absolute;left:6279;top:13470;width:52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C87FEC" w:rsidRPr="008636F7" w:rsidRDefault="00C87FEC" w:rsidP="00A8788A">
                        <w:pPr>
                          <w:rPr>
                            <w:sz w:val="20"/>
                            <w:szCs w:val="20"/>
                          </w:rPr>
                        </w:pPr>
                        <w:r w:rsidRPr="008636F7">
                          <w:rPr>
                            <w:sz w:val="20"/>
                            <w:szCs w:val="20"/>
                          </w:rPr>
                          <w:t>4</w:t>
                        </w:r>
                      </w:p>
                    </w:txbxContent>
                  </v:textbox>
                </v:shape>
                <v:shape id="Text Box 583" o:spid="_x0000_s1068" type="#_x0000_t202" style="position:absolute;left:7370;top:13471;width:1234;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C87FEC" w:rsidRPr="008636F7" w:rsidRDefault="00C87FEC" w:rsidP="00A8788A">
                        <w:pPr>
                          <w:rPr>
                            <w:sz w:val="20"/>
                            <w:szCs w:val="20"/>
                          </w:rPr>
                        </w:pPr>
                        <w:r w:rsidRPr="008636F7">
                          <w:rPr>
                            <w:sz w:val="20"/>
                            <w:szCs w:val="20"/>
                          </w:rPr>
                          <w:t>X</w:t>
                        </w:r>
                        <w:r w:rsidRPr="008636F7">
                          <w:rPr>
                            <w:sz w:val="20"/>
                            <w:szCs w:val="20"/>
                            <w:vertAlign w:val="subscript"/>
                          </w:rPr>
                          <w:t>1</w:t>
                        </w:r>
                        <w:r w:rsidRPr="008636F7">
                          <w:rPr>
                            <w:sz w:val="20"/>
                            <w:szCs w:val="20"/>
                          </w:rPr>
                          <w:t>(t-1)</w:t>
                        </w:r>
                      </w:p>
                    </w:txbxContent>
                  </v:textbox>
                </v:shape>
                <v:shape id="Text Box 584" o:spid="_x0000_s1069" type="#_x0000_t202" style="position:absolute;left:9060;top:13667;width:1221;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C87FEC" w:rsidRPr="008636F7" w:rsidRDefault="00C87FEC" w:rsidP="00A8788A">
                        <w:pPr>
                          <w:rPr>
                            <w:sz w:val="20"/>
                            <w:szCs w:val="20"/>
                          </w:rPr>
                        </w:pPr>
                        <w:r w:rsidRPr="008636F7">
                          <w:rPr>
                            <w:sz w:val="20"/>
                            <w:szCs w:val="20"/>
                          </w:rPr>
                          <w:t>X</w:t>
                        </w:r>
                        <w:r w:rsidRPr="008636F7">
                          <w:rPr>
                            <w:sz w:val="20"/>
                            <w:szCs w:val="20"/>
                            <w:vertAlign w:val="subscript"/>
                          </w:rPr>
                          <w:t>2</w:t>
                        </w:r>
                        <w:r w:rsidRPr="008636F7">
                          <w:rPr>
                            <w:sz w:val="20"/>
                            <w:szCs w:val="20"/>
                          </w:rPr>
                          <w:t>(t-2)</w:t>
                        </w:r>
                      </w:p>
                    </w:txbxContent>
                  </v:textbox>
                </v:shape>
                <w10:anchorlock/>
              </v:group>
            </w:pict>
          </mc:Fallback>
        </mc:AlternateContent>
      </w:r>
    </w:p>
    <w:p w:rsidR="00D34E4A" w:rsidRPr="003C7286" w:rsidRDefault="00946E94" w:rsidP="00AA20F0">
      <w:pPr>
        <w:autoSpaceDE w:val="0"/>
        <w:autoSpaceDN w:val="0"/>
        <w:adjustRightInd w:val="0"/>
      </w:pPr>
      <w:r w:rsidRPr="003C7286">
        <w:t>Figure 5.</w:t>
      </w:r>
      <w:r w:rsidR="00D34E4A" w:rsidRPr="003C7286">
        <w:t xml:space="preserve"> </w:t>
      </w:r>
      <w:r w:rsidR="008636F7" w:rsidRPr="003C7286">
        <w:t xml:space="preserve">Generic </w:t>
      </w:r>
      <w:r w:rsidRPr="003C7286">
        <w:t>Tree S</w:t>
      </w:r>
      <w:r w:rsidR="00D34E4A" w:rsidRPr="003C7286">
        <w:t>tructure</w:t>
      </w:r>
    </w:p>
    <w:p w:rsidR="008636F7" w:rsidRPr="003C7286" w:rsidRDefault="001855B3" w:rsidP="004F759F">
      <w:pPr>
        <w:autoSpaceDE w:val="0"/>
        <w:autoSpaceDN w:val="0"/>
        <w:adjustRightInd w:val="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957580</wp:posOffset>
                </wp:positionH>
                <wp:positionV relativeFrom="paragraph">
                  <wp:posOffset>137795</wp:posOffset>
                </wp:positionV>
                <wp:extent cx="257175" cy="252730"/>
                <wp:effectExtent l="5080" t="0" r="17145" b="15875"/>
                <wp:wrapNone/>
                <wp:docPr id="123"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2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0D969" id="Oval 586" o:spid="_x0000_s1026" style="position:absolute;margin-left:75.4pt;margin-top:10.85pt;width:20.2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"/>
            </w:pict>
          </mc:Fallback>
        </mc:AlternateContent>
      </w:r>
    </w:p>
    <w:p w:rsidR="008636F7" w:rsidRPr="003C7286" w:rsidRDefault="003C7286" w:rsidP="004F759F">
      <w:pPr>
        <w:autoSpaceDE w:val="0"/>
        <w:autoSpaceDN w:val="0"/>
        <w:adjustRightInd w:val="0"/>
      </w:pPr>
      <w:r>
        <w:t>w</w:t>
      </w:r>
      <w:r w:rsidR="008636F7" w:rsidRPr="003C7286">
        <w:t>here:</w:t>
      </w:r>
      <w:r w:rsidR="008636F7" w:rsidRPr="003C7286">
        <w:tab/>
      </w:r>
      <w:r w:rsidR="008636F7" w:rsidRPr="003C7286">
        <w:tab/>
      </w:r>
      <w:r w:rsidR="008636F7" w:rsidRPr="003C7286">
        <w:tab/>
        <w:t>denotes a function symbol/</w:t>
      </w:r>
      <w:r w:rsidR="00622E81" w:rsidRPr="003C7286">
        <w:t>n</w:t>
      </w:r>
      <w:r w:rsidR="008636F7" w:rsidRPr="003C7286">
        <w:t>on-terminal node</w:t>
      </w:r>
    </w:p>
    <w:p w:rsidR="008636F7" w:rsidRPr="003C7286" w:rsidRDefault="001855B3" w:rsidP="004F759F">
      <w:pPr>
        <w:autoSpaceDE w:val="0"/>
        <w:autoSpaceDN w:val="0"/>
        <w:adjustRightInd w:val="0"/>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957580</wp:posOffset>
                </wp:positionH>
                <wp:positionV relativeFrom="paragraph">
                  <wp:posOffset>102870</wp:posOffset>
                </wp:positionV>
                <wp:extent cx="241935" cy="229870"/>
                <wp:effectExtent l="5080" t="1270" r="6985" b="10160"/>
                <wp:wrapNone/>
                <wp:docPr id="12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9870"/>
                        </a:xfrm>
                        <a:prstGeom prst="rect">
                          <a:avLst/>
                        </a:prstGeom>
                        <a:solidFill>
                          <a:srgbClr val="FFFFFF"/>
                        </a:solidFill>
                        <a:ln w="9525">
                          <a:solidFill>
                            <a:srgbClr val="000000"/>
                          </a:solidFill>
                          <a:miter lim="800000"/>
                          <a:headEnd/>
                          <a:tailEnd/>
                        </a:ln>
                      </wps:spPr>
                      <wps:txbx>
                        <w:txbxContent>
                          <w:p w:rsidR="00C87FEC" w:rsidRPr="008636F7" w:rsidRDefault="00C87FEC" w:rsidP="00A8788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70" type="#_x0000_t202" style="position:absolute;margin-left:75.4pt;margin-top:8.1pt;width:19.0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">
                <v:textbox>
                  <w:txbxContent>
                    <w:p w:rsidR="00C87FEC" w:rsidRPr="008636F7" w:rsidRDefault="00C87FEC" w:rsidP="00A8788A">
                      <w:pPr>
                        <w:rPr>
                          <w:sz w:val="20"/>
                          <w:szCs w:val="20"/>
                        </w:rPr>
                      </w:pPr>
                    </w:p>
                  </w:txbxContent>
                </v:textbox>
              </v:shape>
            </w:pict>
          </mc:Fallback>
        </mc:AlternateContent>
      </w:r>
    </w:p>
    <w:p w:rsidR="008636F7" w:rsidRPr="003C7286" w:rsidRDefault="008636F7" w:rsidP="004F759F">
      <w:pPr>
        <w:autoSpaceDE w:val="0"/>
        <w:autoSpaceDN w:val="0"/>
        <w:adjustRightInd w:val="0"/>
      </w:pPr>
      <w:r w:rsidRPr="003C7286">
        <w:tab/>
      </w:r>
      <w:r w:rsidRPr="003C7286">
        <w:tab/>
      </w:r>
      <w:r w:rsidRPr="003C7286">
        <w:tab/>
        <w:t>denotes a terminal symbol</w:t>
      </w:r>
      <w:r w:rsidR="00622E81" w:rsidRPr="003C7286">
        <w:t>/t</w:t>
      </w:r>
      <w:r w:rsidRPr="003C7286">
        <w:t>erminal node</w:t>
      </w:r>
    </w:p>
    <w:p w:rsidR="00D34E4A" w:rsidRPr="003C7286" w:rsidRDefault="00D34E4A" w:rsidP="004F759F">
      <w:pPr>
        <w:autoSpaceDE w:val="0"/>
        <w:autoSpaceDN w:val="0"/>
        <w:adjustRightInd w:val="0"/>
        <w:jc w:val="both"/>
      </w:pPr>
    </w:p>
    <w:p w:rsidR="00D34E4A" w:rsidRPr="003C7286" w:rsidRDefault="00D34E4A" w:rsidP="004F759F">
      <w:pPr>
        <w:autoSpaceDE w:val="0"/>
        <w:autoSpaceDN w:val="0"/>
        <w:adjustRightInd w:val="0"/>
        <w:jc w:val="both"/>
      </w:pPr>
      <w:r w:rsidRPr="003C7286">
        <w:t xml:space="preserve">Koza (1998) summarises the functionality aspect of the GP algorithm in the following steps: </w:t>
      </w:r>
    </w:p>
    <w:p w:rsidR="00D34E4A" w:rsidRPr="003C7286" w:rsidRDefault="00D34E4A" w:rsidP="004F759F">
      <w:pPr>
        <w:autoSpaceDE w:val="0"/>
        <w:autoSpaceDN w:val="0"/>
        <w:adjustRightInd w:val="0"/>
        <w:jc w:val="both"/>
      </w:pPr>
    </w:p>
    <w:p w:rsidR="00D34E4A" w:rsidRPr="003C7286" w:rsidRDefault="00D34E4A" w:rsidP="004F759F">
      <w:pPr>
        <w:numPr>
          <w:ilvl w:val="0"/>
          <w:numId w:val="6"/>
        </w:numPr>
        <w:autoSpaceDE w:val="0"/>
        <w:autoSpaceDN w:val="0"/>
        <w:adjustRightInd w:val="0"/>
        <w:ind w:left="426" w:hanging="426"/>
        <w:jc w:val="both"/>
      </w:pPr>
      <w:r w:rsidRPr="00EA2E8A">
        <w:t>The generation of an initial population of randomly constructed models</w:t>
      </w:r>
      <w:r w:rsidR="00B0664D" w:rsidRPr="00EA2E8A">
        <w:t xml:space="preserve"> (Generation 0)</w:t>
      </w:r>
      <w:r w:rsidRPr="00EA2E8A">
        <w:t xml:space="preserve"> is developed with each model being represented in a tree like structure </w:t>
      </w:r>
      <w:r w:rsidR="00602B98" w:rsidRPr="00EA2E8A">
        <w:t xml:space="preserve">of functions and terminals </w:t>
      </w:r>
      <w:r w:rsidR="00F345CD" w:rsidRPr="00EA2E8A">
        <w:t>suitable</w:t>
      </w:r>
      <w:r w:rsidR="007310EE" w:rsidRPr="00EA2E8A">
        <w:t xml:space="preserve"> to </w:t>
      </w:r>
      <w:r w:rsidR="00602B98" w:rsidRPr="00EA2E8A">
        <w:t>the problem</w:t>
      </w:r>
      <w:r w:rsidRPr="00EA2E8A">
        <w:t>.</w:t>
      </w:r>
      <w:r w:rsidR="00CC5ACD" w:rsidRPr="00EA2E8A">
        <w:t xml:space="preserve"> This initial generation serves as a basis for any future creations of generations therefore it is important that it provides </w:t>
      </w:r>
      <w:r w:rsidR="007A0D54" w:rsidRPr="00EA2E8A">
        <w:t xml:space="preserve">an adequate amount of </w:t>
      </w:r>
      <w:r w:rsidR="00CC5ACD" w:rsidRPr="00EA2E8A">
        <w:t xml:space="preserve">solutions that are spread out across as much of the ‘search space’ as possible. </w:t>
      </w:r>
      <w:r w:rsidR="00554BBC" w:rsidRPr="00EA2E8A">
        <w:t xml:space="preserve"> T</w:t>
      </w:r>
      <w:r w:rsidR="007A0D54" w:rsidRPr="00EA2E8A">
        <w:t>hus</w:t>
      </w:r>
      <w:r w:rsidR="00CC5ACD" w:rsidRPr="00EA2E8A">
        <w:t>, our</w:t>
      </w:r>
      <w:r w:rsidR="00554BBC" w:rsidRPr="00EA2E8A">
        <w:t xml:space="preserve"> initial population is created </w:t>
      </w:r>
      <w:r w:rsidR="004F0327" w:rsidRPr="00EA2E8A">
        <w:t xml:space="preserve">by executing basic functions and terminals in order to initiate the process of evolution in search </w:t>
      </w:r>
      <w:r w:rsidR="00B0664D" w:rsidRPr="00EA2E8A">
        <w:t>of</w:t>
      </w:r>
      <w:r w:rsidR="004F0327" w:rsidRPr="00EA2E8A">
        <w:t xml:space="preserve"> optimal models </w:t>
      </w:r>
      <w:r w:rsidR="00F345CD" w:rsidRPr="00EA2E8A">
        <w:t>which o</w:t>
      </w:r>
      <w:r w:rsidR="004F0327" w:rsidRPr="00EA2E8A">
        <w:t xml:space="preserve">ffer solutions to the problem. </w:t>
      </w:r>
      <w:r w:rsidRPr="00EA2E8A">
        <w:t xml:space="preserve">Additionally, </w:t>
      </w:r>
      <w:r w:rsidR="004F0327" w:rsidRPr="00EA2E8A">
        <w:t>each individual (tree structure)</w:t>
      </w:r>
      <w:r w:rsidRPr="00EA2E8A">
        <w:t xml:space="preserve"> of the population </w:t>
      </w:r>
      <w:r w:rsidR="004F0327" w:rsidRPr="00EA2E8A">
        <w:t>is</w:t>
      </w:r>
      <w:r w:rsidRPr="00EA2E8A">
        <w:t xml:space="preserve"> of variable length (i.e. total number of functions and terminals) </w:t>
      </w:r>
      <w:r w:rsidR="004F0327" w:rsidRPr="00EA2E8A">
        <w:t>and of different s</w:t>
      </w:r>
      <w:r w:rsidR="00F345CD" w:rsidRPr="00EA2E8A">
        <w:t>tructure</w:t>
      </w:r>
      <w:r w:rsidRPr="00EA2E8A">
        <w:t xml:space="preserve">. </w:t>
      </w:r>
      <w:r w:rsidR="006757AF" w:rsidRPr="00EA2E8A">
        <w:t>In most cases</w:t>
      </w:r>
      <w:r w:rsidRPr="00EA2E8A">
        <w:t xml:space="preserve">, it </w:t>
      </w:r>
      <w:r w:rsidR="006757AF" w:rsidRPr="00EA2E8A">
        <w:t xml:space="preserve">is normal for </w:t>
      </w:r>
      <w:r w:rsidRPr="00EA2E8A">
        <w:t xml:space="preserve">the majority of these models </w:t>
      </w:r>
      <w:r w:rsidR="006757AF" w:rsidRPr="00EA2E8A">
        <w:t xml:space="preserve">to be considered ‘unfit’ </w:t>
      </w:r>
      <w:r w:rsidR="00F345CD" w:rsidRPr="00EA2E8A">
        <w:t>solutions to the problem however</w:t>
      </w:r>
      <w:r w:rsidR="0054771D" w:rsidRPr="00EA2E8A">
        <w:t xml:space="preserve"> ideally </w:t>
      </w:r>
      <w:r w:rsidR="00B0664D" w:rsidRPr="00EA2E8A">
        <w:t xml:space="preserve">the model </w:t>
      </w:r>
      <w:r w:rsidR="0054771D" w:rsidRPr="00EA2E8A">
        <w:t xml:space="preserve">should </w:t>
      </w:r>
      <w:r w:rsidR="00B0664D" w:rsidRPr="00EA2E8A">
        <w:t>also present a</w:t>
      </w:r>
      <w:r w:rsidR="00437508" w:rsidRPr="00EA2E8A">
        <w:t xml:space="preserve"> valuable</w:t>
      </w:r>
      <w:r w:rsidR="00B0664D" w:rsidRPr="00EA2E8A">
        <w:t xml:space="preserve"> array of </w:t>
      </w:r>
      <w:r w:rsidR="006757AF" w:rsidRPr="00EA2E8A">
        <w:t>fitness cases.</w:t>
      </w:r>
      <w:r w:rsidR="00B0664D" w:rsidRPr="00EA2E8A">
        <w:t xml:space="preserve"> This variety of fitness cases enables the algorithm to establish which individuals are fitter than others.</w:t>
      </w:r>
      <w:r w:rsidR="006757AF" w:rsidRPr="00EA2E8A">
        <w:t xml:space="preserve"> </w:t>
      </w:r>
      <w:r w:rsidR="00B0664D" w:rsidRPr="00EA2E8A">
        <w:t>Ultimately</w:t>
      </w:r>
      <w:r w:rsidR="00437508" w:rsidRPr="00EA2E8A">
        <w:t>,</w:t>
      </w:r>
      <w:r w:rsidR="00B0664D" w:rsidRPr="00EA2E8A">
        <w:t xml:space="preserve"> it is the nature of </w:t>
      </w:r>
      <w:r w:rsidR="00E16B52" w:rsidRPr="00EA2E8A">
        <w:t xml:space="preserve">Genetic Programming </w:t>
      </w:r>
      <w:r w:rsidR="00B0664D" w:rsidRPr="00EA2E8A">
        <w:t xml:space="preserve">which enables the </w:t>
      </w:r>
      <w:r w:rsidRPr="00EA2E8A">
        <w:t>exploit</w:t>
      </w:r>
      <w:r w:rsidR="00B0664D" w:rsidRPr="00EA2E8A">
        <w:t>ation</w:t>
      </w:r>
      <w:r w:rsidRPr="00EA2E8A">
        <w:t xml:space="preserve"> </w:t>
      </w:r>
      <w:r w:rsidR="00B0664D" w:rsidRPr="00EA2E8A">
        <w:t>and manipulation of</w:t>
      </w:r>
      <w:r w:rsidR="00E16B52" w:rsidRPr="00EA2E8A">
        <w:t xml:space="preserve"> these different fitness</w:t>
      </w:r>
      <w:r w:rsidRPr="00EA2E8A">
        <w:t xml:space="preserve"> </w:t>
      </w:r>
      <w:r w:rsidR="00E16B52" w:rsidRPr="00EA2E8A">
        <w:t xml:space="preserve">cases </w:t>
      </w:r>
      <w:r w:rsidRPr="00EA2E8A">
        <w:t>until the best fitting models, in terms of least error, are produced.</w:t>
      </w:r>
      <w:r w:rsidRPr="003C7286">
        <w:t xml:space="preserve"> </w:t>
      </w:r>
    </w:p>
    <w:p w:rsidR="00D34E4A" w:rsidRPr="003C7286" w:rsidRDefault="00D34E4A" w:rsidP="004F759F">
      <w:pPr>
        <w:numPr>
          <w:ilvl w:val="0"/>
          <w:numId w:val="6"/>
        </w:numPr>
        <w:autoSpaceDE w:val="0"/>
        <w:autoSpaceDN w:val="0"/>
        <w:adjustRightInd w:val="0"/>
        <w:ind w:left="426" w:hanging="426"/>
        <w:jc w:val="both"/>
      </w:pPr>
      <w:r w:rsidRPr="003C7286">
        <w:t>Following this initial generation of randomly selected models a random subset (sub tree) of the population is then selected for a tournament</w:t>
      </w:r>
      <w:r w:rsidR="00B0664D">
        <w:t xml:space="preserve"> in the tournament selection phase. </w:t>
      </w:r>
      <w:r w:rsidRPr="003C7286">
        <w:t xml:space="preserve">This process (tournament procedure) is essentially a selection mechanism </w:t>
      </w:r>
      <w:r w:rsidR="00B0664D">
        <w:t xml:space="preserve">in order </w:t>
      </w:r>
      <w:r w:rsidRPr="003C7286">
        <w:t xml:space="preserve">to decipher </w:t>
      </w:r>
      <w:r w:rsidRPr="003C7286">
        <w:lastRenderedPageBreak/>
        <w:t>which individuals from t</w:t>
      </w:r>
      <w:r w:rsidR="00B0664D">
        <w:t>he population are to be chosen</w:t>
      </w:r>
      <w:r w:rsidRPr="003C7286">
        <w:t xml:space="preserve"> for reproduction to develop the next generation.    </w:t>
      </w:r>
    </w:p>
    <w:p w:rsidR="00D34E4A" w:rsidRPr="003C7286" w:rsidRDefault="00D34E4A" w:rsidP="00C27B08">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3C7286">
        <w:rPr>
          <w:rFonts w:ascii="Times New Roman" w:hAnsi="Times New Roman"/>
          <w:sz w:val="24"/>
          <w:szCs w:val="24"/>
        </w:rPr>
        <w:t xml:space="preserve">An evaluation of the members of this subset is then carried out and assigned a fitness </w:t>
      </w:r>
      <w:r w:rsidR="005705B2" w:rsidRPr="003C7286">
        <w:rPr>
          <w:rFonts w:ascii="Times New Roman" w:hAnsi="Times New Roman"/>
          <w:sz w:val="24"/>
          <w:szCs w:val="24"/>
        </w:rPr>
        <w:t xml:space="preserve">value. As stated by Koza (1998) </w:t>
      </w:r>
      <w:r w:rsidRPr="003C7286">
        <w:rPr>
          <w:rFonts w:ascii="Times New Roman" w:hAnsi="Times New Roman"/>
          <w:sz w:val="24"/>
          <w:szCs w:val="24"/>
        </w:rPr>
        <w:t>the fitness cases are either selected at random or in some structured manner (e.g. at regular intervals). In our application, as mentioned briefly in the first step, the fitness value is defined as the mean squared error (MSE) with the lowest MSE being targeted as the best.</w:t>
      </w:r>
      <w:r w:rsidR="008F31FB" w:rsidRPr="003C7286">
        <w:rPr>
          <w:rStyle w:val="FootnoteReference"/>
          <w:rFonts w:ascii="Times New Roman" w:hAnsi="Times New Roman"/>
          <w:sz w:val="24"/>
          <w:szCs w:val="24"/>
        </w:rPr>
        <w:footnoteReference w:id="12"/>
      </w:r>
      <w:r w:rsidRPr="003C7286">
        <w:rPr>
          <w:rFonts w:ascii="Times New Roman" w:hAnsi="Times New Roman"/>
          <w:sz w:val="24"/>
          <w:szCs w:val="24"/>
        </w:rPr>
        <w:t xml:space="preserve">  </w:t>
      </w:r>
    </w:p>
    <w:p w:rsidR="00D34E4A" w:rsidRPr="003C7286" w:rsidRDefault="00D34E4A" w:rsidP="00C27B08">
      <w:pPr>
        <w:numPr>
          <w:ilvl w:val="0"/>
          <w:numId w:val="6"/>
        </w:numPr>
        <w:autoSpaceDE w:val="0"/>
        <w:autoSpaceDN w:val="0"/>
        <w:adjustRightInd w:val="0"/>
        <w:ind w:left="426" w:hanging="426"/>
        <w:jc w:val="both"/>
      </w:pPr>
      <w:r w:rsidRPr="003C7286">
        <w:t>Following the establishment of fitness values the tournament winners are then determined</w:t>
      </w:r>
      <w:r w:rsidR="008F31FB" w:rsidRPr="003C7286">
        <w:t xml:space="preserve"> in order to create a new population</w:t>
      </w:r>
      <w:r w:rsidRPr="003C7286">
        <w:t>.</w:t>
      </w:r>
      <w:r w:rsidRPr="003C7286">
        <w:rPr>
          <w:b/>
        </w:rPr>
        <w:t xml:space="preserve"> </w:t>
      </w:r>
      <w:r w:rsidRPr="003C7286">
        <w:t>To reiterate, the winners of this scenar</w:t>
      </w:r>
      <w:r w:rsidR="00F345CD">
        <w:t>io are the models with the lowest</w:t>
      </w:r>
      <w:r w:rsidRPr="003C7286">
        <w:t xml:space="preserve"> MSE.</w:t>
      </w:r>
    </w:p>
    <w:p w:rsidR="00D34E4A" w:rsidRPr="003C7286" w:rsidRDefault="00D34E4A" w:rsidP="00C27B08">
      <w:pPr>
        <w:numPr>
          <w:ilvl w:val="0"/>
          <w:numId w:val="6"/>
        </w:numPr>
        <w:autoSpaceDE w:val="0"/>
        <w:autoSpaceDN w:val="0"/>
        <w:adjustRightInd w:val="0"/>
        <w:ind w:left="426" w:hanging="426"/>
        <w:jc w:val="both"/>
      </w:pPr>
      <w:r w:rsidRPr="003C7286">
        <w:t>Having identified the tournament winners in the previous step we then proceed by exposing the models to two genetic operators known as mutations and crossovers. Both operators are discussed in more detail below:</w:t>
      </w:r>
    </w:p>
    <w:p w:rsidR="00D34E4A" w:rsidRPr="003C7286" w:rsidRDefault="00D34E4A" w:rsidP="004F759F">
      <w:pPr>
        <w:autoSpaceDE w:val="0"/>
        <w:autoSpaceDN w:val="0"/>
        <w:adjustRightInd w:val="0"/>
        <w:jc w:val="both"/>
      </w:pPr>
    </w:p>
    <w:p w:rsidR="0019305A" w:rsidRPr="003C7286" w:rsidRDefault="00C70A4E" w:rsidP="000C7BA6">
      <w:pPr>
        <w:autoSpaceDE w:val="0"/>
        <w:autoSpaceDN w:val="0"/>
        <w:adjustRightInd w:val="0"/>
        <w:ind w:firstLine="426"/>
        <w:jc w:val="both"/>
        <w:rPr>
          <w:iCs/>
          <w:u w:val="single"/>
        </w:rPr>
      </w:pPr>
      <w:r>
        <w:rPr>
          <w:iCs/>
        </w:rPr>
        <w:t xml:space="preserve">(5a) </w:t>
      </w:r>
      <w:r w:rsidR="0019305A" w:rsidRPr="003C7286">
        <w:rPr>
          <w:iCs/>
          <w:u w:val="single"/>
        </w:rPr>
        <w:t>Genetic Operators</w:t>
      </w:r>
      <w:r w:rsidR="008F31FB" w:rsidRPr="003C7286">
        <w:rPr>
          <w:iCs/>
          <w:u w:val="single"/>
        </w:rPr>
        <w:t xml:space="preserve"> (Generation of new population</w:t>
      </w:r>
      <w:r w:rsidR="00D622FE" w:rsidRPr="003C7286">
        <w:rPr>
          <w:iCs/>
          <w:u w:val="single"/>
        </w:rPr>
        <w:t>s</w:t>
      </w:r>
      <w:r w:rsidR="00890A39" w:rsidRPr="003C7286">
        <w:rPr>
          <w:iCs/>
          <w:u w:val="single"/>
        </w:rPr>
        <w:t>)</w:t>
      </w:r>
      <w:r w:rsidR="0019305A" w:rsidRPr="00C70A4E">
        <w:rPr>
          <w:iCs/>
        </w:rPr>
        <w:t>:</w:t>
      </w:r>
    </w:p>
    <w:p w:rsidR="0019305A" w:rsidRPr="000C7BA6" w:rsidRDefault="0019305A" w:rsidP="00C70A4E">
      <w:pPr>
        <w:autoSpaceDE w:val="0"/>
        <w:autoSpaceDN w:val="0"/>
        <w:adjustRightInd w:val="0"/>
        <w:ind w:left="851"/>
        <w:jc w:val="both"/>
        <w:rPr>
          <w:iCs/>
        </w:rPr>
      </w:pPr>
      <w:r w:rsidRPr="003C7286">
        <w:rPr>
          <w:iCs/>
        </w:rPr>
        <w:t xml:space="preserve">The two genetic operators that </w:t>
      </w:r>
      <w:r w:rsidR="00764E96">
        <w:rPr>
          <w:iCs/>
        </w:rPr>
        <w:t>are used in this</w:t>
      </w:r>
      <w:r w:rsidRPr="003C7286">
        <w:rPr>
          <w:iCs/>
        </w:rPr>
        <w:t xml:space="preserve"> algorithm are mutations and crossovers. In principle the mutation operator creates a new model from an existing one (</w:t>
      </w:r>
      <w:r w:rsidR="00C27B08">
        <w:rPr>
          <w:iCs/>
        </w:rPr>
        <w:t xml:space="preserve">traditionally known </w:t>
      </w:r>
      <w:r w:rsidR="00C27B08" w:rsidRPr="000C7BA6">
        <w:rPr>
          <w:iCs/>
        </w:rPr>
        <w:t xml:space="preserve">as a </w:t>
      </w:r>
      <w:r w:rsidRPr="000C7BA6">
        <w:rPr>
          <w:iCs/>
        </w:rPr>
        <w:t xml:space="preserve">unary operator) while the cross-over model creates a new model from two existing </w:t>
      </w:r>
      <w:r w:rsidR="00764E96">
        <w:rPr>
          <w:iCs/>
        </w:rPr>
        <w:t>models</w:t>
      </w:r>
      <w:r w:rsidRPr="000C7BA6">
        <w:rPr>
          <w:iCs/>
        </w:rPr>
        <w:t xml:space="preserve">. The latter is therefore </w:t>
      </w:r>
      <w:r w:rsidR="00C27B08" w:rsidRPr="000C7BA6">
        <w:rPr>
          <w:iCs/>
        </w:rPr>
        <w:t xml:space="preserve">traditionally </w:t>
      </w:r>
      <w:r w:rsidRPr="000C7BA6">
        <w:rPr>
          <w:iCs/>
        </w:rPr>
        <w:t xml:space="preserve">considered </w:t>
      </w:r>
      <w:r w:rsidR="00890A39" w:rsidRPr="000C7BA6">
        <w:rPr>
          <w:iCs/>
        </w:rPr>
        <w:t xml:space="preserve">a </w:t>
      </w:r>
      <w:r w:rsidRPr="000C7BA6">
        <w:rPr>
          <w:iCs/>
        </w:rPr>
        <w:t>binary</w:t>
      </w:r>
      <w:r w:rsidR="00890A39" w:rsidRPr="000C7BA6">
        <w:rPr>
          <w:iCs/>
        </w:rPr>
        <w:t xml:space="preserve"> operator.</w:t>
      </w:r>
      <w:r w:rsidRPr="000C7BA6">
        <w:rPr>
          <w:iCs/>
        </w:rPr>
        <w:t xml:space="preserve"> </w:t>
      </w:r>
    </w:p>
    <w:p w:rsidR="0019305A" w:rsidRPr="000C7BA6" w:rsidRDefault="0019305A" w:rsidP="004F759F">
      <w:pPr>
        <w:autoSpaceDE w:val="0"/>
        <w:autoSpaceDN w:val="0"/>
        <w:adjustRightInd w:val="0"/>
        <w:jc w:val="both"/>
        <w:rPr>
          <w:iCs/>
        </w:rPr>
      </w:pPr>
    </w:p>
    <w:p w:rsidR="00D34E4A" w:rsidRPr="000C7BA6" w:rsidRDefault="00D34E4A" w:rsidP="000C7BA6">
      <w:pPr>
        <w:numPr>
          <w:ilvl w:val="0"/>
          <w:numId w:val="8"/>
        </w:numPr>
        <w:autoSpaceDE w:val="0"/>
        <w:autoSpaceDN w:val="0"/>
        <w:adjustRightInd w:val="0"/>
        <w:jc w:val="both"/>
      </w:pPr>
      <w:r w:rsidRPr="00576619">
        <w:rPr>
          <w:b/>
          <w:i/>
          <w:iCs/>
        </w:rPr>
        <w:t>Mutation</w:t>
      </w:r>
      <w:r w:rsidRPr="00576619">
        <w:rPr>
          <w:b/>
        </w:rPr>
        <w:t>:</w:t>
      </w:r>
      <w:r w:rsidR="00BE00FA" w:rsidRPr="000C7BA6">
        <w:t xml:space="preserve"> In this process o</w:t>
      </w:r>
      <w:r w:rsidRPr="000C7BA6">
        <w:t xml:space="preserve">ne mutation point is indiscriminately chosen as an independent point and the resulting sub-tree is to be omitted. From this resulting sub-tree, </w:t>
      </w:r>
      <w:r w:rsidR="00BE00FA" w:rsidRPr="000C7BA6">
        <w:t xml:space="preserve">another new sub-tree </w:t>
      </w:r>
      <w:r w:rsidRPr="000C7BA6">
        <w:t>is then reproduced using the same procedure that was initially implemented to create the original random population. Although this was the procedure implemented for mutation</w:t>
      </w:r>
      <w:r w:rsidR="00B5188B">
        <w:t xml:space="preserve"> during this study</w:t>
      </w:r>
      <w:r w:rsidRPr="000C7BA6">
        <w:t xml:space="preserve"> there are also a number of alternative methods </w:t>
      </w:r>
      <w:r w:rsidR="00B5188B">
        <w:t>which</w:t>
      </w:r>
      <w:r w:rsidRPr="000C7BA6">
        <w:t xml:space="preserve"> are explored in other research. </w:t>
      </w:r>
    </w:p>
    <w:p w:rsidR="00D34E4A" w:rsidRPr="003C7286" w:rsidRDefault="001855B3" w:rsidP="004F759F">
      <w:pPr>
        <w:autoSpaceDE w:val="0"/>
        <w:autoSpaceDN w:val="0"/>
        <w:adjustRightInd w:val="0"/>
        <w:jc w:val="center"/>
      </w:pPr>
      <w:r>
        <w:rPr>
          <w:noProof/>
          <w:lang w:eastAsia="en-GB"/>
        </w:rPr>
        <mc:AlternateContent>
          <mc:Choice Requires="wpg">
            <w:drawing>
              <wp:inline distT="0" distB="0" distL="0" distR="0">
                <wp:extent cx="5867400" cy="2012315"/>
                <wp:effectExtent l="0" t="0" r="0" b="0"/>
                <wp:docPr id="83" name="Group 4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2012315"/>
                          <a:chOff x="2362" y="10708"/>
                          <a:chExt cx="12615" cy="4423"/>
                        </a:xfrm>
                      </wpg:grpSpPr>
                      <wps:wsp>
                        <wps:cNvPr id="84" name="AutoShape 408"/>
                        <wps:cNvSpPr>
                          <a:spLocks noChangeAspect="1" noChangeArrowheads="1"/>
                        </wps:cNvSpPr>
                        <wps:spPr bwMode="auto">
                          <a:xfrm>
                            <a:off x="2362" y="10708"/>
                            <a:ext cx="12615" cy="442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5" name="Text Box 447"/>
                        <wps:cNvSpPr txBox="1">
                          <a:spLocks noChangeArrowheads="1"/>
                        </wps:cNvSpPr>
                        <wps:spPr bwMode="auto">
                          <a:xfrm>
                            <a:off x="10154" y="10817"/>
                            <a:ext cx="2501" cy="7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Pr="006C75CC" w:rsidRDefault="00C87FEC" w:rsidP="001D130F">
                              <w:pPr>
                                <w:jc w:val="center"/>
                                <w:rPr>
                                  <w:sz w:val="14"/>
                                  <w:szCs w:val="14"/>
                                </w:rPr>
                              </w:pPr>
                              <w:r>
                                <w:rPr>
                                  <w:sz w:val="14"/>
                                  <w:szCs w:val="14"/>
                                </w:rPr>
                                <w:t>AFTER</w:t>
                              </w:r>
                              <w:r w:rsidRPr="006C75CC">
                                <w:rPr>
                                  <w:sz w:val="14"/>
                                  <w:szCs w:val="14"/>
                                </w:rPr>
                                <w:t xml:space="preserve"> MUTATION</w:t>
                              </w:r>
                            </w:p>
                            <w:p w:rsidR="00C87FEC" w:rsidRPr="006C75CC" w:rsidRDefault="00C87FEC" w:rsidP="001D130F">
                              <w:pPr>
                                <w:jc w:val="center"/>
                                <w:rPr>
                                  <w:sz w:val="14"/>
                                  <w:szCs w:val="14"/>
                                </w:rPr>
                              </w:pPr>
                              <w:r>
                                <w:rPr>
                                  <w:sz w:val="14"/>
                                  <w:szCs w:val="14"/>
                                </w:rPr>
                                <w:t>(Offspring 2</w:t>
                              </w:r>
                              <w:r w:rsidRPr="006C75CC">
                                <w:rPr>
                                  <w:sz w:val="14"/>
                                  <w:szCs w:val="14"/>
                                </w:rPr>
                                <w:t>)</w:t>
                              </w:r>
                            </w:p>
                          </w:txbxContent>
                        </wps:txbx>
                        <wps:bodyPr rot="0" vert="horz" wrap="square" lIns="91440" tIns="45720" rIns="91440" bIns="45720" anchor="t" anchorCtr="0" upright="1">
                          <a:noAutofit/>
                        </wps:bodyPr>
                      </wps:wsp>
                      <wps:wsp>
                        <wps:cNvPr id="86" name="Oval 411"/>
                        <wps:cNvSpPr>
                          <a:spLocks noChangeArrowheads="1"/>
                        </wps:cNvSpPr>
                        <wps:spPr bwMode="auto">
                          <a:xfrm>
                            <a:off x="3783" y="12209"/>
                            <a:ext cx="2312" cy="21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412"/>
                        <wps:cNvSpPr>
                          <a:spLocks noChangeArrowheads="1"/>
                        </wps:cNvSpPr>
                        <wps:spPr bwMode="auto">
                          <a:xfrm>
                            <a:off x="11156" y="11643"/>
                            <a:ext cx="554" cy="556"/>
                          </a:xfrm>
                          <a:prstGeom prst="ellipse">
                            <a:avLst/>
                          </a:prstGeom>
                          <a:solidFill>
                            <a:srgbClr val="FFFFFF"/>
                          </a:solidFill>
                          <a:ln w="9525">
                            <a:solidFill>
                              <a:srgbClr val="000000"/>
                            </a:solidFill>
                            <a:round/>
                            <a:headEnd/>
                            <a:tailEnd/>
                          </a:ln>
                        </wps:spPr>
                        <wps:txbx>
                          <w:txbxContent>
                            <w:p w:rsidR="00C87FEC" w:rsidRDefault="00C87FEC">
                              <w:r>
                                <w:t>+</w:t>
                              </w:r>
                            </w:p>
                          </w:txbxContent>
                        </wps:txbx>
                        <wps:bodyPr rot="0" vert="horz" wrap="square" lIns="91440" tIns="45720" rIns="91440" bIns="45720" anchor="t" anchorCtr="0" upright="1">
                          <a:noAutofit/>
                        </wps:bodyPr>
                      </wps:wsp>
                      <wps:wsp>
                        <wps:cNvPr id="88" name="AutoShape 413"/>
                        <wps:cNvCnPr>
                          <a:cxnSpLocks noChangeShapeType="1"/>
                        </wps:cNvCnPr>
                        <wps:spPr bwMode="auto">
                          <a:xfrm>
                            <a:off x="11629" y="12118"/>
                            <a:ext cx="67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414"/>
                        <wps:cNvCnPr>
                          <a:cxnSpLocks noChangeShapeType="1"/>
                        </wps:cNvCnPr>
                        <wps:spPr bwMode="auto">
                          <a:xfrm flipH="1">
                            <a:off x="10534" y="12118"/>
                            <a:ext cx="70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0" name="Oval 415"/>
                        <wps:cNvSpPr>
                          <a:spLocks noChangeArrowheads="1"/>
                        </wps:cNvSpPr>
                        <wps:spPr bwMode="auto">
                          <a:xfrm>
                            <a:off x="10061" y="12521"/>
                            <a:ext cx="554" cy="556"/>
                          </a:xfrm>
                          <a:prstGeom prst="ellipse">
                            <a:avLst/>
                          </a:prstGeom>
                          <a:solidFill>
                            <a:srgbClr val="FFFFFF"/>
                          </a:solidFill>
                          <a:ln w="19050">
                            <a:solidFill>
                              <a:srgbClr val="000000"/>
                            </a:solidFill>
                            <a:round/>
                            <a:headEnd/>
                            <a:tailEnd/>
                          </a:ln>
                        </wps:spPr>
                        <wps:txbx>
                          <w:txbxContent>
                            <w:p w:rsidR="00C87FEC" w:rsidRDefault="00C87FEC">
                              <w:r>
                                <w:t>-</w:t>
                              </w:r>
                            </w:p>
                          </w:txbxContent>
                        </wps:txbx>
                        <wps:bodyPr rot="0" vert="horz" wrap="square" lIns="91440" tIns="45720" rIns="91440" bIns="45720" anchor="t" anchorCtr="0" upright="1">
                          <a:noAutofit/>
                        </wps:bodyPr>
                      </wps:wsp>
                      <wps:wsp>
                        <wps:cNvPr id="91" name="Oval 416"/>
                        <wps:cNvSpPr>
                          <a:spLocks noChangeArrowheads="1"/>
                        </wps:cNvSpPr>
                        <wps:spPr bwMode="auto">
                          <a:xfrm>
                            <a:off x="12221" y="12521"/>
                            <a:ext cx="554" cy="556"/>
                          </a:xfrm>
                          <a:prstGeom prst="ellipse">
                            <a:avLst/>
                          </a:prstGeom>
                          <a:solidFill>
                            <a:srgbClr val="FFFFFF"/>
                          </a:solidFill>
                          <a:ln w="9525">
                            <a:solidFill>
                              <a:srgbClr val="000000"/>
                            </a:solidFill>
                            <a:round/>
                            <a:headEnd/>
                            <a:tailEnd/>
                          </a:ln>
                        </wps:spPr>
                        <wps:txbx>
                          <w:txbxContent>
                            <w:p w:rsidR="00C87FEC" w:rsidRPr="00BE00FA" w:rsidRDefault="00C87FEC">
                              <w:pPr>
                                <w:rPr>
                                  <w:sz w:val="20"/>
                                  <w:szCs w:val="20"/>
                                </w:rPr>
                              </w:pPr>
                              <w:r w:rsidRPr="00BE00FA">
                                <w:rPr>
                                  <w:sz w:val="20"/>
                                  <w:szCs w:val="20"/>
                                </w:rPr>
                                <w:t>*</w:t>
                              </w:r>
                            </w:p>
                          </w:txbxContent>
                        </wps:txbx>
                        <wps:bodyPr rot="0" vert="horz" wrap="square" lIns="91440" tIns="45720" rIns="91440" bIns="45720" anchor="t" anchorCtr="0" upright="1">
                          <a:noAutofit/>
                        </wps:bodyPr>
                      </wps:wsp>
                      <wps:wsp>
                        <wps:cNvPr id="92" name="AutoShape 417"/>
                        <wps:cNvCnPr>
                          <a:cxnSpLocks noChangeShapeType="1"/>
                        </wps:cNvCnPr>
                        <wps:spPr bwMode="auto">
                          <a:xfrm>
                            <a:off x="12694" y="12996"/>
                            <a:ext cx="257"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3" name="AutoShape 418"/>
                        <wps:cNvCnPr>
                          <a:cxnSpLocks noChangeShapeType="1"/>
                        </wps:cNvCnPr>
                        <wps:spPr bwMode="auto">
                          <a:xfrm flipH="1">
                            <a:off x="11976" y="12996"/>
                            <a:ext cx="325"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4" name="Oval 419"/>
                        <wps:cNvSpPr>
                          <a:spLocks noChangeArrowheads="1"/>
                        </wps:cNvSpPr>
                        <wps:spPr bwMode="auto">
                          <a:xfrm>
                            <a:off x="11502" y="13318"/>
                            <a:ext cx="555" cy="556"/>
                          </a:xfrm>
                          <a:prstGeom prst="ellipse">
                            <a:avLst/>
                          </a:prstGeom>
                          <a:solidFill>
                            <a:srgbClr val="FFFFFF"/>
                          </a:solidFill>
                          <a:ln w="9525">
                            <a:solidFill>
                              <a:srgbClr val="000000"/>
                            </a:solidFill>
                            <a:round/>
                            <a:headEnd/>
                            <a:tailEnd/>
                          </a:ln>
                        </wps:spPr>
                        <wps:txbx>
                          <w:txbxContent>
                            <w:p w:rsidR="00C87FEC" w:rsidRPr="00BE00FA" w:rsidRDefault="00C87FEC">
                              <w:pPr>
                                <w:rPr>
                                  <w:sz w:val="18"/>
                                  <w:szCs w:val="18"/>
                                </w:rPr>
                              </w:pPr>
                              <w:r w:rsidRPr="00BE00FA">
                                <w:rPr>
                                  <w:sz w:val="18"/>
                                  <w:szCs w:val="18"/>
                                </w:rPr>
                                <w:t>2</w:t>
                              </w:r>
                            </w:p>
                          </w:txbxContent>
                        </wps:txbx>
                        <wps:bodyPr rot="0" vert="horz" wrap="square" lIns="91440" tIns="45720" rIns="91440" bIns="45720" anchor="t" anchorCtr="0" upright="1">
                          <a:noAutofit/>
                        </wps:bodyPr>
                      </wps:wsp>
                      <wps:wsp>
                        <wps:cNvPr id="95" name="Oval 420"/>
                        <wps:cNvSpPr>
                          <a:spLocks noChangeArrowheads="1"/>
                        </wps:cNvSpPr>
                        <wps:spPr bwMode="auto">
                          <a:xfrm>
                            <a:off x="12870" y="13318"/>
                            <a:ext cx="555" cy="556"/>
                          </a:xfrm>
                          <a:prstGeom prst="ellipse">
                            <a:avLst/>
                          </a:prstGeom>
                          <a:solidFill>
                            <a:srgbClr val="FFFFFF"/>
                          </a:solidFill>
                          <a:ln w="9525">
                            <a:solidFill>
                              <a:srgbClr val="000000"/>
                            </a:solidFill>
                            <a:round/>
                            <a:headEnd/>
                            <a:tailEnd/>
                          </a:ln>
                        </wps:spPr>
                        <wps:txbx>
                          <w:txbxContent>
                            <w:p w:rsidR="00C87FEC" w:rsidRPr="00BE00FA" w:rsidRDefault="00C87FEC">
                              <w:pPr>
                                <w:rPr>
                                  <w:sz w:val="18"/>
                                  <w:szCs w:val="18"/>
                                </w:rPr>
                              </w:pPr>
                              <w:r w:rsidRPr="00BE00FA">
                                <w:rPr>
                                  <w:sz w:val="18"/>
                                  <w:szCs w:val="18"/>
                                </w:rPr>
                                <w:t>b</w:t>
                              </w:r>
                            </w:p>
                          </w:txbxContent>
                        </wps:txbx>
                        <wps:bodyPr rot="0" vert="horz" wrap="square" lIns="91440" tIns="45720" rIns="91440" bIns="45720" anchor="t" anchorCtr="0" upright="1">
                          <a:noAutofit/>
                        </wps:bodyPr>
                      </wps:wsp>
                      <wps:wsp>
                        <wps:cNvPr id="96" name="AutoShape 421"/>
                        <wps:cNvCnPr>
                          <a:cxnSpLocks noChangeShapeType="1"/>
                        </wps:cNvCnPr>
                        <wps:spPr bwMode="auto">
                          <a:xfrm>
                            <a:off x="10547" y="12996"/>
                            <a:ext cx="256"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7" name="AutoShape 422"/>
                        <wps:cNvCnPr>
                          <a:cxnSpLocks noChangeShapeType="1"/>
                        </wps:cNvCnPr>
                        <wps:spPr bwMode="auto">
                          <a:xfrm flipH="1">
                            <a:off x="9829" y="12996"/>
                            <a:ext cx="325"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8" name="Oval 423"/>
                        <wps:cNvSpPr>
                          <a:spLocks noChangeArrowheads="1"/>
                        </wps:cNvSpPr>
                        <wps:spPr bwMode="auto">
                          <a:xfrm>
                            <a:off x="9355" y="13318"/>
                            <a:ext cx="554" cy="556"/>
                          </a:xfrm>
                          <a:prstGeom prst="ellipse">
                            <a:avLst/>
                          </a:prstGeom>
                          <a:solidFill>
                            <a:srgbClr val="FFFFFF"/>
                          </a:solidFill>
                          <a:ln w="19050">
                            <a:solidFill>
                              <a:srgbClr val="000000"/>
                            </a:solidFill>
                            <a:round/>
                            <a:headEnd/>
                            <a:tailEnd/>
                          </a:ln>
                        </wps:spPr>
                        <wps:txbx>
                          <w:txbxContent>
                            <w:p w:rsidR="00C87FEC" w:rsidRPr="002E2F63" w:rsidRDefault="00C87FEC">
                              <w:pPr>
                                <w:rPr>
                                  <w:sz w:val="16"/>
                                  <w:szCs w:val="16"/>
                                </w:rPr>
                              </w:pPr>
                              <w:r w:rsidRPr="002E2F63">
                                <w:rPr>
                                  <w:sz w:val="16"/>
                                  <w:szCs w:val="16"/>
                                </w:rPr>
                                <w:t>2</w:t>
                              </w:r>
                            </w:p>
                          </w:txbxContent>
                        </wps:txbx>
                        <wps:bodyPr rot="0" vert="horz" wrap="square" lIns="91440" tIns="45720" rIns="91440" bIns="45720" anchor="t" anchorCtr="0" upright="1">
                          <a:noAutofit/>
                        </wps:bodyPr>
                      </wps:wsp>
                      <wps:wsp>
                        <wps:cNvPr id="99" name="Oval 424"/>
                        <wps:cNvSpPr>
                          <a:spLocks noChangeArrowheads="1"/>
                        </wps:cNvSpPr>
                        <wps:spPr bwMode="auto">
                          <a:xfrm>
                            <a:off x="10723" y="13318"/>
                            <a:ext cx="554" cy="556"/>
                          </a:xfrm>
                          <a:prstGeom prst="ellipse">
                            <a:avLst/>
                          </a:prstGeom>
                          <a:solidFill>
                            <a:srgbClr val="FFFFFF"/>
                          </a:solidFill>
                          <a:ln w="19050">
                            <a:solidFill>
                              <a:srgbClr val="000000"/>
                            </a:solidFill>
                            <a:round/>
                            <a:headEnd/>
                            <a:tailEnd/>
                          </a:ln>
                        </wps:spPr>
                        <wps:txbx>
                          <w:txbxContent>
                            <w:p w:rsidR="00C87FEC" w:rsidRPr="002E2F63" w:rsidRDefault="00C87FEC">
                              <w:pPr>
                                <w:rPr>
                                  <w:sz w:val="16"/>
                                  <w:szCs w:val="16"/>
                                </w:rPr>
                              </w:pPr>
                              <w:r w:rsidRPr="002E2F63">
                                <w:rPr>
                                  <w:sz w:val="16"/>
                                  <w:szCs w:val="16"/>
                                </w:rPr>
                                <w:t>a</w:t>
                              </w:r>
                            </w:p>
                          </w:txbxContent>
                        </wps:txbx>
                        <wps:bodyPr rot="0" vert="horz" wrap="square" lIns="91440" tIns="45720" rIns="91440" bIns="45720" anchor="t" anchorCtr="0" upright="1">
                          <a:noAutofit/>
                        </wps:bodyPr>
                      </wps:wsp>
                      <wps:wsp>
                        <wps:cNvPr id="100" name="Oval 425"/>
                        <wps:cNvSpPr>
                          <a:spLocks noChangeArrowheads="1"/>
                        </wps:cNvSpPr>
                        <wps:spPr bwMode="auto">
                          <a:xfrm>
                            <a:off x="5828" y="11643"/>
                            <a:ext cx="555" cy="556"/>
                          </a:xfrm>
                          <a:prstGeom prst="ellipse">
                            <a:avLst/>
                          </a:prstGeom>
                          <a:solidFill>
                            <a:srgbClr val="FFFFFF"/>
                          </a:solidFill>
                          <a:ln w="9525">
                            <a:solidFill>
                              <a:srgbClr val="000000"/>
                            </a:solidFill>
                            <a:round/>
                            <a:headEnd/>
                            <a:tailEnd/>
                          </a:ln>
                        </wps:spPr>
                        <wps:txbx>
                          <w:txbxContent>
                            <w:p w:rsidR="00C87FEC" w:rsidRDefault="00C87FEC">
                              <w:r>
                                <w:t>+</w:t>
                              </w:r>
                            </w:p>
                          </w:txbxContent>
                        </wps:txbx>
                        <wps:bodyPr rot="0" vert="horz" wrap="square" lIns="91440" tIns="45720" rIns="91440" bIns="45720" anchor="t" anchorCtr="0" upright="1">
                          <a:noAutofit/>
                        </wps:bodyPr>
                      </wps:wsp>
                      <wps:wsp>
                        <wps:cNvPr id="101" name="AutoShape 426"/>
                        <wps:cNvCnPr>
                          <a:cxnSpLocks noChangeShapeType="1"/>
                        </wps:cNvCnPr>
                        <wps:spPr bwMode="auto">
                          <a:xfrm>
                            <a:off x="6302" y="12118"/>
                            <a:ext cx="67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2" name="AutoShape 427"/>
                        <wps:cNvCnPr>
                          <a:cxnSpLocks noChangeShapeType="1"/>
                        </wps:cNvCnPr>
                        <wps:spPr bwMode="auto">
                          <a:xfrm flipH="1">
                            <a:off x="5207" y="12118"/>
                            <a:ext cx="70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3" name="Oval 428"/>
                        <wps:cNvSpPr>
                          <a:spLocks noChangeArrowheads="1"/>
                        </wps:cNvSpPr>
                        <wps:spPr bwMode="auto">
                          <a:xfrm>
                            <a:off x="4733" y="12521"/>
                            <a:ext cx="555" cy="556"/>
                          </a:xfrm>
                          <a:prstGeom prst="ellipse">
                            <a:avLst/>
                          </a:prstGeom>
                          <a:solidFill>
                            <a:srgbClr val="FFFFFF"/>
                          </a:solidFill>
                          <a:ln w="19050" cap="rnd">
                            <a:solidFill>
                              <a:srgbClr val="000000"/>
                            </a:solidFill>
                            <a:prstDash val="sysDot"/>
                            <a:round/>
                            <a:headEnd/>
                            <a:tailEnd/>
                          </a:ln>
                        </wps:spPr>
                        <wps:txbx>
                          <w:txbxContent>
                            <w:p w:rsidR="00C87FEC" w:rsidRPr="00504312" w:rsidRDefault="00C87FEC">
                              <w:pPr>
                                <w:rPr>
                                  <w:sz w:val="20"/>
                                  <w:szCs w:val="20"/>
                                </w:rPr>
                              </w:pPr>
                              <w:r w:rsidRPr="00504312">
                                <w:rPr>
                                  <w:sz w:val="20"/>
                                  <w:szCs w:val="20"/>
                                </w:rPr>
                                <w:t>-</w:t>
                              </w:r>
                            </w:p>
                          </w:txbxContent>
                        </wps:txbx>
                        <wps:bodyPr rot="0" vert="horz" wrap="square" lIns="91440" tIns="45720" rIns="91440" bIns="45720" anchor="t" anchorCtr="0" upright="1">
                          <a:noAutofit/>
                        </wps:bodyPr>
                      </wps:wsp>
                      <wps:wsp>
                        <wps:cNvPr id="104" name="Oval 429"/>
                        <wps:cNvSpPr>
                          <a:spLocks noChangeArrowheads="1"/>
                        </wps:cNvSpPr>
                        <wps:spPr bwMode="auto">
                          <a:xfrm>
                            <a:off x="6893" y="12521"/>
                            <a:ext cx="555" cy="556"/>
                          </a:xfrm>
                          <a:prstGeom prst="ellipse">
                            <a:avLst/>
                          </a:prstGeom>
                          <a:solidFill>
                            <a:srgbClr val="FFFFFF"/>
                          </a:solidFill>
                          <a:ln w="9525">
                            <a:solidFill>
                              <a:srgbClr val="000000"/>
                            </a:solidFill>
                            <a:round/>
                            <a:headEnd/>
                            <a:tailEnd/>
                          </a:ln>
                        </wps:spPr>
                        <wps:txbx>
                          <w:txbxContent>
                            <w:p w:rsidR="00C87FEC" w:rsidRPr="00337C7E" w:rsidRDefault="00C87FEC">
                              <w:pPr>
                                <w:rPr>
                                  <w:sz w:val="20"/>
                                  <w:szCs w:val="20"/>
                                </w:rPr>
                              </w:pPr>
                              <w:r w:rsidRPr="00337C7E">
                                <w:rPr>
                                  <w:sz w:val="20"/>
                                  <w:szCs w:val="20"/>
                                </w:rPr>
                                <w:t>*</w:t>
                              </w:r>
                            </w:p>
                          </w:txbxContent>
                        </wps:txbx>
                        <wps:bodyPr rot="0" vert="horz" wrap="square" lIns="91440" tIns="45720" rIns="91440" bIns="45720" anchor="t" anchorCtr="0" upright="1">
                          <a:noAutofit/>
                        </wps:bodyPr>
                      </wps:wsp>
                      <wps:wsp>
                        <wps:cNvPr id="105" name="AutoShape 430"/>
                        <wps:cNvCnPr>
                          <a:cxnSpLocks noChangeShapeType="1"/>
                        </wps:cNvCnPr>
                        <wps:spPr bwMode="auto">
                          <a:xfrm>
                            <a:off x="7367" y="12996"/>
                            <a:ext cx="257"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6" name="AutoShape 431"/>
                        <wps:cNvCnPr>
                          <a:cxnSpLocks noChangeShapeType="1"/>
                        </wps:cNvCnPr>
                        <wps:spPr bwMode="auto">
                          <a:xfrm flipH="1">
                            <a:off x="6649" y="12996"/>
                            <a:ext cx="325"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7" name="Oval 432"/>
                        <wps:cNvSpPr>
                          <a:spLocks noChangeArrowheads="1"/>
                        </wps:cNvSpPr>
                        <wps:spPr bwMode="auto">
                          <a:xfrm>
                            <a:off x="6175" y="13318"/>
                            <a:ext cx="554" cy="556"/>
                          </a:xfrm>
                          <a:prstGeom prst="ellipse">
                            <a:avLst/>
                          </a:prstGeom>
                          <a:solidFill>
                            <a:srgbClr val="FFFFFF"/>
                          </a:solidFill>
                          <a:ln w="9525">
                            <a:solidFill>
                              <a:srgbClr val="000000"/>
                            </a:solidFill>
                            <a:round/>
                            <a:headEnd/>
                            <a:tailEnd/>
                          </a:ln>
                        </wps:spPr>
                        <wps:txbx>
                          <w:txbxContent>
                            <w:p w:rsidR="00C87FEC" w:rsidRPr="00BE00FA" w:rsidRDefault="00C87FEC">
                              <w:pPr>
                                <w:rPr>
                                  <w:sz w:val="18"/>
                                  <w:szCs w:val="18"/>
                                </w:rPr>
                              </w:pPr>
                              <w:r w:rsidRPr="00BE00FA">
                                <w:rPr>
                                  <w:sz w:val="18"/>
                                  <w:szCs w:val="18"/>
                                </w:rPr>
                                <w:t>2</w:t>
                              </w:r>
                            </w:p>
                          </w:txbxContent>
                        </wps:txbx>
                        <wps:bodyPr rot="0" vert="horz" wrap="square" lIns="91440" tIns="45720" rIns="91440" bIns="45720" anchor="t" anchorCtr="0" upright="1">
                          <a:noAutofit/>
                        </wps:bodyPr>
                      </wps:wsp>
                      <wps:wsp>
                        <wps:cNvPr id="108" name="Oval 433"/>
                        <wps:cNvSpPr>
                          <a:spLocks noChangeArrowheads="1"/>
                        </wps:cNvSpPr>
                        <wps:spPr bwMode="auto">
                          <a:xfrm>
                            <a:off x="7543" y="13318"/>
                            <a:ext cx="554" cy="556"/>
                          </a:xfrm>
                          <a:prstGeom prst="ellipse">
                            <a:avLst/>
                          </a:prstGeom>
                          <a:solidFill>
                            <a:srgbClr val="FFFFFF"/>
                          </a:solidFill>
                          <a:ln w="9525">
                            <a:solidFill>
                              <a:srgbClr val="000000"/>
                            </a:solidFill>
                            <a:round/>
                            <a:headEnd/>
                            <a:tailEnd/>
                          </a:ln>
                        </wps:spPr>
                        <wps:txbx>
                          <w:txbxContent>
                            <w:p w:rsidR="00C87FEC" w:rsidRPr="00BE00FA" w:rsidRDefault="00C87FEC">
                              <w:pPr>
                                <w:rPr>
                                  <w:sz w:val="18"/>
                                  <w:szCs w:val="18"/>
                                </w:rPr>
                              </w:pPr>
                              <w:r w:rsidRPr="00BE00FA">
                                <w:rPr>
                                  <w:sz w:val="18"/>
                                  <w:szCs w:val="18"/>
                                </w:rPr>
                                <w:t>b</w:t>
                              </w:r>
                            </w:p>
                          </w:txbxContent>
                        </wps:txbx>
                        <wps:bodyPr rot="0" vert="horz" wrap="square" lIns="91440" tIns="45720" rIns="91440" bIns="45720" anchor="t" anchorCtr="0" upright="1">
                          <a:noAutofit/>
                        </wps:bodyPr>
                      </wps:wsp>
                      <wps:wsp>
                        <wps:cNvPr id="109" name="AutoShape 434"/>
                        <wps:cNvCnPr>
                          <a:cxnSpLocks noChangeShapeType="1"/>
                        </wps:cNvCnPr>
                        <wps:spPr bwMode="auto">
                          <a:xfrm>
                            <a:off x="5219" y="12996"/>
                            <a:ext cx="257" cy="40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0" name="AutoShape 435"/>
                        <wps:cNvCnPr>
                          <a:cxnSpLocks noChangeShapeType="1"/>
                          <a:endCxn id="111" idx="7"/>
                        </wps:cNvCnPr>
                        <wps:spPr bwMode="auto">
                          <a:xfrm flipH="1">
                            <a:off x="4501" y="12996"/>
                            <a:ext cx="325" cy="382"/>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1" name="Oval 436"/>
                        <wps:cNvSpPr>
                          <a:spLocks noChangeArrowheads="1"/>
                        </wps:cNvSpPr>
                        <wps:spPr bwMode="auto">
                          <a:xfrm>
                            <a:off x="4028" y="13318"/>
                            <a:ext cx="554" cy="556"/>
                          </a:xfrm>
                          <a:prstGeom prst="ellipse">
                            <a:avLst/>
                          </a:prstGeom>
                          <a:solidFill>
                            <a:srgbClr val="FFFFFF"/>
                          </a:solidFill>
                          <a:ln w="19050" cap="rnd">
                            <a:solidFill>
                              <a:srgbClr val="000000"/>
                            </a:solidFill>
                            <a:prstDash val="sysDot"/>
                            <a:round/>
                            <a:headEnd/>
                            <a:tailEnd/>
                          </a:ln>
                        </wps:spPr>
                        <wps:txbx>
                          <w:txbxContent>
                            <w:p w:rsidR="00C87FEC" w:rsidRPr="002E2F63" w:rsidRDefault="00C87FEC">
                              <w:pPr>
                                <w:rPr>
                                  <w:sz w:val="16"/>
                                  <w:szCs w:val="16"/>
                                </w:rPr>
                              </w:pPr>
                              <w:r w:rsidRPr="002E2F63">
                                <w:rPr>
                                  <w:sz w:val="16"/>
                                  <w:szCs w:val="16"/>
                                </w:rPr>
                                <w:t>2</w:t>
                              </w:r>
                            </w:p>
                          </w:txbxContent>
                        </wps:txbx>
                        <wps:bodyPr rot="0" vert="horz" wrap="square" lIns="91440" tIns="45720" rIns="91440" bIns="45720" anchor="t" anchorCtr="0" upright="1">
                          <a:noAutofit/>
                        </wps:bodyPr>
                      </wps:wsp>
                      <wps:wsp>
                        <wps:cNvPr id="112" name="Oval 437"/>
                        <wps:cNvSpPr>
                          <a:spLocks noChangeArrowheads="1"/>
                        </wps:cNvSpPr>
                        <wps:spPr bwMode="auto">
                          <a:xfrm>
                            <a:off x="5396" y="13318"/>
                            <a:ext cx="554" cy="556"/>
                          </a:xfrm>
                          <a:prstGeom prst="ellipse">
                            <a:avLst/>
                          </a:prstGeom>
                          <a:solidFill>
                            <a:srgbClr val="FFFFFF"/>
                          </a:solidFill>
                          <a:ln w="19050" cap="rnd">
                            <a:solidFill>
                              <a:srgbClr val="000000"/>
                            </a:solidFill>
                            <a:prstDash val="sysDot"/>
                            <a:round/>
                            <a:headEnd/>
                            <a:tailEnd/>
                          </a:ln>
                        </wps:spPr>
                        <wps:txbx>
                          <w:txbxContent>
                            <w:p w:rsidR="00C87FEC" w:rsidRPr="002E2F63" w:rsidRDefault="00C87FEC">
                              <w:pPr>
                                <w:rPr>
                                  <w:sz w:val="16"/>
                                  <w:szCs w:val="16"/>
                                </w:rPr>
                              </w:pPr>
                              <w:r w:rsidRPr="002E2F63">
                                <w:rPr>
                                  <w:sz w:val="16"/>
                                  <w:szCs w:val="16"/>
                                </w:rPr>
                                <w:t>a</w:t>
                              </w:r>
                            </w:p>
                          </w:txbxContent>
                        </wps:txbx>
                        <wps:bodyPr rot="0" vert="horz" wrap="square" lIns="91440" tIns="45720" rIns="91440" bIns="45720" anchor="t" anchorCtr="0" upright="1">
                          <a:noAutofit/>
                        </wps:bodyPr>
                      </wps:wsp>
                      <wps:wsp>
                        <wps:cNvPr id="113" name="Text Box 438"/>
                        <wps:cNvSpPr txBox="1">
                          <a:spLocks noChangeArrowheads="1"/>
                        </wps:cNvSpPr>
                        <wps:spPr bwMode="auto">
                          <a:xfrm>
                            <a:off x="4733" y="10817"/>
                            <a:ext cx="2502" cy="7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Pr="006C75CC" w:rsidRDefault="00C87FEC" w:rsidP="001D130F">
                              <w:pPr>
                                <w:jc w:val="center"/>
                                <w:rPr>
                                  <w:sz w:val="14"/>
                                  <w:szCs w:val="14"/>
                                </w:rPr>
                              </w:pPr>
                              <w:r w:rsidRPr="006C75CC">
                                <w:rPr>
                                  <w:sz w:val="14"/>
                                  <w:szCs w:val="14"/>
                                </w:rPr>
                                <w:t>BEFORE MUTATION</w:t>
                              </w:r>
                            </w:p>
                            <w:p w:rsidR="00C87FEC" w:rsidRPr="006C75CC" w:rsidRDefault="00C87FEC" w:rsidP="001D130F">
                              <w:pPr>
                                <w:jc w:val="center"/>
                                <w:rPr>
                                  <w:sz w:val="14"/>
                                  <w:szCs w:val="14"/>
                                </w:rPr>
                              </w:pPr>
                              <w:r w:rsidRPr="006C75CC">
                                <w:rPr>
                                  <w:sz w:val="14"/>
                                  <w:szCs w:val="14"/>
                                </w:rPr>
                                <w:t>(Offspring 1)</w:t>
                              </w:r>
                            </w:p>
                          </w:txbxContent>
                        </wps:txbx>
                        <wps:bodyPr rot="0" vert="horz" wrap="square" lIns="91440" tIns="45720" rIns="91440" bIns="45720" anchor="t" anchorCtr="0" upright="1">
                          <a:noAutofit/>
                        </wps:bodyPr>
                      </wps:wsp>
                      <wps:wsp>
                        <wps:cNvPr id="114" name="AutoShape 440"/>
                        <wps:cNvCnPr>
                          <a:cxnSpLocks noChangeShapeType="1"/>
                        </wps:cNvCnPr>
                        <wps:spPr bwMode="auto">
                          <a:xfrm>
                            <a:off x="7218" y="11127"/>
                            <a:ext cx="278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5" name="AutoShape 441"/>
                        <wps:cNvCnPr>
                          <a:cxnSpLocks noChangeShapeType="1"/>
                          <a:stCxn id="86" idx="6"/>
                        </wps:cNvCnPr>
                        <wps:spPr bwMode="auto">
                          <a:xfrm flipV="1">
                            <a:off x="6095" y="12940"/>
                            <a:ext cx="3387"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6" name="AutoShape 442"/>
                        <wps:cNvCnPr>
                          <a:cxnSpLocks noChangeShapeType="1"/>
                        </wps:cNvCnPr>
                        <wps:spPr bwMode="auto">
                          <a:xfrm>
                            <a:off x="9829" y="13793"/>
                            <a:ext cx="256"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7" name="AutoShape 443"/>
                        <wps:cNvCnPr>
                          <a:cxnSpLocks noChangeShapeType="1"/>
                        </wps:cNvCnPr>
                        <wps:spPr bwMode="auto">
                          <a:xfrm flipH="1">
                            <a:off x="9110" y="13793"/>
                            <a:ext cx="325"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8" name="Oval 444"/>
                        <wps:cNvSpPr>
                          <a:spLocks noChangeArrowheads="1"/>
                        </wps:cNvSpPr>
                        <wps:spPr bwMode="auto">
                          <a:xfrm>
                            <a:off x="8637" y="14115"/>
                            <a:ext cx="554" cy="556"/>
                          </a:xfrm>
                          <a:prstGeom prst="ellipse">
                            <a:avLst/>
                          </a:prstGeom>
                          <a:solidFill>
                            <a:srgbClr val="FFFFFF"/>
                          </a:solidFill>
                          <a:ln w="19050">
                            <a:solidFill>
                              <a:srgbClr val="000000"/>
                            </a:solidFill>
                            <a:round/>
                            <a:headEnd/>
                            <a:tailEnd/>
                          </a:ln>
                        </wps:spPr>
                        <wps:txbx>
                          <w:txbxContent>
                            <w:p w:rsidR="00C87FEC" w:rsidRPr="00820E94" w:rsidRDefault="00C87FEC">
                              <w:pPr>
                                <w:rPr>
                                  <w:sz w:val="16"/>
                                  <w:szCs w:val="16"/>
                                </w:rPr>
                              </w:pPr>
                              <w:r w:rsidRPr="00820E94">
                                <w:rPr>
                                  <w:sz w:val="16"/>
                                  <w:szCs w:val="16"/>
                                </w:rPr>
                                <w:t>b</w:t>
                              </w:r>
                            </w:p>
                          </w:txbxContent>
                        </wps:txbx>
                        <wps:bodyPr rot="0" vert="horz" wrap="square" lIns="91440" tIns="45720" rIns="91440" bIns="45720" anchor="t" anchorCtr="0" upright="1">
                          <a:noAutofit/>
                        </wps:bodyPr>
                      </wps:wsp>
                      <wps:wsp>
                        <wps:cNvPr id="119" name="Oval 445"/>
                        <wps:cNvSpPr>
                          <a:spLocks noChangeArrowheads="1"/>
                        </wps:cNvSpPr>
                        <wps:spPr bwMode="auto">
                          <a:xfrm>
                            <a:off x="10005" y="14115"/>
                            <a:ext cx="554" cy="556"/>
                          </a:xfrm>
                          <a:prstGeom prst="ellipse">
                            <a:avLst/>
                          </a:prstGeom>
                          <a:solidFill>
                            <a:srgbClr val="FFFFFF"/>
                          </a:solidFill>
                          <a:ln w="19050">
                            <a:solidFill>
                              <a:srgbClr val="000000"/>
                            </a:solidFill>
                            <a:round/>
                            <a:headEnd/>
                            <a:tailEnd/>
                          </a:ln>
                        </wps:spPr>
                        <wps:txbx>
                          <w:txbxContent>
                            <w:p w:rsidR="00C87FEC" w:rsidRPr="00820E94" w:rsidRDefault="00C87FEC">
                              <w:pPr>
                                <w:rPr>
                                  <w:sz w:val="16"/>
                                  <w:szCs w:val="16"/>
                                </w:rPr>
                              </w:pPr>
                              <w:r w:rsidRPr="00820E94">
                                <w:rPr>
                                  <w:sz w:val="16"/>
                                  <w:szCs w:val="16"/>
                                </w:rPr>
                                <w:t>c</w:t>
                              </w:r>
                            </w:p>
                          </w:txbxContent>
                        </wps:txbx>
                        <wps:bodyPr rot="0" vert="horz" wrap="square" lIns="91440" tIns="45720" rIns="91440" bIns="45720" anchor="t" anchorCtr="0" upright="1">
                          <a:noAutofit/>
                        </wps:bodyPr>
                      </wps:wsp>
                      <wps:wsp>
                        <wps:cNvPr id="120" name="AutoShape 446"/>
                        <wps:cNvCnPr>
                          <a:cxnSpLocks noChangeShapeType="1"/>
                        </wps:cNvCnPr>
                        <wps:spPr bwMode="auto">
                          <a:xfrm flipH="1">
                            <a:off x="10723" y="13996"/>
                            <a:ext cx="433"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1" name="Arc 532"/>
                        <wps:cNvSpPr>
                          <a:spLocks/>
                        </wps:cNvSpPr>
                        <wps:spPr bwMode="auto">
                          <a:xfrm>
                            <a:off x="5219" y="12388"/>
                            <a:ext cx="284" cy="3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7" o:spid="_x0000_s1071" style="width:462pt;height:158.45pt;mso-position-horizontal-relative:char;mso-position-vertical-relative:line" coordorigin="2362,10708" coordsize="12615,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">
                <o:lock v:ext="edit" aspectratio="t"/>
                <v:rect id="AutoShape 408" o:spid="_x0000_s1072" style="position:absolute;left:2362;top:10708;width:12615;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o:lock v:ext="edit" aspectratio="t"/>
                </v:rect>
                <v:shape id="Text Box 447" o:spid="_x0000_s1073" type="#_x0000_t202" style="position:absolute;left:10154;top:10817;width:250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C87FEC" w:rsidRPr="006C75CC" w:rsidRDefault="00C87FEC" w:rsidP="001D130F">
                        <w:pPr>
                          <w:jc w:val="center"/>
                          <w:rPr>
                            <w:sz w:val="14"/>
                            <w:szCs w:val="14"/>
                          </w:rPr>
                        </w:pPr>
                        <w:r>
                          <w:rPr>
                            <w:sz w:val="14"/>
                            <w:szCs w:val="14"/>
                          </w:rPr>
                          <w:t>AFTER</w:t>
                        </w:r>
                        <w:r w:rsidRPr="006C75CC">
                          <w:rPr>
                            <w:sz w:val="14"/>
                            <w:szCs w:val="14"/>
                          </w:rPr>
                          <w:t xml:space="preserve"> MUTATION</w:t>
                        </w:r>
                      </w:p>
                      <w:p w:rsidR="00C87FEC" w:rsidRPr="006C75CC" w:rsidRDefault="00C87FEC" w:rsidP="001D130F">
                        <w:pPr>
                          <w:jc w:val="center"/>
                          <w:rPr>
                            <w:sz w:val="14"/>
                            <w:szCs w:val="14"/>
                          </w:rPr>
                        </w:pPr>
                        <w:r>
                          <w:rPr>
                            <w:sz w:val="14"/>
                            <w:szCs w:val="14"/>
                          </w:rPr>
                          <w:t>(Offspring 2</w:t>
                        </w:r>
                        <w:r w:rsidRPr="006C75CC">
                          <w:rPr>
                            <w:sz w:val="14"/>
                            <w:szCs w:val="14"/>
                          </w:rPr>
                          <w:t>)</w:t>
                        </w:r>
                      </w:p>
                    </w:txbxContent>
                  </v:textbox>
                </v:shape>
                <v:oval id="Oval 411" o:spid="_x0000_s1074" style="position:absolute;left:3783;top:12209;width:231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oval id="Oval 412" o:spid="_x0000_s1075" style="position:absolute;left:11156;top:11643;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C87FEC" w:rsidRDefault="00C87FEC">
                        <w:r>
                          <w:t>+</w:t>
                        </w:r>
                      </w:p>
                    </w:txbxContent>
                  </v:textbox>
                </v:oval>
                <v:shape id="AutoShape 413" o:spid="_x0000_s1076" type="#_x0000_t32" style="position:absolute;left:11629;top:12118;width:672;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414" o:spid="_x0000_s1077" type="#_x0000_t32" style="position:absolute;left:10534;top:12118;width:702;height: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oval id="Oval 415" o:spid="_x0000_s1078" style="position:absolute;left:10061;top:12521;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gEcAA&#10;AADbAAAADwAAAGRycy9kb3ducmV2LnhtbERPTYvCMBC9C/sfwix4kTVVQdxqlEUUvdqK56EZm7rN&#10;pDZRq7/eHBb2+Hjfi1Vna3Gn1leOFYyGCQjiwumKSwXHfPs1A+EDssbaMSl4kofV8qO3wFS7Bx/o&#10;noVSxBD2KSowITSplL4wZNEPXUMcubNrLYYI21LqFh8x3NZynCRTabHi2GCwobWh4je7WQXTS74z&#10;SX3anF6DS9hPDtfstbsq1f/sfuYgAnXhX/zn3msF33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gEcAAAADbAAAADwAAAAAAAAAAAAAAAACYAgAAZHJzL2Rvd25y&#10;ZXYueG1sUEsFBgAAAAAEAAQA9QAAAIUDAAAAAA==&#10;" strokeweight="1.5pt">
                  <v:textbox>
                    <w:txbxContent>
                      <w:p w:rsidR="00C87FEC" w:rsidRDefault="00C87FEC">
                        <w:r>
                          <w:t>-</w:t>
                        </w:r>
                      </w:p>
                    </w:txbxContent>
                  </v:textbox>
                </v:oval>
                <v:oval id="Oval 416" o:spid="_x0000_s1079" style="position:absolute;left:12221;top:12521;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C87FEC" w:rsidRPr="00BE00FA" w:rsidRDefault="00C87FEC">
                        <w:pPr>
                          <w:rPr>
                            <w:sz w:val="20"/>
                            <w:szCs w:val="20"/>
                          </w:rPr>
                        </w:pPr>
                        <w:r w:rsidRPr="00BE00FA">
                          <w:rPr>
                            <w:sz w:val="20"/>
                            <w:szCs w:val="20"/>
                          </w:rPr>
                          <w:t>*</w:t>
                        </w:r>
                      </w:p>
                    </w:txbxContent>
                  </v:textbox>
                </v:oval>
                <v:shape id="AutoShape 417" o:spid="_x0000_s1080" type="#_x0000_t32" style="position:absolute;left:12694;top:12996;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418" o:spid="_x0000_s1081" type="#_x0000_t32" style="position:absolute;left:11976;top:12996;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oval id="Oval 419" o:spid="_x0000_s1082" style="position:absolute;left:11502;top:13318;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textbox>
                    <w:txbxContent>
                      <w:p w:rsidR="00C87FEC" w:rsidRPr="00BE00FA" w:rsidRDefault="00C87FEC">
                        <w:pPr>
                          <w:rPr>
                            <w:sz w:val="18"/>
                            <w:szCs w:val="18"/>
                          </w:rPr>
                        </w:pPr>
                        <w:r w:rsidRPr="00BE00FA">
                          <w:rPr>
                            <w:sz w:val="18"/>
                            <w:szCs w:val="18"/>
                          </w:rPr>
                          <w:t>2</w:t>
                        </w:r>
                      </w:p>
                    </w:txbxContent>
                  </v:textbox>
                </v:oval>
                <v:oval id="Oval 420" o:spid="_x0000_s1083" style="position:absolute;left:12870;top:13318;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textbox>
                    <w:txbxContent>
                      <w:p w:rsidR="00C87FEC" w:rsidRPr="00BE00FA" w:rsidRDefault="00C87FEC">
                        <w:pPr>
                          <w:rPr>
                            <w:sz w:val="18"/>
                            <w:szCs w:val="18"/>
                          </w:rPr>
                        </w:pPr>
                        <w:r w:rsidRPr="00BE00FA">
                          <w:rPr>
                            <w:sz w:val="18"/>
                            <w:szCs w:val="18"/>
                          </w:rPr>
                          <w:t>b</w:t>
                        </w:r>
                      </w:p>
                    </w:txbxContent>
                  </v:textbox>
                </v:oval>
                <v:shape id="AutoShape 421" o:spid="_x0000_s1084" type="#_x0000_t32" style="position:absolute;left:10547;top:12996;width:256;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CMIAAADbAAAADwAAAGRycy9kb3ducmV2LnhtbESPQWvCQBSE7wX/w/IEb3VjBakxa4iC&#10;4MVDrRdvj+xLNph9G7PbGP+9Wyj0OMzMN0yWj7YVA/W+caxgMU9AEJdON1wruHwf3j9B+ICssXVM&#10;Cp7kId9O3jJMtXvwFw3nUIsIYZ+iAhNCl0rpS0MW/dx1xNGrXG8xRNnXUvf4iHDbyo8kWUmLDccF&#10;gx3tDZW3849VYDtt7ydn9PXWLNsdHatilwxKzaZjsQERaAz/4b/2UStYr+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xCMIAAADbAAAADwAAAAAAAAAAAAAA&#10;AAChAgAAZHJzL2Rvd25yZXYueG1sUEsFBgAAAAAEAAQA+QAAAJADAAAAAA==&#10;" strokeweight="1.5pt"/>
                <v:shape id="AutoShape 422" o:spid="_x0000_s1085" type="#_x0000_t32" style="position:absolute;left:9829;top:12996;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Q+cMAAADbAAAADwAAAGRycy9kb3ducmV2LnhtbESPwWrDMBBE74H+g9hCb4mcFBrHjRJK&#10;oMbXOgZfF2tjubVWtqUk7t9XhUKPw8y8YfbH2fbiRpPvHCtYrxIQxI3THbcKqvP7MgXhA7LG3jEp&#10;+CYPx8PDYo+Zdnf+oFsZWhEh7DNUYEIYMil9Y8iiX7mBOHoXN1kMUU6t1BPeI9z2cpMkL9Jix3HB&#10;4EAnQ81XebUKnqvP8ZzU23Wdj2bM8eqLckyVenqc315BBJrDf/ivXWgFuy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cUPnDAAAA2wAAAA8AAAAAAAAAAAAA&#10;AAAAoQIAAGRycy9kb3ducmV2LnhtbFBLBQYAAAAABAAEAPkAAACRAwAAAAA=&#10;" strokeweight="1.5pt"/>
                <v:oval id="Oval 423" o:spid="_x0000_s1086" style="position:absolute;left:9355;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sF8AA&#10;AADbAAAADwAAAGRycy9kb3ducmV2LnhtbERPTYvCMBC9C/sfwix4kTVVQdxqlEUUvdqK56EZm7rN&#10;pDZRq7/eHBb2+Hjfi1Vna3Gn1leOFYyGCQjiwumKSwXHfPs1A+EDssbaMSl4kofV8qO3wFS7Bx/o&#10;noVSxBD2KSowITSplL4wZNEPXUMcubNrLYYI21LqFh8x3NZynCRTabHi2GCwobWh4je7WQXTS74z&#10;SX3anF6DS9hPDtfstbsq1f/sfuYgAnXhX/zn3msF33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sF8AAAADbAAAADwAAAAAAAAAAAAAAAACYAgAAZHJzL2Rvd25y&#10;ZXYueG1sUEsFBgAAAAAEAAQA9QAAAIUDAAAAAA==&#10;" strokeweight="1.5pt">
                  <v:textbox>
                    <w:txbxContent>
                      <w:p w:rsidR="00C87FEC" w:rsidRPr="002E2F63" w:rsidRDefault="00C87FEC">
                        <w:pPr>
                          <w:rPr>
                            <w:sz w:val="16"/>
                            <w:szCs w:val="16"/>
                          </w:rPr>
                        </w:pPr>
                        <w:r w:rsidRPr="002E2F63">
                          <w:rPr>
                            <w:sz w:val="16"/>
                            <w:szCs w:val="16"/>
                          </w:rPr>
                          <w:t>2</w:t>
                        </w:r>
                      </w:p>
                    </w:txbxContent>
                  </v:textbox>
                </v:oval>
                <v:oval id="Oval 424" o:spid="_x0000_s1087" style="position:absolute;left:10723;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JjMQA&#10;AADbAAAADwAAAGRycy9kb3ducmV2LnhtbESPQWvCQBSE7wX/w/IKvRTd1ELQ1FWkKMnVpHh+ZF+z&#10;sdm3Mbtq6q/vFgo9DjPzDbPajLYTVxp861jByywBQVw73XKj4KPaTxcgfEDW2DkmBd/kYbOePKww&#10;0+7GB7qWoRERwj5DBSaEPpPS14Ys+pnriaP36QaLIcqhkXrAW4TbTs6TJJUWW44LBnt6N1R/lRer&#10;ID1VuUm64+54fz6F4vVwLu/5Wamnx3H7BiLQGP7Df+1CK1gu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SYzEAAAA2wAAAA8AAAAAAAAAAAAAAAAAmAIAAGRycy9k&#10;b3ducmV2LnhtbFBLBQYAAAAABAAEAPUAAACJAwAAAAA=&#10;" strokeweight="1.5pt">
                  <v:textbox>
                    <w:txbxContent>
                      <w:p w:rsidR="00C87FEC" w:rsidRPr="002E2F63" w:rsidRDefault="00C87FEC">
                        <w:pPr>
                          <w:rPr>
                            <w:sz w:val="16"/>
                            <w:szCs w:val="16"/>
                          </w:rPr>
                        </w:pPr>
                        <w:r w:rsidRPr="002E2F63">
                          <w:rPr>
                            <w:sz w:val="16"/>
                            <w:szCs w:val="16"/>
                          </w:rPr>
                          <w:t>a</w:t>
                        </w:r>
                      </w:p>
                    </w:txbxContent>
                  </v:textbox>
                </v:oval>
                <v:oval id="Oval 425" o:spid="_x0000_s1088" style="position:absolute;left:5828;top:11643;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textbox>
                    <w:txbxContent>
                      <w:p w:rsidR="00C87FEC" w:rsidRDefault="00C87FEC">
                        <w:r>
                          <w:t>+</w:t>
                        </w:r>
                      </w:p>
                    </w:txbxContent>
                  </v:textbox>
                </v:oval>
                <v:shape id="AutoShape 426" o:spid="_x0000_s1089" type="#_x0000_t32" style="position:absolute;left:6302;top:12118;width:672;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427" o:spid="_x0000_s1090" type="#_x0000_t32" style="position:absolute;left:5207;top:12118;width:702;height: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oval id="Oval 428" o:spid="_x0000_s1091" style="position:absolute;left:4733;top:1252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CzsAA&#10;AADcAAAADwAAAGRycy9kb3ducmV2LnhtbERP3WrCMBS+H/gO4QjezbQKY1Rj2ZSBV0I6H+DYnDVl&#10;zUltslrf3gwGuzsf3+/ZlpPrxEhDaD0ryJcZCOLam5YbBefPj+dXECEiG+w8k4I7BSh3s6ctFsbf&#10;WNNYxUakEA4FKrAx9oWUobbkMCx9T5y4Lz84jAkOjTQD3lK46+Qqy16kw5ZTg8We9pbq7+rHKRjD&#10;BXPt9iujTwfXXbW2TfWu1GI+vW1ARJriv/jPfTRpfraG32fSB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KCzsAAAADcAAAADwAAAAAAAAAAAAAAAACYAgAAZHJzL2Rvd25y&#10;ZXYueG1sUEsFBgAAAAAEAAQA9QAAAIUDAAAAAA==&#10;" strokeweight="1.5pt">
                  <v:stroke dashstyle="1 1" endcap="round"/>
                  <v:textbox>
                    <w:txbxContent>
                      <w:p w:rsidR="00C87FEC" w:rsidRPr="00504312" w:rsidRDefault="00C87FEC">
                        <w:pPr>
                          <w:rPr>
                            <w:sz w:val="20"/>
                            <w:szCs w:val="20"/>
                          </w:rPr>
                        </w:pPr>
                        <w:r w:rsidRPr="00504312">
                          <w:rPr>
                            <w:sz w:val="20"/>
                            <w:szCs w:val="20"/>
                          </w:rPr>
                          <w:t>-</w:t>
                        </w:r>
                      </w:p>
                    </w:txbxContent>
                  </v:textbox>
                </v:oval>
                <v:oval id="Oval 429" o:spid="_x0000_s1092" style="position:absolute;left:6893;top:1252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textbox>
                    <w:txbxContent>
                      <w:p w:rsidR="00C87FEC" w:rsidRPr="00337C7E" w:rsidRDefault="00C87FEC">
                        <w:pPr>
                          <w:rPr>
                            <w:sz w:val="20"/>
                            <w:szCs w:val="20"/>
                          </w:rPr>
                        </w:pPr>
                        <w:r w:rsidRPr="00337C7E">
                          <w:rPr>
                            <w:sz w:val="20"/>
                            <w:szCs w:val="20"/>
                          </w:rPr>
                          <w:t>*</w:t>
                        </w:r>
                      </w:p>
                    </w:txbxContent>
                  </v:textbox>
                </v:oval>
                <v:shape id="AutoShape 430" o:spid="_x0000_s1093" type="#_x0000_t32" style="position:absolute;left:7367;top:12996;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431" o:spid="_x0000_s1094" type="#_x0000_t32" style="position:absolute;left:6649;top:12996;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D9HwQAAANwAAAAPAAAAAAAAAAAAAAAA&#10;AKECAABkcnMvZG93bnJldi54bWxQSwUGAAAAAAQABAD5AAAAjwMAAAAA&#10;"/>
                <v:oval id="Oval 432" o:spid="_x0000_s1095" style="position:absolute;left:6175;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textbox>
                    <w:txbxContent>
                      <w:p w:rsidR="00C87FEC" w:rsidRPr="00BE00FA" w:rsidRDefault="00C87FEC">
                        <w:pPr>
                          <w:rPr>
                            <w:sz w:val="18"/>
                            <w:szCs w:val="18"/>
                          </w:rPr>
                        </w:pPr>
                        <w:r w:rsidRPr="00BE00FA">
                          <w:rPr>
                            <w:sz w:val="18"/>
                            <w:szCs w:val="18"/>
                          </w:rPr>
                          <w:t>2</w:t>
                        </w:r>
                      </w:p>
                    </w:txbxContent>
                  </v:textbox>
                </v:oval>
                <v:oval id="Oval 433" o:spid="_x0000_s1096" style="position:absolute;left:7543;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textbox>
                    <w:txbxContent>
                      <w:p w:rsidR="00C87FEC" w:rsidRPr="00BE00FA" w:rsidRDefault="00C87FEC">
                        <w:pPr>
                          <w:rPr>
                            <w:sz w:val="18"/>
                            <w:szCs w:val="18"/>
                          </w:rPr>
                        </w:pPr>
                        <w:r w:rsidRPr="00BE00FA">
                          <w:rPr>
                            <w:sz w:val="18"/>
                            <w:szCs w:val="18"/>
                          </w:rPr>
                          <w:t>b</w:t>
                        </w:r>
                      </w:p>
                    </w:txbxContent>
                  </v:textbox>
                </v:oval>
                <v:shape id="AutoShape 434" o:spid="_x0000_s1097" type="#_x0000_t32" style="position:absolute;left:5219;top:12996;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Zp8MAAADcAAAADwAAAGRycy9kb3ducmV2LnhtbERPzWoCMRC+C32HMIVepCZ6ELs1K6VS&#10;quBBt32A6Wa6WXYz2W5SXd/eCIK3+fh+Z7kaXCuO1Ifas4bpRIEgLr2pudLw/fXxvAARIrLB1jNp&#10;OFOAVf4wWmJm/IkPdCxiJVIIhww12Bi7TMpQWnIYJr4jTtyv7x3GBPtKmh5PKdy1cqbUXDqsOTVY&#10;7OjdUtkU/05DtGpb/Iz/Zp+0X3PT7XcHW+y0fnoc3l5BRBriXXxzb0yar17g+ky6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amafDAAAA3AAAAA8AAAAAAAAAAAAA&#10;AAAAoQIAAGRycy9kb3ducmV2LnhtbFBLBQYAAAAABAAEAPkAAACRAwAAAAA=&#10;" strokeweight="1.5pt">
                  <v:stroke dashstyle="1 1" endcap="round"/>
                </v:shape>
                <v:shape id="AutoShape 435" o:spid="_x0000_s1098" type="#_x0000_t32" style="position:absolute;left:4501;top:12996;width:325;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dosUAAADcAAAADwAAAGRycy9kb3ducmV2LnhtbESPT2/CMAzF75P4DpGRuI2UHmDqCAhN&#10;MCHYDvwRZ6vx2mqNUyUZFD79fJi0m633/N7P82XvWnWlEBvPBibjDBRx6W3DlYHzafP8AiomZIut&#10;ZzJwpwjLxeBpjoX1Nz7Q9ZgqJSEcCzRQp9QVWseyJodx7Dti0b58cJhkDZW2AW8S7lqdZ9lUO2xY&#10;Gmrs6K2m8vv44wz0689duGBOs3ghus8+8tX+8W7MaNivXkEl6tO/+e96awV/Iv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EdosUAAADcAAAADwAAAAAAAAAA&#10;AAAAAAChAgAAZHJzL2Rvd25yZXYueG1sUEsFBgAAAAAEAAQA+QAAAJMDAAAAAA==&#10;" strokeweight="1.5pt">
                  <v:stroke dashstyle="1 1" endcap="round"/>
                </v:shape>
                <v:oval id="Oval 436" o:spid="_x0000_s1099" style="position:absolute;left:4028;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v/78A&#10;AADcAAAADwAAAGRycy9kb3ducmV2LnhtbERPzYrCMBC+L/gOYYS9rWk9iFSj7CoLnoRUH2BsZpuy&#10;zaQ22VrffiMI3ubj+531dnStGKgPjWcF+SwDQVx503Ct4Hz6/liCCBHZYOuZFNwpwHYzeVtjYfyN&#10;NQ1lrEUK4VCgAhtjV0gZKksOw8x3xIn78b3DmGBfS9PjLYW7Vs6zbCEdNpwaLHa0s1T9ln9OwRAu&#10;mGu3mxt93Lv2qrWtyy+l3qfj5wpEpDG+xE/3waT5eQ6PZ9IF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1S//vwAAANwAAAAPAAAAAAAAAAAAAAAAAJgCAABkcnMvZG93bnJl&#10;di54bWxQSwUGAAAAAAQABAD1AAAAhAMAAAAA&#10;" strokeweight="1.5pt">
                  <v:stroke dashstyle="1 1" endcap="round"/>
                  <v:textbox>
                    <w:txbxContent>
                      <w:p w:rsidR="00C87FEC" w:rsidRPr="002E2F63" w:rsidRDefault="00C87FEC">
                        <w:pPr>
                          <w:rPr>
                            <w:sz w:val="16"/>
                            <w:szCs w:val="16"/>
                          </w:rPr>
                        </w:pPr>
                        <w:r w:rsidRPr="002E2F63">
                          <w:rPr>
                            <w:sz w:val="16"/>
                            <w:szCs w:val="16"/>
                          </w:rPr>
                          <w:t>2</w:t>
                        </w:r>
                      </w:p>
                    </w:txbxContent>
                  </v:textbox>
                </v:oval>
                <v:oval id="Oval 437" o:spid="_x0000_s1100" style="position:absolute;left:5396;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iMAA&#10;AADcAAAADwAAAGRycy9kb3ducmV2LnhtbERPS2rDMBDdF3IHMYHuGtlehOJGCfkQ6CogtweYWhPL&#10;xBo5luK4t68Cge7m8b6z2kyuEyMNofWsIF9kIIhrb1puFHx/Hd/eQYSIbLDzTAp+KcBmPXtZYWn8&#10;nTWNVWxECuFQogIbY19KGWpLDsPC98SJO/vBYUxwaKQZ8J7CXSeLLFtKhy2nBos97S3Vl+rmFIzh&#10;B3Pt9oXRp4Prrlrbptop9Tqfth8gIk3xX/x0f5o0Py/g8U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exiMAAAADcAAAADwAAAAAAAAAAAAAAAACYAgAAZHJzL2Rvd25y&#10;ZXYueG1sUEsFBgAAAAAEAAQA9QAAAIUDAAAAAA==&#10;" strokeweight="1.5pt">
                  <v:stroke dashstyle="1 1" endcap="round"/>
                  <v:textbox>
                    <w:txbxContent>
                      <w:p w:rsidR="00C87FEC" w:rsidRPr="002E2F63" w:rsidRDefault="00C87FEC">
                        <w:pPr>
                          <w:rPr>
                            <w:sz w:val="16"/>
                            <w:szCs w:val="16"/>
                          </w:rPr>
                        </w:pPr>
                        <w:r w:rsidRPr="002E2F63">
                          <w:rPr>
                            <w:sz w:val="16"/>
                            <w:szCs w:val="16"/>
                          </w:rPr>
                          <w:t>a</w:t>
                        </w:r>
                      </w:p>
                    </w:txbxContent>
                  </v:textbox>
                </v:oval>
                <v:shape id="Text Box 438" o:spid="_x0000_s1101" type="#_x0000_t202" style="position:absolute;left:4733;top:10817;width:2502;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C87FEC" w:rsidRPr="006C75CC" w:rsidRDefault="00C87FEC" w:rsidP="001D130F">
                        <w:pPr>
                          <w:jc w:val="center"/>
                          <w:rPr>
                            <w:sz w:val="14"/>
                            <w:szCs w:val="14"/>
                          </w:rPr>
                        </w:pPr>
                        <w:r w:rsidRPr="006C75CC">
                          <w:rPr>
                            <w:sz w:val="14"/>
                            <w:szCs w:val="14"/>
                          </w:rPr>
                          <w:t>BEFORE MUTATION</w:t>
                        </w:r>
                      </w:p>
                      <w:p w:rsidR="00C87FEC" w:rsidRPr="006C75CC" w:rsidRDefault="00C87FEC" w:rsidP="001D130F">
                        <w:pPr>
                          <w:jc w:val="center"/>
                          <w:rPr>
                            <w:sz w:val="14"/>
                            <w:szCs w:val="14"/>
                          </w:rPr>
                        </w:pPr>
                        <w:r w:rsidRPr="006C75CC">
                          <w:rPr>
                            <w:sz w:val="14"/>
                            <w:szCs w:val="14"/>
                          </w:rPr>
                          <w:t>(Offspring 1)</w:t>
                        </w:r>
                      </w:p>
                    </w:txbxContent>
                  </v:textbox>
                </v:shape>
                <v:shape id="AutoShape 440" o:spid="_x0000_s1102" type="#_x0000_t32" style="position:absolute;left:7218;top:11127;width:27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441" o:spid="_x0000_s1103" type="#_x0000_t32" style="position:absolute;left:6095;top:12940;width:3387;height: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442" o:spid="_x0000_s1104" type="#_x0000_t32" style="position:absolute;left:9829;top:13793;width:256;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vl70AAADcAAAADwAAAGRycy9kb3ducmV2LnhtbERPvQrCMBDeBd8hnOCmqQoi1SgqCC4O&#10;/ixuR3M2xeZSm1jr2xtBcLuP7/cWq9aWoqHaF44VjIYJCOLM6YJzBZfzbjAD4QOyxtIxKXiTh9Wy&#10;21lgqt2Lj9ScQi5iCPsUFZgQqlRKnxmy6IeuIo7czdUWQ4R1LnWNrxhuSzlOkqm0WHBsMFjR1lB2&#10;Pz2tAltp+zg4o6/3YlJuaH9bb5JGqX6vXc9BBGrDX/xz73WcP5r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YqL5e9AAAA3AAAAA8AAAAAAAAAAAAAAAAAoQIA&#10;AGRycy9kb3ducmV2LnhtbFBLBQYAAAAABAAEAPkAAACLAwAAAAA=&#10;" strokeweight="1.5pt"/>
                <v:shape id="AutoShape 443" o:spid="_x0000_s1105" type="#_x0000_t32" style="position:absolute;left:9110;top:13793;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ncb8AAADcAAAADwAAAGRycy9kb3ducmV2LnhtbERPTYvCMBC9L/gfwgje1rS7sEo1igiK&#10;V6vgdWjGptpM2iZq/fdmQfA2j/c582Vva3GnzleOFaTjBARx4XTFpYLjYfM9BeEDssbaMSl4kofl&#10;YvA1x0y7B+/pnodSxBD2GSowITSZlL4wZNGPXUMcubPrLIYIu1LqDh8x3NbyJ0n+pMWKY4PBhtaG&#10;imt+swp+j5f2kJwm6WnbmnaLN7/L26lSo2G/moEI1IeP+O3e6Tg/ncD/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zncb8AAADcAAAADwAAAAAAAAAAAAAAAACh&#10;AgAAZHJzL2Rvd25yZXYueG1sUEsFBgAAAAAEAAQA+QAAAI0DAAAAAA==&#10;" strokeweight="1.5pt"/>
                <v:oval id="Oval 444" o:spid="_x0000_s1106" style="position:absolute;left:8637;top:14115;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SvsQA&#10;AADcAAAADwAAAGRycy9kb3ducmV2LnhtbESPQWvCQBCF7wX/wzJCL0U3VpASXUWkRa/G4nnIjtlo&#10;djZmt5r6651DobcZ3pv3vlmset+oG3WxDmxgMs5AEZfB1lwZ+D58jT5AxYRssQlMBn4pwmo5eFlg&#10;bsOd93QrUqUkhGOOBlxKba51LB15jOPQEot2Cp3HJGtXadvhXcJ9o9+zbKY91iwNDlvaOCovxY83&#10;MDsfti5rjp/Hx9s57ab7a/HYXo15HfbrOahEffo3/13vrOBPhFa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Ur7EAAAA3AAAAA8AAAAAAAAAAAAAAAAAmAIAAGRycy9k&#10;b3ducmV2LnhtbFBLBQYAAAAABAAEAPUAAACJAwAAAAA=&#10;" strokeweight="1.5pt">
                  <v:textbox>
                    <w:txbxContent>
                      <w:p w:rsidR="00C87FEC" w:rsidRPr="00820E94" w:rsidRDefault="00C87FEC">
                        <w:pPr>
                          <w:rPr>
                            <w:sz w:val="16"/>
                            <w:szCs w:val="16"/>
                          </w:rPr>
                        </w:pPr>
                        <w:r w:rsidRPr="00820E94">
                          <w:rPr>
                            <w:sz w:val="16"/>
                            <w:szCs w:val="16"/>
                          </w:rPr>
                          <w:t>b</w:t>
                        </w:r>
                      </w:p>
                    </w:txbxContent>
                  </v:textbox>
                </v:oval>
                <v:oval id="Oval 445" o:spid="_x0000_s1107" style="position:absolute;left:10005;top:14115;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3JcMA&#10;AADcAAAADwAAAGRycy9kb3ducmV2LnhtbERPTWvCQBC9C/0PyxR6Ed3YgrTRNZTSklyN4nnIjtlo&#10;djbJbjX113cLBW/zeJ+zzkbbigsNvnGsYDFPQBBXTjdcK9jvvmavIHxA1tg6JgU/5CHbPEzWmGp3&#10;5S1dylCLGMI+RQUmhC6V0leGLPq564gjd3SDxRDhUEs94DWG21Y+J8lSWmw4Nhjs6MNQdS6/rYLl&#10;aZebpD18Hm7TUyhetn15y3ulnh7H9xWIQGO4i//dhY7zF2/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3JcMAAADcAAAADwAAAAAAAAAAAAAAAACYAgAAZHJzL2Rv&#10;d25yZXYueG1sUEsFBgAAAAAEAAQA9QAAAIgDAAAAAA==&#10;" strokeweight="1.5pt">
                  <v:textbox>
                    <w:txbxContent>
                      <w:p w:rsidR="00C87FEC" w:rsidRPr="00820E94" w:rsidRDefault="00C87FEC">
                        <w:pPr>
                          <w:rPr>
                            <w:sz w:val="16"/>
                            <w:szCs w:val="16"/>
                          </w:rPr>
                        </w:pPr>
                        <w:r w:rsidRPr="00820E94">
                          <w:rPr>
                            <w:sz w:val="16"/>
                            <w:szCs w:val="16"/>
                          </w:rPr>
                          <w:t>c</w:t>
                        </w:r>
                      </w:p>
                    </w:txbxContent>
                  </v:textbox>
                </v:oval>
                <v:shape id="AutoShape 446" o:spid="_x0000_s1108" type="#_x0000_t32" style="position:absolute;left:10723;top:13996;width:433;height:5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v:shape id="Arc 532" o:spid="_x0000_s1109" style="position:absolute;left:5219;top:12388;width:284;height:3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DsQA&#10;AADcAAAADwAAAGRycy9kb3ducmV2LnhtbERPTWvCQBC9C/0PyxR6042CIqmrlIoQrFWainicZsck&#10;NTsbsmuS/vtuQehtHu9zFqveVKKlxpWWFYxHEQjizOqScwXHz81wDsJ5ZI2VZVLwQw5Wy4fBAmNt&#10;O/6gNvW5CCHsYlRQeF/HUrqsIINuZGviwF1sY9AH2ORSN9iFcFPJSRTNpMGSQ0OBNb0WlF3Tm1Hg&#10;Drvjni/J9P0t2W83X6fv847XSj099i/PIDz1/l98dyc6zJ+M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2Yg7EAAAA3AAAAA8AAAAAAAAAAAAAAAAAmAIAAGRycy9k&#10;b3ducmV2LnhtbFBLBQYAAAAABAAEAPUAAACJAwAAAAA=&#10;" path="m,-1nfc11929,-1,21600,9670,21600,21600em,-1nsc11929,-1,21600,9670,21600,21600l,21600,,-1xe" filled="f">
                  <v:path arrowok="t" o:extrusionok="f" o:connecttype="custom" o:connectlocs="0,0;284,323;0,323" o:connectangles="0,0,0"/>
                </v:shape>
                <w10:anchorlock/>
              </v:group>
            </w:pict>
          </mc:Fallback>
        </mc:AlternateContent>
      </w:r>
    </w:p>
    <w:p w:rsidR="00D34E4A" w:rsidRPr="003C7286" w:rsidRDefault="00D34E4A" w:rsidP="000C7BA6">
      <w:pPr>
        <w:autoSpaceDE w:val="0"/>
        <w:autoSpaceDN w:val="0"/>
        <w:adjustRightInd w:val="0"/>
        <w:rPr>
          <w:i/>
        </w:rPr>
      </w:pPr>
      <w:r w:rsidRPr="003C7286">
        <w:t>F</w:t>
      </w:r>
      <w:r w:rsidR="00946E94" w:rsidRPr="003C7286">
        <w:t>igure 6</w:t>
      </w:r>
      <w:r w:rsidR="00946E94" w:rsidRPr="003C7286">
        <w:rPr>
          <w:i/>
        </w:rPr>
        <w:t>.</w:t>
      </w:r>
      <w:r w:rsidRPr="003C7286">
        <w:rPr>
          <w:i/>
        </w:rPr>
        <w:t xml:space="preserve"> </w:t>
      </w:r>
      <w:r w:rsidRPr="003C7286">
        <w:t xml:space="preserve">Mutation </w:t>
      </w:r>
      <w:r w:rsidR="000C7BA6">
        <w:t>of a Tree S</w:t>
      </w:r>
      <w:r w:rsidRPr="003C7286">
        <w:t>tructure</w:t>
      </w:r>
    </w:p>
    <w:p w:rsidR="001D130F" w:rsidRPr="003C7286" w:rsidRDefault="001855B3" w:rsidP="004F759F">
      <w:pPr>
        <w:autoSpaceDE w:val="0"/>
        <w:autoSpaceDN w:val="0"/>
        <w:adjustRightInd w:val="0"/>
        <w:jc w:val="both"/>
        <w:rPr>
          <w:iCs/>
          <w:highlight w:val="yellow"/>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911225</wp:posOffset>
                </wp:positionH>
                <wp:positionV relativeFrom="paragraph">
                  <wp:posOffset>148590</wp:posOffset>
                </wp:positionV>
                <wp:extent cx="257810" cy="252730"/>
                <wp:effectExtent l="9525" t="8890" r="12065" b="17780"/>
                <wp:wrapNone/>
                <wp:docPr id="82" name="Oval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52730"/>
                        </a:xfrm>
                        <a:prstGeom prst="ellipse">
                          <a:avLst/>
                        </a:prstGeom>
                        <a:solidFill>
                          <a:srgbClr val="FFFFFF"/>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AF3D9" id="Oval 533" o:spid="_x0000_s1026" style="position:absolute;margin-left:71.75pt;margin-top:11.7pt;width:20.3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" strokeweight="1.5pt">
                <v:stroke dashstyle="1 1" endcap="round"/>
              </v:oval>
            </w:pict>
          </mc:Fallback>
        </mc:AlternateContent>
      </w:r>
    </w:p>
    <w:p w:rsidR="00D34E4A" w:rsidRPr="003C7286" w:rsidRDefault="003C7286" w:rsidP="004F759F">
      <w:pPr>
        <w:autoSpaceDE w:val="0"/>
        <w:autoSpaceDN w:val="0"/>
        <w:adjustRightInd w:val="0"/>
        <w:jc w:val="both"/>
        <w:rPr>
          <w:iCs/>
        </w:rPr>
      </w:pPr>
      <w:r>
        <w:rPr>
          <w:iCs/>
        </w:rPr>
        <w:t>w</w:t>
      </w:r>
      <w:r w:rsidR="001D130F" w:rsidRPr="003C7286">
        <w:rPr>
          <w:iCs/>
        </w:rPr>
        <w:t>here:</w:t>
      </w:r>
      <w:r w:rsidR="001D130F" w:rsidRPr="003C7286">
        <w:rPr>
          <w:iCs/>
        </w:rPr>
        <w:tab/>
      </w:r>
      <w:r w:rsidR="001D130F" w:rsidRPr="003C7286">
        <w:rPr>
          <w:iCs/>
        </w:rPr>
        <w:tab/>
      </w:r>
      <w:r w:rsidR="000C7BA6">
        <w:rPr>
          <w:iCs/>
        </w:rPr>
        <w:tab/>
      </w:r>
      <w:r w:rsidR="001D130F" w:rsidRPr="003C7286">
        <w:rPr>
          <w:iCs/>
        </w:rPr>
        <w:tab/>
      </w:r>
      <w:r w:rsidR="006941B3" w:rsidRPr="003C7286">
        <w:rPr>
          <w:iCs/>
        </w:rPr>
        <w:t>denotes</w:t>
      </w:r>
      <w:r w:rsidR="001D130F" w:rsidRPr="003C7286">
        <w:rPr>
          <w:iCs/>
        </w:rPr>
        <w:t xml:space="preserve"> the or</w:t>
      </w:r>
      <w:r w:rsidR="00D40005" w:rsidRPr="003C7286">
        <w:rPr>
          <w:iCs/>
        </w:rPr>
        <w:t>i</w:t>
      </w:r>
      <w:r w:rsidR="001D130F" w:rsidRPr="003C7286">
        <w:rPr>
          <w:iCs/>
        </w:rPr>
        <w:t>ginal sub-tree (model)</w:t>
      </w:r>
    </w:p>
    <w:p w:rsidR="001D130F" w:rsidRPr="003C7286" w:rsidRDefault="001855B3" w:rsidP="004F759F">
      <w:pPr>
        <w:autoSpaceDE w:val="0"/>
        <w:autoSpaceDN w:val="0"/>
        <w:adjustRightInd w:val="0"/>
        <w:jc w:val="both"/>
        <w:rPr>
          <w:iCs/>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924560</wp:posOffset>
                </wp:positionH>
                <wp:positionV relativeFrom="paragraph">
                  <wp:posOffset>116205</wp:posOffset>
                </wp:positionV>
                <wp:extent cx="257810" cy="252730"/>
                <wp:effectExtent l="10160" t="14605" r="11430" b="12065"/>
                <wp:wrapNone/>
                <wp:docPr id="81"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5273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117B3" id="Oval 534" o:spid="_x0000_s1026" style="position:absolute;margin-left:72.8pt;margin-top:9.15pt;width:20.3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" strokeweight="1.5pt"/>
            </w:pict>
          </mc:Fallback>
        </mc:AlternateContent>
      </w:r>
      <w:r w:rsidR="000C7BA6">
        <w:rPr>
          <w:iCs/>
        </w:rPr>
        <w:tab/>
      </w:r>
      <w:r w:rsidR="000C7BA6">
        <w:rPr>
          <w:iCs/>
        </w:rPr>
        <w:tab/>
      </w:r>
    </w:p>
    <w:p w:rsidR="001D130F" w:rsidRPr="003C7286" w:rsidRDefault="001D130F" w:rsidP="004F759F">
      <w:pPr>
        <w:autoSpaceDE w:val="0"/>
        <w:autoSpaceDN w:val="0"/>
        <w:adjustRightInd w:val="0"/>
        <w:jc w:val="both"/>
        <w:rPr>
          <w:iCs/>
        </w:rPr>
      </w:pPr>
      <w:r w:rsidRPr="003C7286">
        <w:rPr>
          <w:iCs/>
        </w:rPr>
        <w:tab/>
      </w:r>
      <w:r w:rsidRPr="003C7286">
        <w:rPr>
          <w:iCs/>
        </w:rPr>
        <w:tab/>
      </w:r>
      <w:r w:rsidR="000C7BA6">
        <w:rPr>
          <w:iCs/>
        </w:rPr>
        <w:tab/>
      </w:r>
      <w:r w:rsidRPr="003C7286">
        <w:rPr>
          <w:iCs/>
        </w:rPr>
        <w:tab/>
      </w:r>
      <w:r w:rsidR="006941B3" w:rsidRPr="003C7286">
        <w:rPr>
          <w:iCs/>
        </w:rPr>
        <w:t xml:space="preserve">denotes </w:t>
      </w:r>
      <w:r w:rsidRPr="003C7286">
        <w:rPr>
          <w:iCs/>
        </w:rPr>
        <w:t>the new sub-tree (model)</w:t>
      </w:r>
    </w:p>
    <w:p w:rsidR="001D130F" w:rsidRPr="003C7286" w:rsidRDefault="001855B3" w:rsidP="004F759F">
      <w:pPr>
        <w:autoSpaceDE w:val="0"/>
        <w:autoSpaceDN w:val="0"/>
        <w:adjustRightInd w:val="0"/>
        <w:jc w:val="both"/>
        <w:rPr>
          <w:iCs/>
        </w:rPr>
      </w:pPr>
      <w:r>
        <w:rPr>
          <w:iCs/>
          <w:noProof/>
          <w:lang w:eastAsia="en-GB"/>
        </w:rPr>
        <mc:AlternateContent>
          <mc:Choice Requires="wps">
            <w:drawing>
              <wp:anchor distT="0" distB="0" distL="114300" distR="114300" simplePos="0" relativeHeight="251656192" behindDoc="0" locked="0" layoutInCell="1" allowOverlap="1">
                <wp:simplePos x="0" y="0"/>
                <wp:positionH relativeFrom="column">
                  <wp:posOffset>988695</wp:posOffset>
                </wp:positionH>
                <wp:positionV relativeFrom="paragraph">
                  <wp:posOffset>102235</wp:posOffset>
                </wp:positionV>
                <wp:extent cx="132080" cy="146685"/>
                <wp:effectExtent l="10795" t="13335" r="34925" b="43180"/>
                <wp:wrapNone/>
                <wp:docPr id="80" name="Arc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66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9CE8" id="Arc 535" o:spid="_x0000_s1026" style="position:absolute;margin-left:77.85pt;margin-top:8.05pt;width:10.4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" path="m,-1nfc11929,-1,21600,9670,21600,21600em,-1nsc11929,-1,21600,9670,21600,21600l,21600,,-1xe" filled="f">
                <v:path arrowok="t" o:extrusionok="f" o:connecttype="custom" o:connectlocs="0,0;132080,146685;0,146685" o:connectangles="0,0,0"/>
              </v:shape>
            </w:pict>
          </mc:Fallback>
        </mc:AlternateContent>
      </w:r>
    </w:p>
    <w:p w:rsidR="001D130F" w:rsidRPr="003C7286" w:rsidRDefault="001D130F" w:rsidP="004F759F">
      <w:pPr>
        <w:autoSpaceDE w:val="0"/>
        <w:autoSpaceDN w:val="0"/>
        <w:adjustRightInd w:val="0"/>
        <w:jc w:val="both"/>
        <w:rPr>
          <w:iCs/>
        </w:rPr>
      </w:pPr>
      <w:r w:rsidRPr="003C7286">
        <w:rPr>
          <w:iCs/>
        </w:rPr>
        <w:tab/>
      </w:r>
      <w:r w:rsidRPr="003C7286">
        <w:rPr>
          <w:iCs/>
        </w:rPr>
        <w:tab/>
      </w:r>
      <w:r w:rsidRPr="003C7286">
        <w:rPr>
          <w:iCs/>
        </w:rPr>
        <w:tab/>
      </w:r>
      <w:r w:rsidR="000C7BA6">
        <w:rPr>
          <w:iCs/>
        </w:rPr>
        <w:tab/>
      </w:r>
      <w:r w:rsidR="006941B3" w:rsidRPr="003C7286">
        <w:rPr>
          <w:iCs/>
        </w:rPr>
        <w:t xml:space="preserve">denotes the </w:t>
      </w:r>
      <w:r w:rsidRPr="003C7286">
        <w:rPr>
          <w:iCs/>
        </w:rPr>
        <w:t>mutation point</w:t>
      </w:r>
    </w:p>
    <w:p w:rsidR="001D130F" w:rsidRPr="003C7286" w:rsidRDefault="001D130F" w:rsidP="004F759F">
      <w:pPr>
        <w:autoSpaceDE w:val="0"/>
        <w:autoSpaceDN w:val="0"/>
        <w:adjustRightInd w:val="0"/>
        <w:jc w:val="both"/>
        <w:rPr>
          <w:iCs/>
        </w:rPr>
      </w:pPr>
    </w:p>
    <w:p w:rsidR="001D130F" w:rsidRPr="003C7286" w:rsidRDefault="001D130F" w:rsidP="004F759F">
      <w:pPr>
        <w:autoSpaceDE w:val="0"/>
        <w:autoSpaceDN w:val="0"/>
        <w:adjustRightInd w:val="0"/>
        <w:jc w:val="both"/>
        <w:rPr>
          <w:iCs/>
        </w:rPr>
      </w:pPr>
    </w:p>
    <w:p w:rsidR="00D34E4A" w:rsidRPr="00576619" w:rsidRDefault="00D34E4A" w:rsidP="00576619">
      <w:pPr>
        <w:numPr>
          <w:ilvl w:val="0"/>
          <w:numId w:val="8"/>
        </w:numPr>
        <w:autoSpaceDE w:val="0"/>
        <w:autoSpaceDN w:val="0"/>
        <w:adjustRightInd w:val="0"/>
        <w:jc w:val="both"/>
      </w:pPr>
      <w:r w:rsidRPr="00576619">
        <w:rPr>
          <w:b/>
          <w:i/>
          <w:iCs/>
        </w:rPr>
        <w:lastRenderedPageBreak/>
        <w:t>Crossover</w:t>
      </w:r>
      <w:r w:rsidRPr="00576619">
        <w:rPr>
          <w:b/>
        </w:rPr>
        <w:t>:</w:t>
      </w:r>
      <w:r w:rsidRPr="00576619">
        <w:t xml:space="preserve"> This operator creates two new models from existing models by genetically recombining randomly chosen</w:t>
      </w:r>
      <w:r w:rsidR="00874A8C">
        <w:t xml:space="preserve"> parts</w:t>
      </w:r>
      <w:r w:rsidRPr="00576619">
        <w:t xml:space="preserve">. </w:t>
      </w:r>
      <w:r w:rsidR="00067D89">
        <w:t>A random crossover point is chosen from each ‘fit individual’ and recombined with another to create superior offspring.</w:t>
      </w:r>
      <w:r w:rsidRPr="00576619">
        <w:t xml:space="preserve"> </w:t>
      </w:r>
      <w:r w:rsidR="00067D89">
        <w:t>More specifically</w:t>
      </w:r>
      <w:r w:rsidRPr="00576619">
        <w:t>, the models are selected based on their fitness and the crossover allocates future trials to regions of the search space whose models contain parts from superior models. As a full explanation of crossovers is beyond the scope of this paper</w:t>
      </w:r>
      <w:r w:rsidR="00343B04">
        <w:t>,</w:t>
      </w:r>
      <w:r w:rsidRPr="00576619">
        <w:t xml:space="preserve"> please refer to Koza (1992) for more details. </w:t>
      </w:r>
    </w:p>
    <w:p w:rsidR="00D34E4A" w:rsidRPr="003C7286" w:rsidRDefault="00D34E4A" w:rsidP="004F759F">
      <w:pPr>
        <w:autoSpaceDE w:val="0"/>
        <w:autoSpaceDN w:val="0"/>
        <w:adjustRightInd w:val="0"/>
        <w:jc w:val="both"/>
        <w:rPr>
          <w:highlight w:val="yellow"/>
        </w:rPr>
      </w:pPr>
    </w:p>
    <w:p w:rsidR="00D43E0A" w:rsidRPr="003C7286" w:rsidRDefault="001855B3" w:rsidP="004F759F">
      <w:pPr>
        <w:autoSpaceDE w:val="0"/>
        <w:autoSpaceDN w:val="0"/>
        <w:adjustRightInd w:val="0"/>
        <w:jc w:val="center"/>
        <w:rPr>
          <w:highlight w:val="yellow"/>
        </w:rPr>
      </w:pPr>
      <w:r>
        <w:rPr>
          <w:noProof/>
          <w:sz w:val="16"/>
          <w:szCs w:val="16"/>
          <w:lang w:eastAsia="en-GB"/>
        </w:rPr>
        <mc:AlternateContent>
          <mc:Choice Requires="wpg">
            <w:drawing>
              <wp:inline distT="0" distB="0" distL="0" distR="0">
                <wp:extent cx="4801870" cy="3442335"/>
                <wp:effectExtent l="0" t="0" r="11430" b="0"/>
                <wp:docPr id="5" name="Group 4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01870" cy="3442335"/>
                          <a:chOff x="3140" y="10817"/>
                          <a:chExt cx="10324" cy="7566"/>
                        </a:xfrm>
                      </wpg:grpSpPr>
                      <wps:wsp>
                        <wps:cNvPr id="6" name="AutoShape 449"/>
                        <wps:cNvSpPr>
                          <a:spLocks noChangeAspect="1" noChangeArrowheads="1"/>
                        </wps:cNvSpPr>
                        <wps:spPr bwMode="auto">
                          <a:xfrm>
                            <a:off x="3140" y="10817"/>
                            <a:ext cx="10324" cy="756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 name="Text Box 521"/>
                        <wps:cNvSpPr txBox="1">
                          <a:spLocks noChangeArrowheads="1"/>
                        </wps:cNvSpPr>
                        <wps:spPr bwMode="auto">
                          <a:xfrm>
                            <a:off x="10273" y="14394"/>
                            <a:ext cx="2502" cy="7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Pr="006C75CC" w:rsidRDefault="00C87FEC" w:rsidP="006941B3">
                              <w:pPr>
                                <w:jc w:val="center"/>
                                <w:rPr>
                                  <w:sz w:val="14"/>
                                  <w:szCs w:val="14"/>
                                </w:rPr>
                              </w:pPr>
                              <w:r>
                                <w:rPr>
                                  <w:sz w:val="14"/>
                                  <w:szCs w:val="14"/>
                                </w:rPr>
                                <w:t>OFFSPRING 2</w:t>
                              </w:r>
                            </w:p>
                          </w:txbxContent>
                        </wps:txbx>
                        <wps:bodyPr rot="0" vert="horz" wrap="square" lIns="91440" tIns="45720" rIns="91440" bIns="45720" anchor="t" anchorCtr="0" upright="1">
                          <a:noAutofit/>
                        </wps:bodyPr>
                      </wps:wsp>
                      <wps:wsp>
                        <wps:cNvPr id="10" name="Text Box 450"/>
                        <wps:cNvSpPr txBox="1">
                          <a:spLocks noChangeArrowheads="1"/>
                        </wps:cNvSpPr>
                        <wps:spPr bwMode="auto">
                          <a:xfrm>
                            <a:off x="10154" y="10817"/>
                            <a:ext cx="2501" cy="7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Default="00C87FEC" w:rsidP="006941B3">
                              <w:pPr>
                                <w:jc w:val="center"/>
                                <w:rPr>
                                  <w:sz w:val="14"/>
                                  <w:szCs w:val="14"/>
                                </w:rPr>
                              </w:pPr>
                              <w:r>
                                <w:rPr>
                                  <w:sz w:val="14"/>
                                  <w:szCs w:val="14"/>
                                </w:rPr>
                                <w:t>PARENT 2</w:t>
                              </w:r>
                            </w:p>
                          </w:txbxContent>
                        </wps:txbx>
                        <wps:bodyPr rot="0" vert="horz" wrap="square" lIns="91440" tIns="45720" rIns="91440" bIns="45720" anchor="t" anchorCtr="0" upright="1">
                          <a:noAutofit/>
                        </wps:bodyPr>
                      </wps:wsp>
                      <wps:wsp>
                        <wps:cNvPr id="11" name="Oval 454"/>
                        <wps:cNvSpPr>
                          <a:spLocks noChangeArrowheads="1"/>
                        </wps:cNvSpPr>
                        <wps:spPr bwMode="auto">
                          <a:xfrm>
                            <a:off x="11156" y="11643"/>
                            <a:ext cx="554" cy="556"/>
                          </a:xfrm>
                          <a:prstGeom prst="ellipse">
                            <a:avLst/>
                          </a:prstGeom>
                          <a:solidFill>
                            <a:srgbClr val="FFFFFF"/>
                          </a:solidFill>
                          <a:ln w="9525">
                            <a:solidFill>
                              <a:srgbClr val="000000"/>
                            </a:solidFill>
                            <a:round/>
                            <a:headEnd/>
                            <a:tailEnd/>
                          </a:ln>
                        </wps:spPr>
                        <wps:txbx>
                          <w:txbxContent>
                            <w:p w:rsidR="00C87FEC" w:rsidRDefault="00C87FEC">
                              <w:r>
                                <w:t>/</w:t>
                              </w:r>
                            </w:p>
                          </w:txbxContent>
                        </wps:txbx>
                        <wps:bodyPr rot="0" vert="horz" wrap="square" lIns="91440" tIns="45720" rIns="91440" bIns="45720" anchor="t" anchorCtr="0" upright="1">
                          <a:noAutofit/>
                        </wps:bodyPr>
                      </wps:wsp>
                      <wps:wsp>
                        <wps:cNvPr id="12" name="AutoShape 455"/>
                        <wps:cNvCnPr>
                          <a:cxnSpLocks noChangeShapeType="1"/>
                        </wps:cNvCnPr>
                        <wps:spPr bwMode="auto">
                          <a:xfrm>
                            <a:off x="11629" y="12118"/>
                            <a:ext cx="67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AutoShape 456"/>
                        <wps:cNvCnPr>
                          <a:cxnSpLocks noChangeShapeType="1"/>
                        </wps:cNvCnPr>
                        <wps:spPr bwMode="auto">
                          <a:xfrm flipH="1">
                            <a:off x="10534" y="12118"/>
                            <a:ext cx="70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Oval 457"/>
                        <wps:cNvSpPr>
                          <a:spLocks noChangeArrowheads="1"/>
                        </wps:cNvSpPr>
                        <wps:spPr bwMode="auto">
                          <a:xfrm>
                            <a:off x="10061" y="12521"/>
                            <a:ext cx="554" cy="556"/>
                          </a:xfrm>
                          <a:prstGeom prst="ellipse">
                            <a:avLst/>
                          </a:prstGeom>
                          <a:solidFill>
                            <a:srgbClr val="FFFFFF"/>
                          </a:solidFill>
                          <a:ln w="19050" cap="rnd">
                            <a:solidFill>
                              <a:srgbClr val="000000"/>
                            </a:solidFill>
                            <a:prstDash val="sysDot"/>
                            <a:round/>
                            <a:headEnd/>
                            <a:tailEnd/>
                          </a:ln>
                        </wps:spPr>
                        <wps:txbx>
                          <w:txbxContent>
                            <w:p w:rsidR="00C87FEC" w:rsidRPr="002B36E3" w:rsidRDefault="00C87FEC">
                              <w:pPr>
                                <w:rPr>
                                  <w:sz w:val="18"/>
                                  <w:szCs w:val="18"/>
                                </w:rPr>
                              </w:pPr>
                              <w:r w:rsidRPr="002B36E3">
                                <w:rPr>
                                  <w:sz w:val="18"/>
                                  <w:szCs w:val="18"/>
                                </w:rPr>
                                <w:t>*</w:t>
                              </w:r>
                            </w:p>
                          </w:txbxContent>
                        </wps:txbx>
                        <wps:bodyPr rot="0" vert="horz" wrap="square" lIns="91440" tIns="45720" rIns="91440" bIns="45720" anchor="t" anchorCtr="0" upright="1">
                          <a:noAutofit/>
                        </wps:bodyPr>
                      </wps:wsp>
                      <wps:wsp>
                        <wps:cNvPr id="15" name="Oval 458"/>
                        <wps:cNvSpPr>
                          <a:spLocks noChangeArrowheads="1"/>
                        </wps:cNvSpPr>
                        <wps:spPr bwMode="auto">
                          <a:xfrm>
                            <a:off x="12221" y="12521"/>
                            <a:ext cx="554" cy="556"/>
                          </a:xfrm>
                          <a:prstGeom prst="ellipse">
                            <a:avLst/>
                          </a:prstGeom>
                          <a:solidFill>
                            <a:srgbClr val="FFFFFF"/>
                          </a:solidFill>
                          <a:ln w="9525">
                            <a:solidFill>
                              <a:srgbClr val="000000"/>
                            </a:solidFill>
                            <a:round/>
                            <a:headEnd/>
                            <a:tailEnd/>
                          </a:ln>
                        </wps:spPr>
                        <wps:txbx>
                          <w:txbxContent>
                            <w:p w:rsidR="00C87FEC" w:rsidRPr="002B36E3" w:rsidRDefault="00C87FEC">
                              <w:pPr>
                                <w:rPr>
                                  <w:sz w:val="18"/>
                                  <w:szCs w:val="18"/>
                                </w:rPr>
                              </w:pPr>
                              <w:r w:rsidRPr="002B36E3">
                                <w:rPr>
                                  <w:sz w:val="18"/>
                                  <w:szCs w:val="18"/>
                                </w:rPr>
                                <w:t>*</w:t>
                              </w:r>
                            </w:p>
                          </w:txbxContent>
                        </wps:txbx>
                        <wps:bodyPr rot="0" vert="horz" wrap="square" lIns="91440" tIns="45720" rIns="91440" bIns="45720" anchor="t" anchorCtr="0" upright="1">
                          <a:noAutofit/>
                        </wps:bodyPr>
                      </wps:wsp>
                      <wps:wsp>
                        <wps:cNvPr id="16" name="AutoShape 459"/>
                        <wps:cNvCnPr>
                          <a:cxnSpLocks noChangeShapeType="1"/>
                        </wps:cNvCnPr>
                        <wps:spPr bwMode="auto">
                          <a:xfrm>
                            <a:off x="12694" y="12996"/>
                            <a:ext cx="257"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AutoShape 460"/>
                        <wps:cNvCnPr>
                          <a:cxnSpLocks noChangeShapeType="1"/>
                        </wps:cNvCnPr>
                        <wps:spPr bwMode="auto">
                          <a:xfrm flipH="1">
                            <a:off x="11976" y="12996"/>
                            <a:ext cx="325"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Oval 461"/>
                        <wps:cNvSpPr>
                          <a:spLocks noChangeArrowheads="1"/>
                        </wps:cNvSpPr>
                        <wps:spPr bwMode="auto">
                          <a:xfrm>
                            <a:off x="11502" y="13318"/>
                            <a:ext cx="555" cy="556"/>
                          </a:xfrm>
                          <a:prstGeom prst="ellipse">
                            <a:avLst/>
                          </a:prstGeom>
                          <a:solidFill>
                            <a:srgbClr val="FFFFFF"/>
                          </a:solidFill>
                          <a:ln w="9525">
                            <a:solidFill>
                              <a:srgbClr val="000000"/>
                            </a:solidFill>
                            <a:round/>
                            <a:headEnd/>
                            <a:tailEnd/>
                          </a:ln>
                        </wps:spPr>
                        <wps:txbx>
                          <w:txbxContent>
                            <w:p w:rsidR="00C87FEC" w:rsidRPr="00961D21" w:rsidRDefault="00C87FEC">
                              <w:pPr>
                                <w:rPr>
                                  <w:sz w:val="18"/>
                                  <w:szCs w:val="18"/>
                                </w:rPr>
                              </w:pPr>
                              <w:r w:rsidRPr="00961D21">
                                <w:rPr>
                                  <w:sz w:val="18"/>
                                  <w:szCs w:val="18"/>
                                </w:rPr>
                                <w:t>2</w:t>
                              </w:r>
                            </w:p>
                          </w:txbxContent>
                        </wps:txbx>
                        <wps:bodyPr rot="0" vert="horz" wrap="square" lIns="91440" tIns="45720" rIns="91440" bIns="45720" anchor="t" anchorCtr="0" upright="1">
                          <a:noAutofit/>
                        </wps:bodyPr>
                      </wps:wsp>
                      <wps:wsp>
                        <wps:cNvPr id="19" name="Oval 462"/>
                        <wps:cNvSpPr>
                          <a:spLocks noChangeArrowheads="1"/>
                        </wps:cNvSpPr>
                        <wps:spPr bwMode="auto">
                          <a:xfrm>
                            <a:off x="12870" y="13318"/>
                            <a:ext cx="555" cy="556"/>
                          </a:xfrm>
                          <a:prstGeom prst="ellipse">
                            <a:avLst/>
                          </a:prstGeom>
                          <a:solidFill>
                            <a:srgbClr val="FFFFFF"/>
                          </a:solidFill>
                          <a:ln w="9525">
                            <a:solidFill>
                              <a:srgbClr val="000000"/>
                            </a:solidFill>
                            <a:round/>
                            <a:headEnd/>
                            <a:tailEnd/>
                          </a:ln>
                        </wps:spPr>
                        <wps:txbx>
                          <w:txbxContent>
                            <w:p w:rsidR="00C87FEC" w:rsidRPr="00961D21" w:rsidRDefault="00C87FEC">
                              <w:pPr>
                                <w:rPr>
                                  <w:sz w:val="18"/>
                                  <w:szCs w:val="18"/>
                                </w:rPr>
                              </w:pPr>
                              <w:r>
                                <w:rPr>
                                  <w:sz w:val="18"/>
                                  <w:szCs w:val="18"/>
                                </w:rPr>
                                <w:t>c</w:t>
                              </w:r>
                            </w:p>
                          </w:txbxContent>
                        </wps:txbx>
                        <wps:bodyPr rot="0" vert="horz" wrap="square" lIns="91440" tIns="45720" rIns="91440" bIns="45720" anchor="t" anchorCtr="0" upright="1">
                          <a:noAutofit/>
                        </wps:bodyPr>
                      </wps:wsp>
                      <wps:wsp>
                        <wps:cNvPr id="20" name="AutoShape 463"/>
                        <wps:cNvCnPr>
                          <a:cxnSpLocks noChangeShapeType="1"/>
                        </wps:cNvCnPr>
                        <wps:spPr bwMode="auto">
                          <a:xfrm>
                            <a:off x="10547" y="12996"/>
                            <a:ext cx="256" cy="40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AutoShape 464"/>
                        <wps:cNvCnPr>
                          <a:cxnSpLocks noChangeShapeType="1"/>
                        </wps:cNvCnPr>
                        <wps:spPr bwMode="auto">
                          <a:xfrm flipH="1">
                            <a:off x="9829" y="12996"/>
                            <a:ext cx="325" cy="40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Oval 465"/>
                        <wps:cNvSpPr>
                          <a:spLocks noChangeArrowheads="1"/>
                        </wps:cNvSpPr>
                        <wps:spPr bwMode="auto">
                          <a:xfrm>
                            <a:off x="9355" y="13318"/>
                            <a:ext cx="554" cy="556"/>
                          </a:xfrm>
                          <a:prstGeom prst="ellipse">
                            <a:avLst/>
                          </a:prstGeom>
                          <a:solidFill>
                            <a:srgbClr val="FFFFFF"/>
                          </a:solidFill>
                          <a:ln w="19050" cap="rnd">
                            <a:solidFill>
                              <a:srgbClr val="000000"/>
                            </a:solidFill>
                            <a:prstDash val="sysDot"/>
                            <a:round/>
                            <a:headEnd/>
                            <a:tailEnd/>
                          </a:ln>
                        </wps:spPr>
                        <wps:txbx>
                          <w:txbxContent>
                            <w:p w:rsidR="00C87FEC" w:rsidRPr="0023365C" w:rsidRDefault="00C87FEC">
                              <w:pPr>
                                <w:rPr>
                                  <w:sz w:val="20"/>
                                  <w:szCs w:val="20"/>
                                </w:rPr>
                              </w:pPr>
                              <w:r w:rsidRPr="0023365C">
                                <w:rPr>
                                  <w:sz w:val="20"/>
                                  <w:szCs w:val="20"/>
                                </w:rPr>
                                <w:t>+</w:t>
                              </w:r>
                            </w:p>
                          </w:txbxContent>
                        </wps:txbx>
                        <wps:bodyPr rot="0" vert="horz" wrap="square" lIns="91440" tIns="45720" rIns="91440" bIns="45720" anchor="t" anchorCtr="0" upright="1">
                          <a:noAutofit/>
                        </wps:bodyPr>
                      </wps:wsp>
                      <wps:wsp>
                        <wps:cNvPr id="23" name="Oval 466"/>
                        <wps:cNvSpPr>
                          <a:spLocks noChangeArrowheads="1"/>
                        </wps:cNvSpPr>
                        <wps:spPr bwMode="auto">
                          <a:xfrm>
                            <a:off x="10723" y="13318"/>
                            <a:ext cx="554" cy="556"/>
                          </a:xfrm>
                          <a:prstGeom prst="ellipse">
                            <a:avLst/>
                          </a:prstGeom>
                          <a:solidFill>
                            <a:srgbClr val="FFFFFF"/>
                          </a:solidFill>
                          <a:ln w="19050" cap="rnd">
                            <a:solidFill>
                              <a:srgbClr val="000000"/>
                            </a:solidFill>
                            <a:prstDash val="sysDot"/>
                            <a:round/>
                            <a:headEnd/>
                            <a:tailEnd/>
                          </a:ln>
                        </wps:spPr>
                        <wps:txbx>
                          <w:txbxContent>
                            <w:p w:rsidR="00C87FEC" w:rsidRPr="00605D11" w:rsidRDefault="00C87FEC">
                              <w:pPr>
                                <w:rPr>
                                  <w:sz w:val="18"/>
                                  <w:szCs w:val="18"/>
                                </w:rPr>
                              </w:pPr>
                              <w:r w:rsidRPr="00605D11">
                                <w:rPr>
                                  <w:sz w:val="18"/>
                                  <w:szCs w:val="18"/>
                                </w:rPr>
                                <w:t>b</w:t>
                              </w:r>
                            </w:p>
                          </w:txbxContent>
                        </wps:txbx>
                        <wps:bodyPr rot="0" vert="horz" wrap="square" lIns="91440" tIns="45720" rIns="91440" bIns="45720" anchor="t" anchorCtr="0" upright="1">
                          <a:noAutofit/>
                        </wps:bodyPr>
                      </wps:wsp>
                      <wps:wsp>
                        <wps:cNvPr id="24" name="Oval 467"/>
                        <wps:cNvSpPr>
                          <a:spLocks noChangeArrowheads="1"/>
                        </wps:cNvSpPr>
                        <wps:spPr bwMode="auto">
                          <a:xfrm>
                            <a:off x="5828" y="11643"/>
                            <a:ext cx="555" cy="556"/>
                          </a:xfrm>
                          <a:prstGeom prst="ellipse">
                            <a:avLst/>
                          </a:prstGeom>
                          <a:solidFill>
                            <a:srgbClr val="FFFFFF"/>
                          </a:solidFill>
                          <a:ln w="9525">
                            <a:solidFill>
                              <a:srgbClr val="000000"/>
                            </a:solidFill>
                            <a:round/>
                            <a:headEnd/>
                            <a:tailEnd/>
                          </a:ln>
                        </wps:spPr>
                        <wps:txbx>
                          <w:txbxContent>
                            <w:p w:rsidR="00C87FEC" w:rsidRPr="00821FB6" w:rsidRDefault="00C87FEC">
                              <w:pPr>
                                <w:rPr>
                                  <w:sz w:val="18"/>
                                  <w:szCs w:val="18"/>
                                </w:rPr>
                              </w:pPr>
                              <w:r w:rsidRPr="00821FB6">
                                <w:rPr>
                                  <w:sz w:val="18"/>
                                  <w:szCs w:val="18"/>
                                </w:rPr>
                                <w:t>+</w:t>
                              </w:r>
                            </w:p>
                          </w:txbxContent>
                        </wps:txbx>
                        <wps:bodyPr rot="0" vert="horz" wrap="square" lIns="91440" tIns="45720" rIns="91440" bIns="45720" anchor="t" anchorCtr="0" upright="1">
                          <a:noAutofit/>
                        </wps:bodyPr>
                      </wps:wsp>
                      <wps:wsp>
                        <wps:cNvPr id="25" name="AutoShape 468"/>
                        <wps:cNvCnPr>
                          <a:cxnSpLocks noChangeShapeType="1"/>
                        </wps:cNvCnPr>
                        <wps:spPr bwMode="auto">
                          <a:xfrm>
                            <a:off x="6302" y="12118"/>
                            <a:ext cx="67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AutoShape 469"/>
                        <wps:cNvCnPr>
                          <a:cxnSpLocks noChangeShapeType="1"/>
                        </wps:cNvCnPr>
                        <wps:spPr bwMode="auto">
                          <a:xfrm flipH="1">
                            <a:off x="5207" y="12118"/>
                            <a:ext cx="70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Oval 470"/>
                        <wps:cNvSpPr>
                          <a:spLocks noChangeArrowheads="1"/>
                        </wps:cNvSpPr>
                        <wps:spPr bwMode="auto">
                          <a:xfrm>
                            <a:off x="4733" y="12521"/>
                            <a:ext cx="555" cy="556"/>
                          </a:xfrm>
                          <a:prstGeom prst="ellipse">
                            <a:avLst/>
                          </a:prstGeom>
                          <a:solidFill>
                            <a:srgbClr val="FFFFFF"/>
                          </a:solidFill>
                          <a:ln w="19050" cap="rnd">
                            <a:solidFill>
                              <a:srgbClr val="000000"/>
                            </a:solidFill>
                            <a:prstDash val="sysDot"/>
                            <a:round/>
                            <a:headEnd/>
                            <a:tailEnd/>
                          </a:ln>
                        </wps:spPr>
                        <wps:txbx>
                          <w:txbxContent>
                            <w:p w:rsidR="00C87FEC" w:rsidRPr="00C87FEC" w:rsidRDefault="00C87FEC">
                              <w:pPr>
                                <w:rPr>
                                  <w:sz w:val="16"/>
                                  <w:szCs w:val="16"/>
                                </w:rPr>
                              </w:pPr>
                              <w:r w:rsidRPr="00EA2E8A">
                                <w:rPr>
                                  <w:sz w:val="16"/>
                                  <w:szCs w:val="16"/>
                                </w:rPr>
                                <w:t>-</w:t>
                              </w:r>
                            </w:p>
                          </w:txbxContent>
                        </wps:txbx>
                        <wps:bodyPr rot="0" vert="horz" wrap="square" lIns="91440" tIns="45720" rIns="91440" bIns="45720" anchor="t" anchorCtr="0" upright="1">
                          <a:noAutofit/>
                        </wps:bodyPr>
                      </wps:wsp>
                      <wps:wsp>
                        <wps:cNvPr id="28" name="Oval 471"/>
                        <wps:cNvSpPr>
                          <a:spLocks noChangeArrowheads="1"/>
                        </wps:cNvSpPr>
                        <wps:spPr bwMode="auto">
                          <a:xfrm>
                            <a:off x="6893" y="12521"/>
                            <a:ext cx="555" cy="5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utoShape 472"/>
                        <wps:cNvCnPr>
                          <a:cxnSpLocks noChangeShapeType="1"/>
                        </wps:cNvCnPr>
                        <wps:spPr bwMode="auto">
                          <a:xfrm>
                            <a:off x="7367" y="12996"/>
                            <a:ext cx="257"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AutoShape 473"/>
                        <wps:cNvCnPr>
                          <a:cxnSpLocks noChangeShapeType="1"/>
                        </wps:cNvCnPr>
                        <wps:spPr bwMode="auto">
                          <a:xfrm flipH="1">
                            <a:off x="6649" y="12996"/>
                            <a:ext cx="325"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Oval 474"/>
                        <wps:cNvSpPr>
                          <a:spLocks noChangeArrowheads="1"/>
                        </wps:cNvSpPr>
                        <wps:spPr bwMode="auto">
                          <a:xfrm>
                            <a:off x="6175" y="13318"/>
                            <a:ext cx="554" cy="556"/>
                          </a:xfrm>
                          <a:prstGeom prst="ellipse">
                            <a:avLst/>
                          </a:prstGeom>
                          <a:solidFill>
                            <a:srgbClr val="FFFFFF"/>
                          </a:solidFill>
                          <a:ln w="9525">
                            <a:solidFill>
                              <a:srgbClr val="000000"/>
                            </a:solidFill>
                            <a:round/>
                            <a:headEnd/>
                            <a:tailEnd/>
                          </a:ln>
                        </wps:spPr>
                        <wps:txbx>
                          <w:txbxContent>
                            <w:p w:rsidR="00C87FEC" w:rsidRPr="00427BE9" w:rsidRDefault="00C87FEC">
                              <w:pPr>
                                <w:rPr>
                                  <w:sz w:val="18"/>
                                  <w:szCs w:val="18"/>
                                </w:rPr>
                              </w:pPr>
                              <w:r w:rsidRPr="00427BE9">
                                <w:rPr>
                                  <w:sz w:val="18"/>
                                  <w:szCs w:val="18"/>
                                </w:rPr>
                                <w:t>2</w:t>
                              </w:r>
                            </w:p>
                          </w:txbxContent>
                        </wps:txbx>
                        <wps:bodyPr rot="0" vert="horz" wrap="square" lIns="91440" tIns="45720" rIns="91440" bIns="45720" anchor="t" anchorCtr="0" upright="1">
                          <a:noAutofit/>
                        </wps:bodyPr>
                      </wps:wsp>
                      <wps:wsp>
                        <wps:cNvPr id="32" name="Oval 475"/>
                        <wps:cNvSpPr>
                          <a:spLocks noChangeArrowheads="1"/>
                        </wps:cNvSpPr>
                        <wps:spPr bwMode="auto">
                          <a:xfrm>
                            <a:off x="7543" y="13318"/>
                            <a:ext cx="554" cy="556"/>
                          </a:xfrm>
                          <a:prstGeom prst="ellipse">
                            <a:avLst/>
                          </a:prstGeom>
                          <a:solidFill>
                            <a:srgbClr val="FFFFFF"/>
                          </a:solidFill>
                          <a:ln w="9525">
                            <a:solidFill>
                              <a:srgbClr val="000000"/>
                            </a:solidFill>
                            <a:round/>
                            <a:headEnd/>
                            <a:tailEnd/>
                          </a:ln>
                        </wps:spPr>
                        <wps:txbx>
                          <w:txbxContent>
                            <w:p w:rsidR="00C87FEC" w:rsidRPr="00427BE9" w:rsidRDefault="00C87FEC">
                              <w:pPr>
                                <w:rPr>
                                  <w:sz w:val="18"/>
                                  <w:szCs w:val="18"/>
                                </w:rPr>
                              </w:pPr>
                              <w:r w:rsidRPr="00427BE9">
                                <w:rPr>
                                  <w:sz w:val="18"/>
                                  <w:szCs w:val="18"/>
                                </w:rPr>
                                <w:t>b</w:t>
                              </w:r>
                            </w:p>
                          </w:txbxContent>
                        </wps:txbx>
                        <wps:bodyPr rot="0" vert="horz" wrap="square" lIns="91440" tIns="45720" rIns="91440" bIns="45720" anchor="t" anchorCtr="0" upright="1">
                          <a:noAutofit/>
                        </wps:bodyPr>
                      </wps:wsp>
                      <wps:wsp>
                        <wps:cNvPr id="33" name="AutoShape 476"/>
                        <wps:cNvCnPr>
                          <a:cxnSpLocks noChangeShapeType="1"/>
                        </wps:cNvCnPr>
                        <wps:spPr bwMode="auto">
                          <a:xfrm>
                            <a:off x="5219" y="12996"/>
                            <a:ext cx="257" cy="40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AutoShape 477"/>
                        <wps:cNvCnPr>
                          <a:cxnSpLocks noChangeShapeType="1"/>
                        </wps:cNvCnPr>
                        <wps:spPr bwMode="auto">
                          <a:xfrm flipH="1">
                            <a:off x="4501" y="12996"/>
                            <a:ext cx="325" cy="40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Oval 478"/>
                        <wps:cNvSpPr>
                          <a:spLocks noChangeArrowheads="1"/>
                        </wps:cNvSpPr>
                        <wps:spPr bwMode="auto">
                          <a:xfrm>
                            <a:off x="4028" y="13318"/>
                            <a:ext cx="554" cy="556"/>
                          </a:xfrm>
                          <a:prstGeom prst="ellipse">
                            <a:avLst/>
                          </a:prstGeom>
                          <a:solidFill>
                            <a:srgbClr val="FFFFFF"/>
                          </a:solidFill>
                          <a:ln w="19050" cap="rnd">
                            <a:solidFill>
                              <a:srgbClr val="000000"/>
                            </a:solidFill>
                            <a:prstDash val="sysDot"/>
                            <a:round/>
                            <a:headEnd/>
                            <a:tailEnd/>
                          </a:ln>
                        </wps:spPr>
                        <wps:txbx>
                          <w:txbxContent>
                            <w:p w:rsidR="00C87FEC" w:rsidRPr="00427BE9" w:rsidRDefault="00C87FEC">
                              <w:pPr>
                                <w:rPr>
                                  <w:sz w:val="18"/>
                                  <w:szCs w:val="18"/>
                                </w:rPr>
                              </w:pPr>
                              <w:r>
                                <w:rPr>
                                  <w:sz w:val="16"/>
                                  <w:szCs w:val="16"/>
                                </w:rPr>
                                <w:t>2</w:t>
                              </w:r>
                            </w:p>
                          </w:txbxContent>
                        </wps:txbx>
                        <wps:bodyPr rot="0" vert="horz" wrap="square" lIns="91440" tIns="45720" rIns="91440" bIns="45720" anchor="t" anchorCtr="0" upright="1">
                          <a:noAutofit/>
                        </wps:bodyPr>
                      </wps:wsp>
                      <wps:wsp>
                        <wps:cNvPr id="36" name="Oval 479"/>
                        <wps:cNvSpPr>
                          <a:spLocks noChangeArrowheads="1"/>
                        </wps:cNvSpPr>
                        <wps:spPr bwMode="auto">
                          <a:xfrm>
                            <a:off x="5396" y="13318"/>
                            <a:ext cx="554" cy="556"/>
                          </a:xfrm>
                          <a:prstGeom prst="ellipse">
                            <a:avLst/>
                          </a:prstGeom>
                          <a:solidFill>
                            <a:srgbClr val="FFFFFF"/>
                          </a:solidFill>
                          <a:ln w="19050" cap="rnd">
                            <a:solidFill>
                              <a:srgbClr val="000000"/>
                            </a:solidFill>
                            <a:prstDash val="sysDot"/>
                            <a:round/>
                            <a:headEnd/>
                            <a:tailEnd/>
                          </a:ln>
                        </wps:spPr>
                        <wps:txbx>
                          <w:txbxContent>
                            <w:p w:rsidR="00C87FEC" w:rsidRPr="002B36E3" w:rsidRDefault="00C87FEC">
                              <w:pPr>
                                <w:rPr>
                                  <w:sz w:val="18"/>
                                  <w:szCs w:val="18"/>
                                </w:rPr>
                              </w:pPr>
                              <w:r w:rsidRPr="002B36E3">
                                <w:rPr>
                                  <w:sz w:val="18"/>
                                  <w:szCs w:val="18"/>
                                </w:rPr>
                                <w:t>a</w:t>
                              </w:r>
                            </w:p>
                          </w:txbxContent>
                        </wps:txbx>
                        <wps:bodyPr rot="0" vert="horz" wrap="square" lIns="91440" tIns="45720" rIns="91440" bIns="45720" anchor="t" anchorCtr="0" upright="1">
                          <a:noAutofit/>
                        </wps:bodyPr>
                      </wps:wsp>
                      <wps:wsp>
                        <wps:cNvPr id="37" name="Text Box 480"/>
                        <wps:cNvSpPr txBox="1">
                          <a:spLocks noChangeArrowheads="1"/>
                        </wps:cNvSpPr>
                        <wps:spPr bwMode="auto">
                          <a:xfrm>
                            <a:off x="4733" y="10817"/>
                            <a:ext cx="2502" cy="7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Default="00C87FEC" w:rsidP="006941B3">
                              <w:pPr>
                                <w:jc w:val="center"/>
                                <w:rPr>
                                  <w:sz w:val="14"/>
                                  <w:szCs w:val="14"/>
                                </w:rPr>
                              </w:pPr>
                              <w:r>
                                <w:rPr>
                                  <w:sz w:val="14"/>
                                  <w:szCs w:val="14"/>
                                </w:rPr>
                                <w:t xml:space="preserve">   PARENT 1</w:t>
                              </w:r>
                            </w:p>
                          </w:txbxContent>
                        </wps:txbx>
                        <wps:bodyPr rot="0" vert="horz" wrap="square" lIns="91440" tIns="45720" rIns="91440" bIns="45720" anchor="t" anchorCtr="0" upright="1">
                          <a:noAutofit/>
                        </wps:bodyPr>
                      </wps:wsp>
                      <wps:wsp>
                        <wps:cNvPr id="38" name="AutoShape 483"/>
                        <wps:cNvCnPr>
                          <a:cxnSpLocks noChangeShapeType="1"/>
                        </wps:cNvCnPr>
                        <wps:spPr bwMode="auto">
                          <a:xfrm>
                            <a:off x="9829" y="13793"/>
                            <a:ext cx="256" cy="40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AutoShape 484"/>
                        <wps:cNvCnPr>
                          <a:cxnSpLocks noChangeShapeType="1"/>
                        </wps:cNvCnPr>
                        <wps:spPr bwMode="auto">
                          <a:xfrm flipH="1">
                            <a:off x="9110" y="13793"/>
                            <a:ext cx="325" cy="40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Oval 485"/>
                        <wps:cNvSpPr>
                          <a:spLocks noChangeArrowheads="1"/>
                        </wps:cNvSpPr>
                        <wps:spPr bwMode="auto">
                          <a:xfrm>
                            <a:off x="8637" y="14115"/>
                            <a:ext cx="554" cy="556"/>
                          </a:xfrm>
                          <a:prstGeom prst="ellipse">
                            <a:avLst/>
                          </a:prstGeom>
                          <a:solidFill>
                            <a:srgbClr val="FFFFFF"/>
                          </a:solidFill>
                          <a:ln w="19050" cap="rnd">
                            <a:solidFill>
                              <a:srgbClr val="000000"/>
                            </a:solidFill>
                            <a:prstDash val="sysDot"/>
                            <a:round/>
                            <a:headEnd/>
                            <a:tailEnd/>
                          </a:ln>
                        </wps:spPr>
                        <wps:txbx>
                          <w:txbxContent>
                            <w:p w:rsidR="00C87FEC" w:rsidRPr="00961D21" w:rsidRDefault="00C87FEC">
                              <w:pPr>
                                <w:rPr>
                                  <w:sz w:val="16"/>
                                  <w:szCs w:val="16"/>
                                </w:rPr>
                              </w:pPr>
                              <w:r w:rsidRPr="00961D21">
                                <w:rPr>
                                  <w:sz w:val="16"/>
                                  <w:szCs w:val="16"/>
                                </w:rPr>
                                <w:t>2</w:t>
                              </w:r>
                            </w:p>
                          </w:txbxContent>
                        </wps:txbx>
                        <wps:bodyPr rot="0" vert="horz" wrap="square" lIns="91440" tIns="45720" rIns="91440" bIns="45720" anchor="t" anchorCtr="0" upright="1">
                          <a:noAutofit/>
                        </wps:bodyPr>
                      </wps:wsp>
                      <wps:wsp>
                        <wps:cNvPr id="42" name="Oval 486"/>
                        <wps:cNvSpPr>
                          <a:spLocks noChangeArrowheads="1"/>
                        </wps:cNvSpPr>
                        <wps:spPr bwMode="auto">
                          <a:xfrm>
                            <a:off x="10005" y="14115"/>
                            <a:ext cx="554" cy="556"/>
                          </a:xfrm>
                          <a:prstGeom prst="ellipse">
                            <a:avLst/>
                          </a:prstGeom>
                          <a:solidFill>
                            <a:srgbClr val="FFFFFF"/>
                          </a:solidFill>
                          <a:ln w="19050" cap="rnd">
                            <a:solidFill>
                              <a:srgbClr val="000000"/>
                            </a:solidFill>
                            <a:prstDash val="sysDot"/>
                            <a:round/>
                            <a:headEnd/>
                            <a:tailEnd/>
                          </a:ln>
                        </wps:spPr>
                        <wps:txbx>
                          <w:txbxContent>
                            <w:p w:rsidR="00C87FEC" w:rsidRPr="00821FB6" w:rsidRDefault="00C87FEC">
                              <w:pPr>
                                <w:rPr>
                                  <w:sz w:val="18"/>
                                  <w:szCs w:val="18"/>
                                </w:rPr>
                              </w:pPr>
                              <w:r w:rsidRPr="00821FB6">
                                <w:rPr>
                                  <w:sz w:val="18"/>
                                  <w:szCs w:val="18"/>
                                </w:rPr>
                                <w:t>c</w:t>
                              </w:r>
                            </w:p>
                          </w:txbxContent>
                        </wps:txbx>
                        <wps:bodyPr rot="0" vert="horz" wrap="square" lIns="91440" tIns="45720" rIns="91440" bIns="45720" anchor="t" anchorCtr="0" upright="1">
                          <a:noAutofit/>
                        </wps:bodyPr>
                      </wps:wsp>
                      <wps:wsp>
                        <wps:cNvPr id="43" name="Oval 488"/>
                        <wps:cNvSpPr>
                          <a:spLocks noChangeArrowheads="1"/>
                        </wps:cNvSpPr>
                        <wps:spPr bwMode="auto">
                          <a:xfrm>
                            <a:off x="5800" y="15132"/>
                            <a:ext cx="554" cy="556"/>
                          </a:xfrm>
                          <a:prstGeom prst="ellipse">
                            <a:avLst/>
                          </a:prstGeom>
                          <a:solidFill>
                            <a:srgbClr val="FFFFFF"/>
                          </a:solidFill>
                          <a:ln w="9525">
                            <a:solidFill>
                              <a:srgbClr val="000000"/>
                            </a:solidFill>
                            <a:round/>
                            <a:headEnd/>
                            <a:tailEnd/>
                          </a:ln>
                        </wps:spPr>
                        <wps:txbx>
                          <w:txbxContent>
                            <w:p w:rsidR="00C87FEC" w:rsidRDefault="00C87FEC">
                              <w:r>
                                <w:t>+</w:t>
                              </w:r>
                            </w:p>
                          </w:txbxContent>
                        </wps:txbx>
                        <wps:bodyPr rot="0" vert="horz" wrap="square" lIns="91440" tIns="45720" rIns="91440" bIns="45720" anchor="t" anchorCtr="0" upright="1">
                          <a:noAutofit/>
                        </wps:bodyPr>
                      </wps:wsp>
                      <wps:wsp>
                        <wps:cNvPr id="44" name="AutoShape 489"/>
                        <wps:cNvCnPr>
                          <a:cxnSpLocks noChangeShapeType="1"/>
                        </wps:cNvCnPr>
                        <wps:spPr bwMode="auto">
                          <a:xfrm>
                            <a:off x="6273" y="15607"/>
                            <a:ext cx="672"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 name="AutoShape 490"/>
                        <wps:cNvCnPr>
                          <a:cxnSpLocks noChangeShapeType="1"/>
                        </wps:cNvCnPr>
                        <wps:spPr bwMode="auto">
                          <a:xfrm flipH="1">
                            <a:off x="5179" y="15607"/>
                            <a:ext cx="701" cy="48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Oval 491"/>
                        <wps:cNvSpPr>
                          <a:spLocks noChangeArrowheads="1"/>
                        </wps:cNvSpPr>
                        <wps:spPr bwMode="auto">
                          <a:xfrm>
                            <a:off x="4705" y="16010"/>
                            <a:ext cx="554" cy="556"/>
                          </a:xfrm>
                          <a:prstGeom prst="ellipse">
                            <a:avLst/>
                          </a:prstGeom>
                          <a:solidFill>
                            <a:srgbClr val="FFFFFF"/>
                          </a:solidFill>
                          <a:ln w="19050">
                            <a:solidFill>
                              <a:srgbClr val="000000"/>
                            </a:solidFill>
                            <a:round/>
                            <a:headEnd/>
                            <a:tailEnd/>
                          </a:ln>
                        </wps:spPr>
                        <wps:txbx>
                          <w:txbxContent>
                            <w:p w:rsidR="00C87FEC" w:rsidRPr="00427BE9" w:rsidRDefault="00C87FEC">
                              <w:pPr>
                                <w:rPr>
                                  <w:sz w:val="20"/>
                                  <w:szCs w:val="20"/>
                                </w:rPr>
                              </w:pPr>
                              <w:r w:rsidRPr="00427BE9">
                                <w:rPr>
                                  <w:sz w:val="20"/>
                                  <w:szCs w:val="20"/>
                                </w:rPr>
                                <w:t>*</w:t>
                              </w:r>
                            </w:p>
                          </w:txbxContent>
                        </wps:txbx>
                        <wps:bodyPr rot="0" vert="horz" wrap="square" lIns="91440" tIns="45720" rIns="91440" bIns="45720" anchor="t" anchorCtr="0" upright="1">
                          <a:noAutofit/>
                        </wps:bodyPr>
                      </wps:wsp>
                      <wps:wsp>
                        <wps:cNvPr id="47" name="Oval 492"/>
                        <wps:cNvSpPr>
                          <a:spLocks noChangeArrowheads="1"/>
                        </wps:cNvSpPr>
                        <wps:spPr bwMode="auto">
                          <a:xfrm>
                            <a:off x="6865" y="16010"/>
                            <a:ext cx="554" cy="556"/>
                          </a:xfrm>
                          <a:prstGeom prst="ellipse">
                            <a:avLst/>
                          </a:prstGeom>
                          <a:solidFill>
                            <a:srgbClr val="FFFFFF"/>
                          </a:solidFill>
                          <a:ln w="9525">
                            <a:solidFill>
                              <a:srgbClr val="000000"/>
                            </a:solidFill>
                            <a:round/>
                            <a:headEnd/>
                            <a:tailEnd/>
                          </a:ln>
                        </wps:spPr>
                        <wps:txbx>
                          <w:txbxContent>
                            <w:p w:rsidR="00C87FEC" w:rsidRPr="00427BE9" w:rsidRDefault="00C87FEC">
                              <w:pPr>
                                <w:rPr>
                                  <w:sz w:val="20"/>
                                  <w:szCs w:val="20"/>
                                </w:rPr>
                              </w:pPr>
                              <w:r w:rsidRPr="00427BE9">
                                <w:rPr>
                                  <w:sz w:val="16"/>
                                  <w:szCs w:val="16"/>
                                </w:rPr>
                                <w:t>*</w:t>
                              </w:r>
                            </w:p>
                          </w:txbxContent>
                        </wps:txbx>
                        <wps:bodyPr rot="0" vert="horz" wrap="square" lIns="91440" tIns="45720" rIns="91440" bIns="45720" anchor="t" anchorCtr="0" upright="1">
                          <a:noAutofit/>
                        </wps:bodyPr>
                      </wps:wsp>
                      <wps:wsp>
                        <wps:cNvPr id="48" name="AutoShape 493"/>
                        <wps:cNvCnPr>
                          <a:cxnSpLocks noChangeShapeType="1"/>
                        </wps:cNvCnPr>
                        <wps:spPr bwMode="auto">
                          <a:xfrm>
                            <a:off x="7338" y="16485"/>
                            <a:ext cx="257"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AutoShape 494"/>
                        <wps:cNvCnPr>
                          <a:cxnSpLocks noChangeShapeType="1"/>
                        </wps:cNvCnPr>
                        <wps:spPr bwMode="auto">
                          <a:xfrm flipH="1">
                            <a:off x="6620" y="16485"/>
                            <a:ext cx="325" cy="4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0" name="Oval 495"/>
                        <wps:cNvSpPr>
                          <a:spLocks noChangeArrowheads="1"/>
                        </wps:cNvSpPr>
                        <wps:spPr bwMode="auto">
                          <a:xfrm>
                            <a:off x="6147" y="16807"/>
                            <a:ext cx="554" cy="556"/>
                          </a:xfrm>
                          <a:prstGeom prst="ellipse">
                            <a:avLst/>
                          </a:prstGeom>
                          <a:solidFill>
                            <a:srgbClr val="FFFFFF"/>
                          </a:solidFill>
                          <a:ln w="9525">
                            <a:solidFill>
                              <a:srgbClr val="000000"/>
                            </a:solidFill>
                            <a:round/>
                            <a:headEnd/>
                            <a:tailEnd/>
                          </a:ln>
                        </wps:spPr>
                        <wps:txbx>
                          <w:txbxContent>
                            <w:p w:rsidR="00C87FEC" w:rsidRPr="00427BE9" w:rsidRDefault="00C87FEC">
                              <w:pPr>
                                <w:rPr>
                                  <w:sz w:val="16"/>
                                  <w:szCs w:val="16"/>
                                </w:rPr>
                              </w:pPr>
                              <w:r w:rsidRPr="00427BE9">
                                <w:rPr>
                                  <w:sz w:val="16"/>
                                  <w:szCs w:val="16"/>
                                </w:rPr>
                                <w:t>2</w:t>
                              </w:r>
                            </w:p>
                          </w:txbxContent>
                        </wps:txbx>
                        <wps:bodyPr rot="0" vert="horz" wrap="square" lIns="91440" tIns="45720" rIns="91440" bIns="45720" anchor="t" anchorCtr="0" upright="1">
                          <a:noAutofit/>
                        </wps:bodyPr>
                      </wps:wsp>
                      <wps:wsp>
                        <wps:cNvPr id="51" name="Oval 496"/>
                        <wps:cNvSpPr>
                          <a:spLocks noChangeArrowheads="1"/>
                        </wps:cNvSpPr>
                        <wps:spPr bwMode="auto">
                          <a:xfrm>
                            <a:off x="7514" y="16807"/>
                            <a:ext cx="555" cy="556"/>
                          </a:xfrm>
                          <a:prstGeom prst="ellipse">
                            <a:avLst/>
                          </a:prstGeom>
                          <a:solidFill>
                            <a:srgbClr val="FFFFFF"/>
                          </a:solidFill>
                          <a:ln w="9525">
                            <a:solidFill>
                              <a:srgbClr val="000000"/>
                            </a:solidFill>
                            <a:round/>
                            <a:headEnd/>
                            <a:tailEnd/>
                          </a:ln>
                        </wps:spPr>
                        <wps:txbx>
                          <w:txbxContent>
                            <w:p w:rsidR="00C87FEC" w:rsidRPr="002B36E3" w:rsidRDefault="00C87FEC">
                              <w:pPr>
                                <w:rPr>
                                  <w:sz w:val="18"/>
                                  <w:szCs w:val="18"/>
                                </w:rPr>
                              </w:pPr>
                              <w:r w:rsidRPr="002B36E3">
                                <w:rPr>
                                  <w:sz w:val="18"/>
                                  <w:szCs w:val="18"/>
                                </w:rPr>
                                <w:t>b</w:t>
                              </w:r>
                            </w:p>
                          </w:txbxContent>
                        </wps:txbx>
                        <wps:bodyPr rot="0" vert="horz" wrap="square" lIns="91440" tIns="45720" rIns="91440" bIns="45720" anchor="t" anchorCtr="0" upright="1">
                          <a:noAutofit/>
                        </wps:bodyPr>
                      </wps:wsp>
                      <wps:wsp>
                        <wps:cNvPr id="52" name="AutoShape 497"/>
                        <wps:cNvCnPr>
                          <a:cxnSpLocks noChangeShapeType="1"/>
                        </wps:cNvCnPr>
                        <wps:spPr bwMode="auto">
                          <a:xfrm>
                            <a:off x="5191" y="16485"/>
                            <a:ext cx="256"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 name="AutoShape 498"/>
                        <wps:cNvCnPr>
                          <a:cxnSpLocks noChangeShapeType="1"/>
                        </wps:cNvCnPr>
                        <wps:spPr bwMode="auto">
                          <a:xfrm flipH="1">
                            <a:off x="4473" y="16485"/>
                            <a:ext cx="325"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 name="Oval 499"/>
                        <wps:cNvSpPr>
                          <a:spLocks noChangeArrowheads="1"/>
                        </wps:cNvSpPr>
                        <wps:spPr bwMode="auto">
                          <a:xfrm>
                            <a:off x="3999" y="16807"/>
                            <a:ext cx="554" cy="556"/>
                          </a:xfrm>
                          <a:prstGeom prst="ellipse">
                            <a:avLst/>
                          </a:prstGeom>
                          <a:solidFill>
                            <a:srgbClr val="FFFFFF"/>
                          </a:solidFill>
                          <a:ln w="19050">
                            <a:solidFill>
                              <a:srgbClr val="000000"/>
                            </a:solidFill>
                            <a:round/>
                            <a:headEnd/>
                            <a:tailEnd/>
                          </a:ln>
                        </wps:spPr>
                        <wps:txbx>
                          <w:txbxContent>
                            <w:p w:rsidR="00C87FEC" w:rsidRPr="00821FB6" w:rsidRDefault="00C87FEC">
                              <w:pPr>
                                <w:rPr>
                                  <w:sz w:val="18"/>
                                  <w:szCs w:val="18"/>
                                </w:rPr>
                              </w:pPr>
                              <w:r w:rsidRPr="00821FB6">
                                <w:rPr>
                                  <w:sz w:val="18"/>
                                  <w:szCs w:val="18"/>
                                </w:rPr>
                                <w:t>+</w:t>
                              </w:r>
                            </w:p>
                          </w:txbxContent>
                        </wps:txbx>
                        <wps:bodyPr rot="0" vert="horz" wrap="square" lIns="91440" tIns="45720" rIns="91440" bIns="45720" anchor="t" anchorCtr="0" upright="1">
                          <a:noAutofit/>
                        </wps:bodyPr>
                      </wps:wsp>
                      <wps:wsp>
                        <wps:cNvPr id="55" name="Oval 500"/>
                        <wps:cNvSpPr>
                          <a:spLocks noChangeArrowheads="1"/>
                        </wps:cNvSpPr>
                        <wps:spPr bwMode="auto">
                          <a:xfrm>
                            <a:off x="5367" y="16807"/>
                            <a:ext cx="554" cy="556"/>
                          </a:xfrm>
                          <a:prstGeom prst="ellipse">
                            <a:avLst/>
                          </a:prstGeom>
                          <a:solidFill>
                            <a:srgbClr val="FFFFFF"/>
                          </a:solidFill>
                          <a:ln w="19050">
                            <a:solidFill>
                              <a:srgbClr val="000000"/>
                            </a:solidFill>
                            <a:round/>
                            <a:headEnd/>
                            <a:tailEnd/>
                          </a:ln>
                        </wps:spPr>
                        <wps:txbx>
                          <w:txbxContent>
                            <w:p w:rsidR="00C87FEC" w:rsidRPr="00961D21" w:rsidRDefault="00C87FEC">
                              <w:pPr>
                                <w:rPr>
                                  <w:sz w:val="18"/>
                                  <w:szCs w:val="18"/>
                                </w:rPr>
                              </w:pPr>
                              <w:r w:rsidRPr="00961D21">
                                <w:rPr>
                                  <w:sz w:val="18"/>
                                  <w:szCs w:val="18"/>
                                </w:rPr>
                                <w:t>b</w:t>
                              </w:r>
                            </w:p>
                          </w:txbxContent>
                        </wps:txbx>
                        <wps:bodyPr rot="0" vert="horz" wrap="square" lIns="91440" tIns="45720" rIns="91440" bIns="45720" anchor="t" anchorCtr="0" upright="1">
                          <a:noAutofit/>
                        </wps:bodyPr>
                      </wps:wsp>
                      <wps:wsp>
                        <wps:cNvPr id="56" name="AutoShape 501"/>
                        <wps:cNvCnPr>
                          <a:cxnSpLocks noChangeShapeType="1"/>
                        </wps:cNvCnPr>
                        <wps:spPr bwMode="auto">
                          <a:xfrm>
                            <a:off x="4473" y="17282"/>
                            <a:ext cx="256"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 name="AutoShape 502"/>
                        <wps:cNvCnPr>
                          <a:cxnSpLocks noChangeShapeType="1"/>
                        </wps:cNvCnPr>
                        <wps:spPr bwMode="auto">
                          <a:xfrm flipH="1">
                            <a:off x="3755" y="17282"/>
                            <a:ext cx="324" cy="403"/>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 name="Oval 503"/>
                        <wps:cNvSpPr>
                          <a:spLocks noChangeArrowheads="1"/>
                        </wps:cNvSpPr>
                        <wps:spPr bwMode="auto">
                          <a:xfrm>
                            <a:off x="3281" y="17604"/>
                            <a:ext cx="554" cy="555"/>
                          </a:xfrm>
                          <a:prstGeom prst="ellipse">
                            <a:avLst/>
                          </a:prstGeom>
                          <a:solidFill>
                            <a:srgbClr val="FFFFFF"/>
                          </a:solidFill>
                          <a:ln w="19050">
                            <a:solidFill>
                              <a:srgbClr val="000000"/>
                            </a:solidFill>
                            <a:round/>
                            <a:headEnd/>
                            <a:tailEnd/>
                          </a:ln>
                        </wps:spPr>
                        <wps:txbx>
                          <w:txbxContent>
                            <w:p w:rsidR="00C87FEC" w:rsidRPr="00245B93" w:rsidRDefault="00C87FEC">
                              <w:pPr>
                                <w:rPr>
                                  <w:sz w:val="16"/>
                                  <w:szCs w:val="16"/>
                                </w:rPr>
                              </w:pPr>
                              <w:r w:rsidRPr="00245B93">
                                <w:rPr>
                                  <w:sz w:val="16"/>
                                  <w:szCs w:val="16"/>
                                </w:rPr>
                                <w:t>2</w:t>
                              </w:r>
                            </w:p>
                          </w:txbxContent>
                        </wps:txbx>
                        <wps:bodyPr rot="0" vert="horz" wrap="square" lIns="91440" tIns="45720" rIns="91440" bIns="45720" anchor="t" anchorCtr="0" upright="1">
                          <a:noAutofit/>
                        </wps:bodyPr>
                      </wps:wsp>
                      <wps:wsp>
                        <wps:cNvPr id="59" name="Oval 504"/>
                        <wps:cNvSpPr>
                          <a:spLocks noChangeArrowheads="1"/>
                        </wps:cNvSpPr>
                        <wps:spPr bwMode="auto">
                          <a:xfrm>
                            <a:off x="4649" y="17604"/>
                            <a:ext cx="554" cy="555"/>
                          </a:xfrm>
                          <a:prstGeom prst="ellipse">
                            <a:avLst/>
                          </a:prstGeom>
                          <a:solidFill>
                            <a:srgbClr val="FFFFFF"/>
                          </a:solidFill>
                          <a:ln w="19050">
                            <a:solidFill>
                              <a:srgbClr val="000000"/>
                            </a:solidFill>
                            <a:round/>
                            <a:headEnd/>
                            <a:tailEnd/>
                          </a:ln>
                        </wps:spPr>
                        <wps:txbx>
                          <w:txbxContent>
                            <w:p w:rsidR="00C87FEC" w:rsidRPr="00961D21" w:rsidRDefault="00C87FEC">
                              <w:pPr>
                                <w:rPr>
                                  <w:sz w:val="18"/>
                                  <w:szCs w:val="18"/>
                                </w:rPr>
                              </w:pPr>
                              <w:r w:rsidRPr="00961D21">
                                <w:rPr>
                                  <w:sz w:val="18"/>
                                  <w:szCs w:val="18"/>
                                </w:rPr>
                                <w:t>c</w:t>
                              </w:r>
                            </w:p>
                          </w:txbxContent>
                        </wps:txbx>
                        <wps:bodyPr rot="0" vert="horz" wrap="square" lIns="91440" tIns="45720" rIns="91440" bIns="45720" anchor="t" anchorCtr="0" upright="1">
                          <a:noAutofit/>
                        </wps:bodyPr>
                      </wps:wsp>
                      <wps:wsp>
                        <wps:cNvPr id="60" name="Oval 505"/>
                        <wps:cNvSpPr>
                          <a:spLocks noChangeArrowheads="1"/>
                        </wps:cNvSpPr>
                        <wps:spPr bwMode="auto">
                          <a:xfrm>
                            <a:off x="11195" y="15191"/>
                            <a:ext cx="555" cy="555"/>
                          </a:xfrm>
                          <a:prstGeom prst="ellipse">
                            <a:avLst/>
                          </a:prstGeom>
                          <a:solidFill>
                            <a:srgbClr val="FFFFFF"/>
                          </a:solidFill>
                          <a:ln w="9525">
                            <a:solidFill>
                              <a:srgbClr val="000000"/>
                            </a:solidFill>
                            <a:round/>
                            <a:headEnd/>
                            <a:tailEnd/>
                          </a:ln>
                        </wps:spPr>
                        <wps:txbx>
                          <w:txbxContent>
                            <w:p w:rsidR="00C87FEC" w:rsidRDefault="00C87FEC">
                              <w:r>
                                <w:t>/</w:t>
                              </w:r>
                            </w:p>
                          </w:txbxContent>
                        </wps:txbx>
                        <wps:bodyPr rot="0" vert="horz" wrap="square" lIns="91440" tIns="45720" rIns="91440" bIns="45720" anchor="t" anchorCtr="0" upright="1">
                          <a:noAutofit/>
                        </wps:bodyPr>
                      </wps:wsp>
                      <wps:wsp>
                        <wps:cNvPr id="61" name="AutoShape 506"/>
                        <wps:cNvCnPr>
                          <a:cxnSpLocks noChangeShapeType="1"/>
                        </wps:cNvCnPr>
                        <wps:spPr bwMode="auto">
                          <a:xfrm>
                            <a:off x="11669" y="15665"/>
                            <a:ext cx="672" cy="48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 name="AutoShape 507"/>
                        <wps:cNvCnPr>
                          <a:cxnSpLocks noChangeShapeType="1"/>
                        </wps:cNvCnPr>
                        <wps:spPr bwMode="auto">
                          <a:xfrm flipH="1">
                            <a:off x="10574" y="15665"/>
                            <a:ext cx="702" cy="48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3" name="Oval 508"/>
                        <wps:cNvSpPr>
                          <a:spLocks noChangeArrowheads="1"/>
                        </wps:cNvSpPr>
                        <wps:spPr bwMode="auto">
                          <a:xfrm>
                            <a:off x="10100" y="16069"/>
                            <a:ext cx="555" cy="555"/>
                          </a:xfrm>
                          <a:prstGeom prst="ellipse">
                            <a:avLst/>
                          </a:prstGeom>
                          <a:solidFill>
                            <a:srgbClr val="FFFFFF"/>
                          </a:solidFill>
                          <a:ln w="19050">
                            <a:solidFill>
                              <a:srgbClr val="000000"/>
                            </a:solidFill>
                            <a:round/>
                            <a:headEnd/>
                            <a:tailEnd/>
                          </a:ln>
                        </wps:spPr>
                        <wps:txbx>
                          <w:txbxContent>
                            <w:p w:rsidR="00C87FEC" w:rsidRPr="00427BE9" w:rsidRDefault="00C87FEC">
                              <w:pPr>
                                <w:rPr>
                                  <w:sz w:val="20"/>
                                  <w:szCs w:val="20"/>
                                </w:rPr>
                              </w:pPr>
                              <w:r w:rsidRPr="00427BE9">
                                <w:rPr>
                                  <w:sz w:val="20"/>
                                  <w:szCs w:val="20"/>
                                </w:rPr>
                                <w:t>--</w:t>
                              </w:r>
                            </w:p>
                          </w:txbxContent>
                        </wps:txbx>
                        <wps:bodyPr rot="0" vert="horz" wrap="square" lIns="91440" tIns="45720" rIns="91440" bIns="45720" anchor="t" anchorCtr="0" upright="1">
                          <a:noAutofit/>
                        </wps:bodyPr>
                      </wps:wsp>
                      <wps:wsp>
                        <wps:cNvPr id="64" name="Oval 509"/>
                        <wps:cNvSpPr>
                          <a:spLocks noChangeArrowheads="1"/>
                        </wps:cNvSpPr>
                        <wps:spPr bwMode="auto">
                          <a:xfrm>
                            <a:off x="12260" y="16069"/>
                            <a:ext cx="554" cy="555"/>
                          </a:xfrm>
                          <a:prstGeom prst="ellipse">
                            <a:avLst/>
                          </a:prstGeom>
                          <a:solidFill>
                            <a:srgbClr val="FFFFFF"/>
                          </a:solidFill>
                          <a:ln w="9525">
                            <a:solidFill>
                              <a:srgbClr val="000000"/>
                            </a:solidFill>
                            <a:round/>
                            <a:headEnd/>
                            <a:tailEnd/>
                          </a:ln>
                        </wps:spPr>
                        <wps:txbx>
                          <w:txbxContent>
                            <w:p w:rsidR="00C87FEC" w:rsidRPr="002E144A" w:rsidRDefault="00C87FEC">
                              <w:pPr>
                                <w:rPr>
                                  <w:sz w:val="20"/>
                                  <w:szCs w:val="20"/>
                                </w:rPr>
                              </w:pPr>
                              <w:r w:rsidRPr="002E144A">
                                <w:rPr>
                                  <w:sz w:val="20"/>
                                  <w:szCs w:val="20"/>
                                </w:rPr>
                                <w:t>*</w:t>
                              </w:r>
                            </w:p>
                          </w:txbxContent>
                        </wps:txbx>
                        <wps:bodyPr rot="0" vert="horz" wrap="square" lIns="91440" tIns="45720" rIns="91440" bIns="45720" anchor="t" anchorCtr="0" upright="1">
                          <a:noAutofit/>
                        </wps:bodyPr>
                      </wps:wsp>
                      <wps:wsp>
                        <wps:cNvPr id="65" name="AutoShape 510"/>
                        <wps:cNvCnPr>
                          <a:cxnSpLocks noChangeShapeType="1"/>
                        </wps:cNvCnPr>
                        <wps:spPr bwMode="auto">
                          <a:xfrm>
                            <a:off x="12734" y="16543"/>
                            <a:ext cx="257" cy="40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 name="AutoShape 511"/>
                        <wps:cNvCnPr>
                          <a:cxnSpLocks noChangeShapeType="1"/>
                        </wps:cNvCnPr>
                        <wps:spPr bwMode="auto">
                          <a:xfrm flipH="1">
                            <a:off x="12016" y="16543"/>
                            <a:ext cx="325" cy="40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 name="Oval 512"/>
                        <wps:cNvSpPr>
                          <a:spLocks noChangeArrowheads="1"/>
                        </wps:cNvSpPr>
                        <wps:spPr bwMode="auto">
                          <a:xfrm>
                            <a:off x="11542" y="16866"/>
                            <a:ext cx="554" cy="555"/>
                          </a:xfrm>
                          <a:prstGeom prst="ellipse">
                            <a:avLst/>
                          </a:prstGeom>
                          <a:solidFill>
                            <a:srgbClr val="FFFFFF"/>
                          </a:solidFill>
                          <a:ln w="9525">
                            <a:solidFill>
                              <a:srgbClr val="000000"/>
                            </a:solidFill>
                            <a:round/>
                            <a:headEnd/>
                            <a:tailEnd/>
                          </a:ln>
                        </wps:spPr>
                        <wps:txbx>
                          <w:txbxContent>
                            <w:p w:rsidR="00C87FEC" w:rsidRPr="002E144A" w:rsidRDefault="00C87FEC">
                              <w:pPr>
                                <w:rPr>
                                  <w:sz w:val="16"/>
                                  <w:szCs w:val="16"/>
                                </w:rPr>
                              </w:pPr>
                              <w:r w:rsidRPr="002E144A">
                                <w:rPr>
                                  <w:sz w:val="16"/>
                                  <w:szCs w:val="16"/>
                                </w:rPr>
                                <w:t>2</w:t>
                              </w:r>
                            </w:p>
                          </w:txbxContent>
                        </wps:txbx>
                        <wps:bodyPr rot="0" vert="horz" wrap="square" lIns="91440" tIns="45720" rIns="91440" bIns="45720" anchor="t" anchorCtr="0" upright="1">
                          <a:noAutofit/>
                        </wps:bodyPr>
                      </wps:wsp>
                      <wps:wsp>
                        <wps:cNvPr id="68" name="Oval 513"/>
                        <wps:cNvSpPr>
                          <a:spLocks noChangeArrowheads="1"/>
                        </wps:cNvSpPr>
                        <wps:spPr bwMode="auto">
                          <a:xfrm>
                            <a:off x="12910" y="16866"/>
                            <a:ext cx="554" cy="555"/>
                          </a:xfrm>
                          <a:prstGeom prst="ellipse">
                            <a:avLst/>
                          </a:prstGeom>
                          <a:solidFill>
                            <a:srgbClr val="FFFFFF"/>
                          </a:solidFill>
                          <a:ln w="9525">
                            <a:solidFill>
                              <a:srgbClr val="000000"/>
                            </a:solidFill>
                            <a:round/>
                            <a:headEnd/>
                            <a:tailEnd/>
                          </a:ln>
                        </wps:spPr>
                        <wps:txbx>
                          <w:txbxContent>
                            <w:p w:rsidR="00C87FEC" w:rsidRPr="002E144A" w:rsidRDefault="00C87FEC">
                              <w:pPr>
                                <w:rPr>
                                  <w:sz w:val="18"/>
                                  <w:szCs w:val="18"/>
                                </w:rPr>
                              </w:pPr>
                              <w:r>
                                <w:rPr>
                                  <w:sz w:val="18"/>
                                  <w:szCs w:val="18"/>
                                </w:rPr>
                                <w:t>c</w:t>
                              </w:r>
                            </w:p>
                          </w:txbxContent>
                        </wps:txbx>
                        <wps:bodyPr rot="0" vert="horz" wrap="square" lIns="91440" tIns="45720" rIns="91440" bIns="45720" anchor="t" anchorCtr="0" upright="1">
                          <a:noAutofit/>
                        </wps:bodyPr>
                      </wps:wsp>
                      <wps:wsp>
                        <wps:cNvPr id="69" name="AutoShape 514"/>
                        <wps:cNvCnPr>
                          <a:cxnSpLocks noChangeShapeType="1"/>
                        </wps:cNvCnPr>
                        <wps:spPr bwMode="auto">
                          <a:xfrm>
                            <a:off x="10586" y="16543"/>
                            <a:ext cx="257" cy="404"/>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 name="AutoShape 515"/>
                        <wps:cNvCnPr>
                          <a:cxnSpLocks noChangeShapeType="1"/>
                        </wps:cNvCnPr>
                        <wps:spPr bwMode="auto">
                          <a:xfrm flipH="1">
                            <a:off x="9868" y="16543"/>
                            <a:ext cx="325" cy="404"/>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 name="Oval 516"/>
                        <wps:cNvSpPr>
                          <a:spLocks noChangeArrowheads="1"/>
                        </wps:cNvSpPr>
                        <wps:spPr bwMode="auto">
                          <a:xfrm>
                            <a:off x="9394" y="16866"/>
                            <a:ext cx="555" cy="555"/>
                          </a:xfrm>
                          <a:prstGeom prst="ellipse">
                            <a:avLst/>
                          </a:prstGeom>
                          <a:solidFill>
                            <a:srgbClr val="FFFFFF"/>
                          </a:solidFill>
                          <a:ln w="19050">
                            <a:solidFill>
                              <a:srgbClr val="000000"/>
                            </a:solidFill>
                            <a:round/>
                            <a:headEnd/>
                            <a:tailEnd/>
                          </a:ln>
                        </wps:spPr>
                        <wps:txbx>
                          <w:txbxContent>
                            <w:p w:rsidR="00C87FEC" w:rsidRPr="00245B93" w:rsidRDefault="00C87FEC">
                              <w:pPr>
                                <w:rPr>
                                  <w:sz w:val="16"/>
                                  <w:szCs w:val="16"/>
                                </w:rPr>
                              </w:pPr>
                              <w:r w:rsidRPr="00245B93">
                                <w:rPr>
                                  <w:sz w:val="16"/>
                                  <w:szCs w:val="16"/>
                                </w:rPr>
                                <w:t>2</w:t>
                              </w:r>
                            </w:p>
                          </w:txbxContent>
                        </wps:txbx>
                        <wps:bodyPr rot="0" vert="horz" wrap="square" lIns="91440" tIns="45720" rIns="91440" bIns="45720" anchor="t" anchorCtr="0" upright="1">
                          <a:noAutofit/>
                        </wps:bodyPr>
                      </wps:wsp>
                      <wps:wsp>
                        <wps:cNvPr id="73" name="Oval 517"/>
                        <wps:cNvSpPr>
                          <a:spLocks noChangeArrowheads="1"/>
                        </wps:cNvSpPr>
                        <wps:spPr bwMode="auto">
                          <a:xfrm>
                            <a:off x="10762" y="16866"/>
                            <a:ext cx="555" cy="555"/>
                          </a:xfrm>
                          <a:prstGeom prst="ellipse">
                            <a:avLst/>
                          </a:prstGeom>
                          <a:solidFill>
                            <a:srgbClr val="FFFFFF"/>
                          </a:solidFill>
                          <a:ln w="19050">
                            <a:solidFill>
                              <a:srgbClr val="000000"/>
                            </a:solidFill>
                            <a:round/>
                            <a:headEnd/>
                            <a:tailEnd/>
                          </a:ln>
                        </wps:spPr>
                        <wps:txbx>
                          <w:txbxContent>
                            <w:p w:rsidR="00C87FEC" w:rsidRPr="00245B93" w:rsidRDefault="00C87FEC">
                              <w:pPr>
                                <w:rPr>
                                  <w:sz w:val="16"/>
                                  <w:szCs w:val="16"/>
                                </w:rPr>
                              </w:pPr>
                              <w:r w:rsidRPr="00245B93">
                                <w:rPr>
                                  <w:sz w:val="16"/>
                                  <w:szCs w:val="16"/>
                                </w:rPr>
                                <w:t>a</w:t>
                              </w:r>
                            </w:p>
                          </w:txbxContent>
                        </wps:txbx>
                        <wps:bodyPr rot="0" vert="horz" wrap="square" lIns="91440" tIns="45720" rIns="91440" bIns="45720" anchor="t" anchorCtr="0" upright="1">
                          <a:noAutofit/>
                        </wps:bodyPr>
                      </wps:wsp>
                      <wps:wsp>
                        <wps:cNvPr id="74" name="AutoShape 518"/>
                        <wps:cNvCnPr>
                          <a:cxnSpLocks noChangeShapeType="1"/>
                          <a:stCxn id="42" idx="2"/>
                          <a:endCxn id="46" idx="6"/>
                        </wps:cNvCnPr>
                        <wps:spPr bwMode="auto">
                          <a:xfrm flipH="1">
                            <a:off x="5279" y="14393"/>
                            <a:ext cx="4705" cy="1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 name="Text Box 520"/>
                        <wps:cNvSpPr txBox="1">
                          <a:spLocks noChangeArrowheads="1"/>
                        </wps:cNvSpPr>
                        <wps:spPr bwMode="auto">
                          <a:xfrm>
                            <a:off x="4946" y="14394"/>
                            <a:ext cx="2501" cy="7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Pr="006C75CC" w:rsidRDefault="00C87FEC" w:rsidP="006941B3">
                              <w:pPr>
                                <w:jc w:val="center"/>
                                <w:rPr>
                                  <w:sz w:val="14"/>
                                  <w:szCs w:val="14"/>
                                </w:rPr>
                              </w:pPr>
                              <w:r>
                                <w:rPr>
                                  <w:sz w:val="14"/>
                                  <w:szCs w:val="14"/>
                                </w:rPr>
                                <w:t>OFFSPRING 1</w:t>
                              </w:r>
                            </w:p>
                          </w:txbxContent>
                        </wps:txbx>
                        <wps:bodyPr rot="0" vert="horz" wrap="square" lIns="91440" tIns="45720" rIns="91440" bIns="45720" anchor="t" anchorCtr="0" upright="1">
                          <a:noAutofit/>
                        </wps:bodyPr>
                      </wps:wsp>
                      <wps:wsp>
                        <wps:cNvPr id="76" name="AutoShape 522"/>
                        <wps:cNvCnPr>
                          <a:cxnSpLocks noChangeShapeType="1"/>
                          <a:stCxn id="36" idx="5"/>
                          <a:endCxn id="63" idx="1"/>
                        </wps:cNvCnPr>
                        <wps:spPr bwMode="auto">
                          <a:xfrm>
                            <a:off x="5869" y="13813"/>
                            <a:ext cx="4312" cy="2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 name="Text Box 526"/>
                        <wps:cNvSpPr txBox="1">
                          <a:spLocks noChangeArrowheads="1"/>
                        </wps:cNvSpPr>
                        <wps:spPr bwMode="auto">
                          <a:xfrm>
                            <a:off x="7127" y="12602"/>
                            <a:ext cx="107" cy="44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7FEC" w:rsidRPr="002B36E3" w:rsidRDefault="00C87FEC" w:rsidP="006941B3">
                              <w:pPr>
                                <w:rPr>
                                  <w:sz w:val="18"/>
                                  <w:szCs w:val="18"/>
                                </w:rPr>
                              </w:pPr>
                              <w:r w:rsidRPr="002B36E3">
                                <w:rPr>
                                  <w:sz w:val="18"/>
                                  <w:szCs w:val="18"/>
                                </w:rPr>
                                <w:t>*</w:t>
                              </w:r>
                            </w:p>
                          </w:txbxContent>
                        </wps:txbx>
                        <wps:bodyPr rot="0" vert="horz" wrap="square" lIns="91440" tIns="45720" rIns="91440" bIns="45720" anchor="t" anchorCtr="0" upright="1">
                          <a:noAutofit/>
                        </wps:bodyPr>
                      </wps:wsp>
                      <wps:wsp>
                        <wps:cNvPr id="78" name="Arc 540"/>
                        <wps:cNvSpPr>
                          <a:spLocks/>
                        </wps:cNvSpPr>
                        <wps:spPr bwMode="auto">
                          <a:xfrm>
                            <a:off x="5288" y="12387"/>
                            <a:ext cx="284" cy="3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9" name="Arc 541"/>
                        <wps:cNvSpPr>
                          <a:spLocks/>
                        </wps:cNvSpPr>
                        <wps:spPr bwMode="auto">
                          <a:xfrm>
                            <a:off x="10654" y="12387"/>
                            <a:ext cx="267" cy="322"/>
                          </a:xfrm>
                          <a:custGeom>
                            <a:avLst/>
                            <a:gdLst>
                              <a:gd name="G0" fmla="+- 0 0 0"/>
                              <a:gd name="G1" fmla="+- 21600 0 0"/>
                              <a:gd name="G2" fmla="+- 21600 0 0"/>
                              <a:gd name="T0" fmla="*/ 0 w 20231"/>
                              <a:gd name="T1" fmla="*/ 0 h 21600"/>
                              <a:gd name="T2" fmla="*/ 20231 w 20231"/>
                              <a:gd name="T3" fmla="*/ 14034 h 21600"/>
                              <a:gd name="T4" fmla="*/ 0 w 20231"/>
                              <a:gd name="T5" fmla="*/ 21600 h 21600"/>
                            </a:gdLst>
                            <a:ahLst/>
                            <a:cxnLst>
                              <a:cxn ang="0">
                                <a:pos x="T0" y="T1"/>
                              </a:cxn>
                              <a:cxn ang="0">
                                <a:pos x="T2" y="T3"/>
                              </a:cxn>
                              <a:cxn ang="0">
                                <a:pos x="T4" y="T5"/>
                              </a:cxn>
                            </a:cxnLst>
                            <a:rect l="0" t="0" r="r" b="b"/>
                            <a:pathLst>
                              <a:path w="20231" h="21600" fill="none" extrusionOk="0">
                                <a:moveTo>
                                  <a:pt x="0" y="-1"/>
                                </a:moveTo>
                                <a:cubicBezTo>
                                  <a:pt x="9010" y="-1"/>
                                  <a:pt x="17075" y="5593"/>
                                  <a:pt x="20231" y="14033"/>
                                </a:cubicBezTo>
                              </a:path>
                              <a:path w="20231" h="21600" stroke="0" extrusionOk="0">
                                <a:moveTo>
                                  <a:pt x="0" y="-1"/>
                                </a:moveTo>
                                <a:cubicBezTo>
                                  <a:pt x="9010" y="-1"/>
                                  <a:pt x="17075" y="5593"/>
                                  <a:pt x="20231" y="14033"/>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48" o:spid="_x0000_s1110" style="width:378.1pt;height:271.05pt;mso-position-horizontal-relative:char;mso-position-vertical-relative:line" coordorigin="3140,10817" coordsize="10324,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">
                <o:lock v:ext="edit" aspectratio="t"/>
                <v:rect id="AutoShape 449" o:spid="_x0000_s1111" style="position:absolute;left:3140;top:10817;width:10324;height:7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rect>
                <v:shape id="Text Box 521" o:spid="_x0000_s1112" type="#_x0000_t202" style="position:absolute;left:10273;top:14394;width:2502;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87FEC" w:rsidRPr="006C75CC" w:rsidRDefault="00C87FEC" w:rsidP="006941B3">
                        <w:pPr>
                          <w:jc w:val="center"/>
                          <w:rPr>
                            <w:sz w:val="14"/>
                            <w:szCs w:val="14"/>
                          </w:rPr>
                        </w:pPr>
                        <w:r>
                          <w:rPr>
                            <w:sz w:val="14"/>
                            <w:szCs w:val="14"/>
                          </w:rPr>
                          <w:t>OFFSPRING 2</w:t>
                        </w:r>
                      </w:p>
                    </w:txbxContent>
                  </v:textbox>
                </v:shape>
                <v:shape id="Text Box 450" o:spid="_x0000_s1113" type="#_x0000_t202" style="position:absolute;left:10154;top:10817;width:250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87FEC" w:rsidRDefault="00C87FEC" w:rsidP="006941B3">
                        <w:pPr>
                          <w:jc w:val="center"/>
                          <w:rPr>
                            <w:sz w:val="14"/>
                            <w:szCs w:val="14"/>
                          </w:rPr>
                        </w:pPr>
                        <w:r>
                          <w:rPr>
                            <w:sz w:val="14"/>
                            <w:szCs w:val="14"/>
                          </w:rPr>
                          <w:t>PARENT 2</w:t>
                        </w:r>
                      </w:p>
                    </w:txbxContent>
                  </v:textbox>
                </v:shape>
                <v:oval id="Oval 454" o:spid="_x0000_s1114" style="position:absolute;left:11156;top:11643;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C87FEC" w:rsidRDefault="00C87FEC">
                        <w:r>
                          <w:t>/</w:t>
                        </w:r>
                      </w:p>
                    </w:txbxContent>
                  </v:textbox>
                </v:oval>
                <v:shape id="AutoShape 455" o:spid="_x0000_s1115" type="#_x0000_t32" style="position:absolute;left:11629;top:12118;width:672;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56" o:spid="_x0000_s1116" type="#_x0000_t32" style="position:absolute;left:10534;top:12118;width:702;height: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oval id="Oval 457" o:spid="_x0000_s1117" style="position:absolute;left:10061;top:12521;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Sr8A&#10;AADbAAAADwAAAGRycy9kb3ducmV2LnhtbERP3WrCMBS+H+wdwhl4N9PKGKMzFnUIuxLS+QBnzbEp&#10;NiddE2t9ezMQvDsf3+9ZlpPrxEhDaD0ryOcZCOLam5YbBYef3esHiBCRDXaeScGVApSr56clFsZf&#10;WNNYxUakEA4FKrAx9oWUobbkMMx9T5y4ox8cxgSHRpoBLyncdXKRZe/SYcupwWJPW0v1qTo7BWP4&#10;xVy77cLo/Zfr/rS2TbVRavYyrT9BRJriQ3x3f5s0/w3+f0kHy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f5KvwAAANsAAAAPAAAAAAAAAAAAAAAAAJgCAABkcnMvZG93bnJl&#10;di54bWxQSwUGAAAAAAQABAD1AAAAhAMAAAAA&#10;" strokeweight="1.5pt">
                  <v:stroke dashstyle="1 1" endcap="round"/>
                  <v:textbox>
                    <w:txbxContent>
                      <w:p w:rsidR="00C87FEC" w:rsidRPr="002B36E3" w:rsidRDefault="00C87FEC">
                        <w:pPr>
                          <w:rPr>
                            <w:sz w:val="18"/>
                            <w:szCs w:val="18"/>
                          </w:rPr>
                        </w:pPr>
                        <w:r w:rsidRPr="002B36E3">
                          <w:rPr>
                            <w:sz w:val="18"/>
                            <w:szCs w:val="18"/>
                          </w:rPr>
                          <w:t>*</w:t>
                        </w:r>
                      </w:p>
                    </w:txbxContent>
                  </v:textbox>
                </v:oval>
                <v:oval id="Oval 458" o:spid="_x0000_s1118" style="position:absolute;left:12221;top:12521;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C87FEC" w:rsidRPr="002B36E3" w:rsidRDefault="00C87FEC">
                        <w:pPr>
                          <w:rPr>
                            <w:sz w:val="18"/>
                            <w:szCs w:val="18"/>
                          </w:rPr>
                        </w:pPr>
                        <w:r w:rsidRPr="002B36E3">
                          <w:rPr>
                            <w:sz w:val="18"/>
                            <w:szCs w:val="18"/>
                          </w:rPr>
                          <w:t>*</w:t>
                        </w:r>
                      </w:p>
                    </w:txbxContent>
                  </v:textbox>
                </v:oval>
                <v:shape id="AutoShape 459" o:spid="_x0000_s1119" type="#_x0000_t32" style="position:absolute;left:12694;top:12996;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60" o:spid="_x0000_s1120" type="#_x0000_t32" style="position:absolute;left:11976;top:12996;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oval id="Oval 461" o:spid="_x0000_s1121" style="position:absolute;left:11502;top:13318;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C87FEC" w:rsidRPr="00961D21" w:rsidRDefault="00C87FEC">
                        <w:pPr>
                          <w:rPr>
                            <w:sz w:val="18"/>
                            <w:szCs w:val="18"/>
                          </w:rPr>
                        </w:pPr>
                        <w:r w:rsidRPr="00961D21">
                          <w:rPr>
                            <w:sz w:val="18"/>
                            <w:szCs w:val="18"/>
                          </w:rPr>
                          <w:t>2</w:t>
                        </w:r>
                      </w:p>
                    </w:txbxContent>
                  </v:textbox>
                </v:oval>
                <v:oval id="Oval 462" o:spid="_x0000_s1122" style="position:absolute;left:12870;top:13318;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C87FEC" w:rsidRPr="00961D21" w:rsidRDefault="00C87FEC">
                        <w:pPr>
                          <w:rPr>
                            <w:sz w:val="18"/>
                            <w:szCs w:val="18"/>
                          </w:rPr>
                        </w:pPr>
                        <w:r>
                          <w:rPr>
                            <w:sz w:val="18"/>
                            <w:szCs w:val="18"/>
                          </w:rPr>
                          <w:t>c</w:t>
                        </w:r>
                      </w:p>
                    </w:txbxContent>
                  </v:textbox>
                </v:oval>
                <v:shape id="AutoShape 463" o:spid="_x0000_s1123" type="#_x0000_t32" style="position:absolute;left:10547;top:12996;width:256;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8IAAADbAAAADwAAAGRycy9kb3ducmV2LnhtbERPS2rDMBDdF3oHMYVsSizHi1JcyyG0&#10;hDTgheP0ABNrYplYI8dSE/f21aLQ5eP9i/VsB3GjyfeOFaySFARx63TPnYKv43b5CsIHZI2DY1Lw&#10;Qx7W5eNDgbl2dz7QrQmdiCHsc1RgQhhzKX1ryKJP3EgcubObLIYIp07qCe8x3A4yS9MXabHn2GBw&#10;pHdD7aX5tgqCSffN6fma7aj+4MtYVwfTVEotnubNG4hAc/gX/7k/tYIsro9f4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C8IAAADbAAAADwAAAAAAAAAAAAAA&#10;AAChAgAAZHJzL2Rvd25yZXYueG1sUEsFBgAAAAAEAAQA+QAAAJADAAAAAA==&#10;" strokeweight="1.5pt">
                  <v:stroke dashstyle="1 1" endcap="round"/>
                </v:shape>
                <v:shape id="AutoShape 464" o:spid="_x0000_s1124" type="#_x0000_t32" style="position:absolute;left:9829;top:12996;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kG9MIAAADbAAAADwAAAGRycy9kb3ducmV2LnhtbESPT4vCMBTE7wt+h/AEb2tqD7p0jSKL&#10;iqh78A+eH83btmzzUpKo1U9vBMHjMDO/YcbT1tTiQs5XlhUM+gkI4tzqigsFx8Pi8wuED8gaa8uk&#10;4EYeppPOxxgzba+8o8s+FCJC2GeooAyhyaT0eUkGfd82xNH7s85giNIVUju8RripZZokQ2mw4rhQ&#10;YkM/JeX/+7NR0M5/1+6EKY38ieg22qazzX2pVK/bzr5BBGrDO/xqr7SCdADPL/EH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kG9MIAAADbAAAADwAAAAAAAAAAAAAA&#10;AAChAgAAZHJzL2Rvd25yZXYueG1sUEsFBgAAAAAEAAQA+QAAAJADAAAAAA==&#10;" strokeweight="1.5pt">
                  <v:stroke dashstyle="1 1" endcap="round"/>
                </v:shape>
                <v:oval id="Oval 465" o:spid="_x0000_s1125" style="position:absolute;left:9355;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JGMEA&#10;AADbAAAADwAAAGRycy9kb3ducmV2LnhtbESPQWvCQBSE70L/w/IK3szGHIpEV2ktQk+Fjf6AZ/Y1&#10;G5p9m2bXmP57VxA8DjPzDbPZTa4TIw2h9axgmeUgiGtvWm4UnI6HxQpEiMgGO8+k4J8C7LYvsw2W&#10;xl9Z01jFRiQIhxIV2Bj7UspQW3IYMt8TJ+/HDw5jkkMjzYDXBHedLPL8TTpsOS1Y7Glvqf6tLk7B&#10;GM641G5fGP396bo/rW1TfSg1f53e1yAiTfEZfrS/jIKigPuX9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MCRjBAAAA2wAAAA8AAAAAAAAAAAAAAAAAmAIAAGRycy9kb3du&#10;cmV2LnhtbFBLBQYAAAAABAAEAPUAAACGAwAAAAA=&#10;" strokeweight="1.5pt">
                  <v:stroke dashstyle="1 1" endcap="round"/>
                  <v:textbox>
                    <w:txbxContent>
                      <w:p w:rsidR="00C87FEC" w:rsidRPr="0023365C" w:rsidRDefault="00C87FEC">
                        <w:pPr>
                          <w:rPr>
                            <w:sz w:val="20"/>
                            <w:szCs w:val="20"/>
                          </w:rPr>
                        </w:pPr>
                        <w:r w:rsidRPr="0023365C">
                          <w:rPr>
                            <w:sz w:val="20"/>
                            <w:szCs w:val="20"/>
                          </w:rPr>
                          <w:t>+</w:t>
                        </w:r>
                      </w:p>
                    </w:txbxContent>
                  </v:textbox>
                </v:oval>
                <v:oval id="Oval 466" o:spid="_x0000_s1126" style="position:absolute;left:10723;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sg8IA&#10;AADbAAAADwAAAGRycy9kb3ducmV2LnhtbESPzWrDMBCE74W8g9hAbo0cB0pxooT8UMipIDcPsLE2&#10;lom1cizVcd6+KhR6HGbmG2a9HV0rBupD41nBYp6BIK68abhWcP76eH0HESKywdYzKXhSgO1m8rLG&#10;wvgHaxrKWIsE4VCgAhtjV0gZKksOw9x3xMm7+t5hTLKvpenxkeCulXmWvUmHDacFix0dLFW38tsp&#10;GMIFF9odcqM/j669a23rcq/UbDruViAijfE//Nc+GQX5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KyDwgAAANsAAAAPAAAAAAAAAAAAAAAAAJgCAABkcnMvZG93&#10;bnJldi54bWxQSwUGAAAAAAQABAD1AAAAhwMAAAAA&#10;" strokeweight="1.5pt">
                  <v:stroke dashstyle="1 1" endcap="round"/>
                  <v:textbox>
                    <w:txbxContent>
                      <w:p w:rsidR="00C87FEC" w:rsidRPr="00605D11" w:rsidRDefault="00C87FEC">
                        <w:pPr>
                          <w:rPr>
                            <w:sz w:val="18"/>
                            <w:szCs w:val="18"/>
                          </w:rPr>
                        </w:pPr>
                        <w:r w:rsidRPr="00605D11">
                          <w:rPr>
                            <w:sz w:val="18"/>
                            <w:szCs w:val="18"/>
                          </w:rPr>
                          <w:t>b</w:t>
                        </w:r>
                      </w:p>
                    </w:txbxContent>
                  </v:textbox>
                </v:oval>
                <v:oval id="Oval 467" o:spid="_x0000_s1127" style="position:absolute;left:5828;top:11643;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C87FEC" w:rsidRPr="00821FB6" w:rsidRDefault="00C87FEC">
                        <w:pPr>
                          <w:rPr>
                            <w:sz w:val="18"/>
                            <w:szCs w:val="18"/>
                          </w:rPr>
                        </w:pPr>
                        <w:r w:rsidRPr="00821FB6">
                          <w:rPr>
                            <w:sz w:val="18"/>
                            <w:szCs w:val="18"/>
                          </w:rPr>
                          <w:t>+</w:t>
                        </w:r>
                      </w:p>
                    </w:txbxContent>
                  </v:textbox>
                </v:oval>
                <v:shape id="AutoShape 468" o:spid="_x0000_s1128" type="#_x0000_t32" style="position:absolute;left:6302;top:12118;width:672;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469" o:spid="_x0000_s1129" type="#_x0000_t32" style="position:absolute;left:5207;top:12118;width:702;height: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oval id="Oval 470" o:spid="_x0000_s1130" style="position:absolute;left:4733;top:1252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qgMIA&#10;AADbAAAADwAAAGRycy9kb3ducmV2LnhtbESPzW7CMBCE75V4B2uRuBWHHGgVMIgfVeJUySkPsMRL&#10;HBGvQ+yG8PZ1pUo9jmbmG816O7pWDNSHxrOCxTwDQVx503Ct4Pz18foOIkRkg61nUvCkANvN5GWN&#10;hfEP1jSUsRYJwqFABTbGrpAyVJYchrnviJN39b3DmGRfS9PjI8FdK/MsW0qHDacFix0dLFW38tsp&#10;GMIFF9odcqM/j669a23rcq/UbDruViAijfE//Nc+GQX5G/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6qAwgAAANsAAAAPAAAAAAAAAAAAAAAAAJgCAABkcnMvZG93&#10;bnJldi54bWxQSwUGAAAAAAQABAD1AAAAhwMAAAAA&#10;" strokeweight="1.5pt">
                  <v:stroke dashstyle="1 1" endcap="round"/>
                  <v:textbox>
                    <w:txbxContent>
                      <w:p w:rsidR="00C87FEC" w:rsidRPr="00C87FEC" w:rsidRDefault="00C87FEC">
                        <w:pPr>
                          <w:rPr>
                            <w:sz w:val="16"/>
                            <w:szCs w:val="16"/>
                          </w:rPr>
                        </w:pPr>
                        <w:r w:rsidRPr="00EA2E8A">
                          <w:rPr>
                            <w:sz w:val="16"/>
                            <w:szCs w:val="16"/>
                          </w:rPr>
                          <w:t>-</w:t>
                        </w:r>
                      </w:p>
                    </w:txbxContent>
                  </v:textbox>
                </v:oval>
                <v:oval id="Oval 471" o:spid="_x0000_s1131" style="position:absolute;left:6893;top:1252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 id="AutoShape 472" o:spid="_x0000_s1132" type="#_x0000_t32" style="position:absolute;left:7367;top:12996;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473" o:spid="_x0000_s1133" type="#_x0000_t32" style="position:absolute;left:6649;top:12996;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oval id="Oval 474" o:spid="_x0000_s1134" style="position:absolute;left:6175;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C87FEC" w:rsidRPr="00427BE9" w:rsidRDefault="00C87FEC">
                        <w:pPr>
                          <w:rPr>
                            <w:sz w:val="18"/>
                            <w:szCs w:val="18"/>
                          </w:rPr>
                        </w:pPr>
                        <w:r w:rsidRPr="00427BE9">
                          <w:rPr>
                            <w:sz w:val="18"/>
                            <w:szCs w:val="18"/>
                          </w:rPr>
                          <w:t>2</w:t>
                        </w:r>
                      </w:p>
                    </w:txbxContent>
                  </v:textbox>
                </v:oval>
                <v:oval id="Oval 475" o:spid="_x0000_s1135" style="position:absolute;left:7543;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C87FEC" w:rsidRPr="00427BE9" w:rsidRDefault="00C87FEC">
                        <w:pPr>
                          <w:rPr>
                            <w:sz w:val="18"/>
                            <w:szCs w:val="18"/>
                          </w:rPr>
                        </w:pPr>
                        <w:r w:rsidRPr="00427BE9">
                          <w:rPr>
                            <w:sz w:val="18"/>
                            <w:szCs w:val="18"/>
                          </w:rPr>
                          <w:t>b</w:t>
                        </w:r>
                      </w:p>
                    </w:txbxContent>
                  </v:textbox>
                </v:oval>
                <v:shape id="AutoShape 476" o:spid="_x0000_s1136" type="#_x0000_t32" style="position:absolute;left:5219;top:12996;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focQAAADbAAAADwAAAGRycy9kb3ducmV2LnhtbESP0WrCQBRE3wv+w3KFvpS6MYKU1FXE&#10;IrbgQxL9gNvsbTaYvZtmV5P+fbcg9HGYmTPMajPaVtyo941jBfNZAoK4crrhWsH5tH9+AeEDssbW&#10;MSn4IQ+b9eRhhZl2Axd0K0MtIoR9hgpMCF0mpa8MWfQz1xFH78v1FkOUfS11j0OE21amSbKUFhuO&#10;CwY72hmqLuXVKggm+Sg/n77TA+VvfOnyY2HKo1KP03H7CiLQGP7D9/a7VrBY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J+hxAAAANsAAAAPAAAAAAAAAAAA&#10;AAAAAKECAABkcnMvZG93bnJldi54bWxQSwUGAAAAAAQABAD5AAAAkgMAAAAA&#10;" strokeweight="1.5pt">
                  <v:stroke dashstyle="1 1" endcap="round"/>
                </v:shape>
                <v:shape id="AutoShape 477" o:spid="_x0000_s1137" type="#_x0000_t32" style="position:absolute;left:4501;top:12996;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czscQAAADbAAAADwAAAGRycy9kb3ducmV2LnhtbESPQWvCQBSE74L/YXlCb7oxLbWkrhLE&#10;lqL2UBXPj+xrEsy+DbvbGPvrXaHQ4zAz3zDzZW8a0ZHztWUF00kCgriwuuZSwfHwNn4B4QOyxsYy&#10;KbiSh+ViOJhjpu2Fv6jbh1JECPsMFVQhtJmUvqjIoJ/Yljh639YZDFG6UmqHlwg3jUyT5FkarDku&#10;VNjSqqLivP8xCvr158adMKWZPxFdZ7s03/6+K/Uw6vNXEIH68B/+a39oBY9P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zOxxAAAANsAAAAPAAAAAAAAAAAA&#10;AAAAAKECAABkcnMvZG93bnJldi54bWxQSwUGAAAAAAQABAD5AAAAkgMAAAAA&#10;" strokeweight="1.5pt">
                  <v:stroke dashstyle="1 1" endcap="round"/>
                </v:shape>
                <v:oval id="Oval 478" o:spid="_x0000_s1138" style="position:absolute;left:4028;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scIA&#10;AADbAAAADwAAAGRycy9kb3ducmV2LnhtbESPwWrDMBBE74H8g9hAb4mchJTgRjZNSqCngNx+wMba&#10;WqbWyrFUx/37qlDocZiZN8yhnFwnRhpC61nBepWBIK69ablR8P52Xu5BhIhssPNMCr4pQFnMZwfM&#10;jb+zprGKjUgQDjkqsDH2uZShtuQwrHxPnLwPPziMSQ6NNAPeE9x1cpNlj9Jhy2nBYk8nS/Vn9eUU&#10;jOGKa+1OG6MvL667aW2b6qjUw2J6fgIRaYr/4b/2q1Gw3cH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exwgAAANsAAAAPAAAAAAAAAAAAAAAAAJgCAABkcnMvZG93&#10;bnJldi54bWxQSwUGAAAAAAQABAD1AAAAhwMAAAAA&#10;" strokeweight="1.5pt">
                  <v:stroke dashstyle="1 1" endcap="round"/>
                  <v:textbox>
                    <w:txbxContent>
                      <w:p w:rsidR="00C87FEC" w:rsidRPr="00427BE9" w:rsidRDefault="00C87FEC">
                        <w:pPr>
                          <w:rPr>
                            <w:sz w:val="18"/>
                            <w:szCs w:val="18"/>
                          </w:rPr>
                        </w:pPr>
                        <w:r>
                          <w:rPr>
                            <w:sz w:val="16"/>
                            <w:szCs w:val="16"/>
                          </w:rPr>
                          <w:t>2</w:t>
                        </w:r>
                      </w:p>
                    </w:txbxContent>
                  </v:textbox>
                </v:oval>
                <v:oval id="Oval 479" o:spid="_x0000_s1139" style="position:absolute;left:5396;top:13318;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ZxsIA&#10;AADbAAAADwAAAGRycy9kb3ducmV2LnhtbESPUWvCMBSF3wf7D+EOfJtpFUSqsTjHYE+D1P2Au+ba&#10;FJubrslq/fdmIPh4OOd8h7MtJ9eJkYbQelaQzzMQxLU3LTcKvo8fr2sQISIb7DyTgisFKHfPT1ss&#10;jL+wprGKjUgQDgUqsDH2hZShtuQwzH1PnLyTHxzGJIdGmgEvCe46uciylXTYclqw2NPBUn2u/pyC&#10;Mfxgrt1hYfTXu+t+tbZN9abU7GXab0BEmuIjfG9/GgXLFfx/S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pnGwgAAANsAAAAPAAAAAAAAAAAAAAAAAJgCAABkcnMvZG93&#10;bnJldi54bWxQSwUGAAAAAAQABAD1AAAAhwMAAAAA&#10;" strokeweight="1.5pt">
                  <v:stroke dashstyle="1 1" endcap="round"/>
                  <v:textbox>
                    <w:txbxContent>
                      <w:p w:rsidR="00C87FEC" w:rsidRPr="002B36E3" w:rsidRDefault="00C87FEC">
                        <w:pPr>
                          <w:rPr>
                            <w:sz w:val="18"/>
                            <w:szCs w:val="18"/>
                          </w:rPr>
                        </w:pPr>
                        <w:r w:rsidRPr="002B36E3">
                          <w:rPr>
                            <w:sz w:val="18"/>
                            <w:szCs w:val="18"/>
                          </w:rPr>
                          <w:t>a</w:t>
                        </w:r>
                      </w:p>
                    </w:txbxContent>
                  </v:textbox>
                </v:oval>
                <v:shape id="Text Box 480" o:spid="_x0000_s1140" type="#_x0000_t202" style="position:absolute;left:4733;top:10817;width:2502;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C87FEC" w:rsidRDefault="00C87FEC" w:rsidP="006941B3">
                        <w:pPr>
                          <w:jc w:val="center"/>
                          <w:rPr>
                            <w:sz w:val="14"/>
                            <w:szCs w:val="14"/>
                          </w:rPr>
                        </w:pPr>
                        <w:r>
                          <w:rPr>
                            <w:sz w:val="14"/>
                            <w:szCs w:val="14"/>
                          </w:rPr>
                          <w:t xml:space="preserve">   PARENT 1</w:t>
                        </w:r>
                      </w:p>
                    </w:txbxContent>
                  </v:textbox>
                </v:shape>
                <v:shape id="AutoShape 483" o:spid="_x0000_s1141" type="#_x0000_t32" style="position:absolute;left:9829;top:13793;width:256;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N0MAAAADbAAAADwAAAGRycy9kb3ducmV2LnhtbERPzYrCMBC+C75DGGEvsqYqiFSjLCuy&#10;Ch5s3QcYm9mm2Ey6TdT69uYgePz4/pfrztbiRq2vHCsYjxIQxIXTFZcKfk/bzzkIH5A11o5JwYM8&#10;rFf93hJT7e6c0S0PpYgh7FNUYEJoUil9YciiH7mGOHJ/rrUYImxLqVu8x3Bby0mSzKTFimODwYa+&#10;DRWX/GoVBJPs8/Pwf/JDxw1fmuMhM/lBqY9B97UAEagLb/HLvdMKpnFs/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gDdDAAAAA2wAAAA8AAAAAAAAAAAAAAAAA&#10;oQIAAGRycy9kb3ducmV2LnhtbFBLBQYAAAAABAAEAPkAAACOAwAAAAA=&#10;" strokeweight="1.5pt">
                  <v:stroke dashstyle="1 1" endcap="round"/>
                </v:shape>
                <v:shape id="AutoShape 484" o:spid="_x0000_s1142" type="#_x0000_t32" style="position:absolute;left:9110;top:13793;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cL8QAAADbAAAADwAAAGRycy9kb3ducmV2LnhtbESPQWvCQBSE74L/YXlCb3VjCrVNXSWI&#10;LUXtoSqeH9nXJJh9G3a3MfbXu0LB4zAz3zCzRW8a0ZHztWUFk3ECgriwuuZSwWH//vgCwgdkjY1l&#10;UnAhD4v5cDDDTNszf1O3C6WIEPYZKqhCaDMpfVGRQT+2LXH0fqwzGKJ0pdQOzxFuGpkmybM0WHNc&#10;qLClZUXFafdrFPSrr7U7YkpTfyS6TLdpvvn7UOph1OdvIAL14R7+b39qBU+vcPs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pwvxAAAANsAAAAPAAAAAAAAAAAA&#10;AAAAAKECAABkcnMvZG93bnJldi54bWxQSwUGAAAAAAQABAD5AAAAkgMAAAAA&#10;" strokeweight="1.5pt">
                  <v:stroke dashstyle="1 1" endcap="round"/>
                </v:shape>
                <v:oval id="Oval 485" o:spid="_x0000_s1143" style="position:absolute;left:8637;top:14115;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3XVL4A&#10;AADbAAAADwAAAGRycy9kb3ducmV2LnhtbERPzYrCMBC+C/sOYRa8aaqISNcorovgSUj1AcZmtik2&#10;k26TrfXtzUHw+PH9r7eDa0RPXag9K5hNMxDEpTc1Vwou58NkBSJEZIONZ1LwoADbzcdojbnxd9bU&#10;F7ESKYRDjgpsjG0uZSgtOQxT3xIn7td3DmOCXSVNh/cU7ho5z7KldFhzarDY0t5SeSv+nYI+XHGm&#10;3X5u9OnHNX9a26r4Vmr8Oey+QEQa4lv8ch+NgkVan76kHyA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N11S+AAAA2wAAAA8AAAAAAAAAAAAAAAAAmAIAAGRycy9kb3ducmV2&#10;LnhtbFBLBQYAAAAABAAEAPUAAACDAwAAAAA=&#10;" strokeweight="1.5pt">
                  <v:stroke dashstyle="1 1" endcap="round"/>
                  <v:textbox>
                    <w:txbxContent>
                      <w:p w:rsidR="00C87FEC" w:rsidRPr="00961D21" w:rsidRDefault="00C87FEC">
                        <w:pPr>
                          <w:rPr>
                            <w:sz w:val="16"/>
                            <w:szCs w:val="16"/>
                          </w:rPr>
                        </w:pPr>
                        <w:r w:rsidRPr="00961D21">
                          <w:rPr>
                            <w:sz w:val="16"/>
                            <w:szCs w:val="16"/>
                          </w:rPr>
                          <w:t>2</w:t>
                        </w:r>
                      </w:p>
                    </w:txbxContent>
                  </v:textbox>
                </v:oval>
                <v:oval id="Oval 486" o:spid="_x0000_s1144" style="position:absolute;left:10005;top:14115;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suMIA&#10;AADbAAAADwAAAGRycy9kb3ducmV2LnhtbESPzWrDMBCE74W8g9hAbo0cE0pxooT8UMipIDcPsLE2&#10;lom1cizVcd6+KhR6HGbmG2a9HV0rBupD41nBYp6BIK68abhWcP76eH0HESKywdYzKXhSgO1m8rLG&#10;wvgHaxrKWIsE4VCgAhtjV0gZKksOw9x3xMm7+t5hTLKvpenxkeCulXmWvUmHDacFix0dLFW38tsp&#10;GMIFF9odcqM/j669a23rcq/UbDruViAijfE//Nc+GQXLHH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y4wgAAANsAAAAPAAAAAAAAAAAAAAAAAJgCAABkcnMvZG93&#10;bnJldi54bWxQSwUGAAAAAAQABAD1AAAAhwMAAAAA&#10;" strokeweight="1.5pt">
                  <v:stroke dashstyle="1 1" endcap="round"/>
                  <v:textbox>
                    <w:txbxContent>
                      <w:p w:rsidR="00C87FEC" w:rsidRPr="00821FB6" w:rsidRDefault="00C87FEC">
                        <w:pPr>
                          <w:rPr>
                            <w:sz w:val="18"/>
                            <w:szCs w:val="18"/>
                          </w:rPr>
                        </w:pPr>
                        <w:r w:rsidRPr="00821FB6">
                          <w:rPr>
                            <w:sz w:val="18"/>
                            <w:szCs w:val="18"/>
                          </w:rPr>
                          <w:t>c</w:t>
                        </w:r>
                      </w:p>
                    </w:txbxContent>
                  </v:textbox>
                </v:oval>
                <v:oval id="Oval 488" o:spid="_x0000_s1145" style="position:absolute;left:5800;top:15132;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C87FEC" w:rsidRDefault="00C87FEC">
                        <w:r>
                          <w:t>+</w:t>
                        </w:r>
                      </w:p>
                    </w:txbxContent>
                  </v:textbox>
                </v:oval>
                <v:shape id="AutoShape 489" o:spid="_x0000_s1146" type="#_x0000_t32" style="position:absolute;left:6273;top:15607;width:672;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490" o:spid="_x0000_s1147" type="#_x0000_t32" style="position:absolute;left:5179;top:15607;width:701;height: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oval id="Oval 491" o:spid="_x0000_s1148" style="position:absolute;left:4705;top:16010;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ucMA&#10;AADbAAAADwAAAGRycy9kb3ducmV2LnhtbESPQWvCQBSE7wX/w/IEL6VutCVIdJVSLHo1Ss6P7Gs2&#10;mn0bs1tN/fWuUPA4zMw3zGLV20ZcqPO1YwWTcQKCuHS65krBYf/9NgPhA7LGxjEp+CMPq+XgZYGZ&#10;dlfe0SUPlYgQ9hkqMCG0mZS+NGTRj11LHL0f11kMUXaV1B1eI9w2cpokqbRYc1ww2NKXofKU/1oF&#10;6XG/MUlTrIvb6zFs33fn/LY5KzUa9p9zEIH68Az/t7dawUc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xucMAAADbAAAADwAAAAAAAAAAAAAAAACYAgAAZHJzL2Rv&#10;d25yZXYueG1sUEsFBgAAAAAEAAQA9QAAAIgDAAAAAA==&#10;" strokeweight="1.5pt">
                  <v:textbox>
                    <w:txbxContent>
                      <w:p w:rsidR="00C87FEC" w:rsidRPr="00427BE9" w:rsidRDefault="00C87FEC">
                        <w:pPr>
                          <w:rPr>
                            <w:sz w:val="20"/>
                            <w:szCs w:val="20"/>
                          </w:rPr>
                        </w:pPr>
                        <w:r w:rsidRPr="00427BE9">
                          <w:rPr>
                            <w:sz w:val="20"/>
                            <w:szCs w:val="20"/>
                          </w:rPr>
                          <w:t>*</w:t>
                        </w:r>
                      </w:p>
                    </w:txbxContent>
                  </v:textbox>
                </v:oval>
                <v:oval id="Oval 492" o:spid="_x0000_s1149" style="position:absolute;left:6865;top:16010;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textbox>
                    <w:txbxContent>
                      <w:p w:rsidR="00C87FEC" w:rsidRPr="00427BE9" w:rsidRDefault="00C87FEC">
                        <w:pPr>
                          <w:rPr>
                            <w:sz w:val="20"/>
                            <w:szCs w:val="20"/>
                          </w:rPr>
                        </w:pPr>
                        <w:r w:rsidRPr="00427BE9">
                          <w:rPr>
                            <w:sz w:val="16"/>
                            <w:szCs w:val="16"/>
                          </w:rPr>
                          <w:t>*</w:t>
                        </w:r>
                      </w:p>
                    </w:txbxContent>
                  </v:textbox>
                </v:oval>
                <v:shape id="AutoShape 493" o:spid="_x0000_s1150" type="#_x0000_t32" style="position:absolute;left:7338;top:16485;width:257;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494" o:spid="_x0000_s1151" type="#_x0000_t32" style="position:absolute;left:6620;top:16485;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oval id="Oval 495" o:spid="_x0000_s1152" style="position:absolute;left:6147;top:16807;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C87FEC" w:rsidRPr="00427BE9" w:rsidRDefault="00C87FEC">
                        <w:pPr>
                          <w:rPr>
                            <w:sz w:val="16"/>
                            <w:szCs w:val="16"/>
                          </w:rPr>
                        </w:pPr>
                        <w:r w:rsidRPr="00427BE9">
                          <w:rPr>
                            <w:sz w:val="16"/>
                            <w:szCs w:val="16"/>
                          </w:rPr>
                          <w:t>2</w:t>
                        </w:r>
                      </w:p>
                    </w:txbxContent>
                  </v:textbox>
                </v:oval>
                <v:oval id="Oval 496" o:spid="_x0000_s1153" style="position:absolute;left:7514;top:16807;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rsidR="00C87FEC" w:rsidRPr="002B36E3" w:rsidRDefault="00C87FEC">
                        <w:pPr>
                          <w:rPr>
                            <w:sz w:val="18"/>
                            <w:szCs w:val="18"/>
                          </w:rPr>
                        </w:pPr>
                        <w:r w:rsidRPr="002B36E3">
                          <w:rPr>
                            <w:sz w:val="18"/>
                            <w:szCs w:val="18"/>
                          </w:rPr>
                          <w:t>b</w:t>
                        </w:r>
                      </w:p>
                    </w:txbxContent>
                  </v:textbox>
                </v:oval>
                <v:shape id="AutoShape 497" o:spid="_x0000_s1154" type="#_x0000_t32" style="position:absolute;left:5191;top:16485;width:256;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4NkcEAAADbAAAADwAAAGRycy9kb3ducmV2LnhtbESPzarCMBSE94LvEI7gzqYqilSjqHDB&#10;jQt/Nu4OzbEpNie1ya29b38jCC6HmfmGWW06W4mWGl86VjBOUhDEudMlFwqul5/RAoQPyBorx6Tg&#10;jzxs1v3eCjPtXnyi9hwKESHsM1RgQqgzKX1uyKJPXE0cvbtrLIYom0LqBl8Rbis5SdO5tFhyXDBY&#10;095Q/jj/WgW21vZ5dEbfHuW02tHhvt2lrVLDQbddggjUhW/40z5oBb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3g2RwQAAANsAAAAPAAAAAAAAAAAAAAAA&#10;AKECAABkcnMvZG93bnJldi54bWxQSwUGAAAAAAQABAD5AAAAjwMAAAAA&#10;" strokeweight="1.5pt"/>
                <v:shape id="AutoShape 498" o:spid="_x0000_s1155" type="#_x0000_t32" style="position:absolute;left:4473;top:16485;width:325;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7sYMEAAADbAAAADwAAAGRycy9kb3ducmV2LnhtbESPQYvCMBSE74L/IbwFb5qq6ErXKCIo&#10;Xq2C10fztulu89I2Ueu/N4LgcZiZb5jlurOVuFHrS8cKxqMEBHHudMmFgvNpN1yA8AFZY+WYFDzI&#10;w3rV7y0x1e7OR7ploRARwj5FBSaEOpXS54Ys+pGriaP361qLIcq2kLrFe4TbSk6SZC4tlhwXDNa0&#10;NZT/Z1erYHr+a07J5Xt82Tem2ePVH7JmodTgq9v8gAjUhU/43T5oBbMpvL7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XuxgwQAAANsAAAAPAAAAAAAAAAAAAAAA&#10;AKECAABkcnMvZG93bnJldi54bWxQSwUGAAAAAAQABAD5AAAAjwMAAAAA&#10;" strokeweight="1.5pt"/>
                <v:oval id="Oval 499" o:spid="_x0000_s1156" style="position:absolute;left:3999;top:16807;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ciMQA&#10;AADbAAAADwAAAGRycy9kb3ducmV2LnhtbESPQWvCQBSE70L/w/IKvUjdVKtIdJVSLHo1KZ4f2Wc2&#10;mn0bs1uN/npXKHgcZuYbZr7sbC3O1PrKsYKPQQKCuHC64lLBb/7zPgXhA7LG2jEpuJKH5eKlN8dU&#10;uwtv6ZyFUkQI+xQVmBCaVEpfGLLoB64hjt7etRZDlG0pdYuXCLe1HCbJRFqsOC4YbOjbUHHM/qyC&#10;ySFfm6TerXa3/iFsRttTdluflHp77b5mIAJ14Rn+b2+0gvEn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XIjEAAAA2wAAAA8AAAAAAAAAAAAAAAAAmAIAAGRycy9k&#10;b3ducmV2LnhtbFBLBQYAAAAABAAEAPUAAACJAwAAAAA=&#10;" strokeweight="1.5pt">
                  <v:textbox>
                    <w:txbxContent>
                      <w:p w:rsidR="00C87FEC" w:rsidRPr="00821FB6" w:rsidRDefault="00C87FEC">
                        <w:pPr>
                          <w:rPr>
                            <w:sz w:val="18"/>
                            <w:szCs w:val="18"/>
                          </w:rPr>
                        </w:pPr>
                        <w:r w:rsidRPr="00821FB6">
                          <w:rPr>
                            <w:sz w:val="18"/>
                            <w:szCs w:val="18"/>
                          </w:rPr>
                          <w:t>+</w:t>
                        </w:r>
                      </w:p>
                    </w:txbxContent>
                  </v:textbox>
                </v:oval>
                <v:oval id="Oval 500" o:spid="_x0000_s1157" style="position:absolute;left:5367;top:16807;width:55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5E8MA&#10;AADbAAAADwAAAGRycy9kb3ducmV2LnhtbESPQYvCMBSE74L/IbwFL6KpK4p0jSKyi16t4vnRvG3q&#10;Ni+1yWr11xtB8DjMzDfMfNnaSlyo8aVjBaNhAoI4d7rkQsFh/zOYgfABWWPlmBTcyMNy0e3MMdXu&#10;yju6ZKEQEcI+RQUmhDqV0ueGLPqhq4mj9+saiyHKppC6wWuE20p+JslUWiw5LhisaW0o/8v+rYLp&#10;ab8xSXX8Pt77p7Ad787ZfXNWqvfRrr5ABGrDO/xqb7W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5E8MAAADbAAAADwAAAAAAAAAAAAAAAACYAgAAZHJzL2Rv&#10;d25yZXYueG1sUEsFBgAAAAAEAAQA9QAAAIgDAAAAAA==&#10;" strokeweight="1.5pt">
                  <v:textbox>
                    <w:txbxContent>
                      <w:p w:rsidR="00C87FEC" w:rsidRPr="00961D21" w:rsidRDefault="00C87FEC">
                        <w:pPr>
                          <w:rPr>
                            <w:sz w:val="18"/>
                            <w:szCs w:val="18"/>
                          </w:rPr>
                        </w:pPr>
                        <w:r w:rsidRPr="00961D21">
                          <w:rPr>
                            <w:sz w:val="18"/>
                            <w:szCs w:val="18"/>
                          </w:rPr>
                          <w:t>b</w:t>
                        </w:r>
                      </w:p>
                    </w:txbxContent>
                  </v:textbox>
                </v:oval>
                <v:shape id="AutoShape 501" o:spid="_x0000_s1158" type="#_x0000_t32" style="position:absolute;left:4473;top:17282;width:256;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ksMAAADbAAAADwAAAGRycy9kb3ducmV2LnhtbESPwWrDMBBE74X8g9hAbo3chob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lC5LDAAAA2wAAAA8AAAAAAAAAAAAA&#10;AAAAoQIAAGRycy9kb3ducmV2LnhtbFBLBQYAAAAABAAEAPkAAACRAwAAAAA=&#10;" strokeweight="1.5pt"/>
                <v:shape id="AutoShape 502" o:spid="_x0000_s1159" type="#_x0000_t32" style="position:absolute;left:3755;top:17282;width:324;height: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XqY8MAAADbAAAADwAAAGRycy9kb3ducmV2LnhtbESPQWvCQBSE74X+h+UVequ7WmokdZVS&#10;ULw2Crk+sq/ZaPZtkl01/nu3UPA4zMw3zHI9ulZcaAiNZw3TiQJBXHnTcK3hsN+8LUCEiGyw9Uwa&#10;bhRgvXp+WmJu/JV/6FLEWiQIhxw12Bi7XMpQWXIYJr4jTt6vHxzGJIdamgGvCe5aOVNqLh02nBYs&#10;dvRtqToVZ6fh/XDs96rMpuW2t/0Wz2FX9AutX1/Gr08Qkcb4CP+3d0bDRwZ/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l6mPDAAAA2wAAAA8AAAAAAAAAAAAA&#10;AAAAoQIAAGRycy9kb3ducmV2LnhtbFBLBQYAAAAABAAEAPkAAACRAwAAAAA=&#10;" strokeweight="1.5pt"/>
                <v:oval id="Oval 503" o:spid="_x0000_s1160" style="position:absolute;left:3281;top:17604;width:55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WjcEA&#10;AADbAAAADwAAAGRycy9kb3ducmV2LnhtbERPz2vCMBS+D/Y/hDfYZcx0E2VUYxGZ2Kt1eH40b021&#10;eWmbqLV//XIYePz4fi+zwTbiSr2vHSv4mCQgiEuna64U/By2718gfEDW2DgmBXfykK2en5aYanfj&#10;PV2LUIkYwj5FBSaENpXSl4Ys+olriSP363qLIcK+krrHWwy3jfxMkrm0WHNsMNjSxlB5Li5Wwfx0&#10;2JmkOX4fx7dTyKf7rhh3nVKvL8N6ASLQEB7if3euFczi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hVo3BAAAA2wAAAA8AAAAAAAAAAAAAAAAAmAIAAGRycy9kb3du&#10;cmV2LnhtbFBLBQYAAAAABAAEAPUAAACGAwAAAAA=&#10;" strokeweight="1.5pt">
                  <v:textbox>
                    <w:txbxContent>
                      <w:p w:rsidR="00C87FEC" w:rsidRPr="00245B93" w:rsidRDefault="00C87FEC">
                        <w:pPr>
                          <w:rPr>
                            <w:sz w:val="16"/>
                            <w:szCs w:val="16"/>
                          </w:rPr>
                        </w:pPr>
                        <w:r w:rsidRPr="00245B93">
                          <w:rPr>
                            <w:sz w:val="16"/>
                            <w:szCs w:val="16"/>
                          </w:rPr>
                          <w:t>2</w:t>
                        </w:r>
                      </w:p>
                    </w:txbxContent>
                  </v:textbox>
                </v:oval>
                <v:oval id="Oval 504" o:spid="_x0000_s1161" style="position:absolute;left:4649;top:17604;width:55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zFsMA&#10;AADbAAAADwAAAGRycy9kb3ducmV2LnhtbESPQWsCMRSE7wX/Q3iCl6LZKoquRpHSoldX8fzYPDer&#10;m5d1k+rWX2+EQo/DzHzDLFatrcSNGl86VvAxSEAQ506XXCg47L/7UxA+IGusHJOCX/KwWnbeFphq&#10;d+cd3bJQiAhhn6ICE0KdSulzQxb9wNXE0Tu5xmKIsimkbvAe4baSwySZSIslxwWDNX0ayi/Zj1Uw&#10;Oe83JqmOX8fH+zlsR7tr9thclep12/UcRKA2/If/2lutYDyD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zFsMAAADbAAAADwAAAAAAAAAAAAAAAACYAgAAZHJzL2Rv&#10;d25yZXYueG1sUEsFBgAAAAAEAAQA9QAAAIgDAAAAAA==&#10;" strokeweight="1.5pt">
                  <v:textbox>
                    <w:txbxContent>
                      <w:p w:rsidR="00C87FEC" w:rsidRPr="00961D21" w:rsidRDefault="00C87FEC">
                        <w:pPr>
                          <w:rPr>
                            <w:sz w:val="18"/>
                            <w:szCs w:val="18"/>
                          </w:rPr>
                        </w:pPr>
                        <w:r w:rsidRPr="00961D21">
                          <w:rPr>
                            <w:sz w:val="18"/>
                            <w:szCs w:val="18"/>
                          </w:rPr>
                          <w:t>c</w:t>
                        </w:r>
                      </w:p>
                    </w:txbxContent>
                  </v:textbox>
                </v:oval>
                <v:oval id="Oval 505" o:spid="_x0000_s1162" style="position:absolute;left:11195;top:15191;width:55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w:txbxContent>
                      <w:p w:rsidR="00C87FEC" w:rsidRDefault="00C87FEC">
                        <w:r>
                          <w:t>/</w:t>
                        </w:r>
                      </w:p>
                    </w:txbxContent>
                  </v:textbox>
                </v:oval>
                <v:shape id="AutoShape 506" o:spid="_x0000_s1163" type="#_x0000_t32" style="position:absolute;left:11669;top:15665;width:672;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507" o:spid="_x0000_s1164" type="#_x0000_t32" style="position:absolute;left:10574;top:15665;width:702;height:4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oval id="Oval 508" o:spid="_x0000_s1165" style="position:absolute;left:10100;top:16069;width:55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OQcIA&#10;AADbAAAADwAAAGRycy9kb3ducmV2LnhtbESPQYvCMBSE74L/ITxhL7KmKsjSNYosK3q1Ss+P5m1T&#10;bV5qE7XrrzeC4HGY+WaY+bKztbhS6yvHCsajBARx4XTFpYLDfv35BcIHZI21Y1LwTx6Wi35vjql2&#10;N97RNQuliCXsU1RgQmhSKX1hyKIfuYY4en+utRiibEupW7zFclvLSZLMpMWK44LBhn4MFafsYhXM&#10;jvuNSer8N78Pj2E73Z2z++as1MegW32DCNSFd/hFb3Xk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Q5BwgAAANsAAAAPAAAAAAAAAAAAAAAAAJgCAABkcnMvZG93&#10;bnJldi54bWxQSwUGAAAAAAQABAD1AAAAhwMAAAAA&#10;" strokeweight="1.5pt">
                  <v:textbox>
                    <w:txbxContent>
                      <w:p w:rsidR="00C87FEC" w:rsidRPr="00427BE9" w:rsidRDefault="00C87FEC">
                        <w:pPr>
                          <w:rPr>
                            <w:sz w:val="20"/>
                            <w:szCs w:val="20"/>
                          </w:rPr>
                        </w:pPr>
                        <w:r w:rsidRPr="00427BE9">
                          <w:rPr>
                            <w:sz w:val="20"/>
                            <w:szCs w:val="20"/>
                          </w:rPr>
                          <w:t>--</w:t>
                        </w:r>
                      </w:p>
                    </w:txbxContent>
                  </v:textbox>
                </v:oval>
                <v:oval id="Oval 509" o:spid="_x0000_s1166" style="position:absolute;left:12260;top:16069;width:55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textbox>
                    <w:txbxContent>
                      <w:p w:rsidR="00C87FEC" w:rsidRPr="002E144A" w:rsidRDefault="00C87FEC">
                        <w:pPr>
                          <w:rPr>
                            <w:sz w:val="20"/>
                            <w:szCs w:val="20"/>
                          </w:rPr>
                        </w:pPr>
                        <w:r w:rsidRPr="002E144A">
                          <w:rPr>
                            <w:sz w:val="20"/>
                            <w:szCs w:val="20"/>
                          </w:rPr>
                          <w:t>*</w:t>
                        </w:r>
                      </w:p>
                    </w:txbxContent>
                  </v:textbox>
                </v:oval>
                <v:shape id="AutoShape 510" o:spid="_x0000_s1167" type="#_x0000_t32" style="position:absolute;left:12734;top:16543;width:257;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511" o:spid="_x0000_s1168" type="#_x0000_t32" style="position:absolute;left:12016;top:16543;width:325;height:4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oval id="Oval 512" o:spid="_x0000_s1169" style="position:absolute;left:11542;top:16866;width:55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C87FEC" w:rsidRPr="002E144A" w:rsidRDefault="00C87FEC">
                        <w:pPr>
                          <w:rPr>
                            <w:sz w:val="16"/>
                            <w:szCs w:val="16"/>
                          </w:rPr>
                        </w:pPr>
                        <w:r w:rsidRPr="002E144A">
                          <w:rPr>
                            <w:sz w:val="16"/>
                            <w:szCs w:val="16"/>
                          </w:rPr>
                          <w:t>2</w:t>
                        </w:r>
                      </w:p>
                    </w:txbxContent>
                  </v:textbox>
                </v:oval>
                <v:oval id="Oval 513" o:spid="_x0000_s1170" style="position:absolute;left:12910;top:16866;width:55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textbox>
                    <w:txbxContent>
                      <w:p w:rsidR="00C87FEC" w:rsidRPr="002E144A" w:rsidRDefault="00C87FEC">
                        <w:pPr>
                          <w:rPr>
                            <w:sz w:val="18"/>
                            <w:szCs w:val="18"/>
                          </w:rPr>
                        </w:pPr>
                        <w:r>
                          <w:rPr>
                            <w:sz w:val="18"/>
                            <w:szCs w:val="18"/>
                          </w:rPr>
                          <w:t>c</w:t>
                        </w:r>
                      </w:p>
                    </w:txbxContent>
                  </v:textbox>
                </v:oval>
                <v:shape id="AutoShape 514" o:spid="_x0000_s1171" type="#_x0000_t32" style="position:absolute;left:10586;top:16543;width:257;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shape id="AutoShape 515" o:spid="_x0000_s1172" type="#_x0000_t32" style="position:absolute;left:9868;top:16543;width:325;height:4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L7MAAAADbAAAADwAAAGRycy9kb3ducmV2LnhtbESPQYvCMBSE7wv+h/AEb2vaXVilGkUE&#10;xatV8Pponk21eWmbqPXfmwXB4zAz3zDzZW9rcafOV44VpOMEBHHhdMWlguNh8z0F4QOyxtoxKXiS&#10;h+Vi8DXHTLsH7+meh1JECPsMFZgQmkxKXxiy6MeuIY7e2XUWQ5RdKXWHjwi3tfxJkj9pseK4YLCh&#10;taHimt+sgt/jpT0kp0l62ram3eLN7/J2qtRo2K9mIAL14RN+t3dawSSF/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1i+zAAAAA2wAAAA8AAAAAAAAAAAAAAAAA&#10;oQIAAGRycy9kb3ducmV2LnhtbFBLBQYAAAAABAAEAPkAAACOAwAAAAA=&#10;" strokeweight="1.5pt"/>
                <v:oval id="Oval 516" o:spid="_x0000_s1173" style="position:absolute;left:9394;top:16866;width:55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9B8QA&#10;AADbAAAADwAAAGRycy9kb3ducmV2LnhtbESPQWvCQBSE7wX/w/IEL0U3taCSuoZSWpKrsXh+ZJ/Z&#10;2OzbJLvV6K/vFgo9DjPzDbPNRtuKCw2+cazgaZGAIK6cbrhW8Hn4mG9A+ICssXVMCm7kIdtNHraY&#10;anflPV3KUIsIYZ+iAhNCl0rpK0MW/cJ1xNE7ucFiiHKopR7wGuG2lcskWUmLDccFgx29Gaq+ym+r&#10;YHU+5CZpj+/H++M5FM/7vrznvVKz6fj6AiLQGP7Df+1CK1gv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PQfEAAAA2wAAAA8AAAAAAAAAAAAAAAAAmAIAAGRycy9k&#10;b3ducmV2LnhtbFBLBQYAAAAABAAEAPUAAACJAwAAAAA=&#10;" strokeweight="1.5pt">
                  <v:textbox>
                    <w:txbxContent>
                      <w:p w:rsidR="00C87FEC" w:rsidRPr="00245B93" w:rsidRDefault="00C87FEC">
                        <w:pPr>
                          <w:rPr>
                            <w:sz w:val="16"/>
                            <w:szCs w:val="16"/>
                          </w:rPr>
                        </w:pPr>
                        <w:r w:rsidRPr="00245B93">
                          <w:rPr>
                            <w:sz w:val="16"/>
                            <w:szCs w:val="16"/>
                          </w:rPr>
                          <w:t>2</w:t>
                        </w:r>
                      </w:p>
                    </w:txbxContent>
                  </v:textbox>
                </v:oval>
                <v:oval id="Oval 517" o:spid="_x0000_s1174" style="position:absolute;left:10762;top:16866;width:55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YnMMA&#10;AADbAAAADwAAAGRycy9kb3ducmV2LnhtbESPQYvCMBSE78L+h/AWvMiaquAu1SjLoujVKp4fzdum&#10;2rzUJmr11xtB8DjMzDfMdN7aSlyo8aVjBYN+AoI4d7rkQsFuu/z6AeEDssbKMSm4kYf57KMzxVS7&#10;K2/okoVCRAj7FBWYEOpUSp8bsuj7riaO3r9rLIYom0LqBq8Rbis5TJKxtFhyXDBY05+h/JidrYLx&#10;YbsySbVf7O+9Q1iPNqfsvjop1f1sfycgArXhHX6111rB9w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YnMMAAADbAAAADwAAAAAAAAAAAAAAAACYAgAAZHJzL2Rv&#10;d25yZXYueG1sUEsFBgAAAAAEAAQA9QAAAIgDAAAAAA==&#10;" strokeweight="1.5pt">
                  <v:textbox>
                    <w:txbxContent>
                      <w:p w:rsidR="00C87FEC" w:rsidRPr="00245B93" w:rsidRDefault="00C87FEC">
                        <w:pPr>
                          <w:rPr>
                            <w:sz w:val="16"/>
                            <w:szCs w:val="16"/>
                          </w:rPr>
                        </w:pPr>
                        <w:r w:rsidRPr="00245B93">
                          <w:rPr>
                            <w:sz w:val="16"/>
                            <w:szCs w:val="16"/>
                          </w:rPr>
                          <w:t>a</w:t>
                        </w:r>
                      </w:p>
                    </w:txbxContent>
                  </v:textbox>
                </v:oval>
                <v:shape id="AutoShape 518" o:spid="_x0000_s1175" type="#_x0000_t32" style="position:absolute;left:5279;top:14393;width:4705;height:18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Text Box 520" o:spid="_x0000_s1176" type="#_x0000_t202" style="position:absolute;left:4946;top:14394;width:250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C87FEC" w:rsidRPr="006C75CC" w:rsidRDefault="00C87FEC" w:rsidP="006941B3">
                        <w:pPr>
                          <w:jc w:val="center"/>
                          <w:rPr>
                            <w:sz w:val="14"/>
                            <w:szCs w:val="14"/>
                          </w:rPr>
                        </w:pPr>
                        <w:r>
                          <w:rPr>
                            <w:sz w:val="14"/>
                            <w:szCs w:val="14"/>
                          </w:rPr>
                          <w:t>OFFSPRING 1</w:t>
                        </w:r>
                      </w:p>
                    </w:txbxContent>
                  </v:textbox>
                </v:shape>
                <v:shape id="AutoShape 522" o:spid="_x0000_s1177" type="#_x0000_t32" style="position:absolute;left:5869;top:13813;width:4312;height:2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Text Box 526" o:spid="_x0000_s1178" type="#_x0000_t202" style="position:absolute;left:7127;top:12602;width:10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C87FEC" w:rsidRPr="002B36E3" w:rsidRDefault="00C87FEC" w:rsidP="006941B3">
                        <w:pPr>
                          <w:rPr>
                            <w:sz w:val="18"/>
                            <w:szCs w:val="18"/>
                          </w:rPr>
                        </w:pPr>
                        <w:r w:rsidRPr="002B36E3">
                          <w:rPr>
                            <w:sz w:val="18"/>
                            <w:szCs w:val="18"/>
                          </w:rPr>
                          <w:t>*</w:t>
                        </w:r>
                      </w:p>
                    </w:txbxContent>
                  </v:textbox>
                </v:shape>
                <v:shape id="Arc 540" o:spid="_x0000_s1179" style="position:absolute;left:5288;top:12387;width:284;height:3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OAcIA&#10;AADbAAAADwAAAGRycy9kb3ducmV2LnhtbERPy2rCQBTdF/yH4QrudKLgg9RRxCIE64NaKS6vmWsS&#10;m7kTMlONf+8shC4P5z2dN6YUN6pdYVlBvxeBIE6tLjhTcPxedScgnEfWWFomBQ9yMJ+13qYYa3vn&#10;L7odfCZCCLsYFeTeV7GULs3JoOvZijhwF1sb9AHWmdQ13kO4KeUgikbSYMGhIceKljmlv4c/o8Dt&#10;N8cdX5Lh9jPZrVfnn+tpwx9KddrN4h2Ep8b/i1/uRCsYh7Hh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04BwgAAANsAAAAPAAAAAAAAAAAAAAAAAJgCAABkcnMvZG93&#10;bnJldi54bWxQSwUGAAAAAAQABAD1AAAAhwMAAAAA&#10;" path="m,-1nfc11929,-1,21600,9670,21600,21600em,-1nsc11929,-1,21600,9670,21600,21600l,21600,,-1xe" filled="f">
                  <v:path arrowok="t" o:extrusionok="f" o:connecttype="custom" o:connectlocs="0,0;284,322;0,322" o:connectangles="0,0,0"/>
                </v:shape>
                <v:shape id="Arc 541" o:spid="_x0000_s1180" style="position:absolute;left:10654;top:12387;width:267;height:322;visibility:visible;mso-wrap-style:square;v-text-anchor:top" coordsize="2023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OvMUA&#10;AADbAAAADwAAAGRycy9kb3ducmV2LnhtbESPQWvCQBSE7wX/w/KE3uqmRrRGV1Gh0FubRIreHtnX&#10;JJh9G7Nbjf++WxA8DjPzDbNc96YRF+pcbVnB6ygCQVxYXXOpYJ+/v7yBcB5ZY2OZFNzIwXo1eFpi&#10;ou2VU7pkvhQBwi5BBZX3bSKlKyoy6Ea2JQ7ej+0M+iC7UuoOrwFuGjmOoqk0WHNYqLClXUXFKfs1&#10;CuLzqT1kchx/xtPJPv9Ot/nxK1XqedhvFiA89f4Rvrc/tILZHP6/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Y68xQAAANsAAAAPAAAAAAAAAAAAAAAAAJgCAABkcnMv&#10;ZG93bnJldi54bWxQSwUGAAAAAAQABAD1AAAAigMAAAAA&#10;" path="m,-1nfc9010,-1,17075,5593,20231,14033em,-1nsc9010,-1,17075,5593,20231,14033l,21600,,-1xe" filled="f">
                  <v:path arrowok="t" o:extrusionok="f" o:connecttype="custom" o:connectlocs="0,0;267,209;0,322" o:connectangles="0,0,0"/>
                </v:shape>
                <w10:anchorlock/>
              </v:group>
            </w:pict>
          </mc:Fallback>
        </mc:AlternateContent>
      </w:r>
    </w:p>
    <w:p w:rsidR="006842D9" w:rsidRPr="003C7286" w:rsidRDefault="00975CBE" w:rsidP="004F759F">
      <w:pPr>
        <w:autoSpaceDE w:val="0"/>
        <w:autoSpaceDN w:val="0"/>
        <w:adjustRightInd w:val="0"/>
      </w:pPr>
      <w:r>
        <w:t>Figure 7. Crossover Family Tree-</w:t>
      </w:r>
      <w:r w:rsidR="00946E94" w:rsidRPr="003C7286">
        <w:t>Like S</w:t>
      </w:r>
      <w:r w:rsidR="006842D9" w:rsidRPr="003C7286">
        <w:t xml:space="preserve">tructure </w:t>
      </w:r>
    </w:p>
    <w:p w:rsidR="006842D9" w:rsidRPr="003C7286" w:rsidRDefault="001855B3" w:rsidP="004F759F">
      <w:pPr>
        <w:autoSpaceDE w:val="0"/>
        <w:autoSpaceDN w:val="0"/>
        <w:adjustRightInd w:val="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835025</wp:posOffset>
                </wp:positionH>
                <wp:positionV relativeFrom="paragraph">
                  <wp:posOffset>116840</wp:posOffset>
                </wp:positionV>
                <wp:extent cx="257810" cy="253365"/>
                <wp:effectExtent l="9525" t="15240" r="12065" b="10795"/>
                <wp:wrapNone/>
                <wp:docPr id="3" name="Oval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53365"/>
                        </a:xfrm>
                        <a:prstGeom prst="ellipse">
                          <a:avLst/>
                        </a:prstGeom>
                        <a:solidFill>
                          <a:srgbClr val="FFFFFF"/>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0013B" id="Oval 538" o:spid="_x0000_s1026" style="position:absolute;margin-left:65.75pt;margin-top:9.2pt;width:20.3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" strokeweight="1.5pt">
                <v:stroke dashstyle="1 1" endcap="round"/>
              </v:oval>
            </w:pict>
          </mc:Fallback>
        </mc:AlternateContent>
      </w:r>
    </w:p>
    <w:p w:rsidR="00D34E4A" w:rsidRPr="003C7286" w:rsidRDefault="003C7286" w:rsidP="004F759F">
      <w:pPr>
        <w:autoSpaceDE w:val="0"/>
        <w:autoSpaceDN w:val="0"/>
        <w:adjustRightInd w:val="0"/>
      </w:pPr>
      <w:r>
        <w:t>w</w:t>
      </w:r>
      <w:r w:rsidR="006842D9" w:rsidRPr="003C7286">
        <w:t>here:</w:t>
      </w:r>
      <w:r w:rsidR="001D130F" w:rsidRPr="003C7286">
        <w:tab/>
      </w:r>
      <w:r w:rsidR="001D130F" w:rsidRPr="003C7286">
        <w:tab/>
      </w:r>
      <w:r w:rsidR="001D130F" w:rsidRPr="003C7286">
        <w:tab/>
        <w:t>denotes the original sub-tree (model)</w:t>
      </w:r>
    </w:p>
    <w:p w:rsidR="006842D9" w:rsidRPr="003C7286" w:rsidRDefault="001855B3" w:rsidP="004F759F">
      <w:pPr>
        <w:autoSpaceDE w:val="0"/>
        <w:autoSpaceDN w:val="0"/>
        <w:adjustRightInd w:val="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835025</wp:posOffset>
                </wp:positionH>
                <wp:positionV relativeFrom="paragraph">
                  <wp:posOffset>107950</wp:posOffset>
                </wp:positionV>
                <wp:extent cx="257810" cy="253365"/>
                <wp:effectExtent l="9525" t="19050" r="12065" b="6985"/>
                <wp:wrapNone/>
                <wp:docPr id="2"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5336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1A559" id="Oval 539" o:spid="_x0000_s1026" style="position:absolute;margin-left:65.75pt;margin-top:8.5pt;width:20.3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" strokeweight="1.5pt"/>
            </w:pict>
          </mc:Fallback>
        </mc:AlternateContent>
      </w:r>
    </w:p>
    <w:p w:rsidR="006842D9" w:rsidRPr="003C7286" w:rsidRDefault="001D130F" w:rsidP="004F759F">
      <w:pPr>
        <w:autoSpaceDE w:val="0"/>
        <w:autoSpaceDN w:val="0"/>
        <w:adjustRightInd w:val="0"/>
      </w:pPr>
      <w:r w:rsidRPr="003C7286">
        <w:tab/>
      </w:r>
      <w:r w:rsidRPr="003C7286">
        <w:tab/>
      </w:r>
      <w:r w:rsidRPr="003C7286">
        <w:tab/>
      </w:r>
      <w:r w:rsidR="006941B3" w:rsidRPr="003C7286">
        <w:t>d</w:t>
      </w:r>
      <w:r w:rsidRPr="003C7286">
        <w:t>enotes the new sub tree</w:t>
      </w:r>
      <w:r w:rsidR="006842D9" w:rsidRPr="003C7286">
        <w:t xml:space="preserve"> (model) produced from the crossover operator.</w:t>
      </w:r>
    </w:p>
    <w:p w:rsidR="001D130F" w:rsidRPr="003C7286" w:rsidRDefault="001D130F" w:rsidP="0090379D">
      <w:pPr>
        <w:autoSpaceDE w:val="0"/>
        <w:autoSpaceDN w:val="0"/>
        <w:adjustRightInd w:val="0"/>
        <w:ind w:left="709" w:hanging="709"/>
        <w:jc w:val="both"/>
        <w:rPr>
          <w:iCs/>
        </w:rPr>
      </w:pPr>
      <w:r w:rsidRPr="003C7286">
        <w:rPr>
          <w:iCs/>
        </w:rPr>
        <w:tab/>
      </w:r>
      <w:r w:rsidRPr="003C7286">
        <w:rPr>
          <w:iCs/>
        </w:rPr>
        <w:tab/>
      </w:r>
      <w:r w:rsidRPr="003C7286">
        <w:rPr>
          <w:iCs/>
        </w:rPr>
        <w:tab/>
      </w:r>
    </w:p>
    <w:p w:rsidR="001D130F" w:rsidRPr="003C7286" w:rsidRDefault="001855B3" w:rsidP="00576619">
      <w:pPr>
        <w:autoSpaceDE w:val="0"/>
        <w:autoSpaceDN w:val="0"/>
        <w:adjustRightInd w:val="0"/>
        <w:ind w:left="1440" w:firstLine="720"/>
        <w:jc w:val="both"/>
        <w:rPr>
          <w:iC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71755</wp:posOffset>
                </wp:positionV>
                <wp:extent cx="123825" cy="146685"/>
                <wp:effectExtent l="8890" t="8255" r="32385" b="35560"/>
                <wp:wrapNone/>
                <wp:docPr id="1" name="Arc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46685"/>
                        </a:xfrm>
                        <a:custGeom>
                          <a:avLst/>
                          <a:gdLst>
                            <a:gd name="G0" fmla="+- 0 0 0"/>
                            <a:gd name="G1" fmla="+- 21600 0 0"/>
                            <a:gd name="G2" fmla="+- 21600 0 0"/>
                            <a:gd name="T0" fmla="*/ 0 w 20231"/>
                            <a:gd name="T1" fmla="*/ 0 h 21600"/>
                            <a:gd name="T2" fmla="*/ 20231 w 20231"/>
                            <a:gd name="T3" fmla="*/ 14034 h 21600"/>
                            <a:gd name="T4" fmla="*/ 0 w 20231"/>
                            <a:gd name="T5" fmla="*/ 21600 h 21600"/>
                          </a:gdLst>
                          <a:ahLst/>
                          <a:cxnLst>
                            <a:cxn ang="0">
                              <a:pos x="T0" y="T1"/>
                            </a:cxn>
                            <a:cxn ang="0">
                              <a:pos x="T2" y="T3"/>
                            </a:cxn>
                            <a:cxn ang="0">
                              <a:pos x="T4" y="T5"/>
                            </a:cxn>
                          </a:cxnLst>
                          <a:rect l="0" t="0" r="r" b="b"/>
                          <a:pathLst>
                            <a:path w="20231" h="21600" fill="none" extrusionOk="0">
                              <a:moveTo>
                                <a:pt x="0" y="-1"/>
                              </a:moveTo>
                              <a:cubicBezTo>
                                <a:pt x="9010" y="-1"/>
                                <a:pt x="17075" y="5593"/>
                                <a:pt x="20231" y="14033"/>
                              </a:cubicBezTo>
                            </a:path>
                            <a:path w="20231" h="21600" stroke="0" extrusionOk="0">
                              <a:moveTo>
                                <a:pt x="0" y="-1"/>
                              </a:moveTo>
                              <a:cubicBezTo>
                                <a:pt x="9010" y="-1"/>
                                <a:pt x="17075" y="5593"/>
                                <a:pt x="20231" y="14033"/>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62ED" id="Arc 542" o:spid="_x0000_s1026" style="position:absolute;margin-left:71.7pt;margin-top:5.65pt;width:9.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3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" path="m,-1nfc9010,-1,17075,5593,20231,14033em,-1nsc9010,-1,17075,5593,20231,14033l,21600,,-1xe" filled="f">
                <v:path arrowok="t" o:extrusionok="f" o:connecttype="custom" o:connectlocs="0,0;123825,95305;0,146685" o:connectangles="0,0,0"/>
              </v:shape>
            </w:pict>
          </mc:Fallback>
        </mc:AlternateContent>
      </w:r>
      <w:r w:rsidR="006941B3" w:rsidRPr="003C7286">
        <w:rPr>
          <w:iCs/>
        </w:rPr>
        <w:t>denotes the crossover</w:t>
      </w:r>
      <w:r w:rsidR="001D130F" w:rsidRPr="003C7286">
        <w:rPr>
          <w:iCs/>
        </w:rPr>
        <w:t xml:space="preserve"> point</w:t>
      </w:r>
    </w:p>
    <w:p w:rsidR="00D34E4A" w:rsidRPr="003C7286" w:rsidRDefault="00D34E4A" w:rsidP="004F759F">
      <w:pPr>
        <w:autoSpaceDE w:val="0"/>
        <w:autoSpaceDN w:val="0"/>
        <w:adjustRightInd w:val="0"/>
        <w:jc w:val="both"/>
        <w:rPr>
          <w:highlight w:val="yellow"/>
        </w:rPr>
      </w:pPr>
    </w:p>
    <w:p w:rsidR="00576619" w:rsidRPr="00576619" w:rsidRDefault="00D34E4A" w:rsidP="00576619">
      <w:pPr>
        <w:numPr>
          <w:ilvl w:val="0"/>
          <w:numId w:val="6"/>
        </w:numPr>
        <w:autoSpaceDE w:val="0"/>
        <w:autoSpaceDN w:val="0"/>
        <w:adjustRightInd w:val="0"/>
        <w:ind w:left="426" w:hanging="426"/>
        <w:jc w:val="both"/>
      </w:pPr>
      <w:r w:rsidRPr="00576619">
        <w:t>The population is then altered with the tournament losers being replaced by the winners (superior) offspring.</w:t>
      </w:r>
      <w:r w:rsidR="00576619" w:rsidRPr="00576619">
        <w:t xml:space="preserve"> Parallels may be drawn to </w:t>
      </w:r>
      <w:r w:rsidR="00B5188B">
        <w:t xml:space="preserve">that of </w:t>
      </w:r>
      <w:r w:rsidR="00576619" w:rsidRPr="00576619">
        <w:t xml:space="preserve">natural selection in </w:t>
      </w:r>
      <w:r w:rsidR="00B0664D">
        <w:t xml:space="preserve">experienced in </w:t>
      </w:r>
      <w:r w:rsidR="00576619" w:rsidRPr="00576619">
        <w:t>nature.</w:t>
      </w:r>
    </w:p>
    <w:p w:rsidR="00576619" w:rsidRPr="00576619" w:rsidRDefault="00D34E4A" w:rsidP="00576619">
      <w:pPr>
        <w:numPr>
          <w:ilvl w:val="0"/>
          <w:numId w:val="6"/>
        </w:numPr>
        <w:tabs>
          <w:tab w:val="clear" w:pos="405"/>
        </w:tabs>
        <w:autoSpaceDE w:val="0"/>
        <w:autoSpaceDN w:val="0"/>
        <w:adjustRightInd w:val="0"/>
        <w:ind w:left="426" w:hanging="426"/>
        <w:jc w:val="both"/>
      </w:pPr>
      <w:r w:rsidRPr="00576619">
        <w:t xml:space="preserve">Provided the termination criterion is not reached, the algorithm returns to step 2 and these steps are repeated until the predefined termination criterion for genetic programming is satisfied. </w:t>
      </w:r>
      <w:r w:rsidR="00B5188B">
        <w:t>The</w:t>
      </w:r>
      <w:r w:rsidRPr="00576619">
        <w:t xml:space="preserve"> termination criterion </w:t>
      </w:r>
      <w:r w:rsidR="00B5188B">
        <w:t xml:space="preserve">for this study is set </w:t>
      </w:r>
      <w:r w:rsidRPr="00576619">
        <w:t xml:space="preserve">to 100,000 </w:t>
      </w:r>
      <w:r w:rsidR="00576619">
        <w:t xml:space="preserve">generations </w:t>
      </w:r>
      <w:r w:rsidRPr="00576619">
        <w:t>at which point the cycles are stopped and forecasted results can be obtained.</w:t>
      </w:r>
    </w:p>
    <w:p w:rsidR="00D34E4A" w:rsidRPr="00576619" w:rsidRDefault="00D34E4A" w:rsidP="0090379D">
      <w:pPr>
        <w:numPr>
          <w:ilvl w:val="0"/>
          <w:numId w:val="6"/>
        </w:numPr>
        <w:tabs>
          <w:tab w:val="clear" w:pos="405"/>
        </w:tabs>
        <w:autoSpaceDE w:val="0"/>
        <w:autoSpaceDN w:val="0"/>
        <w:adjustRightInd w:val="0"/>
        <w:ind w:left="426" w:hanging="426"/>
        <w:jc w:val="both"/>
      </w:pPr>
      <w:r w:rsidRPr="00576619">
        <w:t xml:space="preserve">Ultimately, </w:t>
      </w:r>
      <w:r w:rsidR="00B0664D">
        <w:t>optimal models from the population emerge offering a forecast for next day returns specific to the problem</w:t>
      </w:r>
      <w:r w:rsidRPr="00576619">
        <w:t>.</w:t>
      </w:r>
    </w:p>
    <w:p w:rsidR="00C70A4E" w:rsidRDefault="00C70A4E" w:rsidP="004F759F">
      <w:pPr>
        <w:pStyle w:val="BodyText2"/>
        <w:spacing w:after="110"/>
      </w:pPr>
    </w:p>
    <w:p w:rsidR="00D34E4A" w:rsidRPr="003C7286" w:rsidRDefault="0090379D" w:rsidP="004F759F">
      <w:pPr>
        <w:pStyle w:val="BodyText2"/>
        <w:spacing w:after="110"/>
      </w:pPr>
      <w:r>
        <w:t>G</w:t>
      </w:r>
      <w:r w:rsidRPr="00576619">
        <w:t>iven that</w:t>
      </w:r>
      <w:r w:rsidR="00D34E4A" w:rsidRPr="00576619">
        <w:t xml:space="preserve"> the generation of the initial population is ran</w:t>
      </w:r>
      <w:r>
        <w:t>domly constructed</w:t>
      </w:r>
      <w:r w:rsidR="00B0664D">
        <w:t xml:space="preserve"> </w:t>
      </w:r>
      <w:r w:rsidR="00B0664D" w:rsidRPr="00EA2E8A">
        <w:t>as discussed above</w:t>
      </w:r>
      <w:r>
        <w:t>, forecasts may</w:t>
      </w:r>
      <w:r w:rsidR="00D34E4A" w:rsidRPr="00576619">
        <w:t xml:space="preserve"> differ between GP algorithms. In order to eliminate any variance betwe</w:t>
      </w:r>
      <w:r w:rsidR="00576619">
        <w:t>en our GP forecasts, an</w:t>
      </w:r>
      <w:r w:rsidR="00D34E4A" w:rsidRPr="00576619">
        <w:t xml:space="preserve"> average</w:t>
      </w:r>
      <w:r w:rsidR="00576619">
        <w:t xml:space="preserve"> </w:t>
      </w:r>
      <w:r w:rsidR="00255830">
        <w:t xml:space="preserve">was </w:t>
      </w:r>
      <w:r w:rsidR="00576619">
        <w:t>derived from</w:t>
      </w:r>
      <w:r w:rsidR="00D34E4A" w:rsidRPr="00576619">
        <w:t xml:space="preserve"> a committee of 10 GP algorithms </w:t>
      </w:r>
      <w:r w:rsidR="00255830">
        <w:t xml:space="preserve">all of which produced </w:t>
      </w:r>
      <w:r w:rsidR="005163C3">
        <w:t>t</w:t>
      </w:r>
      <w:r w:rsidR="00D34E4A" w:rsidRPr="00576619">
        <w:t xml:space="preserve">he highest profit </w:t>
      </w:r>
      <w:r w:rsidR="00576619">
        <w:t xml:space="preserve">during </w:t>
      </w:r>
      <w:r w:rsidR="00D34E4A" w:rsidRPr="00576619">
        <w:t xml:space="preserve">the training sub-period. </w:t>
      </w:r>
      <w:r w:rsidR="002D594D">
        <w:t>Taking the average from a number of GP results is commo</w:t>
      </w:r>
      <w:r w:rsidR="00982A4F">
        <w:t xml:space="preserve">nplace in GP literature. For one, Aranha and </w:t>
      </w:r>
      <w:r w:rsidR="0016786C">
        <w:t>Iba</w:t>
      </w:r>
      <w:r w:rsidR="00982A4F">
        <w:t xml:space="preserve"> (2008) forecast stock market </w:t>
      </w:r>
      <w:r w:rsidR="00982A4F">
        <w:lastRenderedPageBreak/>
        <w:t xml:space="preserve">returns using an average of 30 returns derived from 30 different models. </w:t>
      </w:r>
      <w:r w:rsidR="00255830">
        <w:t>Estimation parameters used for the GP in this paper</w:t>
      </w:r>
      <w:r w:rsidR="00D34E4A" w:rsidRPr="00576619">
        <w:t xml:space="preserve"> are presented in</w:t>
      </w:r>
      <w:r w:rsidR="00874A8C">
        <w:t xml:space="preserve"> Table 11 of</w:t>
      </w:r>
      <w:r w:rsidR="00D34E4A" w:rsidRPr="00576619">
        <w:t xml:space="preserve"> Appendi</w:t>
      </w:r>
      <w:r w:rsidR="00D34E4A" w:rsidRPr="00874A8C">
        <w:t>x</w:t>
      </w:r>
      <w:r w:rsidR="00576619" w:rsidRPr="00874A8C">
        <w:t xml:space="preserve"> A.3</w:t>
      </w:r>
      <w:r w:rsidR="00D34E4A" w:rsidRPr="00874A8C">
        <w:t>.</w:t>
      </w:r>
      <w:r w:rsidR="0019305A" w:rsidRPr="003C7286">
        <w:rPr>
          <w:noProof/>
          <w:lang w:val="en-US"/>
        </w:rPr>
        <w:t xml:space="preserve"> </w:t>
      </w:r>
    </w:p>
    <w:p w:rsidR="00D34E4A" w:rsidRPr="003C7286" w:rsidRDefault="00D34E4A" w:rsidP="004F759F">
      <w:pPr>
        <w:autoSpaceDE w:val="0"/>
        <w:autoSpaceDN w:val="0"/>
        <w:adjustRightInd w:val="0"/>
        <w:jc w:val="both"/>
      </w:pPr>
    </w:p>
    <w:p w:rsidR="00373D70" w:rsidRPr="003C7286" w:rsidRDefault="0031459A" w:rsidP="004F759F">
      <w:pPr>
        <w:pStyle w:val="Heading2"/>
        <w:spacing w:after="160" w:line="240" w:lineRule="auto"/>
        <w:ind w:right="0"/>
        <w:jc w:val="left"/>
        <w:rPr>
          <w:b/>
          <w:sz w:val="24"/>
        </w:rPr>
      </w:pPr>
      <w:r w:rsidRPr="003C7286">
        <w:rPr>
          <w:b/>
          <w:sz w:val="24"/>
        </w:rPr>
        <w:t xml:space="preserve">5. </w:t>
      </w:r>
      <w:r w:rsidR="002C697B">
        <w:rPr>
          <w:b/>
          <w:sz w:val="24"/>
        </w:rPr>
        <w:tab/>
      </w:r>
      <w:r w:rsidRPr="003C7286">
        <w:rPr>
          <w:b/>
          <w:sz w:val="24"/>
        </w:rPr>
        <w:t xml:space="preserve">EMPIRICAL RESULTS  </w:t>
      </w:r>
    </w:p>
    <w:p w:rsidR="002E1F31" w:rsidRPr="003C7286" w:rsidRDefault="002E1F31" w:rsidP="004F759F">
      <w:pPr>
        <w:rPr>
          <w:b/>
        </w:rPr>
      </w:pPr>
      <w:r w:rsidRPr="003C7286">
        <w:rPr>
          <w:b/>
        </w:rPr>
        <w:t>5.1 Statistical Performance</w:t>
      </w:r>
    </w:p>
    <w:p w:rsidR="006236E5" w:rsidRPr="003C7286" w:rsidRDefault="006236E5" w:rsidP="006236E5">
      <w:pPr>
        <w:jc w:val="both"/>
      </w:pPr>
      <w:r w:rsidRPr="003C7286">
        <w:t xml:space="preserve">By observation, Table 3 </w:t>
      </w:r>
      <w:r>
        <w:t>statistically reveals that both of the GPA and MLP models are marginally stronger</w:t>
      </w:r>
      <w:r w:rsidRPr="003C7286">
        <w:t xml:space="preserve"> </w:t>
      </w:r>
      <w:r>
        <w:t>than the HONN model while noticeably superior to the Naive and ARMA models</w:t>
      </w:r>
      <w:r w:rsidRPr="003C7286">
        <w:t xml:space="preserve">. However, </w:t>
      </w:r>
      <w:r>
        <w:t>the GPA model does in fact produce better</w:t>
      </w:r>
      <w:r w:rsidRPr="003C7286">
        <w:t xml:space="preserve"> results </w:t>
      </w:r>
      <w:r>
        <w:t xml:space="preserve">beating the MLP model on </w:t>
      </w:r>
      <w:r w:rsidRPr="003C7286">
        <w:t>three out of the five statistical measures</w:t>
      </w:r>
      <w:r>
        <w:t xml:space="preserve"> while matching its mean absolute error (MAE)</w:t>
      </w:r>
      <w:r w:rsidRPr="003C7286">
        <w:t xml:space="preserve">. </w:t>
      </w:r>
      <w:r>
        <w:t>It</w:t>
      </w:r>
      <w:r w:rsidRPr="003C7286">
        <w:t xml:space="preserve"> can also </w:t>
      </w:r>
      <w:r>
        <w:t>be deduced</w:t>
      </w:r>
      <w:r w:rsidRPr="003C7286">
        <w:t xml:space="preserve"> that the GPA’s structural ability to predict the d</w:t>
      </w:r>
      <w:r>
        <w:t>irection of change (54.74</w:t>
      </w:r>
      <w:r w:rsidRPr="003C7286">
        <w:t xml:space="preserve">%) during our </w:t>
      </w:r>
      <w:r>
        <w:t>in-sample</w:t>
      </w:r>
      <w:r w:rsidRPr="003C7286">
        <w:t xml:space="preserve"> is </w:t>
      </w:r>
      <w:r>
        <w:t>the third best</w:t>
      </w:r>
      <w:r w:rsidRPr="003C7286">
        <w:t xml:space="preserve"> however when taking both the in</w:t>
      </w:r>
      <w:r>
        <w:t>-</w:t>
      </w:r>
      <w:r w:rsidRPr="003C7286">
        <w:t xml:space="preserve"> and out</w:t>
      </w:r>
      <w:r>
        <w:t>-</w:t>
      </w:r>
      <w:r w:rsidRPr="003C7286">
        <w:t>of</w:t>
      </w:r>
      <w:r>
        <w:t>-</w:t>
      </w:r>
      <w:r w:rsidRPr="003C7286">
        <w:t xml:space="preserve">sample (Table 4) periods into consideration it appears that our GPA model is </w:t>
      </w:r>
      <w:r>
        <w:t>the most</w:t>
      </w:r>
      <w:r w:rsidRPr="003C7286">
        <w:t xml:space="preserve"> </w:t>
      </w:r>
      <w:r>
        <w:t>‘</w:t>
      </w:r>
      <w:r w:rsidRPr="003C7286">
        <w:t>robust</w:t>
      </w:r>
      <w:r>
        <w:t>’</w:t>
      </w:r>
      <w:r w:rsidRPr="003C7286">
        <w:t xml:space="preserve"> as it maintains strong predictability throughout</w:t>
      </w:r>
      <w:r>
        <w:t xml:space="preserve"> the</w:t>
      </w:r>
      <w:r w:rsidRPr="003C7286">
        <w:t xml:space="preserve"> entire sample. In summary, the lower the statistic for MAE, MAPE, RMSE and the THEIL</w:t>
      </w:r>
      <w:r>
        <w:t>-</w:t>
      </w:r>
      <w:r w:rsidRPr="003C7286">
        <w:t>U, the better the forecasting accuracy a model produces. Hence</w:t>
      </w:r>
      <w:r>
        <w:t>, it</w:t>
      </w:r>
      <w:r w:rsidRPr="003C7286">
        <w:t xml:space="preserve"> can </w:t>
      </w:r>
      <w:r>
        <w:t>be concluded</w:t>
      </w:r>
      <w:r w:rsidRPr="003C7286">
        <w:t xml:space="preserve"> that </w:t>
      </w:r>
      <w:r>
        <w:t>the</w:t>
      </w:r>
      <w:r w:rsidRPr="003C7286">
        <w:t xml:space="preserve"> nonlinear ‘artificially intelligent’ models are more accurately able to capture significant movements and trends experienced within </w:t>
      </w:r>
      <w:r>
        <w:t xml:space="preserve">the </w:t>
      </w:r>
      <w:r w:rsidRPr="003C7286">
        <w:t>corn/ethanol spread data</w:t>
      </w:r>
      <w:r>
        <w:t xml:space="preserve"> when benchmarked against more </w:t>
      </w:r>
      <w:r w:rsidRPr="003C7286">
        <w:t>traditional</w:t>
      </w:r>
      <w:r>
        <w:t xml:space="preserve"> linear</w:t>
      </w:r>
      <w:r w:rsidRPr="003C7286">
        <w:t xml:space="preserve"> models. </w:t>
      </w:r>
    </w:p>
    <w:p w:rsidR="00695FE9" w:rsidRDefault="00695FE9" w:rsidP="004F759F">
      <w:pPr>
        <w:rPr>
          <w:b/>
          <w:sz w:val="20"/>
          <w:szCs w:val="20"/>
        </w:rPr>
      </w:pPr>
    </w:p>
    <w:p w:rsidR="006236E5" w:rsidRPr="003C7286" w:rsidRDefault="006236E5" w:rsidP="004F759F">
      <w:pPr>
        <w:rPr>
          <w:b/>
          <w:sz w:val="20"/>
          <w:szCs w:val="20"/>
        </w:rPr>
      </w:pPr>
    </w:p>
    <w:tbl>
      <w:tblPr>
        <w:tblW w:w="5000" w:type="pct"/>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078"/>
        <w:gridCol w:w="1081"/>
        <w:gridCol w:w="1104"/>
        <w:gridCol w:w="1109"/>
        <w:gridCol w:w="1075"/>
        <w:gridCol w:w="1067"/>
      </w:tblGrid>
      <w:tr w:rsidR="00D33049" w:rsidRPr="003C7286" w:rsidTr="00D45B71">
        <w:trPr>
          <w:trHeight w:val="270"/>
          <w:jc w:val="center"/>
        </w:trPr>
        <w:tc>
          <w:tcPr>
            <w:tcW w:w="2143" w:type="pct"/>
            <w:tcBorders>
              <w:top w:val="single" w:sz="8" w:space="0" w:color="4F81BD"/>
            </w:tcBorders>
            <w:shd w:val="clear" w:color="auto" w:fill="4F81BD"/>
          </w:tcPr>
          <w:p w:rsidR="00D33049" w:rsidRPr="003C7286" w:rsidRDefault="00D33049" w:rsidP="004F759F">
            <w:pPr>
              <w:jc w:val="center"/>
              <w:rPr>
                <w:b/>
                <w:bCs/>
                <w:color w:val="FFFFFF"/>
                <w:sz w:val="20"/>
                <w:szCs w:val="20"/>
              </w:rPr>
            </w:pPr>
          </w:p>
        </w:tc>
        <w:tc>
          <w:tcPr>
            <w:tcW w:w="568" w:type="pct"/>
            <w:tcBorders>
              <w:top w:val="single" w:sz="8" w:space="0" w:color="4F81BD"/>
              <w:left w:val="single" w:sz="8" w:space="0" w:color="4F81BD"/>
              <w:right w:val="single" w:sz="8" w:space="0" w:color="4F81BD"/>
            </w:tcBorders>
            <w:shd w:val="clear" w:color="auto" w:fill="4F81BD"/>
          </w:tcPr>
          <w:p w:rsidR="00D33049" w:rsidRPr="003C7286" w:rsidRDefault="00D33049" w:rsidP="004F759F">
            <w:pPr>
              <w:jc w:val="center"/>
              <w:rPr>
                <w:b/>
                <w:bCs/>
                <w:sz w:val="20"/>
                <w:szCs w:val="20"/>
                <w:lang w:val="it-IT"/>
              </w:rPr>
            </w:pPr>
            <w:r w:rsidRPr="003C7286">
              <w:rPr>
                <w:b/>
                <w:bCs/>
                <w:sz w:val="20"/>
                <w:szCs w:val="20"/>
                <w:lang w:val="it-IT"/>
              </w:rPr>
              <w:t>Naive</w:t>
            </w:r>
          </w:p>
        </w:tc>
        <w:tc>
          <w:tcPr>
            <w:tcW w:w="580" w:type="pct"/>
            <w:tcBorders>
              <w:top w:val="single" w:sz="8" w:space="0" w:color="4F81BD"/>
              <w:left w:val="single" w:sz="8" w:space="0" w:color="4F81BD"/>
              <w:right w:val="single" w:sz="8" w:space="0" w:color="4F81BD"/>
            </w:tcBorders>
            <w:shd w:val="clear" w:color="auto" w:fill="4F81BD"/>
          </w:tcPr>
          <w:p w:rsidR="00D33049" w:rsidRPr="003C7286" w:rsidRDefault="00D33049" w:rsidP="004F759F">
            <w:pPr>
              <w:jc w:val="center"/>
              <w:rPr>
                <w:b/>
                <w:bCs/>
                <w:sz w:val="20"/>
                <w:szCs w:val="20"/>
                <w:lang w:val="it-IT"/>
              </w:rPr>
            </w:pPr>
            <w:r w:rsidRPr="003C7286">
              <w:rPr>
                <w:b/>
                <w:bCs/>
                <w:sz w:val="20"/>
                <w:szCs w:val="20"/>
                <w:lang w:val="it-IT"/>
              </w:rPr>
              <w:t>ARMA</w:t>
            </w:r>
          </w:p>
        </w:tc>
        <w:tc>
          <w:tcPr>
            <w:tcW w:w="583" w:type="pct"/>
            <w:tcBorders>
              <w:top w:val="single" w:sz="8" w:space="0" w:color="4F81BD"/>
            </w:tcBorders>
            <w:shd w:val="clear" w:color="auto" w:fill="4F81BD"/>
          </w:tcPr>
          <w:p w:rsidR="00D33049" w:rsidRPr="003C7286" w:rsidRDefault="00D33049"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MLP</w:t>
            </w:r>
          </w:p>
        </w:tc>
        <w:tc>
          <w:tcPr>
            <w:tcW w:w="565" w:type="pct"/>
            <w:tcBorders>
              <w:top w:val="single" w:sz="8" w:space="0" w:color="4F81BD"/>
              <w:left w:val="single" w:sz="8" w:space="0" w:color="4F81BD"/>
              <w:right w:val="single" w:sz="8" w:space="0" w:color="4F81BD"/>
            </w:tcBorders>
            <w:shd w:val="clear" w:color="auto" w:fill="4F81BD"/>
          </w:tcPr>
          <w:p w:rsidR="00D33049" w:rsidRPr="003C7286" w:rsidRDefault="003450E6"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HONN</w:t>
            </w:r>
          </w:p>
        </w:tc>
        <w:tc>
          <w:tcPr>
            <w:tcW w:w="561" w:type="pct"/>
            <w:tcBorders>
              <w:top w:val="single" w:sz="8" w:space="0" w:color="4F81BD"/>
            </w:tcBorders>
            <w:shd w:val="clear" w:color="auto" w:fill="4F81BD"/>
          </w:tcPr>
          <w:p w:rsidR="00D33049" w:rsidRPr="003C7286" w:rsidRDefault="0013357D"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GPA</w:t>
            </w:r>
          </w:p>
        </w:tc>
      </w:tr>
      <w:tr w:rsidR="0013357D" w:rsidRPr="003C7286" w:rsidTr="00D45B71">
        <w:trPr>
          <w:trHeight w:val="113"/>
          <w:jc w:val="center"/>
        </w:trPr>
        <w:tc>
          <w:tcPr>
            <w:tcW w:w="2143" w:type="pct"/>
            <w:tcBorders>
              <w:top w:val="single" w:sz="8" w:space="0" w:color="4F81BD"/>
              <w:bottom w:val="single" w:sz="8" w:space="0" w:color="4F81BD"/>
            </w:tcBorders>
          </w:tcPr>
          <w:p w:rsidR="0013357D" w:rsidRPr="003C7286" w:rsidRDefault="0013357D" w:rsidP="004F759F">
            <w:pPr>
              <w:rPr>
                <w:b/>
                <w:bCs/>
                <w:i/>
                <w:sz w:val="20"/>
                <w:szCs w:val="20"/>
              </w:rPr>
            </w:pPr>
            <w:r w:rsidRPr="003C7286">
              <w:rPr>
                <w:bCs/>
                <w:i/>
                <w:sz w:val="20"/>
                <w:szCs w:val="20"/>
              </w:rPr>
              <w:t>MAE</w:t>
            </w:r>
          </w:p>
        </w:tc>
        <w:tc>
          <w:tcPr>
            <w:tcW w:w="568"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0.0272</w:t>
            </w:r>
          </w:p>
        </w:tc>
        <w:tc>
          <w:tcPr>
            <w:tcW w:w="580"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0.0205</w:t>
            </w:r>
          </w:p>
        </w:tc>
        <w:tc>
          <w:tcPr>
            <w:tcW w:w="583"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0.0187</w:t>
            </w:r>
          </w:p>
        </w:tc>
        <w:tc>
          <w:tcPr>
            <w:tcW w:w="565"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0.0189</w:t>
            </w:r>
          </w:p>
        </w:tc>
        <w:tc>
          <w:tcPr>
            <w:tcW w:w="561"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0.0187</w:t>
            </w:r>
          </w:p>
        </w:tc>
      </w:tr>
      <w:tr w:rsidR="0013357D" w:rsidRPr="003C7286" w:rsidTr="00D45B71">
        <w:trPr>
          <w:trHeight w:val="113"/>
          <w:jc w:val="center"/>
        </w:trPr>
        <w:tc>
          <w:tcPr>
            <w:tcW w:w="2143" w:type="pct"/>
          </w:tcPr>
          <w:p w:rsidR="0013357D" w:rsidRPr="003C7286" w:rsidRDefault="0013357D" w:rsidP="004F759F">
            <w:pPr>
              <w:pStyle w:val="Heading9"/>
              <w:jc w:val="left"/>
              <w:rPr>
                <w:rFonts w:ascii="Times New Roman" w:hAnsi="Times New Roman"/>
                <w:b/>
                <w:bCs/>
                <w:color w:val="auto"/>
                <w:szCs w:val="20"/>
              </w:rPr>
            </w:pPr>
            <w:r w:rsidRPr="003C7286">
              <w:rPr>
                <w:rFonts w:ascii="Times New Roman" w:hAnsi="Times New Roman"/>
                <w:bCs/>
                <w:color w:val="auto"/>
                <w:szCs w:val="20"/>
              </w:rPr>
              <w:t>MAPE</w:t>
            </w:r>
          </w:p>
        </w:tc>
        <w:tc>
          <w:tcPr>
            <w:tcW w:w="568" w:type="pct"/>
            <w:tcBorders>
              <w:left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552.52%</w:t>
            </w:r>
          </w:p>
        </w:tc>
        <w:tc>
          <w:tcPr>
            <w:tcW w:w="580" w:type="pct"/>
            <w:tcBorders>
              <w:left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148.51%</w:t>
            </w:r>
          </w:p>
        </w:tc>
        <w:tc>
          <w:tcPr>
            <w:tcW w:w="583" w:type="pct"/>
          </w:tcPr>
          <w:p w:rsidR="0013357D" w:rsidRPr="003C7286" w:rsidRDefault="0013357D" w:rsidP="004F759F">
            <w:pPr>
              <w:jc w:val="center"/>
              <w:rPr>
                <w:sz w:val="20"/>
                <w:szCs w:val="20"/>
              </w:rPr>
            </w:pPr>
            <w:r w:rsidRPr="003C7286">
              <w:rPr>
                <w:sz w:val="20"/>
                <w:szCs w:val="20"/>
              </w:rPr>
              <w:t>122.81%</w:t>
            </w:r>
          </w:p>
        </w:tc>
        <w:tc>
          <w:tcPr>
            <w:tcW w:w="565" w:type="pct"/>
            <w:tcBorders>
              <w:left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153.85%</w:t>
            </w:r>
          </w:p>
        </w:tc>
        <w:tc>
          <w:tcPr>
            <w:tcW w:w="561" w:type="pct"/>
          </w:tcPr>
          <w:p w:rsidR="0013357D" w:rsidRPr="003C7286" w:rsidRDefault="0013357D" w:rsidP="004F759F">
            <w:pPr>
              <w:jc w:val="center"/>
              <w:rPr>
                <w:sz w:val="20"/>
                <w:szCs w:val="20"/>
              </w:rPr>
            </w:pPr>
            <w:r w:rsidRPr="003C7286">
              <w:rPr>
                <w:sz w:val="20"/>
                <w:szCs w:val="20"/>
              </w:rPr>
              <w:t>140.76%</w:t>
            </w:r>
          </w:p>
        </w:tc>
      </w:tr>
      <w:tr w:rsidR="0013357D" w:rsidRPr="003C7286" w:rsidTr="00D45B71">
        <w:trPr>
          <w:trHeight w:val="113"/>
          <w:jc w:val="center"/>
        </w:trPr>
        <w:tc>
          <w:tcPr>
            <w:tcW w:w="2143" w:type="pct"/>
            <w:tcBorders>
              <w:top w:val="single" w:sz="8" w:space="0" w:color="4F81BD"/>
              <w:bottom w:val="single" w:sz="8" w:space="0" w:color="4F81BD"/>
            </w:tcBorders>
          </w:tcPr>
          <w:p w:rsidR="0013357D" w:rsidRPr="003C7286" w:rsidRDefault="0013357D" w:rsidP="004F759F">
            <w:pPr>
              <w:rPr>
                <w:b/>
                <w:bCs/>
                <w:i/>
                <w:sz w:val="20"/>
                <w:szCs w:val="20"/>
              </w:rPr>
            </w:pPr>
            <w:r w:rsidRPr="003C7286">
              <w:rPr>
                <w:bCs/>
                <w:i/>
                <w:sz w:val="20"/>
                <w:szCs w:val="20"/>
              </w:rPr>
              <w:t>RMSE</w:t>
            </w:r>
          </w:p>
        </w:tc>
        <w:tc>
          <w:tcPr>
            <w:tcW w:w="568"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0.0363</w:t>
            </w:r>
          </w:p>
        </w:tc>
        <w:tc>
          <w:tcPr>
            <w:tcW w:w="580"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0.0269</w:t>
            </w:r>
          </w:p>
        </w:tc>
        <w:tc>
          <w:tcPr>
            <w:tcW w:w="583"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0.0254</w:t>
            </w:r>
          </w:p>
        </w:tc>
        <w:tc>
          <w:tcPr>
            <w:tcW w:w="565"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0.0257</w:t>
            </w:r>
          </w:p>
        </w:tc>
        <w:tc>
          <w:tcPr>
            <w:tcW w:w="561"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0.0251</w:t>
            </w:r>
          </w:p>
        </w:tc>
      </w:tr>
      <w:tr w:rsidR="0013357D" w:rsidRPr="003C7286" w:rsidTr="00D45B71">
        <w:trPr>
          <w:trHeight w:val="70"/>
          <w:jc w:val="center"/>
        </w:trPr>
        <w:tc>
          <w:tcPr>
            <w:tcW w:w="2143" w:type="pct"/>
            <w:tcBorders>
              <w:bottom w:val="single" w:sz="8" w:space="0" w:color="4F81BD"/>
            </w:tcBorders>
          </w:tcPr>
          <w:p w:rsidR="0013357D" w:rsidRPr="003C7286" w:rsidRDefault="0013357D" w:rsidP="004F759F">
            <w:pPr>
              <w:rPr>
                <w:b/>
                <w:bCs/>
                <w:i/>
                <w:sz w:val="20"/>
                <w:szCs w:val="20"/>
              </w:rPr>
            </w:pPr>
            <w:r w:rsidRPr="003C7286">
              <w:rPr>
                <w:bCs/>
                <w:i/>
                <w:sz w:val="20"/>
                <w:szCs w:val="20"/>
              </w:rPr>
              <w:t>THEIL-U</w:t>
            </w:r>
          </w:p>
        </w:tc>
        <w:tc>
          <w:tcPr>
            <w:tcW w:w="568"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0.6932</w:t>
            </w:r>
          </w:p>
        </w:tc>
        <w:tc>
          <w:tcPr>
            <w:tcW w:w="580"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0.8793</w:t>
            </w:r>
          </w:p>
        </w:tc>
        <w:tc>
          <w:tcPr>
            <w:tcW w:w="583" w:type="pct"/>
            <w:tcBorders>
              <w:bottom w:val="single" w:sz="8" w:space="0" w:color="4F81BD"/>
            </w:tcBorders>
          </w:tcPr>
          <w:p w:rsidR="0013357D" w:rsidRPr="003C7286" w:rsidRDefault="0013357D" w:rsidP="004F759F">
            <w:pPr>
              <w:jc w:val="center"/>
              <w:rPr>
                <w:sz w:val="20"/>
                <w:szCs w:val="20"/>
              </w:rPr>
            </w:pPr>
            <w:r w:rsidRPr="003C7286">
              <w:rPr>
                <w:sz w:val="20"/>
                <w:szCs w:val="20"/>
              </w:rPr>
              <w:t>0.8026</w:t>
            </w:r>
          </w:p>
        </w:tc>
        <w:tc>
          <w:tcPr>
            <w:tcW w:w="565"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0.8364</w:t>
            </w:r>
          </w:p>
        </w:tc>
        <w:tc>
          <w:tcPr>
            <w:tcW w:w="561" w:type="pct"/>
            <w:tcBorders>
              <w:bottom w:val="single" w:sz="8" w:space="0" w:color="4F81BD"/>
            </w:tcBorders>
          </w:tcPr>
          <w:p w:rsidR="0013357D" w:rsidRPr="003C7286" w:rsidRDefault="0013357D" w:rsidP="004F759F">
            <w:pPr>
              <w:jc w:val="center"/>
              <w:rPr>
                <w:sz w:val="20"/>
                <w:szCs w:val="20"/>
              </w:rPr>
            </w:pPr>
            <w:r w:rsidRPr="003C7286">
              <w:rPr>
                <w:sz w:val="20"/>
                <w:szCs w:val="20"/>
              </w:rPr>
              <w:t>0.7639</w:t>
            </w:r>
          </w:p>
        </w:tc>
      </w:tr>
      <w:tr w:rsidR="0013357D" w:rsidRPr="003C7286" w:rsidTr="00D45B71">
        <w:trPr>
          <w:trHeight w:val="70"/>
          <w:jc w:val="center"/>
        </w:trPr>
        <w:tc>
          <w:tcPr>
            <w:tcW w:w="2143" w:type="pct"/>
            <w:tcBorders>
              <w:bottom w:val="single" w:sz="8" w:space="0" w:color="4F81BD"/>
            </w:tcBorders>
          </w:tcPr>
          <w:p w:rsidR="0013357D" w:rsidRPr="003C7286" w:rsidRDefault="0013357D" w:rsidP="004F759F">
            <w:pPr>
              <w:rPr>
                <w:bCs/>
                <w:i/>
                <w:sz w:val="20"/>
                <w:szCs w:val="20"/>
              </w:rPr>
            </w:pPr>
            <w:r w:rsidRPr="003C7286">
              <w:rPr>
                <w:bCs/>
                <w:i/>
                <w:sz w:val="20"/>
                <w:szCs w:val="20"/>
              </w:rPr>
              <w:t>Correct Directional Change (CDC)</w:t>
            </w:r>
          </w:p>
        </w:tc>
        <w:tc>
          <w:tcPr>
            <w:tcW w:w="568"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48.60%</w:t>
            </w:r>
          </w:p>
        </w:tc>
        <w:tc>
          <w:tcPr>
            <w:tcW w:w="580"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55.05%</w:t>
            </w:r>
          </w:p>
        </w:tc>
        <w:tc>
          <w:tcPr>
            <w:tcW w:w="583" w:type="pct"/>
            <w:tcBorders>
              <w:bottom w:val="single" w:sz="8" w:space="0" w:color="4F81BD"/>
            </w:tcBorders>
          </w:tcPr>
          <w:p w:rsidR="0013357D" w:rsidRPr="003C7286" w:rsidRDefault="0013357D" w:rsidP="004F759F">
            <w:pPr>
              <w:jc w:val="center"/>
              <w:rPr>
                <w:sz w:val="20"/>
                <w:szCs w:val="20"/>
              </w:rPr>
            </w:pPr>
            <w:r w:rsidRPr="003C7286">
              <w:rPr>
                <w:sz w:val="20"/>
                <w:szCs w:val="20"/>
              </w:rPr>
              <w:t>54.42%</w:t>
            </w:r>
          </w:p>
        </w:tc>
        <w:tc>
          <w:tcPr>
            <w:tcW w:w="565"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55.38%</w:t>
            </w:r>
          </w:p>
        </w:tc>
        <w:tc>
          <w:tcPr>
            <w:tcW w:w="561" w:type="pct"/>
            <w:tcBorders>
              <w:bottom w:val="single" w:sz="8" w:space="0" w:color="4F81BD"/>
            </w:tcBorders>
          </w:tcPr>
          <w:p w:rsidR="0013357D" w:rsidRPr="003C7286" w:rsidRDefault="0013357D" w:rsidP="004F759F">
            <w:pPr>
              <w:jc w:val="center"/>
              <w:rPr>
                <w:sz w:val="20"/>
                <w:szCs w:val="20"/>
              </w:rPr>
            </w:pPr>
            <w:r w:rsidRPr="003C7286">
              <w:rPr>
                <w:sz w:val="20"/>
                <w:szCs w:val="20"/>
              </w:rPr>
              <w:t>54.74%</w:t>
            </w:r>
          </w:p>
        </w:tc>
      </w:tr>
    </w:tbl>
    <w:p w:rsidR="002E1F31" w:rsidRPr="003C7286" w:rsidRDefault="00A16AB1" w:rsidP="004F759F">
      <w:r w:rsidRPr="003C7286">
        <w:t>Table</w:t>
      </w:r>
      <w:r w:rsidR="00541F45" w:rsidRPr="003C7286">
        <w:t xml:space="preserve"> </w:t>
      </w:r>
      <w:r w:rsidR="00946E94" w:rsidRPr="003C7286">
        <w:t>3</w:t>
      </w:r>
      <w:r w:rsidRPr="003C7286">
        <w:t xml:space="preserve">. </w:t>
      </w:r>
      <w:r w:rsidR="00531F29">
        <w:t>In-</w:t>
      </w:r>
      <w:r w:rsidR="002E1F31" w:rsidRPr="003C7286">
        <w:t>Sample Statistical Performance</w:t>
      </w:r>
    </w:p>
    <w:p w:rsidR="0013357D" w:rsidRPr="003C7286" w:rsidRDefault="0013357D" w:rsidP="004F759F">
      <w:pPr>
        <w:rPr>
          <w:b/>
          <w:sz w:val="20"/>
          <w:szCs w:val="20"/>
        </w:rPr>
      </w:pPr>
    </w:p>
    <w:tbl>
      <w:tblPr>
        <w:tblW w:w="5000" w:type="pct"/>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078"/>
        <w:gridCol w:w="1081"/>
        <w:gridCol w:w="1104"/>
        <w:gridCol w:w="1109"/>
        <w:gridCol w:w="1075"/>
        <w:gridCol w:w="1067"/>
      </w:tblGrid>
      <w:tr w:rsidR="0013357D" w:rsidRPr="003C7286" w:rsidTr="00DA584B">
        <w:trPr>
          <w:trHeight w:val="270"/>
          <w:jc w:val="center"/>
        </w:trPr>
        <w:tc>
          <w:tcPr>
            <w:tcW w:w="2143" w:type="pct"/>
            <w:tcBorders>
              <w:top w:val="single" w:sz="8" w:space="0" w:color="4F81BD"/>
            </w:tcBorders>
            <w:shd w:val="clear" w:color="auto" w:fill="4F81BD"/>
          </w:tcPr>
          <w:p w:rsidR="0013357D" w:rsidRPr="003C7286" w:rsidRDefault="0013357D" w:rsidP="004F759F">
            <w:pPr>
              <w:jc w:val="center"/>
              <w:rPr>
                <w:b/>
                <w:bCs/>
                <w:color w:val="FFFFFF"/>
                <w:sz w:val="20"/>
                <w:szCs w:val="20"/>
              </w:rPr>
            </w:pPr>
          </w:p>
        </w:tc>
        <w:tc>
          <w:tcPr>
            <w:tcW w:w="568" w:type="pct"/>
            <w:tcBorders>
              <w:top w:val="single" w:sz="8" w:space="0" w:color="4F81BD"/>
              <w:left w:val="single" w:sz="8" w:space="0" w:color="4F81BD"/>
              <w:right w:val="single" w:sz="8" w:space="0" w:color="4F81BD"/>
            </w:tcBorders>
            <w:shd w:val="clear" w:color="auto" w:fill="4F81BD"/>
          </w:tcPr>
          <w:p w:rsidR="0013357D" w:rsidRPr="003C7286" w:rsidRDefault="0013357D" w:rsidP="004F759F">
            <w:pPr>
              <w:jc w:val="center"/>
              <w:rPr>
                <w:b/>
                <w:bCs/>
                <w:sz w:val="20"/>
                <w:szCs w:val="20"/>
                <w:lang w:val="it-IT"/>
              </w:rPr>
            </w:pPr>
            <w:r w:rsidRPr="003C7286">
              <w:rPr>
                <w:b/>
                <w:bCs/>
                <w:sz w:val="20"/>
                <w:szCs w:val="20"/>
                <w:lang w:val="it-IT"/>
              </w:rPr>
              <w:t>Naive</w:t>
            </w:r>
          </w:p>
        </w:tc>
        <w:tc>
          <w:tcPr>
            <w:tcW w:w="580" w:type="pct"/>
            <w:tcBorders>
              <w:top w:val="single" w:sz="8" w:space="0" w:color="4F81BD"/>
              <w:left w:val="single" w:sz="8" w:space="0" w:color="4F81BD"/>
              <w:right w:val="single" w:sz="8" w:space="0" w:color="4F81BD"/>
            </w:tcBorders>
            <w:shd w:val="clear" w:color="auto" w:fill="4F81BD"/>
          </w:tcPr>
          <w:p w:rsidR="0013357D" w:rsidRPr="003C7286" w:rsidRDefault="0013357D" w:rsidP="004F759F">
            <w:pPr>
              <w:jc w:val="center"/>
              <w:rPr>
                <w:b/>
                <w:bCs/>
                <w:sz w:val="20"/>
                <w:szCs w:val="20"/>
                <w:lang w:val="it-IT"/>
              </w:rPr>
            </w:pPr>
            <w:r w:rsidRPr="003C7286">
              <w:rPr>
                <w:b/>
                <w:bCs/>
                <w:sz w:val="20"/>
                <w:szCs w:val="20"/>
                <w:lang w:val="it-IT"/>
              </w:rPr>
              <w:t>ARMA</w:t>
            </w:r>
          </w:p>
        </w:tc>
        <w:tc>
          <w:tcPr>
            <w:tcW w:w="583" w:type="pct"/>
            <w:tcBorders>
              <w:top w:val="single" w:sz="8" w:space="0" w:color="4F81BD"/>
            </w:tcBorders>
            <w:shd w:val="clear" w:color="auto" w:fill="4F81BD"/>
          </w:tcPr>
          <w:p w:rsidR="0013357D" w:rsidRPr="003C7286" w:rsidRDefault="0013357D"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MLP</w:t>
            </w:r>
          </w:p>
        </w:tc>
        <w:tc>
          <w:tcPr>
            <w:tcW w:w="565" w:type="pct"/>
            <w:tcBorders>
              <w:top w:val="single" w:sz="8" w:space="0" w:color="4F81BD"/>
              <w:left w:val="single" w:sz="8" w:space="0" w:color="4F81BD"/>
              <w:right w:val="single" w:sz="8" w:space="0" w:color="4F81BD"/>
            </w:tcBorders>
            <w:shd w:val="clear" w:color="auto" w:fill="4F81BD"/>
          </w:tcPr>
          <w:p w:rsidR="0013357D" w:rsidRPr="003C7286" w:rsidRDefault="003B4C70"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HONN</w:t>
            </w:r>
          </w:p>
        </w:tc>
        <w:tc>
          <w:tcPr>
            <w:tcW w:w="561" w:type="pct"/>
            <w:tcBorders>
              <w:top w:val="single" w:sz="8" w:space="0" w:color="4F81BD"/>
            </w:tcBorders>
            <w:shd w:val="clear" w:color="auto" w:fill="4F81BD"/>
          </w:tcPr>
          <w:p w:rsidR="0013357D" w:rsidRPr="003C7286" w:rsidRDefault="0013357D"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GPA</w:t>
            </w:r>
          </w:p>
        </w:tc>
      </w:tr>
      <w:tr w:rsidR="0013357D" w:rsidRPr="003C7286" w:rsidTr="00DA584B">
        <w:trPr>
          <w:trHeight w:val="113"/>
          <w:jc w:val="center"/>
        </w:trPr>
        <w:tc>
          <w:tcPr>
            <w:tcW w:w="2143" w:type="pct"/>
            <w:tcBorders>
              <w:top w:val="single" w:sz="8" w:space="0" w:color="4F81BD"/>
              <w:bottom w:val="single" w:sz="8" w:space="0" w:color="4F81BD"/>
            </w:tcBorders>
          </w:tcPr>
          <w:p w:rsidR="0013357D" w:rsidRPr="003C7286" w:rsidRDefault="0013357D" w:rsidP="004F759F">
            <w:pPr>
              <w:rPr>
                <w:b/>
                <w:bCs/>
                <w:i/>
                <w:sz w:val="20"/>
                <w:szCs w:val="20"/>
              </w:rPr>
            </w:pPr>
            <w:r w:rsidRPr="003C7286">
              <w:rPr>
                <w:bCs/>
                <w:i/>
                <w:sz w:val="20"/>
                <w:szCs w:val="20"/>
              </w:rPr>
              <w:t>MAE</w:t>
            </w:r>
          </w:p>
        </w:tc>
        <w:tc>
          <w:tcPr>
            <w:tcW w:w="568"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0.0152</w:t>
            </w:r>
          </w:p>
        </w:tc>
        <w:tc>
          <w:tcPr>
            <w:tcW w:w="580"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0.0108</w:t>
            </w:r>
          </w:p>
        </w:tc>
        <w:tc>
          <w:tcPr>
            <w:tcW w:w="583"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0.0123</w:t>
            </w:r>
          </w:p>
        </w:tc>
        <w:tc>
          <w:tcPr>
            <w:tcW w:w="565"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0.0115</w:t>
            </w:r>
          </w:p>
        </w:tc>
        <w:tc>
          <w:tcPr>
            <w:tcW w:w="561"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0.0108</w:t>
            </w:r>
          </w:p>
        </w:tc>
      </w:tr>
      <w:tr w:rsidR="0013357D" w:rsidRPr="003C7286" w:rsidTr="00DA584B">
        <w:trPr>
          <w:trHeight w:val="113"/>
          <w:jc w:val="center"/>
        </w:trPr>
        <w:tc>
          <w:tcPr>
            <w:tcW w:w="2143" w:type="pct"/>
          </w:tcPr>
          <w:p w:rsidR="0013357D" w:rsidRPr="003C7286" w:rsidRDefault="0013357D" w:rsidP="004F759F">
            <w:pPr>
              <w:pStyle w:val="Heading9"/>
              <w:jc w:val="left"/>
              <w:rPr>
                <w:rFonts w:ascii="Times New Roman" w:hAnsi="Times New Roman"/>
                <w:b/>
                <w:bCs/>
                <w:color w:val="auto"/>
                <w:szCs w:val="20"/>
              </w:rPr>
            </w:pPr>
            <w:r w:rsidRPr="003C7286">
              <w:rPr>
                <w:rFonts w:ascii="Times New Roman" w:hAnsi="Times New Roman"/>
                <w:bCs/>
                <w:color w:val="auto"/>
                <w:szCs w:val="20"/>
              </w:rPr>
              <w:t>MAPE</w:t>
            </w:r>
          </w:p>
        </w:tc>
        <w:tc>
          <w:tcPr>
            <w:tcW w:w="568" w:type="pct"/>
            <w:tcBorders>
              <w:left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675.73%</w:t>
            </w:r>
          </w:p>
        </w:tc>
        <w:tc>
          <w:tcPr>
            <w:tcW w:w="580" w:type="pct"/>
            <w:tcBorders>
              <w:left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188.93%</w:t>
            </w:r>
          </w:p>
        </w:tc>
        <w:tc>
          <w:tcPr>
            <w:tcW w:w="583" w:type="pct"/>
          </w:tcPr>
          <w:p w:rsidR="0013357D" w:rsidRPr="003C7286" w:rsidRDefault="0013357D" w:rsidP="004F759F">
            <w:pPr>
              <w:jc w:val="center"/>
              <w:rPr>
                <w:sz w:val="20"/>
                <w:szCs w:val="20"/>
              </w:rPr>
            </w:pPr>
            <w:r w:rsidRPr="003C7286">
              <w:rPr>
                <w:sz w:val="20"/>
                <w:szCs w:val="20"/>
              </w:rPr>
              <w:t>254.34%</w:t>
            </w:r>
          </w:p>
        </w:tc>
        <w:tc>
          <w:tcPr>
            <w:tcW w:w="565" w:type="pct"/>
            <w:tcBorders>
              <w:left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405.56%</w:t>
            </w:r>
          </w:p>
        </w:tc>
        <w:tc>
          <w:tcPr>
            <w:tcW w:w="561" w:type="pct"/>
          </w:tcPr>
          <w:p w:rsidR="0013357D" w:rsidRPr="003C7286" w:rsidRDefault="0013357D" w:rsidP="004F759F">
            <w:pPr>
              <w:jc w:val="center"/>
              <w:rPr>
                <w:sz w:val="20"/>
                <w:szCs w:val="20"/>
              </w:rPr>
            </w:pPr>
            <w:r w:rsidRPr="003C7286">
              <w:rPr>
                <w:sz w:val="20"/>
                <w:szCs w:val="20"/>
              </w:rPr>
              <w:t>351.65%</w:t>
            </w:r>
          </w:p>
        </w:tc>
      </w:tr>
      <w:tr w:rsidR="0013357D" w:rsidRPr="003C7286" w:rsidTr="00DA584B">
        <w:trPr>
          <w:trHeight w:val="113"/>
          <w:jc w:val="center"/>
        </w:trPr>
        <w:tc>
          <w:tcPr>
            <w:tcW w:w="2143" w:type="pct"/>
            <w:tcBorders>
              <w:top w:val="single" w:sz="8" w:space="0" w:color="4F81BD"/>
              <w:bottom w:val="single" w:sz="8" w:space="0" w:color="4F81BD"/>
            </w:tcBorders>
          </w:tcPr>
          <w:p w:rsidR="0013357D" w:rsidRPr="003C7286" w:rsidRDefault="0013357D" w:rsidP="004F759F">
            <w:pPr>
              <w:rPr>
                <w:b/>
                <w:bCs/>
                <w:i/>
                <w:sz w:val="20"/>
                <w:szCs w:val="20"/>
              </w:rPr>
            </w:pPr>
            <w:r w:rsidRPr="003C7286">
              <w:rPr>
                <w:bCs/>
                <w:i/>
                <w:sz w:val="20"/>
                <w:szCs w:val="20"/>
              </w:rPr>
              <w:t>RMSE</w:t>
            </w:r>
          </w:p>
        </w:tc>
        <w:tc>
          <w:tcPr>
            <w:tcW w:w="568"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0.0228</w:t>
            </w:r>
          </w:p>
        </w:tc>
        <w:tc>
          <w:tcPr>
            <w:tcW w:w="580"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0.0163</w:t>
            </w:r>
          </w:p>
        </w:tc>
        <w:tc>
          <w:tcPr>
            <w:tcW w:w="583"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0.0201</w:t>
            </w:r>
          </w:p>
        </w:tc>
        <w:tc>
          <w:tcPr>
            <w:tcW w:w="565" w:type="pct"/>
            <w:tcBorders>
              <w:top w:val="single" w:sz="8" w:space="0" w:color="4F81BD"/>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0.0170</w:t>
            </w:r>
          </w:p>
        </w:tc>
        <w:tc>
          <w:tcPr>
            <w:tcW w:w="561" w:type="pct"/>
            <w:tcBorders>
              <w:top w:val="single" w:sz="8" w:space="0" w:color="4F81BD"/>
              <w:bottom w:val="single" w:sz="8" w:space="0" w:color="4F81BD"/>
            </w:tcBorders>
          </w:tcPr>
          <w:p w:rsidR="0013357D" w:rsidRPr="003C7286" w:rsidRDefault="0013357D" w:rsidP="004F759F">
            <w:pPr>
              <w:jc w:val="center"/>
              <w:rPr>
                <w:sz w:val="20"/>
                <w:szCs w:val="20"/>
              </w:rPr>
            </w:pPr>
            <w:r w:rsidRPr="003C7286">
              <w:rPr>
                <w:sz w:val="20"/>
                <w:szCs w:val="20"/>
              </w:rPr>
              <w:t>0.0164</w:t>
            </w:r>
          </w:p>
        </w:tc>
      </w:tr>
      <w:tr w:rsidR="0013357D" w:rsidRPr="003C7286" w:rsidTr="00DA584B">
        <w:trPr>
          <w:trHeight w:val="70"/>
          <w:jc w:val="center"/>
        </w:trPr>
        <w:tc>
          <w:tcPr>
            <w:tcW w:w="2143" w:type="pct"/>
            <w:tcBorders>
              <w:bottom w:val="single" w:sz="8" w:space="0" w:color="4F81BD"/>
            </w:tcBorders>
          </w:tcPr>
          <w:p w:rsidR="0013357D" w:rsidRPr="003C7286" w:rsidRDefault="0013357D" w:rsidP="004F759F">
            <w:pPr>
              <w:rPr>
                <w:b/>
                <w:bCs/>
                <w:i/>
                <w:sz w:val="20"/>
                <w:szCs w:val="20"/>
              </w:rPr>
            </w:pPr>
            <w:r w:rsidRPr="003C7286">
              <w:rPr>
                <w:bCs/>
                <w:i/>
                <w:sz w:val="20"/>
                <w:szCs w:val="20"/>
              </w:rPr>
              <w:t>THEIL-U</w:t>
            </w:r>
          </w:p>
        </w:tc>
        <w:tc>
          <w:tcPr>
            <w:tcW w:w="568"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0.6989</w:t>
            </w:r>
          </w:p>
        </w:tc>
        <w:tc>
          <w:tcPr>
            <w:tcW w:w="580"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0.8659</w:t>
            </w:r>
          </w:p>
        </w:tc>
        <w:tc>
          <w:tcPr>
            <w:tcW w:w="583" w:type="pct"/>
            <w:tcBorders>
              <w:bottom w:val="single" w:sz="8" w:space="0" w:color="4F81BD"/>
            </w:tcBorders>
          </w:tcPr>
          <w:p w:rsidR="0013357D" w:rsidRPr="003C7286" w:rsidRDefault="0013357D" w:rsidP="004F759F">
            <w:pPr>
              <w:jc w:val="center"/>
              <w:rPr>
                <w:sz w:val="20"/>
                <w:szCs w:val="20"/>
              </w:rPr>
            </w:pPr>
            <w:r w:rsidRPr="003C7286">
              <w:rPr>
                <w:sz w:val="20"/>
                <w:szCs w:val="20"/>
              </w:rPr>
              <w:t>0.7095</w:t>
            </w:r>
          </w:p>
        </w:tc>
        <w:tc>
          <w:tcPr>
            <w:tcW w:w="565"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0.7560</w:t>
            </w:r>
          </w:p>
        </w:tc>
        <w:tc>
          <w:tcPr>
            <w:tcW w:w="561" w:type="pct"/>
            <w:tcBorders>
              <w:bottom w:val="single" w:sz="8" w:space="0" w:color="4F81BD"/>
            </w:tcBorders>
          </w:tcPr>
          <w:p w:rsidR="0013357D" w:rsidRPr="003C7286" w:rsidRDefault="0013357D" w:rsidP="004F759F">
            <w:pPr>
              <w:jc w:val="center"/>
              <w:rPr>
                <w:sz w:val="20"/>
                <w:szCs w:val="20"/>
              </w:rPr>
            </w:pPr>
            <w:r w:rsidRPr="003C7286">
              <w:rPr>
                <w:sz w:val="20"/>
                <w:szCs w:val="20"/>
              </w:rPr>
              <w:t>0.8254</w:t>
            </w:r>
          </w:p>
        </w:tc>
      </w:tr>
      <w:tr w:rsidR="0013357D" w:rsidRPr="003C7286" w:rsidTr="00DA584B">
        <w:trPr>
          <w:trHeight w:val="70"/>
          <w:jc w:val="center"/>
        </w:trPr>
        <w:tc>
          <w:tcPr>
            <w:tcW w:w="2143" w:type="pct"/>
            <w:tcBorders>
              <w:bottom w:val="single" w:sz="8" w:space="0" w:color="4F81BD"/>
            </w:tcBorders>
          </w:tcPr>
          <w:p w:rsidR="0013357D" w:rsidRPr="003C7286" w:rsidRDefault="0013357D" w:rsidP="004F759F">
            <w:pPr>
              <w:rPr>
                <w:bCs/>
                <w:i/>
                <w:sz w:val="20"/>
                <w:szCs w:val="20"/>
              </w:rPr>
            </w:pPr>
            <w:r w:rsidRPr="003C7286">
              <w:rPr>
                <w:bCs/>
                <w:i/>
                <w:sz w:val="20"/>
                <w:szCs w:val="20"/>
              </w:rPr>
              <w:t>Correct Directional Change (CDC)</w:t>
            </w:r>
          </w:p>
        </w:tc>
        <w:tc>
          <w:tcPr>
            <w:tcW w:w="568"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51.30%</w:t>
            </w:r>
          </w:p>
        </w:tc>
        <w:tc>
          <w:tcPr>
            <w:tcW w:w="580"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51.73%</w:t>
            </w:r>
          </w:p>
        </w:tc>
        <w:tc>
          <w:tcPr>
            <w:tcW w:w="583" w:type="pct"/>
            <w:tcBorders>
              <w:bottom w:val="single" w:sz="8" w:space="0" w:color="4F81BD"/>
            </w:tcBorders>
          </w:tcPr>
          <w:p w:rsidR="0013357D" w:rsidRPr="003C7286" w:rsidRDefault="0013357D" w:rsidP="004F759F">
            <w:pPr>
              <w:jc w:val="center"/>
              <w:rPr>
                <w:sz w:val="20"/>
                <w:szCs w:val="20"/>
              </w:rPr>
            </w:pPr>
            <w:r w:rsidRPr="003C7286">
              <w:rPr>
                <w:sz w:val="20"/>
                <w:szCs w:val="20"/>
              </w:rPr>
              <w:t>53.25%</w:t>
            </w:r>
          </w:p>
        </w:tc>
        <w:tc>
          <w:tcPr>
            <w:tcW w:w="565" w:type="pct"/>
            <w:tcBorders>
              <w:left w:val="single" w:sz="8" w:space="0" w:color="4F81BD"/>
              <w:bottom w:val="single" w:sz="8" w:space="0" w:color="4F81BD"/>
              <w:right w:val="single" w:sz="8" w:space="0" w:color="4F81BD"/>
            </w:tcBorders>
          </w:tcPr>
          <w:p w:rsidR="0013357D" w:rsidRPr="003C7286" w:rsidRDefault="0013357D" w:rsidP="004F759F">
            <w:pPr>
              <w:jc w:val="center"/>
              <w:rPr>
                <w:sz w:val="20"/>
                <w:szCs w:val="20"/>
              </w:rPr>
            </w:pPr>
            <w:r w:rsidRPr="003C7286">
              <w:rPr>
                <w:sz w:val="20"/>
                <w:szCs w:val="20"/>
              </w:rPr>
              <w:t>52.38%</w:t>
            </w:r>
          </w:p>
        </w:tc>
        <w:tc>
          <w:tcPr>
            <w:tcW w:w="561" w:type="pct"/>
            <w:tcBorders>
              <w:bottom w:val="single" w:sz="8" w:space="0" w:color="4F81BD"/>
            </w:tcBorders>
          </w:tcPr>
          <w:p w:rsidR="0013357D" w:rsidRPr="003C7286" w:rsidRDefault="0013357D" w:rsidP="004F759F">
            <w:pPr>
              <w:jc w:val="center"/>
              <w:rPr>
                <w:sz w:val="20"/>
                <w:szCs w:val="20"/>
              </w:rPr>
            </w:pPr>
            <w:r w:rsidRPr="003C7286">
              <w:rPr>
                <w:sz w:val="20"/>
                <w:szCs w:val="20"/>
              </w:rPr>
              <w:t>54.11%</w:t>
            </w:r>
          </w:p>
        </w:tc>
      </w:tr>
    </w:tbl>
    <w:p w:rsidR="0013357D" w:rsidRPr="003C7286" w:rsidRDefault="00946E94" w:rsidP="004F759F">
      <w:r w:rsidRPr="003C7286">
        <w:t>Table 4</w:t>
      </w:r>
      <w:r w:rsidR="0013357D" w:rsidRPr="003C7286">
        <w:t>. Out-of- Sample Statistical Performance</w:t>
      </w:r>
    </w:p>
    <w:p w:rsidR="00E646BB" w:rsidRPr="003C7286" w:rsidRDefault="00E646BB" w:rsidP="004F759F"/>
    <w:p w:rsidR="00F3541E" w:rsidRPr="003C7286" w:rsidRDefault="00F3541E" w:rsidP="004F759F">
      <w:pPr>
        <w:rPr>
          <w:b/>
        </w:rPr>
      </w:pPr>
    </w:p>
    <w:p w:rsidR="00373D70" w:rsidRDefault="002E1F31" w:rsidP="008D1D51">
      <w:pPr>
        <w:spacing w:after="110"/>
        <w:rPr>
          <w:b/>
        </w:rPr>
      </w:pPr>
      <w:r w:rsidRPr="003C7286">
        <w:rPr>
          <w:b/>
        </w:rPr>
        <w:t>5.2 Trading Performance</w:t>
      </w:r>
      <w:r w:rsidR="00DC1DBF" w:rsidRPr="003C7286">
        <w:rPr>
          <w:b/>
        </w:rPr>
        <w:t>s</w:t>
      </w:r>
    </w:p>
    <w:p w:rsidR="004A3401" w:rsidRPr="00636F84" w:rsidRDefault="004A3401" w:rsidP="008D1D51">
      <w:pPr>
        <w:spacing w:after="110"/>
        <w:jc w:val="both"/>
      </w:pPr>
      <w:r w:rsidRPr="00636F84">
        <w:t xml:space="preserve">The in-sample trading performance results are given in Appendix A.5. They clearly show that, without leverage, the GPA achieves the highest risk-adjusted returns followed by the HONN model. </w:t>
      </w:r>
      <w:r w:rsidR="00636F84" w:rsidRPr="00636F84">
        <w:t xml:space="preserve">This performance ranking is also maintained under the conditions of a </w:t>
      </w:r>
      <w:r w:rsidRPr="00636F84">
        <w:t xml:space="preserve">time varying leverage strategy </w:t>
      </w:r>
      <w:r w:rsidR="00636F84" w:rsidRPr="00636F84">
        <w:t xml:space="preserve">as </w:t>
      </w:r>
      <w:r w:rsidR="008D1D51" w:rsidRPr="00636F84">
        <w:t>explained below</w:t>
      </w:r>
      <w:r w:rsidR="00636F84" w:rsidRPr="00636F84">
        <w:t>. Therefore, the GPA continues to register</w:t>
      </w:r>
      <w:r w:rsidRPr="00636F84">
        <w:t xml:space="preserve"> the best risk-adjus</w:t>
      </w:r>
      <w:r w:rsidR="00636F84" w:rsidRPr="00636F84">
        <w:t>ted returns, followed by the HONN</w:t>
      </w:r>
      <w:r w:rsidRPr="00636F84">
        <w:t xml:space="preserve">. On </w:t>
      </w:r>
      <w:r w:rsidR="00636F84" w:rsidRPr="00636F84">
        <w:t>this</w:t>
      </w:r>
      <w:r w:rsidRPr="00636F84">
        <w:t xml:space="preserve"> basis, and without the benefit of hindsight as in the real world, a fund manager would </w:t>
      </w:r>
      <w:r w:rsidR="00636F84" w:rsidRPr="00636F84">
        <w:t>select</w:t>
      </w:r>
      <w:r w:rsidRPr="00636F84">
        <w:t xml:space="preserve"> </w:t>
      </w:r>
      <w:r w:rsidR="00636F84" w:rsidRPr="00636F84">
        <w:t>the GPA</w:t>
      </w:r>
      <w:r w:rsidRPr="00636F84">
        <w:t xml:space="preserve"> model </w:t>
      </w:r>
      <w:r w:rsidR="00636F84" w:rsidRPr="00636F84">
        <w:t>regardl</w:t>
      </w:r>
      <w:r w:rsidR="004C4078">
        <w:t>ess of whether or not he decides</w:t>
      </w:r>
      <w:r w:rsidR="00636F84" w:rsidRPr="00636F84">
        <w:t xml:space="preserve"> to leverage his returns</w:t>
      </w:r>
      <w:r w:rsidRPr="00636F84">
        <w:t>.</w:t>
      </w:r>
    </w:p>
    <w:p w:rsidR="008D1D51" w:rsidRDefault="008D1D51" w:rsidP="008D1D51">
      <w:pPr>
        <w:spacing w:after="110"/>
        <w:jc w:val="both"/>
      </w:pPr>
      <w:r w:rsidRPr="00636F84">
        <w:t>The table below exhibits the out-of-sample trading results from all of the models. These are obviously the most important results as they are achieved on data not ‘seen’ by the models and therefore represent an acid test of robustness for our models as they reproduce what would happen in a true trading environment.</w:t>
      </w:r>
    </w:p>
    <w:p w:rsidR="008D1D51" w:rsidRPr="003C7286" w:rsidRDefault="008D1D51" w:rsidP="008D1D51">
      <w:pPr>
        <w:spacing w:after="110"/>
        <w:jc w:val="both"/>
      </w:pPr>
      <w:r>
        <w:t>From this it</w:t>
      </w:r>
      <w:r w:rsidRPr="003C7286">
        <w:t xml:space="preserve"> is evident that</w:t>
      </w:r>
      <w:r>
        <w:t xml:space="preserve">, without leverage, the </w:t>
      </w:r>
      <w:r w:rsidRPr="003C7286">
        <w:t xml:space="preserve">GPA model marginally beats </w:t>
      </w:r>
      <w:r>
        <w:t>the</w:t>
      </w:r>
      <w:r w:rsidRPr="003C7286">
        <w:t xml:space="preserve"> HONN model in that its annualised return</w:t>
      </w:r>
      <w:r>
        <w:t xml:space="preserve"> is</w:t>
      </w:r>
      <w:r w:rsidRPr="003C7286">
        <w:t xml:space="preserve"> </w:t>
      </w:r>
      <w:r>
        <w:t>greater</w:t>
      </w:r>
      <w:r w:rsidRPr="003C7286">
        <w:t xml:space="preserve">. It is also worth noting that the GPA model also manages </w:t>
      </w:r>
      <w:r w:rsidRPr="003C7286">
        <w:lastRenderedPageBreak/>
        <w:t>to produce the best</w:t>
      </w:r>
      <w:r>
        <w:t xml:space="preserve"> </w:t>
      </w:r>
      <w:r w:rsidRPr="001034F9">
        <w:t>information and Calmar ratios</w:t>
      </w:r>
      <w:r w:rsidR="001034F9">
        <w:rPr>
          <w:rStyle w:val="FootnoteReference"/>
        </w:rPr>
        <w:footnoteReference w:id="13"/>
      </w:r>
      <w:r w:rsidRPr="003C7286">
        <w:t xml:space="preserve">. Each of these models </w:t>
      </w:r>
      <w:r>
        <w:t>was</w:t>
      </w:r>
      <w:r w:rsidRPr="003C7286">
        <w:t xml:space="preserve"> retai</w:t>
      </w:r>
      <w:r>
        <w:t>ned from our in sample training with the r</w:t>
      </w:r>
      <w:r w:rsidRPr="003C7286">
        <w:t xml:space="preserve">esults </w:t>
      </w:r>
      <w:r>
        <w:t xml:space="preserve">being provided </w:t>
      </w:r>
      <w:r w:rsidRPr="003C7286">
        <w:t>in</w:t>
      </w:r>
      <w:r>
        <w:t xml:space="preserve"> Table 12 of</w:t>
      </w:r>
      <w:r w:rsidRPr="003C7286">
        <w:t xml:space="preserve"> append</w:t>
      </w:r>
      <w:r w:rsidRPr="00291CE7">
        <w:t>ix A.5.</w:t>
      </w:r>
      <w:r>
        <w:t xml:space="preserve"> Details of </w:t>
      </w:r>
      <w:r w:rsidRPr="003C7286">
        <w:t xml:space="preserve">statistical measures </w:t>
      </w:r>
      <w:r>
        <w:t xml:space="preserve">used to calculate these results </w:t>
      </w:r>
      <w:r w:rsidRPr="003C7286">
        <w:t>can be found in appendix</w:t>
      </w:r>
      <w:r>
        <w:t xml:space="preserve"> Table 14 of Appendix</w:t>
      </w:r>
      <w:r w:rsidRPr="003C7286">
        <w:t xml:space="preserve"> </w:t>
      </w:r>
      <w:r w:rsidRPr="00291CE7">
        <w:t>A.6.</w:t>
      </w:r>
      <w:r>
        <w:t xml:space="preserve"> </w:t>
      </w:r>
    </w:p>
    <w:p w:rsidR="00666878" w:rsidRPr="003C7286" w:rsidRDefault="00666878" w:rsidP="004F759F">
      <w:pPr>
        <w:rPr>
          <w:b/>
        </w:rPr>
      </w:pP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588"/>
        <w:gridCol w:w="987"/>
        <w:gridCol w:w="987"/>
        <w:gridCol w:w="988"/>
        <w:gridCol w:w="988"/>
        <w:gridCol w:w="988"/>
        <w:gridCol w:w="988"/>
      </w:tblGrid>
      <w:tr w:rsidR="007C028E" w:rsidRPr="003C7286" w:rsidTr="00BA788C">
        <w:trPr>
          <w:trHeight w:val="270"/>
        </w:trPr>
        <w:tc>
          <w:tcPr>
            <w:tcW w:w="1886" w:type="pct"/>
            <w:tcBorders>
              <w:top w:val="single" w:sz="8" w:space="0" w:color="4F81BD"/>
            </w:tcBorders>
            <w:shd w:val="clear" w:color="auto" w:fill="4F81BD"/>
          </w:tcPr>
          <w:p w:rsidR="007C028E" w:rsidRPr="003C7286" w:rsidRDefault="007C028E" w:rsidP="004F759F">
            <w:pPr>
              <w:jc w:val="center"/>
              <w:rPr>
                <w:b/>
                <w:bCs/>
                <w:color w:val="FFFFFF"/>
                <w:sz w:val="20"/>
                <w:szCs w:val="20"/>
              </w:rPr>
            </w:pPr>
          </w:p>
        </w:tc>
        <w:tc>
          <w:tcPr>
            <w:tcW w:w="519" w:type="pct"/>
            <w:tcBorders>
              <w:top w:val="single" w:sz="8" w:space="0" w:color="4F81BD"/>
              <w:left w:val="single" w:sz="8" w:space="0" w:color="4F81BD"/>
              <w:right w:val="single" w:sz="8" w:space="0" w:color="4F81BD"/>
            </w:tcBorders>
            <w:shd w:val="clear" w:color="auto" w:fill="4F81BD"/>
          </w:tcPr>
          <w:p w:rsidR="007C028E" w:rsidRPr="003C7286" w:rsidRDefault="007C028E" w:rsidP="004F759F">
            <w:pPr>
              <w:jc w:val="center"/>
              <w:rPr>
                <w:b/>
                <w:bCs/>
                <w:sz w:val="20"/>
                <w:szCs w:val="20"/>
                <w:lang w:val="it-IT"/>
              </w:rPr>
            </w:pPr>
            <w:r w:rsidRPr="003C7286">
              <w:rPr>
                <w:b/>
                <w:bCs/>
                <w:sz w:val="20"/>
                <w:szCs w:val="20"/>
                <w:lang w:val="it-IT"/>
              </w:rPr>
              <w:t xml:space="preserve">Naive  </w:t>
            </w:r>
          </w:p>
        </w:tc>
        <w:tc>
          <w:tcPr>
            <w:tcW w:w="519" w:type="pct"/>
            <w:tcBorders>
              <w:top w:val="single" w:sz="8" w:space="0" w:color="4F81BD"/>
            </w:tcBorders>
            <w:shd w:val="clear" w:color="auto" w:fill="4F81BD"/>
          </w:tcPr>
          <w:p w:rsidR="007C028E" w:rsidRPr="003C7286" w:rsidRDefault="00BA788C" w:rsidP="004F759F">
            <w:pPr>
              <w:jc w:val="center"/>
              <w:rPr>
                <w:b/>
                <w:bCs/>
                <w:sz w:val="20"/>
                <w:szCs w:val="20"/>
                <w:lang w:val="fr-FR"/>
              </w:rPr>
            </w:pPr>
            <w:r w:rsidRPr="003C7286">
              <w:rPr>
                <w:b/>
                <w:bCs/>
                <w:sz w:val="20"/>
                <w:szCs w:val="20"/>
                <w:lang w:val="fr-FR"/>
              </w:rPr>
              <w:t>MACD</w:t>
            </w:r>
          </w:p>
        </w:tc>
        <w:tc>
          <w:tcPr>
            <w:tcW w:w="519" w:type="pct"/>
            <w:tcBorders>
              <w:top w:val="single" w:sz="8" w:space="0" w:color="4F81BD"/>
              <w:left w:val="single" w:sz="8" w:space="0" w:color="4F81BD"/>
              <w:right w:val="single" w:sz="8" w:space="0" w:color="4F81BD"/>
            </w:tcBorders>
            <w:shd w:val="clear" w:color="auto" w:fill="4F81BD"/>
          </w:tcPr>
          <w:p w:rsidR="007C028E" w:rsidRPr="003C7286" w:rsidRDefault="007C028E" w:rsidP="004F759F">
            <w:pPr>
              <w:jc w:val="center"/>
              <w:rPr>
                <w:b/>
                <w:bCs/>
                <w:sz w:val="20"/>
                <w:szCs w:val="20"/>
                <w:lang w:val="it-IT"/>
              </w:rPr>
            </w:pPr>
            <w:r w:rsidRPr="003C7286">
              <w:rPr>
                <w:b/>
                <w:bCs/>
                <w:sz w:val="20"/>
                <w:szCs w:val="20"/>
                <w:lang w:val="it-IT"/>
              </w:rPr>
              <w:t>ARMA</w:t>
            </w:r>
          </w:p>
          <w:p w:rsidR="007C028E" w:rsidRPr="003C7286" w:rsidRDefault="007C028E" w:rsidP="004F759F">
            <w:pPr>
              <w:jc w:val="center"/>
              <w:rPr>
                <w:b/>
                <w:bCs/>
                <w:sz w:val="20"/>
                <w:szCs w:val="20"/>
                <w:lang w:val="it-IT"/>
              </w:rPr>
            </w:pPr>
          </w:p>
        </w:tc>
        <w:tc>
          <w:tcPr>
            <w:tcW w:w="519" w:type="pct"/>
            <w:tcBorders>
              <w:top w:val="single" w:sz="8" w:space="0" w:color="4F81BD"/>
            </w:tcBorders>
            <w:shd w:val="clear" w:color="auto" w:fill="4F81BD"/>
          </w:tcPr>
          <w:p w:rsidR="007C028E" w:rsidRPr="003C7286" w:rsidRDefault="007C028E"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MLP</w:t>
            </w:r>
          </w:p>
        </w:tc>
        <w:tc>
          <w:tcPr>
            <w:tcW w:w="519" w:type="pct"/>
            <w:tcBorders>
              <w:top w:val="single" w:sz="8" w:space="0" w:color="4F81BD"/>
              <w:left w:val="single" w:sz="8" w:space="0" w:color="4F81BD"/>
              <w:right w:val="single" w:sz="8" w:space="0" w:color="4F81BD"/>
            </w:tcBorders>
            <w:shd w:val="clear" w:color="auto" w:fill="4F81BD"/>
          </w:tcPr>
          <w:p w:rsidR="007C028E" w:rsidRPr="003C7286" w:rsidRDefault="003E4F07"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HONN</w:t>
            </w:r>
          </w:p>
        </w:tc>
        <w:tc>
          <w:tcPr>
            <w:tcW w:w="519" w:type="pct"/>
            <w:tcBorders>
              <w:top w:val="single" w:sz="8" w:space="0" w:color="4F81BD"/>
            </w:tcBorders>
            <w:shd w:val="clear" w:color="auto" w:fill="4F81BD"/>
          </w:tcPr>
          <w:p w:rsidR="007C028E" w:rsidRPr="003C7286" w:rsidRDefault="003E4F07" w:rsidP="004F759F">
            <w:pPr>
              <w:pStyle w:val="Heading8"/>
              <w:jc w:val="center"/>
              <w:rPr>
                <w:rFonts w:ascii="Times New Roman" w:hAnsi="Times New Roman"/>
                <w:bCs/>
                <w:i w:val="0"/>
                <w:color w:val="auto"/>
                <w:szCs w:val="20"/>
                <w:lang w:val="fr-FR"/>
              </w:rPr>
            </w:pPr>
            <w:r w:rsidRPr="003C7286">
              <w:rPr>
                <w:rFonts w:ascii="Times New Roman" w:hAnsi="Times New Roman"/>
                <w:bCs/>
                <w:i w:val="0"/>
                <w:color w:val="auto"/>
                <w:szCs w:val="20"/>
                <w:lang w:val="fr-FR"/>
              </w:rPr>
              <w:t>GPA</w:t>
            </w:r>
          </w:p>
        </w:tc>
      </w:tr>
      <w:tr w:rsidR="003E4F07" w:rsidRPr="003C7286" w:rsidTr="00BA788C">
        <w:trPr>
          <w:trHeight w:val="113"/>
        </w:trPr>
        <w:tc>
          <w:tcPr>
            <w:tcW w:w="1886" w:type="pct"/>
            <w:tcBorders>
              <w:top w:val="single" w:sz="8" w:space="0" w:color="4F81BD"/>
              <w:bottom w:val="single" w:sz="8" w:space="0" w:color="4F81BD"/>
            </w:tcBorders>
          </w:tcPr>
          <w:p w:rsidR="003E4F07" w:rsidRPr="003C7286" w:rsidRDefault="003E4F07" w:rsidP="004F759F">
            <w:pPr>
              <w:rPr>
                <w:b/>
                <w:bCs/>
                <w:sz w:val="20"/>
                <w:szCs w:val="20"/>
              </w:rPr>
            </w:pPr>
            <w:r w:rsidRPr="003C7286">
              <w:rPr>
                <w:bCs/>
                <w:sz w:val="20"/>
                <w:szCs w:val="20"/>
              </w:rPr>
              <w:t>Annualised Return (excluding costs)</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20.00%</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12.26%</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23.56%</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32.70%</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36.06%</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37.43%</w:t>
            </w:r>
          </w:p>
        </w:tc>
      </w:tr>
      <w:tr w:rsidR="003E4F07" w:rsidRPr="003C7286" w:rsidTr="00BA788C">
        <w:trPr>
          <w:trHeight w:val="113"/>
        </w:trPr>
        <w:tc>
          <w:tcPr>
            <w:tcW w:w="1886" w:type="pct"/>
          </w:tcPr>
          <w:p w:rsidR="003E4F07" w:rsidRPr="003C7286" w:rsidRDefault="003E4F07" w:rsidP="004F759F">
            <w:pPr>
              <w:rPr>
                <w:b/>
                <w:bCs/>
                <w:sz w:val="20"/>
                <w:szCs w:val="20"/>
              </w:rPr>
            </w:pPr>
            <w:r w:rsidRPr="003C7286">
              <w:rPr>
                <w:bCs/>
                <w:sz w:val="20"/>
                <w:szCs w:val="20"/>
              </w:rPr>
              <w:t>Annualised Volatility (excluding costs)</w:t>
            </w:r>
          </w:p>
        </w:tc>
        <w:tc>
          <w:tcPr>
            <w:tcW w:w="519" w:type="pct"/>
            <w:tcBorders>
              <w:left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25.76%</w:t>
            </w:r>
          </w:p>
        </w:tc>
        <w:tc>
          <w:tcPr>
            <w:tcW w:w="519" w:type="pct"/>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25.86%</w:t>
            </w:r>
          </w:p>
        </w:tc>
        <w:tc>
          <w:tcPr>
            <w:tcW w:w="519" w:type="pct"/>
            <w:tcBorders>
              <w:left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25.83%</w:t>
            </w:r>
          </w:p>
        </w:tc>
        <w:tc>
          <w:tcPr>
            <w:tcW w:w="519" w:type="pct"/>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25.77%</w:t>
            </w:r>
          </w:p>
        </w:tc>
        <w:tc>
          <w:tcPr>
            <w:tcW w:w="519" w:type="pct"/>
            <w:tcBorders>
              <w:left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25.77%</w:t>
            </w:r>
          </w:p>
        </w:tc>
        <w:tc>
          <w:tcPr>
            <w:tcW w:w="519" w:type="pct"/>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25.77%</w:t>
            </w:r>
          </w:p>
        </w:tc>
      </w:tr>
      <w:tr w:rsidR="003E4F07" w:rsidRPr="003C7286" w:rsidTr="00BA788C">
        <w:trPr>
          <w:trHeight w:val="113"/>
        </w:trPr>
        <w:tc>
          <w:tcPr>
            <w:tcW w:w="1886" w:type="pct"/>
            <w:tcBorders>
              <w:top w:val="single" w:sz="8" w:space="0" w:color="4F81BD"/>
              <w:bottom w:val="single" w:sz="8" w:space="0" w:color="4F81BD"/>
            </w:tcBorders>
          </w:tcPr>
          <w:p w:rsidR="003E4F07" w:rsidRPr="003C7286" w:rsidRDefault="003E4F07" w:rsidP="004F759F">
            <w:pPr>
              <w:rPr>
                <w:b/>
                <w:bCs/>
                <w:sz w:val="20"/>
                <w:szCs w:val="20"/>
              </w:rPr>
            </w:pPr>
            <w:r w:rsidRPr="003C7286">
              <w:rPr>
                <w:bCs/>
                <w:sz w:val="20"/>
                <w:szCs w:val="20"/>
              </w:rPr>
              <w:t>Maximum Drawdown (excluding costs)</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-23.26%</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-20.82%</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-39.44%</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-19.72%</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-25.62%</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-18.01%</w:t>
            </w:r>
          </w:p>
        </w:tc>
      </w:tr>
      <w:tr w:rsidR="003E4F07" w:rsidRPr="003C7286" w:rsidTr="00BA788C">
        <w:trPr>
          <w:trHeight w:val="70"/>
        </w:trPr>
        <w:tc>
          <w:tcPr>
            <w:tcW w:w="1886" w:type="pct"/>
          </w:tcPr>
          <w:p w:rsidR="003E4F07" w:rsidRPr="003C7286" w:rsidRDefault="003E4F07" w:rsidP="004F759F">
            <w:pPr>
              <w:rPr>
                <w:b/>
                <w:bCs/>
                <w:sz w:val="20"/>
                <w:szCs w:val="20"/>
              </w:rPr>
            </w:pPr>
            <w:r w:rsidRPr="003C7286">
              <w:rPr>
                <w:bCs/>
                <w:sz w:val="20"/>
                <w:szCs w:val="20"/>
              </w:rPr>
              <w:t>Calmar Ratio (excluding costs)</w:t>
            </w:r>
          </w:p>
        </w:tc>
        <w:tc>
          <w:tcPr>
            <w:tcW w:w="519" w:type="pct"/>
            <w:tcBorders>
              <w:left w:val="single" w:sz="8" w:space="0" w:color="4F81BD"/>
              <w:right w:val="single" w:sz="8" w:space="0" w:color="4F81BD"/>
            </w:tcBorders>
          </w:tcPr>
          <w:p w:rsidR="003E4F07" w:rsidRPr="003C7286" w:rsidRDefault="003E4F07" w:rsidP="004F759F">
            <w:pPr>
              <w:jc w:val="center"/>
              <w:rPr>
                <w:sz w:val="20"/>
                <w:szCs w:val="20"/>
              </w:rPr>
            </w:pPr>
            <w:r w:rsidRPr="003C7286">
              <w:rPr>
                <w:sz w:val="20"/>
                <w:szCs w:val="20"/>
              </w:rPr>
              <w:t>0.86</w:t>
            </w:r>
          </w:p>
        </w:tc>
        <w:tc>
          <w:tcPr>
            <w:tcW w:w="519" w:type="pct"/>
          </w:tcPr>
          <w:p w:rsidR="003E4F07" w:rsidRPr="003C7286" w:rsidRDefault="003E4F07" w:rsidP="004F759F">
            <w:pPr>
              <w:jc w:val="center"/>
              <w:rPr>
                <w:bCs/>
                <w:sz w:val="20"/>
                <w:szCs w:val="20"/>
              </w:rPr>
            </w:pPr>
            <w:r w:rsidRPr="003C7286">
              <w:rPr>
                <w:bCs/>
                <w:sz w:val="20"/>
                <w:szCs w:val="20"/>
              </w:rPr>
              <w:t>0.59</w:t>
            </w:r>
          </w:p>
        </w:tc>
        <w:tc>
          <w:tcPr>
            <w:tcW w:w="519" w:type="pct"/>
            <w:tcBorders>
              <w:left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0.60</w:t>
            </w:r>
          </w:p>
        </w:tc>
        <w:tc>
          <w:tcPr>
            <w:tcW w:w="519" w:type="pct"/>
          </w:tcPr>
          <w:p w:rsidR="003E4F07" w:rsidRPr="003C7286" w:rsidRDefault="003E4F07" w:rsidP="004F759F">
            <w:pPr>
              <w:jc w:val="center"/>
              <w:rPr>
                <w:bCs/>
                <w:sz w:val="20"/>
                <w:szCs w:val="20"/>
              </w:rPr>
            </w:pPr>
            <w:r w:rsidRPr="003C7286">
              <w:rPr>
                <w:bCs/>
                <w:sz w:val="20"/>
                <w:szCs w:val="20"/>
              </w:rPr>
              <w:t>1.66</w:t>
            </w:r>
          </w:p>
        </w:tc>
        <w:tc>
          <w:tcPr>
            <w:tcW w:w="519" w:type="pct"/>
            <w:tcBorders>
              <w:left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1.41</w:t>
            </w:r>
          </w:p>
        </w:tc>
        <w:tc>
          <w:tcPr>
            <w:tcW w:w="519" w:type="pct"/>
          </w:tcPr>
          <w:p w:rsidR="003E4F07" w:rsidRPr="003C7286" w:rsidRDefault="003E4F07" w:rsidP="004F759F">
            <w:pPr>
              <w:jc w:val="center"/>
              <w:rPr>
                <w:bCs/>
                <w:sz w:val="20"/>
                <w:szCs w:val="20"/>
              </w:rPr>
            </w:pPr>
            <w:r w:rsidRPr="003C7286">
              <w:rPr>
                <w:bCs/>
                <w:sz w:val="20"/>
                <w:szCs w:val="20"/>
              </w:rPr>
              <w:t>2.08</w:t>
            </w:r>
          </w:p>
        </w:tc>
      </w:tr>
      <w:tr w:rsidR="003E4F07" w:rsidRPr="003C7286" w:rsidTr="00BA788C">
        <w:trPr>
          <w:trHeight w:val="70"/>
        </w:trPr>
        <w:tc>
          <w:tcPr>
            <w:tcW w:w="1886" w:type="pct"/>
            <w:tcBorders>
              <w:top w:val="single" w:sz="8" w:space="0" w:color="4F81BD"/>
              <w:bottom w:val="single" w:sz="8" w:space="0" w:color="4F81BD"/>
            </w:tcBorders>
          </w:tcPr>
          <w:p w:rsidR="003E4F07" w:rsidRPr="003C7286" w:rsidRDefault="003E4F07" w:rsidP="004F759F">
            <w:pPr>
              <w:rPr>
                <w:b/>
                <w:bCs/>
                <w:sz w:val="20"/>
                <w:szCs w:val="20"/>
              </w:rPr>
            </w:pPr>
            <w:r w:rsidRPr="003C7286">
              <w:rPr>
                <w:bCs/>
                <w:sz w:val="20"/>
                <w:szCs w:val="20"/>
              </w:rPr>
              <w:t>Information Ratio (excluding costs)</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0.78</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0.47</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0.91</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1.27</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1.40</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1.45</w:t>
            </w:r>
          </w:p>
        </w:tc>
      </w:tr>
      <w:tr w:rsidR="003E4F07" w:rsidRPr="003C7286" w:rsidTr="00BA788C">
        <w:trPr>
          <w:trHeight w:val="70"/>
        </w:trPr>
        <w:tc>
          <w:tcPr>
            <w:tcW w:w="1886" w:type="pct"/>
          </w:tcPr>
          <w:p w:rsidR="003E4F07" w:rsidRPr="003C7286" w:rsidRDefault="003E4F07" w:rsidP="004F759F">
            <w:pPr>
              <w:rPr>
                <w:b/>
                <w:bCs/>
                <w:sz w:val="20"/>
                <w:szCs w:val="20"/>
              </w:rPr>
            </w:pPr>
            <w:r w:rsidRPr="003C7286">
              <w:rPr>
                <w:bCs/>
                <w:sz w:val="20"/>
                <w:szCs w:val="20"/>
              </w:rPr>
              <w:t># Transactions (annualised)</w:t>
            </w:r>
          </w:p>
        </w:tc>
        <w:tc>
          <w:tcPr>
            <w:tcW w:w="519" w:type="pct"/>
            <w:tcBorders>
              <w:left w:val="single" w:sz="8" w:space="0" w:color="4F81BD"/>
              <w:right w:val="single" w:sz="8" w:space="0" w:color="4F81BD"/>
            </w:tcBorders>
          </w:tcPr>
          <w:p w:rsidR="003E4F07" w:rsidRPr="003C7286" w:rsidRDefault="003E4F07" w:rsidP="004F759F">
            <w:pPr>
              <w:jc w:val="center"/>
              <w:rPr>
                <w:sz w:val="20"/>
                <w:szCs w:val="20"/>
              </w:rPr>
            </w:pPr>
            <w:r w:rsidRPr="003C7286">
              <w:rPr>
                <w:sz w:val="20"/>
                <w:szCs w:val="20"/>
              </w:rPr>
              <w:t>118</w:t>
            </w:r>
          </w:p>
        </w:tc>
        <w:tc>
          <w:tcPr>
            <w:tcW w:w="519" w:type="pct"/>
          </w:tcPr>
          <w:p w:rsidR="003E4F07" w:rsidRPr="003C7286" w:rsidRDefault="003E4F07" w:rsidP="004F759F">
            <w:pPr>
              <w:jc w:val="center"/>
              <w:rPr>
                <w:bCs/>
                <w:sz w:val="20"/>
                <w:szCs w:val="20"/>
              </w:rPr>
            </w:pPr>
            <w:r w:rsidRPr="003C7286">
              <w:rPr>
                <w:bCs/>
                <w:sz w:val="20"/>
                <w:szCs w:val="20"/>
              </w:rPr>
              <w:t>12</w:t>
            </w:r>
          </w:p>
        </w:tc>
        <w:tc>
          <w:tcPr>
            <w:tcW w:w="519" w:type="pct"/>
            <w:tcBorders>
              <w:left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169</w:t>
            </w:r>
          </w:p>
        </w:tc>
        <w:tc>
          <w:tcPr>
            <w:tcW w:w="519" w:type="pct"/>
          </w:tcPr>
          <w:p w:rsidR="003E4F07" w:rsidRPr="003C7286" w:rsidRDefault="003E4F07" w:rsidP="004F759F">
            <w:pPr>
              <w:jc w:val="center"/>
              <w:rPr>
                <w:bCs/>
                <w:sz w:val="20"/>
                <w:szCs w:val="20"/>
              </w:rPr>
            </w:pPr>
            <w:r w:rsidRPr="003C7286">
              <w:rPr>
                <w:bCs/>
                <w:sz w:val="20"/>
                <w:szCs w:val="20"/>
              </w:rPr>
              <w:t>125</w:t>
            </w:r>
          </w:p>
        </w:tc>
        <w:tc>
          <w:tcPr>
            <w:tcW w:w="519" w:type="pct"/>
            <w:tcBorders>
              <w:left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113</w:t>
            </w:r>
          </w:p>
        </w:tc>
        <w:tc>
          <w:tcPr>
            <w:tcW w:w="519" w:type="pct"/>
          </w:tcPr>
          <w:p w:rsidR="003E4F07" w:rsidRPr="003C7286" w:rsidRDefault="003E4F07" w:rsidP="004F759F">
            <w:pPr>
              <w:jc w:val="center"/>
              <w:rPr>
                <w:bCs/>
                <w:sz w:val="20"/>
                <w:szCs w:val="20"/>
              </w:rPr>
            </w:pPr>
            <w:r w:rsidRPr="003C7286">
              <w:rPr>
                <w:bCs/>
                <w:sz w:val="20"/>
                <w:szCs w:val="20"/>
              </w:rPr>
              <w:t>110</w:t>
            </w:r>
          </w:p>
        </w:tc>
      </w:tr>
      <w:tr w:rsidR="003E4F07" w:rsidRPr="003C7286" w:rsidTr="00BA788C">
        <w:trPr>
          <w:trHeight w:val="70"/>
        </w:trPr>
        <w:tc>
          <w:tcPr>
            <w:tcW w:w="1886" w:type="pct"/>
            <w:tcBorders>
              <w:top w:val="single" w:sz="8" w:space="0" w:color="4F81BD"/>
              <w:bottom w:val="single" w:sz="8" w:space="0" w:color="4F81BD"/>
            </w:tcBorders>
          </w:tcPr>
          <w:p w:rsidR="003E4F07" w:rsidRPr="003C7286" w:rsidRDefault="003E4F07" w:rsidP="004F759F">
            <w:pPr>
              <w:rPr>
                <w:b/>
                <w:bCs/>
                <w:sz w:val="20"/>
                <w:szCs w:val="20"/>
              </w:rPr>
            </w:pPr>
            <w:r w:rsidRPr="003C7286">
              <w:rPr>
                <w:bCs/>
                <w:sz w:val="20"/>
                <w:szCs w:val="20"/>
              </w:rPr>
              <w:t>Trading Days</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462</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462</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462</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462</w:t>
            </w:r>
          </w:p>
        </w:tc>
        <w:tc>
          <w:tcPr>
            <w:tcW w:w="519" w:type="pct"/>
            <w:tcBorders>
              <w:top w:val="single" w:sz="8" w:space="0" w:color="4F81BD"/>
              <w:left w:val="single" w:sz="8" w:space="0" w:color="4F81BD"/>
              <w:bottom w:val="single" w:sz="8" w:space="0" w:color="4F81BD"/>
              <w:right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462</w:t>
            </w:r>
          </w:p>
        </w:tc>
        <w:tc>
          <w:tcPr>
            <w:tcW w:w="519" w:type="pct"/>
            <w:tcBorders>
              <w:top w:val="single" w:sz="8" w:space="0" w:color="4F81BD"/>
              <w:bottom w:val="single" w:sz="8" w:space="0" w:color="4F81BD"/>
            </w:tcBorders>
          </w:tcPr>
          <w:p w:rsidR="003E4F07" w:rsidRPr="003C7286" w:rsidRDefault="003E4F07" w:rsidP="004F759F">
            <w:pPr>
              <w:autoSpaceDE w:val="0"/>
              <w:autoSpaceDN w:val="0"/>
              <w:adjustRightInd w:val="0"/>
              <w:jc w:val="center"/>
              <w:rPr>
                <w:bCs/>
                <w:color w:val="000000"/>
                <w:sz w:val="20"/>
                <w:szCs w:val="20"/>
                <w:lang w:eastAsia="en-GB"/>
              </w:rPr>
            </w:pPr>
            <w:r w:rsidRPr="003C7286">
              <w:rPr>
                <w:bCs/>
                <w:color w:val="000000"/>
                <w:sz w:val="20"/>
                <w:szCs w:val="20"/>
                <w:lang w:eastAsia="en-GB"/>
              </w:rPr>
              <w:t>462</w:t>
            </w:r>
          </w:p>
        </w:tc>
      </w:tr>
      <w:tr w:rsidR="003E4F07" w:rsidRPr="003C7286" w:rsidTr="00BA788C">
        <w:trPr>
          <w:trHeight w:val="70"/>
        </w:trPr>
        <w:tc>
          <w:tcPr>
            <w:tcW w:w="1886" w:type="pct"/>
          </w:tcPr>
          <w:p w:rsidR="003E4F07" w:rsidRPr="003C7286" w:rsidRDefault="003E4F07" w:rsidP="004F759F">
            <w:pPr>
              <w:rPr>
                <w:b/>
                <w:bCs/>
                <w:sz w:val="20"/>
                <w:szCs w:val="20"/>
              </w:rPr>
            </w:pPr>
            <w:r w:rsidRPr="003C7286">
              <w:rPr>
                <w:bCs/>
                <w:sz w:val="20"/>
                <w:szCs w:val="20"/>
              </w:rPr>
              <w:t xml:space="preserve">Transaction costs </w:t>
            </w:r>
          </w:p>
        </w:tc>
        <w:tc>
          <w:tcPr>
            <w:tcW w:w="519" w:type="pct"/>
            <w:tcBorders>
              <w:left w:val="single" w:sz="8" w:space="0" w:color="4F81BD"/>
              <w:right w:val="single" w:sz="8" w:space="0" w:color="4F81BD"/>
            </w:tcBorders>
          </w:tcPr>
          <w:p w:rsidR="003E4F07" w:rsidRPr="003C7286" w:rsidRDefault="003E4F07" w:rsidP="004F759F">
            <w:pPr>
              <w:jc w:val="center"/>
              <w:rPr>
                <w:sz w:val="20"/>
                <w:szCs w:val="20"/>
              </w:rPr>
            </w:pPr>
            <w:r w:rsidRPr="003C7286">
              <w:rPr>
                <w:sz w:val="20"/>
                <w:szCs w:val="20"/>
              </w:rPr>
              <w:t>11.73%</w:t>
            </w:r>
          </w:p>
        </w:tc>
        <w:tc>
          <w:tcPr>
            <w:tcW w:w="519" w:type="pct"/>
          </w:tcPr>
          <w:p w:rsidR="003E4F07" w:rsidRPr="003C7286" w:rsidRDefault="003E4F07" w:rsidP="004F759F">
            <w:pPr>
              <w:jc w:val="center"/>
              <w:rPr>
                <w:bCs/>
                <w:sz w:val="20"/>
                <w:szCs w:val="20"/>
              </w:rPr>
            </w:pPr>
            <w:r w:rsidRPr="003C7286">
              <w:rPr>
                <w:bCs/>
                <w:sz w:val="20"/>
                <w:szCs w:val="20"/>
              </w:rPr>
              <w:t>1.19%</w:t>
            </w:r>
          </w:p>
        </w:tc>
        <w:tc>
          <w:tcPr>
            <w:tcW w:w="519" w:type="pct"/>
            <w:tcBorders>
              <w:left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16.85%</w:t>
            </w:r>
          </w:p>
        </w:tc>
        <w:tc>
          <w:tcPr>
            <w:tcW w:w="519" w:type="pct"/>
          </w:tcPr>
          <w:p w:rsidR="003E4F07" w:rsidRPr="003C7286" w:rsidRDefault="003E4F07" w:rsidP="004F759F">
            <w:pPr>
              <w:jc w:val="center"/>
              <w:rPr>
                <w:bCs/>
                <w:sz w:val="20"/>
                <w:szCs w:val="20"/>
              </w:rPr>
            </w:pPr>
            <w:r w:rsidRPr="003C7286">
              <w:rPr>
                <w:bCs/>
                <w:sz w:val="20"/>
                <w:szCs w:val="20"/>
              </w:rPr>
              <w:t>12.49%</w:t>
            </w:r>
          </w:p>
        </w:tc>
        <w:tc>
          <w:tcPr>
            <w:tcW w:w="519" w:type="pct"/>
            <w:tcBorders>
              <w:left w:val="single" w:sz="8" w:space="0" w:color="4F81BD"/>
              <w:right w:val="single" w:sz="8" w:space="0" w:color="4F81BD"/>
            </w:tcBorders>
          </w:tcPr>
          <w:p w:rsidR="003E4F07" w:rsidRPr="003C7286" w:rsidRDefault="003E4F07" w:rsidP="004F759F">
            <w:pPr>
              <w:jc w:val="center"/>
              <w:rPr>
                <w:bCs/>
                <w:sz w:val="20"/>
                <w:szCs w:val="20"/>
              </w:rPr>
            </w:pPr>
            <w:r w:rsidRPr="003C7286">
              <w:rPr>
                <w:bCs/>
                <w:sz w:val="20"/>
                <w:szCs w:val="20"/>
              </w:rPr>
              <w:t>11.29%</w:t>
            </w:r>
          </w:p>
        </w:tc>
        <w:tc>
          <w:tcPr>
            <w:tcW w:w="519" w:type="pct"/>
          </w:tcPr>
          <w:p w:rsidR="003E4F07" w:rsidRPr="003C7286" w:rsidRDefault="003E4F07" w:rsidP="004F759F">
            <w:pPr>
              <w:jc w:val="center"/>
              <w:rPr>
                <w:bCs/>
                <w:sz w:val="20"/>
                <w:szCs w:val="20"/>
              </w:rPr>
            </w:pPr>
            <w:r w:rsidRPr="003C7286">
              <w:rPr>
                <w:bCs/>
                <w:sz w:val="20"/>
                <w:szCs w:val="20"/>
              </w:rPr>
              <w:t>10.96%</w:t>
            </w:r>
          </w:p>
        </w:tc>
      </w:tr>
      <w:tr w:rsidR="003E4F07" w:rsidRPr="003C7286" w:rsidTr="00B9391D">
        <w:trPr>
          <w:trHeight w:val="70"/>
        </w:trPr>
        <w:tc>
          <w:tcPr>
            <w:tcW w:w="1886" w:type="pct"/>
            <w:tcBorders>
              <w:top w:val="single" w:sz="8" w:space="0" w:color="4F81BD"/>
              <w:bottom w:val="single" w:sz="8" w:space="0" w:color="4F81BD"/>
            </w:tcBorders>
            <w:shd w:val="clear" w:color="auto" w:fill="B8CCE4"/>
          </w:tcPr>
          <w:p w:rsidR="003E4F07" w:rsidRPr="003C7286" w:rsidRDefault="003E4F07" w:rsidP="004F759F">
            <w:pPr>
              <w:rPr>
                <w:b/>
                <w:bCs/>
                <w:sz w:val="20"/>
                <w:szCs w:val="20"/>
              </w:rPr>
            </w:pPr>
            <w:r w:rsidRPr="003C7286">
              <w:rPr>
                <w:bCs/>
                <w:sz w:val="20"/>
                <w:szCs w:val="20"/>
              </w:rPr>
              <w:t>Annualized Return (including costs)</w:t>
            </w:r>
            <w:r w:rsidRPr="003C7286">
              <w:rPr>
                <w:rStyle w:val="FootnoteReference"/>
                <w:bCs/>
                <w:sz w:val="20"/>
                <w:szCs w:val="20"/>
              </w:rPr>
              <w:footnoteReference w:id="14"/>
            </w:r>
          </w:p>
        </w:tc>
        <w:tc>
          <w:tcPr>
            <w:tcW w:w="519" w:type="pct"/>
            <w:tcBorders>
              <w:top w:val="single" w:sz="8" w:space="0" w:color="4F81BD"/>
              <w:left w:val="single" w:sz="8" w:space="0" w:color="4F81BD"/>
              <w:bottom w:val="single" w:sz="8" w:space="0" w:color="4F81BD"/>
              <w:right w:val="single" w:sz="8" w:space="0" w:color="4F81BD"/>
            </w:tcBorders>
            <w:shd w:val="clear" w:color="auto" w:fill="B8CCE4"/>
          </w:tcPr>
          <w:p w:rsidR="003E4F07" w:rsidRPr="003C7286" w:rsidRDefault="003E4F07" w:rsidP="004F759F">
            <w:pPr>
              <w:jc w:val="center"/>
              <w:rPr>
                <w:sz w:val="20"/>
                <w:szCs w:val="20"/>
              </w:rPr>
            </w:pPr>
            <w:r w:rsidRPr="003C7286">
              <w:rPr>
                <w:sz w:val="20"/>
                <w:szCs w:val="20"/>
              </w:rPr>
              <w:t>8.27%</w:t>
            </w:r>
          </w:p>
        </w:tc>
        <w:tc>
          <w:tcPr>
            <w:tcW w:w="519" w:type="pct"/>
            <w:tcBorders>
              <w:top w:val="single" w:sz="8" w:space="0" w:color="4F81BD"/>
              <w:bottom w:val="single" w:sz="8" w:space="0" w:color="4F81BD"/>
            </w:tcBorders>
            <w:shd w:val="clear" w:color="auto" w:fill="B8CCE4"/>
          </w:tcPr>
          <w:p w:rsidR="003E4F07" w:rsidRPr="003C7286" w:rsidRDefault="003E4F07" w:rsidP="004F759F">
            <w:pPr>
              <w:jc w:val="center"/>
              <w:rPr>
                <w:bCs/>
                <w:sz w:val="20"/>
                <w:szCs w:val="20"/>
              </w:rPr>
            </w:pPr>
            <w:r w:rsidRPr="003C7286">
              <w:rPr>
                <w:bCs/>
                <w:sz w:val="20"/>
                <w:szCs w:val="20"/>
              </w:rPr>
              <w:t>11.07%</w:t>
            </w:r>
          </w:p>
        </w:tc>
        <w:tc>
          <w:tcPr>
            <w:tcW w:w="519" w:type="pct"/>
            <w:tcBorders>
              <w:top w:val="single" w:sz="8" w:space="0" w:color="4F81BD"/>
              <w:left w:val="single" w:sz="8" w:space="0" w:color="4F81BD"/>
              <w:bottom w:val="single" w:sz="8" w:space="0" w:color="4F81BD"/>
              <w:right w:val="single" w:sz="8" w:space="0" w:color="4F81BD"/>
            </w:tcBorders>
            <w:shd w:val="clear" w:color="auto" w:fill="B8CCE4"/>
          </w:tcPr>
          <w:p w:rsidR="003E4F07" w:rsidRPr="003C7286" w:rsidRDefault="003E4F07" w:rsidP="004F759F">
            <w:pPr>
              <w:jc w:val="center"/>
              <w:rPr>
                <w:bCs/>
                <w:sz w:val="20"/>
                <w:szCs w:val="20"/>
              </w:rPr>
            </w:pPr>
            <w:r w:rsidRPr="003C7286">
              <w:rPr>
                <w:bCs/>
                <w:sz w:val="20"/>
                <w:szCs w:val="20"/>
              </w:rPr>
              <w:t>6.70%</w:t>
            </w:r>
          </w:p>
        </w:tc>
        <w:tc>
          <w:tcPr>
            <w:tcW w:w="519" w:type="pct"/>
            <w:tcBorders>
              <w:top w:val="single" w:sz="8" w:space="0" w:color="4F81BD"/>
              <w:bottom w:val="single" w:sz="8" w:space="0" w:color="4F81BD"/>
            </w:tcBorders>
            <w:shd w:val="clear" w:color="auto" w:fill="B8CCE4"/>
          </w:tcPr>
          <w:p w:rsidR="003E4F07" w:rsidRPr="003C7286" w:rsidRDefault="003E4F07" w:rsidP="004F759F">
            <w:pPr>
              <w:jc w:val="center"/>
              <w:rPr>
                <w:bCs/>
                <w:sz w:val="20"/>
                <w:szCs w:val="20"/>
              </w:rPr>
            </w:pPr>
            <w:r w:rsidRPr="003C7286">
              <w:rPr>
                <w:bCs/>
                <w:sz w:val="20"/>
                <w:szCs w:val="20"/>
              </w:rPr>
              <w:t>20.21%</w:t>
            </w:r>
          </w:p>
        </w:tc>
        <w:tc>
          <w:tcPr>
            <w:tcW w:w="519" w:type="pct"/>
            <w:tcBorders>
              <w:top w:val="single" w:sz="8" w:space="0" w:color="4F81BD"/>
              <w:left w:val="single" w:sz="8" w:space="0" w:color="4F81BD"/>
              <w:bottom w:val="single" w:sz="8" w:space="0" w:color="4F81BD"/>
              <w:right w:val="single" w:sz="8" w:space="0" w:color="4F81BD"/>
            </w:tcBorders>
            <w:shd w:val="clear" w:color="auto" w:fill="B8CCE4"/>
          </w:tcPr>
          <w:p w:rsidR="003E4F07" w:rsidRPr="003C7286" w:rsidRDefault="003E4F07" w:rsidP="004F759F">
            <w:pPr>
              <w:jc w:val="center"/>
              <w:rPr>
                <w:bCs/>
                <w:sz w:val="20"/>
                <w:szCs w:val="20"/>
              </w:rPr>
            </w:pPr>
            <w:r w:rsidRPr="003C7286">
              <w:rPr>
                <w:bCs/>
                <w:sz w:val="20"/>
                <w:szCs w:val="20"/>
              </w:rPr>
              <w:t>24.77%</w:t>
            </w:r>
          </w:p>
        </w:tc>
        <w:tc>
          <w:tcPr>
            <w:tcW w:w="519" w:type="pct"/>
            <w:tcBorders>
              <w:top w:val="single" w:sz="8" w:space="0" w:color="4F81BD"/>
              <w:bottom w:val="single" w:sz="8" w:space="0" w:color="4F81BD"/>
            </w:tcBorders>
            <w:shd w:val="clear" w:color="auto" w:fill="B8CCE4"/>
          </w:tcPr>
          <w:p w:rsidR="003E4F07" w:rsidRPr="003C7286" w:rsidRDefault="003E4F07" w:rsidP="004F759F">
            <w:pPr>
              <w:jc w:val="center"/>
              <w:rPr>
                <w:bCs/>
                <w:sz w:val="20"/>
                <w:szCs w:val="20"/>
              </w:rPr>
            </w:pPr>
            <w:r w:rsidRPr="003C7286">
              <w:rPr>
                <w:bCs/>
                <w:sz w:val="20"/>
                <w:szCs w:val="20"/>
              </w:rPr>
              <w:t>26.46%</w:t>
            </w:r>
          </w:p>
        </w:tc>
      </w:tr>
    </w:tbl>
    <w:p w:rsidR="00373D70" w:rsidRPr="003C7286" w:rsidRDefault="00E16B28" w:rsidP="004F759F">
      <w:pPr>
        <w:pStyle w:val="BodyText3"/>
        <w:spacing w:line="240" w:lineRule="auto"/>
        <w:ind w:right="0"/>
        <w:jc w:val="left"/>
      </w:pPr>
      <w:r w:rsidRPr="003C7286">
        <w:t>Table</w:t>
      </w:r>
      <w:r w:rsidR="00541F45" w:rsidRPr="003C7286">
        <w:t xml:space="preserve"> </w:t>
      </w:r>
      <w:r w:rsidR="00946E94" w:rsidRPr="003C7286">
        <w:t>5</w:t>
      </w:r>
      <w:r w:rsidR="00373D70" w:rsidRPr="003C7286">
        <w:t>. Out</w:t>
      </w:r>
      <w:r w:rsidR="00541F45" w:rsidRPr="003C7286">
        <w:t>-</w:t>
      </w:r>
      <w:r w:rsidR="00373D70" w:rsidRPr="003C7286">
        <w:t>of</w:t>
      </w:r>
      <w:r w:rsidR="00541F45" w:rsidRPr="003C7286">
        <w:t>-</w:t>
      </w:r>
      <w:r w:rsidR="00373D70" w:rsidRPr="003C7286">
        <w:t xml:space="preserve">sample </w:t>
      </w:r>
      <w:r w:rsidR="00D558AF" w:rsidRPr="003C7286">
        <w:t>(unleveraged trading performance</w:t>
      </w:r>
      <w:r w:rsidR="00373D70" w:rsidRPr="003C7286">
        <w:t>)</w:t>
      </w:r>
    </w:p>
    <w:p w:rsidR="001166BA" w:rsidRDefault="001D53B9" w:rsidP="001D53B9">
      <w:pPr>
        <w:spacing w:after="110"/>
        <w:jc w:val="both"/>
      </w:pPr>
      <w:r w:rsidRPr="00033391">
        <w:t>In contribution to</w:t>
      </w:r>
      <w:r w:rsidR="00C31B38" w:rsidRPr="00033391">
        <w:t xml:space="preserve"> Dunis </w:t>
      </w:r>
      <w:r w:rsidR="008B625B" w:rsidRPr="008B625B">
        <w:rPr>
          <w:i/>
        </w:rPr>
        <w:t>et al.</w:t>
      </w:r>
      <w:r w:rsidR="008B625B">
        <w:t xml:space="preserve"> </w:t>
      </w:r>
      <w:r w:rsidR="00C31B38" w:rsidRPr="00033391">
        <w:t>(2011</w:t>
      </w:r>
      <w:r w:rsidRPr="00033391">
        <w:t>b) we</w:t>
      </w:r>
      <w:r w:rsidR="00C31B38" w:rsidRPr="00033391">
        <w:t xml:space="preserve"> develop our volatility filter</w:t>
      </w:r>
      <w:r w:rsidRPr="00033391">
        <w:t xml:space="preserve"> further in order</w:t>
      </w:r>
      <w:r w:rsidR="00C31B38" w:rsidRPr="00033391">
        <w:t xml:space="preserve"> to </w:t>
      </w:r>
      <w:r w:rsidR="00D169A3" w:rsidRPr="00033391">
        <w:t xml:space="preserve">offer a more sophisticated insight </w:t>
      </w:r>
      <w:r w:rsidRPr="00033391">
        <w:t xml:space="preserve">into market </w:t>
      </w:r>
      <w:r w:rsidRPr="00652F0A">
        <w:t xml:space="preserve">timing. </w:t>
      </w:r>
      <w:r w:rsidR="001166BA" w:rsidRPr="00652F0A">
        <w:t xml:space="preserve">The intuition of the strategy is to avoid trading when volatility is very high while at the same time exploiting days when the volatility is relatively low. In reality, the opposition between market timing techniques as used in Dunis </w:t>
      </w:r>
      <w:r w:rsidR="001166BA" w:rsidRPr="00652F0A">
        <w:rPr>
          <w:i/>
        </w:rPr>
        <w:t>et al.</w:t>
      </w:r>
      <w:r w:rsidR="001166BA" w:rsidRPr="00652F0A">
        <w:t xml:space="preserve"> (2011b) and time varying leverage is only apparent as time varying leverage can be easily achieved by scaling position sizes inversely to computed risk measures.</w:t>
      </w:r>
    </w:p>
    <w:p w:rsidR="001D53B9" w:rsidRDefault="00041BFC" w:rsidP="001D53B9">
      <w:pPr>
        <w:spacing w:after="110"/>
        <w:jc w:val="both"/>
        <w:rPr>
          <w:rFonts w:ascii="Arial" w:hAnsi="Arial"/>
        </w:rPr>
      </w:pPr>
      <w:r>
        <w:t>There are a number of d</w:t>
      </w:r>
      <w:r w:rsidR="008C167A" w:rsidRPr="00033391">
        <w:t xml:space="preserve">ifferent </w:t>
      </w:r>
      <w:r w:rsidR="000762B4">
        <w:t xml:space="preserve">measurement </w:t>
      </w:r>
      <w:r w:rsidR="008C167A" w:rsidRPr="00033391">
        <w:t xml:space="preserve">techniques </w:t>
      </w:r>
      <w:r>
        <w:t xml:space="preserve">available </w:t>
      </w:r>
      <w:r w:rsidR="000762B4">
        <w:t>the analysts when calculating</w:t>
      </w:r>
      <w:r w:rsidR="008C167A" w:rsidRPr="00033391">
        <w:t xml:space="preserve"> time varying volatility.</w:t>
      </w:r>
      <w:r w:rsidR="009A1656">
        <w:t xml:space="preserve"> </w:t>
      </w:r>
      <w:r w:rsidR="008C167A" w:rsidRPr="00033391">
        <w:t xml:space="preserve">The most common method is the </w:t>
      </w:r>
      <w:r w:rsidR="009A1656">
        <w:t>calculation</w:t>
      </w:r>
      <w:r w:rsidR="008C167A" w:rsidRPr="00033391">
        <w:t xml:space="preserve"> of a moving average as used by</w:t>
      </w:r>
      <w:r w:rsidR="00D169A3" w:rsidRPr="00033391">
        <w:t xml:space="preserve"> Dunis and Miao (2006)</w:t>
      </w:r>
      <w:r w:rsidR="009A1656">
        <w:t xml:space="preserve"> </w:t>
      </w:r>
      <w:r w:rsidR="00722D4A">
        <w:t>who estimate</w:t>
      </w:r>
      <w:r w:rsidR="009A1656">
        <w:t xml:space="preserve"> volatilities using a fixed window of time (number </w:t>
      </w:r>
      <w:r w:rsidR="000762B4">
        <w:t xml:space="preserve">of days, weeks, </w:t>
      </w:r>
      <w:r w:rsidR="009A1656">
        <w:t>months).</w:t>
      </w:r>
      <w:r w:rsidR="008C167A" w:rsidRPr="00033391">
        <w:t xml:space="preserve"> </w:t>
      </w:r>
      <w:r>
        <w:t>The</w:t>
      </w:r>
      <w:r w:rsidR="00722D4A">
        <w:t xml:space="preserve"> same</w:t>
      </w:r>
      <w:r w:rsidR="008C167A" w:rsidRPr="00033391">
        <w:t xml:space="preserve"> volatility regime classification technique</w:t>
      </w:r>
      <w:r w:rsidR="00D169A3" w:rsidRPr="00033391">
        <w:t xml:space="preserve"> </w:t>
      </w:r>
      <w:r w:rsidR="00722D4A">
        <w:t>was employed for the purpose of this research</w:t>
      </w:r>
      <w:r w:rsidR="00053E77">
        <w:t xml:space="preserve">. </w:t>
      </w:r>
      <w:r w:rsidR="002A7447">
        <w:t>Following JP Morgan (1994), the e</w:t>
      </w:r>
      <w:r w:rsidR="00053E77">
        <w:t>stimation of volatility regimes is</w:t>
      </w:r>
      <w:r w:rsidR="00722D4A">
        <w:t xml:space="preserve"> </w:t>
      </w:r>
      <w:r>
        <w:t xml:space="preserve">therefore </w:t>
      </w:r>
      <w:r w:rsidR="00D169A3" w:rsidRPr="00033391">
        <w:t xml:space="preserve">based on </w:t>
      </w:r>
      <w:r w:rsidR="0002061D">
        <w:t>a</w:t>
      </w:r>
      <w:r w:rsidR="009A1656">
        <w:t xml:space="preserve"> </w:t>
      </w:r>
      <w:r w:rsidR="00D169A3" w:rsidRPr="00033391">
        <w:t xml:space="preserve">rolling historical average of RiskMetrics </w:t>
      </w:r>
      <w:r w:rsidR="002A7447">
        <w:t xml:space="preserve">volatility </w:t>
      </w:r>
      <w:r w:rsidR="00432FAE" w:rsidRPr="00033391">
        <w:t>(μ</w:t>
      </w:r>
      <w:r w:rsidR="00221C1D">
        <w:rPr>
          <w:vertAlign w:val="subscript"/>
        </w:rPr>
        <w:t>AVG</w:t>
      </w:r>
      <w:r w:rsidR="00432FAE" w:rsidRPr="00033391">
        <w:t>) a</w:t>
      </w:r>
      <w:r w:rsidR="00053E77">
        <w:t>s well as</w:t>
      </w:r>
      <w:r w:rsidR="00432FAE" w:rsidRPr="00033391">
        <w:t xml:space="preserve"> the standard deviation of this </w:t>
      </w:r>
      <w:r w:rsidR="0002061D">
        <w:t xml:space="preserve">volatility </w:t>
      </w:r>
      <w:r w:rsidR="00432FAE" w:rsidRPr="00033391">
        <w:t>(σ)</w:t>
      </w:r>
      <w:r w:rsidR="00D169A3" w:rsidRPr="00033391">
        <w:t>.</w:t>
      </w:r>
      <w:r w:rsidR="00432FAE" w:rsidRPr="00033391">
        <w:t xml:space="preserve"> The latter is in essence ‘the volatility of the volatility’. For the purpose of this</w:t>
      </w:r>
      <w:r w:rsidR="00BE46E4" w:rsidRPr="00033391">
        <w:t xml:space="preserve"> investigation </w:t>
      </w:r>
      <w:r w:rsidR="00432FAE" w:rsidRPr="00033391">
        <w:t xml:space="preserve">both </w:t>
      </w:r>
      <w:r w:rsidR="00BE46E4" w:rsidRPr="00033391">
        <w:t>his</w:t>
      </w:r>
      <w:r w:rsidR="001D53B9" w:rsidRPr="00033391">
        <w:t>torical parameters</w:t>
      </w:r>
      <w:r w:rsidR="00432FAE" w:rsidRPr="00033391">
        <w:t xml:space="preserve"> μ</w:t>
      </w:r>
      <w:r w:rsidR="00221C1D">
        <w:rPr>
          <w:vertAlign w:val="subscript"/>
        </w:rPr>
        <w:t>AVG</w:t>
      </w:r>
      <w:r w:rsidR="00432FAE" w:rsidRPr="00033391">
        <w:t xml:space="preserve"> and σ are calculated </w:t>
      </w:r>
      <w:r w:rsidR="002A7447">
        <w:t>on</w:t>
      </w:r>
      <w:r w:rsidR="001D53B9" w:rsidRPr="00033391">
        <w:t xml:space="preserve"> </w:t>
      </w:r>
      <w:r w:rsidR="002A7447">
        <w:t xml:space="preserve">a </w:t>
      </w:r>
      <w:r w:rsidR="008C167A" w:rsidRPr="00033391">
        <w:t>3</w:t>
      </w:r>
      <w:r w:rsidR="00AF35E5">
        <w:t>-</w:t>
      </w:r>
      <w:r w:rsidR="008C167A" w:rsidRPr="00033391">
        <w:t xml:space="preserve"> month </w:t>
      </w:r>
      <w:r w:rsidR="002A7447">
        <w:t xml:space="preserve">rolling </w:t>
      </w:r>
      <w:r w:rsidR="008C167A" w:rsidRPr="00033391">
        <w:t>window</w:t>
      </w:r>
      <w:r w:rsidR="008C167A" w:rsidRPr="00033391">
        <w:rPr>
          <w:rStyle w:val="FootnoteReference"/>
        </w:rPr>
        <w:footnoteReference w:id="15"/>
      </w:r>
      <w:r w:rsidR="00033391" w:rsidRPr="00033391">
        <w:t>.</w:t>
      </w:r>
      <w:r w:rsidR="001D53B9" w:rsidRPr="00033391">
        <w:t xml:space="preserve"> </w:t>
      </w:r>
      <w:r w:rsidR="00033391" w:rsidRPr="00033391">
        <w:t>T</w:t>
      </w:r>
      <w:r w:rsidR="001D53B9" w:rsidRPr="00033391">
        <w:t xml:space="preserve">he average </w:t>
      </w:r>
      <w:r w:rsidR="00432FAE" w:rsidRPr="00033391">
        <w:t xml:space="preserve">of both </w:t>
      </w:r>
      <w:r w:rsidR="001D53B9" w:rsidRPr="00033391">
        <w:t>μ</w:t>
      </w:r>
      <w:r w:rsidR="003F5FAD">
        <w:rPr>
          <w:vertAlign w:val="subscript"/>
        </w:rPr>
        <w:t>AVG</w:t>
      </w:r>
      <w:r w:rsidR="00432FAE" w:rsidRPr="00033391">
        <w:t xml:space="preserve"> and σ</w:t>
      </w:r>
      <w:r w:rsidR="00033391" w:rsidRPr="00033391">
        <w:t xml:space="preserve"> are then</w:t>
      </w:r>
      <w:r w:rsidR="001D53B9" w:rsidRPr="00033391">
        <w:t xml:space="preserve"> calculated based on</w:t>
      </w:r>
      <w:r w:rsidR="00432FAE" w:rsidRPr="00033391">
        <w:t xml:space="preserve"> these 3</w:t>
      </w:r>
      <w:r w:rsidR="00AF35E5">
        <w:t>-</w:t>
      </w:r>
      <w:r w:rsidR="00432FAE" w:rsidRPr="00033391">
        <w:t xml:space="preserve"> month</w:t>
      </w:r>
      <w:r w:rsidR="001D53B9" w:rsidRPr="00033391">
        <w:t xml:space="preserve"> </w:t>
      </w:r>
      <w:r w:rsidR="005068B6" w:rsidRPr="00033391">
        <w:t xml:space="preserve">historic </w:t>
      </w:r>
      <w:r w:rsidR="001D53B9" w:rsidRPr="00033391">
        <w:t>period</w:t>
      </w:r>
      <w:r w:rsidR="00033391" w:rsidRPr="00033391">
        <w:t>s. For instance</w:t>
      </w:r>
      <w:r w:rsidR="00432FAE" w:rsidRPr="00033391">
        <w:t xml:space="preserve">, </w:t>
      </w:r>
      <w:r w:rsidR="00033391" w:rsidRPr="00033391">
        <w:t xml:space="preserve">the </w:t>
      </w:r>
      <w:r w:rsidR="00432FAE" w:rsidRPr="00033391">
        <w:t>historical</w:t>
      </w:r>
      <w:r w:rsidR="001D53B9" w:rsidRPr="00033391">
        <w:t xml:space="preserve"> volatilities </w:t>
      </w:r>
      <w:r w:rsidR="00432FAE" w:rsidRPr="00033391">
        <w:t>for our in</w:t>
      </w:r>
      <w:r w:rsidR="002A7447">
        <w:t>-</w:t>
      </w:r>
      <w:r w:rsidR="00432FAE" w:rsidRPr="00033391">
        <w:t xml:space="preserve">sample data </w:t>
      </w:r>
      <w:r w:rsidR="001D53B9" w:rsidRPr="00033391">
        <w:t xml:space="preserve">are calculated </w:t>
      </w:r>
      <w:r w:rsidR="00432FAE" w:rsidRPr="00033391">
        <w:t xml:space="preserve">over a total 16 periods with each spanning 3 months in duration. </w:t>
      </w:r>
      <w:r>
        <w:t>Thus, v</w:t>
      </w:r>
      <w:r w:rsidR="0002061D">
        <w:t xml:space="preserve">olatility regimes are </w:t>
      </w:r>
      <w:r>
        <w:t xml:space="preserve">then </w:t>
      </w:r>
      <w:r w:rsidR="0002061D">
        <w:t xml:space="preserve">classified based </w:t>
      </w:r>
      <w:r w:rsidR="0002061D" w:rsidRPr="00FC32E4">
        <w:t>on</w:t>
      </w:r>
      <w:r w:rsidR="00432FAE" w:rsidRPr="00FC32E4">
        <w:t xml:space="preserve"> </w:t>
      </w:r>
      <w:r w:rsidR="009A1656" w:rsidRPr="00FC32E4">
        <w:t xml:space="preserve">both </w:t>
      </w:r>
      <w:r w:rsidR="00432FAE" w:rsidRPr="00FC32E4">
        <w:t xml:space="preserve">the average </w:t>
      </w:r>
      <w:r w:rsidR="00440BC3" w:rsidRPr="00FC32E4">
        <w:t>total</w:t>
      </w:r>
      <w:r w:rsidR="0002061D" w:rsidRPr="00FC32E4">
        <w:t>s</w:t>
      </w:r>
      <w:r w:rsidR="00440BC3" w:rsidRPr="00FC32E4">
        <w:t xml:space="preserve"> for μ and σ</w:t>
      </w:r>
      <w:r w:rsidR="0002061D" w:rsidRPr="00FC32E4">
        <w:t xml:space="preserve"> over this time period.</w:t>
      </w:r>
      <w:r w:rsidR="00432FAE" w:rsidRPr="00FC32E4">
        <w:t xml:space="preserve"> </w:t>
      </w:r>
    </w:p>
    <w:p w:rsidR="00190F36" w:rsidRDefault="00C87CA9" w:rsidP="001166BA">
      <w:pPr>
        <w:spacing w:after="110"/>
        <w:jc w:val="both"/>
        <w:rPr>
          <w:rFonts w:ascii="Arial" w:hAnsi="Arial"/>
        </w:rPr>
      </w:pPr>
      <w:r>
        <w:t xml:space="preserve">Hence, </w:t>
      </w:r>
      <w:r w:rsidR="0002061D">
        <w:t>volatility</w:t>
      </w:r>
      <w:r w:rsidR="00190F36" w:rsidRPr="00C06049">
        <w:t xml:space="preserve"> regimes are categorised as ‘Lower High’ (</w:t>
      </w:r>
      <w:r w:rsidR="001B6C82" w:rsidRPr="00C06049">
        <w:t>between μ</w:t>
      </w:r>
      <w:r w:rsidR="003F5FAD">
        <w:rPr>
          <w:vertAlign w:val="subscript"/>
        </w:rPr>
        <w:t>AVG</w:t>
      </w:r>
      <w:r w:rsidR="001B6C82" w:rsidRPr="00C06049">
        <w:t xml:space="preserve"> and μ</w:t>
      </w:r>
      <w:r w:rsidR="003F5FAD">
        <w:rPr>
          <w:vertAlign w:val="subscript"/>
        </w:rPr>
        <w:t>AVG</w:t>
      </w:r>
      <w:r w:rsidR="001B6C82" w:rsidRPr="00C06049">
        <w:t xml:space="preserve"> </w:t>
      </w:r>
      <w:r w:rsidR="001B5612" w:rsidRPr="00C06049">
        <w:t>+ 2</w:t>
      </w:r>
      <w:r w:rsidR="00190F36" w:rsidRPr="00C06049">
        <w:t>σ)</w:t>
      </w:r>
      <w:r w:rsidR="006E41C6">
        <w:t>, ‘Medium High’ (b</w:t>
      </w:r>
      <w:r w:rsidR="001B6C82" w:rsidRPr="00C06049">
        <w:t>etween μ</w:t>
      </w:r>
      <w:r w:rsidR="003F5FAD">
        <w:rPr>
          <w:vertAlign w:val="subscript"/>
        </w:rPr>
        <w:t>AVG</w:t>
      </w:r>
      <w:r w:rsidR="001B6C82" w:rsidRPr="00C06049">
        <w:t xml:space="preserve"> </w:t>
      </w:r>
      <w:r w:rsidR="001B5612" w:rsidRPr="00C06049">
        <w:t>+ 2</w:t>
      </w:r>
      <w:r w:rsidR="001B6C82" w:rsidRPr="00C06049">
        <w:t>σ and μ</w:t>
      </w:r>
      <w:r w:rsidR="003F5FAD" w:rsidRPr="003F5FAD">
        <w:rPr>
          <w:vertAlign w:val="subscript"/>
        </w:rPr>
        <w:t>AVG</w:t>
      </w:r>
      <w:r w:rsidR="001B6C82" w:rsidRPr="00C06049">
        <w:t xml:space="preserve"> </w:t>
      </w:r>
      <w:r w:rsidR="001B5612" w:rsidRPr="00C06049">
        <w:t>+4</w:t>
      </w:r>
      <w:r w:rsidR="00190F36" w:rsidRPr="00C06049">
        <w:t>σ), and ‘Extre</w:t>
      </w:r>
      <w:r w:rsidR="001B6C82" w:rsidRPr="00C06049">
        <w:t>mely High’ (greater than μ</w:t>
      </w:r>
      <w:r w:rsidR="003F5FAD">
        <w:rPr>
          <w:vertAlign w:val="subscript"/>
        </w:rPr>
        <w:t>AVG</w:t>
      </w:r>
      <w:r w:rsidR="001B6C82" w:rsidRPr="00C06049">
        <w:t xml:space="preserve"> </w:t>
      </w:r>
      <w:r w:rsidR="00190F36" w:rsidRPr="00C06049">
        <w:t xml:space="preserve">+ 4σ) volatility periods. </w:t>
      </w:r>
      <w:r w:rsidR="006E41C6">
        <w:t>Similarly</w:t>
      </w:r>
      <w:r>
        <w:t xml:space="preserve">, </w:t>
      </w:r>
      <w:r w:rsidR="00190F36" w:rsidRPr="00C06049">
        <w:t xml:space="preserve">periods of lower volatility </w:t>
      </w:r>
      <w:r>
        <w:t xml:space="preserve">are categorised </w:t>
      </w:r>
      <w:r w:rsidR="00190F36" w:rsidRPr="00C06049">
        <w:t>as ‘Higher</w:t>
      </w:r>
      <w:r w:rsidR="001B6C82" w:rsidRPr="00C06049">
        <w:t xml:space="preserve"> Low’ (</w:t>
      </w:r>
      <w:r w:rsidR="00C06049">
        <w:t xml:space="preserve">between </w:t>
      </w:r>
      <w:r w:rsidR="001B6C82" w:rsidRPr="00C06049">
        <w:t>μ</w:t>
      </w:r>
      <w:r w:rsidR="003F5FAD">
        <w:rPr>
          <w:vertAlign w:val="subscript"/>
        </w:rPr>
        <w:t>AVG</w:t>
      </w:r>
      <w:r w:rsidR="001B6C82" w:rsidRPr="00C06049">
        <w:t xml:space="preserve"> </w:t>
      </w:r>
      <w:r w:rsidR="00C06049">
        <w:t xml:space="preserve">and </w:t>
      </w:r>
      <w:r w:rsidR="00C06049" w:rsidRPr="00C06049">
        <w:t>μ</w:t>
      </w:r>
      <w:r w:rsidR="003F5FAD">
        <w:rPr>
          <w:vertAlign w:val="subscript"/>
        </w:rPr>
        <w:t>AVG</w:t>
      </w:r>
      <w:r w:rsidR="00C06049" w:rsidRPr="00C06049">
        <w:t xml:space="preserve"> </w:t>
      </w:r>
      <w:r w:rsidR="001B5612" w:rsidRPr="00C06049">
        <w:t>- 2</w:t>
      </w:r>
      <w:r w:rsidR="00190F36" w:rsidRPr="00C06049">
        <w:t>σ</w:t>
      </w:r>
      <w:r w:rsidR="006E41C6">
        <w:t>), ‘Medium Low’ (b</w:t>
      </w:r>
      <w:r w:rsidR="001B6C82" w:rsidRPr="00C06049">
        <w:t>etween μ</w:t>
      </w:r>
      <w:r w:rsidR="003F5FAD">
        <w:rPr>
          <w:vertAlign w:val="subscript"/>
        </w:rPr>
        <w:t>AVG</w:t>
      </w:r>
      <w:r w:rsidR="001B6C82" w:rsidRPr="00C06049">
        <w:t xml:space="preserve"> </w:t>
      </w:r>
      <w:r w:rsidR="001B5612" w:rsidRPr="00C06049">
        <w:t>- 2</w:t>
      </w:r>
      <w:r w:rsidR="001B6C82" w:rsidRPr="00C06049">
        <w:t>σ μ</w:t>
      </w:r>
      <w:r w:rsidR="003F5FAD">
        <w:rPr>
          <w:vertAlign w:val="subscript"/>
        </w:rPr>
        <w:t>AVG</w:t>
      </w:r>
      <w:r w:rsidR="001B6C82" w:rsidRPr="00C06049">
        <w:t xml:space="preserve"> </w:t>
      </w:r>
      <w:r w:rsidR="001B5612" w:rsidRPr="00C06049">
        <w:t>-4</w:t>
      </w:r>
      <w:r w:rsidR="00190F36" w:rsidRPr="00C06049">
        <w:t>σ) and ‘Ex</w:t>
      </w:r>
      <w:r w:rsidR="001B6C82" w:rsidRPr="00C06049">
        <w:t>tremely Low’ (less than μ</w:t>
      </w:r>
      <w:r w:rsidR="003F5FAD">
        <w:rPr>
          <w:vertAlign w:val="subscript"/>
        </w:rPr>
        <w:t>AVG</w:t>
      </w:r>
      <w:r w:rsidR="001B6C82" w:rsidRPr="00C06049">
        <w:t xml:space="preserve"> </w:t>
      </w:r>
      <w:r w:rsidR="00190F36" w:rsidRPr="00C06049">
        <w:t>- 4σ).</w:t>
      </w:r>
      <w:r w:rsidR="001B6C82">
        <w:t xml:space="preserve"> </w:t>
      </w:r>
    </w:p>
    <w:p w:rsidR="001F1BE5" w:rsidRPr="003C7286" w:rsidRDefault="001F1BE5" w:rsidP="004F759F">
      <w:pPr>
        <w:jc w:val="both"/>
      </w:pPr>
      <w:r w:rsidRPr="003C7286">
        <w:t xml:space="preserve">As the crush spread is evidently volatile </w:t>
      </w:r>
      <w:r w:rsidR="00BE46E4">
        <w:t>our trading strategy is two-</w:t>
      </w:r>
      <w:r w:rsidR="00CE591B">
        <w:t xml:space="preserve">fold in that while we decide to leverage during times of lower volatility we </w:t>
      </w:r>
      <w:r w:rsidR="00666878" w:rsidRPr="003C7286">
        <w:t xml:space="preserve">also </w:t>
      </w:r>
      <w:r w:rsidRPr="003C7286">
        <w:t xml:space="preserve">decide to avoid </w:t>
      </w:r>
      <w:r w:rsidR="00CE591B">
        <w:t>trading altogether during</w:t>
      </w:r>
      <w:r w:rsidRPr="003C7286">
        <w:t xml:space="preserve"> </w:t>
      </w:r>
      <w:r w:rsidRPr="003C7286">
        <w:lastRenderedPageBreak/>
        <w:t>volatility regimes classified as ‘Extremely High’. The RiskMetrics formula used to calculate volatility is:</w:t>
      </w:r>
    </w:p>
    <w:p w:rsidR="001F1BE5" w:rsidRPr="003C7286" w:rsidRDefault="00221C1D" w:rsidP="00245B93">
      <w:pPr>
        <w:autoSpaceDE w:val="0"/>
        <w:autoSpaceDN w:val="0"/>
        <w:adjustRightInd w:val="0"/>
        <w:ind w:left="2160" w:firstLine="720"/>
        <w:rPr>
          <w:lang w:eastAsia="en-GB"/>
        </w:rPr>
      </w:pPr>
      <w:r w:rsidRPr="003C7286">
        <w:rPr>
          <w:position w:val="-10"/>
        </w:rPr>
        <w:object w:dxaOrig="3640" w:dyaOrig="440">
          <v:shape id="_x0000_i1066" type="#_x0000_t75" style="width:180.75pt;height:23.25pt" o:ole="">
            <v:imagedata r:id="rId104" o:title=""/>
          </v:shape>
          <o:OLEObject Type="Embed" ProgID="Equation.3" ShapeID="_x0000_i1066" DrawAspect="Content" ObjectID="_1550667930" r:id="rId105"/>
        </w:object>
      </w:r>
      <w:r w:rsidR="001F1BE5" w:rsidRPr="003C7286">
        <w:rPr>
          <w:lang w:eastAsia="en-GB"/>
        </w:rPr>
        <w:tab/>
      </w:r>
      <w:r w:rsidR="001F1BE5" w:rsidRPr="003C7286">
        <w:rPr>
          <w:lang w:eastAsia="en-GB"/>
        </w:rPr>
        <w:tab/>
      </w:r>
      <w:r w:rsidR="001F1BE5" w:rsidRPr="003C7286">
        <w:rPr>
          <w:lang w:eastAsia="en-GB"/>
        </w:rPr>
        <w:tab/>
        <w:t xml:space="preserve">             </w:t>
      </w:r>
      <w:r w:rsidR="00245B93">
        <w:rPr>
          <w:lang w:eastAsia="en-GB"/>
        </w:rPr>
        <w:tab/>
      </w:r>
      <w:r w:rsidR="00245B93">
        <w:rPr>
          <w:lang w:eastAsia="en-GB"/>
        </w:rPr>
        <w:tab/>
      </w:r>
      <w:r w:rsidR="00245B93">
        <w:rPr>
          <w:lang w:eastAsia="en-GB"/>
        </w:rPr>
        <w:tab/>
      </w:r>
      <w:r w:rsidR="00245B93">
        <w:rPr>
          <w:lang w:eastAsia="en-GB"/>
        </w:rPr>
        <w:tab/>
      </w:r>
      <w:r w:rsidR="00245B93">
        <w:rPr>
          <w:lang w:eastAsia="en-GB"/>
        </w:rPr>
        <w:tab/>
      </w:r>
      <w:r w:rsidR="00245B93">
        <w:rPr>
          <w:lang w:eastAsia="en-GB"/>
        </w:rPr>
        <w:tab/>
      </w:r>
      <w:r w:rsidR="00245B93">
        <w:rPr>
          <w:lang w:eastAsia="en-GB"/>
        </w:rPr>
        <w:tab/>
      </w:r>
      <w:r w:rsidR="00245B93">
        <w:rPr>
          <w:lang w:eastAsia="en-GB"/>
        </w:rPr>
        <w:tab/>
      </w:r>
      <w:r w:rsidR="00245B93">
        <w:rPr>
          <w:lang w:eastAsia="en-GB"/>
        </w:rPr>
        <w:tab/>
        <w:t xml:space="preserve">  </w:t>
      </w:r>
      <w:r w:rsidR="00867BED">
        <w:rPr>
          <w:lang w:eastAsia="en-GB"/>
        </w:rPr>
        <w:t xml:space="preserve">  (13</w:t>
      </w:r>
      <w:r w:rsidR="001F1BE5" w:rsidRPr="003C7286">
        <w:rPr>
          <w:lang w:eastAsia="en-GB"/>
        </w:rPr>
        <w:t>)</w:t>
      </w:r>
    </w:p>
    <w:p w:rsidR="001F1BE5" w:rsidRPr="003C7286" w:rsidRDefault="003F5FAD" w:rsidP="004F759F">
      <w:pPr>
        <w:autoSpaceDE w:val="0"/>
        <w:autoSpaceDN w:val="0"/>
        <w:adjustRightInd w:val="0"/>
        <w:rPr>
          <w:lang w:eastAsia="en-GB"/>
        </w:rPr>
      </w:pPr>
      <w:r>
        <w:rPr>
          <w:lang w:eastAsia="en-GB"/>
        </w:rPr>
        <w:t>w</w:t>
      </w:r>
      <w:r w:rsidR="001F1BE5" w:rsidRPr="003C7286">
        <w:rPr>
          <w:lang w:eastAsia="en-GB"/>
        </w:rPr>
        <w:t>here:</w:t>
      </w:r>
      <w:r w:rsidR="001B6C82">
        <w:rPr>
          <w:lang w:eastAsia="en-GB"/>
        </w:rPr>
        <w:tab/>
      </w:r>
      <w:r w:rsidR="001B6C82">
        <w:rPr>
          <w:lang w:eastAsia="en-GB"/>
        </w:rPr>
        <w:tab/>
      </w:r>
      <w:r w:rsidR="00221C1D">
        <w:rPr>
          <w:rFonts w:eastAsia="SymbolMT"/>
          <w:lang w:eastAsia="en-GB"/>
        </w:rPr>
        <w:t>μ</w:t>
      </w:r>
      <w:r w:rsidR="001F1BE5" w:rsidRPr="003C7286">
        <w:rPr>
          <w:iCs/>
          <w:vertAlign w:val="superscript"/>
          <w:lang w:eastAsia="en-GB"/>
        </w:rPr>
        <w:t>2</w:t>
      </w:r>
      <w:r w:rsidR="001F1BE5" w:rsidRPr="003C7286">
        <w:rPr>
          <w:iCs/>
          <w:lang w:eastAsia="en-GB"/>
        </w:rPr>
        <w:tab/>
        <w:t xml:space="preserve"> </w:t>
      </w:r>
      <w:r w:rsidR="001F1BE5" w:rsidRPr="003C7286">
        <w:rPr>
          <w:lang w:eastAsia="en-GB"/>
        </w:rPr>
        <w:t>is the volatility forecast of our spread returns,</w:t>
      </w:r>
    </w:p>
    <w:p w:rsidR="001F1BE5" w:rsidRPr="003C7286" w:rsidRDefault="001F1BE5" w:rsidP="001B6C82">
      <w:pPr>
        <w:autoSpaceDE w:val="0"/>
        <w:autoSpaceDN w:val="0"/>
        <w:adjustRightInd w:val="0"/>
        <w:ind w:left="720" w:firstLine="720"/>
        <w:rPr>
          <w:iCs/>
          <w:lang w:eastAsia="en-GB"/>
        </w:rPr>
      </w:pPr>
      <w:r w:rsidRPr="003C7286">
        <w:rPr>
          <w:lang w:eastAsia="en-GB"/>
        </w:rPr>
        <w:t xml:space="preserve"> </w:t>
      </w:r>
      <w:r w:rsidRPr="003C7286">
        <w:rPr>
          <w:iCs/>
          <w:lang w:eastAsia="en-GB"/>
        </w:rPr>
        <w:t>r</w:t>
      </w:r>
      <w:r w:rsidRPr="003C7286">
        <w:rPr>
          <w:iCs/>
          <w:vertAlign w:val="superscript"/>
          <w:lang w:eastAsia="en-GB"/>
        </w:rPr>
        <w:t>2</w:t>
      </w:r>
      <w:r w:rsidRPr="003C7286">
        <w:rPr>
          <w:iCs/>
          <w:vertAlign w:val="superscript"/>
          <w:lang w:eastAsia="en-GB"/>
        </w:rPr>
        <w:tab/>
      </w:r>
      <w:r w:rsidRPr="003C7286">
        <w:rPr>
          <w:iCs/>
          <w:lang w:eastAsia="en-GB"/>
        </w:rPr>
        <w:t xml:space="preserve"> </w:t>
      </w:r>
      <w:r w:rsidRPr="003C7286">
        <w:rPr>
          <w:lang w:eastAsia="en-GB"/>
        </w:rPr>
        <w:t>is the squared return of the spread,</w:t>
      </w:r>
    </w:p>
    <w:p w:rsidR="001F1BE5" w:rsidRPr="003C7286" w:rsidRDefault="00221C1D" w:rsidP="001B6C82">
      <w:pPr>
        <w:ind w:left="720" w:firstLine="720"/>
        <w:rPr>
          <w:lang w:eastAsia="en-GB"/>
        </w:rPr>
      </w:pPr>
      <w:r>
        <w:rPr>
          <w:rFonts w:eastAsia="SymbolMT"/>
          <w:lang w:eastAsia="en-GB"/>
        </w:rPr>
        <w:t>β</w:t>
      </w:r>
      <w:r w:rsidR="001F1BE5" w:rsidRPr="003C7286">
        <w:rPr>
          <w:rFonts w:eastAsia="SymbolMT"/>
          <w:lang w:eastAsia="en-GB"/>
        </w:rPr>
        <w:t xml:space="preserve"> </w:t>
      </w:r>
      <w:r w:rsidR="001F1BE5" w:rsidRPr="003C7286">
        <w:rPr>
          <w:rFonts w:eastAsia="SymbolMT"/>
          <w:lang w:eastAsia="en-GB"/>
        </w:rPr>
        <w:tab/>
      </w:r>
      <w:r>
        <w:rPr>
          <w:rFonts w:eastAsia="SymbolMT"/>
          <w:lang w:eastAsia="en-GB"/>
        </w:rPr>
        <w:t xml:space="preserve"> </w:t>
      </w:r>
      <w:r w:rsidR="001F1BE5" w:rsidRPr="003C7286">
        <w:rPr>
          <w:lang w:eastAsia="en-GB"/>
        </w:rPr>
        <w:t>0.94 for daily data as computed in JP Morgan (1994).</w:t>
      </w:r>
    </w:p>
    <w:p w:rsidR="001F1BE5" w:rsidRPr="003C7286" w:rsidRDefault="001F1BE5" w:rsidP="004F759F">
      <w:pPr>
        <w:spacing w:after="110"/>
        <w:jc w:val="both"/>
      </w:pPr>
    </w:p>
    <w:p w:rsidR="00666878" w:rsidRPr="003C7286" w:rsidRDefault="0063402B" w:rsidP="004F759F">
      <w:pPr>
        <w:jc w:val="both"/>
      </w:pPr>
      <w:r w:rsidRPr="003C7286">
        <w:t>To elaborate further</w:t>
      </w:r>
      <w:r w:rsidR="0079271E">
        <w:t>,</w:t>
      </w:r>
      <w:r w:rsidRPr="003C7286">
        <w:t xml:space="preserve"> o</w:t>
      </w:r>
      <w:r w:rsidR="00666878" w:rsidRPr="003C7286">
        <w:t xml:space="preserve">ur </w:t>
      </w:r>
      <w:r w:rsidR="0079271E">
        <w:t xml:space="preserve">‘no trade’ </w:t>
      </w:r>
      <w:r w:rsidR="00666878" w:rsidRPr="003C7286">
        <w:t>trading strategy can be best be explained by the following formula:</w:t>
      </w:r>
    </w:p>
    <w:p w:rsidR="00245B93" w:rsidRDefault="00666878" w:rsidP="00245B93">
      <w:pPr>
        <w:ind w:firstLine="720"/>
      </w:pPr>
      <w:r w:rsidRPr="003C7286">
        <w:rPr>
          <w:position w:val="-28"/>
        </w:rPr>
        <w:t xml:space="preserve">        </w:t>
      </w:r>
      <w:r w:rsidR="00245B93">
        <w:rPr>
          <w:position w:val="-28"/>
        </w:rPr>
        <w:tab/>
      </w:r>
      <w:r w:rsidR="00245B93">
        <w:rPr>
          <w:position w:val="-28"/>
        </w:rPr>
        <w:tab/>
      </w:r>
      <w:r w:rsidR="00245B93">
        <w:rPr>
          <w:position w:val="-28"/>
        </w:rPr>
        <w:tab/>
      </w:r>
      <w:r w:rsidR="003F5FAD" w:rsidRPr="003C7286">
        <w:rPr>
          <w:position w:val="-10"/>
        </w:rPr>
        <w:object w:dxaOrig="2540" w:dyaOrig="440">
          <v:shape id="_x0000_i1067" type="#_x0000_t75" style="width:128.25pt;height:23.25pt" o:ole="">
            <v:imagedata r:id="rId106" o:title=""/>
          </v:shape>
          <o:OLEObject Type="Embed" ProgID="Equation.3" ShapeID="_x0000_i1067" DrawAspect="Content" ObjectID="_1550667931" r:id="rId107"/>
        </w:object>
      </w:r>
      <w:r w:rsidRPr="003C7286">
        <w:tab/>
      </w:r>
      <w:r w:rsidRPr="003C7286">
        <w:tab/>
      </w:r>
      <w:r w:rsidRPr="003C7286">
        <w:tab/>
      </w:r>
      <w:r w:rsidRPr="003C7286">
        <w:tab/>
        <w:t xml:space="preserve">   </w:t>
      </w:r>
      <w:r w:rsidR="00245B93">
        <w:t xml:space="preserve"> </w:t>
      </w:r>
    </w:p>
    <w:p w:rsidR="00666878" w:rsidRPr="003C7286" w:rsidRDefault="00245B93" w:rsidP="00245B93">
      <w:pPr>
        <w:ind w:left="7920" w:firstLine="720"/>
        <w:jc w:val="center"/>
      </w:pPr>
      <w:r>
        <w:t xml:space="preserve">   </w:t>
      </w:r>
      <w:r w:rsidR="00867BED">
        <w:t xml:space="preserve"> (14</w:t>
      </w:r>
      <w:r w:rsidR="00666878" w:rsidRPr="003C7286">
        <w:t>)</w:t>
      </w:r>
    </w:p>
    <w:p w:rsidR="00666878" w:rsidRPr="003C7286" w:rsidRDefault="003F5FAD" w:rsidP="004F759F">
      <w:r>
        <w:t>w</w:t>
      </w:r>
      <w:r w:rsidR="00666878" w:rsidRPr="003C7286">
        <w:t xml:space="preserve">here: </w:t>
      </w:r>
      <w:r>
        <w:tab/>
      </w:r>
      <w:r w:rsidR="00666878" w:rsidRPr="003C7286">
        <w:tab/>
      </w:r>
      <w:r>
        <w:rPr>
          <w:rFonts w:eastAsia="SymbolMT"/>
          <w:lang w:eastAsia="en-GB"/>
        </w:rPr>
        <w:t>μ</w:t>
      </w:r>
      <w:r w:rsidR="00666878" w:rsidRPr="003C7286">
        <w:rPr>
          <w:iCs/>
          <w:vertAlign w:val="superscript"/>
          <w:lang w:eastAsia="en-GB"/>
        </w:rPr>
        <w:t>2</w:t>
      </w:r>
      <w:r w:rsidR="00666878" w:rsidRPr="003C7286">
        <w:rPr>
          <w:iCs/>
          <w:lang w:eastAsia="en-GB"/>
        </w:rPr>
        <w:tab/>
        <w:t xml:space="preserve"> </w:t>
      </w:r>
      <w:r w:rsidR="00666878" w:rsidRPr="003C7286">
        <w:rPr>
          <w:lang w:eastAsia="en-GB"/>
        </w:rPr>
        <w:t>is the RiskMetrics volatility of our spread returns,</w:t>
      </w:r>
    </w:p>
    <w:p w:rsidR="00666878" w:rsidRPr="003C7286" w:rsidRDefault="00666878" w:rsidP="008777E2">
      <w:pPr>
        <w:spacing w:after="110"/>
        <w:ind w:left="720" w:firstLine="720"/>
        <w:jc w:val="both"/>
        <w:rPr>
          <w:rFonts w:eastAsia="SymbolMT"/>
          <w:lang w:eastAsia="en-GB"/>
        </w:rPr>
      </w:pPr>
      <w:r w:rsidRPr="003C7286">
        <w:rPr>
          <w:rFonts w:eastAsia="SymbolMT"/>
          <w:lang w:eastAsia="en-GB"/>
        </w:rPr>
        <w:t xml:space="preserve">T </w:t>
      </w:r>
      <w:r w:rsidRPr="003C7286">
        <w:rPr>
          <w:rFonts w:eastAsia="SymbolMT"/>
          <w:lang w:eastAsia="en-GB"/>
        </w:rPr>
        <w:tab/>
        <w:t xml:space="preserve"> is</w:t>
      </w:r>
      <w:r w:rsidR="003F5FAD">
        <w:rPr>
          <w:rFonts w:eastAsia="SymbolMT"/>
          <w:lang w:eastAsia="en-GB"/>
        </w:rPr>
        <w:t xml:space="preserve"> the</w:t>
      </w:r>
      <w:r w:rsidRPr="003C7286">
        <w:rPr>
          <w:rFonts w:eastAsia="SymbolMT"/>
          <w:lang w:eastAsia="en-GB"/>
        </w:rPr>
        <w:t xml:space="preserve"> ‘extremely high’ volatility regime</w:t>
      </w:r>
      <w:r w:rsidR="00726829" w:rsidRPr="003C7286">
        <w:rPr>
          <w:rFonts w:eastAsia="SymbolMT"/>
          <w:lang w:eastAsia="en-GB"/>
        </w:rPr>
        <w:t xml:space="preserve"> (</w:t>
      </w:r>
      <w:r w:rsidR="00726829" w:rsidRPr="003C7286">
        <w:t xml:space="preserve">greater than </w:t>
      </w:r>
      <w:r w:rsidR="003F5FAD" w:rsidRPr="00C06049">
        <w:t>μ</w:t>
      </w:r>
      <w:r w:rsidR="003F5FAD">
        <w:rPr>
          <w:vertAlign w:val="subscript"/>
        </w:rPr>
        <w:t>AVG</w:t>
      </w:r>
      <w:r w:rsidR="003F5FAD" w:rsidRPr="00C06049">
        <w:t xml:space="preserve"> + 4σ</w:t>
      </w:r>
      <w:r w:rsidR="00726829" w:rsidRPr="003C7286">
        <w:t>)</w:t>
      </w:r>
      <w:r w:rsidRPr="003C7286">
        <w:rPr>
          <w:rFonts w:eastAsia="SymbolMT"/>
          <w:lang w:eastAsia="en-GB"/>
        </w:rPr>
        <w:t>.</w:t>
      </w:r>
    </w:p>
    <w:p w:rsidR="00AF35E5" w:rsidRDefault="00AF35E5" w:rsidP="004F759F">
      <w:pPr>
        <w:spacing w:after="110"/>
        <w:jc w:val="both"/>
      </w:pPr>
    </w:p>
    <w:p w:rsidR="0029136B" w:rsidRPr="003C7286" w:rsidRDefault="00676D8B" w:rsidP="004F759F">
      <w:pPr>
        <w:spacing w:after="110"/>
        <w:jc w:val="both"/>
      </w:pPr>
      <w:r>
        <w:t>W</w:t>
      </w:r>
      <w:r w:rsidR="0029136B" w:rsidRPr="00190F36">
        <w:t>e employ differ</w:t>
      </w:r>
      <w:r>
        <w:t>ent</w:t>
      </w:r>
      <w:r w:rsidR="0029136B" w:rsidRPr="00190F36">
        <w:t xml:space="preserve"> levels of leveraging during each of these regimes. Leveraging structures can be seen in the below table.</w:t>
      </w:r>
    </w:p>
    <w:tbl>
      <w:tblPr>
        <w:tblW w:w="0" w:type="auto"/>
        <w:tblBorders>
          <w:top w:val="single" w:sz="18" w:space="0" w:color="auto"/>
          <w:bottom w:val="single" w:sz="18" w:space="0" w:color="auto"/>
        </w:tblBorders>
        <w:tblLook w:val="01E0" w:firstRow="1" w:lastRow="1" w:firstColumn="1" w:lastColumn="1" w:noHBand="0" w:noVBand="0"/>
      </w:tblPr>
      <w:tblGrid>
        <w:gridCol w:w="1257"/>
        <w:gridCol w:w="1331"/>
        <w:gridCol w:w="1421"/>
        <w:gridCol w:w="1377"/>
        <w:gridCol w:w="1350"/>
        <w:gridCol w:w="1388"/>
        <w:gridCol w:w="1390"/>
      </w:tblGrid>
      <w:tr w:rsidR="00D169A3" w:rsidRPr="003C7286" w:rsidTr="00D169A3">
        <w:trPr>
          <w:trHeight w:val="379"/>
        </w:trPr>
        <w:tc>
          <w:tcPr>
            <w:tcW w:w="1257" w:type="dxa"/>
            <w:tcBorders>
              <w:top w:val="single" w:sz="18" w:space="0" w:color="auto"/>
              <w:left w:val="nil"/>
              <w:bottom w:val="single" w:sz="18" w:space="0" w:color="auto"/>
              <w:right w:val="nil"/>
            </w:tcBorders>
            <w:shd w:val="clear" w:color="auto" w:fill="4F81BD"/>
          </w:tcPr>
          <w:p w:rsidR="00D169A3" w:rsidRPr="003C7286" w:rsidRDefault="0029136B" w:rsidP="004F759F">
            <w:pPr>
              <w:spacing w:after="110"/>
              <w:jc w:val="center"/>
              <w:rPr>
                <w:rFonts w:eastAsia="Calibri"/>
                <w:b/>
                <w:bCs/>
                <w:color w:val="FFFFFF"/>
                <w:sz w:val="20"/>
                <w:szCs w:val="20"/>
              </w:rPr>
            </w:pPr>
            <w:r w:rsidRPr="003C7286">
              <w:t xml:space="preserve"> </w:t>
            </w:r>
            <w:r w:rsidR="00D169A3" w:rsidRPr="003C7286">
              <w:t xml:space="preserve"> </w:t>
            </w:r>
          </w:p>
        </w:tc>
        <w:tc>
          <w:tcPr>
            <w:tcW w:w="1331" w:type="dxa"/>
            <w:tcBorders>
              <w:top w:val="single" w:sz="18" w:space="0" w:color="auto"/>
              <w:left w:val="nil"/>
              <w:bottom w:val="single" w:sz="18" w:space="0" w:color="auto"/>
              <w:right w:val="nil"/>
            </w:tcBorders>
            <w:shd w:val="clear" w:color="auto" w:fill="4F81BD"/>
          </w:tcPr>
          <w:p w:rsidR="00D169A3" w:rsidRPr="003C7286" w:rsidRDefault="00D169A3" w:rsidP="004F759F">
            <w:pPr>
              <w:spacing w:after="110"/>
              <w:jc w:val="center"/>
              <w:rPr>
                <w:rFonts w:eastAsia="Calibri"/>
                <w:b/>
                <w:bCs/>
                <w:color w:val="FFFFFF"/>
                <w:sz w:val="20"/>
                <w:szCs w:val="20"/>
              </w:rPr>
            </w:pPr>
            <w:r w:rsidRPr="003C7286">
              <w:rPr>
                <w:rFonts w:eastAsia="Calibri"/>
                <w:b/>
                <w:bCs/>
                <w:color w:val="FFFFFF"/>
                <w:sz w:val="20"/>
                <w:szCs w:val="20"/>
                <w:lang w:eastAsia="el-GR"/>
              </w:rPr>
              <w:t>Extremely Low Vol.</w:t>
            </w:r>
          </w:p>
        </w:tc>
        <w:tc>
          <w:tcPr>
            <w:tcW w:w="1421" w:type="dxa"/>
            <w:tcBorders>
              <w:top w:val="single" w:sz="18" w:space="0" w:color="auto"/>
              <w:left w:val="nil"/>
              <w:bottom w:val="single" w:sz="18" w:space="0" w:color="auto"/>
              <w:right w:val="nil"/>
            </w:tcBorders>
            <w:shd w:val="clear" w:color="auto" w:fill="4F81BD"/>
          </w:tcPr>
          <w:p w:rsidR="00D169A3" w:rsidRPr="003C7286" w:rsidRDefault="00D169A3" w:rsidP="004F759F">
            <w:pPr>
              <w:spacing w:after="110"/>
              <w:jc w:val="center"/>
              <w:rPr>
                <w:rFonts w:eastAsia="Calibri"/>
                <w:b/>
                <w:bCs/>
                <w:color w:val="FFFFFF"/>
                <w:sz w:val="20"/>
                <w:szCs w:val="20"/>
              </w:rPr>
            </w:pPr>
            <w:r w:rsidRPr="003C7286">
              <w:rPr>
                <w:rFonts w:eastAsia="Calibri"/>
                <w:b/>
                <w:bCs/>
                <w:color w:val="FFFFFF"/>
                <w:sz w:val="20"/>
                <w:szCs w:val="20"/>
                <w:lang w:eastAsia="el-GR"/>
              </w:rPr>
              <w:t>Medium Low Vol.</w:t>
            </w:r>
          </w:p>
        </w:tc>
        <w:tc>
          <w:tcPr>
            <w:tcW w:w="1377" w:type="dxa"/>
            <w:tcBorders>
              <w:top w:val="single" w:sz="18" w:space="0" w:color="auto"/>
              <w:left w:val="nil"/>
              <w:bottom w:val="single" w:sz="18" w:space="0" w:color="auto"/>
              <w:right w:val="nil"/>
            </w:tcBorders>
            <w:shd w:val="clear" w:color="auto" w:fill="4F81BD"/>
          </w:tcPr>
          <w:p w:rsidR="00D169A3" w:rsidRPr="003C7286" w:rsidRDefault="00D169A3" w:rsidP="004F759F">
            <w:pPr>
              <w:spacing w:after="110"/>
              <w:jc w:val="center"/>
              <w:rPr>
                <w:rFonts w:eastAsia="Calibri"/>
                <w:b/>
                <w:bCs/>
                <w:color w:val="FFFFFF"/>
                <w:sz w:val="20"/>
                <w:szCs w:val="20"/>
              </w:rPr>
            </w:pPr>
            <w:r w:rsidRPr="003C7286">
              <w:rPr>
                <w:rFonts w:eastAsia="Calibri"/>
                <w:b/>
                <w:bCs/>
                <w:color w:val="FFFFFF"/>
                <w:sz w:val="20"/>
                <w:szCs w:val="20"/>
                <w:lang w:eastAsia="el-GR"/>
              </w:rPr>
              <w:t>Higher Low Vol.</w:t>
            </w:r>
          </w:p>
        </w:tc>
        <w:tc>
          <w:tcPr>
            <w:tcW w:w="1350" w:type="dxa"/>
            <w:tcBorders>
              <w:top w:val="single" w:sz="18" w:space="0" w:color="auto"/>
              <w:left w:val="nil"/>
              <w:bottom w:val="single" w:sz="18" w:space="0" w:color="auto"/>
              <w:right w:val="nil"/>
            </w:tcBorders>
            <w:shd w:val="clear" w:color="auto" w:fill="4F81BD"/>
          </w:tcPr>
          <w:p w:rsidR="00D169A3" w:rsidRPr="003C7286" w:rsidRDefault="00D169A3" w:rsidP="004F759F">
            <w:pPr>
              <w:spacing w:after="110"/>
              <w:jc w:val="center"/>
              <w:rPr>
                <w:rFonts w:eastAsia="Calibri"/>
                <w:b/>
                <w:bCs/>
                <w:color w:val="FFFFFF"/>
                <w:sz w:val="20"/>
                <w:szCs w:val="20"/>
              </w:rPr>
            </w:pPr>
            <w:r w:rsidRPr="003C7286">
              <w:rPr>
                <w:rFonts w:eastAsia="Calibri"/>
                <w:b/>
                <w:bCs/>
                <w:color w:val="FFFFFF"/>
                <w:sz w:val="20"/>
                <w:szCs w:val="20"/>
                <w:lang w:eastAsia="el-GR"/>
              </w:rPr>
              <w:t>Lower High Vol.</w:t>
            </w:r>
          </w:p>
        </w:tc>
        <w:tc>
          <w:tcPr>
            <w:tcW w:w="1388" w:type="dxa"/>
            <w:tcBorders>
              <w:top w:val="single" w:sz="18" w:space="0" w:color="auto"/>
              <w:left w:val="nil"/>
              <w:bottom w:val="single" w:sz="18" w:space="0" w:color="auto"/>
              <w:right w:val="nil"/>
            </w:tcBorders>
            <w:shd w:val="clear" w:color="auto" w:fill="4F81BD"/>
          </w:tcPr>
          <w:p w:rsidR="00D169A3" w:rsidRPr="003C7286" w:rsidRDefault="00D169A3" w:rsidP="004F759F">
            <w:pPr>
              <w:spacing w:after="110"/>
              <w:jc w:val="center"/>
              <w:rPr>
                <w:rFonts w:eastAsia="Calibri"/>
                <w:b/>
                <w:bCs/>
                <w:color w:val="FFFFFF"/>
                <w:sz w:val="20"/>
                <w:szCs w:val="20"/>
                <w:lang w:eastAsia="el-GR"/>
              </w:rPr>
            </w:pPr>
            <w:r w:rsidRPr="003C7286">
              <w:rPr>
                <w:rFonts w:eastAsia="Calibri"/>
                <w:b/>
                <w:bCs/>
                <w:color w:val="FFFFFF"/>
                <w:sz w:val="20"/>
                <w:szCs w:val="20"/>
                <w:lang w:eastAsia="el-GR"/>
              </w:rPr>
              <w:t>Medium High Vol.</w:t>
            </w:r>
          </w:p>
        </w:tc>
        <w:tc>
          <w:tcPr>
            <w:tcW w:w="1390" w:type="dxa"/>
            <w:tcBorders>
              <w:top w:val="single" w:sz="18" w:space="0" w:color="auto"/>
              <w:left w:val="nil"/>
              <w:bottom w:val="single" w:sz="18" w:space="0" w:color="auto"/>
              <w:right w:val="nil"/>
            </w:tcBorders>
            <w:shd w:val="clear" w:color="auto" w:fill="4F81BD"/>
          </w:tcPr>
          <w:p w:rsidR="00D169A3" w:rsidRPr="003C7286" w:rsidRDefault="00D169A3" w:rsidP="004F759F">
            <w:pPr>
              <w:spacing w:after="110"/>
              <w:jc w:val="center"/>
              <w:rPr>
                <w:rFonts w:eastAsia="Calibri"/>
                <w:b/>
                <w:bCs/>
                <w:color w:val="FFFFFF"/>
                <w:sz w:val="20"/>
                <w:szCs w:val="20"/>
                <w:lang w:eastAsia="el-GR"/>
              </w:rPr>
            </w:pPr>
            <w:r w:rsidRPr="003C7286">
              <w:rPr>
                <w:rFonts w:eastAsia="Calibri"/>
                <w:b/>
                <w:bCs/>
                <w:color w:val="FFFFFF"/>
                <w:sz w:val="20"/>
                <w:szCs w:val="20"/>
                <w:lang w:eastAsia="el-GR"/>
              </w:rPr>
              <w:t>Extremely High Vol.</w:t>
            </w:r>
          </w:p>
        </w:tc>
      </w:tr>
      <w:tr w:rsidR="00D169A3" w:rsidRPr="003C7286" w:rsidTr="00D169A3">
        <w:trPr>
          <w:trHeight w:val="379"/>
        </w:trPr>
        <w:tc>
          <w:tcPr>
            <w:tcW w:w="1257" w:type="dxa"/>
            <w:tcBorders>
              <w:top w:val="double" w:sz="6" w:space="0" w:color="auto"/>
              <w:left w:val="nil"/>
              <w:bottom w:val="single" w:sz="18" w:space="0" w:color="auto"/>
              <w:right w:val="nil"/>
            </w:tcBorders>
            <w:shd w:val="clear" w:color="auto" w:fill="FFFFFF"/>
          </w:tcPr>
          <w:p w:rsidR="00D169A3" w:rsidRPr="003C7286" w:rsidRDefault="00D169A3" w:rsidP="004F759F">
            <w:pPr>
              <w:spacing w:after="110"/>
              <w:jc w:val="center"/>
              <w:rPr>
                <w:rFonts w:eastAsia="Calibri"/>
                <w:b/>
                <w:bCs/>
                <w:sz w:val="20"/>
                <w:szCs w:val="20"/>
              </w:rPr>
            </w:pPr>
            <w:r w:rsidRPr="003C7286">
              <w:rPr>
                <w:rFonts w:eastAsia="Calibri"/>
                <w:b/>
                <w:bCs/>
                <w:sz w:val="20"/>
                <w:szCs w:val="20"/>
              </w:rPr>
              <w:t>Leverage</w:t>
            </w:r>
          </w:p>
        </w:tc>
        <w:tc>
          <w:tcPr>
            <w:tcW w:w="1331" w:type="dxa"/>
            <w:tcBorders>
              <w:top w:val="double" w:sz="6" w:space="0" w:color="auto"/>
              <w:left w:val="nil"/>
              <w:bottom w:val="single" w:sz="18" w:space="0" w:color="auto"/>
              <w:right w:val="nil"/>
            </w:tcBorders>
            <w:shd w:val="clear" w:color="auto" w:fill="FFFFFF"/>
          </w:tcPr>
          <w:p w:rsidR="00D169A3" w:rsidRPr="003C7286" w:rsidRDefault="00D169A3" w:rsidP="004F759F">
            <w:pPr>
              <w:spacing w:after="110"/>
              <w:jc w:val="center"/>
              <w:rPr>
                <w:rFonts w:eastAsia="Calibri"/>
                <w:sz w:val="20"/>
                <w:szCs w:val="20"/>
              </w:rPr>
            </w:pPr>
            <w:r w:rsidRPr="003C7286">
              <w:rPr>
                <w:rFonts w:eastAsia="Calibri"/>
                <w:sz w:val="20"/>
                <w:szCs w:val="20"/>
              </w:rPr>
              <w:t>2.5</w:t>
            </w:r>
          </w:p>
        </w:tc>
        <w:tc>
          <w:tcPr>
            <w:tcW w:w="1421" w:type="dxa"/>
            <w:tcBorders>
              <w:top w:val="double" w:sz="6" w:space="0" w:color="auto"/>
              <w:left w:val="nil"/>
              <w:bottom w:val="single" w:sz="18" w:space="0" w:color="auto"/>
              <w:right w:val="nil"/>
            </w:tcBorders>
            <w:shd w:val="clear" w:color="auto" w:fill="FFFFFF"/>
          </w:tcPr>
          <w:p w:rsidR="00D169A3" w:rsidRPr="003C7286" w:rsidRDefault="00D169A3" w:rsidP="004F759F">
            <w:pPr>
              <w:spacing w:after="110"/>
              <w:jc w:val="center"/>
              <w:rPr>
                <w:rFonts w:eastAsia="Calibri"/>
                <w:sz w:val="20"/>
                <w:szCs w:val="20"/>
              </w:rPr>
            </w:pPr>
            <w:r w:rsidRPr="003C7286">
              <w:rPr>
                <w:rFonts w:eastAsia="Calibri"/>
                <w:sz w:val="20"/>
                <w:szCs w:val="20"/>
              </w:rPr>
              <w:t>2</w:t>
            </w:r>
          </w:p>
        </w:tc>
        <w:tc>
          <w:tcPr>
            <w:tcW w:w="1377" w:type="dxa"/>
            <w:tcBorders>
              <w:top w:val="double" w:sz="6" w:space="0" w:color="auto"/>
              <w:left w:val="nil"/>
              <w:bottom w:val="single" w:sz="18" w:space="0" w:color="auto"/>
              <w:right w:val="nil"/>
            </w:tcBorders>
            <w:shd w:val="clear" w:color="auto" w:fill="FFFFFF"/>
          </w:tcPr>
          <w:p w:rsidR="00D169A3" w:rsidRPr="003C7286" w:rsidRDefault="00D169A3" w:rsidP="004F759F">
            <w:pPr>
              <w:spacing w:after="110"/>
              <w:jc w:val="center"/>
              <w:rPr>
                <w:rFonts w:eastAsia="Calibri"/>
                <w:sz w:val="20"/>
                <w:szCs w:val="20"/>
              </w:rPr>
            </w:pPr>
            <w:r w:rsidRPr="003C7286">
              <w:rPr>
                <w:rFonts w:eastAsia="Calibri"/>
                <w:sz w:val="20"/>
                <w:szCs w:val="20"/>
              </w:rPr>
              <w:t>1.5</w:t>
            </w:r>
          </w:p>
        </w:tc>
        <w:tc>
          <w:tcPr>
            <w:tcW w:w="1350" w:type="dxa"/>
            <w:tcBorders>
              <w:top w:val="double" w:sz="6" w:space="0" w:color="auto"/>
              <w:left w:val="nil"/>
              <w:bottom w:val="single" w:sz="18" w:space="0" w:color="auto"/>
              <w:right w:val="nil"/>
            </w:tcBorders>
            <w:shd w:val="clear" w:color="auto" w:fill="FFFFFF"/>
          </w:tcPr>
          <w:p w:rsidR="00D169A3" w:rsidRPr="003C7286" w:rsidRDefault="00D169A3" w:rsidP="004F759F">
            <w:pPr>
              <w:spacing w:after="110"/>
              <w:jc w:val="center"/>
              <w:rPr>
                <w:rFonts w:eastAsia="Calibri"/>
                <w:sz w:val="20"/>
                <w:szCs w:val="20"/>
              </w:rPr>
            </w:pPr>
            <w:r w:rsidRPr="003C7286">
              <w:rPr>
                <w:rFonts w:eastAsia="Calibri"/>
                <w:sz w:val="20"/>
                <w:szCs w:val="20"/>
              </w:rPr>
              <w:t>1</w:t>
            </w:r>
          </w:p>
        </w:tc>
        <w:tc>
          <w:tcPr>
            <w:tcW w:w="1388" w:type="dxa"/>
            <w:tcBorders>
              <w:top w:val="double" w:sz="6" w:space="0" w:color="auto"/>
              <w:left w:val="nil"/>
              <w:bottom w:val="single" w:sz="18" w:space="0" w:color="auto"/>
              <w:right w:val="nil"/>
            </w:tcBorders>
            <w:shd w:val="clear" w:color="auto" w:fill="FFFFFF"/>
          </w:tcPr>
          <w:p w:rsidR="00D169A3" w:rsidRPr="003C7286" w:rsidRDefault="00D169A3" w:rsidP="004F759F">
            <w:pPr>
              <w:spacing w:after="110"/>
              <w:jc w:val="center"/>
              <w:rPr>
                <w:rFonts w:eastAsia="Calibri"/>
                <w:sz w:val="20"/>
                <w:szCs w:val="20"/>
              </w:rPr>
            </w:pPr>
            <w:r w:rsidRPr="003C7286">
              <w:rPr>
                <w:rFonts w:eastAsia="Calibri"/>
                <w:sz w:val="20"/>
                <w:szCs w:val="20"/>
              </w:rPr>
              <w:t>0.5</w:t>
            </w:r>
          </w:p>
        </w:tc>
        <w:tc>
          <w:tcPr>
            <w:tcW w:w="1390" w:type="dxa"/>
            <w:tcBorders>
              <w:top w:val="double" w:sz="6" w:space="0" w:color="auto"/>
              <w:left w:val="nil"/>
              <w:bottom w:val="single" w:sz="18" w:space="0" w:color="auto"/>
              <w:right w:val="nil"/>
            </w:tcBorders>
            <w:shd w:val="clear" w:color="auto" w:fill="FFFFFF"/>
          </w:tcPr>
          <w:p w:rsidR="00D169A3" w:rsidRPr="003C7286" w:rsidRDefault="00D169A3" w:rsidP="004F759F">
            <w:pPr>
              <w:spacing w:after="110"/>
              <w:jc w:val="center"/>
              <w:rPr>
                <w:rFonts w:eastAsia="Calibri"/>
                <w:bCs/>
                <w:sz w:val="20"/>
                <w:szCs w:val="20"/>
              </w:rPr>
            </w:pPr>
            <w:r w:rsidRPr="003C7286">
              <w:rPr>
                <w:rFonts w:eastAsia="Calibri"/>
                <w:bCs/>
                <w:sz w:val="20"/>
                <w:szCs w:val="20"/>
              </w:rPr>
              <w:t>0</w:t>
            </w:r>
          </w:p>
        </w:tc>
      </w:tr>
    </w:tbl>
    <w:p w:rsidR="00D169A3" w:rsidRPr="003C7286" w:rsidRDefault="00946E94" w:rsidP="004F759F">
      <w:pPr>
        <w:pStyle w:val="BodyText3"/>
        <w:spacing w:line="240" w:lineRule="auto"/>
        <w:ind w:right="0"/>
      </w:pPr>
      <w:r w:rsidRPr="003C7286">
        <w:t>Table 6</w:t>
      </w:r>
      <w:r w:rsidR="00D169A3" w:rsidRPr="003C7286">
        <w:t>. Leverage Structure</w:t>
      </w:r>
    </w:p>
    <w:p w:rsidR="00D169A3" w:rsidRPr="003C7286" w:rsidRDefault="00676D8B" w:rsidP="00AF35E5">
      <w:pPr>
        <w:pStyle w:val="BodyText3"/>
        <w:spacing w:after="110" w:line="240" w:lineRule="auto"/>
        <w:ind w:right="0"/>
      </w:pPr>
      <w:r>
        <w:t>When utilising this</w:t>
      </w:r>
      <w:r w:rsidR="00190F36">
        <w:t xml:space="preserve"> leveraging</w:t>
      </w:r>
      <w:r w:rsidR="00D169A3" w:rsidRPr="003C7286">
        <w:t xml:space="preserve"> trading strategy</w:t>
      </w:r>
      <w:r w:rsidR="001B6C82">
        <w:t>,</w:t>
      </w:r>
      <w:r w:rsidR="00D169A3" w:rsidRPr="003C7286">
        <w:t xml:space="preserve"> </w:t>
      </w:r>
      <w:r w:rsidR="00190F36">
        <w:t xml:space="preserve">trading profits are amplified under the supervision of a market timing </w:t>
      </w:r>
      <w:r w:rsidR="00D169A3" w:rsidRPr="003C7286">
        <w:t xml:space="preserve">filter. As explained by Ang </w:t>
      </w:r>
      <w:r w:rsidR="00D169A3" w:rsidRPr="003C7286">
        <w:rPr>
          <w:i/>
        </w:rPr>
        <w:t>et al</w:t>
      </w:r>
      <w:r>
        <w:rPr>
          <w:i/>
        </w:rPr>
        <w:t>.</w:t>
      </w:r>
      <w:r w:rsidR="00D169A3" w:rsidRPr="003C7286">
        <w:rPr>
          <w:i/>
        </w:rPr>
        <w:t xml:space="preserve"> </w:t>
      </w:r>
      <w:r w:rsidR="00D169A3" w:rsidRPr="003C7286">
        <w:t>(2010), sophisticated use of leveraging is vital to the performance of hedge fund</w:t>
      </w:r>
      <w:r w:rsidR="00291CE7">
        <w:t>s</w:t>
      </w:r>
      <w:r w:rsidR="00D169A3" w:rsidRPr="003C7286">
        <w:t>. Therefore, gearin</w:t>
      </w:r>
      <w:r w:rsidR="001B6C82">
        <w:t xml:space="preserve">g with this </w:t>
      </w:r>
      <w:r>
        <w:t xml:space="preserve">time varying </w:t>
      </w:r>
      <w:r w:rsidR="001B6C82">
        <w:t>filter enables the maximisation of</w:t>
      </w:r>
      <w:r w:rsidR="00D169A3" w:rsidRPr="003C7286">
        <w:t xml:space="preserve"> profits when volatility is anticipated to be low or mode</w:t>
      </w:r>
      <w:r w:rsidR="001B6C82">
        <w:t xml:space="preserve">rate. During times of </w:t>
      </w:r>
      <w:r w:rsidR="00D169A3" w:rsidRPr="003C7286">
        <w:t xml:space="preserve">high volatility we avoid leveraging and </w:t>
      </w:r>
      <w:r>
        <w:t>even trading al</w:t>
      </w:r>
      <w:r w:rsidR="00D169A3" w:rsidRPr="003C7286">
        <w:t>together as this could result in catastrophic losses. In particular, this strategy is employed by many hedge funds and professional traders who run ‘market neutral’ arbitrage strategies however in our case we base our leveraging</w:t>
      </w:r>
      <w:r w:rsidR="00291CE7">
        <w:t xml:space="preserve"> on</w:t>
      </w:r>
      <w:r w:rsidR="00D169A3" w:rsidRPr="003C7286">
        <w:t xml:space="preserve"> different volatility regimes determined by the RiskMetrics forecasted volatility. We have selected </w:t>
      </w:r>
      <w:r>
        <w:t>the</w:t>
      </w:r>
      <w:r w:rsidR="00D169A3" w:rsidRPr="003C7286">
        <w:t xml:space="preserve"> above leveraging structure as on average, </w:t>
      </w:r>
      <w:r w:rsidR="00AF35E5">
        <w:t xml:space="preserve">successful </w:t>
      </w:r>
      <w:r w:rsidR="00D169A3" w:rsidRPr="003C7286">
        <w:t>hedge funds tend to leverage between 1.5 and 2.5 times their returns</w:t>
      </w:r>
      <w:r w:rsidR="00D169A3" w:rsidRPr="003C7286">
        <w:rPr>
          <w:rStyle w:val="FootnoteReference"/>
        </w:rPr>
        <w:footnoteReference w:id="16"/>
      </w:r>
      <w:r w:rsidR="00D169A3" w:rsidRPr="003C7286">
        <w:t xml:space="preserve">. </w:t>
      </w:r>
      <w:r w:rsidR="00C0771C">
        <w:t>Interestingly</w:t>
      </w:r>
      <w:r w:rsidR="00D169A3" w:rsidRPr="003C7286">
        <w:t xml:space="preserve">, investment banks tend to leverage at much higher levels with some leveraging well above 5 and even 10 times. In principle, leveraging is trading on credit in order to boost returns of a trading model and in our case this strategy is applied when our spread is experiencing lower volatility </w:t>
      </w:r>
      <w:r w:rsidR="0079271E">
        <w:t>based on</w:t>
      </w:r>
      <w:r w:rsidR="00AF35E5">
        <w:t xml:space="preserve"> the</w:t>
      </w:r>
      <w:r w:rsidR="0079271E">
        <w:t xml:space="preserve"> </w:t>
      </w:r>
      <w:r w:rsidR="00D169A3" w:rsidRPr="003C7286">
        <w:t>time varying parameters</w:t>
      </w:r>
      <w:r w:rsidR="00536045">
        <w:t xml:space="preserve"> discussed above</w:t>
      </w:r>
      <w:r w:rsidR="00D169A3" w:rsidRPr="003C7286">
        <w:t xml:space="preserve">.    </w:t>
      </w:r>
    </w:p>
    <w:p w:rsidR="004576F7" w:rsidRDefault="004576F7" w:rsidP="004F759F">
      <w:pPr>
        <w:spacing w:after="110"/>
        <w:jc w:val="both"/>
      </w:pPr>
      <w:r w:rsidRPr="003C7286">
        <w:t>By observation, table</w:t>
      </w:r>
      <w:r w:rsidR="00A417F0">
        <w:t xml:space="preserve"> 7</w:t>
      </w:r>
      <w:r w:rsidRPr="003C7286">
        <w:t xml:space="preserve"> displays trading results produced by our models under </w:t>
      </w:r>
      <w:r>
        <w:t>the</w:t>
      </w:r>
      <w:r w:rsidRPr="003C7286">
        <w:t xml:space="preserve"> leveraging strategy</w:t>
      </w:r>
      <w:r>
        <w:t xml:space="preserve"> and must be compared to those of Table 5 above</w:t>
      </w:r>
      <w:r w:rsidRPr="003C7286">
        <w:t>. From this</w:t>
      </w:r>
      <w:r>
        <w:t xml:space="preserve"> table, it is apparent that the GPA model continues to</w:t>
      </w:r>
      <w:r w:rsidRPr="003C7286">
        <w:t xml:space="preserve"> </w:t>
      </w:r>
      <w:r w:rsidR="00652F0A">
        <w:t>be the most profitable producing</w:t>
      </w:r>
      <w:r w:rsidR="00A417F0">
        <w:t xml:space="preserve"> annualised returns of 33.92% while the MLP leveraged model </w:t>
      </w:r>
      <w:r w:rsidR="00652F0A">
        <w:t>experiences</w:t>
      </w:r>
      <w:r w:rsidR="00A417F0">
        <w:t xml:space="preserve"> the largest improvement with an increase of 12.45% in annualised returns. </w:t>
      </w:r>
      <w:r w:rsidR="00A417F0" w:rsidRPr="00A417F0">
        <w:t>The HONN model</w:t>
      </w:r>
      <w:r w:rsidRPr="00A417F0">
        <w:t xml:space="preserve"> </w:t>
      </w:r>
      <w:r w:rsidR="00A417F0">
        <w:t xml:space="preserve">however, </w:t>
      </w:r>
      <w:r w:rsidRPr="00A417F0">
        <w:t xml:space="preserve">records the lowest maximum </w:t>
      </w:r>
      <w:r w:rsidR="00437508">
        <w:t>drawdown</w:t>
      </w:r>
      <w:r w:rsidR="00A417F0" w:rsidRPr="00A417F0">
        <w:t>s</w:t>
      </w:r>
      <w:r w:rsidR="00652F0A">
        <w:t xml:space="preserve">, </w:t>
      </w:r>
      <w:r w:rsidRPr="00A417F0">
        <w:t xml:space="preserve">followed </w:t>
      </w:r>
      <w:r w:rsidR="00652F0A">
        <w:t xml:space="preserve">closely </w:t>
      </w:r>
      <w:r w:rsidRPr="00A417F0">
        <w:t>by the GPA.</w:t>
      </w:r>
      <w:r>
        <w:t xml:space="preserve"> </w:t>
      </w:r>
      <w:r w:rsidRPr="003C7286">
        <w:t>On the whole</w:t>
      </w:r>
      <w:r>
        <w:t>,</w:t>
      </w:r>
      <w:r w:rsidRPr="003C7286">
        <w:t xml:space="preserve"> </w:t>
      </w:r>
      <w:r>
        <w:t>the</w:t>
      </w:r>
      <w:r w:rsidRPr="003C7286">
        <w:t xml:space="preserve"> leveraging structure offers improved annualised returns for 4 out 6 </w:t>
      </w:r>
      <w:r>
        <w:t xml:space="preserve">of the </w:t>
      </w:r>
      <w:r w:rsidRPr="003C7286">
        <w:t xml:space="preserve">models. The </w:t>
      </w:r>
      <w:r>
        <w:t>exceptions being the Naïve and MACD models of</w:t>
      </w:r>
      <w:r w:rsidRPr="003C7286">
        <w:t xml:space="preserve"> which </w:t>
      </w:r>
      <w:r>
        <w:t xml:space="preserve">both </w:t>
      </w:r>
      <w:r w:rsidRPr="003C7286">
        <w:t>experience eroded annualised returns. Due to the nature of leveraging</w:t>
      </w:r>
      <w:r>
        <w:t>,</w:t>
      </w:r>
      <w:r w:rsidRPr="003C7286">
        <w:t xml:space="preserve"> the volatilities asso</w:t>
      </w:r>
      <w:r>
        <w:t>ciated with all of our leveraged models are</w:t>
      </w:r>
      <w:r w:rsidRPr="003C7286">
        <w:t xml:space="preserve"> increased slightly when compared to our </w:t>
      </w:r>
      <w:r w:rsidRPr="003C7286">
        <w:lastRenderedPageBreak/>
        <w:t xml:space="preserve">unleveraged models. More significantly, by avoiding </w:t>
      </w:r>
      <w:r>
        <w:t>trading</w:t>
      </w:r>
      <w:r w:rsidRPr="003C7286">
        <w:t xml:space="preserve"> during times of extreme volatility our leverage</w:t>
      </w:r>
      <w:r>
        <w:t>d</w:t>
      </w:r>
      <w:r w:rsidRPr="003C7286">
        <w:t xml:space="preserve"> models produce more acceptable maximum </w:t>
      </w:r>
      <w:r w:rsidR="00437508">
        <w:t>drawdown</w:t>
      </w:r>
      <w:r w:rsidRPr="003C7286">
        <w:t>s</w:t>
      </w:r>
      <w:r>
        <w:t>. Thus, m</w:t>
      </w:r>
      <w:r w:rsidRPr="003C7286">
        <w:t xml:space="preserve">aximum </w:t>
      </w:r>
      <w:r w:rsidR="00437508">
        <w:t>drawdown</w:t>
      </w:r>
      <w:r w:rsidRPr="003C7286">
        <w:t>s</w:t>
      </w:r>
      <w:r>
        <w:t xml:space="preserve"> are </w:t>
      </w:r>
      <w:r w:rsidR="00A417F0">
        <w:t>reduced</w:t>
      </w:r>
      <w:r w:rsidRPr="003C7286">
        <w:t xml:space="preserve"> for </w:t>
      </w:r>
      <w:r w:rsidR="00A417F0">
        <w:t>all</w:t>
      </w:r>
      <w:r w:rsidRPr="003C7286">
        <w:t xml:space="preserve"> six of our models. Most notably, the leveraged market timing strategy re</w:t>
      </w:r>
      <w:r>
        <w:t xml:space="preserve">duces our ARMA model’s maximum </w:t>
      </w:r>
      <w:r w:rsidR="00437508">
        <w:t>drawdown</w:t>
      </w:r>
      <w:r>
        <w:t xml:space="preserve"> from -39.44% to -15.25</w:t>
      </w:r>
      <w:r w:rsidRPr="003C7286">
        <w:t>%.</w:t>
      </w:r>
    </w:p>
    <w:tbl>
      <w:tblPr>
        <w:tblW w:w="4950" w:type="pct"/>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477"/>
        <w:gridCol w:w="989"/>
        <w:gridCol w:w="989"/>
        <w:gridCol w:w="989"/>
        <w:gridCol w:w="989"/>
        <w:gridCol w:w="989"/>
        <w:gridCol w:w="997"/>
      </w:tblGrid>
      <w:tr w:rsidR="00A417F0" w:rsidRPr="00821FB6" w:rsidTr="002D594D">
        <w:trPr>
          <w:trHeight w:val="270"/>
          <w:jc w:val="center"/>
        </w:trPr>
        <w:tc>
          <w:tcPr>
            <w:tcW w:w="1846" w:type="pct"/>
            <w:tcBorders>
              <w:top w:val="single" w:sz="8" w:space="0" w:color="4F81BD"/>
            </w:tcBorders>
            <w:shd w:val="clear" w:color="auto" w:fill="4F81BD"/>
          </w:tcPr>
          <w:p w:rsidR="00A417F0" w:rsidRPr="00821FB6" w:rsidRDefault="00A417F0" w:rsidP="002D594D">
            <w:pPr>
              <w:jc w:val="center"/>
              <w:rPr>
                <w:b/>
                <w:bCs/>
                <w:color w:val="FFFFFF"/>
                <w:sz w:val="20"/>
                <w:szCs w:val="20"/>
              </w:rPr>
            </w:pPr>
            <w:bookmarkStart w:id="7" w:name="_Toc264372290"/>
          </w:p>
        </w:tc>
        <w:tc>
          <w:tcPr>
            <w:tcW w:w="525" w:type="pct"/>
            <w:tcBorders>
              <w:top w:val="single" w:sz="8" w:space="0" w:color="4F81BD"/>
              <w:left w:val="single" w:sz="8" w:space="0" w:color="4F81BD"/>
              <w:right w:val="single" w:sz="8" w:space="0" w:color="4F81BD"/>
            </w:tcBorders>
            <w:shd w:val="clear" w:color="auto" w:fill="4F81BD"/>
          </w:tcPr>
          <w:p w:rsidR="00A417F0" w:rsidRPr="00821FB6" w:rsidRDefault="00A417F0" w:rsidP="002D594D">
            <w:pPr>
              <w:jc w:val="center"/>
              <w:rPr>
                <w:b/>
                <w:bCs/>
                <w:sz w:val="20"/>
                <w:szCs w:val="20"/>
                <w:lang w:val="it-IT"/>
              </w:rPr>
            </w:pPr>
            <w:r w:rsidRPr="00821FB6">
              <w:rPr>
                <w:b/>
                <w:bCs/>
                <w:sz w:val="20"/>
                <w:szCs w:val="20"/>
                <w:lang w:val="it-IT"/>
              </w:rPr>
              <w:t xml:space="preserve">Naive   </w:t>
            </w:r>
          </w:p>
        </w:tc>
        <w:tc>
          <w:tcPr>
            <w:tcW w:w="525" w:type="pct"/>
            <w:tcBorders>
              <w:top w:val="single" w:sz="8" w:space="0" w:color="4F81BD"/>
            </w:tcBorders>
            <w:shd w:val="clear" w:color="auto" w:fill="4F81BD"/>
          </w:tcPr>
          <w:p w:rsidR="00A417F0" w:rsidRPr="00821FB6" w:rsidRDefault="00A417F0" w:rsidP="002D594D">
            <w:pPr>
              <w:jc w:val="center"/>
              <w:rPr>
                <w:b/>
                <w:bCs/>
                <w:sz w:val="20"/>
                <w:szCs w:val="20"/>
                <w:lang w:val="fr-FR"/>
              </w:rPr>
            </w:pPr>
            <w:r w:rsidRPr="00821FB6">
              <w:rPr>
                <w:b/>
                <w:bCs/>
                <w:sz w:val="20"/>
                <w:szCs w:val="20"/>
                <w:lang w:val="fr-FR"/>
              </w:rPr>
              <w:t>MACD</w:t>
            </w:r>
          </w:p>
        </w:tc>
        <w:tc>
          <w:tcPr>
            <w:tcW w:w="525" w:type="pct"/>
            <w:tcBorders>
              <w:top w:val="single" w:sz="8" w:space="0" w:color="4F81BD"/>
              <w:left w:val="single" w:sz="8" w:space="0" w:color="4F81BD"/>
              <w:right w:val="single" w:sz="8" w:space="0" w:color="4F81BD"/>
            </w:tcBorders>
            <w:shd w:val="clear" w:color="auto" w:fill="4F81BD"/>
          </w:tcPr>
          <w:p w:rsidR="00A417F0" w:rsidRPr="00821FB6" w:rsidRDefault="00A417F0" w:rsidP="002D594D">
            <w:pPr>
              <w:jc w:val="center"/>
              <w:rPr>
                <w:b/>
                <w:bCs/>
                <w:sz w:val="20"/>
                <w:szCs w:val="20"/>
                <w:lang w:val="it-IT"/>
              </w:rPr>
            </w:pPr>
            <w:r w:rsidRPr="00821FB6">
              <w:rPr>
                <w:b/>
                <w:bCs/>
                <w:sz w:val="20"/>
                <w:szCs w:val="20"/>
                <w:lang w:val="it-IT"/>
              </w:rPr>
              <w:t>ARMA</w:t>
            </w:r>
          </w:p>
          <w:p w:rsidR="00A417F0" w:rsidRPr="00821FB6" w:rsidRDefault="00A417F0" w:rsidP="002D594D">
            <w:pPr>
              <w:jc w:val="center"/>
              <w:rPr>
                <w:b/>
                <w:bCs/>
                <w:sz w:val="20"/>
                <w:szCs w:val="20"/>
                <w:lang w:val="it-IT"/>
              </w:rPr>
            </w:pPr>
          </w:p>
        </w:tc>
        <w:tc>
          <w:tcPr>
            <w:tcW w:w="525" w:type="pct"/>
            <w:tcBorders>
              <w:top w:val="single" w:sz="8" w:space="0" w:color="4F81BD"/>
            </w:tcBorders>
            <w:shd w:val="clear" w:color="auto" w:fill="4F81BD"/>
          </w:tcPr>
          <w:p w:rsidR="00A417F0" w:rsidRPr="00821FB6" w:rsidRDefault="00A417F0" w:rsidP="002D594D">
            <w:pPr>
              <w:pStyle w:val="Heading8"/>
              <w:jc w:val="center"/>
              <w:rPr>
                <w:rFonts w:ascii="Times New Roman" w:hAnsi="Times New Roman"/>
                <w:bCs/>
                <w:i w:val="0"/>
                <w:color w:val="auto"/>
                <w:szCs w:val="20"/>
                <w:lang w:val="fr-FR"/>
              </w:rPr>
            </w:pPr>
            <w:r w:rsidRPr="00821FB6">
              <w:rPr>
                <w:rFonts w:ascii="Times New Roman" w:hAnsi="Times New Roman"/>
                <w:bCs/>
                <w:i w:val="0"/>
                <w:color w:val="auto"/>
                <w:szCs w:val="20"/>
                <w:lang w:val="fr-FR"/>
              </w:rPr>
              <w:t>MLP</w:t>
            </w:r>
          </w:p>
        </w:tc>
        <w:tc>
          <w:tcPr>
            <w:tcW w:w="525" w:type="pct"/>
            <w:tcBorders>
              <w:top w:val="single" w:sz="8" w:space="0" w:color="4F81BD"/>
              <w:left w:val="single" w:sz="8" w:space="0" w:color="4F81BD"/>
              <w:right w:val="single" w:sz="8" w:space="0" w:color="4F81BD"/>
            </w:tcBorders>
            <w:shd w:val="clear" w:color="auto" w:fill="4F81BD"/>
          </w:tcPr>
          <w:p w:rsidR="00A417F0" w:rsidRPr="00821FB6" w:rsidRDefault="00A417F0" w:rsidP="002D594D">
            <w:pPr>
              <w:pStyle w:val="Heading8"/>
              <w:jc w:val="center"/>
              <w:rPr>
                <w:rFonts w:ascii="Times New Roman" w:hAnsi="Times New Roman"/>
                <w:bCs/>
                <w:i w:val="0"/>
                <w:color w:val="auto"/>
                <w:szCs w:val="20"/>
                <w:lang w:val="fr-FR"/>
              </w:rPr>
            </w:pPr>
            <w:r w:rsidRPr="00821FB6">
              <w:rPr>
                <w:rFonts w:ascii="Times New Roman" w:hAnsi="Times New Roman"/>
                <w:bCs/>
                <w:i w:val="0"/>
                <w:color w:val="auto"/>
                <w:szCs w:val="20"/>
                <w:lang w:val="fr-FR"/>
              </w:rPr>
              <w:t>HONN</w:t>
            </w:r>
          </w:p>
        </w:tc>
        <w:tc>
          <w:tcPr>
            <w:tcW w:w="529" w:type="pct"/>
            <w:tcBorders>
              <w:top w:val="single" w:sz="8" w:space="0" w:color="4F81BD"/>
            </w:tcBorders>
            <w:shd w:val="clear" w:color="auto" w:fill="4F81BD"/>
          </w:tcPr>
          <w:p w:rsidR="00A417F0" w:rsidRPr="00821FB6" w:rsidRDefault="00A417F0" w:rsidP="002D594D">
            <w:pPr>
              <w:pStyle w:val="Heading8"/>
              <w:jc w:val="center"/>
              <w:rPr>
                <w:rFonts w:ascii="Times New Roman" w:hAnsi="Times New Roman"/>
                <w:bCs/>
                <w:i w:val="0"/>
                <w:color w:val="auto"/>
                <w:szCs w:val="20"/>
                <w:lang w:val="fr-FR"/>
              </w:rPr>
            </w:pPr>
            <w:r w:rsidRPr="00821FB6">
              <w:rPr>
                <w:rFonts w:ascii="Times New Roman" w:hAnsi="Times New Roman"/>
                <w:bCs/>
                <w:i w:val="0"/>
                <w:color w:val="auto"/>
                <w:szCs w:val="20"/>
                <w:lang w:val="fr-FR"/>
              </w:rPr>
              <w:t>GPA</w:t>
            </w:r>
          </w:p>
        </w:tc>
      </w:tr>
      <w:tr w:rsidR="00A417F0" w:rsidRPr="00821FB6" w:rsidTr="002D594D">
        <w:trPr>
          <w:trHeight w:val="113"/>
          <w:jc w:val="center"/>
        </w:trPr>
        <w:tc>
          <w:tcPr>
            <w:tcW w:w="1846" w:type="pct"/>
            <w:tcBorders>
              <w:top w:val="single" w:sz="8" w:space="0" w:color="4F81BD"/>
              <w:bottom w:val="single" w:sz="8" w:space="0" w:color="4F81BD"/>
            </w:tcBorders>
          </w:tcPr>
          <w:p w:rsidR="00A417F0" w:rsidRPr="00821FB6" w:rsidRDefault="00A417F0" w:rsidP="002D594D">
            <w:pPr>
              <w:rPr>
                <w:b/>
                <w:bCs/>
                <w:sz w:val="20"/>
                <w:szCs w:val="20"/>
              </w:rPr>
            </w:pPr>
            <w:r w:rsidRPr="00821FB6">
              <w:rPr>
                <w:bCs/>
                <w:sz w:val="20"/>
                <w:szCs w:val="20"/>
              </w:rPr>
              <w:t>Annualised Return (excluding costs)</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color w:val="000000"/>
                <w:sz w:val="20"/>
                <w:szCs w:val="20"/>
                <w:lang w:eastAsia="en-GB"/>
              </w:rPr>
              <w:t>18.27%</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color w:val="000000"/>
                <w:sz w:val="20"/>
                <w:szCs w:val="20"/>
                <w:lang w:eastAsia="en-GB"/>
              </w:rPr>
              <w:t>8.85%</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jc w:val="center"/>
              <w:rPr>
                <w:bCs/>
                <w:sz w:val="20"/>
                <w:szCs w:val="20"/>
              </w:rPr>
            </w:pPr>
            <w:r w:rsidRPr="00821FB6">
              <w:rPr>
                <w:color w:val="000000"/>
                <w:sz w:val="20"/>
                <w:szCs w:val="20"/>
                <w:lang w:eastAsia="en-GB"/>
              </w:rPr>
              <w:t>28.15%</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43.96%</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color w:val="000000"/>
                <w:sz w:val="20"/>
                <w:szCs w:val="20"/>
                <w:lang w:eastAsia="en-GB"/>
              </w:rPr>
              <w:t>42.67%</w:t>
            </w:r>
          </w:p>
        </w:tc>
        <w:tc>
          <w:tcPr>
            <w:tcW w:w="529"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color w:val="000000"/>
                <w:sz w:val="20"/>
                <w:szCs w:val="20"/>
                <w:lang w:eastAsia="en-GB"/>
              </w:rPr>
              <w:t>44.01%</w:t>
            </w:r>
          </w:p>
        </w:tc>
      </w:tr>
      <w:tr w:rsidR="00A417F0" w:rsidRPr="00821FB6" w:rsidTr="002D594D">
        <w:trPr>
          <w:trHeight w:val="113"/>
          <w:jc w:val="center"/>
        </w:trPr>
        <w:tc>
          <w:tcPr>
            <w:tcW w:w="1846" w:type="pct"/>
          </w:tcPr>
          <w:p w:rsidR="00A417F0" w:rsidRPr="00821FB6" w:rsidRDefault="00A417F0" w:rsidP="002D594D">
            <w:pPr>
              <w:rPr>
                <w:b/>
                <w:bCs/>
                <w:sz w:val="20"/>
                <w:szCs w:val="20"/>
              </w:rPr>
            </w:pPr>
            <w:r w:rsidRPr="00821FB6">
              <w:rPr>
                <w:bCs/>
                <w:sz w:val="20"/>
                <w:szCs w:val="20"/>
              </w:rPr>
              <w:t>Annualised Volatility (excluding costs)</w:t>
            </w:r>
          </w:p>
        </w:tc>
        <w:tc>
          <w:tcPr>
            <w:tcW w:w="525" w:type="pct"/>
            <w:tcBorders>
              <w:left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29.04%</w:t>
            </w:r>
          </w:p>
        </w:tc>
        <w:tc>
          <w:tcPr>
            <w:tcW w:w="525" w:type="pct"/>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25.13%</w:t>
            </w:r>
          </w:p>
        </w:tc>
        <w:tc>
          <w:tcPr>
            <w:tcW w:w="525" w:type="pct"/>
            <w:tcBorders>
              <w:left w:val="single" w:sz="8" w:space="0" w:color="4F81BD"/>
              <w:right w:val="single" w:sz="8" w:space="0" w:color="4F81BD"/>
            </w:tcBorders>
          </w:tcPr>
          <w:p w:rsidR="00A417F0" w:rsidRPr="00821FB6" w:rsidRDefault="00A417F0" w:rsidP="002D594D">
            <w:pPr>
              <w:jc w:val="center"/>
              <w:rPr>
                <w:bCs/>
                <w:sz w:val="20"/>
                <w:szCs w:val="20"/>
              </w:rPr>
            </w:pPr>
            <w:r w:rsidRPr="00821FB6">
              <w:rPr>
                <w:bCs/>
                <w:color w:val="000000"/>
                <w:sz w:val="20"/>
                <w:szCs w:val="20"/>
                <w:lang w:eastAsia="en-GB"/>
              </w:rPr>
              <w:t>29.17%</w:t>
            </w:r>
          </w:p>
        </w:tc>
        <w:tc>
          <w:tcPr>
            <w:tcW w:w="525" w:type="pct"/>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29.02%</w:t>
            </w:r>
          </w:p>
        </w:tc>
        <w:tc>
          <w:tcPr>
            <w:tcW w:w="525" w:type="pct"/>
            <w:tcBorders>
              <w:left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29.07%</w:t>
            </w:r>
          </w:p>
        </w:tc>
        <w:tc>
          <w:tcPr>
            <w:tcW w:w="529" w:type="pct"/>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29.10%</w:t>
            </w:r>
          </w:p>
        </w:tc>
      </w:tr>
      <w:tr w:rsidR="00A417F0" w:rsidRPr="00821FB6" w:rsidTr="002D594D">
        <w:trPr>
          <w:trHeight w:val="113"/>
          <w:jc w:val="center"/>
        </w:trPr>
        <w:tc>
          <w:tcPr>
            <w:tcW w:w="1846" w:type="pct"/>
            <w:tcBorders>
              <w:top w:val="single" w:sz="8" w:space="0" w:color="4F81BD"/>
              <w:bottom w:val="single" w:sz="8" w:space="0" w:color="4F81BD"/>
            </w:tcBorders>
          </w:tcPr>
          <w:p w:rsidR="00A417F0" w:rsidRPr="00821FB6" w:rsidRDefault="00A417F0" w:rsidP="002D594D">
            <w:pPr>
              <w:rPr>
                <w:b/>
                <w:bCs/>
                <w:sz w:val="20"/>
                <w:szCs w:val="20"/>
              </w:rPr>
            </w:pPr>
            <w:r w:rsidRPr="00821FB6">
              <w:rPr>
                <w:bCs/>
                <w:sz w:val="20"/>
                <w:szCs w:val="20"/>
              </w:rPr>
              <w:t>Maximum Drawdown (excluding costs)</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-18.41%</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-18.14%</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jc w:val="center"/>
              <w:rPr>
                <w:bCs/>
                <w:sz w:val="20"/>
                <w:szCs w:val="20"/>
              </w:rPr>
            </w:pPr>
            <w:r w:rsidRPr="00821FB6">
              <w:rPr>
                <w:bCs/>
                <w:sz w:val="20"/>
                <w:szCs w:val="20"/>
              </w:rPr>
              <w:t>-15.25%</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-15.78%</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-14.24%</w:t>
            </w:r>
          </w:p>
        </w:tc>
        <w:tc>
          <w:tcPr>
            <w:tcW w:w="529"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-14.89%</w:t>
            </w:r>
          </w:p>
        </w:tc>
      </w:tr>
      <w:tr w:rsidR="00A417F0" w:rsidRPr="00821FB6" w:rsidTr="002D594D">
        <w:trPr>
          <w:trHeight w:val="70"/>
          <w:jc w:val="center"/>
        </w:trPr>
        <w:tc>
          <w:tcPr>
            <w:tcW w:w="1846" w:type="pct"/>
          </w:tcPr>
          <w:p w:rsidR="00A417F0" w:rsidRPr="00821FB6" w:rsidRDefault="00A417F0" w:rsidP="002D594D">
            <w:pPr>
              <w:rPr>
                <w:b/>
                <w:bCs/>
                <w:sz w:val="20"/>
                <w:szCs w:val="20"/>
              </w:rPr>
            </w:pPr>
            <w:r w:rsidRPr="00821FB6">
              <w:rPr>
                <w:bCs/>
                <w:sz w:val="20"/>
                <w:szCs w:val="20"/>
              </w:rPr>
              <w:t>Calmar Ratio</w:t>
            </w:r>
          </w:p>
        </w:tc>
        <w:tc>
          <w:tcPr>
            <w:tcW w:w="525" w:type="pct"/>
            <w:tcBorders>
              <w:left w:val="single" w:sz="8" w:space="0" w:color="4F81BD"/>
              <w:right w:val="single" w:sz="8" w:space="0" w:color="4F81BD"/>
            </w:tcBorders>
          </w:tcPr>
          <w:p w:rsidR="00A417F0" w:rsidRPr="00821FB6" w:rsidRDefault="00A417F0" w:rsidP="002D594D">
            <w:pPr>
              <w:jc w:val="center"/>
              <w:rPr>
                <w:sz w:val="20"/>
                <w:szCs w:val="20"/>
              </w:rPr>
            </w:pPr>
            <w:r w:rsidRPr="00821FB6">
              <w:rPr>
                <w:sz w:val="20"/>
                <w:szCs w:val="20"/>
              </w:rPr>
              <w:t>0.99</w:t>
            </w:r>
          </w:p>
        </w:tc>
        <w:tc>
          <w:tcPr>
            <w:tcW w:w="525" w:type="pct"/>
          </w:tcPr>
          <w:p w:rsidR="00A417F0" w:rsidRPr="00821FB6" w:rsidRDefault="00A417F0" w:rsidP="002D594D">
            <w:pPr>
              <w:jc w:val="center"/>
              <w:rPr>
                <w:bCs/>
                <w:sz w:val="20"/>
                <w:szCs w:val="20"/>
              </w:rPr>
            </w:pPr>
            <w:r w:rsidRPr="00821FB6">
              <w:rPr>
                <w:bCs/>
                <w:sz w:val="20"/>
                <w:szCs w:val="20"/>
              </w:rPr>
              <w:t>0.49</w:t>
            </w:r>
          </w:p>
        </w:tc>
        <w:tc>
          <w:tcPr>
            <w:tcW w:w="525" w:type="pct"/>
            <w:tcBorders>
              <w:left w:val="single" w:sz="8" w:space="0" w:color="4F81BD"/>
              <w:right w:val="single" w:sz="8" w:space="0" w:color="4F81BD"/>
            </w:tcBorders>
          </w:tcPr>
          <w:p w:rsidR="00A417F0" w:rsidRPr="00821FB6" w:rsidRDefault="00A417F0" w:rsidP="002D594D">
            <w:pPr>
              <w:jc w:val="center"/>
              <w:rPr>
                <w:bCs/>
                <w:sz w:val="20"/>
                <w:szCs w:val="20"/>
              </w:rPr>
            </w:pPr>
            <w:r w:rsidRPr="00821FB6">
              <w:rPr>
                <w:bCs/>
                <w:sz w:val="20"/>
                <w:szCs w:val="20"/>
              </w:rPr>
              <w:t>1.85</w:t>
            </w:r>
          </w:p>
        </w:tc>
        <w:tc>
          <w:tcPr>
            <w:tcW w:w="525" w:type="pct"/>
          </w:tcPr>
          <w:p w:rsidR="00A417F0" w:rsidRPr="00821FB6" w:rsidRDefault="00A417F0" w:rsidP="002D594D">
            <w:pPr>
              <w:jc w:val="center"/>
              <w:rPr>
                <w:bCs/>
                <w:sz w:val="20"/>
                <w:szCs w:val="20"/>
              </w:rPr>
            </w:pPr>
            <w:r w:rsidRPr="00821FB6">
              <w:rPr>
                <w:bCs/>
                <w:sz w:val="20"/>
                <w:szCs w:val="20"/>
              </w:rPr>
              <w:t>2.79</w:t>
            </w:r>
          </w:p>
        </w:tc>
        <w:tc>
          <w:tcPr>
            <w:tcW w:w="525" w:type="pct"/>
            <w:tcBorders>
              <w:left w:val="single" w:sz="8" w:space="0" w:color="4F81BD"/>
              <w:right w:val="single" w:sz="8" w:space="0" w:color="4F81BD"/>
            </w:tcBorders>
          </w:tcPr>
          <w:p w:rsidR="00A417F0" w:rsidRPr="00821FB6" w:rsidRDefault="00A417F0" w:rsidP="002D594D">
            <w:pPr>
              <w:jc w:val="center"/>
              <w:rPr>
                <w:bCs/>
                <w:sz w:val="20"/>
                <w:szCs w:val="20"/>
              </w:rPr>
            </w:pPr>
            <w:r w:rsidRPr="00821FB6">
              <w:rPr>
                <w:bCs/>
                <w:sz w:val="20"/>
                <w:szCs w:val="20"/>
              </w:rPr>
              <w:t>3.00</w:t>
            </w:r>
          </w:p>
        </w:tc>
        <w:tc>
          <w:tcPr>
            <w:tcW w:w="529" w:type="pct"/>
          </w:tcPr>
          <w:p w:rsidR="00A417F0" w:rsidRPr="00821FB6" w:rsidRDefault="00A417F0" w:rsidP="002D594D">
            <w:pPr>
              <w:jc w:val="center"/>
              <w:rPr>
                <w:bCs/>
                <w:sz w:val="20"/>
                <w:szCs w:val="20"/>
              </w:rPr>
            </w:pPr>
            <w:r w:rsidRPr="00821FB6">
              <w:rPr>
                <w:bCs/>
                <w:sz w:val="20"/>
                <w:szCs w:val="20"/>
              </w:rPr>
              <w:t>2.96</w:t>
            </w:r>
          </w:p>
        </w:tc>
      </w:tr>
      <w:tr w:rsidR="00A417F0" w:rsidRPr="00821FB6" w:rsidTr="002D594D">
        <w:trPr>
          <w:trHeight w:val="70"/>
          <w:jc w:val="center"/>
        </w:trPr>
        <w:tc>
          <w:tcPr>
            <w:tcW w:w="1846" w:type="pct"/>
            <w:tcBorders>
              <w:top w:val="single" w:sz="8" w:space="0" w:color="4F81BD"/>
              <w:bottom w:val="single" w:sz="8" w:space="0" w:color="4F81BD"/>
            </w:tcBorders>
          </w:tcPr>
          <w:p w:rsidR="00A417F0" w:rsidRPr="00821FB6" w:rsidRDefault="00A417F0" w:rsidP="002D594D">
            <w:pPr>
              <w:rPr>
                <w:b/>
                <w:bCs/>
                <w:sz w:val="20"/>
                <w:szCs w:val="20"/>
              </w:rPr>
            </w:pPr>
            <w:r w:rsidRPr="00821FB6">
              <w:rPr>
                <w:bCs/>
                <w:sz w:val="20"/>
                <w:szCs w:val="20"/>
              </w:rPr>
              <w:t>Information Ratio</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0.63</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0.35</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jc w:val="center"/>
              <w:rPr>
                <w:bCs/>
                <w:sz w:val="20"/>
                <w:szCs w:val="20"/>
              </w:rPr>
            </w:pPr>
            <w:r w:rsidRPr="00821FB6">
              <w:rPr>
                <w:bCs/>
                <w:color w:val="000000"/>
                <w:sz w:val="20"/>
                <w:szCs w:val="20"/>
                <w:lang w:eastAsia="en-GB"/>
              </w:rPr>
              <w:t>0.96</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1.51</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1.47</w:t>
            </w:r>
          </w:p>
        </w:tc>
        <w:tc>
          <w:tcPr>
            <w:tcW w:w="529"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1.51</w:t>
            </w:r>
          </w:p>
        </w:tc>
      </w:tr>
      <w:tr w:rsidR="00A417F0" w:rsidRPr="00821FB6" w:rsidTr="002D594D">
        <w:trPr>
          <w:trHeight w:val="70"/>
          <w:jc w:val="center"/>
        </w:trPr>
        <w:tc>
          <w:tcPr>
            <w:tcW w:w="1846" w:type="pct"/>
            <w:tcBorders>
              <w:top w:val="single" w:sz="8" w:space="0" w:color="4F81BD"/>
              <w:bottom w:val="single" w:sz="8" w:space="0" w:color="4F81BD"/>
            </w:tcBorders>
          </w:tcPr>
          <w:p w:rsidR="00A417F0" w:rsidRPr="00821FB6" w:rsidRDefault="00A417F0" w:rsidP="002D594D">
            <w:pPr>
              <w:rPr>
                <w:bCs/>
                <w:sz w:val="20"/>
                <w:szCs w:val="20"/>
              </w:rPr>
            </w:pPr>
            <w:r w:rsidRPr="00821FB6">
              <w:rPr>
                <w:bCs/>
                <w:sz w:val="20"/>
                <w:szCs w:val="20"/>
              </w:rPr>
              <w:t># Transactions (annualised)</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84</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6</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jc w:val="center"/>
              <w:rPr>
                <w:bCs/>
                <w:sz w:val="20"/>
                <w:szCs w:val="20"/>
              </w:rPr>
            </w:pPr>
            <w:r w:rsidRPr="00821FB6">
              <w:rPr>
                <w:bCs/>
                <w:sz w:val="20"/>
                <w:szCs w:val="20"/>
              </w:rPr>
              <w:t>141</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96</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79</w:t>
            </w:r>
          </w:p>
        </w:tc>
        <w:tc>
          <w:tcPr>
            <w:tcW w:w="529"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84</w:t>
            </w:r>
          </w:p>
        </w:tc>
      </w:tr>
      <w:tr w:rsidR="00A417F0" w:rsidRPr="00821FB6" w:rsidTr="002D594D">
        <w:trPr>
          <w:trHeight w:val="70"/>
          <w:jc w:val="center"/>
        </w:trPr>
        <w:tc>
          <w:tcPr>
            <w:tcW w:w="1846" w:type="pct"/>
            <w:tcBorders>
              <w:top w:val="single" w:sz="8" w:space="0" w:color="4F81BD"/>
              <w:bottom w:val="single" w:sz="8" w:space="0" w:color="4F81BD"/>
            </w:tcBorders>
          </w:tcPr>
          <w:p w:rsidR="00A417F0" w:rsidRPr="00821FB6" w:rsidRDefault="00A417F0" w:rsidP="002D594D">
            <w:pPr>
              <w:rPr>
                <w:b/>
                <w:bCs/>
                <w:sz w:val="20"/>
                <w:szCs w:val="20"/>
              </w:rPr>
            </w:pPr>
            <w:r w:rsidRPr="00821FB6">
              <w:rPr>
                <w:bCs/>
                <w:sz w:val="20"/>
                <w:szCs w:val="20"/>
              </w:rPr>
              <w:t>Trading Days</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462</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462</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jc w:val="center"/>
              <w:rPr>
                <w:bCs/>
                <w:sz w:val="20"/>
                <w:szCs w:val="20"/>
              </w:rPr>
            </w:pPr>
            <w:r w:rsidRPr="00821FB6">
              <w:rPr>
                <w:bCs/>
                <w:sz w:val="20"/>
                <w:szCs w:val="20"/>
              </w:rPr>
              <w:t>462</w:t>
            </w:r>
          </w:p>
        </w:tc>
        <w:tc>
          <w:tcPr>
            <w:tcW w:w="525"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462</w:t>
            </w:r>
          </w:p>
        </w:tc>
        <w:tc>
          <w:tcPr>
            <w:tcW w:w="525" w:type="pct"/>
            <w:tcBorders>
              <w:top w:val="single" w:sz="8" w:space="0" w:color="4F81BD"/>
              <w:left w:val="single" w:sz="8" w:space="0" w:color="4F81BD"/>
              <w:bottom w:val="single" w:sz="8" w:space="0" w:color="4F81BD"/>
              <w:right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462</w:t>
            </w:r>
          </w:p>
        </w:tc>
        <w:tc>
          <w:tcPr>
            <w:tcW w:w="529" w:type="pct"/>
            <w:tcBorders>
              <w:top w:val="single" w:sz="8" w:space="0" w:color="4F81BD"/>
              <w:bottom w:val="single" w:sz="8" w:space="0" w:color="4F81BD"/>
            </w:tcBorders>
          </w:tcPr>
          <w:p w:rsidR="00A417F0" w:rsidRPr="00821FB6" w:rsidRDefault="00A417F0" w:rsidP="002D594D">
            <w:pPr>
              <w:autoSpaceDE w:val="0"/>
              <w:autoSpaceDN w:val="0"/>
              <w:adjustRightInd w:val="0"/>
              <w:jc w:val="center"/>
              <w:rPr>
                <w:bCs/>
                <w:color w:val="000000"/>
                <w:sz w:val="20"/>
                <w:szCs w:val="20"/>
                <w:lang w:eastAsia="en-GB"/>
              </w:rPr>
            </w:pPr>
            <w:r w:rsidRPr="00821FB6">
              <w:rPr>
                <w:bCs/>
                <w:color w:val="000000"/>
                <w:sz w:val="20"/>
                <w:szCs w:val="20"/>
                <w:lang w:eastAsia="en-GB"/>
              </w:rPr>
              <w:t>462</w:t>
            </w:r>
          </w:p>
        </w:tc>
      </w:tr>
      <w:tr w:rsidR="00A417F0" w:rsidRPr="00821FB6" w:rsidTr="002D594D">
        <w:trPr>
          <w:trHeight w:val="70"/>
          <w:jc w:val="center"/>
        </w:trPr>
        <w:tc>
          <w:tcPr>
            <w:tcW w:w="1846" w:type="pct"/>
            <w:tcBorders>
              <w:bottom w:val="single" w:sz="8" w:space="0" w:color="4F81BD"/>
            </w:tcBorders>
          </w:tcPr>
          <w:p w:rsidR="00A417F0" w:rsidRPr="00821FB6" w:rsidRDefault="00A417F0" w:rsidP="002D594D">
            <w:pPr>
              <w:rPr>
                <w:bCs/>
                <w:sz w:val="20"/>
                <w:szCs w:val="20"/>
              </w:rPr>
            </w:pPr>
            <w:r w:rsidRPr="00821FB6">
              <w:rPr>
                <w:bCs/>
                <w:sz w:val="20"/>
                <w:szCs w:val="20"/>
              </w:rPr>
              <w:t>Transaction and Leverage costs</w:t>
            </w:r>
            <w:r w:rsidRPr="00821FB6">
              <w:rPr>
                <w:rStyle w:val="FootnoteReference"/>
                <w:bCs/>
                <w:sz w:val="20"/>
                <w:szCs w:val="20"/>
              </w:rPr>
              <w:footnoteReference w:id="17"/>
            </w:r>
            <w:r w:rsidRPr="00821FB6">
              <w:rPr>
                <w:bCs/>
                <w:sz w:val="20"/>
                <w:szCs w:val="20"/>
              </w:rPr>
              <w:t xml:space="preserve"> </w:t>
            </w:r>
          </w:p>
        </w:tc>
        <w:tc>
          <w:tcPr>
            <w:tcW w:w="525" w:type="pct"/>
            <w:tcBorders>
              <w:left w:val="single" w:sz="8" w:space="0" w:color="4F81BD"/>
              <w:bottom w:val="single" w:sz="8" w:space="0" w:color="4F81BD"/>
              <w:right w:val="single" w:sz="8" w:space="0" w:color="4F81BD"/>
            </w:tcBorders>
          </w:tcPr>
          <w:p w:rsidR="00A417F0" w:rsidRPr="00821FB6" w:rsidRDefault="00A417F0" w:rsidP="002D594D">
            <w:pPr>
              <w:jc w:val="center"/>
              <w:rPr>
                <w:sz w:val="20"/>
                <w:szCs w:val="20"/>
              </w:rPr>
            </w:pPr>
            <w:r w:rsidRPr="00821FB6">
              <w:rPr>
                <w:color w:val="000000"/>
                <w:sz w:val="20"/>
                <w:szCs w:val="20"/>
                <w:lang w:eastAsia="en-GB"/>
              </w:rPr>
              <w:t>10.15%</w:t>
            </w:r>
          </w:p>
        </w:tc>
        <w:tc>
          <w:tcPr>
            <w:tcW w:w="525" w:type="pct"/>
            <w:tcBorders>
              <w:bottom w:val="single" w:sz="8" w:space="0" w:color="4F81BD"/>
            </w:tcBorders>
          </w:tcPr>
          <w:p w:rsidR="00A417F0" w:rsidRPr="00821FB6" w:rsidRDefault="00A417F0" w:rsidP="002D594D">
            <w:pPr>
              <w:jc w:val="center"/>
              <w:rPr>
                <w:bCs/>
                <w:sz w:val="20"/>
                <w:szCs w:val="20"/>
              </w:rPr>
            </w:pPr>
            <w:r w:rsidRPr="00821FB6">
              <w:rPr>
                <w:color w:val="000000"/>
                <w:sz w:val="20"/>
                <w:szCs w:val="20"/>
                <w:lang w:eastAsia="en-GB"/>
              </w:rPr>
              <w:t>2.95%</w:t>
            </w:r>
          </w:p>
        </w:tc>
        <w:tc>
          <w:tcPr>
            <w:tcW w:w="525" w:type="pct"/>
            <w:tcBorders>
              <w:left w:val="single" w:sz="8" w:space="0" w:color="4F81BD"/>
              <w:bottom w:val="single" w:sz="8" w:space="0" w:color="4F81BD"/>
              <w:right w:val="single" w:sz="8" w:space="0" w:color="4F81BD"/>
            </w:tcBorders>
          </w:tcPr>
          <w:p w:rsidR="00A417F0" w:rsidRPr="00821FB6" w:rsidRDefault="00A417F0" w:rsidP="002D594D">
            <w:pPr>
              <w:jc w:val="center"/>
              <w:rPr>
                <w:bCs/>
                <w:sz w:val="20"/>
                <w:szCs w:val="20"/>
              </w:rPr>
            </w:pPr>
            <w:r w:rsidRPr="00821FB6">
              <w:rPr>
                <w:bCs/>
                <w:sz w:val="20"/>
                <w:szCs w:val="20"/>
              </w:rPr>
              <w:t>15.77%</w:t>
            </w:r>
          </w:p>
        </w:tc>
        <w:tc>
          <w:tcPr>
            <w:tcW w:w="525" w:type="pct"/>
            <w:tcBorders>
              <w:bottom w:val="single" w:sz="8" w:space="0" w:color="4F81BD"/>
            </w:tcBorders>
          </w:tcPr>
          <w:p w:rsidR="00A417F0" w:rsidRPr="00821FB6" w:rsidRDefault="00A417F0" w:rsidP="002D594D">
            <w:pPr>
              <w:jc w:val="center"/>
              <w:rPr>
                <w:bCs/>
                <w:sz w:val="20"/>
                <w:szCs w:val="20"/>
              </w:rPr>
            </w:pPr>
            <w:r w:rsidRPr="00821FB6">
              <w:rPr>
                <w:bCs/>
                <w:sz w:val="20"/>
                <w:szCs w:val="20"/>
              </w:rPr>
              <w:t>11.30%</w:t>
            </w:r>
          </w:p>
        </w:tc>
        <w:tc>
          <w:tcPr>
            <w:tcW w:w="525" w:type="pct"/>
            <w:tcBorders>
              <w:left w:val="single" w:sz="8" w:space="0" w:color="4F81BD"/>
              <w:bottom w:val="single" w:sz="8" w:space="0" w:color="4F81BD"/>
              <w:right w:val="single" w:sz="8" w:space="0" w:color="4F81BD"/>
            </w:tcBorders>
          </w:tcPr>
          <w:p w:rsidR="00A417F0" w:rsidRPr="00821FB6" w:rsidRDefault="00A417F0" w:rsidP="002D594D">
            <w:pPr>
              <w:jc w:val="center"/>
              <w:rPr>
                <w:bCs/>
                <w:sz w:val="20"/>
                <w:szCs w:val="20"/>
              </w:rPr>
            </w:pPr>
            <w:r w:rsidRPr="00821FB6">
              <w:rPr>
                <w:bCs/>
                <w:sz w:val="20"/>
                <w:szCs w:val="20"/>
              </w:rPr>
              <w:t>9.66%</w:t>
            </w:r>
          </w:p>
        </w:tc>
        <w:tc>
          <w:tcPr>
            <w:tcW w:w="529" w:type="pct"/>
            <w:tcBorders>
              <w:bottom w:val="single" w:sz="8" w:space="0" w:color="4F81BD"/>
            </w:tcBorders>
          </w:tcPr>
          <w:p w:rsidR="00A417F0" w:rsidRPr="00821FB6" w:rsidRDefault="00A417F0" w:rsidP="002D594D">
            <w:pPr>
              <w:jc w:val="center"/>
              <w:rPr>
                <w:bCs/>
                <w:sz w:val="20"/>
                <w:szCs w:val="20"/>
              </w:rPr>
            </w:pPr>
            <w:r w:rsidRPr="00821FB6">
              <w:rPr>
                <w:bCs/>
                <w:sz w:val="20"/>
                <w:szCs w:val="20"/>
              </w:rPr>
              <w:t>10.10%</w:t>
            </w:r>
          </w:p>
        </w:tc>
      </w:tr>
      <w:tr w:rsidR="00A417F0" w:rsidRPr="00821FB6" w:rsidTr="002D594D">
        <w:trPr>
          <w:trHeight w:val="70"/>
          <w:jc w:val="center"/>
        </w:trPr>
        <w:tc>
          <w:tcPr>
            <w:tcW w:w="1846" w:type="pct"/>
            <w:tcBorders>
              <w:bottom w:val="single" w:sz="8" w:space="0" w:color="4F81BD"/>
            </w:tcBorders>
            <w:shd w:val="clear" w:color="auto" w:fill="B8CCE4"/>
          </w:tcPr>
          <w:p w:rsidR="00A417F0" w:rsidRPr="00821FB6" w:rsidRDefault="00A417F0" w:rsidP="002D594D">
            <w:pPr>
              <w:rPr>
                <w:bCs/>
                <w:sz w:val="20"/>
                <w:szCs w:val="20"/>
              </w:rPr>
            </w:pPr>
            <w:r w:rsidRPr="00821FB6">
              <w:rPr>
                <w:bCs/>
                <w:sz w:val="20"/>
                <w:szCs w:val="20"/>
              </w:rPr>
              <w:t>Annualized Return (including costs)</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jc w:val="center"/>
              <w:rPr>
                <w:sz w:val="20"/>
                <w:szCs w:val="20"/>
              </w:rPr>
            </w:pPr>
            <w:r w:rsidRPr="00821FB6">
              <w:rPr>
                <w:color w:val="000000"/>
                <w:sz w:val="20"/>
                <w:szCs w:val="20"/>
                <w:lang w:eastAsia="en-GB"/>
              </w:rPr>
              <w:t>8.12%</w:t>
            </w:r>
          </w:p>
        </w:tc>
        <w:tc>
          <w:tcPr>
            <w:tcW w:w="525" w:type="pct"/>
            <w:tcBorders>
              <w:bottom w:val="single" w:sz="8" w:space="0" w:color="4F81BD"/>
            </w:tcBorders>
            <w:shd w:val="clear" w:color="auto" w:fill="B8CCE4"/>
          </w:tcPr>
          <w:p w:rsidR="00A417F0" w:rsidRPr="00821FB6" w:rsidRDefault="00A417F0" w:rsidP="002D594D">
            <w:pPr>
              <w:jc w:val="center"/>
              <w:rPr>
                <w:bCs/>
                <w:sz w:val="20"/>
                <w:szCs w:val="20"/>
              </w:rPr>
            </w:pPr>
            <w:r w:rsidRPr="00821FB6">
              <w:rPr>
                <w:color w:val="000000"/>
                <w:sz w:val="20"/>
                <w:szCs w:val="20"/>
                <w:lang w:eastAsia="en-GB"/>
              </w:rPr>
              <w:t>5.90%</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jc w:val="center"/>
              <w:rPr>
                <w:bCs/>
                <w:sz w:val="20"/>
                <w:szCs w:val="20"/>
              </w:rPr>
            </w:pPr>
            <w:r w:rsidRPr="00821FB6">
              <w:rPr>
                <w:bCs/>
                <w:sz w:val="20"/>
                <w:szCs w:val="20"/>
              </w:rPr>
              <w:t>12.38%</w:t>
            </w:r>
          </w:p>
        </w:tc>
        <w:tc>
          <w:tcPr>
            <w:tcW w:w="525" w:type="pct"/>
            <w:tcBorders>
              <w:bottom w:val="single" w:sz="8" w:space="0" w:color="4F81BD"/>
            </w:tcBorders>
            <w:shd w:val="clear" w:color="auto" w:fill="B8CCE4"/>
          </w:tcPr>
          <w:p w:rsidR="00A417F0" w:rsidRPr="00821FB6" w:rsidRDefault="00A417F0" w:rsidP="002D594D">
            <w:pPr>
              <w:jc w:val="center"/>
              <w:rPr>
                <w:bCs/>
                <w:sz w:val="20"/>
                <w:szCs w:val="20"/>
              </w:rPr>
            </w:pPr>
            <w:r w:rsidRPr="00821FB6">
              <w:rPr>
                <w:bCs/>
                <w:sz w:val="20"/>
                <w:szCs w:val="20"/>
              </w:rPr>
              <w:t>32.66%</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jc w:val="center"/>
              <w:rPr>
                <w:bCs/>
                <w:sz w:val="20"/>
                <w:szCs w:val="20"/>
              </w:rPr>
            </w:pPr>
            <w:r w:rsidRPr="00821FB6">
              <w:rPr>
                <w:bCs/>
                <w:sz w:val="20"/>
                <w:szCs w:val="20"/>
              </w:rPr>
              <w:t>33.01%</w:t>
            </w:r>
          </w:p>
        </w:tc>
        <w:tc>
          <w:tcPr>
            <w:tcW w:w="529" w:type="pct"/>
            <w:tcBorders>
              <w:bottom w:val="single" w:sz="8" w:space="0" w:color="4F81BD"/>
            </w:tcBorders>
            <w:shd w:val="clear" w:color="auto" w:fill="B8CCE4"/>
          </w:tcPr>
          <w:p w:rsidR="00A417F0" w:rsidRPr="00821FB6" w:rsidRDefault="00A417F0" w:rsidP="002D594D">
            <w:pPr>
              <w:jc w:val="center"/>
              <w:rPr>
                <w:bCs/>
                <w:sz w:val="20"/>
                <w:szCs w:val="20"/>
              </w:rPr>
            </w:pPr>
            <w:r w:rsidRPr="00821FB6">
              <w:rPr>
                <w:bCs/>
                <w:sz w:val="20"/>
                <w:szCs w:val="20"/>
              </w:rPr>
              <w:t>33.92%</w:t>
            </w:r>
          </w:p>
        </w:tc>
      </w:tr>
      <w:tr w:rsidR="00A417F0" w:rsidRPr="00821FB6" w:rsidTr="002D594D">
        <w:trPr>
          <w:trHeight w:val="70"/>
          <w:jc w:val="center"/>
        </w:trPr>
        <w:tc>
          <w:tcPr>
            <w:tcW w:w="1846" w:type="pct"/>
            <w:tcBorders>
              <w:left w:val="single" w:sz="8" w:space="0" w:color="4F81BD"/>
              <w:bottom w:val="single" w:sz="8" w:space="0" w:color="4F81BD"/>
            </w:tcBorders>
            <w:shd w:val="clear" w:color="auto" w:fill="B8CCE4"/>
          </w:tcPr>
          <w:p w:rsidR="00A417F0" w:rsidRPr="00821FB6" w:rsidRDefault="00A417F0" w:rsidP="002D594D">
            <w:pPr>
              <w:rPr>
                <w:bCs/>
                <w:sz w:val="20"/>
                <w:szCs w:val="20"/>
              </w:rPr>
            </w:pPr>
            <w:r w:rsidRPr="00821FB6">
              <w:rPr>
                <w:bCs/>
                <w:sz w:val="20"/>
                <w:szCs w:val="20"/>
              </w:rPr>
              <w:t>Leverage Improvement</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-0.15%</w:t>
            </w:r>
          </w:p>
        </w:tc>
        <w:tc>
          <w:tcPr>
            <w:tcW w:w="525" w:type="pct"/>
            <w:tcBorders>
              <w:bottom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-5.17%</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5.67%</w:t>
            </w:r>
          </w:p>
        </w:tc>
        <w:tc>
          <w:tcPr>
            <w:tcW w:w="525" w:type="pct"/>
            <w:tcBorders>
              <w:bottom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12.45%</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8.24%</w:t>
            </w:r>
          </w:p>
        </w:tc>
        <w:tc>
          <w:tcPr>
            <w:tcW w:w="529" w:type="pct"/>
            <w:tcBorders>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7.44%</w:t>
            </w:r>
          </w:p>
        </w:tc>
      </w:tr>
      <w:tr w:rsidR="00A417F0" w:rsidRPr="00821FB6" w:rsidTr="002D594D">
        <w:trPr>
          <w:trHeight w:val="70"/>
          <w:jc w:val="center"/>
        </w:trPr>
        <w:tc>
          <w:tcPr>
            <w:tcW w:w="1846" w:type="pct"/>
            <w:tcBorders>
              <w:left w:val="single" w:sz="8" w:space="0" w:color="4F81BD"/>
              <w:bottom w:val="single" w:sz="8" w:space="0" w:color="4F81BD"/>
            </w:tcBorders>
            <w:shd w:val="clear" w:color="auto" w:fill="B8CCE4"/>
          </w:tcPr>
          <w:p w:rsidR="00A417F0" w:rsidRPr="00821FB6" w:rsidRDefault="00437508" w:rsidP="002D594D">
            <w:pPr>
              <w:rPr>
                <w:bCs/>
                <w:sz w:val="20"/>
                <w:szCs w:val="20"/>
              </w:rPr>
            </w:pPr>
            <w:r>
              <w:rPr>
                <w:bCs/>
                <w:sz w:val="20"/>
                <w:szCs w:val="20"/>
              </w:rPr>
              <w:t>Drawdown</w:t>
            </w:r>
            <w:r w:rsidR="00A417F0" w:rsidRPr="00821FB6">
              <w:rPr>
                <w:bCs/>
                <w:sz w:val="20"/>
                <w:szCs w:val="20"/>
              </w:rPr>
              <w:t xml:space="preserve"> Improvement</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4.85%</w:t>
            </w:r>
          </w:p>
        </w:tc>
        <w:tc>
          <w:tcPr>
            <w:tcW w:w="525" w:type="pct"/>
            <w:tcBorders>
              <w:bottom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2.68%</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24.19%</w:t>
            </w:r>
          </w:p>
        </w:tc>
        <w:tc>
          <w:tcPr>
            <w:tcW w:w="525" w:type="pct"/>
            <w:tcBorders>
              <w:bottom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3.94%</w:t>
            </w:r>
          </w:p>
        </w:tc>
        <w:tc>
          <w:tcPr>
            <w:tcW w:w="525" w:type="pct"/>
            <w:tcBorders>
              <w:left w:val="single" w:sz="8" w:space="0" w:color="4F81BD"/>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11.38%</w:t>
            </w:r>
          </w:p>
        </w:tc>
        <w:tc>
          <w:tcPr>
            <w:tcW w:w="529" w:type="pct"/>
            <w:tcBorders>
              <w:bottom w:val="single" w:sz="8" w:space="0" w:color="4F81BD"/>
              <w:right w:val="single" w:sz="8" w:space="0" w:color="4F81BD"/>
            </w:tcBorders>
            <w:shd w:val="clear" w:color="auto" w:fill="B8CCE4"/>
          </w:tcPr>
          <w:p w:rsidR="00A417F0" w:rsidRPr="00821FB6" w:rsidRDefault="00A417F0" w:rsidP="002D594D">
            <w:pPr>
              <w:autoSpaceDE w:val="0"/>
              <w:autoSpaceDN w:val="0"/>
              <w:adjustRightInd w:val="0"/>
              <w:jc w:val="center"/>
              <w:rPr>
                <w:color w:val="000000"/>
                <w:sz w:val="20"/>
                <w:szCs w:val="20"/>
                <w:lang w:eastAsia="en-GB"/>
              </w:rPr>
            </w:pPr>
            <w:r w:rsidRPr="00821FB6">
              <w:rPr>
                <w:color w:val="000000"/>
                <w:sz w:val="20"/>
                <w:szCs w:val="20"/>
                <w:lang w:eastAsia="en-GB"/>
              </w:rPr>
              <w:t>3.12%</w:t>
            </w:r>
          </w:p>
        </w:tc>
      </w:tr>
    </w:tbl>
    <w:p w:rsidR="00A417F0" w:rsidRPr="003C7286" w:rsidRDefault="00A417F0" w:rsidP="00A417F0">
      <w:pPr>
        <w:pStyle w:val="BodyText"/>
        <w:spacing w:after="110"/>
        <w:jc w:val="both"/>
      </w:pPr>
      <w:r w:rsidRPr="003C7286">
        <w:t>Table 7. Out-of-sample (leveraged trading performance)</w:t>
      </w:r>
    </w:p>
    <w:p w:rsidR="00A417F0" w:rsidRPr="00A417F0" w:rsidRDefault="00A417F0" w:rsidP="00A417F0"/>
    <w:p w:rsidR="00373D70" w:rsidRPr="003C7286" w:rsidRDefault="00373D70" w:rsidP="004F759F">
      <w:pPr>
        <w:pStyle w:val="Heading2"/>
        <w:spacing w:after="160" w:line="240" w:lineRule="auto"/>
        <w:ind w:right="0"/>
        <w:jc w:val="left"/>
        <w:rPr>
          <w:b/>
          <w:sz w:val="24"/>
        </w:rPr>
      </w:pPr>
      <w:r w:rsidRPr="003C7286">
        <w:rPr>
          <w:b/>
          <w:sz w:val="24"/>
        </w:rPr>
        <w:t xml:space="preserve">6. </w:t>
      </w:r>
      <w:r w:rsidR="002C697B">
        <w:rPr>
          <w:b/>
          <w:sz w:val="24"/>
        </w:rPr>
        <w:tab/>
      </w:r>
      <w:r w:rsidRPr="003C7286">
        <w:rPr>
          <w:b/>
          <w:sz w:val="24"/>
        </w:rPr>
        <w:t xml:space="preserve">CONCLUDING </w:t>
      </w:r>
      <w:bookmarkEnd w:id="7"/>
      <w:r w:rsidR="00EE611B" w:rsidRPr="003C7286">
        <w:rPr>
          <w:b/>
          <w:sz w:val="24"/>
        </w:rPr>
        <w:t>REMARKS</w:t>
      </w:r>
    </w:p>
    <w:p w:rsidR="00DD00BF" w:rsidRDefault="00250D66" w:rsidP="004F759F">
      <w:pPr>
        <w:spacing w:after="110"/>
        <w:jc w:val="both"/>
      </w:pPr>
      <w:r w:rsidRPr="00DD00BF">
        <w:t xml:space="preserve">From the outset our aim was to model and forecast the corn/ethanol spread in a trading simulation expanding from </w:t>
      </w:r>
      <w:r w:rsidR="00A272C5" w:rsidRPr="00DD00BF">
        <w:t>20/03/2009 to</w:t>
      </w:r>
      <w:r w:rsidRPr="00DD00BF">
        <w:t xml:space="preserve"> </w:t>
      </w:r>
      <w:r w:rsidR="00A272C5" w:rsidRPr="00DD00BF">
        <w:t>31/12/2010</w:t>
      </w:r>
      <w:r w:rsidR="000C73D7">
        <w:t>, the</w:t>
      </w:r>
      <w:r w:rsidRPr="00DD00BF">
        <w:t xml:space="preserve"> out-of-sample</w:t>
      </w:r>
      <w:r w:rsidR="00A272C5" w:rsidRPr="00DD00BF">
        <w:t xml:space="preserve"> trading </w:t>
      </w:r>
      <w:r w:rsidRPr="00DD00BF">
        <w:t xml:space="preserve">period. </w:t>
      </w:r>
      <w:r w:rsidR="000C73D7">
        <w:t>Results produced from each of the un</w:t>
      </w:r>
      <w:r w:rsidR="00A136C2">
        <w:t>leveraged</w:t>
      </w:r>
      <w:r w:rsidR="000C73D7">
        <w:t xml:space="preserve"> models</w:t>
      </w:r>
      <w:r w:rsidRPr="00DD00BF">
        <w:t xml:space="preserve"> were for the most part satisfactory; with the </w:t>
      </w:r>
      <w:r w:rsidR="00540450">
        <w:t>GPA</w:t>
      </w:r>
      <w:r w:rsidRPr="00DD00BF">
        <w:t xml:space="preserve"> proving superior</w:t>
      </w:r>
      <w:r w:rsidR="005F744C">
        <w:t>.</w:t>
      </w:r>
      <w:r w:rsidRPr="00DD00BF">
        <w:t xml:space="preserve"> In </w:t>
      </w:r>
      <w:r w:rsidR="00A272C5" w:rsidRPr="00DD00BF">
        <w:t xml:space="preserve">comparison to earlier work carried out by Dunis </w:t>
      </w:r>
      <w:r w:rsidR="00A272C5" w:rsidRPr="00DD00BF">
        <w:rPr>
          <w:i/>
        </w:rPr>
        <w:t>et al</w:t>
      </w:r>
      <w:r w:rsidR="008B625B">
        <w:rPr>
          <w:i/>
        </w:rPr>
        <w:t>.</w:t>
      </w:r>
      <w:r w:rsidR="00A272C5" w:rsidRPr="00DD00BF">
        <w:t xml:space="preserve"> (2011b) it can be concluded that </w:t>
      </w:r>
      <w:r w:rsidR="00CA14CC">
        <w:t>the</w:t>
      </w:r>
      <w:r w:rsidR="00A272C5" w:rsidRPr="00DD00BF">
        <w:t xml:space="preserve"> ARMA, MLP and HONN models are </w:t>
      </w:r>
      <w:r w:rsidR="00CA14CC">
        <w:t xml:space="preserve">all </w:t>
      </w:r>
      <w:r w:rsidR="00A272C5" w:rsidRPr="00DD00BF">
        <w:t>robust due to the fact that they continued to generate attractive results (using the same estimation parameters and in</w:t>
      </w:r>
      <w:r w:rsidR="00536045">
        <w:t>puts</w:t>
      </w:r>
      <w:r w:rsidR="00A272C5" w:rsidRPr="00DD00BF">
        <w:t>) when applied to an expanded data set to include 2010. In all cases the annualised returns for each remained similar.</w:t>
      </w:r>
      <w:r w:rsidR="00536045">
        <w:t xml:space="preserve"> </w:t>
      </w:r>
      <w:r w:rsidR="006E34DF">
        <w:t>These, o</w:t>
      </w:r>
      <w:r w:rsidR="000C73D7">
        <w:t xml:space="preserve">bservations are </w:t>
      </w:r>
      <w:r w:rsidR="009F1466">
        <w:t xml:space="preserve">also </w:t>
      </w:r>
      <w:r w:rsidR="000C73D7">
        <w:t xml:space="preserve">in line with those drawn by </w:t>
      </w:r>
      <w:r w:rsidR="00DD00BF" w:rsidRPr="00DD00BF">
        <w:t xml:space="preserve">Dunis </w:t>
      </w:r>
      <w:r w:rsidR="00DD00BF" w:rsidRPr="00DD00BF">
        <w:rPr>
          <w:i/>
        </w:rPr>
        <w:t>et al</w:t>
      </w:r>
      <w:r w:rsidR="008B625B">
        <w:rPr>
          <w:i/>
        </w:rPr>
        <w:t>.</w:t>
      </w:r>
      <w:r w:rsidR="00DD00BF" w:rsidRPr="00DD00BF">
        <w:t xml:space="preserve"> (2011a) who forecast the EU</w:t>
      </w:r>
      <w:r w:rsidR="00536045">
        <w:t xml:space="preserve">R/USD relationship </w:t>
      </w:r>
      <w:r w:rsidR="000C73D7">
        <w:t>in</w:t>
      </w:r>
      <w:r w:rsidR="00DD00BF" w:rsidRPr="00DD00BF">
        <w:t xml:space="preserve"> that the</w:t>
      </w:r>
      <w:r w:rsidR="000C73D7">
        <w:t>ir</w:t>
      </w:r>
      <w:r w:rsidR="00DD00BF" w:rsidRPr="00DD00BF">
        <w:t xml:space="preserve"> GPA model</w:t>
      </w:r>
      <w:r w:rsidR="000C73D7">
        <w:t xml:space="preserve"> also</w:t>
      </w:r>
      <w:r w:rsidR="006E34DF">
        <w:t xml:space="preserve"> outperforms a generic</w:t>
      </w:r>
      <w:r w:rsidR="00DD00BF" w:rsidRPr="00DD00BF">
        <w:t xml:space="preserve"> MLP neural network model. In</w:t>
      </w:r>
      <w:r w:rsidR="000C73D7">
        <w:t xml:space="preserve"> particular, they</w:t>
      </w:r>
      <w:r w:rsidR="00DD00BF" w:rsidRPr="00DD00BF">
        <w:t xml:space="preserve"> find that a GPA returned 3.75% more in annualised returns</w:t>
      </w:r>
      <w:r w:rsidR="006E34DF">
        <w:t xml:space="preserve"> than the MLP model.</w:t>
      </w:r>
    </w:p>
    <w:p w:rsidR="00250D66" w:rsidRPr="003C7286" w:rsidRDefault="00291CE7" w:rsidP="000C73D7">
      <w:pPr>
        <w:spacing w:after="110"/>
        <w:jc w:val="both"/>
        <w:rPr>
          <w:highlight w:val="yellow"/>
        </w:rPr>
      </w:pPr>
      <w:r w:rsidRPr="005F744C">
        <w:t>When considering leveraged results</w:t>
      </w:r>
      <w:r w:rsidR="000C73D7" w:rsidRPr="005F744C">
        <w:t>,</w:t>
      </w:r>
      <w:r w:rsidRPr="005F744C">
        <w:t xml:space="preserve"> </w:t>
      </w:r>
      <w:r w:rsidR="007859C1" w:rsidRPr="005F744C">
        <w:t xml:space="preserve">the </w:t>
      </w:r>
      <w:r w:rsidR="005F744C" w:rsidRPr="005F744C">
        <w:t>most profitable</w:t>
      </w:r>
      <w:r w:rsidR="007859C1" w:rsidRPr="005F744C">
        <w:t xml:space="preserve"> </w:t>
      </w:r>
      <w:r w:rsidR="005F744C" w:rsidRPr="005F744C">
        <w:t>mode</w:t>
      </w:r>
      <w:r w:rsidR="00D44700">
        <w:t>l</w:t>
      </w:r>
      <w:r w:rsidR="005F744C" w:rsidRPr="005F744C">
        <w:t xml:space="preserve"> was the GPA</w:t>
      </w:r>
      <w:r w:rsidR="007859C1" w:rsidRPr="005F744C">
        <w:t xml:space="preserve"> </w:t>
      </w:r>
      <w:r w:rsidR="005F744C" w:rsidRPr="005F744C">
        <w:t>with the HONN being the second best. The MLP model however is most improved with annualised returns being enhanced from 20.21% (unleveraged) to 32.66</w:t>
      </w:r>
      <w:r w:rsidR="007859C1" w:rsidRPr="005F744C">
        <w:t>% (leveraged). The HONN model also records the lowest maximum drawdown, closely followed by the GPA.</w:t>
      </w:r>
      <w:r w:rsidR="007859C1">
        <w:t xml:space="preserve"> In terms of maximum </w:t>
      </w:r>
      <w:r w:rsidR="00437508">
        <w:t>drawdown</w:t>
      </w:r>
      <w:r w:rsidR="007859C1">
        <w:t xml:space="preserve"> the ARMA model experiences</w:t>
      </w:r>
      <w:r w:rsidR="000C73D7">
        <w:t xml:space="preserve"> the biggest re</w:t>
      </w:r>
      <w:r w:rsidR="00D44700">
        <w:t>duction down from a staggering -</w:t>
      </w:r>
      <w:r w:rsidR="00AA20F0">
        <w:t xml:space="preserve">39.44% to </w:t>
      </w:r>
      <w:r w:rsidR="000C73D7">
        <w:t>-</w:t>
      </w:r>
      <w:r w:rsidR="00861595">
        <w:t>15.2</w:t>
      </w:r>
      <w:r w:rsidR="000C73D7">
        <w:t>5%. For the most part, leveraged models experience slightly higher vola</w:t>
      </w:r>
      <w:r w:rsidR="007859C1">
        <w:t xml:space="preserve">tility and reduced maximum </w:t>
      </w:r>
      <w:r w:rsidR="00437508">
        <w:t>drawdown</w:t>
      </w:r>
      <w:r w:rsidR="000C73D7">
        <w:t>s as a result of the ‘no trade’ threshold</w:t>
      </w:r>
      <w:r w:rsidR="00072C9F">
        <w:t xml:space="preserve"> filter</w:t>
      </w:r>
      <w:r w:rsidR="000C73D7">
        <w:t>.</w:t>
      </w:r>
      <w:r w:rsidR="00072C9F">
        <w:t xml:space="preserve"> </w:t>
      </w:r>
    </w:p>
    <w:p w:rsidR="00250D66" w:rsidRPr="003C7286" w:rsidRDefault="006E34DF" w:rsidP="004F759F">
      <w:pPr>
        <w:spacing w:after="110"/>
        <w:jc w:val="both"/>
        <w:rPr>
          <w:color w:val="333333"/>
          <w:sz w:val="20"/>
          <w:szCs w:val="20"/>
        </w:rPr>
      </w:pPr>
      <w:r>
        <w:t>Ultimately</w:t>
      </w:r>
      <w:r w:rsidR="00250D66" w:rsidRPr="00536045">
        <w:t xml:space="preserve">, </w:t>
      </w:r>
      <w:r>
        <w:t>this</w:t>
      </w:r>
      <w:r w:rsidR="00250D66" w:rsidRPr="00536045">
        <w:t xml:space="preserve"> investigation offers an example of forecasting </w:t>
      </w:r>
      <w:r w:rsidR="004576F7">
        <w:t xml:space="preserve">and trading </w:t>
      </w:r>
      <w:r w:rsidR="00250D66" w:rsidRPr="00536045">
        <w:t>the spread between corn and ethanol futures providing ethanol plants, fund managers, grain elevators, processors, and o</w:t>
      </w:r>
      <w:r>
        <w:t>ther market participants with a valuable</w:t>
      </w:r>
      <w:r w:rsidR="00250D66" w:rsidRPr="00536045">
        <w:t xml:space="preserve"> insight into </w:t>
      </w:r>
      <w:r w:rsidR="007859C1">
        <w:t xml:space="preserve">the use of </w:t>
      </w:r>
      <w:r w:rsidR="000C73D7">
        <w:t>nonlinear modelling</w:t>
      </w:r>
      <w:r w:rsidR="007859C1">
        <w:t xml:space="preserve"> for trading or hedging purposes</w:t>
      </w:r>
      <w:r w:rsidR="000C73D7">
        <w:t>.</w:t>
      </w:r>
    </w:p>
    <w:p w:rsidR="008E0F98" w:rsidRDefault="008E0F98" w:rsidP="004F759F">
      <w:pPr>
        <w:rPr>
          <w:b/>
        </w:rPr>
      </w:pPr>
    </w:p>
    <w:p w:rsidR="008E0F98" w:rsidRDefault="008E0F98" w:rsidP="004F759F">
      <w:pPr>
        <w:rPr>
          <w:b/>
        </w:rPr>
      </w:pPr>
    </w:p>
    <w:p w:rsidR="008E0F98" w:rsidRDefault="008E0F98" w:rsidP="004F759F">
      <w:pPr>
        <w:rPr>
          <w:b/>
        </w:rPr>
      </w:pPr>
    </w:p>
    <w:p w:rsidR="008E0F98" w:rsidRPr="00964B7C" w:rsidRDefault="008E0F98" w:rsidP="008E0F98">
      <w:pPr>
        <w:pStyle w:val="Heading2"/>
        <w:spacing w:after="160" w:line="240" w:lineRule="auto"/>
        <w:ind w:right="0"/>
        <w:jc w:val="left"/>
        <w:rPr>
          <w:caps/>
          <w:sz w:val="28"/>
          <w:szCs w:val="28"/>
        </w:rPr>
      </w:pPr>
      <w:r w:rsidRPr="00964B7C">
        <w:rPr>
          <w:b/>
          <w:caps/>
          <w:sz w:val="28"/>
          <w:szCs w:val="28"/>
        </w:rPr>
        <w:lastRenderedPageBreak/>
        <w:t>Appendix</w:t>
      </w:r>
    </w:p>
    <w:p w:rsidR="008E0F98" w:rsidRDefault="008E0F98" w:rsidP="004F759F">
      <w:pPr>
        <w:rPr>
          <w:b/>
        </w:rPr>
      </w:pPr>
    </w:p>
    <w:p w:rsidR="00250D66" w:rsidRDefault="00250D66" w:rsidP="004F759F">
      <w:pPr>
        <w:rPr>
          <w:b/>
        </w:rPr>
      </w:pPr>
      <w:r w:rsidRPr="003C7286">
        <w:rPr>
          <w:b/>
        </w:rPr>
        <w:t xml:space="preserve">A.1 </w:t>
      </w:r>
      <w:r w:rsidRPr="003C7286">
        <w:rPr>
          <w:b/>
        </w:rPr>
        <w:tab/>
        <w:t>Contract Specifications</w:t>
      </w:r>
    </w:p>
    <w:p w:rsidR="004F759F" w:rsidRPr="003C7286" w:rsidRDefault="004F759F" w:rsidP="004F75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78"/>
        <w:gridCol w:w="2379"/>
      </w:tblGrid>
      <w:tr w:rsidR="00250D66" w:rsidRPr="003C7286" w:rsidTr="006842D9">
        <w:trPr>
          <w:jc w:val="center"/>
        </w:trPr>
        <w:tc>
          <w:tcPr>
            <w:tcW w:w="2378" w:type="dxa"/>
            <w:shd w:val="clear" w:color="auto" w:fill="C6D9F1"/>
          </w:tcPr>
          <w:p w:rsidR="00250D66" w:rsidRPr="003C7286" w:rsidRDefault="00250D66" w:rsidP="004F759F">
            <w:pPr>
              <w:rPr>
                <w:b/>
                <w:sz w:val="20"/>
                <w:szCs w:val="20"/>
              </w:rPr>
            </w:pPr>
            <w:r w:rsidRPr="003C7286">
              <w:rPr>
                <w:b/>
                <w:sz w:val="20"/>
                <w:szCs w:val="20"/>
              </w:rPr>
              <w:t>Contract Specifics</w:t>
            </w:r>
          </w:p>
        </w:tc>
        <w:tc>
          <w:tcPr>
            <w:tcW w:w="2378" w:type="dxa"/>
            <w:shd w:val="clear" w:color="auto" w:fill="C6D9F1"/>
          </w:tcPr>
          <w:p w:rsidR="00250D66" w:rsidRPr="003C7286" w:rsidRDefault="00250D66" w:rsidP="004F759F">
            <w:pPr>
              <w:rPr>
                <w:b/>
                <w:sz w:val="20"/>
                <w:szCs w:val="20"/>
              </w:rPr>
            </w:pPr>
            <w:r w:rsidRPr="003C7286">
              <w:rPr>
                <w:b/>
                <w:sz w:val="20"/>
                <w:szCs w:val="20"/>
              </w:rPr>
              <w:t>Corn</w:t>
            </w:r>
          </w:p>
        </w:tc>
        <w:tc>
          <w:tcPr>
            <w:tcW w:w="2379" w:type="dxa"/>
            <w:shd w:val="clear" w:color="auto" w:fill="C6D9F1"/>
          </w:tcPr>
          <w:p w:rsidR="00250D66" w:rsidRPr="003C7286" w:rsidRDefault="00250D66" w:rsidP="004F759F">
            <w:pPr>
              <w:rPr>
                <w:b/>
                <w:sz w:val="20"/>
                <w:szCs w:val="20"/>
              </w:rPr>
            </w:pPr>
            <w:r w:rsidRPr="003C7286">
              <w:rPr>
                <w:b/>
                <w:sz w:val="20"/>
                <w:szCs w:val="20"/>
              </w:rPr>
              <w:t>Ethanol</w:t>
            </w:r>
          </w:p>
        </w:tc>
      </w:tr>
      <w:tr w:rsidR="00250D66" w:rsidRPr="003C7286" w:rsidTr="006842D9">
        <w:trPr>
          <w:jc w:val="center"/>
        </w:trPr>
        <w:tc>
          <w:tcPr>
            <w:tcW w:w="2378" w:type="dxa"/>
          </w:tcPr>
          <w:p w:rsidR="00250D66" w:rsidRPr="003C7286" w:rsidRDefault="00250D66" w:rsidP="004F759F">
            <w:pPr>
              <w:rPr>
                <w:b/>
                <w:sz w:val="20"/>
                <w:szCs w:val="20"/>
              </w:rPr>
            </w:pPr>
            <w:r w:rsidRPr="003C7286">
              <w:rPr>
                <w:b/>
                <w:sz w:val="20"/>
                <w:szCs w:val="20"/>
              </w:rPr>
              <w:t>Product Code (Ticker)</w:t>
            </w:r>
          </w:p>
        </w:tc>
        <w:tc>
          <w:tcPr>
            <w:tcW w:w="2378" w:type="dxa"/>
          </w:tcPr>
          <w:p w:rsidR="00250D66" w:rsidRPr="003C7286" w:rsidRDefault="00250D66" w:rsidP="004F759F">
            <w:pPr>
              <w:jc w:val="center"/>
              <w:rPr>
                <w:sz w:val="20"/>
                <w:szCs w:val="20"/>
              </w:rPr>
            </w:pPr>
            <w:r w:rsidRPr="003C7286">
              <w:rPr>
                <w:sz w:val="20"/>
                <w:szCs w:val="20"/>
              </w:rPr>
              <w:t>ZC</w:t>
            </w:r>
          </w:p>
        </w:tc>
        <w:tc>
          <w:tcPr>
            <w:tcW w:w="2379" w:type="dxa"/>
          </w:tcPr>
          <w:p w:rsidR="00250D66" w:rsidRPr="003C7286" w:rsidRDefault="00250D66" w:rsidP="004F759F">
            <w:pPr>
              <w:jc w:val="center"/>
              <w:rPr>
                <w:sz w:val="20"/>
                <w:szCs w:val="20"/>
              </w:rPr>
            </w:pPr>
            <w:r w:rsidRPr="003C7286">
              <w:rPr>
                <w:sz w:val="20"/>
                <w:szCs w:val="20"/>
              </w:rPr>
              <w:t>EH</w:t>
            </w:r>
          </w:p>
        </w:tc>
      </w:tr>
      <w:tr w:rsidR="00250D66" w:rsidRPr="003C7286" w:rsidTr="006842D9">
        <w:trPr>
          <w:jc w:val="center"/>
        </w:trPr>
        <w:tc>
          <w:tcPr>
            <w:tcW w:w="2378" w:type="dxa"/>
          </w:tcPr>
          <w:p w:rsidR="00250D66" w:rsidRPr="003C7286" w:rsidRDefault="00250D66" w:rsidP="004F759F">
            <w:pPr>
              <w:rPr>
                <w:b/>
                <w:sz w:val="20"/>
                <w:szCs w:val="20"/>
              </w:rPr>
            </w:pPr>
            <w:r w:rsidRPr="003C7286">
              <w:rPr>
                <w:b/>
                <w:sz w:val="20"/>
                <w:szCs w:val="20"/>
              </w:rPr>
              <w:t>Contract Size</w:t>
            </w:r>
          </w:p>
        </w:tc>
        <w:tc>
          <w:tcPr>
            <w:tcW w:w="2378" w:type="dxa"/>
          </w:tcPr>
          <w:p w:rsidR="00250D66" w:rsidRPr="003C7286" w:rsidRDefault="00250D66" w:rsidP="004F759F">
            <w:pPr>
              <w:jc w:val="center"/>
              <w:rPr>
                <w:sz w:val="20"/>
                <w:szCs w:val="20"/>
              </w:rPr>
            </w:pPr>
            <w:r w:rsidRPr="003C7286">
              <w:rPr>
                <w:sz w:val="20"/>
                <w:szCs w:val="20"/>
              </w:rPr>
              <w:t>5,000 bushels</w:t>
            </w:r>
          </w:p>
        </w:tc>
        <w:tc>
          <w:tcPr>
            <w:tcW w:w="2379" w:type="dxa"/>
          </w:tcPr>
          <w:p w:rsidR="00250D66" w:rsidRPr="003C7286" w:rsidRDefault="00250D66" w:rsidP="004F759F">
            <w:pPr>
              <w:jc w:val="center"/>
              <w:rPr>
                <w:sz w:val="20"/>
                <w:szCs w:val="20"/>
              </w:rPr>
            </w:pPr>
            <w:r w:rsidRPr="003C7286">
              <w:rPr>
                <w:sz w:val="20"/>
                <w:szCs w:val="20"/>
              </w:rPr>
              <w:t>29,000 gallons</w:t>
            </w:r>
          </w:p>
        </w:tc>
      </w:tr>
      <w:tr w:rsidR="00250D66" w:rsidRPr="003C7286" w:rsidTr="006842D9">
        <w:trPr>
          <w:jc w:val="center"/>
        </w:trPr>
        <w:tc>
          <w:tcPr>
            <w:tcW w:w="2378" w:type="dxa"/>
          </w:tcPr>
          <w:p w:rsidR="00250D66" w:rsidRPr="003C7286" w:rsidRDefault="00250D66" w:rsidP="004F759F">
            <w:pPr>
              <w:rPr>
                <w:b/>
                <w:sz w:val="20"/>
                <w:szCs w:val="20"/>
              </w:rPr>
            </w:pPr>
            <w:r w:rsidRPr="003C7286">
              <w:rPr>
                <w:b/>
                <w:sz w:val="20"/>
                <w:szCs w:val="20"/>
              </w:rPr>
              <w:t>Contract Months</w:t>
            </w:r>
          </w:p>
        </w:tc>
        <w:tc>
          <w:tcPr>
            <w:tcW w:w="2378" w:type="dxa"/>
          </w:tcPr>
          <w:p w:rsidR="00250D66" w:rsidRPr="003C7286" w:rsidRDefault="00250D66" w:rsidP="004F759F">
            <w:pPr>
              <w:jc w:val="center"/>
              <w:rPr>
                <w:sz w:val="20"/>
                <w:szCs w:val="20"/>
              </w:rPr>
            </w:pPr>
            <w:r w:rsidRPr="003C7286">
              <w:rPr>
                <w:sz w:val="20"/>
                <w:szCs w:val="20"/>
              </w:rPr>
              <w:t>March, May, July, September, December.</w:t>
            </w:r>
          </w:p>
        </w:tc>
        <w:tc>
          <w:tcPr>
            <w:tcW w:w="2379" w:type="dxa"/>
          </w:tcPr>
          <w:p w:rsidR="00250D66" w:rsidRPr="003C7286" w:rsidRDefault="00250D66" w:rsidP="004F759F">
            <w:pPr>
              <w:jc w:val="center"/>
              <w:rPr>
                <w:sz w:val="20"/>
                <w:szCs w:val="20"/>
              </w:rPr>
            </w:pPr>
            <w:r w:rsidRPr="003C7286">
              <w:rPr>
                <w:sz w:val="20"/>
                <w:szCs w:val="20"/>
              </w:rPr>
              <w:t>All</w:t>
            </w:r>
          </w:p>
        </w:tc>
      </w:tr>
      <w:tr w:rsidR="00250D66" w:rsidRPr="003C7286" w:rsidTr="006842D9">
        <w:trPr>
          <w:jc w:val="center"/>
        </w:trPr>
        <w:tc>
          <w:tcPr>
            <w:tcW w:w="2378" w:type="dxa"/>
          </w:tcPr>
          <w:p w:rsidR="00250D66" w:rsidRPr="003C7286" w:rsidRDefault="00250D66" w:rsidP="004F759F">
            <w:pPr>
              <w:rPr>
                <w:b/>
                <w:sz w:val="20"/>
                <w:szCs w:val="20"/>
              </w:rPr>
            </w:pPr>
            <w:r w:rsidRPr="003C7286">
              <w:rPr>
                <w:b/>
                <w:sz w:val="20"/>
                <w:szCs w:val="20"/>
              </w:rPr>
              <w:t>Trading Venue</w:t>
            </w:r>
          </w:p>
        </w:tc>
        <w:tc>
          <w:tcPr>
            <w:tcW w:w="2378" w:type="dxa"/>
          </w:tcPr>
          <w:p w:rsidR="00250D66" w:rsidRPr="003C7286" w:rsidRDefault="00250D66" w:rsidP="004F759F">
            <w:pPr>
              <w:jc w:val="center"/>
              <w:rPr>
                <w:sz w:val="20"/>
                <w:szCs w:val="20"/>
              </w:rPr>
            </w:pPr>
            <w:r w:rsidRPr="003C7286">
              <w:rPr>
                <w:sz w:val="20"/>
                <w:szCs w:val="20"/>
              </w:rPr>
              <w:t>CME Globex</w:t>
            </w:r>
          </w:p>
        </w:tc>
        <w:tc>
          <w:tcPr>
            <w:tcW w:w="2379" w:type="dxa"/>
          </w:tcPr>
          <w:p w:rsidR="00250D66" w:rsidRPr="003C7286" w:rsidRDefault="00250D66" w:rsidP="004F759F">
            <w:pPr>
              <w:jc w:val="center"/>
              <w:rPr>
                <w:sz w:val="20"/>
                <w:szCs w:val="20"/>
              </w:rPr>
            </w:pPr>
            <w:r w:rsidRPr="003C7286">
              <w:rPr>
                <w:sz w:val="20"/>
                <w:szCs w:val="20"/>
              </w:rPr>
              <w:t>CME Globex</w:t>
            </w:r>
          </w:p>
        </w:tc>
      </w:tr>
      <w:tr w:rsidR="00250D66" w:rsidRPr="003C7286" w:rsidTr="006842D9">
        <w:trPr>
          <w:jc w:val="center"/>
        </w:trPr>
        <w:tc>
          <w:tcPr>
            <w:tcW w:w="2378" w:type="dxa"/>
          </w:tcPr>
          <w:p w:rsidR="00250D66" w:rsidRPr="003C7286" w:rsidRDefault="00250D66" w:rsidP="004F759F">
            <w:pPr>
              <w:rPr>
                <w:b/>
                <w:sz w:val="20"/>
                <w:szCs w:val="20"/>
              </w:rPr>
            </w:pPr>
            <w:r w:rsidRPr="003C7286">
              <w:rPr>
                <w:b/>
                <w:sz w:val="20"/>
                <w:szCs w:val="20"/>
              </w:rPr>
              <w:t>Last Trading Day</w:t>
            </w:r>
          </w:p>
        </w:tc>
        <w:tc>
          <w:tcPr>
            <w:tcW w:w="2378" w:type="dxa"/>
          </w:tcPr>
          <w:p w:rsidR="00250D66" w:rsidRPr="003C7286" w:rsidRDefault="00250D66" w:rsidP="004F759F">
            <w:pPr>
              <w:jc w:val="center"/>
              <w:rPr>
                <w:sz w:val="20"/>
                <w:szCs w:val="20"/>
              </w:rPr>
            </w:pPr>
            <w:r w:rsidRPr="003C7286">
              <w:rPr>
                <w:sz w:val="20"/>
                <w:szCs w:val="20"/>
              </w:rPr>
              <w:t>The business day prior to the 15</w:t>
            </w:r>
            <w:r w:rsidRPr="003C7286">
              <w:rPr>
                <w:sz w:val="20"/>
                <w:szCs w:val="20"/>
                <w:vertAlign w:val="superscript"/>
              </w:rPr>
              <w:t>th</w:t>
            </w:r>
            <w:r w:rsidRPr="003C7286">
              <w:rPr>
                <w:sz w:val="20"/>
                <w:szCs w:val="20"/>
              </w:rPr>
              <w:t xml:space="preserve"> calendar day of the contract month.</w:t>
            </w:r>
          </w:p>
        </w:tc>
        <w:tc>
          <w:tcPr>
            <w:tcW w:w="2379" w:type="dxa"/>
          </w:tcPr>
          <w:p w:rsidR="00250D66" w:rsidRPr="003C7286" w:rsidRDefault="00250D66" w:rsidP="004F759F">
            <w:pPr>
              <w:jc w:val="center"/>
              <w:rPr>
                <w:sz w:val="20"/>
                <w:szCs w:val="20"/>
              </w:rPr>
            </w:pPr>
            <w:r w:rsidRPr="003C7286">
              <w:rPr>
                <w:sz w:val="20"/>
                <w:szCs w:val="20"/>
              </w:rPr>
              <w:t>3</w:t>
            </w:r>
            <w:r w:rsidRPr="003C7286">
              <w:rPr>
                <w:sz w:val="20"/>
                <w:szCs w:val="20"/>
                <w:vertAlign w:val="superscript"/>
              </w:rPr>
              <w:t>rd</w:t>
            </w:r>
            <w:r w:rsidRPr="003C7286">
              <w:rPr>
                <w:sz w:val="20"/>
                <w:szCs w:val="20"/>
              </w:rPr>
              <w:t xml:space="preserve"> business day of delivery month.</w:t>
            </w:r>
          </w:p>
        </w:tc>
      </w:tr>
      <w:tr w:rsidR="00250D66" w:rsidRPr="003C7286" w:rsidTr="006842D9">
        <w:trPr>
          <w:jc w:val="center"/>
        </w:trPr>
        <w:tc>
          <w:tcPr>
            <w:tcW w:w="2378" w:type="dxa"/>
          </w:tcPr>
          <w:p w:rsidR="00250D66" w:rsidRPr="003C7286" w:rsidRDefault="00250D66" w:rsidP="004F759F">
            <w:pPr>
              <w:rPr>
                <w:b/>
                <w:sz w:val="20"/>
                <w:szCs w:val="20"/>
              </w:rPr>
            </w:pPr>
            <w:r w:rsidRPr="003C7286">
              <w:rPr>
                <w:b/>
                <w:sz w:val="20"/>
                <w:szCs w:val="20"/>
              </w:rPr>
              <w:t>Tick Size</w:t>
            </w:r>
          </w:p>
        </w:tc>
        <w:tc>
          <w:tcPr>
            <w:tcW w:w="2378" w:type="dxa"/>
          </w:tcPr>
          <w:p w:rsidR="00250D66" w:rsidRPr="003C7286" w:rsidRDefault="00250D66" w:rsidP="004F759F">
            <w:pPr>
              <w:jc w:val="center"/>
              <w:rPr>
                <w:sz w:val="20"/>
                <w:szCs w:val="20"/>
              </w:rPr>
            </w:pPr>
            <w:r w:rsidRPr="003C7286">
              <w:rPr>
                <w:sz w:val="20"/>
                <w:szCs w:val="20"/>
              </w:rPr>
              <w:t>¼ of 1 cent per bushel ($12.50 per contract).</w:t>
            </w:r>
          </w:p>
        </w:tc>
        <w:tc>
          <w:tcPr>
            <w:tcW w:w="2379" w:type="dxa"/>
          </w:tcPr>
          <w:p w:rsidR="00250D66" w:rsidRPr="003C7286" w:rsidRDefault="00250D66" w:rsidP="004F759F">
            <w:pPr>
              <w:jc w:val="center"/>
              <w:rPr>
                <w:sz w:val="20"/>
                <w:szCs w:val="20"/>
              </w:rPr>
            </w:pPr>
            <w:r w:rsidRPr="003C7286">
              <w:rPr>
                <w:sz w:val="20"/>
                <w:szCs w:val="20"/>
              </w:rPr>
              <w:t>$0.001 per gallon ($29 per contract)</w:t>
            </w:r>
          </w:p>
        </w:tc>
      </w:tr>
      <w:tr w:rsidR="00250D66" w:rsidRPr="003C7286" w:rsidTr="006842D9">
        <w:trPr>
          <w:jc w:val="center"/>
        </w:trPr>
        <w:tc>
          <w:tcPr>
            <w:tcW w:w="2378" w:type="dxa"/>
          </w:tcPr>
          <w:p w:rsidR="00250D66" w:rsidRPr="003C7286" w:rsidRDefault="00250D66" w:rsidP="004F759F">
            <w:pPr>
              <w:rPr>
                <w:b/>
                <w:sz w:val="20"/>
                <w:szCs w:val="20"/>
              </w:rPr>
            </w:pPr>
            <w:r w:rsidRPr="003C7286">
              <w:rPr>
                <w:b/>
                <w:sz w:val="20"/>
                <w:szCs w:val="20"/>
              </w:rPr>
              <w:t>Trading Times</w:t>
            </w:r>
          </w:p>
        </w:tc>
        <w:tc>
          <w:tcPr>
            <w:tcW w:w="2378" w:type="dxa"/>
          </w:tcPr>
          <w:p w:rsidR="00250D66" w:rsidRPr="003C7286" w:rsidRDefault="00250D66" w:rsidP="004F759F">
            <w:pPr>
              <w:jc w:val="center"/>
              <w:rPr>
                <w:sz w:val="20"/>
                <w:szCs w:val="20"/>
              </w:rPr>
            </w:pPr>
            <w:r w:rsidRPr="003C7286">
              <w:rPr>
                <w:sz w:val="20"/>
                <w:szCs w:val="20"/>
              </w:rPr>
              <w:t>6:00pm – 7:15am and 9:30am – 1:15pm (CST)</w:t>
            </w:r>
          </w:p>
        </w:tc>
        <w:tc>
          <w:tcPr>
            <w:tcW w:w="2379" w:type="dxa"/>
          </w:tcPr>
          <w:p w:rsidR="00250D66" w:rsidRPr="003C7286" w:rsidRDefault="00250D66" w:rsidP="004F759F">
            <w:pPr>
              <w:jc w:val="center"/>
              <w:rPr>
                <w:sz w:val="20"/>
                <w:szCs w:val="20"/>
              </w:rPr>
            </w:pPr>
            <w:r w:rsidRPr="003C7286">
              <w:rPr>
                <w:sz w:val="20"/>
                <w:szCs w:val="20"/>
              </w:rPr>
              <w:t>6:00pm – 7:15am and 9:30am – 1:15pm (CST)</w:t>
            </w:r>
          </w:p>
        </w:tc>
      </w:tr>
    </w:tbl>
    <w:p w:rsidR="00250D66" w:rsidRPr="003C7286" w:rsidRDefault="00250D66" w:rsidP="004F759F">
      <w:r w:rsidRPr="003C7286">
        <w:t>Table</w:t>
      </w:r>
      <w:r w:rsidR="00946E94" w:rsidRPr="003C7286">
        <w:t xml:space="preserve"> 8</w:t>
      </w:r>
      <w:r w:rsidRPr="003C7286">
        <w:t>. Contract Specifications</w:t>
      </w:r>
    </w:p>
    <w:p w:rsidR="00BE46E4" w:rsidRDefault="00BE46E4" w:rsidP="004F759F">
      <w:pPr>
        <w:rPr>
          <w:b/>
        </w:rPr>
      </w:pPr>
    </w:p>
    <w:p w:rsidR="00250D66" w:rsidRDefault="00250D66" w:rsidP="004F759F">
      <w:pPr>
        <w:rPr>
          <w:b/>
        </w:rPr>
      </w:pPr>
      <w:r w:rsidRPr="003C7286">
        <w:rPr>
          <w:b/>
        </w:rPr>
        <w:t>A.2</w:t>
      </w:r>
      <w:r w:rsidRPr="003C7286">
        <w:rPr>
          <w:b/>
        </w:rPr>
        <w:tab/>
        <w:t>Network Input Criteria and Selection</w:t>
      </w:r>
    </w:p>
    <w:p w:rsidR="004F759F" w:rsidRPr="003C7286" w:rsidRDefault="004F759F" w:rsidP="004F75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29"/>
        <w:gridCol w:w="532"/>
        <w:gridCol w:w="1429"/>
        <w:gridCol w:w="830"/>
        <w:gridCol w:w="1180"/>
        <w:gridCol w:w="861"/>
        <w:gridCol w:w="1327"/>
        <w:gridCol w:w="1385"/>
      </w:tblGrid>
      <w:tr w:rsidR="00250D66" w:rsidRPr="00BE46E4" w:rsidTr="006842D9">
        <w:trPr>
          <w:trHeight w:val="368"/>
          <w:jc w:val="center"/>
        </w:trPr>
        <w:tc>
          <w:tcPr>
            <w:tcW w:w="0" w:type="auto"/>
            <w:shd w:val="clear" w:color="auto" w:fill="808080"/>
          </w:tcPr>
          <w:p w:rsidR="00250D66" w:rsidRPr="00BE46E4" w:rsidRDefault="00250D66" w:rsidP="004F759F">
            <w:pPr>
              <w:autoSpaceDE w:val="0"/>
              <w:autoSpaceDN w:val="0"/>
              <w:adjustRightInd w:val="0"/>
              <w:rPr>
                <w:color w:val="000000"/>
                <w:sz w:val="16"/>
                <w:szCs w:val="16"/>
                <w:lang w:eastAsia="en-GB"/>
              </w:rPr>
            </w:pPr>
          </w:p>
        </w:tc>
        <w:tc>
          <w:tcPr>
            <w:tcW w:w="0" w:type="auto"/>
            <w:shd w:val="clear" w:color="auto" w:fill="B8CCE4"/>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CORN</w:t>
            </w:r>
          </w:p>
        </w:tc>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AMEX Natural Gas</w:t>
            </w:r>
          </w:p>
        </w:tc>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CRB Index</w:t>
            </w:r>
          </w:p>
        </w:tc>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Crude Brent Oil</w:t>
            </w:r>
          </w:p>
        </w:tc>
        <w:tc>
          <w:tcPr>
            <w:tcW w:w="0" w:type="auto"/>
            <w:shd w:val="clear" w:color="auto" w:fill="B8CCE4"/>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ETHANOL</w:t>
            </w:r>
          </w:p>
        </w:tc>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MSCI Commodity</w:t>
            </w:r>
          </w:p>
        </w:tc>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S&amp;P500 Energy IG</w:t>
            </w:r>
          </w:p>
        </w:tc>
      </w:tr>
      <w:tr w:rsidR="00250D66" w:rsidRPr="00BE46E4" w:rsidTr="00BE46E4">
        <w:trPr>
          <w:trHeight w:val="191"/>
          <w:jc w:val="center"/>
        </w:trPr>
        <w:tc>
          <w:tcPr>
            <w:tcW w:w="0" w:type="auto"/>
            <w:shd w:val="clear" w:color="auto" w:fill="B8CCE4"/>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CORN</w:t>
            </w:r>
          </w:p>
        </w:tc>
        <w:tc>
          <w:tcPr>
            <w:tcW w:w="0" w:type="auto"/>
            <w:shd w:val="clear" w:color="auto" w:fill="7F7F7F"/>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1.00</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0.43</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0.86</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0.46</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0.74</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0.55</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0.31</w:t>
            </w:r>
          </w:p>
        </w:tc>
      </w:tr>
      <w:tr w:rsidR="00250D66" w:rsidRPr="00BE46E4" w:rsidTr="00BE46E4">
        <w:trPr>
          <w:trHeight w:val="239"/>
          <w:jc w:val="center"/>
        </w:trPr>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AMEX Natural Gas</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0.43</w:t>
            </w:r>
          </w:p>
        </w:tc>
        <w:tc>
          <w:tcPr>
            <w:tcW w:w="0" w:type="auto"/>
            <w:shd w:val="clear" w:color="auto" w:fill="808080"/>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1.00</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0.35</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0.35</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0.53</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0.93</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0.96</w:t>
            </w:r>
          </w:p>
        </w:tc>
      </w:tr>
      <w:tr w:rsidR="00250D66" w:rsidRPr="00BE46E4" w:rsidTr="00BE46E4">
        <w:trPr>
          <w:trHeight w:val="146"/>
          <w:jc w:val="center"/>
        </w:trPr>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CRB Index</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0.86</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0.35</w:t>
            </w:r>
          </w:p>
        </w:tc>
        <w:tc>
          <w:tcPr>
            <w:tcW w:w="0" w:type="auto"/>
            <w:shd w:val="clear" w:color="auto" w:fill="808080"/>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1.00</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0.44</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0.71</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0.37</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0.33</w:t>
            </w:r>
          </w:p>
        </w:tc>
      </w:tr>
      <w:tr w:rsidR="00250D66" w:rsidRPr="00BE46E4" w:rsidTr="00BE46E4">
        <w:trPr>
          <w:trHeight w:val="193"/>
          <w:jc w:val="center"/>
        </w:trPr>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Crude Brent Oil</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0.46</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0.35</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0.44</w:t>
            </w:r>
          </w:p>
        </w:tc>
        <w:tc>
          <w:tcPr>
            <w:tcW w:w="0" w:type="auto"/>
            <w:shd w:val="clear" w:color="auto" w:fill="808080"/>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1.00</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0.56</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0.38</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0.34</w:t>
            </w:r>
          </w:p>
        </w:tc>
      </w:tr>
      <w:tr w:rsidR="00250D66" w:rsidRPr="00BE46E4" w:rsidTr="00BE46E4">
        <w:trPr>
          <w:trHeight w:val="100"/>
          <w:jc w:val="center"/>
        </w:trPr>
        <w:tc>
          <w:tcPr>
            <w:tcW w:w="0" w:type="auto"/>
            <w:shd w:val="clear" w:color="auto" w:fill="B8CCE4"/>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ETHANOL</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0.74</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0.53</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0.71</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0.56</w:t>
            </w:r>
          </w:p>
        </w:tc>
        <w:tc>
          <w:tcPr>
            <w:tcW w:w="0" w:type="auto"/>
            <w:shd w:val="clear" w:color="auto" w:fill="7F7F7F"/>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1.00</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0.51</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0.51</w:t>
            </w:r>
          </w:p>
        </w:tc>
      </w:tr>
      <w:tr w:rsidR="00250D66" w:rsidRPr="00BE46E4" w:rsidTr="00BE46E4">
        <w:trPr>
          <w:trHeight w:val="148"/>
          <w:jc w:val="center"/>
        </w:trPr>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MSCI Commodity</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0.55</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0.93</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0.37</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0.38</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0.51</w:t>
            </w:r>
          </w:p>
        </w:tc>
        <w:tc>
          <w:tcPr>
            <w:tcW w:w="0" w:type="auto"/>
            <w:shd w:val="clear" w:color="auto" w:fill="808080"/>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1.00</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0.94</w:t>
            </w:r>
          </w:p>
        </w:tc>
      </w:tr>
      <w:tr w:rsidR="00250D66" w:rsidRPr="00BE46E4" w:rsidTr="00BE46E4">
        <w:trPr>
          <w:trHeight w:val="181"/>
          <w:jc w:val="center"/>
        </w:trPr>
        <w:tc>
          <w:tcPr>
            <w:tcW w:w="0" w:type="auto"/>
          </w:tcPr>
          <w:p w:rsidR="00250D66" w:rsidRPr="00BE46E4" w:rsidRDefault="00250D66" w:rsidP="004F759F">
            <w:pPr>
              <w:autoSpaceDE w:val="0"/>
              <w:autoSpaceDN w:val="0"/>
              <w:adjustRightInd w:val="0"/>
              <w:rPr>
                <w:b/>
                <w:color w:val="000000"/>
                <w:sz w:val="16"/>
                <w:szCs w:val="16"/>
                <w:lang w:eastAsia="en-GB"/>
              </w:rPr>
            </w:pPr>
            <w:r w:rsidRPr="00BE46E4">
              <w:rPr>
                <w:b/>
                <w:color w:val="000000"/>
                <w:sz w:val="16"/>
                <w:szCs w:val="16"/>
                <w:lang w:eastAsia="en-GB"/>
              </w:rPr>
              <w:t>S&amp;P500 Energy IG</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0.31</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0.96</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0.33</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0.34</w:t>
            </w:r>
          </w:p>
        </w:tc>
        <w:tc>
          <w:tcPr>
            <w:tcW w:w="0" w:type="auto"/>
            <w:shd w:val="clear" w:color="auto" w:fill="B8CCE4"/>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0.51</w:t>
            </w:r>
          </w:p>
        </w:tc>
        <w:tc>
          <w:tcPr>
            <w:tcW w:w="0" w:type="auto"/>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0.94</w:t>
            </w:r>
          </w:p>
        </w:tc>
        <w:tc>
          <w:tcPr>
            <w:tcW w:w="0" w:type="auto"/>
            <w:shd w:val="clear" w:color="auto" w:fill="808080"/>
          </w:tcPr>
          <w:p w:rsidR="00250D66" w:rsidRPr="00BE46E4" w:rsidRDefault="00250D66" w:rsidP="004F759F">
            <w:pPr>
              <w:autoSpaceDE w:val="0"/>
              <w:autoSpaceDN w:val="0"/>
              <w:adjustRightInd w:val="0"/>
              <w:rPr>
                <w:color w:val="000000"/>
                <w:sz w:val="16"/>
                <w:szCs w:val="16"/>
                <w:lang w:eastAsia="en-GB"/>
              </w:rPr>
            </w:pPr>
            <w:r w:rsidRPr="00BE46E4">
              <w:rPr>
                <w:color w:val="000000"/>
                <w:sz w:val="16"/>
                <w:szCs w:val="16"/>
                <w:lang w:eastAsia="en-GB"/>
              </w:rPr>
              <w:t>1.00</w:t>
            </w:r>
          </w:p>
        </w:tc>
      </w:tr>
    </w:tbl>
    <w:p w:rsidR="00250D66" w:rsidRPr="003C7286" w:rsidRDefault="00250D66" w:rsidP="004F759F">
      <w:pPr>
        <w:autoSpaceDE w:val="0"/>
        <w:autoSpaceDN w:val="0"/>
        <w:adjustRightInd w:val="0"/>
        <w:rPr>
          <w:lang w:eastAsia="en-GB"/>
        </w:rPr>
      </w:pPr>
      <w:r w:rsidRPr="003C7286">
        <w:rPr>
          <w:color w:val="333333"/>
        </w:rPr>
        <w:t xml:space="preserve">Table </w:t>
      </w:r>
      <w:r w:rsidR="00946E94" w:rsidRPr="003C7286">
        <w:rPr>
          <w:color w:val="333333"/>
        </w:rPr>
        <w:t>9</w:t>
      </w:r>
      <w:r w:rsidRPr="003C7286">
        <w:rPr>
          <w:color w:val="333333"/>
        </w:rPr>
        <w:t xml:space="preserve">. Correlation Matrix of Neural Inputs (In-sample Return Correlations) </w:t>
      </w:r>
    </w:p>
    <w:p w:rsidR="00250D66" w:rsidRPr="003C7286" w:rsidRDefault="00250D66" w:rsidP="004F759F">
      <w:pPr>
        <w:autoSpaceDE w:val="0"/>
        <w:autoSpaceDN w:val="0"/>
        <w:adjustRightInd w:val="0"/>
        <w:rPr>
          <w:i/>
          <w:sz w:val="20"/>
          <w:szCs w:val="20"/>
          <w:lang w:eastAsia="en-GB"/>
        </w:rPr>
      </w:pPr>
    </w:p>
    <w:p w:rsidR="00250D66" w:rsidRPr="003C7286" w:rsidRDefault="00250D66" w:rsidP="004F759F">
      <w:pPr>
        <w:shd w:val="clear" w:color="auto" w:fill="FFFFFF"/>
        <w:spacing w:line="225" w:lineRule="atLeast"/>
        <w:textAlignment w:val="center"/>
        <w:rPr>
          <w:color w:val="333333"/>
        </w:rPr>
      </w:pPr>
      <w:r w:rsidRPr="003C7286">
        <w:rPr>
          <w:color w:val="333333"/>
        </w:rPr>
        <w:t>Where the following correlation criteria were retained:</w:t>
      </w:r>
    </w:p>
    <w:p w:rsidR="00250D66" w:rsidRPr="003C7286" w:rsidRDefault="00250D66" w:rsidP="004F759F">
      <w:pPr>
        <w:numPr>
          <w:ilvl w:val="0"/>
          <w:numId w:val="3"/>
        </w:numPr>
        <w:shd w:val="clear" w:color="auto" w:fill="FFFFFF"/>
        <w:spacing w:line="225" w:lineRule="atLeast"/>
        <w:ind w:left="0" w:firstLine="0"/>
        <w:textAlignment w:val="center"/>
        <w:rPr>
          <w:color w:val="333333"/>
        </w:rPr>
      </w:pPr>
      <w:r w:rsidRPr="003C7286">
        <w:rPr>
          <w:color w:val="333333"/>
        </w:rPr>
        <w:t>0.0 to 0.2: Very weak to negligible correlation</w:t>
      </w:r>
    </w:p>
    <w:p w:rsidR="00250D66" w:rsidRPr="003C7286" w:rsidRDefault="00250D66" w:rsidP="004F759F">
      <w:pPr>
        <w:numPr>
          <w:ilvl w:val="0"/>
          <w:numId w:val="3"/>
        </w:numPr>
        <w:shd w:val="clear" w:color="auto" w:fill="FFFFFF"/>
        <w:spacing w:line="225" w:lineRule="atLeast"/>
        <w:ind w:left="0" w:firstLine="0"/>
        <w:textAlignment w:val="center"/>
        <w:rPr>
          <w:color w:val="333333"/>
        </w:rPr>
      </w:pPr>
      <w:r w:rsidRPr="003C7286">
        <w:rPr>
          <w:color w:val="333333"/>
        </w:rPr>
        <w:t>0.2 to 0.4: Weak, low correlation (not very significant)</w:t>
      </w:r>
    </w:p>
    <w:p w:rsidR="00250D66" w:rsidRPr="003C7286" w:rsidRDefault="00250D66" w:rsidP="004F759F">
      <w:pPr>
        <w:numPr>
          <w:ilvl w:val="0"/>
          <w:numId w:val="3"/>
        </w:numPr>
        <w:shd w:val="clear" w:color="auto" w:fill="FFFFFF"/>
        <w:spacing w:line="225" w:lineRule="atLeast"/>
        <w:ind w:left="0" w:firstLine="0"/>
        <w:textAlignment w:val="center"/>
        <w:rPr>
          <w:color w:val="333333"/>
        </w:rPr>
      </w:pPr>
      <w:r w:rsidRPr="003C7286">
        <w:rPr>
          <w:color w:val="333333"/>
        </w:rPr>
        <w:t>0.4 to 0.7: Moderate correlation</w:t>
      </w:r>
    </w:p>
    <w:p w:rsidR="00250D66" w:rsidRPr="003C7286" w:rsidRDefault="00250D66" w:rsidP="004F759F">
      <w:pPr>
        <w:numPr>
          <w:ilvl w:val="0"/>
          <w:numId w:val="3"/>
        </w:numPr>
        <w:shd w:val="clear" w:color="auto" w:fill="FFFFFF"/>
        <w:spacing w:line="225" w:lineRule="atLeast"/>
        <w:ind w:left="0" w:firstLine="0"/>
        <w:textAlignment w:val="center"/>
        <w:rPr>
          <w:color w:val="333333"/>
        </w:rPr>
      </w:pPr>
      <w:r w:rsidRPr="003C7286">
        <w:rPr>
          <w:color w:val="333333"/>
        </w:rPr>
        <w:t>0.7 to 0.9: Strong, high correlation</w:t>
      </w:r>
    </w:p>
    <w:p w:rsidR="00AF5543" w:rsidRDefault="00250D66" w:rsidP="004F759F">
      <w:pPr>
        <w:numPr>
          <w:ilvl w:val="0"/>
          <w:numId w:val="3"/>
        </w:numPr>
        <w:shd w:val="clear" w:color="auto" w:fill="FFFFFF"/>
        <w:spacing w:after="110"/>
        <w:ind w:left="0" w:firstLine="0"/>
        <w:textAlignment w:val="center"/>
        <w:rPr>
          <w:color w:val="333333"/>
        </w:rPr>
      </w:pPr>
      <w:r w:rsidRPr="003C7286">
        <w:rPr>
          <w:color w:val="333333"/>
        </w:rPr>
        <w:t>0.9 to 1.0: Very strong correlation</w:t>
      </w:r>
    </w:p>
    <w:p w:rsidR="00964B7C" w:rsidRDefault="00964B7C" w:rsidP="004F759F">
      <w:pPr>
        <w:shd w:val="clear" w:color="auto" w:fill="FFFFFF"/>
        <w:spacing w:after="110"/>
        <w:textAlignment w:val="center"/>
        <w:rPr>
          <w:b/>
        </w:rPr>
      </w:pPr>
    </w:p>
    <w:p w:rsidR="00250D66" w:rsidRPr="00AF5543" w:rsidRDefault="001C7E3B" w:rsidP="004F759F">
      <w:pPr>
        <w:shd w:val="clear" w:color="auto" w:fill="FFFFFF"/>
        <w:spacing w:after="110"/>
        <w:textAlignment w:val="center"/>
        <w:rPr>
          <w:color w:val="333333"/>
        </w:rPr>
      </w:pPr>
      <w:r w:rsidRPr="00AF5543">
        <w:rPr>
          <w:b/>
        </w:rPr>
        <w:t>A.3</w:t>
      </w:r>
      <w:r w:rsidR="00250D66" w:rsidRPr="00AF5543">
        <w:rPr>
          <w:b/>
        </w:rPr>
        <w:t xml:space="preserve"> </w:t>
      </w:r>
      <w:r w:rsidR="00250D66" w:rsidRPr="00AF5543">
        <w:rPr>
          <w:b/>
        </w:rPr>
        <w:tab/>
      </w:r>
      <w:r w:rsidR="00EA1F47" w:rsidRPr="00AF5543">
        <w:rPr>
          <w:b/>
        </w:rPr>
        <w:t>Model</w:t>
      </w:r>
      <w:r w:rsidR="00377BA7">
        <w:rPr>
          <w:b/>
        </w:rPr>
        <w:t xml:space="preserve"> Parameters</w:t>
      </w:r>
    </w:p>
    <w:p w:rsidR="00BE46E4" w:rsidRPr="003C7286" w:rsidRDefault="00BE46E4" w:rsidP="004F759F">
      <w:pPr>
        <w:spacing w:after="120"/>
      </w:pPr>
      <w:r>
        <w:t xml:space="preserve">The below </w:t>
      </w:r>
      <w:r w:rsidR="00250D66" w:rsidRPr="003C7286">
        <w:t>present</w:t>
      </w:r>
      <w:r>
        <w:t>s</w:t>
      </w:r>
      <w:r w:rsidR="00250D66" w:rsidRPr="003C7286">
        <w:t xml:space="preserve"> </w:t>
      </w:r>
      <w:r>
        <w:t>parameters that were used for the neural</w:t>
      </w:r>
      <w:r w:rsidR="00250D66" w:rsidRPr="003C7286">
        <w:t xml:space="preserve"> networks </w:t>
      </w:r>
      <w:r>
        <w:t>and the genetic programming algorithm. These were determined as they produced the</w:t>
      </w:r>
      <w:r w:rsidR="00250D66" w:rsidRPr="003C7286">
        <w:t xml:space="preserve"> bes</w:t>
      </w:r>
      <w:r>
        <w:t>t trading performance during</w:t>
      </w:r>
      <w:r w:rsidR="00250D66" w:rsidRPr="003C7286">
        <w:t xml:space="preserve"> the test sub-period.</w:t>
      </w:r>
    </w:p>
    <w:tbl>
      <w:tblPr>
        <w:tblpPr w:leftFromText="180" w:rightFromText="180" w:vertAnchor="text" w:horzAnchor="margin" w:tblpXSpec="center" w:tblpY="278"/>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851"/>
        <w:gridCol w:w="2131"/>
      </w:tblGrid>
      <w:tr w:rsidR="00245B93" w:rsidRPr="00340B39" w:rsidTr="00BE6E69">
        <w:tc>
          <w:tcPr>
            <w:tcW w:w="3168" w:type="dxa"/>
          </w:tcPr>
          <w:p w:rsidR="00245B93" w:rsidRPr="00340B39" w:rsidRDefault="00245B93" w:rsidP="00BE6E69">
            <w:pPr>
              <w:pStyle w:val="Heading8"/>
              <w:tabs>
                <w:tab w:val="left" w:pos="0"/>
              </w:tabs>
              <w:snapToGrid w:val="0"/>
              <w:rPr>
                <w:rFonts w:ascii="Times New Roman" w:hAnsi="Times New Roman"/>
                <w:color w:val="auto"/>
                <w:sz w:val="16"/>
                <w:szCs w:val="16"/>
              </w:rPr>
            </w:pPr>
            <w:r w:rsidRPr="00340B39">
              <w:rPr>
                <w:rFonts w:ascii="Times New Roman" w:hAnsi="Times New Roman"/>
                <w:color w:val="auto"/>
                <w:sz w:val="16"/>
                <w:szCs w:val="16"/>
              </w:rPr>
              <w:t xml:space="preserve">            Parameters</w:t>
            </w:r>
          </w:p>
        </w:tc>
        <w:tc>
          <w:tcPr>
            <w:tcW w:w="1851" w:type="dxa"/>
          </w:tcPr>
          <w:p w:rsidR="00245B93" w:rsidRPr="00340B39" w:rsidRDefault="00245B93" w:rsidP="00BE6E69">
            <w:pPr>
              <w:jc w:val="center"/>
              <w:rPr>
                <w:b/>
                <w:sz w:val="16"/>
                <w:szCs w:val="16"/>
              </w:rPr>
            </w:pPr>
            <w:r w:rsidRPr="00340B39">
              <w:rPr>
                <w:b/>
                <w:sz w:val="16"/>
                <w:szCs w:val="16"/>
              </w:rPr>
              <w:t>MLP</w:t>
            </w:r>
          </w:p>
        </w:tc>
        <w:tc>
          <w:tcPr>
            <w:tcW w:w="2131" w:type="dxa"/>
          </w:tcPr>
          <w:p w:rsidR="00245B93" w:rsidRPr="00340B39" w:rsidRDefault="00245B93" w:rsidP="00BE6E69">
            <w:pPr>
              <w:snapToGrid w:val="0"/>
              <w:jc w:val="center"/>
              <w:rPr>
                <w:b/>
                <w:sz w:val="16"/>
                <w:szCs w:val="16"/>
              </w:rPr>
            </w:pPr>
            <w:r w:rsidRPr="00340B39">
              <w:rPr>
                <w:b/>
                <w:sz w:val="16"/>
                <w:szCs w:val="16"/>
              </w:rPr>
              <w:t>HONN</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Learning algorithm</w:t>
            </w:r>
          </w:p>
        </w:tc>
        <w:tc>
          <w:tcPr>
            <w:tcW w:w="1851" w:type="dxa"/>
          </w:tcPr>
          <w:p w:rsidR="00245B93" w:rsidRPr="00340B39" w:rsidRDefault="00245B93" w:rsidP="00BE6E69">
            <w:pPr>
              <w:snapToGrid w:val="0"/>
              <w:jc w:val="center"/>
              <w:rPr>
                <w:i/>
                <w:sz w:val="16"/>
                <w:szCs w:val="16"/>
              </w:rPr>
            </w:pPr>
            <w:r w:rsidRPr="00340B39">
              <w:rPr>
                <w:i/>
                <w:sz w:val="16"/>
                <w:szCs w:val="16"/>
              </w:rPr>
              <w:t>Gradient descent</w:t>
            </w:r>
          </w:p>
        </w:tc>
        <w:tc>
          <w:tcPr>
            <w:tcW w:w="2131" w:type="dxa"/>
          </w:tcPr>
          <w:p w:rsidR="00245B93" w:rsidRPr="00340B39" w:rsidRDefault="00245B93" w:rsidP="00BE6E69">
            <w:pPr>
              <w:snapToGrid w:val="0"/>
              <w:jc w:val="center"/>
              <w:rPr>
                <w:i/>
                <w:sz w:val="16"/>
                <w:szCs w:val="16"/>
              </w:rPr>
            </w:pPr>
            <w:r w:rsidRPr="00340B39">
              <w:rPr>
                <w:i/>
                <w:sz w:val="16"/>
                <w:szCs w:val="16"/>
              </w:rPr>
              <w:t>Gradient descent</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Learning rate</w:t>
            </w:r>
          </w:p>
        </w:tc>
        <w:tc>
          <w:tcPr>
            <w:tcW w:w="1851" w:type="dxa"/>
          </w:tcPr>
          <w:p w:rsidR="00245B93" w:rsidRPr="00340B39" w:rsidRDefault="00245B93" w:rsidP="00BE6E69">
            <w:pPr>
              <w:snapToGrid w:val="0"/>
              <w:jc w:val="center"/>
              <w:rPr>
                <w:i/>
                <w:sz w:val="16"/>
                <w:szCs w:val="16"/>
              </w:rPr>
            </w:pPr>
            <w:r w:rsidRPr="00340B39">
              <w:rPr>
                <w:i/>
                <w:sz w:val="16"/>
                <w:szCs w:val="16"/>
              </w:rPr>
              <w:t>0.001</w:t>
            </w:r>
          </w:p>
        </w:tc>
        <w:tc>
          <w:tcPr>
            <w:tcW w:w="2131" w:type="dxa"/>
          </w:tcPr>
          <w:p w:rsidR="00245B93" w:rsidRPr="00340B39" w:rsidRDefault="00245B93" w:rsidP="00BE6E69">
            <w:pPr>
              <w:snapToGrid w:val="0"/>
              <w:jc w:val="center"/>
              <w:rPr>
                <w:i/>
                <w:sz w:val="16"/>
                <w:szCs w:val="16"/>
              </w:rPr>
            </w:pPr>
            <w:r w:rsidRPr="00340B39">
              <w:rPr>
                <w:i/>
                <w:sz w:val="16"/>
                <w:szCs w:val="16"/>
              </w:rPr>
              <w:t>0.5</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Momentum</w:t>
            </w:r>
          </w:p>
        </w:tc>
        <w:tc>
          <w:tcPr>
            <w:tcW w:w="1851" w:type="dxa"/>
          </w:tcPr>
          <w:p w:rsidR="00245B93" w:rsidRPr="00340B39" w:rsidRDefault="00245B93" w:rsidP="00BE6E69">
            <w:pPr>
              <w:snapToGrid w:val="0"/>
              <w:jc w:val="center"/>
              <w:rPr>
                <w:i/>
                <w:sz w:val="16"/>
                <w:szCs w:val="16"/>
              </w:rPr>
            </w:pPr>
            <w:r w:rsidRPr="00340B39">
              <w:rPr>
                <w:i/>
                <w:sz w:val="16"/>
                <w:szCs w:val="16"/>
              </w:rPr>
              <w:t>0.003</w:t>
            </w:r>
          </w:p>
        </w:tc>
        <w:tc>
          <w:tcPr>
            <w:tcW w:w="2131" w:type="dxa"/>
          </w:tcPr>
          <w:p w:rsidR="00245B93" w:rsidRPr="00340B39" w:rsidRDefault="00245B93" w:rsidP="00BE6E69">
            <w:pPr>
              <w:snapToGrid w:val="0"/>
              <w:jc w:val="center"/>
              <w:rPr>
                <w:i/>
                <w:sz w:val="16"/>
                <w:szCs w:val="16"/>
              </w:rPr>
            </w:pPr>
            <w:r w:rsidRPr="00340B39">
              <w:rPr>
                <w:i/>
                <w:sz w:val="16"/>
                <w:szCs w:val="16"/>
              </w:rPr>
              <w:t>0.5</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Iteration steps</w:t>
            </w:r>
          </w:p>
        </w:tc>
        <w:tc>
          <w:tcPr>
            <w:tcW w:w="1851" w:type="dxa"/>
          </w:tcPr>
          <w:p w:rsidR="00245B93" w:rsidRPr="00340B39" w:rsidRDefault="00245B93" w:rsidP="00BE6E69">
            <w:pPr>
              <w:snapToGrid w:val="0"/>
              <w:jc w:val="center"/>
              <w:rPr>
                <w:i/>
                <w:sz w:val="16"/>
                <w:szCs w:val="16"/>
              </w:rPr>
            </w:pPr>
            <w:r w:rsidRPr="00340B39">
              <w:rPr>
                <w:i/>
                <w:sz w:val="16"/>
                <w:szCs w:val="16"/>
              </w:rPr>
              <w:t>10000</w:t>
            </w:r>
          </w:p>
        </w:tc>
        <w:tc>
          <w:tcPr>
            <w:tcW w:w="2131" w:type="dxa"/>
          </w:tcPr>
          <w:p w:rsidR="00245B93" w:rsidRPr="00340B39" w:rsidRDefault="00245B93" w:rsidP="00BE6E69">
            <w:pPr>
              <w:snapToGrid w:val="0"/>
              <w:jc w:val="center"/>
              <w:rPr>
                <w:i/>
                <w:sz w:val="16"/>
                <w:szCs w:val="16"/>
              </w:rPr>
            </w:pPr>
            <w:r w:rsidRPr="00340B39">
              <w:rPr>
                <w:i/>
                <w:sz w:val="16"/>
                <w:szCs w:val="16"/>
              </w:rPr>
              <w:t>10000</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Initialisation of weights</w:t>
            </w:r>
          </w:p>
        </w:tc>
        <w:tc>
          <w:tcPr>
            <w:tcW w:w="1851" w:type="dxa"/>
          </w:tcPr>
          <w:p w:rsidR="00245B93" w:rsidRPr="00340B39" w:rsidRDefault="00245B93" w:rsidP="00BE6E69">
            <w:pPr>
              <w:snapToGrid w:val="0"/>
              <w:jc w:val="center"/>
              <w:rPr>
                <w:i/>
                <w:sz w:val="16"/>
                <w:szCs w:val="16"/>
              </w:rPr>
            </w:pPr>
            <w:r w:rsidRPr="00340B39">
              <w:rPr>
                <w:i/>
                <w:sz w:val="16"/>
                <w:szCs w:val="16"/>
              </w:rPr>
              <w:t>N(0,1)</w:t>
            </w:r>
          </w:p>
        </w:tc>
        <w:tc>
          <w:tcPr>
            <w:tcW w:w="2131" w:type="dxa"/>
          </w:tcPr>
          <w:p w:rsidR="00245B93" w:rsidRPr="00340B39" w:rsidRDefault="00245B93" w:rsidP="00BE6E69">
            <w:pPr>
              <w:snapToGrid w:val="0"/>
              <w:jc w:val="center"/>
              <w:rPr>
                <w:i/>
                <w:sz w:val="16"/>
                <w:szCs w:val="16"/>
              </w:rPr>
            </w:pPr>
            <w:r w:rsidRPr="00340B39">
              <w:rPr>
                <w:i/>
                <w:sz w:val="16"/>
                <w:szCs w:val="16"/>
              </w:rPr>
              <w:t>N(0,1)</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Input nodes</w:t>
            </w:r>
          </w:p>
        </w:tc>
        <w:tc>
          <w:tcPr>
            <w:tcW w:w="1851" w:type="dxa"/>
          </w:tcPr>
          <w:p w:rsidR="00245B93" w:rsidRPr="00340B39" w:rsidRDefault="00245B93" w:rsidP="00BE6E69">
            <w:pPr>
              <w:snapToGrid w:val="0"/>
              <w:jc w:val="center"/>
              <w:rPr>
                <w:i/>
                <w:sz w:val="16"/>
                <w:szCs w:val="16"/>
              </w:rPr>
            </w:pPr>
            <w:r w:rsidRPr="00340B39">
              <w:rPr>
                <w:i/>
                <w:sz w:val="16"/>
                <w:szCs w:val="16"/>
              </w:rPr>
              <w:t>13</w:t>
            </w:r>
          </w:p>
        </w:tc>
        <w:tc>
          <w:tcPr>
            <w:tcW w:w="2131" w:type="dxa"/>
          </w:tcPr>
          <w:p w:rsidR="00245B93" w:rsidRPr="00340B39" w:rsidRDefault="00245B93" w:rsidP="00BE6E69">
            <w:pPr>
              <w:snapToGrid w:val="0"/>
              <w:jc w:val="center"/>
              <w:rPr>
                <w:i/>
                <w:sz w:val="16"/>
                <w:szCs w:val="16"/>
              </w:rPr>
            </w:pPr>
            <w:r w:rsidRPr="00340B39">
              <w:rPr>
                <w:i/>
                <w:sz w:val="16"/>
                <w:szCs w:val="16"/>
              </w:rPr>
              <w:t>13</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Hidden nodes (1layer)</w:t>
            </w:r>
          </w:p>
        </w:tc>
        <w:tc>
          <w:tcPr>
            <w:tcW w:w="1851" w:type="dxa"/>
          </w:tcPr>
          <w:p w:rsidR="00245B93" w:rsidRPr="00340B39" w:rsidRDefault="00245B93" w:rsidP="00BE6E69">
            <w:pPr>
              <w:snapToGrid w:val="0"/>
              <w:jc w:val="center"/>
              <w:rPr>
                <w:i/>
                <w:sz w:val="16"/>
                <w:szCs w:val="16"/>
              </w:rPr>
            </w:pPr>
            <w:r w:rsidRPr="00340B39">
              <w:rPr>
                <w:i/>
                <w:sz w:val="16"/>
                <w:szCs w:val="16"/>
              </w:rPr>
              <w:t>7</w:t>
            </w:r>
          </w:p>
        </w:tc>
        <w:tc>
          <w:tcPr>
            <w:tcW w:w="2131" w:type="dxa"/>
          </w:tcPr>
          <w:p w:rsidR="00245B93" w:rsidRPr="00340B39" w:rsidRDefault="00245B93" w:rsidP="00BE6E69">
            <w:pPr>
              <w:snapToGrid w:val="0"/>
              <w:jc w:val="center"/>
              <w:rPr>
                <w:i/>
                <w:sz w:val="16"/>
                <w:szCs w:val="16"/>
              </w:rPr>
            </w:pPr>
            <w:r w:rsidRPr="00340B39">
              <w:rPr>
                <w:i/>
                <w:sz w:val="16"/>
                <w:szCs w:val="16"/>
              </w:rPr>
              <w:t>0</w:t>
            </w:r>
          </w:p>
        </w:tc>
      </w:tr>
      <w:tr w:rsidR="00245B93" w:rsidRPr="00340B39" w:rsidTr="00BE6E69">
        <w:tc>
          <w:tcPr>
            <w:tcW w:w="3168" w:type="dxa"/>
          </w:tcPr>
          <w:p w:rsidR="00245B93" w:rsidRPr="00340B39" w:rsidRDefault="00245B93" w:rsidP="00BE6E69">
            <w:pPr>
              <w:snapToGrid w:val="0"/>
              <w:rPr>
                <w:i/>
                <w:sz w:val="16"/>
                <w:szCs w:val="16"/>
              </w:rPr>
            </w:pPr>
            <w:r w:rsidRPr="00340B39">
              <w:rPr>
                <w:i/>
                <w:sz w:val="16"/>
                <w:szCs w:val="16"/>
              </w:rPr>
              <w:tab/>
              <w:t>Output node</w:t>
            </w:r>
          </w:p>
        </w:tc>
        <w:tc>
          <w:tcPr>
            <w:tcW w:w="1851" w:type="dxa"/>
          </w:tcPr>
          <w:p w:rsidR="00245B93" w:rsidRPr="00340B39" w:rsidRDefault="00245B93" w:rsidP="00BE6E69">
            <w:pPr>
              <w:snapToGrid w:val="0"/>
              <w:jc w:val="center"/>
              <w:rPr>
                <w:i/>
                <w:sz w:val="16"/>
                <w:szCs w:val="16"/>
              </w:rPr>
            </w:pPr>
            <w:r w:rsidRPr="00340B39">
              <w:rPr>
                <w:i/>
                <w:sz w:val="16"/>
                <w:szCs w:val="16"/>
              </w:rPr>
              <w:t>1</w:t>
            </w:r>
          </w:p>
        </w:tc>
        <w:tc>
          <w:tcPr>
            <w:tcW w:w="2131" w:type="dxa"/>
          </w:tcPr>
          <w:p w:rsidR="00245B93" w:rsidRPr="00340B39" w:rsidRDefault="00245B93" w:rsidP="00BE6E69">
            <w:pPr>
              <w:snapToGrid w:val="0"/>
              <w:jc w:val="center"/>
              <w:rPr>
                <w:i/>
                <w:sz w:val="16"/>
                <w:szCs w:val="16"/>
              </w:rPr>
            </w:pPr>
            <w:r w:rsidRPr="00340B39">
              <w:rPr>
                <w:i/>
                <w:sz w:val="16"/>
                <w:szCs w:val="16"/>
              </w:rPr>
              <w:t>1</w:t>
            </w:r>
          </w:p>
        </w:tc>
      </w:tr>
    </w:tbl>
    <w:p w:rsidR="00EA1F47" w:rsidRPr="003C7286" w:rsidRDefault="00EA1F47" w:rsidP="004F759F">
      <w:pPr>
        <w:spacing w:after="120"/>
      </w:pPr>
    </w:p>
    <w:p w:rsidR="00340B39" w:rsidRDefault="00340B39" w:rsidP="004F759F">
      <w:pPr>
        <w:spacing w:after="120"/>
      </w:pPr>
    </w:p>
    <w:p w:rsidR="00340B39" w:rsidRDefault="00340B39" w:rsidP="004F759F">
      <w:pPr>
        <w:spacing w:after="120"/>
      </w:pPr>
    </w:p>
    <w:p w:rsidR="003919EE" w:rsidRDefault="003919EE" w:rsidP="004F759F">
      <w:pPr>
        <w:spacing w:after="120"/>
      </w:pPr>
    </w:p>
    <w:p w:rsidR="003919EE" w:rsidRDefault="003919EE" w:rsidP="004F759F">
      <w:pPr>
        <w:spacing w:after="120"/>
      </w:pPr>
    </w:p>
    <w:p w:rsidR="00BE46E4" w:rsidRDefault="00BE46E4" w:rsidP="004F759F">
      <w:pPr>
        <w:spacing w:after="120"/>
      </w:pPr>
    </w:p>
    <w:p w:rsidR="00EA1F47" w:rsidRDefault="00EA1F47" w:rsidP="004F759F">
      <w:pPr>
        <w:spacing w:after="120"/>
      </w:pPr>
      <w:r w:rsidRPr="003C7286">
        <w:t>T</w:t>
      </w:r>
      <w:r w:rsidR="00250D66" w:rsidRPr="003C7286">
        <w:t>able</w:t>
      </w:r>
      <w:r w:rsidR="00946E94" w:rsidRPr="003C7286">
        <w:t xml:space="preserve"> 10</w:t>
      </w:r>
      <w:r w:rsidR="00250D66" w:rsidRPr="003C7286">
        <w:t xml:space="preserve">. </w:t>
      </w:r>
      <w:r w:rsidR="00946E94" w:rsidRPr="003C7286">
        <w:t>Neural Network C</w:t>
      </w:r>
      <w:r w:rsidR="00250D66" w:rsidRPr="003C7286">
        <w:t>haracteristics</w:t>
      </w:r>
    </w:p>
    <w:tbl>
      <w:tblPr>
        <w:tblpPr w:leftFromText="180" w:rightFromText="180" w:vertAnchor="text" w:horzAnchor="margin" w:tblpXSpec="center" w:tblpY="278"/>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82"/>
      </w:tblGrid>
      <w:tr w:rsidR="004D0198" w:rsidRPr="00340B39" w:rsidTr="00721C1E">
        <w:tc>
          <w:tcPr>
            <w:tcW w:w="3168" w:type="dxa"/>
          </w:tcPr>
          <w:p w:rsidR="004D0198" w:rsidRPr="00340B39" w:rsidRDefault="004D0198" w:rsidP="00721C1E">
            <w:pPr>
              <w:pStyle w:val="Heading8"/>
              <w:tabs>
                <w:tab w:val="left" w:pos="0"/>
              </w:tabs>
              <w:snapToGrid w:val="0"/>
              <w:rPr>
                <w:rFonts w:ascii="Times New Roman" w:hAnsi="Times New Roman"/>
                <w:color w:val="auto"/>
                <w:sz w:val="16"/>
                <w:szCs w:val="16"/>
              </w:rPr>
            </w:pPr>
            <w:r w:rsidRPr="00340B39">
              <w:rPr>
                <w:rFonts w:ascii="Times New Roman" w:hAnsi="Times New Roman"/>
                <w:color w:val="auto"/>
                <w:sz w:val="16"/>
                <w:szCs w:val="16"/>
              </w:rPr>
              <w:lastRenderedPageBreak/>
              <w:t xml:space="preserve">            Parameters</w:t>
            </w:r>
          </w:p>
        </w:tc>
        <w:tc>
          <w:tcPr>
            <w:tcW w:w="1782" w:type="dxa"/>
          </w:tcPr>
          <w:p w:rsidR="004D0198" w:rsidRPr="00340B39" w:rsidRDefault="004D0198" w:rsidP="00721C1E">
            <w:pPr>
              <w:snapToGrid w:val="0"/>
              <w:jc w:val="center"/>
              <w:rPr>
                <w:b/>
                <w:sz w:val="16"/>
                <w:szCs w:val="16"/>
              </w:rPr>
            </w:pPr>
            <w:r w:rsidRPr="00340B39">
              <w:rPr>
                <w:b/>
                <w:sz w:val="16"/>
                <w:szCs w:val="16"/>
              </w:rPr>
              <w:t>GP</w:t>
            </w:r>
          </w:p>
        </w:tc>
      </w:tr>
      <w:tr w:rsidR="004D0198" w:rsidRPr="00340B39" w:rsidTr="00721C1E">
        <w:tc>
          <w:tcPr>
            <w:tcW w:w="3168" w:type="dxa"/>
          </w:tcPr>
          <w:p w:rsidR="004D0198" w:rsidRPr="00340B39" w:rsidRDefault="004D0198" w:rsidP="00721C1E">
            <w:pPr>
              <w:snapToGrid w:val="0"/>
              <w:rPr>
                <w:i/>
                <w:sz w:val="16"/>
                <w:szCs w:val="16"/>
              </w:rPr>
            </w:pPr>
            <w:r w:rsidRPr="00340B39">
              <w:rPr>
                <w:i/>
                <w:sz w:val="16"/>
                <w:szCs w:val="16"/>
              </w:rPr>
              <w:tab/>
              <w:t>Population Size</w:t>
            </w:r>
          </w:p>
        </w:tc>
        <w:tc>
          <w:tcPr>
            <w:tcW w:w="1782" w:type="dxa"/>
          </w:tcPr>
          <w:p w:rsidR="004D0198" w:rsidRPr="00340B39" w:rsidRDefault="004D0198" w:rsidP="00721C1E">
            <w:pPr>
              <w:snapToGrid w:val="0"/>
              <w:jc w:val="center"/>
              <w:rPr>
                <w:i/>
                <w:sz w:val="16"/>
                <w:szCs w:val="16"/>
              </w:rPr>
            </w:pPr>
            <w:r w:rsidRPr="00340B39">
              <w:rPr>
                <w:i/>
                <w:sz w:val="16"/>
                <w:szCs w:val="16"/>
              </w:rPr>
              <w:t>1000</w:t>
            </w:r>
          </w:p>
        </w:tc>
      </w:tr>
      <w:tr w:rsidR="004D0198" w:rsidRPr="00340B39" w:rsidTr="00721C1E">
        <w:tc>
          <w:tcPr>
            <w:tcW w:w="3168" w:type="dxa"/>
          </w:tcPr>
          <w:p w:rsidR="004D0198" w:rsidRPr="00340B39" w:rsidRDefault="004D0198" w:rsidP="00721C1E">
            <w:pPr>
              <w:snapToGrid w:val="0"/>
              <w:rPr>
                <w:i/>
                <w:sz w:val="16"/>
                <w:szCs w:val="16"/>
              </w:rPr>
            </w:pPr>
            <w:r w:rsidRPr="00340B39">
              <w:rPr>
                <w:i/>
                <w:sz w:val="16"/>
                <w:szCs w:val="16"/>
              </w:rPr>
              <w:tab/>
              <w:t>Tournament Size</w:t>
            </w:r>
          </w:p>
        </w:tc>
        <w:tc>
          <w:tcPr>
            <w:tcW w:w="1782" w:type="dxa"/>
          </w:tcPr>
          <w:p w:rsidR="004D0198" w:rsidRPr="00340B39" w:rsidRDefault="004D0198" w:rsidP="00721C1E">
            <w:pPr>
              <w:snapToGrid w:val="0"/>
              <w:jc w:val="center"/>
              <w:rPr>
                <w:i/>
                <w:sz w:val="16"/>
                <w:szCs w:val="16"/>
              </w:rPr>
            </w:pPr>
            <w:r w:rsidRPr="00340B39">
              <w:rPr>
                <w:i/>
                <w:sz w:val="16"/>
                <w:szCs w:val="16"/>
              </w:rPr>
              <w:t>20</w:t>
            </w:r>
          </w:p>
        </w:tc>
      </w:tr>
      <w:tr w:rsidR="004D0198" w:rsidRPr="00340B39" w:rsidTr="00721C1E">
        <w:tc>
          <w:tcPr>
            <w:tcW w:w="3168" w:type="dxa"/>
          </w:tcPr>
          <w:p w:rsidR="004D0198" w:rsidRPr="00340B39" w:rsidRDefault="004D0198" w:rsidP="00721C1E">
            <w:pPr>
              <w:snapToGrid w:val="0"/>
              <w:rPr>
                <w:i/>
                <w:sz w:val="16"/>
                <w:szCs w:val="16"/>
              </w:rPr>
            </w:pPr>
            <w:r w:rsidRPr="00340B39">
              <w:rPr>
                <w:i/>
                <w:sz w:val="16"/>
                <w:szCs w:val="16"/>
              </w:rPr>
              <w:tab/>
              <w:t>Mutation Probability</w:t>
            </w:r>
          </w:p>
        </w:tc>
        <w:tc>
          <w:tcPr>
            <w:tcW w:w="1782" w:type="dxa"/>
          </w:tcPr>
          <w:p w:rsidR="004D0198" w:rsidRPr="00340B39" w:rsidRDefault="004D0198" w:rsidP="00721C1E">
            <w:pPr>
              <w:snapToGrid w:val="0"/>
              <w:jc w:val="center"/>
              <w:rPr>
                <w:i/>
                <w:sz w:val="16"/>
                <w:szCs w:val="16"/>
              </w:rPr>
            </w:pPr>
            <w:r w:rsidRPr="00340B39">
              <w:rPr>
                <w:i/>
                <w:sz w:val="16"/>
                <w:szCs w:val="16"/>
              </w:rPr>
              <w:t>0.75</w:t>
            </w:r>
          </w:p>
        </w:tc>
      </w:tr>
      <w:tr w:rsidR="004D0198" w:rsidRPr="00340B39" w:rsidTr="00721C1E">
        <w:tc>
          <w:tcPr>
            <w:tcW w:w="3168" w:type="dxa"/>
          </w:tcPr>
          <w:p w:rsidR="004D0198" w:rsidRPr="00340B39" w:rsidRDefault="004D0198" w:rsidP="00721C1E">
            <w:pPr>
              <w:snapToGrid w:val="0"/>
              <w:rPr>
                <w:i/>
                <w:sz w:val="16"/>
                <w:szCs w:val="16"/>
              </w:rPr>
            </w:pPr>
            <w:r w:rsidRPr="00340B39">
              <w:rPr>
                <w:i/>
                <w:sz w:val="16"/>
                <w:szCs w:val="16"/>
              </w:rPr>
              <w:tab/>
              <w:t>Maximum Generations</w:t>
            </w:r>
          </w:p>
        </w:tc>
        <w:tc>
          <w:tcPr>
            <w:tcW w:w="1782" w:type="dxa"/>
          </w:tcPr>
          <w:p w:rsidR="004D0198" w:rsidRPr="00340B39" w:rsidRDefault="004D0198" w:rsidP="00721C1E">
            <w:pPr>
              <w:snapToGrid w:val="0"/>
              <w:jc w:val="center"/>
              <w:rPr>
                <w:i/>
                <w:sz w:val="16"/>
                <w:szCs w:val="16"/>
              </w:rPr>
            </w:pPr>
            <w:r w:rsidRPr="00340B39">
              <w:rPr>
                <w:i/>
                <w:sz w:val="16"/>
                <w:szCs w:val="16"/>
              </w:rPr>
              <w:t>100000</w:t>
            </w:r>
          </w:p>
        </w:tc>
      </w:tr>
    </w:tbl>
    <w:p w:rsidR="00BE46E4" w:rsidRDefault="00BE46E4" w:rsidP="004F759F">
      <w:pPr>
        <w:spacing w:after="120"/>
      </w:pPr>
    </w:p>
    <w:p w:rsidR="004D0198" w:rsidRDefault="004D0198" w:rsidP="004F759F">
      <w:pPr>
        <w:spacing w:after="120"/>
      </w:pPr>
    </w:p>
    <w:p w:rsidR="00BE46E4" w:rsidRPr="003C7286" w:rsidRDefault="00BE46E4" w:rsidP="004F759F">
      <w:pPr>
        <w:spacing w:after="120"/>
      </w:pPr>
    </w:p>
    <w:p w:rsidR="00EA1F47" w:rsidRPr="003C7286" w:rsidRDefault="00EA1F47" w:rsidP="004F759F">
      <w:pPr>
        <w:spacing w:after="120"/>
      </w:pPr>
    </w:p>
    <w:p w:rsidR="00946E94" w:rsidRPr="003C7286" w:rsidRDefault="00946E94" w:rsidP="004F759F">
      <w:pPr>
        <w:spacing w:after="120"/>
      </w:pPr>
      <w:r w:rsidRPr="003C7286">
        <w:t>Table 11. GPA Characteristics</w:t>
      </w:r>
    </w:p>
    <w:p w:rsidR="001C7E3B" w:rsidRDefault="001C7E3B" w:rsidP="004F759F">
      <w:pPr>
        <w:autoSpaceDE w:val="0"/>
        <w:autoSpaceDN w:val="0"/>
        <w:adjustRightInd w:val="0"/>
        <w:rPr>
          <w:b/>
        </w:rPr>
      </w:pPr>
    </w:p>
    <w:p w:rsidR="00250D66" w:rsidRPr="003C7286" w:rsidRDefault="001C7E3B" w:rsidP="004F759F">
      <w:pPr>
        <w:autoSpaceDE w:val="0"/>
        <w:autoSpaceDN w:val="0"/>
        <w:adjustRightInd w:val="0"/>
        <w:rPr>
          <w:b/>
        </w:rPr>
      </w:pPr>
      <w:r>
        <w:rPr>
          <w:b/>
        </w:rPr>
        <w:t>A.4</w:t>
      </w:r>
      <w:r w:rsidR="00250D66" w:rsidRPr="003C7286">
        <w:rPr>
          <w:b/>
        </w:rPr>
        <w:tab/>
        <w:t xml:space="preserve">ARMA Modelling </w:t>
      </w:r>
    </w:p>
    <w:p w:rsidR="00250D66" w:rsidRPr="003C7286" w:rsidRDefault="00250D66" w:rsidP="004F759F">
      <w:pPr>
        <w:autoSpaceDE w:val="0"/>
        <w:autoSpaceDN w:val="0"/>
        <w:adjustRightInd w:val="0"/>
      </w:pPr>
      <w:r w:rsidRPr="003C7286">
        <w:t>The ARMA model used for this paper is as follows:</w:t>
      </w:r>
    </w:p>
    <w:tbl>
      <w:tblPr>
        <w:tblW w:w="0" w:type="auto"/>
        <w:jc w:val="center"/>
        <w:tblLayout w:type="fixed"/>
        <w:tblCellMar>
          <w:left w:w="30" w:type="dxa"/>
          <w:right w:w="30" w:type="dxa"/>
        </w:tblCellMar>
        <w:tblLook w:val="0000" w:firstRow="0" w:lastRow="0" w:firstColumn="0" w:lastColumn="0" w:noHBand="0" w:noVBand="0"/>
      </w:tblPr>
      <w:tblGrid>
        <w:gridCol w:w="2165"/>
        <w:gridCol w:w="1039"/>
        <w:gridCol w:w="1271"/>
        <w:gridCol w:w="1270"/>
        <w:gridCol w:w="1040"/>
      </w:tblGrid>
      <w:tr w:rsidR="00A11F0F" w:rsidRPr="00245B93" w:rsidTr="00A11F0F">
        <w:trPr>
          <w:trHeight w:val="272"/>
          <w:jc w:val="center"/>
        </w:trPr>
        <w:tc>
          <w:tcPr>
            <w:tcW w:w="4475" w:type="dxa"/>
            <w:gridSpan w:val="3"/>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Dependent Variable: RETURNS</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4475" w:type="dxa"/>
            <w:gridSpan w:val="3"/>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Method: Least Squares</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4475" w:type="dxa"/>
            <w:gridSpan w:val="3"/>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Date: 04/02/11   Time: 15:40</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4475" w:type="dxa"/>
            <w:gridSpan w:val="3"/>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Sample (adjusted): 18 998</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5745" w:type="dxa"/>
            <w:gridSpan w:val="4"/>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Included observations: 981 after adjustments</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5745" w:type="dxa"/>
            <w:gridSpan w:val="4"/>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Convergence achieved after 43 iterations</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4475" w:type="dxa"/>
            <w:gridSpan w:val="3"/>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Backcast: 1 17</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hRule="exact" w:val="102"/>
          <w:jc w:val="center"/>
        </w:trPr>
        <w:tc>
          <w:tcPr>
            <w:tcW w:w="2165"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hRule="exact" w:val="153"/>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Variable</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Coefficient</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Std. Error</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t-Statistic</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Prob.  </w:t>
            </w:r>
          </w:p>
        </w:tc>
      </w:tr>
      <w:tr w:rsidR="00A11F0F" w:rsidRPr="00245B93" w:rsidTr="00A11F0F">
        <w:trPr>
          <w:trHeight w:hRule="exact" w:val="102"/>
          <w:jc w:val="center"/>
        </w:trPr>
        <w:tc>
          <w:tcPr>
            <w:tcW w:w="2165"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hRule="exact" w:val="153"/>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C</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-0.000342</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0.000913</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-0.374330</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0.7082</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AR(2)</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0.902881</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0.032716</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27.59762</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0.0000</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AR(6)</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-0.416831</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0.073591</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-5.664143</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0.0000</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AR(17)</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-0.125887</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0.062711</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-2.007419</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0.0450</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MA(2)</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-0.901931</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0.027539</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-32.75085</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0.0000</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MA(6)</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0.419448</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0.069568</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6.029301</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0.0000</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r w:rsidRPr="00245B93">
              <w:rPr>
                <w:rFonts w:eastAsia="Calibri"/>
                <w:color w:val="000000"/>
                <w:sz w:val="16"/>
                <w:szCs w:val="16"/>
                <w:lang w:eastAsia="en-GB"/>
              </w:rPr>
              <w:t>MA(17)</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0.182188</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0.065001</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2.802834</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0.0052</w:t>
            </w:r>
          </w:p>
        </w:tc>
      </w:tr>
      <w:tr w:rsidR="00A11F0F" w:rsidRPr="00245B93" w:rsidTr="00A11F0F">
        <w:trPr>
          <w:trHeight w:hRule="exact" w:val="102"/>
          <w:jc w:val="center"/>
        </w:trPr>
        <w:tc>
          <w:tcPr>
            <w:tcW w:w="2165"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hRule="exact" w:val="153"/>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R-squared</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0.017201</w:t>
            </w:r>
          </w:p>
        </w:tc>
        <w:tc>
          <w:tcPr>
            <w:tcW w:w="2541"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Mean dependent var</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-0.000335</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Adjusted R-squared</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0.011147</w:t>
            </w:r>
          </w:p>
        </w:tc>
        <w:tc>
          <w:tcPr>
            <w:tcW w:w="2541"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S.D. dependent var</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0.026339</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S.E. of regression</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0.026192</w:t>
            </w:r>
          </w:p>
        </w:tc>
        <w:tc>
          <w:tcPr>
            <w:tcW w:w="2541"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Akaike info criterion</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-4.439624</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Sum squared resid</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0.668179</w:t>
            </w:r>
          </w:p>
        </w:tc>
        <w:tc>
          <w:tcPr>
            <w:tcW w:w="2541"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Schwarz criterion</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-4.404741</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Log likelihood</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2184.636</w:t>
            </w:r>
          </w:p>
        </w:tc>
        <w:tc>
          <w:tcPr>
            <w:tcW w:w="2541"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F-statistic</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2.841150</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Durbin-Watson stat</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1.919907</w:t>
            </w:r>
          </w:p>
        </w:tc>
        <w:tc>
          <w:tcPr>
            <w:tcW w:w="2541"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Prob(F-statistic)</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right"/>
              <w:rPr>
                <w:rFonts w:eastAsia="Calibri"/>
                <w:color w:val="000000"/>
                <w:sz w:val="16"/>
                <w:szCs w:val="16"/>
                <w:lang w:eastAsia="en-GB"/>
              </w:rPr>
            </w:pPr>
            <w:r w:rsidRPr="00245B93">
              <w:rPr>
                <w:rFonts w:eastAsia="Calibri"/>
                <w:color w:val="000000"/>
                <w:sz w:val="16"/>
                <w:szCs w:val="16"/>
                <w:lang w:eastAsia="en-GB"/>
              </w:rPr>
              <w:t>0.009529</w:t>
            </w:r>
          </w:p>
        </w:tc>
      </w:tr>
      <w:tr w:rsidR="00A11F0F" w:rsidRPr="00245B93" w:rsidTr="00A11F0F">
        <w:trPr>
          <w:trHeight w:hRule="exact" w:val="102"/>
          <w:jc w:val="center"/>
        </w:trPr>
        <w:tc>
          <w:tcPr>
            <w:tcW w:w="2165"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double" w:sz="6" w:space="2"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hRule="exact" w:val="153"/>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Inverted AR Roots</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.93-.20i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.93+.20i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.84+.38i</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.84-.38i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.53-.63i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.53+.63i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.22-.82i</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.22+.82i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-.07+.87i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-.07-.87i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-.38+.74i</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-.38-.74i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-.68+.51i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-.68-.51i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-.91</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-.94-.31i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2310"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-.94+.31i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Inverted MA Roots</w:t>
            </w: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.95-.20i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.95+.20i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.85-.40i</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.85+.40i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.55-.65i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.55+.65i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.23-.84i</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.23+.84i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-.07+.88i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-.07-.88i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-.39+.76i</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-.39-.76i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-.70+.53i</w:t>
            </w: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-.70-.53i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       -.93</w:t>
            </w: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-.95+.31i</w:t>
            </w:r>
          </w:p>
        </w:tc>
      </w:tr>
      <w:tr w:rsidR="00A11F0F" w:rsidRPr="00245B93" w:rsidTr="00A11F0F">
        <w:trPr>
          <w:trHeight w:val="272"/>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2310" w:type="dxa"/>
            <w:gridSpan w:val="2"/>
            <w:tcBorders>
              <w:top w:val="nil"/>
              <w:left w:val="nil"/>
              <w:bottom w:val="nil"/>
              <w:right w:val="nil"/>
            </w:tcBorders>
            <w:vAlign w:val="bottom"/>
          </w:tcPr>
          <w:p w:rsidR="00A11F0F" w:rsidRPr="00245B93" w:rsidRDefault="00A11F0F" w:rsidP="004F759F">
            <w:pPr>
              <w:autoSpaceDE w:val="0"/>
              <w:autoSpaceDN w:val="0"/>
              <w:adjustRightInd w:val="0"/>
              <w:rPr>
                <w:rFonts w:eastAsia="Calibri"/>
                <w:color w:val="000000"/>
                <w:sz w:val="16"/>
                <w:szCs w:val="16"/>
                <w:lang w:eastAsia="en-GB"/>
              </w:rPr>
            </w:pPr>
            <w:r w:rsidRPr="00245B93">
              <w:rPr>
                <w:rFonts w:eastAsia="Calibri"/>
                <w:color w:val="000000"/>
                <w:sz w:val="16"/>
                <w:szCs w:val="16"/>
                <w:lang w:eastAsia="en-GB"/>
              </w:rPr>
              <w:t>-.95-.31i</w:t>
            </w: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hRule="exact" w:val="102"/>
          <w:jc w:val="center"/>
        </w:trPr>
        <w:tc>
          <w:tcPr>
            <w:tcW w:w="2165" w:type="dxa"/>
            <w:tcBorders>
              <w:top w:val="nil"/>
              <w:left w:val="nil"/>
              <w:bottom w:val="double" w:sz="6" w:space="0"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double" w:sz="6" w:space="0"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double" w:sz="6" w:space="0"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double" w:sz="6" w:space="0"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double" w:sz="6" w:space="0" w:color="auto"/>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r w:rsidR="00A11F0F" w:rsidRPr="00245B93" w:rsidTr="00A11F0F">
        <w:trPr>
          <w:trHeight w:hRule="exact" w:val="153"/>
          <w:jc w:val="center"/>
        </w:trPr>
        <w:tc>
          <w:tcPr>
            <w:tcW w:w="2165"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39"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1"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27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c>
          <w:tcPr>
            <w:tcW w:w="1040" w:type="dxa"/>
            <w:tcBorders>
              <w:top w:val="nil"/>
              <w:left w:val="nil"/>
              <w:bottom w:val="nil"/>
              <w:right w:val="nil"/>
            </w:tcBorders>
            <w:vAlign w:val="bottom"/>
          </w:tcPr>
          <w:p w:rsidR="00A11F0F" w:rsidRPr="00245B93" w:rsidRDefault="00A11F0F" w:rsidP="004F759F">
            <w:pPr>
              <w:autoSpaceDE w:val="0"/>
              <w:autoSpaceDN w:val="0"/>
              <w:adjustRightInd w:val="0"/>
              <w:jc w:val="center"/>
              <w:rPr>
                <w:rFonts w:eastAsia="Calibri"/>
                <w:color w:val="000000"/>
                <w:sz w:val="16"/>
                <w:szCs w:val="16"/>
                <w:lang w:eastAsia="en-GB"/>
              </w:rPr>
            </w:pPr>
          </w:p>
        </w:tc>
      </w:tr>
    </w:tbl>
    <w:p w:rsidR="005F134F" w:rsidRPr="00721C1E" w:rsidRDefault="00721C1E" w:rsidP="004F759F">
      <w:pPr>
        <w:autoSpaceDE w:val="0"/>
        <w:autoSpaceDN w:val="0"/>
        <w:adjustRightInd w:val="0"/>
      </w:pPr>
      <w:r w:rsidRPr="00721C1E">
        <w:t>Figure 8</w:t>
      </w:r>
      <w:r>
        <w:t>.</w:t>
      </w:r>
      <w:r w:rsidRPr="00721C1E">
        <w:t xml:space="preserve"> ARMA Results</w:t>
      </w:r>
    </w:p>
    <w:p w:rsidR="005068B6" w:rsidRDefault="005068B6" w:rsidP="004F759F">
      <w:pPr>
        <w:rPr>
          <w:b/>
        </w:rPr>
      </w:pPr>
    </w:p>
    <w:p w:rsidR="00250D66" w:rsidRDefault="001C7E3B" w:rsidP="004F759F">
      <w:pPr>
        <w:rPr>
          <w:b/>
        </w:rPr>
      </w:pPr>
      <w:r>
        <w:rPr>
          <w:b/>
        </w:rPr>
        <w:t>A.5</w:t>
      </w:r>
      <w:r w:rsidR="00250D66" w:rsidRPr="003C7286">
        <w:rPr>
          <w:b/>
        </w:rPr>
        <w:t xml:space="preserve"> </w:t>
      </w:r>
      <w:r w:rsidR="00250D66" w:rsidRPr="003C7286">
        <w:rPr>
          <w:b/>
        </w:rPr>
        <w:tab/>
        <w:t>Empirical Results in the Training and Test Sub-Periods</w:t>
      </w:r>
    </w:p>
    <w:p w:rsidR="00245B93" w:rsidRDefault="00245B93" w:rsidP="004F759F">
      <w:pPr>
        <w:rPr>
          <w:b/>
        </w:rPr>
      </w:pPr>
    </w:p>
    <w:p w:rsidR="004D0198" w:rsidRDefault="004D0198" w:rsidP="004F759F">
      <w:pPr>
        <w:rPr>
          <w:b/>
        </w:rPr>
      </w:pPr>
    </w:p>
    <w:p w:rsidR="004D0198" w:rsidRPr="003C7286" w:rsidRDefault="004D0198" w:rsidP="004F759F">
      <w:pPr>
        <w:rPr>
          <w:b/>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1"/>
        <w:gridCol w:w="1000"/>
        <w:gridCol w:w="1000"/>
        <w:gridCol w:w="1000"/>
        <w:gridCol w:w="1002"/>
        <w:gridCol w:w="1000"/>
        <w:gridCol w:w="1000"/>
      </w:tblGrid>
      <w:tr w:rsidR="003919EE" w:rsidRPr="00245B93" w:rsidTr="003919EE">
        <w:trPr>
          <w:trHeight w:val="270"/>
        </w:trPr>
        <w:tc>
          <w:tcPr>
            <w:tcW w:w="1842" w:type="pct"/>
            <w:shd w:val="clear" w:color="auto" w:fill="4F81BD"/>
          </w:tcPr>
          <w:p w:rsidR="00245B93" w:rsidRPr="00245B93" w:rsidRDefault="00245B93" w:rsidP="00BE6E69">
            <w:pPr>
              <w:jc w:val="center"/>
              <w:rPr>
                <w:bCs/>
                <w:color w:val="FFFFFF"/>
                <w:sz w:val="20"/>
                <w:szCs w:val="20"/>
              </w:rPr>
            </w:pPr>
          </w:p>
        </w:tc>
        <w:tc>
          <w:tcPr>
            <w:tcW w:w="526" w:type="pct"/>
            <w:shd w:val="clear" w:color="auto" w:fill="4F81BD"/>
          </w:tcPr>
          <w:p w:rsidR="00245B93" w:rsidRPr="00245B93" w:rsidRDefault="00245B93" w:rsidP="00BE6E69">
            <w:pPr>
              <w:jc w:val="center"/>
              <w:rPr>
                <w:b/>
                <w:bCs/>
                <w:sz w:val="20"/>
                <w:szCs w:val="20"/>
                <w:lang w:val="it-IT"/>
              </w:rPr>
            </w:pPr>
            <w:r w:rsidRPr="00245B93">
              <w:rPr>
                <w:b/>
                <w:bCs/>
                <w:sz w:val="20"/>
                <w:szCs w:val="20"/>
                <w:lang w:val="it-IT"/>
              </w:rPr>
              <w:t>Naive</w:t>
            </w:r>
          </w:p>
        </w:tc>
        <w:tc>
          <w:tcPr>
            <w:tcW w:w="526" w:type="pct"/>
            <w:shd w:val="clear" w:color="auto" w:fill="4F81BD"/>
          </w:tcPr>
          <w:p w:rsidR="00245B93" w:rsidRPr="00245B93" w:rsidRDefault="00245B93" w:rsidP="00BE6E69">
            <w:pPr>
              <w:jc w:val="center"/>
              <w:rPr>
                <w:b/>
                <w:bCs/>
                <w:sz w:val="20"/>
                <w:szCs w:val="20"/>
                <w:lang w:val="fr-FR"/>
              </w:rPr>
            </w:pPr>
            <w:r w:rsidRPr="00245B93">
              <w:rPr>
                <w:b/>
                <w:bCs/>
                <w:sz w:val="20"/>
                <w:szCs w:val="20"/>
                <w:lang w:val="fr-FR"/>
              </w:rPr>
              <w:t>MACD</w:t>
            </w:r>
          </w:p>
        </w:tc>
        <w:tc>
          <w:tcPr>
            <w:tcW w:w="526" w:type="pct"/>
            <w:shd w:val="clear" w:color="auto" w:fill="4F81BD"/>
          </w:tcPr>
          <w:p w:rsidR="00245B93" w:rsidRPr="00245B93" w:rsidRDefault="00245B93" w:rsidP="00245B93">
            <w:pPr>
              <w:jc w:val="center"/>
              <w:rPr>
                <w:b/>
                <w:bCs/>
                <w:sz w:val="20"/>
                <w:szCs w:val="20"/>
                <w:lang w:val="it-IT"/>
              </w:rPr>
            </w:pPr>
            <w:r w:rsidRPr="00245B93">
              <w:rPr>
                <w:b/>
                <w:bCs/>
                <w:sz w:val="20"/>
                <w:szCs w:val="20"/>
                <w:lang w:val="it-IT"/>
              </w:rPr>
              <w:t>ARMA</w:t>
            </w:r>
          </w:p>
        </w:tc>
        <w:tc>
          <w:tcPr>
            <w:tcW w:w="527" w:type="pct"/>
            <w:shd w:val="clear" w:color="auto" w:fill="4F81BD"/>
          </w:tcPr>
          <w:p w:rsidR="00245B93" w:rsidRPr="006E34DF" w:rsidRDefault="00245B93" w:rsidP="00BE6E69">
            <w:pPr>
              <w:pStyle w:val="Heading8"/>
              <w:jc w:val="center"/>
              <w:rPr>
                <w:rFonts w:ascii="Times New Roman" w:hAnsi="Times New Roman"/>
                <w:bCs/>
                <w:i w:val="0"/>
                <w:color w:val="auto"/>
                <w:szCs w:val="20"/>
                <w:lang w:val="fr-FR"/>
              </w:rPr>
            </w:pPr>
            <w:r w:rsidRPr="006E34DF">
              <w:rPr>
                <w:rFonts w:ascii="Times New Roman" w:hAnsi="Times New Roman"/>
                <w:bCs/>
                <w:i w:val="0"/>
                <w:color w:val="auto"/>
                <w:szCs w:val="20"/>
                <w:lang w:val="fr-FR"/>
              </w:rPr>
              <w:t>MLP</w:t>
            </w:r>
          </w:p>
        </w:tc>
        <w:tc>
          <w:tcPr>
            <w:tcW w:w="526" w:type="pct"/>
            <w:shd w:val="clear" w:color="auto" w:fill="4F81BD"/>
          </w:tcPr>
          <w:p w:rsidR="00245B93" w:rsidRPr="006E34DF" w:rsidRDefault="00245B93" w:rsidP="00BE6E69">
            <w:pPr>
              <w:pStyle w:val="Heading8"/>
              <w:jc w:val="center"/>
              <w:rPr>
                <w:rFonts w:ascii="Times New Roman" w:hAnsi="Times New Roman"/>
                <w:bCs/>
                <w:i w:val="0"/>
                <w:color w:val="auto"/>
                <w:szCs w:val="20"/>
                <w:lang w:val="fr-FR"/>
              </w:rPr>
            </w:pPr>
            <w:r w:rsidRPr="006E34DF">
              <w:rPr>
                <w:rFonts w:ascii="Times New Roman" w:hAnsi="Times New Roman"/>
                <w:bCs/>
                <w:i w:val="0"/>
                <w:color w:val="auto"/>
                <w:szCs w:val="20"/>
                <w:lang w:val="fr-FR"/>
              </w:rPr>
              <w:t>HONN</w:t>
            </w:r>
          </w:p>
        </w:tc>
        <w:tc>
          <w:tcPr>
            <w:tcW w:w="526" w:type="pct"/>
            <w:shd w:val="clear" w:color="auto" w:fill="4F81BD"/>
          </w:tcPr>
          <w:p w:rsidR="00245B93" w:rsidRPr="006E34DF" w:rsidRDefault="00245B93" w:rsidP="00BE6E69">
            <w:pPr>
              <w:pStyle w:val="Heading8"/>
              <w:jc w:val="center"/>
              <w:rPr>
                <w:rFonts w:ascii="Times New Roman" w:hAnsi="Times New Roman"/>
                <w:bCs/>
                <w:i w:val="0"/>
                <w:color w:val="auto"/>
                <w:szCs w:val="20"/>
                <w:lang w:val="fr-FR"/>
              </w:rPr>
            </w:pPr>
            <w:r w:rsidRPr="006E34DF">
              <w:rPr>
                <w:rFonts w:ascii="Times New Roman" w:hAnsi="Times New Roman"/>
                <w:bCs/>
                <w:i w:val="0"/>
                <w:color w:val="auto"/>
                <w:szCs w:val="20"/>
                <w:lang w:val="fr-FR"/>
              </w:rPr>
              <w:t>GPA</w:t>
            </w:r>
          </w:p>
        </w:tc>
      </w:tr>
      <w:tr w:rsidR="003919EE" w:rsidRPr="00245B93" w:rsidTr="003919EE">
        <w:trPr>
          <w:trHeight w:val="113"/>
        </w:trPr>
        <w:tc>
          <w:tcPr>
            <w:tcW w:w="1842" w:type="pct"/>
          </w:tcPr>
          <w:p w:rsidR="00245B93" w:rsidRPr="00245B93" w:rsidRDefault="00245B93" w:rsidP="00BE6E69">
            <w:pPr>
              <w:rPr>
                <w:bCs/>
                <w:sz w:val="20"/>
                <w:szCs w:val="20"/>
              </w:rPr>
            </w:pPr>
            <w:r w:rsidRPr="00245B93">
              <w:rPr>
                <w:bCs/>
                <w:sz w:val="20"/>
                <w:szCs w:val="20"/>
              </w:rPr>
              <w:t>Annualised Return (excluding costs)</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23.96%</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8.77%</w:t>
            </w:r>
          </w:p>
        </w:tc>
        <w:tc>
          <w:tcPr>
            <w:tcW w:w="526"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57.82%</w:t>
            </w:r>
          </w:p>
        </w:tc>
        <w:tc>
          <w:tcPr>
            <w:tcW w:w="527"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71.77%</w:t>
            </w:r>
          </w:p>
        </w:tc>
        <w:tc>
          <w:tcPr>
            <w:tcW w:w="526"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72.54%</w:t>
            </w:r>
          </w:p>
        </w:tc>
        <w:tc>
          <w:tcPr>
            <w:tcW w:w="526"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75.36%</w:t>
            </w:r>
          </w:p>
        </w:tc>
      </w:tr>
      <w:tr w:rsidR="003919EE" w:rsidRPr="00245B93" w:rsidTr="003919EE">
        <w:trPr>
          <w:trHeight w:val="113"/>
        </w:trPr>
        <w:tc>
          <w:tcPr>
            <w:tcW w:w="1842" w:type="pct"/>
          </w:tcPr>
          <w:p w:rsidR="00245B93" w:rsidRPr="00245B93" w:rsidRDefault="00245B93" w:rsidP="00BE6E69">
            <w:pPr>
              <w:rPr>
                <w:bCs/>
                <w:sz w:val="20"/>
                <w:szCs w:val="20"/>
              </w:rPr>
            </w:pPr>
            <w:r w:rsidRPr="00245B93">
              <w:rPr>
                <w:bCs/>
                <w:sz w:val="20"/>
                <w:szCs w:val="20"/>
              </w:rPr>
              <w:t>Annualised Volatility (excluding costs)</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41.43%</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40.66%</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41.32%</w:t>
            </w:r>
          </w:p>
        </w:tc>
        <w:tc>
          <w:tcPr>
            <w:tcW w:w="527"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40.69%</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40.68%</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40.66%</w:t>
            </w:r>
          </w:p>
        </w:tc>
      </w:tr>
      <w:tr w:rsidR="003919EE" w:rsidRPr="00245B93" w:rsidTr="003919EE">
        <w:trPr>
          <w:trHeight w:val="166"/>
        </w:trPr>
        <w:tc>
          <w:tcPr>
            <w:tcW w:w="1842" w:type="pct"/>
          </w:tcPr>
          <w:p w:rsidR="00245B93" w:rsidRPr="00245B93" w:rsidRDefault="00245B93" w:rsidP="00BE6E69">
            <w:pPr>
              <w:rPr>
                <w:bCs/>
                <w:sz w:val="20"/>
                <w:szCs w:val="20"/>
              </w:rPr>
            </w:pPr>
            <w:r w:rsidRPr="00245B93">
              <w:rPr>
                <w:bCs/>
                <w:sz w:val="20"/>
                <w:szCs w:val="20"/>
              </w:rPr>
              <w:t>Maximum Drawdown (excluding costs)</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-39.47%</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-39.77%</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-39.77%</w:t>
            </w:r>
          </w:p>
        </w:tc>
        <w:tc>
          <w:tcPr>
            <w:tcW w:w="527"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-39.47%</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-39.77%</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-32.31%</w:t>
            </w:r>
          </w:p>
        </w:tc>
      </w:tr>
      <w:tr w:rsidR="003919EE" w:rsidRPr="00245B93" w:rsidTr="003919EE">
        <w:trPr>
          <w:trHeight w:val="70"/>
        </w:trPr>
        <w:tc>
          <w:tcPr>
            <w:tcW w:w="1842" w:type="pct"/>
          </w:tcPr>
          <w:p w:rsidR="00245B93" w:rsidRPr="00245B93" w:rsidRDefault="00245B93" w:rsidP="00BE6E69">
            <w:pPr>
              <w:rPr>
                <w:bCs/>
                <w:sz w:val="20"/>
                <w:szCs w:val="20"/>
              </w:rPr>
            </w:pPr>
            <w:r w:rsidRPr="00245B93">
              <w:rPr>
                <w:bCs/>
                <w:sz w:val="20"/>
                <w:szCs w:val="20"/>
              </w:rPr>
              <w:t>Calmar Ratio</w:t>
            </w:r>
          </w:p>
        </w:tc>
        <w:tc>
          <w:tcPr>
            <w:tcW w:w="526" w:type="pct"/>
          </w:tcPr>
          <w:p w:rsidR="00245B93" w:rsidRPr="00245B93" w:rsidRDefault="00245B93" w:rsidP="00BE6E69">
            <w:pPr>
              <w:jc w:val="center"/>
              <w:rPr>
                <w:sz w:val="20"/>
                <w:szCs w:val="20"/>
              </w:rPr>
            </w:pPr>
            <w:r w:rsidRPr="00245B93">
              <w:rPr>
                <w:sz w:val="20"/>
                <w:szCs w:val="20"/>
              </w:rPr>
              <w:t>0.61</w:t>
            </w:r>
          </w:p>
        </w:tc>
        <w:tc>
          <w:tcPr>
            <w:tcW w:w="526" w:type="pct"/>
          </w:tcPr>
          <w:p w:rsidR="00245B93" w:rsidRPr="00245B93" w:rsidRDefault="00245B93" w:rsidP="00BE6E69">
            <w:pPr>
              <w:jc w:val="center"/>
              <w:rPr>
                <w:bCs/>
                <w:sz w:val="20"/>
                <w:szCs w:val="20"/>
              </w:rPr>
            </w:pPr>
            <w:r w:rsidRPr="00245B93">
              <w:rPr>
                <w:bCs/>
                <w:sz w:val="20"/>
                <w:szCs w:val="20"/>
              </w:rPr>
              <w:t>0.22</w:t>
            </w:r>
          </w:p>
        </w:tc>
        <w:tc>
          <w:tcPr>
            <w:tcW w:w="526" w:type="pct"/>
          </w:tcPr>
          <w:p w:rsidR="00245B93" w:rsidRPr="00245B93" w:rsidRDefault="00245B93" w:rsidP="00BE6E69">
            <w:pPr>
              <w:jc w:val="center"/>
              <w:rPr>
                <w:bCs/>
                <w:sz w:val="20"/>
                <w:szCs w:val="20"/>
              </w:rPr>
            </w:pPr>
            <w:r w:rsidRPr="00245B93">
              <w:rPr>
                <w:bCs/>
                <w:sz w:val="20"/>
                <w:szCs w:val="20"/>
              </w:rPr>
              <w:t>1.45</w:t>
            </w:r>
          </w:p>
        </w:tc>
        <w:tc>
          <w:tcPr>
            <w:tcW w:w="527" w:type="pct"/>
          </w:tcPr>
          <w:p w:rsidR="00245B93" w:rsidRPr="00245B93" w:rsidRDefault="00245B93" w:rsidP="00BE6E69">
            <w:pPr>
              <w:jc w:val="center"/>
              <w:rPr>
                <w:bCs/>
                <w:sz w:val="20"/>
                <w:szCs w:val="20"/>
              </w:rPr>
            </w:pPr>
            <w:r w:rsidRPr="00245B93">
              <w:rPr>
                <w:bCs/>
                <w:sz w:val="20"/>
                <w:szCs w:val="20"/>
              </w:rPr>
              <w:t>1.82</w:t>
            </w:r>
          </w:p>
        </w:tc>
        <w:tc>
          <w:tcPr>
            <w:tcW w:w="526" w:type="pct"/>
          </w:tcPr>
          <w:p w:rsidR="00245B93" w:rsidRPr="00245B93" w:rsidRDefault="00245B93" w:rsidP="00BE6E69">
            <w:pPr>
              <w:jc w:val="center"/>
              <w:rPr>
                <w:bCs/>
                <w:sz w:val="20"/>
                <w:szCs w:val="20"/>
              </w:rPr>
            </w:pPr>
            <w:r w:rsidRPr="00245B93">
              <w:rPr>
                <w:bCs/>
                <w:sz w:val="20"/>
                <w:szCs w:val="20"/>
              </w:rPr>
              <w:t>1.82</w:t>
            </w:r>
          </w:p>
        </w:tc>
        <w:tc>
          <w:tcPr>
            <w:tcW w:w="526" w:type="pct"/>
          </w:tcPr>
          <w:p w:rsidR="00245B93" w:rsidRPr="00245B93" w:rsidRDefault="00245B93" w:rsidP="00BE6E69">
            <w:pPr>
              <w:jc w:val="center"/>
              <w:rPr>
                <w:bCs/>
                <w:sz w:val="20"/>
                <w:szCs w:val="20"/>
              </w:rPr>
            </w:pPr>
            <w:r w:rsidRPr="00245B93">
              <w:rPr>
                <w:bCs/>
                <w:sz w:val="20"/>
                <w:szCs w:val="20"/>
              </w:rPr>
              <w:t>2.33</w:t>
            </w:r>
          </w:p>
        </w:tc>
      </w:tr>
      <w:tr w:rsidR="003919EE" w:rsidRPr="00245B93" w:rsidTr="003919EE">
        <w:trPr>
          <w:trHeight w:val="70"/>
        </w:trPr>
        <w:tc>
          <w:tcPr>
            <w:tcW w:w="1842" w:type="pct"/>
          </w:tcPr>
          <w:p w:rsidR="00245B93" w:rsidRPr="00245B93" w:rsidRDefault="00245B93" w:rsidP="00BE6E69">
            <w:pPr>
              <w:rPr>
                <w:bCs/>
                <w:sz w:val="20"/>
                <w:szCs w:val="20"/>
              </w:rPr>
            </w:pPr>
            <w:r w:rsidRPr="00245B93">
              <w:rPr>
                <w:bCs/>
                <w:sz w:val="20"/>
                <w:szCs w:val="20"/>
              </w:rPr>
              <w:t>Information Ratio</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0.58</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0.22</w:t>
            </w:r>
          </w:p>
        </w:tc>
        <w:tc>
          <w:tcPr>
            <w:tcW w:w="526"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1.40</w:t>
            </w:r>
          </w:p>
        </w:tc>
        <w:tc>
          <w:tcPr>
            <w:tcW w:w="527"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1.76</w:t>
            </w:r>
          </w:p>
        </w:tc>
        <w:tc>
          <w:tcPr>
            <w:tcW w:w="526"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1.78</w:t>
            </w:r>
          </w:p>
        </w:tc>
        <w:tc>
          <w:tcPr>
            <w:tcW w:w="526" w:type="pct"/>
          </w:tcPr>
          <w:p w:rsidR="00245B93" w:rsidRPr="00245B93" w:rsidRDefault="00245B93" w:rsidP="00BE6E69">
            <w:pPr>
              <w:autoSpaceDE w:val="0"/>
              <w:autoSpaceDN w:val="0"/>
              <w:adjustRightInd w:val="0"/>
              <w:jc w:val="center"/>
              <w:rPr>
                <w:color w:val="000000"/>
                <w:sz w:val="20"/>
                <w:szCs w:val="20"/>
                <w:lang w:eastAsia="en-GB"/>
              </w:rPr>
            </w:pPr>
            <w:r w:rsidRPr="00245B93">
              <w:rPr>
                <w:color w:val="000000"/>
                <w:sz w:val="20"/>
                <w:szCs w:val="20"/>
                <w:lang w:eastAsia="en-GB"/>
              </w:rPr>
              <w:t>1.85</w:t>
            </w:r>
          </w:p>
        </w:tc>
      </w:tr>
      <w:tr w:rsidR="003919EE" w:rsidRPr="00245B93" w:rsidTr="003919EE">
        <w:trPr>
          <w:trHeight w:val="70"/>
        </w:trPr>
        <w:tc>
          <w:tcPr>
            <w:tcW w:w="1842" w:type="pct"/>
          </w:tcPr>
          <w:p w:rsidR="00245B93" w:rsidRPr="00245B93" w:rsidRDefault="00245B93" w:rsidP="00BE6E69">
            <w:pPr>
              <w:rPr>
                <w:bCs/>
                <w:sz w:val="20"/>
                <w:szCs w:val="20"/>
              </w:rPr>
            </w:pPr>
            <w:r w:rsidRPr="00245B93">
              <w:rPr>
                <w:bCs/>
                <w:sz w:val="20"/>
                <w:szCs w:val="20"/>
              </w:rPr>
              <w:t># Transactions (annualised)</w:t>
            </w:r>
          </w:p>
        </w:tc>
        <w:tc>
          <w:tcPr>
            <w:tcW w:w="526" w:type="pct"/>
          </w:tcPr>
          <w:p w:rsidR="00245B93" w:rsidRPr="00245B93" w:rsidRDefault="00245B93" w:rsidP="00BE6E69">
            <w:pPr>
              <w:jc w:val="center"/>
              <w:rPr>
                <w:sz w:val="20"/>
                <w:szCs w:val="20"/>
              </w:rPr>
            </w:pPr>
            <w:r w:rsidRPr="00245B93">
              <w:rPr>
                <w:sz w:val="20"/>
                <w:szCs w:val="20"/>
              </w:rPr>
              <w:t>128</w:t>
            </w:r>
          </w:p>
        </w:tc>
        <w:tc>
          <w:tcPr>
            <w:tcW w:w="526" w:type="pct"/>
          </w:tcPr>
          <w:p w:rsidR="00245B93" w:rsidRPr="00245B93" w:rsidRDefault="00245B93" w:rsidP="00BE6E69">
            <w:pPr>
              <w:jc w:val="center"/>
              <w:rPr>
                <w:bCs/>
                <w:sz w:val="20"/>
                <w:szCs w:val="20"/>
              </w:rPr>
            </w:pPr>
            <w:r w:rsidRPr="00245B93">
              <w:rPr>
                <w:bCs/>
                <w:sz w:val="20"/>
                <w:szCs w:val="20"/>
              </w:rPr>
              <w:t>14</w:t>
            </w:r>
          </w:p>
        </w:tc>
        <w:tc>
          <w:tcPr>
            <w:tcW w:w="526" w:type="pct"/>
          </w:tcPr>
          <w:p w:rsidR="00245B93" w:rsidRPr="00245B93" w:rsidRDefault="00245B93" w:rsidP="00BE6E69">
            <w:pPr>
              <w:jc w:val="center"/>
              <w:rPr>
                <w:bCs/>
                <w:sz w:val="20"/>
                <w:szCs w:val="20"/>
              </w:rPr>
            </w:pPr>
            <w:r w:rsidRPr="00245B93">
              <w:rPr>
                <w:bCs/>
                <w:sz w:val="20"/>
                <w:szCs w:val="20"/>
              </w:rPr>
              <w:t>153</w:t>
            </w:r>
          </w:p>
        </w:tc>
        <w:tc>
          <w:tcPr>
            <w:tcW w:w="527" w:type="pct"/>
          </w:tcPr>
          <w:p w:rsidR="00245B93" w:rsidRPr="00245B93" w:rsidRDefault="00245B93" w:rsidP="00BE6E69">
            <w:pPr>
              <w:jc w:val="center"/>
              <w:rPr>
                <w:bCs/>
                <w:sz w:val="20"/>
                <w:szCs w:val="20"/>
              </w:rPr>
            </w:pPr>
            <w:r w:rsidRPr="00245B93">
              <w:rPr>
                <w:bCs/>
                <w:sz w:val="20"/>
                <w:szCs w:val="20"/>
              </w:rPr>
              <w:t>101</w:t>
            </w:r>
          </w:p>
        </w:tc>
        <w:tc>
          <w:tcPr>
            <w:tcW w:w="526" w:type="pct"/>
          </w:tcPr>
          <w:p w:rsidR="00245B93" w:rsidRPr="00245B93" w:rsidRDefault="00245B93" w:rsidP="00BE6E69">
            <w:pPr>
              <w:jc w:val="center"/>
              <w:rPr>
                <w:bCs/>
                <w:sz w:val="20"/>
                <w:szCs w:val="20"/>
              </w:rPr>
            </w:pPr>
            <w:r w:rsidRPr="00245B93">
              <w:rPr>
                <w:bCs/>
                <w:sz w:val="20"/>
                <w:szCs w:val="20"/>
              </w:rPr>
              <w:t>100</w:t>
            </w:r>
          </w:p>
        </w:tc>
        <w:tc>
          <w:tcPr>
            <w:tcW w:w="526" w:type="pct"/>
          </w:tcPr>
          <w:p w:rsidR="00245B93" w:rsidRPr="00245B93" w:rsidRDefault="00245B93" w:rsidP="00BE6E69">
            <w:pPr>
              <w:jc w:val="center"/>
              <w:rPr>
                <w:bCs/>
                <w:sz w:val="20"/>
                <w:szCs w:val="20"/>
              </w:rPr>
            </w:pPr>
            <w:r w:rsidRPr="00245B93">
              <w:rPr>
                <w:bCs/>
                <w:sz w:val="20"/>
                <w:szCs w:val="20"/>
              </w:rPr>
              <w:t>126</w:t>
            </w:r>
          </w:p>
        </w:tc>
      </w:tr>
      <w:tr w:rsidR="003919EE" w:rsidRPr="00245B93" w:rsidTr="003919EE">
        <w:trPr>
          <w:trHeight w:val="70"/>
        </w:trPr>
        <w:tc>
          <w:tcPr>
            <w:tcW w:w="1842" w:type="pct"/>
          </w:tcPr>
          <w:p w:rsidR="00245B93" w:rsidRPr="00245B93" w:rsidRDefault="00245B93" w:rsidP="00BE6E69">
            <w:pPr>
              <w:rPr>
                <w:bCs/>
                <w:sz w:val="20"/>
                <w:szCs w:val="20"/>
              </w:rPr>
            </w:pPr>
            <w:r w:rsidRPr="00245B93">
              <w:rPr>
                <w:bCs/>
                <w:sz w:val="20"/>
                <w:szCs w:val="20"/>
              </w:rPr>
              <w:t>Trading Days</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998</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998</w:t>
            </w:r>
          </w:p>
        </w:tc>
        <w:tc>
          <w:tcPr>
            <w:tcW w:w="526" w:type="pct"/>
          </w:tcPr>
          <w:p w:rsidR="00245B93" w:rsidRPr="00245B93" w:rsidRDefault="00245B93" w:rsidP="00BE6E69">
            <w:pPr>
              <w:jc w:val="center"/>
              <w:rPr>
                <w:bCs/>
                <w:sz w:val="20"/>
                <w:szCs w:val="20"/>
              </w:rPr>
            </w:pPr>
            <w:r w:rsidRPr="00245B93">
              <w:rPr>
                <w:bCs/>
                <w:color w:val="000000"/>
                <w:sz w:val="20"/>
                <w:szCs w:val="20"/>
                <w:lang w:eastAsia="en-GB"/>
              </w:rPr>
              <w:t>998</w:t>
            </w:r>
          </w:p>
        </w:tc>
        <w:tc>
          <w:tcPr>
            <w:tcW w:w="527"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998</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998</w:t>
            </w:r>
          </w:p>
        </w:tc>
        <w:tc>
          <w:tcPr>
            <w:tcW w:w="526" w:type="pct"/>
          </w:tcPr>
          <w:p w:rsidR="00245B93" w:rsidRPr="00245B93" w:rsidRDefault="00245B93" w:rsidP="00BE6E69">
            <w:pPr>
              <w:autoSpaceDE w:val="0"/>
              <w:autoSpaceDN w:val="0"/>
              <w:adjustRightInd w:val="0"/>
              <w:jc w:val="center"/>
              <w:rPr>
                <w:bCs/>
                <w:color w:val="000000"/>
                <w:sz w:val="20"/>
                <w:szCs w:val="20"/>
                <w:lang w:eastAsia="en-GB"/>
              </w:rPr>
            </w:pPr>
            <w:r w:rsidRPr="00245B93">
              <w:rPr>
                <w:bCs/>
                <w:color w:val="000000"/>
                <w:sz w:val="20"/>
                <w:szCs w:val="20"/>
                <w:lang w:eastAsia="en-GB"/>
              </w:rPr>
              <w:t>998</w:t>
            </w:r>
          </w:p>
        </w:tc>
      </w:tr>
    </w:tbl>
    <w:p w:rsidR="003919EE" w:rsidRDefault="00EA1F47" w:rsidP="003919EE">
      <w:pPr>
        <w:rPr>
          <w:i/>
        </w:rPr>
      </w:pPr>
      <w:r w:rsidRPr="00245B93">
        <w:t>Table 12</w:t>
      </w:r>
      <w:r w:rsidR="005F134F" w:rsidRPr="00245B93">
        <w:t xml:space="preserve">. </w:t>
      </w:r>
      <w:r w:rsidR="00876F86">
        <w:t>In-</w:t>
      </w:r>
      <w:r w:rsidR="003919EE" w:rsidRPr="003919EE">
        <w:t>Sample (unleveraged trading performance)</w:t>
      </w:r>
    </w:p>
    <w:p w:rsidR="005F134F" w:rsidRPr="003C7286" w:rsidRDefault="005F134F" w:rsidP="004F759F">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005"/>
        <w:gridCol w:w="1000"/>
        <w:gridCol w:w="1000"/>
        <w:gridCol w:w="1000"/>
        <w:gridCol w:w="1000"/>
        <w:gridCol w:w="900"/>
      </w:tblGrid>
      <w:tr w:rsidR="003919EE" w:rsidRPr="00A965B8" w:rsidTr="003919EE">
        <w:trPr>
          <w:trHeight w:val="226"/>
          <w:jc w:val="center"/>
        </w:trPr>
        <w:tc>
          <w:tcPr>
            <w:tcW w:w="3510" w:type="dxa"/>
            <w:shd w:val="clear" w:color="auto" w:fill="4F81BD"/>
          </w:tcPr>
          <w:p w:rsidR="003919EE" w:rsidRPr="00EF4AFC" w:rsidRDefault="003919EE" w:rsidP="00CD539D">
            <w:pPr>
              <w:jc w:val="center"/>
              <w:rPr>
                <w:b/>
                <w:bCs/>
                <w:color w:val="FFFFFF"/>
                <w:sz w:val="20"/>
                <w:szCs w:val="20"/>
              </w:rPr>
            </w:pPr>
          </w:p>
        </w:tc>
        <w:tc>
          <w:tcPr>
            <w:tcW w:w="1005" w:type="dxa"/>
            <w:shd w:val="clear" w:color="auto" w:fill="4F81BD"/>
          </w:tcPr>
          <w:p w:rsidR="003919EE" w:rsidRPr="00EF4AFC" w:rsidRDefault="003919EE" w:rsidP="003919EE">
            <w:pPr>
              <w:jc w:val="center"/>
              <w:rPr>
                <w:b/>
                <w:bCs/>
                <w:sz w:val="20"/>
                <w:szCs w:val="20"/>
                <w:lang w:val="it-IT"/>
              </w:rPr>
            </w:pPr>
            <w:r w:rsidRPr="00EF4AFC">
              <w:rPr>
                <w:b/>
                <w:bCs/>
                <w:sz w:val="20"/>
                <w:szCs w:val="20"/>
                <w:lang w:val="it-IT"/>
              </w:rPr>
              <w:t xml:space="preserve">Naive    </w:t>
            </w:r>
          </w:p>
        </w:tc>
        <w:tc>
          <w:tcPr>
            <w:tcW w:w="1000" w:type="dxa"/>
            <w:shd w:val="clear" w:color="auto" w:fill="4F81BD"/>
          </w:tcPr>
          <w:p w:rsidR="003919EE" w:rsidRPr="00EF4AFC" w:rsidRDefault="003919EE" w:rsidP="00CD539D">
            <w:pPr>
              <w:jc w:val="center"/>
              <w:rPr>
                <w:b/>
                <w:bCs/>
                <w:sz w:val="20"/>
                <w:szCs w:val="20"/>
                <w:lang w:val="fr-FR"/>
              </w:rPr>
            </w:pPr>
            <w:r w:rsidRPr="00EF4AFC">
              <w:rPr>
                <w:b/>
                <w:bCs/>
                <w:sz w:val="20"/>
                <w:szCs w:val="20"/>
                <w:lang w:val="fr-FR"/>
              </w:rPr>
              <w:t>MACD</w:t>
            </w:r>
          </w:p>
        </w:tc>
        <w:tc>
          <w:tcPr>
            <w:tcW w:w="1000" w:type="dxa"/>
            <w:shd w:val="clear" w:color="auto" w:fill="4F81BD"/>
          </w:tcPr>
          <w:p w:rsidR="003919EE" w:rsidRPr="00EF4AFC" w:rsidRDefault="003919EE" w:rsidP="00CD539D">
            <w:pPr>
              <w:jc w:val="center"/>
              <w:rPr>
                <w:b/>
                <w:bCs/>
                <w:sz w:val="20"/>
                <w:szCs w:val="20"/>
                <w:lang w:val="it-IT"/>
              </w:rPr>
            </w:pPr>
            <w:r w:rsidRPr="00EF4AFC">
              <w:rPr>
                <w:b/>
                <w:bCs/>
                <w:sz w:val="20"/>
                <w:szCs w:val="20"/>
                <w:lang w:val="it-IT"/>
              </w:rPr>
              <w:t>ARMA</w:t>
            </w:r>
          </w:p>
          <w:p w:rsidR="003919EE" w:rsidRPr="00EF4AFC" w:rsidRDefault="003919EE" w:rsidP="00CD539D">
            <w:pPr>
              <w:jc w:val="center"/>
              <w:rPr>
                <w:b/>
                <w:bCs/>
                <w:sz w:val="20"/>
                <w:szCs w:val="20"/>
                <w:lang w:val="it-IT"/>
              </w:rPr>
            </w:pPr>
          </w:p>
        </w:tc>
        <w:tc>
          <w:tcPr>
            <w:tcW w:w="1000" w:type="dxa"/>
            <w:shd w:val="clear" w:color="auto" w:fill="4F81BD"/>
          </w:tcPr>
          <w:p w:rsidR="003919EE" w:rsidRPr="00EF4AFC" w:rsidRDefault="003919EE" w:rsidP="00CD539D">
            <w:pPr>
              <w:pStyle w:val="Heading8"/>
              <w:jc w:val="center"/>
              <w:rPr>
                <w:rFonts w:ascii="Times New Roman" w:hAnsi="Times New Roman"/>
                <w:bCs/>
                <w:i w:val="0"/>
                <w:color w:val="auto"/>
                <w:szCs w:val="20"/>
                <w:lang w:val="fr-FR"/>
              </w:rPr>
            </w:pPr>
            <w:r w:rsidRPr="00EF4AFC">
              <w:rPr>
                <w:rFonts w:ascii="Times New Roman" w:hAnsi="Times New Roman"/>
                <w:bCs/>
                <w:i w:val="0"/>
                <w:color w:val="auto"/>
                <w:szCs w:val="20"/>
                <w:lang w:val="fr-FR"/>
              </w:rPr>
              <w:t>MLP</w:t>
            </w:r>
          </w:p>
        </w:tc>
        <w:tc>
          <w:tcPr>
            <w:tcW w:w="1000" w:type="dxa"/>
            <w:shd w:val="clear" w:color="auto" w:fill="4F81BD"/>
          </w:tcPr>
          <w:p w:rsidR="003919EE" w:rsidRPr="00EF4AFC" w:rsidRDefault="003919EE" w:rsidP="00CD539D">
            <w:pPr>
              <w:pStyle w:val="Heading8"/>
              <w:jc w:val="center"/>
              <w:rPr>
                <w:rFonts w:ascii="Times New Roman" w:hAnsi="Times New Roman"/>
                <w:bCs/>
                <w:i w:val="0"/>
                <w:color w:val="auto"/>
                <w:szCs w:val="20"/>
                <w:lang w:val="fr-FR"/>
              </w:rPr>
            </w:pPr>
            <w:r w:rsidRPr="00EF4AFC">
              <w:rPr>
                <w:rFonts w:ascii="Times New Roman" w:hAnsi="Times New Roman"/>
                <w:bCs/>
                <w:i w:val="0"/>
                <w:color w:val="auto"/>
                <w:szCs w:val="20"/>
                <w:lang w:val="fr-FR"/>
              </w:rPr>
              <w:t>HONN</w:t>
            </w:r>
          </w:p>
        </w:tc>
        <w:tc>
          <w:tcPr>
            <w:tcW w:w="0" w:type="auto"/>
            <w:shd w:val="clear" w:color="auto" w:fill="4F81BD"/>
          </w:tcPr>
          <w:p w:rsidR="003919EE" w:rsidRPr="00EF4AFC" w:rsidRDefault="003919EE" w:rsidP="00CD539D">
            <w:pPr>
              <w:pStyle w:val="Heading8"/>
              <w:jc w:val="center"/>
              <w:rPr>
                <w:rFonts w:ascii="Times New Roman" w:hAnsi="Times New Roman"/>
                <w:bCs/>
                <w:i w:val="0"/>
                <w:color w:val="auto"/>
                <w:szCs w:val="20"/>
                <w:lang w:val="fr-FR"/>
              </w:rPr>
            </w:pPr>
            <w:r w:rsidRPr="00EF4AFC">
              <w:rPr>
                <w:rFonts w:ascii="Times New Roman" w:hAnsi="Times New Roman"/>
                <w:bCs/>
                <w:i w:val="0"/>
                <w:color w:val="auto"/>
                <w:szCs w:val="20"/>
                <w:lang w:val="fr-FR"/>
              </w:rPr>
              <w:t>GPA</w:t>
            </w:r>
          </w:p>
        </w:tc>
      </w:tr>
      <w:tr w:rsidR="003919EE" w:rsidRPr="00A965B8" w:rsidTr="003919EE">
        <w:trPr>
          <w:trHeight w:val="113"/>
          <w:jc w:val="center"/>
        </w:trPr>
        <w:tc>
          <w:tcPr>
            <w:tcW w:w="3510" w:type="dxa"/>
          </w:tcPr>
          <w:p w:rsidR="003919EE" w:rsidRPr="00EF4AFC" w:rsidRDefault="003919EE" w:rsidP="00CD539D">
            <w:pPr>
              <w:rPr>
                <w:b/>
                <w:bCs/>
                <w:sz w:val="20"/>
                <w:szCs w:val="20"/>
              </w:rPr>
            </w:pPr>
            <w:r w:rsidRPr="00EF4AFC">
              <w:rPr>
                <w:bCs/>
                <w:sz w:val="20"/>
                <w:szCs w:val="20"/>
              </w:rPr>
              <w:t>Annualised Return (excluding costs)</w:t>
            </w:r>
          </w:p>
        </w:tc>
        <w:tc>
          <w:tcPr>
            <w:tcW w:w="1005" w:type="dxa"/>
          </w:tcPr>
          <w:p w:rsidR="003919EE" w:rsidRPr="00AB4926" w:rsidRDefault="003919EE" w:rsidP="00CD539D">
            <w:pPr>
              <w:autoSpaceDE w:val="0"/>
              <w:autoSpaceDN w:val="0"/>
              <w:adjustRightInd w:val="0"/>
              <w:jc w:val="center"/>
              <w:rPr>
                <w:color w:val="000000"/>
                <w:sz w:val="20"/>
                <w:szCs w:val="20"/>
                <w:lang w:eastAsia="en-GB"/>
              </w:rPr>
            </w:pPr>
            <w:r w:rsidRPr="00AB4926">
              <w:rPr>
                <w:color w:val="000000"/>
                <w:sz w:val="20"/>
                <w:szCs w:val="20"/>
                <w:lang w:eastAsia="en-GB"/>
              </w:rPr>
              <w:t>1.18%</w:t>
            </w:r>
          </w:p>
        </w:tc>
        <w:tc>
          <w:tcPr>
            <w:tcW w:w="1000" w:type="dxa"/>
          </w:tcPr>
          <w:p w:rsidR="003919EE" w:rsidRPr="00AB4926" w:rsidRDefault="003919EE" w:rsidP="00CD539D">
            <w:pPr>
              <w:autoSpaceDE w:val="0"/>
              <w:autoSpaceDN w:val="0"/>
              <w:adjustRightInd w:val="0"/>
              <w:jc w:val="center"/>
              <w:rPr>
                <w:color w:val="000000"/>
                <w:sz w:val="20"/>
                <w:szCs w:val="20"/>
                <w:lang w:eastAsia="en-GB"/>
              </w:rPr>
            </w:pPr>
            <w:r w:rsidRPr="00AB4926">
              <w:rPr>
                <w:color w:val="000000"/>
                <w:sz w:val="20"/>
                <w:szCs w:val="20"/>
                <w:lang w:eastAsia="en-GB"/>
              </w:rPr>
              <w:t>0.98%</w:t>
            </w:r>
          </w:p>
        </w:tc>
        <w:tc>
          <w:tcPr>
            <w:tcW w:w="1000" w:type="dxa"/>
          </w:tcPr>
          <w:p w:rsidR="003919EE" w:rsidRPr="00AB4926" w:rsidRDefault="003919EE" w:rsidP="00CD539D">
            <w:pPr>
              <w:autoSpaceDE w:val="0"/>
              <w:autoSpaceDN w:val="0"/>
              <w:adjustRightInd w:val="0"/>
              <w:jc w:val="center"/>
              <w:rPr>
                <w:color w:val="000000"/>
                <w:sz w:val="20"/>
                <w:szCs w:val="20"/>
                <w:lang w:eastAsia="en-GB"/>
              </w:rPr>
            </w:pPr>
            <w:r w:rsidRPr="00AB4926">
              <w:rPr>
                <w:color w:val="000000"/>
                <w:sz w:val="20"/>
                <w:szCs w:val="20"/>
                <w:lang w:eastAsia="en-GB"/>
              </w:rPr>
              <w:t>49.49%</w:t>
            </w:r>
          </w:p>
        </w:tc>
        <w:tc>
          <w:tcPr>
            <w:tcW w:w="1000" w:type="dxa"/>
          </w:tcPr>
          <w:p w:rsidR="003919EE" w:rsidRPr="00AB4926" w:rsidRDefault="003919EE" w:rsidP="00CD539D">
            <w:pPr>
              <w:autoSpaceDE w:val="0"/>
              <w:autoSpaceDN w:val="0"/>
              <w:adjustRightInd w:val="0"/>
              <w:jc w:val="center"/>
              <w:rPr>
                <w:color w:val="000000"/>
                <w:sz w:val="20"/>
                <w:szCs w:val="20"/>
                <w:lang w:eastAsia="en-GB"/>
              </w:rPr>
            </w:pPr>
            <w:r w:rsidRPr="00AB4926">
              <w:rPr>
                <w:color w:val="000000"/>
                <w:sz w:val="20"/>
                <w:szCs w:val="20"/>
                <w:lang w:eastAsia="en-GB"/>
              </w:rPr>
              <w:t>79.53%</w:t>
            </w:r>
          </w:p>
        </w:tc>
        <w:tc>
          <w:tcPr>
            <w:tcW w:w="1000" w:type="dxa"/>
          </w:tcPr>
          <w:p w:rsidR="003919EE" w:rsidRPr="00AB4926" w:rsidRDefault="003919EE" w:rsidP="00CD539D">
            <w:pPr>
              <w:autoSpaceDE w:val="0"/>
              <w:autoSpaceDN w:val="0"/>
              <w:adjustRightInd w:val="0"/>
              <w:jc w:val="center"/>
              <w:rPr>
                <w:color w:val="000000"/>
                <w:sz w:val="20"/>
                <w:szCs w:val="20"/>
                <w:lang w:eastAsia="en-GB"/>
              </w:rPr>
            </w:pPr>
            <w:r w:rsidRPr="00AB4926">
              <w:rPr>
                <w:color w:val="000000"/>
                <w:sz w:val="20"/>
                <w:szCs w:val="20"/>
                <w:lang w:eastAsia="en-GB"/>
              </w:rPr>
              <w:t>88.63%</w:t>
            </w:r>
          </w:p>
        </w:tc>
        <w:tc>
          <w:tcPr>
            <w:tcW w:w="0" w:type="auto"/>
          </w:tcPr>
          <w:p w:rsidR="003919EE" w:rsidRPr="00AB4926" w:rsidRDefault="003919EE" w:rsidP="00CD539D">
            <w:pPr>
              <w:autoSpaceDE w:val="0"/>
              <w:autoSpaceDN w:val="0"/>
              <w:adjustRightInd w:val="0"/>
              <w:jc w:val="center"/>
              <w:rPr>
                <w:color w:val="000000"/>
                <w:sz w:val="20"/>
                <w:szCs w:val="20"/>
                <w:lang w:eastAsia="en-GB"/>
              </w:rPr>
            </w:pPr>
            <w:r w:rsidRPr="00AB4926">
              <w:rPr>
                <w:color w:val="000000"/>
                <w:sz w:val="20"/>
                <w:szCs w:val="20"/>
                <w:lang w:eastAsia="en-GB"/>
              </w:rPr>
              <w:t>84.61%</w:t>
            </w:r>
          </w:p>
        </w:tc>
      </w:tr>
      <w:tr w:rsidR="003919EE" w:rsidRPr="00A965B8" w:rsidTr="003919EE">
        <w:trPr>
          <w:trHeight w:val="113"/>
          <w:jc w:val="center"/>
        </w:trPr>
        <w:tc>
          <w:tcPr>
            <w:tcW w:w="3510" w:type="dxa"/>
          </w:tcPr>
          <w:p w:rsidR="003919EE" w:rsidRPr="00EF4AFC" w:rsidRDefault="003919EE" w:rsidP="00CD539D">
            <w:pPr>
              <w:rPr>
                <w:b/>
                <w:bCs/>
                <w:sz w:val="20"/>
                <w:szCs w:val="20"/>
              </w:rPr>
            </w:pPr>
            <w:r w:rsidRPr="00EF4AFC">
              <w:rPr>
                <w:bCs/>
                <w:sz w:val="20"/>
                <w:szCs w:val="20"/>
              </w:rPr>
              <w:t>Annualised Volatility (excluding costs)</w:t>
            </w:r>
          </w:p>
        </w:tc>
        <w:tc>
          <w:tcPr>
            <w:tcW w:w="1005"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43.21%</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41.07%</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43.00%</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41.04%</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41.10%</w:t>
            </w:r>
          </w:p>
        </w:tc>
        <w:tc>
          <w:tcPr>
            <w:tcW w:w="0" w:type="auto"/>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41.40%</w:t>
            </w:r>
          </w:p>
        </w:tc>
      </w:tr>
      <w:tr w:rsidR="003919EE" w:rsidRPr="00A965B8" w:rsidTr="003919EE">
        <w:trPr>
          <w:trHeight w:val="113"/>
          <w:jc w:val="center"/>
        </w:trPr>
        <w:tc>
          <w:tcPr>
            <w:tcW w:w="3510" w:type="dxa"/>
          </w:tcPr>
          <w:p w:rsidR="003919EE" w:rsidRPr="00EF4AFC" w:rsidRDefault="003919EE" w:rsidP="00CD539D">
            <w:pPr>
              <w:rPr>
                <w:b/>
                <w:bCs/>
                <w:sz w:val="20"/>
                <w:szCs w:val="20"/>
              </w:rPr>
            </w:pPr>
            <w:r w:rsidRPr="00EF4AFC">
              <w:rPr>
                <w:bCs/>
                <w:sz w:val="20"/>
                <w:szCs w:val="20"/>
              </w:rPr>
              <w:t>Maximum Drawdown (excluding costs)</w:t>
            </w:r>
          </w:p>
        </w:tc>
        <w:tc>
          <w:tcPr>
            <w:tcW w:w="1005"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-25.40%</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-25.09%</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-24.42%</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-24.79%</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-24.31%</w:t>
            </w:r>
          </w:p>
        </w:tc>
        <w:tc>
          <w:tcPr>
            <w:tcW w:w="0" w:type="auto"/>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-23.40%</w:t>
            </w:r>
          </w:p>
        </w:tc>
      </w:tr>
      <w:tr w:rsidR="003919EE" w:rsidRPr="00A965B8" w:rsidTr="003919EE">
        <w:trPr>
          <w:trHeight w:val="70"/>
          <w:jc w:val="center"/>
        </w:trPr>
        <w:tc>
          <w:tcPr>
            <w:tcW w:w="3510" w:type="dxa"/>
          </w:tcPr>
          <w:p w:rsidR="003919EE" w:rsidRPr="00EF4AFC" w:rsidRDefault="003919EE" w:rsidP="00CD539D">
            <w:pPr>
              <w:rPr>
                <w:b/>
                <w:bCs/>
                <w:sz w:val="20"/>
                <w:szCs w:val="20"/>
              </w:rPr>
            </w:pPr>
            <w:r w:rsidRPr="00EF4AFC">
              <w:rPr>
                <w:bCs/>
                <w:sz w:val="20"/>
                <w:szCs w:val="20"/>
              </w:rPr>
              <w:t>Calmar Ratio</w:t>
            </w:r>
          </w:p>
        </w:tc>
        <w:tc>
          <w:tcPr>
            <w:tcW w:w="1005" w:type="dxa"/>
          </w:tcPr>
          <w:p w:rsidR="003919EE" w:rsidRPr="00AB4926" w:rsidRDefault="003919EE" w:rsidP="00CD539D">
            <w:pPr>
              <w:jc w:val="center"/>
              <w:rPr>
                <w:sz w:val="20"/>
                <w:szCs w:val="20"/>
              </w:rPr>
            </w:pPr>
            <w:r w:rsidRPr="00AB4926">
              <w:rPr>
                <w:sz w:val="20"/>
                <w:szCs w:val="20"/>
              </w:rPr>
              <w:t>0.05</w:t>
            </w:r>
          </w:p>
        </w:tc>
        <w:tc>
          <w:tcPr>
            <w:tcW w:w="1000" w:type="dxa"/>
          </w:tcPr>
          <w:p w:rsidR="003919EE" w:rsidRPr="00AB4926" w:rsidRDefault="003919EE" w:rsidP="00CD539D">
            <w:pPr>
              <w:jc w:val="center"/>
              <w:rPr>
                <w:bCs/>
                <w:sz w:val="20"/>
                <w:szCs w:val="20"/>
              </w:rPr>
            </w:pPr>
            <w:r w:rsidRPr="00AB4926">
              <w:rPr>
                <w:bCs/>
                <w:sz w:val="20"/>
                <w:szCs w:val="20"/>
              </w:rPr>
              <w:t>0.04</w:t>
            </w:r>
          </w:p>
        </w:tc>
        <w:tc>
          <w:tcPr>
            <w:tcW w:w="1000" w:type="dxa"/>
          </w:tcPr>
          <w:p w:rsidR="003919EE" w:rsidRPr="00AB4926" w:rsidRDefault="003919EE" w:rsidP="00CD539D">
            <w:pPr>
              <w:jc w:val="center"/>
              <w:rPr>
                <w:bCs/>
                <w:sz w:val="20"/>
                <w:szCs w:val="20"/>
              </w:rPr>
            </w:pPr>
            <w:r w:rsidRPr="00AB4926">
              <w:rPr>
                <w:bCs/>
                <w:sz w:val="20"/>
                <w:szCs w:val="20"/>
              </w:rPr>
              <w:t>2.03</w:t>
            </w:r>
          </w:p>
        </w:tc>
        <w:tc>
          <w:tcPr>
            <w:tcW w:w="1000" w:type="dxa"/>
          </w:tcPr>
          <w:p w:rsidR="003919EE" w:rsidRPr="00AB4926" w:rsidRDefault="003919EE" w:rsidP="00CD539D">
            <w:pPr>
              <w:jc w:val="center"/>
              <w:rPr>
                <w:bCs/>
                <w:sz w:val="20"/>
                <w:szCs w:val="20"/>
              </w:rPr>
            </w:pPr>
            <w:r w:rsidRPr="00AB4926">
              <w:rPr>
                <w:bCs/>
                <w:sz w:val="20"/>
                <w:szCs w:val="20"/>
              </w:rPr>
              <w:t>3.21</w:t>
            </w:r>
          </w:p>
        </w:tc>
        <w:tc>
          <w:tcPr>
            <w:tcW w:w="1000" w:type="dxa"/>
          </w:tcPr>
          <w:p w:rsidR="003919EE" w:rsidRPr="00AB4926" w:rsidRDefault="003919EE" w:rsidP="00CD539D">
            <w:pPr>
              <w:jc w:val="center"/>
              <w:rPr>
                <w:bCs/>
                <w:sz w:val="20"/>
                <w:szCs w:val="20"/>
              </w:rPr>
            </w:pPr>
            <w:r w:rsidRPr="00AB4926">
              <w:rPr>
                <w:bCs/>
                <w:sz w:val="20"/>
                <w:szCs w:val="20"/>
              </w:rPr>
              <w:t>3.65</w:t>
            </w:r>
          </w:p>
        </w:tc>
        <w:tc>
          <w:tcPr>
            <w:tcW w:w="0" w:type="auto"/>
          </w:tcPr>
          <w:p w:rsidR="003919EE" w:rsidRPr="00AB4926" w:rsidRDefault="003919EE" w:rsidP="00CD539D">
            <w:pPr>
              <w:jc w:val="center"/>
              <w:rPr>
                <w:bCs/>
                <w:sz w:val="20"/>
                <w:szCs w:val="20"/>
              </w:rPr>
            </w:pPr>
            <w:r w:rsidRPr="00AB4926">
              <w:rPr>
                <w:bCs/>
                <w:sz w:val="20"/>
                <w:szCs w:val="20"/>
              </w:rPr>
              <w:t>3.62</w:t>
            </w:r>
          </w:p>
        </w:tc>
      </w:tr>
      <w:tr w:rsidR="003919EE" w:rsidRPr="00A965B8" w:rsidTr="003919EE">
        <w:trPr>
          <w:trHeight w:val="70"/>
          <w:jc w:val="center"/>
        </w:trPr>
        <w:tc>
          <w:tcPr>
            <w:tcW w:w="3510" w:type="dxa"/>
          </w:tcPr>
          <w:p w:rsidR="003919EE" w:rsidRPr="00EF4AFC" w:rsidRDefault="003919EE" w:rsidP="00CD539D">
            <w:pPr>
              <w:rPr>
                <w:b/>
                <w:bCs/>
                <w:sz w:val="20"/>
                <w:szCs w:val="20"/>
              </w:rPr>
            </w:pPr>
            <w:r w:rsidRPr="00EF4AFC">
              <w:rPr>
                <w:bCs/>
                <w:sz w:val="20"/>
                <w:szCs w:val="20"/>
              </w:rPr>
              <w:t>Information Ratio</w:t>
            </w:r>
          </w:p>
        </w:tc>
        <w:tc>
          <w:tcPr>
            <w:tcW w:w="1005"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0.03</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0.02</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1.15</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1.94</w:t>
            </w:r>
          </w:p>
        </w:tc>
        <w:tc>
          <w:tcPr>
            <w:tcW w:w="1000" w:type="dxa"/>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2.16</w:t>
            </w:r>
          </w:p>
        </w:tc>
        <w:tc>
          <w:tcPr>
            <w:tcW w:w="0" w:type="auto"/>
          </w:tcPr>
          <w:p w:rsidR="003919EE" w:rsidRPr="00AB4926" w:rsidRDefault="003919EE" w:rsidP="00CD539D">
            <w:pPr>
              <w:autoSpaceDE w:val="0"/>
              <w:autoSpaceDN w:val="0"/>
              <w:adjustRightInd w:val="0"/>
              <w:jc w:val="center"/>
              <w:rPr>
                <w:bCs/>
                <w:color w:val="000000"/>
                <w:sz w:val="20"/>
                <w:szCs w:val="20"/>
                <w:lang w:eastAsia="en-GB"/>
              </w:rPr>
            </w:pPr>
            <w:r w:rsidRPr="00AB4926">
              <w:rPr>
                <w:bCs/>
                <w:color w:val="000000"/>
                <w:sz w:val="20"/>
                <w:szCs w:val="20"/>
                <w:lang w:eastAsia="en-GB"/>
              </w:rPr>
              <w:t>2.04</w:t>
            </w:r>
          </w:p>
        </w:tc>
      </w:tr>
      <w:tr w:rsidR="00406333" w:rsidRPr="00A965B8" w:rsidTr="003919EE">
        <w:trPr>
          <w:trHeight w:val="70"/>
          <w:jc w:val="center"/>
        </w:trPr>
        <w:tc>
          <w:tcPr>
            <w:tcW w:w="3510" w:type="dxa"/>
          </w:tcPr>
          <w:p w:rsidR="00406333" w:rsidRPr="00EF4AFC" w:rsidRDefault="00406333" w:rsidP="00CD539D">
            <w:pPr>
              <w:rPr>
                <w:bCs/>
                <w:sz w:val="20"/>
                <w:szCs w:val="20"/>
              </w:rPr>
            </w:pPr>
            <w:r w:rsidRPr="00245B93">
              <w:rPr>
                <w:bCs/>
                <w:sz w:val="20"/>
                <w:szCs w:val="20"/>
              </w:rPr>
              <w:t># Transactions (annualised)</w:t>
            </w:r>
          </w:p>
        </w:tc>
        <w:tc>
          <w:tcPr>
            <w:tcW w:w="1005" w:type="dxa"/>
          </w:tcPr>
          <w:p w:rsidR="003A1FC2" w:rsidRPr="00AB4926" w:rsidRDefault="00406333" w:rsidP="003A1FC2">
            <w:pPr>
              <w:autoSpaceDE w:val="0"/>
              <w:autoSpaceDN w:val="0"/>
              <w:adjustRightInd w:val="0"/>
              <w:jc w:val="center"/>
              <w:rPr>
                <w:color w:val="000000"/>
                <w:sz w:val="20"/>
                <w:szCs w:val="20"/>
                <w:lang w:eastAsia="en-GB"/>
              </w:rPr>
            </w:pPr>
            <w:r w:rsidRPr="00AB4926">
              <w:rPr>
                <w:color w:val="000000"/>
                <w:sz w:val="20"/>
                <w:szCs w:val="20"/>
                <w:lang w:eastAsia="en-GB"/>
              </w:rPr>
              <w:t>12</w:t>
            </w:r>
            <w:r w:rsidR="00F96039" w:rsidRPr="00AB4926">
              <w:rPr>
                <w:color w:val="000000"/>
                <w:sz w:val="20"/>
                <w:szCs w:val="20"/>
                <w:lang w:eastAsia="en-GB"/>
              </w:rPr>
              <w:t>2</w:t>
            </w:r>
          </w:p>
        </w:tc>
        <w:tc>
          <w:tcPr>
            <w:tcW w:w="1000" w:type="dxa"/>
          </w:tcPr>
          <w:p w:rsidR="00406333" w:rsidRPr="00AB4926" w:rsidRDefault="00F96039" w:rsidP="00CD539D">
            <w:pPr>
              <w:autoSpaceDE w:val="0"/>
              <w:autoSpaceDN w:val="0"/>
              <w:adjustRightInd w:val="0"/>
              <w:jc w:val="center"/>
              <w:rPr>
                <w:color w:val="000000"/>
                <w:sz w:val="20"/>
                <w:szCs w:val="20"/>
                <w:lang w:eastAsia="en-GB"/>
              </w:rPr>
            </w:pPr>
            <w:r w:rsidRPr="00AB4926">
              <w:rPr>
                <w:color w:val="000000"/>
                <w:sz w:val="20"/>
                <w:szCs w:val="20"/>
                <w:lang w:eastAsia="en-GB"/>
              </w:rPr>
              <w:t>5</w:t>
            </w:r>
          </w:p>
        </w:tc>
        <w:tc>
          <w:tcPr>
            <w:tcW w:w="1000" w:type="dxa"/>
          </w:tcPr>
          <w:p w:rsidR="00406333" w:rsidRPr="00AB4926" w:rsidRDefault="00A20335" w:rsidP="00CD539D">
            <w:pPr>
              <w:autoSpaceDE w:val="0"/>
              <w:autoSpaceDN w:val="0"/>
              <w:adjustRightInd w:val="0"/>
              <w:jc w:val="center"/>
              <w:rPr>
                <w:color w:val="000000"/>
                <w:sz w:val="20"/>
                <w:szCs w:val="20"/>
                <w:lang w:eastAsia="en-GB"/>
              </w:rPr>
            </w:pPr>
            <w:r w:rsidRPr="00AB4926">
              <w:rPr>
                <w:color w:val="000000"/>
                <w:sz w:val="20"/>
                <w:szCs w:val="20"/>
                <w:lang w:eastAsia="en-GB"/>
              </w:rPr>
              <w:t>145</w:t>
            </w:r>
          </w:p>
        </w:tc>
        <w:tc>
          <w:tcPr>
            <w:tcW w:w="1000" w:type="dxa"/>
          </w:tcPr>
          <w:p w:rsidR="00406333" w:rsidRPr="00AB4926" w:rsidRDefault="00B36367" w:rsidP="00CD539D">
            <w:pPr>
              <w:autoSpaceDE w:val="0"/>
              <w:autoSpaceDN w:val="0"/>
              <w:adjustRightInd w:val="0"/>
              <w:jc w:val="center"/>
              <w:rPr>
                <w:color w:val="000000"/>
                <w:sz w:val="20"/>
                <w:szCs w:val="20"/>
                <w:lang w:eastAsia="en-GB"/>
              </w:rPr>
            </w:pPr>
            <w:r w:rsidRPr="00AB4926">
              <w:rPr>
                <w:color w:val="000000"/>
                <w:sz w:val="20"/>
                <w:szCs w:val="20"/>
                <w:lang w:eastAsia="en-GB"/>
              </w:rPr>
              <w:t>92</w:t>
            </w:r>
          </w:p>
        </w:tc>
        <w:tc>
          <w:tcPr>
            <w:tcW w:w="1000" w:type="dxa"/>
          </w:tcPr>
          <w:p w:rsidR="00406333" w:rsidRPr="00AB4926" w:rsidRDefault="008B3CE5" w:rsidP="00CD539D">
            <w:pPr>
              <w:autoSpaceDE w:val="0"/>
              <w:autoSpaceDN w:val="0"/>
              <w:adjustRightInd w:val="0"/>
              <w:jc w:val="center"/>
              <w:rPr>
                <w:color w:val="000000"/>
                <w:sz w:val="20"/>
                <w:szCs w:val="20"/>
                <w:lang w:eastAsia="en-GB"/>
              </w:rPr>
            </w:pPr>
            <w:r w:rsidRPr="00AB4926">
              <w:rPr>
                <w:color w:val="000000"/>
                <w:sz w:val="20"/>
                <w:szCs w:val="20"/>
                <w:lang w:eastAsia="en-GB"/>
              </w:rPr>
              <w:t>90</w:t>
            </w:r>
          </w:p>
        </w:tc>
        <w:tc>
          <w:tcPr>
            <w:tcW w:w="0" w:type="auto"/>
          </w:tcPr>
          <w:p w:rsidR="00406333" w:rsidRPr="00AB4926" w:rsidRDefault="00FE3E9B" w:rsidP="00CD539D">
            <w:pPr>
              <w:autoSpaceDE w:val="0"/>
              <w:autoSpaceDN w:val="0"/>
              <w:adjustRightInd w:val="0"/>
              <w:jc w:val="center"/>
              <w:rPr>
                <w:color w:val="000000"/>
                <w:sz w:val="20"/>
                <w:szCs w:val="20"/>
                <w:lang w:eastAsia="en-GB"/>
              </w:rPr>
            </w:pPr>
            <w:r w:rsidRPr="00AB4926">
              <w:rPr>
                <w:color w:val="000000"/>
                <w:sz w:val="20"/>
                <w:szCs w:val="20"/>
                <w:lang w:eastAsia="en-GB"/>
              </w:rPr>
              <w:t>118</w:t>
            </w:r>
          </w:p>
        </w:tc>
      </w:tr>
      <w:tr w:rsidR="006E34DF" w:rsidRPr="00A965B8" w:rsidTr="003919EE">
        <w:trPr>
          <w:trHeight w:val="70"/>
          <w:jc w:val="center"/>
        </w:trPr>
        <w:tc>
          <w:tcPr>
            <w:tcW w:w="3510" w:type="dxa"/>
          </w:tcPr>
          <w:p w:rsidR="006E34DF" w:rsidRPr="00EF4AFC" w:rsidRDefault="006E34DF" w:rsidP="00CD539D">
            <w:pPr>
              <w:rPr>
                <w:b/>
                <w:bCs/>
                <w:sz w:val="20"/>
                <w:szCs w:val="20"/>
              </w:rPr>
            </w:pPr>
            <w:r w:rsidRPr="00EF4AFC">
              <w:rPr>
                <w:bCs/>
                <w:sz w:val="20"/>
                <w:szCs w:val="20"/>
              </w:rPr>
              <w:t>Trading Days</w:t>
            </w:r>
          </w:p>
        </w:tc>
        <w:tc>
          <w:tcPr>
            <w:tcW w:w="1005" w:type="dxa"/>
          </w:tcPr>
          <w:p w:rsidR="006E34DF" w:rsidRPr="00AB4926" w:rsidRDefault="006E34DF" w:rsidP="00CD539D">
            <w:pPr>
              <w:autoSpaceDE w:val="0"/>
              <w:autoSpaceDN w:val="0"/>
              <w:adjustRightInd w:val="0"/>
              <w:jc w:val="center"/>
              <w:rPr>
                <w:color w:val="000000"/>
                <w:sz w:val="20"/>
                <w:szCs w:val="20"/>
                <w:lang w:eastAsia="en-GB"/>
              </w:rPr>
            </w:pPr>
            <w:r w:rsidRPr="00AB4926">
              <w:rPr>
                <w:color w:val="000000"/>
                <w:sz w:val="20"/>
                <w:szCs w:val="20"/>
                <w:lang w:eastAsia="en-GB"/>
              </w:rPr>
              <w:t>998</w:t>
            </w:r>
          </w:p>
        </w:tc>
        <w:tc>
          <w:tcPr>
            <w:tcW w:w="1000" w:type="dxa"/>
          </w:tcPr>
          <w:p w:rsidR="006E34DF" w:rsidRPr="00AB4926" w:rsidRDefault="006E34DF" w:rsidP="00CD539D">
            <w:pPr>
              <w:autoSpaceDE w:val="0"/>
              <w:autoSpaceDN w:val="0"/>
              <w:adjustRightInd w:val="0"/>
              <w:jc w:val="center"/>
              <w:rPr>
                <w:color w:val="000000"/>
                <w:sz w:val="20"/>
                <w:szCs w:val="20"/>
                <w:lang w:eastAsia="en-GB"/>
              </w:rPr>
            </w:pPr>
            <w:r w:rsidRPr="00AB4926">
              <w:rPr>
                <w:color w:val="000000"/>
                <w:sz w:val="20"/>
                <w:szCs w:val="20"/>
                <w:lang w:eastAsia="en-GB"/>
              </w:rPr>
              <w:t>998</w:t>
            </w:r>
          </w:p>
        </w:tc>
        <w:tc>
          <w:tcPr>
            <w:tcW w:w="1000" w:type="dxa"/>
          </w:tcPr>
          <w:p w:rsidR="006E34DF" w:rsidRPr="00AB4926" w:rsidRDefault="006E34DF" w:rsidP="00CD539D">
            <w:pPr>
              <w:autoSpaceDE w:val="0"/>
              <w:autoSpaceDN w:val="0"/>
              <w:adjustRightInd w:val="0"/>
              <w:jc w:val="center"/>
              <w:rPr>
                <w:color w:val="000000"/>
                <w:sz w:val="20"/>
                <w:szCs w:val="20"/>
                <w:lang w:eastAsia="en-GB"/>
              </w:rPr>
            </w:pPr>
            <w:r w:rsidRPr="00AB4926">
              <w:rPr>
                <w:color w:val="000000"/>
                <w:sz w:val="20"/>
                <w:szCs w:val="20"/>
                <w:lang w:eastAsia="en-GB"/>
              </w:rPr>
              <w:t>998</w:t>
            </w:r>
          </w:p>
        </w:tc>
        <w:tc>
          <w:tcPr>
            <w:tcW w:w="1000" w:type="dxa"/>
          </w:tcPr>
          <w:p w:rsidR="006E34DF" w:rsidRPr="00AB4926" w:rsidRDefault="006E34DF" w:rsidP="00CD539D">
            <w:pPr>
              <w:autoSpaceDE w:val="0"/>
              <w:autoSpaceDN w:val="0"/>
              <w:adjustRightInd w:val="0"/>
              <w:jc w:val="center"/>
              <w:rPr>
                <w:color w:val="000000"/>
                <w:sz w:val="20"/>
                <w:szCs w:val="20"/>
                <w:lang w:eastAsia="en-GB"/>
              </w:rPr>
            </w:pPr>
            <w:r w:rsidRPr="00AB4926">
              <w:rPr>
                <w:color w:val="000000"/>
                <w:sz w:val="20"/>
                <w:szCs w:val="20"/>
                <w:lang w:eastAsia="en-GB"/>
              </w:rPr>
              <w:t>998</w:t>
            </w:r>
          </w:p>
        </w:tc>
        <w:tc>
          <w:tcPr>
            <w:tcW w:w="1000" w:type="dxa"/>
          </w:tcPr>
          <w:p w:rsidR="006E34DF" w:rsidRPr="00AB4926" w:rsidRDefault="006E34DF" w:rsidP="00CD539D">
            <w:pPr>
              <w:autoSpaceDE w:val="0"/>
              <w:autoSpaceDN w:val="0"/>
              <w:adjustRightInd w:val="0"/>
              <w:jc w:val="center"/>
              <w:rPr>
                <w:color w:val="000000"/>
                <w:sz w:val="20"/>
                <w:szCs w:val="20"/>
                <w:lang w:eastAsia="en-GB"/>
              </w:rPr>
            </w:pPr>
            <w:r w:rsidRPr="00AB4926">
              <w:rPr>
                <w:color w:val="000000"/>
                <w:sz w:val="20"/>
                <w:szCs w:val="20"/>
                <w:lang w:eastAsia="en-GB"/>
              </w:rPr>
              <w:t>998</w:t>
            </w:r>
          </w:p>
        </w:tc>
        <w:tc>
          <w:tcPr>
            <w:tcW w:w="0" w:type="auto"/>
          </w:tcPr>
          <w:p w:rsidR="006E34DF" w:rsidRPr="00AB4926" w:rsidRDefault="006E34DF" w:rsidP="00CD539D">
            <w:pPr>
              <w:autoSpaceDE w:val="0"/>
              <w:autoSpaceDN w:val="0"/>
              <w:adjustRightInd w:val="0"/>
              <w:jc w:val="center"/>
              <w:rPr>
                <w:color w:val="000000"/>
                <w:sz w:val="20"/>
                <w:szCs w:val="20"/>
                <w:lang w:eastAsia="en-GB"/>
              </w:rPr>
            </w:pPr>
            <w:r w:rsidRPr="00AB4926">
              <w:rPr>
                <w:color w:val="000000"/>
                <w:sz w:val="20"/>
                <w:szCs w:val="20"/>
                <w:lang w:eastAsia="en-GB"/>
              </w:rPr>
              <w:t>998</w:t>
            </w:r>
          </w:p>
        </w:tc>
      </w:tr>
    </w:tbl>
    <w:p w:rsidR="003919EE" w:rsidRPr="003919EE" w:rsidRDefault="00EA1F47" w:rsidP="003919EE">
      <w:r w:rsidRPr="003919EE">
        <w:t>Table 13</w:t>
      </w:r>
      <w:r w:rsidR="005F134F" w:rsidRPr="003919EE">
        <w:t xml:space="preserve">. </w:t>
      </w:r>
      <w:r w:rsidR="00876F86">
        <w:t>In-</w:t>
      </w:r>
      <w:r w:rsidR="003919EE" w:rsidRPr="003919EE">
        <w:t>Sample (leveraged trading performance)</w:t>
      </w:r>
    </w:p>
    <w:p w:rsidR="00DD2BA4" w:rsidRDefault="00DD2BA4" w:rsidP="004F759F">
      <w:pPr>
        <w:rPr>
          <w:b/>
        </w:rPr>
      </w:pPr>
    </w:p>
    <w:p w:rsidR="00250D66" w:rsidRPr="003C7286" w:rsidRDefault="001C7E3B" w:rsidP="004F759F">
      <w:pPr>
        <w:pStyle w:val="Heading7"/>
        <w:spacing w:after="160" w:line="240" w:lineRule="auto"/>
        <w:ind w:right="0"/>
        <w:jc w:val="left"/>
        <w:rPr>
          <w:color w:val="auto"/>
        </w:rPr>
      </w:pPr>
      <w:r>
        <w:rPr>
          <w:color w:val="auto"/>
        </w:rPr>
        <w:t>A.6</w:t>
      </w:r>
      <w:r w:rsidR="00250D66" w:rsidRPr="003C7286">
        <w:rPr>
          <w:color w:val="auto"/>
        </w:rPr>
        <w:tab/>
        <w:t xml:space="preserve">Performance Measures </w:t>
      </w:r>
    </w:p>
    <w:p w:rsidR="00250D66" w:rsidRPr="003C7286" w:rsidRDefault="00250D66" w:rsidP="004F759F">
      <w:pPr>
        <w:spacing w:after="110"/>
        <w:jc w:val="both"/>
      </w:pPr>
      <w:r w:rsidRPr="003C7286">
        <w:t xml:space="preserve">The performance measures are calculated as follows: </w:t>
      </w:r>
    </w:p>
    <w:p w:rsidR="00250D66" w:rsidRPr="003C7286" w:rsidRDefault="00250D66" w:rsidP="004F75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4514"/>
      </w:tblGrid>
      <w:tr w:rsidR="00250D66" w:rsidRPr="003C7286" w:rsidTr="006842D9">
        <w:trPr>
          <w:trHeight w:val="630"/>
          <w:jc w:val="center"/>
        </w:trPr>
        <w:tc>
          <w:tcPr>
            <w:tcW w:w="0" w:type="auto"/>
          </w:tcPr>
          <w:p w:rsidR="00250D66" w:rsidRPr="003C7286" w:rsidRDefault="00250D66" w:rsidP="004F759F">
            <w:pPr>
              <w:jc w:val="center"/>
              <w:rPr>
                <w:i/>
                <w:sz w:val="20"/>
                <w:szCs w:val="20"/>
              </w:rPr>
            </w:pPr>
            <w:r w:rsidRPr="003C7286">
              <w:rPr>
                <w:i/>
                <w:sz w:val="20"/>
                <w:szCs w:val="20"/>
              </w:rPr>
              <w:t>Annualised Return</w:t>
            </w:r>
          </w:p>
        </w:tc>
        <w:tc>
          <w:tcPr>
            <w:tcW w:w="0" w:type="auto"/>
          </w:tcPr>
          <w:p w:rsidR="00250D66" w:rsidRPr="003C7286" w:rsidRDefault="00250D66" w:rsidP="004F759F">
            <w:pPr>
              <w:jc w:val="center"/>
              <w:rPr>
                <w:i/>
                <w:sz w:val="20"/>
                <w:szCs w:val="20"/>
              </w:rPr>
            </w:pPr>
            <w:r w:rsidRPr="003C7286">
              <w:rPr>
                <w:i/>
                <w:position w:val="-28"/>
                <w:sz w:val="20"/>
                <w:szCs w:val="20"/>
              </w:rPr>
              <w:object w:dxaOrig="1960" w:dyaOrig="680">
                <v:shape id="_x0000_i1068" type="#_x0000_t75" style="width:78.75pt;height:26.25pt" o:ole="" fillcolor="window">
                  <v:imagedata r:id="rId108" o:title=""/>
                </v:shape>
                <o:OLEObject Type="Embed" ProgID="Equation.3" ShapeID="_x0000_i1068" DrawAspect="Content" ObjectID="_1550667932" r:id="rId109"/>
              </w:object>
            </w:r>
            <w:r w:rsidRPr="003C7286">
              <w:rPr>
                <w:i/>
                <w:sz w:val="20"/>
                <w:szCs w:val="20"/>
              </w:rPr>
              <w:t xml:space="preserve">  with </w:t>
            </w:r>
            <w:r w:rsidRPr="003C7286">
              <w:rPr>
                <w:i/>
                <w:position w:val="-12"/>
                <w:sz w:val="20"/>
                <w:szCs w:val="20"/>
              </w:rPr>
              <w:object w:dxaOrig="279" w:dyaOrig="360">
                <v:shape id="_x0000_i1069" type="#_x0000_t75" style="width:15pt;height:18.75pt" o:ole="" fillcolor="window">
                  <v:imagedata r:id="rId110" o:title=""/>
                </v:shape>
                <o:OLEObject Type="Embed" ProgID="Equation.3" ShapeID="_x0000_i1069" DrawAspect="Content" ObjectID="_1550667933" r:id="rId111"/>
              </w:object>
            </w:r>
            <w:r w:rsidRPr="003C7286">
              <w:rPr>
                <w:i/>
                <w:sz w:val="20"/>
                <w:szCs w:val="20"/>
              </w:rPr>
              <w:t>being the daily return</w:t>
            </w:r>
          </w:p>
        </w:tc>
      </w:tr>
      <w:tr w:rsidR="00250D66" w:rsidRPr="003C7286" w:rsidTr="006842D9">
        <w:trPr>
          <w:trHeight w:val="344"/>
          <w:jc w:val="center"/>
        </w:trPr>
        <w:tc>
          <w:tcPr>
            <w:tcW w:w="0" w:type="auto"/>
          </w:tcPr>
          <w:p w:rsidR="00250D66" w:rsidRPr="003C7286" w:rsidRDefault="00250D66" w:rsidP="004F759F">
            <w:pPr>
              <w:jc w:val="center"/>
              <w:rPr>
                <w:i/>
                <w:sz w:val="20"/>
                <w:szCs w:val="20"/>
              </w:rPr>
            </w:pPr>
            <w:r w:rsidRPr="003C7286">
              <w:rPr>
                <w:i/>
                <w:sz w:val="20"/>
                <w:szCs w:val="20"/>
              </w:rPr>
              <w:t>Cumulative Return</w:t>
            </w:r>
          </w:p>
        </w:tc>
        <w:tc>
          <w:tcPr>
            <w:tcW w:w="0" w:type="auto"/>
          </w:tcPr>
          <w:p w:rsidR="00250D66" w:rsidRPr="003C7286" w:rsidRDefault="00250D66" w:rsidP="004F759F">
            <w:pPr>
              <w:jc w:val="center"/>
              <w:rPr>
                <w:i/>
                <w:sz w:val="20"/>
                <w:szCs w:val="20"/>
              </w:rPr>
            </w:pPr>
            <w:r w:rsidRPr="003C7286">
              <w:rPr>
                <w:i/>
                <w:position w:val="-28"/>
                <w:sz w:val="20"/>
                <w:szCs w:val="20"/>
              </w:rPr>
              <w:object w:dxaOrig="1160" w:dyaOrig="680">
                <v:shape id="_x0000_i1070" type="#_x0000_t75" style="width:57pt;height:35.25pt" o:ole="" fillcolor="window">
                  <v:imagedata r:id="rId112" o:title=""/>
                </v:shape>
                <o:OLEObject Type="Embed" ProgID="Equation.3" ShapeID="_x0000_i1070" DrawAspect="Content" ObjectID="_1550667934" r:id="rId113"/>
              </w:object>
            </w:r>
          </w:p>
        </w:tc>
      </w:tr>
      <w:tr w:rsidR="00250D66" w:rsidRPr="003C7286" w:rsidTr="006842D9">
        <w:trPr>
          <w:trHeight w:val="344"/>
          <w:jc w:val="center"/>
        </w:trPr>
        <w:tc>
          <w:tcPr>
            <w:tcW w:w="0" w:type="auto"/>
          </w:tcPr>
          <w:p w:rsidR="00250D66" w:rsidRPr="003C7286" w:rsidRDefault="00250D66" w:rsidP="004F759F">
            <w:pPr>
              <w:jc w:val="center"/>
              <w:rPr>
                <w:i/>
                <w:sz w:val="20"/>
                <w:szCs w:val="20"/>
              </w:rPr>
            </w:pPr>
            <w:r w:rsidRPr="003C7286">
              <w:rPr>
                <w:i/>
                <w:sz w:val="20"/>
                <w:szCs w:val="20"/>
              </w:rPr>
              <w:t>Annualised Volatility</w:t>
            </w:r>
          </w:p>
        </w:tc>
        <w:tc>
          <w:tcPr>
            <w:tcW w:w="0" w:type="auto"/>
          </w:tcPr>
          <w:p w:rsidR="00250D66" w:rsidRPr="003C7286" w:rsidRDefault="00250D66" w:rsidP="004F759F">
            <w:pPr>
              <w:jc w:val="center"/>
              <w:rPr>
                <w:i/>
                <w:sz w:val="20"/>
                <w:szCs w:val="20"/>
              </w:rPr>
            </w:pPr>
            <w:r w:rsidRPr="003C7286">
              <w:rPr>
                <w:i/>
                <w:position w:val="-10"/>
                <w:sz w:val="20"/>
                <w:szCs w:val="20"/>
              </w:rPr>
              <w:object w:dxaOrig="180" w:dyaOrig="340">
                <v:shape id="_x0000_i1071" type="#_x0000_t75" style="width:9.75pt;height:18.75pt" o:ole="" fillcolor="window">
                  <v:imagedata r:id="rId114" o:title=""/>
                </v:shape>
                <o:OLEObject Type="Embed" ProgID="Equation.3" ShapeID="_x0000_i1071" DrawAspect="Content" ObjectID="_1550667935" r:id="rId115"/>
              </w:object>
            </w:r>
            <w:r w:rsidRPr="003C7286">
              <w:rPr>
                <w:i/>
                <w:position w:val="-30"/>
                <w:sz w:val="20"/>
                <w:szCs w:val="20"/>
              </w:rPr>
              <w:object w:dxaOrig="3379" w:dyaOrig="760">
                <v:shape id="_x0000_i1072" type="#_x0000_t75" style="width:129pt;height:30.75pt" o:ole="" fillcolor="window">
                  <v:imagedata r:id="rId116" o:title=""/>
                </v:shape>
                <o:OLEObject Type="Embed" ProgID="Equation.3" ShapeID="_x0000_i1072" DrawAspect="Content" ObjectID="_1550667936" r:id="rId117"/>
              </w:object>
            </w:r>
          </w:p>
        </w:tc>
      </w:tr>
      <w:tr w:rsidR="00250D66" w:rsidRPr="003C7286" w:rsidTr="006842D9">
        <w:trPr>
          <w:trHeight w:val="344"/>
          <w:jc w:val="center"/>
        </w:trPr>
        <w:tc>
          <w:tcPr>
            <w:tcW w:w="0" w:type="auto"/>
          </w:tcPr>
          <w:p w:rsidR="00250D66" w:rsidRPr="003C7286" w:rsidRDefault="001034F9" w:rsidP="004F759F">
            <w:pPr>
              <w:jc w:val="center"/>
              <w:rPr>
                <w:i/>
                <w:sz w:val="20"/>
                <w:szCs w:val="20"/>
              </w:rPr>
            </w:pPr>
            <w:r>
              <w:rPr>
                <w:i/>
                <w:sz w:val="20"/>
                <w:szCs w:val="20"/>
              </w:rPr>
              <w:t>Information</w:t>
            </w:r>
            <w:r w:rsidR="00250D66" w:rsidRPr="003C7286">
              <w:rPr>
                <w:i/>
                <w:sz w:val="20"/>
                <w:szCs w:val="20"/>
              </w:rPr>
              <w:t xml:space="preserve"> Ratio</w:t>
            </w:r>
          </w:p>
          <w:p w:rsidR="00250D66" w:rsidRPr="003C7286" w:rsidRDefault="00250D66" w:rsidP="004F759F">
            <w:pPr>
              <w:jc w:val="center"/>
              <w:rPr>
                <w:i/>
                <w:sz w:val="20"/>
                <w:szCs w:val="20"/>
              </w:rPr>
            </w:pPr>
          </w:p>
        </w:tc>
        <w:tc>
          <w:tcPr>
            <w:tcW w:w="0" w:type="auto"/>
          </w:tcPr>
          <w:p w:rsidR="00250D66" w:rsidRPr="003C7286" w:rsidRDefault="00250D66" w:rsidP="004F759F">
            <w:pPr>
              <w:jc w:val="center"/>
              <w:rPr>
                <w:i/>
                <w:sz w:val="20"/>
                <w:szCs w:val="20"/>
              </w:rPr>
            </w:pPr>
            <w:r w:rsidRPr="003C7286">
              <w:rPr>
                <w:i/>
                <w:position w:val="-24"/>
                <w:sz w:val="20"/>
                <w:szCs w:val="20"/>
              </w:rPr>
              <w:object w:dxaOrig="920" w:dyaOrig="660">
                <v:shape id="_x0000_i1073" type="#_x0000_t75" style="width:45.75pt;height:33.75pt" o:ole="" fillcolor="window">
                  <v:imagedata r:id="rId118" o:title=""/>
                </v:shape>
                <o:OLEObject Type="Embed" ProgID="Equation.3" ShapeID="_x0000_i1073" DrawAspect="Content" ObjectID="_1550667937" r:id="rId119"/>
              </w:object>
            </w:r>
          </w:p>
        </w:tc>
      </w:tr>
      <w:tr w:rsidR="00250D66" w:rsidRPr="003C7286" w:rsidTr="006842D9">
        <w:trPr>
          <w:trHeight w:val="344"/>
          <w:jc w:val="center"/>
        </w:trPr>
        <w:tc>
          <w:tcPr>
            <w:tcW w:w="0" w:type="auto"/>
          </w:tcPr>
          <w:p w:rsidR="00250D66" w:rsidRPr="003C7286" w:rsidRDefault="00250D66" w:rsidP="004F759F">
            <w:pPr>
              <w:jc w:val="center"/>
              <w:rPr>
                <w:i/>
                <w:sz w:val="20"/>
                <w:szCs w:val="20"/>
              </w:rPr>
            </w:pPr>
          </w:p>
          <w:p w:rsidR="00250D66" w:rsidRPr="003C7286" w:rsidRDefault="00250D66" w:rsidP="004F759F">
            <w:pPr>
              <w:jc w:val="center"/>
              <w:rPr>
                <w:i/>
                <w:sz w:val="20"/>
                <w:szCs w:val="20"/>
              </w:rPr>
            </w:pPr>
            <w:r w:rsidRPr="003C7286">
              <w:rPr>
                <w:i/>
                <w:sz w:val="20"/>
                <w:szCs w:val="20"/>
              </w:rPr>
              <w:t>Calmar Ratio</w:t>
            </w:r>
          </w:p>
          <w:p w:rsidR="00250D66" w:rsidRPr="003C7286" w:rsidRDefault="00250D66" w:rsidP="004F759F">
            <w:pPr>
              <w:jc w:val="center"/>
              <w:rPr>
                <w:i/>
                <w:sz w:val="20"/>
                <w:szCs w:val="20"/>
              </w:rPr>
            </w:pPr>
          </w:p>
        </w:tc>
        <w:tc>
          <w:tcPr>
            <w:tcW w:w="0" w:type="auto"/>
          </w:tcPr>
          <w:p w:rsidR="00250D66" w:rsidRPr="003C7286" w:rsidRDefault="00250D66" w:rsidP="004F759F">
            <w:pPr>
              <w:jc w:val="center"/>
              <w:rPr>
                <w:i/>
                <w:sz w:val="20"/>
                <w:szCs w:val="20"/>
              </w:rPr>
            </w:pPr>
            <w:r w:rsidRPr="003C7286">
              <w:rPr>
                <w:i/>
                <w:sz w:val="20"/>
                <w:szCs w:val="20"/>
              </w:rPr>
              <w:t xml:space="preserve">R </w:t>
            </w:r>
            <w:r w:rsidRPr="003C7286">
              <w:rPr>
                <w:i/>
                <w:sz w:val="20"/>
                <w:szCs w:val="20"/>
                <w:vertAlign w:val="superscript"/>
              </w:rPr>
              <w:t>A</w:t>
            </w:r>
          </w:p>
          <w:p w:rsidR="00250D66" w:rsidRPr="003C7286" w:rsidRDefault="00250D66" w:rsidP="004F759F">
            <w:pPr>
              <w:jc w:val="center"/>
              <w:rPr>
                <w:i/>
                <w:sz w:val="20"/>
                <w:szCs w:val="20"/>
              </w:rPr>
            </w:pPr>
            <w:r w:rsidRPr="003C7286">
              <w:rPr>
                <w:i/>
                <w:sz w:val="20"/>
                <w:szCs w:val="20"/>
              </w:rPr>
              <w:sym w:font="Symbol" w:char="F0BE"/>
            </w:r>
            <w:r w:rsidRPr="003C7286">
              <w:rPr>
                <w:i/>
                <w:sz w:val="20"/>
                <w:szCs w:val="20"/>
              </w:rPr>
              <w:sym w:font="Symbol" w:char="F0BE"/>
            </w:r>
            <w:r w:rsidRPr="003C7286">
              <w:rPr>
                <w:i/>
                <w:sz w:val="20"/>
                <w:szCs w:val="20"/>
              </w:rPr>
              <w:sym w:font="Symbol" w:char="F0BE"/>
            </w:r>
            <w:r w:rsidRPr="003C7286">
              <w:rPr>
                <w:sz w:val="20"/>
                <w:szCs w:val="20"/>
              </w:rPr>
              <w:sym w:font="Symbol" w:char="F0BE"/>
            </w:r>
            <w:r w:rsidRPr="003C7286">
              <w:rPr>
                <w:sz w:val="20"/>
                <w:szCs w:val="20"/>
              </w:rPr>
              <w:t xml:space="preserve">   </w:t>
            </w:r>
          </w:p>
          <w:p w:rsidR="00250D66" w:rsidRPr="003C7286" w:rsidRDefault="00250D66" w:rsidP="004F759F">
            <w:pPr>
              <w:jc w:val="center"/>
              <w:rPr>
                <w:sz w:val="20"/>
                <w:szCs w:val="20"/>
              </w:rPr>
            </w:pPr>
            <w:r w:rsidRPr="003C7286">
              <w:rPr>
                <w:sz w:val="20"/>
                <w:szCs w:val="20"/>
              </w:rPr>
              <w:sym w:font="Symbol" w:char="F0E7"/>
            </w:r>
            <w:r w:rsidRPr="003C7286">
              <w:rPr>
                <w:i/>
                <w:sz w:val="20"/>
                <w:szCs w:val="20"/>
              </w:rPr>
              <w:t>MaxDD</w:t>
            </w:r>
            <w:r w:rsidRPr="003C7286">
              <w:rPr>
                <w:sz w:val="20"/>
                <w:szCs w:val="20"/>
              </w:rPr>
              <w:t xml:space="preserve"> </w:t>
            </w:r>
            <w:r w:rsidRPr="003C7286">
              <w:rPr>
                <w:sz w:val="20"/>
                <w:szCs w:val="20"/>
              </w:rPr>
              <w:sym w:font="Symbol" w:char="F0EF"/>
            </w:r>
          </w:p>
          <w:p w:rsidR="00250D66" w:rsidRPr="003C7286" w:rsidRDefault="00250D66" w:rsidP="004F759F">
            <w:pPr>
              <w:jc w:val="center"/>
              <w:rPr>
                <w:sz w:val="20"/>
                <w:szCs w:val="20"/>
              </w:rPr>
            </w:pPr>
          </w:p>
        </w:tc>
      </w:tr>
      <w:tr w:rsidR="00250D66" w:rsidRPr="003C7286" w:rsidTr="006842D9">
        <w:trPr>
          <w:trHeight w:val="344"/>
          <w:jc w:val="center"/>
        </w:trPr>
        <w:tc>
          <w:tcPr>
            <w:tcW w:w="0" w:type="auto"/>
          </w:tcPr>
          <w:p w:rsidR="00250D66" w:rsidRPr="003C7286" w:rsidRDefault="00250D66" w:rsidP="004F759F">
            <w:pPr>
              <w:jc w:val="center"/>
              <w:rPr>
                <w:i/>
                <w:sz w:val="20"/>
                <w:szCs w:val="20"/>
              </w:rPr>
            </w:pPr>
            <w:r w:rsidRPr="003C7286">
              <w:rPr>
                <w:i/>
                <w:sz w:val="20"/>
                <w:szCs w:val="20"/>
              </w:rPr>
              <w:t>Maximum Drawdown</w:t>
            </w:r>
          </w:p>
        </w:tc>
        <w:tc>
          <w:tcPr>
            <w:tcW w:w="0" w:type="auto"/>
          </w:tcPr>
          <w:p w:rsidR="00250D66" w:rsidRPr="003C7286" w:rsidRDefault="00250D66" w:rsidP="004F759F">
            <w:pPr>
              <w:jc w:val="center"/>
              <w:rPr>
                <w:i/>
                <w:sz w:val="20"/>
                <w:szCs w:val="20"/>
              </w:rPr>
            </w:pPr>
            <w:r w:rsidRPr="003C7286">
              <w:rPr>
                <w:i/>
                <w:sz w:val="20"/>
                <w:szCs w:val="20"/>
              </w:rPr>
              <w:t xml:space="preserve">Maximum negative value of </w:t>
            </w:r>
            <w:r w:rsidRPr="003C7286">
              <w:rPr>
                <w:i/>
                <w:position w:val="-14"/>
                <w:sz w:val="20"/>
                <w:szCs w:val="20"/>
              </w:rPr>
              <w:object w:dxaOrig="740" w:dyaOrig="400">
                <v:shape id="_x0000_i1074" type="#_x0000_t75" style="width:38.25pt;height:20.25pt" o:ole="" fillcolor="window">
                  <v:imagedata r:id="rId120" o:title=""/>
                </v:shape>
                <o:OLEObject Type="Embed" ProgID="Equation.3" ShapeID="_x0000_i1074" DrawAspect="Content" ObjectID="_1550667938" r:id="rId121"/>
              </w:object>
            </w:r>
            <w:r w:rsidRPr="003C7286">
              <w:rPr>
                <w:i/>
                <w:sz w:val="20"/>
                <w:szCs w:val="20"/>
              </w:rPr>
              <w:t xml:space="preserve"> over the period</w:t>
            </w:r>
          </w:p>
          <w:p w:rsidR="00250D66" w:rsidRPr="003C7286" w:rsidRDefault="00250D66" w:rsidP="004F759F">
            <w:pPr>
              <w:jc w:val="center"/>
              <w:rPr>
                <w:i/>
              </w:rPr>
            </w:pPr>
            <w:r w:rsidRPr="003C7286">
              <w:rPr>
                <w:i/>
                <w:position w:val="-32"/>
              </w:rPr>
              <w:object w:dxaOrig="2940" w:dyaOrig="740">
                <v:shape id="_x0000_i1075" type="#_x0000_t75" style="width:146.25pt;height:38.25pt" o:ole="" fillcolor="window">
                  <v:imagedata r:id="rId122" o:title=""/>
                </v:shape>
                <o:OLEObject Type="Embed" ProgID="Equation.3" ShapeID="_x0000_i1075" DrawAspect="Content" ObjectID="_1550667939" r:id="rId123"/>
              </w:object>
            </w:r>
          </w:p>
        </w:tc>
      </w:tr>
    </w:tbl>
    <w:p w:rsidR="00250D66" w:rsidRPr="003C7286" w:rsidRDefault="00250D66" w:rsidP="004F759F">
      <w:pPr>
        <w:pStyle w:val="BodyText2"/>
      </w:pPr>
      <w:r w:rsidRPr="003C7286">
        <w:t>Table</w:t>
      </w:r>
      <w:r w:rsidR="00EA1F47" w:rsidRPr="003C7286">
        <w:t xml:space="preserve"> 14</w:t>
      </w:r>
      <w:r w:rsidRPr="003C7286">
        <w:t>. Trading simulation performance measures</w:t>
      </w:r>
    </w:p>
    <w:p w:rsidR="00245B93" w:rsidRDefault="00245B93" w:rsidP="004F759F">
      <w:pPr>
        <w:rPr>
          <w:b/>
          <w:caps/>
        </w:rPr>
      </w:pPr>
    </w:p>
    <w:p w:rsidR="005068B6" w:rsidRDefault="005068B6" w:rsidP="005068B6">
      <w:pPr>
        <w:pStyle w:val="Heading7"/>
        <w:spacing w:after="160" w:line="240" w:lineRule="auto"/>
        <w:ind w:right="0"/>
        <w:jc w:val="left"/>
        <w:rPr>
          <w:color w:val="auto"/>
        </w:rPr>
      </w:pPr>
    </w:p>
    <w:p w:rsidR="0031273F" w:rsidRDefault="0031273F" w:rsidP="004F759F">
      <w:pPr>
        <w:rPr>
          <w:b/>
          <w:caps/>
        </w:rPr>
      </w:pPr>
    </w:p>
    <w:p w:rsidR="0031273F" w:rsidRDefault="0031273F" w:rsidP="004F759F">
      <w:pPr>
        <w:rPr>
          <w:b/>
          <w:caps/>
        </w:rPr>
      </w:pPr>
    </w:p>
    <w:p w:rsidR="004D0198" w:rsidRDefault="004D0198" w:rsidP="004F759F">
      <w:pPr>
        <w:rPr>
          <w:b/>
          <w:caps/>
        </w:rPr>
      </w:pPr>
    </w:p>
    <w:p w:rsidR="004D0198" w:rsidRDefault="004D0198" w:rsidP="004F759F">
      <w:pPr>
        <w:rPr>
          <w:b/>
          <w:caps/>
        </w:rPr>
      </w:pPr>
    </w:p>
    <w:p w:rsidR="004D0198" w:rsidRDefault="004D0198" w:rsidP="004F759F">
      <w:pPr>
        <w:rPr>
          <w:b/>
          <w:caps/>
        </w:rPr>
      </w:pPr>
    </w:p>
    <w:p w:rsidR="004D0198" w:rsidRDefault="004D0198" w:rsidP="004F759F">
      <w:pPr>
        <w:rPr>
          <w:b/>
          <w:caps/>
        </w:rPr>
      </w:pPr>
    </w:p>
    <w:p w:rsidR="004D0198" w:rsidRDefault="004D0198" w:rsidP="004F759F">
      <w:pPr>
        <w:rPr>
          <w:b/>
          <w:caps/>
        </w:rPr>
      </w:pPr>
    </w:p>
    <w:p w:rsidR="00F55EAE" w:rsidRPr="003C7286" w:rsidRDefault="00F55EAE" w:rsidP="004F759F">
      <w:pPr>
        <w:rPr>
          <w:b/>
          <w:caps/>
        </w:rPr>
      </w:pPr>
      <w:r w:rsidRPr="003C7286">
        <w:rPr>
          <w:b/>
          <w:caps/>
        </w:rPr>
        <w:lastRenderedPageBreak/>
        <w:t>references</w:t>
      </w:r>
      <w:r w:rsidR="00FF7FDC" w:rsidRPr="003C7286">
        <w:rPr>
          <w:b/>
          <w:caps/>
        </w:rPr>
        <w:t xml:space="preserve"> </w:t>
      </w:r>
    </w:p>
    <w:p w:rsidR="00BE2151" w:rsidRPr="003C7286" w:rsidRDefault="00BE2151" w:rsidP="004F759F">
      <w:pPr>
        <w:rPr>
          <w:b/>
          <w:caps/>
        </w:rPr>
      </w:pPr>
    </w:p>
    <w:p w:rsidR="007A0D54" w:rsidRDefault="00656D7E" w:rsidP="007A0D54">
      <w:pPr>
        <w:spacing w:after="120"/>
        <w:jc w:val="both"/>
        <w:outlineLvl w:val="8"/>
        <w:rPr>
          <w:color w:val="000000"/>
          <w:lang w:eastAsia="en-GB"/>
        </w:rPr>
      </w:pPr>
      <w:r w:rsidRPr="003C7286">
        <w:rPr>
          <w:color w:val="000000"/>
          <w:lang w:eastAsia="en-GB"/>
        </w:rPr>
        <w:t>Ang, A., Gorovyy. S, Van Inwegen, G. B.</w:t>
      </w:r>
      <w:r w:rsidR="002A5F37">
        <w:rPr>
          <w:color w:val="000000"/>
          <w:lang w:eastAsia="en-GB"/>
        </w:rPr>
        <w:t xml:space="preserve"> </w:t>
      </w:r>
      <w:r w:rsidRPr="003C7286">
        <w:rPr>
          <w:color w:val="000000"/>
          <w:lang w:eastAsia="en-GB"/>
        </w:rPr>
        <w:t xml:space="preserve">(2010). “Hedge Fund Leverage," </w:t>
      </w:r>
      <w:r w:rsidRPr="00AD7174">
        <w:rPr>
          <w:i/>
          <w:color w:val="000000"/>
          <w:lang w:eastAsia="en-GB"/>
        </w:rPr>
        <w:t>Working Paper</w:t>
      </w:r>
      <w:r w:rsidRPr="003C7286">
        <w:rPr>
          <w:color w:val="000000"/>
          <w:lang w:eastAsia="en-GB"/>
        </w:rPr>
        <w:t>, Columbia University.</w:t>
      </w:r>
    </w:p>
    <w:p w:rsidR="007A0D54" w:rsidRDefault="00BE2151" w:rsidP="007A0D54">
      <w:pPr>
        <w:spacing w:after="120"/>
        <w:jc w:val="both"/>
        <w:outlineLvl w:val="8"/>
        <w:rPr>
          <w:color w:val="000000"/>
          <w:lang w:eastAsia="en-GB"/>
        </w:rPr>
      </w:pPr>
      <w:r w:rsidRPr="003C7286">
        <w:rPr>
          <w:color w:val="000000"/>
          <w:lang w:eastAsia="en-GB"/>
        </w:rPr>
        <w:t xml:space="preserve">Appel, G. (1979). </w:t>
      </w:r>
      <w:r w:rsidRPr="003C7286">
        <w:rPr>
          <w:i/>
          <w:color w:val="000000"/>
          <w:lang w:eastAsia="en-GB"/>
        </w:rPr>
        <w:t>The Moving Average Convergence</w:t>
      </w:r>
      <w:r w:rsidR="000C6313">
        <w:rPr>
          <w:i/>
          <w:color w:val="000000"/>
          <w:lang w:eastAsia="en-GB"/>
        </w:rPr>
        <w:t>-</w:t>
      </w:r>
      <w:r w:rsidRPr="003C7286">
        <w:rPr>
          <w:i/>
          <w:color w:val="000000"/>
          <w:lang w:eastAsia="en-GB"/>
        </w:rPr>
        <w:t>Divergence Method.</w:t>
      </w:r>
      <w:r w:rsidRPr="003C7286">
        <w:rPr>
          <w:color w:val="000000"/>
          <w:lang w:eastAsia="en-GB"/>
        </w:rPr>
        <w:t xml:space="preserve"> Great Neck, NY: Signalert.</w:t>
      </w:r>
    </w:p>
    <w:p w:rsidR="007A0D54" w:rsidRDefault="00982A4F" w:rsidP="007A0D54">
      <w:pPr>
        <w:spacing w:after="120"/>
        <w:jc w:val="both"/>
        <w:outlineLvl w:val="8"/>
        <w:rPr>
          <w:color w:val="000000"/>
          <w:lang w:eastAsia="en-GB"/>
        </w:rPr>
      </w:pPr>
      <w:r w:rsidRPr="00982A4F">
        <w:rPr>
          <w:lang w:eastAsia="en-GB"/>
        </w:rPr>
        <w:t xml:space="preserve">Aranha, C. C. and Iba, H. </w:t>
      </w:r>
      <w:r>
        <w:rPr>
          <w:lang w:eastAsia="en-GB"/>
        </w:rPr>
        <w:t>(</w:t>
      </w:r>
      <w:r w:rsidRPr="00982A4F">
        <w:rPr>
          <w:lang w:eastAsia="en-GB"/>
        </w:rPr>
        <w:t>2008</w:t>
      </w:r>
      <w:r>
        <w:rPr>
          <w:lang w:eastAsia="en-GB"/>
        </w:rPr>
        <w:t>)</w:t>
      </w:r>
      <w:r w:rsidRPr="00982A4F">
        <w:rPr>
          <w:lang w:eastAsia="en-GB"/>
        </w:rPr>
        <w:t xml:space="preserve">. </w:t>
      </w:r>
      <w:r>
        <w:rPr>
          <w:lang w:eastAsia="en-GB"/>
        </w:rPr>
        <w:t>“</w:t>
      </w:r>
      <w:r w:rsidRPr="00982A4F">
        <w:rPr>
          <w:lang w:eastAsia="en-GB"/>
        </w:rPr>
        <w:t xml:space="preserve">A </w:t>
      </w:r>
      <w:r>
        <w:rPr>
          <w:lang w:eastAsia="en-GB"/>
        </w:rPr>
        <w:t>T</w:t>
      </w:r>
      <w:r w:rsidRPr="00982A4F">
        <w:rPr>
          <w:lang w:eastAsia="en-GB"/>
        </w:rPr>
        <w:t>ree-</w:t>
      </w:r>
      <w:r>
        <w:rPr>
          <w:lang w:eastAsia="en-GB"/>
        </w:rPr>
        <w:t>B</w:t>
      </w:r>
      <w:r w:rsidRPr="00982A4F">
        <w:rPr>
          <w:lang w:eastAsia="en-GB"/>
        </w:rPr>
        <w:t xml:space="preserve">ased GA </w:t>
      </w:r>
      <w:r>
        <w:rPr>
          <w:lang w:eastAsia="en-GB"/>
        </w:rPr>
        <w:t>R</w:t>
      </w:r>
      <w:r w:rsidRPr="00982A4F">
        <w:rPr>
          <w:lang w:eastAsia="en-GB"/>
        </w:rPr>
        <w:t xml:space="preserve">epresentation </w:t>
      </w:r>
      <w:r>
        <w:rPr>
          <w:lang w:eastAsia="en-GB"/>
        </w:rPr>
        <w:t>F</w:t>
      </w:r>
      <w:r w:rsidRPr="00982A4F">
        <w:rPr>
          <w:lang w:eastAsia="en-GB"/>
        </w:rPr>
        <w:t xml:space="preserve">or </w:t>
      </w:r>
      <w:r>
        <w:rPr>
          <w:lang w:eastAsia="en-GB"/>
        </w:rPr>
        <w:t>T</w:t>
      </w:r>
      <w:r w:rsidRPr="00982A4F">
        <w:rPr>
          <w:lang w:eastAsia="en-GB"/>
        </w:rPr>
        <w:t xml:space="preserve">he </w:t>
      </w:r>
      <w:r>
        <w:rPr>
          <w:lang w:eastAsia="en-GB"/>
        </w:rPr>
        <w:t>Portfolio Optimization P</w:t>
      </w:r>
      <w:r w:rsidRPr="00982A4F">
        <w:rPr>
          <w:lang w:eastAsia="en-GB"/>
        </w:rPr>
        <w:t>roblem.</w:t>
      </w:r>
      <w:r>
        <w:rPr>
          <w:lang w:eastAsia="en-GB"/>
        </w:rPr>
        <w:t>”</w:t>
      </w:r>
      <w:r w:rsidRPr="00982A4F">
        <w:rPr>
          <w:lang w:eastAsia="en-GB"/>
        </w:rPr>
        <w:t xml:space="preserve"> </w:t>
      </w:r>
      <w:r w:rsidRPr="00596443">
        <w:rPr>
          <w:i/>
          <w:lang w:eastAsia="en-GB"/>
        </w:rPr>
        <w:t>In Proceedings of the 10th Annual Conference on Genetic and Evolutionary Computation (Atlanta, GA, USA, July 12 - 16, 2008). M. Keijzer, Ed. GECCO</w:t>
      </w:r>
      <w:r>
        <w:rPr>
          <w:lang w:eastAsia="en-GB"/>
        </w:rPr>
        <w:t xml:space="preserve"> </w:t>
      </w:r>
      <w:r w:rsidRPr="00596443">
        <w:rPr>
          <w:i/>
          <w:lang w:eastAsia="en-GB"/>
        </w:rPr>
        <w:t>'08. ACM, New York, NY</w:t>
      </w:r>
      <w:r w:rsidRPr="00982A4F">
        <w:rPr>
          <w:lang w:eastAsia="en-GB"/>
        </w:rPr>
        <w:t xml:space="preserve">, </w:t>
      </w:r>
      <w:r>
        <w:rPr>
          <w:lang w:eastAsia="en-GB"/>
        </w:rPr>
        <w:t xml:space="preserve">pp. </w:t>
      </w:r>
      <w:r w:rsidRPr="00982A4F">
        <w:rPr>
          <w:lang w:eastAsia="en-GB"/>
        </w:rPr>
        <w:t xml:space="preserve">873-880. </w:t>
      </w:r>
    </w:p>
    <w:p w:rsidR="007A0D54" w:rsidRDefault="00373D70" w:rsidP="007A0D54">
      <w:pPr>
        <w:spacing w:after="120"/>
        <w:jc w:val="both"/>
        <w:outlineLvl w:val="8"/>
        <w:rPr>
          <w:color w:val="000000"/>
          <w:lang w:eastAsia="en-GB"/>
        </w:rPr>
      </w:pPr>
      <w:r w:rsidRPr="003C7286">
        <w:rPr>
          <w:rStyle w:val="apple-style-span"/>
          <w:bCs/>
          <w:color w:val="000000"/>
        </w:rPr>
        <w:t>Butterworth, D. and Holmes, P</w:t>
      </w:r>
      <w:r w:rsidR="001A2340" w:rsidRPr="003C7286">
        <w:rPr>
          <w:rStyle w:val="apple-style-span"/>
          <w:bCs/>
          <w:color w:val="000000"/>
        </w:rPr>
        <w:t>.</w:t>
      </w:r>
      <w:r w:rsidRPr="003C7286">
        <w:rPr>
          <w:rStyle w:val="apple-style-span"/>
          <w:bCs/>
          <w:color w:val="000000"/>
        </w:rPr>
        <w:t xml:space="preserve"> (2002)</w:t>
      </w:r>
      <w:r w:rsidR="001A2340" w:rsidRPr="003C7286">
        <w:rPr>
          <w:rStyle w:val="apple-style-span"/>
          <w:bCs/>
          <w:color w:val="000000"/>
        </w:rPr>
        <w:t>.</w:t>
      </w:r>
      <w:r w:rsidRPr="003C7286">
        <w:rPr>
          <w:rStyle w:val="apple-style-span"/>
          <w:bCs/>
          <w:color w:val="000000"/>
        </w:rPr>
        <w:t xml:space="preserve"> </w:t>
      </w:r>
      <w:r w:rsidRPr="003C7286">
        <w:t xml:space="preserve">“Inter-Market Spread Trading: Evidence from UK Index Futures Markets.” </w:t>
      </w:r>
      <w:r w:rsidRPr="003C7286">
        <w:rPr>
          <w:i/>
        </w:rPr>
        <w:t>Applied Financial Economics.</w:t>
      </w:r>
      <w:r w:rsidRPr="003C7286">
        <w:t xml:space="preserve"> 12(11), pp.783-791.</w:t>
      </w:r>
    </w:p>
    <w:p w:rsidR="00373D70" w:rsidRPr="007A0D54" w:rsidRDefault="007A7F76" w:rsidP="007A0D54">
      <w:pPr>
        <w:spacing w:after="120"/>
        <w:jc w:val="both"/>
        <w:outlineLvl w:val="8"/>
        <w:rPr>
          <w:color w:val="000000"/>
          <w:lang w:eastAsia="en-GB"/>
        </w:rPr>
      </w:pPr>
      <w:r w:rsidRPr="003C7286">
        <w:t>CBOT</w:t>
      </w:r>
      <w:r w:rsidR="00373D70" w:rsidRPr="003C7286">
        <w:t xml:space="preserve"> (2007)</w:t>
      </w:r>
      <w:r w:rsidRPr="003C7286">
        <w:t>.</w:t>
      </w:r>
      <w:r w:rsidR="00373D70" w:rsidRPr="003C7286">
        <w:t xml:space="preserve"> “Ethanol Futures – Corn Crush Reference Guide.” Online. </w:t>
      </w:r>
      <w:r w:rsidR="00373D70" w:rsidRPr="003C7286">
        <w:rPr>
          <w:i/>
        </w:rPr>
        <w:t>Available at http://www.cbot.com/cbot/docs/73511.pdf</w:t>
      </w:r>
      <w:r w:rsidR="00373D70" w:rsidRPr="003C7286">
        <w:t xml:space="preserve">. [Accessed April 2010]. </w:t>
      </w:r>
    </w:p>
    <w:p w:rsidR="006170AB" w:rsidRDefault="005312AA" w:rsidP="004F759F">
      <w:pPr>
        <w:spacing w:after="120"/>
        <w:jc w:val="both"/>
      </w:pPr>
      <w:r w:rsidRPr="005312AA">
        <w:t xml:space="preserve">CME (2010). “Commodity Products - Trading The Corn For Ethanol Crush.” Online. Available at http://www.cmegroup.com/trading/agricultural/files/AC-406_DDG_CornCrush_042010.pdf. [Accessed April 2010]. </w:t>
      </w:r>
    </w:p>
    <w:p w:rsidR="00373D70" w:rsidRPr="003C7286" w:rsidRDefault="00373D70" w:rsidP="004F759F">
      <w:pPr>
        <w:spacing w:after="120"/>
        <w:jc w:val="both"/>
      </w:pPr>
      <w:r w:rsidRPr="003C7286">
        <w:t>Dahlgran, R.</w:t>
      </w:r>
      <w:r w:rsidR="007A7F76" w:rsidRPr="003C7286">
        <w:t xml:space="preserve"> </w:t>
      </w:r>
      <w:r w:rsidRPr="003C7286">
        <w:t>A. (2009)</w:t>
      </w:r>
      <w:r w:rsidR="007A7F76" w:rsidRPr="003C7286">
        <w:t>.</w:t>
      </w:r>
      <w:r w:rsidR="00734F41" w:rsidRPr="003C7286">
        <w:t xml:space="preserve"> “</w:t>
      </w:r>
      <w:r w:rsidRPr="003C7286">
        <w:t>Inventory and Transformation Hedging</w:t>
      </w:r>
      <w:r w:rsidR="00734F41" w:rsidRPr="003C7286">
        <w:t xml:space="preserve"> Effectiveness in Corn Crushing”,</w:t>
      </w:r>
      <w:r w:rsidRPr="003C7286">
        <w:t xml:space="preserve"> </w:t>
      </w:r>
      <w:r w:rsidRPr="003C7286">
        <w:rPr>
          <w:i/>
        </w:rPr>
        <w:t>Journal of Agricultural and Resource Economics</w:t>
      </w:r>
      <w:r w:rsidRPr="003C7286">
        <w:t xml:space="preserve">. 34(1), pp.154-171. </w:t>
      </w:r>
    </w:p>
    <w:p w:rsidR="007A0D54" w:rsidRDefault="002C478F" w:rsidP="007A0D54">
      <w:pPr>
        <w:spacing w:after="120"/>
        <w:jc w:val="both"/>
      </w:pPr>
      <w:r w:rsidRPr="003C7286">
        <w:t>Dunis, C</w:t>
      </w:r>
      <w:r w:rsidR="006D25BD" w:rsidRPr="003C7286">
        <w:t>.</w:t>
      </w:r>
      <w:r w:rsidRPr="003C7286">
        <w:t xml:space="preserve"> </w:t>
      </w:r>
      <w:r w:rsidR="006D25BD" w:rsidRPr="003C7286">
        <w:t>L. and</w:t>
      </w:r>
      <w:r w:rsidRPr="003C7286">
        <w:t xml:space="preserve"> Miao, J. (200</w:t>
      </w:r>
      <w:r w:rsidR="0057066D" w:rsidRPr="003C7286">
        <w:t>6</w:t>
      </w:r>
      <w:r w:rsidRPr="003C7286">
        <w:t>). “</w:t>
      </w:r>
      <w:r w:rsidR="0057066D" w:rsidRPr="003C7286">
        <w:t xml:space="preserve">Volatility Filters for Asset Management: An Application to Managed Futures”, </w:t>
      </w:r>
      <w:r w:rsidR="0057066D" w:rsidRPr="003C7286">
        <w:rPr>
          <w:i/>
        </w:rPr>
        <w:t>Journal of Asset Management</w:t>
      </w:r>
      <w:r w:rsidR="0057066D" w:rsidRPr="003C7286">
        <w:t>, 7/3-4, pp. 179-189.</w:t>
      </w:r>
      <w:r w:rsidRPr="003C7286">
        <w:t xml:space="preserve"> </w:t>
      </w:r>
    </w:p>
    <w:p w:rsidR="007A0D54" w:rsidRDefault="00373D70" w:rsidP="007A0D54">
      <w:pPr>
        <w:spacing w:after="120"/>
        <w:jc w:val="both"/>
      </w:pPr>
      <w:r w:rsidRPr="003C7286">
        <w:t>Dunis, C.</w:t>
      </w:r>
      <w:r w:rsidR="006D25BD" w:rsidRPr="003C7286">
        <w:t xml:space="preserve"> </w:t>
      </w:r>
      <w:r w:rsidR="00B60B64">
        <w:t>L, Laws, J</w:t>
      </w:r>
      <w:r w:rsidR="006D25BD" w:rsidRPr="003C7286">
        <w:t>. and</w:t>
      </w:r>
      <w:r w:rsidRPr="003C7286">
        <w:t xml:space="preserve"> Evans, B. (2006)</w:t>
      </w:r>
      <w:r w:rsidR="007A7F76" w:rsidRPr="003C7286">
        <w:t>.</w:t>
      </w:r>
      <w:r w:rsidRPr="003C7286">
        <w:t xml:space="preserve"> “Modelling and Trading the Soybean-Oil Crush Spread with Recurrent and Higher Order Networks: A Comparative Analysis.” </w:t>
      </w:r>
      <w:r w:rsidRPr="003C7286">
        <w:rPr>
          <w:i/>
        </w:rPr>
        <w:t>Neural Network World</w:t>
      </w:r>
      <w:r w:rsidRPr="003C7286">
        <w:t>, 13(3/6), pp. 193-213.</w:t>
      </w:r>
    </w:p>
    <w:p w:rsidR="004C0EA0" w:rsidRPr="00587A6B" w:rsidRDefault="004C0EA0" w:rsidP="007A0D54">
      <w:pPr>
        <w:spacing w:after="120"/>
        <w:jc w:val="both"/>
      </w:pPr>
      <w:r>
        <w:t>Dunis, C.L, Sermpinis, G, Karathanasopoulos, A.</w:t>
      </w:r>
      <w:r w:rsidR="00136E8D">
        <w:rPr>
          <w:i/>
        </w:rPr>
        <w:t xml:space="preserve"> </w:t>
      </w:r>
      <w:r w:rsidR="00136E8D">
        <w:t>(2011a)</w:t>
      </w:r>
      <w:r w:rsidR="004B0988">
        <w:t>.</w:t>
      </w:r>
      <w:r>
        <w:t xml:space="preserve"> “Forecasting and Trading The EUR/USD Exchange Rate with Gene Expression and Psi Sigma Neural Networks”, </w:t>
      </w:r>
      <w:r w:rsidRPr="00587A6B">
        <w:rPr>
          <w:i/>
        </w:rPr>
        <w:t>CIBEF Working Paper</w:t>
      </w:r>
      <w:r w:rsidRPr="00587A6B">
        <w:t>, Liverpool Business School, available at www.cibef.com.</w:t>
      </w:r>
      <w:r>
        <w:t xml:space="preserve">  </w:t>
      </w:r>
    </w:p>
    <w:p w:rsidR="00A11F0F" w:rsidRPr="00587A6B" w:rsidRDefault="00587A6B" w:rsidP="005C7603">
      <w:pPr>
        <w:jc w:val="both"/>
      </w:pPr>
      <w:r w:rsidRPr="003C7286">
        <w:t xml:space="preserve">Dunis, C. </w:t>
      </w:r>
      <w:r w:rsidR="00B60B64">
        <w:t>L, Laws, J</w:t>
      </w:r>
      <w:r w:rsidRPr="003C7286">
        <w:t>. and</w:t>
      </w:r>
      <w:r>
        <w:t xml:space="preserve"> Middleton</w:t>
      </w:r>
      <w:r w:rsidRPr="003C7286">
        <w:t>,</w:t>
      </w:r>
      <w:r>
        <w:t xml:space="preserve"> P.W.</w:t>
      </w:r>
      <w:r w:rsidR="00F75CCB">
        <w:t xml:space="preserve"> (2011b)</w:t>
      </w:r>
      <w:r w:rsidR="004B0988">
        <w:t>.</w:t>
      </w:r>
      <w:r w:rsidR="00F75CCB">
        <w:t xml:space="preserve"> </w:t>
      </w:r>
      <w:r>
        <w:t xml:space="preserve">“Modelling and Trading the Corn/Ethanol Crush Spread with Neural Networks”, </w:t>
      </w:r>
      <w:r w:rsidRPr="00587A6B">
        <w:rPr>
          <w:i/>
        </w:rPr>
        <w:t>CIBEF Working Paper</w:t>
      </w:r>
      <w:r w:rsidRPr="00587A6B">
        <w:t>, Liverpool Business School, available at www.cibef.com.</w:t>
      </w:r>
      <w:r>
        <w:t xml:space="preserve">  </w:t>
      </w:r>
    </w:p>
    <w:p w:rsidR="007A0D54" w:rsidRDefault="00373D70" w:rsidP="004F759F">
      <w:pPr>
        <w:spacing w:after="120"/>
        <w:jc w:val="both"/>
      </w:pPr>
      <w:r w:rsidRPr="003C7286">
        <w:t>Engle, R.</w:t>
      </w:r>
      <w:r w:rsidR="00E410B7" w:rsidRPr="003C7286">
        <w:t xml:space="preserve"> </w:t>
      </w:r>
      <w:r w:rsidRPr="003C7286">
        <w:t>F., and Granger</w:t>
      </w:r>
      <w:r w:rsidR="00E410B7" w:rsidRPr="003C7286">
        <w:t>, C.</w:t>
      </w:r>
      <w:r w:rsidR="007A7F76" w:rsidRPr="003C7286">
        <w:t xml:space="preserve"> </w:t>
      </w:r>
      <w:r w:rsidR="00E410B7" w:rsidRPr="003C7286">
        <w:t>W.</w:t>
      </w:r>
      <w:r w:rsidRPr="003C7286">
        <w:t xml:space="preserve"> (1987). “Co-integration and Error</w:t>
      </w:r>
      <w:r w:rsidR="00E410B7" w:rsidRPr="003C7286">
        <w:t>-</w:t>
      </w:r>
      <w:r w:rsidRPr="003C7286">
        <w:t xml:space="preserve">Correction: Representation, Estimation and Testing.” </w:t>
      </w:r>
      <w:r w:rsidRPr="003C7286">
        <w:rPr>
          <w:i/>
        </w:rPr>
        <w:t>Econometrica,</w:t>
      </w:r>
      <w:r w:rsidRPr="003C7286">
        <w:t xml:space="preserve"> 55, pp. 251-276.</w:t>
      </w:r>
    </w:p>
    <w:p w:rsidR="007A0D54" w:rsidRDefault="00136E8D" w:rsidP="007A0D54">
      <w:pPr>
        <w:spacing w:after="120"/>
        <w:jc w:val="both"/>
      </w:pPr>
      <w:r w:rsidRPr="00136E8D">
        <w:t>Ferreira</w:t>
      </w:r>
      <w:r w:rsidR="005801F5">
        <w:t>,</w:t>
      </w:r>
      <w:r w:rsidR="004B0988">
        <w:t xml:space="preserve"> C. (2006).</w:t>
      </w:r>
      <w:r w:rsidRPr="00136E8D">
        <w:t xml:space="preserve"> </w:t>
      </w:r>
      <w:r w:rsidRPr="004E276F">
        <w:rPr>
          <w:i/>
        </w:rPr>
        <w:t>Gene Expression Programming: Mathematical Modelling by an Artificial Intelligence</w:t>
      </w:r>
      <w:r w:rsidRPr="00136E8D">
        <w:t>, Springer, San Francisco.</w:t>
      </w:r>
    </w:p>
    <w:p w:rsidR="00373D70" w:rsidRPr="003C7286" w:rsidRDefault="00373D70" w:rsidP="007A0D54">
      <w:pPr>
        <w:spacing w:after="120"/>
        <w:jc w:val="both"/>
        <w:rPr>
          <w:rStyle w:val="apple-style-span"/>
        </w:rPr>
      </w:pPr>
      <w:r w:rsidRPr="003C7286">
        <w:t>Franken, J.</w:t>
      </w:r>
      <w:r w:rsidR="00E410B7" w:rsidRPr="003C7286">
        <w:t xml:space="preserve"> </w:t>
      </w:r>
      <w:r w:rsidRPr="003C7286">
        <w:t>R.</w:t>
      </w:r>
      <w:r w:rsidR="00E410B7" w:rsidRPr="003C7286">
        <w:t xml:space="preserve"> </w:t>
      </w:r>
      <w:r w:rsidRPr="003C7286">
        <w:t>V</w:t>
      </w:r>
      <w:r w:rsidR="00E410B7" w:rsidRPr="003C7286">
        <w:t xml:space="preserve"> and</w:t>
      </w:r>
      <w:r w:rsidRPr="003C7286">
        <w:t xml:space="preserve"> Parcell, J.</w:t>
      </w:r>
      <w:r w:rsidR="00E410B7" w:rsidRPr="003C7286">
        <w:t xml:space="preserve"> </w:t>
      </w:r>
      <w:r w:rsidRPr="003C7286">
        <w:t>L.</w:t>
      </w:r>
      <w:r w:rsidR="002440E5" w:rsidRPr="003C7286">
        <w:t xml:space="preserve"> </w:t>
      </w:r>
      <w:r w:rsidRPr="003C7286">
        <w:t>(2003). “Cash Ethanol Cross</w:t>
      </w:r>
      <w:r w:rsidR="00CC2238">
        <w:t>-</w:t>
      </w:r>
      <w:r w:rsidRPr="003C7286">
        <w:t xml:space="preserve">Hedging Opportunities”. </w:t>
      </w:r>
      <w:hyperlink r:id="rId124" w:history="1">
        <w:r w:rsidRPr="003C7286">
          <w:rPr>
            <w:rStyle w:val="Hyperlink"/>
            <w:i/>
            <w:color w:val="auto"/>
            <w:u w:val="none"/>
          </w:rPr>
          <w:t>Journal of Agricultural and Applied Economics</w:t>
        </w:r>
      </w:hyperlink>
      <w:r w:rsidRPr="003C7286">
        <w:rPr>
          <w:rStyle w:val="apple-style-span"/>
        </w:rPr>
        <w:t>, 35(3), pp. 1-19.</w:t>
      </w:r>
    </w:p>
    <w:p w:rsidR="00373D70" w:rsidRPr="003C7286" w:rsidRDefault="00373D70" w:rsidP="004F759F">
      <w:pPr>
        <w:spacing w:after="120"/>
        <w:jc w:val="both"/>
        <w:rPr>
          <w:rStyle w:val="apple-style-span"/>
        </w:rPr>
      </w:pPr>
      <w:r w:rsidRPr="003C7286">
        <w:t xml:space="preserve">Fulcher, </w:t>
      </w:r>
      <w:r w:rsidR="00E410B7" w:rsidRPr="003C7286">
        <w:t>J., Zhang, M. and Xu, S. (2006).</w:t>
      </w:r>
      <w:r w:rsidR="00D23D3D" w:rsidRPr="003C7286">
        <w:t xml:space="preserve"> </w:t>
      </w:r>
      <w:r w:rsidRPr="003C7286">
        <w:rPr>
          <w:i/>
        </w:rPr>
        <w:t>The Application of Higher-Order Neural Networks to Financial Time Series</w:t>
      </w:r>
      <w:r w:rsidRPr="003C7286">
        <w:t>, Artificial Neural Networks in Finance and Manufacturing, Hershey, PA: Idea Group, London.</w:t>
      </w:r>
    </w:p>
    <w:p w:rsidR="00373D70" w:rsidRDefault="00373D70" w:rsidP="004F759F">
      <w:pPr>
        <w:spacing w:after="120"/>
        <w:jc w:val="both"/>
      </w:pPr>
      <w:r w:rsidRPr="003C7286">
        <w:t>Funk, S.</w:t>
      </w:r>
      <w:r w:rsidR="002440E5" w:rsidRPr="003C7286">
        <w:t xml:space="preserve"> </w:t>
      </w:r>
      <w:r w:rsidRPr="003C7286">
        <w:t>M</w:t>
      </w:r>
      <w:r w:rsidR="002440E5" w:rsidRPr="003C7286">
        <w:t>.,</w:t>
      </w:r>
      <w:r w:rsidRPr="003C7286">
        <w:t xml:space="preserve"> Zook, J.</w:t>
      </w:r>
      <w:r w:rsidR="002440E5" w:rsidRPr="003C7286">
        <w:t xml:space="preserve"> </w:t>
      </w:r>
      <w:r w:rsidRPr="003C7286">
        <w:t>E</w:t>
      </w:r>
      <w:r w:rsidR="002440E5" w:rsidRPr="003C7286">
        <w:t>. and</w:t>
      </w:r>
      <w:r w:rsidRPr="003C7286">
        <w:t xml:space="preserve"> Featherstone, A.</w:t>
      </w:r>
      <w:r w:rsidR="00E410B7" w:rsidRPr="003C7286">
        <w:t xml:space="preserve"> </w:t>
      </w:r>
      <w:r w:rsidRPr="003C7286">
        <w:t>M. (2008)</w:t>
      </w:r>
      <w:r w:rsidR="002440E5" w:rsidRPr="003C7286">
        <w:t>.</w:t>
      </w:r>
      <w:r w:rsidRPr="003C7286">
        <w:t xml:space="preserve"> “Chicago Board of Trade Ethanol Contract Efficiency”. Selected Paper prepared for a presentation at the Southern Agricultural Economics Association Annual Meeting, Dallas, TX, February 2-6, 2008. Accessed online at: </w:t>
      </w:r>
      <w:hyperlink r:id="rId125" w:history="1">
        <w:r w:rsidRPr="003C7286">
          <w:rPr>
            <w:rStyle w:val="Hyperlink"/>
          </w:rPr>
          <w:t>http://ageconsearch.umm/bitstream/6811/2/sp08fu01.pdf</w:t>
        </w:r>
      </w:hyperlink>
    </w:p>
    <w:p w:rsidR="00136E8D" w:rsidRPr="0091681C" w:rsidRDefault="00136E8D" w:rsidP="004F759F">
      <w:pPr>
        <w:spacing w:after="120"/>
        <w:jc w:val="both"/>
        <w:rPr>
          <w:i/>
        </w:rPr>
      </w:pPr>
      <w:r w:rsidRPr="00920284">
        <w:lastRenderedPageBreak/>
        <w:t>Gallagher</w:t>
      </w:r>
      <w:r w:rsidR="0091681C" w:rsidRPr="00920284">
        <w:t>, P.W</w:t>
      </w:r>
      <w:r w:rsidR="004B0988">
        <w:t>.</w:t>
      </w:r>
      <w:r w:rsidRPr="00920284">
        <w:t xml:space="preserve"> (2009)</w:t>
      </w:r>
      <w:r w:rsidR="004B0988">
        <w:t>.</w:t>
      </w:r>
      <w:r w:rsidR="0091681C" w:rsidRPr="00920284">
        <w:t xml:space="preserve"> “Roles For Evolving Markets, Policies, and Technology, Improvements In U.S. Corn Ethanol Industry Development</w:t>
      </w:r>
      <w:r w:rsidR="0091681C">
        <w:t xml:space="preserve">”. </w:t>
      </w:r>
      <w:r w:rsidR="0091681C">
        <w:rPr>
          <w:i/>
        </w:rPr>
        <w:t>Federal Reserve Bank of St. Louis Regional Economic Development.</w:t>
      </w:r>
      <w:r w:rsidR="0091681C">
        <w:t xml:space="preserve"> 5(1) pp. 12-33.  </w:t>
      </w:r>
      <w:r w:rsidR="0091681C">
        <w:rPr>
          <w:i/>
        </w:rPr>
        <w:t xml:space="preserve"> </w:t>
      </w:r>
    </w:p>
    <w:p w:rsidR="00373D70" w:rsidRPr="003C7286" w:rsidRDefault="00373D70" w:rsidP="004F759F">
      <w:pPr>
        <w:spacing w:after="120"/>
        <w:jc w:val="both"/>
        <w:rPr>
          <w:i/>
        </w:rPr>
      </w:pPr>
      <w:r w:rsidRPr="003C7286">
        <w:t>Giles, L. and Maxwell, T. (1987)</w:t>
      </w:r>
      <w:r w:rsidR="002440E5" w:rsidRPr="003C7286">
        <w:t>.</w:t>
      </w:r>
      <w:r w:rsidRPr="003C7286">
        <w:t xml:space="preserve"> “Learning, Invariance and Generalization in Higher Order Neural Networks”. </w:t>
      </w:r>
      <w:r w:rsidRPr="003C7286">
        <w:rPr>
          <w:i/>
        </w:rPr>
        <w:t>Applied Optics</w:t>
      </w:r>
      <w:r w:rsidRPr="003C7286">
        <w:t>, 26, pp. 4972-4978.</w:t>
      </w:r>
    </w:p>
    <w:p w:rsidR="00500BCF" w:rsidRDefault="00500BCF" w:rsidP="004F759F">
      <w:pPr>
        <w:spacing w:after="120"/>
        <w:jc w:val="both"/>
      </w:pPr>
      <w:r>
        <w:t xml:space="preserve">Holland, J. (1975). </w:t>
      </w:r>
      <w:r w:rsidRPr="00E707DA">
        <w:rPr>
          <w:i/>
        </w:rPr>
        <w:t>Adaptation in Natural and Artificial Systems</w:t>
      </w:r>
      <w:r>
        <w:t>. Ann Arbor, MI: University of Michigan Press.</w:t>
      </w:r>
    </w:p>
    <w:p w:rsidR="00596443" w:rsidRDefault="00596443" w:rsidP="00596443">
      <w:pPr>
        <w:spacing w:after="120"/>
        <w:jc w:val="both"/>
      </w:pPr>
      <w:r>
        <w:t xml:space="preserve">H, Iba. (1999). “Bagging, Boosting and Bloating in Genetic Programming”, </w:t>
      </w:r>
      <w:r w:rsidRPr="00596443">
        <w:rPr>
          <w:i/>
        </w:rPr>
        <w:t>In Proceedings of the Genetic and Evolutionary Computation Conference, (GECCO’99). Banzhaf W., et al. (Eds), Morgan Kaufmann</w:t>
      </w:r>
      <w:r>
        <w:t>, pp. 1053-1060.</w:t>
      </w:r>
    </w:p>
    <w:p w:rsidR="007A0D54" w:rsidRDefault="001E18BB" w:rsidP="004F759F">
      <w:pPr>
        <w:spacing w:after="120"/>
        <w:jc w:val="both"/>
        <w:rPr>
          <w:lang w:eastAsia="en-GB"/>
        </w:rPr>
      </w:pPr>
      <w:r w:rsidRPr="003C7286">
        <w:rPr>
          <w:lang w:eastAsia="en-GB"/>
        </w:rPr>
        <w:t xml:space="preserve">JP Morgan (1994). </w:t>
      </w:r>
      <w:r w:rsidR="00A2458C" w:rsidRPr="003C7286">
        <w:rPr>
          <w:i/>
          <w:lang w:eastAsia="en-GB"/>
        </w:rPr>
        <w:t>RiskMetrics Technical Document</w:t>
      </w:r>
      <w:r w:rsidRPr="003C7286">
        <w:rPr>
          <w:lang w:eastAsia="en-GB"/>
        </w:rPr>
        <w:t>.</w:t>
      </w:r>
      <w:r w:rsidR="00A2458C" w:rsidRPr="003C7286">
        <w:rPr>
          <w:lang w:eastAsia="en-GB"/>
        </w:rPr>
        <w:t xml:space="preserve"> Morgan Guaranty Trust Company</w:t>
      </w:r>
      <w:r w:rsidR="00A2458C" w:rsidRPr="003C7286">
        <w:rPr>
          <w:i/>
          <w:lang w:eastAsia="en-GB"/>
        </w:rPr>
        <w:t xml:space="preserve">, </w:t>
      </w:r>
      <w:r w:rsidR="00A2458C" w:rsidRPr="003C7286">
        <w:rPr>
          <w:lang w:eastAsia="en-GB"/>
        </w:rPr>
        <w:t xml:space="preserve">New York. </w:t>
      </w:r>
    </w:p>
    <w:p w:rsidR="00FB5252" w:rsidRPr="003C7286" w:rsidRDefault="00FB5252" w:rsidP="004F759F">
      <w:pPr>
        <w:spacing w:after="120"/>
        <w:jc w:val="both"/>
        <w:rPr>
          <w:lang w:eastAsia="en-GB"/>
        </w:rPr>
      </w:pPr>
      <w:r w:rsidRPr="003C7286">
        <w:t xml:space="preserve">Kang, H.B. (2010). “A Case Study On The Archer Daniels Midland (ADM) Company’s Financial Statement Analysis: Strengths And Weaknesses”. </w:t>
      </w:r>
      <w:r w:rsidRPr="003C7286">
        <w:rPr>
          <w:i/>
        </w:rPr>
        <w:t>Journal of Business Case Studies.</w:t>
      </w:r>
      <w:r w:rsidRPr="003C7286">
        <w:t xml:space="preserve"> 6(3), </w:t>
      </w:r>
      <w:r w:rsidRPr="00D71460">
        <w:t>pp. 1-7</w:t>
      </w:r>
    </w:p>
    <w:p w:rsidR="00373D70" w:rsidRPr="003C7286" w:rsidRDefault="00373D70" w:rsidP="004F759F">
      <w:pPr>
        <w:spacing w:after="120"/>
        <w:jc w:val="both"/>
      </w:pPr>
      <w:r w:rsidRPr="003C7286">
        <w:t>Karayiannis, N.</w:t>
      </w:r>
      <w:r w:rsidR="00474050" w:rsidRPr="003C7286">
        <w:t xml:space="preserve"> and Venetsanopoulos, A. (1994).</w:t>
      </w:r>
      <w:r w:rsidRPr="003C7286">
        <w:t xml:space="preserve"> “On the Training and Performance of High-Order Neural Networks”, </w:t>
      </w:r>
      <w:r w:rsidRPr="003C7286">
        <w:rPr>
          <w:i/>
        </w:rPr>
        <w:t>Mathematical Biosciences</w:t>
      </w:r>
      <w:r w:rsidRPr="003C7286">
        <w:t>, 129, pp. 143-168.</w:t>
      </w:r>
      <w:r w:rsidR="00474050" w:rsidRPr="003C7286">
        <w:t xml:space="preserve"> </w:t>
      </w:r>
    </w:p>
    <w:p w:rsidR="00373D70" w:rsidRPr="003C7286" w:rsidRDefault="00373D70" w:rsidP="004F759F">
      <w:pPr>
        <w:spacing w:after="120"/>
        <w:jc w:val="both"/>
      </w:pPr>
      <w:r w:rsidRPr="003C7286">
        <w:t>King, K</w:t>
      </w:r>
      <w:r w:rsidR="00474050" w:rsidRPr="003C7286">
        <w:t>. and</w:t>
      </w:r>
      <w:r w:rsidRPr="003C7286">
        <w:t xml:space="preserve"> Zulauf, C. (2010)</w:t>
      </w:r>
      <w:r w:rsidR="00474050" w:rsidRPr="003C7286">
        <w:t>.</w:t>
      </w:r>
      <w:r w:rsidRPr="003C7286">
        <w:t xml:space="preserve"> “Are New Crop Futures and Option Prices f</w:t>
      </w:r>
      <w:r w:rsidR="001E18BB" w:rsidRPr="003C7286">
        <w:t xml:space="preserve">or Corn and Soybeans Biased? An </w:t>
      </w:r>
      <w:r w:rsidRPr="003C7286">
        <w:t xml:space="preserve">Updated Appraisal.” </w:t>
      </w:r>
      <w:r w:rsidRPr="003C7286">
        <w:rPr>
          <w:i/>
        </w:rPr>
        <w:t>Paper presented at the NCCC-134 Conference on Applied Commodity Price Analysis, Forecasting, and Market Risk Management</w:t>
      </w:r>
      <w:r w:rsidRPr="003C7286">
        <w:t xml:space="preserve"> St. Louis, Missouri</w:t>
      </w:r>
      <w:r w:rsidR="00474050" w:rsidRPr="003C7286">
        <w:t>, pp. 19-20.</w:t>
      </w:r>
    </w:p>
    <w:p w:rsidR="007A0D54" w:rsidRDefault="00373D70" w:rsidP="004F759F">
      <w:pPr>
        <w:spacing w:after="120"/>
        <w:jc w:val="both"/>
      </w:pPr>
      <w:r w:rsidRPr="003C7286">
        <w:t>Knowles, A., Hussein, A., Deredy, W., Lisboa, P. and Dunis, C. L. (2009)</w:t>
      </w:r>
      <w:r w:rsidR="0018722B" w:rsidRPr="003C7286">
        <w:t>.</w:t>
      </w:r>
      <w:r w:rsidRPr="003C7286">
        <w:t xml:space="preserve"> “Higher-Order Neural Networks with Bayesian Confidence Measure for Prediction of EUR/USD Exchange Rate”, pp. 48-59 in</w:t>
      </w:r>
      <w:r w:rsidR="00BC7337" w:rsidRPr="003C7286">
        <w:t>:</w:t>
      </w:r>
      <w:r w:rsidRPr="003C7286">
        <w:rPr>
          <w:i/>
        </w:rPr>
        <w:t xml:space="preserve"> Artificial Higher Order Neural Networks for Economics and Business</w:t>
      </w:r>
      <w:r w:rsidRPr="003C7286">
        <w:t>, M. Zhang [ed</w:t>
      </w:r>
      <w:r w:rsidR="00F342EE" w:rsidRPr="003C7286">
        <w:t>s</w:t>
      </w:r>
      <w:r w:rsidRPr="003C7286">
        <w:t>.], Information Science Reference.</w:t>
      </w:r>
    </w:p>
    <w:p w:rsidR="00245B93" w:rsidRDefault="00245B93" w:rsidP="004F759F">
      <w:pPr>
        <w:spacing w:after="120"/>
        <w:jc w:val="both"/>
      </w:pPr>
      <w:r w:rsidRPr="00245B93">
        <w:t xml:space="preserve">Koza, J.R. (1992), </w:t>
      </w:r>
      <w:r w:rsidRPr="00567B90">
        <w:rPr>
          <w:i/>
        </w:rPr>
        <w:t>Genetic Programming: On the Programming of Computers by Means of Natural Selection</w:t>
      </w:r>
      <w:r w:rsidRPr="00245B93">
        <w:t>, MIT Press, Cambridge, Mass.</w:t>
      </w:r>
    </w:p>
    <w:p w:rsidR="00245B93" w:rsidRPr="003C7286" w:rsidRDefault="00567B90" w:rsidP="004F759F">
      <w:pPr>
        <w:spacing w:after="120"/>
        <w:jc w:val="both"/>
      </w:pPr>
      <w:r>
        <w:t xml:space="preserve">Koza J.R. (1998), </w:t>
      </w:r>
      <w:r w:rsidR="00245B93" w:rsidRPr="00567B90">
        <w:rPr>
          <w:i/>
        </w:rPr>
        <w:t>Genetic Programming</w:t>
      </w:r>
      <w:r w:rsidR="00245B93" w:rsidRPr="00245B93">
        <w:t>, 29-43, in Williams, J. G. and Kent, A., [eds.] Encyclopedia of Computer Science and Technology, NY: Marcel-Dekker, New York.</w:t>
      </w:r>
    </w:p>
    <w:p w:rsidR="00662B64" w:rsidRDefault="00662B64" w:rsidP="004F759F">
      <w:pPr>
        <w:spacing w:after="120"/>
        <w:jc w:val="both"/>
        <w:rPr>
          <w:bCs/>
          <w:color w:val="000000"/>
        </w:rPr>
      </w:pPr>
      <w:r w:rsidRPr="003C7286">
        <w:rPr>
          <w:rStyle w:val="apple-style-span"/>
        </w:rPr>
        <w:t xml:space="preserve">Lan, Y., Wang, N.,Yang, J. (2011). “The Economics of Hedge Funds: Alpha, Fees, Leverage, and Valuation”, </w:t>
      </w:r>
      <w:r w:rsidRPr="00352B3E">
        <w:rPr>
          <w:bCs/>
          <w:i/>
          <w:color w:val="000000"/>
        </w:rPr>
        <w:t>NBER Working Paper No. 16842</w:t>
      </w:r>
      <w:r w:rsidRPr="00352B3E">
        <w:rPr>
          <w:bCs/>
          <w:color w:val="000000"/>
        </w:rPr>
        <w:t>. Issued in March 2011</w:t>
      </w:r>
    </w:p>
    <w:p w:rsidR="001C7E3B" w:rsidRPr="001C7E3B" w:rsidRDefault="001C7E3B" w:rsidP="004F759F">
      <w:pPr>
        <w:spacing w:after="120"/>
        <w:jc w:val="both"/>
        <w:rPr>
          <w:bCs/>
          <w:color w:val="000000"/>
        </w:rPr>
      </w:pPr>
      <w:r>
        <w:rPr>
          <w:bCs/>
          <w:color w:val="000000"/>
        </w:rPr>
        <w:t>Li,</w:t>
      </w:r>
      <w:r w:rsidR="00676D8B">
        <w:rPr>
          <w:bCs/>
          <w:color w:val="000000"/>
        </w:rPr>
        <w:t xml:space="preserve"> </w:t>
      </w:r>
      <w:r>
        <w:rPr>
          <w:bCs/>
          <w:color w:val="000000"/>
        </w:rPr>
        <w:t xml:space="preserve">J., and Tsang, E.P.K. (1999). “Improving Technical Analysis Predictions: An Application Of Genetic Programming.” </w:t>
      </w:r>
      <w:r>
        <w:rPr>
          <w:bCs/>
          <w:i/>
          <w:color w:val="000000"/>
        </w:rPr>
        <w:t>In Proc. Of The 12</w:t>
      </w:r>
      <w:r w:rsidRPr="001C7E3B">
        <w:rPr>
          <w:bCs/>
          <w:i/>
          <w:color w:val="000000"/>
          <w:vertAlign w:val="superscript"/>
        </w:rPr>
        <w:t>th</w:t>
      </w:r>
      <w:r>
        <w:rPr>
          <w:bCs/>
          <w:i/>
          <w:color w:val="000000"/>
        </w:rPr>
        <w:t xml:space="preserve"> International Florida AI Research Society Conference</w:t>
      </w:r>
      <w:r>
        <w:rPr>
          <w:bCs/>
          <w:color w:val="000000"/>
        </w:rPr>
        <w:t>, pp.</w:t>
      </w:r>
      <w:r w:rsidR="005801F5">
        <w:rPr>
          <w:bCs/>
          <w:color w:val="000000"/>
        </w:rPr>
        <w:t xml:space="preserve"> </w:t>
      </w:r>
      <w:r>
        <w:rPr>
          <w:bCs/>
          <w:color w:val="000000"/>
        </w:rPr>
        <w:t xml:space="preserve">108 -112. </w:t>
      </w:r>
    </w:p>
    <w:p w:rsidR="00373D70" w:rsidRPr="003C7286" w:rsidRDefault="00373D70" w:rsidP="004F759F">
      <w:pPr>
        <w:spacing w:after="120"/>
        <w:jc w:val="both"/>
      </w:pPr>
      <w:r w:rsidRPr="003C7286">
        <w:t>McKay, P.</w:t>
      </w:r>
      <w:r w:rsidR="00853149" w:rsidRPr="003C7286">
        <w:t xml:space="preserve"> </w:t>
      </w:r>
      <w:r w:rsidRPr="003C7286">
        <w:t>A. (2006)</w:t>
      </w:r>
      <w:r w:rsidR="00853149" w:rsidRPr="003C7286">
        <w:t>.</w:t>
      </w:r>
      <w:r w:rsidRPr="003C7286">
        <w:t xml:space="preserve"> “Demand for Etha</w:t>
      </w:r>
      <w:r w:rsidR="00853149" w:rsidRPr="003C7286">
        <w:t>nol Aggravates Pain at the Pump</w:t>
      </w:r>
      <w:r w:rsidRPr="003C7286">
        <w:t>”</w:t>
      </w:r>
      <w:r w:rsidR="00853149" w:rsidRPr="003C7286">
        <w:t>.</w:t>
      </w:r>
      <w:r w:rsidRPr="003C7286">
        <w:t xml:space="preserve"> </w:t>
      </w:r>
      <w:r w:rsidRPr="003C7286">
        <w:rPr>
          <w:i/>
        </w:rPr>
        <w:t>Wall Street Journal</w:t>
      </w:r>
      <w:r w:rsidRPr="003C7286">
        <w:t xml:space="preserve">, Eastern Edition (19 June 2006). </w:t>
      </w:r>
    </w:p>
    <w:p w:rsidR="007A0D54" w:rsidRDefault="00AD7174" w:rsidP="004F759F">
      <w:pPr>
        <w:spacing w:after="120"/>
        <w:jc w:val="both"/>
      </w:pPr>
      <w:r>
        <w:t>Neely, C., Weller, P. And Ditmar, R. (1997)</w:t>
      </w:r>
      <w:r w:rsidR="005801F5">
        <w:t>.</w:t>
      </w:r>
      <w:r>
        <w:t xml:space="preserve"> </w:t>
      </w:r>
      <w:r w:rsidRPr="00AD7174">
        <w:rPr>
          <w:i/>
        </w:rPr>
        <w:t>Is Technical Analysis in Foreign Exchange Market Profitable? A Genetic Programming Approach</w:t>
      </w:r>
      <w:r>
        <w:t xml:space="preserve">, in Dunis, C. </w:t>
      </w:r>
      <w:r w:rsidR="005801F5">
        <w:t xml:space="preserve">and </w:t>
      </w:r>
      <w:r>
        <w:t xml:space="preserve">Rustem, B. (ed.), Proceedings, Forecasting Financial Markets: Advances for Exchange Rates, Interest Rates and Asset Management, London. </w:t>
      </w:r>
    </w:p>
    <w:p w:rsidR="004D0198" w:rsidRDefault="005312AA" w:rsidP="004F759F">
      <w:pPr>
        <w:spacing w:after="120"/>
        <w:jc w:val="both"/>
      </w:pPr>
      <w:r w:rsidRPr="005312AA">
        <w:t xml:space="preserve">Sopena, J.M., Romero, E., Alquezar, R. (1999). “Neural Networks With Periodic and Monotonic Activation Functions: A Comparative Study In Classification Problems,” in Proc. 9th Int. Conf. Artif. Neural Netw, 1, 323-328.  </w:t>
      </w:r>
    </w:p>
    <w:p w:rsidR="001C7E3B" w:rsidRPr="00AD7174" w:rsidRDefault="00D75A94" w:rsidP="004F759F">
      <w:pPr>
        <w:spacing w:after="120"/>
        <w:jc w:val="both"/>
      </w:pPr>
      <w:r w:rsidRPr="003C7286">
        <w:lastRenderedPageBreak/>
        <w:t>Zhang, G. P.</w:t>
      </w:r>
      <w:r w:rsidR="009C44FB" w:rsidRPr="003C7286">
        <w:t xml:space="preserve"> and Qi, M. (2005)</w:t>
      </w:r>
      <w:r w:rsidRPr="003C7286">
        <w:t>.</w:t>
      </w:r>
      <w:r w:rsidR="009C44FB" w:rsidRPr="003C7286">
        <w:t xml:space="preserve"> </w:t>
      </w:r>
      <w:r w:rsidRPr="003C7286">
        <w:t>“</w:t>
      </w:r>
      <w:r w:rsidR="009C44FB" w:rsidRPr="003C7286">
        <w:t>Neural Network Forecasting for Seasona</w:t>
      </w:r>
      <w:r w:rsidR="009960BE" w:rsidRPr="003C7286">
        <w:t>l and Trend Time Series”</w:t>
      </w:r>
      <w:r w:rsidR="009C44FB" w:rsidRPr="003C7286">
        <w:t xml:space="preserve">, </w:t>
      </w:r>
      <w:r w:rsidR="009C44FB" w:rsidRPr="003C7286">
        <w:rPr>
          <w:i/>
        </w:rPr>
        <w:t>European Journal of Operational Research</w:t>
      </w:r>
      <w:r w:rsidR="009C44FB" w:rsidRPr="003C7286">
        <w:t>,</w:t>
      </w:r>
      <w:r w:rsidR="00FE2A0E" w:rsidRPr="003C7286">
        <w:t xml:space="preserve"> </w:t>
      </w:r>
      <w:r w:rsidR="00A235B7" w:rsidRPr="003C7286">
        <w:t xml:space="preserve">160 (2), pp. </w:t>
      </w:r>
      <w:r w:rsidR="009C44FB" w:rsidRPr="003C7286">
        <w:t>501</w:t>
      </w:r>
      <w:r w:rsidRPr="003C7286">
        <w:t>-</w:t>
      </w:r>
      <w:r w:rsidR="009C44FB" w:rsidRPr="003C7286">
        <w:t>514.</w:t>
      </w:r>
    </w:p>
    <w:sectPr w:rsidR="001C7E3B" w:rsidRPr="00AD7174" w:rsidSect="00EE3051">
      <w:footerReference w:type="even" r:id="rId126"/>
      <w:footerReference w:type="default" r:id="rId127"/>
      <w:type w:val="continuous"/>
      <w:pgSz w:w="11906" w:h="16838" w:code="9"/>
      <w:pgMar w:top="1304" w:right="1304" w:bottom="1304" w:left="130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12" w:rsidRDefault="00493412">
      <w:r>
        <w:separator/>
      </w:r>
    </w:p>
  </w:endnote>
  <w:endnote w:type="continuationSeparator" w:id="0">
    <w:p w:rsidR="00493412" w:rsidRDefault="0049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EC" w:rsidRDefault="00696711">
    <w:pPr>
      <w:pStyle w:val="Footer"/>
      <w:framePr w:wrap="around" w:vAnchor="text" w:hAnchor="margin" w:xAlign="center" w:y="1"/>
      <w:rPr>
        <w:rStyle w:val="PageNumber"/>
      </w:rPr>
    </w:pPr>
    <w:r>
      <w:rPr>
        <w:rStyle w:val="PageNumber"/>
      </w:rPr>
      <w:fldChar w:fldCharType="begin"/>
    </w:r>
    <w:r w:rsidR="00C87FEC">
      <w:rPr>
        <w:rStyle w:val="PageNumber"/>
      </w:rPr>
      <w:instrText xml:space="preserve">PAGE  </w:instrText>
    </w:r>
    <w:r>
      <w:rPr>
        <w:rStyle w:val="PageNumber"/>
      </w:rPr>
      <w:fldChar w:fldCharType="end"/>
    </w:r>
  </w:p>
  <w:p w:rsidR="00C87FEC" w:rsidRDefault="00C87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3295"/>
      <w:docPartObj>
        <w:docPartGallery w:val="Page Numbers (Bottom of Page)"/>
        <w:docPartUnique/>
      </w:docPartObj>
    </w:sdtPr>
    <w:sdtEndPr/>
    <w:sdtContent>
      <w:p w:rsidR="00C87FEC" w:rsidRDefault="001855B3">
        <w:pPr>
          <w:pStyle w:val="Footer"/>
          <w:jc w:val="center"/>
        </w:pPr>
        <w:r>
          <w:fldChar w:fldCharType="begin"/>
        </w:r>
        <w:r>
          <w:instrText xml:space="preserve"> PAGE   \* MERGEFORMAT </w:instrText>
        </w:r>
        <w:r>
          <w:fldChar w:fldCharType="separate"/>
        </w:r>
        <w:r w:rsidR="00BD5524">
          <w:rPr>
            <w:noProof/>
          </w:rPr>
          <w:t>1</w:t>
        </w:r>
        <w:r>
          <w:rPr>
            <w:noProof/>
          </w:rPr>
          <w:fldChar w:fldCharType="end"/>
        </w:r>
      </w:p>
    </w:sdtContent>
  </w:sdt>
  <w:p w:rsidR="00C87FEC" w:rsidRDefault="00C8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12" w:rsidRDefault="00493412">
      <w:r>
        <w:separator/>
      </w:r>
    </w:p>
  </w:footnote>
  <w:footnote w:type="continuationSeparator" w:id="0">
    <w:p w:rsidR="00493412" w:rsidRDefault="00493412">
      <w:r>
        <w:continuationSeparator/>
      </w:r>
    </w:p>
  </w:footnote>
  <w:footnote w:id="1">
    <w:p w:rsidR="00843BC9" w:rsidRDefault="00843BC9">
      <w:pPr>
        <w:pStyle w:val="FootnoteText"/>
      </w:pPr>
      <w:r>
        <w:rPr>
          <w:rStyle w:val="FootnoteReference"/>
        </w:rPr>
        <w:footnoteRef/>
      </w:r>
      <w:r>
        <w:t xml:space="preserve"> Central Standard Time (CST).</w:t>
      </w:r>
    </w:p>
  </w:footnote>
  <w:footnote w:id="2">
    <w:p w:rsidR="00C87FEC" w:rsidRDefault="00C87FEC" w:rsidP="001256B2">
      <w:pPr>
        <w:pStyle w:val="FootnoteText"/>
      </w:pPr>
      <w:r>
        <w:rPr>
          <w:rStyle w:val="FootnoteReference"/>
        </w:rPr>
        <w:footnoteRef/>
      </w:r>
      <w:r>
        <w:t xml:space="preserve"> Particulars with regards to CBOT Corn contract specifications can be found in appendix </w:t>
      </w:r>
      <w:r w:rsidRPr="00BC7B9A">
        <w:t>A</w:t>
      </w:r>
      <w:r>
        <w:t>.1 (Table 8).</w:t>
      </w:r>
    </w:p>
  </w:footnote>
  <w:footnote w:id="3">
    <w:p w:rsidR="00C87FEC" w:rsidRDefault="00C87FEC" w:rsidP="001256B2">
      <w:pPr>
        <w:pStyle w:val="FootnoteText"/>
      </w:pPr>
      <w:r>
        <w:rPr>
          <w:rStyle w:val="FootnoteReference"/>
        </w:rPr>
        <w:footnoteRef/>
      </w:r>
      <w:r>
        <w:t xml:space="preserve"> Chicago Board of Trade.</w:t>
      </w:r>
    </w:p>
  </w:footnote>
  <w:footnote w:id="4">
    <w:p w:rsidR="00C87FEC" w:rsidRDefault="00C87FEC" w:rsidP="001256B2">
      <w:pPr>
        <w:pStyle w:val="FootnoteText"/>
      </w:pPr>
      <w:r>
        <w:rPr>
          <w:rStyle w:val="FootnoteReference"/>
        </w:rPr>
        <w:footnoteRef/>
      </w:r>
      <w:r>
        <w:t xml:space="preserve"> Particulars with regards to CBOT Ethanol contract specifications can be found in appendix </w:t>
      </w:r>
      <w:r w:rsidRPr="00BC7B9A">
        <w:t>A.1 (</w:t>
      </w:r>
      <w:r>
        <w:t>Table 8).</w:t>
      </w:r>
    </w:p>
  </w:footnote>
  <w:footnote w:id="5">
    <w:p w:rsidR="00C87FEC" w:rsidRDefault="00C87FEC">
      <w:pPr>
        <w:pStyle w:val="FootnoteText"/>
      </w:pPr>
      <w:r>
        <w:rPr>
          <w:rStyle w:val="FootnoteReference"/>
        </w:rPr>
        <w:footnoteRef/>
      </w:r>
      <w:r>
        <w:t xml:space="preserve"> This conversion is explained in more detail in the previous section (section 3).</w:t>
      </w:r>
    </w:p>
  </w:footnote>
  <w:footnote w:id="6">
    <w:p w:rsidR="00C87FEC" w:rsidRDefault="00C87FEC" w:rsidP="002A5C7F">
      <w:pPr>
        <w:pStyle w:val="FootnoteText"/>
        <w:jc w:val="both"/>
      </w:pPr>
      <w:r>
        <w:rPr>
          <w:rStyle w:val="FootnoteReference"/>
          <w:rFonts w:ascii="Arial" w:hAnsi="Arial" w:cs="Arial"/>
        </w:rPr>
        <w:footnoteRef/>
      </w:r>
      <w:r w:rsidRPr="002A5C7F">
        <w:rPr>
          <w:rFonts w:ascii="Arial" w:hAnsi="Arial" w:cs="Arial"/>
        </w:rPr>
        <w:t xml:space="preserve"> </w:t>
      </w:r>
      <w:r w:rsidRPr="00FA2318">
        <w:t>In our analysis we used arithmetic returns as opposed to logarithmic returns due to the fact that the latter are not linearly additive across portfolio components. Hence this can prove to be problematic and furthermore market participants have a tendency to look more at discrete returns in their daily trading activity. On this basis alone the use of arithmetic returns is deemed to be more realistic and  more suitable for the purpose of our application.</w:t>
      </w:r>
      <w:r w:rsidRPr="002A5C7F">
        <w:rPr>
          <w:rFonts w:ascii="Arial" w:hAnsi="Arial" w:cs="Arial"/>
        </w:rPr>
        <w:t xml:space="preserve"> </w:t>
      </w:r>
    </w:p>
  </w:footnote>
  <w:footnote w:id="7">
    <w:p w:rsidR="00C87FEC" w:rsidRDefault="00C87FEC" w:rsidP="00D34E4A">
      <w:pPr>
        <w:pStyle w:val="FootnoteText"/>
      </w:pPr>
      <w:r>
        <w:rPr>
          <w:rStyle w:val="FootnoteReference"/>
        </w:rPr>
        <w:footnoteRef/>
      </w:r>
      <w:r>
        <w:t xml:space="preserve"> These can however be provided on request. </w:t>
      </w:r>
    </w:p>
  </w:footnote>
  <w:footnote w:id="8">
    <w:p w:rsidR="00C87FEC" w:rsidRDefault="00C87FEC">
      <w:pPr>
        <w:pStyle w:val="FootnoteText"/>
      </w:pPr>
      <w:r>
        <w:rPr>
          <w:rStyle w:val="FootnoteReference"/>
        </w:rPr>
        <w:footnoteRef/>
      </w:r>
      <w:r>
        <w:t xml:space="preserve"> The dataset used by Dunis </w:t>
      </w:r>
      <w:r>
        <w:rPr>
          <w:i/>
        </w:rPr>
        <w:t>et al.</w:t>
      </w:r>
      <w:r>
        <w:t xml:space="preserve"> (2011-b) covered a period from 23/03/2005 until 31/12/2009.</w:t>
      </w:r>
    </w:p>
  </w:footnote>
  <w:footnote w:id="9">
    <w:p w:rsidR="00C87FEC" w:rsidRPr="00ED268C" w:rsidRDefault="00C87FEC" w:rsidP="00D34E4A">
      <w:pPr>
        <w:pStyle w:val="FootnoteText"/>
      </w:pPr>
      <w:r>
        <w:rPr>
          <w:rStyle w:val="FootnoteReference"/>
        </w:rPr>
        <w:footnoteRef/>
      </w:r>
      <w:r>
        <w:t xml:space="preserve"> As such, n</w:t>
      </w:r>
      <w:r w:rsidRPr="00ED268C">
        <w:t>eural networks are often considered as a ‘black box’ as they fail to show the signif</w:t>
      </w:r>
      <w:r>
        <w:t>icance of each input. Furthermore, t</w:t>
      </w:r>
      <w:r w:rsidRPr="00ED268C">
        <w:t xml:space="preserve">he way the network weights independent variables to form the forecasted outputs is also unclear. </w:t>
      </w:r>
    </w:p>
  </w:footnote>
  <w:footnote w:id="10">
    <w:p w:rsidR="00C87FEC" w:rsidRDefault="00C87FEC" w:rsidP="00D34E4A">
      <w:pPr>
        <w:pStyle w:val="FootnoteText"/>
      </w:pPr>
      <w:r>
        <w:rPr>
          <w:rStyle w:val="FootnoteReference"/>
        </w:rPr>
        <w:footnoteRef/>
      </w:r>
      <w:r>
        <w:t xml:space="preserve"> This activation function is considered to be non-monotonic in that it is difficult to make weights vary sufficiently from their initial position. Therefore, this can result in much larger number of local minima in the error surface (Sopena </w:t>
      </w:r>
      <w:r>
        <w:rPr>
          <w:i/>
        </w:rPr>
        <w:t>et al</w:t>
      </w:r>
      <w:r>
        <w:t xml:space="preserve"> (1999)). </w:t>
      </w:r>
    </w:p>
  </w:footnote>
  <w:footnote w:id="11">
    <w:p w:rsidR="00C87FEC" w:rsidRPr="00ED268C" w:rsidRDefault="00C87FEC" w:rsidP="00D34E4A">
      <w:pPr>
        <w:pStyle w:val="FootnoteText"/>
        <w:jc w:val="both"/>
      </w:pPr>
      <w:r w:rsidRPr="00ED268C">
        <w:rPr>
          <w:rStyle w:val="FootnoteReference"/>
        </w:rPr>
        <w:footnoteRef/>
      </w:r>
      <w:r w:rsidRPr="00ED268C">
        <w:t xml:space="preserve"> Associative recall is the act of associating two seemingly unrelated entities, such as smell and colour. For more information see Karayiannis and Venetsanopoulos (1994). </w:t>
      </w:r>
    </w:p>
  </w:footnote>
  <w:footnote w:id="12">
    <w:p w:rsidR="00C87FEC" w:rsidRPr="008F31FB" w:rsidRDefault="00C87FEC" w:rsidP="005032D7">
      <w:pPr>
        <w:pStyle w:val="FootnoteText"/>
        <w:jc w:val="both"/>
        <w:rPr>
          <w:sz w:val="16"/>
          <w:szCs w:val="16"/>
        </w:rPr>
      </w:pPr>
      <w:r>
        <w:rPr>
          <w:rStyle w:val="FootnoteReference"/>
        </w:rPr>
        <w:footnoteRef/>
      </w:r>
      <w:r>
        <w:t xml:space="preserve"> </w:t>
      </w:r>
      <w:r w:rsidRPr="008F31FB">
        <w:rPr>
          <w:sz w:val="16"/>
          <w:szCs w:val="16"/>
        </w:rPr>
        <w:t>Other statistical measures that can be used in order to determine the fitness value are the sum of the absolute value of the differences between the output produced by the model and/or the desired output (i.e. the Minkowski distance) or, alternatively, the square root of the sum of the squared errors (i.e. the Euclidean distance).</w:t>
      </w:r>
      <w:r>
        <w:rPr>
          <w:sz w:val="16"/>
          <w:szCs w:val="16"/>
        </w:rPr>
        <w:t xml:space="preserve"> It is also worth noting that on occasions when individuals provide suitable solutions and arrive at terminal nodes then it suffices to assume that these are ‘fit individuals’. </w:t>
      </w:r>
    </w:p>
  </w:footnote>
  <w:footnote w:id="13">
    <w:p w:rsidR="00C87FEC" w:rsidRDefault="00C87FEC" w:rsidP="001034F9">
      <w:pPr>
        <w:pStyle w:val="FootnoteText"/>
        <w:jc w:val="both"/>
      </w:pPr>
      <w:r>
        <w:rPr>
          <w:rStyle w:val="FootnoteReference"/>
        </w:rPr>
        <w:footnoteRef/>
      </w:r>
      <w:r>
        <w:t xml:space="preserve"> Both ratios measure risk-adjusted returns: the information ratio divides annualised return by annualised return volatility, while the Calmar ratio divides annualised return by the maximum drawdown so that its inverse gives a measure of the time necessary to recoup the largest loss ever recorded by a given portfolio.</w:t>
      </w:r>
    </w:p>
  </w:footnote>
  <w:footnote w:id="14">
    <w:p w:rsidR="00C87FEC" w:rsidRDefault="00C87FEC" w:rsidP="00EE59E4">
      <w:pPr>
        <w:pStyle w:val="FootnoteText"/>
        <w:jc w:val="both"/>
      </w:pPr>
      <w:r w:rsidRPr="00387834">
        <w:rPr>
          <w:rStyle w:val="FootnoteReference"/>
        </w:rPr>
        <w:footnoteRef/>
      </w:r>
      <w:r w:rsidRPr="00387834">
        <w:t xml:space="preserve"> </w:t>
      </w:r>
      <w:r>
        <w:t xml:space="preserve">Calculated using five basis points per contract (round trip) as used by King and Zulauf (2010) for the electronic trading of agricultural futures. In our case every transaction consists of one Corn contract and one Ethanol contract, therefore we calculate the transaction costs based on ten basis points per round trip (buy/sell) transaction. </w:t>
      </w:r>
    </w:p>
  </w:footnote>
  <w:footnote w:id="15">
    <w:p w:rsidR="00C87FEC" w:rsidRDefault="00C87FEC" w:rsidP="002A7447">
      <w:pPr>
        <w:pStyle w:val="FootnoteText"/>
        <w:jc w:val="both"/>
      </w:pPr>
      <w:r>
        <w:rPr>
          <w:rStyle w:val="FootnoteReference"/>
        </w:rPr>
        <w:footnoteRef/>
      </w:r>
      <w:r>
        <w:t xml:space="preserve"> We have tested different rolling windows in-sample and found that a 3-month rolling window produces the best results when subjected to our leveraging strategy.</w:t>
      </w:r>
    </w:p>
  </w:footnote>
  <w:footnote w:id="16">
    <w:p w:rsidR="00C87FEC" w:rsidRPr="00155A5F" w:rsidRDefault="00C87FEC" w:rsidP="00155A5F">
      <w:pPr>
        <w:pStyle w:val="FootnoteText"/>
        <w:jc w:val="both"/>
        <w:rPr>
          <w:i/>
        </w:rPr>
      </w:pPr>
      <w:r>
        <w:rPr>
          <w:rStyle w:val="FootnoteReference"/>
        </w:rPr>
        <w:footnoteRef/>
      </w:r>
      <w:r>
        <w:t xml:space="preserve"> See Lan </w:t>
      </w:r>
      <w:r>
        <w:rPr>
          <w:i/>
        </w:rPr>
        <w:t xml:space="preserve">et al. </w:t>
      </w:r>
      <w:r>
        <w:t>(2011) for a more detailed account.</w:t>
      </w:r>
    </w:p>
  </w:footnote>
  <w:footnote w:id="17">
    <w:p w:rsidR="00C87FEC" w:rsidRDefault="00C87FEC" w:rsidP="00A417F0">
      <w:pPr>
        <w:pStyle w:val="FootnoteText"/>
        <w:jc w:val="both"/>
      </w:pPr>
      <w:r>
        <w:rPr>
          <w:rStyle w:val="FootnoteReference"/>
        </w:rPr>
        <w:footnoteRef/>
      </w:r>
      <w:r>
        <w:t xml:space="preserve"> </w:t>
      </w:r>
      <w:r w:rsidRPr="0031273F">
        <w:t>The cost of leverage (interest payments for the additional capital) is calculated at 1.75% p.a. (</w:t>
      </w:r>
      <w:r>
        <w:t>0.0069% per trading day</w:t>
      </w:r>
      <w:r w:rsidRPr="0031273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12.75pt" o:bullet="t">
        <v:imagedata r:id="rId1" o:title=""/>
      </v:shape>
    </w:pict>
  </w:numPicBullet>
  <w:numPicBullet w:numPicBulletId="1">
    <w:pict>
      <v:shape id="_x0000_i1031" type="#_x0000_t75" style="width:8.25pt;height:12.75pt" o:bullet="t">
        <v:imagedata r:id="rId2" o:title=""/>
      </v:shape>
    </w:pict>
  </w:numPicBullet>
  <w:abstractNum w:abstractNumId="0" w15:restartNumberingAfterBreak="0">
    <w:nsid w:val="043344BD"/>
    <w:multiLevelType w:val="hybridMultilevel"/>
    <w:tmpl w:val="A02651F6"/>
    <w:lvl w:ilvl="0" w:tplc="24A2CC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0FF3"/>
    <w:multiLevelType w:val="hybridMultilevel"/>
    <w:tmpl w:val="29680122"/>
    <w:lvl w:ilvl="0" w:tplc="0809001B">
      <w:start w:val="1"/>
      <w:numFmt w:val="lowerRoman"/>
      <w:lvlText w:val="%1."/>
      <w:lvlJc w:val="righ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86476BD"/>
    <w:multiLevelType w:val="multilevel"/>
    <w:tmpl w:val="23DAD3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CF6084D"/>
    <w:multiLevelType w:val="hybridMultilevel"/>
    <w:tmpl w:val="E7E4A8E4"/>
    <w:lvl w:ilvl="0" w:tplc="DB725178">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CC21D8"/>
    <w:multiLevelType w:val="hybridMultilevel"/>
    <w:tmpl w:val="AE92C4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B5C7E4F"/>
    <w:multiLevelType w:val="hybridMultilevel"/>
    <w:tmpl w:val="E390A9FC"/>
    <w:lvl w:ilvl="0" w:tplc="720A88AE">
      <w:start w:val="1"/>
      <w:numFmt w:val="decimal"/>
      <w:lvlText w:val="(%1)"/>
      <w:lvlJc w:val="left"/>
      <w:pPr>
        <w:tabs>
          <w:tab w:val="num" w:pos="405"/>
        </w:tabs>
        <w:ind w:left="405" w:hanging="40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426D06"/>
    <w:multiLevelType w:val="hybridMultilevel"/>
    <w:tmpl w:val="C29EBA9E"/>
    <w:lvl w:ilvl="0" w:tplc="26423EC0">
      <w:start w:val="1"/>
      <w:numFmt w:val="lowerRoman"/>
      <w:lvlText w:val="%1.)"/>
      <w:lvlJc w:val="left"/>
      <w:pPr>
        <w:ind w:left="1440" w:hanging="720"/>
      </w:pPr>
      <w:rPr>
        <w:rFonts w:hint="default"/>
        <w:i/>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3868ED"/>
    <w:multiLevelType w:val="hybridMultilevel"/>
    <w:tmpl w:val="91829B22"/>
    <w:lvl w:ilvl="0" w:tplc="B12C5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EB"/>
    <w:rsid w:val="00000498"/>
    <w:rsid w:val="00000607"/>
    <w:rsid w:val="00000608"/>
    <w:rsid w:val="00000695"/>
    <w:rsid w:val="00000BA7"/>
    <w:rsid w:val="0000135B"/>
    <w:rsid w:val="00003FD5"/>
    <w:rsid w:val="00004300"/>
    <w:rsid w:val="000050BF"/>
    <w:rsid w:val="00006518"/>
    <w:rsid w:val="00006E76"/>
    <w:rsid w:val="00006EF7"/>
    <w:rsid w:val="00007211"/>
    <w:rsid w:val="000109E0"/>
    <w:rsid w:val="00010A1E"/>
    <w:rsid w:val="00010B16"/>
    <w:rsid w:val="000117A5"/>
    <w:rsid w:val="00011857"/>
    <w:rsid w:val="00012DBB"/>
    <w:rsid w:val="00013054"/>
    <w:rsid w:val="0001318C"/>
    <w:rsid w:val="000132FA"/>
    <w:rsid w:val="00013589"/>
    <w:rsid w:val="00013CF2"/>
    <w:rsid w:val="0001462F"/>
    <w:rsid w:val="00014D89"/>
    <w:rsid w:val="0001516B"/>
    <w:rsid w:val="00015D25"/>
    <w:rsid w:val="00015DE9"/>
    <w:rsid w:val="00015E44"/>
    <w:rsid w:val="00016617"/>
    <w:rsid w:val="00016E5D"/>
    <w:rsid w:val="0002061D"/>
    <w:rsid w:val="00021555"/>
    <w:rsid w:val="000216CC"/>
    <w:rsid w:val="00021CF0"/>
    <w:rsid w:val="000243F0"/>
    <w:rsid w:val="00024B8A"/>
    <w:rsid w:val="00024CA7"/>
    <w:rsid w:val="00024ED2"/>
    <w:rsid w:val="00024FD1"/>
    <w:rsid w:val="000252D8"/>
    <w:rsid w:val="00025DB7"/>
    <w:rsid w:val="00027A29"/>
    <w:rsid w:val="00030744"/>
    <w:rsid w:val="00030AE5"/>
    <w:rsid w:val="00030B3B"/>
    <w:rsid w:val="00030F63"/>
    <w:rsid w:val="0003140A"/>
    <w:rsid w:val="0003184F"/>
    <w:rsid w:val="00032070"/>
    <w:rsid w:val="0003210D"/>
    <w:rsid w:val="000322F2"/>
    <w:rsid w:val="00033391"/>
    <w:rsid w:val="00033782"/>
    <w:rsid w:val="00033B51"/>
    <w:rsid w:val="00033C36"/>
    <w:rsid w:val="00034050"/>
    <w:rsid w:val="00034770"/>
    <w:rsid w:val="000348FD"/>
    <w:rsid w:val="00034903"/>
    <w:rsid w:val="00035C0A"/>
    <w:rsid w:val="0003699C"/>
    <w:rsid w:val="000378E4"/>
    <w:rsid w:val="00037AF1"/>
    <w:rsid w:val="0004076E"/>
    <w:rsid w:val="0004123F"/>
    <w:rsid w:val="000412F8"/>
    <w:rsid w:val="000413E5"/>
    <w:rsid w:val="0004142E"/>
    <w:rsid w:val="000418C2"/>
    <w:rsid w:val="00041999"/>
    <w:rsid w:val="00041BFC"/>
    <w:rsid w:val="000420FE"/>
    <w:rsid w:val="00042DE8"/>
    <w:rsid w:val="0004318A"/>
    <w:rsid w:val="00043D9F"/>
    <w:rsid w:val="00044442"/>
    <w:rsid w:val="000447D1"/>
    <w:rsid w:val="00044BD3"/>
    <w:rsid w:val="00045664"/>
    <w:rsid w:val="0004607B"/>
    <w:rsid w:val="00046453"/>
    <w:rsid w:val="000469A4"/>
    <w:rsid w:val="00046CD2"/>
    <w:rsid w:val="00046DDA"/>
    <w:rsid w:val="000472B7"/>
    <w:rsid w:val="00047564"/>
    <w:rsid w:val="00047AE4"/>
    <w:rsid w:val="00047CB8"/>
    <w:rsid w:val="000501AB"/>
    <w:rsid w:val="00050379"/>
    <w:rsid w:val="0005053D"/>
    <w:rsid w:val="0005089B"/>
    <w:rsid w:val="00051B43"/>
    <w:rsid w:val="000535FC"/>
    <w:rsid w:val="00053C58"/>
    <w:rsid w:val="00053E77"/>
    <w:rsid w:val="00053FE5"/>
    <w:rsid w:val="0005589F"/>
    <w:rsid w:val="00055B96"/>
    <w:rsid w:val="00055C85"/>
    <w:rsid w:val="00055F83"/>
    <w:rsid w:val="0005602D"/>
    <w:rsid w:val="0005717D"/>
    <w:rsid w:val="000572C3"/>
    <w:rsid w:val="00057B9E"/>
    <w:rsid w:val="00057DC9"/>
    <w:rsid w:val="00060636"/>
    <w:rsid w:val="000618D2"/>
    <w:rsid w:val="00061910"/>
    <w:rsid w:val="00062119"/>
    <w:rsid w:val="000621AD"/>
    <w:rsid w:val="00062757"/>
    <w:rsid w:val="0006355C"/>
    <w:rsid w:val="000643C1"/>
    <w:rsid w:val="000644A8"/>
    <w:rsid w:val="00064C17"/>
    <w:rsid w:val="0006575D"/>
    <w:rsid w:val="000659B1"/>
    <w:rsid w:val="00066EC1"/>
    <w:rsid w:val="00067028"/>
    <w:rsid w:val="000677AA"/>
    <w:rsid w:val="00067D89"/>
    <w:rsid w:val="000706B2"/>
    <w:rsid w:val="00070F81"/>
    <w:rsid w:val="000711F7"/>
    <w:rsid w:val="0007158E"/>
    <w:rsid w:val="000716FF"/>
    <w:rsid w:val="000717C0"/>
    <w:rsid w:val="00071E88"/>
    <w:rsid w:val="00072B62"/>
    <w:rsid w:val="00072C9F"/>
    <w:rsid w:val="00074CC0"/>
    <w:rsid w:val="000762B4"/>
    <w:rsid w:val="00076431"/>
    <w:rsid w:val="00076487"/>
    <w:rsid w:val="0007675C"/>
    <w:rsid w:val="000767B0"/>
    <w:rsid w:val="000776B5"/>
    <w:rsid w:val="00077F4B"/>
    <w:rsid w:val="00080006"/>
    <w:rsid w:val="00080301"/>
    <w:rsid w:val="00080829"/>
    <w:rsid w:val="00081100"/>
    <w:rsid w:val="000811A5"/>
    <w:rsid w:val="000814FD"/>
    <w:rsid w:val="0008157B"/>
    <w:rsid w:val="0008168A"/>
    <w:rsid w:val="00082D4A"/>
    <w:rsid w:val="00084A60"/>
    <w:rsid w:val="00084C28"/>
    <w:rsid w:val="0008504D"/>
    <w:rsid w:val="000854E6"/>
    <w:rsid w:val="00085657"/>
    <w:rsid w:val="00086C38"/>
    <w:rsid w:val="0008751D"/>
    <w:rsid w:val="00087D65"/>
    <w:rsid w:val="00087EE1"/>
    <w:rsid w:val="000905C7"/>
    <w:rsid w:val="00090745"/>
    <w:rsid w:val="000915FC"/>
    <w:rsid w:val="00091FF2"/>
    <w:rsid w:val="00093048"/>
    <w:rsid w:val="00093547"/>
    <w:rsid w:val="00093981"/>
    <w:rsid w:val="00094169"/>
    <w:rsid w:val="00096201"/>
    <w:rsid w:val="00096587"/>
    <w:rsid w:val="000971B0"/>
    <w:rsid w:val="00097AFB"/>
    <w:rsid w:val="000A03AC"/>
    <w:rsid w:val="000A04A7"/>
    <w:rsid w:val="000A0E46"/>
    <w:rsid w:val="000A0EF3"/>
    <w:rsid w:val="000A1670"/>
    <w:rsid w:val="000A2EE8"/>
    <w:rsid w:val="000A3219"/>
    <w:rsid w:val="000A4F96"/>
    <w:rsid w:val="000A5D5F"/>
    <w:rsid w:val="000A5DCC"/>
    <w:rsid w:val="000B07DC"/>
    <w:rsid w:val="000B088B"/>
    <w:rsid w:val="000B189B"/>
    <w:rsid w:val="000B1AD3"/>
    <w:rsid w:val="000B1B5C"/>
    <w:rsid w:val="000B2AF9"/>
    <w:rsid w:val="000B328D"/>
    <w:rsid w:val="000B34F4"/>
    <w:rsid w:val="000B36C6"/>
    <w:rsid w:val="000B4B48"/>
    <w:rsid w:val="000B5D6C"/>
    <w:rsid w:val="000B5F60"/>
    <w:rsid w:val="000B6B03"/>
    <w:rsid w:val="000B6CF0"/>
    <w:rsid w:val="000B6EBF"/>
    <w:rsid w:val="000B6F96"/>
    <w:rsid w:val="000B6FC2"/>
    <w:rsid w:val="000B72C3"/>
    <w:rsid w:val="000B7324"/>
    <w:rsid w:val="000B7349"/>
    <w:rsid w:val="000B7552"/>
    <w:rsid w:val="000B7EC4"/>
    <w:rsid w:val="000C0090"/>
    <w:rsid w:val="000C07BD"/>
    <w:rsid w:val="000C0CE0"/>
    <w:rsid w:val="000C199E"/>
    <w:rsid w:val="000C2105"/>
    <w:rsid w:val="000C286E"/>
    <w:rsid w:val="000C2875"/>
    <w:rsid w:val="000C2D64"/>
    <w:rsid w:val="000C2E88"/>
    <w:rsid w:val="000C3B2C"/>
    <w:rsid w:val="000C4320"/>
    <w:rsid w:val="000C49DB"/>
    <w:rsid w:val="000C5BB9"/>
    <w:rsid w:val="000C5E7C"/>
    <w:rsid w:val="000C6313"/>
    <w:rsid w:val="000C6C09"/>
    <w:rsid w:val="000C73D7"/>
    <w:rsid w:val="000C78E8"/>
    <w:rsid w:val="000C7BA6"/>
    <w:rsid w:val="000C7C0E"/>
    <w:rsid w:val="000D06AD"/>
    <w:rsid w:val="000D0733"/>
    <w:rsid w:val="000D0B04"/>
    <w:rsid w:val="000D1270"/>
    <w:rsid w:val="000D1B62"/>
    <w:rsid w:val="000D2CC8"/>
    <w:rsid w:val="000D38B9"/>
    <w:rsid w:val="000D42A0"/>
    <w:rsid w:val="000D4737"/>
    <w:rsid w:val="000D5067"/>
    <w:rsid w:val="000D58E4"/>
    <w:rsid w:val="000D6563"/>
    <w:rsid w:val="000D7128"/>
    <w:rsid w:val="000D7766"/>
    <w:rsid w:val="000D77A6"/>
    <w:rsid w:val="000E01B4"/>
    <w:rsid w:val="000E07D3"/>
    <w:rsid w:val="000E1A8E"/>
    <w:rsid w:val="000E2A1E"/>
    <w:rsid w:val="000E3098"/>
    <w:rsid w:val="000E36A3"/>
    <w:rsid w:val="000E5258"/>
    <w:rsid w:val="000E5390"/>
    <w:rsid w:val="000E700C"/>
    <w:rsid w:val="000E727D"/>
    <w:rsid w:val="000F19FB"/>
    <w:rsid w:val="000F1F52"/>
    <w:rsid w:val="000F2A24"/>
    <w:rsid w:val="000F2F7F"/>
    <w:rsid w:val="000F2FE8"/>
    <w:rsid w:val="000F33BC"/>
    <w:rsid w:val="000F3C47"/>
    <w:rsid w:val="000F44EA"/>
    <w:rsid w:val="000F454B"/>
    <w:rsid w:val="000F4717"/>
    <w:rsid w:val="000F53A9"/>
    <w:rsid w:val="000F6C39"/>
    <w:rsid w:val="00100B27"/>
    <w:rsid w:val="00100D19"/>
    <w:rsid w:val="00101253"/>
    <w:rsid w:val="0010201D"/>
    <w:rsid w:val="0010213E"/>
    <w:rsid w:val="00102548"/>
    <w:rsid w:val="001034F9"/>
    <w:rsid w:val="0010450B"/>
    <w:rsid w:val="00104A25"/>
    <w:rsid w:val="001060E8"/>
    <w:rsid w:val="001066AC"/>
    <w:rsid w:val="00106D19"/>
    <w:rsid w:val="00106D61"/>
    <w:rsid w:val="00106D64"/>
    <w:rsid w:val="001079FF"/>
    <w:rsid w:val="00107ABA"/>
    <w:rsid w:val="00107BD7"/>
    <w:rsid w:val="001101D0"/>
    <w:rsid w:val="001106F8"/>
    <w:rsid w:val="0011113E"/>
    <w:rsid w:val="00111A66"/>
    <w:rsid w:val="001121B9"/>
    <w:rsid w:val="0011403F"/>
    <w:rsid w:val="001144E5"/>
    <w:rsid w:val="00114CA3"/>
    <w:rsid w:val="00114EE8"/>
    <w:rsid w:val="001157C0"/>
    <w:rsid w:val="00115E3F"/>
    <w:rsid w:val="00115F6B"/>
    <w:rsid w:val="00116048"/>
    <w:rsid w:val="00116235"/>
    <w:rsid w:val="001166BA"/>
    <w:rsid w:val="00116F68"/>
    <w:rsid w:val="00117C51"/>
    <w:rsid w:val="001205CF"/>
    <w:rsid w:val="001217D1"/>
    <w:rsid w:val="0012199F"/>
    <w:rsid w:val="00121D27"/>
    <w:rsid w:val="0012250C"/>
    <w:rsid w:val="00122A5B"/>
    <w:rsid w:val="00122E3E"/>
    <w:rsid w:val="00122FEB"/>
    <w:rsid w:val="001238D9"/>
    <w:rsid w:val="0012390B"/>
    <w:rsid w:val="00123E29"/>
    <w:rsid w:val="001256B2"/>
    <w:rsid w:val="00126403"/>
    <w:rsid w:val="0012686C"/>
    <w:rsid w:val="00127537"/>
    <w:rsid w:val="00127FC9"/>
    <w:rsid w:val="00131001"/>
    <w:rsid w:val="0013166B"/>
    <w:rsid w:val="00131D4E"/>
    <w:rsid w:val="00131DAF"/>
    <w:rsid w:val="00131E78"/>
    <w:rsid w:val="00132D57"/>
    <w:rsid w:val="0013353B"/>
    <w:rsid w:val="0013357D"/>
    <w:rsid w:val="00133672"/>
    <w:rsid w:val="00133DD0"/>
    <w:rsid w:val="0013429E"/>
    <w:rsid w:val="001344A5"/>
    <w:rsid w:val="00135059"/>
    <w:rsid w:val="00135882"/>
    <w:rsid w:val="00136056"/>
    <w:rsid w:val="00136A34"/>
    <w:rsid w:val="00136E8D"/>
    <w:rsid w:val="00137B0D"/>
    <w:rsid w:val="00137C4A"/>
    <w:rsid w:val="00137E6D"/>
    <w:rsid w:val="00137F51"/>
    <w:rsid w:val="00140452"/>
    <w:rsid w:val="001408DF"/>
    <w:rsid w:val="00140B88"/>
    <w:rsid w:val="00140E6F"/>
    <w:rsid w:val="00141686"/>
    <w:rsid w:val="0014172A"/>
    <w:rsid w:val="00141ED8"/>
    <w:rsid w:val="00141F27"/>
    <w:rsid w:val="00142901"/>
    <w:rsid w:val="001435B1"/>
    <w:rsid w:val="00143A2B"/>
    <w:rsid w:val="00144201"/>
    <w:rsid w:val="00145023"/>
    <w:rsid w:val="00145228"/>
    <w:rsid w:val="00145A2C"/>
    <w:rsid w:val="001461BF"/>
    <w:rsid w:val="00146CCC"/>
    <w:rsid w:val="00146F14"/>
    <w:rsid w:val="00147A88"/>
    <w:rsid w:val="00147C33"/>
    <w:rsid w:val="001501E5"/>
    <w:rsid w:val="00151350"/>
    <w:rsid w:val="001514A2"/>
    <w:rsid w:val="00151BC5"/>
    <w:rsid w:val="00152B9B"/>
    <w:rsid w:val="00152D05"/>
    <w:rsid w:val="001531A5"/>
    <w:rsid w:val="0015378A"/>
    <w:rsid w:val="00153AC0"/>
    <w:rsid w:val="00153B2B"/>
    <w:rsid w:val="00153EAF"/>
    <w:rsid w:val="00153EE0"/>
    <w:rsid w:val="00154D1D"/>
    <w:rsid w:val="00155079"/>
    <w:rsid w:val="0015540C"/>
    <w:rsid w:val="00155A5F"/>
    <w:rsid w:val="001561D3"/>
    <w:rsid w:val="00157530"/>
    <w:rsid w:val="0015778A"/>
    <w:rsid w:val="00161200"/>
    <w:rsid w:val="00161BD5"/>
    <w:rsid w:val="00161CE2"/>
    <w:rsid w:val="00161FA0"/>
    <w:rsid w:val="00162345"/>
    <w:rsid w:val="001623B1"/>
    <w:rsid w:val="0016313B"/>
    <w:rsid w:val="00163609"/>
    <w:rsid w:val="00163ABF"/>
    <w:rsid w:val="00165B02"/>
    <w:rsid w:val="00165B42"/>
    <w:rsid w:val="00166C24"/>
    <w:rsid w:val="0016786C"/>
    <w:rsid w:val="0017095D"/>
    <w:rsid w:val="0017095F"/>
    <w:rsid w:val="00170EF6"/>
    <w:rsid w:val="00171398"/>
    <w:rsid w:val="0017244B"/>
    <w:rsid w:val="00172747"/>
    <w:rsid w:val="00173E29"/>
    <w:rsid w:val="00174049"/>
    <w:rsid w:val="0017440C"/>
    <w:rsid w:val="001746EC"/>
    <w:rsid w:val="00174B2D"/>
    <w:rsid w:val="0017524C"/>
    <w:rsid w:val="001755D2"/>
    <w:rsid w:val="001765C4"/>
    <w:rsid w:val="00180849"/>
    <w:rsid w:val="00180983"/>
    <w:rsid w:val="00180A68"/>
    <w:rsid w:val="00182CC1"/>
    <w:rsid w:val="001836E8"/>
    <w:rsid w:val="0018392C"/>
    <w:rsid w:val="00183ABE"/>
    <w:rsid w:val="00183BC2"/>
    <w:rsid w:val="001855B3"/>
    <w:rsid w:val="00185623"/>
    <w:rsid w:val="00185AA2"/>
    <w:rsid w:val="0018722B"/>
    <w:rsid w:val="00187AFE"/>
    <w:rsid w:val="00190F36"/>
    <w:rsid w:val="001910DB"/>
    <w:rsid w:val="0019146F"/>
    <w:rsid w:val="001918D2"/>
    <w:rsid w:val="00191E29"/>
    <w:rsid w:val="00192292"/>
    <w:rsid w:val="001923A8"/>
    <w:rsid w:val="00192D9C"/>
    <w:rsid w:val="00192DCD"/>
    <w:rsid w:val="0019305A"/>
    <w:rsid w:val="00193A7D"/>
    <w:rsid w:val="0019419D"/>
    <w:rsid w:val="0019453C"/>
    <w:rsid w:val="00195096"/>
    <w:rsid w:val="00195CC8"/>
    <w:rsid w:val="00196321"/>
    <w:rsid w:val="001970EF"/>
    <w:rsid w:val="001978A8"/>
    <w:rsid w:val="001A019B"/>
    <w:rsid w:val="001A06AA"/>
    <w:rsid w:val="001A0829"/>
    <w:rsid w:val="001A0F98"/>
    <w:rsid w:val="001A1059"/>
    <w:rsid w:val="001A1283"/>
    <w:rsid w:val="001A1594"/>
    <w:rsid w:val="001A1C31"/>
    <w:rsid w:val="001A1F72"/>
    <w:rsid w:val="001A2340"/>
    <w:rsid w:val="001A2477"/>
    <w:rsid w:val="001A27D4"/>
    <w:rsid w:val="001A3F75"/>
    <w:rsid w:val="001A5F47"/>
    <w:rsid w:val="001A7140"/>
    <w:rsid w:val="001B24C2"/>
    <w:rsid w:val="001B2850"/>
    <w:rsid w:val="001B2BA3"/>
    <w:rsid w:val="001B3340"/>
    <w:rsid w:val="001B358D"/>
    <w:rsid w:val="001B3EBD"/>
    <w:rsid w:val="001B4F00"/>
    <w:rsid w:val="001B5612"/>
    <w:rsid w:val="001B5879"/>
    <w:rsid w:val="001B58BE"/>
    <w:rsid w:val="001B6A2A"/>
    <w:rsid w:val="001B6C82"/>
    <w:rsid w:val="001B7092"/>
    <w:rsid w:val="001B70D7"/>
    <w:rsid w:val="001B725F"/>
    <w:rsid w:val="001B7531"/>
    <w:rsid w:val="001B789D"/>
    <w:rsid w:val="001B7ACC"/>
    <w:rsid w:val="001C10E1"/>
    <w:rsid w:val="001C114F"/>
    <w:rsid w:val="001C1A7D"/>
    <w:rsid w:val="001C1AE8"/>
    <w:rsid w:val="001C1B9E"/>
    <w:rsid w:val="001C2739"/>
    <w:rsid w:val="001C2A1E"/>
    <w:rsid w:val="001C342F"/>
    <w:rsid w:val="001C3977"/>
    <w:rsid w:val="001C487C"/>
    <w:rsid w:val="001C4EDA"/>
    <w:rsid w:val="001C5FC8"/>
    <w:rsid w:val="001C6BC9"/>
    <w:rsid w:val="001C7240"/>
    <w:rsid w:val="001C7E3B"/>
    <w:rsid w:val="001D00FE"/>
    <w:rsid w:val="001D01E3"/>
    <w:rsid w:val="001D0A8D"/>
    <w:rsid w:val="001D0BCC"/>
    <w:rsid w:val="001D130F"/>
    <w:rsid w:val="001D31BA"/>
    <w:rsid w:val="001D4A03"/>
    <w:rsid w:val="001D4E7A"/>
    <w:rsid w:val="001D53B9"/>
    <w:rsid w:val="001D554B"/>
    <w:rsid w:val="001D5E0C"/>
    <w:rsid w:val="001D730F"/>
    <w:rsid w:val="001E00E7"/>
    <w:rsid w:val="001E01C5"/>
    <w:rsid w:val="001E074A"/>
    <w:rsid w:val="001E18BB"/>
    <w:rsid w:val="001E1CED"/>
    <w:rsid w:val="001E1EE0"/>
    <w:rsid w:val="001E2B3E"/>
    <w:rsid w:val="001E2F10"/>
    <w:rsid w:val="001E4171"/>
    <w:rsid w:val="001E432A"/>
    <w:rsid w:val="001E478D"/>
    <w:rsid w:val="001E47E0"/>
    <w:rsid w:val="001E4AF0"/>
    <w:rsid w:val="001E5488"/>
    <w:rsid w:val="001E615F"/>
    <w:rsid w:val="001E6530"/>
    <w:rsid w:val="001E668E"/>
    <w:rsid w:val="001F0591"/>
    <w:rsid w:val="001F1258"/>
    <w:rsid w:val="001F126F"/>
    <w:rsid w:val="001F1826"/>
    <w:rsid w:val="001F19C8"/>
    <w:rsid w:val="001F1BE5"/>
    <w:rsid w:val="001F4062"/>
    <w:rsid w:val="001F412A"/>
    <w:rsid w:val="001F5DBA"/>
    <w:rsid w:val="001F5DBF"/>
    <w:rsid w:val="001F6359"/>
    <w:rsid w:val="001F6386"/>
    <w:rsid w:val="001F6BAE"/>
    <w:rsid w:val="001F6D14"/>
    <w:rsid w:val="001F72CF"/>
    <w:rsid w:val="001F7303"/>
    <w:rsid w:val="001F7410"/>
    <w:rsid w:val="001F7692"/>
    <w:rsid w:val="001F7E8A"/>
    <w:rsid w:val="00200ED4"/>
    <w:rsid w:val="00201889"/>
    <w:rsid w:val="00201A92"/>
    <w:rsid w:val="00201AC5"/>
    <w:rsid w:val="00202163"/>
    <w:rsid w:val="00202418"/>
    <w:rsid w:val="002034B0"/>
    <w:rsid w:val="0020372A"/>
    <w:rsid w:val="00203F19"/>
    <w:rsid w:val="00204487"/>
    <w:rsid w:val="0020507F"/>
    <w:rsid w:val="00205540"/>
    <w:rsid w:val="002057C3"/>
    <w:rsid w:val="002067ED"/>
    <w:rsid w:val="00207C0D"/>
    <w:rsid w:val="00210120"/>
    <w:rsid w:val="00210895"/>
    <w:rsid w:val="00210EB5"/>
    <w:rsid w:val="00211D69"/>
    <w:rsid w:val="00212E68"/>
    <w:rsid w:val="00213C5B"/>
    <w:rsid w:val="00213DEF"/>
    <w:rsid w:val="00214C65"/>
    <w:rsid w:val="00215101"/>
    <w:rsid w:val="00216CD4"/>
    <w:rsid w:val="00220B0E"/>
    <w:rsid w:val="0022116E"/>
    <w:rsid w:val="00221467"/>
    <w:rsid w:val="00221C1D"/>
    <w:rsid w:val="002221E8"/>
    <w:rsid w:val="00222719"/>
    <w:rsid w:val="00222C33"/>
    <w:rsid w:val="002241BE"/>
    <w:rsid w:val="00224974"/>
    <w:rsid w:val="002252D8"/>
    <w:rsid w:val="002256B8"/>
    <w:rsid w:val="00225AD5"/>
    <w:rsid w:val="0022685F"/>
    <w:rsid w:val="00226EF3"/>
    <w:rsid w:val="00227536"/>
    <w:rsid w:val="0023010D"/>
    <w:rsid w:val="0023056E"/>
    <w:rsid w:val="00230C6A"/>
    <w:rsid w:val="00231175"/>
    <w:rsid w:val="0023159B"/>
    <w:rsid w:val="00232060"/>
    <w:rsid w:val="002326BA"/>
    <w:rsid w:val="00232CCA"/>
    <w:rsid w:val="00232EE7"/>
    <w:rsid w:val="00233387"/>
    <w:rsid w:val="0023356D"/>
    <w:rsid w:val="0023365C"/>
    <w:rsid w:val="00233BD2"/>
    <w:rsid w:val="002352FB"/>
    <w:rsid w:val="00235A7C"/>
    <w:rsid w:val="002360A7"/>
    <w:rsid w:val="0023643A"/>
    <w:rsid w:val="00236E42"/>
    <w:rsid w:val="00241114"/>
    <w:rsid w:val="00241CFD"/>
    <w:rsid w:val="002436BA"/>
    <w:rsid w:val="00243C9C"/>
    <w:rsid w:val="002440E5"/>
    <w:rsid w:val="00244B19"/>
    <w:rsid w:val="00244E82"/>
    <w:rsid w:val="00244ED1"/>
    <w:rsid w:val="00245B93"/>
    <w:rsid w:val="002460EF"/>
    <w:rsid w:val="00247FEF"/>
    <w:rsid w:val="00250D66"/>
    <w:rsid w:val="00250FB8"/>
    <w:rsid w:val="00251E2A"/>
    <w:rsid w:val="0025346E"/>
    <w:rsid w:val="00253EC8"/>
    <w:rsid w:val="002553CF"/>
    <w:rsid w:val="00255426"/>
    <w:rsid w:val="00255830"/>
    <w:rsid w:val="00255BC9"/>
    <w:rsid w:val="00256963"/>
    <w:rsid w:val="002602F0"/>
    <w:rsid w:val="00260311"/>
    <w:rsid w:val="00261A62"/>
    <w:rsid w:val="00261EF1"/>
    <w:rsid w:val="00262934"/>
    <w:rsid w:val="00262CF7"/>
    <w:rsid w:val="00263C24"/>
    <w:rsid w:val="0026429E"/>
    <w:rsid w:val="0026503E"/>
    <w:rsid w:val="0026536F"/>
    <w:rsid w:val="00265A0E"/>
    <w:rsid w:val="002663E6"/>
    <w:rsid w:val="002664BF"/>
    <w:rsid w:val="00266CF4"/>
    <w:rsid w:val="00267F90"/>
    <w:rsid w:val="00270068"/>
    <w:rsid w:val="00270C8E"/>
    <w:rsid w:val="00271420"/>
    <w:rsid w:val="002719D7"/>
    <w:rsid w:val="00271B8D"/>
    <w:rsid w:val="0027230B"/>
    <w:rsid w:val="0027344E"/>
    <w:rsid w:val="0027382E"/>
    <w:rsid w:val="00275549"/>
    <w:rsid w:val="002757CE"/>
    <w:rsid w:val="002761BA"/>
    <w:rsid w:val="00276227"/>
    <w:rsid w:val="002765CF"/>
    <w:rsid w:val="002766FF"/>
    <w:rsid w:val="00276E2C"/>
    <w:rsid w:val="0027720A"/>
    <w:rsid w:val="00277AFE"/>
    <w:rsid w:val="00277E16"/>
    <w:rsid w:val="00277F5F"/>
    <w:rsid w:val="002806EA"/>
    <w:rsid w:val="00280736"/>
    <w:rsid w:val="00280938"/>
    <w:rsid w:val="00280F0B"/>
    <w:rsid w:val="00281766"/>
    <w:rsid w:val="00282EA3"/>
    <w:rsid w:val="00282FC2"/>
    <w:rsid w:val="00283002"/>
    <w:rsid w:val="002831FE"/>
    <w:rsid w:val="00283562"/>
    <w:rsid w:val="00283564"/>
    <w:rsid w:val="00283881"/>
    <w:rsid w:val="00284108"/>
    <w:rsid w:val="002847B7"/>
    <w:rsid w:val="00284B2F"/>
    <w:rsid w:val="00286349"/>
    <w:rsid w:val="00287B53"/>
    <w:rsid w:val="00290C92"/>
    <w:rsid w:val="00290D8D"/>
    <w:rsid w:val="0029123E"/>
    <w:rsid w:val="0029136B"/>
    <w:rsid w:val="00291CE7"/>
    <w:rsid w:val="002922CD"/>
    <w:rsid w:val="002924C8"/>
    <w:rsid w:val="00294C0F"/>
    <w:rsid w:val="0029512C"/>
    <w:rsid w:val="00295533"/>
    <w:rsid w:val="00295D79"/>
    <w:rsid w:val="00296025"/>
    <w:rsid w:val="00296467"/>
    <w:rsid w:val="0029767F"/>
    <w:rsid w:val="002A0341"/>
    <w:rsid w:val="002A1177"/>
    <w:rsid w:val="002A28E4"/>
    <w:rsid w:val="002A2D3A"/>
    <w:rsid w:val="002A2DAC"/>
    <w:rsid w:val="002A44CE"/>
    <w:rsid w:val="002A455A"/>
    <w:rsid w:val="002A5506"/>
    <w:rsid w:val="002A5C7F"/>
    <w:rsid w:val="002A5DD6"/>
    <w:rsid w:val="002A5EAA"/>
    <w:rsid w:val="002A5F37"/>
    <w:rsid w:val="002A6E8E"/>
    <w:rsid w:val="002A7447"/>
    <w:rsid w:val="002B01EB"/>
    <w:rsid w:val="002B0AA0"/>
    <w:rsid w:val="002B0D68"/>
    <w:rsid w:val="002B1241"/>
    <w:rsid w:val="002B17D4"/>
    <w:rsid w:val="002B2B6F"/>
    <w:rsid w:val="002B36E3"/>
    <w:rsid w:val="002B3B5E"/>
    <w:rsid w:val="002B3BD9"/>
    <w:rsid w:val="002B3C1A"/>
    <w:rsid w:val="002B40D3"/>
    <w:rsid w:val="002B43EC"/>
    <w:rsid w:val="002B4F88"/>
    <w:rsid w:val="002B5223"/>
    <w:rsid w:val="002B53D1"/>
    <w:rsid w:val="002B5D14"/>
    <w:rsid w:val="002B640B"/>
    <w:rsid w:val="002B6497"/>
    <w:rsid w:val="002B6BF3"/>
    <w:rsid w:val="002B6F32"/>
    <w:rsid w:val="002B718B"/>
    <w:rsid w:val="002B7C36"/>
    <w:rsid w:val="002C15CE"/>
    <w:rsid w:val="002C2011"/>
    <w:rsid w:val="002C201F"/>
    <w:rsid w:val="002C478F"/>
    <w:rsid w:val="002C4F19"/>
    <w:rsid w:val="002C5C7F"/>
    <w:rsid w:val="002C5D75"/>
    <w:rsid w:val="002C63E1"/>
    <w:rsid w:val="002C66C4"/>
    <w:rsid w:val="002C697B"/>
    <w:rsid w:val="002C73F7"/>
    <w:rsid w:val="002C7626"/>
    <w:rsid w:val="002D09B2"/>
    <w:rsid w:val="002D0FE5"/>
    <w:rsid w:val="002D3EBB"/>
    <w:rsid w:val="002D42BF"/>
    <w:rsid w:val="002D594D"/>
    <w:rsid w:val="002D6F1E"/>
    <w:rsid w:val="002D709E"/>
    <w:rsid w:val="002D7469"/>
    <w:rsid w:val="002D751E"/>
    <w:rsid w:val="002D7CB6"/>
    <w:rsid w:val="002D7D96"/>
    <w:rsid w:val="002E01EE"/>
    <w:rsid w:val="002E0CB2"/>
    <w:rsid w:val="002E144A"/>
    <w:rsid w:val="002E181B"/>
    <w:rsid w:val="002E1F31"/>
    <w:rsid w:val="002E2550"/>
    <w:rsid w:val="002E2F63"/>
    <w:rsid w:val="002E394D"/>
    <w:rsid w:val="002E5737"/>
    <w:rsid w:val="002E592E"/>
    <w:rsid w:val="002E5C11"/>
    <w:rsid w:val="002E6106"/>
    <w:rsid w:val="002E7795"/>
    <w:rsid w:val="002E794B"/>
    <w:rsid w:val="002F0225"/>
    <w:rsid w:val="002F0D60"/>
    <w:rsid w:val="002F1C79"/>
    <w:rsid w:val="002F297F"/>
    <w:rsid w:val="002F2A14"/>
    <w:rsid w:val="002F2B63"/>
    <w:rsid w:val="002F3EED"/>
    <w:rsid w:val="002F406B"/>
    <w:rsid w:val="002F490E"/>
    <w:rsid w:val="002F54A0"/>
    <w:rsid w:val="002F5901"/>
    <w:rsid w:val="002F6088"/>
    <w:rsid w:val="002F683E"/>
    <w:rsid w:val="002F6D32"/>
    <w:rsid w:val="002F6D34"/>
    <w:rsid w:val="002F7706"/>
    <w:rsid w:val="00300F93"/>
    <w:rsid w:val="00301198"/>
    <w:rsid w:val="00301B00"/>
    <w:rsid w:val="00302F18"/>
    <w:rsid w:val="00302F5B"/>
    <w:rsid w:val="003037C8"/>
    <w:rsid w:val="00304CFA"/>
    <w:rsid w:val="003052B2"/>
    <w:rsid w:val="00305B38"/>
    <w:rsid w:val="00305EC1"/>
    <w:rsid w:val="00306898"/>
    <w:rsid w:val="00310576"/>
    <w:rsid w:val="00310773"/>
    <w:rsid w:val="00310CF9"/>
    <w:rsid w:val="00311673"/>
    <w:rsid w:val="00312301"/>
    <w:rsid w:val="0031273F"/>
    <w:rsid w:val="00312DBC"/>
    <w:rsid w:val="00313468"/>
    <w:rsid w:val="00313685"/>
    <w:rsid w:val="00313BA7"/>
    <w:rsid w:val="0031417F"/>
    <w:rsid w:val="0031459A"/>
    <w:rsid w:val="00314EC4"/>
    <w:rsid w:val="00315DEA"/>
    <w:rsid w:val="003160FC"/>
    <w:rsid w:val="0031672F"/>
    <w:rsid w:val="0031703F"/>
    <w:rsid w:val="00317239"/>
    <w:rsid w:val="00317C6A"/>
    <w:rsid w:val="00317CF6"/>
    <w:rsid w:val="003201A3"/>
    <w:rsid w:val="003206E3"/>
    <w:rsid w:val="00320BE0"/>
    <w:rsid w:val="00321079"/>
    <w:rsid w:val="0032113D"/>
    <w:rsid w:val="00322D65"/>
    <w:rsid w:val="00322E8D"/>
    <w:rsid w:val="00323B65"/>
    <w:rsid w:val="00324087"/>
    <w:rsid w:val="0032451C"/>
    <w:rsid w:val="003252E8"/>
    <w:rsid w:val="0032593C"/>
    <w:rsid w:val="00325FEF"/>
    <w:rsid w:val="003260A5"/>
    <w:rsid w:val="00326E82"/>
    <w:rsid w:val="00327ACE"/>
    <w:rsid w:val="0033069A"/>
    <w:rsid w:val="003311C9"/>
    <w:rsid w:val="0033214A"/>
    <w:rsid w:val="00332EF6"/>
    <w:rsid w:val="00334D3A"/>
    <w:rsid w:val="00335DA0"/>
    <w:rsid w:val="003361A2"/>
    <w:rsid w:val="00336351"/>
    <w:rsid w:val="00336956"/>
    <w:rsid w:val="00336FE2"/>
    <w:rsid w:val="0033709D"/>
    <w:rsid w:val="00337C7E"/>
    <w:rsid w:val="0034020D"/>
    <w:rsid w:val="0034032F"/>
    <w:rsid w:val="00340A95"/>
    <w:rsid w:val="00340B39"/>
    <w:rsid w:val="003414CE"/>
    <w:rsid w:val="00341B3C"/>
    <w:rsid w:val="00341BFC"/>
    <w:rsid w:val="00343B04"/>
    <w:rsid w:val="0034472F"/>
    <w:rsid w:val="00344830"/>
    <w:rsid w:val="003449C9"/>
    <w:rsid w:val="003450E6"/>
    <w:rsid w:val="00345491"/>
    <w:rsid w:val="0034555B"/>
    <w:rsid w:val="003474BD"/>
    <w:rsid w:val="0035050A"/>
    <w:rsid w:val="003505CA"/>
    <w:rsid w:val="00352917"/>
    <w:rsid w:val="00352A38"/>
    <w:rsid w:val="00352A80"/>
    <w:rsid w:val="00352B3E"/>
    <w:rsid w:val="00352C6B"/>
    <w:rsid w:val="00353A72"/>
    <w:rsid w:val="003540F0"/>
    <w:rsid w:val="00354AC9"/>
    <w:rsid w:val="0035510E"/>
    <w:rsid w:val="0035581C"/>
    <w:rsid w:val="00356F02"/>
    <w:rsid w:val="00357A5E"/>
    <w:rsid w:val="00357D5E"/>
    <w:rsid w:val="0036023D"/>
    <w:rsid w:val="003603D9"/>
    <w:rsid w:val="003616E9"/>
    <w:rsid w:val="00361D09"/>
    <w:rsid w:val="003629D1"/>
    <w:rsid w:val="00363207"/>
    <w:rsid w:val="003634E9"/>
    <w:rsid w:val="0036523D"/>
    <w:rsid w:val="003659CD"/>
    <w:rsid w:val="00365D5B"/>
    <w:rsid w:val="0036771D"/>
    <w:rsid w:val="00370B7D"/>
    <w:rsid w:val="00371374"/>
    <w:rsid w:val="00371D97"/>
    <w:rsid w:val="0037284C"/>
    <w:rsid w:val="00372E98"/>
    <w:rsid w:val="00373D70"/>
    <w:rsid w:val="0037451A"/>
    <w:rsid w:val="0037471B"/>
    <w:rsid w:val="003747B2"/>
    <w:rsid w:val="00374B9F"/>
    <w:rsid w:val="003753AC"/>
    <w:rsid w:val="00375CD8"/>
    <w:rsid w:val="00376446"/>
    <w:rsid w:val="00376D22"/>
    <w:rsid w:val="00376F25"/>
    <w:rsid w:val="0037752A"/>
    <w:rsid w:val="00377BA7"/>
    <w:rsid w:val="00377C9D"/>
    <w:rsid w:val="003807B1"/>
    <w:rsid w:val="00380936"/>
    <w:rsid w:val="00380AD0"/>
    <w:rsid w:val="00380C53"/>
    <w:rsid w:val="00381701"/>
    <w:rsid w:val="00381E6C"/>
    <w:rsid w:val="003823AE"/>
    <w:rsid w:val="00382982"/>
    <w:rsid w:val="003829FD"/>
    <w:rsid w:val="00383878"/>
    <w:rsid w:val="00385F1B"/>
    <w:rsid w:val="003860E2"/>
    <w:rsid w:val="003861DB"/>
    <w:rsid w:val="003865D4"/>
    <w:rsid w:val="00386D90"/>
    <w:rsid w:val="0038726E"/>
    <w:rsid w:val="00387445"/>
    <w:rsid w:val="00387797"/>
    <w:rsid w:val="00387834"/>
    <w:rsid w:val="00387937"/>
    <w:rsid w:val="0038799B"/>
    <w:rsid w:val="00387E7F"/>
    <w:rsid w:val="003904D0"/>
    <w:rsid w:val="00390A9A"/>
    <w:rsid w:val="003919EE"/>
    <w:rsid w:val="00392B11"/>
    <w:rsid w:val="00392DD5"/>
    <w:rsid w:val="00392FE2"/>
    <w:rsid w:val="00393889"/>
    <w:rsid w:val="00393BDA"/>
    <w:rsid w:val="0039406C"/>
    <w:rsid w:val="00394350"/>
    <w:rsid w:val="003946A2"/>
    <w:rsid w:val="00395282"/>
    <w:rsid w:val="00395939"/>
    <w:rsid w:val="00395B4B"/>
    <w:rsid w:val="00396F96"/>
    <w:rsid w:val="003975F2"/>
    <w:rsid w:val="003A16A7"/>
    <w:rsid w:val="003A1873"/>
    <w:rsid w:val="003A1FC2"/>
    <w:rsid w:val="003A218E"/>
    <w:rsid w:val="003A2CF3"/>
    <w:rsid w:val="003A359E"/>
    <w:rsid w:val="003A4F53"/>
    <w:rsid w:val="003A596F"/>
    <w:rsid w:val="003A702A"/>
    <w:rsid w:val="003A7422"/>
    <w:rsid w:val="003B04B5"/>
    <w:rsid w:val="003B1783"/>
    <w:rsid w:val="003B1BAF"/>
    <w:rsid w:val="003B1C0F"/>
    <w:rsid w:val="003B21AB"/>
    <w:rsid w:val="003B23FB"/>
    <w:rsid w:val="003B249C"/>
    <w:rsid w:val="003B2984"/>
    <w:rsid w:val="003B30AC"/>
    <w:rsid w:val="003B3B9A"/>
    <w:rsid w:val="003B3C10"/>
    <w:rsid w:val="003B3ED9"/>
    <w:rsid w:val="003B4056"/>
    <w:rsid w:val="003B422E"/>
    <w:rsid w:val="003B46F1"/>
    <w:rsid w:val="003B4B7E"/>
    <w:rsid w:val="003B4C70"/>
    <w:rsid w:val="003B4CF7"/>
    <w:rsid w:val="003B51C5"/>
    <w:rsid w:val="003B5440"/>
    <w:rsid w:val="003B589E"/>
    <w:rsid w:val="003B6AC0"/>
    <w:rsid w:val="003B6BA9"/>
    <w:rsid w:val="003C01F8"/>
    <w:rsid w:val="003C0553"/>
    <w:rsid w:val="003C0840"/>
    <w:rsid w:val="003C0DE3"/>
    <w:rsid w:val="003C11A0"/>
    <w:rsid w:val="003C16F3"/>
    <w:rsid w:val="003C1B57"/>
    <w:rsid w:val="003C2B7C"/>
    <w:rsid w:val="003C2C89"/>
    <w:rsid w:val="003C3114"/>
    <w:rsid w:val="003C370B"/>
    <w:rsid w:val="003C3916"/>
    <w:rsid w:val="003C3AE3"/>
    <w:rsid w:val="003C4187"/>
    <w:rsid w:val="003C5A38"/>
    <w:rsid w:val="003C5EBA"/>
    <w:rsid w:val="003C6007"/>
    <w:rsid w:val="003C64BA"/>
    <w:rsid w:val="003C714A"/>
    <w:rsid w:val="003C7286"/>
    <w:rsid w:val="003C750D"/>
    <w:rsid w:val="003C79E9"/>
    <w:rsid w:val="003D0BC5"/>
    <w:rsid w:val="003D0E6E"/>
    <w:rsid w:val="003D14E3"/>
    <w:rsid w:val="003D1E2D"/>
    <w:rsid w:val="003D1E61"/>
    <w:rsid w:val="003D3D13"/>
    <w:rsid w:val="003D4D5B"/>
    <w:rsid w:val="003D664F"/>
    <w:rsid w:val="003D6AEE"/>
    <w:rsid w:val="003D6BB2"/>
    <w:rsid w:val="003D6FA1"/>
    <w:rsid w:val="003D70CC"/>
    <w:rsid w:val="003D71C0"/>
    <w:rsid w:val="003D760F"/>
    <w:rsid w:val="003E0A68"/>
    <w:rsid w:val="003E11F4"/>
    <w:rsid w:val="003E23E1"/>
    <w:rsid w:val="003E323B"/>
    <w:rsid w:val="003E327B"/>
    <w:rsid w:val="003E3913"/>
    <w:rsid w:val="003E3BB1"/>
    <w:rsid w:val="003E3DF1"/>
    <w:rsid w:val="003E45DD"/>
    <w:rsid w:val="003E4F07"/>
    <w:rsid w:val="003E53AB"/>
    <w:rsid w:val="003E54D5"/>
    <w:rsid w:val="003E5BCF"/>
    <w:rsid w:val="003E5FB6"/>
    <w:rsid w:val="003E6C91"/>
    <w:rsid w:val="003E76A4"/>
    <w:rsid w:val="003F0A49"/>
    <w:rsid w:val="003F2544"/>
    <w:rsid w:val="003F2705"/>
    <w:rsid w:val="003F3AAF"/>
    <w:rsid w:val="003F5AE3"/>
    <w:rsid w:val="003F5FAD"/>
    <w:rsid w:val="003F60FF"/>
    <w:rsid w:val="003F6659"/>
    <w:rsid w:val="004000D0"/>
    <w:rsid w:val="0040045A"/>
    <w:rsid w:val="0040053A"/>
    <w:rsid w:val="00400FBC"/>
    <w:rsid w:val="004012A4"/>
    <w:rsid w:val="004019A8"/>
    <w:rsid w:val="0040252B"/>
    <w:rsid w:val="004029A3"/>
    <w:rsid w:val="00402B1C"/>
    <w:rsid w:val="00403210"/>
    <w:rsid w:val="00403A0E"/>
    <w:rsid w:val="004041D9"/>
    <w:rsid w:val="00404824"/>
    <w:rsid w:val="004050B0"/>
    <w:rsid w:val="00405210"/>
    <w:rsid w:val="00405827"/>
    <w:rsid w:val="00406333"/>
    <w:rsid w:val="00406925"/>
    <w:rsid w:val="00410875"/>
    <w:rsid w:val="00410D1B"/>
    <w:rsid w:val="00410DA3"/>
    <w:rsid w:val="00412ABD"/>
    <w:rsid w:val="00412B32"/>
    <w:rsid w:val="00412D59"/>
    <w:rsid w:val="00412F8E"/>
    <w:rsid w:val="0041327E"/>
    <w:rsid w:val="00413B5B"/>
    <w:rsid w:val="00413D24"/>
    <w:rsid w:val="00413FA5"/>
    <w:rsid w:val="004148AC"/>
    <w:rsid w:val="004151DC"/>
    <w:rsid w:val="004156BA"/>
    <w:rsid w:val="004159E1"/>
    <w:rsid w:val="00415F43"/>
    <w:rsid w:val="004160C3"/>
    <w:rsid w:val="00416566"/>
    <w:rsid w:val="00416636"/>
    <w:rsid w:val="00422E73"/>
    <w:rsid w:val="00423117"/>
    <w:rsid w:val="0042389B"/>
    <w:rsid w:val="00425BA6"/>
    <w:rsid w:val="00426976"/>
    <w:rsid w:val="00427445"/>
    <w:rsid w:val="00427BE9"/>
    <w:rsid w:val="00431ACF"/>
    <w:rsid w:val="00432711"/>
    <w:rsid w:val="00432788"/>
    <w:rsid w:val="00432FAE"/>
    <w:rsid w:val="004335FB"/>
    <w:rsid w:val="00433E0C"/>
    <w:rsid w:val="004343DC"/>
    <w:rsid w:val="0043446D"/>
    <w:rsid w:val="0043518B"/>
    <w:rsid w:val="0043523D"/>
    <w:rsid w:val="004368BF"/>
    <w:rsid w:val="00437508"/>
    <w:rsid w:val="004379C4"/>
    <w:rsid w:val="004407C3"/>
    <w:rsid w:val="00440BC3"/>
    <w:rsid w:val="004412AA"/>
    <w:rsid w:val="004417E1"/>
    <w:rsid w:val="004422CD"/>
    <w:rsid w:val="00442336"/>
    <w:rsid w:val="00442434"/>
    <w:rsid w:val="00442B84"/>
    <w:rsid w:val="004430B8"/>
    <w:rsid w:val="0044334B"/>
    <w:rsid w:val="00443421"/>
    <w:rsid w:val="0044372F"/>
    <w:rsid w:val="0044396E"/>
    <w:rsid w:val="00444067"/>
    <w:rsid w:val="00444C99"/>
    <w:rsid w:val="00447091"/>
    <w:rsid w:val="00450521"/>
    <w:rsid w:val="004506EF"/>
    <w:rsid w:val="004507EA"/>
    <w:rsid w:val="00450DC0"/>
    <w:rsid w:val="00451831"/>
    <w:rsid w:val="004519EB"/>
    <w:rsid w:val="004531F5"/>
    <w:rsid w:val="0045408A"/>
    <w:rsid w:val="004546E5"/>
    <w:rsid w:val="004549F4"/>
    <w:rsid w:val="00454AAE"/>
    <w:rsid w:val="00455835"/>
    <w:rsid w:val="0045592B"/>
    <w:rsid w:val="00455A11"/>
    <w:rsid w:val="0045693A"/>
    <w:rsid w:val="00456C28"/>
    <w:rsid w:val="0045726E"/>
    <w:rsid w:val="00457389"/>
    <w:rsid w:val="00457692"/>
    <w:rsid w:val="004576F7"/>
    <w:rsid w:val="00460CEF"/>
    <w:rsid w:val="00461863"/>
    <w:rsid w:val="00461EA0"/>
    <w:rsid w:val="00462084"/>
    <w:rsid w:val="004655C0"/>
    <w:rsid w:val="00465CFA"/>
    <w:rsid w:val="00466076"/>
    <w:rsid w:val="004663CF"/>
    <w:rsid w:val="00466542"/>
    <w:rsid w:val="00466E75"/>
    <w:rsid w:val="00467330"/>
    <w:rsid w:val="00467AF5"/>
    <w:rsid w:val="00467CCA"/>
    <w:rsid w:val="0047035F"/>
    <w:rsid w:val="004716B2"/>
    <w:rsid w:val="0047210C"/>
    <w:rsid w:val="004721A6"/>
    <w:rsid w:val="0047237B"/>
    <w:rsid w:val="00472B58"/>
    <w:rsid w:val="00473569"/>
    <w:rsid w:val="004735BE"/>
    <w:rsid w:val="00473B22"/>
    <w:rsid w:val="00474050"/>
    <w:rsid w:val="00475B22"/>
    <w:rsid w:val="00477173"/>
    <w:rsid w:val="00477613"/>
    <w:rsid w:val="0047769F"/>
    <w:rsid w:val="00477D37"/>
    <w:rsid w:val="0048103D"/>
    <w:rsid w:val="00481422"/>
    <w:rsid w:val="004814E3"/>
    <w:rsid w:val="00481668"/>
    <w:rsid w:val="00481889"/>
    <w:rsid w:val="00481CAC"/>
    <w:rsid w:val="004830C1"/>
    <w:rsid w:val="0048319E"/>
    <w:rsid w:val="00483704"/>
    <w:rsid w:val="00483D22"/>
    <w:rsid w:val="00484050"/>
    <w:rsid w:val="004849D9"/>
    <w:rsid w:val="00484ABE"/>
    <w:rsid w:val="00485001"/>
    <w:rsid w:val="00486EC0"/>
    <w:rsid w:val="0048724E"/>
    <w:rsid w:val="004905CA"/>
    <w:rsid w:val="0049065C"/>
    <w:rsid w:val="00491280"/>
    <w:rsid w:val="00491D88"/>
    <w:rsid w:val="00491EDC"/>
    <w:rsid w:val="00493412"/>
    <w:rsid w:val="00493D31"/>
    <w:rsid w:val="00493DAD"/>
    <w:rsid w:val="004943E7"/>
    <w:rsid w:val="00494569"/>
    <w:rsid w:val="004952A8"/>
    <w:rsid w:val="004955B8"/>
    <w:rsid w:val="0049574E"/>
    <w:rsid w:val="00496024"/>
    <w:rsid w:val="004968E7"/>
    <w:rsid w:val="00497045"/>
    <w:rsid w:val="004A0AFD"/>
    <w:rsid w:val="004A0EEC"/>
    <w:rsid w:val="004A199B"/>
    <w:rsid w:val="004A1D60"/>
    <w:rsid w:val="004A1E8F"/>
    <w:rsid w:val="004A2820"/>
    <w:rsid w:val="004A2CD2"/>
    <w:rsid w:val="004A309F"/>
    <w:rsid w:val="004A3401"/>
    <w:rsid w:val="004A3459"/>
    <w:rsid w:val="004A37EC"/>
    <w:rsid w:val="004A3EAF"/>
    <w:rsid w:val="004A4492"/>
    <w:rsid w:val="004A51BA"/>
    <w:rsid w:val="004A5885"/>
    <w:rsid w:val="004A5B52"/>
    <w:rsid w:val="004A607C"/>
    <w:rsid w:val="004A652C"/>
    <w:rsid w:val="004A7181"/>
    <w:rsid w:val="004A746A"/>
    <w:rsid w:val="004A7741"/>
    <w:rsid w:val="004A79FF"/>
    <w:rsid w:val="004A7F47"/>
    <w:rsid w:val="004B04C7"/>
    <w:rsid w:val="004B055F"/>
    <w:rsid w:val="004B0988"/>
    <w:rsid w:val="004B0F04"/>
    <w:rsid w:val="004B2099"/>
    <w:rsid w:val="004B2687"/>
    <w:rsid w:val="004B2A74"/>
    <w:rsid w:val="004B3084"/>
    <w:rsid w:val="004B35F5"/>
    <w:rsid w:val="004B3688"/>
    <w:rsid w:val="004B3DA9"/>
    <w:rsid w:val="004B3F64"/>
    <w:rsid w:val="004B4725"/>
    <w:rsid w:val="004B529E"/>
    <w:rsid w:val="004B6184"/>
    <w:rsid w:val="004B61BB"/>
    <w:rsid w:val="004B6325"/>
    <w:rsid w:val="004B72B4"/>
    <w:rsid w:val="004B762B"/>
    <w:rsid w:val="004B78A5"/>
    <w:rsid w:val="004B7D43"/>
    <w:rsid w:val="004C0C1F"/>
    <w:rsid w:val="004C0EA0"/>
    <w:rsid w:val="004C339B"/>
    <w:rsid w:val="004C34EC"/>
    <w:rsid w:val="004C3585"/>
    <w:rsid w:val="004C36FF"/>
    <w:rsid w:val="004C4078"/>
    <w:rsid w:val="004C4228"/>
    <w:rsid w:val="004C4255"/>
    <w:rsid w:val="004C43A7"/>
    <w:rsid w:val="004C5085"/>
    <w:rsid w:val="004C5605"/>
    <w:rsid w:val="004C5ABA"/>
    <w:rsid w:val="004C6357"/>
    <w:rsid w:val="004C6F23"/>
    <w:rsid w:val="004C7D11"/>
    <w:rsid w:val="004D0198"/>
    <w:rsid w:val="004D019D"/>
    <w:rsid w:val="004D05BE"/>
    <w:rsid w:val="004D1917"/>
    <w:rsid w:val="004D1C1B"/>
    <w:rsid w:val="004D1F87"/>
    <w:rsid w:val="004D297F"/>
    <w:rsid w:val="004D35A7"/>
    <w:rsid w:val="004D3901"/>
    <w:rsid w:val="004D40EF"/>
    <w:rsid w:val="004D4559"/>
    <w:rsid w:val="004D4A6D"/>
    <w:rsid w:val="004D4FF8"/>
    <w:rsid w:val="004D541B"/>
    <w:rsid w:val="004D5D02"/>
    <w:rsid w:val="004D6474"/>
    <w:rsid w:val="004D687C"/>
    <w:rsid w:val="004D70F1"/>
    <w:rsid w:val="004E0943"/>
    <w:rsid w:val="004E1450"/>
    <w:rsid w:val="004E15E5"/>
    <w:rsid w:val="004E1EE8"/>
    <w:rsid w:val="004E2045"/>
    <w:rsid w:val="004E2114"/>
    <w:rsid w:val="004E276F"/>
    <w:rsid w:val="004E30FA"/>
    <w:rsid w:val="004E3CB5"/>
    <w:rsid w:val="004E5670"/>
    <w:rsid w:val="004E5830"/>
    <w:rsid w:val="004E6154"/>
    <w:rsid w:val="004E644D"/>
    <w:rsid w:val="004E64FA"/>
    <w:rsid w:val="004E66B3"/>
    <w:rsid w:val="004E6836"/>
    <w:rsid w:val="004E6E71"/>
    <w:rsid w:val="004E6FD0"/>
    <w:rsid w:val="004F0327"/>
    <w:rsid w:val="004F078F"/>
    <w:rsid w:val="004F0BF5"/>
    <w:rsid w:val="004F15E9"/>
    <w:rsid w:val="004F179B"/>
    <w:rsid w:val="004F22EF"/>
    <w:rsid w:val="004F32E5"/>
    <w:rsid w:val="004F3BD1"/>
    <w:rsid w:val="004F3DD4"/>
    <w:rsid w:val="004F406A"/>
    <w:rsid w:val="004F4227"/>
    <w:rsid w:val="004F4689"/>
    <w:rsid w:val="004F5737"/>
    <w:rsid w:val="004F60E5"/>
    <w:rsid w:val="004F696C"/>
    <w:rsid w:val="004F7114"/>
    <w:rsid w:val="004F724D"/>
    <w:rsid w:val="004F759F"/>
    <w:rsid w:val="004F7E62"/>
    <w:rsid w:val="004F7F42"/>
    <w:rsid w:val="00500633"/>
    <w:rsid w:val="00500B8E"/>
    <w:rsid w:val="00500BCF"/>
    <w:rsid w:val="00500BF5"/>
    <w:rsid w:val="00500E08"/>
    <w:rsid w:val="00500F47"/>
    <w:rsid w:val="005010E4"/>
    <w:rsid w:val="0050154B"/>
    <w:rsid w:val="00501893"/>
    <w:rsid w:val="005032D7"/>
    <w:rsid w:val="0050390B"/>
    <w:rsid w:val="00504312"/>
    <w:rsid w:val="005063AD"/>
    <w:rsid w:val="005068B6"/>
    <w:rsid w:val="00506A27"/>
    <w:rsid w:val="00506DC1"/>
    <w:rsid w:val="00506E7C"/>
    <w:rsid w:val="00507ECA"/>
    <w:rsid w:val="00510671"/>
    <w:rsid w:val="00510DCD"/>
    <w:rsid w:val="00511DC2"/>
    <w:rsid w:val="00512E0E"/>
    <w:rsid w:val="00513108"/>
    <w:rsid w:val="00514B09"/>
    <w:rsid w:val="00515376"/>
    <w:rsid w:val="0051545F"/>
    <w:rsid w:val="00515583"/>
    <w:rsid w:val="00515D6C"/>
    <w:rsid w:val="005163C3"/>
    <w:rsid w:val="0051742E"/>
    <w:rsid w:val="0051779D"/>
    <w:rsid w:val="0051795A"/>
    <w:rsid w:val="00517C41"/>
    <w:rsid w:val="00520089"/>
    <w:rsid w:val="005206BF"/>
    <w:rsid w:val="0052109D"/>
    <w:rsid w:val="00521524"/>
    <w:rsid w:val="00521DBF"/>
    <w:rsid w:val="0052211F"/>
    <w:rsid w:val="0052371F"/>
    <w:rsid w:val="005239C1"/>
    <w:rsid w:val="00523A98"/>
    <w:rsid w:val="00523EC3"/>
    <w:rsid w:val="005241B1"/>
    <w:rsid w:val="00524C97"/>
    <w:rsid w:val="005258CD"/>
    <w:rsid w:val="0052598D"/>
    <w:rsid w:val="0052655B"/>
    <w:rsid w:val="00526AE5"/>
    <w:rsid w:val="00526BF3"/>
    <w:rsid w:val="005272AF"/>
    <w:rsid w:val="00527FF6"/>
    <w:rsid w:val="0053116D"/>
    <w:rsid w:val="005312AA"/>
    <w:rsid w:val="00531F29"/>
    <w:rsid w:val="005320E3"/>
    <w:rsid w:val="00532105"/>
    <w:rsid w:val="0053213A"/>
    <w:rsid w:val="0053231C"/>
    <w:rsid w:val="00532FA3"/>
    <w:rsid w:val="00533281"/>
    <w:rsid w:val="00533A20"/>
    <w:rsid w:val="00533D51"/>
    <w:rsid w:val="00534C94"/>
    <w:rsid w:val="00534F6F"/>
    <w:rsid w:val="005352E7"/>
    <w:rsid w:val="00536045"/>
    <w:rsid w:val="00536913"/>
    <w:rsid w:val="00536919"/>
    <w:rsid w:val="005369F8"/>
    <w:rsid w:val="00536D33"/>
    <w:rsid w:val="00536FB4"/>
    <w:rsid w:val="005372F3"/>
    <w:rsid w:val="00537368"/>
    <w:rsid w:val="005375B6"/>
    <w:rsid w:val="00537B8E"/>
    <w:rsid w:val="00537C24"/>
    <w:rsid w:val="00540450"/>
    <w:rsid w:val="00540F55"/>
    <w:rsid w:val="005417F4"/>
    <w:rsid w:val="00541F45"/>
    <w:rsid w:val="00542BDB"/>
    <w:rsid w:val="005430F7"/>
    <w:rsid w:val="005437FB"/>
    <w:rsid w:val="00543CC8"/>
    <w:rsid w:val="005464F0"/>
    <w:rsid w:val="00546600"/>
    <w:rsid w:val="0054771D"/>
    <w:rsid w:val="005478AD"/>
    <w:rsid w:val="00547CF3"/>
    <w:rsid w:val="00547E02"/>
    <w:rsid w:val="005500D2"/>
    <w:rsid w:val="00550573"/>
    <w:rsid w:val="00550842"/>
    <w:rsid w:val="00550FC7"/>
    <w:rsid w:val="00551CE0"/>
    <w:rsid w:val="005524FF"/>
    <w:rsid w:val="0055270F"/>
    <w:rsid w:val="00552BA0"/>
    <w:rsid w:val="00552C34"/>
    <w:rsid w:val="00552DF9"/>
    <w:rsid w:val="00554143"/>
    <w:rsid w:val="00554BBC"/>
    <w:rsid w:val="00554E35"/>
    <w:rsid w:val="005556E9"/>
    <w:rsid w:val="0055641A"/>
    <w:rsid w:val="00557978"/>
    <w:rsid w:val="00557DEE"/>
    <w:rsid w:val="00557EF9"/>
    <w:rsid w:val="00560BB1"/>
    <w:rsid w:val="005618A4"/>
    <w:rsid w:val="005621F7"/>
    <w:rsid w:val="00562330"/>
    <w:rsid w:val="005623E2"/>
    <w:rsid w:val="005628D4"/>
    <w:rsid w:val="00562A2F"/>
    <w:rsid w:val="00562AB3"/>
    <w:rsid w:val="00562B34"/>
    <w:rsid w:val="0056303F"/>
    <w:rsid w:val="005630D7"/>
    <w:rsid w:val="00563455"/>
    <w:rsid w:val="00563938"/>
    <w:rsid w:val="00563ED5"/>
    <w:rsid w:val="005648B1"/>
    <w:rsid w:val="005648F2"/>
    <w:rsid w:val="00565177"/>
    <w:rsid w:val="00565744"/>
    <w:rsid w:val="00565A64"/>
    <w:rsid w:val="00566F46"/>
    <w:rsid w:val="00567310"/>
    <w:rsid w:val="00567327"/>
    <w:rsid w:val="00567B90"/>
    <w:rsid w:val="00567E6B"/>
    <w:rsid w:val="005705B2"/>
    <w:rsid w:val="0057066D"/>
    <w:rsid w:val="005706EF"/>
    <w:rsid w:val="00570C0B"/>
    <w:rsid w:val="00571043"/>
    <w:rsid w:val="005716C5"/>
    <w:rsid w:val="00571C7C"/>
    <w:rsid w:val="0057266E"/>
    <w:rsid w:val="00573503"/>
    <w:rsid w:val="005742E4"/>
    <w:rsid w:val="00574477"/>
    <w:rsid w:val="00575FB2"/>
    <w:rsid w:val="00576619"/>
    <w:rsid w:val="00576751"/>
    <w:rsid w:val="00576FF6"/>
    <w:rsid w:val="005776EA"/>
    <w:rsid w:val="005778B8"/>
    <w:rsid w:val="005779CC"/>
    <w:rsid w:val="005801F5"/>
    <w:rsid w:val="0058034C"/>
    <w:rsid w:val="00581A23"/>
    <w:rsid w:val="00583C38"/>
    <w:rsid w:val="00583C87"/>
    <w:rsid w:val="005845AB"/>
    <w:rsid w:val="00585E19"/>
    <w:rsid w:val="0058609F"/>
    <w:rsid w:val="00587A6B"/>
    <w:rsid w:val="005909C0"/>
    <w:rsid w:val="005928E3"/>
    <w:rsid w:val="0059421A"/>
    <w:rsid w:val="00594281"/>
    <w:rsid w:val="0059487B"/>
    <w:rsid w:val="00594E88"/>
    <w:rsid w:val="00595829"/>
    <w:rsid w:val="00595CBB"/>
    <w:rsid w:val="00596443"/>
    <w:rsid w:val="005969BE"/>
    <w:rsid w:val="005A065F"/>
    <w:rsid w:val="005A0E4A"/>
    <w:rsid w:val="005A21C1"/>
    <w:rsid w:val="005A2F7C"/>
    <w:rsid w:val="005A2FF5"/>
    <w:rsid w:val="005A35E0"/>
    <w:rsid w:val="005A5135"/>
    <w:rsid w:val="005A5145"/>
    <w:rsid w:val="005A52E0"/>
    <w:rsid w:val="005A5E85"/>
    <w:rsid w:val="005A625E"/>
    <w:rsid w:val="005A66F5"/>
    <w:rsid w:val="005A749C"/>
    <w:rsid w:val="005A7610"/>
    <w:rsid w:val="005A76DE"/>
    <w:rsid w:val="005A7899"/>
    <w:rsid w:val="005B052B"/>
    <w:rsid w:val="005B184A"/>
    <w:rsid w:val="005B1A22"/>
    <w:rsid w:val="005B2049"/>
    <w:rsid w:val="005B2137"/>
    <w:rsid w:val="005B28C7"/>
    <w:rsid w:val="005B2DC8"/>
    <w:rsid w:val="005B43BE"/>
    <w:rsid w:val="005B4760"/>
    <w:rsid w:val="005B62C5"/>
    <w:rsid w:val="005B63E1"/>
    <w:rsid w:val="005B67A9"/>
    <w:rsid w:val="005B69AC"/>
    <w:rsid w:val="005B6DBD"/>
    <w:rsid w:val="005C09EF"/>
    <w:rsid w:val="005C333C"/>
    <w:rsid w:val="005C354D"/>
    <w:rsid w:val="005C36D2"/>
    <w:rsid w:val="005C38B4"/>
    <w:rsid w:val="005C42F2"/>
    <w:rsid w:val="005C567A"/>
    <w:rsid w:val="005C62ED"/>
    <w:rsid w:val="005C634C"/>
    <w:rsid w:val="005C63F2"/>
    <w:rsid w:val="005C665F"/>
    <w:rsid w:val="005C7603"/>
    <w:rsid w:val="005C7FE1"/>
    <w:rsid w:val="005D058C"/>
    <w:rsid w:val="005D1B5D"/>
    <w:rsid w:val="005D2C9A"/>
    <w:rsid w:val="005D3419"/>
    <w:rsid w:val="005D3951"/>
    <w:rsid w:val="005D4734"/>
    <w:rsid w:val="005D475F"/>
    <w:rsid w:val="005D5340"/>
    <w:rsid w:val="005D699A"/>
    <w:rsid w:val="005D6CF7"/>
    <w:rsid w:val="005D6E20"/>
    <w:rsid w:val="005D6FC7"/>
    <w:rsid w:val="005D7673"/>
    <w:rsid w:val="005D774B"/>
    <w:rsid w:val="005D7CC9"/>
    <w:rsid w:val="005E03F4"/>
    <w:rsid w:val="005E07AD"/>
    <w:rsid w:val="005E20C2"/>
    <w:rsid w:val="005E226A"/>
    <w:rsid w:val="005E2E93"/>
    <w:rsid w:val="005E41CC"/>
    <w:rsid w:val="005E45EC"/>
    <w:rsid w:val="005E5148"/>
    <w:rsid w:val="005E6B92"/>
    <w:rsid w:val="005E70DE"/>
    <w:rsid w:val="005E744C"/>
    <w:rsid w:val="005E7461"/>
    <w:rsid w:val="005E76AE"/>
    <w:rsid w:val="005F0A8E"/>
    <w:rsid w:val="005F134F"/>
    <w:rsid w:val="005F2670"/>
    <w:rsid w:val="005F2778"/>
    <w:rsid w:val="005F29D7"/>
    <w:rsid w:val="005F2ADE"/>
    <w:rsid w:val="005F2EC6"/>
    <w:rsid w:val="005F3225"/>
    <w:rsid w:val="005F4F61"/>
    <w:rsid w:val="005F50DD"/>
    <w:rsid w:val="005F5159"/>
    <w:rsid w:val="005F520D"/>
    <w:rsid w:val="005F5820"/>
    <w:rsid w:val="005F584E"/>
    <w:rsid w:val="005F5889"/>
    <w:rsid w:val="005F6E38"/>
    <w:rsid w:val="005F744C"/>
    <w:rsid w:val="005F7958"/>
    <w:rsid w:val="00600476"/>
    <w:rsid w:val="00600651"/>
    <w:rsid w:val="00602136"/>
    <w:rsid w:val="00602B98"/>
    <w:rsid w:val="0060313C"/>
    <w:rsid w:val="006032EA"/>
    <w:rsid w:val="006032EE"/>
    <w:rsid w:val="006034EB"/>
    <w:rsid w:val="00603C43"/>
    <w:rsid w:val="006040EE"/>
    <w:rsid w:val="00604447"/>
    <w:rsid w:val="00605D11"/>
    <w:rsid w:val="00605E2F"/>
    <w:rsid w:val="00606E7E"/>
    <w:rsid w:val="006071AE"/>
    <w:rsid w:val="006079EF"/>
    <w:rsid w:val="00607D29"/>
    <w:rsid w:val="0061022F"/>
    <w:rsid w:val="00611CD0"/>
    <w:rsid w:val="00612049"/>
    <w:rsid w:val="00612AEA"/>
    <w:rsid w:val="00612C59"/>
    <w:rsid w:val="0061383C"/>
    <w:rsid w:val="00613A66"/>
    <w:rsid w:val="0061476B"/>
    <w:rsid w:val="00614973"/>
    <w:rsid w:val="00615330"/>
    <w:rsid w:val="00616748"/>
    <w:rsid w:val="006169E1"/>
    <w:rsid w:val="00616D1C"/>
    <w:rsid w:val="006170AB"/>
    <w:rsid w:val="00620860"/>
    <w:rsid w:val="0062278E"/>
    <w:rsid w:val="00622E81"/>
    <w:rsid w:val="006236E5"/>
    <w:rsid w:val="00623D61"/>
    <w:rsid w:val="006242F6"/>
    <w:rsid w:val="006243A1"/>
    <w:rsid w:val="00625BFA"/>
    <w:rsid w:val="0062716A"/>
    <w:rsid w:val="00627170"/>
    <w:rsid w:val="0062780B"/>
    <w:rsid w:val="00627C5D"/>
    <w:rsid w:val="0063054D"/>
    <w:rsid w:val="00630BD0"/>
    <w:rsid w:val="00630E65"/>
    <w:rsid w:val="0063172B"/>
    <w:rsid w:val="0063201C"/>
    <w:rsid w:val="006321B6"/>
    <w:rsid w:val="00632E67"/>
    <w:rsid w:val="00633030"/>
    <w:rsid w:val="0063402B"/>
    <w:rsid w:val="006351A0"/>
    <w:rsid w:val="00635EEE"/>
    <w:rsid w:val="00636F84"/>
    <w:rsid w:val="006371CD"/>
    <w:rsid w:val="0063752A"/>
    <w:rsid w:val="0063781B"/>
    <w:rsid w:val="006378F8"/>
    <w:rsid w:val="00637EA9"/>
    <w:rsid w:val="006406E7"/>
    <w:rsid w:val="0064131C"/>
    <w:rsid w:val="00641CEB"/>
    <w:rsid w:val="00643687"/>
    <w:rsid w:val="00643991"/>
    <w:rsid w:val="00644374"/>
    <w:rsid w:val="0064554B"/>
    <w:rsid w:val="006457B9"/>
    <w:rsid w:val="00645A6D"/>
    <w:rsid w:val="00645CFD"/>
    <w:rsid w:val="00646A3D"/>
    <w:rsid w:val="00647BC4"/>
    <w:rsid w:val="00650076"/>
    <w:rsid w:val="00650A6F"/>
    <w:rsid w:val="00650C24"/>
    <w:rsid w:val="0065130D"/>
    <w:rsid w:val="006525E7"/>
    <w:rsid w:val="00652961"/>
    <w:rsid w:val="00652F0A"/>
    <w:rsid w:val="00653699"/>
    <w:rsid w:val="006543DB"/>
    <w:rsid w:val="00654DA8"/>
    <w:rsid w:val="006555A4"/>
    <w:rsid w:val="00655A29"/>
    <w:rsid w:val="00655A91"/>
    <w:rsid w:val="00655B07"/>
    <w:rsid w:val="00656D02"/>
    <w:rsid w:val="00656D7E"/>
    <w:rsid w:val="00656E58"/>
    <w:rsid w:val="0065767D"/>
    <w:rsid w:val="00657720"/>
    <w:rsid w:val="00657D13"/>
    <w:rsid w:val="006604BD"/>
    <w:rsid w:val="0066153C"/>
    <w:rsid w:val="00661BAB"/>
    <w:rsid w:val="00662338"/>
    <w:rsid w:val="006625A8"/>
    <w:rsid w:val="006627E5"/>
    <w:rsid w:val="00662AB2"/>
    <w:rsid w:val="00662B64"/>
    <w:rsid w:val="00662D6D"/>
    <w:rsid w:val="00663315"/>
    <w:rsid w:val="0066333F"/>
    <w:rsid w:val="00663A90"/>
    <w:rsid w:val="00663EA8"/>
    <w:rsid w:val="0066414B"/>
    <w:rsid w:val="0066554B"/>
    <w:rsid w:val="006660F2"/>
    <w:rsid w:val="00666867"/>
    <w:rsid w:val="00666878"/>
    <w:rsid w:val="0066744F"/>
    <w:rsid w:val="00671193"/>
    <w:rsid w:val="00672D13"/>
    <w:rsid w:val="00672F9F"/>
    <w:rsid w:val="0067328A"/>
    <w:rsid w:val="006744C4"/>
    <w:rsid w:val="006752B7"/>
    <w:rsid w:val="006757AF"/>
    <w:rsid w:val="00675A0D"/>
    <w:rsid w:val="006762AA"/>
    <w:rsid w:val="006767F7"/>
    <w:rsid w:val="00676C08"/>
    <w:rsid w:val="00676D8B"/>
    <w:rsid w:val="006778C5"/>
    <w:rsid w:val="00677CBE"/>
    <w:rsid w:val="00680AED"/>
    <w:rsid w:val="006814DB"/>
    <w:rsid w:val="00682E7C"/>
    <w:rsid w:val="00683804"/>
    <w:rsid w:val="00683A2D"/>
    <w:rsid w:val="006842D9"/>
    <w:rsid w:val="00684ABB"/>
    <w:rsid w:val="00684F8E"/>
    <w:rsid w:val="00684F98"/>
    <w:rsid w:val="006851C0"/>
    <w:rsid w:val="006857AC"/>
    <w:rsid w:val="00685F25"/>
    <w:rsid w:val="00686C11"/>
    <w:rsid w:val="00687672"/>
    <w:rsid w:val="006901D0"/>
    <w:rsid w:val="00690783"/>
    <w:rsid w:val="00690F4E"/>
    <w:rsid w:val="0069135B"/>
    <w:rsid w:val="006913C1"/>
    <w:rsid w:val="00691557"/>
    <w:rsid w:val="00693C8D"/>
    <w:rsid w:val="006941B3"/>
    <w:rsid w:val="00694C53"/>
    <w:rsid w:val="00695561"/>
    <w:rsid w:val="00695FE9"/>
    <w:rsid w:val="006962B7"/>
    <w:rsid w:val="0069647E"/>
    <w:rsid w:val="00696711"/>
    <w:rsid w:val="006969DB"/>
    <w:rsid w:val="00696F72"/>
    <w:rsid w:val="006A0508"/>
    <w:rsid w:val="006A0659"/>
    <w:rsid w:val="006A12F4"/>
    <w:rsid w:val="006A1655"/>
    <w:rsid w:val="006A2A1D"/>
    <w:rsid w:val="006A3383"/>
    <w:rsid w:val="006A3672"/>
    <w:rsid w:val="006A38E7"/>
    <w:rsid w:val="006A5206"/>
    <w:rsid w:val="006A53B0"/>
    <w:rsid w:val="006A64DA"/>
    <w:rsid w:val="006A713D"/>
    <w:rsid w:val="006A7327"/>
    <w:rsid w:val="006A7CA8"/>
    <w:rsid w:val="006B0331"/>
    <w:rsid w:val="006B0AD9"/>
    <w:rsid w:val="006B0E26"/>
    <w:rsid w:val="006B120E"/>
    <w:rsid w:val="006B1794"/>
    <w:rsid w:val="006B1A2D"/>
    <w:rsid w:val="006B2574"/>
    <w:rsid w:val="006B2655"/>
    <w:rsid w:val="006B2AB8"/>
    <w:rsid w:val="006B2B55"/>
    <w:rsid w:val="006B2CF0"/>
    <w:rsid w:val="006B3571"/>
    <w:rsid w:val="006B3F4E"/>
    <w:rsid w:val="006B4B3E"/>
    <w:rsid w:val="006B4DDE"/>
    <w:rsid w:val="006B5426"/>
    <w:rsid w:val="006B5C05"/>
    <w:rsid w:val="006B5E81"/>
    <w:rsid w:val="006B6851"/>
    <w:rsid w:val="006B752D"/>
    <w:rsid w:val="006B7D65"/>
    <w:rsid w:val="006B7F55"/>
    <w:rsid w:val="006C07A0"/>
    <w:rsid w:val="006C098C"/>
    <w:rsid w:val="006C0AAD"/>
    <w:rsid w:val="006C13C0"/>
    <w:rsid w:val="006C1463"/>
    <w:rsid w:val="006C1ACB"/>
    <w:rsid w:val="006C2450"/>
    <w:rsid w:val="006C3027"/>
    <w:rsid w:val="006C3115"/>
    <w:rsid w:val="006C3DDE"/>
    <w:rsid w:val="006C4CDD"/>
    <w:rsid w:val="006C520A"/>
    <w:rsid w:val="006C53BF"/>
    <w:rsid w:val="006C5586"/>
    <w:rsid w:val="006C5943"/>
    <w:rsid w:val="006C5B3C"/>
    <w:rsid w:val="006C621B"/>
    <w:rsid w:val="006C68A2"/>
    <w:rsid w:val="006C6DE5"/>
    <w:rsid w:val="006C6ED5"/>
    <w:rsid w:val="006C70D8"/>
    <w:rsid w:val="006C7276"/>
    <w:rsid w:val="006C75CC"/>
    <w:rsid w:val="006C7F5C"/>
    <w:rsid w:val="006D0F11"/>
    <w:rsid w:val="006D25BD"/>
    <w:rsid w:val="006D29D2"/>
    <w:rsid w:val="006D2A30"/>
    <w:rsid w:val="006D2CF5"/>
    <w:rsid w:val="006D2E0B"/>
    <w:rsid w:val="006D5032"/>
    <w:rsid w:val="006D593D"/>
    <w:rsid w:val="006D5BEC"/>
    <w:rsid w:val="006D65EE"/>
    <w:rsid w:val="006D79FE"/>
    <w:rsid w:val="006D7B4A"/>
    <w:rsid w:val="006E0013"/>
    <w:rsid w:val="006E053C"/>
    <w:rsid w:val="006E0762"/>
    <w:rsid w:val="006E166A"/>
    <w:rsid w:val="006E2155"/>
    <w:rsid w:val="006E2F87"/>
    <w:rsid w:val="006E328D"/>
    <w:rsid w:val="006E34DF"/>
    <w:rsid w:val="006E41C6"/>
    <w:rsid w:val="006E4F12"/>
    <w:rsid w:val="006E55C1"/>
    <w:rsid w:val="006E6492"/>
    <w:rsid w:val="006E6F97"/>
    <w:rsid w:val="006E7173"/>
    <w:rsid w:val="006E7A32"/>
    <w:rsid w:val="006F02BA"/>
    <w:rsid w:val="006F0303"/>
    <w:rsid w:val="006F1467"/>
    <w:rsid w:val="006F3FC5"/>
    <w:rsid w:val="006F41FA"/>
    <w:rsid w:val="006F4486"/>
    <w:rsid w:val="006F4603"/>
    <w:rsid w:val="006F5571"/>
    <w:rsid w:val="006F5B6D"/>
    <w:rsid w:val="006F6223"/>
    <w:rsid w:val="006F6F10"/>
    <w:rsid w:val="006F751B"/>
    <w:rsid w:val="006F780F"/>
    <w:rsid w:val="006F7A13"/>
    <w:rsid w:val="006F7AC0"/>
    <w:rsid w:val="006F7E6E"/>
    <w:rsid w:val="00700242"/>
    <w:rsid w:val="0070053A"/>
    <w:rsid w:val="0070065F"/>
    <w:rsid w:val="00700670"/>
    <w:rsid w:val="00700752"/>
    <w:rsid w:val="00700A2F"/>
    <w:rsid w:val="00701973"/>
    <w:rsid w:val="00703178"/>
    <w:rsid w:val="00703905"/>
    <w:rsid w:val="007042C4"/>
    <w:rsid w:val="00704A44"/>
    <w:rsid w:val="00704E1D"/>
    <w:rsid w:val="00706959"/>
    <w:rsid w:val="00707B7D"/>
    <w:rsid w:val="00707BE4"/>
    <w:rsid w:val="00710889"/>
    <w:rsid w:val="00711BB3"/>
    <w:rsid w:val="00712B54"/>
    <w:rsid w:val="00712BC6"/>
    <w:rsid w:val="00713BB8"/>
    <w:rsid w:val="00714709"/>
    <w:rsid w:val="00714C80"/>
    <w:rsid w:val="00715368"/>
    <w:rsid w:val="00715483"/>
    <w:rsid w:val="007162E3"/>
    <w:rsid w:val="00716812"/>
    <w:rsid w:val="00716A6E"/>
    <w:rsid w:val="00716B49"/>
    <w:rsid w:val="0071703F"/>
    <w:rsid w:val="00717332"/>
    <w:rsid w:val="00717B25"/>
    <w:rsid w:val="00720D51"/>
    <w:rsid w:val="00721C1E"/>
    <w:rsid w:val="00721E0B"/>
    <w:rsid w:val="00722804"/>
    <w:rsid w:val="00722CA9"/>
    <w:rsid w:val="00722D4A"/>
    <w:rsid w:val="00722DF1"/>
    <w:rsid w:val="0072497D"/>
    <w:rsid w:val="00724A87"/>
    <w:rsid w:val="00726829"/>
    <w:rsid w:val="007275AA"/>
    <w:rsid w:val="00727FE8"/>
    <w:rsid w:val="00730E79"/>
    <w:rsid w:val="007310EE"/>
    <w:rsid w:val="0073144A"/>
    <w:rsid w:val="0073361B"/>
    <w:rsid w:val="0073371B"/>
    <w:rsid w:val="007339A2"/>
    <w:rsid w:val="007341D3"/>
    <w:rsid w:val="00734F41"/>
    <w:rsid w:val="00735A1C"/>
    <w:rsid w:val="00735F55"/>
    <w:rsid w:val="00736FBB"/>
    <w:rsid w:val="007378EE"/>
    <w:rsid w:val="00737ABC"/>
    <w:rsid w:val="00737FFA"/>
    <w:rsid w:val="00740454"/>
    <w:rsid w:val="00741124"/>
    <w:rsid w:val="00741D1C"/>
    <w:rsid w:val="00741EAD"/>
    <w:rsid w:val="00742D3E"/>
    <w:rsid w:val="00743AE1"/>
    <w:rsid w:val="007440BB"/>
    <w:rsid w:val="0074499C"/>
    <w:rsid w:val="00744E7A"/>
    <w:rsid w:val="007457A5"/>
    <w:rsid w:val="00745D1F"/>
    <w:rsid w:val="00747A84"/>
    <w:rsid w:val="00750CC9"/>
    <w:rsid w:val="007511B2"/>
    <w:rsid w:val="007513EE"/>
    <w:rsid w:val="00751791"/>
    <w:rsid w:val="007528FD"/>
    <w:rsid w:val="007533DE"/>
    <w:rsid w:val="00753AE0"/>
    <w:rsid w:val="00754CC6"/>
    <w:rsid w:val="00754E51"/>
    <w:rsid w:val="00755E16"/>
    <w:rsid w:val="007570E5"/>
    <w:rsid w:val="00757D51"/>
    <w:rsid w:val="00757FCA"/>
    <w:rsid w:val="00760293"/>
    <w:rsid w:val="00761252"/>
    <w:rsid w:val="00761DC0"/>
    <w:rsid w:val="00761F5E"/>
    <w:rsid w:val="007621E1"/>
    <w:rsid w:val="00762254"/>
    <w:rsid w:val="00762595"/>
    <w:rsid w:val="00762E6D"/>
    <w:rsid w:val="00763D72"/>
    <w:rsid w:val="00764E96"/>
    <w:rsid w:val="00765CB7"/>
    <w:rsid w:val="00766BFC"/>
    <w:rsid w:val="00766CBD"/>
    <w:rsid w:val="0076770A"/>
    <w:rsid w:val="00767DCA"/>
    <w:rsid w:val="00770074"/>
    <w:rsid w:val="007700A5"/>
    <w:rsid w:val="00771D9D"/>
    <w:rsid w:val="00772730"/>
    <w:rsid w:val="00772806"/>
    <w:rsid w:val="007732BD"/>
    <w:rsid w:val="0077333D"/>
    <w:rsid w:val="00773D68"/>
    <w:rsid w:val="00773D73"/>
    <w:rsid w:val="0077401C"/>
    <w:rsid w:val="00774128"/>
    <w:rsid w:val="007754A2"/>
    <w:rsid w:val="0077570D"/>
    <w:rsid w:val="00775C89"/>
    <w:rsid w:val="0077620A"/>
    <w:rsid w:val="00776571"/>
    <w:rsid w:val="00777056"/>
    <w:rsid w:val="00777227"/>
    <w:rsid w:val="00777C1E"/>
    <w:rsid w:val="00777F40"/>
    <w:rsid w:val="00777FA5"/>
    <w:rsid w:val="007801AB"/>
    <w:rsid w:val="007802E0"/>
    <w:rsid w:val="007805F9"/>
    <w:rsid w:val="00780B86"/>
    <w:rsid w:val="00780D10"/>
    <w:rsid w:val="00782C63"/>
    <w:rsid w:val="007832FA"/>
    <w:rsid w:val="007839C6"/>
    <w:rsid w:val="00783F6D"/>
    <w:rsid w:val="007840A3"/>
    <w:rsid w:val="007842E4"/>
    <w:rsid w:val="00784418"/>
    <w:rsid w:val="00784666"/>
    <w:rsid w:val="007847BE"/>
    <w:rsid w:val="00784B35"/>
    <w:rsid w:val="00785168"/>
    <w:rsid w:val="00785291"/>
    <w:rsid w:val="007859C1"/>
    <w:rsid w:val="00785CAE"/>
    <w:rsid w:val="00785E2D"/>
    <w:rsid w:val="00786BD0"/>
    <w:rsid w:val="00787D96"/>
    <w:rsid w:val="007905E4"/>
    <w:rsid w:val="00790A4E"/>
    <w:rsid w:val="00790B30"/>
    <w:rsid w:val="00790B54"/>
    <w:rsid w:val="00791830"/>
    <w:rsid w:val="0079184B"/>
    <w:rsid w:val="00791D05"/>
    <w:rsid w:val="0079271E"/>
    <w:rsid w:val="00792831"/>
    <w:rsid w:val="007929AC"/>
    <w:rsid w:val="00793148"/>
    <w:rsid w:val="007938A4"/>
    <w:rsid w:val="00794DAD"/>
    <w:rsid w:val="007954D1"/>
    <w:rsid w:val="00796887"/>
    <w:rsid w:val="007A0027"/>
    <w:rsid w:val="007A02AA"/>
    <w:rsid w:val="007A09C2"/>
    <w:rsid w:val="007A0D54"/>
    <w:rsid w:val="007A1D9C"/>
    <w:rsid w:val="007A2096"/>
    <w:rsid w:val="007A2BBB"/>
    <w:rsid w:val="007A3382"/>
    <w:rsid w:val="007A3E70"/>
    <w:rsid w:val="007A5645"/>
    <w:rsid w:val="007A577C"/>
    <w:rsid w:val="007A5A44"/>
    <w:rsid w:val="007A6A5B"/>
    <w:rsid w:val="007A6BE4"/>
    <w:rsid w:val="007A758F"/>
    <w:rsid w:val="007A7F76"/>
    <w:rsid w:val="007A7F85"/>
    <w:rsid w:val="007B078B"/>
    <w:rsid w:val="007B0C5B"/>
    <w:rsid w:val="007B1B46"/>
    <w:rsid w:val="007B1D26"/>
    <w:rsid w:val="007B1E29"/>
    <w:rsid w:val="007B1F2B"/>
    <w:rsid w:val="007B26D3"/>
    <w:rsid w:val="007B26DB"/>
    <w:rsid w:val="007B2767"/>
    <w:rsid w:val="007B38E3"/>
    <w:rsid w:val="007B3C28"/>
    <w:rsid w:val="007B3CEB"/>
    <w:rsid w:val="007B4CD8"/>
    <w:rsid w:val="007B517F"/>
    <w:rsid w:val="007B522B"/>
    <w:rsid w:val="007B5F98"/>
    <w:rsid w:val="007B68F1"/>
    <w:rsid w:val="007B7EB7"/>
    <w:rsid w:val="007C0043"/>
    <w:rsid w:val="007C028E"/>
    <w:rsid w:val="007C05E1"/>
    <w:rsid w:val="007C0BE0"/>
    <w:rsid w:val="007C1419"/>
    <w:rsid w:val="007C155D"/>
    <w:rsid w:val="007C2271"/>
    <w:rsid w:val="007C24EF"/>
    <w:rsid w:val="007C3325"/>
    <w:rsid w:val="007C4283"/>
    <w:rsid w:val="007C4C94"/>
    <w:rsid w:val="007C57B0"/>
    <w:rsid w:val="007C5858"/>
    <w:rsid w:val="007C65F2"/>
    <w:rsid w:val="007C6D1B"/>
    <w:rsid w:val="007C7839"/>
    <w:rsid w:val="007C7BD1"/>
    <w:rsid w:val="007C7D9D"/>
    <w:rsid w:val="007C7DA4"/>
    <w:rsid w:val="007C7F94"/>
    <w:rsid w:val="007D0A6D"/>
    <w:rsid w:val="007D0E9F"/>
    <w:rsid w:val="007D0F21"/>
    <w:rsid w:val="007D1378"/>
    <w:rsid w:val="007D23A9"/>
    <w:rsid w:val="007D2ABB"/>
    <w:rsid w:val="007D3375"/>
    <w:rsid w:val="007D3C85"/>
    <w:rsid w:val="007D3E73"/>
    <w:rsid w:val="007D4C2A"/>
    <w:rsid w:val="007D55D0"/>
    <w:rsid w:val="007D6850"/>
    <w:rsid w:val="007D6B39"/>
    <w:rsid w:val="007D7600"/>
    <w:rsid w:val="007E0151"/>
    <w:rsid w:val="007E1413"/>
    <w:rsid w:val="007E223E"/>
    <w:rsid w:val="007E28D7"/>
    <w:rsid w:val="007E29D9"/>
    <w:rsid w:val="007E2D49"/>
    <w:rsid w:val="007E2EE2"/>
    <w:rsid w:val="007E319C"/>
    <w:rsid w:val="007E3E85"/>
    <w:rsid w:val="007E3EFD"/>
    <w:rsid w:val="007E4028"/>
    <w:rsid w:val="007E4266"/>
    <w:rsid w:val="007E451A"/>
    <w:rsid w:val="007E4DBF"/>
    <w:rsid w:val="007E4E94"/>
    <w:rsid w:val="007E5133"/>
    <w:rsid w:val="007E64A0"/>
    <w:rsid w:val="007E6BF3"/>
    <w:rsid w:val="007E7A71"/>
    <w:rsid w:val="007E7CAD"/>
    <w:rsid w:val="007F1B16"/>
    <w:rsid w:val="007F1B89"/>
    <w:rsid w:val="007F2722"/>
    <w:rsid w:val="007F3393"/>
    <w:rsid w:val="007F4EA7"/>
    <w:rsid w:val="007F4F43"/>
    <w:rsid w:val="007F578A"/>
    <w:rsid w:val="007F5ED5"/>
    <w:rsid w:val="007F5FC6"/>
    <w:rsid w:val="007F6474"/>
    <w:rsid w:val="007F67FC"/>
    <w:rsid w:val="007F6981"/>
    <w:rsid w:val="007F6D72"/>
    <w:rsid w:val="007F715F"/>
    <w:rsid w:val="007F7168"/>
    <w:rsid w:val="007F7ABC"/>
    <w:rsid w:val="008000D0"/>
    <w:rsid w:val="008008D6"/>
    <w:rsid w:val="00800DD6"/>
    <w:rsid w:val="00801482"/>
    <w:rsid w:val="00801DD7"/>
    <w:rsid w:val="00802F71"/>
    <w:rsid w:val="0080321F"/>
    <w:rsid w:val="00803D08"/>
    <w:rsid w:val="00803D2E"/>
    <w:rsid w:val="00803F6C"/>
    <w:rsid w:val="00804009"/>
    <w:rsid w:val="0080429B"/>
    <w:rsid w:val="008052DA"/>
    <w:rsid w:val="00805450"/>
    <w:rsid w:val="00806D5C"/>
    <w:rsid w:val="00807071"/>
    <w:rsid w:val="0080748E"/>
    <w:rsid w:val="00807545"/>
    <w:rsid w:val="008076C9"/>
    <w:rsid w:val="00810D7E"/>
    <w:rsid w:val="00811154"/>
    <w:rsid w:val="008117B9"/>
    <w:rsid w:val="008119B2"/>
    <w:rsid w:val="00811A5A"/>
    <w:rsid w:val="00812943"/>
    <w:rsid w:val="00813DBE"/>
    <w:rsid w:val="00814303"/>
    <w:rsid w:val="0081489D"/>
    <w:rsid w:val="008150C9"/>
    <w:rsid w:val="00815A38"/>
    <w:rsid w:val="0081785F"/>
    <w:rsid w:val="00817871"/>
    <w:rsid w:val="00817EE9"/>
    <w:rsid w:val="00820E94"/>
    <w:rsid w:val="00820EE3"/>
    <w:rsid w:val="00821322"/>
    <w:rsid w:val="00821FB6"/>
    <w:rsid w:val="00822859"/>
    <w:rsid w:val="00822FBB"/>
    <w:rsid w:val="0082359C"/>
    <w:rsid w:val="008243EC"/>
    <w:rsid w:val="00824A53"/>
    <w:rsid w:val="00825571"/>
    <w:rsid w:val="008255A4"/>
    <w:rsid w:val="00825641"/>
    <w:rsid w:val="00826007"/>
    <w:rsid w:val="0082669F"/>
    <w:rsid w:val="008269AD"/>
    <w:rsid w:val="008269BF"/>
    <w:rsid w:val="00827674"/>
    <w:rsid w:val="0083004D"/>
    <w:rsid w:val="0083054E"/>
    <w:rsid w:val="0083095A"/>
    <w:rsid w:val="00831499"/>
    <w:rsid w:val="00831615"/>
    <w:rsid w:val="00831BF5"/>
    <w:rsid w:val="00832CC3"/>
    <w:rsid w:val="00832EF4"/>
    <w:rsid w:val="00833F34"/>
    <w:rsid w:val="00834B85"/>
    <w:rsid w:val="00834DF0"/>
    <w:rsid w:val="0083617F"/>
    <w:rsid w:val="00837ED0"/>
    <w:rsid w:val="0084018B"/>
    <w:rsid w:val="008404EA"/>
    <w:rsid w:val="0084056C"/>
    <w:rsid w:val="00840F5F"/>
    <w:rsid w:val="00841615"/>
    <w:rsid w:val="0084251D"/>
    <w:rsid w:val="008425E5"/>
    <w:rsid w:val="00842696"/>
    <w:rsid w:val="00842C0C"/>
    <w:rsid w:val="0084333D"/>
    <w:rsid w:val="008433E1"/>
    <w:rsid w:val="0084353C"/>
    <w:rsid w:val="00843BC9"/>
    <w:rsid w:val="008443B4"/>
    <w:rsid w:val="00844A17"/>
    <w:rsid w:val="00844C4F"/>
    <w:rsid w:val="00845495"/>
    <w:rsid w:val="00850EEA"/>
    <w:rsid w:val="00851AF9"/>
    <w:rsid w:val="0085241B"/>
    <w:rsid w:val="00852426"/>
    <w:rsid w:val="0085299E"/>
    <w:rsid w:val="00852A62"/>
    <w:rsid w:val="00852E32"/>
    <w:rsid w:val="00853149"/>
    <w:rsid w:val="00853CD3"/>
    <w:rsid w:val="00854284"/>
    <w:rsid w:val="0085478C"/>
    <w:rsid w:val="0085527D"/>
    <w:rsid w:val="00856012"/>
    <w:rsid w:val="00856025"/>
    <w:rsid w:val="008571E1"/>
    <w:rsid w:val="00857599"/>
    <w:rsid w:val="00857958"/>
    <w:rsid w:val="00860A86"/>
    <w:rsid w:val="00861595"/>
    <w:rsid w:val="008617F6"/>
    <w:rsid w:val="00861B45"/>
    <w:rsid w:val="00861CA7"/>
    <w:rsid w:val="008622FD"/>
    <w:rsid w:val="00862E06"/>
    <w:rsid w:val="008636F7"/>
    <w:rsid w:val="00863C00"/>
    <w:rsid w:val="00863F80"/>
    <w:rsid w:val="00864332"/>
    <w:rsid w:val="00864DA3"/>
    <w:rsid w:val="00865668"/>
    <w:rsid w:val="00866DCF"/>
    <w:rsid w:val="00866EF1"/>
    <w:rsid w:val="00866F09"/>
    <w:rsid w:val="00866F68"/>
    <w:rsid w:val="00867507"/>
    <w:rsid w:val="00867A67"/>
    <w:rsid w:val="00867BED"/>
    <w:rsid w:val="00867C5E"/>
    <w:rsid w:val="008703F5"/>
    <w:rsid w:val="0087052E"/>
    <w:rsid w:val="0087063B"/>
    <w:rsid w:val="00870CFA"/>
    <w:rsid w:val="0087218F"/>
    <w:rsid w:val="00872A40"/>
    <w:rsid w:val="00872D83"/>
    <w:rsid w:val="00872EBE"/>
    <w:rsid w:val="008730AB"/>
    <w:rsid w:val="00873700"/>
    <w:rsid w:val="00873F31"/>
    <w:rsid w:val="008743CA"/>
    <w:rsid w:val="00874A8C"/>
    <w:rsid w:val="00874C6C"/>
    <w:rsid w:val="00874ED7"/>
    <w:rsid w:val="008752B2"/>
    <w:rsid w:val="008767EB"/>
    <w:rsid w:val="00876F86"/>
    <w:rsid w:val="008777E2"/>
    <w:rsid w:val="00877CF9"/>
    <w:rsid w:val="00877EDC"/>
    <w:rsid w:val="008804FB"/>
    <w:rsid w:val="008805AE"/>
    <w:rsid w:val="00880F32"/>
    <w:rsid w:val="0088131F"/>
    <w:rsid w:val="008813F7"/>
    <w:rsid w:val="008838B2"/>
    <w:rsid w:val="008838F8"/>
    <w:rsid w:val="00883D80"/>
    <w:rsid w:val="00883F86"/>
    <w:rsid w:val="0088421A"/>
    <w:rsid w:val="0088452A"/>
    <w:rsid w:val="00884FC0"/>
    <w:rsid w:val="00885822"/>
    <w:rsid w:val="00885C09"/>
    <w:rsid w:val="008861A7"/>
    <w:rsid w:val="00886214"/>
    <w:rsid w:val="00886CA2"/>
    <w:rsid w:val="00887944"/>
    <w:rsid w:val="00887BEE"/>
    <w:rsid w:val="00887E13"/>
    <w:rsid w:val="00887F14"/>
    <w:rsid w:val="008909AB"/>
    <w:rsid w:val="00890A39"/>
    <w:rsid w:val="00890CE7"/>
    <w:rsid w:val="00891EDC"/>
    <w:rsid w:val="0089278D"/>
    <w:rsid w:val="008928BA"/>
    <w:rsid w:val="00892B6C"/>
    <w:rsid w:val="008933FE"/>
    <w:rsid w:val="0089372F"/>
    <w:rsid w:val="00893CE1"/>
    <w:rsid w:val="00894065"/>
    <w:rsid w:val="00895C0A"/>
    <w:rsid w:val="00895E85"/>
    <w:rsid w:val="008961A4"/>
    <w:rsid w:val="00896EB7"/>
    <w:rsid w:val="00897BE1"/>
    <w:rsid w:val="00897E35"/>
    <w:rsid w:val="008A0E35"/>
    <w:rsid w:val="008A1594"/>
    <w:rsid w:val="008A17D2"/>
    <w:rsid w:val="008A1CF4"/>
    <w:rsid w:val="008A249A"/>
    <w:rsid w:val="008A3B57"/>
    <w:rsid w:val="008A45EA"/>
    <w:rsid w:val="008A4721"/>
    <w:rsid w:val="008A4AE0"/>
    <w:rsid w:val="008A4C07"/>
    <w:rsid w:val="008A50A6"/>
    <w:rsid w:val="008A66C0"/>
    <w:rsid w:val="008A6F60"/>
    <w:rsid w:val="008A73C8"/>
    <w:rsid w:val="008A768F"/>
    <w:rsid w:val="008B1695"/>
    <w:rsid w:val="008B16C7"/>
    <w:rsid w:val="008B2016"/>
    <w:rsid w:val="008B2186"/>
    <w:rsid w:val="008B24B1"/>
    <w:rsid w:val="008B2767"/>
    <w:rsid w:val="008B2F6C"/>
    <w:rsid w:val="008B367D"/>
    <w:rsid w:val="008B38DF"/>
    <w:rsid w:val="008B3CE5"/>
    <w:rsid w:val="008B41FC"/>
    <w:rsid w:val="008B492F"/>
    <w:rsid w:val="008B591B"/>
    <w:rsid w:val="008B5D96"/>
    <w:rsid w:val="008B625B"/>
    <w:rsid w:val="008B72FF"/>
    <w:rsid w:val="008B745D"/>
    <w:rsid w:val="008C0C7B"/>
    <w:rsid w:val="008C167A"/>
    <w:rsid w:val="008C172E"/>
    <w:rsid w:val="008C1DD7"/>
    <w:rsid w:val="008C3383"/>
    <w:rsid w:val="008C39E8"/>
    <w:rsid w:val="008C3FFF"/>
    <w:rsid w:val="008C438E"/>
    <w:rsid w:val="008C5089"/>
    <w:rsid w:val="008C5DDE"/>
    <w:rsid w:val="008C5EA5"/>
    <w:rsid w:val="008C6888"/>
    <w:rsid w:val="008C7249"/>
    <w:rsid w:val="008C7A51"/>
    <w:rsid w:val="008D0A75"/>
    <w:rsid w:val="008D0B1F"/>
    <w:rsid w:val="008D0FD3"/>
    <w:rsid w:val="008D15EF"/>
    <w:rsid w:val="008D18B3"/>
    <w:rsid w:val="008D1B1A"/>
    <w:rsid w:val="008D1D51"/>
    <w:rsid w:val="008D2831"/>
    <w:rsid w:val="008D2A38"/>
    <w:rsid w:val="008D2C09"/>
    <w:rsid w:val="008D38BB"/>
    <w:rsid w:val="008D39F9"/>
    <w:rsid w:val="008D3BCD"/>
    <w:rsid w:val="008D3D1F"/>
    <w:rsid w:val="008D4712"/>
    <w:rsid w:val="008D476E"/>
    <w:rsid w:val="008D5250"/>
    <w:rsid w:val="008D5ED2"/>
    <w:rsid w:val="008D5F1D"/>
    <w:rsid w:val="008D5F86"/>
    <w:rsid w:val="008D606F"/>
    <w:rsid w:val="008D625A"/>
    <w:rsid w:val="008D636B"/>
    <w:rsid w:val="008D6847"/>
    <w:rsid w:val="008D6A21"/>
    <w:rsid w:val="008D6B67"/>
    <w:rsid w:val="008D7953"/>
    <w:rsid w:val="008E00DE"/>
    <w:rsid w:val="008E0D9B"/>
    <w:rsid w:val="008E0F98"/>
    <w:rsid w:val="008E2F6A"/>
    <w:rsid w:val="008E4283"/>
    <w:rsid w:val="008E4B41"/>
    <w:rsid w:val="008E5B27"/>
    <w:rsid w:val="008E5D81"/>
    <w:rsid w:val="008E6186"/>
    <w:rsid w:val="008E6201"/>
    <w:rsid w:val="008E6D2E"/>
    <w:rsid w:val="008E7D0E"/>
    <w:rsid w:val="008E7F62"/>
    <w:rsid w:val="008F056B"/>
    <w:rsid w:val="008F2365"/>
    <w:rsid w:val="008F31FB"/>
    <w:rsid w:val="008F379D"/>
    <w:rsid w:val="008F3848"/>
    <w:rsid w:val="008F4D3A"/>
    <w:rsid w:val="008F51DD"/>
    <w:rsid w:val="008F593C"/>
    <w:rsid w:val="008F7F5B"/>
    <w:rsid w:val="0090066E"/>
    <w:rsid w:val="0090188E"/>
    <w:rsid w:val="00901A40"/>
    <w:rsid w:val="0090379D"/>
    <w:rsid w:val="00903E64"/>
    <w:rsid w:val="00904AE9"/>
    <w:rsid w:val="009053FE"/>
    <w:rsid w:val="00906089"/>
    <w:rsid w:val="00906154"/>
    <w:rsid w:val="00906319"/>
    <w:rsid w:val="00906344"/>
    <w:rsid w:val="00906594"/>
    <w:rsid w:val="009069D8"/>
    <w:rsid w:val="0091061D"/>
    <w:rsid w:val="0091077F"/>
    <w:rsid w:val="00910B66"/>
    <w:rsid w:val="0091141C"/>
    <w:rsid w:val="00911743"/>
    <w:rsid w:val="00911BDC"/>
    <w:rsid w:val="009128E9"/>
    <w:rsid w:val="00913C63"/>
    <w:rsid w:val="009141D1"/>
    <w:rsid w:val="00914487"/>
    <w:rsid w:val="009144ED"/>
    <w:rsid w:val="00914967"/>
    <w:rsid w:val="00915AD4"/>
    <w:rsid w:val="0091643E"/>
    <w:rsid w:val="0091681C"/>
    <w:rsid w:val="0091761B"/>
    <w:rsid w:val="009176F0"/>
    <w:rsid w:val="00917A97"/>
    <w:rsid w:val="00920178"/>
    <w:rsid w:val="00920284"/>
    <w:rsid w:val="00920B21"/>
    <w:rsid w:val="00920E6D"/>
    <w:rsid w:val="00921144"/>
    <w:rsid w:val="00921515"/>
    <w:rsid w:val="00922535"/>
    <w:rsid w:val="00922890"/>
    <w:rsid w:val="00922BBF"/>
    <w:rsid w:val="009234A9"/>
    <w:rsid w:val="0092390E"/>
    <w:rsid w:val="00923A95"/>
    <w:rsid w:val="00923D18"/>
    <w:rsid w:val="009242F3"/>
    <w:rsid w:val="00924510"/>
    <w:rsid w:val="0092551C"/>
    <w:rsid w:val="00925AE7"/>
    <w:rsid w:val="00925EAC"/>
    <w:rsid w:val="00925F1F"/>
    <w:rsid w:val="00926619"/>
    <w:rsid w:val="00926BF0"/>
    <w:rsid w:val="00930817"/>
    <w:rsid w:val="00930D82"/>
    <w:rsid w:val="00931215"/>
    <w:rsid w:val="00931529"/>
    <w:rsid w:val="009317CE"/>
    <w:rsid w:val="00931949"/>
    <w:rsid w:val="00931C2B"/>
    <w:rsid w:val="00932CC9"/>
    <w:rsid w:val="00932F61"/>
    <w:rsid w:val="00934127"/>
    <w:rsid w:val="00934FCC"/>
    <w:rsid w:val="00935085"/>
    <w:rsid w:val="0093659A"/>
    <w:rsid w:val="009420C9"/>
    <w:rsid w:val="00942531"/>
    <w:rsid w:val="00942857"/>
    <w:rsid w:val="0094288A"/>
    <w:rsid w:val="00943A79"/>
    <w:rsid w:val="00943B2C"/>
    <w:rsid w:val="0094496C"/>
    <w:rsid w:val="0094543B"/>
    <w:rsid w:val="00945B54"/>
    <w:rsid w:val="00946617"/>
    <w:rsid w:val="00946E94"/>
    <w:rsid w:val="009475E5"/>
    <w:rsid w:val="009509B1"/>
    <w:rsid w:val="00950DDD"/>
    <w:rsid w:val="0095156B"/>
    <w:rsid w:val="00951D17"/>
    <w:rsid w:val="00951EF5"/>
    <w:rsid w:val="009521C3"/>
    <w:rsid w:val="009526F0"/>
    <w:rsid w:val="0095450F"/>
    <w:rsid w:val="00954EF1"/>
    <w:rsid w:val="00955D90"/>
    <w:rsid w:val="00956298"/>
    <w:rsid w:val="009601BF"/>
    <w:rsid w:val="0096101B"/>
    <w:rsid w:val="00961431"/>
    <w:rsid w:val="00961623"/>
    <w:rsid w:val="00961942"/>
    <w:rsid w:val="00961D21"/>
    <w:rsid w:val="00961FEA"/>
    <w:rsid w:val="00962179"/>
    <w:rsid w:val="00962231"/>
    <w:rsid w:val="009626E4"/>
    <w:rsid w:val="00962B05"/>
    <w:rsid w:val="0096346D"/>
    <w:rsid w:val="00964B7C"/>
    <w:rsid w:val="00964C48"/>
    <w:rsid w:val="00965384"/>
    <w:rsid w:val="0096640A"/>
    <w:rsid w:val="00966714"/>
    <w:rsid w:val="00967ABC"/>
    <w:rsid w:val="0097004A"/>
    <w:rsid w:val="00970AD1"/>
    <w:rsid w:val="00970E62"/>
    <w:rsid w:val="009714F6"/>
    <w:rsid w:val="0097231A"/>
    <w:rsid w:val="00973AD7"/>
    <w:rsid w:val="00973CEB"/>
    <w:rsid w:val="00973D9B"/>
    <w:rsid w:val="0097453A"/>
    <w:rsid w:val="00974A1D"/>
    <w:rsid w:val="0097519B"/>
    <w:rsid w:val="00975664"/>
    <w:rsid w:val="00975CBE"/>
    <w:rsid w:val="009809A0"/>
    <w:rsid w:val="00980A30"/>
    <w:rsid w:val="00980B55"/>
    <w:rsid w:val="00980CE4"/>
    <w:rsid w:val="00982A4F"/>
    <w:rsid w:val="00983412"/>
    <w:rsid w:val="00983600"/>
    <w:rsid w:val="0098367F"/>
    <w:rsid w:val="009849DF"/>
    <w:rsid w:val="0098536F"/>
    <w:rsid w:val="00985683"/>
    <w:rsid w:val="00986F75"/>
    <w:rsid w:val="009873C2"/>
    <w:rsid w:val="00987A2A"/>
    <w:rsid w:val="00990636"/>
    <w:rsid w:val="00990A6F"/>
    <w:rsid w:val="0099117D"/>
    <w:rsid w:val="00991E95"/>
    <w:rsid w:val="00992075"/>
    <w:rsid w:val="009933BC"/>
    <w:rsid w:val="0099356A"/>
    <w:rsid w:val="0099383B"/>
    <w:rsid w:val="00994505"/>
    <w:rsid w:val="009951E2"/>
    <w:rsid w:val="009960BE"/>
    <w:rsid w:val="00996721"/>
    <w:rsid w:val="009972E1"/>
    <w:rsid w:val="0099742C"/>
    <w:rsid w:val="00997D5A"/>
    <w:rsid w:val="00997ECC"/>
    <w:rsid w:val="009A144B"/>
    <w:rsid w:val="009A159E"/>
    <w:rsid w:val="009A1656"/>
    <w:rsid w:val="009A272B"/>
    <w:rsid w:val="009A37D5"/>
    <w:rsid w:val="009A3F0F"/>
    <w:rsid w:val="009A493B"/>
    <w:rsid w:val="009A4AE5"/>
    <w:rsid w:val="009A5792"/>
    <w:rsid w:val="009A597D"/>
    <w:rsid w:val="009A5C17"/>
    <w:rsid w:val="009A5E10"/>
    <w:rsid w:val="009A66F5"/>
    <w:rsid w:val="009B0051"/>
    <w:rsid w:val="009B12DC"/>
    <w:rsid w:val="009B13C9"/>
    <w:rsid w:val="009B21F0"/>
    <w:rsid w:val="009B375D"/>
    <w:rsid w:val="009B403C"/>
    <w:rsid w:val="009B406C"/>
    <w:rsid w:val="009B4EF7"/>
    <w:rsid w:val="009B54C6"/>
    <w:rsid w:val="009B597A"/>
    <w:rsid w:val="009B5F11"/>
    <w:rsid w:val="009B61ED"/>
    <w:rsid w:val="009B66CE"/>
    <w:rsid w:val="009B73BB"/>
    <w:rsid w:val="009B7E12"/>
    <w:rsid w:val="009C069E"/>
    <w:rsid w:val="009C1477"/>
    <w:rsid w:val="009C215F"/>
    <w:rsid w:val="009C21AA"/>
    <w:rsid w:val="009C23DD"/>
    <w:rsid w:val="009C2410"/>
    <w:rsid w:val="009C2756"/>
    <w:rsid w:val="009C3EE4"/>
    <w:rsid w:val="009C43E5"/>
    <w:rsid w:val="009C4482"/>
    <w:rsid w:val="009C44FB"/>
    <w:rsid w:val="009C4FA4"/>
    <w:rsid w:val="009C60E2"/>
    <w:rsid w:val="009C640E"/>
    <w:rsid w:val="009C7ACE"/>
    <w:rsid w:val="009D033A"/>
    <w:rsid w:val="009D0340"/>
    <w:rsid w:val="009D06CA"/>
    <w:rsid w:val="009D1008"/>
    <w:rsid w:val="009D247C"/>
    <w:rsid w:val="009D3130"/>
    <w:rsid w:val="009D57F5"/>
    <w:rsid w:val="009D5AB3"/>
    <w:rsid w:val="009D6037"/>
    <w:rsid w:val="009D61BD"/>
    <w:rsid w:val="009D6B7C"/>
    <w:rsid w:val="009D706B"/>
    <w:rsid w:val="009D798D"/>
    <w:rsid w:val="009D7E0F"/>
    <w:rsid w:val="009D7E87"/>
    <w:rsid w:val="009E07C8"/>
    <w:rsid w:val="009E0C2D"/>
    <w:rsid w:val="009E1E99"/>
    <w:rsid w:val="009E2286"/>
    <w:rsid w:val="009E252D"/>
    <w:rsid w:val="009E2631"/>
    <w:rsid w:val="009E32C1"/>
    <w:rsid w:val="009E3E4A"/>
    <w:rsid w:val="009E4879"/>
    <w:rsid w:val="009E48BA"/>
    <w:rsid w:val="009E5685"/>
    <w:rsid w:val="009E5899"/>
    <w:rsid w:val="009E6444"/>
    <w:rsid w:val="009E689D"/>
    <w:rsid w:val="009E6EA5"/>
    <w:rsid w:val="009E6ED7"/>
    <w:rsid w:val="009E7C98"/>
    <w:rsid w:val="009F01D9"/>
    <w:rsid w:val="009F04E9"/>
    <w:rsid w:val="009F0742"/>
    <w:rsid w:val="009F07AB"/>
    <w:rsid w:val="009F1466"/>
    <w:rsid w:val="009F20DC"/>
    <w:rsid w:val="009F2B64"/>
    <w:rsid w:val="009F35E4"/>
    <w:rsid w:val="009F3848"/>
    <w:rsid w:val="009F3A70"/>
    <w:rsid w:val="009F3BE2"/>
    <w:rsid w:val="009F4DC3"/>
    <w:rsid w:val="009F556D"/>
    <w:rsid w:val="009F5ACB"/>
    <w:rsid w:val="009F6393"/>
    <w:rsid w:val="009F6B10"/>
    <w:rsid w:val="009F6E4A"/>
    <w:rsid w:val="009F6EF3"/>
    <w:rsid w:val="009F7076"/>
    <w:rsid w:val="009F71C5"/>
    <w:rsid w:val="009F7AA1"/>
    <w:rsid w:val="009F7B48"/>
    <w:rsid w:val="009F7D84"/>
    <w:rsid w:val="00A0102D"/>
    <w:rsid w:val="00A01129"/>
    <w:rsid w:val="00A01908"/>
    <w:rsid w:val="00A01B78"/>
    <w:rsid w:val="00A01D9C"/>
    <w:rsid w:val="00A02779"/>
    <w:rsid w:val="00A02B9E"/>
    <w:rsid w:val="00A03E45"/>
    <w:rsid w:val="00A049B3"/>
    <w:rsid w:val="00A04B49"/>
    <w:rsid w:val="00A04F3F"/>
    <w:rsid w:val="00A04F50"/>
    <w:rsid w:val="00A06552"/>
    <w:rsid w:val="00A1010D"/>
    <w:rsid w:val="00A101AA"/>
    <w:rsid w:val="00A106EE"/>
    <w:rsid w:val="00A11926"/>
    <w:rsid w:val="00A11C4F"/>
    <w:rsid w:val="00A11F0F"/>
    <w:rsid w:val="00A11F51"/>
    <w:rsid w:val="00A12453"/>
    <w:rsid w:val="00A12E46"/>
    <w:rsid w:val="00A136C2"/>
    <w:rsid w:val="00A1491C"/>
    <w:rsid w:val="00A149F5"/>
    <w:rsid w:val="00A14C52"/>
    <w:rsid w:val="00A14ED3"/>
    <w:rsid w:val="00A152D3"/>
    <w:rsid w:val="00A161B9"/>
    <w:rsid w:val="00A164CE"/>
    <w:rsid w:val="00A16AB1"/>
    <w:rsid w:val="00A17268"/>
    <w:rsid w:val="00A17285"/>
    <w:rsid w:val="00A20335"/>
    <w:rsid w:val="00A203CB"/>
    <w:rsid w:val="00A22473"/>
    <w:rsid w:val="00A22968"/>
    <w:rsid w:val="00A229C8"/>
    <w:rsid w:val="00A233E2"/>
    <w:rsid w:val="00A235B7"/>
    <w:rsid w:val="00A2458C"/>
    <w:rsid w:val="00A256C2"/>
    <w:rsid w:val="00A25898"/>
    <w:rsid w:val="00A27183"/>
    <w:rsid w:val="00A272C5"/>
    <w:rsid w:val="00A2766F"/>
    <w:rsid w:val="00A279A6"/>
    <w:rsid w:val="00A304B5"/>
    <w:rsid w:val="00A305AE"/>
    <w:rsid w:val="00A308B8"/>
    <w:rsid w:val="00A30AEE"/>
    <w:rsid w:val="00A30F51"/>
    <w:rsid w:val="00A30FC8"/>
    <w:rsid w:val="00A322D2"/>
    <w:rsid w:val="00A33817"/>
    <w:rsid w:val="00A33C58"/>
    <w:rsid w:val="00A33FCD"/>
    <w:rsid w:val="00A346A1"/>
    <w:rsid w:val="00A34752"/>
    <w:rsid w:val="00A34C06"/>
    <w:rsid w:val="00A35AD3"/>
    <w:rsid w:val="00A35CCD"/>
    <w:rsid w:val="00A35E0C"/>
    <w:rsid w:val="00A35E5F"/>
    <w:rsid w:val="00A364CD"/>
    <w:rsid w:val="00A36E9D"/>
    <w:rsid w:val="00A3774B"/>
    <w:rsid w:val="00A4008D"/>
    <w:rsid w:val="00A41329"/>
    <w:rsid w:val="00A4163F"/>
    <w:rsid w:val="00A417F0"/>
    <w:rsid w:val="00A418A6"/>
    <w:rsid w:val="00A4301D"/>
    <w:rsid w:val="00A44298"/>
    <w:rsid w:val="00A449CE"/>
    <w:rsid w:val="00A44C26"/>
    <w:rsid w:val="00A4547A"/>
    <w:rsid w:val="00A46BB7"/>
    <w:rsid w:val="00A46D3A"/>
    <w:rsid w:val="00A47245"/>
    <w:rsid w:val="00A478AC"/>
    <w:rsid w:val="00A50192"/>
    <w:rsid w:val="00A50F33"/>
    <w:rsid w:val="00A510F9"/>
    <w:rsid w:val="00A519D1"/>
    <w:rsid w:val="00A52E12"/>
    <w:rsid w:val="00A54A14"/>
    <w:rsid w:val="00A5514B"/>
    <w:rsid w:val="00A5657C"/>
    <w:rsid w:val="00A570E6"/>
    <w:rsid w:val="00A57D2B"/>
    <w:rsid w:val="00A605F3"/>
    <w:rsid w:val="00A60EBA"/>
    <w:rsid w:val="00A614B8"/>
    <w:rsid w:val="00A61990"/>
    <w:rsid w:val="00A621B7"/>
    <w:rsid w:val="00A6261F"/>
    <w:rsid w:val="00A62878"/>
    <w:rsid w:val="00A62D46"/>
    <w:rsid w:val="00A63E49"/>
    <w:rsid w:val="00A64080"/>
    <w:rsid w:val="00A64701"/>
    <w:rsid w:val="00A65037"/>
    <w:rsid w:val="00A656E2"/>
    <w:rsid w:val="00A65AB8"/>
    <w:rsid w:val="00A663A5"/>
    <w:rsid w:val="00A66922"/>
    <w:rsid w:val="00A66F49"/>
    <w:rsid w:val="00A671D6"/>
    <w:rsid w:val="00A718B5"/>
    <w:rsid w:val="00A71E7A"/>
    <w:rsid w:val="00A728AE"/>
    <w:rsid w:val="00A72A71"/>
    <w:rsid w:val="00A7333B"/>
    <w:rsid w:val="00A73D07"/>
    <w:rsid w:val="00A7409D"/>
    <w:rsid w:val="00A74C9A"/>
    <w:rsid w:val="00A7516A"/>
    <w:rsid w:val="00A7519F"/>
    <w:rsid w:val="00A75238"/>
    <w:rsid w:val="00A75367"/>
    <w:rsid w:val="00A7585D"/>
    <w:rsid w:val="00A759CC"/>
    <w:rsid w:val="00A75E86"/>
    <w:rsid w:val="00A7611F"/>
    <w:rsid w:val="00A76599"/>
    <w:rsid w:val="00A7703E"/>
    <w:rsid w:val="00A7761E"/>
    <w:rsid w:val="00A77946"/>
    <w:rsid w:val="00A80282"/>
    <w:rsid w:val="00A8121A"/>
    <w:rsid w:val="00A813A2"/>
    <w:rsid w:val="00A8221B"/>
    <w:rsid w:val="00A82615"/>
    <w:rsid w:val="00A82681"/>
    <w:rsid w:val="00A832FF"/>
    <w:rsid w:val="00A83303"/>
    <w:rsid w:val="00A83EDE"/>
    <w:rsid w:val="00A83F82"/>
    <w:rsid w:val="00A84902"/>
    <w:rsid w:val="00A84EDC"/>
    <w:rsid w:val="00A863C0"/>
    <w:rsid w:val="00A86863"/>
    <w:rsid w:val="00A8788A"/>
    <w:rsid w:val="00A87D81"/>
    <w:rsid w:val="00A91105"/>
    <w:rsid w:val="00A911E8"/>
    <w:rsid w:val="00A916E7"/>
    <w:rsid w:val="00A91A39"/>
    <w:rsid w:val="00A924C5"/>
    <w:rsid w:val="00A92788"/>
    <w:rsid w:val="00A94405"/>
    <w:rsid w:val="00A94D66"/>
    <w:rsid w:val="00A95467"/>
    <w:rsid w:val="00A95976"/>
    <w:rsid w:val="00A95E96"/>
    <w:rsid w:val="00A965B8"/>
    <w:rsid w:val="00A97A91"/>
    <w:rsid w:val="00A97F0B"/>
    <w:rsid w:val="00A97F8D"/>
    <w:rsid w:val="00AA0504"/>
    <w:rsid w:val="00AA0AFE"/>
    <w:rsid w:val="00AA0B7E"/>
    <w:rsid w:val="00AA0EE8"/>
    <w:rsid w:val="00AA101D"/>
    <w:rsid w:val="00AA1D37"/>
    <w:rsid w:val="00AA20F0"/>
    <w:rsid w:val="00AA21C8"/>
    <w:rsid w:val="00AA22C4"/>
    <w:rsid w:val="00AA30FA"/>
    <w:rsid w:val="00AA3941"/>
    <w:rsid w:val="00AA3E0E"/>
    <w:rsid w:val="00AA41AA"/>
    <w:rsid w:val="00AA421A"/>
    <w:rsid w:val="00AA46EA"/>
    <w:rsid w:val="00AA48C8"/>
    <w:rsid w:val="00AA4942"/>
    <w:rsid w:val="00AA4B04"/>
    <w:rsid w:val="00AA4E28"/>
    <w:rsid w:val="00AA5C17"/>
    <w:rsid w:val="00AA5EBD"/>
    <w:rsid w:val="00AA62DA"/>
    <w:rsid w:val="00AA6ACD"/>
    <w:rsid w:val="00AA7635"/>
    <w:rsid w:val="00AA7826"/>
    <w:rsid w:val="00AA7A5D"/>
    <w:rsid w:val="00AA7C76"/>
    <w:rsid w:val="00AA7FCC"/>
    <w:rsid w:val="00AB0FBF"/>
    <w:rsid w:val="00AB1CBA"/>
    <w:rsid w:val="00AB25AB"/>
    <w:rsid w:val="00AB2806"/>
    <w:rsid w:val="00AB2A47"/>
    <w:rsid w:val="00AB37B6"/>
    <w:rsid w:val="00AB39B9"/>
    <w:rsid w:val="00AB3BAA"/>
    <w:rsid w:val="00AB4926"/>
    <w:rsid w:val="00AB4C81"/>
    <w:rsid w:val="00AB5233"/>
    <w:rsid w:val="00AB5448"/>
    <w:rsid w:val="00AB6076"/>
    <w:rsid w:val="00AB6BC2"/>
    <w:rsid w:val="00AB6F6C"/>
    <w:rsid w:val="00AC12E9"/>
    <w:rsid w:val="00AC135E"/>
    <w:rsid w:val="00AC1B0A"/>
    <w:rsid w:val="00AC22E4"/>
    <w:rsid w:val="00AC2AF6"/>
    <w:rsid w:val="00AC2F44"/>
    <w:rsid w:val="00AC42A5"/>
    <w:rsid w:val="00AC495D"/>
    <w:rsid w:val="00AC4F04"/>
    <w:rsid w:val="00AC51F6"/>
    <w:rsid w:val="00AD0560"/>
    <w:rsid w:val="00AD1473"/>
    <w:rsid w:val="00AD4678"/>
    <w:rsid w:val="00AD5E38"/>
    <w:rsid w:val="00AD61CC"/>
    <w:rsid w:val="00AD7174"/>
    <w:rsid w:val="00AD755F"/>
    <w:rsid w:val="00AD7C1E"/>
    <w:rsid w:val="00AD7FEB"/>
    <w:rsid w:val="00AE0A11"/>
    <w:rsid w:val="00AE1181"/>
    <w:rsid w:val="00AE1586"/>
    <w:rsid w:val="00AE1818"/>
    <w:rsid w:val="00AE2999"/>
    <w:rsid w:val="00AE32FF"/>
    <w:rsid w:val="00AE3BBC"/>
    <w:rsid w:val="00AE4C82"/>
    <w:rsid w:val="00AE534D"/>
    <w:rsid w:val="00AE6D80"/>
    <w:rsid w:val="00AE7112"/>
    <w:rsid w:val="00AE791B"/>
    <w:rsid w:val="00AE7BC1"/>
    <w:rsid w:val="00AF0053"/>
    <w:rsid w:val="00AF0A36"/>
    <w:rsid w:val="00AF12B0"/>
    <w:rsid w:val="00AF23C5"/>
    <w:rsid w:val="00AF2B28"/>
    <w:rsid w:val="00AF2C0C"/>
    <w:rsid w:val="00AF2CA6"/>
    <w:rsid w:val="00AF35E5"/>
    <w:rsid w:val="00AF43C2"/>
    <w:rsid w:val="00AF5543"/>
    <w:rsid w:val="00AF5699"/>
    <w:rsid w:val="00AF572D"/>
    <w:rsid w:val="00AF6349"/>
    <w:rsid w:val="00AF681F"/>
    <w:rsid w:val="00AF70A4"/>
    <w:rsid w:val="00AF7126"/>
    <w:rsid w:val="00B00DF2"/>
    <w:rsid w:val="00B012A0"/>
    <w:rsid w:val="00B019F3"/>
    <w:rsid w:val="00B01E11"/>
    <w:rsid w:val="00B02766"/>
    <w:rsid w:val="00B0279E"/>
    <w:rsid w:val="00B03575"/>
    <w:rsid w:val="00B03799"/>
    <w:rsid w:val="00B04877"/>
    <w:rsid w:val="00B04E79"/>
    <w:rsid w:val="00B0513B"/>
    <w:rsid w:val="00B058F3"/>
    <w:rsid w:val="00B0664D"/>
    <w:rsid w:val="00B06E98"/>
    <w:rsid w:val="00B07406"/>
    <w:rsid w:val="00B0794D"/>
    <w:rsid w:val="00B10013"/>
    <w:rsid w:val="00B106EB"/>
    <w:rsid w:val="00B1081A"/>
    <w:rsid w:val="00B10844"/>
    <w:rsid w:val="00B10C9F"/>
    <w:rsid w:val="00B1105A"/>
    <w:rsid w:val="00B12300"/>
    <w:rsid w:val="00B12F07"/>
    <w:rsid w:val="00B131B9"/>
    <w:rsid w:val="00B1362C"/>
    <w:rsid w:val="00B13E64"/>
    <w:rsid w:val="00B14A22"/>
    <w:rsid w:val="00B14CA1"/>
    <w:rsid w:val="00B14DD6"/>
    <w:rsid w:val="00B15170"/>
    <w:rsid w:val="00B15328"/>
    <w:rsid w:val="00B15BE4"/>
    <w:rsid w:val="00B17580"/>
    <w:rsid w:val="00B21105"/>
    <w:rsid w:val="00B21641"/>
    <w:rsid w:val="00B21F83"/>
    <w:rsid w:val="00B22F23"/>
    <w:rsid w:val="00B246F4"/>
    <w:rsid w:val="00B249B9"/>
    <w:rsid w:val="00B258C7"/>
    <w:rsid w:val="00B260AB"/>
    <w:rsid w:val="00B26553"/>
    <w:rsid w:val="00B267D5"/>
    <w:rsid w:val="00B26864"/>
    <w:rsid w:val="00B26E2D"/>
    <w:rsid w:val="00B26FE0"/>
    <w:rsid w:val="00B3049B"/>
    <w:rsid w:val="00B3067E"/>
    <w:rsid w:val="00B31299"/>
    <w:rsid w:val="00B315C5"/>
    <w:rsid w:val="00B3181D"/>
    <w:rsid w:val="00B31A4A"/>
    <w:rsid w:val="00B31C0B"/>
    <w:rsid w:val="00B31EDD"/>
    <w:rsid w:val="00B32CDC"/>
    <w:rsid w:val="00B338AB"/>
    <w:rsid w:val="00B34349"/>
    <w:rsid w:val="00B35416"/>
    <w:rsid w:val="00B35486"/>
    <w:rsid w:val="00B36367"/>
    <w:rsid w:val="00B3683D"/>
    <w:rsid w:val="00B36F10"/>
    <w:rsid w:val="00B371A4"/>
    <w:rsid w:val="00B37C41"/>
    <w:rsid w:val="00B37F42"/>
    <w:rsid w:val="00B403E8"/>
    <w:rsid w:val="00B406F6"/>
    <w:rsid w:val="00B40961"/>
    <w:rsid w:val="00B40B7E"/>
    <w:rsid w:val="00B41379"/>
    <w:rsid w:val="00B41A14"/>
    <w:rsid w:val="00B41B9B"/>
    <w:rsid w:val="00B42EB0"/>
    <w:rsid w:val="00B431F6"/>
    <w:rsid w:val="00B4487F"/>
    <w:rsid w:val="00B44E81"/>
    <w:rsid w:val="00B45997"/>
    <w:rsid w:val="00B467C6"/>
    <w:rsid w:val="00B46AB2"/>
    <w:rsid w:val="00B46B56"/>
    <w:rsid w:val="00B479BE"/>
    <w:rsid w:val="00B47ED6"/>
    <w:rsid w:val="00B47FD7"/>
    <w:rsid w:val="00B50243"/>
    <w:rsid w:val="00B5028A"/>
    <w:rsid w:val="00B5102B"/>
    <w:rsid w:val="00B510CE"/>
    <w:rsid w:val="00B513D3"/>
    <w:rsid w:val="00B5161F"/>
    <w:rsid w:val="00B5188B"/>
    <w:rsid w:val="00B52DDD"/>
    <w:rsid w:val="00B52F1A"/>
    <w:rsid w:val="00B52F67"/>
    <w:rsid w:val="00B537AD"/>
    <w:rsid w:val="00B539D9"/>
    <w:rsid w:val="00B53D3C"/>
    <w:rsid w:val="00B5414E"/>
    <w:rsid w:val="00B55036"/>
    <w:rsid w:val="00B5590E"/>
    <w:rsid w:val="00B56BFA"/>
    <w:rsid w:val="00B574C0"/>
    <w:rsid w:val="00B57A7D"/>
    <w:rsid w:val="00B6022E"/>
    <w:rsid w:val="00B60B64"/>
    <w:rsid w:val="00B60B6A"/>
    <w:rsid w:val="00B61669"/>
    <w:rsid w:val="00B6225A"/>
    <w:rsid w:val="00B6367A"/>
    <w:rsid w:val="00B644EB"/>
    <w:rsid w:val="00B64A51"/>
    <w:rsid w:val="00B65112"/>
    <w:rsid w:val="00B652B7"/>
    <w:rsid w:val="00B6594E"/>
    <w:rsid w:val="00B659F5"/>
    <w:rsid w:val="00B665B4"/>
    <w:rsid w:val="00B66C44"/>
    <w:rsid w:val="00B700C0"/>
    <w:rsid w:val="00B7043A"/>
    <w:rsid w:val="00B7048D"/>
    <w:rsid w:val="00B7063F"/>
    <w:rsid w:val="00B710D0"/>
    <w:rsid w:val="00B71F66"/>
    <w:rsid w:val="00B721BE"/>
    <w:rsid w:val="00B72DA8"/>
    <w:rsid w:val="00B7487C"/>
    <w:rsid w:val="00B7569B"/>
    <w:rsid w:val="00B756C6"/>
    <w:rsid w:val="00B76209"/>
    <w:rsid w:val="00B76B4D"/>
    <w:rsid w:val="00B774CA"/>
    <w:rsid w:val="00B7777E"/>
    <w:rsid w:val="00B80392"/>
    <w:rsid w:val="00B81102"/>
    <w:rsid w:val="00B811F4"/>
    <w:rsid w:val="00B81AD7"/>
    <w:rsid w:val="00B82579"/>
    <w:rsid w:val="00B825CD"/>
    <w:rsid w:val="00B82836"/>
    <w:rsid w:val="00B83114"/>
    <w:rsid w:val="00B84595"/>
    <w:rsid w:val="00B84720"/>
    <w:rsid w:val="00B84F51"/>
    <w:rsid w:val="00B85CF8"/>
    <w:rsid w:val="00B860CA"/>
    <w:rsid w:val="00B86D24"/>
    <w:rsid w:val="00B90129"/>
    <w:rsid w:val="00B904C0"/>
    <w:rsid w:val="00B9056E"/>
    <w:rsid w:val="00B905DD"/>
    <w:rsid w:val="00B90722"/>
    <w:rsid w:val="00B90D18"/>
    <w:rsid w:val="00B919DD"/>
    <w:rsid w:val="00B9273F"/>
    <w:rsid w:val="00B9391D"/>
    <w:rsid w:val="00B939F6"/>
    <w:rsid w:val="00B94717"/>
    <w:rsid w:val="00B94EDF"/>
    <w:rsid w:val="00B95A50"/>
    <w:rsid w:val="00B95CFA"/>
    <w:rsid w:val="00B96AEF"/>
    <w:rsid w:val="00B96B02"/>
    <w:rsid w:val="00B96DA7"/>
    <w:rsid w:val="00B97E61"/>
    <w:rsid w:val="00BA0E47"/>
    <w:rsid w:val="00BA21A5"/>
    <w:rsid w:val="00BA27D7"/>
    <w:rsid w:val="00BA280B"/>
    <w:rsid w:val="00BA2DB9"/>
    <w:rsid w:val="00BA3F0A"/>
    <w:rsid w:val="00BA5D75"/>
    <w:rsid w:val="00BA6886"/>
    <w:rsid w:val="00BA788C"/>
    <w:rsid w:val="00BB042C"/>
    <w:rsid w:val="00BB1269"/>
    <w:rsid w:val="00BB12F0"/>
    <w:rsid w:val="00BB2313"/>
    <w:rsid w:val="00BB2404"/>
    <w:rsid w:val="00BB2AF6"/>
    <w:rsid w:val="00BB3002"/>
    <w:rsid w:val="00BB324E"/>
    <w:rsid w:val="00BB37BC"/>
    <w:rsid w:val="00BB4BBC"/>
    <w:rsid w:val="00BB508D"/>
    <w:rsid w:val="00BB5461"/>
    <w:rsid w:val="00BB561B"/>
    <w:rsid w:val="00BB64CA"/>
    <w:rsid w:val="00BB6E4D"/>
    <w:rsid w:val="00BB7D5B"/>
    <w:rsid w:val="00BC0D0D"/>
    <w:rsid w:val="00BC0E20"/>
    <w:rsid w:val="00BC1644"/>
    <w:rsid w:val="00BC1CB3"/>
    <w:rsid w:val="00BC20E7"/>
    <w:rsid w:val="00BC2B9A"/>
    <w:rsid w:val="00BC2C2F"/>
    <w:rsid w:val="00BC3D72"/>
    <w:rsid w:val="00BC40A6"/>
    <w:rsid w:val="00BC54BC"/>
    <w:rsid w:val="00BC582C"/>
    <w:rsid w:val="00BC5D1A"/>
    <w:rsid w:val="00BC6E99"/>
    <w:rsid w:val="00BC7222"/>
    <w:rsid w:val="00BC7337"/>
    <w:rsid w:val="00BC73BE"/>
    <w:rsid w:val="00BC7B9A"/>
    <w:rsid w:val="00BD0D79"/>
    <w:rsid w:val="00BD1026"/>
    <w:rsid w:val="00BD11F2"/>
    <w:rsid w:val="00BD1BDE"/>
    <w:rsid w:val="00BD285B"/>
    <w:rsid w:val="00BD2C5F"/>
    <w:rsid w:val="00BD2C84"/>
    <w:rsid w:val="00BD4AC8"/>
    <w:rsid w:val="00BD4F56"/>
    <w:rsid w:val="00BD5524"/>
    <w:rsid w:val="00BD556E"/>
    <w:rsid w:val="00BD5FFE"/>
    <w:rsid w:val="00BD6D6E"/>
    <w:rsid w:val="00BD6D88"/>
    <w:rsid w:val="00BD7053"/>
    <w:rsid w:val="00BD71FD"/>
    <w:rsid w:val="00BD7895"/>
    <w:rsid w:val="00BD7B8A"/>
    <w:rsid w:val="00BD7B8E"/>
    <w:rsid w:val="00BE00FA"/>
    <w:rsid w:val="00BE04AF"/>
    <w:rsid w:val="00BE04B0"/>
    <w:rsid w:val="00BE1DCC"/>
    <w:rsid w:val="00BE2151"/>
    <w:rsid w:val="00BE2580"/>
    <w:rsid w:val="00BE2A6D"/>
    <w:rsid w:val="00BE2E92"/>
    <w:rsid w:val="00BE3977"/>
    <w:rsid w:val="00BE3978"/>
    <w:rsid w:val="00BE3E49"/>
    <w:rsid w:val="00BE40B2"/>
    <w:rsid w:val="00BE45AB"/>
    <w:rsid w:val="00BE46E4"/>
    <w:rsid w:val="00BE5336"/>
    <w:rsid w:val="00BE5BBE"/>
    <w:rsid w:val="00BE5DC4"/>
    <w:rsid w:val="00BE69AF"/>
    <w:rsid w:val="00BE6E69"/>
    <w:rsid w:val="00BE77B0"/>
    <w:rsid w:val="00BF0658"/>
    <w:rsid w:val="00BF0FCC"/>
    <w:rsid w:val="00BF1B2A"/>
    <w:rsid w:val="00BF3A59"/>
    <w:rsid w:val="00BF3C1F"/>
    <w:rsid w:val="00BF4F84"/>
    <w:rsid w:val="00BF5103"/>
    <w:rsid w:val="00BF513C"/>
    <w:rsid w:val="00BF5F60"/>
    <w:rsid w:val="00BF6213"/>
    <w:rsid w:val="00BF6F2C"/>
    <w:rsid w:val="00BF7DBA"/>
    <w:rsid w:val="00C00A67"/>
    <w:rsid w:val="00C00FDA"/>
    <w:rsid w:val="00C010AD"/>
    <w:rsid w:val="00C012B8"/>
    <w:rsid w:val="00C01A8C"/>
    <w:rsid w:val="00C024A0"/>
    <w:rsid w:val="00C028AE"/>
    <w:rsid w:val="00C0377C"/>
    <w:rsid w:val="00C03E7B"/>
    <w:rsid w:val="00C04616"/>
    <w:rsid w:val="00C05B2D"/>
    <w:rsid w:val="00C06049"/>
    <w:rsid w:val="00C0635E"/>
    <w:rsid w:val="00C06380"/>
    <w:rsid w:val="00C06A3E"/>
    <w:rsid w:val="00C06E53"/>
    <w:rsid w:val="00C07110"/>
    <w:rsid w:val="00C0771C"/>
    <w:rsid w:val="00C07D20"/>
    <w:rsid w:val="00C102C8"/>
    <w:rsid w:val="00C10BFD"/>
    <w:rsid w:val="00C10C2D"/>
    <w:rsid w:val="00C10DB2"/>
    <w:rsid w:val="00C10F20"/>
    <w:rsid w:val="00C11819"/>
    <w:rsid w:val="00C118F5"/>
    <w:rsid w:val="00C1273C"/>
    <w:rsid w:val="00C1289A"/>
    <w:rsid w:val="00C12B8B"/>
    <w:rsid w:val="00C1393C"/>
    <w:rsid w:val="00C13B9B"/>
    <w:rsid w:val="00C13D48"/>
    <w:rsid w:val="00C13EE1"/>
    <w:rsid w:val="00C140F2"/>
    <w:rsid w:val="00C142ED"/>
    <w:rsid w:val="00C1446C"/>
    <w:rsid w:val="00C1466E"/>
    <w:rsid w:val="00C15300"/>
    <w:rsid w:val="00C15589"/>
    <w:rsid w:val="00C15D54"/>
    <w:rsid w:val="00C175C2"/>
    <w:rsid w:val="00C203BF"/>
    <w:rsid w:val="00C21822"/>
    <w:rsid w:val="00C21C84"/>
    <w:rsid w:val="00C22264"/>
    <w:rsid w:val="00C2235E"/>
    <w:rsid w:val="00C253B3"/>
    <w:rsid w:val="00C2652E"/>
    <w:rsid w:val="00C269D9"/>
    <w:rsid w:val="00C26B69"/>
    <w:rsid w:val="00C2772A"/>
    <w:rsid w:val="00C2799F"/>
    <w:rsid w:val="00C27B08"/>
    <w:rsid w:val="00C30451"/>
    <w:rsid w:val="00C30568"/>
    <w:rsid w:val="00C30673"/>
    <w:rsid w:val="00C30BDB"/>
    <w:rsid w:val="00C31884"/>
    <w:rsid w:val="00C31892"/>
    <w:rsid w:val="00C31B38"/>
    <w:rsid w:val="00C31B45"/>
    <w:rsid w:val="00C31B9D"/>
    <w:rsid w:val="00C31EC2"/>
    <w:rsid w:val="00C3241A"/>
    <w:rsid w:val="00C32505"/>
    <w:rsid w:val="00C32842"/>
    <w:rsid w:val="00C32A19"/>
    <w:rsid w:val="00C3355D"/>
    <w:rsid w:val="00C33DB3"/>
    <w:rsid w:val="00C34162"/>
    <w:rsid w:val="00C351A5"/>
    <w:rsid w:val="00C36AF7"/>
    <w:rsid w:val="00C36E92"/>
    <w:rsid w:val="00C3727D"/>
    <w:rsid w:val="00C378DB"/>
    <w:rsid w:val="00C41215"/>
    <w:rsid w:val="00C41E40"/>
    <w:rsid w:val="00C41E50"/>
    <w:rsid w:val="00C4255C"/>
    <w:rsid w:val="00C42C6D"/>
    <w:rsid w:val="00C42D11"/>
    <w:rsid w:val="00C438D0"/>
    <w:rsid w:val="00C43A86"/>
    <w:rsid w:val="00C43DE6"/>
    <w:rsid w:val="00C45406"/>
    <w:rsid w:val="00C466C7"/>
    <w:rsid w:val="00C4750A"/>
    <w:rsid w:val="00C51ABD"/>
    <w:rsid w:val="00C520D6"/>
    <w:rsid w:val="00C524E7"/>
    <w:rsid w:val="00C5295D"/>
    <w:rsid w:val="00C56021"/>
    <w:rsid w:val="00C5612D"/>
    <w:rsid w:val="00C562BA"/>
    <w:rsid w:val="00C5690F"/>
    <w:rsid w:val="00C56F3A"/>
    <w:rsid w:val="00C57872"/>
    <w:rsid w:val="00C57CD5"/>
    <w:rsid w:val="00C603DC"/>
    <w:rsid w:val="00C60EA0"/>
    <w:rsid w:val="00C610A6"/>
    <w:rsid w:val="00C61B51"/>
    <w:rsid w:val="00C62024"/>
    <w:rsid w:val="00C62D45"/>
    <w:rsid w:val="00C63008"/>
    <w:rsid w:val="00C631F7"/>
    <w:rsid w:val="00C63DD0"/>
    <w:rsid w:val="00C63DE4"/>
    <w:rsid w:val="00C6609E"/>
    <w:rsid w:val="00C6680A"/>
    <w:rsid w:val="00C66C4E"/>
    <w:rsid w:val="00C6707B"/>
    <w:rsid w:val="00C678CE"/>
    <w:rsid w:val="00C67D02"/>
    <w:rsid w:val="00C704CF"/>
    <w:rsid w:val="00C70A4E"/>
    <w:rsid w:val="00C70ACB"/>
    <w:rsid w:val="00C70DD2"/>
    <w:rsid w:val="00C71399"/>
    <w:rsid w:val="00C71BCF"/>
    <w:rsid w:val="00C75567"/>
    <w:rsid w:val="00C7589E"/>
    <w:rsid w:val="00C7679D"/>
    <w:rsid w:val="00C77615"/>
    <w:rsid w:val="00C808AE"/>
    <w:rsid w:val="00C81495"/>
    <w:rsid w:val="00C816D0"/>
    <w:rsid w:val="00C81D17"/>
    <w:rsid w:val="00C8209D"/>
    <w:rsid w:val="00C82188"/>
    <w:rsid w:val="00C82FC0"/>
    <w:rsid w:val="00C83746"/>
    <w:rsid w:val="00C83902"/>
    <w:rsid w:val="00C8429E"/>
    <w:rsid w:val="00C86B9A"/>
    <w:rsid w:val="00C86DB6"/>
    <w:rsid w:val="00C873B8"/>
    <w:rsid w:val="00C87794"/>
    <w:rsid w:val="00C87A03"/>
    <w:rsid w:val="00C87CA9"/>
    <w:rsid w:val="00C87FEC"/>
    <w:rsid w:val="00C90124"/>
    <w:rsid w:val="00C90F42"/>
    <w:rsid w:val="00C917A0"/>
    <w:rsid w:val="00C926C9"/>
    <w:rsid w:val="00C92E0F"/>
    <w:rsid w:val="00C9316B"/>
    <w:rsid w:val="00C93616"/>
    <w:rsid w:val="00C9398E"/>
    <w:rsid w:val="00C9448E"/>
    <w:rsid w:val="00C951B5"/>
    <w:rsid w:val="00C96301"/>
    <w:rsid w:val="00C96A79"/>
    <w:rsid w:val="00C97890"/>
    <w:rsid w:val="00CA059F"/>
    <w:rsid w:val="00CA07CB"/>
    <w:rsid w:val="00CA14CC"/>
    <w:rsid w:val="00CA16EB"/>
    <w:rsid w:val="00CA1803"/>
    <w:rsid w:val="00CA2E73"/>
    <w:rsid w:val="00CA4D05"/>
    <w:rsid w:val="00CA5D97"/>
    <w:rsid w:val="00CA6C1B"/>
    <w:rsid w:val="00CA6F6C"/>
    <w:rsid w:val="00CA789F"/>
    <w:rsid w:val="00CA7C27"/>
    <w:rsid w:val="00CB096C"/>
    <w:rsid w:val="00CB1C4B"/>
    <w:rsid w:val="00CB247A"/>
    <w:rsid w:val="00CB27AA"/>
    <w:rsid w:val="00CB54F8"/>
    <w:rsid w:val="00CB579F"/>
    <w:rsid w:val="00CB5D69"/>
    <w:rsid w:val="00CB5F3E"/>
    <w:rsid w:val="00CB66DF"/>
    <w:rsid w:val="00CB6FC9"/>
    <w:rsid w:val="00CB720E"/>
    <w:rsid w:val="00CC059C"/>
    <w:rsid w:val="00CC18FC"/>
    <w:rsid w:val="00CC1F23"/>
    <w:rsid w:val="00CC2238"/>
    <w:rsid w:val="00CC2A3C"/>
    <w:rsid w:val="00CC4378"/>
    <w:rsid w:val="00CC5483"/>
    <w:rsid w:val="00CC5ACD"/>
    <w:rsid w:val="00CC6381"/>
    <w:rsid w:val="00CC7601"/>
    <w:rsid w:val="00CD0404"/>
    <w:rsid w:val="00CD0CDF"/>
    <w:rsid w:val="00CD0F34"/>
    <w:rsid w:val="00CD277F"/>
    <w:rsid w:val="00CD3484"/>
    <w:rsid w:val="00CD45C9"/>
    <w:rsid w:val="00CD47C9"/>
    <w:rsid w:val="00CD4C36"/>
    <w:rsid w:val="00CD5216"/>
    <w:rsid w:val="00CD539D"/>
    <w:rsid w:val="00CD6FAC"/>
    <w:rsid w:val="00CD7247"/>
    <w:rsid w:val="00CD746A"/>
    <w:rsid w:val="00CD7F04"/>
    <w:rsid w:val="00CE02A5"/>
    <w:rsid w:val="00CE0632"/>
    <w:rsid w:val="00CE08E8"/>
    <w:rsid w:val="00CE0AB7"/>
    <w:rsid w:val="00CE0AF6"/>
    <w:rsid w:val="00CE0BD9"/>
    <w:rsid w:val="00CE0D6F"/>
    <w:rsid w:val="00CE2018"/>
    <w:rsid w:val="00CE27CD"/>
    <w:rsid w:val="00CE2960"/>
    <w:rsid w:val="00CE2CB4"/>
    <w:rsid w:val="00CE374E"/>
    <w:rsid w:val="00CE4900"/>
    <w:rsid w:val="00CE4AEE"/>
    <w:rsid w:val="00CE4CA2"/>
    <w:rsid w:val="00CE591B"/>
    <w:rsid w:val="00CE5E25"/>
    <w:rsid w:val="00CE690C"/>
    <w:rsid w:val="00CE7394"/>
    <w:rsid w:val="00CE7E88"/>
    <w:rsid w:val="00CF00DC"/>
    <w:rsid w:val="00CF017D"/>
    <w:rsid w:val="00CF0C98"/>
    <w:rsid w:val="00CF11FE"/>
    <w:rsid w:val="00CF1ACC"/>
    <w:rsid w:val="00CF1CC6"/>
    <w:rsid w:val="00CF34D1"/>
    <w:rsid w:val="00CF3CBB"/>
    <w:rsid w:val="00CF40B4"/>
    <w:rsid w:val="00CF45A0"/>
    <w:rsid w:val="00CF4BC2"/>
    <w:rsid w:val="00CF4BCA"/>
    <w:rsid w:val="00CF4BD2"/>
    <w:rsid w:val="00CF4D96"/>
    <w:rsid w:val="00CF52D7"/>
    <w:rsid w:val="00CF5F6D"/>
    <w:rsid w:val="00CF62A5"/>
    <w:rsid w:val="00CF6625"/>
    <w:rsid w:val="00CF7F50"/>
    <w:rsid w:val="00D00290"/>
    <w:rsid w:val="00D007CB"/>
    <w:rsid w:val="00D00A16"/>
    <w:rsid w:val="00D00AFD"/>
    <w:rsid w:val="00D00C9F"/>
    <w:rsid w:val="00D00CEE"/>
    <w:rsid w:val="00D00E3A"/>
    <w:rsid w:val="00D00F35"/>
    <w:rsid w:val="00D0112A"/>
    <w:rsid w:val="00D013BF"/>
    <w:rsid w:val="00D01A54"/>
    <w:rsid w:val="00D01BFA"/>
    <w:rsid w:val="00D021A0"/>
    <w:rsid w:val="00D021AC"/>
    <w:rsid w:val="00D023F7"/>
    <w:rsid w:val="00D024A3"/>
    <w:rsid w:val="00D025C4"/>
    <w:rsid w:val="00D02A31"/>
    <w:rsid w:val="00D03EEA"/>
    <w:rsid w:val="00D040B7"/>
    <w:rsid w:val="00D040C7"/>
    <w:rsid w:val="00D04591"/>
    <w:rsid w:val="00D0504B"/>
    <w:rsid w:val="00D05A16"/>
    <w:rsid w:val="00D076DD"/>
    <w:rsid w:val="00D07A97"/>
    <w:rsid w:val="00D10A26"/>
    <w:rsid w:val="00D10EBF"/>
    <w:rsid w:val="00D11097"/>
    <w:rsid w:val="00D11B76"/>
    <w:rsid w:val="00D12C18"/>
    <w:rsid w:val="00D13A20"/>
    <w:rsid w:val="00D13BD4"/>
    <w:rsid w:val="00D13DDA"/>
    <w:rsid w:val="00D13F4D"/>
    <w:rsid w:val="00D13FFE"/>
    <w:rsid w:val="00D1405A"/>
    <w:rsid w:val="00D14EBA"/>
    <w:rsid w:val="00D1636F"/>
    <w:rsid w:val="00D16920"/>
    <w:rsid w:val="00D169A3"/>
    <w:rsid w:val="00D17167"/>
    <w:rsid w:val="00D1726E"/>
    <w:rsid w:val="00D2094A"/>
    <w:rsid w:val="00D20BDB"/>
    <w:rsid w:val="00D20FD9"/>
    <w:rsid w:val="00D219F6"/>
    <w:rsid w:val="00D21E9F"/>
    <w:rsid w:val="00D2259D"/>
    <w:rsid w:val="00D227FD"/>
    <w:rsid w:val="00D236F5"/>
    <w:rsid w:val="00D23D3D"/>
    <w:rsid w:val="00D2429C"/>
    <w:rsid w:val="00D25026"/>
    <w:rsid w:val="00D250A5"/>
    <w:rsid w:val="00D26467"/>
    <w:rsid w:val="00D27DCC"/>
    <w:rsid w:val="00D27F04"/>
    <w:rsid w:val="00D30072"/>
    <w:rsid w:val="00D315A2"/>
    <w:rsid w:val="00D324D0"/>
    <w:rsid w:val="00D325D1"/>
    <w:rsid w:val="00D32626"/>
    <w:rsid w:val="00D32BDD"/>
    <w:rsid w:val="00D32D6C"/>
    <w:rsid w:val="00D33049"/>
    <w:rsid w:val="00D33256"/>
    <w:rsid w:val="00D34E4A"/>
    <w:rsid w:val="00D3550A"/>
    <w:rsid w:val="00D3628C"/>
    <w:rsid w:val="00D365D0"/>
    <w:rsid w:val="00D36D9F"/>
    <w:rsid w:val="00D37A49"/>
    <w:rsid w:val="00D37D93"/>
    <w:rsid w:val="00D40005"/>
    <w:rsid w:val="00D4093F"/>
    <w:rsid w:val="00D40C0E"/>
    <w:rsid w:val="00D413A4"/>
    <w:rsid w:val="00D414F0"/>
    <w:rsid w:val="00D41D12"/>
    <w:rsid w:val="00D41F2F"/>
    <w:rsid w:val="00D41F3F"/>
    <w:rsid w:val="00D428A3"/>
    <w:rsid w:val="00D429A3"/>
    <w:rsid w:val="00D42C7B"/>
    <w:rsid w:val="00D43331"/>
    <w:rsid w:val="00D4349D"/>
    <w:rsid w:val="00D43AD6"/>
    <w:rsid w:val="00D43D11"/>
    <w:rsid w:val="00D43E0A"/>
    <w:rsid w:val="00D43FCF"/>
    <w:rsid w:val="00D44700"/>
    <w:rsid w:val="00D44F80"/>
    <w:rsid w:val="00D45B71"/>
    <w:rsid w:val="00D4699D"/>
    <w:rsid w:val="00D46AA5"/>
    <w:rsid w:val="00D470C1"/>
    <w:rsid w:val="00D4757D"/>
    <w:rsid w:val="00D47A32"/>
    <w:rsid w:val="00D51DEC"/>
    <w:rsid w:val="00D526E4"/>
    <w:rsid w:val="00D527CD"/>
    <w:rsid w:val="00D5310A"/>
    <w:rsid w:val="00D53647"/>
    <w:rsid w:val="00D537BB"/>
    <w:rsid w:val="00D53854"/>
    <w:rsid w:val="00D54216"/>
    <w:rsid w:val="00D54AAD"/>
    <w:rsid w:val="00D554A7"/>
    <w:rsid w:val="00D55758"/>
    <w:rsid w:val="00D55824"/>
    <w:rsid w:val="00D558AF"/>
    <w:rsid w:val="00D55A2E"/>
    <w:rsid w:val="00D55BA0"/>
    <w:rsid w:val="00D56508"/>
    <w:rsid w:val="00D569A2"/>
    <w:rsid w:val="00D56C9A"/>
    <w:rsid w:val="00D56F4A"/>
    <w:rsid w:val="00D6173E"/>
    <w:rsid w:val="00D61BE9"/>
    <w:rsid w:val="00D61DD8"/>
    <w:rsid w:val="00D6203C"/>
    <w:rsid w:val="00D622BD"/>
    <w:rsid w:val="00D622FE"/>
    <w:rsid w:val="00D62CFA"/>
    <w:rsid w:val="00D63545"/>
    <w:rsid w:val="00D638B7"/>
    <w:rsid w:val="00D63A07"/>
    <w:rsid w:val="00D63BD8"/>
    <w:rsid w:val="00D64577"/>
    <w:rsid w:val="00D64AF5"/>
    <w:rsid w:val="00D67074"/>
    <w:rsid w:val="00D67687"/>
    <w:rsid w:val="00D6793F"/>
    <w:rsid w:val="00D7048A"/>
    <w:rsid w:val="00D71460"/>
    <w:rsid w:val="00D71535"/>
    <w:rsid w:val="00D715B4"/>
    <w:rsid w:val="00D7419C"/>
    <w:rsid w:val="00D75737"/>
    <w:rsid w:val="00D75A94"/>
    <w:rsid w:val="00D75D78"/>
    <w:rsid w:val="00D76010"/>
    <w:rsid w:val="00D7621F"/>
    <w:rsid w:val="00D766BB"/>
    <w:rsid w:val="00D76E85"/>
    <w:rsid w:val="00D7730C"/>
    <w:rsid w:val="00D776A3"/>
    <w:rsid w:val="00D777AB"/>
    <w:rsid w:val="00D77BD3"/>
    <w:rsid w:val="00D77C0E"/>
    <w:rsid w:val="00D80DBE"/>
    <w:rsid w:val="00D810FE"/>
    <w:rsid w:val="00D81609"/>
    <w:rsid w:val="00D81721"/>
    <w:rsid w:val="00D82C6C"/>
    <w:rsid w:val="00D84472"/>
    <w:rsid w:val="00D84A5F"/>
    <w:rsid w:val="00D85100"/>
    <w:rsid w:val="00D86E31"/>
    <w:rsid w:val="00D871B8"/>
    <w:rsid w:val="00D900B5"/>
    <w:rsid w:val="00D92B03"/>
    <w:rsid w:val="00D9367D"/>
    <w:rsid w:val="00D93B4E"/>
    <w:rsid w:val="00D93BC5"/>
    <w:rsid w:val="00D94592"/>
    <w:rsid w:val="00D945D1"/>
    <w:rsid w:val="00D94922"/>
    <w:rsid w:val="00D95D9A"/>
    <w:rsid w:val="00D969F8"/>
    <w:rsid w:val="00D96DB7"/>
    <w:rsid w:val="00D9773A"/>
    <w:rsid w:val="00DA08F1"/>
    <w:rsid w:val="00DA12A3"/>
    <w:rsid w:val="00DA2255"/>
    <w:rsid w:val="00DA3E76"/>
    <w:rsid w:val="00DA4010"/>
    <w:rsid w:val="00DA4389"/>
    <w:rsid w:val="00DA4D4C"/>
    <w:rsid w:val="00DA5673"/>
    <w:rsid w:val="00DA584B"/>
    <w:rsid w:val="00DA6522"/>
    <w:rsid w:val="00DA72A1"/>
    <w:rsid w:val="00DB348D"/>
    <w:rsid w:val="00DB361D"/>
    <w:rsid w:val="00DB40BF"/>
    <w:rsid w:val="00DB4CD5"/>
    <w:rsid w:val="00DB4D38"/>
    <w:rsid w:val="00DB5416"/>
    <w:rsid w:val="00DB766E"/>
    <w:rsid w:val="00DB7A15"/>
    <w:rsid w:val="00DC006C"/>
    <w:rsid w:val="00DC01DD"/>
    <w:rsid w:val="00DC10DB"/>
    <w:rsid w:val="00DC1A07"/>
    <w:rsid w:val="00DC1BE0"/>
    <w:rsid w:val="00DC1DBF"/>
    <w:rsid w:val="00DC3CC1"/>
    <w:rsid w:val="00DC42E2"/>
    <w:rsid w:val="00DC43E9"/>
    <w:rsid w:val="00DC4C3D"/>
    <w:rsid w:val="00DC5CDA"/>
    <w:rsid w:val="00DC68E4"/>
    <w:rsid w:val="00DC73B9"/>
    <w:rsid w:val="00DD00BF"/>
    <w:rsid w:val="00DD00D8"/>
    <w:rsid w:val="00DD024B"/>
    <w:rsid w:val="00DD1106"/>
    <w:rsid w:val="00DD13D7"/>
    <w:rsid w:val="00DD1732"/>
    <w:rsid w:val="00DD1B31"/>
    <w:rsid w:val="00DD1C06"/>
    <w:rsid w:val="00DD1CCE"/>
    <w:rsid w:val="00DD1F1C"/>
    <w:rsid w:val="00DD2BA4"/>
    <w:rsid w:val="00DD2D06"/>
    <w:rsid w:val="00DD368F"/>
    <w:rsid w:val="00DD377B"/>
    <w:rsid w:val="00DD395F"/>
    <w:rsid w:val="00DD3ECA"/>
    <w:rsid w:val="00DD4A82"/>
    <w:rsid w:val="00DD5160"/>
    <w:rsid w:val="00DD51FB"/>
    <w:rsid w:val="00DD590B"/>
    <w:rsid w:val="00DD5AB4"/>
    <w:rsid w:val="00DD6AA9"/>
    <w:rsid w:val="00DD7B0D"/>
    <w:rsid w:val="00DE222B"/>
    <w:rsid w:val="00DE23D2"/>
    <w:rsid w:val="00DE2C32"/>
    <w:rsid w:val="00DE40F0"/>
    <w:rsid w:val="00DE40FF"/>
    <w:rsid w:val="00DE5970"/>
    <w:rsid w:val="00DE5AA0"/>
    <w:rsid w:val="00DE5B23"/>
    <w:rsid w:val="00DE5B7F"/>
    <w:rsid w:val="00DE5F53"/>
    <w:rsid w:val="00DE618A"/>
    <w:rsid w:val="00DE66B9"/>
    <w:rsid w:val="00DE6EB9"/>
    <w:rsid w:val="00DE6F28"/>
    <w:rsid w:val="00DE77C1"/>
    <w:rsid w:val="00DE79DD"/>
    <w:rsid w:val="00DE7EB1"/>
    <w:rsid w:val="00DF03EF"/>
    <w:rsid w:val="00DF0480"/>
    <w:rsid w:val="00DF0E4A"/>
    <w:rsid w:val="00DF1863"/>
    <w:rsid w:val="00DF195D"/>
    <w:rsid w:val="00DF1CD3"/>
    <w:rsid w:val="00DF2D03"/>
    <w:rsid w:val="00DF2D1E"/>
    <w:rsid w:val="00DF3D34"/>
    <w:rsid w:val="00DF4544"/>
    <w:rsid w:val="00DF45FE"/>
    <w:rsid w:val="00DF58EF"/>
    <w:rsid w:val="00DF5DEF"/>
    <w:rsid w:val="00DF7554"/>
    <w:rsid w:val="00DF75E3"/>
    <w:rsid w:val="00DF7A15"/>
    <w:rsid w:val="00E01949"/>
    <w:rsid w:val="00E021F5"/>
    <w:rsid w:val="00E022B7"/>
    <w:rsid w:val="00E025A1"/>
    <w:rsid w:val="00E028EC"/>
    <w:rsid w:val="00E03563"/>
    <w:rsid w:val="00E0392E"/>
    <w:rsid w:val="00E03FC3"/>
    <w:rsid w:val="00E040D3"/>
    <w:rsid w:val="00E043DE"/>
    <w:rsid w:val="00E05145"/>
    <w:rsid w:val="00E06485"/>
    <w:rsid w:val="00E06C77"/>
    <w:rsid w:val="00E06D7B"/>
    <w:rsid w:val="00E07112"/>
    <w:rsid w:val="00E073BE"/>
    <w:rsid w:val="00E07788"/>
    <w:rsid w:val="00E07D1B"/>
    <w:rsid w:val="00E10C8E"/>
    <w:rsid w:val="00E11C25"/>
    <w:rsid w:val="00E131C7"/>
    <w:rsid w:val="00E14215"/>
    <w:rsid w:val="00E14B33"/>
    <w:rsid w:val="00E14F9E"/>
    <w:rsid w:val="00E15C55"/>
    <w:rsid w:val="00E16720"/>
    <w:rsid w:val="00E16B28"/>
    <w:rsid w:val="00E16B52"/>
    <w:rsid w:val="00E16CEB"/>
    <w:rsid w:val="00E170F8"/>
    <w:rsid w:val="00E17BBB"/>
    <w:rsid w:val="00E20650"/>
    <w:rsid w:val="00E209E6"/>
    <w:rsid w:val="00E21AFD"/>
    <w:rsid w:val="00E21D2A"/>
    <w:rsid w:val="00E226AF"/>
    <w:rsid w:val="00E22DAA"/>
    <w:rsid w:val="00E24002"/>
    <w:rsid w:val="00E2416D"/>
    <w:rsid w:val="00E24515"/>
    <w:rsid w:val="00E24C75"/>
    <w:rsid w:val="00E251F6"/>
    <w:rsid w:val="00E25550"/>
    <w:rsid w:val="00E27007"/>
    <w:rsid w:val="00E272DD"/>
    <w:rsid w:val="00E2784D"/>
    <w:rsid w:val="00E279F1"/>
    <w:rsid w:val="00E3087D"/>
    <w:rsid w:val="00E30F0E"/>
    <w:rsid w:val="00E31594"/>
    <w:rsid w:val="00E316C6"/>
    <w:rsid w:val="00E3279E"/>
    <w:rsid w:val="00E32FF7"/>
    <w:rsid w:val="00E34E65"/>
    <w:rsid w:val="00E35B72"/>
    <w:rsid w:val="00E3631F"/>
    <w:rsid w:val="00E369D8"/>
    <w:rsid w:val="00E37B8F"/>
    <w:rsid w:val="00E37F1F"/>
    <w:rsid w:val="00E4058C"/>
    <w:rsid w:val="00E40916"/>
    <w:rsid w:val="00E40A82"/>
    <w:rsid w:val="00E40E00"/>
    <w:rsid w:val="00E410B7"/>
    <w:rsid w:val="00E41472"/>
    <w:rsid w:val="00E4177B"/>
    <w:rsid w:val="00E41A7F"/>
    <w:rsid w:val="00E426B0"/>
    <w:rsid w:val="00E42D08"/>
    <w:rsid w:val="00E43407"/>
    <w:rsid w:val="00E43DC9"/>
    <w:rsid w:val="00E4482D"/>
    <w:rsid w:val="00E44BC3"/>
    <w:rsid w:val="00E45872"/>
    <w:rsid w:val="00E45ED1"/>
    <w:rsid w:val="00E512F7"/>
    <w:rsid w:val="00E521E6"/>
    <w:rsid w:val="00E52230"/>
    <w:rsid w:val="00E5258A"/>
    <w:rsid w:val="00E53BAE"/>
    <w:rsid w:val="00E53FA7"/>
    <w:rsid w:val="00E55806"/>
    <w:rsid w:val="00E57208"/>
    <w:rsid w:val="00E57C50"/>
    <w:rsid w:val="00E6040A"/>
    <w:rsid w:val="00E60DBE"/>
    <w:rsid w:val="00E60F9B"/>
    <w:rsid w:val="00E61091"/>
    <w:rsid w:val="00E62064"/>
    <w:rsid w:val="00E62278"/>
    <w:rsid w:val="00E6235F"/>
    <w:rsid w:val="00E62E1A"/>
    <w:rsid w:val="00E630A0"/>
    <w:rsid w:val="00E630CC"/>
    <w:rsid w:val="00E633D4"/>
    <w:rsid w:val="00E646BB"/>
    <w:rsid w:val="00E64DD2"/>
    <w:rsid w:val="00E65E66"/>
    <w:rsid w:val="00E66A85"/>
    <w:rsid w:val="00E701B6"/>
    <w:rsid w:val="00E707DA"/>
    <w:rsid w:val="00E7165E"/>
    <w:rsid w:val="00E71ABD"/>
    <w:rsid w:val="00E7262B"/>
    <w:rsid w:val="00E7281A"/>
    <w:rsid w:val="00E7538B"/>
    <w:rsid w:val="00E7573E"/>
    <w:rsid w:val="00E76280"/>
    <w:rsid w:val="00E7636C"/>
    <w:rsid w:val="00E77E10"/>
    <w:rsid w:val="00E80230"/>
    <w:rsid w:val="00E80E59"/>
    <w:rsid w:val="00E81084"/>
    <w:rsid w:val="00E81231"/>
    <w:rsid w:val="00E8275B"/>
    <w:rsid w:val="00E82A05"/>
    <w:rsid w:val="00E82D73"/>
    <w:rsid w:val="00E82F0E"/>
    <w:rsid w:val="00E83081"/>
    <w:rsid w:val="00E831E5"/>
    <w:rsid w:val="00E831FE"/>
    <w:rsid w:val="00E83373"/>
    <w:rsid w:val="00E837B6"/>
    <w:rsid w:val="00E837C8"/>
    <w:rsid w:val="00E83A28"/>
    <w:rsid w:val="00E84680"/>
    <w:rsid w:val="00E8539F"/>
    <w:rsid w:val="00E85B19"/>
    <w:rsid w:val="00E8652B"/>
    <w:rsid w:val="00E86D61"/>
    <w:rsid w:val="00E87870"/>
    <w:rsid w:val="00E87A35"/>
    <w:rsid w:val="00E92038"/>
    <w:rsid w:val="00E9251F"/>
    <w:rsid w:val="00E930E8"/>
    <w:rsid w:val="00E935B0"/>
    <w:rsid w:val="00E936B3"/>
    <w:rsid w:val="00E94896"/>
    <w:rsid w:val="00E950CD"/>
    <w:rsid w:val="00E95CFB"/>
    <w:rsid w:val="00E96595"/>
    <w:rsid w:val="00E970E8"/>
    <w:rsid w:val="00E9710E"/>
    <w:rsid w:val="00E9763F"/>
    <w:rsid w:val="00E97777"/>
    <w:rsid w:val="00E97C2C"/>
    <w:rsid w:val="00E97D61"/>
    <w:rsid w:val="00EA0120"/>
    <w:rsid w:val="00EA1114"/>
    <w:rsid w:val="00EA15C0"/>
    <w:rsid w:val="00EA1E2D"/>
    <w:rsid w:val="00EA1F47"/>
    <w:rsid w:val="00EA2013"/>
    <w:rsid w:val="00EA2231"/>
    <w:rsid w:val="00EA2E8A"/>
    <w:rsid w:val="00EA326B"/>
    <w:rsid w:val="00EA518C"/>
    <w:rsid w:val="00EA60EF"/>
    <w:rsid w:val="00EA6445"/>
    <w:rsid w:val="00EA679F"/>
    <w:rsid w:val="00EA6FFB"/>
    <w:rsid w:val="00EA7706"/>
    <w:rsid w:val="00EA7980"/>
    <w:rsid w:val="00EA7D94"/>
    <w:rsid w:val="00EB1437"/>
    <w:rsid w:val="00EB150B"/>
    <w:rsid w:val="00EB22EF"/>
    <w:rsid w:val="00EB27F9"/>
    <w:rsid w:val="00EB2FB3"/>
    <w:rsid w:val="00EB3A89"/>
    <w:rsid w:val="00EB3C84"/>
    <w:rsid w:val="00EB3CDA"/>
    <w:rsid w:val="00EB3E65"/>
    <w:rsid w:val="00EB494C"/>
    <w:rsid w:val="00EB4E81"/>
    <w:rsid w:val="00EB55B4"/>
    <w:rsid w:val="00EB5BB5"/>
    <w:rsid w:val="00EB6665"/>
    <w:rsid w:val="00EB6A45"/>
    <w:rsid w:val="00EB6D2E"/>
    <w:rsid w:val="00EB7267"/>
    <w:rsid w:val="00EB7363"/>
    <w:rsid w:val="00EC09A8"/>
    <w:rsid w:val="00EC1260"/>
    <w:rsid w:val="00EC12F0"/>
    <w:rsid w:val="00EC1977"/>
    <w:rsid w:val="00EC1B43"/>
    <w:rsid w:val="00EC2692"/>
    <w:rsid w:val="00EC2CE7"/>
    <w:rsid w:val="00EC3373"/>
    <w:rsid w:val="00EC4142"/>
    <w:rsid w:val="00EC47B2"/>
    <w:rsid w:val="00EC4827"/>
    <w:rsid w:val="00EC4A54"/>
    <w:rsid w:val="00EC5584"/>
    <w:rsid w:val="00EC5744"/>
    <w:rsid w:val="00EC5E05"/>
    <w:rsid w:val="00EC6C34"/>
    <w:rsid w:val="00EC70B9"/>
    <w:rsid w:val="00EC7173"/>
    <w:rsid w:val="00EC7969"/>
    <w:rsid w:val="00ED068F"/>
    <w:rsid w:val="00ED0846"/>
    <w:rsid w:val="00ED112D"/>
    <w:rsid w:val="00ED17FC"/>
    <w:rsid w:val="00ED18A9"/>
    <w:rsid w:val="00ED1BA0"/>
    <w:rsid w:val="00ED1D49"/>
    <w:rsid w:val="00ED219C"/>
    <w:rsid w:val="00ED245C"/>
    <w:rsid w:val="00ED268C"/>
    <w:rsid w:val="00ED2DE3"/>
    <w:rsid w:val="00ED2DE7"/>
    <w:rsid w:val="00ED3051"/>
    <w:rsid w:val="00ED359B"/>
    <w:rsid w:val="00ED35C6"/>
    <w:rsid w:val="00ED3ABE"/>
    <w:rsid w:val="00ED3E7C"/>
    <w:rsid w:val="00ED532C"/>
    <w:rsid w:val="00ED5836"/>
    <w:rsid w:val="00ED5BB6"/>
    <w:rsid w:val="00ED5F1E"/>
    <w:rsid w:val="00ED779F"/>
    <w:rsid w:val="00ED7C90"/>
    <w:rsid w:val="00EE1B54"/>
    <w:rsid w:val="00EE1F01"/>
    <w:rsid w:val="00EE21EE"/>
    <w:rsid w:val="00EE2560"/>
    <w:rsid w:val="00EE3051"/>
    <w:rsid w:val="00EE33C2"/>
    <w:rsid w:val="00EE3DE6"/>
    <w:rsid w:val="00EE3F63"/>
    <w:rsid w:val="00EE40B5"/>
    <w:rsid w:val="00EE4391"/>
    <w:rsid w:val="00EE547B"/>
    <w:rsid w:val="00EE59E4"/>
    <w:rsid w:val="00EE611B"/>
    <w:rsid w:val="00EE614D"/>
    <w:rsid w:val="00EE6369"/>
    <w:rsid w:val="00EE704C"/>
    <w:rsid w:val="00EE736C"/>
    <w:rsid w:val="00EE7AFE"/>
    <w:rsid w:val="00EE7B4D"/>
    <w:rsid w:val="00EE7FD8"/>
    <w:rsid w:val="00EF019B"/>
    <w:rsid w:val="00EF1E24"/>
    <w:rsid w:val="00EF1F8B"/>
    <w:rsid w:val="00EF3956"/>
    <w:rsid w:val="00EF44DF"/>
    <w:rsid w:val="00EF4A1D"/>
    <w:rsid w:val="00EF4AFC"/>
    <w:rsid w:val="00EF5BA3"/>
    <w:rsid w:val="00EF5EED"/>
    <w:rsid w:val="00EF5F41"/>
    <w:rsid w:val="00EF6134"/>
    <w:rsid w:val="00EF617F"/>
    <w:rsid w:val="00EF68E1"/>
    <w:rsid w:val="00EF6AC0"/>
    <w:rsid w:val="00F00A4F"/>
    <w:rsid w:val="00F00F4C"/>
    <w:rsid w:val="00F00FC4"/>
    <w:rsid w:val="00F02318"/>
    <w:rsid w:val="00F025BD"/>
    <w:rsid w:val="00F0283B"/>
    <w:rsid w:val="00F02A25"/>
    <w:rsid w:val="00F02F4A"/>
    <w:rsid w:val="00F03085"/>
    <w:rsid w:val="00F03305"/>
    <w:rsid w:val="00F05137"/>
    <w:rsid w:val="00F057FE"/>
    <w:rsid w:val="00F05988"/>
    <w:rsid w:val="00F061DA"/>
    <w:rsid w:val="00F066C4"/>
    <w:rsid w:val="00F06FC1"/>
    <w:rsid w:val="00F07E4E"/>
    <w:rsid w:val="00F10770"/>
    <w:rsid w:val="00F10975"/>
    <w:rsid w:val="00F10AB2"/>
    <w:rsid w:val="00F10BB8"/>
    <w:rsid w:val="00F12C51"/>
    <w:rsid w:val="00F12DD9"/>
    <w:rsid w:val="00F13647"/>
    <w:rsid w:val="00F13A90"/>
    <w:rsid w:val="00F13C7B"/>
    <w:rsid w:val="00F13C8C"/>
    <w:rsid w:val="00F1402E"/>
    <w:rsid w:val="00F14226"/>
    <w:rsid w:val="00F147A9"/>
    <w:rsid w:val="00F15009"/>
    <w:rsid w:val="00F150BC"/>
    <w:rsid w:val="00F15FAB"/>
    <w:rsid w:val="00F16584"/>
    <w:rsid w:val="00F16679"/>
    <w:rsid w:val="00F16E71"/>
    <w:rsid w:val="00F20240"/>
    <w:rsid w:val="00F204F4"/>
    <w:rsid w:val="00F20D74"/>
    <w:rsid w:val="00F21905"/>
    <w:rsid w:val="00F21B6E"/>
    <w:rsid w:val="00F23222"/>
    <w:rsid w:val="00F23840"/>
    <w:rsid w:val="00F24A12"/>
    <w:rsid w:val="00F24C61"/>
    <w:rsid w:val="00F24D97"/>
    <w:rsid w:val="00F255C6"/>
    <w:rsid w:val="00F25760"/>
    <w:rsid w:val="00F25C71"/>
    <w:rsid w:val="00F25EEC"/>
    <w:rsid w:val="00F26215"/>
    <w:rsid w:val="00F26C6B"/>
    <w:rsid w:val="00F272F8"/>
    <w:rsid w:val="00F3082D"/>
    <w:rsid w:val="00F30F72"/>
    <w:rsid w:val="00F31195"/>
    <w:rsid w:val="00F313D9"/>
    <w:rsid w:val="00F31FA4"/>
    <w:rsid w:val="00F32524"/>
    <w:rsid w:val="00F32925"/>
    <w:rsid w:val="00F3292F"/>
    <w:rsid w:val="00F32B6F"/>
    <w:rsid w:val="00F33E8B"/>
    <w:rsid w:val="00F342EE"/>
    <w:rsid w:val="00F345CD"/>
    <w:rsid w:val="00F34703"/>
    <w:rsid w:val="00F34B00"/>
    <w:rsid w:val="00F3532C"/>
    <w:rsid w:val="00F3541E"/>
    <w:rsid w:val="00F3615B"/>
    <w:rsid w:val="00F36369"/>
    <w:rsid w:val="00F36591"/>
    <w:rsid w:val="00F36A5C"/>
    <w:rsid w:val="00F37E93"/>
    <w:rsid w:val="00F37EDF"/>
    <w:rsid w:val="00F415C3"/>
    <w:rsid w:val="00F420CF"/>
    <w:rsid w:val="00F43BD2"/>
    <w:rsid w:val="00F43D20"/>
    <w:rsid w:val="00F44E78"/>
    <w:rsid w:val="00F4798F"/>
    <w:rsid w:val="00F47AD5"/>
    <w:rsid w:val="00F47DBE"/>
    <w:rsid w:val="00F47E39"/>
    <w:rsid w:val="00F5050A"/>
    <w:rsid w:val="00F50777"/>
    <w:rsid w:val="00F511E9"/>
    <w:rsid w:val="00F51CF8"/>
    <w:rsid w:val="00F51F52"/>
    <w:rsid w:val="00F53881"/>
    <w:rsid w:val="00F53898"/>
    <w:rsid w:val="00F53A57"/>
    <w:rsid w:val="00F53D54"/>
    <w:rsid w:val="00F54269"/>
    <w:rsid w:val="00F550D1"/>
    <w:rsid w:val="00F55EAE"/>
    <w:rsid w:val="00F56E9A"/>
    <w:rsid w:val="00F61A0C"/>
    <w:rsid w:val="00F61D28"/>
    <w:rsid w:val="00F626F6"/>
    <w:rsid w:val="00F63078"/>
    <w:rsid w:val="00F646CA"/>
    <w:rsid w:val="00F647C9"/>
    <w:rsid w:val="00F648C7"/>
    <w:rsid w:val="00F650A7"/>
    <w:rsid w:val="00F65BF9"/>
    <w:rsid w:val="00F65C71"/>
    <w:rsid w:val="00F65E03"/>
    <w:rsid w:val="00F6617B"/>
    <w:rsid w:val="00F662D6"/>
    <w:rsid w:val="00F67AB1"/>
    <w:rsid w:val="00F7161E"/>
    <w:rsid w:val="00F71CCF"/>
    <w:rsid w:val="00F73202"/>
    <w:rsid w:val="00F742B1"/>
    <w:rsid w:val="00F74A2E"/>
    <w:rsid w:val="00F74EAD"/>
    <w:rsid w:val="00F75CCB"/>
    <w:rsid w:val="00F773DF"/>
    <w:rsid w:val="00F77B35"/>
    <w:rsid w:val="00F77E4F"/>
    <w:rsid w:val="00F810E3"/>
    <w:rsid w:val="00F822F0"/>
    <w:rsid w:val="00F832A9"/>
    <w:rsid w:val="00F837C8"/>
    <w:rsid w:val="00F8397A"/>
    <w:rsid w:val="00F84BAA"/>
    <w:rsid w:val="00F84D4D"/>
    <w:rsid w:val="00F84F3F"/>
    <w:rsid w:val="00F85557"/>
    <w:rsid w:val="00F86346"/>
    <w:rsid w:val="00F8679D"/>
    <w:rsid w:val="00F86EE1"/>
    <w:rsid w:val="00F871E9"/>
    <w:rsid w:val="00F879E4"/>
    <w:rsid w:val="00F87A48"/>
    <w:rsid w:val="00F9029D"/>
    <w:rsid w:val="00F90310"/>
    <w:rsid w:val="00F91FA3"/>
    <w:rsid w:val="00F9234D"/>
    <w:rsid w:val="00F9291A"/>
    <w:rsid w:val="00F92E43"/>
    <w:rsid w:val="00F9428F"/>
    <w:rsid w:val="00F94475"/>
    <w:rsid w:val="00F94513"/>
    <w:rsid w:val="00F94922"/>
    <w:rsid w:val="00F94BFE"/>
    <w:rsid w:val="00F95081"/>
    <w:rsid w:val="00F95B63"/>
    <w:rsid w:val="00F95C84"/>
    <w:rsid w:val="00F95E49"/>
    <w:rsid w:val="00F96039"/>
    <w:rsid w:val="00F96FF0"/>
    <w:rsid w:val="00F97247"/>
    <w:rsid w:val="00F97572"/>
    <w:rsid w:val="00F97EFF"/>
    <w:rsid w:val="00FA053D"/>
    <w:rsid w:val="00FA0876"/>
    <w:rsid w:val="00FA0D5F"/>
    <w:rsid w:val="00FA12C2"/>
    <w:rsid w:val="00FA1594"/>
    <w:rsid w:val="00FA1BA0"/>
    <w:rsid w:val="00FA2318"/>
    <w:rsid w:val="00FA27FD"/>
    <w:rsid w:val="00FA2AF7"/>
    <w:rsid w:val="00FA2DB2"/>
    <w:rsid w:val="00FA326E"/>
    <w:rsid w:val="00FA3E38"/>
    <w:rsid w:val="00FA46DD"/>
    <w:rsid w:val="00FA5223"/>
    <w:rsid w:val="00FA583C"/>
    <w:rsid w:val="00FA6C50"/>
    <w:rsid w:val="00FA77B0"/>
    <w:rsid w:val="00FB065E"/>
    <w:rsid w:val="00FB1B69"/>
    <w:rsid w:val="00FB1CB0"/>
    <w:rsid w:val="00FB2077"/>
    <w:rsid w:val="00FB284B"/>
    <w:rsid w:val="00FB2A6C"/>
    <w:rsid w:val="00FB2A89"/>
    <w:rsid w:val="00FB3844"/>
    <w:rsid w:val="00FB4645"/>
    <w:rsid w:val="00FB5049"/>
    <w:rsid w:val="00FB5252"/>
    <w:rsid w:val="00FB52CA"/>
    <w:rsid w:val="00FB6471"/>
    <w:rsid w:val="00FB6F89"/>
    <w:rsid w:val="00FB75D3"/>
    <w:rsid w:val="00FB7850"/>
    <w:rsid w:val="00FB7E62"/>
    <w:rsid w:val="00FC0961"/>
    <w:rsid w:val="00FC147F"/>
    <w:rsid w:val="00FC176E"/>
    <w:rsid w:val="00FC1C46"/>
    <w:rsid w:val="00FC2AD7"/>
    <w:rsid w:val="00FC2FC0"/>
    <w:rsid w:val="00FC32E4"/>
    <w:rsid w:val="00FC34BB"/>
    <w:rsid w:val="00FC4153"/>
    <w:rsid w:val="00FC48FE"/>
    <w:rsid w:val="00FC49D9"/>
    <w:rsid w:val="00FC4E02"/>
    <w:rsid w:val="00FC4E62"/>
    <w:rsid w:val="00FC5106"/>
    <w:rsid w:val="00FC561F"/>
    <w:rsid w:val="00FC573F"/>
    <w:rsid w:val="00FC5813"/>
    <w:rsid w:val="00FC59D2"/>
    <w:rsid w:val="00FC688D"/>
    <w:rsid w:val="00FC6E2C"/>
    <w:rsid w:val="00FC6F25"/>
    <w:rsid w:val="00FC7250"/>
    <w:rsid w:val="00FC795A"/>
    <w:rsid w:val="00FD00E4"/>
    <w:rsid w:val="00FD02C6"/>
    <w:rsid w:val="00FD07F8"/>
    <w:rsid w:val="00FD0E7C"/>
    <w:rsid w:val="00FD42A2"/>
    <w:rsid w:val="00FD4878"/>
    <w:rsid w:val="00FD4A14"/>
    <w:rsid w:val="00FD514F"/>
    <w:rsid w:val="00FD5EB9"/>
    <w:rsid w:val="00FD62EE"/>
    <w:rsid w:val="00FD6399"/>
    <w:rsid w:val="00FD6505"/>
    <w:rsid w:val="00FD7262"/>
    <w:rsid w:val="00FD7287"/>
    <w:rsid w:val="00FE07B5"/>
    <w:rsid w:val="00FE0EF5"/>
    <w:rsid w:val="00FE10EA"/>
    <w:rsid w:val="00FE161D"/>
    <w:rsid w:val="00FE1F6F"/>
    <w:rsid w:val="00FE26BF"/>
    <w:rsid w:val="00FE2A0E"/>
    <w:rsid w:val="00FE3E9B"/>
    <w:rsid w:val="00FE4607"/>
    <w:rsid w:val="00FE5964"/>
    <w:rsid w:val="00FE5A27"/>
    <w:rsid w:val="00FE7621"/>
    <w:rsid w:val="00FE7668"/>
    <w:rsid w:val="00FE76A8"/>
    <w:rsid w:val="00FE7F55"/>
    <w:rsid w:val="00FF0768"/>
    <w:rsid w:val="00FF2A5C"/>
    <w:rsid w:val="00FF3083"/>
    <w:rsid w:val="00FF3154"/>
    <w:rsid w:val="00FF31A4"/>
    <w:rsid w:val="00FF3D22"/>
    <w:rsid w:val="00FF46D7"/>
    <w:rsid w:val="00FF4784"/>
    <w:rsid w:val="00FF6565"/>
    <w:rsid w:val="00FF6909"/>
    <w:rsid w:val="00FF7AB9"/>
    <w:rsid w:val="00FF7B14"/>
    <w:rsid w:val="00FF7F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686E08-208B-4777-BAF6-CCBC5E6B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10"/>
    <w:rPr>
      <w:sz w:val="24"/>
      <w:szCs w:val="24"/>
      <w:lang w:eastAsia="en-US"/>
    </w:rPr>
  </w:style>
  <w:style w:type="paragraph" w:styleId="Heading1">
    <w:name w:val="heading 1"/>
    <w:basedOn w:val="Normal"/>
    <w:next w:val="Normal"/>
    <w:link w:val="Heading1Char"/>
    <w:uiPriority w:val="99"/>
    <w:qFormat/>
    <w:rsid w:val="005A7610"/>
    <w:pPr>
      <w:keepNext/>
      <w:spacing w:after="110"/>
      <w:outlineLvl w:val="0"/>
    </w:pPr>
    <w:rPr>
      <w:rFonts w:ascii="Arial" w:hAnsi="Arial" w:cs="Arial"/>
      <w:b/>
      <w:bCs/>
      <w:color w:val="000000"/>
    </w:rPr>
  </w:style>
  <w:style w:type="paragraph" w:styleId="Heading2">
    <w:name w:val="heading 2"/>
    <w:basedOn w:val="Normal"/>
    <w:next w:val="Normal"/>
    <w:link w:val="Heading2Char1"/>
    <w:qFormat/>
    <w:rsid w:val="005A7610"/>
    <w:pPr>
      <w:keepNext/>
      <w:spacing w:after="280" w:line="360" w:lineRule="auto"/>
      <w:ind w:right="28"/>
      <w:jc w:val="center"/>
      <w:outlineLvl w:val="1"/>
    </w:pPr>
    <w:rPr>
      <w:sz w:val="40"/>
    </w:rPr>
  </w:style>
  <w:style w:type="paragraph" w:styleId="Heading3">
    <w:name w:val="heading 3"/>
    <w:basedOn w:val="Normal"/>
    <w:next w:val="Normal"/>
    <w:link w:val="Heading3Char"/>
    <w:uiPriority w:val="99"/>
    <w:qFormat/>
    <w:rsid w:val="005A7610"/>
    <w:pPr>
      <w:keepNext/>
      <w:spacing w:after="110"/>
      <w:outlineLvl w:val="2"/>
    </w:pPr>
    <w:rPr>
      <w:rFonts w:ascii="Arial" w:hAnsi="Arial" w:cs="Arial"/>
      <w:color w:val="000000"/>
      <w:u w:val="single"/>
    </w:rPr>
  </w:style>
  <w:style w:type="paragraph" w:styleId="Heading4">
    <w:name w:val="heading 4"/>
    <w:basedOn w:val="Normal"/>
    <w:next w:val="Normal"/>
    <w:link w:val="Heading4Char"/>
    <w:uiPriority w:val="99"/>
    <w:qFormat/>
    <w:rsid w:val="005A7610"/>
    <w:pPr>
      <w:keepNext/>
      <w:spacing w:after="280"/>
      <w:ind w:right="28"/>
      <w:outlineLvl w:val="3"/>
    </w:pPr>
    <w:rPr>
      <w:rFonts w:ascii="Arial" w:hAnsi="Arial"/>
      <w:i/>
      <w:color w:val="FFCC00"/>
      <w:sz w:val="20"/>
    </w:rPr>
  </w:style>
  <w:style w:type="paragraph" w:styleId="Heading5">
    <w:name w:val="heading 5"/>
    <w:basedOn w:val="Normal"/>
    <w:next w:val="Normal"/>
    <w:link w:val="Heading5Char"/>
    <w:uiPriority w:val="99"/>
    <w:qFormat/>
    <w:rsid w:val="005A7610"/>
    <w:pPr>
      <w:keepNext/>
      <w:spacing w:after="110"/>
      <w:jc w:val="both"/>
      <w:outlineLvl w:val="4"/>
    </w:pPr>
    <w:rPr>
      <w:rFonts w:ascii="Arial" w:hAnsi="Arial" w:cs="Arial"/>
      <w:b/>
      <w:bCs/>
      <w:color w:val="000000"/>
      <w:sz w:val="36"/>
    </w:rPr>
  </w:style>
  <w:style w:type="paragraph" w:styleId="Heading6">
    <w:name w:val="heading 6"/>
    <w:basedOn w:val="Normal"/>
    <w:next w:val="Normal"/>
    <w:link w:val="Heading6Char"/>
    <w:uiPriority w:val="99"/>
    <w:qFormat/>
    <w:rsid w:val="005A7610"/>
    <w:pPr>
      <w:keepNext/>
      <w:spacing w:after="280" w:line="360" w:lineRule="auto"/>
      <w:ind w:right="28"/>
      <w:jc w:val="both"/>
      <w:outlineLvl w:val="5"/>
    </w:pPr>
    <w:rPr>
      <w:b/>
      <w:bCs/>
    </w:rPr>
  </w:style>
  <w:style w:type="paragraph" w:styleId="Heading7">
    <w:name w:val="heading 7"/>
    <w:basedOn w:val="Normal"/>
    <w:next w:val="Normal"/>
    <w:link w:val="Heading7Char"/>
    <w:uiPriority w:val="99"/>
    <w:qFormat/>
    <w:rsid w:val="005A7610"/>
    <w:pPr>
      <w:keepNext/>
      <w:spacing w:after="280" w:line="360" w:lineRule="auto"/>
      <w:ind w:right="28"/>
      <w:jc w:val="both"/>
      <w:outlineLvl w:val="6"/>
    </w:pPr>
    <w:rPr>
      <w:b/>
      <w:bCs/>
      <w:color w:val="000000"/>
    </w:rPr>
  </w:style>
  <w:style w:type="paragraph" w:styleId="Heading8">
    <w:name w:val="heading 8"/>
    <w:basedOn w:val="Normal"/>
    <w:next w:val="Normal"/>
    <w:link w:val="Heading8Char"/>
    <w:uiPriority w:val="99"/>
    <w:qFormat/>
    <w:rsid w:val="005A7610"/>
    <w:pPr>
      <w:keepNext/>
      <w:outlineLvl w:val="7"/>
    </w:pPr>
    <w:rPr>
      <w:rFonts w:ascii="Arial" w:hAnsi="Arial"/>
      <w:b/>
      <w:i/>
      <w:color w:val="000000"/>
      <w:sz w:val="20"/>
    </w:rPr>
  </w:style>
  <w:style w:type="paragraph" w:styleId="Heading9">
    <w:name w:val="heading 9"/>
    <w:basedOn w:val="Normal"/>
    <w:next w:val="Normal"/>
    <w:link w:val="Heading9Char"/>
    <w:uiPriority w:val="99"/>
    <w:qFormat/>
    <w:rsid w:val="005A7610"/>
    <w:pPr>
      <w:keepNext/>
      <w:jc w:val="center"/>
      <w:outlineLvl w:val="8"/>
    </w:pPr>
    <w:rPr>
      <w:rFonts w:ascii="Arial" w:hAnsi="Arial"/>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230"/>
    <w:rPr>
      <w:rFonts w:ascii="Cambria" w:hAnsi="Cambria" w:cs="Times New Roman"/>
      <w:b/>
      <w:bCs/>
      <w:kern w:val="32"/>
      <w:sz w:val="32"/>
      <w:szCs w:val="32"/>
      <w:lang w:eastAsia="en-US"/>
    </w:rPr>
  </w:style>
  <w:style w:type="character" w:customStyle="1" w:styleId="Heading2Char">
    <w:name w:val="Heading 2 Char"/>
    <w:basedOn w:val="DefaultParagraphFont"/>
    <w:locked/>
    <w:rsid w:val="00E5223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5223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5223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5223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5223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52230"/>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E5223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52230"/>
    <w:rPr>
      <w:rFonts w:ascii="Cambria" w:hAnsi="Cambria" w:cs="Times New Roman"/>
      <w:lang w:eastAsia="en-US"/>
    </w:rPr>
  </w:style>
  <w:style w:type="paragraph" w:customStyle="1" w:styleId="Author">
    <w:name w:val="Author"/>
    <w:basedOn w:val="BodyText"/>
    <w:rsid w:val="005A7610"/>
    <w:pPr>
      <w:tabs>
        <w:tab w:val="right" w:pos="8640"/>
      </w:tabs>
      <w:spacing w:after="0" w:line="480" w:lineRule="auto"/>
      <w:jc w:val="center"/>
    </w:pPr>
    <w:rPr>
      <w:rFonts w:ascii="Garamond" w:hAnsi="Garamond"/>
      <w:spacing w:val="-2"/>
      <w:szCs w:val="20"/>
    </w:rPr>
  </w:style>
  <w:style w:type="paragraph" w:styleId="BodyText">
    <w:name w:val="Body Text"/>
    <w:basedOn w:val="Normal"/>
    <w:link w:val="BodyTextChar"/>
    <w:uiPriority w:val="99"/>
    <w:rsid w:val="005A7610"/>
    <w:pPr>
      <w:spacing w:after="120"/>
    </w:pPr>
  </w:style>
  <w:style w:type="character" w:customStyle="1" w:styleId="BodyTextChar">
    <w:name w:val="Body Text Char"/>
    <w:basedOn w:val="DefaultParagraphFont"/>
    <w:link w:val="BodyText"/>
    <w:uiPriority w:val="99"/>
    <w:semiHidden/>
    <w:locked/>
    <w:rsid w:val="00E52230"/>
    <w:rPr>
      <w:rFonts w:cs="Times New Roman"/>
      <w:sz w:val="24"/>
      <w:szCs w:val="24"/>
      <w:lang w:eastAsia="en-US"/>
    </w:rPr>
  </w:style>
  <w:style w:type="character" w:styleId="FootnoteReference">
    <w:name w:val="footnote reference"/>
    <w:basedOn w:val="DefaultParagraphFont"/>
    <w:semiHidden/>
    <w:rsid w:val="005A7610"/>
    <w:rPr>
      <w:rFonts w:cs="Times New Roman"/>
      <w:vertAlign w:val="superscript"/>
    </w:rPr>
  </w:style>
  <w:style w:type="paragraph" w:styleId="BodyText3">
    <w:name w:val="Body Text 3"/>
    <w:basedOn w:val="Normal"/>
    <w:link w:val="BodyText3Char"/>
    <w:uiPriority w:val="99"/>
    <w:rsid w:val="005A7610"/>
    <w:pPr>
      <w:spacing w:after="280" w:line="360" w:lineRule="auto"/>
      <w:ind w:right="28"/>
      <w:jc w:val="both"/>
    </w:pPr>
  </w:style>
  <w:style w:type="character" w:customStyle="1" w:styleId="BodyText3Char">
    <w:name w:val="Body Text 3 Char"/>
    <w:basedOn w:val="DefaultParagraphFont"/>
    <w:link w:val="BodyText3"/>
    <w:uiPriority w:val="99"/>
    <w:semiHidden/>
    <w:locked/>
    <w:rsid w:val="00E52230"/>
    <w:rPr>
      <w:rFonts w:cs="Times New Roman"/>
      <w:sz w:val="16"/>
      <w:szCs w:val="16"/>
      <w:lang w:eastAsia="en-US"/>
    </w:rPr>
  </w:style>
  <w:style w:type="paragraph" w:styleId="BodyTextIndent">
    <w:name w:val="Body Text Indent"/>
    <w:basedOn w:val="Normal"/>
    <w:link w:val="BodyTextIndentChar"/>
    <w:uiPriority w:val="99"/>
    <w:rsid w:val="005A7610"/>
    <w:pPr>
      <w:spacing w:line="360" w:lineRule="auto"/>
      <w:ind w:left="810"/>
    </w:pPr>
    <w:rPr>
      <w:color w:val="000000"/>
    </w:rPr>
  </w:style>
  <w:style w:type="character" w:customStyle="1" w:styleId="BodyTextIndentChar">
    <w:name w:val="Body Text Indent Char"/>
    <w:basedOn w:val="DefaultParagraphFont"/>
    <w:link w:val="BodyTextIndent"/>
    <w:uiPriority w:val="99"/>
    <w:semiHidden/>
    <w:locked/>
    <w:rsid w:val="00E52230"/>
    <w:rPr>
      <w:rFonts w:cs="Times New Roman"/>
      <w:sz w:val="24"/>
      <w:szCs w:val="24"/>
      <w:lang w:eastAsia="en-US"/>
    </w:rPr>
  </w:style>
  <w:style w:type="paragraph" w:styleId="BodyText2">
    <w:name w:val="Body Text 2"/>
    <w:basedOn w:val="Normal"/>
    <w:link w:val="BodyText2Char"/>
    <w:rsid w:val="005A7610"/>
    <w:pPr>
      <w:jc w:val="both"/>
    </w:pPr>
  </w:style>
  <w:style w:type="character" w:customStyle="1" w:styleId="BodyText2Char">
    <w:name w:val="Body Text 2 Char"/>
    <w:basedOn w:val="DefaultParagraphFont"/>
    <w:link w:val="BodyText2"/>
    <w:uiPriority w:val="99"/>
    <w:semiHidden/>
    <w:locked/>
    <w:rsid w:val="00E52230"/>
    <w:rPr>
      <w:rFonts w:cs="Times New Roman"/>
      <w:sz w:val="24"/>
      <w:szCs w:val="24"/>
      <w:lang w:eastAsia="en-US"/>
    </w:rPr>
  </w:style>
  <w:style w:type="paragraph" w:styleId="Footer">
    <w:name w:val="footer"/>
    <w:basedOn w:val="Normal"/>
    <w:link w:val="FooterChar"/>
    <w:uiPriority w:val="99"/>
    <w:rsid w:val="005A7610"/>
    <w:pPr>
      <w:tabs>
        <w:tab w:val="center" w:pos="4153"/>
        <w:tab w:val="right" w:pos="8306"/>
      </w:tabs>
    </w:pPr>
  </w:style>
  <w:style w:type="character" w:customStyle="1" w:styleId="FooterChar">
    <w:name w:val="Footer Char"/>
    <w:basedOn w:val="DefaultParagraphFont"/>
    <w:link w:val="Footer"/>
    <w:uiPriority w:val="99"/>
    <w:locked/>
    <w:rsid w:val="00E52230"/>
    <w:rPr>
      <w:rFonts w:cs="Times New Roman"/>
      <w:sz w:val="24"/>
      <w:szCs w:val="24"/>
      <w:lang w:eastAsia="en-US"/>
    </w:rPr>
  </w:style>
  <w:style w:type="character" w:styleId="Hyperlink">
    <w:name w:val="Hyperlink"/>
    <w:basedOn w:val="DefaultParagraphFont"/>
    <w:uiPriority w:val="99"/>
    <w:rsid w:val="005A7610"/>
    <w:rPr>
      <w:rFonts w:cs="Times New Roman"/>
      <w:color w:val="0000FF"/>
      <w:u w:val="single"/>
    </w:rPr>
  </w:style>
  <w:style w:type="paragraph" w:styleId="FootnoteText">
    <w:name w:val="footnote text"/>
    <w:basedOn w:val="Normal"/>
    <w:link w:val="FootnoteTextChar"/>
    <w:semiHidden/>
    <w:rsid w:val="005A7610"/>
    <w:rPr>
      <w:sz w:val="20"/>
      <w:szCs w:val="20"/>
    </w:rPr>
  </w:style>
  <w:style w:type="character" w:customStyle="1" w:styleId="FootnoteTextChar">
    <w:name w:val="Footnote Text Char"/>
    <w:basedOn w:val="DefaultParagraphFont"/>
    <w:link w:val="FootnoteText"/>
    <w:uiPriority w:val="99"/>
    <w:semiHidden/>
    <w:locked/>
    <w:rsid w:val="00E52230"/>
    <w:rPr>
      <w:rFonts w:cs="Times New Roman"/>
      <w:sz w:val="20"/>
      <w:szCs w:val="20"/>
      <w:lang w:eastAsia="en-US"/>
    </w:rPr>
  </w:style>
  <w:style w:type="character" w:styleId="PageNumber">
    <w:name w:val="page number"/>
    <w:basedOn w:val="DefaultParagraphFont"/>
    <w:uiPriority w:val="99"/>
    <w:rsid w:val="005A7610"/>
    <w:rPr>
      <w:rFonts w:cs="Times New Roman"/>
    </w:rPr>
  </w:style>
  <w:style w:type="paragraph" w:styleId="NormalWeb">
    <w:name w:val="Normal (Web)"/>
    <w:basedOn w:val="Normal"/>
    <w:rsid w:val="005A7610"/>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uiPriority w:val="99"/>
    <w:rsid w:val="005A7610"/>
    <w:rPr>
      <w:rFonts w:cs="Times New Roman"/>
      <w:color w:val="800080"/>
      <w:u w:val="single"/>
    </w:rPr>
  </w:style>
  <w:style w:type="paragraph" w:styleId="Header">
    <w:name w:val="header"/>
    <w:basedOn w:val="Normal"/>
    <w:link w:val="HeaderChar"/>
    <w:uiPriority w:val="99"/>
    <w:rsid w:val="005A7610"/>
    <w:pPr>
      <w:tabs>
        <w:tab w:val="center" w:pos="4536"/>
        <w:tab w:val="right" w:pos="9072"/>
      </w:tabs>
    </w:pPr>
  </w:style>
  <w:style w:type="character" w:customStyle="1" w:styleId="HeaderChar">
    <w:name w:val="Header Char"/>
    <w:basedOn w:val="DefaultParagraphFont"/>
    <w:link w:val="Header"/>
    <w:uiPriority w:val="99"/>
    <w:semiHidden/>
    <w:locked/>
    <w:rsid w:val="00E52230"/>
    <w:rPr>
      <w:rFonts w:cs="Times New Roman"/>
      <w:sz w:val="24"/>
      <w:szCs w:val="24"/>
      <w:lang w:eastAsia="en-US"/>
    </w:rPr>
  </w:style>
  <w:style w:type="table" w:styleId="TableGrid">
    <w:name w:val="Table Grid"/>
    <w:basedOn w:val="TableNormal"/>
    <w:uiPriority w:val="99"/>
    <w:rsid w:val="00BB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99"/>
    <w:locked/>
    <w:rsid w:val="00962B05"/>
    <w:rPr>
      <w:rFonts w:cs="Times New Roman"/>
      <w:sz w:val="24"/>
      <w:szCs w:val="24"/>
      <w:lang w:val="en-GB" w:eastAsia="en-US" w:bidi="ar-SA"/>
    </w:rPr>
  </w:style>
  <w:style w:type="paragraph" w:styleId="Caption">
    <w:name w:val="caption"/>
    <w:basedOn w:val="Normal"/>
    <w:next w:val="Normal"/>
    <w:uiPriority w:val="99"/>
    <w:qFormat/>
    <w:rsid w:val="00A22968"/>
    <w:rPr>
      <w:rFonts w:ascii="Arial" w:hAnsi="Arial" w:cs="Arial"/>
      <w:i/>
      <w:iCs/>
      <w:sz w:val="20"/>
    </w:rPr>
  </w:style>
  <w:style w:type="character" w:customStyle="1" w:styleId="m">
    <w:name w:val="m"/>
    <w:basedOn w:val="DefaultParagraphFont"/>
    <w:uiPriority w:val="99"/>
    <w:rsid w:val="00E03563"/>
    <w:rPr>
      <w:rFonts w:cs="Times New Roman"/>
    </w:rPr>
  </w:style>
  <w:style w:type="character" w:customStyle="1" w:styleId="bodycopyblacklargespaced1">
    <w:name w:val="bodycopyblacklargespaced1"/>
    <w:basedOn w:val="DefaultParagraphFont"/>
    <w:uiPriority w:val="99"/>
    <w:rsid w:val="008861A7"/>
    <w:rPr>
      <w:rFonts w:ascii="Arial" w:hAnsi="Arial" w:cs="Arial"/>
      <w:color w:val="000000"/>
      <w:sz w:val="17"/>
      <w:szCs w:val="17"/>
    </w:rPr>
  </w:style>
  <w:style w:type="character" w:styleId="Strong">
    <w:name w:val="Strong"/>
    <w:basedOn w:val="DefaultParagraphFont"/>
    <w:uiPriority w:val="99"/>
    <w:qFormat/>
    <w:rsid w:val="0003140A"/>
    <w:rPr>
      <w:rFonts w:cs="Times New Roman"/>
      <w:b/>
      <w:bCs/>
    </w:rPr>
  </w:style>
  <w:style w:type="paragraph" w:styleId="BalloonText">
    <w:name w:val="Balloon Text"/>
    <w:basedOn w:val="Normal"/>
    <w:link w:val="BalloonTextChar"/>
    <w:uiPriority w:val="99"/>
    <w:semiHidden/>
    <w:rsid w:val="005623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230"/>
    <w:rPr>
      <w:rFonts w:cs="Times New Roman"/>
      <w:sz w:val="2"/>
      <w:lang w:eastAsia="en-US"/>
    </w:rPr>
  </w:style>
  <w:style w:type="character" w:customStyle="1" w:styleId="apple-style-span">
    <w:name w:val="apple-style-span"/>
    <w:basedOn w:val="DefaultParagraphFont"/>
    <w:rsid w:val="00317C6A"/>
    <w:rPr>
      <w:rFonts w:cs="Times New Roman"/>
    </w:rPr>
  </w:style>
  <w:style w:type="character" w:customStyle="1" w:styleId="apple-converted-space">
    <w:name w:val="apple-converted-space"/>
    <w:basedOn w:val="DefaultParagraphFont"/>
    <w:uiPriority w:val="99"/>
    <w:rsid w:val="00CE7E88"/>
    <w:rPr>
      <w:rFonts w:cs="Times New Roman"/>
    </w:rPr>
  </w:style>
  <w:style w:type="character" w:styleId="Emphasis">
    <w:name w:val="Emphasis"/>
    <w:basedOn w:val="DefaultParagraphFont"/>
    <w:uiPriority w:val="99"/>
    <w:qFormat/>
    <w:rsid w:val="00526AE5"/>
    <w:rPr>
      <w:rFonts w:cs="Times New Roman"/>
      <w:i/>
      <w:iCs/>
    </w:rPr>
  </w:style>
  <w:style w:type="table" w:styleId="MediumList2-Accent1">
    <w:name w:val="Medium List 2 Accent 1"/>
    <w:basedOn w:val="TableNormal"/>
    <w:uiPriority w:val="99"/>
    <w:rsid w:val="00D13BD4"/>
    <w:rPr>
      <w:rFonts w:ascii="Cambria" w:hAnsi="Cambria"/>
      <w:color w:val="00000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A14C5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Simple1">
    <w:name w:val="Table Simple 1"/>
    <w:basedOn w:val="TableNormal"/>
    <w:uiPriority w:val="99"/>
    <w:rsid w:val="00A14C52"/>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MediumList11">
    <w:name w:val="Medium List 11"/>
    <w:uiPriority w:val="99"/>
    <w:rsid w:val="00A14C5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List3">
    <w:name w:val="Table List 3"/>
    <w:basedOn w:val="TableNormal"/>
    <w:uiPriority w:val="99"/>
    <w:rsid w:val="00A14C52"/>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LightList-Accent4">
    <w:name w:val="Light List Accent 4"/>
    <w:basedOn w:val="TableNormal"/>
    <w:uiPriority w:val="99"/>
    <w:rsid w:val="00A14C5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rPr>
      <w:tblPr/>
      <w:tcPr>
        <w:shd w:val="clear" w:color="auto" w:fill="8064A2"/>
      </w:tcPr>
    </w:tblStylePr>
    <w:tblStylePr w:type="lastRow">
      <w:pPr>
        <w:spacing w:before="0" w:after="0"/>
      </w:pPr>
      <w:rPr>
        <w:rFonts w:cs="Times New Roman"/>
      </w:rPr>
      <w:tblPr/>
      <w:tcPr>
        <w:tcBorders>
          <w:top w:val="double" w:sz="6"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Shading-Accent5">
    <w:name w:val="Light Shading Accent 5"/>
    <w:basedOn w:val="TableNormal"/>
    <w:uiPriority w:val="99"/>
    <w:rsid w:val="00A14C52"/>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rPr>
      <w:tblPr/>
      <w:tcPr>
        <w:tcBorders>
          <w:top w:val="single" w:sz="8" w:space="0" w:color="4BACC6"/>
          <w:left w:val="nil"/>
          <w:bottom w:val="single" w:sz="8" w:space="0" w:color="4BACC6"/>
          <w:right w:val="nil"/>
          <w:insideH w:val="nil"/>
          <w:insideV w:val="nil"/>
        </w:tcBorders>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List21">
    <w:name w:val="Medium List 21"/>
    <w:uiPriority w:val="99"/>
    <w:rsid w:val="00A14C52"/>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rsid w:val="00A751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sid w:val="00BF065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ListParagraph">
    <w:name w:val="List Paragraph"/>
    <w:basedOn w:val="Normal"/>
    <w:qFormat/>
    <w:rsid w:val="00E170F8"/>
    <w:pPr>
      <w:spacing w:after="200" w:line="276" w:lineRule="auto"/>
      <w:ind w:left="720"/>
      <w:contextualSpacing/>
    </w:pPr>
    <w:rPr>
      <w:rFonts w:ascii="Calibri" w:hAnsi="Calibri"/>
      <w:sz w:val="22"/>
      <w:szCs w:val="22"/>
    </w:rPr>
  </w:style>
  <w:style w:type="table" w:styleId="TableClassic3">
    <w:name w:val="Table Classic 3"/>
    <w:basedOn w:val="TableNormal"/>
    <w:uiPriority w:val="99"/>
    <w:rsid w:val="00D41F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rsid w:val="00D41F3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EndnoteText">
    <w:name w:val="endnote text"/>
    <w:basedOn w:val="Normal"/>
    <w:link w:val="EndnoteTextChar1"/>
    <w:uiPriority w:val="99"/>
    <w:rsid w:val="00C269D9"/>
    <w:rPr>
      <w:sz w:val="20"/>
      <w:szCs w:val="20"/>
    </w:rPr>
  </w:style>
  <w:style w:type="character" w:customStyle="1" w:styleId="EndnoteTextChar">
    <w:name w:val="Endnote Text Char"/>
    <w:basedOn w:val="DefaultParagraphFont"/>
    <w:uiPriority w:val="99"/>
    <w:semiHidden/>
    <w:locked/>
    <w:rsid w:val="00E52230"/>
    <w:rPr>
      <w:rFonts w:cs="Times New Roman"/>
      <w:sz w:val="20"/>
      <w:szCs w:val="20"/>
      <w:lang w:eastAsia="en-US"/>
    </w:rPr>
  </w:style>
  <w:style w:type="character" w:customStyle="1" w:styleId="EndnoteTextChar1">
    <w:name w:val="Endnote Text Char1"/>
    <w:basedOn w:val="DefaultParagraphFont"/>
    <w:link w:val="EndnoteText"/>
    <w:uiPriority w:val="99"/>
    <w:locked/>
    <w:rsid w:val="00C269D9"/>
    <w:rPr>
      <w:rFonts w:cs="Times New Roman"/>
      <w:lang w:eastAsia="en-US"/>
    </w:rPr>
  </w:style>
  <w:style w:type="character" w:styleId="EndnoteReference">
    <w:name w:val="endnote reference"/>
    <w:basedOn w:val="DefaultParagraphFont"/>
    <w:uiPriority w:val="99"/>
    <w:rsid w:val="00C269D9"/>
    <w:rPr>
      <w:rFonts w:cs="Times New Roman"/>
      <w:vertAlign w:val="superscript"/>
    </w:rPr>
  </w:style>
  <w:style w:type="paragraph" w:styleId="TOC2">
    <w:name w:val="toc 2"/>
    <w:basedOn w:val="Normal"/>
    <w:next w:val="Normal"/>
    <w:autoRedefine/>
    <w:uiPriority w:val="99"/>
    <w:semiHidden/>
    <w:rsid w:val="00C9316B"/>
    <w:pPr>
      <w:ind w:left="240"/>
    </w:pPr>
  </w:style>
  <w:style w:type="paragraph" w:styleId="TOC1">
    <w:name w:val="toc 1"/>
    <w:basedOn w:val="Normal"/>
    <w:next w:val="Normal"/>
    <w:autoRedefine/>
    <w:uiPriority w:val="99"/>
    <w:semiHidden/>
    <w:rsid w:val="00C9316B"/>
  </w:style>
  <w:style w:type="table" w:styleId="TableClassic2">
    <w:name w:val="Table Classic 2"/>
    <w:basedOn w:val="TableNormal"/>
    <w:uiPriority w:val="99"/>
    <w:rsid w:val="00B9012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paragraph" w:customStyle="1" w:styleId="Default">
    <w:name w:val="Default"/>
    <w:uiPriority w:val="99"/>
    <w:rsid w:val="003F5AE3"/>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locked/>
    <w:rsid w:val="004D39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2DD9"/>
    <w:rPr>
      <w:rFonts w:cs="Times New Roman"/>
      <w:sz w:val="2"/>
      <w:lang w:eastAsia="en-US"/>
    </w:rPr>
  </w:style>
  <w:style w:type="paragraph" w:styleId="Revision">
    <w:name w:val="Revision"/>
    <w:hidden/>
    <w:uiPriority w:val="99"/>
    <w:semiHidden/>
    <w:rsid w:val="00193A7D"/>
    <w:rPr>
      <w:sz w:val="24"/>
      <w:szCs w:val="24"/>
      <w:lang w:eastAsia="en-US"/>
    </w:rPr>
  </w:style>
  <w:style w:type="table" w:customStyle="1" w:styleId="LightList-Accent11">
    <w:name w:val="Light List - Accent 11"/>
    <w:basedOn w:val="TableNormal"/>
    <w:uiPriority w:val="61"/>
    <w:rsid w:val="00712B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A11F0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46505">
      <w:marLeft w:val="0"/>
      <w:marRight w:val="0"/>
      <w:marTop w:val="0"/>
      <w:marBottom w:val="0"/>
      <w:divBdr>
        <w:top w:val="none" w:sz="0" w:space="0" w:color="auto"/>
        <w:left w:val="none" w:sz="0" w:space="0" w:color="auto"/>
        <w:bottom w:val="none" w:sz="0" w:space="0" w:color="auto"/>
        <w:right w:val="none" w:sz="0" w:space="0" w:color="auto"/>
      </w:divBdr>
      <w:divsChild>
        <w:div w:id="1097746543">
          <w:marLeft w:val="0"/>
          <w:marRight w:val="0"/>
          <w:marTop w:val="0"/>
          <w:marBottom w:val="0"/>
          <w:divBdr>
            <w:top w:val="none" w:sz="0" w:space="0" w:color="auto"/>
            <w:left w:val="none" w:sz="0" w:space="0" w:color="auto"/>
            <w:bottom w:val="none" w:sz="0" w:space="0" w:color="auto"/>
            <w:right w:val="none" w:sz="0" w:space="0" w:color="auto"/>
          </w:divBdr>
          <w:divsChild>
            <w:div w:id="1097746537">
              <w:marLeft w:val="0"/>
              <w:marRight w:val="0"/>
              <w:marTop w:val="0"/>
              <w:marBottom w:val="0"/>
              <w:divBdr>
                <w:top w:val="none" w:sz="0" w:space="0" w:color="auto"/>
                <w:left w:val="none" w:sz="0" w:space="0" w:color="auto"/>
                <w:bottom w:val="none" w:sz="0" w:space="0" w:color="auto"/>
                <w:right w:val="none" w:sz="0" w:space="0" w:color="auto"/>
              </w:divBdr>
              <w:divsChild>
                <w:div w:id="1097746520">
                  <w:marLeft w:val="0"/>
                  <w:marRight w:val="0"/>
                  <w:marTop w:val="0"/>
                  <w:marBottom w:val="0"/>
                  <w:divBdr>
                    <w:top w:val="none" w:sz="0" w:space="0" w:color="auto"/>
                    <w:left w:val="none" w:sz="0" w:space="0" w:color="auto"/>
                    <w:bottom w:val="none" w:sz="0" w:space="0" w:color="auto"/>
                    <w:right w:val="none" w:sz="0" w:space="0" w:color="auto"/>
                  </w:divBdr>
                  <w:divsChild>
                    <w:div w:id="1097746522">
                      <w:marLeft w:val="0"/>
                      <w:marRight w:val="0"/>
                      <w:marTop w:val="0"/>
                      <w:marBottom w:val="0"/>
                      <w:divBdr>
                        <w:top w:val="single" w:sz="24" w:space="0" w:color="E8E8E8"/>
                        <w:left w:val="none" w:sz="0" w:space="0" w:color="auto"/>
                        <w:bottom w:val="none" w:sz="0" w:space="0" w:color="auto"/>
                        <w:right w:val="none" w:sz="0" w:space="0" w:color="auto"/>
                      </w:divBdr>
                      <w:divsChild>
                        <w:div w:id="1097746538">
                          <w:marLeft w:val="0"/>
                          <w:marRight w:val="5415"/>
                          <w:marTop w:val="0"/>
                          <w:marBottom w:val="0"/>
                          <w:divBdr>
                            <w:top w:val="none" w:sz="0" w:space="0" w:color="auto"/>
                            <w:left w:val="none" w:sz="0" w:space="0" w:color="auto"/>
                            <w:bottom w:val="none" w:sz="0" w:space="0" w:color="auto"/>
                            <w:right w:val="none" w:sz="0" w:space="0" w:color="auto"/>
                          </w:divBdr>
                          <w:divsChild>
                            <w:div w:id="1097746535">
                              <w:marLeft w:val="0"/>
                              <w:marRight w:val="0"/>
                              <w:marTop w:val="0"/>
                              <w:marBottom w:val="0"/>
                              <w:divBdr>
                                <w:top w:val="single" w:sz="6" w:space="0" w:color="9B9B9B"/>
                                <w:left w:val="none" w:sz="0" w:space="0" w:color="auto"/>
                                <w:bottom w:val="none" w:sz="0" w:space="0" w:color="auto"/>
                                <w:right w:val="none" w:sz="0" w:space="0" w:color="auto"/>
                              </w:divBdr>
                              <w:divsChild>
                                <w:div w:id="1097746525">
                                  <w:marLeft w:val="0"/>
                                  <w:marRight w:val="0"/>
                                  <w:marTop w:val="0"/>
                                  <w:marBottom w:val="0"/>
                                  <w:divBdr>
                                    <w:top w:val="single" w:sz="6" w:space="0" w:color="FFFFFF"/>
                                    <w:left w:val="none" w:sz="0" w:space="0" w:color="auto"/>
                                    <w:bottom w:val="none" w:sz="0" w:space="0" w:color="auto"/>
                                    <w:right w:val="none" w:sz="0" w:space="0" w:color="auto"/>
                                  </w:divBdr>
                                  <w:divsChild>
                                    <w:div w:id="1097746526">
                                      <w:marLeft w:val="0"/>
                                      <w:marRight w:val="0"/>
                                      <w:marTop w:val="0"/>
                                      <w:marBottom w:val="0"/>
                                      <w:divBdr>
                                        <w:top w:val="none" w:sz="0" w:space="0" w:color="auto"/>
                                        <w:left w:val="none" w:sz="0" w:space="0" w:color="auto"/>
                                        <w:bottom w:val="none" w:sz="0" w:space="0" w:color="auto"/>
                                        <w:right w:val="none" w:sz="0" w:space="0" w:color="auto"/>
                                      </w:divBdr>
                                      <w:divsChild>
                                        <w:div w:id="1097746512">
                                          <w:marLeft w:val="0"/>
                                          <w:marRight w:val="0"/>
                                          <w:marTop w:val="0"/>
                                          <w:marBottom w:val="0"/>
                                          <w:divBdr>
                                            <w:top w:val="none" w:sz="0" w:space="0" w:color="auto"/>
                                            <w:left w:val="none" w:sz="0" w:space="0" w:color="auto"/>
                                            <w:bottom w:val="none" w:sz="0" w:space="0" w:color="auto"/>
                                            <w:right w:val="none" w:sz="0" w:space="0" w:color="auto"/>
                                          </w:divBdr>
                                          <w:divsChild>
                                            <w:div w:id="1097746504">
                                              <w:marLeft w:val="0"/>
                                              <w:marRight w:val="0"/>
                                              <w:marTop w:val="0"/>
                                              <w:marBottom w:val="0"/>
                                              <w:divBdr>
                                                <w:top w:val="none" w:sz="0" w:space="0" w:color="auto"/>
                                                <w:left w:val="none" w:sz="0" w:space="0" w:color="auto"/>
                                                <w:bottom w:val="none" w:sz="0" w:space="0" w:color="auto"/>
                                                <w:right w:val="none" w:sz="0" w:space="0" w:color="auto"/>
                                              </w:divBdr>
                                              <w:divsChild>
                                                <w:div w:id="1097746539">
                                                  <w:marLeft w:val="45"/>
                                                  <w:marRight w:val="75"/>
                                                  <w:marTop w:val="0"/>
                                                  <w:marBottom w:val="0"/>
                                                  <w:divBdr>
                                                    <w:top w:val="none" w:sz="0" w:space="0" w:color="auto"/>
                                                    <w:left w:val="none" w:sz="0" w:space="0" w:color="auto"/>
                                                    <w:bottom w:val="none" w:sz="0" w:space="0" w:color="auto"/>
                                                    <w:right w:val="none" w:sz="0" w:space="0" w:color="auto"/>
                                                  </w:divBdr>
                                                  <w:divsChild>
                                                    <w:div w:id="1097746519">
                                                      <w:marLeft w:val="0"/>
                                                      <w:marRight w:val="0"/>
                                                      <w:marTop w:val="0"/>
                                                      <w:marBottom w:val="0"/>
                                                      <w:divBdr>
                                                        <w:top w:val="none" w:sz="0" w:space="0" w:color="auto"/>
                                                        <w:left w:val="none" w:sz="0" w:space="0" w:color="auto"/>
                                                        <w:bottom w:val="none" w:sz="0" w:space="0" w:color="auto"/>
                                                        <w:right w:val="none" w:sz="0" w:space="0" w:color="auto"/>
                                                      </w:divBdr>
                                                      <w:divsChild>
                                                        <w:div w:id="1097746550">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746506">
      <w:marLeft w:val="0"/>
      <w:marRight w:val="0"/>
      <w:marTop w:val="0"/>
      <w:marBottom w:val="0"/>
      <w:divBdr>
        <w:top w:val="none" w:sz="0" w:space="0" w:color="auto"/>
        <w:left w:val="none" w:sz="0" w:space="0" w:color="auto"/>
        <w:bottom w:val="none" w:sz="0" w:space="0" w:color="auto"/>
        <w:right w:val="none" w:sz="0" w:space="0" w:color="auto"/>
      </w:divBdr>
    </w:div>
    <w:div w:id="1097746507">
      <w:marLeft w:val="0"/>
      <w:marRight w:val="0"/>
      <w:marTop w:val="0"/>
      <w:marBottom w:val="0"/>
      <w:divBdr>
        <w:top w:val="none" w:sz="0" w:space="0" w:color="auto"/>
        <w:left w:val="none" w:sz="0" w:space="0" w:color="auto"/>
        <w:bottom w:val="none" w:sz="0" w:space="0" w:color="auto"/>
        <w:right w:val="none" w:sz="0" w:space="0" w:color="auto"/>
      </w:divBdr>
    </w:div>
    <w:div w:id="1097746508">
      <w:marLeft w:val="0"/>
      <w:marRight w:val="0"/>
      <w:marTop w:val="0"/>
      <w:marBottom w:val="0"/>
      <w:divBdr>
        <w:top w:val="none" w:sz="0" w:space="0" w:color="auto"/>
        <w:left w:val="none" w:sz="0" w:space="0" w:color="auto"/>
        <w:bottom w:val="none" w:sz="0" w:space="0" w:color="auto"/>
        <w:right w:val="none" w:sz="0" w:space="0" w:color="auto"/>
      </w:divBdr>
    </w:div>
    <w:div w:id="1097746509">
      <w:marLeft w:val="0"/>
      <w:marRight w:val="0"/>
      <w:marTop w:val="0"/>
      <w:marBottom w:val="0"/>
      <w:divBdr>
        <w:top w:val="none" w:sz="0" w:space="0" w:color="auto"/>
        <w:left w:val="none" w:sz="0" w:space="0" w:color="auto"/>
        <w:bottom w:val="none" w:sz="0" w:space="0" w:color="auto"/>
        <w:right w:val="none" w:sz="0" w:space="0" w:color="auto"/>
      </w:divBdr>
    </w:div>
    <w:div w:id="1097746510">
      <w:marLeft w:val="0"/>
      <w:marRight w:val="0"/>
      <w:marTop w:val="0"/>
      <w:marBottom w:val="0"/>
      <w:divBdr>
        <w:top w:val="none" w:sz="0" w:space="0" w:color="auto"/>
        <w:left w:val="none" w:sz="0" w:space="0" w:color="auto"/>
        <w:bottom w:val="none" w:sz="0" w:space="0" w:color="auto"/>
        <w:right w:val="none" w:sz="0" w:space="0" w:color="auto"/>
      </w:divBdr>
    </w:div>
    <w:div w:id="1097746511">
      <w:marLeft w:val="0"/>
      <w:marRight w:val="0"/>
      <w:marTop w:val="0"/>
      <w:marBottom w:val="0"/>
      <w:divBdr>
        <w:top w:val="none" w:sz="0" w:space="0" w:color="auto"/>
        <w:left w:val="none" w:sz="0" w:space="0" w:color="auto"/>
        <w:bottom w:val="none" w:sz="0" w:space="0" w:color="auto"/>
        <w:right w:val="none" w:sz="0" w:space="0" w:color="auto"/>
      </w:divBdr>
    </w:div>
    <w:div w:id="1097746513">
      <w:marLeft w:val="0"/>
      <w:marRight w:val="0"/>
      <w:marTop w:val="0"/>
      <w:marBottom w:val="0"/>
      <w:divBdr>
        <w:top w:val="none" w:sz="0" w:space="0" w:color="auto"/>
        <w:left w:val="none" w:sz="0" w:space="0" w:color="auto"/>
        <w:bottom w:val="none" w:sz="0" w:space="0" w:color="auto"/>
        <w:right w:val="none" w:sz="0" w:space="0" w:color="auto"/>
      </w:divBdr>
    </w:div>
    <w:div w:id="1097746514">
      <w:marLeft w:val="0"/>
      <w:marRight w:val="0"/>
      <w:marTop w:val="0"/>
      <w:marBottom w:val="0"/>
      <w:divBdr>
        <w:top w:val="none" w:sz="0" w:space="0" w:color="auto"/>
        <w:left w:val="none" w:sz="0" w:space="0" w:color="auto"/>
        <w:bottom w:val="none" w:sz="0" w:space="0" w:color="auto"/>
        <w:right w:val="none" w:sz="0" w:space="0" w:color="auto"/>
      </w:divBdr>
    </w:div>
    <w:div w:id="1097746515">
      <w:marLeft w:val="0"/>
      <w:marRight w:val="0"/>
      <w:marTop w:val="0"/>
      <w:marBottom w:val="0"/>
      <w:divBdr>
        <w:top w:val="none" w:sz="0" w:space="0" w:color="auto"/>
        <w:left w:val="none" w:sz="0" w:space="0" w:color="auto"/>
        <w:bottom w:val="none" w:sz="0" w:space="0" w:color="auto"/>
        <w:right w:val="none" w:sz="0" w:space="0" w:color="auto"/>
      </w:divBdr>
    </w:div>
    <w:div w:id="1097746516">
      <w:marLeft w:val="0"/>
      <w:marRight w:val="0"/>
      <w:marTop w:val="0"/>
      <w:marBottom w:val="0"/>
      <w:divBdr>
        <w:top w:val="none" w:sz="0" w:space="0" w:color="auto"/>
        <w:left w:val="none" w:sz="0" w:space="0" w:color="auto"/>
        <w:bottom w:val="none" w:sz="0" w:space="0" w:color="auto"/>
        <w:right w:val="none" w:sz="0" w:space="0" w:color="auto"/>
      </w:divBdr>
    </w:div>
    <w:div w:id="1097746517">
      <w:marLeft w:val="0"/>
      <w:marRight w:val="0"/>
      <w:marTop w:val="0"/>
      <w:marBottom w:val="0"/>
      <w:divBdr>
        <w:top w:val="none" w:sz="0" w:space="0" w:color="auto"/>
        <w:left w:val="none" w:sz="0" w:space="0" w:color="auto"/>
        <w:bottom w:val="none" w:sz="0" w:space="0" w:color="auto"/>
        <w:right w:val="none" w:sz="0" w:space="0" w:color="auto"/>
      </w:divBdr>
    </w:div>
    <w:div w:id="1097746518">
      <w:marLeft w:val="0"/>
      <w:marRight w:val="0"/>
      <w:marTop w:val="0"/>
      <w:marBottom w:val="0"/>
      <w:divBdr>
        <w:top w:val="none" w:sz="0" w:space="0" w:color="auto"/>
        <w:left w:val="none" w:sz="0" w:space="0" w:color="auto"/>
        <w:bottom w:val="none" w:sz="0" w:space="0" w:color="auto"/>
        <w:right w:val="none" w:sz="0" w:space="0" w:color="auto"/>
      </w:divBdr>
    </w:div>
    <w:div w:id="1097746521">
      <w:marLeft w:val="0"/>
      <w:marRight w:val="0"/>
      <w:marTop w:val="0"/>
      <w:marBottom w:val="0"/>
      <w:divBdr>
        <w:top w:val="none" w:sz="0" w:space="0" w:color="auto"/>
        <w:left w:val="none" w:sz="0" w:space="0" w:color="auto"/>
        <w:bottom w:val="none" w:sz="0" w:space="0" w:color="auto"/>
        <w:right w:val="none" w:sz="0" w:space="0" w:color="auto"/>
      </w:divBdr>
    </w:div>
    <w:div w:id="1097746523">
      <w:marLeft w:val="0"/>
      <w:marRight w:val="0"/>
      <w:marTop w:val="0"/>
      <w:marBottom w:val="0"/>
      <w:divBdr>
        <w:top w:val="none" w:sz="0" w:space="0" w:color="auto"/>
        <w:left w:val="none" w:sz="0" w:space="0" w:color="auto"/>
        <w:bottom w:val="none" w:sz="0" w:space="0" w:color="auto"/>
        <w:right w:val="none" w:sz="0" w:space="0" w:color="auto"/>
      </w:divBdr>
    </w:div>
    <w:div w:id="1097746524">
      <w:marLeft w:val="0"/>
      <w:marRight w:val="0"/>
      <w:marTop w:val="0"/>
      <w:marBottom w:val="0"/>
      <w:divBdr>
        <w:top w:val="none" w:sz="0" w:space="0" w:color="auto"/>
        <w:left w:val="none" w:sz="0" w:space="0" w:color="auto"/>
        <w:bottom w:val="none" w:sz="0" w:space="0" w:color="auto"/>
        <w:right w:val="none" w:sz="0" w:space="0" w:color="auto"/>
      </w:divBdr>
    </w:div>
    <w:div w:id="1097746527">
      <w:marLeft w:val="0"/>
      <w:marRight w:val="0"/>
      <w:marTop w:val="0"/>
      <w:marBottom w:val="0"/>
      <w:divBdr>
        <w:top w:val="none" w:sz="0" w:space="0" w:color="auto"/>
        <w:left w:val="none" w:sz="0" w:space="0" w:color="auto"/>
        <w:bottom w:val="none" w:sz="0" w:space="0" w:color="auto"/>
        <w:right w:val="none" w:sz="0" w:space="0" w:color="auto"/>
      </w:divBdr>
    </w:div>
    <w:div w:id="1097746528">
      <w:marLeft w:val="0"/>
      <w:marRight w:val="0"/>
      <w:marTop w:val="0"/>
      <w:marBottom w:val="0"/>
      <w:divBdr>
        <w:top w:val="none" w:sz="0" w:space="0" w:color="auto"/>
        <w:left w:val="none" w:sz="0" w:space="0" w:color="auto"/>
        <w:bottom w:val="none" w:sz="0" w:space="0" w:color="auto"/>
        <w:right w:val="none" w:sz="0" w:space="0" w:color="auto"/>
      </w:divBdr>
    </w:div>
    <w:div w:id="1097746529">
      <w:marLeft w:val="0"/>
      <w:marRight w:val="0"/>
      <w:marTop w:val="0"/>
      <w:marBottom w:val="0"/>
      <w:divBdr>
        <w:top w:val="none" w:sz="0" w:space="0" w:color="auto"/>
        <w:left w:val="none" w:sz="0" w:space="0" w:color="auto"/>
        <w:bottom w:val="none" w:sz="0" w:space="0" w:color="auto"/>
        <w:right w:val="none" w:sz="0" w:space="0" w:color="auto"/>
      </w:divBdr>
    </w:div>
    <w:div w:id="1097746530">
      <w:marLeft w:val="0"/>
      <w:marRight w:val="0"/>
      <w:marTop w:val="0"/>
      <w:marBottom w:val="0"/>
      <w:divBdr>
        <w:top w:val="none" w:sz="0" w:space="0" w:color="auto"/>
        <w:left w:val="none" w:sz="0" w:space="0" w:color="auto"/>
        <w:bottom w:val="none" w:sz="0" w:space="0" w:color="auto"/>
        <w:right w:val="none" w:sz="0" w:space="0" w:color="auto"/>
      </w:divBdr>
    </w:div>
    <w:div w:id="1097746532">
      <w:marLeft w:val="0"/>
      <w:marRight w:val="0"/>
      <w:marTop w:val="0"/>
      <w:marBottom w:val="0"/>
      <w:divBdr>
        <w:top w:val="none" w:sz="0" w:space="0" w:color="auto"/>
        <w:left w:val="none" w:sz="0" w:space="0" w:color="auto"/>
        <w:bottom w:val="none" w:sz="0" w:space="0" w:color="auto"/>
        <w:right w:val="none" w:sz="0" w:space="0" w:color="auto"/>
      </w:divBdr>
    </w:div>
    <w:div w:id="1097746533">
      <w:marLeft w:val="0"/>
      <w:marRight w:val="0"/>
      <w:marTop w:val="0"/>
      <w:marBottom w:val="0"/>
      <w:divBdr>
        <w:top w:val="none" w:sz="0" w:space="0" w:color="auto"/>
        <w:left w:val="none" w:sz="0" w:space="0" w:color="auto"/>
        <w:bottom w:val="none" w:sz="0" w:space="0" w:color="auto"/>
        <w:right w:val="none" w:sz="0" w:space="0" w:color="auto"/>
      </w:divBdr>
    </w:div>
    <w:div w:id="1097746534">
      <w:marLeft w:val="0"/>
      <w:marRight w:val="0"/>
      <w:marTop w:val="0"/>
      <w:marBottom w:val="0"/>
      <w:divBdr>
        <w:top w:val="none" w:sz="0" w:space="0" w:color="auto"/>
        <w:left w:val="none" w:sz="0" w:space="0" w:color="auto"/>
        <w:bottom w:val="none" w:sz="0" w:space="0" w:color="auto"/>
        <w:right w:val="none" w:sz="0" w:space="0" w:color="auto"/>
      </w:divBdr>
    </w:div>
    <w:div w:id="1097746540">
      <w:marLeft w:val="0"/>
      <w:marRight w:val="0"/>
      <w:marTop w:val="0"/>
      <w:marBottom w:val="0"/>
      <w:divBdr>
        <w:top w:val="none" w:sz="0" w:space="0" w:color="auto"/>
        <w:left w:val="none" w:sz="0" w:space="0" w:color="auto"/>
        <w:bottom w:val="none" w:sz="0" w:space="0" w:color="auto"/>
        <w:right w:val="none" w:sz="0" w:space="0" w:color="auto"/>
      </w:divBdr>
    </w:div>
    <w:div w:id="1097746541">
      <w:marLeft w:val="0"/>
      <w:marRight w:val="0"/>
      <w:marTop w:val="0"/>
      <w:marBottom w:val="0"/>
      <w:divBdr>
        <w:top w:val="none" w:sz="0" w:space="0" w:color="auto"/>
        <w:left w:val="none" w:sz="0" w:space="0" w:color="auto"/>
        <w:bottom w:val="none" w:sz="0" w:space="0" w:color="auto"/>
        <w:right w:val="none" w:sz="0" w:space="0" w:color="auto"/>
      </w:divBdr>
    </w:div>
    <w:div w:id="1097746542">
      <w:marLeft w:val="0"/>
      <w:marRight w:val="0"/>
      <w:marTop w:val="0"/>
      <w:marBottom w:val="0"/>
      <w:divBdr>
        <w:top w:val="none" w:sz="0" w:space="0" w:color="auto"/>
        <w:left w:val="none" w:sz="0" w:space="0" w:color="auto"/>
        <w:bottom w:val="none" w:sz="0" w:space="0" w:color="auto"/>
        <w:right w:val="none" w:sz="0" w:space="0" w:color="auto"/>
      </w:divBdr>
    </w:div>
    <w:div w:id="1097746544">
      <w:marLeft w:val="0"/>
      <w:marRight w:val="0"/>
      <w:marTop w:val="0"/>
      <w:marBottom w:val="0"/>
      <w:divBdr>
        <w:top w:val="none" w:sz="0" w:space="0" w:color="auto"/>
        <w:left w:val="none" w:sz="0" w:space="0" w:color="auto"/>
        <w:bottom w:val="none" w:sz="0" w:space="0" w:color="auto"/>
        <w:right w:val="none" w:sz="0" w:space="0" w:color="auto"/>
      </w:divBdr>
    </w:div>
    <w:div w:id="1097746545">
      <w:marLeft w:val="0"/>
      <w:marRight w:val="0"/>
      <w:marTop w:val="0"/>
      <w:marBottom w:val="0"/>
      <w:divBdr>
        <w:top w:val="none" w:sz="0" w:space="0" w:color="auto"/>
        <w:left w:val="none" w:sz="0" w:space="0" w:color="auto"/>
        <w:bottom w:val="none" w:sz="0" w:space="0" w:color="auto"/>
        <w:right w:val="none" w:sz="0" w:space="0" w:color="auto"/>
      </w:divBdr>
    </w:div>
    <w:div w:id="1097746546">
      <w:marLeft w:val="0"/>
      <w:marRight w:val="0"/>
      <w:marTop w:val="0"/>
      <w:marBottom w:val="0"/>
      <w:divBdr>
        <w:top w:val="none" w:sz="0" w:space="0" w:color="auto"/>
        <w:left w:val="none" w:sz="0" w:space="0" w:color="auto"/>
        <w:bottom w:val="none" w:sz="0" w:space="0" w:color="auto"/>
        <w:right w:val="none" w:sz="0" w:space="0" w:color="auto"/>
      </w:divBdr>
    </w:div>
    <w:div w:id="1097746547">
      <w:marLeft w:val="0"/>
      <w:marRight w:val="0"/>
      <w:marTop w:val="0"/>
      <w:marBottom w:val="0"/>
      <w:divBdr>
        <w:top w:val="none" w:sz="0" w:space="0" w:color="auto"/>
        <w:left w:val="none" w:sz="0" w:space="0" w:color="auto"/>
        <w:bottom w:val="none" w:sz="0" w:space="0" w:color="auto"/>
        <w:right w:val="none" w:sz="0" w:space="0" w:color="auto"/>
      </w:divBdr>
    </w:div>
    <w:div w:id="1097746548">
      <w:marLeft w:val="0"/>
      <w:marRight w:val="0"/>
      <w:marTop w:val="0"/>
      <w:marBottom w:val="0"/>
      <w:divBdr>
        <w:top w:val="none" w:sz="0" w:space="0" w:color="auto"/>
        <w:left w:val="none" w:sz="0" w:space="0" w:color="auto"/>
        <w:bottom w:val="none" w:sz="0" w:space="0" w:color="auto"/>
        <w:right w:val="none" w:sz="0" w:space="0" w:color="auto"/>
      </w:divBdr>
    </w:div>
    <w:div w:id="1097746549">
      <w:marLeft w:val="0"/>
      <w:marRight w:val="0"/>
      <w:marTop w:val="0"/>
      <w:marBottom w:val="0"/>
      <w:divBdr>
        <w:top w:val="none" w:sz="0" w:space="0" w:color="auto"/>
        <w:left w:val="none" w:sz="0" w:space="0" w:color="auto"/>
        <w:bottom w:val="none" w:sz="0" w:space="0" w:color="auto"/>
        <w:right w:val="none" w:sz="0" w:space="0" w:color="auto"/>
      </w:divBdr>
    </w:div>
    <w:div w:id="1097746551">
      <w:marLeft w:val="0"/>
      <w:marRight w:val="0"/>
      <w:marTop w:val="0"/>
      <w:marBottom w:val="0"/>
      <w:divBdr>
        <w:top w:val="none" w:sz="0" w:space="0" w:color="auto"/>
        <w:left w:val="none" w:sz="0" w:space="0" w:color="auto"/>
        <w:bottom w:val="none" w:sz="0" w:space="0" w:color="auto"/>
        <w:right w:val="none" w:sz="0" w:space="0" w:color="auto"/>
      </w:divBdr>
    </w:div>
    <w:div w:id="1097746552">
      <w:marLeft w:val="0"/>
      <w:marRight w:val="0"/>
      <w:marTop w:val="0"/>
      <w:marBottom w:val="0"/>
      <w:divBdr>
        <w:top w:val="none" w:sz="0" w:space="0" w:color="auto"/>
        <w:left w:val="none" w:sz="0" w:space="0" w:color="auto"/>
        <w:bottom w:val="none" w:sz="0" w:space="0" w:color="auto"/>
        <w:right w:val="none" w:sz="0" w:space="0" w:color="auto"/>
      </w:divBdr>
      <w:divsChild>
        <w:div w:id="1097746536">
          <w:marLeft w:val="0"/>
          <w:marRight w:val="0"/>
          <w:marTop w:val="0"/>
          <w:marBottom w:val="0"/>
          <w:divBdr>
            <w:top w:val="none" w:sz="0" w:space="0" w:color="auto"/>
            <w:left w:val="none" w:sz="0" w:space="0" w:color="auto"/>
            <w:bottom w:val="none" w:sz="0" w:space="0" w:color="auto"/>
            <w:right w:val="none" w:sz="0" w:space="0" w:color="auto"/>
          </w:divBdr>
          <w:divsChild>
            <w:div w:id="1097746531">
              <w:marLeft w:val="0"/>
              <w:marRight w:val="0"/>
              <w:marTop w:val="0"/>
              <w:marBottom w:val="0"/>
              <w:divBdr>
                <w:top w:val="none" w:sz="0" w:space="0" w:color="auto"/>
                <w:left w:val="none" w:sz="0" w:space="0" w:color="auto"/>
                <w:bottom w:val="none" w:sz="0" w:space="0" w:color="auto"/>
                <w:right w:val="none" w:sz="0" w:space="0" w:color="auto"/>
              </w:divBdr>
              <w:divsChild>
                <w:div w:id="10977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6553">
      <w:marLeft w:val="0"/>
      <w:marRight w:val="0"/>
      <w:marTop w:val="0"/>
      <w:marBottom w:val="0"/>
      <w:divBdr>
        <w:top w:val="none" w:sz="0" w:space="0" w:color="auto"/>
        <w:left w:val="none" w:sz="0" w:space="0" w:color="auto"/>
        <w:bottom w:val="none" w:sz="0" w:space="0" w:color="auto"/>
        <w:right w:val="none" w:sz="0" w:space="0" w:color="auto"/>
      </w:divBdr>
    </w:div>
    <w:div w:id="1789623641">
      <w:bodyDiv w:val="1"/>
      <w:marLeft w:val="0"/>
      <w:marRight w:val="0"/>
      <w:marTop w:val="0"/>
      <w:marBottom w:val="0"/>
      <w:divBdr>
        <w:top w:val="none" w:sz="0" w:space="0" w:color="auto"/>
        <w:left w:val="none" w:sz="0" w:space="0" w:color="auto"/>
        <w:bottom w:val="none" w:sz="0" w:space="0" w:color="auto"/>
        <w:right w:val="none" w:sz="0" w:space="0" w:color="auto"/>
      </w:divBdr>
    </w:div>
    <w:div w:id="1886791209">
      <w:bodyDiv w:val="1"/>
      <w:marLeft w:val="0"/>
      <w:marRight w:val="0"/>
      <w:marTop w:val="0"/>
      <w:marBottom w:val="0"/>
      <w:divBdr>
        <w:top w:val="none" w:sz="0" w:space="0" w:color="auto"/>
        <w:left w:val="none" w:sz="0" w:space="0" w:color="auto"/>
        <w:bottom w:val="none" w:sz="0" w:space="0" w:color="auto"/>
        <w:right w:val="none" w:sz="0" w:space="0" w:color="auto"/>
      </w:divBdr>
      <w:divsChild>
        <w:div w:id="695235902">
          <w:marLeft w:val="0"/>
          <w:marRight w:val="0"/>
          <w:marTop w:val="0"/>
          <w:marBottom w:val="0"/>
          <w:divBdr>
            <w:top w:val="none" w:sz="0" w:space="0" w:color="auto"/>
            <w:left w:val="none" w:sz="0" w:space="0" w:color="auto"/>
            <w:bottom w:val="none" w:sz="0" w:space="0" w:color="auto"/>
            <w:right w:val="none" w:sz="0" w:space="0" w:color="auto"/>
          </w:divBdr>
          <w:divsChild>
            <w:div w:id="748314185">
              <w:marLeft w:val="0"/>
              <w:marRight w:val="0"/>
              <w:marTop w:val="0"/>
              <w:marBottom w:val="0"/>
              <w:divBdr>
                <w:top w:val="none" w:sz="0" w:space="0" w:color="auto"/>
                <w:left w:val="none" w:sz="0" w:space="0" w:color="auto"/>
                <w:bottom w:val="none" w:sz="0" w:space="0" w:color="auto"/>
                <w:right w:val="none" w:sz="0" w:space="0" w:color="auto"/>
              </w:divBdr>
              <w:divsChild>
                <w:div w:id="135270716">
                  <w:marLeft w:val="0"/>
                  <w:marRight w:val="0"/>
                  <w:marTop w:val="0"/>
                  <w:marBottom w:val="450"/>
                  <w:divBdr>
                    <w:top w:val="none" w:sz="0" w:space="0" w:color="auto"/>
                    <w:left w:val="none" w:sz="0" w:space="0" w:color="auto"/>
                    <w:bottom w:val="none" w:sz="0" w:space="0" w:color="auto"/>
                    <w:right w:val="none" w:sz="0" w:space="0" w:color="auto"/>
                  </w:divBdr>
                  <w:divsChild>
                    <w:div w:id="1110706367">
                      <w:marLeft w:val="0"/>
                      <w:marRight w:val="0"/>
                      <w:marTop w:val="0"/>
                      <w:marBottom w:val="0"/>
                      <w:divBdr>
                        <w:top w:val="none" w:sz="0" w:space="0" w:color="auto"/>
                        <w:left w:val="none" w:sz="0" w:space="0" w:color="auto"/>
                        <w:bottom w:val="none" w:sz="0" w:space="0" w:color="auto"/>
                        <w:right w:val="none" w:sz="0" w:space="0" w:color="auto"/>
                      </w:divBdr>
                      <w:divsChild>
                        <w:div w:id="1009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8.bin"/><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9.bin"/><Relationship Id="rId89" Type="http://schemas.openxmlformats.org/officeDocument/2006/relationships/image" Target="media/image39.wmf"/><Relationship Id="rId112" Type="http://schemas.openxmlformats.org/officeDocument/2006/relationships/image" Target="media/image48.wmf"/><Relationship Id="rId16" Type="http://schemas.openxmlformats.org/officeDocument/2006/relationships/image" Target="media/image5.emf"/><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0.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3.bin"/><Relationship Id="rId74" Type="http://schemas.openxmlformats.org/officeDocument/2006/relationships/image" Target="media/image32.wmf"/><Relationship Id="rId79" Type="http://schemas.openxmlformats.org/officeDocument/2006/relationships/oleObject" Target="embeddings/oleObject36.bin"/><Relationship Id="rId102" Type="http://schemas.openxmlformats.org/officeDocument/2006/relationships/oleObject" Target="embeddings/oleObject50.bin"/><Relationship Id="rId123" Type="http://schemas.openxmlformats.org/officeDocument/2006/relationships/oleObject" Target="embeddings/oleObject61.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5.bin"/><Relationship Id="rId19" Type="http://schemas.openxmlformats.org/officeDocument/2006/relationships/oleObject" Target="embeddings/oleObject3.bin"/><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oleObject" Target="embeddings/oleObject30.bin"/><Relationship Id="rId77" Type="http://schemas.openxmlformats.org/officeDocument/2006/relationships/oleObject" Target="embeddings/oleObject35.bin"/><Relationship Id="rId100" Type="http://schemas.openxmlformats.org/officeDocument/2006/relationships/oleObject" Target="embeddings/oleObject49.bin"/><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image" Target="media/image51.wmf"/><Relationship Id="rId126" Type="http://schemas.openxmlformats.org/officeDocument/2006/relationships/footer" Target="footer1.xml"/><Relationship Id="rId8" Type="http://schemas.openxmlformats.org/officeDocument/2006/relationships/hyperlink" Target="mailto:cdunis@tiscali.co.uk" TargetMode="External"/><Relationship Id="rId51" Type="http://schemas.openxmlformats.org/officeDocument/2006/relationships/image" Target="media/image23.wmf"/><Relationship Id="rId72" Type="http://schemas.openxmlformats.org/officeDocument/2006/relationships/image" Target="media/image31.wmf"/><Relationship Id="rId80" Type="http://schemas.openxmlformats.org/officeDocument/2006/relationships/oleObject" Target="embeddings/oleObject37.bin"/><Relationship Id="rId85" Type="http://schemas.openxmlformats.org/officeDocument/2006/relationships/image" Target="media/image37.wmf"/><Relationship Id="rId93" Type="http://schemas.openxmlformats.org/officeDocument/2006/relationships/image" Target="media/image41.png"/><Relationship Id="rId98" Type="http://schemas.openxmlformats.org/officeDocument/2006/relationships/image" Target="media/image42.png"/><Relationship Id="rId121" Type="http://schemas.openxmlformats.org/officeDocument/2006/relationships/oleObject" Target="embeddings/oleObject60.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7.wmf"/><Relationship Id="rId67" Type="http://schemas.openxmlformats.org/officeDocument/2006/relationships/oleObject" Target="embeddings/oleObject28.bin"/><Relationship Id="rId103" Type="http://schemas.openxmlformats.org/officeDocument/2006/relationships/oleObject" Target="embeddings/oleObject51.bin"/><Relationship Id="rId108" Type="http://schemas.openxmlformats.org/officeDocument/2006/relationships/image" Target="media/image46.wmf"/><Relationship Id="rId116" Type="http://schemas.openxmlformats.org/officeDocument/2006/relationships/image" Target="media/image50.wmf"/><Relationship Id="rId124" Type="http://schemas.openxmlformats.org/officeDocument/2006/relationships/hyperlink" Target="http://ideas.repec.org/s/ags/joaaec.html" TargetMode="External"/><Relationship Id="rId129"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40.wmf"/><Relationship Id="rId96" Type="http://schemas.openxmlformats.org/officeDocument/2006/relationships/oleObject" Target="embeddings/oleObject46.bin"/><Relationship Id="rId111"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59.bin"/><Relationship Id="rId127" Type="http://schemas.openxmlformats.org/officeDocument/2006/relationships/footer" Target="footer2.xml"/><Relationship Id="rId10" Type="http://schemas.openxmlformats.org/officeDocument/2006/relationships/hyperlink" Target="mailto:peter.william.middleton@gmail.com" TargetMode="External"/><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image" Target="media/image43.wmf"/><Relationship Id="rId122" Type="http://schemas.openxmlformats.org/officeDocument/2006/relationships/image" Target="media/image53.wmf"/><Relationship Id="rId4" Type="http://schemas.openxmlformats.org/officeDocument/2006/relationships/settings" Target="settings.xml"/><Relationship Id="rId9" Type="http://schemas.openxmlformats.org/officeDocument/2006/relationships/hyperlink" Target="mailto:J.Laws@ljmu.ac.uk" TargetMode="Externa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5.wmf"/><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hyperlink" Target="http://ageconsearch.umm/bitstream/6811/2/sp08fu01.pdf" TargetMode="Externa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oleObject" Target="embeddings/oleObject14.bin"/><Relationship Id="rId45" Type="http://schemas.openxmlformats.org/officeDocument/2006/relationships/image" Target="media/image20.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image" Target="media/image47.wmf"/><Relationship Id="rId115" Type="http://schemas.openxmlformats.org/officeDocument/2006/relationships/oleObject" Target="embeddings/oleObject57.bin"/><Relationship Id="rId61" Type="http://schemas.openxmlformats.org/officeDocument/2006/relationships/image" Target="media/image28.wmf"/><Relationship Id="rId82" Type="http://schemas.openxmlformats.org/officeDocument/2006/relationships/oleObject" Target="embeddings/oleObject38.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20W%20M\Desktop\Chapter%202\Corn%20Ethanol%20Crush%202%20(Full%20Samp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GB" sz="1000"/>
              <a:t>Dates</a:t>
            </a:r>
          </a:p>
        </c:rich>
      </c:tx>
      <c:layout>
        <c:manualLayout>
          <c:xMode val="edge"/>
          <c:yMode val="edge"/>
          <c:x val="0.42787144722707199"/>
          <c:y val="0.94719430362622403"/>
        </c:manualLayout>
      </c:layout>
      <c:overlay val="0"/>
    </c:title>
    <c:autoTitleDeleted val="0"/>
    <c:plotArea>
      <c:layout>
        <c:manualLayout>
          <c:layoutTarget val="inner"/>
          <c:xMode val="edge"/>
          <c:yMode val="edge"/>
          <c:x val="9.5091189927039799E-2"/>
          <c:y val="3.1936635989933897E-2"/>
          <c:w val="0.88752539314497003"/>
          <c:h val="0.78956558480269901"/>
        </c:manualLayout>
      </c:layout>
      <c:lineChart>
        <c:grouping val="standard"/>
        <c:varyColors val="0"/>
        <c:ser>
          <c:idx val="0"/>
          <c:order val="0"/>
          <c:tx>
            <c:v>Ethanol</c:v>
          </c:tx>
          <c:spPr>
            <a:ln w="19050" cmpd="thickThin">
              <a:prstDash val="sysDot"/>
            </a:ln>
          </c:spPr>
          <c:marker>
            <c:symbol val="none"/>
          </c:marker>
          <c:cat>
            <c:numRef>
              <c:f>'Entire Data Sample'!$B$3:$B$1462</c:f>
              <c:numCache>
                <c:formatCode>dd/mm/yyyy</c:formatCode>
                <c:ptCount val="1460"/>
                <c:pt idx="0">
                  <c:v>38434</c:v>
                </c:pt>
                <c:pt idx="1">
                  <c:v>38435</c:v>
                </c:pt>
                <c:pt idx="2">
                  <c:v>38439</c:v>
                </c:pt>
                <c:pt idx="3">
                  <c:v>38440</c:v>
                </c:pt>
                <c:pt idx="4">
                  <c:v>38441</c:v>
                </c:pt>
                <c:pt idx="5">
                  <c:v>38442</c:v>
                </c:pt>
                <c:pt idx="6">
                  <c:v>38443</c:v>
                </c:pt>
                <c:pt idx="7">
                  <c:v>38446</c:v>
                </c:pt>
                <c:pt idx="8">
                  <c:v>38447</c:v>
                </c:pt>
                <c:pt idx="9">
                  <c:v>38448</c:v>
                </c:pt>
                <c:pt idx="10">
                  <c:v>38449</c:v>
                </c:pt>
                <c:pt idx="11">
                  <c:v>38450</c:v>
                </c:pt>
                <c:pt idx="12">
                  <c:v>38453</c:v>
                </c:pt>
                <c:pt idx="13">
                  <c:v>38454</c:v>
                </c:pt>
                <c:pt idx="14">
                  <c:v>38455</c:v>
                </c:pt>
                <c:pt idx="15">
                  <c:v>38456</c:v>
                </c:pt>
                <c:pt idx="16">
                  <c:v>38457</c:v>
                </c:pt>
                <c:pt idx="17">
                  <c:v>38460</c:v>
                </c:pt>
                <c:pt idx="18">
                  <c:v>38461</c:v>
                </c:pt>
                <c:pt idx="19">
                  <c:v>38462</c:v>
                </c:pt>
                <c:pt idx="20">
                  <c:v>38463</c:v>
                </c:pt>
                <c:pt idx="21">
                  <c:v>38464</c:v>
                </c:pt>
                <c:pt idx="22">
                  <c:v>38467</c:v>
                </c:pt>
                <c:pt idx="23">
                  <c:v>38468</c:v>
                </c:pt>
                <c:pt idx="24">
                  <c:v>38469</c:v>
                </c:pt>
                <c:pt idx="25">
                  <c:v>38470</c:v>
                </c:pt>
                <c:pt idx="26">
                  <c:v>38471</c:v>
                </c:pt>
                <c:pt idx="27">
                  <c:v>38474</c:v>
                </c:pt>
                <c:pt idx="28">
                  <c:v>38475</c:v>
                </c:pt>
                <c:pt idx="29">
                  <c:v>38476</c:v>
                </c:pt>
                <c:pt idx="30">
                  <c:v>38477</c:v>
                </c:pt>
                <c:pt idx="31">
                  <c:v>38478</c:v>
                </c:pt>
                <c:pt idx="32">
                  <c:v>38481</c:v>
                </c:pt>
                <c:pt idx="33">
                  <c:v>38482</c:v>
                </c:pt>
                <c:pt idx="34">
                  <c:v>38483</c:v>
                </c:pt>
                <c:pt idx="35">
                  <c:v>38484</c:v>
                </c:pt>
                <c:pt idx="36">
                  <c:v>38485</c:v>
                </c:pt>
                <c:pt idx="37">
                  <c:v>38488</c:v>
                </c:pt>
                <c:pt idx="38">
                  <c:v>38489</c:v>
                </c:pt>
                <c:pt idx="39">
                  <c:v>38490</c:v>
                </c:pt>
                <c:pt idx="40">
                  <c:v>38491</c:v>
                </c:pt>
                <c:pt idx="41">
                  <c:v>38492</c:v>
                </c:pt>
                <c:pt idx="42">
                  <c:v>38495</c:v>
                </c:pt>
                <c:pt idx="43">
                  <c:v>38496</c:v>
                </c:pt>
                <c:pt idx="44">
                  <c:v>38497</c:v>
                </c:pt>
                <c:pt idx="45">
                  <c:v>38498</c:v>
                </c:pt>
                <c:pt idx="46">
                  <c:v>38499</c:v>
                </c:pt>
                <c:pt idx="47">
                  <c:v>38503</c:v>
                </c:pt>
                <c:pt idx="48">
                  <c:v>38504</c:v>
                </c:pt>
                <c:pt idx="49">
                  <c:v>38505</c:v>
                </c:pt>
                <c:pt idx="50">
                  <c:v>38506</c:v>
                </c:pt>
                <c:pt idx="51">
                  <c:v>38509</c:v>
                </c:pt>
                <c:pt idx="52">
                  <c:v>38510</c:v>
                </c:pt>
                <c:pt idx="53">
                  <c:v>38511</c:v>
                </c:pt>
                <c:pt idx="54">
                  <c:v>38512</c:v>
                </c:pt>
                <c:pt idx="55">
                  <c:v>38513</c:v>
                </c:pt>
                <c:pt idx="56">
                  <c:v>38516</c:v>
                </c:pt>
                <c:pt idx="57">
                  <c:v>38517</c:v>
                </c:pt>
                <c:pt idx="58">
                  <c:v>38519</c:v>
                </c:pt>
                <c:pt idx="59">
                  <c:v>38520</c:v>
                </c:pt>
                <c:pt idx="60">
                  <c:v>38523</c:v>
                </c:pt>
                <c:pt idx="61">
                  <c:v>38524</c:v>
                </c:pt>
                <c:pt idx="62">
                  <c:v>38525</c:v>
                </c:pt>
                <c:pt idx="63">
                  <c:v>38526</c:v>
                </c:pt>
                <c:pt idx="64">
                  <c:v>38527</c:v>
                </c:pt>
                <c:pt idx="65">
                  <c:v>38530</c:v>
                </c:pt>
                <c:pt idx="66">
                  <c:v>38531</c:v>
                </c:pt>
                <c:pt idx="67">
                  <c:v>38532</c:v>
                </c:pt>
                <c:pt idx="68">
                  <c:v>38533</c:v>
                </c:pt>
                <c:pt idx="69">
                  <c:v>38534</c:v>
                </c:pt>
                <c:pt idx="70">
                  <c:v>38538</c:v>
                </c:pt>
                <c:pt idx="71">
                  <c:v>38539</c:v>
                </c:pt>
                <c:pt idx="72">
                  <c:v>38540</c:v>
                </c:pt>
                <c:pt idx="73">
                  <c:v>38541</c:v>
                </c:pt>
                <c:pt idx="74">
                  <c:v>38544</c:v>
                </c:pt>
                <c:pt idx="75">
                  <c:v>38545</c:v>
                </c:pt>
                <c:pt idx="76">
                  <c:v>38546</c:v>
                </c:pt>
                <c:pt idx="77">
                  <c:v>38547</c:v>
                </c:pt>
                <c:pt idx="78">
                  <c:v>38548</c:v>
                </c:pt>
                <c:pt idx="79">
                  <c:v>38551</c:v>
                </c:pt>
                <c:pt idx="80">
                  <c:v>38552</c:v>
                </c:pt>
                <c:pt idx="81">
                  <c:v>38553</c:v>
                </c:pt>
                <c:pt idx="82">
                  <c:v>38554</c:v>
                </c:pt>
                <c:pt idx="83">
                  <c:v>38555</c:v>
                </c:pt>
                <c:pt idx="84">
                  <c:v>38558</c:v>
                </c:pt>
                <c:pt idx="85">
                  <c:v>38559</c:v>
                </c:pt>
                <c:pt idx="86">
                  <c:v>38560</c:v>
                </c:pt>
                <c:pt idx="87">
                  <c:v>38561</c:v>
                </c:pt>
                <c:pt idx="88">
                  <c:v>38562</c:v>
                </c:pt>
                <c:pt idx="89">
                  <c:v>38565</c:v>
                </c:pt>
                <c:pt idx="90">
                  <c:v>38566</c:v>
                </c:pt>
                <c:pt idx="91">
                  <c:v>38567</c:v>
                </c:pt>
                <c:pt idx="92">
                  <c:v>38568</c:v>
                </c:pt>
                <c:pt idx="93">
                  <c:v>38569</c:v>
                </c:pt>
                <c:pt idx="94">
                  <c:v>38572</c:v>
                </c:pt>
                <c:pt idx="95">
                  <c:v>38573</c:v>
                </c:pt>
                <c:pt idx="96">
                  <c:v>38574</c:v>
                </c:pt>
                <c:pt idx="97">
                  <c:v>38575</c:v>
                </c:pt>
                <c:pt idx="98">
                  <c:v>38576</c:v>
                </c:pt>
                <c:pt idx="99">
                  <c:v>38580</c:v>
                </c:pt>
                <c:pt idx="100">
                  <c:v>38581</c:v>
                </c:pt>
                <c:pt idx="101">
                  <c:v>38582</c:v>
                </c:pt>
                <c:pt idx="102">
                  <c:v>38583</c:v>
                </c:pt>
                <c:pt idx="103">
                  <c:v>38586</c:v>
                </c:pt>
                <c:pt idx="104">
                  <c:v>38587</c:v>
                </c:pt>
                <c:pt idx="105">
                  <c:v>38588</c:v>
                </c:pt>
                <c:pt idx="106">
                  <c:v>38589</c:v>
                </c:pt>
                <c:pt idx="107">
                  <c:v>38590</c:v>
                </c:pt>
                <c:pt idx="108">
                  <c:v>38593</c:v>
                </c:pt>
                <c:pt idx="109">
                  <c:v>38594</c:v>
                </c:pt>
                <c:pt idx="110">
                  <c:v>38595</c:v>
                </c:pt>
                <c:pt idx="111">
                  <c:v>38596</c:v>
                </c:pt>
                <c:pt idx="112">
                  <c:v>38597</c:v>
                </c:pt>
                <c:pt idx="113">
                  <c:v>38601</c:v>
                </c:pt>
                <c:pt idx="114">
                  <c:v>38602</c:v>
                </c:pt>
                <c:pt idx="115">
                  <c:v>38603</c:v>
                </c:pt>
                <c:pt idx="116">
                  <c:v>38604</c:v>
                </c:pt>
                <c:pt idx="117">
                  <c:v>38607</c:v>
                </c:pt>
                <c:pt idx="118">
                  <c:v>38608</c:v>
                </c:pt>
                <c:pt idx="119">
                  <c:v>38609</c:v>
                </c:pt>
                <c:pt idx="120">
                  <c:v>38611</c:v>
                </c:pt>
                <c:pt idx="121">
                  <c:v>38614</c:v>
                </c:pt>
                <c:pt idx="122">
                  <c:v>38615</c:v>
                </c:pt>
                <c:pt idx="123">
                  <c:v>38616</c:v>
                </c:pt>
                <c:pt idx="124">
                  <c:v>38617</c:v>
                </c:pt>
                <c:pt idx="125">
                  <c:v>38618</c:v>
                </c:pt>
                <c:pt idx="126">
                  <c:v>38621</c:v>
                </c:pt>
                <c:pt idx="127">
                  <c:v>38622</c:v>
                </c:pt>
                <c:pt idx="128">
                  <c:v>38623</c:v>
                </c:pt>
                <c:pt idx="129">
                  <c:v>38624</c:v>
                </c:pt>
                <c:pt idx="130">
                  <c:v>38625</c:v>
                </c:pt>
                <c:pt idx="131">
                  <c:v>38628</c:v>
                </c:pt>
                <c:pt idx="132">
                  <c:v>38629</c:v>
                </c:pt>
                <c:pt idx="133">
                  <c:v>38630</c:v>
                </c:pt>
                <c:pt idx="134">
                  <c:v>38631</c:v>
                </c:pt>
                <c:pt idx="135">
                  <c:v>38632</c:v>
                </c:pt>
                <c:pt idx="136">
                  <c:v>38635</c:v>
                </c:pt>
                <c:pt idx="137">
                  <c:v>38636</c:v>
                </c:pt>
                <c:pt idx="138">
                  <c:v>38637</c:v>
                </c:pt>
                <c:pt idx="139">
                  <c:v>38638</c:v>
                </c:pt>
                <c:pt idx="140">
                  <c:v>38639</c:v>
                </c:pt>
                <c:pt idx="141">
                  <c:v>38642</c:v>
                </c:pt>
                <c:pt idx="142">
                  <c:v>38643</c:v>
                </c:pt>
                <c:pt idx="143">
                  <c:v>38644</c:v>
                </c:pt>
                <c:pt idx="144">
                  <c:v>38645</c:v>
                </c:pt>
                <c:pt idx="145">
                  <c:v>38646</c:v>
                </c:pt>
                <c:pt idx="146">
                  <c:v>38649</c:v>
                </c:pt>
                <c:pt idx="147">
                  <c:v>38650</c:v>
                </c:pt>
                <c:pt idx="148">
                  <c:v>38651</c:v>
                </c:pt>
                <c:pt idx="149">
                  <c:v>38652</c:v>
                </c:pt>
                <c:pt idx="150">
                  <c:v>38653</c:v>
                </c:pt>
                <c:pt idx="151">
                  <c:v>38656</c:v>
                </c:pt>
                <c:pt idx="152">
                  <c:v>38657</c:v>
                </c:pt>
                <c:pt idx="153">
                  <c:v>38658</c:v>
                </c:pt>
                <c:pt idx="154">
                  <c:v>38659</c:v>
                </c:pt>
                <c:pt idx="155">
                  <c:v>38660</c:v>
                </c:pt>
                <c:pt idx="156">
                  <c:v>38663</c:v>
                </c:pt>
                <c:pt idx="157">
                  <c:v>38664</c:v>
                </c:pt>
                <c:pt idx="158">
                  <c:v>38665</c:v>
                </c:pt>
                <c:pt idx="159">
                  <c:v>38666</c:v>
                </c:pt>
                <c:pt idx="160">
                  <c:v>38667</c:v>
                </c:pt>
                <c:pt idx="161">
                  <c:v>38670</c:v>
                </c:pt>
                <c:pt idx="162">
                  <c:v>38672</c:v>
                </c:pt>
                <c:pt idx="163">
                  <c:v>38673</c:v>
                </c:pt>
                <c:pt idx="164">
                  <c:v>38674</c:v>
                </c:pt>
                <c:pt idx="165">
                  <c:v>38677</c:v>
                </c:pt>
                <c:pt idx="166">
                  <c:v>38678</c:v>
                </c:pt>
                <c:pt idx="167">
                  <c:v>38679</c:v>
                </c:pt>
                <c:pt idx="168">
                  <c:v>38680</c:v>
                </c:pt>
                <c:pt idx="169">
                  <c:v>38681</c:v>
                </c:pt>
                <c:pt idx="170">
                  <c:v>38684</c:v>
                </c:pt>
                <c:pt idx="171">
                  <c:v>38685</c:v>
                </c:pt>
                <c:pt idx="172">
                  <c:v>38686</c:v>
                </c:pt>
                <c:pt idx="173">
                  <c:v>38687</c:v>
                </c:pt>
                <c:pt idx="174">
                  <c:v>38688</c:v>
                </c:pt>
                <c:pt idx="175">
                  <c:v>38691</c:v>
                </c:pt>
                <c:pt idx="176">
                  <c:v>38692</c:v>
                </c:pt>
                <c:pt idx="177">
                  <c:v>38693</c:v>
                </c:pt>
                <c:pt idx="178">
                  <c:v>38694</c:v>
                </c:pt>
                <c:pt idx="179">
                  <c:v>38695</c:v>
                </c:pt>
                <c:pt idx="180">
                  <c:v>38698</c:v>
                </c:pt>
                <c:pt idx="181">
                  <c:v>38699</c:v>
                </c:pt>
                <c:pt idx="182">
                  <c:v>38700</c:v>
                </c:pt>
                <c:pt idx="183">
                  <c:v>38702</c:v>
                </c:pt>
                <c:pt idx="184">
                  <c:v>38705</c:v>
                </c:pt>
                <c:pt idx="185">
                  <c:v>38706</c:v>
                </c:pt>
                <c:pt idx="186">
                  <c:v>38707</c:v>
                </c:pt>
                <c:pt idx="187">
                  <c:v>38708</c:v>
                </c:pt>
                <c:pt idx="188">
                  <c:v>38709</c:v>
                </c:pt>
                <c:pt idx="189">
                  <c:v>38713</c:v>
                </c:pt>
                <c:pt idx="190">
                  <c:v>38714</c:v>
                </c:pt>
                <c:pt idx="191">
                  <c:v>38715</c:v>
                </c:pt>
                <c:pt idx="192">
                  <c:v>38716</c:v>
                </c:pt>
                <c:pt idx="193">
                  <c:v>38720</c:v>
                </c:pt>
                <c:pt idx="194">
                  <c:v>38721</c:v>
                </c:pt>
                <c:pt idx="195">
                  <c:v>38722</c:v>
                </c:pt>
                <c:pt idx="196">
                  <c:v>38723</c:v>
                </c:pt>
                <c:pt idx="197">
                  <c:v>38726</c:v>
                </c:pt>
                <c:pt idx="198">
                  <c:v>38727</c:v>
                </c:pt>
                <c:pt idx="199">
                  <c:v>38728</c:v>
                </c:pt>
                <c:pt idx="200">
                  <c:v>38729</c:v>
                </c:pt>
                <c:pt idx="201">
                  <c:v>38730</c:v>
                </c:pt>
                <c:pt idx="202">
                  <c:v>38734</c:v>
                </c:pt>
                <c:pt idx="203">
                  <c:v>38735</c:v>
                </c:pt>
                <c:pt idx="204">
                  <c:v>38736</c:v>
                </c:pt>
                <c:pt idx="205">
                  <c:v>38737</c:v>
                </c:pt>
                <c:pt idx="206">
                  <c:v>38740</c:v>
                </c:pt>
                <c:pt idx="207">
                  <c:v>38741</c:v>
                </c:pt>
                <c:pt idx="208">
                  <c:v>38742</c:v>
                </c:pt>
                <c:pt idx="209">
                  <c:v>38743</c:v>
                </c:pt>
                <c:pt idx="210">
                  <c:v>38744</c:v>
                </c:pt>
                <c:pt idx="211">
                  <c:v>38747</c:v>
                </c:pt>
                <c:pt idx="212">
                  <c:v>38748</c:v>
                </c:pt>
                <c:pt idx="213">
                  <c:v>38749</c:v>
                </c:pt>
                <c:pt idx="214">
                  <c:v>38750</c:v>
                </c:pt>
                <c:pt idx="215">
                  <c:v>38751</c:v>
                </c:pt>
                <c:pt idx="216">
                  <c:v>38754</c:v>
                </c:pt>
                <c:pt idx="217">
                  <c:v>38755</c:v>
                </c:pt>
                <c:pt idx="218">
                  <c:v>38756</c:v>
                </c:pt>
                <c:pt idx="219">
                  <c:v>38757</c:v>
                </c:pt>
                <c:pt idx="220">
                  <c:v>38758</c:v>
                </c:pt>
                <c:pt idx="221">
                  <c:v>38761</c:v>
                </c:pt>
                <c:pt idx="222">
                  <c:v>38762</c:v>
                </c:pt>
                <c:pt idx="223">
                  <c:v>38763</c:v>
                </c:pt>
                <c:pt idx="224">
                  <c:v>38764</c:v>
                </c:pt>
                <c:pt idx="225">
                  <c:v>38765</c:v>
                </c:pt>
                <c:pt idx="226">
                  <c:v>38769</c:v>
                </c:pt>
                <c:pt idx="227">
                  <c:v>38770</c:v>
                </c:pt>
                <c:pt idx="228">
                  <c:v>38771</c:v>
                </c:pt>
                <c:pt idx="229">
                  <c:v>38772</c:v>
                </c:pt>
                <c:pt idx="230">
                  <c:v>38775</c:v>
                </c:pt>
                <c:pt idx="231">
                  <c:v>38776</c:v>
                </c:pt>
                <c:pt idx="232">
                  <c:v>38777</c:v>
                </c:pt>
                <c:pt idx="233">
                  <c:v>38778</c:v>
                </c:pt>
                <c:pt idx="234">
                  <c:v>38779</c:v>
                </c:pt>
                <c:pt idx="235">
                  <c:v>38782</c:v>
                </c:pt>
                <c:pt idx="236">
                  <c:v>38783</c:v>
                </c:pt>
                <c:pt idx="237">
                  <c:v>38784</c:v>
                </c:pt>
                <c:pt idx="238">
                  <c:v>38785</c:v>
                </c:pt>
                <c:pt idx="239">
                  <c:v>38786</c:v>
                </c:pt>
                <c:pt idx="240">
                  <c:v>38789</c:v>
                </c:pt>
                <c:pt idx="241">
                  <c:v>38790</c:v>
                </c:pt>
                <c:pt idx="242">
                  <c:v>38792</c:v>
                </c:pt>
                <c:pt idx="243">
                  <c:v>38793</c:v>
                </c:pt>
                <c:pt idx="244">
                  <c:v>38796</c:v>
                </c:pt>
                <c:pt idx="245">
                  <c:v>38797</c:v>
                </c:pt>
                <c:pt idx="246">
                  <c:v>38798</c:v>
                </c:pt>
                <c:pt idx="247">
                  <c:v>38799</c:v>
                </c:pt>
                <c:pt idx="248">
                  <c:v>38800</c:v>
                </c:pt>
                <c:pt idx="249">
                  <c:v>38803</c:v>
                </c:pt>
                <c:pt idx="250">
                  <c:v>38804</c:v>
                </c:pt>
                <c:pt idx="251">
                  <c:v>38805</c:v>
                </c:pt>
                <c:pt idx="252">
                  <c:v>38806</c:v>
                </c:pt>
                <c:pt idx="253">
                  <c:v>38807</c:v>
                </c:pt>
                <c:pt idx="254">
                  <c:v>38810</c:v>
                </c:pt>
                <c:pt idx="255">
                  <c:v>38811</c:v>
                </c:pt>
                <c:pt idx="256">
                  <c:v>38812</c:v>
                </c:pt>
                <c:pt idx="257">
                  <c:v>38813</c:v>
                </c:pt>
                <c:pt idx="258">
                  <c:v>38814</c:v>
                </c:pt>
                <c:pt idx="259">
                  <c:v>38817</c:v>
                </c:pt>
                <c:pt idx="260">
                  <c:v>38818</c:v>
                </c:pt>
                <c:pt idx="261">
                  <c:v>38819</c:v>
                </c:pt>
                <c:pt idx="262">
                  <c:v>38820</c:v>
                </c:pt>
                <c:pt idx="263">
                  <c:v>38824</c:v>
                </c:pt>
                <c:pt idx="264">
                  <c:v>38825</c:v>
                </c:pt>
                <c:pt idx="265">
                  <c:v>38826</c:v>
                </c:pt>
                <c:pt idx="266">
                  <c:v>38827</c:v>
                </c:pt>
                <c:pt idx="267">
                  <c:v>38828</c:v>
                </c:pt>
                <c:pt idx="268">
                  <c:v>38831</c:v>
                </c:pt>
                <c:pt idx="269">
                  <c:v>38832</c:v>
                </c:pt>
                <c:pt idx="270">
                  <c:v>38833</c:v>
                </c:pt>
                <c:pt idx="271">
                  <c:v>38834</c:v>
                </c:pt>
                <c:pt idx="272">
                  <c:v>38835</c:v>
                </c:pt>
                <c:pt idx="273">
                  <c:v>38838</c:v>
                </c:pt>
                <c:pt idx="274">
                  <c:v>38839</c:v>
                </c:pt>
                <c:pt idx="275">
                  <c:v>38840</c:v>
                </c:pt>
                <c:pt idx="276">
                  <c:v>38841</c:v>
                </c:pt>
                <c:pt idx="277">
                  <c:v>38842</c:v>
                </c:pt>
                <c:pt idx="278">
                  <c:v>38845</c:v>
                </c:pt>
                <c:pt idx="279">
                  <c:v>38846</c:v>
                </c:pt>
                <c:pt idx="280">
                  <c:v>38847</c:v>
                </c:pt>
                <c:pt idx="281">
                  <c:v>38848</c:v>
                </c:pt>
                <c:pt idx="282">
                  <c:v>38849</c:v>
                </c:pt>
                <c:pt idx="283">
                  <c:v>38853</c:v>
                </c:pt>
                <c:pt idx="284">
                  <c:v>38854</c:v>
                </c:pt>
                <c:pt idx="285">
                  <c:v>38855</c:v>
                </c:pt>
                <c:pt idx="286">
                  <c:v>38856</c:v>
                </c:pt>
                <c:pt idx="287">
                  <c:v>38859</c:v>
                </c:pt>
                <c:pt idx="288">
                  <c:v>38860</c:v>
                </c:pt>
                <c:pt idx="289">
                  <c:v>38861</c:v>
                </c:pt>
                <c:pt idx="290">
                  <c:v>38862</c:v>
                </c:pt>
                <c:pt idx="291">
                  <c:v>38863</c:v>
                </c:pt>
                <c:pt idx="292">
                  <c:v>38867</c:v>
                </c:pt>
                <c:pt idx="293">
                  <c:v>38868</c:v>
                </c:pt>
                <c:pt idx="294">
                  <c:v>38869</c:v>
                </c:pt>
                <c:pt idx="295">
                  <c:v>38870</c:v>
                </c:pt>
                <c:pt idx="296">
                  <c:v>38873</c:v>
                </c:pt>
                <c:pt idx="297">
                  <c:v>38874</c:v>
                </c:pt>
                <c:pt idx="298">
                  <c:v>38875</c:v>
                </c:pt>
                <c:pt idx="299">
                  <c:v>38876</c:v>
                </c:pt>
                <c:pt idx="300">
                  <c:v>38877</c:v>
                </c:pt>
                <c:pt idx="301">
                  <c:v>38880</c:v>
                </c:pt>
                <c:pt idx="302">
                  <c:v>38881</c:v>
                </c:pt>
                <c:pt idx="303">
                  <c:v>38882</c:v>
                </c:pt>
                <c:pt idx="304">
                  <c:v>38884</c:v>
                </c:pt>
                <c:pt idx="305">
                  <c:v>38887</c:v>
                </c:pt>
                <c:pt idx="306">
                  <c:v>38888</c:v>
                </c:pt>
                <c:pt idx="307">
                  <c:v>38889</c:v>
                </c:pt>
                <c:pt idx="308">
                  <c:v>38890</c:v>
                </c:pt>
                <c:pt idx="309">
                  <c:v>38891</c:v>
                </c:pt>
                <c:pt idx="310">
                  <c:v>38894</c:v>
                </c:pt>
                <c:pt idx="311">
                  <c:v>38895</c:v>
                </c:pt>
                <c:pt idx="312">
                  <c:v>38896</c:v>
                </c:pt>
                <c:pt idx="313">
                  <c:v>38897</c:v>
                </c:pt>
                <c:pt idx="314">
                  <c:v>38898</c:v>
                </c:pt>
                <c:pt idx="315">
                  <c:v>38901</c:v>
                </c:pt>
                <c:pt idx="316">
                  <c:v>38903</c:v>
                </c:pt>
                <c:pt idx="317">
                  <c:v>38904</c:v>
                </c:pt>
                <c:pt idx="318">
                  <c:v>38905</c:v>
                </c:pt>
                <c:pt idx="319">
                  <c:v>38908</c:v>
                </c:pt>
                <c:pt idx="320">
                  <c:v>38909</c:v>
                </c:pt>
                <c:pt idx="321">
                  <c:v>38910</c:v>
                </c:pt>
                <c:pt idx="322">
                  <c:v>38911</c:v>
                </c:pt>
                <c:pt idx="323">
                  <c:v>38912</c:v>
                </c:pt>
                <c:pt idx="324">
                  <c:v>38915</c:v>
                </c:pt>
                <c:pt idx="325">
                  <c:v>38916</c:v>
                </c:pt>
                <c:pt idx="326">
                  <c:v>38917</c:v>
                </c:pt>
                <c:pt idx="327">
                  <c:v>38918</c:v>
                </c:pt>
                <c:pt idx="328">
                  <c:v>38919</c:v>
                </c:pt>
                <c:pt idx="329">
                  <c:v>38922</c:v>
                </c:pt>
                <c:pt idx="330">
                  <c:v>38923</c:v>
                </c:pt>
                <c:pt idx="331">
                  <c:v>38924</c:v>
                </c:pt>
                <c:pt idx="332">
                  <c:v>38925</c:v>
                </c:pt>
                <c:pt idx="333">
                  <c:v>38926</c:v>
                </c:pt>
                <c:pt idx="334">
                  <c:v>38929</c:v>
                </c:pt>
                <c:pt idx="335">
                  <c:v>38930</c:v>
                </c:pt>
                <c:pt idx="336">
                  <c:v>38931</c:v>
                </c:pt>
                <c:pt idx="337">
                  <c:v>38932</c:v>
                </c:pt>
                <c:pt idx="338">
                  <c:v>38933</c:v>
                </c:pt>
                <c:pt idx="339">
                  <c:v>38936</c:v>
                </c:pt>
                <c:pt idx="340">
                  <c:v>38937</c:v>
                </c:pt>
                <c:pt idx="341">
                  <c:v>38938</c:v>
                </c:pt>
                <c:pt idx="342">
                  <c:v>38939</c:v>
                </c:pt>
                <c:pt idx="343">
                  <c:v>38940</c:v>
                </c:pt>
                <c:pt idx="344">
                  <c:v>38943</c:v>
                </c:pt>
                <c:pt idx="345">
                  <c:v>38945</c:v>
                </c:pt>
                <c:pt idx="346">
                  <c:v>38946</c:v>
                </c:pt>
                <c:pt idx="347">
                  <c:v>38947</c:v>
                </c:pt>
                <c:pt idx="348">
                  <c:v>38950</c:v>
                </c:pt>
                <c:pt idx="349">
                  <c:v>38951</c:v>
                </c:pt>
                <c:pt idx="350">
                  <c:v>38952</c:v>
                </c:pt>
                <c:pt idx="351">
                  <c:v>38953</c:v>
                </c:pt>
                <c:pt idx="352">
                  <c:v>38954</c:v>
                </c:pt>
                <c:pt idx="353">
                  <c:v>38957</c:v>
                </c:pt>
                <c:pt idx="354">
                  <c:v>38958</c:v>
                </c:pt>
                <c:pt idx="355">
                  <c:v>38959</c:v>
                </c:pt>
                <c:pt idx="356">
                  <c:v>38960</c:v>
                </c:pt>
                <c:pt idx="357">
                  <c:v>38961</c:v>
                </c:pt>
                <c:pt idx="358">
                  <c:v>38965</c:v>
                </c:pt>
                <c:pt idx="359">
                  <c:v>38966</c:v>
                </c:pt>
                <c:pt idx="360">
                  <c:v>38967</c:v>
                </c:pt>
                <c:pt idx="361">
                  <c:v>38968</c:v>
                </c:pt>
                <c:pt idx="362">
                  <c:v>38971</c:v>
                </c:pt>
                <c:pt idx="363">
                  <c:v>38972</c:v>
                </c:pt>
                <c:pt idx="364">
                  <c:v>38973</c:v>
                </c:pt>
                <c:pt idx="365">
                  <c:v>38974</c:v>
                </c:pt>
                <c:pt idx="366">
                  <c:v>38975</c:v>
                </c:pt>
                <c:pt idx="367">
                  <c:v>38978</c:v>
                </c:pt>
                <c:pt idx="368">
                  <c:v>38979</c:v>
                </c:pt>
                <c:pt idx="369">
                  <c:v>38980</c:v>
                </c:pt>
                <c:pt idx="370">
                  <c:v>38981</c:v>
                </c:pt>
                <c:pt idx="371">
                  <c:v>38982</c:v>
                </c:pt>
                <c:pt idx="372">
                  <c:v>38985</c:v>
                </c:pt>
                <c:pt idx="373">
                  <c:v>38986</c:v>
                </c:pt>
                <c:pt idx="374">
                  <c:v>38987</c:v>
                </c:pt>
                <c:pt idx="375">
                  <c:v>38988</c:v>
                </c:pt>
                <c:pt idx="376">
                  <c:v>38989</c:v>
                </c:pt>
                <c:pt idx="377">
                  <c:v>38992</c:v>
                </c:pt>
                <c:pt idx="378">
                  <c:v>38993</c:v>
                </c:pt>
                <c:pt idx="379">
                  <c:v>38994</c:v>
                </c:pt>
                <c:pt idx="380">
                  <c:v>38995</c:v>
                </c:pt>
                <c:pt idx="381">
                  <c:v>38996</c:v>
                </c:pt>
                <c:pt idx="382">
                  <c:v>38999</c:v>
                </c:pt>
                <c:pt idx="383">
                  <c:v>39000</c:v>
                </c:pt>
                <c:pt idx="384">
                  <c:v>39001</c:v>
                </c:pt>
                <c:pt idx="385">
                  <c:v>39002</c:v>
                </c:pt>
                <c:pt idx="386">
                  <c:v>39003</c:v>
                </c:pt>
                <c:pt idx="387">
                  <c:v>39006</c:v>
                </c:pt>
                <c:pt idx="388">
                  <c:v>39007</c:v>
                </c:pt>
                <c:pt idx="389">
                  <c:v>39008</c:v>
                </c:pt>
                <c:pt idx="390">
                  <c:v>39009</c:v>
                </c:pt>
                <c:pt idx="391">
                  <c:v>39010</c:v>
                </c:pt>
                <c:pt idx="392">
                  <c:v>39013</c:v>
                </c:pt>
                <c:pt idx="393">
                  <c:v>39014</c:v>
                </c:pt>
                <c:pt idx="394">
                  <c:v>39015</c:v>
                </c:pt>
                <c:pt idx="395">
                  <c:v>39016</c:v>
                </c:pt>
                <c:pt idx="396">
                  <c:v>39017</c:v>
                </c:pt>
                <c:pt idx="397">
                  <c:v>39020</c:v>
                </c:pt>
                <c:pt idx="398">
                  <c:v>39021</c:v>
                </c:pt>
                <c:pt idx="399">
                  <c:v>39022</c:v>
                </c:pt>
                <c:pt idx="400">
                  <c:v>39023</c:v>
                </c:pt>
                <c:pt idx="401">
                  <c:v>39024</c:v>
                </c:pt>
                <c:pt idx="402">
                  <c:v>39027</c:v>
                </c:pt>
                <c:pt idx="403">
                  <c:v>39028</c:v>
                </c:pt>
                <c:pt idx="404">
                  <c:v>39029</c:v>
                </c:pt>
                <c:pt idx="405">
                  <c:v>39030</c:v>
                </c:pt>
                <c:pt idx="406">
                  <c:v>39031</c:v>
                </c:pt>
                <c:pt idx="407">
                  <c:v>39034</c:v>
                </c:pt>
                <c:pt idx="408">
                  <c:v>39035</c:v>
                </c:pt>
                <c:pt idx="409">
                  <c:v>39036</c:v>
                </c:pt>
                <c:pt idx="410">
                  <c:v>39037</c:v>
                </c:pt>
                <c:pt idx="411">
                  <c:v>39038</c:v>
                </c:pt>
                <c:pt idx="412">
                  <c:v>39041</c:v>
                </c:pt>
                <c:pt idx="413">
                  <c:v>39042</c:v>
                </c:pt>
                <c:pt idx="414">
                  <c:v>39043</c:v>
                </c:pt>
                <c:pt idx="415">
                  <c:v>39045</c:v>
                </c:pt>
                <c:pt idx="416">
                  <c:v>39048</c:v>
                </c:pt>
                <c:pt idx="417">
                  <c:v>39049</c:v>
                </c:pt>
                <c:pt idx="418">
                  <c:v>39050</c:v>
                </c:pt>
                <c:pt idx="419">
                  <c:v>39051</c:v>
                </c:pt>
                <c:pt idx="420">
                  <c:v>39052</c:v>
                </c:pt>
                <c:pt idx="421">
                  <c:v>39055</c:v>
                </c:pt>
                <c:pt idx="422">
                  <c:v>39056</c:v>
                </c:pt>
                <c:pt idx="423">
                  <c:v>39057</c:v>
                </c:pt>
                <c:pt idx="424">
                  <c:v>39058</c:v>
                </c:pt>
                <c:pt idx="425">
                  <c:v>39059</c:v>
                </c:pt>
                <c:pt idx="426">
                  <c:v>39062</c:v>
                </c:pt>
                <c:pt idx="427">
                  <c:v>39063</c:v>
                </c:pt>
                <c:pt idx="428">
                  <c:v>39064</c:v>
                </c:pt>
                <c:pt idx="429">
                  <c:v>39065</c:v>
                </c:pt>
                <c:pt idx="430">
                  <c:v>39066</c:v>
                </c:pt>
                <c:pt idx="431">
                  <c:v>39069</c:v>
                </c:pt>
                <c:pt idx="432">
                  <c:v>39070</c:v>
                </c:pt>
                <c:pt idx="433">
                  <c:v>39071</c:v>
                </c:pt>
                <c:pt idx="434">
                  <c:v>39072</c:v>
                </c:pt>
                <c:pt idx="435">
                  <c:v>39073</c:v>
                </c:pt>
                <c:pt idx="436">
                  <c:v>39077</c:v>
                </c:pt>
                <c:pt idx="437">
                  <c:v>39078</c:v>
                </c:pt>
                <c:pt idx="438">
                  <c:v>39079</c:v>
                </c:pt>
                <c:pt idx="439">
                  <c:v>39080</c:v>
                </c:pt>
                <c:pt idx="440">
                  <c:v>39084</c:v>
                </c:pt>
                <c:pt idx="441">
                  <c:v>39085</c:v>
                </c:pt>
                <c:pt idx="442">
                  <c:v>39086</c:v>
                </c:pt>
                <c:pt idx="443">
                  <c:v>39087</c:v>
                </c:pt>
                <c:pt idx="444">
                  <c:v>39090</c:v>
                </c:pt>
                <c:pt idx="445">
                  <c:v>39091</c:v>
                </c:pt>
                <c:pt idx="446">
                  <c:v>39092</c:v>
                </c:pt>
                <c:pt idx="447">
                  <c:v>39093</c:v>
                </c:pt>
                <c:pt idx="448">
                  <c:v>39094</c:v>
                </c:pt>
                <c:pt idx="449">
                  <c:v>39098</c:v>
                </c:pt>
                <c:pt idx="450">
                  <c:v>39099</c:v>
                </c:pt>
                <c:pt idx="451">
                  <c:v>39100</c:v>
                </c:pt>
                <c:pt idx="452">
                  <c:v>39101</c:v>
                </c:pt>
                <c:pt idx="453">
                  <c:v>39104</c:v>
                </c:pt>
                <c:pt idx="454">
                  <c:v>39105</c:v>
                </c:pt>
                <c:pt idx="455">
                  <c:v>39106</c:v>
                </c:pt>
                <c:pt idx="456">
                  <c:v>39107</c:v>
                </c:pt>
                <c:pt idx="457">
                  <c:v>39108</c:v>
                </c:pt>
                <c:pt idx="458">
                  <c:v>39111</c:v>
                </c:pt>
                <c:pt idx="459">
                  <c:v>39112</c:v>
                </c:pt>
                <c:pt idx="460">
                  <c:v>39113</c:v>
                </c:pt>
                <c:pt idx="461">
                  <c:v>39114</c:v>
                </c:pt>
                <c:pt idx="462">
                  <c:v>39115</c:v>
                </c:pt>
                <c:pt idx="463">
                  <c:v>39118</c:v>
                </c:pt>
                <c:pt idx="464">
                  <c:v>39119</c:v>
                </c:pt>
                <c:pt idx="465">
                  <c:v>39120</c:v>
                </c:pt>
                <c:pt idx="466">
                  <c:v>39121</c:v>
                </c:pt>
                <c:pt idx="467">
                  <c:v>39122</c:v>
                </c:pt>
                <c:pt idx="468">
                  <c:v>39125</c:v>
                </c:pt>
                <c:pt idx="469">
                  <c:v>39126</c:v>
                </c:pt>
                <c:pt idx="470">
                  <c:v>39127</c:v>
                </c:pt>
                <c:pt idx="471">
                  <c:v>39128</c:v>
                </c:pt>
                <c:pt idx="472">
                  <c:v>39129</c:v>
                </c:pt>
                <c:pt idx="473">
                  <c:v>39133</c:v>
                </c:pt>
                <c:pt idx="474">
                  <c:v>39134</c:v>
                </c:pt>
                <c:pt idx="475">
                  <c:v>39135</c:v>
                </c:pt>
                <c:pt idx="476">
                  <c:v>39136</c:v>
                </c:pt>
                <c:pt idx="477">
                  <c:v>39139</c:v>
                </c:pt>
                <c:pt idx="478">
                  <c:v>39140</c:v>
                </c:pt>
                <c:pt idx="479">
                  <c:v>39141</c:v>
                </c:pt>
                <c:pt idx="480">
                  <c:v>39142</c:v>
                </c:pt>
                <c:pt idx="481">
                  <c:v>39143</c:v>
                </c:pt>
                <c:pt idx="482">
                  <c:v>39146</c:v>
                </c:pt>
                <c:pt idx="483">
                  <c:v>39147</c:v>
                </c:pt>
                <c:pt idx="484">
                  <c:v>39148</c:v>
                </c:pt>
                <c:pt idx="485">
                  <c:v>39149</c:v>
                </c:pt>
                <c:pt idx="486">
                  <c:v>39150</c:v>
                </c:pt>
                <c:pt idx="487">
                  <c:v>39153</c:v>
                </c:pt>
                <c:pt idx="488">
                  <c:v>39154</c:v>
                </c:pt>
                <c:pt idx="489">
                  <c:v>39155</c:v>
                </c:pt>
                <c:pt idx="490">
                  <c:v>39156</c:v>
                </c:pt>
                <c:pt idx="491">
                  <c:v>39157</c:v>
                </c:pt>
                <c:pt idx="492">
                  <c:v>39160</c:v>
                </c:pt>
                <c:pt idx="493">
                  <c:v>39161</c:v>
                </c:pt>
                <c:pt idx="494">
                  <c:v>39162</c:v>
                </c:pt>
                <c:pt idx="495">
                  <c:v>39163</c:v>
                </c:pt>
                <c:pt idx="496">
                  <c:v>39164</c:v>
                </c:pt>
                <c:pt idx="497">
                  <c:v>39167</c:v>
                </c:pt>
                <c:pt idx="498">
                  <c:v>39168</c:v>
                </c:pt>
                <c:pt idx="499">
                  <c:v>39169</c:v>
                </c:pt>
                <c:pt idx="500">
                  <c:v>39170</c:v>
                </c:pt>
                <c:pt idx="501">
                  <c:v>39171</c:v>
                </c:pt>
                <c:pt idx="502">
                  <c:v>39174</c:v>
                </c:pt>
                <c:pt idx="503">
                  <c:v>39175</c:v>
                </c:pt>
                <c:pt idx="504">
                  <c:v>39176</c:v>
                </c:pt>
                <c:pt idx="505">
                  <c:v>39177</c:v>
                </c:pt>
                <c:pt idx="506">
                  <c:v>39181</c:v>
                </c:pt>
                <c:pt idx="507">
                  <c:v>39182</c:v>
                </c:pt>
                <c:pt idx="508">
                  <c:v>39183</c:v>
                </c:pt>
                <c:pt idx="509">
                  <c:v>39184</c:v>
                </c:pt>
                <c:pt idx="510">
                  <c:v>39185</c:v>
                </c:pt>
                <c:pt idx="511">
                  <c:v>39188</c:v>
                </c:pt>
                <c:pt idx="512">
                  <c:v>39189</c:v>
                </c:pt>
                <c:pt idx="513">
                  <c:v>39190</c:v>
                </c:pt>
                <c:pt idx="514">
                  <c:v>39191</c:v>
                </c:pt>
                <c:pt idx="515">
                  <c:v>39192</c:v>
                </c:pt>
                <c:pt idx="516">
                  <c:v>39195</c:v>
                </c:pt>
                <c:pt idx="517">
                  <c:v>39196</c:v>
                </c:pt>
                <c:pt idx="518">
                  <c:v>39197</c:v>
                </c:pt>
                <c:pt idx="519">
                  <c:v>39198</c:v>
                </c:pt>
                <c:pt idx="520">
                  <c:v>39199</c:v>
                </c:pt>
                <c:pt idx="521">
                  <c:v>39202</c:v>
                </c:pt>
                <c:pt idx="522">
                  <c:v>39203</c:v>
                </c:pt>
                <c:pt idx="523">
                  <c:v>39204</c:v>
                </c:pt>
                <c:pt idx="524">
                  <c:v>39205</c:v>
                </c:pt>
                <c:pt idx="525">
                  <c:v>39206</c:v>
                </c:pt>
                <c:pt idx="526">
                  <c:v>39209</c:v>
                </c:pt>
                <c:pt idx="527">
                  <c:v>39210</c:v>
                </c:pt>
                <c:pt idx="528">
                  <c:v>39211</c:v>
                </c:pt>
                <c:pt idx="529">
                  <c:v>39212</c:v>
                </c:pt>
                <c:pt idx="530">
                  <c:v>39213</c:v>
                </c:pt>
                <c:pt idx="531">
                  <c:v>39216</c:v>
                </c:pt>
                <c:pt idx="532">
                  <c:v>39217</c:v>
                </c:pt>
                <c:pt idx="533">
                  <c:v>39218</c:v>
                </c:pt>
                <c:pt idx="534">
                  <c:v>39219</c:v>
                </c:pt>
                <c:pt idx="535">
                  <c:v>39220</c:v>
                </c:pt>
                <c:pt idx="536">
                  <c:v>39223</c:v>
                </c:pt>
                <c:pt idx="537">
                  <c:v>39224</c:v>
                </c:pt>
                <c:pt idx="538">
                  <c:v>39225</c:v>
                </c:pt>
                <c:pt idx="539">
                  <c:v>39226</c:v>
                </c:pt>
                <c:pt idx="540">
                  <c:v>39227</c:v>
                </c:pt>
                <c:pt idx="541">
                  <c:v>39231</c:v>
                </c:pt>
                <c:pt idx="542">
                  <c:v>39232</c:v>
                </c:pt>
                <c:pt idx="543">
                  <c:v>39233</c:v>
                </c:pt>
                <c:pt idx="544">
                  <c:v>39234</c:v>
                </c:pt>
                <c:pt idx="545">
                  <c:v>39237</c:v>
                </c:pt>
                <c:pt idx="546">
                  <c:v>39238</c:v>
                </c:pt>
                <c:pt idx="547">
                  <c:v>39239</c:v>
                </c:pt>
                <c:pt idx="548">
                  <c:v>39240</c:v>
                </c:pt>
                <c:pt idx="549">
                  <c:v>39241</c:v>
                </c:pt>
                <c:pt idx="550">
                  <c:v>39244</c:v>
                </c:pt>
                <c:pt idx="551">
                  <c:v>39245</c:v>
                </c:pt>
                <c:pt idx="552">
                  <c:v>39246</c:v>
                </c:pt>
                <c:pt idx="553">
                  <c:v>39247</c:v>
                </c:pt>
                <c:pt idx="554">
                  <c:v>39248</c:v>
                </c:pt>
                <c:pt idx="555">
                  <c:v>39251</c:v>
                </c:pt>
                <c:pt idx="556">
                  <c:v>39252</c:v>
                </c:pt>
                <c:pt idx="557">
                  <c:v>39253</c:v>
                </c:pt>
                <c:pt idx="558">
                  <c:v>39254</c:v>
                </c:pt>
                <c:pt idx="559">
                  <c:v>39255</c:v>
                </c:pt>
                <c:pt idx="560">
                  <c:v>39258</c:v>
                </c:pt>
                <c:pt idx="561">
                  <c:v>39259</c:v>
                </c:pt>
                <c:pt idx="562">
                  <c:v>39260</c:v>
                </c:pt>
                <c:pt idx="563">
                  <c:v>39261</c:v>
                </c:pt>
                <c:pt idx="564">
                  <c:v>39262</c:v>
                </c:pt>
                <c:pt idx="565">
                  <c:v>39265</c:v>
                </c:pt>
                <c:pt idx="566">
                  <c:v>39266</c:v>
                </c:pt>
                <c:pt idx="567">
                  <c:v>39268</c:v>
                </c:pt>
                <c:pt idx="568">
                  <c:v>39269</c:v>
                </c:pt>
                <c:pt idx="569">
                  <c:v>39272</c:v>
                </c:pt>
                <c:pt idx="570">
                  <c:v>39273</c:v>
                </c:pt>
                <c:pt idx="571">
                  <c:v>39274</c:v>
                </c:pt>
                <c:pt idx="572">
                  <c:v>39275</c:v>
                </c:pt>
                <c:pt idx="573">
                  <c:v>39276</c:v>
                </c:pt>
                <c:pt idx="574">
                  <c:v>39279</c:v>
                </c:pt>
                <c:pt idx="575">
                  <c:v>39280</c:v>
                </c:pt>
                <c:pt idx="576">
                  <c:v>39281</c:v>
                </c:pt>
                <c:pt idx="577">
                  <c:v>39282</c:v>
                </c:pt>
                <c:pt idx="578">
                  <c:v>39283</c:v>
                </c:pt>
                <c:pt idx="579">
                  <c:v>39286</c:v>
                </c:pt>
                <c:pt idx="580">
                  <c:v>39287</c:v>
                </c:pt>
                <c:pt idx="581">
                  <c:v>39288</c:v>
                </c:pt>
                <c:pt idx="582">
                  <c:v>39289</c:v>
                </c:pt>
                <c:pt idx="583">
                  <c:v>39290</c:v>
                </c:pt>
                <c:pt idx="584">
                  <c:v>39293</c:v>
                </c:pt>
                <c:pt idx="585">
                  <c:v>39294</c:v>
                </c:pt>
                <c:pt idx="586">
                  <c:v>39295</c:v>
                </c:pt>
                <c:pt idx="587">
                  <c:v>39296</c:v>
                </c:pt>
                <c:pt idx="588">
                  <c:v>39297</c:v>
                </c:pt>
                <c:pt idx="589">
                  <c:v>39300</c:v>
                </c:pt>
                <c:pt idx="590">
                  <c:v>39301</c:v>
                </c:pt>
                <c:pt idx="591">
                  <c:v>39302</c:v>
                </c:pt>
                <c:pt idx="592">
                  <c:v>39303</c:v>
                </c:pt>
                <c:pt idx="593">
                  <c:v>39304</c:v>
                </c:pt>
                <c:pt idx="594">
                  <c:v>39307</c:v>
                </c:pt>
                <c:pt idx="595">
                  <c:v>39308</c:v>
                </c:pt>
                <c:pt idx="596">
                  <c:v>39309</c:v>
                </c:pt>
                <c:pt idx="597">
                  <c:v>39310</c:v>
                </c:pt>
                <c:pt idx="598">
                  <c:v>39311</c:v>
                </c:pt>
                <c:pt idx="599">
                  <c:v>39314</c:v>
                </c:pt>
                <c:pt idx="600">
                  <c:v>39315</c:v>
                </c:pt>
                <c:pt idx="601">
                  <c:v>39316</c:v>
                </c:pt>
                <c:pt idx="602">
                  <c:v>39317</c:v>
                </c:pt>
                <c:pt idx="603">
                  <c:v>39318</c:v>
                </c:pt>
                <c:pt idx="604">
                  <c:v>39321</c:v>
                </c:pt>
                <c:pt idx="605">
                  <c:v>39322</c:v>
                </c:pt>
                <c:pt idx="606">
                  <c:v>39323</c:v>
                </c:pt>
                <c:pt idx="607">
                  <c:v>39324</c:v>
                </c:pt>
                <c:pt idx="608">
                  <c:v>39325</c:v>
                </c:pt>
                <c:pt idx="609">
                  <c:v>39329</c:v>
                </c:pt>
                <c:pt idx="610">
                  <c:v>39330</c:v>
                </c:pt>
                <c:pt idx="611">
                  <c:v>39331</c:v>
                </c:pt>
                <c:pt idx="612">
                  <c:v>39332</c:v>
                </c:pt>
                <c:pt idx="613">
                  <c:v>39335</c:v>
                </c:pt>
                <c:pt idx="614">
                  <c:v>39336</c:v>
                </c:pt>
                <c:pt idx="615">
                  <c:v>39337</c:v>
                </c:pt>
                <c:pt idx="616">
                  <c:v>39338</c:v>
                </c:pt>
                <c:pt idx="617">
                  <c:v>39339</c:v>
                </c:pt>
                <c:pt idx="618">
                  <c:v>39342</c:v>
                </c:pt>
                <c:pt idx="619">
                  <c:v>39343</c:v>
                </c:pt>
                <c:pt idx="620">
                  <c:v>39344</c:v>
                </c:pt>
                <c:pt idx="621">
                  <c:v>39345</c:v>
                </c:pt>
                <c:pt idx="622">
                  <c:v>39346</c:v>
                </c:pt>
                <c:pt idx="623">
                  <c:v>39349</c:v>
                </c:pt>
                <c:pt idx="624">
                  <c:v>39350</c:v>
                </c:pt>
                <c:pt idx="625">
                  <c:v>39351</c:v>
                </c:pt>
                <c:pt idx="626">
                  <c:v>39352</c:v>
                </c:pt>
                <c:pt idx="627">
                  <c:v>39353</c:v>
                </c:pt>
                <c:pt idx="628">
                  <c:v>39356</c:v>
                </c:pt>
                <c:pt idx="629">
                  <c:v>39357</c:v>
                </c:pt>
                <c:pt idx="630">
                  <c:v>39358</c:v>
                </c:pt>
                <c:pt idx="631">
                  <c:v>39359</c:v>
                </c:pt>
                <c:pt idx="632">
                  <c:v>39360</c:v>
                </c:pt>
                <c:pt idx="633">
                  <c:v>39363</c:v>
                </c:pt>
                <c:pt idx="634">
                  <c:v>39364</c:v>
                </c:pt>
                <c:pt idx="635">
                  <c:v>39365</c:v>
                </c:pt>
                <c:pt idx="636">
                  <c:v>39366</c:v>
                </c:pt>
                <c:pt idx="637">
                  <c:v>39367</c:v>
                </c:pt>
                <c:pt idx="638">
                  <c:v>39370</c:v>
                </c:pt>
                <c:pt idx="639">
                  <c:v>39371</c:v>
                </c:pt>
                <c:pt idx="640">
                  <c:v>39372</c:v>
                </c:pt>
                <c:pt idx="641">
                  <c:v>39373</c:v>
                </c:pt>
                <c:pt idx="642">
                  <c:v>39374</c:v>
                </c:pt>
                <c:pt idx="643">
                  <c:v>39377</c:v>
                </c:pt>
                <c:pt idx="644">
                  <c:v>39378</c:v>
                </c:pt>
                <c:pt idx="645">
                  <c:v>39379</c:v>
                </c:pt>
                <c:pt idx="646">
                  <c:v>39380</c:v>
                </c:pt>
                <c:pt idx="647">
                  <c:v>39381</c:v>
                </c:pt>
                <c:pt idx="648">
                  <c:v>39384</c:v>
                </c:pt>
                <c:pt idx="649">
                  <c:v>39385</c:v>
                </c:pt>
                <c:pt idx="650">
                  <c:v>39386</c:v>
                </c:pt>
                <c:pt idx="651">
                  <c:v>39387</c:v>
                </c:pt>
                <c:pt idx="652">
                  <c:v>39388</c:v>
                </c:pt>
                <c:pt idx="653">
                  <c:v>39391</c:v>
                </c:pt>
                <c:pt idx="654">
                  <c:v>39392</c:v>
                </c:pt>
                <c:pt idx="655">
                  <c:v>39393</c:v>
                </c:pt>
                <c:pt idx="656">
                  <c:v>39394</c:v>
                </c:pt>
                <c:pt idx="657">
                  <c:v>39395</c:v>
                </c:pt>
                <c:pt idx="658">
                  <c:v>39398</c:v>
                </c:pt>
                <c:pt idx="659">
                  <c:v>39399</c:v>
                </c:pt>
                <c:pt idx="660">
                  <c:v>39400</c:v>
                </c:pt>
                <c:pt idx="661">
                  <c:v>39401</c:v>
                </c:pt>
                <c:pt idx="662">
                  <c:v>39402</c:v>
                </c:pt>
                <c:pt idx="663">
                  <c:v>39405</c:v>
                </c:pt>
                <c:pt idx="664">
                  <c:v>39406</c:v>
                </c:pt>
                <c:pt idx="665">
                  <c:v>39407</c:v>
                </c:pt>
                <c:pt idx="666">
                  <c:v>39409</c:v>
                </c:pt>
                <c:pt idx="667">
                  <c:v>39412</c:v>
                </c:pt>
                <c:pt idx="668">
                  <c:v>39413</c:v>
                </c:pt>
                <c:pt idx="669">
                  <c:v>39414</c:v>
                </c:pt>
                <c:pt idx="670">
                  <c:v>39415</c:v>
                </c:pt>
                <c:pt idx="671">
                  <c:v>39416</c:v>
                </c:pt>
                <c:pt idx="672">
                  <c:v>39419</c:v>
                </c:pt>
                <c:pt idx="673">
                  <c:v>39420</c:v>
                </c:pt>
                <c:pt idx="674">
                  <c:v>39421</c:v>
                </c:pt>
                <c:pt idx="675">
                  <c:v>39422</c:v>
                </c:pt>
                <c:pt idx="676">
                  <c:v>39423</c:v>
                </c:pt>
                <c:pt idx="677">
                  <c:v>39426</c:v>
                </c:pt>
                <c:pt idx="678">
                  <c:v>39427</c:v>
                </c:pt>
                <c:pt idx="679">
                  <c:v>39428</c:v>
                </c:pt>
                <c:pt idx="680">
                  <c:v>39429</c:v>
                </c:pt>
                <c:pt idx="681">
                  <c:v>39430</c:v>
                </c:pt>
                <c:pt idx="682">
                  <c:v>39433</c:v>
                </c:pt>
                <c:pt idx="683">
                  <c:v>39434</c:v>
                </c:pt>
                <c:pt idx="684">
                  <c:v>39435</c:v>
                </c:pt>
                <c:pt idx="685">
                  <c:v>39436</c:v>
                </c:pt>
                <c:pt idx="686">
                  <c:v>39437</c:v>
                </c:pt>
                <c:pt idx="687">
                  <c:v>39440</c:v>
                </c:pt>
                <c:pt idx="688">
                  <c:v>39442</c:v>
                </c:pt>
                <c:pt idx="689">
                  <c:v>39443</c:v>
                </c:pt>
                <c:pt idx="690">
                  <c:v>39444</c:v>
                </c:pt>
                <c:pt idx="691">
                  <c:v>39447</c:v>
                </c:pt>
                <c:pt idx="692">
                  <c:v>39449</c:v>
                </c:pt>
                <c:pt idx="693">
                  <c:v>39450</c:v>
                </c:pt>
                <c:pt idx="694">
                  <c:v>39451</c:v>
                </c:pt>
                <c:pt idx="695">
                  <c:v>39454</c:v>
                </c:pt>
                <c:pt idx="696">
                  <c:v>39455</c:v>
                </c:pt>
                <c:pt idx="697">
                  <c:v>39456</c:v>
                </c:pt>
                <c:pt idx="698">
                  <c:v>39457</c:v>
                </c:pt>
                <c:pt idx="699">
                  <c:v>39458</c:v>
                </c:pt>
                <c:pt idx="700">
                  <c:v>39461</c:v>
                </c:pt>
                <c:pt idx="701">
                  <c:v>39462</c:v>
                </c:pt>
                <c:pt idx="702">
                  <c:v>39463</c:v>
                </c:pt>
                <c:pt idx="703">
                  <c:v>39464</c:v>
                </c:pt>
                <c:pt idx="704">
                  <c:v>39465</c:v>
                </c:pt>
                <c:pt idx="705">
                  <c:v>39469</c:v>
                </c:pt>
                <c:pt idx="706">
                  <c:v>39470</c:v>
                </c:pt>
                <c:pt idx="707">
                  <c:v>39471</c:v>
                </c:pt>
                <c:pt idx="708">
                  <c:v>39472</c:v>
                </c:pt>
                <c:pt idx="709">
                  <c:v>39475</c:v>
                </c:pt>
                <c:pt idx="710">
                  <c:v>39476</c:v>
                </c:pt>
                <c:pt idx="711">
                  <c:v>39477</c:v>
                </c:pt>
                <c:pt idx="712">
                  <c:v>39478</c:v>
                </c:pt>
                <c:pt idx="713">
                  <c:v>39479</c:v>
                </c:pt>
                <c:pt idx="714">
                  <c:v>39482</c:v>
                </c:pt>
                <c:pt idx="715">
                  <c:v>39483</c:v>
                </c:pt>
                <c:pt idx="716">
                  <c:v>39484</c:v>
                </c:pt>
                <c:pt idx="717">
                  <c:v>39485</c:v>
                </c:pt>
                <c:pt idx="718">
                  <c:v>39486</c:v>
                </c:pt>
                <c:pt idx="719">
                  <c:v>39489</c:v>
                </c:pt>
                <c:pt idx="720">
                  <c:v>39490</c:v>
                </c:pt>
                <c:pt idx="721">
                  <c:v>39491</c:v>
                </c:pt>
                <c:pt idx="722">
                  <c:v>39492</c:v>
                </c:pt>
                <c:pt idx="723">
                  <c:v>39493</c:v>
                </c:pt>
                <c:pt idx="724">
                  <c:v>39497</c:v>
                </c:pt>
                <c:pt idx="725">
                  <c:v>39498</c:v>
                </c:pt>
                <c:pt idx="726">
                  <c:v>39499</c:v>
                </c:pt>
                <c:pt idx="727">
                  <c:v>39500</c:v>
                </c:pt>
                <c:pt idx="728">
                  <c:v>39503</c:v>
                </c:pt>
                <c:pt idx="729">
                  <c:v>39504</c:v>
                </c:pt>
                <c:pt idx="730">
                  <c:v>39505</c:v>
                </c:pt>
                <c:pt idx="731">
                  <c:v>39506</c:v>
                </c:pt>
                <c:pt idx="732">
                  <c:v>39507</c:v>
                </c:pt>
                <c:pt idx="733">
                  <c:v>39510</c:v>
                </c:pt>
                <c:pt idx="734">
                  <c:v>39511</c:v>
                </c:pt>
                <c:pt idx="735">
                  <c:v>39512</c:v>
                </c:pt>
                <c:pt idx="736">
                  <c:v>39513</c:v>
                </c:pt>
                <c:pt idx="737">
                  <c:v>39514</c:v>
                </c:pt>
                <c:pt idx="738">
                  <c:v>39517</c:v>
                </c:pt>
                <c:pt idx="739">
                  <c:v>39518</c:v>
                </c:pt>
                <c:pt idx="740">
                  <c:v>39519</c:v>
                </c:pt>
                <c:pt idx="741">
                  <c:v>39520</c:v>
                </c:pt>
                <c:pt idx="742">
                  <c:v>39521</c:v>
                </c:pt>
                <c:pt idx="743">
                  <c:v>39524</c:v>
                </c:pt>
                <c:pt idx="744">
                  <c:v>39525</c:v>
                </c:pt>
                <c:pt idx="745">
                  <c:v>39526</c:v>
                </c:pt>
                <c:pt idx="746">
                  <c:v>39527</c:v>
                </c:pt>
                <c:pt idx="747">
                  <c:v>39531</c:v>
                </c:pt>
                <c:pt idx="748">
                  <c:v>39532</c:v>
                </c:pt>
                <c:pt idx="749">
                  <c:v>39533</c:v>
                </c:pt>
                <c:pt idx="750">
                  <c:v>39534</c:v>
                </c:pt>
                <c:pt idx="751">
                  <c:v>39535</c:v>
                </c:pt>
                <c:pt idx="752">
                  <c:v>39538</c:v>
                </c:pt>
                <c:pt idx="753">
                  <c:v>39539</c:v>
                </c:pt>
                <c:pt idx="754">
                  <c:v>39540</c:v>
                </c:pt>
                <c:pt idx="755">
                  <c:v>39541</c:v>
                </c:pt>
                <c:pt idx="756">
                  <c:v>39542</c:v>
                </c:pt>
                <c:pt idx="757">
                  <c:v>39545</c:v>
                </c:pt>
                <c:pt idx="758">
                  <c:v>39546</c:v>
                </c:pt>
                <c:pt idx="759">
                  <c:v>39547</c:v>
                </c:pt>
                <c:pt idx="760">
                  <c:v>39548</c:v>
                </c:pt>
                <c:pt idx="761">
                  <c:v>39549</c:v>
                </c:pt>
                <c:pt idx="762">
                  <c:v>39552</c:v>
                </c:pt>
                <c:pt idx="763">
                  <c:v>39553</c:v>
                </c:pt>
                <c:pt idx="764">
                  <c:v>39554</c:v>
                </c:pt>
                <c:pt idx="765">
                  <c:v>39555</c:v>
                </c:pt>
                <c:pt idx="766">
                  <c:v>39556</c:v>
                </c:pt>
                <c:pt idx="767">
                  <c:v>39559</c:v>
                </c:pt>
                <c:pt idx="768">
                  <c:v>39560</c:v>
                </c:pt>
                <c:pt idx="769">
                  <c:v>39561</c:v>
                </c:pt>
                <c:pt idx="770">
                  <c:v>39562</c:v>
                </c:pt>
                <c:pt idx="771">
                  <c:v>39563</c:v>
                </c:pt>
                <c:pt idx="772">
                  <c:v>39566</c:v>
                </c:pt>
                <c:pt idx="773">
                  <c:v>39567</c:v>
                </c:pt>
                <c:pt idx="774">
                  <c:v>39568</c:v>
                </c:pt>
                <c:pt idx="775">
                  <c:v>39569</c:v>
                </c:pt>
                <c:pt idx="776">
                  <c:v>39570</c:v>
                </c:pt>
                <c:pt idx="777">
                  <c:v>39573</c:v>
                </c:pt>
                <c:pt idx="778">
                  <c:v>39574</c:v>
                </c:pt>
                <c:pt idx="779">
                  <c:v>39575</c:v>
                </c:pt>
                <c:pt idx="780">
                  <c:v>39576</c:v>
                </c:pt>
                <c:pt idx="781">
                  <c:v>39577</c:v>
                </c:pt>
                <c:pt idx="782">
                  <c:v>39580</c:v>
                </c:pt>
                <c:pt idx="783">
                  <c:v>39581</c:v>
                </c:pt>
                <c:pt idx="784">
                  <c:v>39582</c:v>
                </c:pt>
                <c:pt idx="785">
                  <c:v>39583</c:v>
                </c:pt>
                <c:pt idx="786">
                  <c:v>39584</c:v>
                </c:pt>
                <c:pt idx="787">
                  <c:v>39587</c:v>
                </c:pt>
                <c:pt idx="788">
                  <c:v>39588</c:v>
                </c:pt>
                <c:pt idx="789">
                  <c:v>39589</c:v>
                </c:pt>
                <c:pt idx="790">
                  <c:v>39590</c:v>
                </c:pt>
                <c:pt idx="791">
                  <c:v>39591</c:v>
                </c:pt>
                <c:pt idx="792">
                  <c:v>39595</c:v>
                </c:pt>
                <c:pt idx="793">
                  <c:v>39596</c:v>
                </c:pt>
                <c:pt idx="794">
                  <c:v>39597</c:v>
                </c:pt>
                <c:pt idx="795">
                  <c:v>39598</c:v>
                </c:pt>
                <c:pt idx="796">
                  <c:v>39601</c:v>
                </c:pt>
                <c:pt idx="797">
                  <c:v>39602</c:v>
                </c:pt>
                <c:pt idx="798">
                  <c:v>39603</c:v>
                </c:pt>
                <c:pt idx="799">
                  <c:v>39604</c:v>
                </c:pt>
                <c:pt idx="800">
                  <c:v>39605</c:v>
                </c:pt>
                <c:pt idx="801">
                  <c:v>39608</c:v>
                </c:pt>
                <c:pt idx="802">
                  <c:v>39609</c:v>
                </c:pt>
                <c:pt idx="803">
                  <c:v>39610</c:v>
                </c:pt>
                <c:pt idx="804">
                  <c:v>39611</c:v>
                </c:pt>
                <c:pt idx="805">
                  <c:v>39612</c:v>
                </c:pt>
                <c:pt idx="806">
                  <c:v>39615</c:v>
                </c:pt>
                <c:pt idx="807">
                  <c:v>39616</c:v>
                </c:pt>
                <c:pt idx="808">
                  <c:v>39617</c:v>
                </c:pt>
                <c:pt idx="809">
                  <c:v>39618</c:v>
                </c:pt>
                <c:pt idx="810">
                  <c:v>39619</c:v>
                </c:pt>
                <c:pt idx="811">
                  <c:v>39622</c:v>
                </c:pt>
                <c:pt idx="812">
                  <c:v>39623</c:v>
                </c:pt>
                <c:pt idx="813">
                  <c:v>39624</c:v>
                </c:pt>
                <c:pt idx="814">
                  <c:v>39625</c:v>
                </c:pt>
                <c:pt idx="815">
                  <c:v>39626</c:v>
                </c:pt>
                <c:pt idx="816">
                  <c:v>39629</c:v>
                </c:pt>
                <c:pt idx="817">
                  <c:v>39630</c:v>
                </c:pt>
                <c:pt idx="818">
                  <c:v>39631</c:v>
                </c:pt>
                <c:pt idx="819">
                  <c:v>39632</c:v>
                </c:pt>
                <c:pt idx="820">
                  <c:v>39636</c:v>
                </c:pt>
                <c:pt idx="821">
                  <c:v>39637</c:v>
                </c:pt>
                <c:pt idx="822">
                  <c:v>39638</c:v>
                </c:pt>
                <c:pt idx="823">
                  <c:v>39639</c:v>
                </c:pt>
                <c:pt idx="824">
                  <c:v>39640</c:v>
                </c:pt>
                <c:pt idx="825">
                  <c:v>39643</c:v>
                </c:pt>
                <c:pt idx="826">
                  <c:v>39644</c:v>
                </c:pt>
                <c:pt idx="827">
                  <c:v>39645</c:v>
                </c:pt>
                <c:pt idx="828">
                  <c:v>39646</c:v>
                </c:pt>
                <c:pt idx="829">
                  <c:v>39647</c:v>
                </c:pt>
                <c:pt idx="830">
                  <c:v>39650</c:v>
                </c:pt>
                <c:pt idx="831">
                  <c:v>39651</c:v>
                </c:pt>
                <c:pt idx="832">
                  <c:v>39652</c:v>
                </c:pt>
                <c:pt idx="833">
                  <c:v>39653</c:v>
                </c:pt>
                <c:pt idx="834">
                  <c:v>39654</c:v>
                </c:pt>
                <c:pt idx="835">
                  <c:v>39657</c:v>
                </c:pt>
                <c:pt idx="836">
                  <c:v>39658</c:v>
                </c:pt>
                <c:pt idx="837">
                  <c:v>39659</c:v>
                </c:pt>
                <c:pt idx="838">
                  <c:v>39660</c:v>
                </c:pt>
                <c:pt idx="839">
                  <c:v>39661</c:v>
                </c:pt>
                <c:pt idx="840">
                  <c:v>39664</c:v>
                </c:pt>
                <c:pt idx="841">
                  <c:v>39665</c:v>
                </c:pt>
                <c:pt idx="842">
                  <c:v>39666</c:v>
                </c:pt>
                <c:pt idx="843">
                  <c:v>39667</c:v>
                </c:pt>
                <c:pt idx="844">
                  <c:v>39668</c:v>
                </c:pt>
                <c:pt idx="845">
                  <c:v>39671</c:v>
                </c:pt>
                <c:pt idx="846">
                  <c:v>39672</c:v>
                </c:pt>
                <c:pt idx="847">
                  <c:v>39673</c:v>
                </c:pt>
                <c:pt idx="848">
                  <c:v>39674</c:v>
                </c:pt>
                <c:pt idx="849">
                  <c:v>39675</c:v>
                </c:pt>
                <c:pt idx="850">
                  <c:v>39678</c:v>
                </c:pt>
                <c:pt idx="851">
                  <c:v>39679</c:v>
                </c:pt>
                <c:pt idx="852">
                  <c:v>39680</c:v>
                </c:pt>
                <c:pt idx="853">
                  <c:v>39681</c:v>
                </c:pt>
                <c:pt idx="854">
                  <c:v>39682</c:v>
                </c:pt>
                <c:pt idx="855">
                  <c:v>39685</c:v>
                </c:pt>
                <c:pt idx="856">
                  <c:v>39686</c:v>
                </c:pt>
                <c:pt idx="857">
                  <c:v>39687</c:v>
                </c:pt>
                <c:pt idx="858">
                  <c:v>39688</c:v>
                </c:pt>
                <c:pt idx="859">
                  <c:v>39689</c:v>
                </c:pt>
                <c:pt idx="860">
                  <c:v>39693</c:v>
                </c:pt>
                <c:pt idx="861">
                  <c:v>39694</c:v>
                </c:pt>
                <c:pt idx="862">
                  <c:v>39695</c:v>
                </c:pt>
                <c:pt idx="863">
                  <c:v>39696</c:v>
                </c:pt>
                <c:pt idx="864">
                  <c:v>39699</c:v>
                </c:pt>
                <c:pt idx="865">
                  <c:v>39700</c:v>
                </c:pt>
                <c:pt idx="866">
                  <c:v>39701</c:v>
                </c:pt>
                <c:pt idx="867">
                  <c:v>39702</c:v>
                </c:pt>
                <c:pt idx="868">
                  <c:v>39703</c:v>
                </c:pt>
                <c:pt idx="869">
                  <c:v>39706</c:v>
                </c:pt>
                <c:pt idx="870">
                  <c:v>39707</c:v>
                </c:pt>
                <c:pt idx="871">
                  <c:v>39708</c:v>
                </c:pt>
                <c:pt idx="872">
                  <c:v>39709</c:v>
                </c:pt>
                <c:pt idx="873">
                  <c:v>39710</c:v>
                </c:pt>
                <c:pt idx="874">
                  <c:v>39713</c:v>
                </c:pt>
                <c:pt idx="875">
                  <c:v>39714</c:v>
                </c:pt>
                <c:pt idx="876">
                  <c:v>39715</c:v>
                </c:pt>
                <c:pt idx="877">
                  <c:v>39716</c:v>
                </c:pt>
                <c:pt idx="878">
                  <c:v>39717</c:v>
                </c:pt>
                <c:pt idx="879">
                  <c:v>39720</c:v>
                </c:pt>
                <c:pt idx="880">
                  <c:v>39721</c:v>
                </c:pt>
                <c:pt idx="881">
                  <c:v>39722</c:v>
                </c:pt>
                <c:pt idx="882">
                  <c:v>39723</c:v>
                </c:pt>
                <c:pt idx="883">
                  <c:v>39724</c:v>
                </c:pt>
                <c:pt idx="884">
                  <c:v>39727</c:v>
                </c:pt>
                <c:pt idx="885">
                  <c:v>39728</c:v>
                </c:pt>
                <c:pt idx="886">
                  <c:v>39729</c:v>
                </c:pt>
                <c:pt idx="887">
                  <c:v>39730</c:v>
                </c:pt>
                <c:pt idx="888">
                  <c:v>39731</c:v>
                </c:pt>
                <c:pt idx="889">
                  <c:v>39734</c:v>
                </c:pt>
                <c:pt idx="890">
                  <c:v>39735</c:v>
                </c:pt>
                <c:pt idx="891">
                  <c:v>39736</c:v>
                </c:pt>
                <c:pt idx="892">
                  <c:v>39737</c:v>
                </c:pt>
                <c:pt idx="893">
                  <c:v>39738</c:v>
                </c:pt>
                <c:pt idx="894">
                  <c:v>39741</c:v>
                </c:pt>
                <c:pt idx="895">
                  <c:v>39742</c:v>
                </c:pt>
                <c:pt idx="896">
                  <c:v>39743</c:v>
                </c:pt>
                <c:pt idx="897">
                  <c:v>39744</c:v>
                </c:pt>
                <c:pt idx="898">
                  <c:v>39745</c:v>
                </c:pt>
                <c:pt idx="899">
                  <c:v>39748</c:v>
                </c:pt>
                <c:pt idx="900">
                  <c:v>39749</c:v>
                </c:pt>
                <c:pt idx="901">
                  <c:v>39750</c:v>
                </c:pt>
                <c:pt idx="902">
                  <c:v>39751</c:v>
                </c:pt>
                <c:pt idx="903">
                  <c:v>39752</c:v>
                </c:pt>
                <c:pt idx="904">
                  <c:v>39755</c:v>
                </c:pt>
                <c:pt idx="905">
                  <c:v>39756</c:v>
                </c:pt>
                <c:pt idx="906">
                  <c:v>39757</c:v>
                </c:pt>
                <c:pt idx="907">
                  <c:v>39758</c:v>
                </c:pt>
                <c:pt idx="908">
                  <c:v>39759</c:v>
                </c:pt>
                <c:pt idx="909">
                  <c:v>39762</c:v>
                </c:pt>
                <c:pt idx="910">
                  <c:v>39763</c:v>
                </c:pt>
                <c:pt idx="911">
                  <c:v>39764</c:v>
                </c:pt>
                <c:pt idx="912">
                  <c:v>39765</c:v>
                </c:pt>
                <c:pt idx="913">
                  <c:v>39766</c:v>
                </c:pt>
                <c:pt idx="914">
                  <c:v>39769</c:v>
                </c:pt>
                <c:pt idx="915">
                  <c:v>39770</c:v>
                </c:pt>
                <c:pt idx="916">
                  <c:v>39771</c:v>
                </c:pt>
                <c:pt idx="917">
                  <c:v>39772</c:v>
                </c:pt>
                <c:pt idx="918">
                  <c:v>39773</c:v>
                </c:pt>
                <c:pt idx="919">
                  <c:v>39776</c:v>
                </c:pt>
                <c:pt idx="920">
                  <c:v>39777</c:v>
                </c:pt>
                <c:pt idx="921">
                  <c:v>39778</c:v>
                </c:pt>
                <c:pt idx="922">
                  <c:v>39780</c:v>
                </c:pt>
                <c:pt idx="923">
                  <c:v>39783</c:v>
                </c:pt>
                <c:pt idx="924">
                  <c:v>39784</c:v>
                </c:pt>
                <c:pt idx="925">
                  <c:v>39785</c:v>
                </c:pt>
                <c:pt idx="926">
                  <c:v>39786</c:v>
                </c:pt>
                <c:pt idx="927">
                  <c:v>39787</c:v>
                </c:pt>
                <c:pt idx="928">
                  <c:v>39790</c:v>
                </c:pt>
                <c:pt idx="929">
                  <c:v>39791</c:v>
                </c:pt>
                <c:pt idx="930">
                  <c:v>39792</c:v>
                </c:pt>
                <c:pt idx="931">
                  <c:v>39793</c:v>
                </c:pt>
                <c:pt idx="932">
                  <c:v>39794</c:v>
                </c:pt>
                <c:pt idx="933">
                  <c:v>39797</c:v>
                </c:pt>
                <c:pt idx="934">
                  <c:v>39798</c:v>
                </c:pt>
                <c:pt idx="935">
                  <c:v>39799</c:v>
                </c:pt>
                <c:pt idx="936">
                  <c:v>39800</c:v>
                </c:pt>
                <c:pt idx="937">
                  <c:v>39801</c:v>
                </c:pt>
                <c:pt idx="938">
                  <c:v>39804</c:v>
                </c:pt>
                <c:pt idx="939">
                  <c:v>39805</c:v>
                </c:pt>
                <c:pt idx="940">
                  <c:v>39806</c:v>
                </c:pt>
                <c:pt idx="941">
                  <c:v>39808</c:v>
                </c:pt>
                <c:pt idx="942">
                  <c:v>39811</c:v>
                </c:pt>
                <c:pt idx="943">
                  <c:v>39812</c:v>
                </c:pt>
                <c:pt idx="944">
                  <c:v>39813</c:v>
                </c:pt>
                <c:pt idx="945">
                  <c:v>39815</c:v>
                </c:pt>
                <c:pt idx="946">
                  <c:v>39818</c:v>
                </c:pt>
                <c:pt idx="947">
                  <c:v>39819</c:v>
                </c:pt>
                <c:pt idx="948">
                  <c:v>39820</c:v>
                </c:pt>
                <c:pt idx="949">
                  <c:v>39821</c:v>
                </c:pt>
                <c:pt idx="950">
                  <c:v>39822</c:v>
                </c:pt>
                <c:pt idx="951">
                  <c:v>39825</c:v>
                </c:pt>
                <c:pt idx="952">
                  <c:v>39826</c:v>
                </c:pt>
                <c:pt idx="953">
                  <c:v>39827</c:v>
                </c:pt>
                <c:pt idx="954">
                  <c:v>39828</c:v>
                </c:pt>
                <c:pt idx="955">
                  <c:v>39829</c:v>
                </c:pt>
                <c:pt idx="956">
                  <c:v>39833</c:v>
                </c:pt>
                <c:pt idx="957">
                  <c:v>39834</c:v>
                </c:pt>
                <c:pt idx="958">
                  <c:v>39835</c:v>
                </c:pt>
                <c:pt idx="959">
                  <c:v>39836</c:v>
                </c:pt>
                <c:pt idx="960">
                  <c:v>39839</c:v>
                </c:pt>
                <c:pt idx="961">
                  <c:v>39840</c:v>
                </c:pt>
                <c:pt idx="962">
                  <c:v>39841</c:v>
                </c:pt>
                <c:pt idx="963">
                  <c:v>39842</c:v>
                </c:pt>
                <c:pt idx="964">
                  <c:v>39843</c:v>
                </c:pt>
                <c:pt idx="965">
                  <c:v>39846</c:v>
                </c:pt>
                <c:pt idx="966">
                  <c:v>39847</c:v>
                </c:pt>
                <c:pt idx="967">
                  <c:v>39848</c:v>
                </c:pt>
                <c:pt idx="968">
                  <c:v>39849</c:v>
                </c:pt>
                <c:pt idx="969">
                  <c:v>39850</c:v>
                </c:pt>
                <c:pt idx="970">
                  <c:v>39853</c:v>
                </c:pt>
                <c:pt idx="971">
                  <c:v>39854</c:v>
                </c:pt>
                <c:pt idx="972">
                  <c:v>39855</c:v>
                </c:pt>
                <c:pt idx="973">
                  <c:v>39856</c:v>
                </c:pt>
                <c:pt idx="974">
                  <c:v>39857</c:v>
                </c:pt>
                <c:pt idx="975">
                  <c:v>39861</c:v>
                </c:pt>
                <c:pt idx="976">
                  <c:v>39862</c:v>
                </c:pt>
                <c:pt idx="977">
                  <c:v>39863</c:v>
                </c:pt>
                <c:pt idx="978">
                  <c:v>39864</c:v>
                </c:pt>
                <c:pt idx="979">
                  <c:v>39867</c:v>
                </c:pt>
                <c:pt idx="980">
                  <c:v>39868</c:v>
                </c:pt>
                <c:pt idx="981">
                  <c:v>39869</c:v>
                </c:pt>
                <c:pt idx="982">
                  <c:v>39870</c:v>
                </c:pt>
                <c:pt idx="983">
                  <c:v>39871</c:v>
                </c:pt>
                <c:pt idx="984">
                  <c:v>39874</c:v>
                </c:pt>
                <c:pt idx="985">
                  <c:v>39875</c:v>
                </c:pt>
                <c:pt idx="986">
                  <c:v>39876</c:v>
                </c:pt>
                <c:pt idx="987">
                  <c:v>39877</c:v>
                </c:pt>
                <c:pt idx="988">
                  <c:v>39878</c:v>
                </c:pt>
                <c:pt idx="989">
                  <c:v>39881</c:v>
                </c:pt>
                <c:pt idx="990">
                  <c:v>39882</c:v>
                </c:pt>
                <c:pt idx="991">
                  <c:v>39883</c:v>
                </c:pt>
                <c:pt idx="992">
                  <c:v>39884</c:v>
                </c:pt>
                <c:pt idx="993">
                  <c:v>39885</c:v>
                </c:pt>
                <c:pt idx="994">
                  <c:v>39888</c:v>
                </c:pt>
                <c:pt idx="995">
                  <c:v>39889</c:v>
                </c:pt>
                <c:pt idx="996">
                  <c:v>39890</c:v>
                </c:pt>
                <c:pt idx="997">
                  <c:v>39891</c:v>
                </c:pt>
                <c:pt idx="998">
                  <c:v>39892</c:v>
                </c:pt>
                <c:pt idx="999">
                  <c:v>39895</c:v>
                </c:pt>
                <c:pt idx="1000">
                  <c:v>39896</c:v>
                </c:pt>
                <c:pt idx="1001">
                  <c:v>39897</c:v>
                </c:pt>
                <c:pt idx="1002">
                  <c:v>39898</c:v>
                </c:pt>
                <c:pt idx="1003">
                  <c:v>39899</c:v>
                </c:pt>
                <c:pt idx="1004">
                  <c:v>39902</c:v>
                </c:pt>
                <c:pt idx="1005">
                  <c:v>39903</c:v>
                </c:pt>
                <c:pt idx="1006">
                  <c:v>39904</c:v>
                </c:pt>
                <c:pt idx="1007">
                  <c:v>39905</c:v>
                </c:pt>
                <c:pt idx="1008">
                  <c:v>39906</c:v>
                </c:pt>
                <c:pt idx="1009">
                  <c:v>39909</c:v>
                </c:pt>
                <c:pt idx="1010">
                  <c:v>39910</c:v>
                </c:pt>
                <c:pt idx="1011">
                  <c:v>39911</c:v>
                </c:pt>
                <c:pt idx="1012">
                  <c:v>39912</c:v>
                </c:pt>
                <c:pt idx="1013">
                  <c:v>39916</c:v>
                </c:pt>
                <c:pt idx="1014">
                  <c:v>39917</c:v>
                </c:pt>
                <c:pt idx="1015">
                  <c:v>39918</c:v>
                </c:pt>
                <c:pt idx="1016">
                  <c:v>39919</c:v>
                </c:pt>
                <c:pt idx="1017">
                  <c:v>39920</c:v>
                </c:pt>
                <c:pt idx="1018">
                  <c:v>39923</c:v>
                </c:pt>
                <c:pt idx="1019">
                  <c:v>39924</c:v>
                </c:pt>
                <c:pt idx="1020">
                  <c:v>39925</c:v>
                </c:pt>
                <c:pt idx="1021">
                  <c:v>39926</c:v>
                </c:pt>
                <c:pt idx="1022">
                  <c:v>39927</c:v>
                </c:pt>
                <c:pt idx="1023">
                  <c:v>39930</c:v>
                </c:pt>
                <c:pt idx="1024">
                  <c:v>39931</c:v>
                </c:pt>
                <c:pt idx="1025">
                  <c:v>39932</c:v>
                </c:pt>
                <c:pt idx="1026">
                  <c:v>39933</c:v>
                </c:pt>
                <c:pt idx="1027">
                  <c:v>39934</c:v>
                </c:pt>
                <c:pt idx="1028">
                  <c:v>39937</c:v>
                </c:pt>
                <c:pt idx="1029">
                  <c:v>39938</c:v>
                </c:pt>
                <c:pt idx="1030">
                  <c:v>39939</c:v>
                </c:pt>
                <c:pt idx="1031">
                  <c:v>39940</c:v>
                </c:pt>
                <c:pt idx="1032">
                  <c:v>39941</c:v>
                </c:pt>
                <c:pt idx="1033">
                  <c:v>39944</c:v>
                </c:pt>
                <c:pt idx="1034">
                  <c:v>39945</c:v>
                </c:pt>
                <c:pt idx="1035">
                  <c:v>39946</c:v>
                </c:pt>
                <c:pt idx="1036">
                  <c:v>39947</c:v>
                </c:pt>
                <c:pt idx="1037">
                  <c:v>39948</c:v>
                </c:pt>
                <c:pt idx="1038">
                  <c:v>39951</c:v>
                </c:pt>
                <c:pt idx="1039">
                  <c:v>39952</c:v>
                </c:pt>
                <c:pt idx="1040">
                  <c:v>39953</c:v>
                </c:pt>
                <c:pt idx="1041">
                  <c:v>39954</c:v>
                </c:pt>
                <c:pt idx="1042">
                  <c:v>39955</c:v>
                </c:pt>
                <c:pt idx="1043">
                  <c:v>39959</c:v>
                </c:pt>
                <c:pt idx="1044">
                  <c:v>39960</c:v>
                </c:pt>
                <c:pt idx="1045">
                  <c:v>39961</c:v>
                </c:pt>
                <c:pt idx="1046">
                  <c:v>39962</c:v>
                </c:pt>
                <c:pt idx="1047">
                  <c:v>39965</c:v>
                </c:pt>
                <c:pt idx="1048">
                  <c:v>39966</c:v>
                </c:pt>
                <c:pt idx="1049">
                  <c:v>39967</c:v>
                </c:pt>
                <c:pt idx="1050">
                  <c:v>39968</c:v>
                </c:pt>
                <c:pt idx="1051">
                  <c:v>39969</c:v>
                </c:pt>
                <c:pt idx="1052">
                  <c:v>39972</c:v>
                </c:pt>
                <c:pt idx="1053">
                  <c:v>39973</c:v>
                </c:pt>
                <c:pt idx="1054">
                  <c:v>39974</c:v>
                </c:pt>
                <c:pt idx="1055">
                  <c:v>39975</c:v>
                </c:pt>
                <c:pt idx="1056">
                  <c:v>39976</c:v>
                </c:pt>
                <c:pt idx="1057">
                  <c:v>39979</c:v>
                </c:pt>
                <c:pt idx="1058">
                  <c:v>39980</c:v>
                </c:pt>
                <c:pt idx="1059">
                  <c:v>39981</c:v>
                </c:pt>
                <c:pt idx="1060">
                  <c:v>39982</c:v>
                </c:pt>
                <c:pt idx="1061">
                  <c:v>39983</c:v>
                </c:pt>
                <c:pt idx="1062">
                  <c:v>39986</c:v>
                </c:pt>
                <c:pt idx="1063">
                  <c:v>39987</c:v>
                </c:pt>
                <c:pt idx="1064">
                  <c:v>39988</c:v>
                </c:pt>
                <c:pt idx="1065">
                  <c:v>39989</c:v>
                </c:pt>
                <c:pt idx="1066">
                  <c:v>39990</c:v>
                </c:pt>
                <c:pt idx="1067">
                  <c:v>39993</c:v>
                </c:pt>
                <c:pt idx="1068">
                  <c:v>39994</c:v>
                </c:pt>
                <c:pt idx="1069">
                  <c:v>39995</c:v>
                </c:pt>
                <c:pt idx="1070">
                  <c:v>39996</c:v>
                </c:pt>
                <c:pt idx="1071">
                  <c:v>40000</c:v>
                </c:pt>
                <c:pt idx="1072">
                  <c:v>40001</c:v>
                </c:pt>
                <c:pt idx="1073">
                  <c:v>40002</c:v>
                </c:pt>
                <c:pt idx="1074">
                  <c:v>40003</c:v>
                </c:pt>
                <c:pt idx="1075">
                  <c:v>40004</c:v>
                </c:pt>
                <c:pt idx="1076">
                  <c:v>40007</c:v>
                </c:pt>
                <c:pt idx="1077">
                  <c:v>40008</c:v>
                </c:pt>
                <c:pt idx="1078">
                  <c:v>40009</c:v>
                </c:pt>
                <c:pt idx="1079">
                  <c:v>40010</c:v>
                </c:pt>
                <c:pt idx="1080">
                  <c:v>40011</c:v>
                </c:pt>
                <c:pt idx="1081">
                  <c:v>40014</c:v>
                </c:pt>
                <c:pt idx="1082">
                  <c:v>40015</c:v>
                </c:pt>
                <c:pt idx="1083">
                  <c:v>40016</c:v>
                </c:pt>
                <c:pt idx="1084">
                  <c:v>40017</c:v>
                </c:pt>
                <c:pt idx="1085">
                  <c:v>40018</c:v>
                </c:pt>
                <c:pt idx="1086">
                  <c:v>40021</c:v>
                </c:pt>
                <c:pt idx="1087">
                  <c:v>40022</c:v>
                </c:pt>
                <c:pt idx="1088">
                  <c:v>40023</c:v>
                </c:pt>
                <c:pt idx="1089">
                  <c:v>40024</c:v>
                </c:pt>
                <c:pt idx="1090">
                  <c:v>40025</c:v>
                </c:pt>
                <c:pt idx="1091">
                  <c:v>40028</c:v>
                </c:pt>
                <c:pt idx="1092">
                  <c:v>40029</c:v>
                </c:pt>
                <c:pt idx="1093">
                  <c:v>40030</c:v>
                </c:pt>
                <c:pt idx="1094">
                  <c:v>40031</c:v>
                </c:pt>
                <c:pt idx="1095">
                  <c:v>40032</c:v>
                </c:pt>
                <c:pt idx="1096">
                  <c:v>40035</c:v>
                </c:pt>
                <c:pt idx="1097">
                  <c:v>40036</c:v>
                </c:pt>
                <c:pt idx="1098">
                  <c:v>40037</c:v>
                </c:pt>
                <c:pt idx="1099">
                  <c:v>40038</c:v>
                </c:pt>
                <c:pt idx="1100">
                  <c:v>40039</c:v>
                </c:pt>
                <c:pt idx="1101">
                  <c:v>40042</c:v>
                </c:pt>
                <c:pt idx="1102">
                  <c:v>40043</c:v>
                </c:pt>
                <c:pt idx="1103">
                  <c:v>40044</c:v>
                </c:pt>
                <c:pt idx="1104">
                  <c:v>40045</c:v>
                </c:pt>
                <c:pt idx="1105">
                  <c:v>40046</c:v>
                </c:pt>
                <c:pt idx="1106">
                  <c:v>40049</c:v>
                </c:pt>
                <c:pt idx="1107">
                  <c:v>40050</c:v>
                </c:pt>
                <c:pt idx="1108">
                  <c:v>40051</c:v>
                </c:pt>
                <c:pt idx="1109">
                  <c:v>40052</c:v>
                </c:pt>
                <c:pt idx="1110">
                  <c:v>40053</c:v>
                </c:pt>
                <c:pt idx="1111">
                  <c:v>40056</c:v>
                </c:pt>
                <c:pt idx="1112">
                  <c:v>40057</c:v>
                </c:pt>
                <c:pt idx="1113">
                  <c:v>40058</c:v>
                </c:pt>
                <c:pt idx="1114">
                  <c:v>40059</c:v>
                </c:pt>
                <c:pt idx="1115">
                  <c:v>40060</c:v>
                </c:pt>
                <c:pt idx="1116">
                  <c:v>40064</c:v>
                </c:pt>
                <c:pt idx="1117">
                  <c:v>40065</c:v>
                </c:pt>
                <c:pt idx="1118">
                  <c:v>40066</c:v>
                </c:pt>
                <c:pt idx="1119">
                  <c:v>40067</c:v>
                </c:pt>
                <c:pt idx="1120">
                  <c:v>40070</c:v>
                </c:pt>
                <c:pt idx="1121">
                  <c:v>40071</c:v>
                </c:pt>
                <c:pt idx="1122">
                  <c:v>40072</c:v>
                </c:pt>
                <c:pt idx="1123">
                  <c:v>40073</c:v>
                </c:pt>
                <c:pt idx="1124">
                  <c:v>40074</c:v>
                </c:pt>
                <c:pt idx="1125">
                  <c:v>40077</c:v>
                </c:pt>
                <c:pt idx="1126">
                  <c:v>40078</c:v>
                </c:pt>
                <c:pt idx="1127">
                  <c:v>40079</c:v>
                </c:pt>
                <c:pt idx="1128">
                  <c:v>40080</c:v>
                </c:pt>
                <c:pt idx="1129">
                  <c:v>40081</c:v>
                </c:pt>
                <c:pt idx="1130">
                  <c:v>40084</c:v>
                </c:pt>
                <c:pt idx="1131">
                  <c:v>40085</c:v>
                </c:pt>
                <c:pt idx="1132">
                  <c:v>40086</c:v>
                </c:pt>
                <c:pt idx="1133">
                  <c:v>40087</c:v>
                </c:pt>
                <c:pt idx="1134">
                  <c:v>40088</c:v>
                </c:pt>
                <c:pt idx="1135">
                  <c:v>40091</c:v>
                </c:pt>
                <c:pt idx="1136">
                  <c:v>40092</c:v>
                </c:pt>
                <c:pt idx="1137">
                  <c:v>40093</c:v>
                </c:pt>
                <c:pt idx="1138">
                  <c:v>40094</c:v>
                </c:pt>
                <c:pt idx="1139">
                  <c:v>40095</c:v>
                </c:pt>
                <c:pt idx="1140">
                  <c:v>40098</c:v>
                </c:pt>
                <c:pt idx="1141">
                  <c:v>40099</c:v>
                </c:pt>
                <c:pt idx="1142">
                  <c:v>40100</c:v>
                </c:pt>
                <c:pt idx="1143">
                  <c:v>40101</c:v>
                </c:pt>
                <c:pt idx="1144">
                  <c:v>40102</c:v>
                </c:pt>
                <c:pt idx="1145">
                  <c:v>40105</c:v>
                </c:pt>
                <c:pt idx="1146">
                  <c:v>40106</c:v>
                </c:pt>
                <c:pt idx="1147">
                  <c:v>40107</c:v>
                </c:pt>
                <c:pt idx="1148">
                  <c:v>40108</c:v>
                </c:pt>
                <c:pt idx="1149">
                  <c:v>40109</c:v>
                </c:pt>
                <c:pt idx="1150">
                  <c:v>40112</c:v>
                </c:pt>
                <c:pt idx="1151">
                  <c:v>40113</c:v>
                </c:pt>
                <c:pt idx="1152">
                  <c:v>40114</c:v>
                </c:pt>
                <c:pt idx="1153">
                  <c:v>40115</c:v>
                </c:pt>
                <c:pt idx="1154">
                  <c:v>40116</c:v>
                </c:pt>
                <c:pt idx="1155">
                  <c:v>40119</c:v>
                </c:pt>
                <c:pt idx="1156">
                  <c:v>40120</c:v>
                </c:pt>
                <c:pt idx="1157">
                  <c:v>40121</c:v>
                </c:pt>
                <c:pt idx="1158">
                  <c:v>40122</c:v>
                </c:pt>
                <c:pt idx="1159">
                  <c:v>40123</c:v>
                </c:pt>
                <c:pt idx="1160">
                  <c:v>40126</c:v>
                </c:pt>
                <c:pt idx="1161">
                  <c:v>40127</c:v>
                </c:pt>
                <c:pt idx="1162">
                  <c:v>40128</c:v>
                </c:pt>
                <c:pt idx="1163">
                  <c:v>40129</c:v>
                </c:pt>
                <c:pt idx="1164">
                  <c:v>40130</c:v>
                </c:pt>
                <c:pt idx="1165">
                  <c:v>40133</c:v>
                </c:pt>
                <c:pt idx="1166">
                  <c:v>40134</c:v>
                </c:pt>
                <c:pt idx="1167">
                  <c:v>40135</c:v>
                </c:pt>
                <c:pt idx="1168">
                  <c:v>40136</c:v>
                </c:pt>
                <c:pt idx="1169">
                  <c:v>40137</c:v>
                </c:pt>
                <c:pt idx="1170">
                  <c:v>40140</c:v>
                </c:pt>
                <c:pt idx="1171">
                  <c:v>40141</c:v>
                </c:pt>
                <c:pt idx="1172">
                  <c:v>40142</c:v>
                </c:pt>
                <c:pt idx="1173">
                  <c:v>40143</c:v>
                </c:pt>
                <c:pt idx="1174">
                  <c:v>40144</c:v>
                </c:pt>
                <c:pt idx="1175">
                  <c:v>40147</c:v>
                </c:pt>
                <c:pt idx="1176">
                  <c:v>40148</c:v>
                </c:pt>
                <c:pt idx="1177">
                  <c:v>40149</c:v>
                </c:pt>
                <c:pt idx="1178">
                  <c:v>40150</c:v>
                </c:pt>
                <c:pt idx="1179">
                  <c:v>40151</c:v>
                </c:pt>
                <c:pt idx="1180">
                  <c:v>40154</c:v>
                </c:pt>
                <c:pt idx="1181">
                  <c:v>40155</c:v>
                </c:pt>
                <c:pt idx="1182">
                  <c:v>40156</c:v>
                </c:pt>
                <c:pt idx="1183">
                  <c:v>40157</c:v>
                </c:pt>
                <c:pt idx="1184">
                  <c:v>40158</c:v>
                </c:pt>
                <c:pt idx="1185">
                  <c:v>40161</c:v>
                </c:pt>
                <c:pt idx="1186">
                  <c:v>40162</c:v>
                </c:pt>
                <c:pt idx="1187">
                  <c:v>40163</c:v>
                </c:pt>
                <c:pt idx="1188">
                  <c:v>40164</c:v>
                </c:pt>
                <c:pt idx="1189">
                  <c:v>40165</c:v>
                </c:pt>
                <c:pt idx="1190">
                  <c:v>40168</c:v>
                </c:pt>
                <c:pt idx="1191">
                  <c:v>40169</c:v>
                </c:pt>
                <c:pt idx="1192">
                  <c:v>40170</c:v>
                </c:pt>
                <c:pt idx="1193">
                  <c:v>40171</c:v>
                </c:pt>
                <c:pt idx="1194">
                  <c:v>40172</c:v>
                </c:pt>
                <c:pt idx="1195">
                  <c:v>40175</c:v>
                </c:pt>
                <c:pt idx="1196">
                  <c:v>40176</c:v>
                </c:pt>
                <c:pt idx="1197">
                  <c:v>40177</c:v>
                </c:pt>
                <c:pt idx="1198">
                  <c:v>40178</c:v>
                </c:pt>
                <c:pt idx="1199">
                  <c:v>40179</c:v>
                </c:pt>
                <c:pt idx="1200">
                  <c:v>40182</c:v>
                </c:pt>
                <c:pt idx="1201">
                  <c:v>40183</c:v>
                </c:pt>
                <c:pt idx="1202">
                  <c:v>40184</c:v>
                </c:pt>
                <c:pt idx="1203">
                  <c:v>40185</c:v>
                </c:pt>
                <c:pt idx="1204">
                  <c:v>40186</c:v>
                </c:pt>
                <c:pt idx="1205">
                  <c:v>40189</c:v>
                </c:pt>
                <c:pt idx="1206">
                  <c:v>40190</c:v>
                </c:pt>
                <c:pt idx="1207">
                  <c:v>40191</c:v>
                </c:pt>
                <c:pt idx="1208">
                  <c:v>40192</c:v>
                </c:pt>
                <c:pt idx="1209">
                  <c:v>40193</c:v>
                </c:pt>
                <c:pt idx="1210">
                  <c:v>40196</c:v>
                </c:pt>
                <c:pt idx="1211">
                  <c:v>40197</c:v>
                </c:pt>
                <c:pt idx="1212">
                  <c:v>40198</c:v>
                </c:pt>
                <c:pt idx="1213">
                  <c:v>40199</c:v>
                </c:pt>
                <c:pt idx="1214">
                  <c:v>40200</c:v>
                </c:pt>
                <c:pt idx="1215">
                  <c:v>40203</c:v>
                </c:pt>
                <c:pt idx="1216">
                  <c:v>40204</c:v>
                </c:pt>
                <c:pt idx="1217">
                  <c:v>40205</c:v>
                </c:pt>
                <c:pt idx="1218">
                  <c:v>40206</c:v>
                </c:pt>
                <c:pt idx="1219">
                  <c:v>40207</c:v>
                </c:pt>
                <c:pt idx="1220">
                  <c:v>40210</c:v>
                </c:pt>
                <c:pt idx="1221">
                  <c:v>40211</c:v>
                </c:pt>
                <c:pt idx="1222">
                  <c:v>40212</c:v>
                </c:pt>
                <c:pt idx="1223">
                  <c:v>40213</c:v>
                </c:pt>
                <c:pt idx="1224">
                  <c:v>40214</c:v>
                </c:pt>
                <c:pt idx="1225">
                  <c:v>40217</c:v>
                </c:pt>
                <c:pt idx="1226">
                  <c:v>40218</c:v>
                </c:pt>
                <c:pt idx="1227">
                  <c:v>40219</c:v>
                </c:pt>
                <c:pt idx="1228">
                  <c:v>40220</c:v>
                </c:pt>
                <c:pt idx="1229">
                  <c:v>40221</c:v>
                </c:pt>
                <c:pt idx="1230">
                  <c:v>40224</c:v>
                </c:pt>
                <c:pt idx="1231">
                  <c:v>40225</c:v>
                </c:pt>
                <c:pt idx="1232">
                  <c:v>40226</c:v>
                </c:pt>
                <c:pt idx="1233">
                  <c:v>40227</c:v>
                </c:pt>
                <c:pt idx="1234">
                  <c:v>40228</c:v>
                </c:pt>
                <c:pt idx="1235">
                  <c:v>40231</c:v>
                </c:pt>
                <c:pt idx="1236">
                  <c:v>40232</c:v>
                </c:pt>
                <c:pt idx="1237">
                  <c:v>40233</c:v>
                </c:pt>
                <c:pt idx="1238">
                  <c:v>40234</c:v>
                </c:pt>
                <c:pt idx="1239">
                  <c:v>40235</c:v>
                </c:pt>
                <c:pt idx="1240">
                  <c:v>40238</c:v>
                </c:pt>
                <c:pt idx="1241">
                  <c:v>40239</c:v>
                </c:pt>
                <c:pt idx="1242">
                  <c:v>40240</c:v>
                </c:pt>
                <c:pt idx="1243">
                  <c:v>40241</c:v>
                </c:pt>
                <c:pt idx="1244">
                  <c:v>40242</c:v>
                </c:pt>
                <c:pt idx="1245">
                  <c:v>40245</c:v>
                </c:pt>
                <c:pt idx="1246">
                  <c:v>40246</c:v>
                </c:pt>
                <c:pt idx="1247">
                  <c:v>40247</c:v>
                </c:pt>
                <c:pt idx="1248">
                  <c:v>40248</c:v>
                </c:pt>
                <c:pt idx="1249">
                  <c:v>40249</c:v>
                </c:pt>
                <c:pt idx="1250">
                  <c:v>40252</c:v>
                </c:pt>
                <c:pt idx="1251">
                  <c:v>40253</c:v>
                </c:pt>
                <c:pt idx="1252">
                  <c:v>40254</c:v>
                </c:pt>
                <c:pt idx="1253">
                  <c:v>40255</c:v>
                </c:pt>
                <c:pt idx="1254">
                  <c:v>40256</c:v>
                </c:pt>
                <c:pt idx="1255">
                  <c:v>40259</c:v>
                </c:pt>
                <c:pt idx="1256">
                  <c:v>40260</c:v>
                </c:pt>
                <c:pt idx="1257">
                  <c:v>40261</c:v>
                </c:pt>
                <c:pt idx="1258">
                  <c:v>40262</c:v>
                </c:pt>
                <c:pt idx="1259">
                  <c:v>40263</c:v>
                </c:pt>
                <c:pt idx="1260">
                  <c:v>40266</c:v>
                </c:pt>
                <c:pt idx="1261">
                  <c:v>40267</c:v>
                </c:pt>
                <c:pt idx="1262">
                  <c:v>40268</c:v>
                </c:pt>
                <c:pt idx="1263">
                  <c:v>40269</c:v>
                </c:pt>
                <c:pt idx="1264">
                  <c:v>40270</c:v>
                </c:pt>
                <c:pt idx="1265">
                  <c:v>40273</c:v>
                </c:pt>
                <c:pt idx="1266">
                  <c:v>40274</c:v>
                </c:pt>
                <c:pt idx="1267">
                  <c:v>40275</c:v>
                </c:pt>
                <c:pt idx="1268">
                  <c:v>40276</c:v>
                </c:pt>
                <c:pt idx="1269">
                  <c:v>40277</c:v>
                </c:pt>
                <c:pt idx="1270">
                  <c:v>40280</c:v>
                </c:pt>
                <c:pt idx="1271">
                  <c:v>40281</c:v>
                </c:pt>
                <c:pt idx="1272">
                  <c:v>40282</c:v>
                </c:pt>
                <c:pt idx="1273">
                  <c:v>40283</c:v>
                </c:pt>
                <c:pt idx="1274">
                  <c:v>40284</c:v>
                </c:pt>
                <c:pt idx="1275">
                  <c:v>40287</c:v>
                </c:pt>
                <c:pt idx="1276">
                  <c:v>40288</c:v>
                </c:pt>
                <c:pt idx="1277">
                  <c:v>40289</c:v>
                </c:pt>
                <c:pt idx="1278">
                  <c:v>40290</c:v>
                </c:pt>
                <c:pt idx="1279">
                  <c:v>40291</c:v>
                </c:pt>
                <c:pt idx="1280">
                  <c:v>40294</c:v>
                </c:pt>
                <c:pt idx="1281">
                  <c:v>40295</c:v>
                </c:pt>
                <c:pt idx="1282">
                  <c:v>40296</c:v>
                </c:pt>
                <c:pt idx="1283">
                  <c:v>40297</c:v>
                </c:pt>
                <c:pt idx="1284">
                  <c:v>40298</c:v>
                </c:pt>
                <c:pt idx="1285">
                  <c:v>40301</c:v>
                </c:pt>
                <c:pt idx="1286">
                  <c:v>40302</c:v>
                </c:pt>
                <c:pt idx="1287">
                  <c:v>40303</c:v>
                </c:pt>
                <c:pt idx="1288">
                  <c:v>40304</c:v>
                </c:pt>
                <c:pt idx="1289">
                  <c:v>40305</c:v>
                </c:pt>
                <c:pt idx="1290">
                  <c:v>40308</c:v>
                </c:pt>
                <c:pt idx="1291">
                  <c:v>40309</c:v>
                </c:pt>
                <c:pt idx="1292">
                  <c:v>40310</c:v>
                </c:pt>
                <c:pt idx="1293">
                  <c:v>40311</c:v>
                </c:pt>
                <c:pt idx="1294">
                  <c:v>40312</c:v>
                </c:pt>
                <c:pt idx="1295">
                  <c:v>40315</c:v>
                </c:pt>
                <c:pt idx="1296">
                  <c:v>40316</c:v>
                </c:pt>
                <c:pt idx="1297">
                  <c:v>40317</c:v>
                </c:pt>
                <c:pt idx="1298">
                  <c:v>40318</c:v>
                </c:pt>
                <c:pt idx="1299">
                  <c:v>40319</c:v>
                </c:pt>
                <c:pt idx="1300">
                  <c:v>40322</c:v>
                </c:pt>
                <c:pt idx="1301">
                  <c:v>40323</c:v>
                </c:pt>
                <c:pt idx="1302">
                  <c:v>40324</c:v>
                </c:pt>
                <c:pt idx="1303">
                  <c:v>40325</c:v>
                </c:pt>
                <c:pt idx="1304">
                  <c:v>40326</c:v>
                </c:pt>
                <c:pt idx="1305">
                  <c:v>40329</c:v>
                </c:pt>
                <c:pt idx="1306">
                  <c:v>40330</c:v>
                </c:pt>
                <c:pt idx="1307">
                  <c:v>40331</c:v>
                </c:pt>
                <c:pt idx="1308">
                  <c:v>40332</c:v>
                </c:pt>
                <c:pt idx="1309">
                  <c:v>40333</c:v>
                </c:pt>
                <c:pt idx="1310">
                  <c:v>40336</c:v>
                </c:pt>
                <c:pt idx="1311">
                  <c:v>40337</c:v>
                </c:pt>
                <c:pt idx="1312">
                  <c:v>40338</c:v>
                </c:pt>
                <c:pt idx="1313">
                  <c:v>40339</c:v>
                </c:pt>
                <c:pt idx="1314">
                  <c:v>40340</c:v>
                </c:pt>
                <c:pt idx="1315">
                  <c:v>40343</c:v>
                </c:pt>
                <c:pt idx="1316">
                  <c:v>40344</c:v>
                </c:pt>
                <c:pt idx="1317">
                  <c:v>40345</c:v>
                </c:pt>
                <c:pt idx="1318">
                  <c:v>40346</c:v>
                </c:pt>
                <c:pt idx="1319">
                  <c:v>40347</c:v>
                </c:pt>
                <c:pt idx="1320">
                  <c:v>40350</c:v>
                </c:pt>
                <c:pt idx="1321">
                  <c:v>40351</c:v>
                </c:pt>
                <c:pt idx="1322">
                  <c:v>40352</c:v>
                </c:pt>
                <c:pt idx="1323">
                  <c:v>40353</c:v>
                </c:pt>
                <c:pt idx="1324">
                  <c:v>40354</c:v>
                </c:pt>
                <c:pt idx="1325">
                  <c:v>40357</c:v>
                </c:pt>
                <c:pt idx="1326">
                  <c:v>40358</c:v>
                </c:pt>
                <c:pt idx="1327">
                  <c:v>40359</c:v>
                </c:pt>
                <c:pt idx="1328">
                  <c:v>40360</c:v>
                </c:pt>
                <c:pt idx="1329">
                  <c:v>40361</c:v>
                </c:pt>
                <c:pt idx="1330">
                  <c:v>40364</c:v>
                </c:pt>
                <c:pt idx="1331">
                  <c:v>40365</c:v>
                </c:pt>
                <c:pt idx="1332">
                  <c:v>40366</c:v>
                </c:pt>
                <c:pt idx="1333">
                  <c:v>40367</c:v>
                </c:pt>
                <c:pt idx="1334">
                  <c:v>40368</c:v>
                </c:pt>
                <c:pt idx="1335">
                  <c:v>40371</c:v>
                </c:pt>
                <c:pt idx="1336">
                  <c:v>40372</c:v>
                </c:pt>
                <c:pt idx="1337">
                  <c:v>40373</c:v>
                </c:pt>
                <c:pt idx="1338">
                  <c:v>40374</c:v>
                </c:pt>
                <c:pt idx="1339">
                  <c:v>40375</c:v>
                </c:pt>
                <c:pt idx="1340">
                  <c:v>40378</c:v>
                </c:pt>
                <c:pt idx="1341">
                  <c:v>40379</c:v>
                </c:pt>
                <c:pt idx="1342">
                  <c:v>40380</c:v>
                </c:pt>
                <c:pt idx="1343">
                  <c:v>40381</c:v>
                </c:pt>
                <c:pt idx="1344">
                  <c:v>40382</c:v>
                </c:pt>
                <c:pt idx="1345">
                  <c:v>40385</c:v>
                </c:pt>
                <c:pt idx="1346">
                  <c:v>40386</c:v>
                </c:pt>
                <c:pt idx="1347">
                  <c:v>40387</c:v>
                </c:pt>
                <c:pt idx="1348">
                  <c:v>40388</c:v>
                </c:pt>
                <c:pt idx="1349">
                  <c:v>40389</c:v>
                </c:pt>
                <c:pt idx="1350">
                  <c:v>40392</c:v>
                </c:pt>
                <c:pt idx="1351">
                  <c:v>40393</c:v>
                </c:pt>
                <c:pt idx="1352">
                  <c:v>40394</c:v>
                </c:pt>
                <c:pt idx="1353">
                  <c:v>40395</c:v>
                </c:pt>
                <c:pt idx="1354">
                  <c:v>40396</c:v>
                </c:pt>
                <c:pt idx="1355">
                  <c:v>40399</c:v>
                </c:pt>
                <c:pt idx="1356">
                  <c:v>40400</c:v>
                </c:pt>
                <c:pt idx="1357">
                  <c:v>40401</c:v>
                </c:pt>
                <c:pt idx="1358">
                  <c:v>40402</c:v>
                </c:pt>
                <c:pt idx="1359">
                  <c:v>40403</c:v>
                </c:pt>
                <c:pt idx="1360">
                  <c:v>40406</c:v>
                </c:pt>
                <c:pt idx="1361">
                  <c:v>40407</c:v>
                </c:pt>
                <c:pt idx="1362">
                  <c:v>40408</c:v>
                </c:pt>
                <c:pt idx="1363">
                  <c:v>40409</c:v>
                </c:pt>
                <c:pt idx="1364">
                  <c:v>40410</c:v>
                </c:pt>
                <c:pt idx="1365">
                  <c:v>40413</c:v>
                </c:pt>
                <c:pt idx="1366">
                  <c:v>40414</c:v>
                </c:pt>
                <c:pt idx="1367">
                  <c:v>40415</c:v>
                </c:pt>
                <c:pt idx="1368">
                  <c:v>40416</c:v>
                </c:pt>
                <c:pt idx="1369">
                  <c:v>40417</c:v>
                </c:pt>
                <c:pt idx="1370">
                  <c:v>40420</c:v>
                </c:pt>
                <c:pt idx="1371">
                  <c:v>40421</c:v>
                </c:pt>
                <c:pt idx="1372">
                  <c:v>40422</c:v>
                </c:pt>
                <c:pt idx="1373">
                  <c:v>40423</c:v>
                </c:pt>
                <c:pt idx="1374">
                  <c:v>40424</c:v>
                </c:pt>
                <c:pt idx="1375">
                  <c:v>40427</c:v>
                </c:pt>
                <c:pt idx="1376">
                  <c:v>40428</c:v>
                </c:pt>
                <c:pt idx="1377">
                  <c:v>40429</c:v>
                </c:pt>
                <c:pt idx="1378">
                  <c:v>40430</c:v>
                </c:pt>
                <c:pt idx="1379">
                  <c:v>40431</c:v>
                </c:pt>
                <c:pt idx="1380">
                  <c:v>40434</c:v>
                </c:pt>
                <c:pt idx="1381">
                  <c:v>40435</c:v>
                </c:pt>
                <c:pt idx="1382">
                  <c:v>40436</c:v>
                </c:pt>
                <c:pt idx="1383">
                  <c:v>40437</c:v>
                </c:pt>
                <c:pt idx="1384">
                  <c:v>40438</c:v>
                </c:pt>
                <c:pt idx="1385">
                  <c:v>40441</c:v>
                </c:pt>
                <c:pt idx="1386">
                  <c:v>40442</c:v>
                </c:pt>
                <c:pt idx="1387">
                  <c:v>40443</c:v>
                </c:pt>
                <c:pt idx="1388">
                  <c:v>40444</c:v>
                </c:pt>
                <c:pt idx="1389">
                  <c:v>40445</c:v>
                </c:pt>
                <c:pt idx="1390">
                  <c:v>40448</c:v>
                </c:pt>
                <c:pt idx="1391">
                  <c:v>40449</c:v>
                </c:pt>
                <c:pt idx="1392">
                  <c:v>40450</c:v>
                </c:pt>
                <c:pt idx="1393">
                  <c:v>40451</c:v>
                </c:pt>
                <c:pt idx="1394">
                  <c:v>40452</c:v>
                </c:pt>
                <c:pt idx="1395">
                  <c:v>40455</c:v>
                </c:pt>
                <c:pt idx="1396">
                  <c:v>40456</c:v>
                </c:pt>
                <c:pt idx="1397">
                  <c:v>40457</c:v>
                </c:pt>
                <c:pt idx="1398">
                  <c:v>40458</c:v>
                </c:pt>
                <c:pt idx="1399">
                  <c:v>40459</c:v>
                </c:pt>
                <c:pt idx="1400">
                  <c:v>40462</c:v>
                </c:pt>
                <c:pt idx="1401">
                  <c:v>40463</c:v>
                </c:pt>
                <c:pt idx="1402">
                  <c:v>40464</c:v>
                </c:pt>
                <c:pt idx="1403">
                  <c:v>40465</c:v>
                </c:pt>
                <c:pt idx="1404">
                  <c:v>40466</c:v>
                </c:pt>
                <c:pt idx="1405">
                  <c:v>40469</c:v>
                </c:pt>
                <c:pt idx="1406">
                  <c:v>40470</c:v>
                </c:pt>
                <c:pt idx="1407">
                  <c:v>40471</c:v>
                </c:pt>
                <c:pt idx="1408">
                  <c:v>40472</c:v>
                </c:pt>
                <c:pt idx="1409">
                  <c:v>40473</c:v>
                </c:pt>
                <c:pt idx="1410">
                  <c:v>40476</c:v>
                </c:pt>
                <c:pt idx="1411">
                  <c:v>40477</c:v>
                </c:pt>
                <c:pt idx="1412">
                  <c:v>40478</c:v>
                </c:pt>
                <c:pt idx="1413">
                  <c:v>40479</c:v>
                </c:pt>
                <c:pt idx="1414">
                  <c:v>40480</c:v>
                </c:pt>
                <c:pt idx="1415">
                  <c:v>40483</c:v>
                </c:pt>
                <c:pt idx="1416">
                  <c:v>40484</c:v>
                </c:pt>
                <c:pt idx="1417">
                  <c:v>40485</c:v>
                </c:pt>
                <c:pt idx="1418">
                  <c:v>40486</c:v>
                </c:pt>
                <c:pt idx="1419">
                  <c:v>40487</c:v>
                </c:pt>
                <c:pt idx="1420">
                  <c:v>40490</c:v>
                </c:pt>
                <c:pt idx="1421">
                  <c:v>40491</c:v>
                </c:pt>
                <c:pt idx="1422">
                  <c:v>40492</c:v>
                </c:pt>
                <c:pt idx="1423">
                  <c:v>40493</c:v>
                </c:pt>
                <c:pt idx="1424">
                  <c:v>40494</c:v>
                </c:pt>
                <c:pt idx="1425">
                  <c:v>40497</c:v>
                </c:pt>
                <c:pt idx="1426">
                  <c:v>40498</c:v>
                </c:pt>
                <c:pt idx="1427">
                  <c:v>40499</c:v>
                </c:pt>
                <c:pt idx="1428">
                  <c:v>40500</c:v>
                </c:pt>
                <c:pt idx="1429">
                  <c:v>40501</c:v>
                </c:pt>
                <c:pt idx="1430">
                  <c:v>40504</c:v>
                </c:pt>
                <c:pt idx="1431">
                  <c:v>40505</c:v>
                </c:pt>
                <c:pt idx="1432">
                  <c:v>40506</c:v>
                </c:pt>
                <c:pt idx="1433">
                  <c:v>40507</c:v>
                </c:pt>
                <c:pt idx="1434">
                  <c:v>40508</c:v>
                </c:pt>
                <c:pt idx="1435">
                  <c:v>40511</c:v>
                </c:pt>
                <c:pt idx="1436">
                  <c:v>40512</c:v>
                </c:pt>
                <c:pt idx="1437">
                  <c:v>40513</c:v>
                </c:pt>
                <c:pt idx="1438">
                  <c:v>40514</c:v>
                </c:pt>
                <c:pt idx="1439">
                  <c:v>40515</c:v>
                </c:pt>
                <c:pt idx="1440">
                  <c:v>40518</c:v>
                </c:pt>
                <c:pt idx="1441">
                  <c:v>40519</c:v>
                </c:pt>
                <c:pt idx="1442">
                  <c:v>40520</c:v>
                </c:pt>
                <c:pt idx="1443">
                  <c:v>40521</c:v>
                </c:pt>
                <c:pt idx="1444">
                  <c:v>40522</c:v>
                </c:pt>
                <c:pt idx="1445">
                  <c:v>40525</c:v>
                </c:pt>
                <c:pt idx="1446">
                  <c:v>40526</c:v>
                </c:pt>
                <c:pt idx="1447">
                  <c:v>40527</c:v>
                </c:pt>
                <c:pt idx="1448">
                  <c:v>40528</c:v>
                </c:pt>
                <c:pt idx="1449">
                  <c:v>40529</c:v>
                </c:pt>
                <c:pt idx="1450">
                  <c:v>40532</c:v>
                </c:pt>
                <c:pt idx="1451">
                  <c:v>40533</c:v>
                </c:pt>
                <c:pt idx="1452">
                  <c:v>40534</c:v>
                </c:pt>
                <c:pt idx="1453">
                  <c:v>40535</c:v>
                </c:pt>
                <c:pt idx="1454">
                  <c:v>40536</c:v>
                </c:pt>
                <c:pt idx="1455">
                  <c:v>40539</c:v>
                </c:pt>
                <c:pt idx="1456">
                  <c:v>40540</c:v>
                </c:pt>
                <c:pt idx="1457">
                  <c:v>40541</c:v>
                </c:pt>
                <c:pt idx="1458">
                  <c:v>40542</c:v>
                </c:pt>
                <c:pt idx="1459">
                  <c:v>40543</c:v>
                </c:pt>
              </c:numCache>
            </c:numRef>
          </c:cat>
          <c:val>
            <c:numRef>
              <c:f>'Entire Data Sample'!$E$3:$E$1462</c:f>
              <c:numCache>
                <c:formatCode>General</c:formatCode>
                <c:ptCount val="1460"/>
                <c:pt idx="0">
                  <c:v>341.59999999999928</c:v>
                </c:pt>
                <c:pt idx="1">
                  <c:v>348.6</c:v>
                </c:pt>
                <c:pt idx="2">
                  <c:v>344.4</c:v>
                </c:pt>
                <c:pt idx="3">
                  <c:v>343</c:v>
                </c:pt>
                <c:pt idx="4">
                  <c:v>340.2</c:v>
                </c:pt>
                <c:pt idx="5">
                  <c:v>344.4</c:v>
                </c:pt>
                <c:pt idx="6">
                  <c:v>340.2</c:v>
                </c:pt>
                <c:pt idx="7">
                  <c:v>336</c:v>
                </c:pt>
                <c:pt idx="8">
                  <c:v>337.4</c:v>
                </c:pt>
                <c:pt idx="9">
                  <c:v>336</c:v>
                </c:pt>
                <c:pt idx="10">
                  <c:v>324.79999999999927</c:v>
                </c:pt>
                <c:pt idx="11">
                  <c:v>322</c:v>
                </c:pt>
                <c:pt idx="12">
                  <c:v>327.59999999999928</c:v>
                </c:pt>
                <c:pt idx="13">
                  <c:v>327.59999999999928</c:v>
                </c:pt>
                <c:pt idx="14">
                  <c:v>327.59999999999928</c:v>
                </c:pt>
                <c:pt idx="15">
                  <c:v>327.59999999999928</c:v>
                </c:pt>
                <c:pt idx="16">
                  <c:v>327.59999999999928</c:v>
                </c:pt>
                <c:pt idx="17">
                  <c:v>327.59999999999928</c:v>
                </c:pt>
                <c:pt idx="18">
                  <c:v>333.2</c:v>
                </c:pt>
                <c:pt idx="19">
                  <c:v>333.2</c:v>
                </c:pt>
                <c:pt idx="20">
                  <c:v>333.2</c:v>
                </c:pt>
                <c:pt idx="21">
                  <c:v>333.2</c:v>
                </c:pt>
                <c:pt idx="22">
                  <c:v>333.2</c:v>
                </c:pt>
                <c:pt idx="23">
                  <c:v>333.2</c:v>
                </c:pt>
                <c:pt idx="24">
                  <c:v>324.79999999999927</c:v>
                </c:pt>
                <c:pt idx="25">
                  <c:v>322</c:v>
                </c:pt>
                <c:pt idx="26">
                  <c:v>322</c:v>
                </c:pt>
                <c:pt idx="27">
                  <c:v>322</c:v>
                </c:pt>
                <c:pt idx="28">
                  <c:v>330.4</c:v>
                </c:pt>
                <c:pt idx="29">
                  <c:v>330.4</c:v>
                </c:pt>
                <c:pt idx="30">
                  <c:v>330.4</c:v>
                </c:pt>
                <c:pt idx="31">
                  <c:v>330.4</c:v>
                </c:pt>
                <c:pt idx="32">
                  <c:v>330.4</c:v>
                </c:pt>
                <c:pt idx="33">
                  <c:v>330.4</c:v>
                </c:pt>
                <c:pt idx="34">
                  <c:v>330.4</c:v>
                </c:pt>
                <c:pt idx="35">
                  <c:v>324.79999999999927</c:v>
                </c:pt>
                <c:pt idx="36">
                  <c:v>324.79999999999927</c:v>
                </c:pt>
                <c:pt idx="37">
                  <c:v>324.79999999999927</c:v>
                </c:pt>
                <c:pt idx="38">
                  <c:v>327.59999999999928</c:v>
                </c:pt>
                <c:pt idx="39">
                  <c:v>330.4</c:v>
                </c:pt>
                <c:pt idx="40">
                  <c:v>333.2</c:v>
                </c:pt>
                <c:pt idx="41">
                  <c:v>327.59999999999928</c:v>
                </c:pt>
                <c:pt idx="42">
                  <c:v>330.4</c:v>
                </c:pt>
                <c:pt idx="43">
                  <c:v>330.4</c:v>
                </c:pt>
                <c:pt idx="44">
                  <c:v>333.2</c:v>
                </c:pt>
                <c:pt idx="45">
                  <c:v>333.2</c:v>
                </c:pt>
                <c:pt idx="46">
                  <c:v>336</c:v>
                </c:pt>
                <c:pt idx="47">
                  <c:v>336</c:v>
                </c:pt>
                <c:pt idx="48">
                  <c:v>338.8</c:v>
                </c:pt>
                <c:pt idx="49">
                  <c:v>343</c:v>
                </c:pt>
                <c:pt idx="50">
                  <c:v>338.8</c:v>
                </c:pt>
                <c:pt idx="51">
                  <c:v>338.8</c:v>
                </c:pt>
                <c:pt idx="52">
                  <c:v>344.4</c:v>
                </c:pt>
                <c:pt idx="53">
                  <c:v>341.59999999999928</c:v>
                </c:pt>
                <c:pt idx="54">
                  <c:v>341.59999999999928</c:v>
                </c:pt>
                <c:pt idx="55">
                  <c:v>344.4</c:v>
                </c:pt>
                <c:pt idx="56">
                  <c:v>344.4</c:v>
                </c:pt>
                <c:pt idx="57">
                  <c:v>344.4</c:v>
                </c:pt>
                <c:pt idx="58">
                  <c:v>361.2</c:v>
                </c:pt>
                <c:pt idx="59">
                  <c:v>363.9999999999992</c:v>
                </c:pt>
                <c:pt idx="60">
                  <c:v>380.79999999999927</c:v>
                </c:pt>
                <c:pt idx="61">
                  <c:v>386.39999999999969</c:v>
                </c:pt>
                <c:pt idx="62">
                  <c:v>386.39999999999969</c:v>
                </c:pt>
                <c:pt idx="63">
                  <c:v>394.79999999999927</c:v>
                </c:pt>
                <c:pt idx="64">
                  <c:v>394.79999999999927</c:v>
                </c:pt>
                <c:pt idx="65">
                  <c:v>394.79999999999927</c:v>
                </c:pt>
                <c:pt idx="66">
                  <c:v>403.2</c:v>
                </c:pt>
                <c:pt idx="67">
                  <c:v>417.2</c:v>
                </c:pt>
                <c:pt idx="68">
                  <c:v>411.59999999999928</c:v>
                </c:pt>
                <c:pt idx="69">
                  <c:v>417.2</c:v>
                </c:pt>
                <c:pt idx="70">
                  <c:v>417.2</c:v>
                </c:pt>
                <c:pt idx="71">
                  <c:v>417.2</c:v>
                </c:pt>
                <c:pt idx="72">
                  <c:v>428.4</c:v>
                </c:pt>
                <c:pt idx="73">
                  <c:v>445.19999999999987</c:v>
                </c:pt>
                <c:pt idx="74">
                  <c:v>453.59999999999928</c:v>
                </c:pt>
                <c:pt idx="75">
                  <c:v>461.9999999999992</c:v>
                </c:pt>
                <c:pt idx="76">
                  <c:v>453.59999999999928</c:v>
                </c:pt>
                <c:pt idx="77">
                  <c:v>456.39999999999969</c:v>
                </c:pt>
                <c:pt idx="78">
                  <c:v>453.59999999999928</c:v>
                </c:pt>
                <c:pt idx="79">
                  <c:v>476</c:v>
                </c:pt>
                <c:pt idx="80">
                  <c:v>498.4</c:v>
                </c:pt>
                <c:pt idx="81">
                  <c:v>487.2</c:v>
                </c:pt>
                <c:pt idx="82">
                  <c:v>489.9999999999992</c:v>
                </c:pt>
                <c:pt idx="83">
                  <c:v>487.2</c:v>
                </c:pt>
                <c:pt idx="84">
                  <c:v>492.8</c:v>
                </c:pt>
                <c:pt idx="85">
                  <c:v>487.2</c:v>
                </c:pt>
                <c:pt idx="86">
                  <c:v>489.9999999999992</c:v>
                </c:pt>
                <c:pt idx="87">
                  <c:v>489.9999999999992</c:v>
                </c:pt>
                <c:pt idx="88">
                  <c:v>495.59999999999928</c:v>
                </c:pt>
                <c:pt idx="89">
                  <c:v>498.4</c:v>
                </c:pt>
                <c:pt idx="90">
                  <c:v>489.9999999999992</c:v>
                </c:pt>
                <c:pt idx="91">
                  <c:v>512.4</c:v>
                </c:pt>
                <c:pt idx="92">
                  <c:v>515.20000000000005</c:v>
                </c:pt>
                <c:pt idx="93">
                  <c:v>509.59999999999928</c:v>
                </c:pt>
                <c:pt idx="94">
                  <c:v>512.4</c:v>
                </c:pt>
                <c:pt idx="95">
                  <c:v>522.20000000000005</c:v>
                </c:pt>
                <c:pt idx="96">
                  <c:v>518</c:v>
                </c:pt>
                <c:pt idx="97">
                  <c:v>530.6</c:v>
                </c:pt>
                <c:pt idx="98">
                  <c:v>522.20000000000005</c:v>
                </c:pt>
                <c:pt idx="99">
                  <c:v>536.20000000000005</c:v>
                </c:pt>
                <c:pt idx="100">
                  <c:v>536.20000000000005</c:v>
                </c:pt>
                <c:pt idx="101">
                  <c:v>546</c:v>
                </c:pt>
                <c:pt idx="102">
                  <c:v>550.20000000000005</c:v>
                </c:pt>
                <c:pt idx="103">
                  <c:v>555.79999999999984</c:v>
                </c:pt>
                <c:pt idx="104">
                  <c:v>553</c:v>
                </c:pt>
                <c:pt idx="105">
                  <c:v>553</c:v>
                </c:pt>
                <c:pt idx="106">
                  <c:v>552.72</c:v>
                </c:pt>
                <c:pt idx="107">
                  <c:v>554.4</c:v>
                </c:pt>
                <c:pt idx="108">
                  <c:v>568.4</c:v>
                </c:pt>
                <c:pt idx="109">
                  <c:v>602</c:v>
                </c:pt>
                <c:pt idx="110">
                  <c:v>644</c:v>
                </c:pt>
                <c:pt idx="111">
                  <c:v>756</c:v>
                </c:pt>
                <c:pt idx="112">
                  <c:v>727.99999999999989</c:v>
                </c:pt>
                <c:pt idx="113">
                  <c:v>708.40000000000009</c:v>
                </c:pt>
                <c:pt idx="114">
                  <c:v>711.2</c:v>
                </c:pt>
                <c:pt idx="115">
                  <c:v>704.2</c:v>
                </c:pt>
                <c:pt idx="116">
                  <c:v>722.4</c:v>
                </c:pt>
                <c:pt idx="117">
                  <c:v>700</c:v>
                </c:pt>
                <c:pt idx="118">
                  <c:v>693</c:v>
                </c:pt>
                <c:pt idx="119">
                  <c:v>666.4</c:v>
                </c:pt>
                <c:pt idx="120">
                  <c:v>645.4</c:v>
                </c:pt>
                <c:pt idx="121">
                  <c:v>646.79999999999995</c:v>
                </c:pt>
                <c:pt idx="122">
                  <c:v>651</c:v>
                </c:pt>
                <c:pt idx="123">
                  <c:v>659.4</c:v>
                </c:pt>
                <c:pt idx="124">
                  <c:v>683.2</c:v>
                </c:pt>
                <c:pt idx="125">
                  <c:v>686</c:v>
                </c:pt>
                <c:pt idx="126">
                  <c:v>677.6</c:v>
                </c:pt>
                <c:pt idx="127">
                  <c:v>672</c:v>
                </c:pt>
                <c:pt idx="128">
                  <c:v>676.2</c:v>
                </c:pt>
                <c:pt idx="129">
                  <c:v>676.2</c:v>
                </c:pt>
                <c:pt idx="130">
                  <c:v>680.4</c:v>
                </c:pt>
                <c:pt idx="131">
                  <c:v>677.6</c:v>
                </c:pt>
                <c:pt idx="132">
                  <c:v>700</c:v>
                </c:pt>
                <c:pt idx="133">
                  <c:v>691.6</c:v>
                </c:pt>
                <c:pt idx="134">
                  <c:v>644</c:v>
                </c:pt>
                <c:pt idx="135">
                  <c:v>658</c:v>
                </c:pt>
                <c:pt idx="136">
                  <c:v>627.20000000000005</c:v>
                </c:pt>
                <c:pt idx="137">
                  <c:v>628.6</c:v>
                </c:pt>
                <c:pt idx="138">
                  <c:v>614.6</c:v>
                </c:pt>
                <c:pt idx="139">
                  <c:v>588</c:v>
                </c:pt>
                <c:pt idx="140">
                  <c:v>568.4</c:v>
                </c:pt>
                <c:pt idx="141">
                  <c:v>567.56000000000006</c:v>
                </c:pt>
                <c:pt idx="142">
                  <c:v>568.4</c:v>
                </c:pt>
                <c:pt idx="143">
                  <c:v>568.4</c:v>
                </c:pt>
                <c:pt idx="144">
                  <c:v>571.20000000000005</c:v>
                </c:pt>
                <c:pt idx="145">
                  <c:v>573.99999999999989</c:v>
                </c:pt>
                <c:pt idx="146">
                  <c:v>568.4</c:v>
                </c:pt>
                <c:pt idx="147">
                  <c:v>588</c:v>
                </c:pt>
                <c:pt idx="148">
                  <c:v>599.20000000000005</c:v>
                </c:pt>
                <c:pt idx="149">
                  <c:v>604.79999999999995</c:v>
                </c:pt>
                <c:pt idx="150">
                  <c:v>616</c:v>
                </c:pt>
                <c:pt idx="151">
                  <c:v>621.6</c:v>
                </c:pt>
                <c:pt idx="152">
                  <c:v>624.4</c:v>
                </c:pt>
                <c:pt idx="153">
                  <c:v>613.20000000000005</c:v>
                </c:pt>
                <c:pt idx="154">
                  <c:v>596.4</c:v>
                </c:pt>
                <c:pt idx="155">
                  <c:v>608.99999999999989</c:v>
                </c:pt>
                <c:pt idx="156">
                  <c:v>632.79999999999995</c:v>
                </c:pt>
                <c:pt idx="157">
                  <c:v>604.79999999999995</c:v>
                </c:pt>
                <c:pt idx="158">
                  <c:v>617.4</c:v>
                </c:pt>
                <c:pt idx="159">
                  <c:v>603.39999999999986</c:v>
                </c:pt>
                <c:pt idx="160">
                  <c:v>593.6</c:v>
                </c:pt>
                <c:pt idx="161">
                  <c:v>593.6</c:v>
                </c:pt>
                <c:pt idx="162">
                  <c:v>564.20000000000005</c:v>
                </c:pt>
                <c:pt idx="163">
                  <c:v>562.79999999999995</c:v>
                </c:pt>
                <c:pt idx="164">
                  <c:v>551.6</c:v>
                </c:pt>
                <c:pt idx="165">
                  <c:v>558.6</c:v>
                </c:pt>
                <c:pt idx="166">
                  <c:v>557.20000000000005</c:v>
                </c:pt>
                <c:pt idx="167">
                  <c:v>540.4</c:v>
                </c:pt>
                <c:pt idx="168">
                  <c:v>540.4</c:v>
                </c:pt>
                <c:pt idx="169">
                  <c:v>531.99999999999989</c:v>
                </c:pt>
                <c:pt idx="170">
                  <c:v>534.79999999999995</c:v>
                </c:pt>
                <c:pt idx="171">
                  <c:v>536.20000000000005</c:v>
                </c:pt>
                <c:pt idx="172">
                  <c:v>534.79999999999995</c:v>
                </c:pt>
                <c:pt idx="173">
                  <c:v>531.99999999999989</c:v>
                </c:pt>
                <c:pt idx="174">
                  <c:v>537.6</c:v>
                </c:pt>
                <c:pt idx="175">
                  <c:v>536.20000000000005</c:v>
                </c:pt>
                <c:pt idx="176">
                  <c:v>550.20000000000005</c:v>
                </c:pt>
                <c:pt idx="177">
                  <c:v>554.4</c:v>
                </c:pt>
                <c:pt idx="178">
                  <c:v>553</c:v>
                </c:pt>
                <c:pt idx="179">
                  <c:v>576.79999999999995</c:v>
                </c:pt>
                <c:pt idx="180">
                  <c:v>576.79999999999995</c:v>
                </c:pt>
                <c:pt idx="181">
                  <c:v>560</c:v>
                </c:pt>
                <c:pt idx="182">
                  <c:v>585.20000000000005</c:v>
                </c:pt>
                <c:pt idx="183">
                  <c:v>554.4</c:v>
                </c:pt>
                <c:pt idx="184">
                  <c:v>560</c:v>
                </c:pt>
                <c:pt idx="185">
                  <c:v>568.4</c:v>
                </c:pt>
                <c:pt idx="186">
                  <c:v>562.79999999999995</c:v>
                </c:pt>
                <c:pt idx="187">
                  <c:v>560</c:v>
                </c:pt>
                <c:pt idx="188">
                  <c:v>564.20000000000005</c:v>
                </c:pt>
                <c:pt idx="189">
                  <c:v>568.4</c:v>
                </c:pt>
                <c:pt idx="190">
                  <c:v>571.20000000000005</c:v>
                </c:pt>
                <c:pt idx="191">
                  <c:v>582.4</c:v>
                </c:pt>
                <c:pt idx="192">
                  <c:v>585.20000000000005</c:v>
                </c:pt>
                <c:pt idx="193">
                  <c:v>593.6</c:v>
                </c:pt>
                <c:pt idx="194">
                  <c:v>593.6</c:v>
                </c:pt>
                <c:pt idx="195">
                  <c:v>588</c:v>
                </c:pt>
                <c:pt idx="196">
                  <c:v>607.6</c:v>
                </c:pt>
                <c:pt idx="197">
                  <c:v>630</c:v>
                </c:pt>
                <c:pt idx="198">
                  <c:v>644</c:v>
                </c:pt>
                <c:pt idx="199">
                  <c:v>658</c:v>
                </c:pt>
                <c:pt idx="200">
                  <c:v>635.6</c:v>
                </c:pt>
                <c:pt idx="201">
                  <c:v>683.2</c:v>
                </c:pt>
                <c:pt idx="202">
                  <c:v>694.4</c:v>
                </c:pt>
                <c:pt idx="203">
                  <c:v>722.4</c:v>
                </c:pt>
                <c:pt idx="204">
                  <c:v>694.4</c:v>
                </c:pt>
                <c:pt idx="205">
                  <c:v>697.2</c:v>
                </c:pt>
                <c:pt idx="206">
                  <c:v>697.2</c:v>
                </c:pt>
                <c:pt idx="207">
                  <c:v>688.8</c:v>
                </c:pt>
                <c:pt idx="208">
                  <c:v>688.8</c:v>
                </c:pt>
                <c:pt idx="209">
                  <c:v>684.6</c:v>
                </c:pt>
                <c:pt idx="210">
                  <c:v>691.6</c:v>
                </c:pt>
                <c:pt idx="211">
                  <c:v>698.6</c:v>
                </c:pt>
                <c:pt idx="212">
                  <c:v>697.2</c:v>
                </c:pt>
                <c:pt idx="213">
                  <c:v>700</c:v>
                </c:pt>
                <c:pt idx="214">
                  <c:v>700</c:v>
                </c:pt>
                <c:pt idx="215">
                  <c:v>713.99999999999989</c:v>
                </c:pt>
                <c:pt idx="216">
                  <c:v>727.99999999999989</c:v>
                </c:pt>
                <c:pt idx="217">
                  <c:v>721</c:v>
                </c:pt>
                <c:pt idx="218">
                  <c:v>725.2</c:v>
                </c:pt>
                <c:pt idx="219">
                  <c:v>727.99999999999989</c:v>
                </c:pt>
                <c:pt idx="220">
                  <c:v>756</c:v>
                </c:pt>
                <c:pt idx="221">
                  <c:v>764.4</c:v>
                </c:pt>
                <c:pt idx="222">
                  <c:v>756</c:v>
                </c:pt>
                <c:pt idx="223">
                  <c:v>722.4</c:v>
                </c:pt>
                <c:pt idx="224">
                  <c:v>700</c:v>
                </c:pt>
                <c:pt idx="225">
                  <c:v>691.6</c:v>
                </c:pt>
                <c:pt idx="226">
                  <c:v>697.2</c:v>
                </c:pt>
                <c:pt idx="227">
                  <c:v>691.6</c:v>
                </c:pt>
                <c:pt idx="228">
                  <c:v>688.8</c:v>
                </c:pt>
                <c:pt idx="229">
                  <c:v>694.4</c:v>
                </c:pt>
                <c:pt idx="230">
                  <c:v>701.4</c:v>
                </c:pt>
                <c:pt idx="231">
                  <c:v>677.6</c:v>
                </c:pt>
                <c:pt idx="232">
                  <c:v>680.4</c:v>
                </c:pt>
                <c:pt idx="233">
                  <c:v>677.6</c:v>
                </c:pt>
                <c:pt idx="234">
                  <c:v>684.6</c:v>
                </c:pt>
                <c:pt idx="235">
                  <c:v>691.6</c:v>
                </c:pt>
                <c:pt idx="236">
                  <c:v>677.6</c:v>
                </c:pt>
                <c:pt idx="237">
                  <c:v>672</c:v>
                </c:pt>
                <c:pt idx="238">
                  <c:v>686</c:v>
                </c:pt>
                <c:pt idx="239">
                  <c:v>672</c:v>
                </c:pt>
                <c:pt idx="240">
                  <c:v>676.2</c:v>
                </c:pt>
                <c:pt idx="241">
                  <c:v>677.6</c:v>
                </c:pt>
                <c:pt idx="242">
                  <c:v>672</c:v>
                </c:pt>
                <c:pt idx="243">
                  <c:v>677.6</c:v>
                </c:pt>
                <c:pt idx="244">
                  <c:v>669.2</c:v>
                </c:pt>
                <c:pt idx="245">
                  <c:v>672</c:v>
                </c:pt>
                <c:pt idx="246">
                  <c:v>680.4</c:v>
                </c:pt>
                <c:pt idx="247">
                  <c:v>688.8</c:v>
                </c:pt>
                <c:pt idx="248">
                  <c:v>691.6</c:v>
                </c:pt>
                <c:pt idx="249">
                  <c:v>688.8</c:v>
                </c:pt>
                <c:pt idx="250">
                  <c:v>694.4</c:v>
                </c:pt>
                <c:pt idx="251">
                  <c:v>698.6</c:v>
                </c:pt>
                <c:pt idx="252">
                  <c:v>705.6</c:v>
                </c:pt>
                <c:pt idx="253">
                  <c:v>718.2</c:v>
                </c:pt>
                <c:pt idx="254">
                  <c:v>733.6</c:v>
                </c:pt>
                <c:pt idx="255">
                  <c:v>713.99999999999989</c:v>
                </c:pt>
                <c:pt idx="256">
                  <c:v>722.4</c:v>
                </c:pt>
                <c:pt idx="257">
                  <c:v>741.99999999999989</c:v>
                </c:pt>
                <c:pt idx="258">
                  <c:v>741.99999999999989</c:v>
                </c:pt>
                <c:pt idx="259">
                  <c:v>748.99999999999989</c:v>
                </c:pt>
                <c:pt idx="260">
                  <c:v>764.4</c:v>
                </c:pt>
                <c:pt idx="261">
                  <c:v>764.4</c:v>
                </c:pt>
                <c:pt idx="262">
                  <c:v>758.8</c:v>
                </c:pt>
                <c:pt idx="263">
                  <c:v>763</c:v>
                </c:pt>
                <c:pt idx="264">
                  <c:v>767.2</c:v>
                </c:pt>
                <c:pt idx="265">
                  <c:v>772.79999999999984</c:v>
                </c:pt>
                <c:pt idx="266">
                  <c:v>764.4</c:v>
                </c:pt>
                <c:pt idx="267">
                  <c:v>767.2</c:v>
                </c:pt>
                <c:pt idx="268">
                  <c:v>747.6</c:v>
                </c:pt>
                <c:pt idx="269">
                  <c:v>739.2</c:v>
                </c:pt>
                <c:pt idx="270">
                  <c:v>739.2</c:v>
                </c:pt>
                <c:pt idx="271">
                  <c:v>733.6</c:v>
                </c:pt>
                <c:pt idx="272">
                  <c:v>763</c:v>
                </c:pt>
                <c:pt idx="273">
                  <c:v>761.6</c:v>
                </c:pt>
                <c:pt idx="274">
                  <c:v>781.2</c:v>
                </c:pt>
                <c:pt idx="275">
                  <c:v>769.99999999999989</c:v>
                </c:pt>
                <c:pt idx="276">
                  <c:v>758.8</c:v>
                </c:pt>
                <c:pt idx="277">
                  <c:v>775.6</c:v>
                </c:pt>
                <c:pt idx="278">
                  <c:v>791</c:v>
                </c:pt>
                <c:pt idx="279">
                  <c:v>816.2</c:v>
                </c:pt>
                <c:pt idx="280">
                  <c:v>826</c:v>
                </c:pt>
                <c:pt idx="281">
                  <c:v>826</c:v>
                </c:pt>
                <c:pt idx="282">
                  <c:v>868</c:v>
                </c:pt>
                <c:pt idx="283">
                  <c:v>807.8</c:v>
                </c:pt>
                <c:pt idx="284">
                  <c:v>833</c:v>
                </c:pt>
                <c:pt idx="285">
                  <c:v>848.39999999999986</c:v>
                </c:pt>
                <c:pt idx="286">
                  <c:v>879.2</c:v>
                </c:pt>
                <c:pt idx="287">
                  <c:v>887.6</c:v>
                </c:pt>
                <c:pt idx="288">
                  <c:v>904.39999999999986</c:v>
                </c:pt>
                <c:pt idx="289">
                  <c:v>923.99999999999989</c:v>
                </c:pt>
                <c:pt idx="290">
                  <c:v>932.4</c:v>
                </c:pt>
                <c:pt idx="291">
                  <c:v>957.6</c:v>
                </c:pt>
                <c:pt idx="292">
                  <c:v>982.8</c:v>
                </c:pt>
                <c:pt idx="293">
                  <c:v>1016.4</c:v>
                </c:pt>
                <c:pt idx="294">
                  <c:v>1013.6</c:v>
                </c:pt>
                <c:pt idx="295">
                  <c:v>1030.4000000000001</c:v>
                </c:pt>
                <c:pt idx="296">
                  <c:v>986.99999999999989</c:v>
                </c:pt>
                <c:pt idx="297">
                  <c:v>984.2</c:v>
                </c:pt>
                <c:pt idx="298">
                  <c:v>1036</c:v>
                </c:pt>
                <c:pt idx="299">
                  <c:v>1036</c:v>
                </c:pt>
                <c:pt idx="300">
                  <c:v>1043</c:v>
                </c:pt>
                <c:pt idx="301">
                  <c:v>1064</c:v>
                </c:pt>
                <c:pt idx="302">
                  <c:v>1113</c:v>
                </c:pt>
                <c:pt idx="303">
                  <c:v>1136.8</c:v>
                </c:pt>
                <c:pt idx="304">
                  <c:v>1103.2</c:v>
                </c:pt>
                <c:pt idx="305">
                  <c:v>1142.4000000000001</c:v>
                </c:pt>
                <c:pt idx="306">
                  <c:v>1184.4000000000001</c:v>
                </c:pt>
                <c:pt idx="307">
                  <c:v>1142.4000000000001</c:v>
                </c:pt>
                <c:pt idx="308">
                  <c:v>1100.4000000000001</c:v>
                </c:pt>
                <c:pt idx="309">
                  <c:v>1072.4000000000001</c:v>
                </c:pt>
                <c:pt idx="310">
                  <c:v>1030.4000000000001</c:v>
                </c:pt>
                <c:pt idx="311">
                  <c:v>991.2</c:v>
                </c:pt>
                <c:pt idx="312">
                  <c:v>949.2</c:v>
                </c:pt>
                <c:pt idx="313">
                  <c:v>943.6</c:v>
                </c:pt>
                <c:pt idx="314">
                  <c:v>952</c:v>
                </c:pt>
                <c:pt idx="315">
                  <c:v>901.6</c:v>
                </c:pt>
                <c:pt idx="316">
                  <c:v>870.79999999999984</c:v>
                </c:pt>
                <c:pt idx="317">
                  <c:v>923.99999999999989</c:v>
                </c:pt>
                <c:pt idx="318">
                  <c:v>937.99999999999989</c:v>
                </c:pt>
                <c:pt idx="319">
                  <c:v>1009.4</c:v>
                </c:pt>
                <c:pt idx="320">
                  <c:v>977.2</c:v>
                </c:pt>
                <c:pt idx="321">
                  <c:v>881.99999999999989</c:v>
                </c:pt>
                <c:pt idx="322">
                  <c:v>881.99999999999989</c:v>
                </c:pt>
                <c:pt idx="323">
                  <c:v>842.8</c:v>
                </c:pt>
                <c:pt idx="324">
                  <c:v>839.99999999999989</c:v>
                </c:pt>
                <c:pt idx="325">
                  <c:v>828.80000000000007</c:v>
                </c:pt>
                <c:pt idx="326">
                  <c:v>817.6</c:v>
                </c:pt>
                <c:pt idx="327">
                  <c:v>806.4</c:v>
                </c:pt>
                <c:pt idx="328">
                  <c:v>783.99999999999989</c:v>
                </c:pt>
                <c:pt idx="329">
                  <c:v>783.99999999999989</c:v>
                </c:pt>
                <c:pt idx="330">
                  <c:v>730.24</c:v>
                </c:pt>
                <c:pt idx="331">
                  <c:v>734.72</c:v>
                </c:pt>
                <c:pt idx="332">
                  <c:v>702.79999999999984</c:v>
                </c:pt>
                <c:pt idx="333">
                  <c:v>708.40000000000009</c:v>
                </c:pt>
                <c:pt idx="334">
                  <c:v>716.52</c:v>
                </c:pt>
                <c:pt idx="335">
                  <c:v>686</c:v>
                </c:pt>
                <c:pt idx="336">
                  <c:v>694.4</c:v>
                </c:pt>
                <c:pt idx="337">
                  <c:v>713.99999999999989</c:v>
                </c:pt>
                <c:pt idx="338">
                  <c:v>716.8</c:v>
                </c:pt>
                <c:pt idx="339">
                  <c:v>725.2</c:v>
                </c:pt>
                <c:pt idx="340">
                  <c:v>702.79999999999984</c:v>
                </c:pt>
                <c:pt idx="341">
                  <c:v>705.6</c:v>
                </c:pt>
                <c:pt idx="342">
                  <c:v>694.4</c:v>
                </c:pt>
                <c:pt idx="343">
                  <c:v>715.4</c:v>
                </c:pt>
                <c:pt idx="344">
                  <c:v>711.2</c:v>
                </c:pt>
                <c:pt idx="345">
                  <c:v>705.6</c:v>
                </c:pt>
                <c:pt idx="346">
                  <c:v>673.95999999999947</c:v>
                </c:pt>
                <c:pt idx="347">
                  <c:v>678.99999999999989</c:v>
                </c:pt>
                <c:pt idx="348">
                  <c:v>678.99999999999989</c:v>
                </c:pt>
                <c:pt idx="349">
                  <c:v>658</c:v>
                </c:pt>
                <c:pt idx="350">
                  <c:v>647.64</c:v>
                </c:pt>
                <c:pt idx="351">
                  <c:v>644</c:v>
                </c:pt>
                <c:pt idx="352">
                  <c:v>639.79999999999995</c:v>
                </c:pt>
                <c:pt idx="353">
                  <c:v>639.2399999999999</c:v>
                </c:pt>
                <c:pt idx="354">
                  <c:v>632.79999999999995</c:v>
                </c:pt>
                <c:pt idx="355">
                  <c:v>613.20000000000005</c:v>
                </c:pt>
                <c:pt idx="356">
                  <c:v>613.20000000000005</c:v>
                </c:pt>
                <c:pt idx="357">
                  <c:v>611.79999999999995</c:v>
                </c:pt>
                <c:pt idx="358">
                  <c:v>602</c:v>
                </c:pt>
                <c:pt idx="359">
                  <c:v>590.79999999999995</c:v>
                </c:pt>
                <c:pt idx="360">
                  <c:v>582.4</c:v>
                </c:pt>
                <c:pt idx="361">
                  <c:v>571.20000000000005</c:v>
                </c:pt>
                <c:pt idx="362">
                  <c:v>564.20000000000005</c:v>
                </c:pt>
                <c:pt idx="363">
                  <c:v>523.6</c:v>
                </c:pt>
                <c:pt idx="364">
                  <c:v>523.6</c:v>
                </c:pt>
                <c:pt idx="365">
                  <c:v>520.79999999999995</c:v>
                </c:pt>
                <c:pt idx="366">
                  <c:v>520.79999999999995</c:v>
                </c:pt>
                <c:pt idx="367">
                  <c:v>516.6</c:v>
                </c:pt>
                <c:pt idx="368">
                  <c:v>515.20000000000005</c:v>
                </c:pt>
                <c:pt idx="369">
                  <c:v>501.19999999999987</c:v>
                </c:pt>
                <c:pt idx="370">
                  <c:v>495.59999999999928</c:v>
                </c:pt>
                <c:pt idx="371">
                  <c:v>485.79999999999927</c:v>
                </c:pt>
                <c:pt idx="372">
                  <c:v>481.59999999999928</c:v>
                </c:pt>
                <c:pt idx="373">
                  <c:v>470.4</c:v>
                </c:pt>
                <c:pt idx="374">
                  <c:v>481.59999999999928</c:v>
                </c:pt>
                <c:pt idx="375">
                  <c:v>489.9999999999992</c:v>
                </c:pt>
                <c:pt idx="376">
                  <c:v>494.2</c:v>
                </c:pt>
                <c:pt idx="377">
                  <c:v>502.59999999999928</c:v>
                </c:pt>
                <c:pt idx="378">
                  <c:v>507.36</c:v>
                </c:pt>
                <c:pt idx="379">
                  <c:v>504.55999999999989</c:v>
                </c:pt>
                <c:pt idx="380">
                  <c:v>513.79999999999995</c:v>
                </c:pt>
                <c:pt idx="381">
                  <c:v>520.79999999999995</c:v>
                </c:pt>
                <c:pt idx="382">
                  <c:v>529.20000000000005</c:v>
                </c:pt>
                <c:pt idx="383">
                  <c:v>530.6</c:v>
                </c:pt>
                <c:pt idx="384">
                  <c:v>518</c:v>
                </c:pt>
                <c:pt idx="385">
                  <c:v>518</c:v>
                </c:pt>
                <c:pt idx="386">
                  <c:v>526.4</c:v>
                </c:pt>
                <c:pt idx="387">
                  <c:v>527.79999999999995</c:v>
                </c:pt>
                <c:pt idx="388">
                  <c:v>529.20000000000005</c:v>
                </c:pt>
                <c:pt idx="389">
                  <c:v>543.20000000000005</c:v>
                </c:pt>
                <c:pt idx="390">
                  <c:v>548.79999999999995</c:v>
                </c:pt>
                <c:pt idx="391">
                  <c:v>557.20000000000005</c:v>
                </c:pt>
                <c:pt idx="392">
                  <c:v>569.80000000000007</c:v>
                </c:pt>
                <c:pt idx="393">
                  <c:v>592.20000000000005</c:v>
                </c:pt>
                <c:pt idx="394">
                  <c:v>610.4</c:v>
                </c:pt>
                <c:pt idx="395">
                  <c:v>591.91999999999996</c:v>
                </c:pt>
                <c:pt idx="396">
                  <c:v>571.20000000000005</c:v>
                </c:pt>
                <c:pt idx="397">
                  <c:v>582.4</c:v>
                </c:pt>
                <c:pt idx="398">
                  <c:v>564.20000000000005</c:v>
                </c:pt>
                <c:pt idx="399">
                  <c:v>566.99999999999989</c:v>
                </c:pt>
                <c:pt idx="400">
                  <c:v>569.80000000000007</c:v>
                </c:pt>
                <c:pt idx="401">
                  <c:v>573.99999999999989</c:v>
                </c:pt>
                <c:pt idx="402">
                  <c:v>579.6</c:v>
                </c:pt>
                <c:pt idx="403">
                  <c:v>593.6</c:v>
                </c:pt>
                <c:pt idx="404">
                  <c:v>593.6</c:v>
                </c:pt>
                <c:pt idx="405">
                  <c:v>593.6</c:v>
                </c:pt>
                <c:pt idx="406">
                  <c:v>593.6</c:v>
                </c:pt>
                <c:pt idx="407">
                  <c:v>593.6</c:v>
                </c:pt>
                <c:pt idx="408">
                  <c:v>593.6</c:v>
                </c:pt>
                <c:pt idx="409">
                  <c:v>589.4</c:v>
                </c:pt>
                <c:pt idx="410">
                  <c:v>593.6</c:v>
                </c:pt>
                <c:pt idx="411">
                  <c:v>583.79999999999995</c:v>
                </c:pt>
                <c:pt idx="412">
                  <c:v>593.6</c:v>
                </c:pt>
                <c:pt idx="413">
                  <c:v>610.4</c:v>
                </c:pt>
                <c:pt idx="414">
                  <c:v>607.6</c:v>
                </c:pt>
                <c:pt idx="415">
                  <c:v>608.99999999999989</c:v>
                </c:pt>
                <c:pt idx="416">
                  <c:v>615.16</c:v>
                </c:pt>
                <c:pt idx="417">
                  <c:v>620.20000000000005</c:v>
                </c:pt>
                <c:pt idx="418">
                  <c:v>632.79999999999995</c:v>
                </c:pt>
                <c:pt idx="419">
                  <c:v>630</c:v>
                </c:pt>
                <c:pt idx="420">
                  <c:v>648.20000000000005</c:v>
                </c:pt>
                <c:pt idx="421">
                  <c:v>667.8</c:v>
                </c:pt>
                <c:pt idx="422">
                  <c:v>686</c:v>
                </c:pt>
                <c:pt idx="423">
                  <c:v>627.20000000000005</c:v>
                </c:pt>
                <c:pt idx="424">
                  <c:v>625.79999999999995</c:v>
                </c:pt>
                <c:pt idx="425">
                  <c:v>625.79999999999995</c:v>
                </c:pt>
                <c:pt idx="426">
                  <c:v>630</c:v>
                </c:pt>
                <c:pt idx="427">
                  <c:v>628.6</c:v>
                </c:pt>
                <c:pt idx="428">
                  <c:v>627.20000000000005</c:v>
                </c:pt>
                <c:pt idx="429">
                  <c:v>639.79999999999995</c:v>
                </c:pt>
                <c:pt idx="430">
                  <c:v>652.4</c:v>
                </c:pt>
                <c:pt idx="431">
                  <c:v>658</c:v>
                </c:pt>
                <c:pt idx="432">
                  <c:v>658</c:v>
                </c:pt>
                <c:pt idx="433">
                  <c:v>667.8</c:v>
                </c:pt>
                <c:pt idx="434">
                  <c:v>673.95999999999947</c:v>
                </c:pt>
                <c:pt idx="435">
                  <c:v>669.2</c:v>
                </c:pt>
                <c:pt idx="436">
                  <c:v>661.64</c:v>
                </c:pt>
                <c:pt idx="437">
                  <c:v>679.28000000000054</c:v>
                </c:pt>
                <c:pt idx="438">
                  <c:v>681.8</c:v>
                </c:pt>
                <c:pt idx="439">
                  <c:v>698.04</c:v>
                </c:pt>
                <c:pt idx="440">
                  <c:v>698.04</c:v>
                </c:pt>
                <c:pt idx="441">
                  <c:v>697.2</c:v>
                </c:pt>
                <c:pt idx="442">
                  <c:v>683.76</c:v>
                </c:pt>
                <c:pt idx="443">
                  <c:v>632.79999999999995</c:v>
                </c:pt>
                <c:pt idx="444">
                  <c:v>629.72</c:v>
                </c:pt>
                <c:pt idx="445">
                  <c:v>607.31999999999948</c:v>
                </c:pt>
                <c:pt idx="446">
                  <c:v>570.91999999999996</c:v>
                </c:pt>
                <c:pt idx="447">
                  <c:v>568.12</c:v>
                </c:pt>
                <c:pt idx="448">
                  <c:v>582.12</c:v>
                </c:pt>
                <c:pt idx="449">
                  <c:v>557.20000000000005</c:v>
                </c:pt>
                <c:pt idx="450">
                  <c:v>542.63999999999987</c:v>
                </c:pt>
                <c:pt idx="451">
                  <c:v>523.6</c:v>
                </c:pt>
                <c:pt idx="452">
                  <c:v>526.12</c:v>
                </c:pt>
                <c:pt idx="453">
                  <c:v>523.6</c:v>
                </c:pt>
                <c:pt idx="454">
                  <c:v>529.20000000000005</c:v>
                </c:pt>
                <c:pt idx="455">
                  <c:v>540.4</c:v>
                </c:pt>
                <c:pt idx="456">
                  <c:v>543.20000000000005</c:v>
                </c:pt>
                <c:pt idx="457">
                  <c:v>543.20000000000005</c:v>
                </c:pt>
                <c:pt idx="458">
                  <c:v>544.6</c:v>
                </c:pt>
                <c:pt idx="459">
                  <c:v>555.79999999999984</c:v>
                </c:pt>
                <c:pt idx="460">
                  <c:v>554.4</c:v>
                </c:pt>
                <c:pt idx="461">
                  <c:v>562.79999999999995</c:v>
                </c:pt>
                <c:pt idx="462">
                  <c:v>566.99999999999989</c:v>
                </c:pt>
                <c:pt idx="463">
                  <c:v>583.79999999999995</c:v>
                </c:pt>
                <c:pt idx="464">
                  <c:v>575.40000000000009</c:v>
                </c:pt>
                <c:pt idx="465">
                  <c:v>575.40000000000009</c:v>
                </c:pt>
                <c:pt idx="466">
                  <c:v>566.99999999999989</c:v>
                </c:pt>
                <c:pt idx="467">
                  <c:v>575.40000000000009</c:v>
                </c:pt>
                <c:pt idx="468">
                  <c:v>566.99999999999989</c:v>
                </c:pt>
                <c:pt idx="469">
                  <c:v>572.6</c:v>
                </c:pt>
                <c:pt idx="470">
                  <c:v>572.6</c:v>
                </c:pt>
                <c:pt idx="471">
                  <c:v>582.4</c:v>
                </c:pt>
                <c:pt idx="472">
                  <c:v>587.43999999999949</c:v>
                </c:pt>
                <c:pt idx="473">
                  <c:v>586.04</c:v>
                </c:pt>
                <c:pt idx="474">
                  <c:v>590.24</c:v>
                </c:pt>
                <c:pt idx="475">
                  <c:v>605.63999999999987</c:v>
                </c:pt>
                <c:pt idx="476">
                  <c:v>599.20000000000005</c:v>
                </c:pt>
                <c:pt idx="477">
                  <c:v>616</c:v>
                </c:pt>
                <c:pt idx="478">
                  <c:v>632.79999999999995</c:v>
                </c:pt>
                <c:pt idx="479">
                  <c:v>632.24</c:v>
                </c:pt>
                <c:pt idx="480">
                  <c:v>638.40000000000009</c:v>
                </c:pt>
                <c:pt idx="481">
                  <c:v>642.6</c:v>
                </c:pt>
                <c:pt idx="482">
                  <c:v>649.6</c:v>
                </c:pt>
                <c:pt idx="483">
                  <c:v>620.20000000000005</c:v>
                </c:pt>
                <c:pt idx="484">
                  <c:v>649.6</c:v>
                </c:pt>
                <c:pt idx="485">
                  <c:v>663.6</c:v>
                </c:pt>
                <c:pt idx="486">
                  <c:v>638.40000000000009</c:v>
                </c:pt>
                <c:pt idx="487">
                  <c:v>652.4</c:v>
                </c:pt>
                <c:pt idx="488">
                  <c:v>666.4</c:v>
                </c:pt>
                <c:pt idx="489">
                  <c:v>663.6</c:v>
                </c:pt>
                <c:pt idx="490">
                  <c:v>649.6</c:v>
                </c:pt>
                <c:pt idx="491">
                  <c:v>649.6</c:v>
                </c:pt>
                <c:pt idx="492">
                  <c:v>652.4</c:v>
                </c:pt>
                <c:pt idx="493">
                  <c:v>645.4</c:v>
                </c:pt>
                <c:pt idx="494">
                  <c:v>644</c:v>
                </c:pt>
                <c:pt idx="495">
                  <c:v>644</c:v>
                </c:pt>
                <c:pt idx="496">
                  <c:v>644</c:v>
                </c:pt>
                <c:pt idx="497">
                  <c:v>652.4</c:v>
                </c:pt>
                <c:pt idx="498">
                  <c:v>644</c:v>
                </c:pt>
                <c:pt idx="499">
                  <c:v>631.39999999999986</c:v>
                </c:pt>
                <c:pt idx="500">
                  <c:v>635.6</c:v>
                </c:pt>
                <c:pt idx="501">
                  <c:v>614.6</c:v>
                </c:pt>
                <c:pt idx="502">
                  <c:v>614.31999999999948</c:v>
                </c:pt>
                <c:pt idx="503">
                  <c:v>599.20000000000005</c:v>
                </c:pt>
                <c:pt idx="504">
                  <c:v>593.6</c:v>
                </c:pt>
                <c:pt idx="505">
                  <c:v>588</c:v>
                </c:pt>
                <c:pt idx="506">
                  <c:v>595.28000000000054</c:v>
                </c:pt>
                <c:pt idx="507">
                  <c:v>606.48</c:v>
                </c:pt>
                <c:pt idx="508">
                  <c:v>626.35999999999876</c:v>
                </c:pt>
                <c:pt idx="509">
                  <c:v>638.40000000000009</c:v>
                </c:pt>
                <c:pt idx="510">
                  <c:v>617.4</c:v>
                </c:pt>
                <c:pt idx="511">
                  <c:v>616.83999999999946</c:v>
                </c:pt>
                <c:pt idx="512">
                  <c:v>608.99999999999989</c:v>
                </c:pt>
                <c:pt idx="513">
                  <c:v>613.48</c:v>
                </c:pt>
                <c:pt idx="514">
                  <c:v>603.68000000000052</c:v>
                </c:pt>
                <c:pt idx="515">
                  <c:v>590.79999999999995</c:v>
                </c:pt>
                <c:pt idx="516">
                  <c:v>602</c:v>
                </c:pt>
                <c:pt idx="517">
                  <c:v>612.08000000000004</c:v>
                </c:pt>
                <c:pt idx="518">
                  <c:v>622.16</c:v>
                </c:pt>
                <c:pt idx="519">
                  <c:v>613.20000000000005</c:v>
                </c:pt>
                <c:pt idx="520">
                  <c:v>605.08000000000004</c:v>
                </c:pt>
                <c:pt idx="521">
                  <c:v>605.35999999999865</c:v>
                </c:pt>
                <c:pt idx="522">
                  <c:v>620.20000000000005</c:v>
                </c:pt>
                <c:pt idx="523">
                  <c:v>616.83999999999946</c:v>
                </c:pt>
                <c:pt idx="524">
                  <c:v>630</c:v>
                </c:pt>
                <c:pt idx="525">
                  <c:v>589.67999999999984</c:v>
                </c:pt>
                <c:pt idx="526">
                  <c:v>586.6</c:v>
                </c:pt>
                <c:pt idx="527">
                  <c:v>588</c:v>
                </c:pt>
                <c:pt idx="528">
                  <c:v>588</c:v>
                </c:pt>
                <c:pt idx="529">
                  <c:v>599.20000000000005</c:v>
                </c:pt>
                <c:pt idx="530">
                  <c:v>595.28000000000054</c:v>
                </c:pt>
                <c:pt idx="531">
                  <c:v>606.20000000000005</c:v>
                </c:pt>
                <c:pt idx="532">
                  <c:v>603.39999999999986</c:v>
                </c:pt>
                <c:pt idx="533">
                  <c:v>597.2399999999999</c:v>
                </c:pt>
                <c:pt idx="534">
                  <c:v>599.20000000000005</c:v>
                </c:pt>
                <c:pt idx="535">
                  <c:v>608.43999999999949</c:v>
                </c:pt>
                <c:pt idx="536">
                  <c:v>608.99999999999989</c:v>
                </c:pt>
                <c:pt idx="537">
                  <c:v>602</c:v>
                </c:pt>
                <c:pt idx="538">
                  <c:v>603.39999999999986</c:v>
                </c:pt>
                <c:pt idx="539">
                  <c:v>608.99999999999989</c:v>
                </c:pt>
                <c:pt idx="540">
                  <c:v>617.67999999999995</c:v>
                </c:pt>
                <c:pt idx="541">
                  <c:v>624.4</c:v>
                </c:pt>
                <c:pt idx="542">
                  <c:v>627.20000000000005</c:v>
                </c:pt>
                <c:pt idx="543">
                  <c:v>613.20000000000005</c:v>
                </c:pt>
                <c:pt idx="544">
                  <c:v>607.6</c:v>
                </c:pt>
                <c:pt idx="545">
                  <c:v>600.04</c:v>
                </c:pt>
                <c:pt idx="546">
                  <c:v>593.6</c:v>
                </c:pt>
                <c:pt idx="547">
                  <c:v>557.48</c:v>
                </c:pt>
                <c:pt idx="548">
                  <c:v>555.79999999999984</c:v>
                </c:pt>
                <c:pt idx="549">
                  <c:v>537.6</c:v>
                </c:pt>
                <c:pt idx="550">
                  <c:v>539.28000000000054</c:v>
                </c:pt>
                <c:pt idx="551">
                  <c:v>539.28000000000054</c:v>
                </c:pt>
                <c:pt idx="552">
                  <c:v>552.72</c:v>
                </c:pt>
                <c:pt idx="553">
                  <c:v>573.72</c:v>
                </c:pt>
                <c:pt idx="554">
                  <c:v>573.72</c:v>
                </c:pt>
                <c:pt idx="555">
                  <c:v>559.43999999999949</c:v>
                </c:pt>
                <c:pt idx="556">
                  <c:v>546</c:v>
                </c:pt>
                <c:pt idx="557">
                  <c:v>546.55999999999949</c:v>
                </c:pt>
                <c:pt idx="558">
                  <c:v>551.31999999999948</c:v>
                </c:pt>
                <c:pt idx="559">
                  <c:v>553</c:v>
                </c:pt>
                <c:pt idx="560">
                  <c:v>548.79999999999995</c:v>
                </c:pt>
                <c:pt idx="561">
                  <c:v>541.5200000000001</c:v>
                </c:pt>
                <c:pt idx="562">
                  <c:v>537.6</c:v>
                </c:pt>
                <c:pt idx="563">
                  <c:v>546</c:v>
                </c:pt>
                <c:pt idx="564">
                  <c:v>546</c:v>
                </c:pt>
                <c:pt idx="565">
                  <c:v>557.20000000000005</c:v>
                </c:pt>
                <c:pt idx="566">
                  <c:v>553</c:v>
                </c:pt>
                <c:pt idx="567">
                  <c:v>559.16</c:v>
                </c:pt>
                <c:pt idx="568">
                  <c:v>549.64</c:v>
                </c:pt>
                <c:pt idx="569">
                  <c:v>542.91999999999996</c:v>
                </c:pt>
                <c:pt idx="570">
                  <c:v>554.4</c:v>
                </c:pt>
                <c:pt idx="571">
                  <c:v>552.16</c:v>
                </c:pt>
                <c:pt idx="572">
                  <c:v>559.72</c:v>
                </c:pt>
                <c:pt idx="573">
                  <c:v>565.31999999999948</c:v>
                </c:pt>
                <c:pt idx="574">
                  <c:v>558.88</c:v>
                </c:pt>
                <c:pt idx="575">
                  <c:v>558.04</c:v>
                </c:pt>
                <c:pt idx="576">
                  <c:v>563.63999999999987</c:v>
                </c:pt>
                <c:pt idx="577">
                  <c:v>557.20000000000005</c:v>
                </c:pt>
                <c:pt idx="578">
                  <c:v>562.52</c:v>
                </c:pt>
                <c:pt idx="579">
                  <c:v>549.64</c:v>
                </c:pt>
                <c:pt idx="580">
                  <c:v>543.20000000000005</c:v>
                </c:pt>
                <c:pt idx="581">
                  <c:v>551.6</c:v>
                </c:pt>
                <c:pt idx="582">
                  <c:v>554.12</c:v>
                </c:pt>
                <c:pt idx="583">
                  <c:v>549.91999999999996</c:v>
                </c:pt>
                <c:pt idx="584">
                  <c:v>539</c:v>
                </c:pt>
                <c:pt idx="585">
                  <c:v>556.35999999999876</c:v>
                </c:pt>
                <c:pt idx="586">
                  <c:v>543.20000000000005</c:v>
                </c:pt>
                <c:pt idx="587">
                  <c:v>536.20000000000005</c:v>
                </c:pt>
                <c:pt idx="588">
                  <c:v>533.4</c:v>
                </c:pt>
                <c:pt idx="589">
                  <c:v>510.16</c:v>
                </c:pt>
                <c:pt idx="590">
                  <c:v>514.91999999999996</c:v>
                </c:pt>
                <c:pt idx="591">
                  <c:v>516.6</c:v>
                </c:pt>
                <c:pt idx="592">
                  <c:v>514.08000000000004</c:v>
                </c:pt>
                <c:pt idx="593">
                  <c:v>513.52</c:v>
                </c:pt>
                <c:pt idx="594">
                  <c:v>520.52</c:v>
                </c:pt>
                <c:pt idx="595">
                  <c:v>509.59999999999928</c:v>
                </c:pt>
                <c:pt idx="596">
                  <c:v>519.12</c:v>
                </c:pt>
                <c:pt idx="597">
                  <c:v>504</c:v>
                </c:pt>
                <c:pt idx="598">
                  <c:v>507.36</c:v>
                </c:pt>
                <c:pt idx="599">
                  <c:v>484.11999999999989</c:v>
                </c:pt>
                <c:pt idx="600">
                  <c:v>482.71999999999969</c:v>
                </c:pt>
                <c:pt idx="601">
                  <c:v>483.84000000000032</c:v>
                </c:pt>
                <c:pt idx="602">
                  <c:v>483.55999999999989</c:v>
                </c:pt>
                <c:pt idx="603">
                  <c:v>481.87999999999988</c:v>
                </c:pt>
                <c:pt idx="604">
                  <c:v>484.11999999999989</c:v>
                </c:pt>
                <c:pt idx="605">
                  <c:v>470.95999999999958</c:v>
                </c:pt>
                <c:pt idx="606">
                  <c:v>481.31999999999988</c:v>
                </c:pt>
                <c:pt idx="607">
                  <c:v>473.19999999999987</c:v>
                </c:pt>
                <c:pt idx="608">
                  <c:v>467.59999999999928</c:v>
                </c:pt>
                <c:pt idx="609">
                  <c:v>465.64000000000038</c:v>
                </c:pt>
                <c:pt idx="610">
                  <c:v>461.9999999999992</c:v>
                </c:pt>
                <c:pt idx="611">
                  <c:v>459.2</c:v>
                </c:pt>
                <c:pt idx="612">
                  <c:v>431.19999999999987</c:v>
                </c:pt>
                <c:pt idx="613">
                  <c:v>436.24</c:v>
                </c:pt>
                <c:pt idx="614">
                  <c:v>446.03999999999928</c:v>
                </c:pt>
                <c:pt idx="615">
                  <c:v>444.64000000000038</c:v>
                </c:pt>
                <c:pt idx="616">
                  <c:v>450.23999999999921</c:v>
                </c:pt>
                <c:pt idx="617">
                  <c:v>450.23999999999921</c:v>
                </c:pt>
                <c:pt idx="618">
                  <c:v>452.19999999999987</c:v>
                </c:pt>
                <c:pt idx="619">
                  <c:v>450.79999999999922</c:v>
                </c:pt>
                <c:pt idx="620">
                  <c:v>445.19999999999987</c:v>
                </c:pt>
                <c:pt idx="621">
                  <c:v>447.71999999999969</c:v>
                </c:pt>
                <c:pt idx="622">
                  <c:v>440.9999999999992</c:v>
                </c:pt>
                <c:pt idx="623">
                  <c:v>434</c:v>
                </c:pt>
                <c:pt idx="624">
                  <c:v>431.19999999999987</c:v>
                </c:pt>
                <c:pt idx="625">
                  <c:v>424.2</c:v>
                </c:pt>
                <c:pt idx="626">
                  <c:v>433.71999999999969</c:v>
                </c:pt>
                <c:pt idx="627">
                  <c:v>434</c:v>
                </c:pt>
                <c:pt idx="628">
                  <c:v>432.88</c:v>
                </c:pt>
                <c:pt idx="629">
                  <c:v>443.79999999999927</c:v>
                </c:pt>
                <c:pt idx="630">
                  <c:v>438.2</c:v>
                </c:pt>
                <c:pt idx="631">
                  <c:v>440.16</c:v>
                </c:pt>
                <c:pt idx="632">
                  <c:v>442.12</c:v>
                </c:pt>
                <c:pt idx="633">
                  <c:v>432.59999999999928</c:v>
                </c:pt>
                <c:pt idx="634">
                  <c:v>435.4</c:v>
                </c:pt>
                <c:pt idx="635">
                  <c:v>432.59999999999928</c:v>
                </c:pt>
                <c:pt idx="636">
                  <c:v>439.59999999999928</c:v>
                </c:pt>
                <c:pt idx="637">
                  <c:v>440.9999999999992</c:v>
                </c:pt>
                <c:pt idx="638">
                  <c:v>447.9999999999992</c:v>
                </c:pt>
                <c:pt idx="639">
                  <c:v>450.79999999999922</c:v>
                </c:pt>
                <c:pt idx="640">
                  <c:v>456.67999999999989</c:v>
                </c:pt>
                <c:pt idx="641">
                  <c:v>461.9999999999992</c:v>
                </c:pt>
                <c:pt idx="642">
                  <c:v>464.79999999999927</c:v>
                </c:pt>
                <c:pt idx="643">
                  <c:v>473.19999999999987</c:v>
                </c:pt>
                <c:pt idx="644">
                  <c:v>476</c:v>
                </c:pt>
                <c:pt idx="645">
                  <c:v>484.39999999999969</c:v>
                </c:pt>
                <c:pt idx="646">
                  <c:v>492.8</c:v>
                </c:pt>
                <c:pt idx="647">
                  <c:v>495.04</c:v>
                </c:pt>
                <c:pt idx="648">
                  <c:v>501.19999999999987</c:v>
                </c:pt>
                <c:pt idx="649">
                  <c:v>489.9999999999992</c:v>
                </c:pt>
                <c:pt idx="650">
                  <c:v>501.19999999999987</c:v>
                </c:pt>
                <c:pt idx="651">
                  <c:v>502.59999999999928</c:v>
                </c:pt>
                <c:pt idx="652">
                  <c:v>509.59999999999928</c:v>
                </c:pt>
                <c:pt idx="653">
                  <c:v>525</c:v>
                </c:pt>
                <c:pt idx="654">
                  <c:v>511.55999999999989</c:v>
                </c:pt>
                <c:pt idx="655">
                  <c:v>523.31999999999948</c:v>
                </c:pt>
                <c:pt idx="656">
                  <c:v>519.4</c:v>
                </c:pt>
                <c:pt idx="657">
                  <c:v>524.16</c:v>
                </c:pt>
                <c:pt idx="658">
                  <c:v>520.79999999999995</c:v>
                </c:pt>
                <c:pt idx="659">
                  <c:v>512.4</c:v>
                </c:pt>
                <c:pt idx="660">
                  <c:v>519.4</c:v>
                </c:pt>
                <c:pt idx="661">
                  <c:v>523.04</c:v>
                </c:pt>
                <c:pt idx="662">
                  <c:v>522.20000000000005</c:v>
                </c:pt>
                <c:pt idx="663">
                  <c:v>522.20000000000005</c:v>
                </c:pt>
                <c:pt idx="664">
                  <c:v>537.6</c:v>
                </c:pt>
                <c:pt idx="665">
                  <c:v>536.48</c:v>
                </c:pt>
                <c:pt idx="666">
                  <c:v>531.99999999999989</c:v>
                </c:pt>
                <c:pt idx="667">
                  <c:v>546</c:v>
                </c:pt>
                <c:pt idx="668">
                  <c:v>551.04</c:v>
                </c:pt>
                <c:pt idx="669">
                  <c:v>540.4</c:v>
                </c:pt>
                <c:pt idx="670">
                  <c:v>536.20000000000005</c:v>
                </c:pt>
                <c:pt idx="671">
                  <c:v>546</c:v>
                </c:pt>
                <c:pt idx="672">
                  <c:v>546</c:v>
                </c:pt>
                <c:pt idx="673">
                  <c:v>554.4</c:v>
                </c:pt>
                <c:pt idx="674">
                  <c:v>550.20000000000005</c:v>
                </c:pt>
                <c:pt idx="675">
                  <c:v>526.12</c:v>
                </c:pt>
                <c:pt idx="676">
                  <c:v>527.79999999999995</c:v>
                </c:pt>
                <c:pt idx="677">
                  <c:v>537.31999999999948</c:v>
                </c:pt>
                <c:pt idx="678">
                  <c:v>543.20000000000005</c:v>
                </c:pt>
                <c:pt idx="679">
                  <c:v>551.6</c:v>
                </c:pt>
                <c:pt idx="680">
                  <c:v>573.72</c:v>
                </c:pt>
                <c:pt idx="681">
                  <c:v>582.67999999999995</c:v>
                </c:pt>
                <c:pt idx="682">
                  <c:v>590.79999999999995</c:v>
                </c:pt>
                <c:pt idx="683">
                  <c:v>597.51999999999987</c:v>
                </c:pt>
                <c:pt idx="684">
                  <c:v>605.91999999999996</c:v>
                </c:pt>
                <c:pt idx="685">
                  <c:v>610.4</c:v>
                </c:pt>
                <c:pt idx="686">
                  <c:v>621.6</c:v>
                </c:pt>
                <c:pt idx="687">
                  <c:v>621.31999999999948</c:v>
                </c:pt>
                <c:pt idx="688">
                  <c:v>645.4</c:v>
                </c:pt>
                <c:pt idx="689">
                  <c:v>644</c:v>
                </c:pt>
                <c:pt idx="690">
                  <c:v>653.79999999999995</c:v>
                </c:pt>
                <c:pt idx="691">
                  <c:v>663.0399999999994</c:v>
                </c:pt>
                <c:pt idx="692">
                  <c:v>677.6</c:v>
                </c:pt>
                <c:pt idx="693">
                  <c:v>659.4</c:v>
                </c:pt>
                <c:pt idx="694">
                  <c:v>644</c:v>
                </c:pt>
                <c:pt idx="695">
                  <c:v>599.20000000000005</c:v>
                </c:pt>
                <c:pt idx="696">
                  <c:v>616.55999999999949</c:v>
                </c:pt>
                <c:pt idx="697">
                  <c:v>618.79999999999995</c:v>
                </c:pt>
                <c:pt idx="698">
                  <c:v>593.6</c:v>
                </c:pt>
                <c:pt idx="699">
                  <c:v>618.79999999999995</c:v>
                </c:pt>
                <c:pt idx="700">
                  <c:v>635.6</c:v>
                </c:pt>
                <c:pt idx="701">
                  <c:v>630</c:v>
                </c:pt>
                <c:pt idx="702">
                  <c:v>611.79999999999995</c:v>
                </c:pt>
                <c:pt idx="703">
                  <c:v>621.6</c:v>
                </c:pt>
                <c:pt idx="704">
                  <c:v>627.20000000000005</c:v>
                </c:pt>
                <c:pt idx="705">
                  <c:v>616</c:v>
                </c:pt>
                <c:pt idx="706">
                  <c:v>610.4</c:v>
                </c:pt>
                <c:pt idx="707">
                  <c:v>609.56000000000006</c:v>
                </c:pt>
                <c:pt idx="708">
                  <c:v>616.55999999999949</c:v>
                </c:pt>
                <c:pt idx="709">
                  <c:v>616.55999999999949</c:v>
                </c:pt>
                <c:pt idx="710">
                  <c:v>610.4</c:v>
                </c:pt>
                <c:pt idx="711">
                  <c:v>614.6</c:v>
                </c:pt>
                <c:pt idx="712">
                  <c:v>603.39999999999986</c:v>
                </c:pt>
                <c:pt idx="713">
                  <c:v>602.83999999999946</c:v>
                </c:pt>
                <c:pt idx="714">
                  <c:v>602</c:v>
                </c:pt>
                <c:pt idx="715">
                  <c:v>599.20000000000005</c:v>
                </c:pt>
                <c:pt idx="716">
                  <c:v>582.4</c:v>
                </c:pt>
                <c:pt idx="717">
                  <c:v>585.20000000000005</c:v>
                </c:pt>
                <c:pt idx="718">
                  <c:v>590.79999999999995</c:v>
                </c:pt>
                <c:pt idx="719">
                  <c:v>600.04</c:v>
                </c:pt>
                <c:pt idx="720">
                  <c:v>604.79999999999995</c:v>
                </c:pt>
                <c:pt idx="721">
                  <c:v>613.20000000000005</c:v>
                </c:pt>
                <c:pt idx="722">
                  <c:v>620.76</c:v>
                </c:pt>
                <c:pt idx="723">
                  <c:v>625.24</c:v>
                </c:pt>
                <c:pt idx="724">
                  <c:v>644.83999999999946</c:v>
                </c:pt>
                <c:pt idx="725">
                  <c:v>641.20000000000005</c:v>
                </c:pt>
                <c:pt idx="726">
                  <c:v>636.43999999999949</c:v>
                </c:pt>
                <c:pt idx="727">
                  <c:v>633.64</c:v>
                </c:pt>
                <c:pt idx="728">
                  <c:v>656.6</c:v>
                </c:pt>
                <c:pt idx="729">
                  <c:v>649.6</c:v>
                </c:pt>
                <c:pt idx="730">
                  <c:v>649.6</c:v>
                </c:pt>
                <c:pt idx="731">
                  <c:v>661.35999999999876</c:v>
                </c:pt>
                <c:pt idx="732">
                  <c:v>660.8</c:v>
                </c:pt>
                <c:pt idx="733">
                  <c:v>672.28000000000054</c:v>
                </c:pt>
                <c:pt idx="734">
                  <c:v>672</c:v>
                </c:pt>
                <c:pt idx="735">
                  <c:v>659.12</c:v>
                </c:pt>
                <c:pt idx="736">
                  <c:v>659.4</c:v>
                </c:pt>
                <c:pt idx="737">
                  <c:v>658</c:v>
                </c:pt>
                <c:pt idx="738">
                  <c:v>668.92000000000007</c:v>
                </c:pt>
                <c:pt idx="739">
                  <c:v>674.2399999999999</c:v>
                </c:pt>
                <c:pt idx="740">
                  <c:v>686</c:v>
                </c:pt>
                <c:pt idx="741">
                  <c:v>696.63999999999987</c:v>
                </c:pt>
                <c:pt idx="742">
                  <c:v>691.88</c:v>
                </c:pt>
                <c:pt idx="743">
                  <c:v>663.31999999999948</c:v>
                </c:pt>
                <c:pt idx="744">
                  <c:v>677.6</c:v>
                </c:pt>
                <c:pt idx="745">
                  <c:v>656.6</c:v>
                </c:pt>
                <c:pt idx="746">
                  <c:v>660.8</c:v>
                </c:pt>
                <c:pt idx="747">
                  <c:v>677.6</c:v>
                </c:pt>
                <c:pt idx="748">
                  <c:v>686</c:v>
                </c:pt>
                <c:pt idx="749">
                  <c:v>698.04</c:v>
                </c:pt>
                <c:pt idx="750">
                  <c:v>699.16</c:v>
                </c:pt>
                <c:pt idx="751">
                  <c:v>695.24</c:v>
                </c:pt>
                <c:pt idx="752">
                  <c:v>686</c:v>
                </c:pt>
                <c:pt idx="753">
                  <c:v>694.95999999999947</c:v>
                </c:pt>
                <c:pt idx="754">
                  <c:v>706.43999999999949</c:v>
                </c:pt>
                <c:pt idx="755">
                  <c:v>702.2399999999999</c:v>
                </c:pt>
                <c:pt idx="756">
                  <c:v>704.48</c:v>
                </c:pt>
                <c:pt idx="757">
                  <c:v>704.2</c:v>
                </c:pt>
                <c:pt idx="758">
                  <c:v>703.92</c:v>
                </c:pt>
                <c:pt idx="759">
                  <c:v>715.4</c:v>
                </c:pt>
                <c:pt idx="760">
                  <c:v>706.99999999999989</c:v>
                </c:pt>
                <c:pt idx="761">
                  <c:v>694.4</c:v>
                </c:pt>
                <c:pt idx="762">
                  <c:v>697.48</c:v>
                </c:pt>
                <c:pt idx="763">
                  <c:v>709.24</c:v>
                </c:pt>
                <c:pt idx="764">
                  <c:v>711.75999999999988</c:v>
                </c:pt>
                <c:pt idx="765">
                  <c:v>711.48</c:v>
                </c:pt>
                <c:pt idx="766">
                  <c:v>715.4</c:v>
                </c:pt>
                <c:pt idx="767">
                  <c:v>711.2</c:v>
                </c:pt>
                <c:pt idx="768">
                  <c:v>718.48</c:v>
                </c:pt>
                <c:pt idx="769">
                  <c:v>715.12</c:v>
                </c:pt>
                <c:pt idx="770">
                  <c:v>702.79999999999984</c:v>
                </c:pt>
                <c:pt idx="771">
                  <c:v>703.08</c:v>
                </c:pt>
                <c:pt idx="772">
                  <c:v>710.08</c:v>
                </c:pt>
                <c:pt idx="773">
                  <c:v>697.48</c:v>
                </c:pt>
                <c:pt idx="774">
                  <c:v>701.12</c:v>
                </c:pt>
                <c:pt idx="775">
                  <c:v>697.2</c:v>
                </c:pt>
                <c:pt idx="776">
                  <c:v>694.4</c:v>
                </c:pt>
                <c:pt idx="777">
                  <c:v>706.99999999999989</c:v>
                </c:pt>
                <c:pt idx="778">
                  <c:v>713.43999999999949</c:v>
                </c:pt>
                <c:pt idx="779">
                  <c:v>716.52</c:v>
                </c:pt>
                <c:pt idx="780">
                  <c:v>726.6</c:v>
                </c:pt>
                <c:pt idx="781">
                  <c:v>729.12</c:v>
                </c:pt>
                <c:pt idx="782">
                  <c:v>721.56</c:v>
                </c:pt>
                <c:pt idx="783">
                  <c:v>710.92</c:v>
                </c:pt>
                <c:pt idx="784">
                  <c:v>697.48</c:v>
                </c:pt>
                <c:pt idx="785">
                  <c:v>687.12</c:v>
                </c:pt>
                <c:pt idx="786">
                  <c:v>693.28000000000054</c:v>
                </c:pt>
                <c:pt idx="787">
                  <c:v>688.24</c:v>
                </c:pt>
                <c:pt idx="788">
                  <c:v>694.68000000000052</c:v>
                </c:pt>
                <c:pt idx="789">
                  <c:v>709.24</c:v>
                </c:pt>
                <c:pt idx="790">
                  <c:v>701.12</c:v>
                </c:pt>
                <c:pt idx="791">
                  <c:v>700.28000000000054</c:v>
                </c:pt>
                <c:pt idx="792">
                  <c:v>695.8</c:v>
                </c:pt>
                <c:pt idx="793">
                  <c:v>699.43999999999949</c:v>
                </c:pt>
                <c:pt idx="794">
                  <c:v>673.68000000000052</c:v>
                </c:pt>
                <c:pt idx="795">
                  <c:v>669.48</c:v>
                </c:pt>
                <c:pt idx="796">
                  <c:v>674.2399999999999</c:v>
                </c:pt>
                <c:pt idx="797">
                  <c:v>652.4</c:v>
                </c:pt>
                <c:pt idx="798">
                  <c:v>644</c:v>
                </c:pt>
                <c:pt idx="799">
                  <c:v>655.76</c:v>
                </c:pt>
                <c:pt idx="800">
                  <c:v>686.28000000000054</c:v>
                </c:pt>
                <c:pt idx="801">
                  <c:v>688.24</c:v>
                </c:pt>
                <c:pt idx="802">
                  <c:v>699.43999999999949</c:v>
                </c:pt>
                <c:pt idx="803">
                  <c:v>733.6</c:v>
                </c:pt>
                <c:pt idx="804">
                  <c:v>753.48</c:v>
                </c:pt>
                <c:pt idx="805">
                  <c:v>783.72</c:v>
                </c:pt>
                <c:pt idx="806">
                  <c:v>800.52</c:v>
                </c:pt>
                <c:pt idx="807">
                  <c:v>808.08</c:v>
                </c:pt>
                <c:pt idx="808">
                  <c:v>822.35999999999888</c:v>
                </c:pt>
                <c:pt idx="809">
                  <c:v>797.43999999999949</c:v>
                </c:pt>
                <c:pt idx="810">
                  <c:v>803.0399999999994</c:v>
                </c:pt>
                <c:pt idx="811">
                  <c:v>801.35999999999876</c:v>
                </c:pt>
                <c:pt idx="812">
                  <c:v>795.2</c:v>
                </c:pt>
                <c:pt idx="813">
                  <c:v>799.4</c:v>
                </c:pt>
                <c:pt idx="814">
                  <c:v>811.72</c:v>
                </c:pt>
                <c:pt idx="815">
                  <c:v>816.75999999999988</c:v>
                </c:pt>
                <c:pt idx="816">
                  <c:v>797.16</c:v>
                </c:pt>
                <c:pt idx="817">
                  <c:v>789.6</c:v>
                </c:pt>
                <c:pt idx="818">
                  <c:v>801.08</c:v>
                </c:pt>
                <c:pt idx="819">
                  <c:v>801.63999999999987</c:v>
                </c:pt>
                <c:pt idx="820">
                  <c:v>786.52</c:v>
                </c:pt>
                <c:pt idx="821">
                  <c:v>769.43999999999949</c:v>
                </c:pt>
                <c:pt idx="822">
                  <c:v>763.83999999999946</c:v>
                </c:pt>
                <c:pt idx="823">
                  <c:v>760.76</c:v>
                </c:pt>
                <c:pt idx="824">
                  <c:v>766.35999999999876</c:v>
                </c:pt>
                <c:pt idx="825">
                  <c:v>756.56</c:v>
                </c:pt>
                <c:pt idx="826">
                  <c:v>727.72</c:v>
                </c:pt>
                <c:pt idx="827">
                  <c:v>725.48</c:v>
                </c:pt>
                <c:pt idx="828">
                  <c:v>702.79999999999984</c:v>
                </c:pt>
                <c:pt idx="829">
                  <c:v>676.75999999999988</c:v>
                </c:pt>
                <c:pt idx="830">
                  <c:v>664.43999999999949</c:v>
                </c:pt>
                <c:pt idx="831">
                  <c:v>638.40000000000009</c:v>
                </c:pt>
                <c:pt idx="832">
                  <c:v>644</c:v>
                </c:pt>
                <c:pt idx="833">
                  <c:v>655.48</c:v>
                </c:pt>
                <c:pt idx="834">
                  <c:v>666.12</c:v>
                </c:pt>
                <c:pt idx="835">
                  <c:v>693.28000000000054</c:v>
                </c:pt>
                <c:pt idx="836">
                  <c:v>687.4</c:v>
                </c:pt>
                <c:pt idx="837">
                  <c:v>687.95999999999947</c:v>
                </c:pt>
                <c:pt idx="838">
                  <c:v>688.8</c:v>
                </c:pt>
                <c:pt idx="839">
                  <c:v>669.2</c:v>
                </c:pt>
                <c:pt idx="840">
                  <c:v>628.6</c:v>
                </c:pt>
                <c:pt idx="841">
                  <c:v>612.91999999999996</c:v>
                </c:pt>
                <c:pt idx="842">
                  <c:v>604.52</c:v>
                </c:pt>
                <c:pt idx="843">
                  <c:v>623.83999999999946</c:v>
                </c:pt>
                <c:pt idx="844">
                  <c:v>571.20000000000005</c:v>
                </c:pt>
                <c:pt idx="845">
                  <c:v>577.64</c:v>
                </c:pt>
                <c:pt idx="846">
                  <c:v>588</c:v>
                </c:pt>
                <c:pt idx="847">
                  <c:v>625.79999999999995</c:v>
                </c:pt>
                <c:pt idx="848">
                  <c:v>629.72</c:v>
                </c:pt>
                <c:pt idx="849">
                  <c:v>598.08000000000004</c:v>
                </c:pt>
                <c:pt idx="850">
                  <c:v>610.4</c:v>
                </c:pt>
                <c:pt idx="851">
                  <c:v>615.43999999999949</c:v>
                </c:pt>
                <c:pt idx="852">
                  <c:v>637.83999999999946</c:v>
                </c:pt>
                <c:pt idx="853">
                  <c:v>671.43999999999949</c:v>
                </c:pt>
                <c:pt idx="854">
                  <c:v>655.20000000000005</c:v>
                </c:pt>
                <c:pt idx="855">
                  <c:v>657.72</c:v>
                </c:pt>
                <c:pt idx="856">
                  <c:v>657.43999999999949</c:v>
                </c:pt>
                <c:pt idx="857">
                  <c:v>659.12</c:v>
                </c:pt>
                <c:pt idx="858">
                  <c:v>645.67999999999995</c:v>
                </c:pt>
                <c:pt idx="859">
                  <c:v>663.6</c:v>
                </c:pt>
                <c:pt idx="860">
                  <c:v>625.79999999999995</c:v>
                </c:pt>
                <c:pt idx="861">
                  <c:v>623</c:v>
                </c:pt>
                <c:pt idx="862">
                  <c:v>625.79999999999995</c:v>
                </c:pt>
                <c:pt idx="863">
                  <c:v>607.6</c:v>
                </c:pt>
                <c:pt idx="864">
                  <c:v>617.4</c:v>
                </c:pt>
                <c:pt idx="865">
                  <c:v>610.67999999999995</c:v>
                </c:pt>
                <c:pt idx="866">
                  <c:v>607.04000000000008</c:v>
                </c:pt>
                <c:pt idx="867">
                  <c:v>606.20000000000005</c:v>
                </c:pt>
                <c:pt idx="868">
                  <c:v>615.43999999999949</c:v>
                </c:pt>
                <c:pt idx="869">
                  <c:v>623.55999999999949</c:v>
                </c:pt>
                <c:pt idx="870">
                  <c:v>599.20000000000005</c:v>
                </c:pt>
                <c:pt idx="871">
                  <c:v>609.56000000000006</c:v>
                </c:pt>
                <c:pt idx="872">
                  <c:v>598.35999999999876</c:v>
                </c:pt>
                <c:pt idx="873">
                  <c:v>614.6</c:v>
                </c:pt>
                <c:pt idx="874">
                  <c:v>627.76</c:v>
                </c:pt>
                <c:pt idx="875">
                  <c:v>625.79999999999995</c:v>
                </c:pt>
                <c:pt idx="876">
                  <c:v>634.20000000000005</c:v>
                </c:pt>
                <c:pt idx="877">
                  <c:v>631.11999999999989</c:v>
                </c:pt>
                <c:pt idx="878">
                  <c:v>631.95999999999947</c:v>
                </c:pt>
                <c:pt idx="879">
                  <c:v>607.6</c:v>
                </c:pt>
                <c:pt idx="880">
                  <c:v>611.79999999999995</c:v>
                </c:pt>
                <c:pt idx="881">
                  <c:v>587.43999999999949</c:v>
                </c:pt>
                <c:pt idx="882">
                  <c:v>560</c:v>
                </c:pt>
                <c:pt idx="883">
                  <c:v>557.20000000000005</c:v>
                </c:pt>
                <c:pt idx="884">
                  <c:v>510.16</c:v>
                </c:pt>
                <c:pt idx="885">
                  <c:v>514.91999999999996</c:v>
                </c:pt>
                <c:pt idx="886">
                  <c:v>513.24</c:v>
                </c:pt>
                <c:pt idx="887">
                  <c:v>520.79999999999995</c:v>
                </c:pt>
                <c:pt idx="888">
                  <c:v>467.59999999999928</c:v>
                </c:pt>
                <c:pt idx="889">
                  <c:v>498.67999999999989</c:v>
                </c:pt>
                <c:pt idx="890">
                  <c:v>501.47999999999928</c:v>
                </c:pt>
                <c:pt idx="891">
                  <c:v>476.55999999999989</c:v>
                </c:pt>
                <c:pt idx="892">
                  <c:v>468.9999999999992</c:v>
                </c:pt>
                <c:pt idx="893">
                  <c:v>484.11999999999989</c:v>
                </c:pt>
                <c:pt idx="894">
                  <c:v>498.11999999999989</c:v>
                </c:pt>
                <c:pt idx="895">
                  <c:v>485.79999999999927</c:v>
                </c:pt>
                <c:pt idx="896">
                  <c:v>465.91999999999939</c:v>
                </c:pt>
                <c:pt idx="897">
                  <c:v>476</c:v>
                </c:pt>
                <c:pt idx="898">
                  <c:v>470.4</c:v>
                </c:pt>
                <c:pt idx="899">
                  <c:v>476</c:v>
                </c:pt>
                <c:pt idx="900">
                  <c:v>482.16</c:v>
                </c:pt>
                <c:pt idx="901">
                  <c:v>514.64</c:v>
                </c:pt>
                <c:pt idx="902">
                  <c:v>504</c:v>
                </c:pt>
                <c:pt idx="903">
                  <c:v>493.63999999999959</c:v>
                </c:pt>
                <c:pt idx="904">
                  <c:v>500.91999999999928</c:v>
                </c:pt>
                <c:pt idx="905">
                  <c:v>516.04</c:v>
                </c:pt>
                <c:pt idx="906">
                  <c:v>526.12</c:v>
                </c:pt>
                <c:pt idx="907">
                  <c:v>485.24</c:v>
                </c:pt>
                <c:pt idx="908">
                  <c:v>482.16</c:v>
                </c:pt>
                <c:pt idx="909">
                  <c:v>486.36</c:v>
                </c:pt>
                <c:pt idx="910">
                  <c:v>468.16</c:v>
                </c:pt>
                <c:pt idx="911">
                  <c:v>454.16</c:v>
                </c:pt>
                <c:pt idx="912">
                  <c:v>461.44</c:v>
                </c:pt>
                <c:pt idx="913">
                  <c:v>465.07999999999993</c:v>
                </c:pt>
                <c:pt idx="914">
                  <c:v>475.16</c:v>
                </c:pt>
                <c:pt idx="915">
                  <c:v>472.64000000000038</c:v>
                </c:pt>
                <c:pt idx="916">
                  <c:v>472.36</c:v>
                </c:pt>
                <c:pt idx="917">
                  <c:v>460.03999999999928</c:v>
                </c:pt>
                <c:pt idx="918">
                  <c:v>441.83999999999969</c:v>
                </c:pt>
                <c:pt idx="919">
                  <c:v>459.75999999999959</c:v>
                </c:pt>
                <c:pt idx="920">
                  <c:v>449.96</c:v>
                </c:pt>
                <c:pt idx="921">
                  <c:v>460.03999999999928</c:v>
                </c:pt>
                <c:pt idx="922">
                  <c:v>463.39999999999969</c:v>
                </c:pt>
                <c:pt idx="923">
                  <c:v>446.88</c:v>
                </c:pt>
                <c:pt idx="924">
                  <c:v>439.59999999999928</c:v>
                </c:pt>
                <c:pt idx="925">
                  <c:v>439.59999999999928</c:v>
                </c:pt>
                <c:pt idx="926">
                  <c:v>416.91999999999928</c:v>
                </c:pt>
                <c:pt idx="927">
                  <c:v>391.44</c:v>
                </c:pt>
                <c:pt idx="928">
                  <c:v>411.03999999999928</c:v>
                </c:pt>
                <c:pt idx="929">
                  <c:v>407.67999999999989</c:v>
                </c:pt>
                <c:pt idx="930">
                  <c:v>414.95999999999958</c:v>
                </c:pt>
                <c:pt idx="931">
                  <c:v>425.04</c:v>
                </c:pt>
                <c:pt idx="932">
                  <c:v>432.88</c:v>
                </c:pt>
                <c:pt idx="933">
                  <c:v>433.16</c:v>
                </c:pt>
                <c:pt idx="934">
                  <c:v>444.36</c:v>
                </c:pt>
                <c:pt idx="935">
                  <c:v>445.76</c:v>
                </c:pt>
                <c:pt idx="936">
                  <c:v>440.44</c:v>
                </c:pt>
                <c:pt idx="937">
                  <c:v>439.59999999999928</c:v>
                </c:pt>
                <c:pt idx="938">
                  <c:v>436.52</c:v>
                </c:pt>
                <c:pt idx="939">
                  <c:v>446.31999999999988</c:v>
                </c:pt>
                <c:pt idx="940">
                  <c:v>451.64000000000038</c:v>
                </c:pt>
                <c:pt idx="941">
                  <c:v>465.3599999999999</c:v>
                </c:pt>
                <c:pt idx="942">
                  <c:v>451.08</c:v>
                </c:pt>
                <c:pt idx="943">
                  <c:v>451.08</c:v>
                </c:pt>
                <c:pt idx="944">
                  <c:v>453.59999999999928</c:v>
                </c:pt>
                <c:pt idx="945">
                  <c:v>453.59999999999928</c:v>
                </c:pt>
                <c:pt idx="946">
                  <c:v>456.67999999999989</c:v>
                </c:pt>
                <c:pt idx="947">
                  <c:v>468.9999999999992</c:v>
                </c:pt>
                <c:pt idx="948">
                  <c:v>464.52</c:v>
                </c:pt>
                <c:pt idx="949">
                  <c:v>462.84000000000032</c:v>
                </c:pt>
                <c:pt idx="950">
                  <c:v>471.8</c:v>
                </c:pt>
                <c:pt idx="951">
                  <c:v>443.79999999999927</c:v>
                </c:pt>
                <c:pt idx="952">
                  <c:v>442.95999999999958</c:v>
                </c:pt>
                <c:pt idx="953">
                  <c:v>439.87999999999988</c:v>
                </c:pt>
                <c:pt idx="954">
                  <c:v>433.43999999999909</c:v>
                </c:pt>
                <c:pt idx="955">
                  <c:v>451.36</c:v>
                </c:pt>
                <c:pt idx="956">
                  <c:v>451.36</c:v>
                </c:pt>
                <c:pt idx="957">
                  <c:v>443.52</c:v>
                </c:pt>
                <c:pt idx="958">
                  <c:v>441.83999999999969</c:v>
                </c:pt>
                <c:pt idx="959">
                  <c:v>446.88</c:v>
                </c:pt>
                <c:pt idx="960">
                  <c:v>450.79999999999922</c:v>
                </c:pt>
                <c:pt idx="961">
                  <c:v>440.44</c:v>
                </c:pt>
                <c:pt idx="962">
                  <c:v>447.43999999999909</c:v>
                </c:pt>
                <c:pt idx="963">
                  <c:v>444.07999999999993</c:v>
                </c:pt>
                <c:pt idx="964">
                  <c:v>448.27999999999969</c:v>
                </c:pt>
                <c:pt idx="965">
                  <c:v>436.79999999999927</c:v>
                </c:pt>
                <c:pt idx="966">
                  <c:v>428.4</c:v>
                </c:pt>
                <c:pt idx="967">
                  <c:v>434</c:v>
                </c:pt>
                <c:pt idx="968">
                  <c:v>447.16</c:v>
                </c:pt>
                <c:pt idx="969">
                  <c:v>451.08</c:v>
                </c:pt>
                <c:pt idx="970">
                  <c:v>452.19999999999987</c:v>
                </c:pt>
                <c:pt idx="971">
                  <c:v>451.08</c:v>
                </c:pt>
                <c:pt idx="972">
                  <c:v>448.55999999999989</c:v>
                </c:pt>
                <c:pt idx="973">
                  <c:v>446.03999999999928</c:v>
                </c:pt>
                <c:pt idx="974">
                  <c:v>446.59999999999928</c:v>
                </c:pt>
                <c:pt idx="975">
                  <c:v>431.47999999999928</c:v>
                </c:pt>
                <c:pt idx="976">
                  <c:v>431.19999999999987</c:v>
                </c:pt>
                <c:pt idx="977">
                  <c:v>432.59999999999928</c:v>
                </c:pt>
                <c:pt idx="978">
                  <c:v>425.31999999999988</c:v>
                </c:pt>
                <c:pt idx="979">
                  <c:v>433.43999999999909</c:v>
                </c:pt>
                <c:pt idx="980">
                  <c:v>432.59999999999928</c:v>
                </c:pt>
                <c:pt idx="981">
                  <c:v>441.55999999999989</c:v>
                </c:pt>
                <c:pt idx="982">
                  <c:v>440.71999999999969</c:v>
                </c:pt>
                <c:pt idx="983">
                  <c:v>431.19999999999987</c:v>
                </c:pt>
                <c:pt idx="984">
                  <c:v>422.79999999999927</c:v>
                </c:pt>
                <c:pt idx="985">
                  <c:v>417.76</c:v>
                </c:pt>
                <c:pt idx="986">
                  <c:v>433.71999999999969</c:v>
                </c:pt>
                <c:pt idx="987">
                  <c:v>422.79999999999927</c:v>
                </c:pt>
                <c:pt idx="988">
                  <c:v>421.68</c:v>
                </c:pt>
                <c:pt idx="989">
                  <c:v>426.9999999999992</c:v>
                </c:pt>
                <c:pt idx="990">
                  <c:v>433.71999999999969</c:v>
                </c:pt>
                <c:pt idx="991">
                  <c:v>427.28</c:v>
                </c:pt>
                <c:pt idx="992">
                  <c:v>434</c:v>
                </c:pt>
                <c:pt idx="993">
                  <c:v>439.87999999999988</c:v>
                </c:pt>
                <c:pt idx="994">
                  <c:v>442.4</c:v>
                </c:pt>
                <c:pt idx="995">
                  <c:v>437.63999999999987</c:v>
                </c:pt>
                <c:pt idx="996">
                  <c:v>436.52</c:v>
                </c:pt>
                <c:pt idx="997">
                  <c:v>443.79999999999927</c:v>
                </c:pt>
                <c:pt idx="998">
                  <c:v>443.79999999999927</c:v>
                </c:pt>
                <c:pt idx="999">
                  <c:v>450.23999999999921</c:v>
                </c:pt>
                <c:pt idx="1000">
                  <c:v>449.12</c:v>
                </c:pt>
                <c:pt idx="1001">
                  <c:v>442.4</c:v>
                </c:pt>
                <c:pt idx="1002">
                  <c:v>447.9999999999992</c:v>
                </c:pt>
                <c:pt idx="1003">
                  <c:v>444.36</c:v>
                </c:pt>
                <c:pt idx="1004">
                  <c:v>438.76</c:v>
                </c:pt>
                <c:pt idx="1005">
                  <c:v>447.43999999999909</c:v>
                </c:pt>
                <c:pt idx="1006">
                  <c:v>439.59999999999928</c:v>
                </c:pt>
                <c:pt idx="1007">
                  <c:v>446.31999999999988</c:v>
                </c:pt>
                <c:pt idx="1008">
                  <c:v>443.23999999999921</c:v>
                </c:pt>
                <c:pt idx="1009">
                  <c:v>445.19999999999987</c:v>
                </c:pt>
                <c:pt idx="1010">
                  <c:v>439.59999999999928</c:v>
                </c:pt>
                <c:pt idx="1011">
                  <c:v>440.9999999999992</c:v>
                </c:pt>
                <c:pt idx="1012">
                  <c:v>435.4</c:v>
                </c:pt>
                <c:pt idx="1013">
                  <c:v>434.28</c:v>
                </c:pt>
                <c:pt idx="1014">
                  <c:v>439.31999999999988</c:v>
                </c:pt>
                <c:pt idx="1015">
                  <c:v>435.95999999999958</c:v>
                </c:pt>
                <c:pt idx="1016">
                  <c:v>440.44</c:v>
                </c:pt>
                <c:pt idx="1017">
                  <c:v>440.71999999999969</c:v>
                </c:pt>
                <c:pt idx="1018">
                  <c:v>431.19999999999987</c:v>
                </c:pt>
                <c:pt idx="1019">
                  <c:v>434.84000000000032</c:v>
                </c:pt>
                <c:pt idx="1020">
                  <c:v>431.76</c:v>
                </c:pt>
                <c:pt idx="1021">
                  <c:v>436.79999999999927</c:v>
                </c:pt>
                <c:pt idx="1022">
                  <c:v>439.59999999999928</c:v>
                </c:pt>
                <c:pt idx="1023">
                  <c:v>436.52</c:v>
                </c:pt>
                <c:pt idx="1024">
                  <c:v>436.52</c:v>
                </c:pt>
                <c:pt idx="1025">
                  <c:v>451.36</c:v>
                </c:pt>
                <c:pt idx="1026">
                  <c:v>450.79999999999922</c:v>
                </c:pt>
                <c:pt idx="1027">
                  <c:v>457.24</c:v>
                </c:pt>
                <c:pt idx="1028">
                  <c:v>452.19999999999987</c:v>
                </c:pt>
                <c:pt idx="1029">
                  <c:v>452.19999999999987</c:v>
                </c:pt>
                <c:pt idx="1030">
                  <c:v>461.9999999999992</c:v>
                </c:pt>
                <c:pt idx="1031">
                  <c:v>462.84000000000032</c:v>
                </c:pt>
                <c:pt idx="1032">
                  <c:v>468.9999999999992</c:v>
                </c:pt>
                <c:pt idx="1033">
                  <c:v>473.47999999999928</c:v>
                </c:pt>
                <c:pt idx="1034">
                  <c:v>481.87999999999988</c:v>
                </c:pt>
                <c:pt idx="1035">
                  <c:v>481.59999999999928</c:v>
                </c:pt>
                <c:pt idx="1036">
                  <c:v>480.47999999999928</c:v>
                </c:pt>
                <c:pt idx="1037">
                  <c:v>469.83999999999969</c:v>
                </c:pt>
                <c:pt idx="1038">
                  <c:v>474.59999999999928</c:v>
                </c:pt>
                <c:pt idx="1039">
                  <c:v>479.07999999999993</c:v>
                </c:pt>
                <c:pt idx="1040">
                  <c:v>481.31999999999988</c:v>
                </c:pt>
                <c:pt idx="1041">
                  <c:v>477.95999999999958</c:v>
                </c:pt>
                <c:pt idx="1042">
                  <c:v>481.59999999999928</c:v>
                </c:pt>
                <c:pt idx="1043">
                  <c:v>476</c:v>
                </c:pt>
                <c:pt idx="1044">
                  <c:v>476.83999999999969</c:v>
                </c:pt>
                <c:pt idx="1045">
                  <c:v>479.91999999999939</c:v>
                </c:pt>
                <c:pt idx="1046">
                  <c:v>484.39999999999969</c:v>
                </c:pt>
                <c:pt idx="1047">
                  <c:v>495.59999999999928</c:v>
                </c:pt>
                <c:pt idx="1048">
                  <c:v>498.4</c:v>
                </c:pt>
                <c:pt idx="1049">
                  <c:v>489.9999999999992</c:v>
                </c:pt>
                <c:pt idx="1050">
                  <c:v>501.47999999999928</c:v>
                </c:pt>
                <c:pt idx="1051">
                  <c:v>494.2</c:v>
                </c:pt>
                <c:pt idx="1052">
                  <c:v>487.75999999999988</c:v>
                </c:pt>
                <c:pt idx="1053">
                  <c:v>496.44000000000011</c:v>
                </c:pt>
                <c:pt idx="1054">
                  <c:v>494.47999999999928</c:v>
                </c:pt>
                <c:pt idx="1055">
                  <c:v>499.8</c:v>
                </c:pt>
                <c:pt idx="1056">
                  <c:v>495.04</c:v>
                </c:pt>
                <c:pt idx="1057">
                  <c:v>483.55999999999989</c:v>
                </c:pt>
                <c:pt idx="1058">
                  <c:v>486.91999999999928</c:v>
                </c:pt>
                <c:pt idx="1059">
                  <c:v>482.71999999999969</c:v>
                </c:pt>
                <c:pt idx="1060">
                  <c:v>479.64000000000038</c:v>
                </c:pt>
                <c:pt idx="1061">
                  <c:v>478.24</c:v>
                </c:pt>
                <c:pt idx="1062">
                  <c:v>470.4</c:v>
                </c:pt>
                <c:pt idx="1063">
                  <c:v>472.36</c:v>
                </c:pt>
                <c:pt idx="1064">
                  <c:v>469.56</c:v>
                </c:pt>
                <c:pt idx="1065">
                  <c:v>467.31999999999988</c:v>
                </c:pt>
                <c:pt idx="1066">
                  <c:v>469.83999999999969</c:v>
                </c:pt>
                <c:pt idx="1067">
                  <c:v>474.04</c:v>
                </c:pt>
                <c:pt idx="1068">
                  <c:v>457.79999999999927</c:v>
                </c:pt>
                <c:pt idx="1069">
                  <c:v>463.39999999999969</c:v>
                </c:pt>
                <c:pt idx="1070">
                  <c:v>461.9999999999992</c:v>
                </c:pt>
                <c:pt idx="1071">
                  <c:v>455</c:v>
                </c:pt>
                <c:pt idx="1072">
                  <c:v>416.08</c:v>
                </c:pt>
                <c:pt idx="1073">
                  <c:v>415.24</c:v>
                </c:pt>
                <c:pt idx="1074">
                  <c:v>417.2</c:v>
                </c:pt>
                <c:pt idx="1075">
                  <c:v>411.03999999999928</c:v>
                </c:pt>
                <c:pt idx="1076">
                  <c:v>412.71999999999969</c:v>
                </c:pt>
                <c:pt idx="1077">
                  <c:v>417.2</c:v>
                </c:pt>
                <c:pt idx="1078">
                  <c:v>420.28</c:v>
                </c:pt>
                <c:pt idx="1079">
                  <c:v>422.79999999999927</c:v>
                </c:pt>
                <c:pt idx="1080">
                  <c:v>429.51999999999958</c:v>
                </c:pt>
                <c:pt idx="1081">
                  <c:v>436.79999999999927</c:v>
                </c:pt>
                <c:pt idx="1082">
                  <c:v>430.64000000000038</c:v>
                </c:pt>
                <c:pt idx="1083">
                  <c:v>428.96</c:v>
                </c:pt>
                <c:pt idx="1084">
                  <c:v>447.16</c:v>
                </c:pt>
                <c:pt idx="1085">
                  <c:v>438.2</c:v>
                </c:pt>
                <c:pt idx="1086">
                  <c:v>446.59999999999928</c:v>
                </c:pt>
                <c:pt idx="1087">
                  <c:v>450.79999999999922</c:v>
                </c:pt>
                <c:pt idx="1088">
                  <c:v>446.03999999999928</c:v>
                </c:pt>
                <c:pt idx="1089">
                  <c:v>449.12</c:v>
                </c:pt>
                <c:pt idx="1090">
                  <c:v>455</c:v>
                </c:pt>
                <c:pt idx="1091">
                  <c:v>467.59999999999928</c:v>
                </c:pt>
                <c:pt idx="1092">
                  <c:v>464.23999999999921</c:v>
                </c:pt>
                <c:pt idx="1093">
                  <c:v>457.79999999999927</c:v>
                </c:pt>
                <c:pt idx="1094">
                  <c:v>436.79999999999927</c:v>
                </c:pt>
                <c:pt idx="1095">
                  <c:v>431.19999999999987</c:v>
                </c:pt>
                <c:pt idx="1096">
                  <c:v>429.23999999999921</c:v>
                </c:pt>
                <c:pt idx="1097">
                  <c:v>429.8</c:v>
                </c:pt>
                <c:pt idx="1098">
                  <c:v>434</c:v>
                </c:pt>
                <c:pt idx="1099">
                  <c:v>438.2</c:v>
                </c:pt>
                <c:pt idx="1100">
                  <c:v>435.4</c:v>
                </c:pt>
                <c:pt idx="1101">
                  <c:v>431.76</c:v>
                </c:pt>
                <c:pt idx="1102">
                  <c:v>434.56</c:v>
                </c:pt>
                <c:pt idx="1103">
                  <c:v>439.03999999999928</c:v>
                </c:pt>
                <c:pt idx="1104">
                  <c:v>442.95999999999958</c:v>
                </c:pt>
                <c:pt idx="1105">
                  <c:v>451.08</c:v>
                </c:pt>
                <c:pt idx="1106">
                  <c:v>459.2</c:v>
                </c:pt>
                <c:pt idx="1107">
                  <c:v>454.43999999999909</c:v>
                </c:pt>
                <c:pt idx="1108">
                  <c:v>452.76</c:v>
                </c:pt>
                <c:pt idx="1109">
                  <c:v>455.56</c:v>
                </c:pt>
                <c:pt idx="1110">
                  <c:v>451.36</c:v>
                </c:pt>
                <c:pt idx="1111">
                  <c:v>451.08</c:v>
                </c:pt>
                <c:pt idx="1112">
                  <c:v>449.4</c:v>
                </c:pt>
                <c:pt idx="1113">
                  <c:v>447.9999999999992</c:v>
                </c:pt>
                <c:pt idx="1114">
                  <c:v>444.36</c:v>
                </c:pt>
                <c:pt idx="1115">
                  <c:v>432.32</c:v>
                </c:pt>
                <c:pt idx="1116">
                  <c:v>439.31999999999988</c:v>
                </c:pt>
                <c:pt idx="1117">
                  <c:v>440.9999999999992</c:v>
                </c:pt>
                <c:pt idx="1118">
                  <c:v>445.76</c:v>
                </c:pt>
                <c:pt idx="1119">
                  <c:v>446.31999999999988</c:v>
                </c:pt>
                <c:pt idx="1120">
                  <c:v>450.79999999999922</c:v>
                </c:pt>
                <c:pt idx="1121">
                  <c:v>467.03999999999928</c:v>
                </c:pt>
                <c:pt idx="1122">
                  <c:v>461.9999999999992</c:v>
                </c:pt>
                <c:pt idx="1123">
                  <c:v>457.79999999999927</c:v>
                </c:pt>
                <c:pt idx="1124">
                  <c:v>452.19999999999987</c:v>
                </c:pt>
                <c:pt idx="1125">
                  <c:v>454.16</c:v>
                </c:pt>
                <c:pt idx="1126">
                  <c:v>461.9999999999992</c:v>
                </c:pt>
                <c:pt idx="1127">
                  <c:v>463.39999999999969</c:v>
                </c:pt>
                <c:pt idx="1128">
                  <c:v>465.64000000000038</c:v>
                </c:pt>
                <c:pt idx="1129">
                  <c:v>470.12</c:v>
                </c:pt>
                <c:pt idx="1130">
                  <c:v>482.16</c:v>
                </c:pt>
                <c:pt idx="1131">
                  <c:v>494.2</c:v>
                </c:pt>
                <c:pt idx="1132">
                  <c:v>499.23999999999921</c:v>
                </c:pt>
                <c:pt idx="1133">
                  <c:v>512.67999999999995</c:v>
                </c:pt>
                <c:pt idx="1134">
                  <c:v>525.28000000000054</c:v>
                </c:pt>
                <c:pt idx="1135">
                  <c:v>530.31999999999948</c:v>
                </c:pt>
                <c:pt idx="1136">
                  <c:v>509.03999999999928</c:v>
                </c:pt>
                <c:pt idx="1137">
                  <c:v>509.59999999999928</c:v>
                </c:pt>
                <c:pt idx="1138">
                  <c:v>514.64</c:v>
                </c:pt>
                <c:pt idx="1139">
                  <c:v>510.71999999999969</c:v>
                </c:pt>
                <c:pt idx="1140">
                  <c:v>531.99999999999989</c:v>
                </c:pt>
                <c:pt idx="1141">
                  <c:v>528.64</c:v>
                </c:pt>
                <c:pt idx="1142">
                  <c:v>526.95999999999947</c:v>
                </c:pt>
                <c:pt idx="1143">
                  <c:v>519.67999999999995</c:v>
                </c:pt>
                <c:pt idx="1144">
                  <c:v>517.43999999999949</c:v>
                </c:pt>
                <c:pt idx="1145">
                  <c:v>528.64</c:v>
                </c:pt>
                <c:pt idx="1146">
                  <c:v>538.43999999999949</c:v>
                </c:pt>
                <c:pt idx="1147">
                  <c:v>554.67999999999995</c:v>
                </c:pt>
                <c:pt idx="1148">
                  <c:v>556.64</c:v>
                </c:pt>
                <c:pt idx="1149">
                  <c:v>555.79999999999984</c:v>
                </c:pt>
                <c:pt idx="1150">
                  <c:v>551.88</c:v>
                </c:pt>
                <c:pt idx="1151">
                  <c:v>554.4</c:v>
                </c:pt>
                <c:pt idx="1152">
                  <c:v>547.4</c:v>
                </c:pt>
                <c:pt idx="1153">
                  <c:v>547.4</c:v>
                </c:pt>
                <c:pt idx="1154">
                  <c:v>541.80000000000007</c:v>
                </c:pt>
                <c:pt idx="1155">
                  <c:v>547.4</c:v>
                </c:pt>
                <c:pt idx="1156">
                  <c:v>546</c:v>
                </c:pt>
                <c:pt idx="1157">
                  <c:v>551.6</c:v>
                </c:pt>
                <c:pt idx="1158">
                  <c:v>522.76</c:v>
                </c:pt>
                <c:pt idx="1159">
                  <c:v>518.55999999999949</c:v>
                </c:pt>
                <c:pt idx="1160">
                  <c:v>536.20000000000005</c:v>
                </c:pt>
                <c:pt idx="1161">
                  <c:v>544.31999999999948</c:v>
                </c:pt>
                <c:pt idx="1162">
                  <c:v>553</c:v>
                </c:pt>
                <c:pt idx="1163">
                  <c:v>551.31999999999948</c:v>
                </c:pt>
                <c:pt idx="1164">
                  <c:v>563.91999999999939</c:v>
                </c:pt>
                <c:pt idx="1165">
                  <c:v>582.95999999999947</c:v>
                </c:pt>
                <c:pt idx="1166">
                  <c:v>588.28000000000054</c:v>
                </c:pt>
                <c:pt idx="1167">
                  <c:v>593.6</c:v>
                </c:pt>
                <c:pt idx="1168">
                  <c:v>593.88</c:v>
                </c:pt>
                <c:pt idx="1169">
                  <c:v>585.48</c:v>
                </c:pt>
                <c:pt idx="1170">
                  <c:v>588.55999999999949</c:v>
                </c:pt>
                <c:pt idx="1171">
                  <c:v>582.12</c:v>
                </c:pt>
                <c:pt idx="1172">
                  <c:v>590.24</c:v>
                </c:pt>
                <c:pt idx="1173">
                  <c:v>590.24</c:v>
                </c:pt>
                <c:pt idx="1174">
                  <c:v>593.88</c:v>
                </c:pt>
                <c:pt idx="1175">
                  <c:v>597.79999999999984</c:v>
                </c:pt>
                <c:pt idx="1176">
                  <c:v>604.52</c:v>
                </c:pt>
                <c:pt idx="1177">
                  <c:v>596.4</c:v>
                </c:pt>
                <c:pt idx="1178">
                  <c:v>596.4</c:v>
                </c:pt>
                <c:pt idx="1179">
                  <c:v>528.08000000000004</c:v>
                </c:pt>
                <c:pt idx="1180">
                  <c:v>526.4</c:v>
                </c:pt>
                <c:pt idx="1181">
                  <c:v>526.4</c:v>
                </c:pt>
                <c:pt idx="1182">
                  <c:v>517.43999999999949</c:v>
                </c:pt>
                <c:pt idx="1183">
                  <c:v>512.95999999999947</c:v>
                </c:pt>
                <c:pt idx="1184">
                  <c:v>512.95999999999947</c:v>
                </c:pt>
                <c:pt idx="1185">
                  <c:v>506.52</c:v>
                </c:pt>
                <c:pt idx="1186">
                  <c:v>510.16</c:v>
                </c:pt>
                <c:pt idx="1187">
                  <c:v>511.28</c:v>
                </c:pt>
                <c:pt idx="1188">
                  <c:v>506.24</c:v>
                </c:pt>
                <c:pt idx="1189">
                  <c:v>507.36</c:v>
                </c:pt>
                <c:pt idx="1190">
                  <c:v>509.31999999999988</c:v>
                </c:pt>
                <c:pt idx="1191">
                  <c:v>510.16</c:v>
                </c:pt>
                <c:pt idx="1192">
                  <c:v>514.64</c:v>
                </c:pt>
                <c:pt idx="1193">
                  <c:v>517.72</c:v>
                </c:pt>
                <c:pt idx="1194">
                  <c:v>517.72</c:v>
                </c:pt>
                <c:pt idx="1195">
                  <c:v>526.95999999999947</c:v>
                </c:pt>
                <c:pt idx="1196">
                  <c:v>531.16</c:v>
                </c:pt>
                <c:pt idx="1197">
                  <c:v>531.72</c:v>
                </c:pt>
                <c:pt idx="1198">
                  <c:v>535.91999999999996</c:v>
                </c:pt>
                <c:pt idx="1199">
                  <c:v>518.83999999999946</c:v>
                </c:pt>
                <c:pt idx="1200">
                  <c:v>518.28000000000054</c:v>
                </c:pt>
                <c:pt idx="1201">
                  <c:v>518</c:v>
                </c:pt>
                <c:pt idx="1202">
                  <c:v>519.12</c:v>
                </c:pt>
                <c:pt idx="1203">
                  <c:v>519.67999999999995</c:v>
                </c:pt>
                <c:pt idx="1204">
                  <c:v>523.88</c:v>
                </c:pt>
                <c:pt idx="1205">
                  <c:v>523.88</c:v>
                </c:pt>
                <c:pt idx="1206">
                  <c:v>502.32</c:v>
                </c:pt>
                <c:pt idx="1207">
                  <c:v>500.08</c:v>
                </c:pt>
                <c:pt idx="1208">
                  <c:v>498.67999999999989</c:v>
                </c:pt>
                <c:pt idx="1209">
                  <c:v>495.32</c:v>
                </c:pt>
                <c:pt idx="1210">
                  <c:v>495.32</c:v>
                </c:pt>
                <c:pt idx="1211">
                  <c:v>496.16</c:v>
                </c:pt>
                <c:pt idx="1212">
                  <c:v>490.27999999999969</c:v>
                </c:pt>
                <c:pt idx="1213">
                  <c:v>492.8</c:v>
                </c:pt>
                <c:pt idx="1214">
                  <c:v>489.9999999999992</c:v>
                </c:pt>
                <c:pt idx="1215">
                  <c:v>492.8</c:v>
                </c:pt>
                <c:pt idx="1216">
                  <c:v>491.12</c:v>
                </c:pt>
                <c:pt idx="1217">
                  <c:v>485.79999999999927</c:v>
                </c:pt>
                <c:pt idx="1218">
                  <c:v>487.2</c:v>
                </c:pt>
                <c:pt idx="1219">
                  <c:v>484.68</c:v>
                </c:pt>
                <c:pt idx="1220">
                  <c:v>484.96</c:v>
                </c:pt>
                <c:pt idx="1221">
                  <c:v>493.08</c:v>
                </c:pt>
                <c:pt idx="1222">
                  <c:v>485.79999999999927</c:v>
                </c:pt>
                <c:pt idx="1223">
                  <c:v>484.11999999999989</c:v>
                </c:pt>
                <c:pt idx="1224">
                  <c:v>477.96</c:v>
                </c:pt>
                <c:pt idx="1225">
                  <c:v>482.44</c:v>
                </c:pt>
                <c:pt idx="1226">
                  <c:v>483.84000000000032</c:v>
                </c:pt>
                <c:pt idx="1227">
                  <c:v>484.11999999999989</c:v>
                </c:pt>
                <c:pt idx="1228">
                  <c:v>481.87999999999988</c:v>
                </c:pt>
                <c:pt idx="1229">
                  <c:v>474.87999999999988</c:v>
                </c:pt>
                <c:pt idx="1230">
                  <c:v>474.87999999999988</c:v>
                </c:pt>
                <c:pt idx="1231">
                  <c:v>478.79999999999927</c:v>
                </c:pt>
                <c:pt idx="1232">
                  <c:v>475.16</c:v>
                </c:pt>
                <c:pt idx="1233">
                  <c:v>473.47999999999939</c:v>
                </c:pt>
                <c:pt idx="1234">
                  <c:v>476.84000000000032</c:v>
                </c:pt>
                <c:pt idx="1235">
                  <c:v>481.32</c:v>
                </c:pt>
                <c:pt idx="1236">
                  <c:v>479.36</c:v>
                </c:pt>
                <c:pt idx="1237">
                  <c:v>485.24</c:v>
                </c:pt>
                <c:pt idx="1238">
                  <c:v>483.28</c:v>
                </c:pt>
                <c:pt idx="1239">
                  <c:v>489.16</c:v>
                </c:pt>
                <c:pt idx="1240">
                  <c:v>481.59999999999928</c:v>
                </c:pt>
                <c:pt idx="1241">
                  <c:v>481.87999999999988</c:v>
                </c:pt>
                <c:pt idx="1242">
                  <c:v>477.67999999999989</c:v>
                </c:pt>
                <c:pt idx="1243">
                  <c:v>463.96</c:v>
                </c:pt>
                <c:pt idx="1244">
                  <c:v>469.27999999999969</c:v>
                </c:pt>
                <c:pt idx="1245">
                  <c:v>473.19999999999987</c:v>
                </c:pt>
                <c:pt idx="1246">
                  <c:v>470.95999999999958</c:v>
                </c:pt>
                <c:pt idx="1247">
                  <c:v>473.47999999999939</c:v>
                </c:pt>
                <c:pt idx="1248">
                  <c:v>470.67999999999989</c:v>
                </c:pt>
                <c:pt idx="1249">
                  <c:v>468.71999999999969</c:v>
                </c:pt>
                <c:pt idx="1250">
                  <c:v>460.03999999999928</c:v>
                </c:pt>
                <c:pt idx="1251">
                  <c:v>465.3599999999999</c:v>
                </c:pt>
                <c:pt idx="1252">
                  <c:v>478.24</c:v>
                </c:pt>
                <c:pt idx="1253">
                  <c:v>474.59999999999928</c:v>
                </c:pt>
                <c:pt idx="1254">
                  <c:v>470.4</c:v>
                </c:pt>
                <c:pt idx="1255">
                  <c:v>468.44</c:v>
                </c:pt>
                <c:pt idx="1256">
                  <c:v>464.79999999999927</c:v>
                </c:pt>
                <c:pt idx="1257">
                  <c:v>460.59999999999928</c:v>
                </c:pt>
                <c:pt idx="1258">
                  <c:v>455</c:v>
                </c:pt>
                <c:pt idx="1259">
                  <c:v>455.28</c:v>
                </c:pt>
                <c:pt idx="1260">
                  <c:v>460.03999999999928</c:v>
                </c:pt>
                <c:pt idx="1261">
                  <c:v>460.59999999999928</c:v>
                </c:pt>
                <c:pt idx="1262">
                  <c:v>453.59999999999928</c:v>
                </c:pt>
                <c:pt idx="1263">
                  <c:v>451.91999999999928</c:v>
                </c:pt>
                <c:pt idx="1264">
                  <c:v>451.91999999999928</c:v>
                </c:pt>
                <c:pt idx="1265">
                  <c:v>448.27999999999969</c:v>
                </c:pt>
                <c:pt idx="1266">
                  <c:v>454.71999999999969</c:v>
                </c:pt>
                <c:pt idx="1267">
                  <c:v>460.03999999999928</c:v>
                </c:pt>
                <c:pt idx="1268">
                  <c:v>455.56</c:v>
                </c:pt>
                <c:pt idx="1269">
                  <c:v>455</c:v>
                </c:pt>
                <c:pt idx="1270">
                  <c:v>456.67999999999989</c:v>
                </c:pt>
                <c:pt idx="1271">
                  <c:v>456.39999999999969</c:v>
                </c:pt>
                <c:pt idx="1272">
                  <c:v>461.9999999999992</c:v>
                </c:pt>
                <c:pt idx="1273">
                  <c:v>467.31999999999988</c:v>
                </c:pt>
                <c:pt idx="1274">
                  <c:v>469.27999999999969</c:v>
                </c:pt>
                <c:pt idx="1275">
                  <c:v>457.79999999999927</c:v>
                </c:pt>
                <c:pt idx="1276">
                  <c:v>461.9999999999992</c:v>
                </c:pt>
                <c:pt idx="1277">
                  <c:v>469.56</c:v>
                </c:pt>
                <c:pt idx="1278">
                  <c:v>470.95999999999958</c:v>
                </c:pt>
                <c:pt idx="1279">
                  <c:v>463.96</c:v>
                </c:pt>
                <c:pt idx="1280">
                  <c:v>463.96</c:v>
                </c:pt>
                <c:pt idx="1281">
                  <c:v>460.03999999999928</c:v>
                </c:pt>
                <c:pt idx="1282">
                  <c:v>464.23999999999921</c:v>
                </c:pt>
                <c:pt idx="1283">
                  <c:v>465.3599999999999</c:v>
                </c:pt>
                <c:pt idx="1284">
                  <c:v>468.16</c:v>
                </c:pt>
                <c:pt idx="1285">
                  <c:v>467.03999999999928</c:v>
                </c:pt>
                <c:pt idx="1286">
                  <c:v>465.07999999999993</c:v>
                </c:pt>
                <c:pt idx="1287">
                  <c:v>466.47999999999928</c:v>
                </c:pt>
                <c:pt idx="1288">
                  <c:v>465.07999999999993</c:v>
                </c:pt>
                <c:pt idx="1289">
                  <c:v>464.23999999999921</c:v>
                </c:pt>
                <c:pt idx="1290">
                  <c:v>464.79999999999927</c:v>
                </c:pt>
                <c:pt idx="1291">
                  <c:v>468.44</c:v>
                </c:pt>
                <c:pt idx="1292">
                  <c:v>468.71999999999969</c:v>
                </c:pt>
                <c:pt idx="1293">
                  <c:v>468.16</c:v>
                </c:pt>
                <c:pt idx="1294">
                  <c:v>461.16</c:v>
                </c:pt>
                <c:pt idx="1295">
                  <c:v>458.07999999999993</c:v>
                </c:pt>
                <c:pt idx="1296">
                  <c:v>460.31999999999988</c:v>
                </c:pt>
                <c:pt idx="1297">
                  <c:v>456.39999999999969</c:v>
                </c:pt>
                <c:pt idx="1298">
                  <c:v>447.9999999999992</c:v>
                </c:pt>
                <c:pt idx="1299">
                  <c:v>450.8</c:v>
                </c:pt>
                <c:pt idx="1300">
                  <c:v>454.16</c:v>
                </c:pt>
                <c:pt idx="1301">
                  <c:v>447.9999999999992</c:v>
                </c:pt>
                <c:pt idx="1302">
                  <c:v>453.87999999999988</c:v>
                </c:pt>
                <c:pt idx="1303">
                  <c:v>457.52</c:v>
                </c:pt>
                <c:pt idx="1304">
                  <c:v>450.23999999999921</c:v>
                </c:pt>
                <c:pt idx="1305">
                  <c:v>450.23999999999921</c:v>
                </c:pt>
                <c:pt idx="1306">
                  <c:v>447.44</c:v>
                </c:pt>
                <c:pt idx="1307">
                  <c:v>445.47999999999928</c:v>
                </c:pt>
                <c:pt idx="1308">
                  <c:v>445.76</c:v>
                </c:pt>
                <c:pt idx="1309">
                  <c:v>437.91999999999939</c:v>
                </c:pt>
                <c:pt idx="1310">
                  <c:v>434</c:v>
                </c:pt>
                <c:pt idx="1311">
                  <c:v>434</c:v>
                </c:pt>
                <c:pt idx="1312">
                  <c:v>432.03999999999928</c:v>
                </c:pt>
                <c:pt idx="1313">
                  <c:v>436.24</c:v>
                </c:pt>
                <c:pt idx="1314">
                  <c:v>439.31999999999988</c:v>
                </c:pt>
                <c:pt idx="1315">
                  <c:v>441.84000000000032</c:v>
                </c:pt>
                <c:pt idx="1316">
                  <c:v>444.64000000000038</c:v>
                </c:pt>
                <c:pt idx="1317">
                  <c:v>448.56</c:v>
                </c:pt>
                <c:pt idx="1318">
                  <c:v>450.23999999999921</c:v>
                </c:pt>
                <c:pt idx="1319">
                  <c:v>451.36</c:v>
                </c:pt>
                <c:pt idx="1320">
                  <c:v>444.08</c:v>
                </c:pt>
                <c:pt idx="1321">
                  <c:v>442.12</c:v>
                </c:pt>
                <c:pt idx="1322">
                  <c:v>436.79999999999927</c:v>
                </c:pt>
                <c:pt idx="1323">
                  <c:v>434</c:v>
                </c:pt>
                <c:pt idx="1324">
                  <c:v>427.84000000000032</c:v>
                </c:pt>
                <c:pt idx="1325">
                  <c:v>419.9999999999992</c:v>
                </c:pt>
                <c:pt idx="1326">
                  <c:v>410.47999999999939</c:v>
                </c:pt>
                <c:pt idx="1327">
                  <c:v>431.19999999999987</c:v>
                </c:pt>
                <c:pt idx="1328">
                  <c:v>438.2</c:v>
                </c:pt>
                <c:pt idx="1329">
                  <c:v>440.71999999999969</c:v>
                </c:pt>
                <c:pt idx="1330">
                  <c:v>440.71999999999969</c:v>
                </c:pt>
                <c:pt idx="1331">
                  <c:v>440.71999999999969</c:v>
                </c:pt>
                <c:pt idx="1332">
                  <c:v>448.27999999999969</c:v>
                </c:pt>
                <c:pt idx="1333">
                  <c:v>453.32</c:v>
                </c:pt>
                <c:pt idx="1334">
                  <c:v>451.91999999999928</c:v>
                </c:pt>
                <c:pt idx="1335">
                  <c:v>448.84000000000032</c:v>
                </c:pt>
                <c:pt idx="1336">
                  <c:v>444.91999999999928</c:v>
                </c:pt>
                <c:pt idx="1337">
                  <c:v>452.19999999999987</c:v>
                </c:pt>
                <c:pt idx="1338">
                  <c:v>456.95999999999958</c:v>
                </c:pt>
                <c:pt idx="1339">
                  <c:v>457.52</c:v>
                </c:pt>
                <c:pt idx="1340">
                  <c:v>447.71999999999969</c:v>
                </c:pt>
                <c:pt idx="1341">
                  <c:v>445.47999999999928</c:v>
                </c:pt>
                <c:pt idx="1342">
                  <c:v>453.87999999999988</c:v>
                </c:pt>
                <c:pt idx="1343">
                  <c:v>457.24</c:v>
                </c:pt>
                <c:pt idx="1344">
                  <c:v>450.23999999999921</c:v>
                </c:pt>
                <c:pt idx="1345">
                  <c:v>442.67999999999989</c:v>
                </c:pt>
                <c:pt idx="1346">
                  <c:v>445.2</c:v>
                </c:pt>
                <c:pt idx="1347">
                  <c:v>453.32</c:v>
                </c:pt>
                <c:pt idx="1348">
                  <c:v>456.67999999999989</c:v>
                </c:pt>
                <c:pt idx="1349">
                  <c:v>464.79999999999927</c:v>
                </c:pt>
                <c:pt idx="1350">
                  <c:v>467.59999999999928</c:v>
                </c:pt>
                <c:pt idx="1351">
                  <c:v>467.59999999999928</c:v>
                </c:pt>
                <c:pt idx="1352">
                  <c:v>475.71999999999969</c:v>
                </c:pt>
                <c:pt idx="1353">
                  <c:v>482.16</c:v>
                </c:pt>
                <c:pt idx="1354">
                  <c:v>474.87999999999988</c:v>
                </c:pt>
                <c:pt idx="1355">
                  <c:v>475.43999999999909</c:v>
                </c:pt>
                <c:pt idx="1356">
                  <c:v>468.16</c:v>
                </c:pt>
                <c:pt idx="1357">
                  <c:v>470.67999999999989</c:v>
                </c:pt>
                <c:pt idx="1358">
                  <c:v>478.52</c:v>
                </c:pt>
                <c:pt idx="1359">
                  <c:v>482.44</c:v>
                </c:pt>
                <c:pt idx="1360">
                  <c:v>482.44</c:v>
                </c:pt>
                <c:pt idx="1361">
                  <c:v>488.6</c:v>
                </c:pt>
                <c:pt idx="1362">
                  <c:v>488.88</c:v>
                </c:pt>
                <c:pt idx="1363">
                  <c:v>488.03999999999928</c:v>
                </c:pt>
                <c:pt idx="1364">
                  <c:v>488.6</c:v>
                </c:pt>
                <c:pt idx="1365">
                  <c:v>488.03999999999928</c:v>
                </c:pt>
                <c:pt idx="1366">
                  <c:v>475.16</c:v>
                </c:pt>
                <c:pt idx="1367">
                  <c:v>476.28</c:v>
                </c:pt>
                <c:pt idx="1368">
                  <c:v>485.52</c:v>
                </c:pt>
                <c:pt idx="1369">
                  <c:v>491.4</c:v>
                </c:pt>
                <c:pt idx="1370">
                  <c:v>492.8</c:v>
                </c:pt>
                <c:pt idx="1371">
                  <c:v>492.8</c:v>
                </c:pt>
                <c:pt idx="1372">
                  <c:v>499.23999999999921</c:v>
                </c:pt>
                <c:pt idx="1373">
                  <c:v>499.79999999999927</c:v>
                </c:pt>
                <c:pt idx="1374">
                  <c:v>507.36</c:v>
                </c:pt>
                <c:pt idx="1375">
                  <c:v>507.36</c:v>
                </c:pt>
                <c:pt idx="1376">
                  <c:v>508.47999999999928</c:v>
                </c:pt>
                <c:pt idx="1377">
                  <c:v>509.6</c:v>
                </c:pt>
                <c:pt idx="1378">
                  <c:v>512.95999999999947</c:v>
                </c:pt>
                <c:pt idx="1379">
                  <c:v>521.91999999999996</c:v>
                </c:pt>
                <c:pt idx="1380">
                  <c:v>529.20000000000005</c:v>
                </c:pt>
                <c:pt idx="1381">
                  <c:v>536.76</c:v>
                </c:pt>
                <c:pt idx="1382">
                  <c:v>539.83999999999946</c:v>
                </c:pt>
                <c:pt idx="1383">
                  <c:v>539</c:v>
                </c:pt>
                <c:pt idx="1384">
                  <c:v>553.83999999999946</c:v>
                </c:pt>
                <c:pt idx="1385">
                  <c:v>553.28000000000054</c:v>
                </c:pt>
                <c:pt idx="1386">
                  <c:v>545.16</c:v>
                </c:pt>
                <c:pt idx="1387">
                  <c:v>537.88</c:v>
                </c:pt>
                <c:pt idx="1388">
                  <c:v>531.16</c:v>
                </c:pt>
                <c:pt idx="1389">
                  <c:v>552.43999999999949</c:v>
                </c:pt>
                <c:pt idx="1390">
                  <c:v>545.72</c:v>
                </c:pt>
                <c:pt idx="1391">
                  <c:v>533.95999999999947</c:v>
                </c:pt>
                <c:pt idx="1392">
                  <c:v>541.80000000000007</c:v>
                </c:pt>
                <c:pt idx="1393">
                  <c:v>533.4</c:v>
                </c:pt>
                <c:pt idx="1394">
                  <c:v>512.95999999999947</c:v>
                </c:pt>
                <c:pt idx="1395">
                  <c:v>512.95999999999947</c:v>
                </c:pt>
                <c:pt idx="1396">
                  <c:v>529.48</c:v>
                </c:pt>
                <c:pt idx="1397">
                  <c:v>534.52</c:v>
                </c:pt>
                <c:pt idx="1398">
                  <c:v>543.20000000000005</c:v>
                </c:pt>
                <c:pt idx="1399">
                  <c:v>593.6</c:v>
                </c:pt>
                <c:pt idx="1400">
                  <c:v>594.72</c:v>
                </c:pt>
                <c:pt idx="1401">
                  <c:v>603.95999999999947</c:v>
                </c:pt>
                <c:pt idx="1402">
                  <c:v>599.48</c:v>
                </c:pt>
                <c:pt idx="1403">
                  <c:v>602.28000000000054</c:v>
                </c:pt>
                <c:pt idx="1404">
                  <c:v>601.72</c:v>
                </c:pt>
                <c:pt idx="1405">
                  <c:v>598.64</c:v>
                </c:pt>
                <c:pt idx="1406">
                  <c:v>584.91999999999996</c:v>
                </c:pt>
                <c:pt idx="1407">
                  <c:v>603.39999999999986</c:v>
                </c:pt>
                <c:pt idx="1408">
                  <c:v>597.2399999999999</c:v>
                </c:pt>
                <c:pt idx="1409">
                  <c:v>597.2399999999999</c:v>
                </c:pt>
                <c:pt idx="1410">
                  <c:v>605.08000000000004</c:v>
                </c:pt>
                <c:pt idx="1411">
                  <c:v>607.31999999999948</c:v>
                </c:pt>
                <c:pt idx="1412">
                  <c:v>614.04</c:v>
                </c:pt>
                <c:pt idx="1413">
                  <c:v>621.6</c:v>
                </c:pt>
                <c:pt idx="1414">
                  <c:v>627.76</c:v>
                </c:pt>
                <c:pt idx="1415">
                  <c:v>639.79999999999995</c:v>
                </c:pt>
                <c:pt idx="1416">
                  <c:v>642.04</c:v>
                </c:pt>
                <c:pt idx="1417">
                  <c:v>647.35999999999865</c:v>
                </c:pt>
                <c:pt idx="1418">
                  <c:v>657.16</c:v>
                </c:pt>
                <c:pt idx="1419">
                  <c:v>656.88</c:v>
                </c:pt>
                <c:pt idx="1420">
                  <c:v>657.16</c:v>
                </c:pt>
                <c:pt idx="1421">
                  <c:v>656.04</c:v>
                </c:pt>
                <c:pt idx="1422">
                  <c:v>645.95999999999947</c:v>
                </c:pt>
                <c:pt idx="1423">
                  <c:v>636.43999999999949</c:v>
                </c:pt>
                <c:pt idx="1424">
                  <c:v>598.91999999999996</c:v>
                </c:pt>
                <c:pt idx="1425">
                  <c:v>616.28000000000054</c:v>
                </c:pt>
                <c:pt idx="1426">
                  <c:v>594.72</c:v>
                </c:pt>
                <c:pt idx="1427">
                  <c:v>592.76</c:v>
                </c:pt>
                <c:pt idx="1428">
                  <c:v>603.39999999999986</c:v>
                </c:pt>
                <c:pt idx="1429">
                  <c:v>589.12</c:v>
                </c:pt>
                <c:pt idx="1430">
                  <c:v>584.08000000000004</c:v>
                </c:pt>
                <c:pt idx="1431">
                  <c:v>590.52</c:v>
                </c:pt>
                <c:pt idx="1432">
                  <c:v>599.76</c:v>
                </c:pt>
                <c:pt idx="1433">
                  <c:v>599.76</c:v>
                </c:pt>
                <c:pt idx="1434">
                  <c:v>600.6</c:v>
                </c:pt>
                <c:pt idx="1435">
                  <c:v>599.20000000000005</c:v>
                </c:pt>
                <c:pt idx="1436">
                  <c:v>589.67999999999984</c:v>
                </c:pt>
                <c:pt idx="1437">
                  <c:v>594.72</c:v>
                </c:pt>
                <c:pt idx="1438">
                  <c:v>581</c:v>
                </c:pt>
                <c:pt idx="1439">
                  <c:v>574.28000000000054</c:v>
                </c:pt>
                <c:pt idx="1440">
                  <c:v>581.83999999999946</c:v>
                </c:pt>
                <c:pt idx="1441">
                  <c:v>580.43999999999949</c:v>
                </c:pt>
                <c:pt idx="1442">
                  <c:v>585.20000000000005</c:v>
                </c:pt>
                <c:pt idx="1443">
                  <c:v>584.64</c:v>
                </c:pt>
                <c:pt idx="1444">
                  <c:v>586.31999999999948</c:v>
                </c:pt>
                <c:pt idx="1445">
                  <c:v>595.83999999999946</c:v>
                </c:pt>
                <c:pt idx="1446">
                  <c:v>591.91999999999996</c:v>
                </c:pt>
                <c:pt idx="1447">
                  <c:v>585.20000000000005</c:v>
                </c:pt>
                <c:pt idx="1448">
                  <c:v>584.08000000000004</c:v>
                </c:pt>
                <c:pt idx="1449">
                  <c:v>591.91999999999996</c:v>
                </c:pt>
                <c:pt idx="1450">
                  <c:v>594.16</c:v>
                </c:pt>
                <c:pt idx="1451">
                  <c:v>591.91999999999996</c:v>
                </c:pt>
                <c:pt idx="1452">
                  <c:v>594.16</c:v>
                </c:pt>
                <c:pt idx="1453">
                  <c:v>597.51999999999987</c:v>
                </c:pt>
                <c:pt idx="1454">
                  <c:v>597.51999999999987</c:v>
                </c:pt>
                <c:pt idx="1455">
                  <c:v>600.31999999999948</c:v>
                </c:pt>
                <c:pt idx="1456">
                  <c:v>600.6</c:v>
                </c:pt>
                <c:pt idx="1457">
                  <c:v>601.72</c:v>
                </c:pt>
                <c:pt idx="1458">
                  <c:v>598.64</c:v>
                </c:pt>
                <c:pt idx="1459">
                  <c:v>604.79999999999995</c:v>
                </c:pt>
              </c:numCache>
            </c:numRef>
          </c:val>
          <c:smooth val="0"/>
        </c:ser>
        <c:ser>
          <c:idx val="1"/>
          <c:order val="1"/>
          <c:tx>
            <c:v>Corn</c:v>
          </c:tx>
          <c:spPr>
            <a:ln w="22225">
              <a:prstDash val="solid"/>
            </a:ln>
          </c:spPr>
          <c:marker>
            <c:symbol val="none"/>
          </c:marker>
          <c:cat>
            <c:numRef>
              <c:f>'Entire Data Sample'!$B$3:$B$1462</c:f>
              <c:numCache>
                <c:formatCode>dd/mm/yyyy</c:formatCode>
                <c:ptCount val="1460"/>
                <c:pt idx="0">
                  <c:v>38434</c:v>
                </c:pt>
                <c:pt idx="1">
                  <c:v>38435</c:v>
                </c:pt>
                <c:pt idx="2">
                  <c:v>38439</c:v>
                </c:pt>
                <c:pt idx="3">
                  <c:v>38440</c:v>
                </c:pt>
                <c:pt idx="4">
                  <c:v>38441</c:v>
                </c:pt>
                <c:pt idx="5">
                  <c:v>38442</c:v>
                </c:pt>
                <c:pt idx="6">
                  <c:v>38443</c:v>
                </c:pt>
                <c:pt idx="7">
                  <c:v>38446</c:v>
                </c:pt>
                <c:pt idx="8">
                  <c:v>38447</c:v>
                </c:pt>
                <c:pt idx="9">
                  <c:v>38448</c:v>
                </c:pt>
                <c:pt idx="10">
                  <c:v>38449</c:v>
                </c:pt>
                <c:pt idx="11">
                  <c:v>38450</c:v>
                </c:pt>
                <c:pt idx="12">
                  <c:v>38453</c:v>
                </c:pt>
                <c:pt idx="13">
                  <c:v>38454</c:v>
                </c:pt>
                <c:pt idx="14">
                  <c:v>38455</c:v>
                </c:pt>
                <c:pt idx="15">
                  <c:v>38456</c:v>
                </c:pt>
                <c:pt idx="16">
                  <c:v>38457</c:v>
                </c:pt>
                <c:pt idx="17">
                  <c:v>38460</c:v>
                </c:pt>
                <c:pt idx="18">
                  <c:v>38461</c:v>
                </c:pt>
                <c:pt idx="19">
                  <c:v>38462</c:v>
                </c:pt>
                <c:pt idx="20">
                  <c:v>38463</c:v>
                </c:pt>
                <c:pt idx="21">
                  <c:v>38464</c:v>
                </c:pt>
                <c:pt idx="22">
                  <c:v>38467</c:v>
                </c:pt>
                <c:pt idx="23">
                  <c:v>38468</c:v>
                </c:pt>
                <c:pt idx="24">
                  <c:v>38469</c:v>
                </c:pt>
                <c:pt idx="25">
                  <c:v>38470</c:v>
                </c:pt>
                <c:pt idx="26">
                  <c:v>38471</c:v>
                </c:pt>
                <c:pt idx="27">
                  <c:v>38474</c:v>
                </c:pt>
                <c:pt idx="28">
                  <c:v>38475</c:v>
                </c:pt>
                <c:pt idx="29">
                  <c:v>38476</c:v>
                </c:pt>
                <c:pt idx="30">
                  <c:v>38477</c:v>
                </c:pt>
                <c:pt idx="31">
                  <c:v>38478</c:v>
                </c:pt>
                <c:pt idx="32">
                  <c:v>38481</c:v>
                </c:pt>
                <c:pt idx="33">
                  <c:v>38482</c:v>
                </c:pt>
                <c:pt idx="34">
                  <c:v>38483</c:v>
                </c:pt>
                <c:pt idx="35">
                  <c:v>38484</c:v>
                </c:pt>
                <c:pt idx="36">
                  <c:v>38485</c:v>
                </c:pt>
                <c:pt idx="37">
                  <c:v>38488</c:v>
                </c:pt>
                <c:pt idx="38">
                  <c:v>38489</c:v>
                </c:pt>
                <c:pt idx="39">
                  <c:v>38490</c:v>
                </c:pt>
                <c:pt idx="40">
                  <c:v>38491</c:v>
                </c:pt>
                <c:pt idx="41">
                  <c:v>38492</c:v>
                </c:pt>
                <c:pt idx="42">
                  <c:v>38495</c:v>
                </c:pt>
                <c:pt idx="43">
                  <c:v>38496</c:v>
                </c:pt>
                <c:pt idx="44">
                  <c:v>38497</c:v>
                </c:pt>
                <c:pt idx="45">
                  <c:v>38498</c:v>
                </c:pt>
                <c:pt idx="46">
                  <c:v>38499</c:v>
                </c:pt>
                <c:pt idx="47">
                  <c:v>38503</c:v>
                </c:pt>
                <c:pt idx="48">
                  <c:v>38504</c:v>
                </c:pt>
                <c:pt idx="49">
                  <c:v>38505</c:v>
                </c:pt>
                <c:pt idx="50">
                  <c:v>38506</c:v>
                </c:pt>
                <c:pt idx="51">
                  <c:v>38509</c:v>
                </c:pt>
                <c:pt idx="52">
                  <c:v>38510</c:v>
                </c:pt>
                <c:pt idx="53">
                  <c:v>38511</c:v>
                </c:pt>
                <c:pt idx="54">
                  <c:v>38512</c:v>
                </c:pt>
                <c:pt idx="55">
                  <c:v>38513</c:v>
                </c:pt>
                <c:pt idx="56">
                  <c:v>38516</c:v>
                </c:pt>
                <c:pt idx="57">
                  <c:v>38517</c:v>
                </c:pt>
                <c:pt idx="58">
                  <c:v>38519</c:v>
                </c:pt>
                <c:pt idx="59">
                  <c:v>38520</c:v>
                </c:pt>
                <c:pt idx="60">
                  <c:v>38523</c:v>
                </c:pt>
                <c:pt idx="61">
                  <c:v>38524</c:v>
                </c:pt>
                <c:pt idx="62">
                  <c:v>38525</c:v>
                </c:pt>
                <c:pt idx="63">
                  <c:v>38526</c:v>
                </c:pt>
                <c:pt idx="64">
                  <c:v>38527</c:v>
                </c:pt>
                <c:pt idx="65">
                  <c:v>38530</c:v>
                </c:pt>
                <c:pt idx="66">
                  <c:v>38531</c:v>
                </c:pt>
                <c:pt idx="67">
                  <c:v>38532</c:v>
                </c:pt>
                <c:pt idx="68">
                  <c:v>38533</c:v>
                </c:pt>
                <c:pt idx="69">
                  <c:v>38534</c:v>
                </c:pt>
                <c:pt idx="70">
                  <c:v>38538</c:v>
                </c:pt>
                <c:pt idx="71">
                  <c:v>38539</c:v>
                </c:pt>
                <c:pt idx="72">
                  <c:v>38540</c:v>
                </c:pt>
                <c:pt idx="73">
                  <c:v>38541</c:v>
                </c:pt>
                <c:pt idx="74">
                  <c:v>38544</c:v>
                </c:pt>
                <c:pt idx="75">
                  <c:v>38545</c:v>
                </c:pt>
                <c:pt idx="76">
                  <c:v>38546</c:v>
                </c:pt>
                <c:pt idx="77">
                  <c:v>38547</c:v>
                </c:pt>
                <c:pt idx="78">
                  <c:v>38548</c:v>
                </c:pt>
                <c:pt idx="79">
                  <c:v>38551</c:v>
                </c:pt>
                <c:pt idx="80">
                  <c:v>38552</c:v>
                </c:pt>
                <c:pt idx="81">
                  <c:v>38553</c:v>
                </c:pt>
                <c:pt idx="82">
                  <c:v>38554</c:v>
                </c:pt>
                <c:pt idx="83">
                  <c:v>38555</c:v>
                </c:pt>
                <c:pt idx="84">
                  <c:v>38558</c:v>
                </c:pt>
                <c:pt idx="85">
                  <c:v>38559</c:v>
                </c:pt>
                <c:pt idx="86">
                  <c:v>38560</c:v>
                </c:pt>
                <c:pt idx="87">
                  <c:v>38561</c:v>
                </c:pt>
                <c:pt idx="88">
                  <c:v>38562</c:v>
                </c:pt>
                <c:pt idx="89">
                  <c:v>38565</c:v>
                </c:pt>
                <c:pt idx="90">
                  <c:v>38566</c:v>
                </c:pt>
                <c:pt idx="91">
                  <c:v>38567</c:v>
                </c:pt>
                <c:pt idx="92">
                  <c:v>38568</c:v>
                </c:pt>
                <c:pt idx="93">
                  <c:v>38569</c:v>
                </c:pt>
                <c:pt idx="94">
                  <c:v>38572</c:v>
                </c:pt>
                <c:pt idx="95">
                  <c:v>38573</c:v>
                </c:pt>
                <c:pt idx="96">
                  <c:v>38574</c:v>
                </c:pt>
                <c:pt idx="97">
                  <c:v>38575</c:v>
                </c:pt>
                <c:pt idx="98">
                  <c:v>38576</c:v>
                </c:pt>
                <c:pt idx="99">
                  <c:v>38580</c:v>
                </c:pt>
                <c:pt idx="100">
                  <c:v>38581</c:v>
                </c:pt>
                <c:pt idx="101">
                  <c:v>38582</c:v>
                </c:pt>
                <c:pt idx="102">
                  <c:v>38583</c:v>
                </c:pt>
                <c:pt idx="103">
                  <c:v>38586</c:v>
                </c:pt>
                <c:pt idx="104">
                  <c:v>38587</c:v>
                </c:pt>
                <c:pt idx="105">
                  <c:v>38588</c:v>
                </c:pt>
                <c:pt idx="106">
                  <c:v>38589</c:v>
                </c:pt>
                <c:pt idx="107">
                  <c:v>38590</c:v>
                </c:pt>
                <c:pt idx="108">
                  <c:v>38593</c:v>
                </c:pt>
                <c:pt idx="109">
                  <c:v>38594</c:v>
                </c:pt>
                <c:pt idx="110">
                  <c:v>38595</c:v>
                </c:pt>
                <c:pt idx="111">
                  <c:v>38596</c:v>
                </c:pt>
                <c:pt idx="112">
                  <c:v>38597</c:v>
                </c:pt>
                <c:pt idx="113">
                  <c:v>38601</c:v>
                </c:pt>
                <c:pt idx="114">
                  <c:v>38602</c:v>
                </c:pt>
                <c:pt idx="115">
                  <c:v>38603</c:v>
                </c:pt>
                <c:pt idx="116">
                  <c:v>38604</c:v>
                </c:pt>
                <c:pt idx="117">
                  <c:v>38607</c:v>
                </c:pt>
                <c:pt idx="118">
                  <c:v>38608</c:v>
                </c:pt>
                <c:pt idx="119">
                  <c:v>38609</c:v>
                </c:pt>
                <c:pt idx="120">
                  <c:v>38611</c:v>
                </c:pt>
                <c:pt idx="121">
                  <c:v>38614</c:v>
                </c:pt>
                <c:pt idx="122">
                  <c:v>38615</c:v>
                </c:pt>
                <c:pt idx="123">
                  <c:v>38616</c:v>
                </c:pt>
                <c:pt idx="124">
                  <c:v>38617</c:v>
                </c:pt>
                <c:pt idx="125">
                  <c:v>38618</c:v>
                </c:pt>
                <c:pt idx="126">
                  <c:v>38621</c:v>
                </c:pt>
                <c:pt idx="127">
                  <c:v>38622</c:v>
                </c:pt>
                <c:pt idx="128">
                  <c:v>38623</c:v>
                </c:pt>
                <c:pt idx="129">
                  <c:v>38624</c:v>
                </c:pt>
                <c:pt idx="130">
                  <c:v>38625</c:v>
                </c:pt>
                <c:pt idx="131">
                  <c:v>38628</c:v>
                </c:pt>
                <c:pt idx="132">
                  <c:v>38629</c:v>
                </c:pt>
                <c:pt idx="133">
                  <c:v>38630</c:v>
                </c:pt>
                <c:pt idx="134">
                  <c:v>38631</c:v>
                </c:pt>
                <c:pt idx="135">
                  <c:v>38632</c:v>
                </c:pt>
                <c:pt idx="136">
                  <c:v>38635</c:v>
                </c:pt>
                <c:pt idx="137">
                  <c:v>38636</c:v>
                </c:pt>
                <c:pt idx="138">
                  <c:v>38637</c:v>
                </c:pt>
                <c:pt idx="139">
                  <c:v>38638</c:v>
                </c:pt>
                <c:pt idx="140">
                  <c:v>38639</c:v>
                </c:pt>
                <c:pt idx="141">
                  <c:v>38642</c:v>
                </c:pt>
                <c:pt idx="142">
                  <c:v>38643</c:v>
                </c:pt>
                <c:pt idx="143">
                  <c:v>38644</c:v>
                </c:pt>
                <c:pt idx="144">
                  <c:v>38645</c:v>
                </c:pt>
                <c:pt idx="145">
                  <c:v>38646</c:v>
                </c:pt>
                <c:pt idx="146">
                  <c:v>38649</c:v>
                </c:pt>
                <c:pt idx="147">
                  <c:v>38650</c:v>
                </c:pt>
                <c:pt idx="148">
                  <c:v>38651</c:v>
                </c:pt>
                <c:pt idx="149">
                  <c:v>38652</c:v>
                </c:pt>
                <c:pt idx="150">
                  <c:v>38653</c:v>
                </c:pt>
                <c:pt idx="151">
                  <c:v>38656</c:v>
                </c:pt>
                <c:pt idx="152">
                  <c:v>38657</c:v>
                </c:pt>
                <c:pt idx="153">
                  <c:v>38658</c:v>
                </c:pt>
                <c:pt idx="154">
                  <c:v>38659</c:v>
                </c:pt>
                <c:pt idx="155">
                  <c:v>38660</c:v>
                </c:pt>
                <c:pt idx="156">
                  <c:v>38663</c:v>
                </c:pt>
                <c:pt idx="157">
                  <c:v>38664</c:v>
                </c:pt>
                <c:pt idx="158">
                  <c:v>38665</c:v>
                </c:pt>
                <c:pt idx="159">
                  <c:v>38666</c:v>
                </c:pt>
                <c:pt idx="160">
                  <c:v>38667</c:v>
                </c:pt>
                <c:pt idx="161">
                  <c:v>38670</c:v>
                </c:pt>
                <c:pt idx="162">
                  <c:v>38672</c:v>
                </c:pt>
                <c:pt idx="163">
                  <c:v>38673</c:v>
                </c:pt>
                <c:pt idx="164">
                  <c:v>38674</c:v>
                </c:pt>
                <c:pt idx="165">
                  <c:v>38677</c:v>
                </c:pt>
                <c:pt idx="166">
                  <c:v>38678</c:v>
                </c:pt>
                <c:pt idx="167">
                  <c:v>38679</c:v>
                </c:pt>
                <c:pt idx="168">
                  <c:v>38680</c:v>
                </c:pt>
                <c:pt idx="169">
                  <c:v>38681</c:v>
                </c:pt>
                <c:pt idx="170">
                  <c:v>38684</c:v>
                </c:pt>
                <c:pt idx="171">
                  <c:v>38685</c:v>
                </c:pt>
                <c:pt idx="172">
                  <c:v>38686</c:v>
                </c:pt>
                <c:pt idx="173">
                  <c:v>38687</c:v>
                </c:pt>
                <c:pt idx="174">
                  <c:v>38688</c:v>
                </c:pt>
                <c:pt idx="175">
                  <c:v>38691</c:v>
                </c:pt>
                <c:pt idx="176">
                  <c:v>38692</c:v>
                </c:pt>
                <c:pt idx="177">
                  <c:v>38693</c:v>
                </c:pt>
                <c:pt idx="178">
                  <c:v>38694</c:v>
                </c:pt>
                <c:pt idx="179">
                  <c:v>38695</c:v>
                </c:pt>
                <c:pt idx="180">
                  <c:v>38698</c:v>
                </c:pt>
                <c:pt idx="181">
                  <c:v>38699</c:v>
                </c:pt>
                <c:pt idx="182">
                  <c:v>38700</c:v>
                </c:pt>
                <c:pt idx="183">
                  <c:v>38702</c:v>
                </c:pt>
                <c:pt idx="184">
                  <c:v>38705</c:v>
                </c:pt>
                <c:pt idx="185">
                  <c:v>38706</c:v>
                </c:pt>
                <c:pt idx="186">
                  <c:v>38707</c:v>
                </c:pt>
                <c:pt idx="187">
                  <c:v>38708</c:v>
                </c:pt>
                <c:pt idx="188">
                  <c:v>38709</c:v>
                </c:pt>
                <c:pt idx="189">
                  <c:v>38713</c:v>
                </c:pt>
                <c:pt idx="190">
                  <c:v>38714</c:v>
                </c:pt>
                <c:pt idx="191">
                  <c:v>38715</c:v>
                </c:pt>
                <c:pt idx="192">
                  <c:v>38716</c:v>
                </c:pt>
                <c:pt idx="193">
                  <c:v>38720</c:v>
                </c:pt>
                <c:pt idx="194">
                  <c:v>38721</c:v>
                </c:pt>
                <c:pt idx="195">
                  <c:v>38722</c:v>
                </c:pt>
                <c:pt idx="196">
                  <c:v>38723</c:v>
                </c:pt>
                <c:pt idx="197">
                  <c:v>38726</c:v>
                </c:pt>
                <c:pt idx="198">
                  <c:v>38727</c:v>
                </c:pt>
                <c:pt idx="199">
                  <c:v>38728</c:v>
                </c:pt>
                <c:pt idx="200">
                  <c:v>38729</c:v>
                </c:pt>
                <c:pt idx="201">
                  <c:v>38730</c:v>
                </c:pt>
                <c:pt idx="202">
                  <c:v>38734</c:v>
                </c:pt>
                <c:pt idx="203">
                  <c:v>38735</c:v>
                </c:pt>
                <c:pt idx="204">
                  <c:v>38736</c:v>
                </c:pt>
                <c:pt idx="205">
                  <c:v>38737</c:v>
                </c:pt>
                <c:pt idx="206">
                  <c:v>38740</c:v>
                </c:pt>
                <c:pt idx="207">
                  <c:v>38741</c:v>
                </c:pt>
                <c:pt idx="208">
                  <c:v>38742</c:v>
                </c:pt>
                <c:pt idx="209">
                  <c:v>38743</c:v>
                </c:pt>
                <c:pt idx="210">
                  <c:v>38744</c:v>
                </c:pt>
                <c:pt idx="211">
                  <c:v>38747</c:v>
                </c:pt>
                <c:pt idx="212">
                  <c:v>38748</c:v>
                </c:pt>
                <c:pt idx="213">
                  <c:v>38749</c:v>
                </c:pt>
                <c:pt idx="214">
                  <c:v>38750</c:v>
                </c:pt>
                <c:pt idx="215">
                  <c:v>38751</c:v>
                </c:pt>
                <c:pt idx="216">
                  <c:v>38754</c:v>
                </c:pt>
                <c:pt idx="217">
                  <c:v>38755</c:v>
                </c:pt>
                <c:pt idx="218">
                  <c:v>38756</c:v>
                </c:pt>
                <c:pt idx="219">
                  <c:v>38757</c:v>
                </c:pt>
                <c:pt idx="220">
                  <c:v>38758</c:v>
                </c:pt>
                <c:pt idx="221">
                  <c:v>38761</c:v>
                </c:pt>
                <c:pt idx="222">
                  <c:v>38762</c:v>
                </c:pt>
                <c:pt idx="223">
                  <c:v>38763</c:v>
                </c:pt>
                <c:pt idx="224">
                  <c:v>38764</c:v>
                </c:pt>
                <c:pt idx="225">
                  <c:v>38765</c:v>
                </c:pt>
                <c:pt idx="226">
                  <c:v>38769</c:v>
                </c:pt>
                <c:pt idx="227">
                  <c:v>38770</c:v>
                </c:pt>
                <c:pt idx="228">
                  <c:v>38771</c:v>
                </c:pt>
                <c:pt idx="229">
                  <c:v>38772</c:v>
                </c:pt>
                <c:pt idx="230">
                  <c:v>38775</c:v>
                </c:pt>
                <c:pt idx="231">
                  <c:v>38776</c:v>
                </c:pt>
                <c:pt idx="232">
                  <c:v>38777</c:v>
                </c:pt>
                <c:pt idx="233">
                  <c:v>38778</c:v>
                </c:pt>
                <c:pt idx="234">
                  <c:v>38779</c:v>
                </c:pt>
                <c:pt idx="235">
                  <c:v>38782</c:v>
                </c:pt>
                <c:pt idx="236">
                  <c:v>38783</c:v>
                </c:pt>
                <c:pt idx="237">
                  <c:v>38784</c:v>
                </c:pt>
                <c:pt idx="238">
                  <c:v>38785</c:v>
                </c:pt>
                <c:pt idx="239">
                  <c:v>38786</c:v>
                </c:pt>
                <c:pt idx="240">
                  <c:v>38789</c:v>
                </c:pt>
                <c:pt idx="241">
                  <c:v>38790</c:v>
                </c:pt>
                <c:pt idx="242">
                  <c:v>38792</c:v>
                </c:pt>
                <c:pt idx="243">
                  <c:v>38793</c:v>
                </c:pt>
                <c:pt idx="244">
                  <c:v>38796</c:v>
                </c:pt>
                <c:pt idx="245">
                  <c:v>38797</c:v>
                </c:pt>
                <c:pt idx="246">
                  <c:v>38798</c:v>
                </c:pt>
                <c:pt idx="247">
                  <c:v>38799</c:v>
                </c:pt>
                <c:pt idx="248">
                  <c:v>38800</c:v>
                </c:pt>
                <c:pt idx="249">
                  <c:v>38803</c:v>
                </c:pt>
                <c:pt idx="250">
                  <c:v>38804</c:v>
                </c:pt>
                <c:pt idx="251">
                  <c:v>38805</c:v>
                </c:pt>
                <c:pt idx="252">
                  <c:v>38806</c:v>
                </c:pt>
                <c:pt idx="253">
                  <c:v>38807</c:v>
                </c:pt>
                <c:pt idx="254">
                  <c:v>38810</c:v>
                </c:pt>
                <c:pt idx="255">
                  <c:v>38811</c:v>
                </c:pt>
                <c:pt idx="256">
                  <c:v>38812</c:v>
                </c:pt>
                <c:pt idx="257">
                  <c:v>38813</c:v>
                </c:pt>
                <c:pt idx="258">
                  <c:v>38814</c:v>
                </c:pt>
                <c:pt idx="259">
                  <c:v>38817</c:v>
                </c:pt>
                <c:pt idx="260">
                  <c:v>38818</c:v>
                </c:pt>
                <c:pt idx="261">
                  <c:v>38819</c:v>
                </c:pt>
                <c:pt idx="262">
                  <c:v>38820</c:v>
                </c:pt>
                <c:pt idx="263">
                  <c:v>38824</c:v>
                </c:pt>
                <c:pt idx="264">
                  <c:v>38825</c:v>
                </c:pt>
                <c:pt idx="265">
                  <c:v>38826</c:v>
                </c:pt>
                <c:pt idx="266">
                  <c:v>38827</c:v>
                </c:pt>
                <c:pt idx="267">
                  <c:v>38828</c:v>
                </c:pt>
                <c:pt idx="268">
                  <c:v>38831</c:v>
                </c:pt>
                <c:pt idx="269">
                  <c:v>38832</c:v>
                </c:pt>
                <c:pt idx="270">
                  <c:v>38833</c:v>
                </c:pt>
                <c:pt idx="271">
                  <c:v>38834</c:v>
                </c:pt>
                <c:pt idx="272">
                  <c:v>38835</c:v>
                </c:pt>
                <c:pt idx="273">
                  <c:v>38838</c:v>
                </c:pt>
                <c:pt idx="274">
                  <c:v>38839</c:v>
                </c:pt>
                <c:pt idx="275">
                  <c:v>38840</c:v>
                </c:pt>
                <c:pt idx="276">
                  <c:v>38841</c:v>
                </c:pt>
                <c:pt idx="277">
                  <c:v>38842</c:v>
                </c:pt>
                <c:pt idx="278">
                  <c:v>38845</c:v>
                </c:pt>
                <c:pt idx="279">
                  <c:v>38846</c:v>
                </c:pt>
                <c:pt idx="280">
                  <c:v>38847</c:v>
                </c:pt>
                <c:pt idx="281">
                  <c:v>38848</c:v>
                </c:pt>
                <c:pt idx="282">
                  <c:v>38849</c:v>
                </c:pt>
                <c:pt idx="283">
                  <c:v>38853</c:v>
                </c:pt>
                <c:pt idx="284">
                  <c:v>38854</c:v>
                </c:pt>
                <c:pt idx="285">
                  <c:v>38855</c:v>
                </c:pt>
                <c:pt idx="286">
                  <c:v>38856</c:v>
                </c:pt>
                <c:pt idx="287">
                  <c:v>38859</c:v>
                </c:pt>
                <c:pt idx="288">
                  <c:v>38860</c:v>
                </c:pt>
                <c:pt idx="289">
                  <c:v>38861</c:v>
                </c:pt>
                <c:pt idx="290">
                  <c:v>38862</c:v>
                </c:pt>
                <c:pt idx="291">
                  <c:v>38863</c:v>
                </c:pt>
                <c:pt idx="292">
                  <c:v>38867</c:v>
                </c:pt>
                <c:pt idx="293">
                  <c:v>38868</c:v>
                </c:pt>
                <c:pt idx="294">
                  <c:v>38869</c:v>
                </c:pt>
                <c:pt idx="295">
                  <c:v>38870</c:v>
                </c:pt>
                <c:pt idx="296">
                  <c:v>38873</c:v>
                </c:pt>
                <c:pt idx="297">
                  <c:v>38874</c:v>
                </c:pt>
                <c:pt idx="298">
                  <c:v>38875</c:v>
                </c:pt>
                <c:pt idx="299">
                  <c:v>38876</c:v>
                </c:pt>
                <c:pt idx="300">
                  <c:v>38877</c:v>
                </c:pt>
                <c:pt idx="301">
                  <c:v>38880</c:v>
                </c:pt>
                <c:pt idx="302">
                  <c:v>38881</c:v>
                </c:pt>
                <c:pt idx="303">
                  <c:v>38882</c:v>
                </c:pt>
                <c:pt idx="304">
                  <c:v>38884</c:v>
                </c:pt>
                <c:pt idx="305">
                  <c:v>38887</c:v>
                </c:pt>
                <c:pt idx="306">
                  <c:v>38888</c:v>
                </c:pt>
                <c:pt idx="307">
                  <c:v>38889</c:v>
                </c:pt>
                <c:pt idx="308">
                  <c:v>38890</c:v>
                </c:pt>
                <c:pt idx="309">
                  <c:v>38891</c:v>
                </c:pt>
                <c:pt idx="310">
                  <c:v>38894</c:v>
                </c:pt>
                <c:pt idx="311">
                  <c:v>38895</c:v>
                </c:pt>
                <c:pt idx="312">
                  <c:v>38896</c:v>
                </c:pt>
                <c:pt idx="313">
                  <c:v>38897</c:v>
                </c:pt>
                <c:pt idx="314">
                  <c:v>38898</c:v>
                </c:pt>
                <c:pt idx="315">
                  <c:v>38901</c:v>
                </c:pt>
                <c:pt idx="316">
                  <c:v>38903</c:v>
                </c:pt>
                <c:pt idx="317">
                  <c:v>38904</c:v>
                </c:pt>
                <c:pt idx="318">
                  <c:v>38905</c:v>
                </c:pt>
                <c:pt idx="319">
                  <c:v>38908</c:v>
                </c:pt>
                <c:pt idx="320">
                  <c:v>38909</c:v>
                </c:pt>
                <c:pt idx="321">
                  <c:v>38910</c:v>
                </c:pt>
                <c:pt idx="322">
                  <c:v>38911</c:v>
                </c:pt>
                <c:pt idx="323">
                  <c:v>38912</c:v>
                </c:pt>
                <c:pt idx="324">
                  <c:v>38915</c:v>
                </c:pt>
                <c:pt idx="325">
                  <c:v>38916</c:v>
                </c:pt>
                <c:pt idx="326">
                  <c:v>38917</c:v>
                </c:pt>
                <c:pt idx="327">
                  <c:v>38918</c:v>
                </c:pt>
                <c:pt idx="328">
                  <c:v>38919</c:v>
                </c:pt>
                <c:pt idx="329">
                  <c:v>38922</c:v>
                </c:pt>
                <c:pt idx="330">
                  <c:v>38923</c:v>
                </c:pt>
                <c:pt idx="331">
                  <c:v>38924</c:v>
                </c:pt>
                <c:pt idx="332">
                  <c:v>38925</c:v>
                </c:pt>
                <c:pt idx="333">
                  <c:v>38926</c:v>
                </c:pt>
                <c:pt idx="334">
                  <c:v>38929</c:v>
                </c:pt>
                <c:pt idx="335">
                  <c:v>38930</c:v>
                </c:pt>
                <c:pt idx="336">
                  <c:v>38931</c:v>
                </c:pt>
                <c:pt idx="337">
                  <c:v>38932</c:v>
                </c:pt>
                <c:pt idx="338">
                  <c:v>38933</c:v>
                </c:pt>
                <c:pt idx="339">
                  <c:v>38936</c:v>
                </c:pt>
                <c:pt idx="340">
                  <c:v>38937</c:v>
                </c:pt>
                <c:pt idx="341">
                  <c:v>38938</c:v>
                </c:pt>
                <c:pt idx="342">
                  <c:v>38939</c:v>
                </c:pt>
                <c:pt idx="343">
                  <c:v>38940</c:v>
                </c:pt>
                <c:pt idx="344">
                  <c:v>38943</c:v>
                </c:pt>
                <c:pt idx="345">
                  <c:v>38945</c:v>
                </c:pt>
                <c:pt idx="346">
                  <c:v>38946</c:v>
                </c:pt>
                <c:pt idx="347">
                  <c:v>38947</c:v>
                </c:pt>
                <c:pt idx="348">
                  <c:v>38950</c:v>
                </c:pt>
                <c:pt idx="349">
                  <c:v>38951</c:v>
                </c:pt>
                <c:pt idx="350">
                  <c:v>38952</c:v>
                </c:pt>
                <c:pt idx="351">
                  <c:v>38953</c:v>
                </c:pt>
                <c:pt idx="352">
                  <c:v>38954</c:v>
                </c:pt>
                <c:pt idx="353">
                  <c:v>38957</c:v>
                </c:pt>
                <c:pt idx="354">
                  <c:v>38958</c:v>
                </c:pt>
                <c:pt idx="355">
                  <c:v>38959</c:v>
                </c:pt>
                <c:pt idx="356">
                  <c:v>38960</c:v>
                </c:pt>
                <c:pt idx="357">
                  <c:v>38961</c:v>
                </c:pt>
                <c:pt idx="358">
                  <c:v>38965</c:v>
                </c:pt>
                <c:pt idx="359">
                  <c:v>38966</c:v>
                </c:pt>
                <c:pt idx="360">
                  <c:v>38967</c:v>
                </c:pt>
                <c:pt idx="361">
                  <c:v>38968</c:v>
                </c:pt>
                <c:pt idx="362">
                  <c:v>38971</c:v>
                </c:pt>
                <c:pt idx="363">
                  <c:v>38972</c:v>
                </c:pt>
                <c:pt idx="364">
                  <c:v>38973</c:v>
                </c:pt>
                <c:pt idx="365">
                  <c:v>38974</c:v>
                </c:pt>
                <c:pt idx="366">
                  <c:v>38975</c:v>
                </c:pt>
                <c:pt idx="367">
                  <c:v>38978</c:v>
                </c:pt>
                <c:pt idx="368">
                  <c:v>38979</c:v>
                </c:pt>
                <c:pt idx="369">
                  <c:v>38980</c:v>
                </c:pt>
                <c:pt idx="370">
                  <c:v>38981</c:v>
                </c:pt>
                <c:pt idx="371">
                  <c:v>38982</c:v>
                </c:pt>
                <c:pt idx="372">
                  <c:v>38985</c:v>
                </c:pt>
                <c:pt idx="373">
                  <c:v>38986</c:v>
                </c:pt>
                <c:pt idx="374">
                  <c:v>38987</c:v>
                </c:pt>
                <c:pt idx="375">
                  <c:v>38988</c:v>
                </c:pt>
                <c:pt idx="376">
                  <c:v>38989</c:v>
                </c:pt>
                <c:pt idx="377">
                  <c:v>38992</c:v>
                </c:pt>
                <c:pt idx="378">
                  <c:v>38993</c:v>
                </c:pt>
                <c:pt idx="379">
                  <c:v>38994</c:v>
                </c:pt>
                <c:pt idx="380">
                  <c:v>38995</c:v>
                </c:pt>
                <c:pt idx="381">
                  <c:v>38996</c:v>
                </c:pt>
                <c:pt idx="382">
                  <c:v>38999</c:v>
                </c:pt>
                <c:pt idx="383">
                  <c:v>39000</c:v>
                </c:pt>
                <c:pt idx="384">
                  <c:v>39001</c:v>
                </c:pt>
                <c:pt idx="385">
                  <c:v>39002</c:v>
                </c:pt>
                <c:pt idx="386">
                  <c:v>39003</c:v>
                </c:pt>
                <c:pt idx="387">
                  <c:v>39006</c:v>
                </c:pt>
                <c:pt idx="388">
                  <c:v>39007</c:v>
                </c:pt>
                <c:pt idx="389">
                  <c:v>39008</c:v>
                </c:pt>
                <c:pt idx="390">
                  <c:v>39009</c:v>
                </c:pt>
                <c:pt idx="391">
                  <c:v>39010</c:v>
                </c:pt>
                <c:pt idx="392">
                  <c:v>39013</c:v>
                </c:pt>
                <c:pt idx="393">
                  <c:v>39014</c:v>
                </c:pt>
                <c:pt idx="394">
                  <c:v>39015</c:v>
                </c:pt>
                <c:pt idx="395">
                  <c:v>39016</c:v>
                </c:pt>
                <c:pt idx="396">
                  <c:v>39017</c:v>
                </c:pt>
                <c:pt idx="397">
                  <c:v>39020</c:v>
                </c:pt>
                <c:pt idx="398">
                  <c:v>39021</c:v>
                </c:pt>
                <c:pt idx="399">
                  <c:v>39022</c:v>
                </c:pt>
                <c:pt idx="400">
                  <c:v>39023</c:v>
                </c:pt>
                <c:pt idx="401">
                  <c:v>39024</c:v>
                </c:pt>
                <c:pt idx="402">
                  <c:v>39027</c:v>
                </c:pt>
                <c:pt idx="403">
                  <c:v>39028</c:v>
                </c:pt>
                <c:pt idx="404">
                  <c:v>39029</c:v>
                </c:pt>
                <c:pt idx="405">
                  <c:v>39030</c:v>
                </c:pt>
                <c:pt idx="406">
                  <c:v>39031</c:v>
                </c:pt>
                <c:pt idx="407">
                  <c:v>39034</c:v>
                </c:pt>
                <c:pt idx="408">
                  <c:v>39035</c:v>
                </c:pt>
                <c:pt idx="409">
                  <c:v>39036</c:v>
                </c:pt>
                <c:pt idx="410">
                  <c:v>39037</c:v>
                </c:pt>
                <c:pt idx="411">
                  <c:v>39038</c:v>
                </c:pt>
                <c:pt idx="412">
                  <c:v>39041</c:v>
                </c:pt>
                <c:pt idx="413">
                  <c:v>39042</c:v>
                </c:pt>
                <c:pt idx="414">
                  <c:v>39043</c:v>
                </c:pt>
                <c:pt idx="415">
                  <c:v>39045</c:v>
                </c:pt>
                <c:pt idx="416">
                  <c:v>39048</c:v>
                </c:pt>
                <c:pt idx="417">
                  <c:v>39049</c:v>
                </c:pt>
                <c:pt idx="418">
                  <c:v>39050</c:v>
                </c:pt>
                <c:pt idx="419">
                  <c:v>39051</c:v>
                </c:pt>
                <c:pt idx="420">
                  <c:v>39052</c:v>
                </c:pt>
                <c:pt idx="421">
                  <c:v>39055</c:v>
                </c:pt>
                <c:pt idx="422">
                  <c:v>39056</c:v>
                </c:pt>
                <c:pt idx="423">
                  <c:v>39057</c:v>
                </c:pt>
                <c:pt idx="424">
                  <c:v>39058</c:v>
                </c:pt>
                <c:pt idx="425">
                  <c:v>39059</c:v>
                </c:pt>
                <c:pt idx="426">
                  <c:v>39062</c:v>
                </c:pt>
                <c:pt idx="427">
                  <c:v>39063</c:v>
                </c:pt>
                <c:pt idx="428">
                  <c:v>39064</c:v>
                </c:pt>
                <c:pt idx="429">
                  <c:v>39065</c:v>
                </c:pt>
                <c:pt idx="430">
                  <c:v>39066</c:v>
                </c:pt>
                <c:pt idx="431">
                  <c:v>39069</c:v>
                </c:pt>
                <c:pt idx="432">
                  <c:v>39070</c:v>
                </c:pt>
                <c:pt idx="433">
                  <c:v>39071</c:v>
                </c:pt>
                <c:pt idx="434">
                  <c:v>39072</c:v>
                </c:pt>
                <c:pt idx="435">
                  <c:v>39073</c:v>
                </c:pt>
                <c:pt idx="436">
                  <c:v>39077</c:v>
                </c:pt>
                <c:pt idx="437">
                  <c:v>39078</c:v>
                </c:pt>
                <c:pt idx="438">
                  <c:v>39079</c:v>
                </c:pt>
                <c:pt idx="439">
                  <c:v>39080</c:v>
                </c:pt>
                <c:pt idx="440">
                  <c:v>39084</c:v>
                </c:pt>
                <c:pt idx="441">
                  <c:v>39085</c:v>
                </c:pt>
                <c:pt idx="442">
                  <c:v>39086</c:v>
                </c:pt>
                <c:pt idx="443">
                  <c:v>39087</c:v>
                </c:pt>
                <c:pt idx="444">
                  <c:v>39090</c:v>
                </c:pt>
                <c:pt idx="445">
                  <c:v>39091</c:v>
                </c:pt>
                <c:pt idx="446">
                  <c:v>39092</c:v>
                </c:pt>
                <c:pt idx="447">
                  <c:v>39093</c:v>
                </c:pt>
                <c:pt idx="448">
                  <c:v>39094</c:v>
                </c:pt>
                <c:pt idx="449">
                  <c:v>39098</c:v>
                </c:pt>
                <c:pt idx="450">
                  <c:v>39099</c:v>
                </c:pt>
                <c:pt idx="451">
                  <c:v>39100</c:v>
                </c:pt>
                <c:pt idx="452">
                  <c:v>39101</c:v>
                </c:pt>
                <c:pt idx="453">
                  <c:v>39104</c:v>
                </c:pt>
                <c:pt idx="454">
                  <c:v>39105</c:v>
                </c:pt>
                <c:pt idx="455">
                  <c:v>39106</c:v>
                </c:pt>
                <c:pt idx="456">
                  <c:v>39107</c:v>
                </c:pt>
                <c:pt idx="457">
                  <c:v>39108</c:v>
                </c:pt>
                <c:pt idx="458">
                  <c:v>39111</c:v>
                </c:pt>
                <c:pt idx="459">
                  <c:v>39112</c:v>
                </c:pt>
                <c:pt idx="460">
                  <c:v>39113</c:v>
                </c:pt>
                <c:pt idx="461">
                  <c:v>39114</c:v>
                </c:pt>
                <c:pt idx="462">
                  <c:v>39115</c:v>
                </c:pt>
                <c:pt idx="463">
                  <c:v>39118</c:v>
                </c:pt>
                <c:pt idx="464">
                  <c:v>39119</c:v>
                </c:pt>
                <c:pt idx="465">
                  <c:v>39120</c:v>
                </c:pt>
                <c:pt idx="466">
                  <c:v>39121</c:v>
                </c:pt>
                <c:pt idx="467">
                  <c:v>39122</c:v>
                </c:pt>
                <c:pt idx="468">
                  <c:v>39125</c:v>
                </c:pt>
                <c:pt idx="469">
                  <c:v>39126</c:v>
                </c:pt>
                <c:pt idx="470">
                  <c:v>39127</c:v>
                </c:pt>
                <c:pt idx="471">
                  <c:v>39128</c:v>
                </c:pt>
                <c:pt idx="472">
                  <c:v>39129</c:v>
                </c:pt>
                <c:pt idx="473">
                  <c:v>39133</c:v>
                </c:pt>
                <c:pt idx="474">
                  <c:v>39134</c:v>
                </c:pt>
                <c:pt idx="475">
                  <c:v>39135</c:v>
                </c:pt>
                <c:pt idx="476">
                  <c:v>39136</c:v>
                </c:pt>
                <c:pt idx="477">
                  <c:v>39139</c:v>
                </c:pt>
                <c:pt idx="478">
                  <c:v>39140</c:v>
                </c:pt>
                <c:pt idx="479">
                  <c:v>39141</c:v>
                </c:pt>
                <c:pt idx="480">
                  <c:v>39142</c:v>
                </c:pt>
                <c:pt idx="481">
                  <c:v>39143</c:v>
                </c:pt>
                <c:pt idx="482">
                  <c:v>39146</c:v>
                </c:pt>
                <c:pt idx="483">
                  <c:v>39147</c:v>
                </c:pt>
                <c:pt idx="484">
                  <c:v>39148</c:v>
                </c:pt>
                <c:pt idx="485">
                  <c:v>39149</c:v>
                </c:pt>
                <c:pt idx="486">
                  <c:v>39150</c:v>
                </c:pt>
                <c:pt idx="487">
                  <c:v>39153</c:v>
                </c:pt>
                <c:pt idx="488">
                  <c:v>39154</c:v>
                </c:pt>
                <c:pt idx="489">
                  <c:v>39155</c:v>
                </c:pt>
                <c:pt idx="490">
                  <c:v>39156</c:v>
                </c:pt>
                <c:pt idx="491">
                  <c:v>39157</c:v>
                </c:pt>
                <c:pt idx="492">
                  <c:v>39160</c:v>
                </c:pt>
                <c:pt idx="493">
                  <c:v>39161</c:v>
                </c:pt>
                <c:pt idx="494">
                  <c:v>39162</c:v>
                </c:pt>
                <c:pt idx="495">
                  <c:v>39163</c:v>
                </c:pt>
                <c:pt idx="496">
                  <c:v>39164</c:v>
                </c:pt>
                <c:pt idx="497">
                  <c:v>39167</c:v>
                </c:pt>
                <c:pt idx="498">
                  <c:v>39168</c:v>
                </c:pt>
                <c:pt idx="499">
                  <c:v>39169</c:v>
                </c:pt>
                <c:pt idx="500">
                  <c:v>39170</c:v>
                </c:pt>
                <c:pt idx="501">
                  <c:v>39171</c:v>
                </c:pt>
                <c:pt idx="502">
                  <c:v>39174</c:v>
                </c:pt>
                <c:pt idx="503">
                  <c:v>39175</c:v>
                </c:pt>
                <c:pt idx="504">
                  <c:v>39176</c:v>
                </c:pt>
                <c:pt idx="505">
                  <c:v>39177</c:v>
                </c:pt>
                <c:pt idx="506">
                  <c:v>39181</c:v>
                </c:pt>
                <c:pt idx="507">
                  <c:v>39182</c:v>
                </c:pt>
                <c:pt idx="508">
                  <c:v>39183</c:v>
                </c:pt>
                <c:pt idx="509">
                  <c:v>39184</c:v>
                </c:pt>
                <c:pt idx="510">
                  <c:v>39185</c:v>
                </c:pt>
                <c:pt idx="511">
                  <c:v>39188</c:v>
                </c:pt>
                <c:pt idx="512">
                  <c:v>39189</c:v>
                </c:pt>
                <c:pt idx="513">
                  <c:v>39190</c:v>
                </c:pt>
                <c:pt idx="514">
                  <c:v>39191</c:v>
                </c:pt>
                <c:pt idx="515">
                  <c:v>39192</c:v>
                </c:pt>
                <c:pt idx="516">
                  <c:v>39195</c:v>
                </c:pt>
                <c:pt idx="517">
                  <c:v>39196</c:v>
                </c:pt>
                <c:pt idx="518">
                  <c:v>39197</c:v>
                </c:pt>
                <c:pt idx="519">
                  <c:v>39198</c:v>
                </c:pt>
                <c:pt idx="520">
                  <c:v>39199</c:v>
                </c:pt>
                <c:pt idx="521">
                  <c:v>39202</c:v>
                </c:pt>
                <c:pt idx="522">
                  <c:v>39203</c:v>
                </c:pt>
                <c:pt idx="523">
                  <c:v>39204</c:v>
                </c:pt>
                <c:pt idx="524">
                  <c:v>39205</c:v>
                </c:pt>
                <c:pt idx="525">
                  <c:v>39206</c:v>
                </c:pt>
                <c:pt idx="526">
                  <c:v>39209</c:v>
                </c:pt>
                <c:pt idx="527">
                  <c:v>39210</c:v>
                </c:pt>
                <c:pt idx="528">
                  <c:v>39211</c:v>
                </c:pt>
                <c:pt idx="529">
                  <c:v>39212</c:v>
                </c:pt>
                <c:pt idx="530">
                  <c:v>39213</c:v>
                </c:pt>
                <c:pt idx="531">
                  <c:v>39216</c:v>
                </c:pt>
                <c:pt idx="532">
                  <c:v>39217</c:v>
                </c:pt>
                <c:pt idx="533">
                  <c:v>39218</c:v>
                </c:pt>
                <c:pt idx="534">
                  <c:v>39219</c:v>
                </c:pt>
                <c:pt idx="535">
                  <c:v>39220</c:v>
                </c:pt>
                <c:pt idx="536">
                  <c:v>39223</c:v>
                </c:pt>
                <c:pt idx="537">
                  <c:v>39224</c:v>
                </c:pt>
                <c:pt idx="538">
                  <c:v>39225</c:v>
                </c:pt>
                <c:pt idx="539">
                  <c:v>39226</c:v>
                </c:pt>
                <c:pt idx="540">
                  <c:v>39227</c:v>
                </c:pt>
                <c:pt idx="541">
                  <c:v>39231</c:v>
                </c:pt>
                <c:pt idx="542">
                  <c:v>39232</c:v>
                </c:pt>
                <c:pt idx="543">
                  <c:v>39233</c:v>
                </c:pt>
                <c:pt idx="544">
                  <c:v>39234</c:v>
                </c:pt>
                <c:pt idx="545">
                  <c:v>39237</c:v>
                </c:pt>
                <c:pt idx="546">
                  <c:v>39238</c:v>
                </c:pt>
                <c:pt idx="547">
                  <c:v>39239</c:v>
                </c:pt>
                <c:pt idx="548">
                  <c:v>39240</c:v>
                </c:pt>
                <c:pt idx="549">
                  <c:v>39241</c:v>
                </c:pt>
                <c:pt idx="550">
                  <c:v>39244</c:v>
                </c:pt>
                <c:pt idx="551">
                  <c:v>39245</c:v>
                </c:pt>
                <c:pt idx="552">
                  <c:v>39246</c:v>
                </c:pt>
                <c:pt idx="553">
                  <c:v>39247</c:v>
                </c:pt>
                <c:pt idx="554">
                  <c:v>39248</c:v>
                </c:pt>
                <c:pt idx="555">
                  <c:v>39251</c:v>
                </c:pt>
                <c:pt idx="556">
                  <c:v>39252</c:v>
                </c:pt>
                <c:pt idx="557">
                  <c:v>39253</c:v>
                </c:pt>
                <c:pt idx="558">
                  <c:v>39254</c:v>
                </c:pt>
                <c:pt idx="559">
                  <c:v>39255</c:v>
                </c:pt>
                <c:pt idx="560">
                  <c:v>39258</c:v>
                </c:pt>
                <c:pt idx="561">
                  <c:v>39259</c:v>
                </c:pt>
                <c:pt idx="562">
                  <c:v>39260</c:v>
                </c:pt>
                <c:pt idx="563">
                  <c:v>39261</c:v>
                </c:pt>
                <c:pt idx="564">
                  <c:v>39262</c:v>
                </c:pt>
                <c:pt idx="565">
                  <c:v>39265</c:v>
                </c:pt>
                <c:pt idx="566">
                  <c:v>39266</c:v>
                </c:pt>
                <c:pt idx="567">
                  <c:v>39268</c:v>
                </c:pt>
                <c:pt idx="568">
                  <c:v>39269</c:v>
                </c:pt>
                <c:pt idx="569">
                  <c:v>39272</c:v>
                </c:pt>
                <c:pt idx="570">
                  <c:v>39273</c:v>
                </c:pt>
                <c:pt idx="571">
                  <c:v>39274</c:v>
                </c:pt>
                <c:pt idx="572">
                  <c:v>39275</c:v>
                </c:pt>
                <c:pt idx="573">
                  <c:v>39276</c:v>
                </c:pt>
                <c:pt idx="574">
                  <c:v>39279</c:v>
                </c:pt>
                <c:pt idx="575">
                  <c:v>39280</c:v>
                </c:pt>
                <c:pt idx="576">
                  <c:v>39281</c:v>
                </c:pt>
                <c:pt idx="577">
                  <c:v>39282</c:v>
                </c:pt>
                <c:pt idx="578">
                  <c:v>39283</c:v>
                </c:pt>
                <c:pt idx="579">
                  <c:v>39286</c:v>
                </c:pt>
                <c:pt idx="580">
                  <c:v>39287</c:v>
                </c:pt>
                <c:pt idx="581">
                  <c:v>39288</c:v>
                </c:pt>
                <c:pt idx="582">
                  <c:v>39289</c:v>
                </c:pt>
                <c:pt idx="583">
                  <c:v>39290</c:v>
                </c:pt>
                <c:pt idx="584">
                  <c:v>39293</c:v>
                </c:pt>
                <c:pt idx="585">
                  <c:v>39294</c:v>
                </c:pt>
                <c:pt idx="586">
                  <c:v>39295</c:v>
                </c:pt>
                <c:pt idx="587">
                  <c:v>39296</c:v>
                </c:pt>
                <c:pt idx="588">
                  <c:v>39297</c:v>
                </c:pt>
                <c:pt idx="589">
                  <c:v>39300</c:v>
                </c:pt>
                <c:pt idx="590">
                  <c:v>39301</c:v>
                </c:pt>
                <c:pt idx="591">
                  <c:v>39302</c:v>
                </c:pt>
                <c:pt idx="592">
                  <c:v>39303</c:v>
                </c:pt>
                <c:pt idx="593">
                  <c:v>39304</c:v>
                </c:pt>
                <c:pt idx="594">
                  <c:v>39307</c:v>
                </c:pt>
                <c:pt idx="595">
                  <c:v>39308</c:v>
                </c:pt>
                <c:pt idx="596">
                  <c:v>39309</c:v>
                </c:pt>
                <c:pt idx="597">
                  <c:v>39310</c:v>
                </c:pt>
                <c:pt idx="598">
                  <c:v>39311</c:v>
                </c:pt>
                <c:pt idx="599">
                  <c:v>39314</c:v>
                </c:pt>
                <c:pt idx="600">
                  <c:v>39315</c:v>
                </c:pt>
                <c:pt idx="601">
                  <c:v>39316</c:v>
                </c:pt>
                <c:pt idx="602">
                  <c:v>39317</c:v>
                </c:pt>
                <c:pt idx="603">
                  <c:v>39318</c:v>
                </c:pt>
                <c:pt idx="604">
                  <c:v>39321</c:v>
                </c:pt>
                <c:pt idx="605">
                  <c:v>39322</c:v>
                </c:pt>
                <c:pt idx="606">
                  <c:v>39323</c:v>
                </c:pt>
                <c:pt idx="607">
                  <c:v>39324</c:v>
                </c:pt>
                <c:pt idx="608">
                  <c:v>39325</c:v>
                </c:pt>
                <c:pt idx="609">
                  <c:v>39329</c:v>
                </c:pt>
                <c:pt idx="610">
                  <c:v>39330</c:v>
                </c:pt>
                <c:pt idx="611">
                  <c:v>39331</c:v>
                </c:pt>
                <c:pt idx="612">
                  <c:v>39332</c:v>
                </c:pt>
                <c:pt idx="613">
                  <c:v>39335</c:v>
                </c:pt>
                <c:pt idx="614">
                  <c:v>39336</c:v>
                </c:pt>
                <c:pt idx="615">
                  <c:v>39337</c:v>
                </c:pt>
                <c:pt idx="616">
                  <c:v>39338</c:v>
                </c:pt>
                <c:pt idx="617">
                  <c:v>39339</c:v>
                </c:pt>
                <c:pt idx="618">
                  <c:v>39342</c:v>
                </c:pt>
                <c:pt idx="619">
                  <c:v>39343</c:v>
                </c:pt>
                <c:pt idx="620">
                  <c:v>39344</c:v>
                </c:pt>
                <c:pt idx="621">
                  <c:v>39345</c:v>
                </c:pt>
                <c:pt idx="622">
                  <c:v>39346</c:v>
                </c:pt>
                <c:pt idx="623">
                  <c:v>39349</c:v>
                </c:pt>
                <c:pt idx="624">
                  <c:v>39350</c:v>
                </c:pt>
                <c:pt idx="625">
                  <c:v>39351</c:v>
                </c:pt>
                <c:pt idx="626">
                  <c:v>39352</c:v>
                </c:pt>
                <c:pt idx="627">
                  <c:v>39353</c:v>
                </c:pt>
                <c:pt idx="628">
                  <c:v>39356</c:v>
                </c:pt>
                <c:pt idx="629">
                  <c:v>39357</c:v>
                </c:pt>
                <c:pt idx="630">
                  <c:v>39358</c:v>
                </c:pt>
                <c:pt idx="631">
                  <c:v>39359</c:v>
                </c:pt>
                <c:pt idx="632">
                  <c:v>39360</c:v>
                </c:pt>
                <c:pt idx="633">
                  <c:v>39363</c:v>
                </c:pt>
                <c:pt idx="634">
                  <c:v>39364</c:v>
                </c:pt>
                <c:pt idx="635">
                  <c:v>39365</c:v>
                </c:pt>
                <c:pt idx="636">
                  <c:v>39366</c:v>
                </c:pt>
                <c:pt idx="637">
                  <c:v>39367</c:v>
                </c:pt>
                <c:pt idx="638">
                  <c:v>39370</c:v>
                </c:pt>
                <c:pt idx="639">
                  <c:v>39371</c:v>
                </c:pt>
                <c:pt idx="640">
                  <c:v>39372</c:v>
                </c:pt>
                <c:pt idx="641">
                  <c:v>39373</c:v>
                </c:pt>
                <c:pt idx="642">
                  <c:v>39374</c:v>
                </c:pt>
                <c:pt idx="643">
                  <c:v>39377</c:v>
                </c:pt>
                <c:pt idx="644">
                  <c:v>39378</c:v>
                </c:pt>
                <c:pt idx="645">
                  <c:v>39379</c:v>
                </c:pt>
                <c:pt idx="646">
                  <c:v>39380</c:v>
                </c:pt>
                <c:pt idx="647">
                  <c:v>39381</c:v>
                </c:pt>
                <c:pt idx="648">
                  <c:v>39384</c:v>
                </c:pt>
                <c:pt idx="649">
                  <c:v>39385</c:v>
                </c:pt>
                <c:pt idx="650">
                  <c:v>39386</c:v>
                </c:pt>
                <c:pt idx="651">
                  <c:v>39387</c:v>
                </c:pt>
                <c:pt idx="652">
                  <c:v>39388</c:v>
                </c:pt>
                <c:pt idx="653">
                  <c:v>39391</c:v>
                </c:pt>
                <c:pt idx="654">
                  <c:v>39392</c:v>
                </c:pt>
                <c:pt idx="655">
                  <c:v>39393</c:v>
                </c:pt>
                <c:pt idx="656">
                  <c:v>39394</c:v>
                </c:pt>
                <c:pt idx="657">
                  <c:v>39395</c:v>
                </c:pt>
                <c:pt idx="658">
                  <c:v>39398</c:v>
                </c:pt>
                <c:pt idx="659">
                  <c:v>39399</c:v>
                </c:pt>
                <c:pt idx="660">
                  <c:v>39400</c:v>
                </c:pt>
                <c:pt idx="661">
                  <c:v>39401</c:v>
                </c:pt>
                <c:pt idx="662">
                  <c:v>39402</c:v>
                </c:pt>
                <c:pt idx="663">
                  <c:v>39405</c:v>
                </c:pt>
                <c:pt idx="664">
                  <c:v>39406</c:v>
                </c:pt>
                <c:pt idx="665">
                  <c:v>39407</c:v>
                </c:pt>
                <c:pt idx="666">
                  <c:v>39409</c:v>
                </c:pt>
                <c:pt idx="667">
                  <c:v>39412</c:v>
                </c:pt>
                <c:pt idx="668">
                  <c:v>39413</c:v>
                </c:pt>
                <c:pt idx="669">
                  <c:v>39414</c:v>
                </c:pt>
                <c:pt idx="670">
                  <c:v>39415</c:v>
                </c:pt>
                <c:pt idx="671">
                  <c:v>39416</c:v>
                </c:pt>
                <c:pt idx="672">
                  <c:v>39419</c:v>
                </c:pt>
                <c:pt idx="673">
                  <c:v>39420</c:v>
                </c:pt>
                <c:pt idx="674">
                  <c:v>39421</c:v>
                </c:pt>
                <c:pt idx="675">
                  <c:v>39422</c:v>
                </c:pt>
                <c:pt idx="676">
                  <c:v>39423</c:v>
                </c:pt>
                <c:pt idx="677">
                  <c:v>39426</c:v>
                </c:pt>
                <c:pt idx="678">
                  <c:v>39427</c:v>
                </c:pt>
                <c:pt idx="679">
                  <c:v>39428</c:v>
                </c:pt>
                <c:pt idx="680">
                  <c:v>39429</c:v>
                </c:pt>
                <c:pt idx="681">
                  <c:v>39430</c:v>
                </c:pt>
                <c:pt idx="682">
                  <c:v>39433</c:v>
                </c:pt>
                <c:pt idx="683">
                  <c:v>39434</c:v>
                </c:pt>
                <c:pt idx="684">
                  <c:v>39435</c:v>
                </c:pt>
                <c:pt idx="685">
                  <c:v>39436</c:v>
                </c:pt>
                <c:pt idx="686">
                  <c:v>39437</c:v>
                </c:pt>
                <c:pt idx="687">
                  <c:v>39440</c:v>
                </c:pt>
                <c:pt idx="688">
                  <c:v>39442</c:v>
                </c:pt>
                <c:pt idx="689">
                  <c:v>39443</c:v>
                </c:pt>
                <c:pt idx="690">
                  <c:v>39444</c:v>
                </c:pt>
                <c:pt idx="691">
                  <c:v>39447</c:v>
                </c:pt>
                <c:pt idx="692">
                  <c:v>39449</c:v>
                </c:pt>
                <c:pt idx="693">
                  <c:v>39450</c:v>
                </c:pt>
                <c:pt idx="694">
                  <c:v>39451</c:v>
                </c:pt>
                <c:pt idx="695">
                  <c:v>39454</c:v>
                </c:pt>
                <c:pt idx="696">
                  <c:v>39455</c:v>
                </c:pt>
                <c:pt idx="697">
                  <c:v>39456</c:v>
                </c:pt>
                <c:pt idx="698">
                  <c:v>39457</c:v>
                </c:pt>
                <c:pt idx="699">
                  <c:v>39458</c:v>
                </c:pt>
                <c:pt idx="700">
                  <c:v>39461</c:v>
                </c:pt>
                <c:pt idx="701">
                  <c:v>39462</c:v>
                </c:pt>
                <c:pt idx="702">
                  <c:v>39463</c:v>
                </c:pt>
                <c:pt idx="703">
                  <c:v>39464</c:v>
                </c:pt>
                <c:pt idx="704">
                  <c:v>39465</c:v>
                </c:pt>
                <c:pt idx="705">
                  <c:v>39469</c:v>
                </c:pt>
                <c:pt idx="706">
                  <c:v>39470</c:v>
                </c:pt>
                <c:pt idx="707">
                  <c:v>39471</c:v>
                </c:pt>
                <c:pt idx="708">
                  <c:v>39472</c:v>
                </c:pt>
                <c:pt idx="709">
                  <c:v>39475</c:v>
                </c:pt>
                <c:pt idx="710">
                  <c:v>39476</c:v>
                </c:pt>
                <c:pt idx="711">
                  <c:v>39477</c:v>
                </c:pt>
                <c:pt idx="712">
                  <c:v>39478</c:v>
                </c:pt>
                <c:pt idx="713">
                  <c:v>39479</c:v>
                </c:pt>
                <c:pt idx="714">
                  <c:v>39482</c:v>
                </c:pt>
                <c:pt idx="715">
                  <c:v>39483</c:v>
                </c:pt>
                <c:pt idx="716">
                  <c:v>39484</c:v>
                </c:pt>
                <c:pt idx="717">
                  <c:v>39485</c:v>
                </c:pt>
                <c:pt idx="718">
                  <c:v>39486</c:v>
                </c:pt>
                <c:pt idx="719">
                  <c:v>39489</c:v>
                </c:pt>
                <c:pt idx="720">
                  <c:v>39490</c:v>
                </c:pt>
                <c:pt idx="721">
                  <c:v>39491</c:v>
                </c:pt>
                <c:pt idx="722">
                  <c:v>39492</c:v>
                </c:pt>
                <c:pt idx="723">
                  <c:v>39493</c:v>
                </c:pt>
                <c:pt idx="724">
                  <c:v>39497</c:v>
                </c:pt>
                <c:pt idx="725">
                  <c:v>39498</c:v>
                </c:pt>
                <c:pt idx="726">
                  <c:v>39499</c:v>
                </c:pt>
                <c:pt idx="727">
                  <c:v>39500</c:v>
                </c:pt>
                <c:pt idx="728">
                  <c:v>39503</c:v>
                </c:pt>
                <c:pt idx="729">
                  <c:v>39504</c:v>
                </c:pt>
                <c:pt idx="730">
                  <c:v>39505</c:v>
                </c:pt>
                <c:pt idx="731">
                  <c:v>39506</c:v>
                </c:pt>
                <c:pt idx="732">
                  <c:v>39507</c:v>
                </c:pt>
                <c:pt idx="733">
                  <c:v>39510</c:v>
                </c:pt>
                <c:pt idx="734">
                  <c:v>39511</c:v>
                </c:pt>
                <c:pt idx="735">
                  <c:v>39512</c:v>
                </c:pt>
                <c:pt idx="736">
                  <c:v>39513</c:v>
                </c:pt>
                <c:pt idx="737">
                  <c:v>39514</c:v>
                </c:pt>
                <c:pt idx="738">
                  <c:v>39517</c:v>
                </c:pt>
                <c:pt idx="739">
                  <c:v>39518</c:v>
                </c:pt>
                <c:pt idx="740">
                  <c:v>39519</c:v>
                </c:pt>
                <c:pt idx="741">
                  <c:v>39520</c:v>
                </c:pt>
                <c:pt idx="742">
                  <c:v>39521</c:v>
                </c:pt>
                <c:pt idx="743">
                  <c:v>39524</c:v>
                </c:pt>
                <c:pt idx="744">
                  <c:v>39525</c:v>
                </c:pt>
                <c:pt idx="745">
                  <c:v>39526</c:v>
                </c:pt>
                <c:pt idx="746">
                  <c:v>39527</c:v>
                </c:pt>
                <c:pt idx="747">
                  <c:v>39531</c:v>
                </c:pt>
                <c:pt idx="748">
                  <c:v>39532</c:v>
                </c:pt>
                <c:pt idx="749">
                  <c:v>39533</c:v>
                </c:pt>
                <c:pt idx="750">
                  <c:v>39534</c:v>
                </c:pt>
                <c:pt idx="751">
                  <c:v>39535</c:v>
                </c:pt>
                <c:pt idx="752">
                  <c:v>39538</c:v>
                </c:pt>
                <c:pt idx="753">
                  <c:v>39539</c:v>
                </c:pt>
                <c:pt idx="754">
                  <c:v>39540</c:v>
                </c:pt>
                <c:pt idx="755">
                  <c:v>39541</c:v>
                </c:pt>
                <c:pt idx="756">
                  <c:v>39542</c:v>
                </c:pt>
                <c:pt idx="757">
                  <c:v>39545</c:v>
                </c:pt>
                <c:pt idx="758">
                  <c:v>39546</c:v>
                </c:pt>
                <c:pt idx="759">
                  <c:v>39547</c:v>
                </c:pt>
                <c:pt idx="760">
                  <c:v>39548</c:v>
                </c:pt>
                <c:pt idx="761">
                  <c:v>39549</c:v>
                </c:pt>
                <c:pt idx="762">
                  <c:v>39552</c:v>
                </c:pt>
                <c:pt idx="763">
                  <c:v>39553</c:v>
                </c:pt>
                <c:pt idx="764">
                  <c:v>39554</c:v>
                </c:pt>
                <c:pt idx="765">
                  <c:v>39555</c:v>
                </c:pt>
                <c:pt idx="766">
                  <c:v>39556</c:v>
                </c:pt>
                <c:pt idx="767">
                  <c:v>39559</c:v>
                </c:pt>
                <c:pt idx="768">
                  <c:v>39560</c:v>
                </c:pt>
                <c:pt idx="769">
                  <c:v>39561</c:v>
                </c:pt>
                <c:pt idx="770">
                  <c:v>39562</c:v>
                </c:pt>
                <c:pt idx="771">
                  <c:v>39563</c:v>
                </c:pt>
                <c:pt idx="772">
                  <c:v>39566</c:v>
                </c:pt>
                <c:pt idx="773">
                  <c:v>39567</c:v>
                </c:pt>
                <c:pt idx="774">
                  <c:v>39568</c:v>
                </c:pt>
                <c:pt idx="775">
                  <c:v>39569</c:v>
                </c:pt>
                <c:pt idx="776">
                  <c:v>39570</c:v>
                </c:pt>
                <c:pt idx="777">
                  <c:v>39573</c:v>
                </c:pt>
                <c:pt idx="778">
                  <c:v>39574</c:v>
                </c:pt>
                <c:pt idx="779">
                  <c:v>39575</c:v>
                </c:pt>
                <c:pt idx="780">
                  <c:v>39576</c:v>
                </c:pt>
                <c:pt idx="781">
                  <c:v>39577</c:v>
                </c:pt>
                <c:pt idx="782">
                  <c:v>39580</c:v>
                </c:pt>
                <c:pt idx="783">
                  <c:v>39581</c:v>
                </c:pt>
                <c:pt idx="784">
                  <c:v>39582</c:v>
                </c:pt>
                <c:pt idx="785">
                  <c:v>39583</c:v>
                </c:pt>
                <c:pt idx="786">
                  <c:v>39584</c:v>
                </c:pt>
                <c:pt idx="787">
                  <c:v>39587</c:v>
                </c:pt>
                <c:pt idx="788">
                  <c:v>39588</c:v>
                </c:pt>
                <c:pt idx="789">
                  <c:v>39589</c:v>
                </c:pt>
                <c:pt idx="790">
                  <c:v>39590</c:v>
                </c:pt>
                <c:pt idx="791">
                  <c:v>39591</c:v>
                </c:pt>
                <c:pt idx="792">
                  <c:v>39595</c:v>
                </c:pt>
                <c:pt idx="793">
                  <c:v>39596</c:v>
                </c:pt>
                <c:pt idx="794">
                  <c:v>39597</c:v>
                </c:pt>
                <c:pt idx="795">
                  <c:v>39598</c:v>
                </c:pt>
                <c:pt idx="796">
                  <c:v>39601</c:v>
                </c:pt>
                <c:pt idx="797">
                  <c:v>39602</c:v>
                </c:pt>
                <c:pt idx="798">
                  <c:v>39603</c:v>
                </c:pt>
                <c:pt idx="799">
                  <c:v>39604</c:v>
                </c:pt>
                <c:pt idx="800">
                  <c:v>39605</c:v>
                </c:pt>
                <c:pt idx="801">
                  <c:v>39608</c:v>
                </c:pt>
                <c:pt idx="802">
                  <c:v>39609</c:v>
                </c:pt>
                <c:pt idx="803">
                  <c:v>39610</c:v>
                </c:pt>
                <c:pt idx="804">
                  <c:v>39611</c:v>
                </c:pt>
                <c:pt idx="805">
                  <c:v>39612</c:v>
                </c:pt>
                <c:pt idx="806">
                  <c:v>39615</c:v>
                </c:pt>
                <c:pt idx="807">
                  <c:v>39616</c:v>
                </c:pt>
                <c:pt idx="808">
                  <c:v>39617</c:v>
                </c:pt>
                <c:pt idx="809">
                  <c:v>39618</c:v>
                </c:pt>
                <c:pt idx="810">
                  <c:v>39619</c:v>
                </c:pt>
                <c:pt idx="811">
                  <c:v>39622</c:v>
                </c:pt>
                <c:pt idx="812">
                  <c:v>39623</c:v>
                </c:pt>
                <c:pt idx="813">
                  <c:v>39624</c:v>
                </c:pt>
                <c:pt idx="814">
                  <c:v>39625</c:v>
                </c:pt>
                <c:pt idx="815">
                  <c:v>39626</c:v>
                </c:pt>
                <c:pt idx="816">
                  <c:v>39629</c:v>
                </c:pt>
                <c:pt idx="817">
                  <c:v>39630</c:v>
                </c:pt>
                <c:pt idx="818">
                  <c:v>39631</c:v>
                </c:pt>
                <c:pt idx="819">
                  <c:v>39632</c:v>
                </c:pt>
                <c:pt idx="820">
                  <c:v>39636</c:v>
                </c:pt>
                <c:pt idx="821">
                  <c:v>39637</c:v>
                </c:pt>
                <c:pt idx="822">
                  <c:v>39638</c:v>
                </c:pt>
                <c:pt idx="823">
                  <c:v>39639</c:v>
                </c:pt>
                <c:pt idx="824">
                  <c:v>39640</c:v>
                </c:pt>
                <c:pt idx="825">
                  <c:v>39643</c:v>
                </c:pt>
                <c:pt idx="826">
                  <c:v>39644</c:v>
                </c:pt>
                <c:pt idx="827">
                  <c:v>39645</c:v>
                </c:pt>
                <c:pt idx="828">
                  <c:v>39646</c:v>
                </c:pt>
                <c:pt idx="829">
                  <c:v>39647</c:v>
                </c:pt>
                <c:pt idx="830">
                  <c:v>39650</c:v>
                </c:pt>
                <c:pt idx="831">
                  <c:v>39651</c:v>
                </c:pt>
                <c:pt idx="832">
                  <c:v>39652</c:v>
                </c:pt>
                <c:pt idx="833">
                  <c:v>39653</c:v>
                </c:pt>
                <c:pt idx="834">
                  <c:v>39654</c:v>
                </c:pt>
                <c:pt idx="835">
                  <c:v>39657</c:v>
                </c:pt>
                <c:pt idx="836">
                  <c:v>39658</c:v>
                </c:pt>
                <c:pt idx="837">
                  <c:v>39659</c:v>
                </c:pt>
                <c:pt idx="838">
                  <c:v>39660</c:v>
                </c:pt>
                <c:pt idx="839">
                  <c:v>39661</c:v>
                </c:pt>
                <c:pt idx="840">
                  <c:v>39664</c:v>
                </c:pt>
                <c:pt idx="841">
                  <c:v>39665</c:v>
                </c:pt>
                <c:pt idx="842">
                  <c:v>39666</c:v>
                </c:pt>
                <c:pt idx="843">
                  <c:v>39667</c:v>
                </c:pt>
                <c:pt idx="844">
                  <c:v>39668</c:v>
                </c:pt>
                <c:pt idx="845">
                  <c:v>39671</c:v>
                </c:pt>
                <c:pt idx="846">
                  <c:v>39672</c:v>
                </c:pt>
                <c:pt idx="847">
                  <c:v>39673</c:v>
                </c:pt>
                <c:pt idx="848">
                  <c:v>39674</c:v>
                </c:pt>
                <c:pt idx="849">
                  <c:v>39675</c:v>
                </c:pt>
                <c:pt idx="850">
                  <c:v>39678</c:v>
                </c:pt>
                <c:pt idx="851">
                  <c:v>39679</c:v>
                </c:pt>
                <c:pt idx="852">
                  <c:v>39680</c:v>
                </c:pt>
                <c:pt idx="853">
                  <c:v>39681</c:v>
                </c:pt>
                <c:pt idx="854">
                  <c:v>39682</c:v>
                </c:pt>
                <c:pt idx="855">
                  <c:v>39685</c:v>
                </c:pt>
                <c:pt idx="856">
                  <c:v>39686</c:v>
                </c:pt>
                <c:pt idx="857">
                  <c:v>39687</c:v>
                </c:pt>
                <c:pt idx="858">
                  <c:v>39688</c:v>
                </c:pt>
                <c:pt idx="859">
                  <c:v>39689</c:v>
                </c:pt>
                <c:pt idx="860">
                  <c:v>39693</c:v>
                </c:pt>
                <c:pt idx="861">
                  <c:v>39694</c:v>
                </c:pt>
                <c:pt idx="862">
                  <c:v>39695</c:v>
                </c:pt>
                <c:pt idx="863">
                  <c:v>39696</c:v>
                </c:pt>
                <c:pt idx="864">
                  <c:v>39699</c:v>
                </c:pt>
                <c:pt idx="865">
                  <c:v>39700</c:v>
                </c:pt>
                <c:pt idx="866">
                  <c:v>39701</c:v>
                </c:pt>
                <c:pt idx="867">
                  <c:v>39702</c:v>
                </c:pt>
                <c:pt idx="868">
                  <c:v>39703</c:v>
                </c:pt>
                <c:pt idx="869">
                  <c:v>39706</c:v>
                </c:pt>
                <c:pt idx="870">
                  <c:v>39707</c:v>
                </c:pt>
                <c:pt idx="871">
                  <c:v>39708</c:v>
                </c:pt>
                <c:pt idx="872">
                  <c:v>39709</c:v>
                </c:pt>
                <c:pt idx="873">
                  <c:v>39710</c:v>
                </c:pt>
                <c:pt idx="874">
                  <c:v>39713</c:v>
                </c:pt>
                <c:pt idx="875">
                  <c:v>39714</c:v>
                </c:pt>
                <c:pt idx="876">
                  <c:v>39715</c:v>
                </c:pt>
                <c:pt idx="877">
                  <c:v>39716</c:v>
                </c:pt>
                <c:pt idx="878">
                  <c:v>39717</c:v>
                </c:pt>
                <c:pt idx="879">
                  <c:v>39720</c:v>
                </c:pt>
                <c:pt idx="880">
                  <c:v>39721</c:v>
                </c:pt>
                <c:pt idx="881">
                  <c:v>39722</c:v>
                </c:pt>
                <c:pt idx="882">
                  <c:v>39723</c:v>
                </c:pt>
                <c:pt idx="883">
                  <c:v>39724</c:v>
                </c:pt>
                <c:pt idx="884">
                  <c:v>39727</c:v>
                </c:pt>
                <c:pt idx="885">
                  <c:v>39728</c:v>
                </c:pt>
                <c:pt idx="886">
                  <c:v>39729</c:v>
                </c:pt>
                <c:pt idx="887">
                  <c:v>39730</c:v>
                </c:pt>
                <c:pt idx="888">
                  <c:v>39731</c:v>
                </c:pt>
                <c:pt idx="889">
                  <c:v>39734</c:v>
                </c:pt>
                <c:pt idx="890">
                  <c:v>39735</c:v>
                </c:pt>
                <c:pt idx="891">
                  <c:v>39736</c:v>
                </c:pt>
                <c:pt idx="892">
                  <c:v>39737</c:v>
                </c:pt>
                <c:pt idx="893">
                  <c:v>39738</c:v>
                </c:pt>
                <c:pt idx="894">
                  <c:v>39741</c:v>
                </c:pt>
                <c:pt idx="895">
                  <c:v>39742</c:v>
                </c:pt>
                <c:pt idx="896">
                  <c:v>39743</c:v>
                </c:pt>
                <c:pt idx="897">
                  <c:v>39744</c:v>
                </c:pt>
                <c:pt idx="898">
                  <c:v>39745</c:v>
                </c:pt>
                <c:pt idx="899">
                  <c:v>39748</c:v>
                </c:pt>
                <c:pt idx="900">
                  <c:v>39749</c:v>
                </c:pt>
                <c:pt idx="901">
                  <c:v>39750</c:v>
                </c:pt>
                <c:pt idx="902">
                  <c:v>39751</c:v>
                </c:pt>
                <c:pt idx="903">
                  <c:v>39752</c:v>
                </c:pt>
                <c:pt idx="904">
                  <c:v>39755</c:v>
                </c:pt>
                <c:pt idx="905">
                  <c:v>39756</c:v>
                </c:pt>
                <c:pt idx="906">
                  <c:v>39757</c:v>
                </c:pt>
                <c:pt idx="907">
                  <c:v>39758</c:v>
                </c:pt>
                <c:pt idx="908">
                  <c:v>39759</c:v>
                </c:pt>
                <c:pt idx="909">
                  <c:v>39762</c:v>
                </c:pt>
                <c:pt idx="910">
                  <c:v>39763</c:v>
                </c:pt>
                <c:pt idx="911">
                  <c:v>39764</c:v>
                </c:pt>
                <c:pt idx="912">
                  <c:v>39765</c:v>
                </c:pt>
                <c:pt idx="913">
                  <c:v>39766</c:v>
                </c:pt>
                <c:pt idx="914">
                  <c:v>39769</c:v>
                </c:pt>
                <c:pt idx="915">
                  <c:v>39770</c:v>
                </c:pt>
                <c:pt idx="916">
                  <c:v>39771</c:v>
                </c:pt>
                <c:pt idx="917">
                  <c:v>39772</c:v>
                </c:pt>
                <c:pt idx="918">
                  <c:v>39773</c:v>
                </c:pt>
                <c:pt idx="919">
                  <c:v>39776</c:v>
                </c:pt>
                <c:pt idx="920">
                  <c:v>39777</c:v>
                </c:pt>
                <c:pt idx="921">
                  <c:v>39778</c:v>
                </c:pt>
                <c:pt idx="922">
                  <c:v>39780</c:v>
                </c:pt>
                <c:pt idx="923">
                  <c:v>39783</c:v>
                </c:pt>
                <c:pt idx="924">
                  <c:v>39784</c:v>
                </c:pt>
                <c:pt idx="925">
                  <c:v>39785</c:v>
                </c:pt>
                <c:pt idx="926">
                  <c:v>39786</c:v>
                </c:pt>
                <c:pt idx="927">
                  <c:v>39787</c:v>
                </c:pt>
                <c:pt idx="928">
                  <c:v>39790</c:v>
                </c:pt>
                <c:pt idx="929">
                  <c:v>39791</c:v>
                </c:pt>
                <c:pt idx="930">
                  <c:v>39792</c:v>
                </c:pt>
                <c:pt idx="931">
                  <c:v>39793</c:v>
                </c:pt>
                <c:pt idx="932">
                  <c:v>39794</c:v>
                </c:pt>
                <c:pt idx="933">
                  <c:v>39797</c:v>
                </c:pt>
                <c:pt idx="934">
                  <c:v>39798</c:v>
                </c:pt>
                <c:pt idx="935">
                  <c:v>39799</c:v>
                </c:pt>
                <c:pt idx="936">
                  <c:v>39800</c:v>
                </c:pt>
                <c:pt idx="937">
                  <c:v>39801</c:v>
                </c:pt>
                <c:pt idx="938">
                  <c:v>39804</c:v>
                </c:pt>
                <c:pt idx="939">
                  <c:v>39805</c:v>
                </c:pt>
                <c:pt idx="940">
                  <c:v>39806</c:v>
                </c:pt>
                <c:pt idx="941">
                  <c:v>39808</c:v>
                </c:pt>
                <c:pt idx="942">
                  <c:v>39811</c:v>
                </c:pt>
                <c:pt idx="943">
                  <c:v>39812</c:v>
                </c:pt>
                <c:pt idx="944">
                  <c:v>39813</c:v>
                </c:pt>
                <c:pt idx="945">
                  <c:v>39815</c:v>
                </c:pt>
                <c:pt idx="946">
                  <c:v>39818</c:v>
                </c:pt>
                <c:pt idx="947">
                  <c:v>39819</c:v>
                </c:pt>
                <c:pt idx="948">
                  <c:v>39820</c:v>
                </c:pt>
                <c:pt idx="949">
                  <c:v>39821</c:v>
                </c:pt>
                <c:pt idx="950">
                  <c:v>39822</c:v>
                </c:pt>
                <c:pt idx="951">
                  <c:v>39825</c:v>
                </c:pt>
                <c:pt idx="952">
                  <c:v>39826</c:v>
                </c:pt>
                <c:pt idx="953">
                  <c:v>39827</c:v>
                </c:pt>
                <c:pt idx="954">
                  <c:v>39828</c:v>
                </c:pt>
                <c:pt idx="955">
                  <c:v>39829</c:v>
                </c:pt>
                <c:pt idx="956">
                  <c:v>39833</c:v>
                </c:pt>
                <c:pt idx="957">
                  <c:v>39834</c:v>
                </c:pt>
                <c:pt idx="958">
                  <c:v>39835</c:v>
                </c:pt>
                <c:pt idx="959">
                  <c:v>39836</c:v>
                </c:pt>
                <c:pt idx="960">
                  <c:v>39839</c:v>
                </c:pt>
                <c:pt idx="961">
                  <c:v>39840</c:v>
                </c:pt>
                <c:pt idx="962">
                  <c:v>39841</c:v>
                </c:pt>
                <c:pt idx="963">
                  <c:v>39842</c:v>
                </c:pt>
                <c:pt idx="964">
                  <c:v>39843</c:v>
                </c:pt>
                <c:pt idx="965">
                  <c:v>39846</c:v>
                </c:pt>
                <c:pt idx="966">
                  <c:v>39847</c:v>
                </c:pt>
                <c:pt idx="967">
                  <c:v>39848</c:v>
                </c:pt>
                <c:pt idx="968">
                  <c:v>39849</c:v>
                </c:pt>
                <c:pt idx="969">
                  <c:v>39850</c:v>
                </c:pt>
                <c:pt idx="970">
                  <c:v>39853</c:v>
                </c:pt>
                <c:pt idx="971">
                  <c:v>39854</c:v>
                </c:pt>
                <c:pt idx="972">
                  <c:v>39855</c:v>
                </c:pt>
                <c:pt idx="973">
                  <c:v>39856</c:v>
                </c:pt>
                <c:pt idx="974">
                  <c:v>39857</c:v>
                </c:pt>
                <c:pt idx="975">
                  <c:v>39861</c:v>
                </c:pt>
                <c:pt idx="976">
                  <c:v>39862</c:v>
                </c:pt>
                <c:pt idx="977">
                  <c:v>39863</c:v>
                </c:pt>
                <c:pt idx="978">
                  <c:v>39864</c:v>
                </c:pt>
                <c:pt idx="979">
                  <c:v>39867</c:v>
                </c:pt>
                <c:pt idx="980">
                  <c:v>39868</c:v>
                </c:pt>
                <c:pt idx="981">
                  <c:v>39869</c:v>
                </c:pt>
                <c:pt idx="982">
                  <c:v>39870</c:v>
                </c:pt>
                <c:pt idx="983">
                  <c:v>39871</c:v>
                </c:pt>
                <c:pt idx="984">
                  <c:v>39874</c:v>
                </c:pt>
                <c:pt idx="985">
                  <c:v>39875</c:v>
                </c:pt>
                <c:pt idx="986">
                  <c:v>39876</c:v>
                </c:pt>
                <c:pt idx="987">
                  <c:v>39877</c:v>
                </c:pt>
                <c:pt idx="988">
                  <c:v>39878</c:v>
                </c:pt>
                <c:pt idx="989">
                  <c:v>39881</c:v>
                </c:pt>
                <c:pt idx="990">
                  <c:v>39882</c:v>
                </c:pt>
                <c:pt idx="991">
                  <c:v>39883</c:v>
                </c:pt>
                <c:pt idx="992">
                  <c:v>39884</c:v>
                </c:pt>
                <c:pt idx="993">
                  <c:v>39885</c:v>
                </c:pt>
                <c:pt idx="994">
                  <c:v>39888</c:v>
                </c:pt>
                <c:pt idx="995">
                  <c:v>39889</c:v>
                </c:pt>
                <c:pt idx="996">
                  <c:v>39890</c:v>
                </c:pt>
                <c:pt idx="997">
                  <c:v>39891</c:v>
                </c:pt>
                <c:pt idx="998">
                  <c:v>39892</c:v>
                </c:pt>
                <c:pt idx="999">
                  <c:v>39895</c:v>
                </c:pt>
                <c:pt idx="1000">
                  <c:v>39896</c:v>
                </c:pt>
                <c:pt idx="1001">
                  <c:v>39897</c:v>
                </c:pt>
                <c:pt idx="1002">
                  <c:v>39898</c:v>
                </c:pt>
                <c:pt idx="1003">
                  <c:v>39899</c:v>
                </c:pt>
                <c:pt idx="1004">
                  <c:v>39902</c:v>
                </c:pt>
                <c:pt idx="1005">
                  <c:v>39903</c:v>
                </c:pt>
                <c:pt idx="1006">
                  <c:v>39904</c:v>
                </c:pt>
                <c:pt idx="1007">
                  <c:v>39905</c:v>
                </c:pt>
                <c:pt idx="1008">
                  <c:v>39906</c:v>
                </c:pt>
                <c:pt idx="1009">
                  <c:v>39909</c:v>
                </c:pt>
                <c:pt idx="1010">
                  <c:v>39910</c:v>
                </c:pt>
                <c:pt idx="1011">
                  <c:v>39911</c:v>
                </c:pt>
                <c:pt idx="1012">
                  <c:v>39912</c:v>
                </c:pt>
                <c:pt idx="1013">
                  <c:v>39916</c:v>
                </c:pt>
                <c:pt idx="1014">
                  <c:v>39917</c:v>
                </c:pt>
                <c:pt idx="1015">
                  <c:v>39918</c:v>
                </c:pt>
                <c:pt idx="1016">
                  <c:v>39919</c:v>
                </c:pt>
                <c:pt idx="1017">
                  <c:v>39920</c:v>
                </c:pt>
                <c:pt idx="1018">
                  <c:v>39923</c:v>
                </c:pt>
                <c:pt idx="1019">
                  <c:v>39924</c:v>
                </c:pt>
                <c:pt idx="1020">
                  <c:v>39925</c:v>
                </c:pt>
                <c:pt idx="1021">
                  <c:v>39926</c:v>
                </c:pt>
                <c:pt idx="1022">
                  <c:v>39927</c:v>
                </c:pt>
                <c:pt idx="1023">
                  <c:v>39930</c:v>
                </c:pt>
                <c:pt idx="1024">
                  <c:v>39931</c:v>
                </c:pt>
                <c:pt idx="1025">
                  <c:v>39932</c:v>
                </c:pt>
                <c:pt idx="1026">
                  <c:v>39933</c:v>
                </c:pt>
                <c:pt idx="1027">
                  <c:v>39934</c:v>
                </c:pt>
                <c:pt idx="1028">
                  <c:v>39937</c:v>
                </c:pt>
                <c:pt idx="1029">
                  <c:v>39938</c:v>
                </c:pt>
                <c:pt idx="1030">
                  <c:v>39939</c:v>
                </c:pt>
                <c:pt idx="1031">
                  <c:v>39940</c:v>
                </c:pt>
                <c:pt idx="1032">
                  <c:v>39941</c:v>
                </c:pt>
                <c:pt idx="1033">
                  <c:v>39944</c:v>
                </c:pt>
                <c:pt idx="1034">
                  <c:v>39945</c:v>
                </c:pt>
                <c:pt idx="1035">
                  <c:v>39946</c:v>
                </c:pt>
                <c:pt idx="1036">
                  <c:v>39947</c:v>
                </c:pt>
                <c:pt idx="1037">
                  <c:v>39948</c:v>
                </c:pt>
                <c:pt idx="1038">
                  <c:v>39951</c:v>
                </c:pt>
                <c:pt idx="1039">
                  <c:v>39952</c:v>
                </c:pt>
                <c:pt idx="1040">
                  <c:v>39953</c:v>
                </c:pt>
                <c:pt idx="1041">
                  <c:v>39954</c:v>
                </c:pt>
                <c:pt idx="1042">
                  <c:v>39955</c:v>
                </c:pt>
                <c:pt idx="1043">
                  <c:v>39959</c:v>
                </c:pt>
                <c:pt idx="1044">
                  <c:v>39960</c:v>
                </c:pt>
                <c:pt idx="1045">
                  <c:v>39961</c:v>
                </c:pt>
                <c:pt idx="1046">
                  <c:v>39962</c:v>
                </c:pt>
                <c:pt idx="1047">
                  <c:v>39965</c:v>
                </c:pt>
                <c:pt idx="1048">
                  <c:v>39966</c:v>
                </c:pt>
                <c:pt idx="1049">
                  <c:v>39967</c:v>
                </c:pt>
                <c:pt idx="1050">
                  <c:v>39968</c:v>
                </c:pt>
                <c:pt idx="1051">
                  <c:v>39969</c:v>
                </c:pt>
                <c:pt idx="1052">
                  <c:v>39972</c:v>
                </c:pt>
                <c:pt idx="1053">
                  <c:v>39973</c:v>
                </c:pt>
                <c:pt idx="1054">
                  <c:v>39974</c:v>
                </c:pt>
                <c:pt idx="1055">
                  <c:v>39975</c:v>
                </c:pt>
                <c:pt idx="1056">
                  <c:v>39976</c:v>
                </c:pt>
                <c:pt idx="1057">
                  <c:v>39979</c:v>
                </c:pt>
                <c:pt idx="1058">
                  <c:v>39980</c:v>
                </c:pt>
                <c:pt idx="1059">
                  <c:v>39981</c:v>
                </c:pt>
                <c:pt idx="1060">
                  <c:v>39982</c:v>
                </c:pt>
                <c:pt idx="1061">
                  <c:v>39983</c:v>
                </c:pt>
                <c:pt idx="1062">
                  <c:v>39986</c:v>
                </c:pt>
                <c:pt idx="1063">
                  <c:v>39987</c:v>
                </c:pt>
                <c:pt idx="1064">
                  <c:v>39988</c:v>
                </c:pt>
                <c:pt idx="1065">
                  <c:v>39989</c:v>
                </c:pt>
                <c:pt idx="1066">
                  <c:v>39990</c:v>
                </c:pt>
                <c:pt idx="1067">
                  <c:v>39993</c:v>
                </c:pt>
                <c:pt idx="1068">
                  <c:v>39994</c:v>
                </c:pt>
                <c:pt idx="1069">
                  <c:v>39995</c:v>
                </c:pt>
                <c:pt idx="1070">
                  <c:v>39996</c:v>
                </c:pt>
                <c:pt idx="1071">
                  <c:v>40000</c:v>
                </c:pt>
                <c:pt idx="1072">
                  <c:v>40001</c:v>
                </c:pt>
                <c:pt idx="1073">
                  <c:v>40002</c:v>
                </c:pt>
                <c:pt idx="1074">
                  <c:v>40003</c:v>
                </c:pt>
                <c:pt idx="1075">
                  <c:v>40004</c:v>
                </c:pt>
                <c:pt idx="1076">
                  <c:v>40007</c:v>
                </c:pt>
                <c:pt idx="1077">
                  <c:v>40008</c:v>
                </c:pt>
                <c:pt idx="1078">
                  <c:v>40009</c:v>
                </c:pt>
                <c:pt idx="1079">
                  <c:v>40010</c:v>
                </c:pt>
                <c:pt idx="1080">
                  <c:v>40011</c:v>
                </c:pt>
                <c:pt idx="1081">
                  <c:v>40014</c:v>
                </c:pt>
                <c:pt idx="1082">
                  <c:v>40015</c:v>
                </c:pt>
                <c:pt idx="1083">
                  <c:v>40016</c:v>
                </c:pt>
                <c:pt idx="1084">
                  <c:v>40017</c:v>
                </c:pt>
                <c:pt idx="1085">
                  <c:v>40018</c:v>
                </c:pt>
                <c:pt idx="1086">
                  <c:v>40021</c:v>
                </c:pt>
                <c:pt idx="1087">
                  <c:v>40022</c:v>
                </c:pt>
                <c:pt idx="1088">
                  <c:v>40023</c:v>
                </c:pt>
                <c:pt idx="1089">
                  <c:v>40024</c:v>
                </c:pt>
                <c:pt idx="1090">
                  <c:v>40025</c:v>
                </c:pt>
                <c:pt idx="1091">
                  <c:v>40028</c:v>
                </c:pt>
                <c:pt idx="1092">
                  <c:v>40029</c:v>
                </c:pt>
                <c:pt idx="1093">
                  <c:v>40030</c:v>
                </c:pt>
                <c:pt idx="1094">
                  <c:v>40031</c:v>
                </c:pt>
                <c:pt idx="1095">
                  <c:v>40032</c:v>
                </c:pt>
                <c:pt idx="1096">
                  <c:v>40035</c:v>
                </c:pt>
                <c:pt idx="1097">
                  <c:v>40036</c:v>
                </c:pt>
                <c:pt idx="1098">
                  <c:v>40037</c:v>
                </c:pt>
                <c:pt idx="1099">
                  <c:v>40038</c:v>
                </c:pt>
                <c:pt idx="1100">
                  <c:v>40039</c:v>
                </c:pt>
                <c:pt idx="1101">
                  <c:v>40042</c:v>
                </c:pt>
                <c:pt idx="1102">
                  <c:v>40043</c:v>
                </c:pt>
                <c:pt idx="1103">
                  <c:v>40044</c:v>
                </c:pt>
                <c:pt idx="1104">
                  <c:v>40045</c:v>
                </c:pt>
                <c:pt idx="1105">
                  <c:v>40046</c:v>
                </c:pt>
                <c:pt idx="1106">
                  <c:v>40049</c:v>
                </c:pt>
                <c:pt idx="1107">
                  <c:v>40050</c:v>
                </c:pt>
                <c:pt idx="1108">
                  <c:v>40051</c:v>
                </c:pt>
                <c:pt idx="1109">
                  <c:v>40052</c:v>
                </c:pt>
                <c:pt idx="1110">
                  <c:v>40053</c:v>
                </c:pt>
                <c:pt idx="1111">
                  <c:v>40056</c:v>
                </c:pt>
                <c:pt idx="1112">
                  <c:v>40057</c:v>
                </c:pt>
                <c:pt idx="1113">
                  <c:v>40058</c:v>
                </c:pt>
                <c:pt idx="1114">
                  <c:v>40059</c:v>
                </c:pt>
                <c:pt idx="1115">
                  <c:v>40060</c:v>
                </c:pt>
                <c:pt idx="1116">
                  <c:v>40064</c:v>
                </c:pt>
                <c:pt idx="1117">
                  <c:v>40065</c:v>
                </c:pt>
                <c:pt idx="1118">
                  <c:v>40066</c:v>
                </c:pt>
                <c:pt idx="1119">
                  <c:v>40067</c:v>
                </c:pt>
                <c:pt idx="1120">
                  <c:v>40070</c:v>
                </c:pt>
                <c:pt idx="1121">
                  <c:v>40071</c:v>
                </c:pt>
                <c:pt idx="1122">
                  <c:v>40072</c:v>
                </c:pt>
                <c:pt idx="1123">
                  <c:v>40073</c:v>
                </c:pt>
                <c:pt idx="1124">
                  <c:v>40074</c:v>
                </c:pt>
                <c:pt idx="1125">
                  <c:v>40077</c:v>
                </c:pt>
                <c:pt idx="1126">
                  <c:v>40078</c:v>
                </c:pt>
                <c:pt idx="1127">
                  <c:v>40079</c:v>
                </c:pt>
                <c:pt idx="1128">
                  <c:v>40080</c:v>
                </c:pt>
                <c:pt idx="1129">
                  <c:v>40081</c:v>
                </c:pt>
                <c:pt idx="1130">
                  <c:v>40084</c:v>
                </c:pt>
                <c:pt idx="1131">
                  <c:v>40085</c:v>
                </c:pt>
                <c:pt idx="1132">
                  <c:v>40086</c:v>
                </c:pt>
                <c:pt idx="1133">
                  <c:v>40087</c:v>
                </c:pt>
                <c:pt idx="1134">
                  <c:v>40088</c:v>
                </c:pt>
                <c:pt idx="1135">
                  <c:v>40091</c:v>
                </c:pt>
                <c:pt idx="1136">
                  <c:v>40092</c:v>
                </c:pt>
                <c:pt idx="1137">
                  <c:v>40093</c:v>
                </c:pt>
                <c:pt idx="1138">
                  <c:v>40094</c:v>
                </c:pt>
                <c:pt idx="1139">
                  <c:v>40095</c:v>
                </c:pt>
                <c:pt idx="1140">
                  <c:v>40098</c:v>
                </c:pt>
                <c:pt idx="1141">
                  <c:v>40099</c:v>
                </c:pt>
                <c:pt idx="1142">
                  <c:v>40100</c:v>
                </c:pt>
                <c:pt idx="1143">
                  <c:v>40101</c:v>
                </c:pt>
                <c:pt idx="1144">
                  <c:v>40102</c:v>
                </c:pt>
                <c:pt idx="1145">
                  <c:v>40105</c:v>
                </c:pt>
                <c:pt idx="1146">
                  <c:v>40106</c:v>
                </c:pt>
                <c:pt idx="1147">
                  <c:v>40107</c:v>
                </c:pt>
                <c:pt idx="1148">
                  <c:v>40108</c:v>
                </c:pt>
                <c:pt idx="1149">
                  <c:v>40109</c:v>
                </c:pt>
                <c:pt idx="1150">
                  <c:v>40112</c:v>
                </c:pt>
                <c:pt idx="1151">
                  <c:v>40113</c:v>
                </c:pt>
                <c:pt idx="1152">
                  <c:v>40114</c:v>
                </c:pt>
                <c:pt idx="1153">
                  <c:v>40115</c:v>
                </c:pt>
                <c:pt idx="1154">
                  <c:v>40116</c:v>
                </c:pt>
                <c:pt idx="1155">
                  <c:v>40119</c:v>
                </c:pt>
                <c:pt idx="1156">
                  <c:v>40120</c:v>
                </c:pt>
                <c:pt idx="1157">
                  <c:v>40121</c:v>
                </c:pt>
                <c:pt idx="1158">
                  <c:v>40122</c:v>
                </c:pt>
                <c:pt idx="1159">
                  <c:v>40123</c:v>
                </c:pt>
                <c:pt idx="1160">
                  <c:v>40126</c:v>
                </c:pt>
                <c:pt idx="1161">
                  <c:v>40127</c:v>
                </c:pt>
                <c:pt idx="1162">
                  <c:v>40128</c:v>
                </c:pt>
                <c:pt idx="1163">
                  <c:v>40129</c:v>
                </c:pt>
                <c:pt idx="1164">
                  <c:v>40130</c:v>
                </c:pt>
                <c:pt idx="1165">
                  <c:v>40133</c:v>
                </c:pt>
                <c:pt idx="1166">
                  <c:v>40134</c:v>
                </c:pt>
                <c:pt idx="1167">
                  <c:v>40135</c:v>
                </c:pt>
                <c:pt idx="1168">
                  <c:v>40136</c:v>
                </c:pt>
                <c:pt idx="1169">
                  <c:v>40137</c:v>
                </c:pt>
                <c:pt idx="1170">
                  <c:v>40140</c:v>
                </c:pt>
                <c:pt idx="1171">
                  <c:v>40141</c:v>
                </c:pt>
                <c:pt idx="1172">
                  <c:v>40142</c:v>
                </c:pt>
                <c:pt idx="1173">
                  <c:v>40143</c:v>
                </c:pt>
                <c:pt idx="1174">
                  <c:v>40144</c:v>
                </c:pt>
                <c:pt idx="1175">
                  <c:v>40147</c:v>
                </c:pt>
                <c:pt idx="1176">
                  <c:v>40148</c:v>
                </c:pt>
                <c:pt idx="1177">
                  <c:v>40149</c:v>
                </c:pt>
                <c:pt idx="1178">
                  <c:v>40150</c:v>
                </c:pt>
                <c:pt idx="1179">
                  <c:v>40151</c:v>
                </c:pt>
                <c:pt idx="1180">
                  <c:v>40154</c:v>
                </c:pt>
                <c:pt idx="1181">
                  <c:v>40155</c:v>
                </c:pt>
                <c:pt idx="1182">
                  <c:v>40156</c:v>
                </c:pt>
                <c:pt idx="1183">
                  <c:v>40157</c:v>
                </c:pt>
                <c:pt idx="1184">
                  <c:v>40158</c:v>
                </c:pt>
                <c:pt idx="1185">
                  <c:v>40161</c:v>
                </c:pt>
                <c:pt idx="1186">
                  <c:v>40162</c:v>
                </c:pt>
                <c:pt idx="1187">
                  <c:v>40163</c:v>
                </c:pt>
                <c:pt idx="1188">
                  <c:v>40164</c:v>
                </c:pt>
                <c:pt idx="1189">
                  <c:v>40165</c:v>
                </c:pt>
                <c:pt idx="1190">
                  <c:v>40168</c:v>
                </c:pt>
                <c:pt idx="1191">
                  <c:v>40169</c:v>
                </c:pt>
                <c:pt idx="1192">
                  <c:v>40170</c:v>
                </c:pt>
                <c:pt idx="1193">
                  <c:v>40171</c:v>
                </c:pt>
                <c:pt idx="1194">
                  <c:v>40172</c:v>
                </c:pt>
                <c:pt idx="1195">
                  <c:v>40175</c:v>
                </c:pt>
                <c:pt idx="1196">
                  <c:v>40176</c:v>
                </c:pt>
                <c:pt idx="1197">
                  <c:v>40177</c:v>
                </c:pt>
                <c:pt idx="1198">
                  <c:v>40178</c:v>
                </c:pt>
                <c:pt idx="1199">
                  <c:v>40179</c:v>
                </c:pt>
                <c:pt idx="1200">
                  <c:v>40182</c:v>
                </c:pt>
                <c:pt idx="1201">
                  <c:v>40183</c:v>
                </c:pt>
                <c:pt idx="1202">
                  <c:v>40184</c:v>
                </c:pt>
                <c:pt idx="1203">
                  <c:v>40185</c:v>
                </c:pt>
                <c:pt idx="1204">
                  <c:v>40186</c:v>
                </c:pt>
                <c:pt idx="1205">
                  <c:v>40189</c:v>
                </c:pt>
                <c:pt idx="1206">
                  <c:v>40190</c:v>
                </c:pt>
                <c:pt idx="1207">
                  <c:v>40191</c:v>
                </c:pt>
                <c:pt idx="1208">
                  <c:v>40192</c:v>
                </c:pt>
                <c:pt idx="1209">
                  <c:v>40193</c:v>
                </c:pt>
                <c:pt idx="1210">
                  <c:v>40196</c:v>
                </c:pt>
                <c:pt idx="1211">
                  <c:v>40197</c:v>
                </c:pt>
                <c:pt idx="1212">
                  <c:v>40198</c:v>
                </c:pt>
                <c:pt idx="1213">
                  <c:v>40199</c:v>
                </c:pt>
                <c:pt idx="1214">
                  <c:v>40200</c:v>
                </c:pt>
                <c:pt idx="1215">
                  <c:v>40203</c:v>
                </c:pt>
                <c:pt idx="1216">
                  <c:v>40204</c:v>
                </c:pt>
                <c:pt idx="1217">
                  <c:v>40205</c:v>
                </c:pt>
                <c:pt idx="1218">
                  <c:v>40206</c:v>
                </c:pt>
                <c:pt idx="1219">
                  <c:v>40207</c:v>
                </c:pt>
                <c:pt idx="1220">
                  <c:v>40210</c:v>
                </c:pt>
                <c:pt idx="1221">
                  <c:v>40211</c:v>
                </c:pt>
                <c:pt idx="1222">
                  <c:v>40212</c:v>
                </c:pt>
                <c:pt idx="1223">
                  <c:v>40213</c:v>
                </c:pt>
                <c:pt idx="1224">
                  <c:v>40214</c:v>
                </c:pt>
                <c:pt idx="1225">
                  <c:v>40217</c:v>
                </c:pt>
                <c:pt idx="1226">
                  <c:v>40218</c:v>
                </c:pt>
                <c:pt idx="1227">
                  <c:v>40219</c:v>
                </c:pt>
                <c:pt idx="1228">
                  <c:v>40220</c:v>
                </c:pt>
                <c:pt idx="1229">
                  <c:v>40221</c:v>
                </c:pt>
                <c:pt idx="1230">
                  <c:v>40224</c:v>
                </c:pt>
                <c:pt idx="1231">
                  <c:v>40225</c:v>
                </c:pt>
                <c:pt idx="1232">
                  <c:v>40226</c:v>
                </c:pt>
                <c:pt idx="1233">
                  <c:v>40227</c:v>
                </c:pt>
                <c:pt idx="1234">
                  <c:v>40228</c:v>
                </c:pt>
                <c:pt idx="1235">
                  <c:v>40231</c:v>
                </c:pt>
                <c:pt idx="1236">
                  <c:v>40232</c:v>
                </c:pt>
                <c:pt idx="1237">
                  <c:v>40233</c:v>
                </c:pt>
                <c:pt idx="1238">
                  <c:v>40234</c:v>
                </c:pt>
                <c:pt idx="1239">
                  <c:v>40235</c:v>
                </c:pt>
                <c:pt idx="1240">
                  <c:v>40238</c:v>
                </c:pt>
                <c:pt idx="1241">
                  <c:v>40239</c:v>
                </c:pt>
                <c:pt idx="1242">
                  <c:v>40240</c:v>
                </c:pt>
                <c:pt idx="1243">
                  <c:v>40241</c:v>
                </c:pt>
                <c:pt idx="1244">
                  <c:v>40242</c:v>
                </c:pt>
                <c:pt idx="1245">
                  <c:v>40245</c:v>
                </c:pt>
                <c:pt idx="1246">
                  <c:v>40246</c:v>
                </c:pt>
                <c:pt idx="1247">
                  <c:v>40247</c:v>
                </c:pt>
                <c:pt idx="1248">
                  <c:v>40248</c:v>
                </c:pt>
                <c:pt idx="1249">
                  <c:v>40249</c:v>
                </c:pt>
                <c:pt idx="1250">
                  <c:v>40252</c:v>
                </c:pt>
                <c:pt idx="1251">
                  <c:v>40253</c:v>
                </c:pt>
                <c:pt idx="1252">
                  <c:v>40254</c:v>
                </c:pt>
                <c:pt idx="1253">
                  <c:v>40255</c:v>
                </c:pt>
                <c:pt idx="1254">
                  <c:v>40256</c:v>
                </c:pt>
                <c:pt idx="1255">
                  <c:v>40259</c:v>
                </c:pt>
                <c:pt idx="1256">
                  <c:v>40260</c:v>
                </c:pt>
                <c:pt idx="1257">
                  <c:v>40261</c:v>
                </c:pt>
                <c:pt idx="1258">
                  <c:v>40262</c:v>
                </c:pt>
                <c:pt idx="1259">
                  <c:v>40263</c:v>
                </c:pt>
                <c:pt idx="1260">
                  <c:v>40266</c:v>
                </c:pt>
                <c:pt idx="1261">
                  <c:v>40267</c:v>
                </c:pt>
                <c:pt idx="1262">
                  <c:v>40268</c:v>
                </c:pt>
                <c:pt idx="1263">
                  <c:v>40269</c:v>
                </c:pt>
                <c:pt idx="1264">
                  <c:v>40270</c:v>
                </c:pt>
                <c:pt idx="1265">
                  <c:v>40273</c:v>
                </c:pt>
                <c:pt idx="1266">
                  <c:v>40274</c:v>
                </c:pt>
                <c:pt idx="1267">
                  <c:v>40275</c:v>
                </c:pt>
                <c:pt idx="1268">
                  <c:v>40276</c:v>
                </c:pt>
                <c:pt idx="1269">
                  <c:v>40277</c:v>
                </c:pt>
                <c:pt idx="1270">
                  <c:v>40280</c:v>
                </c:pt>
                <c:pt idx="1271">
                  <c:v>40281</c:v>
                </c:pt>
                <c:pt idx="1272">
                  <c:v>40282</c:v>
                </c:pt>
                <c:pt idx="1273">
                  <c:v>40283</c:v>
                </c:pt>
                <c:pt idx="1274">
                  <c:v>40284</c:v>
                </c:pt>
                <c:pt idx="1275">
                  <c:v>40287</c:v>
                </c:pt>
                <c:pt idx="1276">
                  <c:v>40288</c:v>
                </c:pt>
                <c:pt idx="1277">
                  <c:v>40289</c:v>
                </c:pt>
                <c:pt idx="1278">
                  <c:v>40290</c:v>
                </c:pt>
                <c:pt idx="1279">
                  <c:v>40291</c:v>
                </c:pt>
                <c:pt idx="1280">
                  <c:v>40294</c:v>
                </c:pt>
                <c:pt idx="1281">
                  <c:v>40295</c:v>
                </c:pt>
                <c:pt idx="1282">
                  <c:v>40296</c:v>
                </c:pt>
                <c:pt idx="1283">
                  <c:v>40297</c:v>
                </c:pt>
                <c:pt idx="1284">
                  <c:v>40298</c:v>
                </c:pt>
                <c:pt idx="1285">
                  <c:v>40301</c:v>
                </c:pt>
                <c:pt idx="1286">
                  <c:v>40302</c:v>
                </c:pt>
                <c:pt idx="1287">
                  <c:v>40303</c:v>
                </c:pt>
                <c:pt idx="1288">
                  <c:v>40304</c:v>
                </c:pt>
                <c:pt idx="1289">
                  <c:v>40305</c:v>
                </c:pt>
                <c:pt idx="1290">
                  <c:v>40308</c:v>
                </c:pt>
                <c:pt idx="1291">
                  <c:v>40309</c:v>
                </c:pt>
                <c:pt idx="1292">
                  <c:v>40310</c:v>
                </c:pt>
                <c:pt idx="1293">
                  <c:v>40311</c:v>
                </c:pt>
                <c:pt idx="1294">
                  <c:v>40312</c:v>
                </c:pt>
                <c:pt idx="1295">
                  <c:v>40315</c:v>
                </c:pt>
                <c:pt idx="1296">
                  <c:v>40316</c:v>
                </c:pt>
                <c:pt idx="1297">
                  <c:v>40317</c:v>
                </c:pt>
                <c:pt idx="1298">
                  <c:v>40318</c:v>
                </c:pt>
                <c:pt idx="1299">
                  <c:v>40319</c:v>
                </c:pt>
                <c:pt idx="1300">
                  <c:v>40322</c:v>
                </c:pt>
                <c:pt idx="1301">
                  <c:v>40323</c:v>
                </c:pt>
                <c:pt idx="1302">
                  <c:v>40324</c:v>
                </c:pt>
                <c:pt idx="1303">
                  <c:v>40325</c:v>
                </c:pt>
                <c:pt idx="1304">
                  <c:v>40326</c:v>
                </c:pt>
                <c:pt idx="1305">
                  <c:v>40329</c:v>
                </c:pt>
                <c:pt idx="1306">
                  <c:v>40330</c:v>
                </c:pt>
                <c:pt idx="1307">
                  <c:v>40331</c:v>
                </c:pt>
                <c:pt idx="1308">
                  <c:v>40332</c:v>
                </c:pt>
                <c:pt idx="1309">
                  <c:v>40333</c:v>
                </c:pt>
                <c:pt idx="1310">
                  <c:v>40336</c:v>
                </c:pt>
                <c:pt idx="1311">
                  <c:v>40337</c:v>
                </c:pt>
                <c:pt idx="1312">
                  <c:v>40338</c:v>
                </c:pt>
                <c:pt idx="1313">
                  <c:v>40339</c:v>
                </c:pt>
                <c:pt idx="1314">
                  <c:v>40340</c:v>
                </c:pt>
                <c:pt idx="1315">
                  <c:v>40343</c:v>
                </c:pt>
                <c:pt idx="1316">
                  <c:v>40344</c:v>
                </c:pt>
                <c:pt idx="1317">
                  <c:v>40345</c:v>
                </c:pt>
                <c:pt idx="1318">
                  <c:v>40346</c:v>
                </c:pt>
                <c:pt idx="1319">
                  <c:v>40347</c:v>
                </c:pt>
                <c:pt idx="1320">
                  <c:v>40350</c:v>
                </c:pt>
                <c:pt idx="1321">
                  <c:v>40351</c:v>
                </c:pt>
                <c:pt idx="1322">
                  <c:v>40352</c:v>
                </c:pt>
                <c:pt idx="1323">
                  <c:v>40353</c:v>
                </c:pt>
                <c:pt idx="1324">
                  <c:v>40354</c:v>
                </c:pt>
                <c:pt idx="1325">
                  <c:v>40357</c:v>
                </c:pt>
                <c:pt idx="1326">
                  <c:v>40358</c:v>
                </c:pt>
                <c:pt idx="1327">
                  <c:v>40359</c:v>
                </c:pt>
                <c:pt idx="1328">
                  <c:v>40360</c:v>
                </c:pt>
                <c:pt idx="1329">
                  <c:v>40361</c:v>
                </c:pt>
                <c:pt idx="1330">
                  <c:v>40364</c:v>
                </c:pt>
                <c:pt idx="1331">
                  <c:v>40365</c:v>
                </c:pt>
                <c:pt idx="1332">
                  <c:v>40366</c:v>
                </c:pt>
                <c:pt idx="1333">
                  <c:v>40367</c:v>
                </c:pt>
                <c:pt idx="1334">
                  <c:v>40368</c:v>
                </c:pt>
                <c:pt idx="1335">
                  <c:v>40371</c:v>
                </c:pt>
                <c:pt idx="1336">
                  <c:v>40372</c:v>
                </c:pt>
                <c:pt idx="1337">
                  <c:v>40373</c:v>
                </c:pt>
                <c:pt idx="1338">
                  <c:v>40374</c:v>
                </c:pt>
                <c:pt idx="1339">
                  <c:v>40375</c:v>
                </c:pt>
                <c:pt idx="1340">
                  <c:v>40378</c:v>
                </c:pt>
                <c:pt idx="1341">
                  <c:v>40379</c:v>
                </c:pt>
                <c:pt idx="1342">
                  <c:v>40380</c:v>
                </c:pt>
                <c:pt idx="1343">
                  <c:v>40381</c:v>
                </c:pt>
                <c:pt idx="1344">
                  <c:v>40382</c:v>
                </c:pt>
                <c:pt idx="1345">
                  <c:v>40385</c:v>
                </c:pt>
                <c:pt idx="1346">
                  <c:v>40386</c:v>
                </c:pt>
                <c:pt idx="1347">
                  <c:v>40387</c:v>
                </c:pt>
                <c:pt idx="1348">
                  <c:v>40388</c:v>
                </c:pt>
                <c:pt idx="1349">
                  <c:v>40389</c:v>
                </c:pt>
                <c:pt idx="1350">
                  <c:v>40392</c:v>
                </c:pt>
                <c:pt idx="1351">
                  <c:v>40393</c:v>
                </c:pt>
                <c:pt idx="1352">
                  <c:v>40394</c:v>
                </c:pt>
                <c:pt idx="1353">
                  <c:v>40395</c:v>
                </c:pt>
                <c:pt idx="1354">
                  <c:v>40396</c:v>
                </c:pt>
                <c:pt idx="1355">
                  <c:v>40399</c:v>
                </c:pt>
                <c:pt idx="1356">
                  <c:v>40400</c:v>
                </c:pt>
                <c:pt idx="1357">
                  <c:v>40401</c:v>
                </c:pt>
                <c:pt idx="1358">
                  <c:v>40402</c:v>
                </c:pt>
                <c:pt idx="1359">
                  <c:v>40403</c:v>
                </c:pt>
                <c:pt idx="1360">
                  <c:v>40406</c:v>
                </c:pt>
                <c:pt idx="1361">
                  <c:v>40407</c:v>
                </c:pt>
                <c:pt idx="1362">
                  <c:v>40408</c:v>
                </c:pt>
                <c:pt idx="1363">
                  <c:v>40409</c:v>
                </c:pt>
                <c:pt idx="1364">
                  <c:v>40410</c:v>
                </c:pt>
                <c:pt idx="1365">
                  <c:v>40413</c:v>
                </c:pt>
                <c:pt idx="1366">
                  <c:v>40414</c:v>
                </c:pt>
                <c:pt idx="1367">
                  <c:v>40415</c:v>
                </c:pt>
                <c:pt idx="1368">
                  <c:v>40416</c:v>
                </c:pt>
                <c:pt idx="1369">
                  <c:v>40417</c:v>
                </c:pt>
                <c:pt idx="1370">
                  <c:v>40420</c:v>
                </c:pt>
                <c:pt idx="1371">
                  <c:v>40421</c:v>
                </c:pt>
                <c:pt idx="1372">
                  <c:v>40422</c:v>
                </c:pt>
                <c:pt idx="1373">
                  <c:v>40423</c:v>
                </c:pt>
                <c:pt idx="1374">
                  <c:v>40424</c:v>
                </c:pt>
                <c:pt idx="1375">
                  <c:v>40427</c:v>
                </c:pt>
                <c:pt idx="1376">
                  <c:v>40428</c:v>
                </c:pt>
                <c:pt idx="1377">
                  <c:v>40429</c:v>
                </c:pt>
                <c:pt idx="1378">
                  <c:v>40430</c:v>
                </c:pt>
                <c:pt idx="1379">
                  <c:v>40431</c:v>
                </c:pt>
                <c:pt idx="1380">
                  <c:v>40434</c:v>
                </c:pt>
                <c:pt idx="1381">
                  <c:v>40435</c:v>
                </c:pt>
                <c:pt idx="1382">
                  <c:v>40436</c:v>
                </c:pt>
                <c:pt idx="1383">
                  <c:v>40437</c:v>
                </c:pt>
                <c:pt idx="1384">
                  <c:v>40438</c:v>
                </c:pt>
                <c:pt idx="1385">
                  <c:v>40441</c:v>
                </c:pt>
                <c:pt idx="1386">
                  <c:v>40442</c:v>
                </c:pt>
                <c:pt idx="1387">
                  <c:v>40443</c:v>
                </c:pt>
                <c:pt idx="1388">
                  <c:v>40444</c:v>
                </c:pt>
                <c:pt idx="1389">
                  <c:v>40445</c:v>
                </c:pt>
                <c:pt idx="1390">
                  <c:v>40448</c:v>
                </c:pt>
                <c:pt idx="1391">
                  <c:v>40449</c:v>
                </c:pt>
                <c:pt idx="1392">
                  <c:v>40450</c:v>
                </c:pt>
                <c:pt idx="1393">
                  <c:v>40451</c:v>
                </c:pt>
                <c:pt idx="1394">
                  <c:v>40452</c:v>
                </c:pt>
                <c:pt idx="1395">
                  <c:v>40455</c:v>
                </c:pt>
                <c:pt idx="1396">
                  <c:v>40456</c:v>
                </c:pt>
                <c:pt idx="1397">
                  <c:v>40457</c:v>
                </c:pt>
                <c:pt idx="1398">
                  <c:v>40458</c:v>
                </c:pt>
                <c:pt idx="1399">
                  <c:v>40459</c:v>
                </c:pt>
                <c:pt idx="1400">
                  <c:v>40462</c:v>
                </c:pt>
                <c:pt idx="1401">
                  <c:v>40463</c:v>
                </c:pt>
                <c:pt idx="1402">
                  <c:v>40464</c:v>
                </c:pt>
                <c:pt idx="1403">
                  <c:v>40465</c:v>
                </c:pt>
                <c:pt idx="1404">
                  <c:v>40466</c:v>
                </c:pt>
                <c:pt idx="1405">
                  <c:v>40469</c:v>
                </c:pt>
                <c:pt idx="1406">
                  <c:v>40470</c:v>
                </c:pt>
                <c:pt idx="1407">
                  <c:v>40471</c:v>
                </c:pt>
                <c:pt idx="1408">
                  <c:v>40472</c:v>
                </c:pt>
                <c:pt idx="1409">
                  <c:v>40473</c:v>
                </c:pt>
                <c:pt idx="1410">
                  <c:v>40476</c:v>
                </c:pt>
                <c:pt idx="1411">
                  <c:v>40477</c:v>
                </c:pt>
                <c:pt idx="1412">
                  <c:v>40478</c:v>
                </c:pt>
                <c:pt idx="1413">
                  <c:v>40479</c:v>
                </c:pt>
                <c:pt idx="1414">
                  <c:v>40480</c:v>
                </c:pt>
                <c:pt idx="1415">
                  <c:v>40483</c:v>
                </c:pt>
                <c:pt idx="1416">
                  <c:v>40484</c:v>
                </c:pt>
                <c:pt idx="1417">
                  <c:v>40485</c:v>
                </c:pt>
                <c:pt idx="1418">
                  <c:v>40486</c:v>
                </c:pt>
                <c:pt idx="1419">
                  <c:v>40487</c:v>
                </c:pt>
                <c:pt idx="1420">
                  <c:v>40490</c:v>
                </c:pt>
                <c:pt idx="1421">
                  <c:v>40491</c:v>
                </c:pt>
                <c:pt idx="1422">
                  <c:v>40492</c:v>
                </c:pt>
                <c:pt idx="1423">
                  <c:v>40493</c:v>
                </c:pt>
                <c:pt idx="1424">
                  <c:v>40494</c:v>
                </c:pt>
                <c:pt idx="1425">
                  <c:v>40497</c:v>
                </c:pt>
                <c:pt idx="1426">
                  <c:v>40498</c:v>
                </c:pt>
                <c:pt idx="1427">
                  <c:v>40499</c:v>
                </c:pt>
                <c:pt idx="1428">
                  <c:v>40500</c:v>
                </c:pt>
                <c:pt idx="1429">
                  <c:v>40501</c:v>
                </c:pt>
                <c:pt idx="1430">
                  <c:v>40504</c:v>
                </c:pt>
                <c:pt idx="1431">
                  <c:v>40505</c:v>
                </c:pt>
                <c:pt idx="1432">
                  <c:v>40506</c:v>
                </c:pt>
                <c:pt idx="1433">
                  <c:v>40507</c:v>
                </c:pt>
                <c:pt idx="1434">
                  <c:v>40508</c:v>
                </c:pt>
                <c:pt idx="1435">
                  <c:v>40511</c:v>
                </c:pt>
                <c:pt idx="1436">
                  <c:v>40512</c:v>
                </c:pt>
                <c:pt idx="1437">
                  <c:v>40513</c:v>
                </c:pt>
                <c:pt idx="1438">
                  <c:v>40514</c:v>
                </c:pt>
                <c:pt idx="1439">
                  <c:v>40515</c:v>
                </c:pt>
                <c:pt idx="1440">
                  <c:v>40518</c:v>
                </c:pt>
                <c:pt idx="1441">
                  <c:v>40519</c:v>
                </c:pt>
                <c:pt idx="1442">
                  <c:v>40520</c:v>
                </c:pt>
                <c:pt idx="1443">
                  <c:v>40521</c:v>
                </c:pt>
                <c:pt idx="1444">
                  <c:v>40522</c:v>
                </c:pt>
                <c:pt idx="1445">
                  <c:v>40525</c:v>
                </c:pt>
                <c:pt idx="1446">
                  <c:v>40526</c:v>
                </c:pt>
                <c:pt idx="1447">
                  <c:v>40527</c:v>
                </c:pt>
                <c:pt idx="1448">
                  <c:v>40528</c:v>
                </c:pt>
                <c:pt idx="1449">
                  <c:v>40529</c:v>
                </c:pt>
                <c:pt idx="1450">
                  <c:v>40532</c:v>
                </c:pt>
                <c:pt idx="1451">
                  <c:v>40533</c:v>
                </c:pt>
                <c:pt idx="1452">
                  <c:v>40534</c:v>
                </c:pt>
                <c:pt idx="1453">
                  <c:v>40535</c:v>
                </c:pt>
                <c:pt idx="1454">
                  <c:v>40536</c:v>
                </c:pt>
                <c:pt idx="1455">
                  <c:v>40539</c:v>
                </c:pt>
                <c:pt idx="1456">
                  <c:v>40540</c:v>
                </c:pt>
                <c:pt idx="1457">
                  <c:v>40541</c:v>
                </c:pt>
                <c:pt idx="1458">
                  <c:v>40542</c:v>
                </c:pt>
                <c:pt idx="1459">
                  <c:v>40543</c:v>
                </c:pt>
              </c:numCache>
            </c:numRef>
          </c:cat>
          <c:val>
            <c:numRef>
              <c:f>'Entire Data Sample'!$G$3:$G$1462</c:f>
              <c:numCache>
                <c:formatCode>General</c:formatCode>
                <c:ptCount val="1460"/>
                <c:pt idx="0">
                  <c:v>210.75</c:v>
                </c:pt>
                <c:pt idx="1">
                  <c:v>210.5</c:v>
                </c:pt>
                <c:pt idx="2">
                  <c:v>212.75</c:v>
                </c:pt>
                <c:pt idx="3">
                  <c:v>213</c:v>
                </c:pt>
                <c:pt idx="4">
                  <c:v>212.5</c:v>
                </c:pt>
                <c:pt idx="5">
                  <c:v>213</c:v>
                </c:pt>
                <c:pt idx="6">
                  <c:v>212.75</c:v>
                </c:pt>
                <c:pt idx="7">
                  <c:v>209.75</c:v>
                </c:pt>
                <c:pt idx="8">
                  <c:v>205.5</c:v>
                </c:pt>
                <c:pt idx="9">
                  <c:v>207.25</c:v>
                </c:pt>
                <c:pt idx="10">
                  <c:v>205.5</c:v>
                </c:pt>
                <c:pt idx="11">
                  <c:v>204</c:v>
                </c:pt>
                <c:pt idx="12">
                  <c:v>205.75</c:v>
                </c:pt>
                <c:pt idx="13">
                  <c:v>206.75</c:v>
                </c:pt>
                <c:pt idx="14">
                  <c:v>205.75</c:v>
                </c:pt>
                <c:pt idx="15">
                  <c:v>207.5</c:v>
                </c:pt>
                <c:pt idx="16">
                  <c:v>206.25</c:v>
                </c:pt>
                <c:pt idx="17">
                  <c:v>204.25</c:v>
                </c:pt>
                <c:pt idx="18">
                  <c:v>209.5</c:v>
                </c:pt>
                <c:pt idx="19">
                  <c:v>210.75</c:v>
                </c:pt>
                <c:pt idx="20">
                  <c:v>211.25</c:v>
                </c:pt>
                <c:pt idx="21">
                  <c:v>209.25</c:v>
                </c:pt>
                <c:pt idx="22">
                  <c:v>213.25</c:v>
                </c:pt>
                <c:pt idx="23">
                  <c:v>213</c:v>
                </c:pt>
                <c:pt idx="24">
                  <c:v>208.25</c:v>
                </c:pt>
                <c:pt idx="25">
                  <c:v>204.5</c:v>
                </c:pt>
                <c:pt idx="26">
                  <c:v>204.75</c:v>
                </c:pt>
                <c:pt idx="27">
                  <c:v>200.5</c:v>
                </c:pt>
                <c:pt idx="28">
                  <c:v>197</c:v>
                </c:pt>
                <c:pt idx="29">
                  <c:v>198</c:v>
                </c:pt>
                <c:pt idx="30">
                  <c:v>199.75</c:v>
                </c:pt>
                <c:pt idx="31">
                  <c:v>200.5</c:v>
                </c:pt>
                <c:pt idx="32">
                  <c:v>199.75</c:v>
                </c:pt>
                <c:pt idx="33">
                  <c:v>200.25</c:v>
                </c:pt>
                <c:pt idx="34">
                  <c:v>198.25</c:v>
                </c:pt>
                <c:pt idx="35">
                  <c:v>196.25</c:v>
                </c:pt>
                <c:pt idx="36">
                  <c:v>195.25</c:v>
                </c:pt>
                <c:pt idx="37">
                  <c:v>207</c:v>
                </c:pt>
                <c:pt idx="38">
                  <c:v>207.5</c:v>
                </c:pt>
                <c:pt idx="39">
                  <c:v>210.75</c:v>
                </c:pt>
                <c:pt idx="40">
                  <c:v>209.5</c:v>
                </c:pt>
                <c:pt idx="41">
                  <c:v>213.25</c:v>
                </c:pt>
                <c:pt idx="42">
                  <c:v>224.5</c:v>
                </c:pt>
                <c:pt idx="43">
                  <c:v>221.25</c:v>
                </c:pt>
                <c:pt idx="44">
                  <c:v>222.75</c:v>
                </c:pt>
                <c:pt idx="45">
                  <c:v>225</c:v>
                </c:pt>
                <c:pt idx="46">
                  <c:v>221.25</c:v>
                </c:pt>
                <c:pt idx="47">
                  <c:v>222</c:v>
                </c:pt>
                <c:pt idx="48">
                  <c:v>224.5</c:v>
                </c:pt>
                <c:pt idx="49">
                  <c:v>217</c:v>
                </c:pt>
                <c:pt idx="50">
                  <c:v>218.25</c:v>
                </c:pt>
                <c:pt idx="51">
                  <c:v>220.75</c:v>
                </c:pt>
                <c:pt idx="52">
                  <c:v>220.25</c:v>
                </c:pt>
                <c:pt idx="53">
                  <c:v>216</c:v>
                </c:pt>
                <c:pt idx="54">
                  <c:v>215.5</c:v>
                </c:pt>
                <c:pt idx="55">
                  <c:v>210</c:v>
                </c:pt>
                <c:pt idx="56">
                  <c:v>215</c:v>
                </c:pt>
                <c:pt idx="57">
                  <c:v>219</c:v>
                </c:pt>
                <c:pt idx="58">
                  <c:v>225.75</c:v>
                </c:pt>
                <c:pt idx="59">
                  <c:v>229</c:v>
                </c:pt>
                <c:pt idx="60">
                  <c:v>235.5</c:v>
                </c:pt>
                <c:pt idx="61">
                  <c:v>232.25</c:v>
                </c:pt>
                <c:pt idx="62">
                  <c:v>229.5</c:v>
                </c:pt>
                <c:pt idx="63">
                  <c:v>226.5</c:v>
                </c:pt>
                <c:pt idx="64">
                  <c:v>232.75</c:v>
                </c:pt>
                <c:pt idx="65">
                  <c:v>221.5</c:v>
                </c:pt>
                <c:pt idx="66">
                  <c:v>218.5</c:v>
                </c:pt>
                <c:pt idx="67">
                  <c:v>216.5</c:v>
                </c:pt>
                <c:pt idx="68">
                  <c:v>212.25</c:v>
                </c:pt>
                <c:pt idx="69">
                  <c:v>216.5</c:v>
                </c:pt>
                <c:pt idx="70">
                  <c:v>231</c:v>
                </c:pt>
                <c:pt idx="71">
                  <c:v>230.75</c:v>
                </c:pt>
                <c:pt idx="72">
                  <c:v>233.75</c:v>
                </c:pt>
                <c:pt idx="73">
                  <c:v>226.25</c:v>
                </c:pt>
                <c:pt idx="74">
                  <c:v>226.75</c:v>
                </c:pt>
                <c:pt idx="75">
                  <c:v>227</c:v>
                </c:pt>
                <c:pt idx="76">
                  <c:v>237.25</c:v>
                </c:pt>
                <c:pt idx="77">
                  <c:v>245.25</c:v>
                </c:pt>
                <c:pt idx="78">
                  <c:v>257.75</c:v>
                </c:pt>
                <c:pt idx="79">
                  <c:v>260</c:v>
                </c:pt>
                <c:pt idx="80">
                  <c:v>248.5</c:v>
                </c:pt>
                <c:pt idx="81">
                  <c:v>241.5</c:v>
                </c:pt>
                <c:pt idx="82">
                  <c:v>234</c:v>
                </c:pt>
                <c:pt idx="83">
                  <c:v>233.5</c:v>
                </c:pt>
                <c:pt idx="84">
                  <c:v>230.5</c:v>
                </c:pt>
                <c:pt idx="85">
                  <c:v>234.25</c:v>
                </c:pt>
                <c:pt idx="86">
                  <c:v>236.5</c:v>
                </c:pt>
                <c:pt idx="87">
                  <c:v>241</c:v>
                </c:pt>
                <c:pt idx="88">
                  <c:v>236.5</c:v>
                </c:pt>
                <c:pt idx="89">
                  <c:v>231.75</c:v>
                </c:pt>
                <c:pt idx="90">
                  <c:v>232.5</c:v>
                </c:pt>
                <c:pt idx="91">
                  <c:v>227</c:v>
                </c:pt>
                <c:pt idx="92">
                  <c:v>224.5</c:v>
                </c:pt>
                <c:pt idx="93">
                  <c:v>220.5</c:v>
                </c:pt>
                <c:pt idx="94">
                  <c:v>222</c:v>
                </c:pt>
                <c:pt idx="95">
                  <c:v>218.75</c:v>
                </c:pt>
                <c:pt idx="96">
                  <c:v>223</c:v>
                </c:pt>
                <c:pt idx="97">
                  <c:v>225</c:v>
                </c:pt>
                <c:pt idx="98">
                  <c:v>217.75</c:v>
                </c:pt>
                <c:pt idx="99">
                  <c:v>209.5</c:v>
                </c:pt>
                <c:pt idx="100">
                  <c:v>213</c:v>
                </c:pt>
                <c:pt idx="101">
                  <c:v>211.25</c:v>
                </c:pt>
                <c:pt idx="102">
                  <c:v>210.25</c:v>
                </c:pt>
                <c:pt idx="103">
                  <c:v>212.5</c:v>
                </c:pt>
                <c:pt idx="104">
                  <c:v>210.5</c:v>
                </c:pt>
                <c:pt idx="105">
                  <c:v>208.75</c:v>
                </c:pt>
                <c:pt idx="106">
                  <c:v>206.25</c:v>
                </c:pt>
                <c:pt idx="107">
                  <c:v>203.75</c:v>
                </c:pt>
                <c:pt idx="108">
                  <c:v>204.75</c:v>
                </c:pt>
                <c:pt idx="109">
                  <c:v>203.5</c:v>
                </c:pt>
                <c:pt idx="110">
                  <c:v>201.5</c:v>
                </c:pt>
                <c:pt idx="111">
                  <c:v>207.75</c:v>
                </c:pt>
                <c:pt idx="112">
                  <c:v>203.5</c:v>
                </c:pt>
                <c:pt idx="113">
                  <c:v>207.5</c:v>
                </c:pt>
                <c:pt idx="114">
                  <c:v>204.25</c:v>
                </c:pt>
                <c:pt idx="115">
                  <c:v>202.75</c:v>
                </c:pt>
                <c:pt idx="116">
                  <c:v>203</c:v>
                </c:pt>
                <c:pt idx="117">
                  <c:v>198.5</c:v>
                </c:pt>
                <c:pt idx="118">
                  <c:v>198.5</c:v>
                </c:pt>
                <c:pt idx="119">
                  <c:v>195</c:v>
                </c:pt>
                <c:pt idx="120">
                  <c:v>206.25</c:v>
                </c:pt>
                <c:pt idx="121">
                  <c:v>206.25</c:v>
                </c:pt>
                <c:pt idx="122">
                  <c:v>206.75</c:v>
                </c:pt>
                <c:pt idx="123">
                  <c:v>206.5</c:v>
                </c:pt>
                <c:pt idx="124">
                  <c:v>208.25</c:v>
                </c:pt>
                <c:pt idx="125">
                  <c:v>207.25</c:v>
                </c:pt>
                <c:pt idx="126">
                  <c:v>204.5</c:v>
                </c:pt>
                <c:pt idx="127">
                  <c:v>203.25</c:v>
                </c:pt>
                <c:pt idx="128">
                  <c:v>203.25</c:v>
                </c:pt>
                <c:pt idx="129">
                  <c:v>203.5</c:v>
                </c:pt>
                <c:pt idx="130">
                  <c:v>205.5</c:v>
                </c:pt>
                <c:pt idx="131">
                  <c:v>208.75</c:v>
                </c:pt>
                <c:pt idx="132">
                  <c:v>205.75</c:v>
                </c:pt>
                <c:pt idx="133">
                  <c:v>204.75</c:v>
                </c:pt>
                <c:pt idx="134">
                  <c:v>204.25</c:v>
                </c:pt>
                <c:pt idx="135">
                  <c:v>202.5</c:v>
                </c:pt>
                <c:pt idx="136">
                  <c:v>202</c:v>
                </c:pt>
                <c:pt idx="137">
                  <c:v>202.5</c:v>
                </c:pt>
                <c:pt idx="138">
                  <c:v>205.75</c:v>
                </c:pt>
                <c:pt idx="139">
                  <c:v>203.5</c:v>
                </c:pt>
                <c:pt idx="140">
                  <c:v>203.5</c:v>
                </c:pt>
                <c:pt idx="141">
                  <c:v>203.75</c:v>
                </c:pt>
                <c:pt idx="142">
                  <c:v>202</c:v>
                </c:pt>
                <c:pt idx="143">
                  <c:v>201.75</c:v>
                </c:pt>
                <c:pt idx="144">
                  <c:v>202.75</c:v>
                </c:pt>
                <c:pt idx="145">
                  <c:v>201.5</c:v>
                </c:pt>
                <c:pt idx="146">
                  <c:v>199.5</c:v>
                </c:pt>
                <c:pt idx="147">
                  <c:v>199.5</c:v>
                </c:pt>
                <c:pt idx="148">
                  <c:v>198.25</c:v>
                </c:pt>
                <c:pt idx="149">
                  <c:v>197.75</c:v>
                </c:pt>
                <c:pt idx="150">
                  <c:v>197</c:v>
                </c:pt>
                <c:pt idx="151">
                  <c:v>196.25</c:v>
                </c:pt>
                <c:pt idx="152">
                  <c:v>196.75</c:v>
                </c:pt>
                <c:pt idx="153">
                  <c:v>196</c:v>
                </c:pt>
                <c:pt idx="154">
                  <c:v>196.25</c:v>
                </c:pt>
                <c:pt idx="155">
                  <c:v>195.5</c:v>
                </c:pt>
                <c:pt idx="156">
                  <c:v>194.75</c:v>
                </c:pt>
                <c:pt idx="157">
                  <c:v>195.25</c:v>
                </c:pt>
                <c:pt idx="158">
                  <c:v>195.25</c:v>
                </c:pt>
                <c:pt idx="159">
                  <c:v>193.75</c:v>
                </c:pt>
                <c:pt idx="160">
                  <c:v>195.5</c:v>
                </c:pt>
                <c:pt idx="161">
                  <c:v>196.75</c:v>
                </c:pt>
                <c:pt idx="162">
                  <c:v>195.75</c:v>
                </c:pt>
                <c:pt idx="163">
                  <c:v>192.75</c:v>
                </c:pt>
                <c:pt idx="164">
                  <c:v>192.25</c:v>
                </c:pt>
                <c:pt idx="165">
                  <c:v>191.25</c:v>
                </c:pt>
                <c:pt idx="166">
                  <c:v>191.5</c:v>
                </c:pt>
                <c:pt idx="167">
                  <c:v>191.5</c:v>
                </c:pt>
                <c:pt idx="168">
                  <c:v>190.75</c:v>
                </c:pt>
                <c:pt idx="169">
                  <c:v>189.75</c:v>
                </c:pt>
                <c:pt idx="170">
                  <c:v>187.75</c:v>
                </c:pt>
                <c:pt idx="171">
                  <c:v>186.25</c:v>
                </c:pt>
                <c:pt idx="172">
                  <c:v>187.5</c:v>
                </c:pt>
                <c:pt idx="173">
                  <c:v>189.25</c:v>
                </c:pt>
                <c:pt idx="174">
                  <c:v>189.75</c:v>
                </c:pt>
                <c:pt idx="175">
                  <c:v>193.5</c:v>
                </c:pt>
                <c:pt idx="176">
                  <c:v>190.75</c:v>
                </c:pt>
                <c:pt idx="177">
                  <c:v>187</c:v>
                </c:pt>
                <c:pt idx="178">
                  <c:v>188.25</c:v>
                </c:pt>
                <c:pt idx="179">
                  <c:v>189.75</c:v>
                </c:pt>
                <c:pt idx="180">
                  <c:v>194.25</c:v>
                </c:pt>
                <c:pt idx="181">
                  <c:v>195.5</c:v>
                </c:pt>
                <c:pt idx="182">
                  <c:v>194.25</c:v>
                </c:pt>
                <c:pt idx="183">
                  <c:v>207.5</c:v>
                </c:pt>
                <c:pt idx="184">
                  <c:v>208.75</c:v>
                </c:pt>
                <c:pt idx="185">
                  <c:v>209.75</c:v>
                </c:pt>
                <c:pt idx="186">
                  <c:v>210</c:v>
                </c:pt>
                <c:pt idx="187">
                  <c:v>212.75</c:v>
                </c:pt>
                <c:pt idx="188">
                  <c:v>214</c:v>
                </c:pt>
                <c:pt idx="189">
                  <c:v>215.5</c:v>
                </c:pt>
                <c:pt idx="190">
                  <c:v>216.25</c:v>
                </c:pt>
                <c:pt idx="191">
                  <c:v>211</c:v>
                </c:pt>
                <c:pt idx="192">
                  <c:v>215.75</c:v>
                </c:pt>
                <c:pt idx="193">
                  <c:v>220</c:v>
                </c:pt>
                <c:pt idx="194">
                  <c:v>218.25</c:v>
                </c:pt>
                <c:pt idx="195">
                  <c:v>215.5</c:v>
                </c:pt>
                <c:pt idx="196">
                  <c:v>214.25</c:v>
                </c:pt>
                <c:pt idx="197">
                  <c:v>211</c:v>
                </c:pt>
                <c:pt idx="198">
                  <c:v>213.25</c:v>
                </c:pt>
                <c:pt idx="199">
                  <c:v>214.5</c:v>
                </c:pt>
                <c:pt idx="200">
                  <c:v>212.75</c:v>
                </c:pt>
                <c:pt idx="201">
                  <c:v>213.5</c:v>
                </c:pt>
                <c:pt idx="202">
                  <c:v>208.75</c:v>
                </c:pt>
                <c:pt idx="203">
                  <c:v>205.75</c:v>
                </c:pt>
                <c:pt idx="204">
                  <c:v>205</c:v>
                </c:pt>
                <c:pt idx="205">
                  <c:v>205</c:v>
                </c:pt>
                <c:pt idx="206">
                  <c:v>208.25</c:v>
                </c:pt>
                <c:pt idx="207">
                  <c:v>213.25</c:v>
                </c:pt>
                <c:pt idx="208">
                  <c:v>216.5</c:v>
                </c:pt>
                <c:pt idx="209">
                  <c:v>217</c:v>
                </c:pt>
                <c:pt idx="210">
                  <c:v>218.75</c:v>
                </c:pt>
                <c:pt idx="211">
                  <c:v>217.75</c:v>
                </c:pt>
                <c:pt idx="212">
                  <c:v>218.75</c:v>
                </c:pt>
                <c:pt idx="213">
                  <c:v>216.5</c:v>
                </c:pt>
                <c:pt idx="214">
                  <c:v>220.5</c:v>
                </c:pt>
                <c:pt idx="215">
                  <c:v>225.25</c:v>
                </c:pt>
                <c:pt idx="216">
                  <c:v>222.75</c:v>
                </c:pt>
                <c:pt idx="217">
                  <c:v>218</c:v>
                </c:pt>
                <c:pt idx="218">
                  <c:v>221.25</c:v>
                </c:pt>
                <c:pt idx="219">
                  <c:v>225.5</c:v>
                </c:pt>
                <c:pt idx="220">
                  <c:v>221.25</c:v>
                </c:pt>
                <c:pt idx="221">
                  <c:v>220.75</c:v>
                </c:pt>
                <c:pt idx="222">
                  <c:v>218.75</c:v>
                </c:pt>
                <c:pt idx="223">
                  <c:v>222</c:v>
                </c:pt>
                <c:pt idx="224">
                  <c:v>223.5</c:v>
                </c:pt>
                <c:pt idx="225">
                  <c:v>226.5</c:v>
                </c:pt>
                <c:pt idx="226">
                  <c:v>226</c:v>
                </c:pt>
                <c:pt idx="227">
                  <c:v>221.5</c:v>
                </c:pt>
                <c:pt idx="228">
                  <c:v>223</c:v>
                </c:pt>
                <c:pt idx="229">
                  <c:v>227.75</c:v>
                </c:pt>
                <c:pt idx="230">
                  <c:v>227.5</c:v>
                </c:pt>
                <c:pt idx="231">
                  <c:v>228</c:v>
                </c:pt>
                <c:pt idx="232">
                  <c:v>224.25</c:v>
                </c:pt>
                <c:pt idx="233">
                  <c:v>228.5</c:v>
                </c:pt>
                <c:pt idx="234">
                  <c:v>228.75</c:v>
                </c:pt>
                <c:pt idx="235">
                  <c:v>223</c:v>
                </c:pt>
                <c:pt idx="236">
                  <c:v>221</c:v>
                </c:pt>
                <c:pt idx="237">
                  <c:v>219</c:v>
                </c:pt>
                <c:pt idx="238">
                  <c:v>223.25</c:v>
                </c:pt>
                <c:pt idx="239">
                  <c:v>226</c:v>
                </c:pt>
                <c:pt idx="240">
                  <c:v>220.5</c:v>
                </c:pt>
                <c:pt idx="241">
                  <c:v>218.75</c:v>
                </c:pt>
                <c:pt idx="242">
                  <c:v>224.5</c:v>
                </c:pt>
                <c:pt idx="243">
                  <c:v>221.5</c:v>
                </c:pt>
                <c:pt idx="244">
                  <c:v>218.25</c:v>
                </c:pt>
                <c:pt idx="245">
                  <c:v>223.5</c:v>
                </c:pt>
                <c:pt idx="246">
                  <c:v>222.5</c:v>
                </c:pt>
                <c:pt idx="247">
                  <c:v>219.25</c:v>
                </c:pt>
                <c:pt idx="248">
                  <c:v>218.75</c:v>
                </c:pt>
                <c:pt idx="249">
                  <c:v>221.75</c:v>
                </c:pt>
                <c:pt idx="250">
                  <c:v>222.25</c:v>
                </c:pt>
                <c:pt idx="251">
                  <c:v>224.25</c:v>
                </c:pt>
                <c:pt idx="252">
                  <c:v>227.75</c:v>
                </c:pt>
                <c:pt idx="253">
                  <c:v>236</c:v>
                </c:pt>
                <c:pt idx="254">
                  <c:v>236.5</c:v>
                </c:pt>
                <c:pt idx="255">
                  <c:v>234.5</c:v>
                </c:pt>
                <c:pt idx="256">
                  <c:v>236.25</c:v>
                </c:pt>
                <c:pt idx="257">
                  <c:v>241.5</c:v>
                </c:pt>
                <c:pt idx="258">
                  <c:v>243</c:v>
                </c:pt>
                <c:pt idx="259">
                  <c:v>241.25</c:v>
                </c:pt>
                <c:pt idx="260">
                  <c:v>242</c:v>
                </c:pt>
                <c:pt idx="261">
                  <c:v>237</c:v>
                </c:pt>
                <c:pt idx="262">
                  <c:v>236.25</c:v>
                </c:pt>
                <c:pt idx="263">
                  <c:v>236.5</c:v>
                </c:pt>
                <c:pt idx="264">
                  <c:v>239.25</c:v>
                </c:pt>
                <c:pt idx="265">
                  <c:v>238.5</c:v>
                </c:pt>
                <c:pt idx="266">
                  <c:v>235.75</c:v>
                </c:pt>
                <c:pt idx="267">
                  <c:v>236.5</c:v>
                </c:pt>
                <c:pt idx="268">
                  <c:v>232.75</c:v>
                </c:pt>
                <c:pt idx="269">
                  <c:v>231</c:v>
                </c:pt>
                <c:pt idx="270">
                  <c:v>231.5</c:v>
                </c:pt>
                <c:pt idx="271">
                  <c:v>231.25</c:v>
                </c:pt>
                <c:pt idx="272">
                  <c:v>238.25</c:v>
                </c:pt>
                <c:pt idx="273">
                  <c:v>238</c:v>
                </c:pt>
                <c:pt idx="274">
                  <c:v>233.25</c:v>
                </c:pt>
                <c:pt idx="275">
                  <c:v>232.25</c:v>
                </c:pt>
                <c:pt idx="276">
                  <c:v>229.75</c:v>
                </c:pt>
                <c:pt idx="277">
                  <c:v>230.75</c:v>
                </c:pt>
                <c:pt idx="278">
                  <c:v>227</c:v>
                </c:pt>
                <c:pt idx="279">
                  <c:v>228.5</c:v>
                </c:pt>
                <c:pt idx="280">
                  <c:v>230</c:v>
                </c:pt>
                <c:pt idx="281">
                  <c:v>237.75</c:v>
                </c:pt>
                <c:pt idx="282">
                  <c:v>248.25</c:v>
                </c:pt>
                <c:pt idx="283">
                  <c:v>259</c:v>
                </c:pt>
                <c:pt idx="284">
                  <c:v>263</c:v>
                </c:pt>
                <c:pt idx="285">
                  <c:v>260.25</c:v>
                </c:pt>
                <c:pt idx="286">
                  <c:v>252.75</c:v>
                </c:pt>
                <c:pt idx="287">
                  <c:v>254.5</c:v>
                </c:pt>
                <c:pt idx="288">
                  <c:v>253</c:v>
                </c:pt>
                <c:pt idx="289">
                  <c:v>249.5</c:v>
                </c:pt>
                <c:pt idx="290">
                  <c:v>253.25</c:v>
                </c:pt>
                <c:pt idx="291">
                  <c:v>254</c:v>
                </c:pt>
                <c:pt idx="292">
                  <c:v>254.5</c:v>
                </c:pt>
                <c:pt idx="293">
                  <c:v>251.25</c:v>
                </c:pt>
                <c:pt idx="294">
                  <c:v>254.5</c:v>
                </c:pt>
                <c:pt idx="295">
                  <c:v>259.5</c:v>
                </c:pt>
                <c:pt idx="296">
                  <c:v>253</c:v>
                </c:pt>
                <c:pt idx="297">
                  <c:v>247.75</c:v>
                </c:pt>
                <c:pt idx="298">
                  <c:v>251</c:v>
                </c:pt>
                <c:pt idx="299">
                  <c:v>245.5</c:v>
                </c:pt>
                <c:pt idx="300">
                  <c:v>242</c:v>
                </c:pt>
                <c:pt idx="301">
                  <c:v>247.5</c:v>
                </c:pt>
                <c:pt idx="302">
                  <c:v>243.25</c:v>
                </c:pt>
                <c:pt idx="303">
                  <c:v>237</c:v>
                </c:pt>
                <c:pt idx="304">
                  <c:v>235.5</c:v>
                </c:pt>
                <c:pt idx="305">
                  <c:v>229.75</c:v>
                </c:pt>
                <c:pt idx="306">
                  <c:v>229.75</c:v>
                </c:pt>
                <c:pt idx="307">
                  <c:v>232.75</c:v>
                </c:pt>
                <c:pt idx="308">
                  <c:v>230.5</c:v>
                </c:pt>
                <c:pt idx="309">
                  <c:v>228.25</c:v>
                </c:pt>
                <c:pt idx="310">
                  <c:v>223</c:v>
                </c:pt>
                <c:pt idx="311">
                  <c:v>225.25</c:v>
                </c:pt>
                <c:pt idx="312">
                  <c:v>226</c:v>
                </c:pt>
                <c:pt idx="313">
                  <c:v>228.5</c:v>
                </c:pt>
                <c:pt idx="314">
                  <c:v>235.5</c:v>
                </c:pt>
                <c:pt idx="315">
                  <c:v>243.25</c:v>
                </c:pt>
                <c:pt idx="316">
                  <c:v>239.5</c:v>
                </c:pt>
                <c:pt idx="317">
                  <c:v>245.25</c:v>
                </c:pt>
                <c:pt idx="318">
                  <c:v>241</c:v>
                </c:pt>
                <c:pt idx="319">
                  <c:v>247.75</c:v>
                </c:pt>
                <c:pt idx="320">
                  <c:v>253.75</c:v>
                </c:pt>
                <c:pt idx="321">
                  <c:v>259.25</c:v>
                </c:pt>
                <c:pt idx="322">
                  <c:v>252.5</c:v>
                </c:pt>
                <c:pt idx="323">
                  <c:v>253.5</c:v>
                </c:pt>
                <c:pt idx="324">
                  <c:v>251.75</c:v>
                </c:pt>
                <c:pt idx="325">
                  <c:v>246.5</c:v>
                </c:pt>
                <c:pt idx="326">
                  <c:v>244.75</c:v>
                </c:pt>
                <c:pt idx="327">
                  <c:v>242.5</c:v>
                </c:pt>
                <c:pt idx="328">
                  <c:v>237.25</c:v>
                </c:pt>
                <c:pt idx="329">
                  <c:v>239</c:v>
                </c:pt>
                <c:pt idx="330">
                  <c:v>239.5</c:v>
                </c:pt>
                <c:pt idx="331">
                  <c:v>236</c:v>
                </c:pt>
                <c:pt idx="332">
                  <c:v>237.75</c:v>
                </c:pt>
                <c:pt idx="333">
                  <c:v>237.25</c:v>
                </c:pt>
                <c:pt idx="334">
                  <c:v>239</c:v>
                </c:pt>
                <c:pt idx="335">
                  <c:v>240.5</c:v>
                </c:pt>
                <c:pt idx="336">
                  <c:v>247.25</c:v>
                </c:pt>
                <c:pt idx="337">
                  <c:v>245</c:v>
                </c:pt>
                <c:pt idx="338">
                  <c:v>245</c:v>
                </c:pt>
                <c:pt idx="339">
                  <c:v>239.75</c:v>
                </c:pt>
                <c:pt idx="340">
                  <c:v>235.75</c:v>
                </c:pt>
                <c:pt idx="341">
                  <c:v>239.75</c:v>
                </c:pt>
                <c:pt idx="342">
                  <c:v>238.75</c:v>
                </c:pt>
                <c:pt idx="343">
                  <c:v>224.75</c:v>
                </c:pt>
                <c:pt idx="344">
                  <c:v>222</c:v>
                </c:pt>
                <c:pt idx="345">
                  <c:v>221.5</c:v>
                </c:pt>
                <c:pt idx="346">
                  <c:v>219</c:v>
                </c:pt>
                <c:pt idx="347">
                  <c:v>219.75</c:v>
                </c:pt>
                <c:pt idx="348">
                  <c:v>221</c:v>
                </c:pt>
                <c:pt idx="349">
                  <c:v>219.5</c:v>
                </c:pt>
                <c:pt idx="350">
                  <c:v>223.5</c:v>
                </c:pt>
                <c:pt idx="351">
                  <c:v>227.5</c:v>
                </c:pt>
                <c:pt idx="352">
                  <c:v>225</c:v>
                </c:pt>
                <c:pt idx="353">
                  <c:v>224.5</c:v>
                </c:pt>
                <c:pt idx="354">
                  <c:v>222.75</c:v>
                </c:pt>
                <c:pt idx="355">
                  <c:v>228.5</c:v>
                </c:pt>
                <c:pt idx="356">
                  <c:v>232</c:v>
                </c:pt>
                <c:pt idx="357">
                  <c:v>230</c:v>
                </c:pt>
                <c:pt idx="358">
                  <c:v>228.75</c:v>
                </c:pt>
                <c:pt idx="359">
                  <c:v>226.25</c:v>
                </c:pt>
                <c:pt idx="360">
                  <c:v>230.75</c:v>
                </c:pt>
                <c:pt idx="361">
                  <c:v>231.75</c:v>
                </c:pt>
                <c:pt idx="362">
                  <c:v>228.75</c:v>
                </c:pt>
                <c:pt idx="363">
                  <c:v>223.5</c:v>
                </c:pt>
                <c:pt idx="364">
                  <c:v>224</c:v>
                </c:pt>
                <c:pt idx="365">
                  <c:v>223</c:v>
                </c:pt>
                <c:pt idx="366">
                  <c:v>241.75</c:v>
                </c:pt>
                <c:pt idx="367">
                  <c:v>247.75</c:v>
                </c:pt>
                <c:pt idx="368">
                  <c:v>246.5</c:v>
                </c:pt>
                <c:pt idx="369">
                  <c:v>249</c:v>
                </c:pt>
                <c:pt idx="370">
                  <c:v>257.25</c:v>
                </c:pt>
                <c:pt idx="371">
                  <c:v>255.25</c:v>
                </c:pt>
                <c:pt idx="372">
                  <c:v>254.75</c:v>
                </c:pt>
                <c:pt idx="373">
                  <c:v>259</c:v>
                </c:pt>
                <c:pt idx="374">
                  <c:v>253.75</c:v>
                </c:pt>
                <c:pt idx="375">
                  <c:v>264.25</c:v>
                </c:pt>
                <c:pt idx="376">
                  <c:v>262.5</c:v>
                </c:pt>
                <c:pt idx="377">
                  <c:v>267.75</c:v>
                </c:pt>
                <c:pt idx="378">
                  <c:v>264</c:v>
                </c:pt>
                <c:pt idx="379">
                  <c:v>274.25</c:v>
                </c:pt>
                <c:pt idx="380">
                  <c:v>271.75</c:v>
                </c:pt>
                <c:pt idx="381">
                  <c:v>271</c:v>
                </c:pt>
                <c:pt idx="382">
                  <c:v>289.5</c:v>
                </c:pt>
                <c:pt idx="383">
                  <c:v>275.5</c:v>
                </c:pt>
                <c:pt idx="384">
                  <c:v>284</c:v>
                </c:pt>
                <c:pt idx="385">
                  <c:v>298.25</c:v>
                </c:pt>
                <c:pt idx="386">
                  <c:v>314.5</c:v>
                </c:pt>
                <c:pt idx="387">
                  <c:v>316.75</c:v>
                </c:pt>
                <c:pt idx="388">
                  <c:v>321</c:v>
                </c:pt>
                <c:pt idx="389">
                  <c:v>315.5</c:v>
                </c:pt>
                <c:pt idx="390">
                  <c:v>316</c:v>
                </c:pt>
                <c:pt idx="391">
                  <c:v>312.75</c:v>
                </c:pt>
                <c:pt idx="392">
                  <c:v>318.25</c:v>
                </c:pt>
                <c:pt idx="393">
                  <c:v>324.25</c:v>
                </c:pt>
                <c:pt idx="394">
                  <c:v>327</c:v>
                </c:pt>
                <c:pt idx="395">
                  <c:v>327</c:v>
                </c:pt>
                <c:pt idx="396">
                  <c:v>332.5</c:v>
                </c:pt>
                <c:pt idx="397">
                  <c:v>329.5</c:v>
                </c:pt>
                <c:pt idx="398">
                  <c:v>320.75</c:v>
                </c:pt>
                <c:pt idx="399">
                  <c:v>333.5</c:v>
                </c:pt>
                <c:pt idx="400">
                  <c:v>344.75</c:v>
                </c:pt>
                <c:pt idx="401">
                  <c:v>342.25</c:v>
                </c:pt>
                <c:pt idx="402">
                  <c:v>343.5</c:v>
                </c:pt>
                <c:pt idx="403">
                  <c:v>351</c:v>
                </c:pt>
                <c:pt idx="404">
                  <c:v>357.75</c:v>
                </c:pt>
                <c:pt idx="405">
                  <c:v>350</c:v>
                </c:pt>
                <c:pt idx="406">
                  <c:v>343.25</c:v>
                </c:pt>
                <c:pt idx="407">
                  <c:v>342.5</c:v>
                </c:pt>
                <c:pt idx="408">
                  <c:v>357.75</c:v>
                </c:pt>
                <c:pt idx="409">
                  <c:v>358.25</c:v>
                </c:pt>
                <c:pt idx="410">
                  <c:v>351.5</c:v>
                </c:pt>
                <c:pt idx="411">
                  <c:v>355.25</c:v>
                </c:pt>
                <c:pt idx="412">
                  <c:v>360</c:v>
                </c:pt>
                <c:pt idx="413">
                  <c:v>361.25</c:v>
                </c:pt>
                <c:pt idx="414">
                  <c:v>362.75</c:v>
                </c:pt>
                <c:pt idx="415">
                  <c:v>369.25</c:v>
                </c:pt>
                <c:pt idx="416">
                  <c:v>371.5</c:v>
                </c:pt>
                <c:pt idx="417">
                  <c:v>368.75</c:v>
                </c:pt>
                <c:pt idx="418">
                  <c:v>370.25</c:v>
                </c:pt>
                <c:pt idx="419">
                  <c:v>377</c:v>
                </c:pt>
                <c:pt idx="420">
                  <c:v>374</c:v>
                </c:pt>
                <c:pt idx="421">
                  <c:v>362.75</c:v>
                </c:pt>
                <c:pt idx="422">
                  <c:v>366.25</c:v>
                </c:pt>
                <c:pt idx="423">
                  <c:v>353</c:v>
                </c:pt>
                <c:pt idx="424">
                  <c:v>358.5</c:v>
                </c:pt>
                <c:pt idx="425">
                  <c:v>354.25</c:v>
                </c:pt>
                <c:pt idx="426">
                  <c:v>355.5</c:v>
                </c:pt>
                <c:pt idx="427">
                  <c:v>359</c:v>
                </c:pt>
                <c:pt idx="428">
                  <c:v>354.5</c:v>
                </c:pt>
                <c:pt idx="429">
                  <c:v>358.75</c:v>
                </c:pt>
                <c:pt idx="430">
                  <c:v>369</c:v>
                </c:pt>
                <c:pt idx="431">
                  <c:v>365.75</c:v>
                </c:pt>
                <c:pt idx="432">
                  <c:v>373</c:v>
                </c:pt>
                <c:pt idx="433">
                  <c:v>372.75</c:v>
                </c:pt>
                <c:pt idx="434">
                  <c:v>377.75</c:v>
                </c:pt>
                <c:pt idx="435">
                  <c:v>384</c:v>
                </c:pt>
                <c:pt idx="436">
                  <c:v>388</c:v>
                </c:pt>
                <c:pt idx="437">
                  <c:v>386.75</c:v>
                </c:pt>
                <c:pt idx="438">
                  <c:v>388.5</c:v>
                </c:pt>
                <c:pt idx="439">
                  <c:v>390.25</c:v>
                </c:pt>
                <c:pt idx="440">
                  <c:v>390.25</c:v>
                </c:pt>
                <c:pt idx="441">
                  <c:v>370.5</c:v>
                </c:pt>
                <c:pt idx="442">
                  <c:v>362.25</c:v>
                </c:pt>
                <c:pt idx="443">
                  <c:v>368.25</c:v>
                </c:pt>
                <c:pt idx="444">
                  <c:v>363.5</c:v>
                </c:pt>
                <c:pt idx="445">
                  <c:v>354.5</c:v>
                </c:pt>
                <c:pt idx="446">
                  <c:v>360.25</c:v>
                </c:pt>
                <c:pt idx="447">
                  <c:v>376.5</c:v>
                </c:pt>
                <c:pt idx="448">
                  <c:v>396.5</c:v>
                </c:pt>
                <c:pt idx="449">
                  <c:v>403</c:v>
                </c:pt>
                <c:pt idx="450">
                  <c:v>408</c:v>
                </c:pt>
                <c:pt idx="451">
                  <c:v>412.25</c:v>
                </c:pt>
                <c:pt idx="452">
                  <c:v>406.75</c:v>
                </c:pt>
                <c:pt idx="453">
                  <c:v>404.25</c:v>
                </c:pt>
                <c:pt idx="454">
                  <c:v>409</c:v>
                </c:pt>
                <c:pt idx="455">
                  <c:v>400.75</c:v>
                </c:pt>
                <c:pt idx="456">
                  <c:v>407</c:v>
                </c:pt>
                <c:pt idx="457">
                  <c:v>405.5</c:v>
                </c:pt>
                <c:pt idx="458">
                  <c:v>400</c:v>
                </c:pt>
                <c:pt idx="459">
                  <c:v>404.75</c:v>
                </c:pt>
                <c:pt idx="460">
                  <c:v>404</c:v>
                </c:pt>
                <c:pt idx="461">
                  <c:v>398</c:v>
                </c:pt>
                <c:pt idx="462">
                  <c:v>402</c:v>
                </c:pt>
                <c:pt idx="463">
                  <c:v>402</c:v>
                </c:pt>
                <c:pt idx="464">
                  <c:v>396.5</c:v>
                </c:pt>
                <c:pt idx="465">
                  <c:v>392.25</c:v>
                </c:pt>
                <c:pt idx="466">
                  <c:v>399.75</c:v>
                </c:pt>
                <c:pt idx="467">
                  <c:v>406.25</c:v>
                </c:pt>
                <c:pt idx="468">
                  <c:v>404.75</c:v>
                </c:pt>
                <c:pt idx="469">
                  <c:v>411</c:v>
                </c:pt>
                <c:pt idx="470">
                  <c:v>408.25</c:v>
                </c:pt>
                <c:pt idx="471">
                  <c:v>407.5</c:v>
                </c:pt>
                <c:pt idx="472">
                  <c:v>417</c:v>
                </c:pt>
                <c:pt idx="473">
                  <c:v>415.25</c:v>
                </c:pt>
                <c:pt idx="474">
                  <c:v>426.25</c:v>
                </c:pt>
                <c:pt idx="475">
                  <c:v>434.5</c:v>
                </c:pt>
                <c:pt idx="476">
                  <c:v>430.25</c:v>
                </c:pt>
                <c:pt idx="477">
                  <c:v>425.5</c:v>
                </c:pt>
                <c:pt idx="478">
                  <c:v>411</c:v>
                </c:pt>
                <c:pt idx="479">
                  <c:v>425.25</c:v>
                </c:pt>
                <c:pt idx="480">
                  <c:v>417.25</c:v>
                </c:pt>
                <c:pt idx="481">
                  <c:v>411</c:v>
                </c:pt>
                <c:pt idx="482">
                  <c:v>417.25</c:v>
                </c:pt>
                <c:pt idx="483">
                  <c:v>412.5</c:v>
                </c:pt>
                <c:pt idx="484">
                  <c:v>415.75</c:v>
                </c:pt>
                <c:pt idx="485">
                  <c:v>412</c:v>
                </c:pt>
                <c:pt idx="486">
                  <c:v>408.25</c:v>
                </c:pt>
                <c:pt idx="487">
                  <c:v>399.75</c:v>
                </c:pt>
                <c:pt idx="488">
                  <c:v>397</c:v>
                </c:pt>
                <c:pt idx="489">
                  <c:v>389.5</c:v>
                </c:pt>
                <c:pt idx="490">
                  <c:v>397.75</c:v>
                </c:pt>
                <c:pt idx="491">
                  <c:v>399.5</c:v>
                </c:pt>
                <c:pt idx="492">
                  <c:v>398</c:v>
                </c:pt>
                <c:pt idx="493">
                  <c:v>405.25</c:v>
                </c:pt>
                <c:pt idx="494">
                  <c:v>409.75</c:v>
                </c:pt>
                <c:pt idx="495">
                  <c:v>409.5</c:v>
                </c:pt>
                <c:pt idx="496">
                  <c:v>403.25</c:v>
                </c:pt>
                <c:pt idx="497">
                  <c:v>391</c:v>
                </c:pt>
                <c:pt idx="498">
                  <c:v>392.5</c:v>
                </c:pt>
                <c:pt idx="499">
                  <c:v>388.5</c:v>
                </c:pt>
                <c:pt idx="500">
                  <c:v>394.5</c:v>
                </c:pt>
                <c:pt idx="501">
                  <c:v>374.5</c:v>
                </c:pt>
                <c:pt idx="502">
                  <c:v>354.75</c:v>
                </c:pt>
                <c:pt idx="503">
                  <c:v>346.25</c:v>
                </c:pt>
                <c:pt idx="504">
                  <c:v>359.25</c:v>
                </c:pt>
                <c:pt idx="505">
                  <c:v>366</c:v>
                </c:pt>
                <c:pt idx="506">
                  <c:v>363.5</c:v>
                </c:pt>
                <c:pt idx="507">
                  <c:v>369</c:v>
                </c:pt>
                <c:pt idx="508">
                  <c:v>360.75</c:v>
                </c:pt>
                <c:pt idx="509">
                  <c:v>358.75</c:v>
                </c:pt>
                <c:pt idx="510">
                  <c:v>369</c:v>
                </c:pt>
                <c:pt idx="511">
                  <c:v>364.25</c:v>
                </c:pt>
                <c:pt idx="512">
                  <c:v>353.25</c:v>
                </c:pt>
                <c:pt idx="513">
                  <c:v>363.5</c:v>
                </c:pt>
                <c:pt idx="514">
                  <c:v>371.25</c:v>
                </c:pt>
                <c:pt idx="515">
                  <c:v>360.5</c:v>
                </c:pt>
                <c:pt idx="516">
                  <c:v>352.25</c:v>
                </c:pt>
                <c:pt idx="517">
                  <c:v>360.5</c:v>
                </c:pt>
                <c:pt idx="518">
                  <c:v>371.25</c:v>
                </c:pt>
                <c:pt idx="519">
                  <c:v>364.75</c:v>
                </c:pt>
                <c:pt idx="520">
                  <c:v>364.25</c:v>
                </c:pt>
                <c:pt idx="521">
                  <c:v>358</c:v>
                </c:pt>
                <c:pt idx="522">
                  <c:v>367.5</c:v>
                </c:pt>
                <c:pt idx="523">
                  <c:v>372</c:v>
                </c:pt>
                <c:pt idx="524">
                  <c:v>379.75</c:v>
                </c:pt>
                <c:pt idx="525">
                  <c:v>381.25</c:v>
                </c:pt>
                <c:pt idx="526">
                  <c:v>369.5</c:v>
                </c:pt>
                <c:pt idx="527">
                  <c:v>353.75</c:v>
                </c:pt>
                <c:pt idx="528">
                  <c:v>357.25</c:v>
                </c:pt>
                <c:pt idx="529">
                  <c:v>345.75</c:v>
                </c:pt>
                <c:pt idx="530">
                  <c:v>361</c:v>
                </c:pt>
                <c:pt idx="531">
                  <c:v>358</c:v>
                </c:pt>
                <c:pt idx="532">
                  <c:v>371.5</c:v>
                </c:pt>
                <c:pt idx="533">
                  <c:v>376</c:v>
                </c:pt>
                <c:pt idx="534">
                  <c:v>373</c:v>
                </c:pt>
                <c:pt idx="535">
                  <c:v>371.25</c:v>
                </c:pt>
                <c:pt idx="536">
                  <c:v>381</c:v>
                </c:pt>
                <c:pt idx="537">
                  <c:v>369.5</c:v>
                </c:pt>
                <c:pt idx="538">
                  <c:v>368.5</c:v>
                </c:pt>
                <c:pt idx="539">
                  <c:v>376.5</c:v>
                </c:pt>
                <c:pt idx="540">
                  <c:v>376</c:v>
                </c:pt>
                <c:pt idx="541">
                  <c:v>364.75</c:v>
                </c:pt>
                <c:pt idx="542">
                  <c:v>382.25</c:v>
                </c:pt>
                <c:pt idx="543">
                  <c:v>390.25</c:v>
                </c:pt>
                <c:pt idx="544">
                  <c:v>386.75</c:v>
                </c:pt>
                <c:pt idx="545">
                  <c:v>383.75</c:v>
                </c:pt>
                <c:pt idx="546">
                  <c:v>380.25</c:v>
                </c:pt>
                <c:pt idx="547">
                  <c:v>374.75</c:v>
                </c:pt>
                <c:pt idx="548">
                  <c:v>384.75</c:v>
                </c:pt>
                <c:pt idx="549">
                  <c:v>382</c:v>
                </c:pt>
                <c:pt idx="550">
                  <c:v>396</c:v>
                </c:pt>
                <c:pt idx="551">
                  <c:v>393.5</c:v>
                </c:pt>
                <c:pt idx="552">
                  <c:v>404.5</c:v>
                </c:pt>
                <c:pt idx="553">
                  <c:v>409.5</c:v>
                </c:pt>
                <c:pt idx="554">
                  <c:v>419</c:v>
                </c:pt>
                <c:pt idx="555">
                  <c:v>416</c:v>
                </c:pt>
                <c:pt idx="556">
                  <c:v>396</c:v>
                </c:pt>
                <c:pt idx="557">
                  <c:v>394.25</c:v>
                </c:pt>
                <c:pt idx="558">
                  <c:v>385</c:v>
                </c:pt>
                <c:pt idx="559">
                  <c:v>367.5</c:v>
                </c:pt>
                <c:pt idx="560">
                  <c:v>357.75</c:v>
                </c:pt>
                <c:pt idx="561">
                  <c:v>356.5</c:v>
                </c:pt>
                <c:pt idx="562">
                  <c:v>343.75</c:v>
                </c:pt>
                <c:pt idx="563">
                  <c:v>339.5</c:v>
                </c:pt>
                <c:pt idx="564">
                  <c:v>329.5</c:v>
                </c:pt>
                <c:pt idx="565">
                  <c:v>330.5</c:v>
                </c:pt>
                <c:pt idx="566">
                  <c:v>320</c:v>
                </c:pt>
                <c:pt idx="567">
                  <c:v>324</c:v>
                </c:pt>
                <c:pt idx="568">
                  <c:v>334.5</c:v>
                </c:pt>
                <c:pt idx="569">
                  <c:v>332.5</c:v>
                </c:pt>
                <c:pt idx="570">
                  <c:v>338</c:v>
                </c:pt>
                <c:pt idx="571">
                  <c:v>336</c:v>
                </c:pt>
                <c:pt idx="572">
                  <c:v>344</c:v>
                </c:pt>
                <c:pt idx="573">
                  <c:v>341.5</c:v>
                </c:pt>
                <c:pt idx="574">
                  <c:v>334.75</c:v>
                </c:pt>
                <c:pt idx="575">
                  <c:v>322.5</c:v>
                </c:pt>
                <c:pt idx="576">
                  <c:v>327</c:v>
                </c:pt>
                <c:pt idx="577">
                  <c:v>321.25</c:v>
                </c:pt>
                <c:pt idx="578">
                  <c:v>318.25</c:v>
                </c:pt>
                <c:pt idx="579">
                  <c:v>310</c:v>
                </c:pt>
                <c:pt idx="580">
                  <c:v>311.5</c:v>
                </c:pt>
                <c:pt idx="581">
                  <c:v>311.5</c:v>
                </c:pt>
                <c:pt idx="582">
                  <c:v>317.5</c:v>
                </c:pt>
                <c:pt idx="583">
                  <c:v>321</c:v>
                </c:pt>
                <c:pt idx="584">
                  <c:v>323.5</c:v>
                </c:pt>
                <c:pt idx="585">
                  <c:v>325.75</c:v>
                </c:pt>
                <c:pt idx="586">
                  <c:v>319</c:v>
                </c:pt>
                <c:pt idx="587">
                  <c:v>324</c:v>
                </c:pt>
                <c:pt idx="588">
                  <c:v>326.5</c:v>
                </c:pt>
                <c:pt idx="589">
                  <c:v>325.75</c:v>
                </c:pt>
                <c:pt idx="590">
                  <c:v>335.25</c:v>
                </c:pt>
                <c:pt idx="591">
                  <c:v>341</c:v>
                </c:pt>
                <c:pt idx="592">
                  <c:v>332.25</c:v>
                </c:pt>
                <c:pt idx="593">
                  <c:v>333</c:v>
                </c:pt>
                <c:pt idx="594">
                  <c:v>331</c:v>
                </c:pt>
                <c:pt idx="595">
                  <c:v>327.5</c:v>
                </c:pt>
                <c:pt idx="596">
                  <c:v>328</c:v>
                </c:pt>
                <c:pt idx="597">
                  <c:v>321.5</c:v>
                </c:pt>
                <c:pt idx="598">
                  <c:v>328.5</c:v>
                </c:pt>
                <c:pt idx="599">
                  <c:v>331.75</c:v>
                </c:pt>
                <c:pt idx="600">
                  <c:v>338.5</c:v>
                </c:pt>
                <c:pt idx="601">
                  <c:v>347.5</c:v>
                </c:pt>
                <c:pt idx="602">
                  <c:v>345.25</c:v>
                </c:pt>
                <c:pt idx="603">
                  <c:v>341.5</c:v>
                </c:pt>
                <c:pt idx="604">
                  <c:v>335.75</c:v>
                </c:pt>
                <c:pt idx="605">
                  <c:v>327.25</c:v>
                </c:pt>
                <c:pt idx="606">
                  <c:v>322.75</c:v>
                </c:pt>
                <c:pt idx="607">
                  <c:v>322.75</c:v>
                </c:pt>
                <c:pt idx="608">
                  <c:v>324</c:v>
                </c:pt>
                <c:pt idx="609">
                  <c:v>336.75</c:v>
                </c:pt>
                <c:pt idx="610">
                  <c:v>328.75</c:v>
                </c:pt>
                <c:pt idx="611">
                  <c:v>323.25</c:v>
                </c:pt>
                <c:pt idx="612">
                  <c:v>331.25</c:v>
                </c:pt>
                <c:pt idx="613">
                  <c:v>329.75</c:v>
                </c:pt>
                <c:pt idx="614">
                  <c:v>324.5</c:v>
                </c:pt>
                <c:pt idx="615">
                  <c:v>339.75</c:v>
                </c:pt>
                <c:pt idx="616">
                  <c:v>330.75</c:v>
                </c:pt>
                <c:pt idx="617">
                  <c:v>336.5</c:v>
                </c:pt>
                <c:pt idx="618">
                  <c:v>352.25</c:v>
                </c:pt>
                <c:pt idx="619">
                  <c:v>352.25</c:v>
                </c:pt>
                <c:pt idx="620">
                  <c:v>358.25</c:v>
                </c:pt>
                <c:pt idx="621">
                  <c:v>369.25</c:v>
                </c:pt>
                <c:pt idx="622">
                  <c:v>376.5</c:v>
                </c:pt>
                <c:pt idx="623">
                  <c:v>373.5</c:v>
                </c:pt>
                <c:pt idx="624">
                  <c:v>371.75</c:v>
                </c:pt>
                <c:pt idx="625">
                  <c:v>375</c:v>
                </c:pt>
                <c:pt idx="626">
                  <c:v>386.75</c:v>
                </c:pt>
                <c:pt idx="627">
                  <c:v>373</c:v>
                </c:pt>
                <c:pt idx="628">
                  <c:v>368.75</c:v>
                </c:pt>
                <c:pt idx="629">
                  <c:v>348.75</c:v>
                </c:pt>
                <c:pt idx="630">
                  <c:v>344.5</c:v>
                </c:pt>
                <c:pt idx="631">
                  <c:v>342.25</c:v>
                </c:pt>
                <c:pt idx="632">
                  <c:v>342.25</c:v>
                </c:pt>
                <c:pt idx="633">
                  <c:v>339.75</c:v>
                </c:pt>
                <c:pt idx="634">
                  <c:v>342.5</c:v>
                </c:pt>
                <c:pt idx="635">
                  <c:v>347.25</c:v>
                </c:pt>
                <c:pt idx="636">
                  <c:v>343.75</c:v>
                </c:pt>
                <c:pt idx="637">
                  <c:v>351</c:v>
                </c:pt>
                <c:pt idx="638">
                  <c:v>362</c:v>
                </c:pt>
                <c:pt idx="639">
                  <c:v>360.5</c:v>
                </c:pt>
                <c:pt idx="640">
                  <c:v>358</c:v>
                </c:pt>
                <c:pt idx="641">
                  <c:v>367.25</c:v>
                </c:pt>
                <c:pt idx="642">
                  <c:v>370.25</c:v>
                </c:pt>
                <c:pt idx="643">
                  <c:v>364.5</c:v>
                </c:pt>
                <c:pt idx="644">
                  <c:v>361</c:v>
                </c:pt>
                <c:pt idx="645">
                  <c:v>356.5</c:v>
                </c:pt>
                <c:pt idx="646">
                  <c:v>366.25</c:v>
                </c:pt>
                <c:pt idx="647">
                  <c:v>372</c:v>
                </c:pt>
                <c:pt idx="648">
                  <c:v>376</c:v>
                </c:pt>
                <c:pt idx="649">
                  <c:v>370.25</c:v>
                </c:pt>
                <c:pt idx="650">
                  <c:v>375.5</c:v>
                </c:pt>
                <c:pt idx="651">
                  <c:v>368.75</c:v>
                </c:pt>
                <c:pt idx="652">
                  <c:v>377</c:v>
                </c:pt>
                <c:pt idx="653">
                  <c:v>375.25</c:v>
                </c:pt>
                <c:pt idx="654">
                  <c:v>385.75</c:v>
                </c:pt>
                <c:pt idx="655">
                  <c:v>384.25</c:v>
                </c:pt>
                <c:pt idx="656">
                  <c:v>389.5</c:v>
                </c:pt>
                <c:pt idx="657">
                  <c:v>386.75</c:v>
                </c:pt>
                <c:pt idx="658">
                  <c:v>379</c:v>
                </c:pt>
                <c:pt idx="659">
                  <c:v>374.75</c:v>
                </c:pt>
                <c:pt idx="660">
                  <c:v>383</c:v>
                </c:pt>
                <c:pt idx="661">
                  <c:v>374.75</c:v>
                </c:pt>
                <c:pt idx="662">
                  <c:v>379.5</c:v>
                </c:pt>
                <c:pt idx="663">
                  <c:v>377.5</c:v>
                </c:pt>
                <c:pt idx="664">
                  <c:v>381.25</c:v>
                </c:pt>
                <c:pt idx="665">
                  <c:v>382</c:v>
                </c:pt>
                <c:pt idx="666">
                  <c:v>389</c:v>
                </c:pt>
                <c:pt idx="667">
                  <c:v>385.75</c:v>
                </c:pt>
                <c:pt idx="668">
                  <c:v>383.5</c:v>
                </c:pt>
                <c:pt idx="669">
                  <c:v>387.25</c:v>
                </c:pt>
                <c:pt idx="670">
                  <c:v>383.5</c:v>
                </c:pt>
                <c:pt idx="671">
                  <c:v>384.5</c:v>
                </c:pt>
                <c:pt idx="672">
                  <c:v>386</c:v>
                </c:pt>
                <c:pt idx="673">
                  <c:v>394</c:v>
                </c:pt>
                <c:pt idx="674">
                  <c:v>394</c:v>
                </c:pt>
                <c:pt idx="675">
                  <c:v>394.75</c:v>
                </c:pt>
                <c:pt idx="676">
                  <c:v>399.5</c:v>
                </c:pt>
                <c:pt idx="677">
                  <c:v>400.5</c:v>
                </c:pt>
                <c:pt idx="678">
                  <c:v>406.5</c:v>
                </c:pt>
                <c:pt idx="679">
                  <c:v>416.75</c:v>
                </c:pt>
                <c:pt idx="680">
                  <c:v>418.75</c:v>
                </c:pt>
                <c:pt idx="681">
                  <c:v>420</c:v>
                </c:pt>
                <c:pt idx="682">
                  <c:v>438.75</c:v>
                </c:pt>
                <c:pt idx="683">
                  <c:v>432</c:v>
                </c:pt>
                <c:pt idx="684">
                  <c:v>434.75</c:v>
                </c:pt>
                <c:pt idx="685">
                  <c:v>437.5</c:v>
                </c:pt>
                <c:pt idx="686">
                  <c:v>443.5</c:v>
                </c:pt>
                <c:pt idx="687">
                  <c:v>444</c:v>
                </c:pt>
                <c:pt idx="688">
                  <c:v>452.25</c:v>
                </c:pt>
                <c:pt idx="689">
                  <c:v>454.75</c:v>
                </c:pt>
                <c:pt idx="690">
                  <c:v>452</c:v>
                </c:pt>
                <c:pt idx="691">
                  <c:v>455.5</c:v>
                </c:pt>
                <c:pt idx="692">
                  <c:v>462.5</c:v>
                </c:pt>
                <c:pt idx="693">
                  <c:v>466</c:v>
                </c:pt>
                <c:pt idx="694">
                  <c:v>466.75</c:v>
                </c:pt>
                <c:pt idx="695">
                  <c:v>466.25</c:v>
                </c:pt>
                <c:pt idx="696">
                  <c:v>478.75</c:v>
                </c:pt>
                <c:pt idx="697">
                  <c:v>477.25</c:v>
                </c:pt>
                <c:pt idx="698">
                  <c:v>475</c:v>
                </c:pt>
                <c:pt idx="699">
                  <c:v>495</c:v>
                </c:pt>
                <c:pt idx="700">
                  <c:v>512</c:v>
                </c:pt>
                <c:pt idx="701">
                  <c:v>509</c:v>
                </c:pt>
                <c:pt idx="702">
                  <c:v>502.5</c:v>
                </c:pt>
                <c:pt idx="703">
                  <c:v>502</c:v>
                </c:pt>
                <c:pt idx="704">
                  <c:v>498.25</c:v>
                </c:pt>
                <c:pt idx="705">
                  <c:v>489</c:v>
                </c:pt>
                <c:pt idx="706">
                  <c:v>469.25</c:v>
                </c:pt>
                <c:pt idx="707">
                  <c:v>489.25</c:v>
                </c:pt>
                <c:pt idx="708">
                  <c:v>498.25</c:v>
                </c:pt>
                <c:pt idx="709">
                  <c:v>502.25</c:v>
                </c:pt>
                <c:pt idx="710">
                  <c:v>501</c:v>
                </c:pt>
                <c:pt idx="711">
                  <c:v>498.5</c:v>
                </c:pt>
                <c:pt idx="712">
                  <c:v>501.25</c:v>
                </c:pt>
                <c:pt idx="713">
                  <c:v>500.5</c:v>
                </c:pt>
                <c:pt idx="714">
                  <c:v>510.5</c:v>
                </c:pt>
                <c:pt idx="715">
                  <c:v>509.25</c:v>
                </c:pt>
                <c:pt idx="716">
                  <c:v>501.5</c:v>
                </c:pt>
                <c:pt idx="717">
                  <c:v>499.5</c:v>
                </c:pt>
                <c:pt idx="718">
                  <c:v>508</c:v>
                </c:pt>
                <c:pt idx="719">
                  <c:v>503.5</c:v>
                </c:pt>
                <c:pt idx="720">
                  <c:v>497.75</c:v>
                </c:pt>
                <c:pt idx="721">
                  <c:v>497</c:v>
                </c:pt>
                <c:pt idx="722">
                  <c:v>511</c:v>
                </c:pt>
                <c:pt idx="723">
                  <c:v>514.75</c:v>
                </c:pt>
                <c:pt idx="724">
                  <c:v>520</c:v>
                </c:pt>
                <c:pt idx="725">
                  <c:v>523.5</c:v>
                </c:pt>
                <c:pt idx="726">
                  <c:v>524.5</c:v>
                </c:pt>
                <c:pt idx="727">
                  <c:v>522.25</c:v>
                </c:pt>
                <c:pt idx="728">
                  <c:v>533.25</c:v>
                </c:pt>
                <c:pt idx="729">
                  <c:v>530.5</c:v>
                </c:pt>
                <c:pt idx="730">
                  <c:v>525</c:v>
                </c:pt>
                <c:pt idx="731">
                  <c:v>543.25</c:v>
                </c:pt>
                <c:pt idx="732">
                  <c:v>546</c:v>
                </c:pt>
                <c:pt idx="733">
                  <c:v>555.5</c:v>
                </c:pt>
                <c:pt idx="734">
                  <c:v>543</c:v>
                </c:pt>
                <c:pt idx="735">
                  <c:v>557</c:v>
                </c:pt>
                <c:pt idx="736">
                  <c:v>557</c:v>
                </c:pt>
                <c:pt idx="737">
                  <c:v>533.5</c:v>
                </c:pt>
                <c:pt idx="738">
                  <c:v>555.5</c:v>
                </c:pt>
                <c:pt idx="739">
                  <c:v>564</c:v>
                </c:pt>
                <c:pt idx="740">
                  <c:v>556.75</c:v>
                </c:pt>
                <c:pt idx="741">
                  <c:v>559.75</c:v>
                </c:pt>
                <c:pt idx="742">
                  <c:v>545.5</c:v>
                </c:pt>
                <c:pt idx="743">
                  <c:v>539.25</c:v>
                </c:pt>
                <c:pt idx="744">
                  <c:v>547.25</c:v>
                </c:pt>
                <c:pt idx="745">
                  <c:v>527.25</c:v>
                </c:pt>
                <c:pt idx="746">
                  <c:v>507.5</c:v>
                </c:pt>
                <c:pt idx="747">
                  <c:v>524.75</c:v>
                </c:pt>
                <c:pt idx="748">
                  <c:v>544.75</c:v>
                </c:pt>
                <c:pt idx="749">
                  <c:v>552.25</c:v>
                </c:pt>
                <c:pt idx="750">
                  <c:v>555.5</c:v>
                </c:pt>
                <c:pt idx="751">
                  <c:v>560.5</c:v>
                </c:pt>
                <c:pt idx="752">
                  <c:v>567.25</c:v>
                </c:pt>
                <c:pt idx="753">
                  <c:v>584</c:v>
                </c:pt>
                <c:pt idx="754">
                  <c:v>595.75</c:v>
                </c:pt>
                <c:pt idx="755">
                  <c:v>600</c:v>
                </c:pt>
                <c:pt idx="756">
                  <c:v>598</c:v>
                </c:pt>
                <c:pt idx="757">
                  <c:v>590</c:v>
                </c:pt>
                <c:pt idx="758">
                  <c:v>591.25</c:v>
                </c:pt>
                <c:pt idx="759">
                  <c:v>605</c:v>
                </c:pt>
                <c:pt idx="760">
                  <c:v>594.25</c:v>
                </c:pt>
                <c:pt idx="761">
                  <c:v>584.25</c:v>
                </c:pt>
                <c:pt idx="762">
                  <c:v>591.75</c:v>
                </c:pt>
                <c:pt idx="763">
                  <c:v>606</c:v>
                </c:pt>
                <c:pt idx="764">
                  <c:v>603.5</c:v>
                </c:pt>
                <c:pt idx="765">
                  <c:v>603.5</c:v>
                </c:pt>
                <c:pt idx="766">
                  <c:v>599.5</c:v>
                </c:pt>
                <c:pt idx="767">
                  <c:v>580.25</c:v>
                </c:pt>
                <c:pt idx="768">
                  <c:v>594.25</c:v>
                </c:pt>
                <c:pt idx="769">
                  <c:v>587.75</c:v>
                </c:pt>
                <c:pt idx="770">
                  <c:v>576.25</c:v>
                </c:pt>
                <c:pt idx="771">
                  <c:v>577.25</c:v>
                </c:pt>
                <c:pt idx="772">
                  <c:v>600</c:v>
                </c:pt>
                <c:pt idx="773">
                  <c:v>591.25</c:v>
                </c:pt>
                <c:pt idx="774">
                  <c:v>600.25</c:v>
                </c:pt>
                <c:pt idx="775">
                  <c:v>605.5</c:v>
                </c:pt>
                <c:pt idx="776">
                  <c:v>602</c:v>
                </c:pt>
                <c:pt idx="777">
                  <c:v>582</c:v>
                </c:pt>
                <c:pt idx="778">
                  <c:v>594.75</c:v>
                </c:pt>
                <c:pt idx="779">
                  <c:v>601.5</c:v>
                </c:pt>
                <c:pt idx="780">
                  <c:v>618.75</c:v>
                </c:pt>
                <c:pt idx="781">
                  <c:v>618.5</c:v>
                </c:pt>
                <c:pt idx="782">
                  <c:v>603.5</c:v>
                </c:pt>
                <c:pt idx="783">
                  <c:v>597.5</c:v>
                </c:pt>
                <c:pt idx="784">
                  <c:v>589.75</c:v>
                </c:pt>
                <c:pt idx="785">
                  <c:v>599</c:v>
                </c:pt>
                <c:pt idx="786">
                  <c:v>591</c:v>
                </c:pt>
                <c:pt idx="787">
                  <c:v>586.75</c:v>
                </c:pt>
                <c:pt idx="788">
                  <c:v>589.75</c:v>
                </c:pt>
                <c:pt idx="789">
                  <c:v>607.25</c:v>
                </c:pt>
                <c:pt idx="790">
                  <c:v>595.75</c:v>
                </c:pt>
                <c:pt idx="791">
                  <c:v>599.75</c:v>
                </c:pt>
                <c:pt idx="792">
                  <c:v>598</c:v>
                </c:pt>
                <c:pt idx="793">
                  <c:v>592.5</c:v>
                </c:pt>
                <c:pt idx="794">
                  <c:v>582.25</c:v>
                </c:pt>
                <c:pt idx="795">
                  <c:v>599.25</c:v>
                </c:pt>
                <c:pt idx="796">
                  <c:v>615.75</c:v>
                </c:pt>
                <c:pt idx="797">
                  <c:v>608</c:v>
                </c:pt>
                <c:pt idx="798">
                  <c:v>614.5</c:v>
                </c:pt>
                <c:pt idx="799">
                  <c:v>643.25</c:v>
                </c:pt>
                <c:pt idx="800">
                  <c:v>650.75</c:v>
                </c:pt>
                <c:pt idx="801">
                  <c:v>657.25</c:v>
                </c:pt>
                <c:pt idx="802">
                  <c:v>673.25</c:v>
                </c:pt>
                <c:pt idx="803">
                  <c:v>703.25</c:v>
                </c:pt>
                <c:pt idx="804">
                  <c:v>709</c:v>
                </c:pt>
                <c:pt idx="805">
                  <c:v>731.75</c:v>
                </c:pt>
                <c:pt idx="806">
                  <c:v>732.5</c:v>
                </c:pt>
                <c:pt idx="807">
                  <c:v>742.25</c:v>
                </c:pt>
                <c:pt idx="808">
                  <c:v>746.25</c:v>
                </c:pt>
                <c:pt idx="809">
                  <c:v>727.75</c:v>
                </c:pt>
                <c:pt idx="810">
                  <c:v>721.25</c:v>
                </c:pt>
                <c:pt idx="811">
                  <c:v>724.25</c:v>
                </c:pt>
                <c:pt idx="812">
                  <c:v>712.5</c:v>
                </c:pt>
                <c:pt idx="813">
                  <c:v>730</c:v>
                </c:pt>
                <c:pt idx="814">
                  <c:v>753.75</c:v>
                </c:pt>
                <c:pt idx="815">
                  <c:v>754.75</c:v>
                </c:pt>
                <c:pt idx="816">
                  <c:v>724.75</c:v>
                </c:pt>
                <c:pt idx="817">
                  <c:v>719.5</c:v>
                </c:pt>
                <c:pt idx="818">
                  <c:v>748.75</c:v>
                </c:pt>
                <c:pt idx="819">
                  <c:v>746</c:v>
                </c:pt>
                <c:pt idx="820">
                  <c:v>716.5</c:v>
                </c:pt>
                <c:pt idx="821">
                  <c:v>692.75</c:v>
                </c:pt>
                <c:pt idx="822">
                  <c:v>683</c:v>
                </c:pt>
                <c:pt idx="823">
                  <c:v>675.25</c:v>
                </c:pt>
                <c:pt idx="824">
                  <c:v>680</c:v>
                </c:pt>
                <c:pt idx="825">
                  <c:v>657</c:v>
                </c:pt>
                <c:pt idx="826">
                  <c:v>648.25</c:v>
                </c:pt>
                <c:pt idx="827">
                  <c:v>658.5</c:v>
                </c:pt>
                <c:pt idx="828">
                  <c:v>631.25</c:v>
                </c:pt>
                <c:pt idx="829">
                  <c:v>609.5</c:v>
                </c:pt>
                <c:pt idx="830">
                  <c:v>589.25</c:v>
                </c:pt>
                <c:pt idx="831">
                  <c:v>573.5</c:v>
                </c:pt>
                <c:pt idx="832">
                  <c:v>571.5</c:v>
                </c:pt>
                <c:pt idx="833">
                  <c:v>573</c:v>
                </c:pt>
                <c:pt idx="834">
                  <c:v>577.25</c:v>
                </c:pt>
                <c:pt idx="835">
                  <c:v>582</c:v>
                </c:pt>
                <c:pt idx="836">
                  <c:v>594</c:v>
                </c:pt>
                <c:pt idx="837">
                  <c:v>601.5</c:v>
                </c:pt>
                <c:pt idx="838">
                  <c:v>587.5</c:v>
                </c:pt>
                <c:pt idx="839">
                  <c:v>565</c:v>
                </c:pt>
                <c:pt idx="840">
                  <c:v>535.5</c:v>
                </c:pt>
                <c:pt idx="841">
                  <c:v>525.25</c:v>
                </c:pt>
                <c:pt idx="842">
                  <c:v>508</c:v>
                </c:pt>
                <c:pt idx="843">
                  <c:v>522.25</c:v>
                </c:pt>
                <c:pt idx="844">
                  <c:v>498.5</c:v>
                </c:pt>
                <c:pt idx="845">
                  <c:v>497.25</c:v>
                </c:pt>
                <c:pt idx="846">
                  <c:v>509</c:v>
                </c:pt>
                <c:pt idx="847">
                  <c:v>539</c:v>
                </c:pt>
                <c:pt idx="848">
                  <c:v>557.75</c:v>
                </c:pt>
                <c:pt idx="849">
                  <c:v>529.75</c:v>
                </c:pt>
                <c:pt idx="850">
                  <c:v>553</c:v>
                </c:pt>
                <c:pt idx="851">
                  <c:v>564.75</c:v>
                </c:pt>
                <c:pt idx="852">
                  <c:v>575.25</c:v>
                </c:pt>
                <c:pt idx="853">
                  <c:v>597.75</c:v>
                </c:pt>
                <c:pt idx="854">
                  <c:v>586.5</c:v>
                </c:pt>
                <c:pt idx="855">
                  <c:v>580.25</c:v>
                </c:pt>
                <c:pt idx="856">
                  <c:v>575.25</c:v>
                </c:pt>
                <c:pt idx="857">
                  <c:v>577.5</c:v>
                </c:pt>
                <c:pt idx="858">
                  <c:v>570</c:v>
                </c:pt>
                <c:pt idx="859">
                  <c:v>568.25</c:v>
                </c:pt>
                <c:pt idx="860">
                  <c:v>553</c:v>
                </c:pt>
                <c:pt idx="861">
                  <c:v>546.5</c:v>
                </c:pt>
                <c:pt idx="862">
                  <c:v>549.25</c:v>
                </c:pt>
                <c:pt idx="863">
                  <c:v>531.5</c:v>
                </c:pt>
                <c:pt idx="864">
                  <c:v>533</c:v>
                </c:pt>
                <c:pt idx="865">
                  <c:v>529.5</c:v>
                </c:pt>
                <c:pt idx="866">
                  <c:v>522.5</c:v>
                </c:pt>
                <c:pt idx="867">
                  <c:v>522.25</c:v>
                </c:pt>
                <c:pt idx="868">
                  <c:v>547.5</c:v>
                </c:pt>
                <c:pt idx="869">
                  <c:v>562</c:v>
                </c:pt>
                <c:pt idx="870">
                  <c:v>532.25</c:v>
                </c:pt>
                <c:pt idx="871">
                  <c:v>554</c:v>
                </c:pt>
                <c:pt idx="872">
                  <c:v>527.25</c:v>
                </c:pt>
                <c:pt idx="873">
                  <c:v>542.25</c:v>
                </c:pt>
                <c:pt idx="874">
                  <c:v>558.5</c:v>
                </c:pt>
                <c:pt idx="875">
                  <c:v>560.25</c:v>
                </c:pt>
                <c:pt idx="876">
                  <c:v>563</c:v>
                </c:pt>
                <c:pt idx="877">
                  <c:v>558.25</c:v>
                </c:pt>
                <c:pt idx="878">
                  <c:v>543</c:v>
                </c:pt>
                <c:pt idx="879">
                  <c:v>513</c:v>
                </c:pt>
                <c:pt idx="880">
                  <c:v>487.5</c:v>
                </c:pt>
                <c:pt idx="881">
                  <c:v>484</c:v>
                </c:pt>
                <c:pt idx="882">
                  <c:v>454</c:v>
                </c:pt>
                <c:pt idx="883">
                  <c:v>454</c:v>
                </c:pt>
                <c:pt idx="884">
                  <c:v>424</c:v>
                </c:pt>
                <c:pt idx="885">
                  <c:v>417</c:v>
                </c:pt>
                <c:pt idx="886">
                  <c:v>427.5</c:v>
                </c:pt>
                <c:pt idx="887">
                  <c:v>438.25</c:v>
                </c:pt>
                <c:pt idx="888">
                  <c:v>408.25</c:v>
                </c:pt>
                <c:pt idx="889">
                  <c:v>411.5</c:v>
                </c:pt>
                <c:pt idx="890">
                  <c:v>411.25</c:v>
                </c:pt>
                <c:pt idx="891">
                  <c:v>388</c:v>
                </c:pt>
                <c:pt idx="892">
                  <c:v>384.5</c:v>
                </c:pt>
                <c:pt idx="893">
                  <c:v>403</c:v>
                </c:pt>
                <c:pt idx="894">
                  <c:v>418.5</c:v>
                </c:pt>
                <c:pt idx="895">
                  <c:v>411</c:v>
                </c:pt>
                <c:pt idx="896">
                  <c:v>385</c:v>
                </c:pt>
                <c:pt idx="897">
                  <c:v>390.25</c:v>
                </c:pt>
                <c:pt idx="898">
                  <c:v>372.75</c:v>
                </c:pt>
                <c:pt idx="899">
                  <c:v>385.25</c:v>
                </c:pt>
                <c:pt idx="900">
                  <c:v>390.75</c:v>
                </c:pt>
                <c:pt idx="901">
                  <c:v>420.75</c:v>
                </c:pt>
                <c:pt idx="902">
                  <c:v>409.5</c:v>
                </c:pt>
                <c:pt idx="903">
                  <c:v>401.5</c:v>
                </c:pt>
                <c:pt idx="904">
                  <c:v>403</c:v>
                </c:pt>
                <c:pt idx="905">
                  <c:v>413</c:v>
                </c:pt>
                <c:pt idx="906">
                  <c:v>390.25</c:v>
                </c:pt>
                <c:pt idx="907">
                  <c:v>378</c:v>
                </c:pt>
                <c:pt idx="908">
                  <c:v>375.5</c:v>
                </c:pt>
                <c:pt idx="909">
                  <c:v>383.5</c:v>
                </c:pt>
                <c:pt idx="910">
                  <c:v>374.25</c:v>
                </c:pt>
                <c:pt idx="911">
                  <c:v>369.5</c:v>
                </c:pt>
                <c:pt idx="912">
                  <c:v>377</c:v>
                </c:pt>
                <c:pt idx="913">
                  <c:v>380.25</c:v>
                </c:pt>
                <c:pt idx="914">
                  <c:v>385.75</c:v>
                </c:pt>
                <c:pt idx="915">
                  <c:v>380</c:v>
                </c:pt>
                <c:pt idx="916">
                  <c:v>378.75</c:v>
                </c:pt>
                <c:pt idx="917">
                  <c:v>363.75</c:v>
                </c:pt>
                <c:pt idx="918">
                  <c:v>338.5</c:v>
                </c:pt>
                <c:pt idx="919">
                  <c:v>354.5</c:v>
                </c:pt>
                <c:pt idx="920">
                  <c:v>353.5</c:v>
                </c:pt>
                <c:pt idx="921">
                  <c:v>354</c:v>
                </c:pt>
                <c:pt idx="922">
                  <c:v>349.5</c:v>
                </c:pt>
                <c:pt idx="923">
                  <c:v>332.75</c:v>
                </c:pt>
                <c:pt idx="924">
                  <c:v>332.5</c:v>
                </c:pt>
                <c:pt idx="925">
                  <c:v>332</c:v>
                </c:pt>
                <c:pt idx="926">
                  <c:v>318.25</c:v>
                </c:pt>
                <c:pt idx="927">
                  <c:v>293.5</c:v>
                </c:pt>
                <c:pt idx="928">
                  <c:v>314.25</c:v>
                </c:pt>
                <c:pt idx="929">
                  <c:v>312.25</c:v>
                </c:pt>
                <c:pt idx="930">
                  <c:v>326.75</c:v>
                </c:pt>
                <c:pt idx="931">
                  <c:v>338</c:v>
                </c:pt>
                <c:pt idx="932">
                  <c:v>359.5</c:v>
                </c:pt>
                <c:pt idx="933">
                  <c:v>375.25</c:v>
                </c:pt>
                <c:pt idx="934">
                  <c:v>394</c:v>
                </c:pt>
                <c:pt idx="935">
                  <c:v>389.5</c:v>
                </c:pt>
                <c:pt idx="936">
                  <c:v>389.5</c:v>
                </c:pt>
                <c:pt idx="937">
                  <c:v>380.75</c:v>
                </c:pt>
                <c:pt idx="938">
                  <c:v>381.75</c:v>
                </c:pt>
                <c:pt idx="939">
                  <c:v>394.75</c:v>
                </c:pt>
                <c:pt idx="940">
                  <c:v>398</c:v>
                </c:pt>
                <c:pt idx="941">
                  <c:v>412.25</c:v>
                </c:pt>
                <c:pt idx="942">
                  <c:v>393.5</c:v>
                </c:pt>
                <c:pt idx="943">
                  <c:v>396.25</c:v>
                </c:pt>
                <c:pt idx="944">
                  <c:v>407</c:v>
                </c:pt>
                <c:pt idx="945">
                  <c:v>412.25</c:v>
                </c:pt>
                <c:pt idx="946">
                  <c:v>411.25</c:v>
                </c:pt>
                <c:pt idx="947">
                  <c:v>427.5</c:v>
                </c:pt>
                <c:pt idx="948">
                  <c:v>416.5</c:v>
                </c:pt>
                <c:pt idx="949">
                  <c:v>406.75</c:v>
                </c:pt>
                <c:pt idx="950">
                  <c:v>410.75</c:v>
                </c:pt>
                <c:pt idx="951">
                  <c:v>380.75</c:v>
                </c:pt>
                <c:pt idx="952">
                  <c:v>362.5</c:v>
                </c:pt>
                <c:pt idx="953">
                  <c:v>366.5</c:v>
                </c:pt>
                <c:pt idx="954">
                  <c:v>365.25</c:v>
                </c:pt>
                <c:pt idx="955">
                  <c:v>391</c:v>
                </c:pt>
                <c:pt idx="956">
                  <c:v>383.5</c:v>
                </c:pt>
                <c:pt idx="957">
                  <c:v>390.25</c:v>
                </c:pt>
                <c:pt idx="958">
                  <c:v>387.5</c:v>
                </c:pt>
                <c:pt idx="959">
                  <c:v>390.5</c:v>
                </c:pt>
                <c:pt idx="960">
                  <c:v>393.75</c:v>
                </c:pt>
                <c:pt idx="961">
                  <c:v>377.5</c:v>
                </c:pt>
                <c:pt idx="962">
                  <c:v>384.5</c:v>
                </c:pt>
                <c:pt idx="963">
                  <c:v>381.75</c:v>
                </c:pt>
                <c:pt idx="964">
                  <c:v>379</c:v>
                </c:pt>
                <c:pt idx="965">
                  <c:v>370.5</c:v>
                </c:pt>
                <c:pt idx="966">
                  <c:v>361.75</c:v>
                </c:pt>
                <c:pt idx="967">
                  <c:v>358.25</c:v>
                </c:pt>
                <c:pt idx="968">
                  <c:v>371.25</c:v>
                </c:pt>
                <c:pt idx="969">
                  <c:v>377.25</c:v>
                </c:pt>
                <c:pt idx="970">
                  <c:v>377.5</c:v>
                </c:pt>
                <c:pt idx="971">
                  <c:v>376.75</c:v>
                </c:pt>
                <c:pt idx="972">
                  <c:v>368.5</c:v>
                </c:pt>
                <c:pt idx="973">
                  <c:v>366.25</c:v>
                </c:pt>
                <c:pt idx="974">
                  <c:v>363.25</c:v>
                </c:pt>
                <c:pt idx="975">
                  <c:v>349.25</c:v>
                </c:pt>
                <c:pt idx="976">
                  <c:v>349.25</c:v>
                </c:pt>
                <c:pt idx="977">
                  <c:v>353.25</c:v>
                </c:pt>
                <c:pt idx="978">
                  <c:v>350.25</c:v>
                </c:pt>
                <c:pt idx="979">
                  <c:v>351.75</c:v>
                </c:pt>
                <c:pt idx="980">
                  <c:v>354.25</c:v>
                </c:pt>
                <c:pt idx="981">
                  <c:v>363.75</c:v>
                </c:pt>
                <c:pt idx="982">
                  <c:v>362</c:v>
                </c:pt>
                <c:pt idx="983">
                  <c:v>350.75</c:v>
                </c:pt>
                <c:pt idx="984">
                  <c:v>343.5</c:v>
                </c:pt>
                <c:pt idx="985">
                  <c:v>343.5</c:v>
                </c:pt>
                <c:pt idx="986">
                  <c:v>355.25</c:v>
                </c:pt>
                <c:pt idx="987">
                  <c:v>349.25</c:v>
                </c:pt>
                <c:pt idx="988">
                  <c:v>352.75</c:v>
                </c:pt>
                <c:pt idx="989">
                  <c:v>357.25</c:v>
                </c:pt>
                <c:pt idx="990">
                  <c:v>366.75</c:v>
                </c:pt>
                <c:pt idx="991">
                  <c:v>356</c:v>
                </c:pt>
                <c:pt idx="992">
                  <c:v>376.75</c:v>
                </c:pt>
                <c:pt idx="993">
                  <c:v>375</c:v>
                </c:pt>
                <c:pt idx="994">
                  <c:v>391.5</c:v>
                </c:pt>
                <c:pt idx="995">
                  <c:v>390.5</c:v>
                </c:pt>
                <c:pt idx="996">
                  <c:v>388.25</c:v>
                </c:pt>
                <c:pt idx="997">
                  <c:v>396.5</c:v>
                </c:pt>
                <c:pt idx="998">
                  <c:v>396.5</c:v>
                </c:pt>
                <c:pt idx="999">
                  <c:v>395.5</c:v>
                </c:pt>
                <c:pt idx="1000">
                  <c:v>393.75</c:v>
                </c:pt>
                <c:pt idx="1001">
                  <c:v>385.75</c:v>
                </c:pt>
                <c:pt idx="1002">
                  <c:v>390.75</c:v>
                </c:pt>
                <c:pt idx="1003">
                  <c:v>387</c:v>
                </c:pt>
                <c:pt idx="1004">
                  <c:v>386.25</c:v>
                </c:pt>
                <c:pt idx="1005">
                  <c:v>404.75</c:v>
                </c:pt>
                <c:pt idx="1006">
                  <c:v>396</c:v>
                </c:pt>
                <c:pt idx="1007">
                  <c:v>402.5</c:v>
                </c:pt>
                <c:pt idx="1008">
                  <c:v>404.5</c:v>
                </c:pt>
                <c:pt idx="1009">
                  <c:v>405.5</c:v>
                </c:pt>
                <c:pt idx="1010">
                  <c:v>396.25</c:v>
                </c:pt>
                <c:pt idx="1011">
                  <c:v>397</c:v>
                </c:pt>
                <c:pt idx="1012">
                  <c:v>390.25</c:v>
                </c:pt>
                <c:pt idx="1013">
                  <c:v>387.5</c:v>
                </c:pt>
                <c:pt idx="1014">
                  <c:v>394.25</c:v>
                </c:pt>
                <c:pt idx="1015">
                  <c:v>384.5</c:v>
                </c:pt>
                <c:pt idx="1016">
                  <c:v>385.75</c:v>
                </c:pt>
                <c:pt idx="1017">
                  <c:v>376.25</c:v>
                </c:pt>
                <c:pt idx="1018">
                  <c:v>369.5</c:v>
                </c:pt>
                <c:pt idx="1019">
                  <c:v>374</c:v>
                </c:pt>
                <c:pt idx="1020">
                  <c:v>373.5</c:v>
                </c:pt>
                <c:pt idx="1021">
                  <c:v>381</c:v>
                </c:pt>
                <c:pt idx="1022">
                  <c:v>377</c:v>
                </c:pt>
                <c:pt idx="1023">
                  <c:v>372.25</c:v>
                </c:pt>
                <c:pt idx="1024">
                  <c:v>375</c:v>
                </c:pt>
                <c:pt idx="1025">
                  <c:v>393</c:v>
                </c:pt>
                <c:pt idx="1026">
                  <c:v>396.25</c:v>
                </c:pt>
                <c:pt idx="1027">
                  <c:v>406.25</c:v>
                </c:pt>
                <c:pt idx="1028">
                  <c:v>398</c:v>
                </c:pt>
                <c:pt idx="1029">
                  <c:v>398.5</c:v>
                </c:pt>
                <c:pt idx="1030">
                  <c:v>400.75</c:v>
                </c:pt>
                <c:pt idx="1031">
                  <c:v>404.75</c:v>
                </c:pt>
                <c:pt idx="1032">
                  <c:v>414</c:v>
                </c:pt>
                <c:pt idx="1033">
                  <c:v>413.5</c:v>
                </c:pt>
                <c:pt idx="1034">
                  <c:v>419.5</c:v>
                </c:pt>
                <c:pt idx="1035">
                  <c:v>419.5</c:v>
                </c:pt>
                <c:pt idx="1036">
                  <c:v>421.5</c:v>
                </c:pt>
                <c:pt idx="1037">
                  <c:v>417.25</c:v>
                </c:pt>
                <c:pt idx="1038">
                  <c:v>421.5</c:v>
                </c:pt>
                <c:pt idx="1039">
                  <c:v>425.75</c:v>
                </c:pt>
                <c:pt idx="1040">
                  <c:v>426</c:v>
                </c:pt>
                <c:pt idx="1041">
                  <c:v>424</c:v>
                </c:pt>
                <c:pt idx="1042">
                  <c:v>430.25</c:v>
                </c:pt>
                <c:pt idx="1043">
                  <c:v>427.5</c:v>
                </c:pt>
                <c:pt idx="1044">
                  <c:v>426</c:v>
                </c:pt>
                <c:pt idx="1045">
                  <c:v>428.75</c:v>
                </c:pt>
                <c:pt idx="1046">
                  <c:v>436.25</c:v>
                </c:pt>
                <c:pt idx="1047">
                  <c:v>445.75</c:v>
                </c:pt>
                <c:pt idx="1048">
                  <c:v>449.5</c:v>
                </c:pt>
                <c:pt idx="1049">
                  <c:v>432.5</c:v>
                </c:pt>
                <c:pt idx="1050">
                  <c:v>448.5</c:v>
                </c:pt>
                <c:pt idx="1051">
                  <c:v>444</c:v>
                </c:pt>
                <c:pt idx="1052">
                  <c:v>435</c:v>
                </c:pt>
                <c:pt idx="1053">
                  <c:v>444</c:v>
                </c:pt>
                <c:pt idx="1054">
                  <c:v>435.75</c:v>
                </c:pt>
                <c:pt idx="1055">
                  <c:v>441</c:v>
                </c:pt>
                <c:pt idx="1056">
                  <c:v>425.5</c:v>
                </c:pt>
                <c:pt idx="1057">
                  <c:v>406</c:v>
                </c:pt>
                <c:pt idx="1058">
                  <c:v>404</c:v>
                </c:pt>
                <c:pt idx="1059">
                  <c:v>407.75</c:v>
                </c:pt>
                <c:pt idx="1060">
                  <c:v>403.25</c:v>
                </c:pt>
                <c:pt idx="1061">
                  <c:v>399.25</c:v>
                </c:pt>
                <c:pt idx="1062">
                  <c:v>385.25</c:v>
                </c:pt>
                <c:pt idx="1063">
                  <c:v>389</c:v>
                </c:pt>
                <c:pt idx="1064">
                  <c:v>386.5</c:v>
                </c:pt>
                <c:pt idx="1065">
                  <c:v>382.5</c:v>
                </c:pt>
                <c:pt idx="1066">
                  <c:v>384.25</c:v>
                </c:pt>
                <c:pt idx="1067">
                  <c:v>377</c:v>
                </c:pt>
                <c:pt idx="1068">
                  <c:v>347.75</c:v>
                </c:pt>
                <c:pt idx="1069">
                  <c:v>351.75</c:v>
                </c:pt>
                <c:pt idx="1070">
                  <c:v>345.75</c:v>
                </c:pt>
                <c:pt idx="1071">
                  <c:v>343.25</c:v>
                </c:pt>
                <c:pt idx="1072">
                  <c:v>335.5</c:v>
                </c:pt>
                <c:pt idx="1073">
                  <c:v>339.25</c:v>
                </c:pt>
                <c:pt idx="1074">
                  <c:v>343.5</c:v>
                </c:pt>
                <c:pt idx="1075">
                  <c:v>345.5</c:v>
                </c:pt>
                <c:pt idx="1076">
                  <c:v>359</c:v>
                </c:pt>
                <c:pt idx="1077">
                  <c:v>350</c:v>
                </c:pt>
                <c:pt idx="1078">
                  <c:v>329.5</c:v>
                </c:pt>
                <c:pt idx="1079">
                  <c:v>316.75</c:v>
                </c:pt>
                <c:pt idx="1080">
                  <c:v>322.25</c:v>
                </c:pt>
                <c:pt idx="1081">
                  <c:v>323.25</c:v>
                </c:pt>
                <c:pt idx="1082">
                  <c:v>311.5</c:v>
                </c:pt>
                <c:pt idx="1083">
                  <c:v>308</c:v>
                </c:pt>
                <c:pt idx="1084">
                  <c:v>327</c:v>
                </c:pt>
                <c:pt idx="1085">
                  <c:v>316.25</c:v>
                </c:pt>
                <c:pt idx="1086">
                  <c:v>322.25</c:v>
                </c:pt>
                <c:pt idx="1087">
                  <c:v>320.5</c:v>
                </c:pt>
                <c:pt idx="1088">
                  <c:v>320.75</c:v>
                </c:pt>
                <c:pt idx="1089">
                  <c:v>332.25</c:v>
                </c:pt>
                <c:pt idx="1090">
                  <c:v>339.5</c:v>
                </c:pt>
                <c:pt idx="1091">
                  <c:v>358</c:v>
                </c:pt>
                <c:pt idx="1092">
                  <c:v>354.5</c:v>
                </c:pt>
                <c:pt idx="1093">
                  <c:v>347</c:v>
                </c:pt>
                <c:pt idx="1094">
                  <c:v>332.5</c:v>
                </c:pt>
                <c:pt idx="1095">
                  <c:v>322</c:v>
                </c:pt>
                <c:pt idx="1096">
                  <c:v>324.25</c:v>
                </c:pt>
                <c:pt idx="1097">
                  <c:v>326.5</c:v>
                </c:pt>
                <c:pt idx="1098">
                  <c:v>330.75</c:v>
                </c:pt>
                <c:pt idx="1099">
                  <c:v>324.5</c:v>
                </c:pt>
                <c:pt idx="1100">
                  <c:v>319.25</c:v>
                </c:pt>
                <c:pt idx="1101">
                  <c:v>314.25</c:v>
                </c:pt>
                <c:pt idx="1102">
                  <c:v>314.5</c:v>
                </c:pt>
                <c:pt idx="1103">
                  <c:v>320</c:v>
                </c:pt>
                <c:pt idx="1104">
                  <c:v>318.5</c:v>
                </c:pt>
                <c:pt idx="1105">
                  <c:v>321.75</c:v>
                </c:pt>
                <c:pt idx="1106">
                  <c:v>329.5</c:v>
                </c:pt>
                <c:pt idx="1107">
                  <c:v>321.5</c:v>
                </c:pt>
                <c:pt idx="1108">
                  <c:v>320.5</c:v>
                </c:pt>
                <c:pt idx="1109">
                  <c:v>323</c:v>
                </c:pt>
                <c:pt idx="1110">
                  <c:v>321</c:v>
                </c:pt>
                <c:pt idx="1111">
                  <c:v>326.25</c:v>
                </c:pt>
                <c:pt idx="1112">
                  <c:v>312.25</c:v>
                </c:pt>
                <c:pt idx="1113">
                  <c:v>313.25</c:v>
                </c:pt>
                <c:pt idx="1114">
                  <c:v>311</c:v>
                </c:pt>
                <c:pt idx="1115">
                  <c:v>300.5</c:v>
                </c:pt>
                <c:pt idx="1116">
                  <c:v>302.75</c:v>
                </c:pt>
                <c:pt idx="1117">
                  <c:v>305.5</c:v>
                </c:pt>
                <c:pt idx="1118">
                  <c:v>309.5</c:v>
                </c:pt>
                <c:pt idx="1119">
                  <c:v>314.5</c:v>
                </c:pt>
                <c:pt idx="1120">
                  <c:v>305</c:v>
                </c:pt>
                <c:pt idx="1121">
                  <c:v>346.5</c:v>
                </c:pt>
                <c:pt idx="1122">
                  <c:v>336.25</c:v>
                </c:pt>
                <c:pt idx="1123">
                  <c:v>329</c:v>
                </c:pt>
                <c:pt idx="1124">
                  <c:v>318</c:v>
                </c:pt>
                <c:pt idx="1125">
                  <c:v>316</c:v>
                </c:pt>
                <c:pt idx="1126">
                  <c:v>325.75</c:v>
                </c:pt>
                <c:pt idx="1127">
                  <c:v>330.25</c:v>
                </c:pt>
                <c:pt idx="1128">
                  <c:v>336.5</c:v>
                </c:pt>
                <c:pt idx="1129">
                  <c:v>334</c:v>
                </c:pt>
                <c:pt idx="1130">
                  <c:v>338.75</c:v>
                </c:pt>
                <c:pt idx="1131">
                  <c:v>341</c:v>
                </c:pt>
                <c:pt idx="1132">
                  <c:v>344</c:v>
                </c:pt>
                <c:pt idx="1133">
                  <c:v>340.5</c:v>
                </c:pt>
                <c:pt idx="1134">
                  <c:v>333.5</c:v>
                </c:pt>
                <c:pt idx="1135">
                  <c:v>341.5</c:v>
                </c:pt>
                <c:pt idx="1136">
                  <c:v>358.25</c:v>
                </c:pt>
                <c:pt idx="1137">
                  <c:v>359.75</c:v>
                </c:pt>
                <c:pt idx="1138">
                  <c:v>364</c:v>
                </c:pt>
                <c:pt idx="1139">
                  <c:v>362.25</c:v>
                </c:pt>
                <c:pt idx="1140">
                  <c:v>381.25</c:v>
                </c:pt>
                <c:pt idx="1141">
                  <c:v>381.75</c:v>
                </c:pt>
                <c:pt idx="1142">
                  <c:v>383</c:v>
                </c:pt>
                <c:pt idx="1143">
                  <c:v>373</c:v>
                </c:pt>
                <c:pt idx="1144">
                  <c:v>372</c:v>
                </c:pt>
                <c:pt idx="1145">
                  <c:v>386.25</c:v>
                </c:pt>
                <c:pt idx="1146">
                  <c:v>384.5</c:v>
                </c:pt>
                <c:pt idx="1147">
                  <c:v>398.25</c:v>
                </c:pt>
                <c:pt idx="1148">
                  <c:v>403.5</c:v>
                </c:pt>
                <c:pt idx="1149">
                  <c:v>397.75</c:v>
                </c:pt>
                <c:pt idx="1150">
                  <c:v>378</c:v>
                </c:pt>
                <c:pt idx="1151">
                  <c:v>370.75</c:v>
                </c:pt>
                <c:pt idx="1152">
                  <c:v>369</c:v>
                </c:pt>
                <c:pt idx="1153">
                  <c:v>379.5</c:v>
                </c:pt>
                <c:pt idx="1154">
                  <c:v>366</c:v>
                </c:pt>
                <c:pt idx="1155">
                  <c:v>382.25</c:v>
                </c:pt>
                <c:pt idx="1156">
                  <c:v>390</c:v>
                </c:pt>
                <c:pt idx="1157">
                  <c:v>384</c:v>
                </c:pt>
                <c:pt idx="1158">
                  <c:v>376.5</c:v>
                </c:pt>
                <c:pt idx="1159">
                  <c:v>367</c:v>
                </c:pt>
                <c:pt idx="1160">
                  <c:v>386</c:v>
                </c:pt>
                <c:pt idx="1161">
                  <c:v>394.5</c:v>
                </c:pt>
                <c:pt idx="1162">
                  <c:v>394</c:v>
                </c:pt>
                <c:pt idx="1163">
                  <c:v>390.5</c:v>
                </c:pt>
                <c:pt idx="1164">
                  <c:v>390.5</c:v>
                </c:pt>
                <c:pt idx="1165">
                  <c:v>402.25</c:v>
                </c:pt>
                <c:pt idx="1166">
                  <c:v>402</c:v>
                </c:pt>
                <c:pt idx="1167">
                  <c:v>398</c:v>
                </c:pt>
                <c:pt idx="1168">
                  <c:v>395</c:v>
                </c:pt>
                <c:pt idx="1169">
                  <c:v>391</c:v>
                </c:pt>
                <c:pt idx="1170">
                  <c:v>387.25</c:v>
                </c:pt>
                <c:pt idx="1171">
                  <c:v>376</c:v>
                </c:pt>
                <c:pt idx="1172">
                  <c:v>392</c:v>
                </c:pt>
                <c:pt idx="1173">
                  <c:v>408</c:v>
                </c:pt>
                <c:pt idx="1174">
                  <c:v>413.5</c:v>
                </c:pt>
                <c:pt idx="1175">
                  <c:v>417.5</c:v>
                </c:pt>
                <c:pt idx="1176">
                  <c:v>414.5</c:v>
                </c:pt>
                <c:pt idx="1177">
                  <c:v>406.5</c:v>
                </c:pt>
                <c:pt idx="1178">
                  <c:v>400.75</c:v>
                </c:pt>
                <c:pt idx="1179">
                  <c:v>388.5</c:v>
                </c:pt>
                <c:pt idx="1180">
                  <c:v>383.75</c:v>
                </c:pt>
                <c:pt idx="1181">
                  <c:v>385</c:v>
                </c:pt>
                <c:pt idx="1182">
                  <c:v>383.5</c:v>
                </c:pt>
                <c:pt idx="1183">
                  <c:v>393</c:v>
                </c:pt>
                <c:pt idx="1184">
                  <c:v>404.5</c:v>
                </c:pt>
                <c:pt idx="1185">
                  <c:v>408.5</c:v>
                </c:pt>
                <c:pt idx="1186">
                  <c:v>407.5</c:v>
                </c:pt>
                <c:pt idx="1187">
                  <c:v>410.25</c:v>
                </c:pt>
                <c:pt idx="1188">
                  <c:v>397</c:v>
                </c:pt>
                <c:pt idx="1189">
                  <c:v>397.75</c:v>
                </c:pt>
                <c:pt idx="1190">
                  <c:v>400</c:v>
                </c:pt>
                <c:pt idx="1191">
                  <c:v>398.75</c:v>
                </c:pt>
                <c:pt idx="1192">
                  <c:v>404.75</c:v>
                </c:pt>
                <c:pt idx="1193">
                  <c:v>408.5</c:v>
                </c:pt>
                <c:pt idx="1194">
                  <c:v>408.5</c:v>
                </c:pt>
                <c:pt idx="1195">
                  <c:v>416</c:v>
                </c:pt>
                <c:pt idx="1196">
                  <c:v>417</c:v>
                </c:pt>
                <c:pt idx="1197">
                  <c:v>413.75</c:v>
                </c:pt>
                <c:pt idx="1198">
                  <c:v>414.5</c:v>
                </c:pt>
                <c:pt idx="1199">
                  <c:v>440.75</c:v>
                </c:pt>
                <c:pt idx="1200">
                  <c:v>445.25</c:v>
                </c:pt>
                <c:pt idx="1201">
                  <c:v>445.25</c:v>
                </c:pt>
                <c:pt idx="1202">
                  <c:v>448.75</c:v>
                </c:pt>
                <c:pt idx="1203">
                  <c:v>443.5</c:v>
                </c:pt>
                <c:pt idx="1204">
                  <c:v>449</c:v>
                </c:pt>
                <c:pt idx="1205">
                  <c:v>447.5</c:v>
                </c:pt>
                <c:pt idx="1206">
                  <c:v>417.5</c:v>
                </c:pt>
                <c:pt idx="1207">
                  <c:v>418.75</c:v>
                </c:pt>
                <c:pt idx="1208">
                  <c:v>415.5</c:v>
                </c:pt>
                <c:pt idx="1209">
                  <c:v>406</c:v>
                </c:pt>
                <c:pt idx="1210">
                  <c:v>406</c:v>
                </c:pt>
                <c:pt idx="1211">
                  <c:v>404</c:v>
                </c:pt>
                <c:pt idx="1212">
                  <c:v>402.75</c:v>
                </c:pt>
                <c:pt idx="1213">
                  <c:v>405.5</c:v>
                </c:pt>
                <c:pt idx="1214">
                  <c:v>397.25</c:v>
                </c:pt>
                <c:pt idx="1215">
                  <c:v>399.75</c:v>
                </c:pt>
                <c:pt idx="1216">
                  <c:v>395.5</c:v>
                </c:pt>
                <c:pt idx="1217">
                  <c:v>391.75</c:v>
                </c:pt>
                <c:pt idx="1218">
                  <c:v>395</c:v>
                </c:pt>
                <c:pt idx="1219">
                  <c:v>390.75</c:v>
                </c:pt>
                <c:pt idx="1220">
                  <c:v>394.5</c:v>
                </c:pt>
                <c:pt idx="1221">
                  <c:v>401</c:v>
                </c:pt>
                <c:pt idx="1222">
                  <c:v>389.75</c:v>
                </c:pt>
                <c:pt idx="1223">
                  <c:v>389.75</c:v>
                </c:pt>
                <c:pt idx="1224">
                  <c:v>387</c:v>
                </c:pt>
                <c:pt idx="1225">
                  <c:v>391</c:v>
                </c:pt>
                <c:pt idx="1226">
                  <c:v>393.5</c:v>
                </c:pt>
                <c:pt idx="1227">
                  <c:v>396</c:v>
                </c:pt>
                <c:pt idx="1228">
                  <c:v>398.5</c:v>
                </c:pt>
                <c:pt idx="1229">
                  <c:v>397.25</c:v>
                </c:pt>
                <c:pt idx="1230">
                  <c:v>397.25</c:v>
                </c:pt>
                <c:pt idx="1231">
                  <c:v>402.75</c:v>
                </c:pt>
                <c:pt idx="1232">
                  <c:v>396.75</c:v>
                </c:pt>
                <c:pt idx="1233">
                  <c:v>395.25</c:v>
                </c:pt>
                <c:pt idx="1234">
                  <c:v>398.25</c:v>
                </c:pt>
                <c:pt idx="1235">
                  <c:v>408</c:v>
                </c:pt>
                <c:pt idx="1236">
                  <c:v>403</c:v>
                </c:pt>
                <c:pt idx="1237">
                  <c:v>409.5</c:v>
                </c:pt>
                <c:pt idx="1238">
                  <c:v>406.75</c:v>
                </c:pt>
                <c:pt idx="1239">
                  <c:v>413</c:v>
                </c:pt>
                <c:pt idx="1240">
                  <c:v>406.5</c:v>
                </c:pt>
                <c:pt idx="1241">
                  <c:v>407</c:v>
                </c:pt>
                <c:pt idx="1242">
                  <c:v>413</c:v>
                </c:pt>
                <c:pt idx="1243">
                  <c:v>408.5</c:v>
                </c:pt>
                <c:pt idx="1244">
                  <c:v>402.5</c:v>
                </c:pt>
                <c:pt idx="1245">
                  <c:v>403</c:v>
                </c:pt>
                <c:pt idx="1246">
                  <c:v>397</c:v>
                </c:pt>
                <c:pt idx="1247">
                  <c:v>394.75</c:v>
                </c:pt>
                <c:pt idx="1248">
                  <c:v>395.25</c:v>
                </c:pt>
                <c:pt idx="1249">
                  <c:v>393.75</c:v>
                </c:pt>
                <c:pt idx="1250">
                  <c:v>393</c:v>
                </c:pt>
                <c:pt idx="1251">
                  <c:v>396.75</c:v>
                </c:pt>
                <c:pt idx="1252">
                  <c:v>404</c:v>
                </c:pt>
                <c:pt idx="1253">
                  <c:v>405.25</c:v>
                </c:pt>
                <c:pt idx="1254">
                  <c:v>403.5</c:v>
                </c:pt>
                <c:pt idx="1255">
                  <c:v>399.25</c:v>
                </c:pt>
                <c:pt idx="1256">
                  <c:v>392.25</c:v>
                </c:pt>
                <c:pt idx="1257">
                  <c:v>394</c:v>
                </c:pt>
                <c:pt idx="1258">
                  <c:v>384.75</c:v>
                </c:pt>
                <c:pt idx="1259">
                  <c:v>385.5</c:v>
                </c:pt>
                <c:pt idx="1260">
                  <c:v>386.5</c:v>
                </c:pt>
                <c:pt idx="1261">
                  <c:v>383.75</c:v>
                </c:pt>
                <c:pt idx="1262">
                  <c:v>376.25</c:v>
                </c:pt>
                <c:pt idx="1263">
                  <c:v>377</c:v>
                </c:pt>
                <c:pt idx="1264">
                  <c:v>377</c:v>
                </c:pt>
                <c:pt idx="1265">
                  <c:v>379.25</c:v>
                </c:pt>
                <c:pt idx="1266">
                  <c:v>379.75</c:v>
                </c:pt>
                <c:pt idx="1267">
                  <c:v>388.25</c:v>
                </c:pt>
                <c:pt idx="1268">
                  <c:v>381.25</c:v>
                </c:pt>
                <c:pt idx="1269">
                  <c:v>378.75</c:v>
                </c:pt>
                <c:pt idx="1270">
                  <c:v>380.75</c:v>
                </c:pt>
                <c:pt idx="1271">
                  <c:v>384.25</c:v>
                </c:pt>
                <c:pt idx="1272">
                  <c:v>389.25</c:v>
                </c:pt>
                <c:pt idx="1273">
                  <c:v>394.25</c:v>
                </c:pt>
                <c:pt idx="1274">
                  <c:v>394.25</c:v>
                </c:pt>
                <c:pt idx="1275">
                  <c:v>378</c:v>
                </c:pt>
                <c:pt idx="1276">
                  <c:v>385.25</c:v>
                </c:pt>
                <c:pt idx="1277">
                  <c:v>387.5</c:v>
                </c:pt>
                <c:pt idx="1278">
                  <c:v>387.75</c:v>
                </c:pt>
                <c:pt idx="1279">
                  <c:v>378.25</c:v>
                </c:pt>
                <c:pt idx="1280">
                  <c:v>376.5</c:v>
                </c:pt>
                <c:pt idx="1281">
                  <c:v>369</c:v>
                </c:pt>
                <c:pt idx="1282">
                  <c:v>377.75</c:v>
                </c:pt>
                <c:pt idx="1283">
                  <c:v>383.75</c:v>
                </c:pt>
                <c:pt idx="1284">
                  <c:v>392.25</c:v>
                </c:pt>
                <c:pt idx="1285">
                  <c:v>389.5</c:v>
                </c:pt>
                <c:pt idx="1286">
                  <c:v>387</c:v>
                </c:pt>
                <c:pt idx="1287">
                  <c:v>389.25</c:v>
                </c:pt>
                <c:pt idx="1288">
                  <c:v>384.75</c:v>
                </c:pt>
                <c:pt idx="1289">
                  <c:v>386</c:v>
                </c:pt>
                <c:pt idx="1290">
                  <c:v>386.5</c:v>
                </c:pt>
                <c:pt idx="1291">
                  <c:v>393</c:v>
                </c:pt>
                <c:pt idx="1292">
                  <c:v>392.5</c:v>
                </c:pt>
                <c:pt idx="1293">
                  <c:v>389</c:v>
                </c:pt>
                <c:pt idx="1294">
                  <c:v>380</c:v>
                </c:pt>
                <c:pt idx="1295">
                  <c:v>373.75</c:v>
                </c:pt>
                <c:pt idx="1296">
                  <c:v>378.5</c:v>
                </c:pt>
                <c:pt idx="1297">
                  <c:v>378</c:v>
                </c:pt>
                <c:pt idx="1298">
                  <c:v>378.5</c:v>
                </c:pt>
                <c:pt idx="1299">
                  <c:v>385.25</c:v>
                </c:pt>
                <c:pt idx="1300">
                  <c:v>389</c:v>
                </c:pt>
                <c:pt idx="1301">
                  <c:v>382.75</c:v>
                </c:pt>
                <c:pt idx="1302">
                  <c:v>390.75</c:v>
                </c:pt>
                <c:pt idx="1303">
                  <c:v>393.5</c:v>
                </c:pt>
                <c:pt idx="1304">
                  <c:v>380</c:v>
                </c:pt>
                <c:pt idx="1305">
                  <c:v>380</c:v>
                </c:pt>
                <c:pt idx="1306">
                  <c:v>375.25</c:v>
                </c:pt>
                <c:pt idx="1307">
                  <c:v>369.75</c:v>
                </c:pt>
                <c:pt idx="1308">
                  <c:v>370.25</c:v>
                </c:pt>
                <c:pt idx="1309">
                  <c:v>359.5</c:v>
                </c:pt>
                <c:pt idx="1310">
                  <c:v>355</c:v>
                </c:pt>
                <c:pt idx="1311">
                  <c:v>356.5</c:v>
                </c:pt>
                <c:pt idx="1312">
                  <c:v>358.5</c:v>
                </c:pt>
                <c:pt idx="1313">
                  <c:v>364.5</c:v>
                </c:pt>
                <c:pt idx="1314">
                  <c:v>371</c:v>
                </c:pt>
                <c:pt idx="1315">
                  <c:v>375</c:v>
                </c:pt>
                <c:pt idx="1316">
                  <c:v>375</c:v>
                </c:pt>
                <c:pt idx="1317">
                  <c:v>377.25</c:v>
                </c:pt>
                <c:pt idx="1318">
                  <c:v>378.25</c:v>
                </c:pt>
                <c:pt idx="1319">
                  <c:v>380.5</c:v>
                </c:pt>
                <c:pt idx="1320">
                  <c:v>374.75</c:v>
                </c:pt>
                <c:pt idx="1321">
                  <c:v>372</c:v>
                </c:pt>
                <c:pt idx="1322">
                  <c:v>365.5</c:v>
                </c:pt>
                <c:pt idx="1323">
                  <c:v>364.5</c:v>
                </c:pt>
                <c:pt idx="1324">
                  <c:v>360.5</c:v>
                </c:pt>
                <c:pt idx="1325">
                  <c:v>352.75</c:v>
                </c:pt>
                <c:pt idx="1326">
                  <c:v>344</c:v>
                </c:pt>
                <c:pt idx="1327">
                  <c:v>373.5</c:v>
                </c:pt>
                <c:pt idx="1328">
                  <c:v>384.5</c:v>
                </c:pt>
                <c:pt idx="1329">
                  <c:v>384.5</c:v>
                </c:pt>
                <c:pt idx="1330">
                  <c:v>384.5</c:v>
                </c:pt>
                <c:pt idx="1331">
                  <c:v>379.25</c:v>
                </c:pt>
                <c:pt idx="1332">
                  <c:v>389.25</c:v>
                </c:pt>
                <c:pt idx="1333">
                  <c:v>396.25</c:v>
                </c:pt>
                <c:pt idx="1334">
                  <c:v>395.25</c:v>
                </c:pt>
                <c:pt idx="1335">
                  <c:v>391.75</c:v>
                </c:pt>
                <c:pt idx="1336">
                  <c:v>387</c:v>
                </c:pt>
                <c:pt idx="1337">
                  <c:v>396.25</c:v>
                </c:pt>
                <c:pt idx="1338">
                  <c:v>405.25</c:v>
                </c:pt>
                <c:pt idx="1339">
                  <c:v>407.25</c:v>
                </c:pt>
                <c:pt idx="1340">
                  <c:v>394</c:v>
                </c:pt>
                <c:pt idx="1341">
                  <c:v>387.5</c:v>
                </c:pt>
                <c:pt idx="1342">
                  <c:v>393.5</c:v>
                </c:pt>
                <c:pt idx="1343">
                  <c:v>390.25</c:v>
                </c:pt>
                <c:pt idx="1344">
                  <c:v>384.5</c:v>
                </c:pt>
                <c:pt idx="1345">
                  <c:v>378</c:v>
                </c:pt>
                <c:pt idx="1346">
                  <c:v>377</c:v>
                </c:pt>
                <c:pt idx="1347">
                  <c:v>390.75</c:v>
                </c:pt>
                <c:pt idx="1348">
                  <c:v>393.75</c:v>
                </c:pt>
                <c:pt idx="1349">
                  <c:v>406.75</c:v>
                </c:pt>
                <c:pt idx="1350">
                  <c:v>404.5</c:v>
                </c:pt>
                <c:pt idx="1351">
                  <c:v>404</c:v>
                </c:pt>
                <c:pt idx="1352">
                  <c:v>415</c:v>
                </c:pt>
                <c:pt idx="1353">
                  <c:v>418</c:v>
                </c:pt>
                <c:pt idx="1354">
                  <c:v>420</c:v>
                </c:pt>
                <c:pt idx="1355">
                  <c:v>418</c:v>
                </c:pt>
                <c:pt idx="1356">
                  <c:v>409</c:v>
                </c:pt>
                <c:pt idx="1357">
                  <c:v>411</c:v>
                </c:pt>
                <c:pt idx="1358">
                  <c:v>421.75</c:v>
                </c:pt>
                <c:pt idx="1359">
                  <c:v>427.25</c:v>
                </c:pt>
                <c:pt idx="1360">
                  <c:v>422.75</c:v>
                </c:pt>
                <c:pt idx="1361">
                  <c:v>430</c:v>
                </c:pt>
                <c:pt idx="1362">
                  <c:v>433.25</c:v>
                </c:pt>
                <c:pt idx="1363">
                  <c:v>429.25</c:v>
                </c:pt>
                <c:pt idx="1364">
                  <c:v>436.25</c:v>
                </c:pt>
                <c:pt idx="1365">
                  <c:v>432.75</c:v>
                </c:pt>
                <c:pt idx="1366">
                  <c:v>420.5</c:v>
                </c:pt>
                <c:pt idx="1367">
                  <c:v>420</c:v>
                </c:pt>
                <c:pt idx="1368">
                  <c:v>432</c:v>
                </c:pt>
                <c:pt idx="1369">
                  <c:v>436</c:v>
                </c:pt>
                <c:pt idx="1370">
                  <c:v>441.5</c:v>
                </c:pt>
                <c:pt idx="1371">
                  <c:v>439.25</c:v>
                </c:pt>
                <c:pt idx="1372">
                  <c:v>446.75</c:v>
                </c:pt>
                <c:pt idx="1373">
                  <c:v>447.5</c:v>
                </c:pt>
                <c:pt idx="1374">
                  <c:v>464.5</c:v>
                </c:pt>
                <c:pt idx="1375">
                  <c:v>464.5</c:v>
                </c:pt>
                <c:pt idx="1376">
                  <c:v>466.25</c:v>
                </c:pt>
                <c:pt idx="1377">
                  <c:v>462.5</c:v>
                </c:pt>
                <c:pt idx="1378">
                  <c:v>470.75</c:v>
                </c:pt>
                <c:pt idx="1379">
                  <c:v>478.25</c:v>
                </c:pt>
                <c:pt idx="1380">
                  <c:v>483.5</c:v>
                </c:pt>
                <c:pt idx="1381">
                  <c:v>495</c:v>
                </c:pt>
                <c:pt idx="1382">
                  <c:v>495.25</c:v>
                </c:pt>
                <c:pt idx="1383">
                  <c:v>496</c:v>
                </c:pt>
                <c:pt idx="1384">
                  <c:v>513.25</c:v>
                </c:pt>
                <c:pt idx="1385">
                  <c:v>508.25</c:v>
                </c:pt>
                <c:pt idx="1386">
                  <c:v>505.25</c:v>
                </c:pt>
                <c:pt idx="1387">
                  <c:v>505</c:v>
                </c:pt>
                <c:pt idx="1388">
                  <c:v>499.25</c:v>
                </c:pt>
                <c:pt idx="1389">
                  <c:v>521.75</c:v>
                </c:pt>
                <c:pt idx="1390">
                  <c:v>512.75</c:v>
                </c:pt>
                <c:pt idx="1391">
                  <c:v>500</c:v>
                </c:pt>
                <c:pt idx="1392">
                  <c:v>505</c:v>
                </c:pt>
                <c:pt idx="1393">
                  <c:v>495.75</c:v>
                </c:pt>
                <c:pt idx="1394">
                  <c:v>465.75</c:v>
                </c:pt>
                <c:pt idx="1395">
                  <c:v>471.5</c:v>
                </c:pt>
                <c:pt idx="1396">
                  <c:v>491</c:v>
                </c:pt>
                <c:pt idx="1397">
                  <c:v>488.5</c:v>
                </c:pt>
                <c:pt idx="1398">
                  <c:v>498.25</c:v>
                </c:pt>
                <c:pt idx="1399">
                  <c:v>528.25</c:v>
                </c:pt>
                <c:pt idx="1400">
                  <c:v>555.75</c:v>
                </c:pt>
                <c:pt idx="1401">
                  <c:v>579</c:v>
                </c:pt>
                <c:pt idx="1402">
                  <c:v>569.25</c:v>
                </c:pt>
                <c:pt idx="1403">
                  <c:v>567.25</c:v>
                </c:pt>
                <c:pt idx="1404">
                  <c:v>563</c:v>
                </c:pt>
                <c:pt idx="1405">
                  <c:v>557.25</c:v>
                </c:pt>
                <c:pt idx="1406">
                  <c:v>546</c:v>
                </c:pt>
                <c:pt idx="1407">
                  <c:v>573.5</c:v>
                </c:pt>
                <c:pt idx="1408">
                  <c:v>564.25</c:v>
                </c:pt>
                <c:pt idx="1409">
                  <c:v>560</c:v>
                </c:pt>
                <c:pt idx="1410">
                  <c:v>568.75</c:v>
                </c:pt>
                <c:pt idx="1411">
                  <c:v>571</c:v>
                </c:pt>
                <c:pt idx="1412">
                  <c:v>577.25</c:v>
                </c:pt>
                <c:pt idx="1413">
                  <c:v>579</c:v>
                </c:pt>
                <c:pt idx="1414">
                  <c:v>582</c:v>
                </c:pt>
                <c:pt idx="1415">
                  <c:v>577.25</c:v>
                </c:pt>
                <c:pt idx="1416">
                  <c:v>575.75</c:v>
                </c:pt>
                <c:pt idx="1417">
                  <c:v>581</c:v>
                </c:pt>
                <c:pt idx="1418">
                  <c:v>590</c:v>
                </c:pt>
                <c:pt idx="1419">
                  <c:v>587.75</c:v>
                </c:pt>
                <c:pt idx="1420">
                  <c:v>585.25</c:v>
                </c:pt>
                <c:pt idx="1421">
                  <c:v>576.25</c:v>
                </c:pt>
                <c:pt idx="1422">
                  <c:v>566.75</c:v>
                </c:pt>
                <c:pt idx="1423">
                  <c:v>564</c:v>
                </c:pt>
                <c:pt idx="1424">
                  <c:v>534</c:v>
                </c:pt>
                <c:pt idx="1425">
                  <c:v>555.5</c:v>
                </c:pt>
                <c:pt idx="1426">
                  <c:v>526.5</c:v>
                </c:pt>
                <c:pt idx="1427">
                  <c:v>525.75</c:v>
                </c:pt>
                <c:pt idx="1428">
                  <c:v>541.75</c:v>
                </c:pt>
                <c:pt idx="1429">
                  <c:v>520.75</c:v>
                </c:pt>
                <c:pt idx="1430">
                  <c:v>515.25</c:v>
                </c:pt>
                <c:pt idx="1431">
                  <c:v>528.5</c:v>
                </c:pt>
                <c:pt idx="1432">
                  <c:v>538.75</c:v>
                </c:pt>
                <c:pt idx="1433">
                  <c:v>538.75</c:v>
                </c:pt>
                <c:pt idx="1434">
                  <c:v>538.25</c:v>
                </c:pt>
                <c:pt idx="1435">
                  <c:v>538.25</c:v>
                </c:pt>
                <c:pt idx="1436">
                  <c:v>530</c:v>
                </c:pt>
                <c:pt idx="1437">
                  <c:v>551.75</c:v>
                </c:pt>
                <c:pt idx="1438">
                  <c:v>540.75</c:v>
                </c:pt>
                <c:pt idx="1439">
                  <c:v>559</c:v>
                </c:pt>
                <c:pt idx="1440">
                  <c:v>548.25</c:v>
                </c:pt>
                <c:pt idx="1441">
                  <c:v>542.25</c:v>
                </c:pt>
                <c:pt idx="1442">
                  <c:v>537.75</c:v>
                </c:pt>
                <c:pt idx="1443">
                  <c:v>549</c:v>
                </c:pt>
                <c:pt idx="1444">
                  <c:v>547.75</c:v>
                </c:pt>
                <c:pt idx="1445">
                  <c:v>549.25</c:v>
                </c:pt>
                <c:pt idx="1446">
                  <c:v>559.5</c:v>
                </c:pt>
                <c:pt idx="1447">
                  <c:v>554.5</c:v>
                </c:pt>
                <c:pt idx="1448">
                  <c:v>548.5</c:v>
                </c:pt>
                <c:pt idx="1449">
                  <c:v>552.25</c:v>
                </c:pt>
                <c:pt idx="1450">
                  <c:v>561.75</c:v>
                </c:pt>
                <c:pt idx="1451">
                  <c:v>563.5</c:v>
                </c:pt>
                <c:pt idx="1452">
                  <c:v>568.25</c:v>
                </c:pt>
                <c:pt idx="1453">
                  <c:v>573.25</c:v>
                </c:pt>
                <c:pt idx="1454">
                  <c:v>578.5</c:v>
                </c:pt>
                <c:pt idx="1455">
                  <c:v>578.5</c:v>
                </c:pt>
                <c:pt idx="1456">
                  <c:v>579.5</c:v>
                </c:pt>
                <c:pt idx="1457">
                  <c:v>585</c:v>
                </c:pt>
                <c:pt idx="1458">
                  <c:v>587</c:v>
                </c:pt>
                <c:pt idx="1459">
                  <c:v>584.75</c:v>
                </c:pt>
              </c:numCache>
            </c:numRef>
          </c:val>
          <c:smooth val="0"/>
        </c:ser>
        <c:ser>
          <c:idx val="2"/>
          <c:order val="2"/>
          <c:tx>
            <c:v>Spread</c:v>
          </c:tx>
          <c:spPr>
            <a:ln w="25400">
              <a:prstDash val="dash"/>
            </a:ln>
          </c:spPr>
          <c:marker>
            <c:symbol val="none"/>
          </c:marker>
          <c:cat>
            <c:numRef>
              <c:f>'Entire Data Sample'!$B$3:$B$1462</c:f>
              <c:numCache>
                <c:formatCode>dd/mm/yyyy</c:formatCode>
                <c:ptCount val="1460"/>
                <c:pt idx="0">
                  <c:v>38434</c:v>
                </c:pt>
                <c:pt idx="1">
                  <c:v>38435</c:v>
                </c:pt>
                <c:pt idx="2">
                  <c:v>38439</c:v>
                </c:pt>
                <c:pt idx="3">
                  <c:v>38440</c:v>
                </c:pt>
                <c:pt idx="4">
                  <c:v>38441</c:v>
                </c:pt>
                <c:pt idx="5">
                  <c:v>38442</c:v>
                </c:pt>
                <c:pt idx="6">
                  <c:v>38443</c:v>
                </c:pt>
                <c:pt idx="7">
                  <c:v>38446</c:v>
                </c:pt>
                <c:pt idx="8">
                  <c:v>38447</c:v>
                </c:pt>
                <c:pt idx="9">
                  <c:v>38448</c:v>
                </c:pt>
                <c:pt idx="10">
                  <c:v>38449</c:v>
                </c:pt>
                <c:pt idx="11">
                  <c:v>38450</c:v>
                </c:pt>
                <c:pt idx="12">
                  <c:v>38453</c:v>
                </c:pt>
                <c:pt idx="13">
                  <c:v>38454</c:v>
                </c:pt>
                <c:pt idx="14">
                  <c:v>38455</c:v>
                </c:pt>
                <c:pt idx="15">
                  <c:v>38456</c:v>
                </c:pt>
                <c:pt idx="16">
                  <c:v>38457</c:v>
                </c:pt>
                <c:pt idx="17">
                  <c:v>38460</c:v>
                </c:pt>
                <c:pt idx="18">
                  <c:v>38461</c:v>
                </c:pt>
                <c:pt idx="19">
                  <c:v>38462</c:v>
                </c:pt>
                <c:pt idx="20">
                  <c:v>38463</c:v>
                </c:pt>
                <c:pt idx="21">
                  <c:v>38464</c:v>
                </c:pt>
                <c:pt idx="22">
                  <c:v>38467</c:v>
                </c:pt>
                <c:pt idx="23">
                  <c:v>38468</c:v>
                </c:pt>
                <c:pt idx="24">
                  <c:v>38469</c:v>
                </c:pt>
                <c:pt idx="25">
                  <c:v>38470</c:v>
                </c:pt>
                <c:pt idx="26">
                  <c:v>38471</c:v>
                </c:pt>
                <c:pt idx="27">
                  <c:v>38474</c:v>
                </c:pt>
                <c:pt idx="28">
                  <c:v>38475</c:v>
                </c:pt>
                <c:pt idx="29">
                  <c:v>38476</c:v>
                </c:pt>
                <c:pt idx="30">
                  <c:v>38477</c:v>
                </c:pt>
                <c:pt idx="31">
                  <c:v>38478</c:v>
                </c:pt>
                <c:pt idx="32">
                  <c:v>38481</c:v>
                </c:pt>
                <c:pt idx="33">
                  <c:v>38482</c:v>
                </c:pt>
                <c:pt idx="34">
                  <c:v>38483</c:v>
                </c:pt>
                <c:pt idx="35">
                  <c:v>38484</c:v>
                </c:pt>
                <c:pt idx="36">
                  <c:v>38485</c:v>
                </c:pt>
                <c:pt idx="37">
                  <c:v>38488</c:v>
                </c:pt>
                <c:pt idx="38">
                  <c:v>38489</c:v>
                </c:pt>
                <c:pt idx="39">
                  <c:v>38490</c:v>
                </c:pt>
                <c:pt idx="40">
                  <c:v>38491</c:v>
                </c:pt>
                <c:pt idx="41">
                  <c:v>38492</c:v>
                </c:pt>
                <c:pt idx="42">
                  <c:v>38495</c:v>
                </c:pt>
                <c:pt idx="43">
                  <c:v>38496</c:v>
                </c:pt>
                <c:pt idx="44">
                  <c:v>38497</c:v>
                </c:pt>
                <c:pt idx="45">
                  <c:v>38498</c:v>
                </c:pt>
                <c:pt idx="46">
                  <c:v>38499</c:v>
                </c:pt>
                <c:pt idx="47">
                  <c:v>38503</c:v>
                </c:pt>
                <c:pt idx="48">
                  <c:v>38504</c:v>
                </c:pt>
                <c:pt idx="49">
                  <c:v>38505</c:v>
                </c:pt>
                <c:pt idx="50">
                  <c:v>38506</c:v>
                </c:pt>
                <c:pt idx="51">
                  <c:v>38509</c:v>
                </c:pt>
                <c:pt idx="52">
                  <c:v>38510</c:v>
                </c:pt>
                <c:pt idx="53">
                  <c:v>38511</c:v>
                </c:pt>
                <c:pt idx="54">
                  <c:v>38512</c:v>
                </c:pt>
                <c:pt idx="55">
                  <c:v>38513</c:v>
                </c:pt>
                <c:pt idx="56">
                  <c:v>38516</c:v>
                </c:pt>
                <c:pt idx="57">
                  <c:v>38517</c:v>
                </c:pt>
                <c:pt idx="58">
                  <c:v>38519</c:v>
                </c:pt>
                <c:pt idx="59">
                  <c:v>38520</c:v>
                </c:pt>
                <c:pt idx="60">
                  <c:v>38523</c:v>
                </c:pt>
                <c:pt idx="61">
                  <c:v>38524</c:v>
                </c:pt>
                <c:pt idx="62">
                  <c:v>38525</c:v>
                </c:pt>
                <c:pt idx="63">
                  <c:v>38526</c:v>
                </c:pt>
                <c:pt idx="64">
                  <c:v>38527</c:v>
                </c:pt>
                <c:pt idx="65">
                  <c:v>38530</c:v>
                </c:pt>
                <c:pt idx="66">
                  <c:v>38531</c:v>
                </c:pt>
                <c:pt idx="67">
                  <c:v>38532</c:v>
                </c:pt>
                <c:pt idx="68">
                  <c:v>38533</c:v>
                </c:pt>
                <c:pt idx="69">
                  <c:v>38534</c:v>
                </c:pt>
                <c:pt idx="70">
                  <c:v>38538</c:v>
                </c:pt>
                <c:pt idx="71">
                  <c:v>38539</c:v>
                </c:pt>
                <c:pt idx="72">
                  <c:v>38540</c:v>
                </c:pt>
                <c:pt idx="73">
                  <c:v>38541</c:v>
                </c:pt>
                <c:pt idx="74">
                  <c:v>38544</c:v>
                </c:pt>
                <c:pt idx="75">
                  <c:v>38545</c:v>
                </c:pt>
                <c:pt idx="76">
                  <c:v>38546</c:v>
                </c:pt>
                <c:pt idx="77">
                  <c:v>38547</c:v>
                </c:pt>
                <c:pt idx="78">
                  <c:v>38548</c:v>
                </c:pt>
                <c:pt idx="79">
                  <c:v>38551</c:v>
                </c:pt>
                <c:pt idx="80">
                  <c:v>38552</c:v>
                </c:pt>
                <c:pt idx="81">
                  <c:v>38553</c:v>
                </c:pt>
                <c:pt idx="82">
                  <c:v>38554</c:v>
                </c:pt>
                <c:pt idx="83">
                  <c:v>38555</c:v>
                </c:pt>
                <c:pt idx="84">
                  <c:v>38558</c:v>
                </c:pt>
                <c:pt idx="85">
                  <c:v>38559</c:v>
                </c:pt>
                <c:pt idx="86">
                  <c:v>38560</c:v>
                </c:pt>
                <c:pt idx="87">
                  <c:v>38561</c:v>
                </c:pt>
                <c:pt idx="88">
                  <c:v>38562</c:v>
                </c:pt>
                <c:pt idx="89">
                  <c:v>38565</c:v>
                </c:pt>
                <c:pt idx="90">
                  <c:v>38566</c:v>
                </c:pt>
                <c:pt idx="91">
                  <c:v>38567</c:v>
                </c:pt>
                <c:pt idx="92">
                  <c:v>38568</c:v>
                </c:pt>
                <c:pt idx="93">
                  <c:v>38569</c:v>
                </c:pt>
                <c:pt idx="94">
                  <c:v>38572</c:v>
                </c:pt>
                <c:pt idx="95">
                  <c:v>38573</c:v>
                </c:pt>
                <c:pt idx="96">
                  <c:v>38574</c:v>
                </c:pt>
                <c:pt idx="97">
                  <c:v>38575</c:v>
                </c:pt>
                <c:pt idx="98">
                  <c:v>38576</c:v>
                </c:pt>
                <c:pt idx="99">
                  <c:v>38580</c:v>
                </c:pt>
                <c:pt idx="100">
                  <c:v>38581</c:v>
                </c:pt>
                <c:pt idx="101">
                  <c:v>38582</c:v>
                </c:pt>
                <c:pt idx="102">
                  <c:v>38583</c:v>
                </c:pt>
                <c:pt idx="103">
                  <c:v>38586</c:v>
                </c:pt>
                <c:pt idx="104">
                  <c:v>38587</c:v>
                </c:pt>
                <c:pt idx="105">
                  <c:v>38588</c:v>
                </c:pt>
                <c:pt idx="106">
                  <c:v>38589</c:v>
                </c:pt>
                <c:pt idx="107">
                  <c:v>38590</c:v>
                </c:pt>
                <c:pt idx="108">
                  <c:v>38593</c:v>
                </c:pt>
                <c:pt idx="109">
                  <c:v>38594</c:v>
                </c:pt>
                <c:pt idx="110">
                  <c:v>38595</c:v>
                </c:pt>
                <c:pt idx="111">
                  <c:v>38596</c:v>
                </c:pt>
                <c:pt idx="112">
                  <c:v>38597</c:v>
                </c:pt>
                <c:pt idx="113">
                  <c:v>38601</c:v>
                </c:pt>
                <c:pt idx="114">
                  <c:v>38602</c:v>
                </c:pt>
                <c:pt idx="115">
                  <c:v>38603</c:v>
                </c:pt>
                <c:pt idx="116">
                  <c:v>38604</c:v>
                </c:pt>
                <c:pt idx="117">
                  <c:v>38607</c:v>
                </c:pt>
                <c:pt idx="118">
                  <c:v>38608</c:v>
                </c:pt>
                <c:pt idx="119">
                  <c:v>38609</c:v>
                </c:pt>
                <c:pt idx="120">
                  <c:v>38611</c:v>
                </c:pt>
                <c:pt idx="121">
                  <c:v>38614</c:v>
                </c:pt>
                <c:pt idx="122">
                  <c:v>38615</c:v>
                </c:pt>
                <c:pt idx="123">
                  <c:v>38616</c:v>
                </c:pt>
                <c:pt idx="124">
                  <c:v>38617</c:v>
                </c:pt>
                <c:pt idx="125">
                  <c:v>38618</c:v>
                </c:pt>
                <c:pt idx="126">
                  <c:v>38621</c:v>
                </c:pt>
                <c:pt idx="127">
                  <c:v>38622</c:v>
                </c:pt>
                <c:pt idx="128">
                  <c:v>38623</c:v>
                </c:pt>
                <c:pt idx="129">
                  <c:v>38624</c:v>
                </c:pt>
                <c:pt idx="130">
                  <c:v>38625</c:v>
                </c:pt>
                <c:pt idx="131">
                  <c:v>38628</c:v>
                </c:pt>
                <c:pt idx="132">
                  <c:v>38629</c:v>
                </c:pt>
                <c:pt idx="133">
                  <c:v>38630</c:v>
                </c:pt>
                <c:pt idx="134">
                  <c:v>38631</c:v>
                </c:pt>
                <c:pt idx="135">
                  <c:v>38632</c:v>
                </c:pt>
                <c:pt idx="136">
                  <c:v>38635</c:v>
                </c:pt>
                <c:pt idx="137">
                  <c:v>38636</c:v>
                </c:pt>
                <c:pt idx="138">
                  <c:v>38637</c:v>
                </c:pt>
                <c:pt idx="139">
                  <c:v>38638</c:v>
                </c:pt>
                <c:pt idx="140">
                  <c:v>38639</c:v>
                </c:pt>
                <c:pt idx="141">
                  <c:v>38642</c:v>
                </c:pt>
                <c:pt idx="142">
                  <c:v>38643</c:v>
                </c:pt>
                <c:pt idx="143">
                  <c:v>38644</c:v>
                </c:pt>
                <c:pt idx="144">
                  <c:v>38645</c:v>
                </c:pt>
                <c:pt idx="145">
                  <c:v>38646</c:v>
                </c:pt>
                <c:pt idx="146">
                  <c:v>38649</c:v>
                </c:pt>
                <c:pt idx="147">
                  <c:v>38650</c:v>
                </c:pt>
                <c:pt idx="148">
                  <c:v>38651</c:v>
                </c:pt>
                <c:pt idx="149">
                  <c:v>38652</c:v>
                </c:pt>
                <c:pt idx="150">
                  <c:v>38653</c:v>
                </c:pt>
                <c:pt idx="151">
                  <c:v>38656</c:v>
                </c:pt>
                <c:pt idx="152">
                  <c:v>38657</c:v>
                </c:pt>
                <c:pt idx="153">
                  <c:v>38658</c:v>
                </c:pt>
                <c:pt idx="154">
                  <c:v>38659</c:v>
                </c:pt>
                <c:pt idx="155">
                  <c:v>38660</c:v>
                </c:pt>
                <c:pt idx="156">
                  <c:v>38663</c:v>
                </c:pt>
                <c:pt idx="157">
                  <c:v>38664</c:v>
                </c:pt>
                <c:pt idx="158">
                  <c:v>38665</c:v>
                </c:pt>
                <c:pt idx="159">
                  <c:v>38666</c:v>
                </c:pt>
                <c:pt idx="160">
                  <c:v>38667</c:v>
                </c:pt>
                <c:pt idx="161">
                  <c:v>38670</c:v>
                </c:pt>
                <c:pt idx="162">
                  <c:v>38672</c:v>
                </c:pt>
                <c:pt idx="163">
                  <c:v>38673</c:v>
                </c:pt>
                <c:pt idx="164">
                  <c:v>38674</c:v>
                </c:pt>
                <c:pt idx="165">
                  <c:v>38677</c:v>
                </c:pt>
                <c:pt idx="166">
                  <c:v>38678</c:v>
                </c:pt>
                <c:pt idx="167">
                  <c:v>38679</c:v>
                </c:pt>
                <c:pt idx="168">
                  <c:v>38680</c:v>
                </c:pt>
                <c:pt idx="169">
                  <c:v>38681</c:v>
                </c:pt>
                <c:pt idx="170">
                  <c:v>38684</c:v>
                </c:pt>
                <c:pt idx="171">
                  <c:v>38685</c:v>
                </c:pt>
                <c:pt idx="172">
                  <c:v>38686</c:v>
                </c:pt>
                <c:pt idx="173">
                  <c:v>38687</c:v>
                </c:pt>
                <c:pt idx="174">
                  <c:v>38688</c:v>
                </c:pt>
                <c:pt idx="175">
                  <c:v>38691</c:v>
                </c:pt>
                <c:pt idx="176">
                  <c:v>38692</c:v>
                </c:pt>
                <c:pt idx="177">
                  <c:v>38693</c:v>
                </c:pt>
                <c:pt idx="178">
                  <c:v>38694</c:v>
                </c:pt>
                <c:pt idx="179">
                  <c:v>38695</c:v>
                </c:pt>
                <c:pt idx="180">
                  <c:v>38698</c:v>
                </c:pt>
                <c:pt idx="181">
                  <c:v>38699</c:v>
                </c:pt>
                <c:pt idx="182">
                  <c:v>38700</c:v>
                </c:pt>
                <c:pt idx="183">
                  <c:v>38702</c:v>
                </c:pt>
                <c:pt idx="184">
                  <c:v>38705</c:v>
                </c:pt>
                <c:pt idx="185">
                  <c:v>38706</c:v>
                </c:pt>
                <c:pt idx="186">
                  <c:v>38707</c:v>
                </c:pt>
                <c:pt idx="187">
                  <c:v>38708</c:v>
                </c:pt>
                <c:pt idx="188">
                  <c:v>38709</c:v>
                </c:pt>
                <c:pt idx="189">
                  <c:v>38713</c:v>
                </c:pt>
                <c:pt idx="190">
                  <c:v>38714</c:v>
                </c:pt>
                <c:pt idx="191">
                  <c:v>38715</c:v>
                </c:pt>
                <c:pt idx="192">
                  <c:v>38716</c:v>
                </c:pt>
                <c:pt idx="193">
                  <c:v>38720</c:v>
                </c:pt>
                <c:pt idx="194">
                  <c:v>38721</c:v>
                </c:pt>
                <c:pt idx="195">
                  <c:v>38722</c:v>
                </c:pt>
                <c:pt idx="196">
                  <c:v>38723</c:v>
                </c:pt>
                <c:pt idx="197">
                  <c:v>38726</c:v>
                </c:pt>
                <c:pt idx="198">
                  <c:v>38727</c:v>
                </c:pt>
                <c:pt idx="199">
                  <c:v>38728</c:v>
                </c:pt>
                <c:pt idx="200">
                  <c:v>38729</c:v>
                </c:pt>
                <c:pt idx="201">
                  <c:v>38730</c:v>
                </c:pt>
                <c:pt idx="202">
                  <c:v>38734</c:v>
                </c:pt>
                <c:pt idx="203">
                  <c:v>38735</c:v>
                </c:pt>
                <c:pt idx="204">
                  <c:v>38736</c:v>
                </c:pt>
                <c:pt idx="205">
                  <c:v>38737</c:v>
                </c:pt>
                <c:pt idx="206">
                  <c:v>38740</c:v>
                </c:pt>
                <c:pt idx="207">
                  <c:v>38741</c:v>
                </c:pt>
                <c:pt idx="208">
                  <c:v>38742</c:v>
                </c:pt>
                <c:pt idx="209">
                  <c:v>38743</c:v>
                </c:pt>
                <c:pt idx="210">
                  <c:v>38744</c:v>
                </c:pt>
                <c:pt idx="211">
                  <c:v>38747</c:v>
                </c:pt>
                <c:pt idx="212">
                  <c:v>38748</c:v>
                </c:pt>
                <c:pt idx="213">
                  <c:v>38749</c:v>
                </c:pt>
                <c:pt idx="214">
                  <c:v>38750</c:v>
                </c:pt>
                <c:pt idx="215">
                  <c:v>38751</c:v>
                </c:pt>
                <c:pt idx="216">
                  <c:v>38754</c:v>
                </c:pt>
                <c:pt idx="217">
                  <c:v>38755</c:v>
                </c:pt>
                <c:pt idx="218">
                  <c:v>38756</c:v>
                </c:pt>
                <c:pt idx="219">
                  <c:v>38757</c:v>
                </c:pt>
                <c:pt idx="220">
                  <c:v>38758</c:v>
                </c:pt>
                <c:pt idx="221">
                  <c:v>38761</c:v>
                </c:pt>
                <c:pt idx="222">
                  <c:v>38762</c:v>
                </c:pt>
                <c:pt idx="223">
                  <c:v>38763</c:v>
                </c:pt>
                <c:pt idx="224">
                  <c:v>38764</c:v>
                </c:pt>
                <c:pt idx="225">
                  <c:v>38765</c:v>
                </c:pt>
                <c:pt idx="226">
                  <c:v>38769</c:v>
                </c:pt>
                <c:pt idx="227">
                  <c:v>38770</c:v>
                </c:pt>
                <c:pt idx="228">
                  <c:v>38771</c:v>
                </c:pt>
                <c:pt idx="229">
                  <c:v>38772</c:v>
                </c:pt>
                <c:pt idx="230">
                  <c:v>38775</c:v>
                </c:pt>
                <c:pt idx="231">
                  <c:v>38776</c:v>
                </c:pt>
                <c:pt idx="232">
                  <c:v>38777</c:v>
                </c:pt>
                <c:pt idx="233">
                  <c:v>38778</c:v>
                </c:pt>
                <c:pt idx="234">
                  <c:v>38779</c:v>
                </c:pt>
                <c:pt idx="235">
                  <c:v>38782</c:v>
                </c:pt>
                <c:pt idx="236">
                  <c:v>38783</c:v>
                </c:pt>
                <c:pt idx="237">
                  <c:v>38784</c:v>
                </c:pt>
                <c:pt idx="238">
                  <c:v>38785</c:v>
                </c:pt>
                <c:pt idx="239">
                  <c:v>38786</c:v>
                </c:pt>
                <c:pt idx="240">
                  <c:v>38789</c:v>
                </c:pt>
                <c:pt idx="241">
                  <c:v>38790</c:v>
                </c:pt>
                <c:pt idx="242">
                  <c:v>38792</c:v>
                </c:pt>
                <c:pt idx="243">
                  <c:v>38793</c:v>
                </c:pt>
                <c:pt idx="244">
                  <c:v>38796</c:v>
                </c:pt>
                <c:pt idx="245">
                  <c:v>38797</c:v>
                </c:pt>
                <c:pt idx="246">
                  <c:v>38798</c:v>
                </c:pt>
                <c:pt idx="247">
                  <c:v>38799</c:v>
                </c:pt>
                <c:pt idx="248">
                  <c:v>38800</c:v>
                </c:pt>
                <c:pt idx="249">
                  <c:v>38803</c:v>
                </c:pt>
                <c:pt idx="250">
                  <c:v>38804</c:v>
                </c:pt>
                <c:pt idx="251">
                  <c:v>38805</c:v>
                </c:pt>
                <c:pt idx="252">
                  <c:v>38806</c:v>
                </c:pt>
                <c:pt idx="253">
                  <c:v>38807</c:v>
                </c:pt>
                <c:pt idx="254">
                  <c:v>38810</c:v>
                </c:pt>
                <c:pt idx="255">
                  <c:v>38811</c:v>
                </c:pt>
                <c:pt idx="256">
                  <c:v>38812</c:v>
                </c:pt>
                <c:pt idx="257">
                  <c:v>38813</c:v>
                </c:pt>
                <c:pt idx="258">
                  <c:v>38814</c:v>
                </c:pt>
                <c:pt idx="259">
                  <c:v>38817</c:v>
                </c:pt>
                <c:pt idx="260">
                  <c:v>38818</c:v>
                </c:pt>
                <c:pt idx="261">
                  <c:v>38819</c:v>
                </c:pt>
                <c:pt idx="262">
                  <c:v>38820</c:v>
                </c:pt>
                <c:pt idx="263">
                  <c:v>38824</c:v>
                </c:pt>
                <c:pt idx="264">
                  <c:v>38825</c:v>
                </c:pt>
                <c:pt idx="265">
                  <c:v>38826</c:v>
                </c:pt>
                <c:pt idx="266">
                  <c:v>38827</c:v>
                </c:pt>
                <c:pt idx="267">
                  <c:v>38828</c:v>
                </c:pt>
                <c:pt idx="268">
                  <c:v>38831</c:v>
                </c:pt>
                <c:pt idx="269">
                  <c:v>38832</c:v>
                </c:pt>
                <c:pt idx="270">
                  <c:v>38833</c:v>
                </c:pt>
                <c:pt idx="271">
                  <c:v>38834</c:v>
                </c:pt>
                <c:pt idx="272">
                  <c:v>38835</c:v>
                </c:pt>
                <c:pt idx="273">
                  <c:v>38838</c:v>
                </c:pt>
                <c:pt idx="274">
                  <c:v>38839</c:v>
                </c:pt>
                <c:pt idx="275">
                  <c:v>38840</c:v>
                </c:pt>
                <c:pt idx="276">
                  <c:v>38841</c:v>
                </c:pt>
                <c:pt idx="277">
                  <c:v>38842</c:v>
                </c:pt>
                <c:pt idx="278">
                  <c:v>38845</c:v>
                </c:pt>
                <c:pt idx="279">
                  <c:v>38846</c:v>
                </c:pt>
                <c:pt idx="280">
                  <c:v>38847</c:v>
                </c:pt>
                <c:pt idx="281">
                  <c:v>38848</c:v>
                </c:pt>
                <c:pt idx="282">
                  <c:v>38849</c:v>
                </c:pt>
                <c:pt idx="283">
                  <c:v>38853</c:v>
                </c:pt>
                <c:pt idx="284">
                  <c:v>38854</c:v>
                </c:pt>
                <c:pt idx="285">
                  <c:v>38855</c:v>
                </c:pt>
                <c:pt idx="286">
                  <c:v>38856</c:v>
                </c:pt>
                <c:pt idx="287">
                  <c:v>38859</c:v>
                </c:pt>
                <c:pt idx="288">
                  <c:v>38860</c:v>
                </c:pt>
                <c:pt idx="289">
                  <c:v>38861</c:v>
                </c:pt>
                <c:pt idx="290">
                  <c:v>38862</c:v>
                </c:pt>
                <c:pt idx="291">
                  <c:v>38863</c:v>
                </c:pt>
                <c:pt idx="292">
                  <c:v>38867</c:v>
                </c:pt>
                <c:pt idx="293">
                  <c:v>38868</c:v>
                </c:pt>
                <c:pt idx="294">
                  <c:v>38869</c:v>
                </c:pt>
                <c:pt idx="295">
                  <c:v>38870</c:v>
                </c:pt>
                <c:pt idx="296">
                  <c:v>38873</c:v>
                </c:pt>
                <c:pt idx="297">
                  <c:v>38874</c:v>
                </c:pt>
                <c:pt idx="298">
                  <c:v>38875</c:v>
                </c:pt>
                <c:pt idx="299">
                  <c:v>38876</c:v>
                </c:pt>
                <c:pt idx="300">
                  <c:v>38877</c:v>
                </c:pt>
                <c:pt idx="301">
                  <c:v>38880</c:v>
                </c:pt>
                <c:pt idx="302">
                  <c:v>38881</c:v>
                </c:pt>
                <c:pt idx="303">
                  <c:v>38882</c:v>
                </c:pt>
                <c:pt idx="304">
                  <c:v>38884</c:v>
                </c:pt>
                <c:pt idx="305">
                  <c:v>38887</c:v>
                </c:pt>
                <c:pt idx="306">
                  <c:v>38888</c:v>
                </c:pt>
                <c:pt idx="307">
                  <c:v>38889</c:v>
                </c:pt>
                <c:pt idx="308">
                  <c:v>38890</c:v>
                </c:pt>
                <c:pt idx="309">
                  <c:v>38891</c:v>
                </c:pt>
                <c:pt idx="310">
                  <c:v>38894</c:v>
                </c:pt>
                <c:pt idx="311">
                  <c:v>38895</c:v>
                </c:pt>
                <c:pt idx="312">
                  <c:v>38896</c:v>
                </c:pt>
                <c:pt idx="313">
                  <c:v>38897</c:v>
                </c:pt>
                <c:pt idx="314">
                  <c:v>38898</c:v>
                </c:pt>
                <c:pt idx="315">
                  <c:v>38901</c:v>
                </c:pt>
                <c:pt idx="316">
                  <c:v>38903</c:v>
                </c:pt>
                <c:pt idx="317">
                  <c:v>38904</c:v>
                </c:pt>
                <c:pt idx="318">
                  <c:v>38905</c:v>
                </c:pt>
                <c:pt idx="319">
                  <c:v>38908</c:v>
                </c:pt>
                <c:pt idx="320">
                  <c:v>38909</c:v>
                </c:pt>
                <c:pt idx="321">
                  <c:v>38910</c:v>
                </c:pt>
                <c:pt idx="322">
                  <c:v>38911</c:v>
                </c:pt>
                <c:pt idx="323">
                  <c:v>38912</c:v>
                </c:pt>
                <c:pt idx="324">
                  <c:v>38915</c:v>
                </c:pt>
                <c:pt idx="325">
                  <c:v>38916</c:v>
                </c:pt>
                <c:pt idx="326">
                  <c:v>38917</c:v>
                </c:pt>
                <c:pt idx="327">
                  <c:v>38918</c:v>
                </c:pt>
                <c:pt idx="328">
                  <c:v>38919</c:v>
                </c:pt>
                <c:pt idx="329">
                  <c:v>38922</c:v>
                </c:pt>
                <c:pt idx="330">
                  <c:v>38923</c:v>
                </c:pt>
                <c:pt idx="331">
                  <c:v>38924</c:v>
                </c:pt>
                <c:pt idx="332">
                  <c:v>38925</c:v>
                </c:pt>
                <c:pt idx="333">
                  <c:v>38926</c:v>
                </c:pt>
                <c:pt idx="334">
                  <c:v>38929</c:v>
                </c:pt>
                <c:pt idx="335">
                  <c:v>38930</c:v>
                </c:pt>
                <c:pt idx="336">
                  <c:v>38931</c:v>
                </c:pt>
                <c:pt idx="337">
                  <c:v>38932</c:v>
                </c:pt>
                <c:pt idx="338">
                  <c:v>38933</c:v>
                </c:pt>
                <c:pt idx="339">
                  <c:v>38936</c:v>
                </c:pt>
                <c:pt idx="340">
                  <c:v>38937</c:v>
                </c:pt>
                <c:pt idx="341">
                  <c:v>38938</c:v>
                </c:pt>
                <c:pt idx="342">
                  <c:v>38939</c:v>
                </c:pt>
                <c:pt idx="343">
                  <c:v>38940</c:v>
                </c:pt>
                <c:pt idx="344">
                  <c:v>38943</c:v>
                </c:pt>
                <c:pt idx="345">
                  <c:v>38945</c:v>
                </c:pt>
                <c:pt idx="346">
                  <c:v>38946</c:v>
                </c:pt>
                <c:pt idx="347">
                  <c:v>38947</c:v>
                </c:pt>
                <c:pt idx="348">
                  <c:v>38950</c:v>
                </c:pt>
                <c:pt idx="349">
                  <c:v>38951</c:v>
                </c:pt>
                <c:pt idx="350">
                  <c:v>38952</c:v>
                </c:pt>
                <c:pt idx="351">
                  <c:v>38953</c:v>
                </c:pt>
                <c:pt idx="352">
                  <c:v>38954</c:v>
                </c:pt>
                <c:pt idx="353">
                  <c:v>38957</c:v>
                </c:pt>
                <c:pt idx="354">
                  <c:v>38958</c:v>
                </c:pt>
                <c:pt idx="355">
                  <c:v>38959</c:v>
                </c:pt>
                <c:pt idx="356">
                  <c:v>38960</c:v>
                </c:pt>
                <c:pt idx="357">
                  <c:v>38961</c:v>
                </c:pt>
                <c:pt idx="358">
                  <c:v>38965</c:v>
                </c:pt>
                <c:pt idx="359">
                  <c:v>38966</c:v>
                </c:pt>
                <c:pt idx="360">
                  <c:v>38967</c:v>
                </c:pt>
                <c:pt idx="361">
                  <c:v>38968</c:v>
                </c:pt>
                <c:pt idx="362">
                  <c:v>38971</c:v>
                </c:pt>
                <c:pt idx="363">
                  <c:v>38972</c:v>
                </c:pt>
                <c:pt idx="364">
                  <c:v>38973</c:v>
                </c:pt>
                <c:pt idx="365">
                  <c:v>38974</c:v>
                </c:pt>
                <c:pt idx="366">
                  <c:v>38975</c:v>
                </c:pt>
                <c:pt idx="367">
                  <c:v>38978</c:v>
                </c:pt>
                <c:pt idx="368">
                  <c:v>38979</c:v>
                </c:pt>
                <c:pt idx="369">
                  <c:v>38980</c:v>
                </c:pt>
                <c:pt idx="370">
                  <c:v>38981</c:v>
                </c:pt>
                <c:pt idx="371">
                  <c:v>38982</c:v>
                </c:pt>
                <c:pt idx="372">
                  <c:v>38985</c:v>
                </c:pt>
                <c:pt idx="373">
                  <c:v>38986</c:v>
                </c:pt>
                <c:pt idx="374">
                  <c:v>38987</c:v>
                </c:pt>
                <c:pt idx="375">
                  <c:v>38988</c:v>
                </c:pt>
                <c:pt idx="376">
                  <c:v>38989</c:v>
                </c:pt>
                <c:pt idx="377">
                  <c:v>38992</c:v>
                </c:pt>
                <c:pt idx="378">
                  <c:v>38993</c:v>
                </c:pt>
                <c:pt idx="379">
                  <c:v>38994</c:v>
                </c:pt>
                <c:pt idx="380">
                  <c:v>38995</c:v>
                </c:pt>
                <c:pt idx="381">
                  <c:v>38996</c:v>
                </c:pt>
                <c:pt idx="382">
                  <c:v>38999</c:v>
                </c:pt>
                <c:pt idx="383">
                  <c:v>39000</c:v>
                </c:pt>
                <c:pt idx="384">
                  <c:v>39001</c:v>
                </c:pt>
                <c:pt idx="385">
                  <c:v>39002</c:v>
                </c:pt>
                <c:pt idx="386">
                  <c:v>39003</c:v>
                </c:pt>
                <c:pt idx="387">
                  <c:v>39006</c:v>
                </c:pt>
                <c:pt idx="388">
                  <c:v>39007</c:v>
                </c:pt>
                <c:pt idx="389">
                  <c:v>39008</c:v>
                </c:pt>
                <c:pt idx="390">
                  <c:v>39009</c:v>
                </c:pt>
                <c:pt idx="391">
                  <c:v>39010</c:v>
                </c:pt>
                <c:pt idx="392">
                  <c:v>39013</c:v>
                </c:pt>
                <c:pt idx="393">
                  <c:v>39014</c:v>
                </c:pt>
                <c:pt idx="394">
                  <c:v>39015</c:v>
                </c:pt>
                <c:pt idx="395">
                  <c:v>39016</c:v>
                </c:pt>
                <c:pt idx="396">
                  <c:v>39017</c:v>
                </c:pt>
                <c:pt idx="397">
                  <c:v>39020</c:v>
                </c:pt>
                <c:pt idx="398">
                  <c:v>39021</c:v>
                </c:pt>
                <c:pt idx="399">
                  <c:v>39022</c:v>
                </c:pt>
                <c:pt idx="400">
                  <c:v>39023</c:v>
                </c:pt>
                <c:pt idx="401">
                  <c:v>39024</c:v>
                </c:pt>
                <c:pt idx="402">
                  <c:v>39027</c:v>
                </c:pt>
                <c:pt idx="403">
                  <c:v>39028</c:v>
                </c:pt>
                <c:pt idx="404">
                  <c:v>39029</c:v>
                </c:pt>
                <c:pt idx="405">
                  <c:v>39030</c:v>
                </c:pt>
                <c:pt idx="406">
                  <c:v>39031</c:v>
                </c:pt>
                <c:pt idx="407">
                  <c:v>39034</c:v>
                </c:pt>
                <c:pt idx="408">
                  <c:v>39035</c:v>
                </c:pt>
                <c:pt idx="409">
                  <c:v>39036</c:v>
                </c:pt>
                <c:pt idx="410">
                  <c:v>39037</c:v>
                </c:pt>
                <c:pt idx="411">
                  <c:v>39038</c:v>
                </c:pt>
                <c:pt idx="412">
                  <c:v>39041</c:v>
                </c:pt>
                <c:pt idx="413">
                  <c:v>39042</c:v>
                </c:pt>
                <c:pt idx="414">
                  <c:v>39043</c:v>
                </c:pt>
                <c:pt idx="415">
                  <c:v>39045</c:v>
                </c:pt>
                <c:pt idx="416">
                  <c:v>39048</c:v>
                </c:pt>
                <c:pt idx="417">
                  <c:v>39049</c:v>
                </c:pt>
                <c:pt idx="418">
                  <c:v>39050</c:v>
                </c:pt>
                <c:pt idx="419">
                  <c:v>39051</c:v>
                </c:pt>
                <c:pt idx="420">
                  <c:v>39052</c:v>
                </c:pt>
                <c:pt idx="421">
                  <c:v>39055</c:v>
                </c:pt>
                <c:pt idx="422">
                  <c:v>39056</c:v>
                </c:pt>
                <c:pt idx="423">
                  <c:v>39057</c:v>
                </c:pt>
                <c:pt idx="424">
                  <c:v>39058</c:v>
                </c:pt>
                <c:pt idx="425">
                  <c:v>39059</c:v>
                </c:pt>
                <c:pt idx="426">
                  <c:v>39062</c:v>
                </c:pt>
                <c:pt idx="427">
                  <c:v>39063</c:v>
                </c:pt>
                <c:pt idx="428">
                  <c:v>39064</c:v>
                </c:pt>
                <c:pt idx="429">
                  <c:v>39065</c:v>
                </c:pt>
                <c:pt idx="430">
                  <c:v>39066</c:v>
                </c:pt>
                <c:pt idx="431">
                  <c:v>39069</c:v>
                </c:pt>
                <c:pt idx="432">
                  <c:v>39070</c:v>
                </c:pt>
                <c:pt idx="433">
                  <c:v>39071</c:v>
                </c:pt>
                <c:pt idx="434">
                  <c:v>39072</c:v>
                </c:pt>
                <c:pt idx="435">
                  <c:v>39073</c:v>
                </c:pt>
                <c:pt idx="436">
                  <c:v>39077</c:v>
                </c:pt>
                <c:pt idx="437">
                  <c:v>39078</c:v>
                </c:pt>
                <c:pt idx="438">
                  <c:v>39079</c:v>
                </c:pt>
                <c:pt idx="439">
                  <c:v>39080</c:v>
                </c:pt>
                <c:pt idx="440">
                  <c:v>39084</c:v>
                </c:pt>
                <c:pt idx="441">
                  <c:v>39085</c:v>
                </c:pt>
                <c:pt idx="442">
                  <c:v>39086</c:v>
                </c:pt>
                <c:pt idx="443">
                  <c:v>39087</c:v>
                </c:pt>
                <c:pt idx="444">
                  <c:v>39090</c:v>
                </c:pt>
                <c:pt idx="445">
                  <c:v>39091</c:v>
                </c:pt>
                <c:pt idx="446">
                  <c:v>39092</c:v>
                </c:pt>
                <c:pt idx="447">
                  <c:v>39093</c:v>
                </c:pt>
                <c:pt idx="448">
                  <c:v>39094</c:v>
                </c:pt>
                <c:pt idx="449">
                  <c:v>39098</c:v>
                </c:pt>
                <c:pt idx="450">
                  <c:v>39099</c:v>
                </c:pt>
                <c:pt idx="451">
                  <c:v>39100</c:v>
                </c:pt>
                <c:pt idx="452">
                  <c:v>39101</c:v>
                </c:pt>
                <c:pt idx="453">
                  <c:v>39104</c:v>
                </c:pt>
                <c:pt idx="454">
                  <c:v>39105</c:v>
                </c:pt>
                <c:pt idx="455">
                  <c:v>39106</c:v>
                </c:pt>
                <c:pt idx="456">
                  <c:v>39107</c:v>
                </c:pt>
                <c:pt idx="457">
                  <c:v>39108</c:v>
                </c:pt>
                <c:pt idx="458">
                  <c:v>39111</c:v>
                </c:pt>
                <c:pt idx="459">
                  <c:v>39112</c:v>
                </c:pt>
                <c:pt idx="460">
                  <c:v>39113</c:v>
                </c:pt>
                <c:pt idx="461">
                  <c:v>39114</c:v>
                </c:pt>
                <c:pt idx="462">
                  <c:v>39115</c:v>
                </c:pt>
                <c:pt idx="463">
                  <c:v>39118</c:v>
                </c:pt>
                <c:pt idx="464">
                  <c:v>39119</c:v>
                </c:pt>
                <c:pt idx="465">
                  <c:v>39120</c:v>
                </c:pt>
                <c:pt idx="466">
                  <c:v>39121</c:v>
                </c:pt>
                <c:pt idx="467">
                  <c:v>39122</c:v>
                </c:pt>
                <c:pt idx="468">
                  <c:v>39125</c:v>
                </c:pt>
                <c:pt idx="469">
                  <c:v>39126</c:v>
                </c:pt>
                <c:pt idx="470">
                  <c:v>39127</c:v>
                </c:pt>
                <c:pt idx="471">
                  <c:v>39128</c:v>
                </c:pt>
                <c:pt idx="472">
                  <c:v>39129</c:v>
                </c:pt>
                <c:pt idx="473">
                  <c:v>39133</c:v>
                </c:pt>
                <c:pt idx="474">
                  <c:v>39134</c:v>
                </c:pt>
                <c:pt idx="475">
                  <c:v>39135</c:v>
                </c:pt>
                <c:pt idx="476">
                  <c:v>39136</c:v>
                </c:pt>
                <c:pt idx="477">
                  <c:v>39139</c:v>
                </c:pt>
                <c:pt idx="478">
                  <c:v>39140</c:v>
                </c:pt>
                <c:pt idx="479">
                  <c:v>39141</c:v>
                </c:pt>
                <c:pt idx="480">
                  <c:v>39142</c:v>
                </c:pt>
                <c:pt idx="481">
                  <c:v>39143</c:v>
                </c:pt>
                <c:pt idx="482">
                  <c:v>39146</c:v>
                </c:pt>
                <c:pt idx="483">
                  <c:v>39147</c:v>
                </c:pt>
                <c:pt idx="484">
                  <c:v>39148</c:v>
                </c:pt>
                <c:pt idx="485">
                  <c:v>39149</c:v>
                </c:pt>
                <c:pt idx="486">
                  <c:v>39150</c:v>
                </c:pt>
                <c:pt idx="487">
                  <c:v>39153</c:v>
                </c:pt>
                <c:pt idx="488">
                  <c:v>39154</c:v>
                </c:pt>
                <c:pt idx="489">
                  <c:v>39155</c:v>
                </c:pt>
                <c:pt idx="490">
                  <c:v>39156</c:v>
                </c:pt>
                <c:pt idx="491">
                  <c:v>39157</c:v>
                </c:pt>
                <c:pt idx="492">
                  <c:v>39160</c:v>
                </c:pt>
                <c:pt idx="493">
                  <c:v>39161</c:v>
                </c:pt>
                <c:pt idx="494">
                  <c:v>39162</c:v>
                </c:pt>
                <c:pt idx="495">
                  <c:v>39163</c:v>
                </c:pt>
                <c:pt idx="496">
                  <c:v>39164</c:v>
                </c:pt>
                <c:pt idx="497">
                  <c:v>39167</c:v>
                </c:pt>
                <c:pt idx="498">
                  <c:v>39168</c:v>
                </c:pt>
                <c:pt idx="499">
                  <c:v>39169</c:v>
                </c:pt>
                <c:pt idx="500">
                  <c:v>39170</c:v>
                </c:pt>
                <c:pt idx="501">
                  <c:v>39171</c:v>
                </c:pt>
                <c:pt idx="502">
                  <c:v>39174</c:v>
                </c:pt>
                <c:pt idx="503">
                  <c:v>39175</c:v>
                </c:pt>
                <c:pt idx="504">
                  <c:v>39176</c:v>
                </c:pt>
                <c:pt idx="505">
                  <c:v>39177</c:v>
                </c:pt>
                <c:pt idx="506">
                  <c:v>39181</c:v>
                </c:pt>
                <c:pt idx="507">
                  <c:v>39182</c:v>
                </c:pt>
                <c:pt idx="508">
                  <c:v>39183</c:v>
                </c:pt>
                <c:pt idx="509">
                  <c:v>39184</c:v>
                </c:pt>
                <c:pt idx="510">
                  <c:v>39185</c:v>
                </c:pt>
                <c:pt idx="511">
                  <c:v>39188</c:v>
                </c:pt>
                <c:pt idx="512">
                  <c:v>39189</c:v>
                </c:pt>
                <c:pt idx="513">
                  <c:v>39190</c:v>
                </c:pt>
                <c:pt idx="514">
                  <c:v>39191</c:v>
                </c:pt>
                <c:pt idx="515">
                  <c:v>39192</c:v>
                </c:pt>
                <c:pt idx="516">
                  <c:v>39195</c:v>
                </c:pt>
                <c:pt idx="517">
                  <c:v>39196</c:v>
                </c:pt>
                <c:pt idx="518">
                  <c:v>39197</c:v>
                </c:pt>
                <c:pt idx="519">
                  <c:v>39198</c:v>
                </c:pt>
                <c:pt idx="520">
                  <c:v>39199</c:v>
                </c:pt>
                <c:pt idx="521">
                  <c:v>39202</c:v>
                </c:pt>
                <c:pt idx="522">
                  <c:v>39203</c:v>
                </c:pt>
                <c:pt idx="523">
                  <c:v>39204</c:v>
                </c:pt>
                <c:pt idx="524">
                  <c:v>39205</c:v>
                </c:pt>
                <c:pt idx="525">
                  <c:v>39206</c:v>
                </c:pt>
                <c:pt idx="526">
                  <c:v>39209</c:v>
                </c:pt>
                <c:pt idx="527">
                  <c:v>39210</c:v>
                </c:pt>
                <c:pt idx="528">
                  <c:v>39211</c:v>
                </c:pt>
                <c:pt idx="529">
                  <c:v>39212</c:v>
                </c:pt>
                <c:pt idx="530">
                  <c:v>39213</c:v>
                </c:pt>
                <c:pt idx="531">
                  <c:v>39216</c:v>
                </c:pt>
                <c:pt idx="532">
                  <c:v>39217</c:v>
                </c:pt>
                <c:pt idx="533">
                  <c:v>39218</c:v>
                </c:pt>
                <c:pt idx="534">
                  <c:v>39219</c:v>
                </c:pt>
                <c:pt idx="535">
                  <c:v>39220</c:v>
                </c:pt>
                <c:pt idx="536">
                  <c:v>39223</c:v>
                </c:pt>
                <c:pt idx="537">
                  <c:v>39224</c:v>
                </c:pt>
                <c:pt idx="538">
                  <c:v>39225</c:v>
                </c:pt>
                <c:pt idx="539">
                  <c:v>39226</c:v>
                </c:pt>
                <c:pt idx="540">
                  <c:v>39227</c:v>
                </c:pt>
                <c:pt idx="541">
                  <c:v>39231</c:v>
                </c:pt>
                <c:pt idx="542">
                  <c:v>39232</c:v>
                </c:pt>
                <c:pt idx="543">
                  <c:v>39233</c:v>
                </c:pt>
                <c:pt idx="544">
                  <c:v>39234</c:v>
                </c:pt>
                <c:pt idx="545">
                  <c:v>39237</c:v>
                </c:pt>
                <c:pt idx="546">
                  <c:v>39238</c:v>
                </c:pt>
                <c:pt idx="547">
                  <c:v>39239</c:v>
                </c:pt>
                <c:pt idx="548">
                  <c:v>39240</c:v>
                </c:pt>
                <c:pt idx="549">
                  <c:v>39241</c:v>
                </c:pt>
                <c:pt idx="550">
                  <c:v>39244</c:v>
                </c:pt>
                <c:pt idx="551">
                  <c:v>39245</c:v>
                </c:pt>
                <c:pt idx="552">
                  <c:v>39246</c:v>
                </c:pt>
                <c:pt idx="553">
                  <c:v>39247</c:v>
                </c:pt>
                <c:pt idx="554">
                  <c:v>39248</c:v>
                </c:pt>
                <c:pt idx="555">
                  <c:v>39251</c:v>
                </c:pt>
                <c:pt idx="556">
                  <c:v>39252</c:v>
                </c:pt>
                <c:pt idx="557">
                  <c:v>39253</c:v>
                </c:pt>
                <c:pt idx="558">
                  <c:v>39254</c:v>
                </c:pt>
                <c:pt idx="559">
                  <c:v>39255</c:v>
                </c:pt>
                <c:pt idx="560">
                  <c:v>39258</c:v>
                </c:pt>
                <c:pt idx="561">
                  <c:v>39259</c:v>
                </c:pt>
                <c:pt idx="562">
                  <c:v>39260</c:v>
                </c:pt>
                <c:pt idx="563">
                  <c:v>39261</c:v>
                </c:pt>
                <c:pt idx="564">
                  <c:v>39262</c:v>
                </c:pt>
                <c:pt idx="565">
                  <c:v>39265</c:v>
                </c:pt>
                <c:pt idx="566">
                  <c:v>39266</c:v>
                </c:pt>
                <c:pt idx="567">
                  <c:v>39268</c:v>
                </c:pt>
                <c:pt idx="568">
                  <c:v>39269</c:v>
                </c:pt>
                <c:pt idx="569">
                  <c:v>39272</c:v>
                </c:pt>
                <c:pt idx="570">
                  <c:v>39273</c:v>
                </c:pt>
                <c:pt idx="571">
                  <c:v>39274</c:v>
                </c:pt>
                <c:pt idx="572">
                  <c:v>39275</c:v>
                </c:pt>
                <c:pt idx="573">
                  <c:v>39276</c:v>
                </c:pt>
                <c:pt idx="574">
                  <c:v>39279</c:v>
                </c:pt>
                <c:pt idx="575">
                  <c:v>39280</c:v>
                </c:pt>
                <c:pt idx="576">
                  <c:v>39281</c:v>
                </c:pt>
                <c:pt idx="577">
                  <c:v>39282</c:v>
                </c:pt>
                <c:pt idx="578">
                  <c:v>39283</c:v>
                </c:pt>
                <c:pt idx="579">
                  <c:v>39286</c:v>
                </c:pt>
                <c:pt idx="580">
                  <c:v>39287</c:v>
                </c:pt>
                <c:pt idx="581">
                  <c:v>39288</c:v>
                </c:pt>
                <c:pt idx="582">
                  <c:v>39289</c:v>
                </c:pt>
                <c:pt idx="583">
                  <c:v>39290</c:v>
                </c:pt>
                <c:pt idx="584">
                  <c:v>39293</c:v>
                </c:pt>
                <c:pt idx="585">
                  <c:v>39294</c:v>
                </c:pt>
                <c:pt idx="586">
                  <c:v>39295</c:v>
                </c:pt>
                <c:pt idx="587">
                  <c:v>39296</c:v>
                </c:pt>
                <c:pt idx="588">
                  <c:v>39297</c:v>
                </c:pt>
                <c:pt idx="589">
                  <c:v>39300</c:v>
                </c:pt>
                <c:pt idx="590">
                  <c:v>39301</c:v>
                </c:pt>
                <c:pt idx="591">
                  <c:v>39302</c:v>
                </c:pt>
                <c:pt idx="592">
                  <c:v>39303</c:v>
                </c:pt>
                <c:pt idx="593">
                  <c:v>39304</c:v>
                </c:pt>
                <c:pt idx="594">
                  <c:v>39307</c:v>
                </c:pt>
                <c:pt idx="595">
                  <c:v>39308</c:v>
                </c:pt>
                <c:pt idx="596">
                  <c:v>39309</c:v>
                </c:pt>
                <c:pt idx="597">
                  <c:v>39310</c:v>
                </c:pt>
                <c:pt idx="598">
                  <c:v>39311</c:v>
                </c:pt>
                <c:pt idx="599">
                  <c:v>39314</c:v>
                </c:pt>
                <c:pt idx="600">
                  <c:v>39315</c:v>
                </c:pt>
                <c:pt idx="601">
                  <c:v>39316</c:v>
                </c:pt>
                <c:pt idx="602">
                  <c:v>39317</c:v>
                </c:pt>
                <c:pt idx="603">
                  <c:v>39318</c:v>
                </c:pt>
                <c:pt idx="604">
                  <c:v>39321</c:v>
                </c:pt>
                <c:pt idx="605">
                  <c:v>39322</c:v>
                </c:pt>
                <c:pt idx="606">
                  <c:v>39323</c:v>
                </c:pt>
                <c:pt idx="607">
                  <c:v>39324</c:v>
                </c:pt>
                <c:pt idx="608">
                  <c:v>39325</c:v>
                </c:pt>
                <c:pt idx="609">
                  <c:v>39329</c:v>
                </c:pt>
                <c:pt idx="610">
                  <c:v>39330</c:v>
                </c:pt>
                <c:pt idx="611">
                  <c:v>39331</c:v>
                </c:pt>
                <c:pt idx="612">
                  <c:v>39332</c:v>
                </c:pt>
                <c:pt idx="613">
                  <c:v>39335</c:v>
                </c:pt>
                <c:pt idx="614">
                  <c:v>39336</c:v>
                </c:pt>
                <c:pt idx="615">
                  <c:v>39337</c:v>
                </c:pt>
                <c:pt idx="616">
                  <c:v>39338</c:v>
                </c:pt>
                <c:pt idx="617">
                  <c:v>39339</c:v>
                </c:pt>
                <c:pt idx="618">
                  <c:v>39342</c:v>
                </c:pt>
                <c:pt idx="619">
                  <c:v>39343</c:v>
                </c:pt>
                <c:pt idx="620">
                  <c:v>39344</c:v>
                </c:pt>
                <c:pt idx="621">
                  <c:v>39345</c:v>
                </c:pt>
                <c:pt idx="622">
                  <c:v>39346</c:v>
                </c:pt>
                <c:pt idx="623">
                  <c:v>39349</c:v>
                </c:pt>
                <c:pt idx="624">
                  <c:v>39350</c:v>
                </c:pt>
                <c:pt idx="625">
                  <c:v>39351</c:v>
                </c:pt>
                <c:pt idx="626">
                  <c:v>39352</c:v>
                </c:pt>
                <c:pt idx="627">
                  <c:v>39353</c:v>
                </c:pt>
                <c:pt idx="628">
                  <c:v>39356</c:v>
                </c:pt>
                <c:pt idx="629">
                  <c:v>39357</c:v>
                </c:pt>
                <c:pt idx="630">
                  <c:v>39358</c:v>
                </c:pt>
                <c:pt idx="631">
                  <c:v>39359</c:v>
                </c:pt>
                <c:pt idx="632">
                  <c:v>39360</c:v>
                </c:pt>
                <c:pt idx="633">
                  <c:v>39363</c:v>
                </c:pt>
                <c:pt idx="634">
                  <c:v>39364</c:v>
                </c:pt>
                <c:pt idx="635">
                  <c:v>39365</c:v>
                </c:pt>
                <c:pt idx="636">
                  <c:v>39366</c:v>
                </c:pt>
                <c:pt idx="637">
                  <c:v>39367</c:v>
                </c:pt>
                <c:pt idx="638">
                  <c:v>39370</c:v>
                </c:pt>
                <c:pt idx="639">
                  <c:v>39371</c:v>
                </c:pt>
                <c:pt idx="640">
                  <c:v>39372</c:v>
                </c:pt>
                <c:pt idx="641">
                  <c:v>39373</c:v>
                </c:pt>
                <c:pt idx="642">
                  <c:v>39374</c:v>
                </c:pt>
                <c:pt idx="643">
                  <c:v>39377</c:v>
                </c:pt>
                <c:pt idx="644">
                  <c:v>39378</c:v>
                </c:pt>
                <c:pt idx="645">
                  <c:v>39379</c:v>
                </c:pt>
                <c:pt idx="646">
                  <c:v>39380</c:v>
                </c:pt>
                <c:pt idx="647">
                  <c:v>39381</c:v>
                </c:pt>
                <c:pt idx="648">
                  <c:v>39384</c:v>
                </c:pt>
                <c:pt idx="649">
                  <c:v>39385</c:v>
                </c:pt>
                <c:pt idx="650">
                  <c:v>39386</c:v>
                </c:pt>
                <c:pt idx="651">
                  <c:v>39387</c:v>
                </c:pt>
                <c:pt idx="652">
                  <c:v>39388</c:v>
                </c:pt>
                <c:pt idx="653">
                  <c:v>39391</c:v>
                </c:pt>
                <c:pt idx="654">
                  <c:v>39392</c:v>
                </c:pt>
                <c:pt idx="655">
                  <c:v>39393</c:v>
                </c:pt>
                <c:pt idx="656">
                  <c:v>39394</c:v>
                </c:pt>
                <c:pt idx="657">
                  <c:v>39395</c:v>
                </c:pt>
                <c:pt idx="658">
                  <c:v>39398</c:v>
                </c:pt>
                <c:pt idx="659">
                  <c:v>39399</c:v>
                </c:pt>
                <c:pt idx="660">
                  <c:v>39400</c:v>
                </c:pt>
                <c:pt idx="661">
                  <c:v>39401</c:v>
                </c:pt>
                <c:pt idx="662">
                  <c:v>39402</c:v>
                </c:pt>
                <c:pt idx="663">
                  <c:v>39405</c:v>
                </c:pt>
                <c:pt idx="664">
                  <c:v>39406</c:v>
                </c:pt>
                <c:pt idx="665">
                  <c:v>39407</c:v>
                </c:pt>
                <c:pt idx="666">
                  <c:v>39409</c:v>
                </c:pt>
                <c:pt idx="667">
                  <c:v>39412</c:v>
                </c:pt>
                <c:pt idx="668">
                  <c:v>39413</c:v>
                </c:pt>
                <c:pt idx="669">
                  <c:v>39414</c:v>
                </c:pt>
                <c:pt idx="670">
                  <c:v>39415</c:v>
                </c:pt>
                <c:pt idx="671">
                  <c:v>39416</c:v>
                </c:pt>
                <c:pt idx="672">
                  <c:v>39419</c:v>
                </c:pt>
                <c:pt idx="673">
                  <c:v>39420</c:v>
                </c:pt>
                <c:pt idx="674">
                  <c:v>39421</c:v>
                </c:pt>
                <c:pt idx="675">
                  <c:v>39422</c:v>
                </c:pt>
                <c:pt idx="676">
                  <c:v>39423</c:v>
                </c:pt>
                <c:pt idx="677">
                  <c:v>39426</c:v>
                </c:pt>
                <c:pt idx="678">
                  <c:v>39427</c:v>
                </c:pt>
                <c:pt idx="679">
                  <c:v>39428</c:v>
                </c:pt>
                <c:pt idx="680">
                  <c:v>39429</c:v>
                </c:pt>
                <c:pt idx="681">
                  <c:v>39430</c:v>
                </c:pt>
                <c:pt idx="682">
                  <c:v>39433</c:v>
                </c:pt>
                <c:pt idx="683">
                  <c:v>39434</c:v>
                </c:pt>
                <c:pt idx="684">
                  <c:v>39435</c:v>
                </c:pt>
                <c:pt idx="685">
                  <c:v>39436</c:v>
                </c:pt>
                <c:pt idx="686">
                  <c:v>39437</c:v>
                </c:pt>
                <c:pt idx="687">
                  <c:v>39440</c:v>
                </c:pt>
                <c:pt idx="688">
                  <c:v>39442</c:v>
                </c:pt>
                <c:pt idx="689">
                  <c:v>39443</c:v>
                </c:pt>
                <c:pt idx="690">
                  <c:v>39444</c:v>
                </c:pt>
                <c:pt idx="691">
                  <c:v>39447</c:v>
                </c:pt>
                <c:pt idx="692">
                  <c:v>39449</c:v>
                </c:pt>
                <c:pt idx="693">
                  <c:v>39450</c:v>
                </c:pt>
                <c:pt idx="694">
                  <c:v>39451</c:v>
                </c:pt>
                <c:pt idx="695">
                  <c:v>39454</c:v>
                </c:pt>
                <c:pt idx="696">
                  <c:v>39455</c:v>
                </c:pt>
                <c:pt idx="697">
                  <c:v>39456</c:v>
                </c:pt>
                <c:pt idx="698">
                  <c:v>39457</c:v>
                </c:pt>
                <c:pt idx="699">
                  <c:v>39458</c:v>
                </c:pt>
                <c:pt idx="700">
                  <c:v>39461</c:v>
                </c:pt>
                <c:pt idx="701">
                  <c:v>39462</c:v>
                </c:pt>
                <c:pt idx="702">
                  <c:v>39463</c:v>
                </c:pt>
                <c:pt idx="703">
                  <c:v>39464</c:v>
                </c:pt>
                <c:pt idx="704">
                  <c:v>39465</c:v>
                </c:pt>
                <c:pt idx="705">
                  <c:v>39469</c:v>
                </c:pt>
                <c:pt idx="706">
                  <c:v>39470</c:v>
                </c:pt>
                <c:pt idx="707">
                  <c:v>39471</c:v>
                </c:pt>
                <c:pt idx="708">
                  <c:v>39472</c:v>
                </c:pt>
                <c:pt idx="709">
                  <c:v>39475</c:v>
                </c:pt>
                <c:pt idx="710">
                  <c:v>39476</c:v>
                </c:pt>
                <c:pt idx="711">
                  <c:v>39477</c:v>
                </c:pt>
                <c:pt idx="712">
                  <c:v>39478</c:v>
                </c:pt>
                <c:pt idx="713">
                  <c:v>39479</c:v>
                </c:pt>
                <c:pt idx="714">
                  <c:v>39482</c:v>
                </c:pt>
                <c:pt idx="715">
                  <c:v>39483</c:v>
                </c:pt>
                <c:pt idx="716">
                  <c:v>39484</c:v>
                </c:pt>
                <c:pt idx="717">
                  <c:v>39485</c:v>
                </c:pt>
                <c:pt idx="718">
                  <c:v>39486</c:v>
                </c:pt>
                <c:pt idx="719">
                  <c:v>39489</c:v>
                </c:pt>
                <c:pt idx="720">
                  <c:v>39490</c:v>
                </c:pt>
                <c:pt idx="721">
                  <c:v>39491</c:v>
                </c:pt>
                <c:pt idx="722">
                  <c:v>39492</c:v>
                </c:pt>
                <c:pt idx="723">
                  <c:v>39493</c:v>
                </c:pt>
                <c:pt idx="724">
                  <c:v>39497</c:v>
                </c:pt>
                <c:pt idx="725">
                  <c:v>39498</c:v>
                </c:pt>
                <c:pt idx="726">
                  <c:v>39499</c:v>
                </c:pt>
                <c:pt idx="727">
                  <c:v>39500</c:v>
                </c:pt>
                <c:pt idx="728">
                  <c:v>39503</c:v>
                </c:pt>
                <c:pt idx="729">
                  <c:v>39504</c:v>
                </c:pt>
                <c:pt idx="730">
                  <c:v>39505</c:v>
                </c:pt>
                <c:pt idx="731">
                  <c:v>39506</c:v>
                </c:pt>
                <c:pt idx="732">
                  <c:v>39507</c:v>
                </c:pt>
                <c:pt idx="733">
                  <c:v>39510</c:v>
                </c:pt>
                <c:pt idx="734">
                  <c:v>39511</c:v>
                </c:pt>
                <c:pt idx="735">
                  <c:v>39512</c:v>
                </c:pt>
                <c:pt idx="736">
                  <c:v>39513</c:v>
                </c:pt>
                <c:pt idx="737">
                  <c:v>39514</c:v>
                </c:pt>
                <c:pt idx="738">
                  <c:v>39517</c:v>
                </c:pt>
                <c:pt idx="739">
                  <c:v>39518</c:v>
                </c:pt>
                <c:pt idx="740">
                  <c:v>39519</c:v>
                </c:pt>
                <c:pt idx="741">
                  <c:v>39520</c:v>
                </c:pt>
                <c:pt idx="742">
                  <c:v>39521</c:v>
                </c:pt>
                <c:pt idx="743">
                  <c:v>39524</c:v>
                </c:pt>
                <c:pt idx="744">
                  <c:v>39525</c:v>
                </c:pt>
                <c:pt idx="745">
                  <c:v>39526</c:v>
                </c:pt>
                <c:pt idx="746">
                  <c:v>39527</c:v>
                </c:pt>
                <c:pt idx="747">
                  <c:v>39531</c:v>
                </c:pt>
                <c:pt idx="748">
                  <c:v>39532</c:v>
                </c:pt>
                <c:pt idx="749">
                  <c:v>39533</c:v>
                </c:pt>
                <c:pt idx="750">
                  <c:v>39534</c:v>
                </c:pt>
                <c:pt idx="751">
                  <c:v>39535</c:v>
                </c:pt>
                <c:pt idx="752">
                  <c:v>39538</c:v>
                </c:pt>
                <c:pt idx="753">
                  <c:v>39539</c:v>
                </c:pt>
                <c:pt idx="754">
                  <c:v>39540</c:v>
                </c:pt>
                <c:pt idx="755">
                  <c:v>39541</c:v>
                </c:pt>
                <c:pt idx="756">
                  <c:v>39542</c:v>
                </c:pt>
                <c:pt idx="757">
                  <c:v>39545</c:v>
                </c:pt>
                <c:pt idx="758">
                  <c:v>39546</c:v>
                </c:pt>
                <c:pt idx="759">
                  <c:v>39547</c:v>
                </c:pt>
                <c:pt idx="760">
                  <c:v>39548</c:v>
                </c:pt>
                <c:pt idx="761">
                  <c:v>39549</c:v>
                </c:pt>
                <c:pt idx="762">
                  <c:v>39552</c:v>
                </c:pt>
                <c:pt idx="763">
                  <c:v>39553</c:v>
                </c:pt>
                <c:pt idx="764">
                  <c:v>39554</c:v>
                </c:pt>
                <c:pt idx="765">
                  <c:v>39555</c:v>
                </c:pt>
                <c:pt idx="766">
                  <c:v>39556</c:v>
                </c:pt>
                <c:pt idx="767">
                  <c:v>39559</c:v>
                </c:pt>
                <c:pt idx="768">
                  <c:v>39560</c:v>
                </c:pt>
                <c:pt idx="769">
                  <c:v>39561</c:v>
                </c:pt>
                <c:pt idx="770">
                  <c:v>39562</c:v>
                </c:pt>
                <c:pt idx="771">
                  <c:v>39563</c:v>
                </c:pt>
                <c:pt idx="772">
                  <c:v>39566</c:v>
                </c:pt>
                <c:pt idx="773">
                  <c:v>39567</c:v>
                </c:pt>
                <c:pt idx="774">
                  <c:v>39568</c:v>
                </c:pt>
                <c:pt idx="775">
                  <c:v>39569</c:v>
                </c:pt>
                <c:pt idx="776">
                  <c:v>39570</c:v>
                </c:pt>
                <c:pt idx="777">
                  <c:v>39573</c:v>
                </c:pt>
                <c:pt idx="778">
                  <c:v>39574</c:v>
                </c:pt>
                <c:pt idx="779">
                  <c:v>39575</c:v>
                </c:pt>
                <c:pt idx="780">
                  <c:v>39576</c:v>
                </c:pt>
                <c:pt idx="781">
                  <c:v>39577</c:v>
                </c:pt>
                <c:pt idx="782">
                  <c:v>39580</c:v>
                </c:pt>
                <c:pt idx="783">
                  <c:v>39581</c:v>
                </c:pt>
                <c:pt idx="784">
                  <c:v>39582</c:v>
                </c:pt>
                <c:pt idx="785">
                  <c:v>39583</c:v>
                </c:pt>
                <c:pt idx="786">
                  <c:v>39584</c:v>
                </c:pt>
                <c:pt idx="787">
                  <c:v>39587</c:v>
                </c:pt>
                <c:pt idx="788">
                  <c:v>39588</c:v>
                </c:pt>
                <c:pt idx="789">
                  <c:v>39589</c:v>
                </c:pt>
                <c:pt idx="790">
                  <c:v>39590</c:v>
                </c:pt>
                <c:pt idx="791">
                  <c:v>39591</c:v>
                </c:pt>
                <c:pt idx="792">
                  <c:v>39595</c:v>
                </c:pt>
                <c:pt idx="793">
                  <c:v>39596</c:v>
                </c:pt>
                <c:pt idx="794">
                  <c:v>39597</c:v>
                </c:pt>
                <c:pt idx="795">
                  <c:v>39598</c:v>
                </c:pt>
                <c:pt idx="796">
                  <c:v>39601</c:v>
                </c:pt>
                <c:pt idx="797">
                  <c:v>39602</c:v>
                </c:pt>
                <c:pt idx="798">
                  <c:v>39603</c:v>
                </c:pt>
                <c:pt idx="799">
                  <c:v>39604</c:v>
                </c:pt>
                <c:pt idx="800">
                  <c:v>39605</c:v>
                </c:pt>
                <c:pt idx="801">
                  <c:v>39608</c:v>
                </c:pt>
                <c:pt idx="802">
                  <c:v>39609</c:v>
                </c:pt>
                <c:pt idx="803">
                  <c:v>39610</c:v>
                </c:pt>
                <c:pt idx="804">
                  <c:v>39611</c:v>
                </c:pt>
                <c:pt idx="805">
                  <c:v>39612</c:v>
                </c:pt>
                <c:pt idx="806">
                  <c:v>39615</c:v>
                </c:pt>
                <c:pt idx="807">
                  <c:v>39616</c:v>
                </c:pt>
                <c:pt idx="808">
                  <c:v>39617</c:v>
                </c:pt>
                <c:pt idx="809">
                  <c:v>39618</c:v>
                </c:pt>
                <c:pt idx="810">
                  <c:v>39619</c:v>
                </c:pt>
                <c:pt idx="811">
                  <c:v>39622</c:v>
                </c:pt>
                <c:pt idx="812">
                  <c:v>39623</c:v>
                </c:pt>
                <c:pt idx="813">
                  <c:v>39624</c:v>
                </c:pt>
                <c:pt idx="814">
                  <c:v>39625</c:v>
                </c:pt>
                <c:pt idx="815">
                  <c:v>39626</c:v>
                </c:pt>
                <c:pt idx="816">
                  <c:v>39629</c:v>
                </c:pt>
                <c:pt idx="817">
                  <c:v>39630</c:v>
                </c:pt>
                <c:pt idx="818">
                  <c:v>39631</c:v>
                </c:pt>
                <c:pt idx="819">
                  <c:v>39632</c:v>
                </c:pt>
                <c:pt idx="820">
                  <c:v>39636</c:v>
                </c:pt>
                <c:pt idx="821">
                  <c:v>39637</c:v>
                </c:pt>
                <c:pt idx="822">
                  <c:v>39638</c:v>
                </c:pt>
                <c:pt idx="823">
                  <c:v>39639</c:v>
                </c:pt>
                <c:pt idx="824">
                  <c:v>39640</c:v>
                </c:pt>
                <c:pt idx="825">
                  <c:v>39643</c:v>
                </c:pt>
                <c:pt idx="826">
                  <c:v>39644</c:v>
                </c:pt>
                <c:pt idx="827">
                  <c:v>39645</c:v>
                </c:pt>
                <c:pt idx="828">
                  <c:v>39646</c:v>
                </c:pt>
                <c:pt idx="829">
                  <c:v>39647</c:v>
                </c:pt>
                <c:pt idx="830">
                  <c:v>39650</c:v>
                </c:pt>
                <c:pt idx="831">
                  <c:v>39651</c:v>
                </c:pt>
                <c:pt idx="832">
                  <c:v>39652</c:v>
                </c:pt>
                <c:pt idx="833">
                  <c:v>39653</c:v>
                </c:pt>
                <c:pt idx="834">
                  <c:v>39654</c:v>
                </c:pt>
                <c:pt idx="835">
                  <c:v>39657</c:v>
                </c:pt>
                <c:pt idx="836">
                  <c:v>39658</c:v>
                </c:pt>
                <c:pt idx="837">
                  <c:v>39659</c:v>
                </c:pt>
                <c:pt idx="838">
                  <c:v>39660</c:v>
                </c:pt>
                <c:pt idx="839">
                  <c:v>39661</c:v>
                </c:pt>
                <c:pt idx="840">
                  <c:v>39664</c:v>
                </c:pt>
                <c:pt idx="841">
                  <c:v>39665</c:v>
                </c:pt>
                <c:pt idx="842">
                  <c:v>39666</c:v>
                </c:pt>
                <c:pt idx="843">
                  <c:v>39667</c:v>
                </c:pt>
                <c:pt idx="844">
                  <c:v>39668</c:v>
                </c:pt>
                <c:pt idx="845">
                  <c:v>39671</c:v>
                </c:pt>
                <c:pt idx="846">
                  <c:v>39672</c:v>
                </c:pt>
                <c:pt idx="847">
                  <c:v>39673</c:v>
                </c:pt>
                <c:pt idx="848">
                  <c:v>39674</c:v>
                </c:pt>
                <c:pt idx="849">
                  <c:v>39675</c:v>
                </c:pt>
                <c:pt idx="850">
                  <c:v>39678</c:v>
                </c:pt>
                <c:pt idx="851">
                  <c:v>39679</c:v>
                </c:pt>
                <c:pt idx="852">
                  <c:v>39680</c:v>
                </c:pt>
                <c:pt idx="853">
                  <c:v>39681</c:v>
                </c:pt>
                <c:pt idx="854">
                  <c:v>39682</c:v>
                </c:pt>
                <c:pt idx="855">
                  <c:v>39685</c:v>
                </c:pt>
                <c:pt idx="856">
                  <c:v>39686</c:v>
                </c:pt>
                <c:pt idx="857">
                  <c:v>39687</c:v>
                </c:pt>
                <c:pt idx="858">
                  <c:v>39688</c:v>
                </c:pt>
                <c:pt idx="859">
                  <c:v>39689</c:v>
                </c:pt>
                <c:pt idx="860">
                  <c:v>39693</c:v>
                </c:pt>
                <c:pt idx="861">
                  <c:v>39694</c:v>
                </c:pt>
                <c:pt idx="862">
                  <c:v>39695</c:v>
                </c:pt>
                <c:pt idx="863">
                  <c:v>39696</c:v>
                </c:pt>
                <c:pt idx="864">
                  <c:v>39699</c:v>
                </c:pt>
                <c:pt idx="865">
                  <c:v>39700</c:v>
                </c:pt>
                <c:pt idx="866">
                  <c:v>39701</c:v>
                </c:pt>
                <c:pt idx="867">
                  <c:v>39702</c:v>
                </c:pt>
                <c:pt idx="868">
                  <c:v>39703</c:v>
                </c:pt>
                <c:pt idx="869">
                  <c:v>39706</c:v>
                </c:pt>
                <c:pt idx="870">
                  <c:v>39707</c:v>
                </c:pt>
                <c:pt idx="871">
                  <c:v>39708</c:v>
                </c:pt>
                <c:pt idx="872">
                  <c:v>39709</c:v>
                </c:pt>
                <c:pt idx="873">
                  <c:v>39710</c:v>
                </c:pt>
                <c:pt idx="874">
                  <c:v>39713</c:v>
                </c:pt>
                <c:pt idx="875">
                  <c:v>39714</c:v>
                </c:pt>
                <c:pt idx="876">
                  <c:v>39715</c:v>
                </c:pt>
                <c:pt idx="877">
                  <c:v>39716</c:v>
                </c:pt>
                <c:pt idx="878">
                  <c:v>39717</c:v>
                </c:pt>
                <c:pt idx="879">
                  <c:v>39720</c:v>
                </c:pt>
                <c:pt idx="880">
                  <c:v>39721</c:v>
                </c:pt>
                <c:pt idx="881">
                  <c:v>39722</c:v>
                </c:pt>
                <c:pt idx="882">
                  <c:v>39723</c:v>
                </c:pt>
                <c:pt idx="883">
                  <c:v>39724</c:v>
                </c:pt>
                <c:pt idx="884">
                  <c:v>39727</c:v>
                </c:pt>
                <c:pt idx="885">
                  <c:v>39728</c:v>
                </c:pt>
                <c:pt idx="886">
                  <c:v>39729</c:v>
                </c:pt>
                <c:pt idx="887">
                  <c:v>39730</c:v>
                </c:pt>
                <c:pt idx="888">
                  <c:v>39731</c:v>
                </c:pt>
                <c:pt idx="889">
                  <c:v>39734</c:v>
                </c:pt>
                <c:pt idx="890">
                  <c:v>39735</c:v>
                </c:pt>
                <c:pt idx="891">
                  <c:v>39736</c:v>
                </c:pt>
                <c:pt idx="892">
                  <c:v>39737</c:v>
                </c:pt>
                <c:pt idx="893">
                  <c:v>39738</c:v>
                </c:pt>
                <c:pt idx="894">
                  <c:v>39741</c:v>
                </c:pt>
                <c:pt idx="895">
                  <c:v>39742</c:v>
                </c:pt>
                <c:pt idx="896">
                  <c:v>39743</c:v>
                </c:pt>
                <c:pt idx="897">
                  <c:v>39744</c:v>
                </c:pt>
                <c:pt idx="898">
                  <c:v>39745</c:v>
                </c:pt>
                <c:pt idx="899">
                  <c:v>39748</c:v>
                </c:pt>
                <c:pt idx="900">
                  <c:v>39749</c:v>
                </c:pt>
                <c:pt idx="901">
                  <c:v>39750</c:v>
                </c:pt>
                <c:pt idx="902">
                  <c:v>39751</c:v>
                </c:pt>
                <c:pt idx="903">
                  <c:v>39752</c:v>
                </c:pt>
                <c:pt idx="904">
                  <c:v>39755</c:v>
                </c:pt>
                <c:pt idx="905">
                  <c:v>39756</c:v>
                </c:pt>
                <c:pt idx="906">
                  <c:v>39757</c:v>
                </c:pt>
                <c:pt idx="907">
                  <c:v>39758</c:v>
                </c:pt>
                <c:pt idx="908">
                  <c:v>39759</c:v>
                </c:pt>
                <c:pt idx="909">
                  <c:v>39762</c:v>
                </c:pt>
                <c:pt idx="910">
                  <c:v>39763</c:v>
                </c:pt>
                <c:pt idx="911">
                  <c:v>39764</c:v>
                </c:pt>
                <c:pt idx="912">
                  <c:v>39765</c:v>
                </c:pt>
                <c:pt idx="913">
                  <c:v>39766</c:v>
                </c:pt>
                <c:pt idx="914">
                  <c:v>39769</c:v>
                </c:pt>
                <c:pt idx="915">
                  <c:v>39770</c:v>
                </c:pt>
                <c:pt idx="916">
                  <c:v>39771</c:v>
                </c:pt>
                <c:pt idx="917">
                  <c:v>39772</c:v>
                </c:pt>
                <c:pt idx="918">
                  <c:v>39773</c:v>
                </c:pt>
                <c:pt idx="919">
                  <c:v>39776</c:v>
                </c:pt>
                <c:pt idx="920">
                  <c:v>39777</c:v>
                </c:pt>
                <c:pt idx="921">
                  <c:v>39778</c:v>
                </c:pt>
                <c:pt idx="922">
                  <c:v>39780</c:v>
                </c:pt>
                <c:pt idx="923">
                  <c:v>39783</c:v>
                </c:pt>
                <c:pt idx="924">
                  <c:v>39784</c:v>
                </c:pt>
                <c:pt idx="925">
                  <c:v>39785</c:v>
                </c:pt>
                <c:pt idx="926">
                  <c:v>39786</c:v>
                </c:pt>
                <c:pt idx="927">
                  <c:v>39787</c:v>
                </c:pt>
                <c:pt idx="928">
                  <c:v>39790</c:v>
                </c:pt>
                <c:pt idx="929">
                  <c:v>39791</c:v>
                </c:pt>
                <c:pt idx="930">
                  <c:v>39792</c:v>
                </c:pt>
                <c:pt idx="931">
                  <c:v>39793</c:v>
                </c:pt>
                <c:pt idx="932">
                  <c:v>39794</c:v>
                </c:pt>
                <c:pt idx="933">
                  <c:v>39797</c:v>
                </c:pt>
                <c:pt idx="934">
                  <c:v>39798</c:v>
                </c:pt>
                <c:pt idx="935">
                  <c:v>39799</c:v>
                </c:pt>
                <c:pt idx="936">
                  <c:v>39800</c:v>
                </c:pt>
                <c:pt idx="937">
                  <c:v>39801</c:v>
                </c:pt>
                <c:pt idx="938">
                  <c:v>39804</c:v>
                </c:pt>
                <c:pt idx="939">
                  <c:v>39805</c:v>
                </c:pt>
                <c:pt idx="940">
                  <c:v>39806</c:v>
                </c:pt>
                <c:pt idx="941">
                  <c:v>39808</c:v>
                </c:pt>
                <c:pt idx="942">
                  <c:v>39811</c:v>
                </c:pt>
                <c:pt idx="943">
                  <c:v>39812</c:v>
                </c:pt>
                <c:pt idx="944">
                  <c:v>39813</c:v>
                </c:pt>
                <c:pt idx="945">
                  <c:v>39815</c:v>
                </c:pt>
                <c:pt idx="946">
                  <c:v>39818</c:v>
                </c:pt>
                <c:pt idx="947">
                  <c:v>39819</c:v>
                </c:pt>
                <c:pt idx="948">
                  <c:v>39820</c:v>
                </c:pt>
                <c:pt idx="949">
                  <c:v>39821</c:v>
                </c:pt>
                <c:pt idx="950">
                  <c:v>39822</c:v>
                </c:pt>
                <c:pt idx="951">
                  <c:v>39825</c:v>
                </c:pt>
                <c:pt idx="952">
                  <c:v>39826</c:v>
                </c:pt>
                <c:pt idx="953">
                  <c:v>39827</c:v>
                </c:pt>
                <c:pt idx="954">
                  <c:v>39828</c:v>
                </c:pt>
                <c:pt idx="955">
                  <c:v>39829</c:v>
                </c:pt>
                <c:pt idx="956">
                  <c:v>39833</c:v>
                </c:pt>
                <c:pt idx="957">
                  <c:v>39834</c:v>
                </c:pt>
                <c:pt idx="958">
                  <c:v>39835</c:v>
                </c:pt>
                <c:pt idx="959">
                  <c:v>39836</c:v>
                </c:pt>
                <c:pt idx="960">
                  <c:v>39839</c:v>
                </c:pt>
                <c:pt idx="961">
                  <c:v>39840</c:v>
                </c:pt>
                <c:pt idx="962">
                  <c:v>39841</c:v>
                </c:pt>
                <c:pt idx="963">
                  <c:v>39842</c:v>
                </c:pt>
                <c:pt idx="964">
                  <c:v>39843</c:v>
                </c:pt>
                <c:pt idx="965">
                  <c:v>39846</c:v>
                </c:pt>
                <c:pt idx="966">
                  <c:v>39847</c:v>
                </c:pt>
                <c:pt idx="967">
                  <c:v>39848</c:v>
                </c:pt>
                <c:pt idx="968">
                  <c:v>39849</c:v>
                </c:pt>
                <c:pt idx="969">
                  <c:v>39850</c:v>
                </c:pt>
                <c:pt idx="970">
                  <c:v>39853</c:v>
                </c:pt>
                <c:pt idx="971">
                  <c:v>39854</c:v>
                </c:pt>
                <c:pt idx="972">
                  <c:v>39855</c:v>
                </c:pt>
                <c:pt idx="973">
                  <c:v>39856</c:v>
                </c:pt>
                <c:pt idx="974">
                  <c:v>39857</c:v>
                </c:pt>
                <c:pt idx="975">
                  <c:v>39861</c:v>
                </c:pt>
                <c:pt idx="976">
                  <c:v>39862</c:v>
                </c:pt>
                <c:pt idx="977">
                  <c:v>39863</c:v>
                </c:pt>
                <c:pt idx="978">
                  <c:v>39864</c:v>
                </c:pt>
                <c:pt idx="979">
                  <c:v>39867</c:v>
                </c:pt>
                <c:pt idx="980">
                  <c:v>39868</c:v>
                </c:pt>
                <c:pt idx="981">
                  <c:v>39869</c:v>
                </c:pt>
                <c:pt idx="982">
                  <c:v>39870</c:v>
                </c:pt>
                <c:pt idx="983">
                  <c:v>39871</c:v>
                </c:pt>
                <c:pt idx="984">
                  <c:v>39874</c:v>
                </c:pt>
                <c:pt idx="985">
                  <c:v>39875</c:v>
                </c:pt>
                <c:pt idx="986">
                  <c:v>39876</c:v>
                </c:pt>
                <c:pt idx="987">
                  <c:v>39877</c:v>
                </c:pt>
                <c:pt idx="988">
                  <c:v>39878</c:v>
                </c:pt>
                <c:pt idx="989">
                  <c:v>39881</c:v>
                </c:pt>
                <c:pt idx="990">
                  <c:v>39882</c:v>
                </c:pt>
                <c:pt idx="991">
                  <c:v>39883</c:v>
                </c:pt>
                <c:pt idx="992">
                  <c:v>39884</c:v>
                </c:pt>
                <c:pt idx="993">
                  <c:v>39885</c:v>
                </c:pt>
                <c:pt idx="994">
                  <c:v>39888</c:v>
                </c:pt>
                <c:pt idx="995">
                  <c:v>39889</c:v>
                </c:pt>
                <c:pt idx="996">
                  <c:v>39890</c:v>
                </c:pt>
                <c:pt idx="997">
                  <c:v>39891</c:v>
                </c:pt>
                <c:pt idx="998">
                  <c:v>39892</c:v>
                </c:pt>
                <c:pt idx="999">
                  <c:v>39895</c:v>
                </c:pt>
                <c:pt idx="1000">
                  <c:v>39896</c:v>
                </c:pt>
                <c:pt idx="1001">
                  <c:v>39897</c:v>
                </c:pt>
                <c:pt idx="1002">
                  <c:v>39898</c:v>
                </c:pt>
                <c:pt idx="1003">
                  <c:v>39899</c:v>
                </c:pt>
                <c:pt idx="1004">
                  <c:v>39902</c:v>
                </c:pt>
                <c:pt idx="1005">
                  <c:v>39903</c:v>
                </c:pt>
                <c:pt idx="1006">
                  <c:v>39904</c:v>
                </c:pt>
                <c:pt idx="1007">
                  <c:v>39905</c:v>
                </c:pt>
                <c:pt idx="1008">
                  <c:v>39906</c:v>
                </c:pt>
                <c:pt idx="1009">
                  <c:v>39909</c:v>
                </c:pt>
                <c:pt idx="1010">
                  <c:v>39910</c:v>
                </c:pt>
                <c:pt idx="1011">
                  <c:v>39911</c:v>
                </c:pt>
                <c:pt idx="1012">
                  <c:v>39912</c:v>
                </c:pt>
                <c:pt idx="1013">
                  <c:v>39916</c:v>
                </c:pt>
                <c:pt idx="1014">
                  <c:v>39917</c:v>
                </c:pt>
                <c:pt idx="1015">
                  <c:v>39918</c:v>
                </c:pt>
                <c:pt idx="1016">
                  <c:v>39919</c:v>
                </c:pt>
                <c:pt idx="1017">
                  <c:v>39920</c:v>
                </c:pt>
                <c:pt idx="1018">
                  <c:v>39923</c:v>
                </c:pt>
                <c:pt idx="1019">
                  <c:v>39924</c:v>
                </c:pt>
                <c:pt idx="1020">
                  <c:v>39925</c:v>
                </c:pt>
                <c:pt idx="1021">
                  <c:v>39926</c:v>
                </c:pt>
                <c:pt idx="1022">
                  <c:v>39927</c:v>
                </c:pt>
                <c:pt idx="1023">
                  <c:v>39930</c:v>
                </c:pt>
                <c:pt idx="1024">
                  <c:v>39931</c:v>
                </c:pt>
                <c:pt idx="1025">
                  <c:v>39932</c:v>
                </c:pt>
                <c:pt idx="1026">
                  <c:v>39933</c:v>
                </c:pt>
                <c:pt idx="1027">
                  <c:v>39934</c:v>
                </c:pt>
                <c:pt idx="1028">
                  <c:v>39937</c:v>
                </c:pt>
                <c:pt idx="1029">
                  <c:v>39938</c:v>
                </c:pt>
                <c:pt idx="1030">
                  <c:v>39939</c:v>
                </c:pt>
                <c:pt idx="1031">
                  <c:v>39940</c:v>
                </c:pt>
                <c:pt idx="1032">
                  <c:v>39941</c:v>
                </c:pt>
                <c:pt idx="1033">
                  <c:v>39944</c:v>
                </c:pt>
                <c:pt idx="1034">
                  <c:v>39945</c:v>
                </c:pt>
                <c:pt idx="1035">
                  <c:v>39946</c:v>
                </c:pt>
                <c:pt idx="1036">
                  <c:v>39947</c:v>
                </c:pt>
                <c:pt idx="1037">
                  <c:v>39948</c:v>
                </c:pt>
                <c:pt idx="1038">
                  <c:v>39951</c:v>
                </c:pt>
                <c:pt idx="1039">
                  <c:v>39952</c:v>
                </c:pt>
                <c:pt idx="1040">
                  <c:v>39953</c:v>
                </c:pt>
                <c:pt idx="1041">
                  <c:v>39954</c:v>
                </c:pt>
                <c:pt idx="1042">
                  <c:v>39955</c:v>
                </c:pt>
                <c:pt idx="1043">
                  <c:v>39959</c:v>
                </c:pt>
                <c:pt idx="1044">
                  <c:v>39960</c:v>
                </c:pt>
                <c:pt idx="1045">
                  <c:v>39961</c:v>
                </c:pt>
                <c:pt idx="1046">
                  <c:v>39962</c:v>
                </c:pt>
                <c:pt idx="1047">
                  <c:v>39965</c:v>
                </c:pt>
                <c:pt idx="1048">
                  <c:v>39966</c:v>
                </c:pt>
                <c:pt idx="1049">
                  <c:v>39967</c:v>
                </c:pt>
                <c:pt idx="1050">
                  <c:v>39968</c:v>
                </c:pt>
                <c:pt idx="1051">
                  <c:v>39969</c:v>
                </c:pt>
                <c:pt idx="1052">
                  <c:v>39972</c:v>
                </c:pt>
                <c:pt idx="1053">
                  <c:v>39973</c:v>
                </c:pt>
                <c:pt idx="1054">
                  <c:v>39974</c:v>
                </c:pt>
                <c:pt idx="1055">
                  <c:v>39975</c:v>
                </c:pt>
                <c:pt idx="1056">
                  <c:v>39976</c:v>
                </c:pt>
                <c:pt idx="1057">
                  <c:v>39979</c:v>
                </c:pt>
                <c:pt idx="1058">
                  <c:v>39980</c:v>
                </c:pt>
                <c:pt idx="1059">
                  <c:v>39981</c:v>
                </c:pt>
                <c:pt idx="1060">
                  <c:v>39982</c:v>
                </c:pt>
                <c:pt idx="1061">
                  <c:v>39983</c:v>
                </c:pt>
                <c:pt idx="1062">
                  <c:v>39986</c:v>
                </c:pt>
                <c:pt idx="1063">
                  <c:v>39987</c:v>
                </c:pt>
                <c:pt idx="1064">
                  <c:v>39988</c:v>
                </c:pt>
                <c:pt idx="1065">
                  <c:v>39989</c:v>
                </c:pt>
                <c:pt idx="1066">
                  <c:v>39990</c:v>
                </c:pt>
                <c:pt idx="1067">
                  <c:v>39993</c:v>
                </c:pt>
                <c:pt idx="1068">
                  <c:v>39994</c:v>
                </c:pt>
                <c:pt idx="1069">
                  <c:v>39995</c:v>
                </c:pt>
                <c:pt idx="1070">
                  <c:v>39996</c:v>
                </c:pt>
                <c:pt idx="1071">
                  <c:v>40000</c:v>
                </c:pt>
                <c:pt idx="1072">
                  <c:v>40001</c:v>
                </c:pt>
                <c:pt idx="1073">
                  <c:v>40002</c:v>
                </c:pt>
                <c:pt idx="1074">
                  <c:v>40003</c:v>
                </c:pt>
                <c:pt idx="1075">
                  <c:v>40004</c:v>
                </c:pt>
                <c:pt idx="1076">
                  <c:v>40007</c:v>
                </c:pt>
                <c:pt idx="1077">
                  <c:v>40008</c:v>
                </c:pt>
                <c:pt idx="1078">
                  <c:v>40009</c:v>
                </c:pt>
                <c:pt idx="1079">
                  <c:v>40010</c:v>
                </c:pt>
                <c:pt idx="1080">
                  <c:v>40011</c:v>
                </c:pt>
                <c:pt idx="1081">
                  <c:v>40014</c:v>
                </c:pt>
                <c:pt idx="1082">
                  <c:v>40015</c:v>
                </c:pt>
                <c:pt idx="1083">
                  <c:v>40016</c:v>
                </c:pt>
                <c:pt idx="1084">
                  <c:v>40017</c:v>
                </c:pt>
                <c:pt idx="1085">
                  <c:v>40018</c:v>
                </c:pt>
                <c:pt idx="1086">
                  <c:v>40021</c:v>
                </c:pt>
                <c:pt idx="1087">
                  <c:v>40022</c:v>
                </c:pt>
                <c:pt idx="1088">
                  <c:v>40023</c:v>
                </c:pt>
                <c:pt idx="1089">
                  <c:v>40024</c:v>
                </c:pt>
                <c:pt idx="1090">
                  <c:v>40025</c:v>
                </c:pt>
                <c:pt idx="1091">
                  <c:v>40028</c:v>
                </c:pt>
                <c:pt idx="1092">
                  <c:v>40029</c:v>
                </c:pt>
                <c:pt idx="1093">
                  <c:v>40030</c:v>
                </c:pt>
                <c:pt idx="1094">
                  <c:v>40031</c:v>
                </c:pt>
                <c:pt idx="1095">
                  <c:v>40032</c:v>
                </c:pt>
                <c:pt idx="1096">
                  <c:v>40035</c:v>
                </c:pt>
                <c:pt idx="1097">
                  <c:v>40036</c:v>
                </c:pt>
                <c:pt idx="1098">
                  <c:v>40037</c:v>
                </c:pt>
                <c:pt idx="1099">
                  <c:v>40038</c:v>
                </c:pt>
                <c:pt idx="1100">
                  <c:v>40039</c:v>
                </c:pt>
                <c:pt idx="1101">
                  <c:v>40042</c:v>
                </c:pt>
                <c:pt idx="1102">
                  <c:v>40043</c:v>
                </c:pt>
                <c:pt idx="1103">
                  <c:v>40044</c:v>
                </c:pt>
                <c:pt idx="1104">
                  <c:v>40045</c:v>
                </c:pt>
                <c:pt idx="1105">
                  <c:v>40046</c:v>
                </c:pt>
                <c:pt idx="1106">
                  <c:v>40049</c:v>
                </c:pt>
                <c:pt idx="1107">
                  <c:v>40050</c:v>
                </c:pt>
                <c:pt idx="1108">
                  <c:v>40051</c:v>
                </c:pt>
                <c:pt idx="1109">
                  <c:v>40052</c:v>
                </c:pt>
                <c:pt idx="1110">
                  <c:v>40053</c:v>
                </c:pt>
                <c:pt idx="1111">
                  <c:v>40056</c:v>
                </c:pt>
                <c:pt idx="1112">
                  <c:v>40057</c:v>
                </c:pt>
                <c:pt idx="1113">
                  <c:v>40058</c:v>
                </c:pt>
                <c:pt idx="1114">
                  <c:v>40059</c:v>
                </c:pt>
                <c:pt idx="1115">
                  <c:v>40060</c:v>
                </c:pt>
                <c:pt idx="1116">
                  <c:v>40064</c:v>
                </c:pt>
                <c:pt idx="1117">
                  <c:v>40065</c:v>
                </c:pt>
                <c:pt idx="1118">
                  <c:v>40066</c:v>
                </c:pt>
                <c:pt idx="1119">
                  <c:v>40067</c:v>
                </c:pt>
                <c:pt idx="1120">
                  <c:v>40070</c:v>
                </c:pt>
                <c:pt idx="1121">
                  <c:v>40071</c:v>
                </c:pt>
                <c:pt idx="1122">
                  <c:v>40072</c:v>
                </c:pt>
                <c:pt idx="1123">
                  <c:v>40073</c:v>
                </c:pt>
                <c:pt idx="1124">
                  <c:v>40074</c:v>
                </c:pt>
                <c:pt idx="1125">
                  <c:v>40077</c:v>
                </c:pt>
                <c:pt idx="1126">
                  <c:v>40078</c:v>
                </c:pt>
                <c:pt idx="1127">
                  <c:v>40079</c:v>
                </c:pt>
                <c:pt idx="1128">
                  <c:v>40080</c:v>
                </c:pt>
                <c:pt idx="1129">
                  <c:v>40081</c:v>
                </c:pt>
                <c:pt idx="1130">
                  <c:v>40084</c:v>
                </c:pt>
                <c:pt idx="1131">
                  <c:v>40085</c:v>
                </c:pt>
                <c:pt idx="1132">
                  <c:v>40086</c:v>
                </c:pt>
                <c:pt idx="1133">
                  <c:v>40087</c:v>
                </c:pt>
                <c:pt idx="1134">
                  <c:v>40088</c:v>
                </c:pt>
                <c:pt idx="1135">
                  <c:v>40091</c:v>
                </c:pt>
                <c:pt idx="1136">
                  <c:v>40092</c:v>
                </c:pt>
                <c:pt idx="1137">
                  <c:v>40093</c:v>
                </c:pt>
                <c:pt idx="1138">
                  <c:v>40094</c:v>
                </c:pt>
                <c:pt idx="1139">
                  <c:v>40095</c:v>
                </c:pt>
                <c:pt idx="1140">
                  <c:v>40098</c:v>
                </c:pt>
                <c:pt idx="1141">
                  <c:v>40099</c:v>
                </c:pt>
                <c:pt idx="1142">
                  <c:v>40100</c:v>
                </c:pt>
                <c:pt idx="1143">
                  <c:v>40101</c:v>
                </c:pt>
                <c:pt idx="1144">
                  <c:v>40102</c:v>
                </c:pt>
                <c:pt idx="1145">
                  <c:v>40105</c:v>
                </c:pt>
                <c:pt idx="1146">
                  <c:v>40106</c:v>
                </c:pt>
                <c:pt idx="1147">
                  <c:v>40107</c:v>
                </c:pt>
                <c:pt idx="1148">
                  <c:v>40108</c:v>
                </c:pt>
                <c:pt idx="1149">
                  <c:v>40109</c:v>
                </c:pt>
                <c:pt idx="1150">
                  <c:v>40112</c:v>
                </c:pt>
                <c:pt idx="1151">
                  <c:v>40113</c:v>
                </c:pt>
                <c:pt idx="1152">
                  <c:v>40114</c:v>
                </c:pt>
                <c:pt idx="1153">
                  <c:v>40115</c:v>
                </c:pt>
                <c:pt idx="1154">
                  <c:v>40116</c:v>
                </c:pt>
                <c:pt idx="1155">
                  <c:v>40119</c:v>
                </c:pt>
                <c:pt idx="1156">
                  <c:v>40120</c:v>
                </c:pt>
                <c:pt idx="1157">
                  <c:v>40121</c:v>
                </c:pt>
                <c:pt idx="1158">
                  <c:v>40122</c:v>
                </c:pt>
                <c:pt idx="1159">
                  <c:v>40123</c:v>
                </c:pt>
                <c:pt idx="1160">
                  <c:v>40126</c:v>
                </c:pt>
                <c:pt idx="1161">
                  <c:v>40127</c:v>
                </c:pt>
                <c:pt idx="1162">
                  <c:v>40128</c:v>
                </c:pt>
                <c:pt idx="1163">
                  <c:v>40129</c:v>
                </c:pt>
                <c:pt idx="1164">
                  <c:v>40130</c:v>
                </c:pt>
                <c:pt idx="1165">
                  <c:v>40133</c:v>
                </c:pt>
                <c:pt idx="1166">
                  <c:v>40134</c:v>
                </c:pt>
                <c:pt idx="1167">
                  <c:v>40135</c:v>
                </c:pt>
                <c:pt idx="1168">
                  <c:v>40136</c:v>
                </c:pt>
                <c:pt idx="1169">
                  <c:v>40137</c:v>
                </c:pt>
                <c:pt idx="1170">
                  <c:v>40140</c:v>
                </c:pt>
                <c:pt idx="1171">
                  <c:v>40141</c:v>
                </c:pt>
                <c:pt idx="1172">
                  <c:v>40142</c:v>
                </c:pt>
                <c:pt idx="1173">
                  <c:v>40143</c:v>
                </c:pt>
                <c:pt idx="1174">
                  <c:v>40144</c:v>
                </c:pt>
                <c:pt idx="1175">
                  <c:v>40147</c:v>
                </c:pt>
                <c:pt idx="1176">
                  <c:v>40148</c:v>
                </c:pt>
                <c:pt idx="1177">
                  <c:v>40149</c:v>
                </c:pt>
                <c:pt idx="1178">
                  <c:v>40150</c:v>
                </c:pt>
                <c:pt idx="1179">
                  <c:v>40151</c:v>
                </c:pt>
                <c:pt idx="1180">
                  <c:v>40154</c:v>
                </c:pt>
                <c:pt idx="1181">
                  <c:v>40155</c:v>
                </c:pt>
                <c:pt idx="1182">
                  <c:v>40156</c:v>
                </c:pt>
                <c:pt idx="1183">
                  <c:v>40157</c:v>
                </c:pt>
                <c:pt idx="1184">
                  <c:v>40158</c:v>
                </c:pt>
                <c:pt idx="1185">
                  <c:v>40161</c:v>
                </c:pt>
                <c:pt idx="1186">
                  <c:v>40162</c:v>
                </c:pt>
                <c:pt idx="1187">
                  <c:v>40163</c:v>
                </c:pt>
                <c:pt idx="1188">
                  <c:v>40164</c:v>
                </c:pt>
                <c:pt idx="1189">
                  <c:v>40165</c:v>
                </c:pt>
                <c:pt idx="1190">
                  <c:v>40168</c:v>
                </c:pt>
                <c:pt idx="1191">
                  <c:v>40169</c:v>
                </c:pt>
                <c:pt idx="1192">
                  <c:v>40170</c:v>
                </c:pt>
                <c:pt idx="1193">
                  <c:v>40171</c:v>
                </c:pt>
                <c:pt idx="1194">
                  <c:v>40172</c:v>
                </c:pt>
                <c:pt idx="1195">
                  <c:v>40175</c:v>
                </c:pt>
                <c:pt idx="1196">
                  <c:v>40176</c:v>
                </c:pt>
                <c:pt idx="1197">
                  <c:v>40177</c:v>
                </c:pt>
                <c:pt idx="1198">
                  <c:v>40178</c:v>
                </c:pt>
                <c:pt idx="1199">
                  <c:v>40179</c:v>
                </c:pt>
                <c:pt idx="1200">
                  <c:v>40182</c:v>
                </c:pt>
                <c:pt idx="1201">
                  <c:v>40183</c:v>
                </c:pt>
                <c:pt idx="1202">
                  <c:v>40184</c:v>
                </c:pt>
                <c:pt idx="1203">
                  <c:v>40185</c:v>
                </c:pt>
                <c:pt idx="1204">
                  <c:v>40186</c:v>
                </c:pt>
                <c:pt idx="1205">
                  <c:v>40189</c:v>
                </c:pt>
                <c:pt idx="1206">
                  <c:v>40190</c:v>
                </c:pt>
                <c:pt idx="1207">
                  <c:v>40191</c:v>
                </c:pt>
                <c:pt idx="1208">
                  <c:v>40192</c:v>
                </c:pt>
                <c:pt idx="1209">
                  <c:v>40193</c:v>
                </c:pt>
                <c:pt idx="1210">
                  <c:v>40196</c:v>
                </c:pt>
                <c:pt idx="1211">
                  <c:v>40197</c:v>
                </c:pt>
                <c:pt idx="1212">
                  <c:v>40198</c:v>
                </c:pt>
                <c:pt idx="1213">
                  <c:v>40199</c:v>
                </c:pt>
                <c:pt idx="1214">
                  <c:v>40200</c:v>
                </c:pt>
                <c:pt idx="1215">
                  <c:v>40203</c:v>
                </c:pt>
                <c:pt idx="1216">
                  <c:v>40204</c:v>
                </c:pt>
                <c:pt idx="1217">
                  <c:v>40205</c:v>
                </c:pt>
                <c:pt idx="1218">
                  <c:v>40206</c:v>
                </c:pt>
                <c:pt idx="1219">
                  <c:v>40207</c:v>
                </c:pt>
                <c:pt idx="1220">
                  <c:v>40210</c:v>
                </c:pt>
                <c:pt idx="1221">
                  <c:v>40211</c:v>
                </c:pt>
                <c:pt idx="1222">
                  <c:v>40212</c:v>
                </c:pt>
                <c:pt idx="1223">
                  <c:v>40213</c:v>
                </c:pt>
                <c:pt idx="1224">
                  <c:v>40214</c:v>
                </c:pt>
                <c:pt idx="1225">
                  <c:v>40217</c:v>
                </c:pt>
                <c:pt idx="1226">
                  <c:v>40218</c:v>
                </c:pt>
                <c:pt idx="1227">
                  <c:v>40219</c:v>
                </c:pt>
                <c:pt idx="1228">
                  <c:v>40220</c:v>
                </c:pt>
                <c:pt idx="1229">
                  <c:v>40221</c:v>
                </c:pt>
                <c:pt idx="1230">
                  <c:v>40224</c:v>
                </c:pt>
                <c:pt idx="1231">
                  <c:v>40225</c:v>
                </c:pt>
                <c:pt idx="1232">
                  <c:v>40226</c:v>
                </c:pt>
                <c:pt idx="1233">
                  <c:v>40227</c:v>
                </c:pt>
                <c:pt idx="1234">
                  <c:v>40228</c:v>
                </c:pt>
                <c:pt idx="1235">
                  <c:v>40231</c:v>
                </c:pt>
                <c:pt idx="1236">
                  <c:v>40232</c:v>
                </c:pt>
                <c:pt idx="1237">
                  <c:v>40233</c:v>
                </c:pt>
                <c:pt idx="1238">
                  <c:v>40234</c:v>
                </c:pt>
                <c:pt idx="1239">
                  <c:v>40235</c:v>
                </c:pt>
                <c:pt idx="1240">
                  <c:v>40238</c:v>
                </c:pt>
                <c:pt idx="1241">
                  <c:v>40239</c:v>
                </c:pt>
                <c:pt idx="1242">
                  <c:v>40240</c:v>
                </c:pt>
                <c:pt idx="1243">
                  <c:v>40241</c:v>
                </c:pt>
                <c:pt idx="1244">
                  <c:v>40242</c:v>
                </c:pt>
                <c:pt idx="1245">
                  <c:v>40245</c:v>
                </c:pt>
                <c:pt idx="1246">
                  <c:v>40246</c:v>
                </c:pt>
                <c:pt idx="1247">
                  <c:v>40247</c:v>
                </c:pt>
                <c:pt idx="1248">
                  <c:v>40248</c:v>
                </c:pt>
                <c:pt idx="1249">
                  <c:v>40249</c:v>
                </c:pt>
                <c:pt idx="1250">
                  <c:v>40252</c:v>
                </c:pt>
                <c:pt idx="1251">
                  <c:v>40253</c:v>
                </c:pt>
                <c:pt idx="1252">
                  <c:v>40254</c:v>
                </c:pt>
                <c:pt idx="1253">
                  <c:v>40255</c:v>
                </c:pt>
                <c:pt idx="1254">
                  <c:v>40256</c:v>
                </c:pt>
                <c:pt idx="1255">
                  <c:v>40259</c:v>
                </c:pt>
                <c:pt idx="1256">
                  <c:v>40260</c:v>
                </c:pt>
                <c:pt idx="1257">
                  <c:v>40261</c:v>
                </c:pt>
                <c:pt idx="1258">
                  <c:v>40262</c:v>
                </c:pt>
                <c:pt idx="1259">
                  <c:v>40263</c:v>
                </c:pt>
                <c:pt idx="1260">
                  <c:v>40266</c:v>
                </c:pt>
                <c:pt idx="1261">
                  <c:v>40267</c:v>
                </c:pt>
                <c:pt idx="1262">
                  <c:v>40268</c:v>
                </c:pt>
                <c:pt idx="1263">
                  <c:v>40269</c:v>
                </c:pt>
                <c:pt idx="1264">
                  <c:v>40270</c:v>
                </c:pt>
                <c:pt idx="1265">
                  <c:v>40273</c:v>
                </c:pt>
                <c:pt idx="1266">
                  <c:v>40274</c:v>
                </c:pt>
                <c:pt idx="1267">
                  <c:v>40275</c:v>
                </c:pt>
                <c:pt idx="1268">
                  <c:v>40276</c:v>
                </c:pt>
                <c:pt idx="1269">
                  <c:v>40277</c:v>
                </c:pt>
                <c:pt idx="1270">
                  <c:v>40280</c:v>
                </c:pt>
                <c:pt idx="1271">
                  <c:v>40281</c:v>
                </c:pt>
                <c:pt idx="1272">
                  <c:v>40282</c:v>
                </c:pt>
                <c:pt idx="1273">
                  <c:v>40283</c:v>
                </c:pt>
                <c:pt idx="1274">
                  <c:v>40284</c:v>
                </c:pt>
                <c:pt idx="1275">
                  <c:v>40287</c:v>
                </c:pt>
                <c:pt idx="1276">
                  <c:v>40288</c:v>
                </c:pt>
                <c:pt idx="1277">
                  <c:v>40289</c:v>
                </c:pt>
                <c:pt idx="1278">
                  <c:v>40290</c:v>
                </c:pt>
                <c:pt idx="1279">
                  <c:v>40291</c:v>
                </c:pt>
                <c:pt idx="1280">
                  <c:v>40294</c:v>
                </c:pt>
                <c:pt idx="1281">
                  <c:v>40295</c:v>
                </c:pt>
                <c:pt idx="1282">
                  <c:v>40296</c:v>
                </c:pt>
                <c:pt idx="1283">
                  <c:v>40297</c:v>
                </c:pt>
                <c:pt idx="1284">
                  <c:v>40298</c:v>
                </c:pt>
                <c:pt idx="1285">
                  <c:v>40301</c:v>
                </c:pt>
                <c:pt idx="1286">
                  <c:v>40302</c:v>
                </c:pt>
                <c:pt idx="1287">
                  <c:v>40303</c:v>
                </c:pt>
                <c:pt idx="1288">
                  <c:v>40304</c:v>
                </c:pt>
                <c:pt idx="1289">
                  <c:v>40305</c:v>
                </c:pt>
                <c:pt idx="1290">
                  <c:v>40308</c:v>
                </c:pt>
                <c:pt idx="1291">
                  <c:v>40309</c:v>
                </c:pt>
                <c:pt idx="1292">
                  <c:v>40310</c:v>
                </c:pt>
                <c:pt idx="1293">
                  <c:v>40311</c:v>
                </c:pt>
                <c:pt idx="1294">
                  <c:v>40312</c:v>
                </c:pt>
                <c:pt idx="1295">
                  <c:v>40315</c:v>
                </c:pt>
                <c:pt idx="1296">
                  <c:v>40316</c:v>
                </c:pt>
                <c:pt idx="1297">
                  <c:v>40317</c:v>
                </c:pt>
                <c:pt idx="1298">
                  <c:v>40318</c:v>
                </c:pt>
                <c:pt idx="1299">
                  <c:v>40319</c:v>
                </c:pt>
                <c:pt idx="1300">
                  <c:v>40322</c:v>
                </c:pt>
                <c:pt idx="1301">
                  <c:v>40323</c:v>
                </c:pt>
                <c:pt idx="1302">
                  <c:v>40324</c:v>
                </c:pt>
                <c:pt idx="1303">
                  <c:v>40325</c:v>
                </c:pt>
                <c:pt idx="1304">
                  <c:v>40326</c:v>
                </c:pt>
                <c:pt idx="1305">
                  <c:v>40329</c:v>
                </c:pt>
                <c:pt idx="1306">
                  <c:v>40330</c:v>
                </c:pt>
                <c:pt idx="1307">
                  <c:v>40331</c:v>
                </c:pt>
                <c:pt idx="1308">
                  <c:v>40332</c:v>
                </c:pt>
                <c:pt idx="1309">
                  <c:v>40333</c:v>
                </c:pt>
                <c:pt idx="1310">
                  <c:v>40336</c:v>
                </c:pt>
                <c:pt idx="1311">
                  <c:v>40337</c:v>
                </c:pt>
                <c:pt idx="1312">
                  <c:v>40338</c:v>
                </c:pt>
                <c:pt idx="1313">
                  <c:v>40339</c:v>
                </c:pt>
                <c:pt idx="1314">
                  <c:v>40340</c:v>
                </c:pt>
                <c:pt idx="1315">
                  <c:v>40343</c:v>
                </c:pt>
                <c:pt idx="1316">
                  <c:v>40344</c:v>
                </c:pt>
                <c:pt idx="1317">
                  <c:v>40345</c:v>
                </c:pt>
                <c:pt idx="1318">
                  <c:v>40346</c:v>
                </c:pt>
                <c:pt idx="1319">
                  <c:v>40347</c:v>
                </c:pt>
                <c:pt idx="1320">
                  <c:v>40350</c:v>
                </c:pt>
                <c:pt idx="1321">
                  <c:v>40351</c:v>
                </c:pt>
                <c:pt idx="1322">
                  <c:v>40352</c:v>
                </c:pt>
                <c:pt idx="1323">
                  <c:v>40353</c:v>
                </c:pt>
                <c:pt idx="1324">
                  <c:v>40354</c:v>
                </c:pt>
                <c:pt idx="1325">
                  <c:v>40357</c:v>
                </c:pt>
                <c:pt idx="1326">
                  <c:v>40358</c:v>
                </c:pt>
                <c:pt idx="1327">
                  <c:v>40359</c:v>
                </c:pt>
                <c:pt idx="1328">
                  <c:v>40360</c:v>
                </c:pt>
                <c:pt idx="1329">
                  <c:v>40361</c:v>
                </c:pt>
                <c:pt idx="1330">
                  <c:v>40364</c:v>
                </c:pt>
                <c:pt idx="1331">
                  <c:v>40365</c:v>
                </c:pt>
                <c:pt idx="1332">
                  <c:v>40366</c:v>
                </c:pt>
                <c:pt idx="1333">
                  <c:v>40367</c:v>
                </c:pt>
                <c:pt idx="1334">
                  <c:v>40368</c:v>
                </c:pt>
                <c:pt idx="1335">
                  <c:v>40371</c:v>
                </c:pt>
                <c:pt idx="1336">
                  <c:v>40372</c:v>
                </c:pt>
                <c:pt idx="1337">
                  <c:v>40373</c:v>
                </c:pt>
                <c:pt idx="1338">
                  <c:v>40374</c:v>
                </c:pt>
                <c:pt idx="1339">
                  <c:v>40375</c:v>
                </c:pt>
                <c:pt idx="1340">
                  <c:v>40378</c:v>
                </c:pt>
                <c:pt idx="1341">
                  <c:v>40379</c:v>
                </c:pt>
                <c:pt idx="1342">
                  <c:v>40380</c:v>
                </c:pt>
                <c:pt idx="1343">
                  <c:v>40381</c:v>
                </c:pt>
                <c:pt idx="1344">
                  <c:v>40382</c:v>
                </c:pt>
                <c:pt idx="1345">
                  <c:v>40385</c:v>
                </c:pt>
                <c:pt idx="1346">
                  <c:v>40386</c:v>
                </c:pt>
                <c:pt idx="1347">
                  <c:v>40387</c:v>
                </c:pt>
                <c:pt idx="1348">
                  <c:v>40388</c:v>
                </c:pt>
                <c:pt idx="1349">
                  <c:v>40389</c:v>
                </c:pt>
                <c:pt idx="1350">
                  <c:v>40392</c:v>
                </c:pt>
                <c:pt idx="1351">
                  <c:v>40393</c:v>
                </c:pt>
                <c:pt idx="1352">
                  <c:v>40394</c:v>
                </c:pt>
                <c:pt idx="1353">
                  <c:v>40395</c:v>
                </c:pt>
                <c:pt idx="1354">
                  <c:v>40396</c:v>
                </c:pt>
                <c:pt idx="1355">
                  <c:v>40399</c:v>
                </c:pt>
                <c:pt idx="1356">
                  <c:v>40400</c:v>
                </c:pt>
                <c:pt idx="1357">
                  <c:v>40401</c:v>
                </c:pt>
                <c:pt idx="1358">
                  <c:v>40402</c:v>
                </c:pt>
                <c:pt idx="1359">
                  <c:v>40403</c:v>
                </c:pt>
                <c:pt idx="1360">
                  <c:v>40406</c:v>
                </c:pt>
                <c:pt idx="1361">
                  <c:v>40407</c:v>
                </c:pt>
                <c:pt idx="1362">
                  <c:v>40408</c:v>
                </c:pt>
                <c:pt idx="1363">
                  <c:v>40409</c:v>
                </c:pt>
                <c:pt idx="1364">
                  <c:v>40410</c:v>
                </c:pt>
                <c:pt idx="1365">
                  <c:v>40413</c:v>
                </c:pt>
                <c:pt idx="1366">
                  <c:v>40414</c:v>
                </c:pt>
                <c:pt idx="1367">
                  <c:v>40415</c:v>
                </c:pt>
                <c:pt idx="1368">
                  <c:v>40416</c:v>
                </c:pt>
                <c:pt idx="1369">
                  <c:v>40417</c:v>
                </c:pt>
                <c:pt idx="1370">
                  <c:v>40420</c:v>
                </c:pt>
                <c:pt idx="1371">
                  <c:v>40421</c:v>
                </c:pt>
                <c:pt idx="1372">
                  <c:v>40422</c:v>
                </c:pt>
                <c:pt idx="1373">
                  <c:v>40423</c:v>
                </c:pt>
                <c:pt idx="1374">
                  <c:v>40424</c:v>
                </c:pt>
                <c:pt idx="1375">
                  <c:v>40427</c:v>
                </c:pt>
                <c:pt idx="1376">
                  <c:v>40428</c:v>
                </c:pt>
                <c:pt idx="1377">
                  <c:v>40429</c:v>
                </c:pt>
                <c:pt idx="1378">
                  <c:v>40430</c:v>
                </c:pt>
                <c:pt idx="1379">
                  <c:v>40431</c:v>
                </c:pt>
                <c:pt idx="1380">
                  <c:v>40434</c:v>
                </c:pt>
                <c:pt idx="1381">
                  <c:v>40435</c:v>
                </c:pt>
                <c:pt idx="1382">
                  <c:v>40436</c:v>
                </c:pt>
                <c:pt idx="1383">
                  <c:v>40437</c:v>
                </c:pt>
                <c:pt idx="1384">
                  <c:v>40438</c:v>
                </c:pt>
                <c:pt idx="1385">
                  <c:v>40441</c:v>
                </c:pt>
                <c:pt idx="1386">
                  <c:v>40442</c:v>
                </c:pt>
                <c:pt idx="1387">
                  <c:v>40443</c:v>
                </c:pt>
                <c:pt idx="1388">
                  <c:v>40444</c:v>
                </c:pt>
                <c:pt idx="1389">
                  <c:v>40445</c:v>
                </c:pt>
                <c:pt idx="1390">
                  <c:v>40448</c:v>
                </c:pt>
                <c:pt idx="1391">
                  <c:v>40449</c:v>
                </c:pt>
                <c:pt idx="1392">
                  <c:v>40450</c:v>
                </c:pt>
                <c:pt idx="1393">
                  <c:v>40451</c:v>
                </c:pt>
                <c:pt idx="1394">
                  <c:v>40452</c:v>
                </c:pt>
                <c:pt idx="1395">
                  <c:v>40455</c:v>
                </c:pt>
                <c:pt idx="1396">
                  <c:v>40456</c:v>
                </c:pt>
                <c:pt idx="1397">
                  <c:v>40457</c:v>
                </c:pt>
                <c:pt idx="1398">
                  <c:v>40458</c:v>
                </c:pt>
                <c:pt idx="1399">
                  <c:v>40459</c:v>
                </c:pt>
                <c:pt idx="1400">
                  <c:v>40462</c:v>
                </c:pt>
                <c:pt idx="1401">
                  <c:v>40463</c:v>
                </c:pt>
                <c:pt idx="1402">
                  <c:v>40464</c:v>
                </c:pt>
                <c:pt idx="1403">
                  <c:v>40465</c:v>
                </c:pt>
                <c:pt idx="1404">
                  <c:v>40466</c:v>
                </c:pt>
                <c:pt idx="1405">
                  <c:v>40469</c:v>
                </c:pt>
                <c:pt idx="1406">
                  <c:v>40470</c:v>
                </c:pt>
                <c:pt idx="1407">
                  <c:v>40471</c:v>
                </c:pt>
                <c:pt idx="1408">
                  <c:v>40472</c:v>
                </c:pt>
                <c:pt idx="1409">
                  <c:v>40473</c:v>
                </c:pt>
                <c:pt idx="1410">
                  <c:v>40476</c:v>
                </c:pt>
                <c:pt idx="1411">
                  <c:v>40477</c:v>
                </c:pt>
                <c:pt idx="1412">
                  <c:v>40478</c:v>
                </c:pt>
                <c:pt idx="1413">
                  <c:v>40479</c:v>
                </c:pt>
                <c:pt idx="1414">
                  <c:v>40480</c:v>
                </c:pt>
                <c:pt idx="1415">
                  <c:v>40483</c:v>
                </c:pt>
                <c:pt idx="1416">
                  <c:v>40484</c:v>
                </c:pt>
                <c:pt idx="1417">
                  <c:v>40485</c:v>
                </c:pt>
                <c:pt idx="1418">
                  <c:v>40486</c:v>
                </c:pt>
                <c:pt idx="1419">
                  <c:v>40487</c:v>
                </c:pt>
                <c:pt idx="1420">
                  <c:v>40490</c:v>
                </c:pt>
                <c:pt idx="1421">
                  <c:v>40491</c:v>
                </c:pt>
                <c:pt idx="1422">
                  <c:v>40492</c:v>
                </c:pt>
                <c:pt idx="1423">
                  <c:v>40493</c:v>
                </c:pt>
                <c:pt idx="1424">
                  <c:v>40494</c:v>
                </c:pt>
                <c:pt idx="1425">
                  <c:v>40497</c:v>
                </c:pt>
                <c:pt idx="1426">
                  <c:v>40498</c:v>
                </c:pt>
                <c:pt idx="1427">
                  <c:v>40499</c:v>
                </c:pt>
                <c:pt idx="1428">
                  <c:v>40500</c:v>
                </c:pt>
                <c:pt idx="1429">
                  <c:v>40501</c:v>
                </c:pt>
                <c:pt idx="1430">
                  <c:v>40504</c:v>
                </c:pt>
                <c:pt idx="1431">
                  <c:v>40505</c:v>
                </c:pt>
                <c:pt idx="1432">
                  <c:v>40506</c:v>
                </c:pt>
                <c:pt idx="1433">
                  <c:v>40507</c:v>
                </c:pt>
                <c:pt idx="1434">
                  <c:v>40508</c:v>
                </c:pt>
                <c:pt idx="1435">
                  <c:v>40511</c:v>
                </c:pt>
                <c:pt idx="1436">
                  <c:v>40512</c:v>
                </c:pt>
                <c:pt idx="1437">
                  <c:v>40513</c:v>
                </c:pt>
                <c:pt idx="1438">
                  <c:v>40514</c:v>
                </c:pt>
                <c:pt idx="1439">
                  <c:v>40515</c:v>
                </c:pt>
                <c:pt idx="1440">
                  <c:v>40518</c:v>
                </c:pt>
                <c:pt idx="1441">
                  <c:v>40519</c:v>
                </c:pt>
                <c:pt idx="1442">
                  <c:v>40520</c:v>
                </c:pt>
                <c:pt idx="1443">
                  <c:v>40521</c:v>
                </c:pt>
                <c:pt idx="1444">
                  <c:v>40522</c:v>
                </c:pt>
                <c:pt idx="1445">
                  <c:v>40525</c:v>
                </c:pt>
                <c:pt idx="1446">
                  <c:v>40526</c:v>
                </c:pt>
                <c:pt idx="1447">
                  <c:v>40527</c:v>
                </c:pt>
                <c:pt idx="1448">
                  <c:v>40528</c:v>
                </c:pt>
                <c:pt idx="1449">
                  <c:v>40529</c:v>
                </c:pt>
                <c:pt idx="1450">
                  <c:v>40532</c:v>
                </c:pt>
                <c:pt idx="1451">
                  <c:v>40533</c:v>
                </c:pt>
                <c:pt idx="1452">
                  <c:v>40534</c:v>
                </c:pt>
                <c:pt idx="1453">
                  <c:v>40535</c:v>
                </c:pt>
                <c:pt idx="1454">
                  <c:v>40536</c:v>
                </c:pt>
                <c:pt idx="1455">
                  <c:v>40539</c:v>
                </c:pt>
                <c:pt idx="1456">
                  <c:v>40540</c:v>
                </c:pt>
                <c:pt idx="1457">
                  <c:v>40541</c:v>
                </c:pt>
                <c:pt idx="1458">
                  <c:v>40542</c:v>
                </c:pt>
                <c:pt idx="1459">
                  <c:v>40543</c:v>
                </c:pt>
              </c:numCache>
            </c:numRef>
          </c:cat>
          <c:val>
            <c:numRef>
              <c:f>'Entire Data Sample'!$K$3:$K$1462</c:f>
              <c:numCache>
                <c:formatCode>General</c:formatCode>
                <c:ptCount val="1460"/>
                <c:pt idx="0">
                  <c:v>130.85</c:v>
                </c:pt>
                <c:pt idx="1">
                  <c:v>138.1</c:v>
                </c:pt>
                <c:pt idx="2">
                  <c:v>131.65</c:v>
                </c:pt>
                <c:pt idx="3">
                  <c:v>130</c:v>
                </c:pt>
                <c:pt idx="4">
                  <c:v>127.7</c:v>
                </c:pt>
                <c:pt idx="5">
                  <c:v>131.4</c:v>
                </c:pt>
                <c:pt idx="6">
                  <c:v>127.45</c:v>
                </c:pt>
                <c:pt idx="7">
                  <c:v>126.25</c:v>
                </c:pt>
                <c:pt idx="8">
                  <c:v>131.9</c:v>
                </c:pt>
                <c:pt idx="9">
                  <c:v>128.75</c:v>
                </c:pt>
                <c:pt idx="10">
                  <c:v>119.3</c:v>
                </c:pt>
                <c:pt idx="11">
                  <c:v>118</c:v>
                </c:pt>
                <c:pt idx="12">
                  <c:v>121.85</c:v>
                </c:pt>
                <c:pt idx="13">
                  <c:v>120.85</c:v>
                </c:pt>
                <c:pt idx="14">
                  <c:v>121.85</c:v>
                </c:pt>
                <c:pt idx="15">
                  <c:v>120.1</c:v>
                </c:pt>
                <c:pt idx="16">
                  <c:v>121.35</c:v>
                </c:pt>
                <c:pt idx="17">
                  <c:v>123.35</c:v>
                </c:pt>
                <c:pt idx="18">
                  <c:v>123.7</c:v>
                </c:pt>
                <c:pt idx="19">
                  <c:v>122.45</c:v>
                </c:pt>
                <c:pt idx="20">
                  <c:v>121.95</c:v>
                </c:pt>
                <c:pt idx="21">
                  <c:v>123.95</c:v>
                </c:pt>
                <c:pt idx="22">
                  <c:v>119.95</c:v>
                </c:pt>
                <c:pt idx="23">
                  <c:v>120.2</c:v>
                </c:pt>
                <c:pt idx="24">
                  <c:v>116.55</c:v>
                </c:pt>
                <c:pt idx="25">
                  <c:v>117.5</c:v>
                </c:pt>
                <c:pt idx="26">
                  <c:v>117.25</c:v>
                </c:pt>
                <c:pt idx="27">
                  <c:v>121.5</c:v>
                </c:pt>
                <c:pt idx="28">
                  <c:v>133.4</c:v>
                </c:pt>
                <c:pt idx="29">
                  <c:v>132.4</c:v>
                </c:pt>
                <c:pt idx="30">
                  <c:v>130.65</c:v>
                </c:pt>
                <c:pt idx="31">
                  <c:v>129.9</c:v>
                </c:pt>
                <c:pt idx="32">
                  <c:v>130.65</c:v>
                </c:pt>
                <c:pt idx="33">
                  <c:v>130.15</c:v>
                </c:pt>
                <c:pt idx="34">
                  <c:v>132.15</c:v>
                </c:pt>
                <c:pt idx="35">
                  <c:v>128.55000000000001</c:v>
                </c:pt>
                <c:pt idx="36">
                  <c:v>129.55000000000001</c:v>
                </c:pt>
                <c:pt idx="37">
                  <c:v>117.8</c:v>
                </c:pt>
                <c:pt idx="38">
                  <c:v>120.1</c:v>
                </c:pt>
                <c:pt idx="39">
                  <c:v>119.65</c:v>
                </c:pt>
                <c:pt idx="40">
                  <c:v>123.7</c:v>
                </c:pt>
                <c:pt idx="41">
                  <c:v>114.35</c:v>
                </c:pt>
                <c:pt idx="42">
                  <c:v>105.9</c:v>
                </c:pt>
                <c:pt idx="43">
                  <c:v>109.15</c:v>
                </c:pt>
                <c:pt idx="44">
                  <c:v>110.45</c:v>
                </c:pt>
                <c:pt idx="45">
                  <c:v>108.2</c:v>
                </c:pt>
                <c:pt idx="46">
                  <c:v>114.75</c:v>
                </c:pt>
                <c:pt idx="47">
                  <c:v>114</c:v>
                </c:pt>
                <c:pt idx="48">
                  <c:v>114.3</c:v>
                </c:pt>
                <c:pt idx="49">
                  <c:v>126</c:v>
                </c:pt>
                <c:pt idx="50">
                  <c:v>120.55</c:v>
                </c:pt>
                <c:pt idx="51">
                  <c:v>118.05</c:v>
                </c:pt>
                <c:pt idx="52">
                  <c:v>124.15</c:v>
                </c:pt>
                <c:pt idx="53">
                  <c:v>125.6</c:v>
                </c:pt>
                <c:pt idx="54">
                  <c:v>126.1</c:v>
                </c:pt>
                <c:pt idx="55">
                  <c:v>134.4</c:v>
                </c:pt>
                <c:pt idx="56">
                  <c:v>129.4</c:v>
                </c:pt>
                <c:pt idx="57">
                  <c:v>125.4</c:v>
                </c:pt>
                <c:pt idx="58">
                  <c:v>135.44999999999999</c:v>
                </c:pt>
                <c:pt idx="59">
                  <c:v>134.99999999999989</c:v>
                </c:pt>
                <c:pt idx="60">
                  <c:v>145.30000000000001</c:v>
                </c:pt>
                <c:pt idx="61">
                  <c:v>154.14999999999989</c:v>
                </c:pt>
                <c:pt idx="62">
                  <c:v>156.9</c:v>
                </c:pt>
                <c:pt idx="63">
                  <c:v>168.3</c:v>
                </c:pt>
                <c:pt idx="64">
                  <c:v>162.05000000000001</c:v>
                </c:pt>
                <c:pt idx="65">
                  <c:v>173.3</c:v>
                </c:pt>
                <c:pt idx="66">
                  <c:v>184.7</c:v>
                </c:pt>
                <c:pt idx="67">
                  <c:v>200.7</c:v>
                </c:pt>
                <c:pt idx="68">
                  <c:v>199.35</c:v>
                </c:pt>
                <c:pt idx="69">
                  <c:v>200.7</c:v>
                </c:pt>
                <c:pt idx="70">
                  <c:v>186.2</c:v>
                </c:pt>
                <c:pt idx="71">
                  <c:v>186.4500000000001</c:v>
                </c:pt>
                <c:pt idx="72">
                  <c:v>194.65</c:v>
                </c:pt>
                <c:pt idx="73">
                  <c:v>218.9499999999999</c:v>
                </c:pt>
                <c:pt idx="74">
                  <c:v>226.85</c:v>
                </c:pt>
                <c:pt idx="75">
                  <c:v>234.99999999999989</c:v>
                </c:pt>
                <c:pt idx="76">
                  <c:v>216.35</c:v>
                </c:pt>
                <c:pt idx="77">
                  <c:v>211.14999999999989</c:v>
                </c:pt>
                <c:pt idx="78">
                  <c:v>195.85</c:v>
                </c:pt>
                <c:pt idx="79">
                  <c:v>216</c:v>
                </c:pt>
                <c:pt idx="80">
                  <c:v>249.9</c:v>
                </c:pt>
                <c:pt idx="81">
                  <c:v>245.7</c:v>
                </c:pt>
                <c:pt idx="82">
                  <c:v>255.99999999999989</c:v>
                </c:pt>
                <c:pt idx="83">
                  <c:v>253.7</c:v>
                </c:pt>
                <c:pt idx="84">
                  <c:v>262.3</c:v>
                </c:pt>
                <c:pt idx="85">
                  <c:v>252.9500000000001</c:v>
                </c:pt>
                <c:pt idx="86">
                  <c:v>253.49999999999989</c:v>
                </c:pt>
                <c:pt idx="87">
                  <c:v>248.99999999999989</c:v>
                </c:pt>
                <c:pt idx="88">
                  <c:v>259.09999999999928</c:v>
                </c:pt>
                <c:pt idx="89">
                  <c:v>266.64999999999998</c:v>
                </c:pt>
                <c:pt idx="90">
                  <c:v>257.4999999999992</c:v>
                </c:pt>
                <c:pt idx="91">
                  <c:v>285.39999999999969</c:v>
                </c:pt>
                <c:pt idx="92">
                  <c:v>290.69999999999987</c:v>
                </c:pt>
                <c:pt idx="93">
                  <c:v>289.09999999999928</c:v>
                </c:pt>
                <c:pt idx="94">
                  <c:v>290.39999999999969</c:v>
                </c:pt>
                <c:pt idx="95">
                  <c:v>303.44999999999987</c:v>
                </c:pt>
                <c:pt idx="96">
                  <c:v>295</c:v>
                </c:pt>
                <c:pt idx="97">
                  <c:v>305.60000000000002</c:v>
                </c:pt>
                <c:pt idx="98">
                  <c:v>304.44999999999987</c:v>
                </c:pt>
                <c:pt idx="99">
                  <c:v>326.7</c:v>
                </c:pt>
                <c:pt idx="100">
                  <c:v>323.2</c:v>
                </c:pt>
                <c:pt idx="101">
                  <c:v>334.75</c:v>
                </c:pt>
                <c:pt idx="102">
                  <c:v>339.94999999999987</c:v>
                </c:pt>
                <c:pt idx="103">
                  <c:v>343.29999999999922</c:v>
                </c:pt>
                <c:pt idx="104">
                  <c:v>342.5</c:v>
                </c:pt>
                <c:pt idx="105">
                  <c:v>344.25</c:v>
                </c:pt>
                <c:pt idx="106">
                  <c:v>346.46999999999969</c:v>
                </c:pt>
                <c:pt idx="107">
                  <c:v>350.65000000000032</c:v>
                </c:pt>
                <c:pt idx="108">
                  <c:v>363.65000000000032</c:v>
                </c:pt>
                <c:pt idx="109">
                  <c:v>398.5</c:v>
                </c:pt>
                <c:pt idx="110">
                  <c:v>442.5</c:v>
                </c:pt>
                <c:pt idx="111">
                  <c:v>548.25</c:v>
                </c:pt>
                <c:pt idx="112">
                  <c:v>524.49999999999989</c:v>
                </c:pt>
                <c:pt idx="113">
                  <c:v>500.90000000000009</c:v>
                </c:pt>
                <c:pt idx="114">
                  <c:v>506.94999999999987</c:v>
                </c:pt>
                <c:pt idx="115">
                  <c:v>501.44999999999987</c:v>
                </c:pt>
                <c:pt idx="116">
                  <c:v>519.4</c:v>
                </c:pt>
                <c:pt idx="117">
                  <c:v>501.5</c:v>
                </c:pt>
                <c:pt idx="118">
                  <c:v>494.5</c:v>
                </c:pt>
                <c:pt idx="119">
                  <c:v>471.4</c:v>
                </c:pt>
                <c:pt idx="120">
                  <c:v>439.15000000000032</c:v>
                </c:pt>
                <c:pt idx="121">
                  <c:v>440.55</c:v>
                </c:pt>
                <c:pt idx="122">
                  <c:v>444.25</c:v>
                </c:pt>
                <c:pt idx="123">
                  <c:v>452.9</c:v>
                </c:pt>
                <c:pt idx="124">
                  <c:v>474.94999999999987</c:v>
                </c:pt>
                <c:pt idx="125">
                  <c:v>478.75</c:v>
                </c:pt>
                <c:pt idx="126">
                  <c:v>473.1</c:v>
                </c:pt>
                <c:pt idx="127">
                  <c:v>468.75</c:v>
                </c:pt>
                <c:pt idx="128">
                  <c:v>472.94999999999987</c:v>
                </c:pt>
                <c:pt idx="129">
                  <c:v>472.69999999999987</c:v>
                </c:pt>
                <c:pt idx="130">
                  <c:v>474.9</c:v>
                </c:pt>
                <c:pt idx="131">
                  <c:v>468.85</c:v>
                </c:pt>
                <c:pt idx="132">
                  <c:v>494.25</c:v>
                </c:pt>
                <c:pt idx="133">
                  <c:v>486.85</c:v>
                </c:pt>
                <c:pt idx="134">
                  <c:v>439.75</c:v>
                </c:pt>
                <c:pt idx="135">
                  <c:v>455.5</c:v>
                </c:pt>
                <c:pt idx="136">
                  <c:v>425.2</c:v>
                </c:pt>
                <c:pt idx="137">
                  <c:v>426.09999999999928</c:v>
                </c:pt>
                <c:pt idx="138">
                  <c:v>408.85</c:v>
                </c:pt>
                <c:pt idx="139">
                  <c:v>384.5</c:v>
                </c:pt>
                <c:pt idx="140">
                  <c:v>364.9</c:v>
                </c:pt>
                <c:pt idx="141">
                  <c:v>363.81000000000012</c:v>
                </c:pt>
                <c:pt idx="142">
                  <c:v>366.4</c:v>
                </c:pt>
                <c:pt idx="143">
                  <c:v>366.65000000000032</c:v>
                </c:pt>
                <c:pt idx="144">
                  <c:v>368.44999999999987</c:v>
                </c:pt>
                <c:pt idx="145">
                  <c:v>372.49999999999909</c:v>
                </c:pt>
                <c:pt idx="146">
                  <c:v>368.9</c:v>
                </c:pt>
                <c:pt idx="147">
                  <c:v>388.5</c:v>
                </c:pt>
                <c:pt idx="148">
                  <c:v>400.95</c:v>
                </c:pt>
                <c:pt idx="149">
                  <c:v>407.05</c:v>
                </c:pt>
                <c:pt idx="150">
                  <c:v>419</c:v>
                </c:pt>
                <c:pt idx="151">
                  <c:v>425.35</c:v>
                </c:pt>
                <c:pt idx="152">
                  <c:v>427.65000000000032</c:v>
                </c:pt>
                <c:pt idx="153">
                  <c:v>417.19999999999987</c:v>
                </c:pt>
                <c:pt idx="154">
                  <c:v>400.15000000000032</c:v>
                </c:pt>
                <c:pt idx="155">
                  <c:v>413.49999999999909</c:v>
                </c:pt>
                <c:pt idx="156">
                  <c:v>438.05</c:v>
                </c:pt>
                <c:pt idx="157">
                  <c:v>409.55</c:v>
                </c:pt>
                <c:pt idx="158">
                  <c:v>422.15000000000032</c:v>
                </c:pt>
                <c:pt idx="159">
                  <c:v>409.64999999999992</c:v>
                </c:pt>
                <c:pt idx="160">
                  <c:v>398.1</c:v>
                </c:pt>
                <c:pt idx="161">
                  <c:v>396.85</c:v>
                </c:pt>
                <c:pt idx="162">
                  <c:v>368.45</c:v>
                </c:pt>
                <c:pt idx="163">
                  <c:v>370.05</c:v>
                </c:pt>
                <c:pt idx="164">
                  <c:v>359.35</c:v>
                </c:pt>
                <c:pt idx="165">
                  <c:v>367.35</c:v>
                </c:pt>
                <c:pt idx="166">
                  <c:v>365.7</c:v>
                </c:pt>
                <c:pt idx="167">
                  <c:v>348.9</c:v>
                </c:pt>
                <c:pt idx="168">
                  <c:v>349.65000000000032</c:v>
                </c:pt>
                <c:pt idx="169">
                  <c:v>342.24999999999989</c:v>
                </c:pt>
                <c:pt idx="170">
                  <c:v>347.05</c:v>
                </c:pt>
                <c:pt idx="171">
                  <c:v>349.95</c:v>
                </c:pt>
                <c:pt idx="172">
                  <c:v>347.29999999999927</c:v>
                </c:pt>
                <c:pt idx="173">
                  <c:v>342.74999999999989</c:v>
                </c:pt>
                <c:pt idx="174">
                  <c:v>347.85</c:v>
                </c:pt>
                <c:pt idx="175">
                  <c:v>342.7</c:v>
                </c:pt>
                <c:pt idx="176">
                  <c:v>359.44999999999987</c:v>
                </c:pt>
                <c:pt idx="177">
                  <c:v>367.4</c:v>
                </c:pt>
                <c:pt idx="178">
                  <c:v>364.75</c:v>
                </c:pt>
                <c:pt idx="179">
                  <c:v>387.05</c:v>
                </c:pt>
                <c:pt idx="180">
                  <c:v>382.55</c:v>
                </c:pt>
                <c:pt idx="181">
                  <c:v>364.5</c:v>
                </c:pt>
                <c:pt idx="182">
                  <c:v>390.94999999999987</c:v>
                </c:pt>
                <c:pt idx="183">
                  <c:v>346.9</c:v>
                </c:pt>
                <c:pt idx="184">
                  <c:v>351.25</c:v>
                </c:pt>
                <c:pt idx="185">
                  <c:v>358.65000000000032</c:v>
                </c:pt>
                <c:pt idx="186">
                  <c:v>352.79999999999927</c:v>
                </c:pt>
                <c:pt idx="187">
                  <c:v>347.25</c:v>
                </c:pt>
                <c:pt idx="188">
                  <c:v>350.2</c:v>
                </c:pt>
                <c:pt idx="189">
                  <c:v>352.9</c:v>
                </c:pt>
                <c:pt idx="190">
                  <c:v>354.94999999999987</c:v>
                </c:pt>
                <c:pt idx="191">
                  <c:v>371.4</c:v>
                </c:pt>
                <c:pt idx="192">
                  <c:v>369.44999999999987</c:v>
                </c:pt>
                <c:pt idx="193">
                  <c:v>373.6</c:v>
                </c:pt>
                <c:pt idx="194">
                  <c:v>375.35</c:v>
                </c:pt>
                <c:pt idx="195">
                  <c:v>372.5</c:v>
                </c:pt>
                <c:pt idx="196">
                  <c:v>393.35</c:v>
                </c:pt>
                <c:pt idx="197">
                  <c:v>419</c:v>
                </c:pt>
                <c:pt idx="198">
                  <c:v>430.75</c:v>
                </c:pt>
                <c:pt idx="199">
                  <c:v>443.5</c:v>
                </c:pt>
                <c:pt idx="200">
                  <c:v>422.85</c:v>
                </c:pt>
                <c:pt idx="201">
                  <c:v>469.69999999999987</c:v>
                </c:pt>
                <c:pt idx="202">
                  <c:v>485.65000000000032</c:v>
                </c:pt>
                <c:pt idx="203">
                  <c:v>516.65</c:v>
                </c:pt>
                <c:pt idx="204">
                  <c:v>489.4</c:v>
                </c:pt>
                <c:pt idx="205">
                  <c:v>492.2</c:v>
                </c:pt>
                <c:pt idx="206">
                  <c:v>488.95</c:v>
                </c:pt>
                <c:pt idx="207">
                  <c:v>475.55</c:v>
                </c:pt>
                <c:pt idx="208">
                  <c:v>472.29999999999927</c:v>
                </c:pt>
                <c:pt idx="209">
                  <c:v>467.59999999999928</c:v>
                </c:pt>
                <c:pt idx="210">
                  <c:v>472.85</c:v>
                </c:pt>
                <c:pt idx="211">
                  <c:v>480.85</c:v>
                </c:pt>
                <c:pt idx="212">
                  <c:v>478.45</c:v>
                </c:pt>
                <c:pt idx="213">
                  <c:v>483.5</c:v>
                </c:pt>
                <c:pt idx="214">
                  <c:v>479.5</c:v>
                </c:pt>
                <c:pt idx="215">
                  <c:v>488.74999999999989</c:v>
                </c:pt>
                <c:pt idx="216">
                  <c:v>505.24999999999989</c:v>
                </c:pt>
                <c:pt idx="217">
                  <c:v>503</c:v>
                </c:pt>
                <c:pt idx="218">
                  <c:v>503.94999999999987</c:v>
                </c:pt>
                <c:pt idx="219">
                  <c:v>502.49999999999909</c:v>
                </c:pt>
                <c:pt idx="220">
                  <c:v>534.75</c:v>
                </c:pt>
                <c:pt idx="221">
                  <c:v>543.65</c:v>
                </c:pt>
                <c:pt idx="222">
                  <c:v>537.25</c:v>
                </c:pt>
                <c:pt idx="223">
                  <c:v>500.4</c:v>
                </c:pt>
                <c:pt idx="224">
                  <c:v>476.5</c:v>
                </c:pt>
                <c:pt idx="225">
                  <c:v>465.09999999999928</c:v>
                </c:pt>
                <c:pt idx="226">
                  <c:v>471.2</c:v>
                </c:pt>
                <c:pt idx="227">
                  <c:v>470.09999999999928</c:v>
                </c:pt>
                <c:pt idx="228">
                  <c:v>465.79999999999927</c:v>
                </c:pt>
                <c:pt idx="229">
                  <c:v>466.65000000000032</c:v>
                </c:pt>
                <c:pt idx="230">
                  <c:v>473.9</c:v>
                </c:pt>
                <c:pt idx="231">
                  <c:v>449.6</c:v>
                </c:pt>
                <c:pt idx="232">
                  <c:v>456.15000000000032</c:v>
                </c:pt>
                <c:pt idx="233">
                  <c:v>449.1</c:v>
                </c:pt>
                <c:pt idx="234">
                  <c:v>455.85</c:v>
                </c:pt>
                <c:pt idx="235">
                  <c:v>468.59999999999928</c:v>
                </c:pt>
                <c:pt idx="236">
                  <c:v>456.6</c:v>
                </c:pt>
                <c:pt idx="237">
                  <c:v>453</c:v>
                </c:pt>
                <c:pt idx="238">
                  <c:v>462.75</c:v>
                </c:pt>
                <c:pt idx="239">
                  <c:v>446</c:v>
                </c:pt>
                <c:pt idx="240">
                  <c:v>455.69999999999987</c:v>
                </c:pt>
                <c:pt idx="241">
                  <c:v>458.85</c:v>
                </c:pt>
                <c:pt idx="242">
                  <c:v>447.5</c:v>
                </c:pt>
                <c:pt idx="243">
                  <c:v>456.1</c:v>
                </c:pt>
                <c:pt idx="244">
                  <c:v>450.95</c:v>
                </c:pt>
                <c:pt idx="245">
                  <c:v>448.5</c:v>
                </c:pt>
                <c:pt idx="246">
                  <c:v>457.9</c:v>
                </c:pt>
                <c:pt idx="247">
                  <c:v>469.55</c:v>
                </c:pt>
                <c:pt idx="248">
                  <c:v>472.85</c:v>
                </c:pt>
                <c:pt idx="249">
                  <c:v>467.05</c:v>
                </c:pt>
                <c:pt idx="250">
                  <c:v>472.15000000000032</c:v>
                </c:pt>
                <c:pt idx="251">
                  <c:v>474.35</c:v>
                </c:pt>
                <c:pt idx="252">
                  <c:v>477.85</c:v>
                </c:pt>
                <c:pt idx="253">
                  <c:v>482.19999999999987</c:v>
                </c:pt>
                <c:pt idx="254">
                  <c:v>497.09999999999928</c:v>
                </c:pt>
                <c:pt idx="255">
                  <c:v>479.49999999999909</c:v>
                </c:pt>
                <c:pt idx="256">
                  <c:v>486.15000000000032</c:v>
                </c:pt>
                <c:pt idx="257">
                  <c:v>500.49999999999909</c:v>
                </c:pt>
                <c:pt idx="258">
                  <c:v>498.99999999999909</c:v>
                </c:pt>
                <c:pt idx="259">
                  <c:v>507.74999999999989</c:v>
                </c:pt>
                <c:pt idx="260">
                  <c:v>522.4</c:v>
                </c:pt>
                <c:pt idx="261">
                  <c:v>527.4</c:v>
                </c:pt>
                <c:pt idx="262">
                  <c:v>522.54999999999939</c:v>
                </c:pt>
                <c:pt idx="263">
                  <c:v>526.5</c:v>
                </c:pt>
                <c:pt idx="264">
                  <c:v>527.94999999999948</c:v>
                </c:pt>
                <c:pt idx="265">
                  <c:v>534.29999999999984</c:v>
                </c:pt>
                <c:pt idx="266">
                  <c:v>528.65</c:v>
                </c:pt>
                <c:pt idx="267">
                  <c:v>530.70000000000005</c:v>
                </c:pt>
                <c:pt idx="268">
                  <c:v>514.84999999999866</c:v>
                </c:pt>
                <c:pt idx="269">
                  <c:v>508.19999999999987</c:v>
                </c:pt>
                <c:pt idx="270">
                  <c:v>507.69999999999987</c:v>
                </c:pt>
                <c:pt idx="271">
                  <c:v>502.35</c:v>
                </c:pt>
                <c:pt idx="272">
                  <c:v>524.75</c:v>
                </c:pt>
                <c:pt idx="273">
                  <c:v>523.6</c:v>
                </c:pt>
                <c:pt idx="274">
                  <c:v>547.94999999999948</c:v>
                </c:pt>
                <c:pt idx="275">
                  <c:v>537.74999999999989</c:v>
                </c:pt>
                <c:pt idx="276">
                  <c:v>529.04999999999939</c:v>
                </c:pt>
                <c:pt idx="277">
                  <c:v>544.84999999999866</c:v>
                </c:pt>
                <c:pt idx="278">
                  <c:v>564</c:v>
                </c:pt>
                <c:pt idx="279">
                  <c:v>587.70000000000005</c:v>
                </c:pt>
                <c:pt idx="280">
                  <c:v>596</c:v>
                </c:pt>
                <c:pt idx="281">
                  <c:v>588.25</c:v>
                </c:pt>
                <c:pt idx="282">
                  <c:v>619.75</c:v>
                </c:pt>
                <c:pt idx="283">
                  <c:v>548.79999999999995</c:v>
                </c:pt>
                <c:pt idx="284">
                  <c:v>570</c:v>
                </c:pt>
                <c:pt idx="285">
                  <c:v>588.14999999999986</c:v>
                </c:pt>
                <c:pt idx="286">
                  <c:v>626.44999999999948</c:v>
                </c:pt>
                <c:pt idx="287">
                  <c:v>633.1</c:v>
                </c:pt>
                <c:pt idx="288">
                  <c:v>651.39999999999986</c:v>
                </c:pt>
                <c:pt idx="289">
                  <c:v>674.49999999999989</c:v>
                </c:pt>
                <c:pt idx="290">
                  <c:v>679.15</c:v>
                </c:pt>
                <c:pt idx="291">
                  <c:v>703.6</c:v>
                </c:pt>
                <c:pt idx="292">
                  <c:v>728.3</c:v>
                </c:pt>
                <c:pt idx="293">
                  <c:v>765.15</c:v>
                </c:pt>
                <c:pt idx="294">
                  <c:v>759.1</c:v>
                </c:pt>
                <c:pt idx="295">
                  <c:v>770.90000000000009</c:v>
                </c:pt>
                <c:pt idx="296">
                  <c:v>733.99999999999989</c:v>
                </c:pt>
                <c:pt idx="297">
                  <c:v>736.44999999999948</c:v>
                </c:pt>
                <c:pt idx="298">
                  <c:v>785</c:v>
                </c:pt>
                <c:pt idx="299">
                  <c:v>790.5</c:v>
                </c:pt>
                <c:pt idx="300">
                  <c:v>801</c:v>
                </c:pt>
                <c:pt idx="301">
                  <c:v>816.49999999999977</c:v>
                </c:pt>
                <c:pt idx="302">
                  <c:v>869.75</c:v>
                </c:pt>
                <c:pt idx="303">
                  <c:v>899.8</c:v>
                </c:pt>
                <c:pt idx="304">
                  <c:v>867.7</c:v>
                </c:pt>
                <c:pt idx="305">
                  <c:v>912.64999999999986</c:v>
                </c:pt>
                <c:pt idx="306">
                  <c:v>954.65000000000009</c:v>
                </c:pt>
                <c:pt idx="307">
                  <c:v>909.64999999999986</c:v>
                </c:pt>
                <c:pt idx="308">
                  <c:v>869.89999999999986</c:v>
                </c:pt>
                <c:pt idx="309">
                  <c:v>844.15000000000009</c:v>
                </c:pt>
                <c:pt idx="310">
                  <c:v>807.40000000000009</c:v>
                </c:pt>
                <c:pt idx="311">
                  <c:v>765.94999999999948</c:v>
                </c:pt>
                <c:pt idx="312">
                  <c:v>723.2</c:v>
                </c:pt>
                <c:pt idx="313">
                  <c:v>715.1</c:v>
                </c:pt>
                <c:pt idx="314">
                  <c:v>716.5</c:v>
                </c:pt>
                <c:pt idx="315">
                  <c:v>658.34999999999877</c:v>
                </c:pt>
                <c:pt idx="316">
                  <c:v>631.29999999999984</c:v>
                </c:pt>
                <c:pt idx="317">
                  <c:v>678.74999999999989</c:v>
                </c:pt>
                <c:pt idx="318">
                  <c:v>696.99999999999989</c:v>
                </c:pt>
                <c:pt idx="319">
                  <c:v>761.65</c:v>
                </c:pt>
                <c:pt idx="320">
                  <c:v>723.44999999999948</c:v>
                </c:pt>
                <c:pt idx="321">
                  <c:v>622.74999999999989</c:v>
                </c:pt>
                <c:pt idx="322">
                  <c:v>629.49999999999989</c:v>
                </c:pt>
                <c:pt idx="323">
                  <c:v>589.29999999999995</c:v>
                </c:pt>
                <c:pt idx="324">
                  <c:v>588.24999999999989</c:v>
                </c:pt>
                <c:pt idx="325">
                  <c:v>582.30000000000007</c:v>
                </c:pt>
                <c:pt idx="326">
                  <c:v>572.84999999999877</c:v>
                </c:pt>
                <c:pt idx="327">
                  <c:v>563.9</c:v>
                </c:pt>
                <c:pt idx="328">
                  <c:v>546.74999999999989</c:v>
                </c:pt>
                <c:pt idx="329">
                  <c:v>544.99999999999989</c:v>
                </c:pt>
                <c:pt idx="330">
                  <c:v>490.74</c:v>
                </c:pt>
                <c:pt idx="331">
                  <c:v>498.71999999999969</c:v>
                </c:pt>
                <c:pt idx="332">
                  <c:v>465.04999999999978</c:v>
                </c:pt>
                <c:pt idx="333">
                  <c:v>471.15000000000032</c:v>
                </c:pt>
                <c:pt idx="334">
                  <c:v>477.52</c:v>
                </c:pt>
                <c:pt idx="335">
                  <c:v>445.5</c:v>
                </c:pt>
                <c:pt idx="336">
                  <c:v>447.15000000000032</c:v>
                </c:pt>
                <c:pt idx="337">
                  <c:v>468.99999999999909</c:v>
                </c:pt>
                <c:pt idx="338">
                  <c:v>471.79999999999927</c:v>
                </c:pt>
                <c:pt idx="339">
                  <c:v>485.44999999999987</c:v>
                </c:pt>
                <c:pt idx="340">
                  <c:v>467.04999999999978</c:v>
                </c:pt>
                <c:pt idx="341">
                  <c:v>465.85</c:v>
                </c:pt>
                <c:pt idx="342">
                  <c:v>455.65000000000032</c:v>
                </c:pt>
                <c:pt idx="343">
                  <c:v>490.65000000000032</c:v>
                </c:pt>
                <c:pt idx="344">
                  <c:v>489.19999999999987</c:v>
                </c:pt>
                <c:pt idx="345">
                  <c:v>484.09999999999928</c:v>
                </c:pt>
                <c:pt idx="346">
                  <c:v>454.95999999999958</c:v>
                </c:pt>
                <c:pt idx="347">
                  <c:v>459.24999999999989</c:v>
                </c:pt>
                <c:pt idx="348">
                  <c:v>457.99999999999909</c:v>
                </c:pt>
                <c:pt idx="349">
                  <c:v>438.5</c:v>
                </c:pt>
                <c:pt idx="350">
                  <c:v>424.14000000000038</c:v>
                </c:pt>
                <c:pt idx="351">
                  <c:v>416.5</c:v>
                </c:pt>
                <c:pt idx="352">
                  <c:v>414.79999999999927</c:v>
                </c:pt>
                <c:pt idx="353">
                  <c:v>414.73999999999921</c:v>
                </c:pt>
                <c:pt idx="354">
                  <c:v>410.05</c:v>
                </c:pt>
                <c:pt idx="355">
                  <c:v>384.69999999999987</c:v>
                </c:pt>
                <c:pt idx="356">
                  <c:v>381.19999999999987</c:v>
                </c:pt>
                <c:pt idx="357">
                  <c:v>381.79999999999927</c:v>
                </c:pt>
                <c:pt idx="358">
                  <c:v>373.25</c:v>
                </c:pt>
                <c:pt idx="359">
                  <c:v>364.55</c:v>
                </c:pt>
                <c:pt idx="360">
                  <c:v>351.65000000000032</c:v>
                </c:pt>
                <c:pt idx="361">
                  <c:v>339.44999999999987</c:v>
                </c:pt>
                <c:pt idx="362">
                  <c:v>335.45</c:v>
                </c:pt>
                <c:pt idx="363">
                  <c:v>300.10000000000002</c:v>
                </c:pt>
                <c:pt idx="364">
                  <c:v>299.60000000000002</c:v>
                </c:pt>
                <c:pt idx="365">
                  <c:v>297.79999999999927</c:v>
                </c:pt>
                <c:pt idx="366">
                  <c:v>279.05</c:v>
                </c:pt>
                <c:pt idx="367">
                  <c:v>268.85000000000002</c:v>
                </c:pt>
                <c:pt idx="368">
                  <c:v>268.69999999999987</c:v>
                </c:pt>
                <c:pt idx="369">
                  <c:v>252.1999999999999</c:v>
                </c:pt>
                <c:pt idx="370">
                  <c:v>238.35</c:v>
                </c:pt>
                <c:pt idx="371">
                  <c:v>230.55</c:v>
                </c:pt>
                <c:pt idx="372">
                  <c:v>226.85</c:v>
                </c:pt>
                <c:pt idx="373">
                  <c:v>211.4</c:v>
                </c:pt>
                <c:pt idx="374">
                  <c:v>227.85</c:v>
                </c:pt>
                <c:pt idx="375">
                  <c:v>225.74999999999969</c:v>
                </c:pt>
                <c:pt idx="376">
                  <c:v>231.7</c:v>
                </c:pt>
                <c:pt idx="377">
                  <c:v>234.85</c:v>
                </c:pt>
                <c:pt idx="378">
                  <c:v>243.36</c:v>
                </c:pt>
                <c:pt idx="379">
                  <c:v>230.31</c:v>
                </c:pt>
                <c:pt idx="380">
                  <c:v>242.05</c:v>
                </c:pt>
                <c:pt idx="381">
                  <c:v>249.8</c:v>
                </c:pt>
                <c:pt idx="382">
                  <c:v>239.6999999999999</c:v>
                </c:pt>
                <c:pt idx="383">
                  <c:v>255.1</c:v>
                </c:pt>
                <c:pt idx="384">
                  <c:v>234</c:v>
                </c:pt>
                <c:pt idx="385">
                  <c:v>219.75</c:v>
                </c:pt>
                <c:pt idx="386">
                  <c:v>211.9</c:v>
                </c:pt>
                <c:pt idx="387">
                  <c:v>211.05</c:v>
                </c:pt>
                <c:pt idx="388">
                  <c:v>208.1999999999999</c:v>
                </c:pt>
                <c:pt idx="389">
                  <c:v>227.6999999999999</c:v>
                </c:pt>
                <c:pt idx="390">
                  <c:v>232.8</c:v>
                </c:pt>
                <c:pt idx="391">
                  <c:v>244.4500000000001</c:v>
                </c:pt>
                <c:pt idx="392">
                  <c:v>251.5500000000001</c:v>
                </c:pt>
                <c:pt idx="393">
                  <c:v>267.95</c:v>
                </c:pt>
                <c:pt idx="394">
                  <c:v>283.39999999999969</c:v>
                </c:pt>
                <c:pt idx="395">
                  <c:v>264.91999999999928</c:v>
                </c:pt>
                <c:pt idx="396">
                  <c:v>238.6999999999999</c:v>
                </c:pt>
                <c:pt idx="397">
                  <c:v>252.9</c:v>
                </c:pt>
                <c:pt idx="398">
                  <c:v>243.4500000000001</c:v>
                </c:pt>
                <c:pt idx="399">
                  <c:v>233.49999999999989</c:v>
                </c:pt>
                <c:pt idx="400">
                  <c:v>225.0500000000001</c:v>
                </c:pt>
                <c:pt idx="401">
                  <c:v>231.74999999999969</c:v>
                </c:pt>
                <c:pt idx="402">
                  <c:v>236.1</c:v>
                </c:pt>
                <c:pt idx="403">
                  <c:v>242.6</c:v>
                </c:pt>
                <c:pt idx="404">
                  <c:v>235.85000000000031</c:v>
                </c:pt>
                <c:pt idx="405">
                  <c:v>243.6</c:v>
                </c:pt>
                <c:pt idx="406">
                  <c:v>250.35000000000031</c:v>
                </c:pt>
                <c:pt idx="407">
                  <c:v>251.1</c:v>
                </c:pt>
                <c:pt idx="408">
                  <c:v>235.85000000000031</c:v>
                </c:pt>
                <c:pt idx="409">
                  <c:v>231.15</c:v>
                </c:pt>
                <c:pt idx="410">
                  <c:v>242.1</c:v>
                </c:pt>
                <c:pt idx="411">
                  <c:v>228.55</c:v>
                </c:pt>
                <c:pt idx="412">
                  <c:v>233.6</c:v>
                </c:pt>
                <c:pt idx="413">
                  <c:v>249.15</c:v>
                </c:pt>
                <c:pt idx="414">
                  <c:v>244.85</c:v>
                </c:pt>
                <c:pt idx="415">
                  <c:v>239.74999999999969</c:v>
                </c:pt>
                <c:pt idx="416">
                  <c:v>243.66</c:v>
                </c:pt>
                <c:pt idx="417">
                  <c:v>251.4499999999999</c:v>
                </c:pt>
                <c:pt idx="418">
                  <c:v>262.55</c:v>
                </c:pt>
                <c:pt idx="419">
                  <c:v>253</c:v>
                </c:pt>
                <c:pt idx="420">
                  <c:v>274.19999999999987</c:v>
                </c:pt>
                <c:pt idx="421">
                  <c:v>305.05</c:v>
                </c:pt>
                <c:pt idx="422">
                  <c:v>319.75</c:v>
                </c:pt>
                <c:pt idx="423">
                  <c:v>274.2</c:v>
                </c:pt>
                <c:pt idx="424">
                  <c:v>267.29999999999927</c:v>
                </c:pt>
                <c:pt idx="425">
                  <c:v>271.55</c:v>
                </c:pt>
                <c:pt idx="426">
                  <c:v>274.5</c:v>
                </c:pt>
                <c:pt idx="427">
                  <c:v>269.59999999999928</c:v>
                </c:pt>
                <c:pt idx="428">
                  <c:v>272.7</c:v>
                </c:pt>
                <c:pt idx="429">
                  <c:v>281.05</c:v>
                </c:pt>
                <c:pt idx="430">
                  <c:v>283.39999999999969</c:v>
                </c:pt>
                <c:pt idx="431">
                  <c:v>292.25</c:v>
                </c:pt>
                <c:pt idx="432">
                  <c:v>285</c:v>
                </c:pt>
                <c:pt idx="433">
                  <c:v>295.05</c:v>
                </c:pt>
                <c:pt idx="434">
                  <c:v>296.20999999999958</c:v>
                </c:pt>
                <c:pt idx="435">
                  <c:v>285.2</c:v>
                </c:pt>
                <c:pt idx="436">
                  <c:v>273.64000000000038</c:v>
                </c:pt>
                <c:pt idx="437">
                  <c:v>292.52999999999969</c:v>
                </c:pt>
                <c:pt idx="438">
                  <c:v>293.29999999999927</c:v>
                </c:pt>
                <c:pt idx="439">
                  <c:v>307.78999999999928</c:v>
                </c:pt>
                <c:pt idx="440">
                  <c:v>307.78999999999928</c:v>
                </c:pt>
                <c:pt idx="441">
                  <c:v>326.7</c:v>
                </c:pt>
                <c:pt idx="442">
                  <c:v>321.51</c:v>
                </c:pt>
                <c:pt idx="443">
                  <c:v>264.55</c:v>
                </c:pt>
                <c:pt idx="444">
                  <c:v>266.22000000000003</c:v>
                </c:pt>
                <c:pt idx="445">
                  <c:v>252.81999999999991</c:v>
                </c:pt>
                <c:pt idx="446">
                  <c:v>210.67</c:v>
                </c:pt>
                <c:pt idx="447">
                  <c:v>191.62</c:v>
                </c:pt>
                <c:pt idx="448">
                  <c:v>185.62</c:v>
                </c:pt>
                <c:pt idx="449">
                  <c:v>154.19999999999999</c:v>
                </c:pt>
                <c:pt idx="450">
                  <c:v>134.63999999999979</c:v>
                </c:pt>
                <c:pt idx="451">
                  <c:v>111.35</c:v>
                </c:pt>
                <c:pt idx="452">
                  <c:v>119.37</c:v>
                </c:pt>
                <c:pt idx="453">
                  <c:v>119.35</c:v>
                </c:pt>
                <c:pt idx="454">
                  <c:v>120.1999999999999</c:v>
                </c:pt>
                <c:pt idx="455">
                  <c:v>139.65</c:v>
                </c:pt>
                <c:pt idx="456">
                  <c:v>136.1999999999999</c:v>
                </c:pt>
                <c:pt idx="457">
                  <c:v>137.6999999999999</c:v>
                </c:pt>
                <c:pt idx="458">
                  <c:v>144.6</c:v>
                </c:pt>
                <c:pt idx="459">
                  <c:v>151.04999999999981</c:v>
                </c:pt>
                <c:pt idx="460">
                  <c:v>150.4</c:v>
                </c:pt>
                <c:pt idx="461">
                  <c:v>164.8</c:v>
                </c:pt>
                <c:pt idx="462">
                  <c:v>164.99999999999989</c:v>
                </c:pt>
                <c:pt idx="463">
                  <c:v>181.8</c:v>
                </c:pt>
                <c:pt idx="464">
                  <c:v>178.90000000000009</c:v>
                </c:pt>
                <c:pt idx="465">
                  <c:v>183.15000000000009</c:v>
                </c:pt>
                <c:pt idx="466">
                  <c:v>167.24999999999969</c:v>
                </c:pt>
                <c:pt idx="467">
                  <c:v>169.15000000000009</c:v>
                </c:pt>
                <c:pt idx="468">
                  <c:v>162.24999999999969</c:v>
                </c:pt>
                <c:pt idx="469">
                  <c:v>161.6</c:v>
                </c:pt>
                <c:pt idx="470">
                  <c:v>164.35</c:v>
                </c:pt>
                <c:pt idx="471">
                  <c:v>174.9</c:v>
                </c:pt>
                <c:pt idx="472">
                  <c:v>170.43999999999991</c:v>
                </c:pt>
                <c:pt idx="473">
                  <c:v>170.79</c:v>
                </c:pt>
                <c:pt idx="474">
                  <c:v>163.99</c:v>
                </c:pt>
                <c:pt idx="475">
                  <c:v>171.13999999999979</c:v>
                </c:pt>
                <c:pt idx="476">
                  <c:v>168.9500000000001</c:v>
                </c:pt>
                <c:pt idx="477">
                  <c:v>190.5</c:v>
                </c:pt>
                <c:pt idx="478">
                  <c:v>221.8</c:v>
                </c:pt>
                <c:pt idx="479">
                  <c:v>206.99</c:v>
                </c:pt>
                <c:pt idx="480">
                  <c:v>221.15000000000009</c:v>
                </c:pt>
                <c:pt idx="481">
                  <c:v>231.6</c:v>
                </c:pt>
                <c:pt idx="482">
                  <c:v>232.35</c:v>
                </c:pt>
                <c:pt idx="483">
                  <c:v>207.6999999999999</c:v>
                </c:pt>
                <c:pt idx="484">
                  <c:v>233.85</c:v>
                </c:pt>
                <c:pt idx="485">
                  <c:v>251.6</c:v>
                </c:pt>
                <c:pt idx="486">
                  <c:v>230.15000000000009</c:v>
                </c:pt>
                <c:pt idx="487">
                  <c:v>252.65</c:v>
                </c:pt>
                <c:pt idx="488">
                  <c:v>269.39999999999969</c:v>
                </c:pt>
                <c:pt idx="489">
                  <c:v>274.10000000000002</c:v>
                </c:pt>
                <c:pt idx="490">
                  <c:v>251.85</c:v>
                </c:pt>
                <c:pt idx="491">
                  <c:v>250.1</c:v>
                </c:pt>
                <c:pt idx="492">
                  <c:v>254.4</c:v>
                </c:pt>
                <c:pt idx="493">
                  <c:v>240.15</c:v>
                </c:pt>
                <c:pt idx="494">
                  <c:v>234.25</c:v>
                </c:pt>
                <c:pt idx="495">
                  <c:v>234.5</c:v>
                </c:pt>
                <c:pt idx="496">
                  <c:v>240.75</c:v>
                </c:pt>
                <c:pt idx="497">
                  <c:v>261.39999999999969</c:v>
                </c:pt>
                <c:pt idx="498">
                  <c:v>251.5</c:v>
                </c:pt>
                <c:pt idx="499">
                  <c:v>242.89999999999989</c:v>
                </c:pt>
                <c:pt idx="500">
                  <c:v>241.1</c:v>
                </c:pt>
                <c:pt idx="501">
                  <c:v>240.1</c:v>
                </c:pt>
                <c:pt idx="502">
                  <c:v>259.56999999999988</c:v>
                </c:pt>
                <c:pt idx="503">
                  <c:v>252.9500000000001</c:v>
                </c:pt>
                <c:pt idx="504">
                  <c:v>234.35000000000031</c:v>
                </c:pt>
                <c:pt idx="505">
                  <c:v>222</c:v>
                </c:pt>
                <c:pt idx="506">
                  <c:v>231.77999999999969</c:v>
                </c:pt>
                <c:pt idx="507">
                  <c:v>237.48</c:v>
                </c:pt>
                <c:pt idx="508">
                  <c:v>265.61</c:v>
                </c:pt>
                <c:pt idx="509">
                  <c:v>279.65000000000032</c:v>
                </c:pt>
                <c:pt idx="510">
                  <c:v>248.4</c:v>
                </c:pt>
                <c:pt idx="511">
                  <c:v>252.59</c:v>
                </c:pt>
                <c:pt idx="512">
                  <c:v>255.74999999999969</c:v>
                </c:pt>
                <c:pt idx="513">
                  <c:v>249.98</c:v>
                </c:pt>
                <c:pt idx="514">
                  <c:v>232.43000000000009</c:v>
                </c:pt>
                <c:pt idx="515">
                  <c:v>230.3</c:v>
                </c:pt>
                <c:pt idx="516">
                  <c:v>249.75</c:v>
                </c:pt>
                <c:pt idx="517">
                  <c:v>251.5799999999999</c:v>
                </c:pt>
                <c:pt idx="518">
                  <c:v>250.91</c:v>
                </c:pt>
                <c:pt idx="519">
                  <c:v>248.4499999999999</c:v>
                </c:pt>
                <c:pt idx="520">
                  <c:v>240.83</c:v>
                </c:pt>
                <c:pt idx="521">
                  <c:v>247.36</c:v>
                </c:pt>
                <c:pt idx="522">
                  <c:v>252.6999999999999</c:v>
                </c:pt>
                <c:pt idx="523">
                  <c:v>244.84</c:v>
                </c:pt>
                <c:pt idx="524">
                  <c:v>250.25</c:v>
                </c:pt>
                <c:pt idx="525">
                  <c:v>208.42999999999981</c:v>
                </c:pt>
                <c:pt idx="526">
                  <c:v>217.1</c:v>
                </c:pt>
                <c:pt idx="527">
                  <c:v>234.25</c:v>
                </c:pt>
                <c:pt idx="528">
                  <c:v>230.75</c:v>
                </c:pt>
                <c:pt idx="529">
                  <c:v>253.4500000000001</c:v>
                </c:pt>
                <c:pt idx="530">
                  <c:v>234.27999999999969</c:v>
                </c:pt>
                <c:pt idx="531">
                  <c:v>248.1999999999999</c:v>
                </c:pt>
                <c:pt idx="532">
                  <c:v>231.89999999999989</c:v>
                </c:pt>
                <c:pt idx="533">
                  <c:v>221.2399999999999</c:v>
                </c:pt>
                <c:pt idx="534">
                  <c:v>226.2</c:v>
                </c:pt>
                <c:pt idx="535">
                  <c:v>237.18999999999991</c:v>
                </c:pt>
                <c:pt idx="536">
                  <c:v>227.99999999999989</c:v>
                </c:pt>
                <c:pt idx="537">
                  <c:v>232.5</c:v>
                </c:pt>
                <c:pt idx="538">
                  <c:v>234.89999999999989</c:v>
                </c:pt>
                <c:pt idx="539">
                  <c:v>232.49999999999989</c:v>
                </c:pt>
                <c:pt idx="540">
                  <c:v>241.67999999999989</c:v>
                </c:pt>
                <c:pt idx="541">
                  <c:v>259.64999999999998</c:v>
                </c:pt>
                <c:pt idx="542">
                  <c:v>244.9500000000001</c:v>
                </c:pt>
                <c:pt idx="543">
                  <c:v>222.9499999999999</c:v>
                </c:pt>
                <c:pt idx="544">
                  <c:v>220.85</c:v>
                </c:pt>
                <c:pt idx="545">
                  <c:v>216.29</c:v>
                </c:pt>
                <c:pt idx="546">
                  <c:v>213.35000000000031</c:v>
                </c:pt>
                <c:pt idx="547">
                  <c:v>182.73</c:v>
                </c:pt>
                <c:pt idx="548">
                  <c:v>171.04999999999981</c:v>
                </c:pt>
                <c:pt idx="549">
                  <c:v>155.6</c:v>
                </c:pt>
                <c:pt idx="550">
                  <c:v>143.27999999999989</c:v>
                </c:pt>
                <c:pt idx="551">
                  <c:v>145.77999999999989</c:v>
                </c:pt>
                <c:pt idx="552">
                  <c:v>148.2199999999996</c:v>
                </c:pt>
                <c:pt idx="553">
                  <c:v>164.2199999999996</c:v>
                </c:pt>
                <c:pt idx="554">
                  <c:v>154.7199999999996</c:v>
                </c:pt>
                <c:pt idx="555">
                  <c:v>143.43999999999991</c:v>
                </c:pt>
                <c:pt idx="556">
                  <c:v>150</c:v>
                </c:pt>
                <c:pt idx="557">
                  <c:v>152.31</c:v>
                </c:pt>
                <c:pt idx="558">
                  <c:v>166.31999999999991</c:v>
                </c:pt>
                <c:pt idx="559">
                  <c:v>185.5</c:v>
                </c:pt>
                <c:pt idx="560">
                  <c:v>191.05</c:v>
                </c:pt>
                <c:pt idx="561">
                  <c:v>185.02000000000021</c:v>
                </c:pt>
                <c:pt idx="562">
                  <c:v>193.85</c:v>
                </c:pt>
                <c:pt idx="563">
                  <c:v>206.5</c:v>
                </c:pt>
                <c:pt idx="564">
                  <c:v>216.5</c:v>
                </c:pt>
                <c:pt idx="565">
                  <c:v>226.7</c:v>
                </c:pt>
                <c:pt idx="566">
                  <c:v>233</c:v>
                </c:pt>
                <c:pt idx="567">
                  <c:v>235.16</c:v>
                </c:pt>
                <c:pt idx="568">
                  <c:v>215.14</c:v>
                </c:pt>
                <c:pt idx="569">
                  <c:v>210.42</c:v>
                </c:pt>
                <c:pt idx="570">
                  <c:v>216.4</c:v>
                </c:pt>
                <c:pt idx="571">
                  <c:v>216.16</c:v>
                </c:pt>
                <c:pt idx="572">
                  <c:v>215.72</c:v>
                </c:pt>
                <c:pt idx="573">
                  <c:v>223.82000000000039</c:v>
                </c:pt>
                <c:pt idx="574">
                  <c:v>224.13</c:v>
                </c:pt>
                <c:pt idx="575">
                  <c:v>235.54</c:v>
                </c:pt>
                <c:pt idx="576">
                  <c:v>236.63999999999979</c:v>
                </c:pt>
                <c:pt idx="577">
                  <c:v>235.9500000000001</c:v>
                </c:pt>
                <c:pt idx="578">
                  <c:v>244.27</c:v>
                </c:pt>
                <c:pt idx="579">
                  <c:v>239.64</c:v>
                </c:pt>
                <c:pt idx="580">
                  <c:v>231.6999999999999</c:v>
                </c:pt>
                <c:pt idx="581">
                  <c:v>240.1</c:v>
                </c:pt>
                <c:pt idx="582">
                  <c:v>236.62</c:v>
                </c:pt>
                <c:pt idx="583">
                  <c:v>228.92</c:v>
                </c:pt>
                <c:pt idx="584">
                  <c:v>215.5</c:v>
                </c:pt>
                <c:pt idx="585">
                  <c:v>230.61</c:v>
                </c:pt>
                <c:pt idx="586">
                  <c:v>224.1999999999999</c:v>
                </c:pt>
                <c:pt idx="587">
                  <c:v>212.2</c:v>
                </c:pt>
                <c:pt idx="588">
                  <c:v>206.9</c:v>
                </c:pt>
                <c:pt idx="589">
                  <c:v>184.41</c:v>
                </c:pt>
                <c:pt idx="590">
                  <c:v>179.67</c:v>
                </c:pt>
                <c:pt idx="591">
                  <c:v>175.6</c:v>
                </c:pt>
                <c:pt idx="592">
                  <c:v>181.83</c:v>
                </c:pt>
                <c:pt idx="593">
                  <c:v>180.52</c:v>
                </c:pt>
                <c:pt idx="594">
                  <c:v>189.52</c:v>
                </c:pt>
                <c:pt idx="595">
                  <c:v>182.1</c:v>
                </c:pt>
                <c:pt idx="596">
                  <c:v>191.12</c:v>
                </c:pt>
                <c:pt idx="597">
                  <c:v>182.5</c:v>
                </c:pt>
                <c:pt idx="598">
                  <c:v>178.86</c:v>
                </c:pt>
                <c:pt idx="599">
                  <c:v>152.37</c:v>
                </c:pt>
                <c:pt idx="600">
                  <c:v>144.21999999999969</c:v>
                </c:pt>
                <c:pt idx="601">
                  <c:v>136.34</c:v>
                </c:pt>
                <c:pt idx="602">
                  <c:v>138.31</c:v>
                </c:pt>
                <c:pt idx="603">
                  <c:v>140.37999999999991</c:v>
                </c:pt>
                <c:pt idx="604">
                  <c:v>148.37</c:v>
                </c:pt>
                <c:pt idx="605">
                  <c:v>143.70999999999989</c:v>
                </c:pt>
                <c:pt idx="606">
                  <c:v>158.56999999999991</c:v>
                </c:pt>
                <c:pt idx="607">
                  <c:v>150.4499999999999</c:v>
                </c:pt>
                <c:pt idx="608">
                  <c:v>143.6</c:v>
                </c:pt>
                <c:pt idx="609">
                  <c:v>128.88999999999999</c:v>
                </c:pt>
                <c:pt idx="610">
                  <c:v>133.24999999999969</c:v>
                </c:pt>
                <c:pt idx="611">
                  <c:v>135.94999999999999</c:v>
                </c:pt>
                <c:pt idx="612">
                  <c:v>99.950000000000017</c:v>
                </c:pt>
                <c:pt idx="613">
                  <c:v>106.49</c:v>
                </c:pt>
                <c:pt idx="614">
                  <c:v>121.54</c:v>
                </c:pt>
                <c:pt idx="615">
                  <c:v>104.89</c:v>
                </c:pt>
                <c:pt idx="616">
                  <c:v>119.49</c:v>
                </c:pt>
                <c:pt idx="617">
                  <c:v>113.74</c:v>
                </c:pt>
                <c:pt idx="618">
                  <c:v>99.950000000000017</c:v>
                </c:pt>
                <c:pt idx="619">
                  <c:v>98.549999999999926</c:v>
                </c:pt>
                <c:pt idx="620">
                  <c:v>86.950000000000017</c:v>
                </c:pt>
                <c:pt idx="621">
                  <c:v>78.47</c:v>
                </c:pt>
                <c:pt idx="622">
                  <c:v>64.5</c:v>
                </c:pt>
                <c:pt idx="623">
                  <c:v>60.5</c:v>
                </c:pt>
                <c:pt idx="624">
                  <c:v>59.449999999999932</c:v>
                </c:pt>
                <c:pt idx="625">
                  <c:v>49.20000000000001</c:v>
                </c:pt>
                <c:pt idx="626">
                  <c:v>46.969999999999963</c:v>
                </c:pt>
                <c:pt idx="627">
                  <c:v>61</c:v>
                </c:pt>
                <c:pt idx="628">
                  <c:v>64.13</c:v>
                </c:pt>
                <c:pt idx="629">
                  <c:v>95.05</c:v>
                </c:pt>
                <c:pt idx="630">
                  <c:v>93.7</c:v>
                </c:pt>
                <c:pt idx="631">
                  <c:v>97.910000000000025</c:v>
                </c:pt>
                <c:pt idx="632">
                  <c:v>99.87</c:v>
                </c:pt>
                <c:pt idx="633">
                  <c:v>92.849999999999966</c:v>
                </c:pt>
                <c:pt idx="634">
                  <c:v>92.900000000000034</c:v>
                </c:pt>
                <c:pt idx="635">
                  <c:v>85.349999999999966</c:v>
                </c:pt>
                <c:pt idx="636">
                  <c:v>95.849999999999923</c:v>
                </c:pt>
                <c:pt idx="637">
                  <c:v>90</c:v>
                </c:pt>
                <c:pt idx="638">
                  <c:v>86</c:v>
                </c:pt>
                <c:pt idx="639">
                  <c:v>90.299999999999926</c:v>
                </c:pt>
                <c:pt idx="640">
                  <c:v>98.67999999999995</c:v>
                </c:pt>
                <c:pt idx="641">
                  <c:v>94.75</c:v>
                </c:pt>
                <c:pt idx="642">
                  <c:v>94.55</c:v>
                </c:pt>
                <c:pt idx="643">
                  <c:v>108.6999999999999</c:v>
                </c:pt>
                <c:pt idx="644">
                  <c:v>115</c:v>
                </c:pt>
                <c:pt idx="645">
                  <c:v>127.89999999999991</c:v>
                </c:pt>
                <c:pt idx="646">
                  <c:v>126.55</c:v>
                </c:pt>
                <c:pt idx="647">
                  <c:v>123.04</c:v>
                </c:pt>
                <c:pt idx="648">
                  <c:v>125.1999999999999</c:v>
                </c:pt>
                <c:pt idx="649">
                  <c:v>119.75</c:v>
                </c:pt>
                <c:pt idx="650">
                  <c:v>125.6999999999999</c:v>
                </c:pt>
                <c:pt idx="651">
                  <c:v>133.85</c:v>
                </c:pt>
                <c:pt idx="652">
                  <c:v>132.6</c:v>
                </c:pt>
                <c:pt idx="653">
                  <c:v>149.75</c:v>
                </c:pt>
                <c:pt idx="654">
                  <c:v>125.81</c:v>
                </c:pt>
                <c:pt idx="655">
                  <c:v>139.07000000000011</c:v>
                </c:pt>
                <c:pt idx="656">
                  <c:v>129.9</c:v>
                </c:pt>
                <c:pt idx="657">
                  <c:v>137.41</c:v>
                </c:pt>
                <c:pt idx="658">
                  <c:v>141.80000000000001</c:v>
                </c:pt>
                <c:pt idx="659">
                  <c:v>137.65</c:v>
                </c:pt>
                <c:pt idx="660">
                  <c:v>136.4</c:v>
                </c:pt>
                <c:pt idx="661">
                  <c:v>148.29</c:v>
                </c:pt>
                <c:pt idx="662">
                  <c:v>142.6999999999999</c:v>
                </c:pt>
                <c:pt idx="663">
                  <c:v>144.6999999999999</c:v>
                </c:pt>
                <c:pt idx="664">
                  <c:v>156.35</c:v>
                </c:pt>
                <c:pt idx="665">
                  <c:v>154.4800000000003</c:v>
                </c:pt>
                <c:pt idx="666">
                  <c:v>142.99999999999989</c:v>
                </c:pt>
                <c:pt idx="667">
                  <c:v>160.25</c:v>
                </c:pt>
                <c:pt idx="668">
                  <c:v>167.54</c:v>
                </c:pt>
                <c:pt idx="669">
                  <c:v>153.15</c:v>
                </c:pt>
                <c:pt idx="670">
                  <c:v>152.69999999999999</c:v>
                </c:pt>
                <c:pt idx="671">
                  <c:v>161.5</c:v>
                </c:pt>
                <c:pt idx="672">
                  <c:v>160</c:v>
                </c:pt>
                <c:pt idx="673">
                  <c:v>160.4</c:v>
                </c:pt>
                <c:pt idx="674">
                  <c:v>156.1999999999999</c:v>
                </c:pt>
                <c:pt idx="675">
                  <c:v>131.37</c:v>
                </c:pt>
                <c:pt idx="676">
                  <c:v>128.30000000000001</c:v>
                </c:pt>
                <c:pt idx="677">
                  <c:v>136.81999999999991</c:v>
                </c:pt>
                <c:pt idx="678">
                  <c:v>136.6999999999999</c:v>
                </c:pt>
                <c:pt idx="679">
                  <c:v>134.85000000000031</c:v>
                </c:pt>
                <c:pt idx="680">
                  <c:v>154.97</c:v>
                </c:pt>
                <c:pt idx="681">
                  <c:v>162.67999999999989</c:v>
                </c:pt>
                <c:pt idx="682">
                  <c:v>152.05000000000001</c:v>
                </c:pt>
                <c:pt idx="683">
                  <c:v>165.51999999999981</c:v>
                </c:pt>
                <c:pt idx="684">
                  <c:v>171.17</c:v>
                </c:pt>
                <c:pt idx="685">
                  <c:v>172.9</c:v>
                </c:pt>
                <c:pt idx="686">
                  <c:v>178.1</c:v>
                </c:pt>
                <c:pt idx="687">
                  <c:v>177.31999999999991</c:v>
                </c:pt>
                <c:pt idx="688">
                  <c:v>193.15</c:v>
                </c:pt>
                <c:pt idx="689">
                  <c:v>189.25</c:v>
                </c:pt>
                <c:pt idx="690">
                  <c:v>201.8</c:v>
                </c:pt>
                <c:pt idx="691">
                  <c:v>207.53999999999979</c:v>
                </c:pt>
                <c:pt idx="692">
                  <c:v>215.1</c:v>
                </c:pt>
                <c:pt idx="693">
                  <c:v>193.4</c:v>
                </c:pt>
                <c:pt idx="694">
                  <c:v>177.25</c:v>
                </c:pt>
                <c:pt idx="695">
                  <c:v>132.9500000000001</c:v>
                </c:pt>
                <c:pt idx="696">
                  <c:v>137.81</c:v>
                </c:pt>
                <c:pt idx="697">
                  <c:v>141.55000000000001</c:v>
                </c:pt>
                <c:pt idx="698">
                  <c:v>118.6</c:v>
                </c:pt>
                <c:pt idx="699">
                  <c:v>123.8</c:v>
                </c:pt>
                <c:pt idx="700">
                  <c:v>123.6</c:v>
                </c:pt>
                <c:pt idx="701">
                  <c:v>121</c:v>
                </c:pt>
                <c:pt idx="702">
                  <c:v>109.3</c:v>
                </c:pt>
                <c:pt idx="703">
                  <c:v>119.6</c:v>
                </c:pt>
                <c:pt idx="704">
                  <c:v>128.9500000000001</c:v>
                </c:pt>
                <c:pt idx="705">
                  <c:v>127</c:v>
                </c:pt>
                <c:pt idx="706">
                  <c:v>141.15</c:v>
                </c:pt>
                <c:pt idx="707">
                  <c:v>120.3100000000001</c:v>
                </c:pt>
                <c:pt idx="708">
                  <c:v>118.31</c:v>
                </c:pt>
                <c:pt idx="709">
                  <c:v>114.31</c:v>
                </c:pt>
                <c:pt idx="710">
                  <c:v>109.4</c:v>
                </c:pt>
                <c:pt idx="711">
                  <c:v>116.09999999999989</c:v>
                </c:pt>
                <c:pt idx="712">
                  <c:v>102.14999999999991</c:v>
                </c:pt>
                <c:pt idx="713">
                  <c:v>102.3399999999999</c:v>
                </c:pt>
                <c:pt idx="714">
                  <c:v>91.5</c:v>
                </c:pt>
                <c:pt idx="715">
                  <c:v>89.950000000000045</c:v>
                </c:pt>
                <c:pt idx="716">
                  <c:v>80.899999999999963</c:v>
                </c:pt>
                <c:pt idx="717">
                  <c:v>85.699999999999932</c:v>
                </c:pt>
                <c:pt idx="718">
                  <c:v>82.8</c:v>
                </c:pt>
                <c:pt idx="719">
                  <c:v>96.539999999999964</c:v>
                </c:pt>
                <c:pt idx="720">
                  <c:v>107.05</c:v>
                </c:pt>
                <c:pt idx="721">
                  <c:v>116.1999999999999</c:v>
                </c:pt>
                <c:pt idx="722">
                  <c:v>109.76</c:v>
                </c:pt>
                <c:pt idx="723">
                  <c:v>110.49</c:v>
                </c:pt>
                <c:pt idx="724">
                  <c:v>124.8399999999999</c:v>
                </c:pt>
                <c:pt idx="725">
                  <c:v>117.7000000000001</c:v>
                </c:pt>
                <c:pt idx="726">
                  <c:v>111.9400000000001</c:v>
                </c:pt>
                <c:pt idx="727">
                  <c:v>111.39</c:v>
                </c:pt>
                <c:pt idx="728">
                  <c:v>123.34999999999989</c:v>
                </c:pt>
                <c:pt idx="729">
                  <c:v>119.09999999999989</c:v>
                </c:pt>
                <c:pt idx="730">
                  <c:v>124.59999999999989</c:v>
                </c:pt>
                <c:pt idx="731">
                  <c:v>118.11</c:v>
                </c:pt>
                <c:pt idx="732">
                  <c:v>114.8</c:v>
                </c:pt>
                <c:pt idx="733">
                  <c:v>116.78</c:v>
                </c:pt>
                <c:pt idx="734">
                  <c:v>129</c:v>
                </c:pt>
                <c:pt idx="735">
                  <c:v>102.12</c:v>
                </c:pt>
                <c:pt idx="736">
                  <c:v>102.4</c:v>
                </c:pt>
                <c:pt idx="737">
                  <c:v>124.5</c:v>
                </c:pt>
                <c:pt idx="738">
                  <c:v>113.4200000000001</c:v>
                </c:pt>
                <c:pt idx="739">
                  <c:v>110.2399999999999</c:v>
                </c:pt>
                <c:pt idx="740">
                  <c:v>129.25</c:v>
                </c:pt>
                <c:pt idx="741">
                  <c:v>136.8899999999999</c:v>
                </c:pt>
                <c:pt idx="742">
                  <c:v>146.38000000000031</c:v>
                </c:pt>
                <c:pt idx="743">
                  <c:v>124.06999999999979</c:v>
                </c:pt>
                <c:pt idx="744">
                  <c:v>130.35000000000031</c:v>
                </c:pt>
                <c:pt idx="745">
                  <c:v>129.35</c:v>
                </c:pt>
                <c:pt idx="746">
                  <c:v>153.30000000000001</c:v>
                </c:pt>
                <c:pt idx="747">
                  <c:v>152.85000000000031</c:v>
                </c:pt>
                <c:pt idx="748">
                  <c:v>141.25</c:v>
                </c:pt>
                <c:pt idx="749">
                  <c:v>145.79</c:v>
                </c:pt>
                <c:pt idx="750">
                  <c:v>143.66</c:v>
                </c:pt>
                <c:pt idx="751">
                  <c:v>134.74</c:v>
                </c:pt>
                <c:pt idx="752">
                  <c:v>118.75</c:v>
                </c:pt>
                <c:pt idx="753">
                  <c:v>110.96000000000009</c:v>
                </c:pt>
                <c:pt idx="754">
                  <c:v>110.6900000000001</c:v>
                </c:pt>
                <c:pt idx="755">
                  <c:v>102.2399999999999</c:v>
                </c:pt>
                <c:pt idx="756">
                  <c:v>106.48</c:v>
                </c:pt>
                <c:pt idx="757">
                  <c:v>114.1999999999999</c:v>
                </c:pt>
                <c:pt idx="758">
                  <c:v>112.67</c:v>
                </c:pt>
                <c:pt idx="759">
                  <c:v>110.4</c:v>
                </c:pt>
                <c:pt idx="760">
                  <c:v>112.75</c:v>
                </c:pt>
                <c:pt idx="761">
                  <c:v>110.15</c:v>
                </c:pt>
                <c:pt idx="762">
                  <c:v>105.73</c:v>
                </c:pt>
                <c:pt idx="763">
                  <c:v>103.24</c:v>
                </c:pt>
                <c:pt idx="764">
                  <c:v>108.25999999999991</c:v>
                </c:pt>
                <c:pt idx="765">
                  <c:v>107.98</c:v>
                </c:pt>
                <c:pt idx="766">
                  <c:v>115.9</c:v>
                </c:pt>
                <c:pt idx="767">
                  <c:v>130.9499999999999</c:v>
                </c:pt>
                <c:pt idx="768">
                  <c:v>124.23</c:v>
                </c:pt>
                <c:pt idx="769">
                  <c:v>127.37</c:v>
                </c:pt>
                <c:pt idx="770">
                  <c:v>126.55</c:v>
                </c:pt>
                <c:pt idx="771">
                  <c:v>125.83</c:v>
                </c:pt>
                <c:pt idx="772">
                  <c:v>110.0799999999999</c:v>
                </c:pt>
                <c:pt idx="773">
                  <c:v>106.23</c:v>
                </c:pt>
                <c:pt idx="774">
                  <c:v>100.87</c:v>
                </c:pt>
                <c:pt idx="775">
                  <c:v>91.700000000000045</c:v>
                </c:pt>
                <c:pt idx="776">
                  <c:v>92.399999999999963</c:v>
                </c:pt>
                <c:pt idx="777">
                  <c:v>125</c:v>
                </c:pt>
                <c:pt idx="778">
                  <c:v>118.6899999999999</c:v>
                </c:pt>
                <c:pt idx="779">
                  <c:v>115.02</c:v>
                </c:pt>
                <c:pt idx="780">
                  <c:v>107.84999999999989</c:v>
                </c:pt>
                <c:pt idx="781">
                  <c:v>110.62</c:v>
                </c:pt>
                <c:pt idx="782">
                  <c:v>118.06</c:v>
                </c:pt>
                <c:pt idx="783">
                  <c:v>113.42</c:v>
                </c:pt>
                <c:pt idx="784">
                  <c:v>107.73</c:v>
                </c:pt>
                <c:pt idx="785">
                  <c:v>88.12</c:v>
                </c:pt>
                <c:pt idx="786">
                  <c:v>102.28</c:v>
                </c:pt>
                <c:pt idx="787">
                  <c:v>101.49</c:v>
                </c:pt>
                <c:pt idx="788">
                  <c:v>104.93</c:v>
                </c:pt>
                <c:pt idx="789">
                  <c:v>101.99</c:v>
                </c:pt>
                <c:pt idx="790">
                  <c:v>105.37</c:v>
                </c:pt>
                <c:pt idx="791">
                  <c:v>100.5299999999999</c:v>
                </c:pt>
                <c:pt idx="792">
                  <c:v>97.8</c:v>
                </c:pt>
                <c:pt idx="793">
                  <c:v>106.9400000000002</c:v>
                </c:pt>
                <c:pt idx="794">
                  <c:v>91.429999999999964</c:v>
                </c:pt>
                <c:pt idx="795">
                  <c:v>70.230000000000032</c:v>
                </c:pt>
                <c:pt idx="796">
                  <c:v>58.489999999999903</c:v>
                </c:pt>
                <c:pt idx="797">
                  <c:v>44.4</c:v>
                </c:pt>
                <c:pt idx="798">
                  <c:v>29.5</c:v>
                </c:pt>
                <c:pt idx="799">
                  <c:v>12.51</c:v>
                </c:pt>
                <c:pt idx="800">
                  <c:v>35.530000000000008</c:v>
                </c:pt>
                <c:pt idx="801">
                  <c:v>30.990000000000009</c:v>
                </c:pt>
                <c:pt idx="802">
                  <c:v>26.190000000000051</c:v>
                </c:pt>
                <c:pt idx="803">
                  <c:v>30.349999999999909</c:v>
                </c:pt>
                <c:pt idx="804">
                  <c:v>44.479999999999912</c:v>
                </c:pt>
                <c:pt idx="805">
                  <c:v>51.969999999999963</c:v>
                </c:pt>
                <c:pt idx="806">
                  <c:v>68.02</c:v>
                </c:pt>
                <c:pt idx="807">
                  <c:v>65.830000000000041</c:v>
                </c:pt>
                <c:pt idx="808">
                  <c:v>76.110000000000113</c:v>
                </c:pt>
                <c:pt idx="809">
                  <c:v>69.689999999999941</c:v>
                </c:pt>
                <c:pt idx="810">
                  <c:v>81.789999999999864</c:v>
                </c:pt>
                <c:pt idx="811">
                  <c:v>77.110000000000014</c:v>
                </c:pt>
                <c:pt idx="812">
                  <c:v>82.699999999999932</c:v>
                </c:pt>
                <c:pt idx="813">
                  <c:v>69.399999999999963</c:v>
                </c:pt>
                <c:pt idx="814">
                  <c:v>57.970000000000027</c:v>
                </c:pt>
                <c:pt idx="815">
                  <c:v>62.009999999999913</c:v>
                </c:pt>
                <c:pt idx="816">
                  <c:v>72.410000000000025</c:v>
                </c:pt>
                <c:pt idx="817">
                  <c:v>70.099999999999923</c:v>
                </c:pt>
                <c:pt idx="818">
                  <c:v>52.329999999999963</c:v>
                </c:pt>
                <c:pt idx="819">
                  <c:v>55.639999999999958</c:v>
                </c:pt>
                <c:pt idx="820">
                  <c:v>70.02</c:v>
                </c:pt>
                <c:pt idx="821">
                  <c:v>76.689999999999941</c:v>
                </c:pt>
                <c:pt idx="822">
                  <c:v>80.839999999999932</c:v>
                </c:pt>
                <c:pt idx="823">
                  <c:v>85.51</c:v>
                </c:pt>
                <c:pt idx="824">
                  <c:v>86.360000000000014</c:v>
                </c:pt>
                <c:pt idx="825">
                  <c:v>99.559999999999945</c:v>
                </c:pt>
                <c:pt idx="826">
                  <c:v>79.47</c:v>
                </c:pt>
                <c:pt idx="827">
                  <c:v>66.980000000000032</c:v>
                </c:pt>
                <c:pt idx="828">
                  <c:v>71.549999999999926</c:v>
                </c:pt>
                <c:pt idx="829">
                  <c:v>67.259999999999863</c:v>
                </c:pt>
                <c:pt idx="830">
                  <c:v>75.190000000000055</c:v>
                </c:pt>
                <c:pt idx="831">
                  <c:v>64.900000000000105</c:v>
                </c:pt>
                <c:pt idx="832">
                  <c:v>72.5</c:v>
                </c:pt>
                <c:pt idx="833">
                  <c:v>82.480000000000032</c:v>
                </c:pt>
                <c:pt idx="834">
                  <c:v>88.87</c:v>
                </c:pt>
                <c:pt idx="835">
                  <c:v>111.28</c:v>
                </c:pt>
                <c:pt idx="836">
                  <c:v>93.399999999999963</c:v>
                </c:pt>
                <c:pt idx="837">
                  <c:v>86.459999999999923</c:v>
                </c:pt>
                <c:pt idx="838">
                  <c:v>101.3</c:v>
                </c:pt>
                <c:pt idx="839">
                  <c:v>104.2000000000001</c:v>
                </c:pt>
                <c:pt idx="840">
                  <c:v>93.099999999999923</c:v>
                </c:pt>
                <c:pt idx="841">
                  <c:v>87.669999999999973</c:v>
                </c:pt>
                <c:pt idx="842">
                  <c:v>96.52</c:v>
                </c:pt>
                <c:pt idx="843">
                  <c:v>101.59</c:v>
                </c:pt>
                <c:pt idx="844">
                  <c:v>72.699999999999932</c:v>
                </c:pt>
                <c:pt idx="845">
                  <c:v>80.389999999999986</c:v>
                </c:pt>
                <c:pt idx="846">
                  <c:v>79</c:v>
                </c:pt>
                <c:pt idx="847">
                  <c:v>86.8</c:v>
                </c:pt>
                <c:pt idx="848">
                  <c:v>71.970000000000013</c:v>
                </c:pt>
                <c:pt idx="849">
                  <c:v>68.330000000000041</c:v>
                </c:pt>
                <c:pt idx="850">
                  <c:v>57.4</c:v>
                </c:pt>
                <c:pt idx="851">
                  <c:v>50.689999999999962</c:v>
                </c:pt>
                <c:pt idx="852">
                  <c:v>62.590000000000032</c:v>
                </c:pt>
                <c:pt idx="853">
                  <c:v>73.690000000000055</c:v>
                </c:pt>
                <c:pt idx="854">
                  <c:v>68.699999999999932</c:v>
                </c:pt>
                <c:pt idx="855">
                  <c:v>77.470000000000013</c:v>
                </c:pt>
                <c:pt idx="856">
                  <c:v>82.189999999999941</c:v>
                </c:pt>
                <c:pt idx="857">
                  <c:v>81.62</c:v>
                </c:pt>
                <c:pt idx="858">
                  <c:v>75.67999999999995</c:v>
                </c:pt>
                <c:pt idx="859">
                  <c:v>95.350000000000009</c:v>
                </c:pt>
                <c:pt idx="860">
                  <c:v>72.8</c:v>
                </c:pt>
                <c:pt idx="861">
                  <c:v>76.5</c:v>
                </c:pt>
                <c:pt idx="862">
                  <c:v>76.55</c:v>
                </c:pt>
                <c:pt idx="863">
                  <c:v>76.099999999999923</c:v>
                </c:pt>
                <c:pt idx="864">
                  <c:v>84.399999999999963</c:v>
                </c:pt>
                <c:pt idx="865">
                  <c:v>81.17999999999995</c:v>
                </c:pt>
                <c:pt idx="866">
                  <c:v>84.540000000000063</c:v>
                </c:pt>
                <c:pt idx="867">
                  <c:v>83.950000000000017</c:v>
                </c:pt>
                <c:pt idx="868">
                  <c:v>67.940000000000026</c:v>
                </c:pt>
                <c:pt idx="869">
                  <c:v>61.559999999999953</c:v>
                </c:pt>
                <c:pt idx="870">
                  <c:v>66.950000000000045</c:v>
                </c:pt>
                <c:pt idx="871">
                  <c:v>55.560000000000059</c:v>
                </c:pt>
                <c:pt idx="872">
                  <c:v>71.110000000000014</c:v>
                </c:pt>
                <c:pt idx="873">
                  <c:v>72.349999999999923</c:v>
                </c:pt>
                <c:pt idx="874">
                  <c:v>69.260000000000005</c:v>
                </c:pt>
                <c:pt idx="875">
                  <c:v>65.55</c:v>
                </c:pt>
                <c:pt idx="876">
                  <c:v>71.199999999999932</c:v>
                </c:pt>
                <c:pt idx="877">
                  <c:v>72.869999999999905</c:v>
                </c:pt>
                <c:pt idx="878">
                  <c:v>88.960000000000036</c:v>
                </c:pt>
                <c:pt idx="879">
                  <c:v>94.599999999999923</c:v>
                </c:pt>
                <c:pt idx="880">
                  <c:v>124.3</c:v>
                </c:pt>
                <c:pt idx="881">
                  <c:v>103.4400000000001</c:v>
                </c:pt>
                <c:pt idx="882">
                  <c:v>106</c:v>
                </c:pt>
                <c:pt idx="883">
                  <c:v>103.2000000000001</c:v>
                </c:pt>
                <c:pt idx="884">
                  <c:v>86.159999999999968</c:v>
                </c:pt>
                <c:pt idx="885">
                  <c:v>97.92</c:v>
                </c:pt>
                <c:pt idx="886">
                  <c:v>85.740000000000023</c:v>
                </c:pt>
                <c:pt idx="887">
                  <c:v>82.55</c:v>
                </c:pt>
                <c:pt idx="888">
                  <c:v>59.349999999999909</c:v>
                </c:pt>
                <c:pt idx="889">
                  <c:v>87.17999999999995</c:v>
                </c:pt>
                <c:pt idx="890">
                  <c:v>90.229999999999905</c:v>
                </c:pt>
                <c:pt idx="891">
                  <c:v>88.559999999999945</c:v>
                </c:pt>
                <c:pt idx="892">
                  <c:v>84.5</c:v>
                </c:pt>
                <c:pt idx="893">
                  <c:v>81.119999999999962</c:v>
                </c:pt>
                <c:pt idx="894">
                  <c:v>79.619999999999962</c:v>
                </c:pt>
                <c:pt idx="895">
                  <c:v>74.8</c:v>
                </c:pt>
                <c:pt idx="896">
                  <c:v>80.920000000000016</c:v>
                </c:pt>
                <c:pt idx="897">
                  <c:v>85.75</c:v>
                </c:pt>
                <c:pt idx="898">
                  <c:v>97.649999999999963</c:v>
                </c:pt>
                <c:pt idx="899">
                  <c:v>90.75</c:v>
                </c:pt>
                <c:pt idx="900">
                  <c:v>91.409999999999926</c:v>
                </c:pt>
                <c:pt idx="901">
                  <c:v>93.889999999999986</c:v>
                </c:pt>
                <c:pt idx="902">
                  <c:v>94.5</c:v>
                </c:pt>
                <c:pt idx="903">
                  <c:v>92.139999999999873</c:v>
                </c:pt>
                <c:pt idx="904">
                  <c:v>97.92</c:v>
                </c:pt>
                <c:pt idx="905">
                  <c:v>103.04</c:v>
                </c:pt>
                <c:pt idx="906">
                  <c:v>135.87</c:v>
                </c:pt>
                <c:pt idx="907">
                  <c:v>107.24</c:v>
                </c:pt>
                <c:pt idx="908">
                  <c:v>106.6599999999999</c:v>
                </c:pt>
                <c:pt idx="909">
                  <c:v>102.86</c:v>
                </c:pt>
                <c:pt idx="910">
                  <c:v>93.910000000000025</c:v>
                </c:pt>
                <c:pt idx="911">
                  <c:v>84.659999999999911</c:v>
                </c:pt>
                <c:pt idx="912">
                  <c:v>84.440000000000026</c:v>
                </c:pt>
                <c:pt idx="913">
                  <c:v>84.829999999999913</c:v>
                </c:pt>
                <c:pt idx="914">
                  <c:v>89.410000000000025</c:v>
                </c:pt>
                <c:pt idx="915">
                  <c:v>92.639999999999986</c:v>
                </c:pt>
                <c:pt idx="916">
                  <c:v>93.610000000000014</c:v>
                </c:pt>
                <c:pt idx="917">
                  <c:v>96.289999999999964</c:v>
                </c:pt>
                <c:pt idx="918">
                  <c:v>103.3399999999999</c:v>
                </c:pt>
                <c:pt idx="919">
                  <c:v>105.25999999999991</c:v>
                </c:pt>
                <c:pt idx="920">
                  <c:v>96.460000000000022</c:v>
                </c:pt>
                <c:pt idx="921">
                  <c:v>106.04</c:v>
                </c:pt>
                <c:pt idx="922">
                  <c:v>113.89999999999991</c:v>
                </c:pt>
                <c:pt idx="923">
                  <c:v>114.13</c:v>
                </c:pt>
                <c:pt idx="924">
                  <c:v>107.09999999999989</c:v>
                </c:pt>
                <c:pt idx="925">
                  <c:v>107.59999999999989</c:v>
                </c:pt>
                <c:pt idx="926">
                  <c:v>98.669999999999902</c:v>
                </c:pt>
                <c:pt idx="927">
                  <c:v>97.940000000000026</c:v>
                </c:pt>
                <c:pt idx="928">
                  <c:v>96.789999999999964</c:v>
                </c:pt>
                <c:pt idx="929">
                  <c:v>95.429999999999964</c:v>
                </c:pt>
                <c:pt idx="930">
                  <c:v>88.209999999999923</c:v>
                </c:pt>
                <c:pt idx="931">
                  <c:v>87.04000000000002</c:v>
                </c:pt>
                <c:pt idx="932">
                  <c:v>73.38</c:v>
                </c:pt>
                <c:pt idx="933">
                  <c:v>57.909999999999968</c:v>
                </c:pt>
                <c:pt idx="934">
                  <c:v>50.360000000000007</c:v>
                </c:pt>
                <c:pt idx="935">
                  <c:v>56.260000000000062</c:v>
                </c:pt>
                <c:pt idx="936">
                  <c:v>50.94</c:v>
                </c:pt>
                <c:pt idx="937">
                  <c:v>58.849999999999909</c:v>
                </c:pt>
                <c:pt idx="938">
                  <c:v>54.77000000000001</c:v>
                </c:pt>
                <c:pt idx="939">
                  <c:v>51.57</c:v>
                </c:pt>
                <c:pt idx="940">
                  <c:v>53.64</c:v>
                </c:pt>
                <c:pt idx="941">
                  <c:v>53.109999999999971</c:v>
                </c:pt>
                <c:pt idx="942">
                  <c:v>57.58</c:v>
                </c:pt>
                <c:pt idx="943">
                  <c:v>54.83</c:v>
                </c:pt>
                <c:pt idx="944">
                  <c:v>46.600000000000009</c:v>
                </c:pt>
                <c:pt idx="945">
                  <c:v>41.349999999999973</c:v>
                </c:pt>
                <c:pt idx="946">
                  <c:v>45.43</c:v>
                </c:pt>
                <c:pt idx="947">
                  <c:v>41.5</c:v>
                </c:pt>
                <c:pt idx="948">
                  <c:v>48.019999999999982</c:v>
                </c:pt>
                <c:pt idx="949">
                  <c:v>56.090000000000032</c:v>
                </c:pt>
                <c:pt idx="950">
                  <c:v>61.05</c:v>
                </c:pt>
                <c:pt idx="951">
                  <c:v>63.049999999999962</c:v>
                </c:pt>
                <c:pt idx="952">
                  <c:v>80.459999999999866</c:v>
                </c:pt>
                <c:pt idx="953">
                  <c:v>73.379999999999939</c:v>
                </c:pt>
                <c:pt idx="954">
                  <c:v>68.189999999999941</c:v>
                </c:pt>
                <c:pt idx="955">
                  <c:v>60.360000000000007</c:v>
                </c:pt>
                <c:pt idx="956">
                  <c:v>67.860000000000014</c:v>
                </c:pt>
                <c:pt idx="957">
                  <c:v>53.27000000000001</c:v>
                </c:pt>
                <c:pt idx="958">
                  <c:v>54.339999999999918</c:v>
                </c:pt>
                <c:pt idx="959">
                  <c:v>56.38</c:v>
                </c:pt>
                <c:pt idx="960">
                  <c:v>57.049999999999912</c:v>
                </c:pt>
                <c:pt idx="961">
                  <c:v>62.94</c:v>
                </c:pt>
                <c:pt idx="962">
                  <c:v>62.939999999999962</c:v>
                </c:pt>
                <c:pt idx="963">
                  <c:v>62.329999999999963</c:v>
                </c:pt>
                <c:pt idx="964">
                  <c:v>69.279999999999916</c:v>
                </c:pt>
                <c:pt idx="965">
                  <c:v>66.3</c:v>
                </c:pt>
                <c:pt idx="966">
                  <c:v>66.649999999999963</c:v>
                </c:pt>
                <c:pt idx="967">
                  <c:v>75.75</c:v>
                </c:pt>
                <c:pt idx="968">
                  <c:v>75.910000000000025</c:v>
                </c:pt>
                <c:pt idx="969">
                  <c:v>73.829999999999984</c:v>
                </c:pt>
                <c:pt idx="970">
                  <c:v>74.699999999999932</c:v>
                </c:pt>
                <c:pt idx="971">
                  <c:v>74.329999999999984</c:v>
                </c:pt>
                <c:pt idx="972">
                  <c:v>80.059999999999903</c:v>
                </c:pt>
                <c:pt idx="973">
                  <c:v>79.789999999999964</c:v>
                </c:pt>
                <c:pt idx="974">
                  <c:v>83.349999999999923</c:v>
                </c:pt>
                <c:pt idx="975">
                  <c:v>82.229999999999905</c:v>
                </c:pt>
                <c:pt idx="976">
                  <c:v>81.950000000000017</c:v>
                </c:pt>
                <c:pt idx="977">
                  <c:v>79.349999999999966</c:v>
                </c:pt>
                <c:pt idx="978">
                  <c:v>75.069999999999936</c:v>
                </c:pt>
                <c:pt idx="979">
                  <c:v>81.689999999999941</c:v>
                </c:pt>
                <c:pt idx="980">
                  <c:v>78.349999999999966</c:v>
                </c:pt>
                <c:pt idx="981">
                  <c:v>77.809999999999945</c:v>
                </c:pt>
                <c:pt idx="982">
                  <c:v>78.72</c:v>
                </c:pt>
                <c:pt idx="983">
                  <c:v>80.450000000000017</c:v>
                </c:pt>
                <c:pt idx="984">
                  <c:v>79.3</c:v>
                </c:pt>
                <c:pt idx="985">
                  <c:v>74.260000000000005</c:v>
                </c:pt>
                <c:pt idx="986">
                  <c:v>78.47</c:v>
                </c:pt>
                <c:pt idx="987">
                  <c:v>73.55</c:v>
                </c:pt>
                <c:pt idx="988">
                  <c:v>68.930000000000007</c:v>
                </c:pt>
                <c:pt idx="989">
                  <c:v>69.75</c:v>
                </c:pt>
                <c:pt idx="990">
                  <c:v>66.97</c:v>
                </c:pt>
                <c:pt idx="991">
                  <c:v>71.28000000000003</c:v>
                </c:pt>
                <c:pt idx="992">
                  <c:v>57.25</c:v>
                </c:pt>
                <c:pt idx="993">
                  <c:v>64.879999999999939</c:v>
                </c:pt>
                <c:pt idx="994">
                  <c:v>50.9</c:v>
                </c:pt>
                <c:pt idx="995">
                  <c:v>47.14</c:v>
                </c:pt>
                <c:pt idx="996">
                  <c:v>48.27000000000001</c:v>
                </c:pt>
                <c:pt idx="997">
                  <c:v>47.3</c:v>
                </c:pt>
                <c:pt idx="998">
                  <c:v>47.3</c:v>
                </c:pt>
                <c:pt idx="999">
                  <c:v>54.740000000000009</c:v>
                </c:pt>
                <c:pt idx="1000">
                  <c:v>55.37</c:v>
                </c:pt>
                <c:pt idx="1001">
                  <c:v>56.65</c:v>
                </c:pt>
                <c:pt idx="1002">
                  <c:v>57.25</c:v>
                </c:pt>
                <c:pt idx="1003">
                  <c:v>57.360000000000007</c:v>
                </c:pt>
                <c:pt idx="1004">
                  <c:v>52.51</c:v>
                </c:pt>
                <c:pt idx="1005">
                  <c:v>42.689999999999962</c:v>
                </c:pt>
                <c:pt idx="1006">
                  <c:v>43.6</c:v>
                </c:pt>
                <c:pt idx="1007">
                  <c:v>43.819999999999943</c:v>
                </c:pt>
                <c:pt idx="1008">
                  <c:v>38.740000000000009</c:v>
                </c:pt>
                <c:pt idx="1009">
                  <c:v>39.70000000000001</c:v>
                </c:pt>
                <c:pt idx="1010">
                  <c:v>43.349999999999909</c:v>
                </c:pt>
                <c:pt idx="1011">
                  <c:v>44</c:v>
                </c:pt>
                <c:pt idx="1012">
                  <c:v>45.150000000000027</c:v>
                </c:pt>
                <c:pt idx="1013">
                  <c:v>46.78000000000003</c:v>
                </c:pt>
                <c:pt idx="1014">
                  <c:v>45.07</c:v>
                </c:pt>
                <c:pt idx="1015">
                  <c:v>51.459999999999923</c:v>
                </c:pt>
                <c:pt idx="1016">
                  <c:v>54.690000000000012</c:v>
                </c:pt>
                <c:pt idx="1017">
                  <c:v>64.47</c:v>
                </c:pt>
                <c:pt idx="1018">
                  <c:v>61.70000000000001</c:v>
                </c:pt>
                <c:pt idx="1019">
                  <c:v>60.839999999999982</c:v>
                </c:pt>
                <c:pt idx="1020">
                  <c:v>58.260000000000012</c:v>
                </c:pt>
                <c:pt idx="1021">
                  <c:v>55.8</c:v>
                </c:pt>
                <c:pt idx="1022">
                  <c:v>62.6</c:v>
                </c:pt>
                <c:pt idx="1023">
                  <c:v>64.27</c:v>
                </c:pt>
                <c:pt idx="1024">
                  <c:v>61.519999999999982</c:v>
                </c:pt>
                <c:pt idx="1025">
                  <c:v>58.360000000000007</c:v>
                </c:pt>
                <c:pt idx="1026">
                  <c:v>54.549999999999912</c:v>
                </c:pt>
                <c:pt idx="1027">
                  <c:v>50.990000000000009</c:v>
                </c:pt>
                <c:pt idx="1028">
                  <c:v>54.20000000000001</c:v>
                </c:pt>
                <c:pt idx="1029">
                  <c:v>53.70000000000001</c:v>
                </c:pt>
                <c:pt idx="1030">
                  <c:v>61.25</c:v>
                </c:pt>
                <c:pt idx="1031">
                  <c:v>58.090000000000032</c:v>
                </c:pt>
                <c:pt idx="1032">
                  <c:v>55</c:v>
                </c:pt>
                <c:pt idx="1033">
                  <c:v>59.979999999999912</c:v>
                </c:pt>
                <c:pt idx="1034">
                  <c:v>62.379999999999939</c:v>
                </c:pt>
                <c:pt idx="1035">
                  <c:v>62.100000000000009</c:v>
                </c:pt>
                <c:pt idx="1036">
                  <c:v>58.979999999999912</c:v>
                </c:pt>
                <c:pt idx="1037">
                  <c:v>52.589999999999918</c:v>
                </c:pt>
                <c:pt idx="1038">
                  <c:v>53.100000000000009</c:v>
                </c:pt>
                <c:pt idx="1039">
                  <c:v>53.329999999999963</c:v>
                </c:pt>
                <c:pt idx="1040">
                  <c:v>55.319999999999943</c:v>
                </c:pt>
                <c:pt idx="1041">
                  <c:v>53.959999999999923</c:v>
                </c:pt>
                <c:pt idx="1042">
                  <c:v>51.349999999999973</c:v>
                </c:pt>
                <c:pt idx="1043">
                  <c:v>48.5</c:v>
                </c:pt>
                <c:pt idx="1044">
                  <c:v>50.839999999999861</c:v>
                </c:pt>
                <c:pt idx="1045">
                  <c:v>51.170000000000023</c:v>
                </c:pt>
                <c:pt idx="1046">
                  <c:v>48.149999999999963</c:v>
                </c:pt>
                <c:pt idx="1047">
                  <c:v>49.849999999999973</c:v>
                </c:pt>
                <c:pt idx="1048">
                  <c:v>48.9</c:v>
                </c:pt>
                <c:pt idx="1049">
                  <c:v>57.5</c:v>
                </c:pt>
                <c:pt idx="1050">
                  <c:v>52.979999999999912</c:v>
                </c:pt>
                <c:pt idx="1051">
                  <c:v>50.200000000000053</c:v>
                </c:pt>
                <c:pt idx="1052">
                  <c:v>52.759999999999962</c:v>
                </c:pt>
                <c:pt idx="1053">
                  <c:v>52.440000000000047</c:v>
                </c:pt>
                <c:pt idx="1054">
                  <c:v>58.730000000000011</c:v>
                </c:pt>
                <c:pt idx="1055">
                  <c:v>58.8</c:v>
                </c:pt>
                <c:pt idx="1056">
                  <c:v>69.54000000000002</c:v>
                </c:pt>
                <c:pt idx="1057">
                  <c:v>77.559999999999945</c:v>
                </c:pt>
                <c:pt idx="1058">
                  <c:v>82.92</c:v>
                </c:pt>
                <c:pt idx="1059">
                  <c:v>74.97</c:v>
                </c:pt>
                <c:pt idx="1060">
                  <c:v>76.390000000000043</c:v>
                </c:pt>
                <c:pt idx="1061">
                  <c:v>78.990000000000023</c:v>
                </c:pt>
                <c:pt idx="1062">
                  <c:v>85.149999999999963</c:v>
                </c:pt>
                <c:pt idx="1063">
                  <c:v>83.360000000000014</c:v>
                </c:pt>
                <c:pt idx="1064">
                  <c:v>83.06</c:v>
                </c:pt>
                <c:pt idx="1065">
                  <c:v>84.819999999999936</c:v>
                </c:pt>
                <c:pt idx="1066">
                  <c:v>85.589999999999932</c:v>
                </c:pt>
                <c:pt idx="1067">
                  <c:v>97.04000000000002</c:v>
                </c:pt>
                <c:pt idx="1068">
                  <c:v>110.05</c:v>
                </c:pt>
                <c:pt idx="1069">
                  <c:v>111.64999999999991</c:v>
                </c:pt>
                <c:pt idx="1070">
                  <c:v>116.25</c:v>
                </c:pt>
                <c:pt idx="1071">
                  <c:v>111.75</c:v>
                </c:pt>
                <c:pt idx="1072">
                  <c:v>80.579999999999984</c:v>
                </c:pt>
                <c:pt idx="1073">
                  <c:v>75.990000000000023</c:v>
                </c:pt>
                <c:pt idx="1074">
                  <c:v>73.7</c:v>
                </c:pt>
                <c:pt idx="1075">
                  <c:v>65.539999999999964</c:v>
                </c:pt>
                <c:pt idx="1076">
                  <c:v>53.719999999999963</c:v>
                </c:pt>
                <c:pt idx="1077">
                  <c:v>67.2</c:v>
                </c:pt>
                <c:pt idx="1078">
                  <c:v>90.779999999999973</c:v>
                </c:pt>
                <c:pt idx="1079">
                  <c:v>106.05</c:v>
                </c:pt>
                <c:pt idx="1080">
                  <c:v>107.2699999999999</c:v>
                </c:pt>
                <c:pt idx="1081">
                  <c:v>113.55</c:v>
                </c:pt>
                <c:pt idx="1082">
                  <c:v>119.14</c:v>
                </c:pt>
                <c:pt idx="1083">
                  <c:v>120.96000000000009</c:v>
                </c:pt>
                <c:pt idx="1084">
                  <c:v>120.16</c:v>
                </c:pt>
                <c:pt idx="1085">
                  <c:v>121.95</c:v>
                </c:pt>
                <c:pt idx="1086">
                  <c:v>124.34999999999989</c:v>
                </c:pt>
                <c:pt idx="1087">
                  <c:v>130.2999999999999</c:v>
                </c:pt>
                <c:pt idx="1088">
                  <c:v>125.29</c:v>
                </c:pt>
                <c:pt idx="1089">
                  <c:v>116.87</c:v>
                </c:pt>
                <c:pt idx="1090">
                  <c:v>115.5</c:v>
                </c:pt>
                <c:pt idx="1091">
                  <c:v>109.59999999999989</c:v>
                </c:pt>
                <c:pt idx="1092">
                  <c:v>109.74</c:v>
                </c:pt>
                <c:pt idx="1093">
                  <c:v>110.8</c:v>
                </c:pt>
                <c:pt idx="1094">
                  <c:v>104.3</c:v>
                </c:pt>
                <c:pt idx="1095">
                  <c:v>109.1999999999999</c:v>
                </c:pt>
                <c:pt idx="1096">
                  <c:v>104.99</c:v>
                </c:pt>
                <c:pt idx="1097">
                  <c:v>103.3</c:v>
                </c:pt>
                <c:pt idx="1098">
                  <c:v>103.25</c:v>
                </c:pt>
                <c:pt idx="1099">
                  <c:v>113.7</c:v>
                </c:pt>
                <c:pt idx="1100">
                  <c:v>116.15</c:v>
                </c:pt>
                <c:pt idx="1101">
                  <c:v>117.51</c:v>
                </c:pt>
                <c:pt idx="1102">
                  <c:v>120.06</c:v>
                </c:pt>
                <c:pt idx="1103">
                  <c:v>119.04</c:v>
                </c:pt>
                <c:pt idx="1104">
                  <c:v>124.45999999999989</c:v>
                </c:pt>
                <c:pt idx="1105">
                  <c:v>129.33000000000001</c:v>
                </c:pt>
                <c:pt idx="1106">
                  <c:v>129.69999999999999</c:v>
                </c:pt>
                <c:pt idx="1107">
                  <c:v>132.93999999999991</c:v>
                </c:pt>
                <c:pt idx="1108">
                  <c:v>132.26</c:v>
                </c:pt>
                <c:pt idx="1109">
                  <c:v>132.56</c:v>
                </c:pt>
                <c:pt idx="1110">
                  <c:v>130.36000000000001</c:v>
                </c:pt>
                <c:pt idx="1111">
                  <c:v>124.83</c:v>
                </c:pt>
                <c:pt idx="1112">
                  <c:v>137.15</c:v>
                </c:pt>
                <c:pt idx="1113">
                  <c:v>134.74999999999969</c:v>
                </c:pt>
                <c:pt idx="1114">
                  <c:v>133.36000000000001</c:v>
                </c:pt>
                <c:pt idx="1115">
                  <c:v>131.82000000000031</c:v>
                </c:pt>
                <c:pt idx="1116">
                  <c:v>136.56999999999991</c:v>
                </c:pt>
                <c:pt idx="1117">
                  <c:v>135.49999999999989</c:v>
                </c:pt>
                <c:pt idx="1118">
                  <c:v>136.26</c:v>
                </c:pt>
                <c:pt idx="1119">
                  <c:v>131.81999999999991</c:v>
                </c:pt>
                <c:pt idx="1120">
                  <c:v>145.7999999999999</c:v>
                </c:pt>
                <c:pt idx="1121">
                  <c:v>120.54</c:v>
                </c:pt>
                <c:pt idx="1122">
                  <c:v>125.75</c:v>
                </c:pt>
                <c:pt idx="1123">
                  <c:v>128.80000000000001</c:v>
                </c:pt>
                <c:pt idx="1124">
                  <c:v>134.1999999999999</c:v>
                </c:pt>
                <c:pt idx="1125">
                  <c:v>138.16</c:v>
                </c:pt>
                <c:pt idx="1126">
                  <c:v>136.24999999999969</c:v>
                </c:pt>
                <c:pt idx="1127">
                  <c:v>133.14999999999989</c:v>
                </c:pt>
                <c:pt idx="1128">
                  <c:v>129.13999999999999</c:v>
                </c:pt>
                <c:pt idx="1129">
                  <c:v>136.12</c:v>
                </c:pt>
                <c:pt idx="1130">
                  <c:v>143.41</c:v>
                </c:pt>
                <c:pt idx="1131">
                  <c:v>153.19999999999999</c:v>
                </c:pt>
                <c:pt idx="1132">
                  <c:v>155.2399999999999</c:v>
                </c:pt>
                <c:pt idx="1133">
                  <c:v>172.17999999999989</c:v>
                </c:pt>
                <c:pt idx="1134">
                  <c:v>191.77999999999989</c:v>
                </c:pt>
                <c:pt idx="1135">
                  <c:v>188.82000000000039</c:v>
                </c:pt>
                <c:pt idx="1136">
                  <c:v>150.79</c:v>
                </c:pt>
                <c:pt idx="1137">
                  <c:v>149.85</c:v>
                </c:pt>
                <c:pt idx="1138">
                  <c:v>150.63999999999999</c:v>
                </c:pt>
                <c:pt idx="1139">
                  <c:v>148.47</c:v>
                </c:pt>
                <c:pt idx="1140">
                  <c:v>150.74999999999969</c:v>
                </c:pt>
                <c:pt idx="1141">
                  <c:v>146.88999999999999</c:v>
                </c:pt>
                <c:pt idx="1142">
                  <c:v>143.96</c:v>
                </c:pt>
                <c:pt idx="1143">
                  <c:v>146.67999999999989</c:v>
                </c:pt>
                <c:pt idx="1144">
                  <c:v>145.43999999999991</c:v>
                </c:pt>
                <c:pt idx="1145">
                  <c:v>142.38999999999999</c:v>
                </c:pt>
                <c:pt idx="1146">
                  <c:v>153.93999999999991</c:v>
                </c:pt>
                <c:pt idx="1147">
                  <c:v>156.43</c:v>
                </c:pt>
                <c:pt idx="1148">
                  <c:v>153.13999999999999</c:v>
                </c:pt>
                <c:pt idx="1149">
                  <c:v>158.04999999999981</c:v>
                </c:pt>
                <c:pt idx="1150">
                  <c:v>173.88000000000031</c:v>
                </c:pt>
                <c:pt idx="1151">
                  <c:v>183.65</c:v>
                </c:pt>
                <c:pt idx="1152">
                  <c:v>178.4</c:v>
                </c:pt>
                <c:pt idx="1153">
                  <c:v>167.9</c:v>
                </c:pt>
                <c:pt idx="1154">
                  <c:v>175.8000000000001</c:v>
                </c:pt>
                <c:pt idx="1155">
                  <c:v>165.15</c:v>
                </c:pt>
                <c:pt idx="1156">
                  <c:v>156</c:v>
                </c:pt>
                <c:pt idx="1157">
                  <c:v>167.6</c:v>
                </c:pt>
                <c:pt idx="1158">
                  <c:v>146.26</c:v>
                </c:pt>
                <c:pt idx="1159">
                  <c:v>151.56</c:v>
                </c:pt>
                <c:pt idx="1160">
                  <c:v>150.19999999999999</c:v>
                </c:pt>
                <c:pt idx="1161">
                  <c:v>149.81999999999991</c:v>
                </c:pt>
                <c:pt idx="1162">
                  <c:v>159</c:v>
                </c:pt>
                <c:pt idx="1163">
                  <c:v>160.81999999999991</c:v>
                </c:pt>
                <c:pt idx="1164">
                  <c:v>173.41999999999979</c:v>
                </c:pt>
                <c:pt idx="1165">
                  <c:v>180.70999999999989</c:v>
                </c:pt>
                <c:pt idx="1166">
                  <c:v>186.27999999999989</c:v>
                </c:pt>
                <c:pt idx="1167">
                  <c:v>195.6</c:v>
                </c:pt>
                <c:pt idx="1168">
                  <c:v>198.88000000000031</c:v>
                </c:pt>
                <c:pt idx="1169">
                  <c:v>194.4800000000003</c:v>
                </c:pt>
                <c:pt idx="1170">
                  <c:v>201.31</c:v>
                </c:pt>
                <c:pt idx="1171">
                  <c:v>206.12</c:v>
                </c:pt>
                <c:pt idx="1172">
                  <c:v>198.24</c:v>
                </c:pt>
                <c:pt idx="1173">
                  <c:v>182.24</c:v>
                </c:pt>
                <c:pt idx="1174">
                  <c:v>180.38000000000031</c:v>
                </c:pt>
                <c:pt idx="1175">
                  <c:v>180.29999999999981</c:v>
                </c:pt>
                <c:pt idx="1176">
                  <c:v>190.02</c:v>
                </c:pt>
                <c:pt idx="1177">
                  <c:v>189.9</c:v>
                </c:pt>
                <c:pt idx="1178">
                  <c:v>195.65</c:v>
                </c:pt>
                <c:pt idx="1179">
                  <c:v>139.5799999999999</c:v>
                </c:pt>
                <c:pt idx="1180">
                  <c:v>142.65</c:v>
                </c:pt>
                <c:pt idx="1181">
                  <c:v>141.4</c:v>
                </c:pt>
                <c:pt idx="1182">
                  <c:v>133.94000000000011</c:v>
                </c:pt>
                <c:pt idx="1183">
                  <c:v>119.96000000000009</c:v>
                </c:pt>
                <c:pt idx="1184">
                  <c:v>108.46000000000009</c:v>
                </c:pt>
                <c:pt idx="1185">
                  <c:v>98.02</c:v>
                </c:pt>
                <c:pt idx="1186">
                  <c:v>102.66</c:v>
                </c:pt>
                <c:pt idx="1187">
                  <c:v>101.03</c:v>
                </c:pt>
                <c:pt idx="1188">
                  <c:v>109.24</c:v>
                </c:pt>
                <c:pt idx="1189">
                  <c:v>109.61</c:v>
                </c:pt>
                <c:pt idx="1190">
                  <c:v>109.32</c:v>
                </c:pt>
                <c:pt idx="1191">
                  <c:v>111.4100000000001</c:v>
                </c:pt>
                <c:pt idx="1192">
                  <c:v>109.89</c:v>
                </c:pt>
                <c:pt idx="1193">
                  <c:v>109.22</c:v>
                </c:pt>
                <c:pt idx="1194">
                  <c:v>109.22</c:v>
                </c:pt>
                <c:pt idx="1195">
                  <c:v>110.95999999999989</c:v>
                </c:pt>
                <c:pt idx="1196">
                  <c:v>114.16</c:v>
                </c:pt>
                <c:pt idx="1197">
                  <c:v>117.97</c:v>
                </c:pt>
                <c:pt idx="1198">
                  <c:v>121.42</c:v>
                </c:pt>
                <c:pt idx="1199">
                  <c:v>78.089999999999932</c:v>
                </c:pt>
                <c:pt idx="1200">
                  <c:v>73.029999999999973</c:v>
                </c:pt>
                <c:pt idx="1201">
                  <c:v>72.75</c:v>
                </c:pt>
                <c:pt idx="1202">
                  <c:v>70.37</c:v>
                </c:pt>
                <c:pt idx="1203">
                  <c:v>76.17999999999995</c:v>
                </c:pt>
                <c:pt idx="1204">
                  <c:v>74.88</c:v>
                </c:pt>
                <c:pt idx="1205">
                  <c:v>76.38</c:v>
                </c:pt>
                <c:pt idx="1206">
                  <c:v>84.82</c:v>
                </c:pt>
                <c:pt idx="1207">
                  <c:v>81.329999999999984</c:v>
                </c:pt>
                <c:pt idx="1208">
                  <c:v>83.17999999999995</c:v>
                </c:pt>
                <c:pt idx="1209">
                  <c:v>89.32</c:v>
                </c:pt>
                <c:pt idx="1210">
                  <c:v>89.32</c:v>
                </c:pt>
                <c:pt idx="1211">
                  <c:v>92.159999999999968</c:v>
                </c:pt>
                <c:pt idx="1212">
                  <c:v>87.529999999999916</c:v>
                </c:pt>
                <c:pt idx="1213">
                  <c:v>87.300000000000011</c:v>
                </c:pt>
                <c:pt idx="1214">
                  <c:v>92.75</c:v>
                </c:pt>
                <c:pt idx="1215">
                  <c:v>93.050000000000011</c:v>
                </c:pt>
                <c:pt idx="1216">
                  <c:v>95.62</c:v>
                </c:pt>
                <c:pt idx="1217">
                  <c:v>94.05</c:v>
                </c:pt>
                <c:pt idx="1218">
                  <c:v>92.2</c:v>
                </c:pt>
                <c:pt idx="1219">
                  <c:v>93.93</c:v>
                </c:pt>
                <c:pt idx="1220">
                  <c:v>90.460000000000022</c:v>
                </c:pt>
                <c:pt idx="1221">
                  <c:v>92.079999999999984</c:v>
                </c:pt>
                <c:pt idx="1222">
                  <c:v>96.05</c:v>
                </c:pt>
                <c:pt idx="1223">
                  <c:v>94.369999999999962</c:v>
                </c:pt>
                <c:pt idx="1224">
                  <c:v>90.960000000000036</c:v>
                </c:pt>
                <c:pt idx="1225">
                  <c:v>91.440000000000026</c:v>
                </c:pt>
                <c:pt idx="1226">
                  <c:v>90.340000000000032</c:v>
                </c:pt>
                <c:pt idx="1227">
                  <c:v>88.119999999999962</c:v>
                </c:pt>
                <c:pt idx="1228">
                  <c:v>83.379999999999939</c:v>
                </c:pt>
                <c:pt idx="1229">
                  <c:v>77.629999999999939</c:v>
                </c:pt>
                <c:pt idx="1230">
                  <c:v>77.629999999999939</c:v>
                </c:pt>
                <c:pt idx="1231">
                  <c:v>76.05</c:v>
                </c:pt>
                <c:pt idx="1232">
                  <c:v>78.410000000000025</c:v>
                </c:pt>
                <c:pt idx="1233">
                  <c:v>78.230000000000032</c:v>
                </c:pt>
                <c:pt idx="1234">
                  <c:v>78.589999999999975</c:v>
                </c:pt>
                <c:pt idx="1235">
                  <c:v>73.319999999999993</c:v>
                </c:pt>
                <c:pt idx="1236">
                  <c:v>76.359999999999957</c:v>
                </c:pt>
                <c:pt idx="1237">
                  <c:v>75.740000000000023</c:v>
                </c:pt>
                <c:pt idx="1238">
                  <c:v>76.529999999999973</c:v>
                </c:pt>
                <c:pt idx="1239">
                  <c:v>76.160000000000011</c:v>
                </c:pt>
                <c:pt idx="1240">
                  <c:v>75.099999999999966</c:v>
                </c:pt>
                <c:pt idx="1241">
                  <c:v>74.879999999999939</c:v>
                </c:pt>
                <c:pt idx="1242">
                  <c:v>64.67999999999995</c:v>
                </c:pt>
                <c:pt idx="1243">
                  <c:v>55.45999999999998</c:v>
                </c:pt>
                <c:pt idx="1244">
                  <c:v>66.779999999999916</c:v>
                </c:pt>
                <c:pt idx="1245">
                  <c:v>70.199999999999932</c:v>
                </c:pt>
                <c:pt idx="1246">
                  <c:v>73.959999999999923</c:v>
                </c:pt>
                <c:pt idx="1247">
                  <c:v>78.730000000000032</c:v>
                </c:pt>
                <c:pt idx="1248">
                  <c:v>75.429999999999964</c:v>
                </c:pt>
                <c:pt idx="1249">
                  <c:v>74.97</c:v>
                </c:pt>
                <c:pt idx="1250">
                  <c:v>67.039999999999964</c:v>
                </c:pt>
                <c:pt idx="1251">
                  <c:v>68.6099999999999</c:v>
                </c:pt>
                <c:pt idx="1252">
                  <c:v>74.240000000000023</c:v>
                </c:pt>
                <c:pt idx="1253">
                  <c:v>69.349999999999966</c:v>
                </c:pt>
                <c:pt idx="1254">
                  <c:v>66.899999999999963</c:v>
                </c:pt>
                <c:pt idx="1255">
                  <c:v>69.19</c:v>
                </c:pt>
                <c:pt idx="1256">
                  <c:v>72.55</c:v>
                </c:pt>
                <c:pt idx="1257">
                  <c:v>66.599999999999966</c:v>
                </c:pt>
                <c:pt idx="1258">
                  <c:v>70.25</c:v>
                </c:pt>
                <c:pt idx="1259">
                  <c:v>69.779999999999973</c:v>
                </c:pt>
                <c:pt idx="1260">
                  <c:v>73.539999999999964</c:v>
                </c:pt>
                <c:pt idx="1261">
                  <c:v>76.849999999999966</c:v>
                </c:pt>
                <c:pt idx="1262">
                  <c:v>77.349999999999966</c:v>
                </c:pt>
                <c:pt idx="1263">
                  <c:v>74.92</c:v>
                </c:pt>
                <c:pt idx="1264">
                  <c:v>74.92</c:v>
                </c:pt>
                <c:pt idx="1265">
                  <c:v>69.029999999999916</c:v>
                </c:pt>
                <c:pt idx="1266">
                  <c:v>74.970000000000013</c:v>
                </c:pt>
                <c:pt idx="1267">
                  <c:v>71.789999999999964</c:v>
                </c:pt>
                <c:pt idx="1268">
                  <c:v>74.31</c:v>
                </c:pt>
                <c:pt idx="1269">
                  <c:v>76.25</c:v>
                </c:pt>
                <c:pt idx="1270">
                  <c:v>75.929999999999964</c:v>
                </c:pt>
                <c:pt idx="1271">
                  <c:v>72.14999999999992</c:v>
                </c:pt>
                <c:pt idx="1272">
                  <c:v>72.75</c:v>
                </c:pt>
                <c:pt idx="1273">
                  <c:v>73.069999999999936</c:v>
                </c:pt>
                <c:pt idx="1274">
                  <c:v>75.029999999999916</c:v>
                </c:pt>
                <c:pt idx="1275">
                  <c:v>79.8</c:v>
                </c:pt>
                <c:pt idx="1276">
                  <c:v>76.75</c:v>
                </c:pt>
                <c:pt idx="1277">
                  <c:v>82.06</c:v>
                </c:pt>
                <c:pt idx="1278">
                  <c:v>83.209999999999923</c:v>
                </c:pt>
                <c:pt idx="1279">
                  <c:v>85.710000000000022</c:v>
                </c:pt>
                <c:pt idx="1280">
                  <c:v>87.460000000000022</c:v>
                </c:pt>
                <c:pt idx="1281">
                  <c:v>91.039999999999964</c:v>
                </c:pt>
                <c:pt idx="1282">
                  <c:v>86.489999999999966</c:v>
                </c:pt>
                <c:pt idx="1283">
                  <c:v>81.6099999999999</c:v>
                </c:pt>
                <c:pt idx="1284">
                  <c:v>75.910000000000025</c:v>
                </c:pt>
                <c:pt idx="1285">
                  <c:v>77.539999999999964</c:v>
                </c:pt>
                <c:pt idx="1286">
                  <c:v>78.079999999999913</c:v>
                </c:pt>
                <c:pt idx="1287">
                  <c:v>77.229999999999961</c:v>
                </c:pt>
                <c:pt idx="1288">
                  <c:v>80.329999999999913</c:v>
                </c:pt>
                <c:pt idx="1289">
                  <c:v>78.239999999999966</c:v>
                </c:pt>
                <c:pt idx="1290">
                  <c:v>78.3</c:v>
                </c:pt>
                <c:pt idx="1291">
                  <c:v>75.440000000000026</c:v>
                </c:pt>
                <c:pt idx="1292">
                  <c:v>76.22</c:v>
                </c:pt>
                <c:pt idx="1293">
                  <c:v>79.159999999999968</c:v>
                </c:pt>
                <c:pt idx="1294">
                  <c:v>81.160000000000011</c:v>
                </c:pt>
                <c:pt idx="1295">
                  <c:v>84.329999999999913</c:v>
                </c:pt>
                <c:pt idx="1296">
                  <c:v>81.819999999999936</c:v>
                </c:pt>
                <c:pt idx="1297">
                  <c:v>78.39999999999992</c:v>
                </c:pt>
                <c:pt idx="1298">
                  <c:v>69.5</c:v>
                </c:pt>
                <c:pt idx="1299">
                  <c:v>65.550000000000011</c:v>
                </c:pt>
                <c:pt idx="1300">
                  <c:v>65.159999999999968</c:v>
                </c:pt>
                <c:pt idx="1301">
                  <c:v>65.25</c:v>
                </c:pt>
                <c:pt idx="1302">
                  <c:v>63.13000000000001</c:v>
                </c:pt>
                <c:pt idx="1303">
                  <c:v>64.02</c:v>
                </c:pt>
                <c:pt idx="1304">
                  <c:v>70.239999999999966</c:v>
                </c:pt>
                <c:pt idx="1305">
                  <c:v>70.239999999999966</c:v>
                </c:pt>
                <c:pt idx="1306">
                  <c:v>72.19</c:v>
                </c:pt>
                <c:pt idx="1307">
                  <c:v>75.729999999999961</c:v>
                </c:pt>
                <c:pt idx="1308">
                  <c:v>75.510000000000062</c:v>
                </c:pt>
                <c:pt idx="1309">
                  <c:v>78.420000000000016</c:v>
                </c:pt>
                <c:pt idx="1310">
                  <c:v>79</c:v>
                </c:pt>
                <c:pt idx="1311">
                  <c:v>77.5</c:v>
                </c:pt>
                <c:pt idx="1312">
                  <c:v>73.539999999999964</c:v>
                </c:pt>
                <c:pt idx="1313">
                  <c:v>71.740000000000023</c:v>
                </c:pt>
                <c:pt idx="1314">
                  <c:v>68.319999999999936</c:v>
                </c:pt>
                <c:pt idx="1315">
                  <c:v>66.840000000000032</c:v>
                </c:pt>
                <c:pt idx="1316">
                  <c:v>69.639999999999986</c:v>
                </c:pt>
                <c:pt idx="1317">
                  <c:v>71.31</c:v>
                </c:pt>
                <c:pt idx="1318">
                  <c:v>71.989999999999966</c:v>
                </c:pt>
                <c:pt idx="1319">
                  <c:v>70.860000000000014</c:v>
                </c:pt>
                <c:pt idx="1320">
                  <c:v>69.330000000000041</c:v>
                </c:pt>
                <c:pt idx="1321">
                  <c:v>70.12</c:v>
                </c:pt>
                <c:pt idx="1322">
                  <c:v>71.3</c:v>
                </c:pt>
                <c:pt idx="1323">
                  <c:v>69.5</c:v>
                </c:pt>
                <c:pt idx="1324">
                  <c:v>67.339999999999975</c:v>
                </c:pt>
                <c:pt idx="1325">
                  <c:v>67.25</c:v>
                </c:pt>
                <c:pt idx="1326">
                  <c:v>66.480000000000032</c:v>
                </c:pt>
                <c:pt idx="1327">
                  <c:v>57.70000000000001</c:v>
                </c:pt>
                <c:pt idx="1328">
                  <c:v>53.70000000000001</c:v>
                </c:pt>
                <c:pt idx="1329">
                  <c:v>56.220000000000013</c:v>
                </c:pt>
                <c:pt idx="1330">
                  <c:v>56.220000000000013</c:v>
                </c:pt>
                <c:pt idx="1331">
                  <c:v>61.47</c:v>
                </c:pt>
                <c:pt idx="1332">
                  <c:v>59.030000000000008</c:v>
                </c:pt>
                <c:pt idx="1333">
                  <c:v>57.07</c:v>
                </c:pt>
                <c:pt idx="1334">
                  <c:v>56.670000000000009</c:v>
                </c:pt>
                <c:pt idx="1335">
                  <c:v>57.089999999999982</c:v>
                </c:pt>
                <c:pt idx="1336">
                  <c:v>57.919999999999959</c:v>
                </c:pt>
                <c:pt idx="1337">
                  <c:v>55.949999999999932</c:v>
                </c:pt>
                <c:pt idx="1338">
                  <c:v>51.710000000000008</c:v>
                </c:pt>
                <c:pt idx="1339">
                  <c:v>50.27000000000001</c:v>
                </c:pt>
                <c:pt idx="1340">
                  <c:v>53.720000000000013</c:v>
                </c:pt>
                <c:pt idx="1341">
                  <c:v>57.979999999999961</c:v>
                </c:pt>
                <c:pt idx="1342">
                  <c:v>60.379999999999939</c:v>
                </c:pt>
                <c:pt idx="1343">
                  <c:v>66.990000000000023</c:v>
                </c:pt>
                <c:pt idx="1344">
                  <c:v>65.739999999999966</c:v>
                </c:pt>
                <c:pt idx="1345">
                  <c:v>64.679999999999879</c:v>
                </c:pt>
                <c:pt idx="1346">
                  <c:v>68.2</c:v>
                </c:pt>
                <c:pt idx="1347">
                  <c:v>62.57</c:v>
                </c:pt>
                <c:pt idx="1348">
                  <c:v>62.93</c:v>
                </c:pt>
                <c:pt idx="1349">
                  <c:v>58.049999999999962</c:v>
                </c:pt>
                <c:pt idx="1350">
                  <c:v>63.1</c:v>
                </c:pt>
                <c:pt idx="1351">
                  <c:v>63.6</c:v>
                </c:pt>
                <c:pt idx="1352">
                  <c:v>60.720000000000063</c:v>
                </c:pt>
                <c:pt idx="1353">
                  <c:v>64.159999999999911</c:v>
                </c:pt>
                <c:pt idx="1354">
                  <c:v>54.879999999999939</c:v>
                </c:pt>
                <c:pt idx="1355">
                  <c:v>57.439999999999962</c:v>
                </c:pt>
                <c:pt idx="1356">
                  <c:v>59.159999999999968</c:v>
                </c:pt>
                <c:pt idx="1357">
                  <c:v>59.68</c:v>
                </c:pt>
                <c:pt idx="1358">
                  <c:v>56.77000000000001</c:v>
                </c:pt>
                <c:pt idx="1359">
                  <c:v>55.190000000000012</c:v>
                </c:pt>
                <c:pt idx="1360">
                  <c:v>59.690000000000012</c:v>
                </c:pt>
                <c:pt idx="1361">
                  <c:v>58.600000000000023</c:v>
                </c:pt>
                <c:pt idx="1362">
                  <c:v>55.63000000000001</c:v>
                </c:pt>
                <c:pt idx="1363">
                  <c:v>58.790000000000013</c:v>
                </c:pt>
                <c:pt idx="1364">
                  <c:v>52.35</c:v>
                </c:pt>
                <c:pt idx="1365">
                  <c:v>55.290000000000013</c:v>
                </c:pt>
                <c:pt idx="1366">
                  <c:v>54.659999999999968</c:v>
                </c:pt>
                <c:pt idx="1367">
                  <c:v>56.280000000000008</c:v>
                </c:pt>
                <c:pt idx="1368">
                  <c:v>53.519999999999982</c:v>
                </c:pt>
                <c:pt idx="1369">
                  <c:v>55.4</c:v>
                </c:pt>
                <c:pt idx="1370">
                  <c:v>51.3</c:v>
                </c:pt>
                <c:pt idx="1371">
                  <c:v>53.55</c:v>
                </c:pt>
                <c:pt idx="1372">
                  <c:v>52.489999999999903</c:v>
                </c:pt>
                <c:pt idx="1373">
                  <c:v>52.3</c:v>
                </c:pt>
                <c:pt idx="1374">
                  <c:v>42.860000000000007</c:v>
                </c:pt>
                <c:pt idx="1375">
                  <c:v>42.860000000000007</c:v>
                </c:pt>
                <c:pt idx="1376">
                  <c:v>42.230000000000011</c:v>
                </c:pt>
                <c:pt idx="1377">
                  <c:v>47.100000000000023</c:v>
                </c:pt>
                <c:pt idx="1378">
                  <c:v>42.210000000000043</c:v>
                </c:pt>
                <c:pt idx="1379">
                  <c:v>43.670000000000009</c:v>
                </c:pt>
                <c:pt idx="1380">
                  <c:v>45.70000000000001</c:v>
                </c:pt>
                <c:pt idx="1381">
                  <c:v>41.760000000000012</c:v>
                </c:pt>
                <c:pt idx="1382">
                  <c:v>44.589999999999918</c:v>
                </c:pt>
                <c:pt idx="1383">
                  <c:v>43</c:v>
                </c:pt>
                <c:pt idx="1384">
                  <c:v>40.589999999999918</c:v>
                </c:pt>
                <c:pt idx="1385">
                  <c:v>45.030000000000008</c:v>
                </c:pt>
                <c:pt idx="1386">
                  <c:v>39.909999999999968</c:v>
                </c:pt>
                <c:pt idx="1387">
                  <c:v>32.880000000000003</c:v>
                </c:pt>
                <c:pt idx="1388">
                  <c:v>31.909999999999929</c:v>
                </c:pt>
                <c:pt idx="1389">
                  <c:v>30.690000000000051</c:v>
                </c:pt>
                <c:pt idx="1390">
                  <c:v>32.970000000000027</c:v>
                </c:pt>
                <c:pt idx="1391">
                  <c:v>33.960000000000043</c:v>
                </c:pt>
                <c:pt idx="1392">
                  <c:v>36.800000000000047</c:v>
                </c:pt>
                <c:pt idx="1393">
                  <c:v>37.65</c:v>
                </c:pt>
                <c:pt idx="1394">
                  <c:v>47.210000000000043</c:v>
                </c:pt>
                <c:pt idx="1395">
                  <c:v>41.460000000000043</c:v>
                </c:pt>
                <c:pt idx="1396">
                  <c:v>38.479999999999912</c:v>
                </c:pt>
                <c:pt idx="1397">
                  <c:v>46.019999999999982</c:v>
                </c:pt>
                <c:pt idx="1398">
                  <c:v>44.949999999999932</c:v>
                </c:pt>
                <c:pt idx="1399">
                  <c:v>65.350000000000009</c:v>
                </c:pt>
                <c:pt idx="1400">
                  <c:v>38.969999999999963</c:v>
                </c:pt>
                <c:pt idx="1401">
                  <c:v>24.960000000000029</c:v>
                </c:pt>
                <c:pt idx="1402">
                  <c:v>30.230000000000022</c:v>
                </c:pt>
                <c:pt idx="1403">
                  <c:v>35.030000000000008</c:v>
                </c:pt>
                <c:pt idx="1404">
                  <c:v>38.720000000000063</c:v>
                </c:pt>
                <c:pt idx="1405">
                  <c:v>41.389999999999993</c:v>
                </c:pt>
                <c:pt idx="1406">
                  <c:v>38.919999999999959</c:v>
                </c:pt>
                <c:pt idx="1407">
                  <c:v>29.89999999999986</c:v>
                </c:pt>
                <c:pt idx="1408">
                  <c:v>32.989999999999903</c:v>
                </c:pt>
                <c:pt idx="1409">
                  <c:v>37.240000000000009</c:v>
                </c:pt>
                <c:pt idx="1410">
                  <c:v>36.329999999999963</c:v>
                </c:pt>
                <c:pt idx="1411">
                  <c:v>36.319999999999943</c:v>
                </c:pt>
                <c:pt idx="1412">
                  <c:v>36.790000000000013</c:v>
                </c:pt>
                <c:pt idx="1413">
                  <c:v>42.600000000000023</c:v>
                </c:pt>
                <c:pt idx="1414">
                  <c:v>45.760000000000012</c:v>
                </c:pt>
                <c:pt idx="1415">
                  <c:v>62.549999999999962</c:v>
                </c:pt>
                <c:pt idx="1416">
                  <c:v>66.289999999999964</c:v>
                </c:pt>
                <c:pt idx="1417">
                  <c:v>66.3599999999999</c:v>
                </c:pt>
                <c:pt idx="1418">
                  <c:v>67.159999999999968</c:v>
                </c:pt>
                <c:pt idx="1419">
                  <c:v>69.13</c:v>
                </c:pt>
                <c:pt idx="1420">
                  <c:v>71.910000000000025</c:v>
                </c:pt>
                <c:pt idx="1421">
                  <c:v>79.789999999999964</c:v>
                </c:pt>
                <c:pt idx="1422">
                  <c:v>79.209999999999923</c:v>
                </c:pt>
                <c:pt idx="1423">
                  <c:v>72.440000000000026</c:v>
                </c:pt>
                <c:pt idx="1424">
                  <c:v>64.92</c:v>
                </c:pt>
                <c:pt idx="1425">
                  <c:v>60.780000000000008</c:v>
                </c:pt>
                <c:pt idx="1426">
                  <c:v>68.22</c:v>
                </c:pt>
                <c:pt idx="1427">
                  <c:v>67.010000000000005</c:v>
                </c:pt>
                <c:pt idx="1428">
                  <c:v>61.649999999999913</c:v>
                </c:pt>
                <c:pt idx="1429">
                  <c:v>68.37</c:v>
                </c:pt>
                <c:pt idx="1430">
                  <c:v>68.829999999999913</c:v>
                </c:pt>
                <c:pt idx="1431">
                  <c:v>62.019999999999982</c:v>
                </c:pt>
                <c:pt idx="1432">
                  <c:v>61.01</c:v>
                </c:pt>
                <c:pt idx="1433">
                  <c:v>61.01</c:v>
                </c:pt>
                <c:pt idx="1434">
                  <c:v>62.349999999999909</c:v>
                </c:pt>
                <c:pt idx="1435">
                  <c:v>60.950000000000053</c:v>
                </c:pt>
                <c:pt idx="1436">
                  <c:v>59.679999999999907</c:v>
                </c:pt>
                <c:pt idx="1437">
                  <c:v>42.969999999999963</c:v>
                </c:pt>
                <c:pt idx="1438">
                  <c:v>40.25</c:v>
                </c:pt>
                <c:pt idx="1439">
                  <c:v>15.279999999999969</c:v>
                </c:pt>
                <c:pt idx="1440">
                  <c:v>33.589999999999918</c:v>
                </c:pt>
                <c:pt idx="1441">
                  <c:v>38.189999999999962</c:v>
                </c:pt>
                <c:pt idx="1442">
                  <c:v>47.449999999999932</c:v>
                </c:pt>
                <c:pt idx="1443">
                  <c:v>35.64</c:v>
                </c:pt>
                <c:pt idx="1444">
                  <c:v>38.57</c:v>
                </c:pt>
                <c:pt idx="1445">
                  <c:v>46.590000000000032</c:v>
                </c:pt>
                <c:pt idx="1446">
                  <c:v>32.419999999999959</c:v>
                </c:pt>
                <c:pt idx="1447">
                  <c:v>30.699999999999928</c:v>
                </c:pt>
                <c:pt idx="1448">
                  <c:v>35.579999999999963</c:v>
                </c:pt>
                <c:pt idx="1449">
                  <c:v>39.670000000000009</c:v>
                </c:pt>
                <c:pt idx="1450">
                  <c:v>32.409999999999968</c:v>
                </c:pt>
                <c:pt idx="1451">
                  <c:v>28.419999999999959</c:v>
                </c:pt>
                <c:pt idx="1452">
                  <c:v>25.909999999999929</c:v>
                </c:pt>
                <c:pt idx="1453">
                  <c:v>24.269999999999829</c:v>
                </c:pt>
                <c:pt idx="1454">
                  <c:v>19.019999999999872</c:v>
                </c:pt>
                <c:pt idx="1455">
                  <c:v>21.81999999999994</c:v>
                </c:pt>
                <c:pt idx="1456">
                  <c:v>21.099999999999909</c:v>
                </c:pt>
                <c:pt idx="1457">
                  <c:v>16.720000000000031</c:v>
                </c:pt>
                <c:pt idx="1458">
                  <c:v>11.63999999999999</c:v>
                </c:pt>
                <c:pt idx="1459">
                  <c:v>20.04999999999993</c:v>
                </c:pt>
              </c:numCache>
            </c:numRef>
          </c:val>
          <c:smooth val="0"/>
        </c:ser>
        <c:dLbls>
          <c:showLegendKey val="0"/>
          <c:showVal val="0"/>
          <c:showCatName val="0"/>
          <c:showSerName val="0"/>
          <c:showPercent val="0"/>
          <c:showBubbleSize val="0"/>
        </c:dLbls>
        <c:smooth val="0"/>
        <c:axId val="700226208"/>
        <c:axId val="700226600"/>
      </c:lineChart>
      <c:dateAx>
        <c:axId val="700226208"/>
        <c:scaling>
          <c:orientation val="minMax"/>
        </c:scaling>
        <c:delete val="0"/>
        <c:axPos val="b"/>
        <c:numFmt formatCode="dd/mm/yyyy" sourceLinked="1"/>
        <c:majorTickMark val="none"/>
        <c:minorTickMark val="none"/>
        <c:tickLblPos val="nextTo"/>
        <c:txPr>
          <a:bodyPr/>
          <a:lstStyle/>
          <a:p>
            <a:pPr>
              <a:defRPr sz="800"/>
            </a:pPr>
            <a:endParaRPr lang="en-US"/>
          </a:p>
        </c:txPr>
        <c:crossAx val="700226600"/>
        <c:crosses val="autoZero"/>
        <c:auto val="1"/>
        <c:lblOffset val="100"/>
        <c:baseTimeUnit val="days"/>
      </c:dateAx>
      <c:valAx>
        <c:axId val="700226600"/>
        <c:scaling>
          <c:orientation val="minMax"/>
        </c:scaling>
        <c:delete val="0"/>
        <c:axPos val="l"/>
        <c:majorGridlines/>
        <c:title>
          <c:tx>
            <c:rich>
              <a:bodyPr/>
              <a:lstStyle/>
              <a:p>
                <a:pPr>
                  <a:defRPr sz="1000"/>
                </a:pPr>
                <a:r>
                  <a:rPr lang="en-GB" sz="1000"/>
                  <a:t>Price (c/bushel)</a:t>
                </a:r>
              </a:p>
            </c:rich>
          </c:tx>
          <c:overlay val="0"/>
        </c:title>
        <c:numFmt formatCode="General" sourceLinked="1"/>
        <c:majorTickMark val="none"/>
        <c:minorTickMark val="none"/>
        <c:tickLblPos val="nextTo"/>
        <c:txPr>
          <a:bodyPr/>
          <a:lstStyle/>
          <a:p>
            <a:pPr>
              <a:defRPr sz="800"/>
            </a:pPr>
            <a:endParaRPr lang="en-US"/>
          </a:p>
        </c:txPr>
        <c:crossAx val="70022620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EFE1-1656-49C1-AA77-A1155E66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9990</Words>
  <Characters>56949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The Use of Regression Methods</vt:lpstr>
    </vt:vector>
  </TitlesOfParts>
  <Company>Grizli777</Company>
  <LinksUpToDate>false</LinksUpToDate>
  <CharactersWithSpaces>66806</CharactersWithSpaces>
  <SharedDoc>false</SharedDoc>
  <HLinks>
    <vt:vector size="30" baseType="variant">
      <vt:variant>
        <vt:i4>2031637</vt:i4>
      </vt:variant>
      <vt:variant>
        <vt:i4>177</vt:i4>
      </vt:variant>
      <vt:variant>
        <vt:i4>0</vt:i4>
      </vt:variant>
      <vt:variant>
        <vt:i4>5</vt:i4>
      </vt:variant>
      <vt:variant>
        <vt:lpwstr>http://ageconsearch.umm/bitstream/6811/2/sp08fu01.pdf</vt:lpwstr>
      </vt:variant>
      <vt:variant>
        <vt:lpwstr/>
      </vt:variant>
      <vt:variant>
        <vt:i4>262238</vt:i4>
      </vt:variant>
      <vt:variant>
        <vt:i4>174</vt:i4>
      </vt:variant>
      <vt:variant>
        <vt:i4>0</vt:i4>
      </vt:variant>
      <vt:variant>
        <vt:i4>5</vt:i4>
      </vt:variant>
      <vt:variant>
        <vt:lpwstr>http://ideas.repec.org/s/ags/joaaec.html</vt:lpwstr>
      </vt:variant>
      <vt:variant>
        <vt:lpwstr/>
      </vt:variant>
      <vt:variant>
        <vt:i4>1048620</vt:i4>
      </vt:variant>
      <vt:variant>
        <vt:i4>6</vt:i4>
      </vt:variant>
      <vt:variant>
        <vt:i4>0</vt:i4>
      </vt:variant>
      <vt:variant>
        <vt:i4>5</vt:i4>
      </vt:variant>
      <vt:variant>
        <vt:lpwstr>mailto:peter.william.middleton@gmail.com</vt:lpwstr>
      </vt:variant>
      <vt:variant>
        <vt:lpwstr/>
      </vt:variant>
      <vt:variant>
        <vt:i4>6815823</vt:i4>
      </vt:variant>
      <vt:variant>
        <vt:i4>3</vt:i4>
      </vt:variant>
      <vt:variant>
        <vt:i4>0</vt:i4>
      </vt:variant>
      <vt:variant>
        <vt:i4>5</vt:i4>
      </vt:variant>
      <vt:variant>
        <vt:lpwstr>mailto:J.Laws@ljmu.ac.uk</vt:lpwstr>
      </vt:variant>
      <vt:variant>
        <vt:lpwstr/>
      </vt:variant>
      <vt:variant>
        <vt:i4>983153</vt:i4>
      </vt:variant>
      <vt:variant>
        <vt:i4>0</vt:i4>
      </vt:variant>
      <vt:variant>
        <vt:i4>0</vt:i4>
      </vt:variant>
      <vt:variant>
        <vt:i4>5</vt:i4>
      </vt:variant>
      <vt:variant>
        <vt:lpwstr>mailto:cdunis@tiscali.co.uk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Regression Methods</dc:title>
  <dc:creator>C. Dunis, J. Laws &amp; G. Sermpinis</dc:creator>
  <cp:lastModifiedBy>Laws, Jason</cp:lastModifiedBy>
  <cp:revision>2</cp:revision>
  <cp:lastPrinted>2010-02-02T11:18:00Z</cp:lastPrinted>
  <dcterms:created xsi:type="dcterms:W3CDTF">2017-03-10T16:16:00Z</dcterms:created>
  <dcterms:modified xsi:type="dcterms:W3CDTF">2017-03-10T16:16:00Z</dcterms:modified>
</cp:coreProperties>
</file>