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151F" w:rsidRPr="00BB6A07" w:rsidRDefault="0092151F" w:rsidP="00551B91">
      <w:pPr>
        <w:spacing w:line="480" w:lineRule="auto"/>
        <w:ind w:left="-567" w:right="-489"/>
        <w:jc w:val="center"/>
        <w:rPr>
          <w:rFonts w:ascii="Times New Roman" w:hAnsi="Times New Roman"/>
          <w:b/>
          <w:bCs/>
          <w:lang w:val="en-GB" w:eastAsia="en-GB"/>
        </w:rPr>
      </w:pPr>
    </w:p>
    <w:p w:rsidR="002A0FE0" w:rsidRPr="00BB6A07" w:rsidRDefault="002A0FE0" w:rsidP="00551B91">
      <w:pPr>
        <w:spacing w:line="480" w:lineRule="auto"/>
        <w:ind w:left="-567" w:right="-489"/>
        <w:jc w:val="center"/>
        <w:rPr>
          <w:rFonts w:ascii="Times New Roman" w:hAnsi="Times New Roman"/>
          <w:b/>
          <w:bCs/>
          <w:lang w:val="en-GB" w:eastAsia="en-GB"/>
        </w:rPr>
      </w:pPr>
    </w:p>
    <w:p w:rsidR="002A0FE0" w:rsidRPr="00BB6A07" w:rsidRDefault="002A0FE0" w:rsidP="00551B91">
      <w:pPr>
        <w:spacing w:line="480" w:lineRule="auto"/>
        <w:ind w:left="-567" w:right="-489"/>
        <w:jc w:val="center"/>
        <w:rPr>
          <w:rFonts w:ascii="Times New Roman" w:hAnsi="Times New Roman"/>
          <w:b/>
          <w:bCs/>
          <w:lang w:val="en-GB" w:eastAsia="en-GB"/>
        </w:rPr>
      </w:pPr>
    </w:p>
    <w:p w:rsidR="00551B91" w:rsidRPr="00BB6A07" w:rsidRDefault="00551B91" w:rsidP="00551B91">
      <w:pPr>
        <w:spacing w:line="480" w:lineRule="auto"/>
        <w:ind w:left="-567" w:right="-489"/>
        <w:jc w:val="center"/>
        <w:rPr>
          <w:rFonts w:ascii="Times New Roman" w:hAnsi="Times New Roman"/>
          <w:b/>
          <w:bCs/>
          <w:lang w:val="en-GB" w:eastAsia="en-GB"/>
        </w:rPr>
      </w:pPr>
      <w:r w:rsidRPr="00BB6A07">
        <w:rPr>
          <w:rFonts w:ascii="Times New Roman" w:hAnsi="Times New Roman"/>
          <w:b/>
          <w:bCs/>
          <w:lang w:val="en-GB" w:eastAsia="en-GB"/>
        </w:rPr>
        <w:t>How do Women at Increased Breast Cancer</w:t>
      </w:r>
      <w:r w:rsidR="001B268E">
        <w:rPr>
          <w:rFonts w:ascii="Times New Roman" w:hAnsi="Times New Roman"/>
          <w:b/>
          <w:bCs/>
          <w:lang w:val="en-GB" w:eastAsia="en-GB"/>
        </w:rPr>
        <w:t xml:space="preserve"> Risk </w:t>
      </w:r>
      <w:r w:rsidRPr="00BB6A07">
        <w:rPr>
          <w:rFonts w:ascii="Times New Roman" w:hAnsi="Times New Roman"/>
          <w:b/>
          <w:bCs/>
          <w:lang w:val="en-GB" w:eastAsia="en-GB"/>
        </w:rPr>
        <w:t xml:space="preserve">Perceive </w:t>
      </w:r>
      <w:r w:rsidR="001B268E">
        <w:rPr>
          <w:rFonts w:ascii="Times New Roman" w:hAnsi="Times New Roman"/>
          <w:b/>
          <w:bCs/>
          <w:lang w:val="en-GB" w:eastAsia="en-GB"/>
        </w:rPr>
        <w:t xml:space="preserve">and Decide </w:t>
      </w:r>
      <w:proofErr w:type="gramStart"/>
      <w:r w:rsidR="001B268E">
        <w:rPr>
          <w:rFonts w:ascii="Times New Roman" w:hAnsi="Times New Roman"/>
          <w:b/>
          <w:bCs/>
          <w:lang w:val="en-GB" w:eastAsia="en-GB"/>
        </w:rPr>
        <w:t>Between</w:t>
      </w:r>
      <w:proofErr w:type="gramEnd"/>
      <w:r w:rsidR="001B268E">
        <w:rPr>
          <w:rFonts w:ascii="Times New Roman" w:hAnsi="Times New Roman"/>
          <w:b/>
          <w:bCs/>
          <w:lang w:val="en-GB" w:eastAsia="en-GB"/>
        </w:rPr>
        <w:t xml:space="preserve"> </w:t>
      </w:r>
      <w:r w:rsidRPr="00BB6A07">
        <w:rPr>
          <w:rFonts w:ascii="Times New Roman" w:hAnsi="Times New Roman"/>
          <w:b/>
          <w:bCs/>
          <w:lang w:val="en-GB" w:eastAsia="en-GB"/>
        </w:rPr>
        <w:t>Risks</w:t>
      </w:r>
      <w:r w:rsidR="005916F8" w:rsidRPr="00BB6A07">
        <w:rPr>
          <w:rFonts w:ascii="Times New Roman" w:hAnsi="Times New Roman"/>
          <w:b/>
          <w:bCs/>
          <w:lang w:val="en-GB" w:eastAsia="en-GB"/>
        </w:rPr>
        <w:t xml:space="preserve"> </w:t>
      </w:r>
      <w:r w:rsidRPr="00BB6A07">
        <w:rPr>
          <w:rFonts w:ascii="Times New Roman" w:hAnsi="Times New Roman"/>
          <w:b/>
          <w:bCs/>
          <w:lang w:val="en-GB" w:eastAsia="en-GB"/>
        </w:rPr>
        <w:t xml:space="preserve">of </w:t>
      </w:r>
      <w:r w:rsidR="00C73875" w:rsidRPr="00BB6A07">
        <w:rPr>
          <w:rFonts w:ascii="Times New Roman" w:hAnsi="Times New Roman"/>
          <w:b/>
          <w:bCs/>
          <w:lang w:val="en-GB" w:eastAsia="en-GB"/>
        </w:rPr>
        <w:t xml:space="preserve">Cancer and </w:t>
      </w:r>
      <w:r w:rsidRPr="00BB6A07">
        <w:rPr>
          <w:rFonts w:ascii="Times New Roman" w:hAnsi="Times New Roman"/>
          <w:b/>
          <w:bCs/>
          <w:lang w:val="en-GB" w:eastAsia="en-GB"/>
        </w:rPr>
        <w:t>Risk-Reducing Treatments</w:t>
      </w:r>
      <w:r w:rsidR="00C73875" w:rsidRPr="00BB6A07">
        <w:rPr>
          <w:rFonts w:ascii="Times New Roman" w:hAnsi="Times New Roman"/>
          <w:b/>
          <w:bCs/>
          <w:lang w:val="en-GB" w:eastAsia="en-GB"/>
        </w:rPr>
        <w:t>?</w:t>
      </w:r>
      <w:r w:rsidRPr="00BB6A07">
        <w:rPr>
          <w:rFonts w:ascii="Times New Roman" w:hAnsi="Times New Roman"/>
          <w:b/>
          <w:bCs/>
          <w:lang w:val="en-GB" w:eastAsia="en-GB"/>
        </w:rPr>
        <w:t xml:space="preserve"> </w:t>
      </w:r>
      <w:proofErr w:type="gramStart"/>
      <w:r w:rsidRPr="00BB6A07">
        <w:rPr>
          <w:rFonts w:ascii="Times New Roman" w:hAnsi="Times New Roman"/>
          <w:b/>
          <w:lang w:val="en-GB" w:eastAsia="en-GB"/>
        </w:rPr>
        <w:t xml:space="preserve">A </w:t>
      </w:r>
      <w:r w:rsidR="00C73875" w:rsidRPr="00BB6A07">
        <w:rPr>
          <w:rFonts w:ascii="Times New Roman" w:hAnsi="Times New Roman"/>
          <w:b/>
          <w:lang w:val="en-GB" w:eastAsia="en-GB"/>
        </w:rPr>
        <w:t>S</w:t>
      </w:r>
      <w:r w:rsidRPr="00BB6A07">
        <w:rPr>
          <w:rFonts w:ascii="Times New Roman" w:hAnsi="Times New Roman"/>
          <w:b/>
          <w:lang w:val="en-GB" w:eastAsia="en-GB"/>
        </w:rPr>
        <w:t>ynthesis of Qualitative Research.</w:t>
      </w:r>
      <w:proofErr w:type="gramEnd"/>
    </w:p>
    <w:p w:rsidR="00551B91" w:rsidRPr="00BB6A07" w:rsidRDefault="00551B91" w:rsidP="00551B91">
      <w:pPr>
        <w:ind w:left="-567" w:right="-489"/>
        <w:jc w:val="center"/>
        <w:rPr>
          <w:rFonts w:ascii="Times New Roman" w:hAnsi="Times New Roman"/>
          <w:b/>
          <w:lang w:val="en-GB" w:eastAsia="en-GB"/>
        </w:rPr>
      </w:pPr>
    </w:p>
    <w:p w:rsidR="002A0FE0" w:rsidRPr="00BB6A07" w:rsidRDefault="002A0FE0" w:rsidP="00551B91">
      <w:pPr>
        <w:ind w:left="-567" w:right="-489"/>
        <w:jc w:val="center"/>
        <w:rPr>
          <w:rFonts w:ascii="Times New Roman" w:hAnsi="Times New Roman"/>
          <w:b/>
          <w:lang w:val="en-GB" w:eastAsia="en-GB"/>
        </w:rPr>
      </w:pPr>
    </w:p>
    <w:p w:rsidR="00D0324E" w:rsidRPr="00BB6A07" w:rsidRDefault="00551B91" w:rsidP="002A0FE0">
      <w:pPr>
        <w:ind w:left="-567" w:right="-489"/>
        <w:jc w:val="center"/>
        <w:rPr>
          <w:rFonts w:ascii="Times New Roman" w:hAnsi="Times New Roman"/>
          <w:b/>
          <w:lang w:val="en-GB" w:eastAsia="en-GB"/>
        </w:rPr>
      </w:pPr>
      <w:r w:rsidRPr="00BB6A07">
        <w:rPr>
          <w:rFonts w:ascii="Times New Roman" w:hAnsi="Times New Roman"/>
          <w:b/>
          <w:lang w:val="en-GB" w:eastAsia="en-GB"/>
        </w:rPr>
        <w:t>Hannah. G. Fielden</w:t>
      </w:r>
      <w:r w:rsidR="008655D8" w:rsidRPr="00BB6A07">
        <w:rPr>
          <w:rFonts w:ascii="Times New Roman" w:hAnsi="Times New Roman"/>
          <w:b/>
          <w:vertAlign w:val="superscript"/>
          <w:lang w:val="en-GB" w:eastAsia="en-GB"/>
        </w:rPr>
        <w:t>1</w:t>
      </w:r>
      <w:r w:rsidR="002A0FE0" w:rsidRPr="00BB6A07">
        <w:rPr>
          <w:rFonts w:ascii="Times New Roman" w:hAnsi="Times New Roman"/>
          <w:b/>
          <w:lang w:val="en-GB" w:eastAsia="en-GB"/>
        </w:rPr>
        <w:t xml:space="preserve">, </w:t>
      </w:r>
      <w:r w:rsidRPr="00BB6A07">
        <w:rPr>
          <w:rFonts w:ascii="Times New Roman" w:hAnsi="Times New Roman"/>
          <w:b/>
          <w:lang w:val="en-GB" w:eastAsia="en-GB"/>
        </w:rPr>
        <w:t>Stephen L. Brown</w:t>
      </w:r>
      <w:r w:rsidR="008655D8" w:rsidRPr="00BB6A07">
        <w:rPr>
          <w:rFonts w:ascii="Times New Roman" w:hAnsi="Times New Roman"/>
          <w:b/>
          <w:vertAlign w:val="superscript"/>
          <w:lang w:val="en-GB" w:eastAsia="en-GB"/>
        </w:rPr>
        <w:t>1</w:t>
      </w:r>
      <w:r w:rsidR="002A0FE0" w:rsidRPr="00BB6A07">
        <w:rPr>
          <w:rFonts w:ascii="Times New Roman" w:hAnsi="Times New Roman"/>
          <w:b/>
          <w:lang w:val="en-GB" w:eastAsia="en-GB"/>
        </w:rPr>
        <w:t xml:space="preserve">, </w:t>
      </w:r>
      <w:r w:rsidRPr="00BB6A07">
        <w:rPr>
          <w:rFonts w:ascii="Times New Roman" w:hAnsi="Times New Roman"/>
          <w:b/>
          <w:lang w:val="en-GB" w:eastAsia="en-GB"/>
        </w:rPr>
        <w:t>Pooja Saini</w:t>
      </w:r>
      <w:r w:rsidR="008655D8" w:rsidRPr="00BB6A07">
        <w:rPr>
          <w:rFonts w:ascii="Times New Roman" w:hAnsi="Times New Roman"/>
          <w:b/>
          <w:vertAlign w:val="superscript"/>
          <w:lang w:val="en-GB" w:eastAsia="en-GB"/>
        </w:rPr>
        <w:t>1</w:t>
      </w:r>
      <w:proofErr w:type="gramStart"/>
      <w:r w:rsidR="008655D8" w:rsidRPr="00BB6A07">
        <w:rPr>
          <w:rFonts w:ascii="Times New Roman" w:hAnsi="Times New Roman"/>
          <w:b/>
          <w:vertAlign w:val="superscript"/>
          <w:lang w:val="en-GB" w:eastAsia="en-GB"/>
        </w:rPr>
        <w:t>,2</w:t>
      </w:r>
      <w:proofErr w:type="gramEnd"/>
      <w:r w:rsidR="002A0FE0" w:rsidRPr="00BB6A07">
        <w:rPr>
          <w:rFonts w:ascii="Times New Roman" w:hAnsi="Times New Roman"/>
          <w:b/>
          <w:lang w:val="en-GB" w:eastAsia="en-GB"/>
        </w:rPr>
        <w:t xml:space="preserve">, </w:t>
      </w:r>
      <w:r w:rsidRPr="00BB6A07">
        <w:rPr>
          <w:rFonts w:ascii="Times New Roman" w:hAnsi="Times New Roman"/>
          <w:b/>
          <w:lang w:val="en-GB" w:eastAsia="en-GB"/>
        </w:rPr>
        <w:t>Helen Beesley</w:t>
      </w:r>
      <w:r w:rsidR="008655D8" w:rsidRPr="00BB6A07">
        <w:rPr>
          <w:rFonts w:ascii="Times New Roman" w:hAnsi="Times New Roman"/>
          <w:b/>
          <w:vertAlign w:val="superscript"/>
          <w:lang w:val="en-GB" w:eastAsia="en-GB"/>
        </w:rPr>
        <w:t>1</w:t>
      </w:r>
      <w:r w:rsidR="002A0FE0" w:rsidRPr="00BB6A07">
        <w:rPr>
          <w:rFonts w:ascii="Times New Roman" w:hAnsi="Times New Roman"/>
          <w:b/>
          <w:lang w:val="en-GB" w:eastAsia="en-GB"/>
        </w:rPr>
        <w:t xml:space="preserve">, </w:t>
      </w:r>
      <w:r w:rsidRPr="00BB6A07">
        <w:rPr>
          <w:rFonts w:ascii="Times New Roman" w:hAnsi="Times New Roman"/>
          <w:b/>
          <w:lang w:val="en-GB" w:eastAsia="en-GB"/>
        </w:rPr>
        <w:t>Peter Salmon</w:t>
      </w:r>
      <w:r w:rsidR="008655D8" w:rsidRPr="00BB6A07">
        <w:rPr>
          <w:rFonts w:ascii="Times New Roman" w:hAnsi="Times New Roman"/>
          <w:b/>
          <w:vertAlign w:val="superscript"/>
          <w:lang w:val="en-GB" w:eastAsia="en-GB"/>
        </w:rPr>
        <w:t>1</w:t>
      </w:r>
    </w:p>
    <w:p w:rsidR="002A0FE0" w:rsidRPr="00BB6A07" w:rsidRDefault="002A0FE0" w:rsidP="002A0FE0">
      <w:pPr>
        <w:ind w:left="-567"/>
        <w:rPr>
          <w:lang w:eastAsia="en-GB"/>
        </w:rPr>
      </w:pPr>
    </w:p>
    <w:p w:rsidR="008D0B62" w:rsidRPr="00BB6A07" w:rsidRDefault="008D0B62" w:rsidP="002A0FE0">
      <w:pPr>
        <w:ind w:left="-567"/>
        <w:rPr>
          <w:lang w:eastAsia="en-GB"/>
        </w:rPr>
      </w:pPr>
    </w:p>
    <w:p w:rsidR="00D0324E" w:rsidRPr="00BB6A07" w:rsidRDefault="008655D8" w:rsidP="002A0FE0">
      <w:pPr>
        <w:ind w:left="-567"/>
        <w:rPr>
          <w:lang w:eastAsia="en-GB"/>
        </w:rPr>
      </w:pPr>
      <w:r w:rsidRPr="00BB6A07">
        <w:rPr>
          <w:rFonts w:ascii="Times New Roman" w:hAnsi="Times New Roman"/>
          <w:b/>
          <w:vertAlign w:val="superscript"/>
          <w:lang w:val="en-GB" w:eastAsia="en-GB"/>
        </w:rPr>
        <w:t>1</w:t>
      </w:r>
      <w:r w:rsidR="00D0324E" w:rsidRPr="00BB6A07">
        <w:rPr>
          <w:lang w:eastAsia="en-GB"/>
        </w:rPr>
        <w:t xml:space="preserve">Department of Psychological Sciences, </w:t>
      </w:r>
      <w:r w:rsidR="00E153F2" w:rsidRPr="00BB6A07">
        <w:rPr>
          <w:rFonts w:ascii="Times New Roman" w:hAnsi="Times New Roman"/>
          <w:lang w:val="en-GB" w:eastAsia="en-GB"/>
        </w:rPr>
        <w:t>University of Liverpool</w:t>
      </w:r>
      <w:r w:rsidR="00D0324E" w:rsidRPr="00BB6A07">
        <w:rPr>
          <w:lang w:eastAsia="en-GB"/>
        </w:rPr>
        <w:t>, Liverpool, L69 3BX, United Kingdom</w:t>
      </w:r>
    </w:p>
    <w:p w:rsidR="008655D8" w:rsidRPr="00BB6A07" w:rsidRDefault="008655D8" w:rsidP="002A0FE0">
      <w:pPr>
        <w:ind w:left="-567"/>
        <w:rPr>
          <w:lang w:eastAsia="en-GB"/>
        </w:rPr>
      </w:pPr>
      <w:r w:rsidRPr="00BB6A07">
        <w:rPr>
          <w:rFonts w:ascii="Times New Roman" w:hAnsi="Times New Roman"/>
          <w:b/>
          <w:vertAlign w:val="superscript"/>
          <w:lang w:val="en-GB" w:eastAsia="en-GB"/>
        </w:rPr>
        <w:t>2</w:t>
      </w:r>
      <w:r w:rsidRPr="00BB6A07">
        <w:rPr>
          <w:rFonts w:ascii="Times New Roman" w:hAnsi="Times New Roman"/>
          <w:lang w:val="en-GB" w:eastAsia="en-GB"/>
        </w:rPr>
        <w:t xml:space="preserve"> CLAHRC</w:t>
      </w:r>
      <w:r w:rsidR="00EB5B86" w:rsidRPr="00BB6A07">
        <w:rPr>
          <w:rFonts w:ascii="Times New Roman" w:hAnsi="Times New Roman"/>
          <w:lang w:val="en-GB" w:eastAsia="en-GB"/>
        </w:rPr>
        <w:t xml:space="preserve"> North West</w:t>
      </w:r>
      <w:r w:rsidRPr="00BB6A07">
        <w:rPr>
          <w:rFonts w:ascii="Times New Roman" w:hAnsi="Times New Roman"/>
          <w:lang w:val="en-GB" w:eastAsia="en-GB"/>
        </w:rPr>
        <w:t>, University of Liverpool</w:t>
      </w:r>
      <w:r w:rsidRPr="00BB6A07">
        <w:rPr>
          <w:lang w:eastAsia="en-GB"/>
        </w:rPr>
        <w:t>, Liverpool, L69 3BX, United Kingdom</w:t>
      </w:r>
    </w:p>
    <w:p w:rsidR="00D0324E" w:rsidRPr="00BB6A07" w:rsidRDefault="00D0324E" w:rsidP="002A0FE0">
      <w:pPr>
        <w:ind w:left="-567"/>
        <w:rPr>
          <w:lang w:eastAsia="en-GB"/>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8D0B62" w:rsidRPr="00BB6A07" w:rsidRDefault="008D0B62" w:rsidP="002A0FE0">
      <w:pPr>
        <w:spacing w:after="0"/>
        <w:ind w:left="-567"/>
        <w:rPr>
          <w:rFonts w:ascii="Verdana-BoldItalic" w:eastAsia="Cambria" w:hAnsi="Verdana-BoldItalic" w:cs="Verdana-BoldItalic"/>
          <w:b/>
          <w:bCs/>
          <w:i/>
          <w:iCs/>
          <w:sz w:val="20"/>
          <w:szCs w:val="20"/>
          <w:lang w:val="en-GB" w:eastAsia="en-US"/>
        </w:rPr>
      </w:pPr>
    </w:p>
    <w:p w:rsidR="002A0FE0" w:rsidRPr="00BB6A07" w:rsidRDefault="002A0FE0" w:rsidP="002A0FE0">
      <w:pPr>
        <w:spacing w:after="0"/>
        <w:ind w:left="-567"/>
        <w:rPr>
          <w:rFonts w:ascii="Verdana-BoldItalic" w:eastAsia="Cambria" w:hAnsi="Verdana-BoldItalic" w:cs="Verdana-BoldItalic"/>
          <w:b/>
          <w:bCs/>
          <w:i/>
          <w:iCs/>
          <w:sz w:val="20"/>
          <w:szCs w:val="20"/>
          <w:lang w:val="en-GB" w:eastAsia="en-US"/>
        </w:rPr>
      </w:pPr>
    </w:p>
    <w:p w:rsidR="00FB1F6D" w:rsidRPr="00BB6A07" w:rsidRDefault="002A0FE0" w:rsidP="002A0FE0">
      <w:pPr>
        <w:spacing w:after="0"/>
        <w:ind w:left="-567"/>
        <w:rPr>
          <w:lang w:eastAsia="en-GB"/>
        </w:rPr>
      </w:pPr>
      <w:proofErr w:type="gramStart"/>
      <w:r w:rsidRPr="00BB6A07">
        <w:rPr>
          <w:rFonts w:ascii="Verdana-BoldItalic" w:eastAsia="Cambria" w:hAnsi="Verdana-BoldItalic" w:cs="Verdana-BoldItalic"/>
          <w:b/>
          <w:bCs/>
          <w:i/>
          <w:iCs/>
          <w:sz w:val="20"/>
          <w:szCs w:val="20"/>
          <w:lang w:val="en-GB" w:eastAsia="en-US"/>
        </w:rPr>
        <w:t>C</w:t>
      </w:r>
      <w:r w:rsidR="00FB1F6D" w:rsidRPr="00BB6A07">
        <w:rPr>
          <w:rFonts w:ascii="Verdana-BoldItalic" w:eastAsia="Cambria" w:hAnsi="Verdana-BoldItalic" w:cs="Verdana-BoldItalic"/>
          <w:b/>
          <w:bCs/>
          <w:i/>
          <w:iCs/>
          <w:sz w:val="20"/>
          <w:szCs w:val="20"/>
          <w:lang w:val="en-GB" w:eastAsia="en-US"/>
        </w:rPr>
        <w:t>orresponding author.</w:t>
      </w:r>
      <w:proofErr w:type="gramEnd"/>
      <w:r w:rsidR="00FB1F6D" w:rsidRPr="00BB6A07">
        <w:rPr>
          <w:rFonts w:ascii="Verdana-BoldItalic" w:eastAsia="Cambria" w:hAnsi="Verdana-BoldItalic" w:cs="Verdana-BoldItalic"/>
          <w:b/>
          <w:bCs/>
          <w:i/>
          <w:iCs/>
          <w:sz w:val="20"/>
          <w:szCs w:val="20"/>
          <w:lang w:val="en-GB" w:eastAsia="en-US"/>
        </w:rPr>
        <w:t xml:space="preserve"> </w:t>
      </w:r>
      <w:r w:rsidR="00792D89" w:rsidRPr="00BB6A07">
        <w:rPr>
          <w:rFonts w:eastAsia="Cambria" w:cs="Verdana"/>
          <w:lang w:val="en-GB" w:eastAsia="en-US"/>
        </w:rPr>
        <w:t>Dr Ste</w:t>
      </w:r>
      <w:r w:rsidR="000E2A76" w:rsidRPr="00BB6A07">
        <w:rPr>
          <w:rFonts w:eastAsia="Cambria" w:cs="Verdana"/>
          <w:lang w:val="en-GB" w:eastAsia="en-US"/>
        </w:rPr>
        <w:t>phen L. Brown (slb</w:t>
      </w:r>
      <w:r w:rsidR="00792D89" w:rsidRPr="00BB6A07">
        <w:rPr>
          <w:rFonts w:eastAsia="Cambria" w:cs="Verdana"/>
          <w:lang w:val="en-GB" w:eastAsia="en-US"/>
        </w:rPr>
        <w:t>rown@liv</w:t>
      </w:r>
      <w:r w:rsidR="000E2A76" w:rsidRPr="00BB6A07">
        <w:rPr>
          <w:rFonts w:eastAsia="Cambria" w:cs="Verdana"/>
          <w:lang w:val="en-GB" w:eastAsia="en-US"/>
        </w:rPr>
        <w:t>erpool</w:t>
      </w:r>
      <w:r w:rsidR="00792D89" w:rsidRPr="00BB6A07">
        <w:rPr>
          <w:rFonts w:eastAsia="Cambria" w:cs="Verdana"/>
          <w:lang w:val="en-GB" w:eastAsia="en-US"/>
        </w:rPr>
        <w:t>.ac.uk)</w:t>
      </w:r>
      <w:r w:rsidR="00FB1F6D" w:rsidRPr="00BB6A07">
        <w:rPr>
          <w:rFonts w:ascii="Verdana" w:eastAsia="Cambria" w:hAnsi="Verdana" w:cs="Verdana"/>
          <w:sz w:val="20"/>
          <w:szCs w:val="20"/>
          <w:lang w:val="en-GB" w:eastAsia="en-US"/>
        </w:rPr>
        <w:t xml:space="preserve"> </w:t>
      </w:r>
    </w:p>
    <w:p w:rsidR="00792D89" w:rsidRPr="00BB6A07" w:rsidRDefault="00792D89" w:rsidP="00FB1F6D">
      <w:pPr>
        <w:autoSpaceDE w:val="0"/>
        <w:autoSpaceDN w:val="0"/>
        <w:adjustRightInd w:val="0"/>
        <w:spacing w:after="0"/>
        <w:rPr>
          <w:rFonts w:ascii="Verdana" w:eastAsia="Cambria" w:hAnsi="Verdana" w:cs="Verdana"/>
          <w:sz w:val="20"/>
          <w:szCs w:val="20"/>
          <w:lang w:val="en-GB" w:eastAsia="en-US"/>
        </w:rPr>
      </w:pPr>
    </w:p>
    <w:p w:rsidR="00551B91" w:rsidRPr="00BB6A07" w:rsidRDefault="005A68EA" w:rsidP="00EB5B86">
      <w:pPr>
        <w:spacing w:after="0"/>
        <w:rPr>
          <w:rFonts w:ascii="Times New Roman" w:hAnsi="Times New Roman"/>
          <w:b/>
          <w:lang w:val="en-GB" w:eastAsia="en-GB"/>
        </w:rPr>
      </w:pPr>
      <w:r w:rsidRPr="00BB6A07">
        <w:rPr>
          <w:rFonts w:ascii="Times New Roman" w:hAnsi="Times New Roman"/>
          <w:b/>
          <w:lang w:val="en-GB" w:eastAsia="en-GB"/>
        </w:rPr>
        <w:br w:type="page"/>
      </w:r>
      <w:r w:rsidR="00551B91" w:rsidRPr="00BB6A07">
        <w:rPr>
          <w:rFonts w:ascii="Times New Roman" w:hAnsi="Times New Roman"/>
          <w:b/>
          <w:lang w:val="en-GB" w:eastAsia="en-GB"/>
        </w:rPr>
        <w:lastRenderedPageBreak/>
        <w:t>Abstract</w:t>
      </w:r>
    </w:p>
    <w:p w:rsidR="000F3E41" w:rsidRPr="00BB6A07" w:rsidRDefault="000F3E41" w:rsidP="000F3E41">
      <w:pPr>
        <w:spacing w:after="0"/>
        <w:rPr>
          <w:rFonts w:ascii="Times New Roman" w:hAnsi="Times New Roman"/>
          <w:b/>
          <w:lang w:val="en-GB" w:eastAsia="en-GB"/>
        </w:rPr>
      </w:pPr>
    </w:p>
    <w:p w:rsidR="00371E59" w:rsidRPr="00BB6A07" w:rsidRDefault="00331CCE" w:rsidP="00A77C54">
      <w:pPr>
        <w:spacing w:line="480" w:lineRule="auto"/>
        <w:ind w:left="-567" w:right="-489"/>
        <w:rPr>
          <w:rFonts w:ascii="Times New Roman" w:hAnsi="Times New Roman"/>
          <w:lang w:val="en-GB"/>
        </w:rPr>
      </w:pPr>
      <w:r w:rsidRPr="00BB6A07">
        <w:rPr>
          <w:rFonts w:ascii="Times New Roman" w:hAnsi="Times New Roman"/>
          <w:b/>
          <w:lang w:val="en-GB"/>
        </w:rPr>
        <w:t xml:space="preserve">Objective: </w:t>
      </w:r>
      <w:r w:rsidR="0004259B" w:rsidRPr="00BB6A07">
        <w:rPr>
          <w:rFonts w:ascii="Times New Roman" w:hAnsi="Times New Roman"/>
          <w:lang w:val="en-GB"/>
        </w:rPr>
        <w:t>R</w:t>
      </w:r>
      <w:r w:rsidR="00551B91" w:rsidRPr="00BB6A07">
        <w:rPr>
          <w:rFonts w:ascii="Times New Roman" w:hAnsi="Times New Roman"/>
          <w:lang w:val="en-GB"/>
        </w:rPr>
        <w:t xml:space="preserve">isk-reducing procedures </w:t>
      </w:r>
      <w:r w:rsidR="00303E62" w:rsidRPr="00BB6A07">
        <w:rPr>
          <w:rFonts w:ascii="Times New Roman" w:hAnsi="Times New Roman"/>
          <w:lang w:val="en-GB"/>
        </w:rPr>
        <w:t xml:space="preserve">can be </w:t>
      </w:r>
      <w:r w:rsidR="008928A4" w:rsidRPr="00BB6A07">
        <w:rPr>
          <w:rFonts w:ascii="Times New Roman" w:hAnsi="Times New Roman"/>
          <w:lang w:val="en-GB"/>
        </w:rPr>
        <w:t xml:space="preserve">offered </w:t>
      </w:r>
      <w:r w:rsidR="00551B91" w:rsidRPr="00BB6A07">
        <w:rPr>
          <w:rFonts w:ascii="Times New Roman" w:hAnsi="Times New Roman"/>
          <w:lang w:val="en-GB"/>
        </w:rPr>
        <w:t xml:space="preserve">to </w:t>
      </w:r>
      <w:r w:rsidR="00696DE6" w:rsidRPr="00BB6A07">
        <w:rPr>
          <w:rFonts w:ascii="Times New Roman" w:hAnsi="Times New Roman"/>
          <w:lang w:val="en-GB"/>
        </w:rPr>
        <w:t>people</w:t>
      </w:r>
      <w:r w:rsidR="006E4FFC" w:rsidRPr="00BB6A07">
        <w:rPr>
          <w:rFonts w:ascii="Times New Roman" w:hAnsi="Times New Roman"/>
          <w:lang w:val="en-GB"/>
        </w:rPr>
        <w:t xml:space="preserve"> at increased</w:t>
      </w:r>
      <w:r w:rsidR="0004259B" w:rsidRPr="00BB6A07">
        <w:rPr>
          <w:rFonts w:ascii="Times New Roman" w:hAnsi="Times New Roman"/>
          <w:lang w:val="en-GB"/>
        </w:rPr>
        <w:t xml:space="preserve"> cancer</w:t>
      </w:r>
      <w:r w:rsidR="006E4FFC" w:rsidRPr="00BB6A07">
        <w:rPr>
          <w:rFonts w:ascii="Times New Roman" w:hAnsi="Times New Roman"/>
          <w:lang w:val="en-GB"/>
        </w:rPr>
        <w:t xml:space="preserve"> risk</w:t>
      </w:r>
      <w:r w:rsidR="00F227F7" w:rsidRPr="00BB6A07">
        <w:rPr>
          <w:rFonts w:ascii="Times New Roman" w:hAnsi="Times New Roman"/>
          <w:lang w:val="en-GB"/>
        </w:rPr>
        <w:t>, but m</w:t>
      </w:r>
      <w:r w:rsidR="00254709" w:rsidRPr="00BB6A07">
        <w:rPr>
          <w:rFonts w:ascii="Times New Roman" w:hAnsi="Times New Roman"/>
          <w:lang w:val="en-GB"/>
        </w:rPr>
        <w:t>any</w:t>
      </w:r>
      <w:r w:rsidR="00B11D87" w:rsidRPr="00BB6A07">
        <w:rPr>
          <w:rFonts w:ascii="Times New Roman" w:hAnsi="Times New Roman"/>
          <w:lang w:val="en-GB"/>
        </w:rPr>
        <w:t xml:space="preserve"> </w:t>
      </w:r>
      <w:r w:rsidR="00303E62" w:rsidRPr="00BB6A07">
        <w:rPr>
          <w:rFonts w:ascii="Times New Roman" w:hAnsi="Times New Roman"/>
          <w:lang w:val="en-GB"/>
        </w:rPr>
        <w:t xml:space="preserve">procedures </w:t>
      </w:r>
      <w:r w:rsidR="00574EA3" w:rsidRPr="00BB6A07">
        <w:rPr>
          <w:rFonts w:ascii="Times New Roman" w:hAnsi="Times New Roman"/>
          <w:lang w:val="en-GB"/>
        </w:rPr>
        <w:t xml:space="preserve">can </w:t>
      </w:r>
      <w:r w:rsidR="00E4433D" w:rsidRPr="00BB6A07">
        <w:rPr>
          <w:rFonts w:ascii="Times New Roman" w:hAnsi="Times New Roman"/>
          <w:lang w:val="en-GB"/>
        </w:rPr>
        <w:t>have</w:t>
      </w:r>
      <w:r w:rsidR="00696DE6" w:rsidRPr="00BB6A07">
        <w:rPr>
          <w:rFonts w:ascii="Times New Roman" w:hAnsi="Times New Roman"/>
          <w:lang w:val="en-GB"/>
        </w:rPr>
        <w:t xml:space="preserve"> iatrogenic effects</w:t>
      </w:r>
      <w:r w:rsidR="006F11A8" w:rsidRPr="00BB6A07">
        <w:rPr>
          <w:rFonts w:ascii="Times New Roman" w:hAnsi="Times New Roman"/>
          <w:lang w:val="en-GB"/>
        </w:rPr>
        <w:t>. P</w:t>
      </w:r>
      <w:r w:rsidR="00696DE6" w:rsidRPr="00BB6A07">
        <w:rPr>
          <w:rFonts w:ascii="Times New Roman" w:hAnsi="Times New Roman"/>
          <w:lang w:val="en-GB"/>
        </w:rPr>
        <w:t xml:space="preserve">eople </w:t>
      </w:r>
      <w:r w:rsidR="00574EA3" w:rsidRPr="00BB6A07">
        <w:rPr>
          <w:rFonts w:ascii="Times New Roman" w:hAnsi="Times New Roman"/>
          <w:lang w:val="en-GB"/>
        </w:rPr>
        <w:t xml:space="preserve">therefore </w:t>
      </w:r>
      <w:r w:rsidR="00696DE6" w:rsidRPr="00BB6A07">
        <w:rPr>
          <w:rFonts w:ascii="Times New Roman" w:hAnsi="Times New Roman"/>
          <w:lang w:val="en-GB"/>
        </w:rPr>
        <w:t>need</w:t>
      </w:r>
      <w:r w:rsidR="00303E62" w:rsidRPr="00BB6A07">
        <w:rPr>
          <w:rFonts w:ascii="Times New Roman" w:hAnsi="Times New Roman"/>
          <w:lang w:val="en-GB"/>
        </w:rPr>
        <w:t xml:space="preserve"> to </w:t>
      </w:r>
      <w:r w:rsidR="00A74E13" w:rsidRPr="00BB6A07">
        <w:rPr>
          <w:rFonts w:ascii="Times New Roman" w:hAnsi="Times New Roman"/>
          <w:lang w:val="en-GB"/>
        </w:rPr>
        <w:t xml:space="preserve">weigh </w:t>
      </w:r>
      <w:r w:rsidR="0071175F" w:rsidRPr="00BB6A07">
        <w:rPr>
          <w:rFonts w:ascii="Times New Roman" w:hAnsi="Times New Roman"/>
          <w:lang w:val="en-GB"/>
        </w:rPr>
        <w:t xml:space="preserve">risks </w:t>
      </w:r>
      <w:r w:rsidR="00574EA3" w:rsidRPr="00BB6A07">
        <w:rPr>
          <w:rFonts w:ascii="Times New Roman" w:hAnsi="Times New Roman"/>
          <w:lang w:val="en-GB"/>
        </w:rPr>
        <w:t xml:space="preserve">associated with </w:t>
      </w:r>
      <w:r w:rsidR="00A74E13" w:rsidRPr="00BB6A07">
        <w:rPr>
          <w:rFonts w:ascii="Times New Roman" w:hAnsi="Times New Roman"/>
          <w:lang w:val="en-GB"/>
        </w:rPr>
        <w:t xml:space="preserve">both </w:t>
      </w:r>
      <w:r w:rsidR="0071175F" w:rsidRPr="00BB6A07">
        <w:rPr>
          <w:rFonts w:ascii="Times New Roman" w:hAnsi="Times New Roman"/>
          <w:lang w:val="en-GB"/>
        </w:rPr>
        <w:t xml:space="preserve">cancer and </w:t>
      </w:r>
      <w:r w:rsidR="00A74E13" w:rsidRPr="00BB6A07">
        <w:rPr>
          <w:rFonts w:ascii="Times New Roman" w:hAnsi="Times New Roman"/>
          <w:lang w:val="en-GB"/>
        </w:rPr>
        <w:t xml:space="preserve">the </w:t>
      </w:r>
      <w:r w:rsidR="0071175F" w:rsidRPr="00BB6A07">
        <w:rPr>
          <w:rFonts w:ascii="Times New Roman" w:hAnsi="Times New Roman"/>
          <w:lang w:val="en-GB"/>
        </w:rPr>
        <w:t>risk</w:t>
      </w:r>
      <w:r w:rsidR="00A74E13" w:rsidRPr="00BB6A07">
        <w:rPr>
          <w:rFonts w:ascii="Times New Roman" w:hAnsi="Times New Roman"/>
          <w:lang w:val="en-GB"/>
        </w:rPr>
        <w:t>-</w:t>
      </w:r>
      <w:r w:rsidR="0071175F" w:rsidRPr="00BB6A07">
        <w:rPr>
          <w:rFonts w:ascii="Times New Roman" w:hAnsi="Times New Roman"/>
          <w:lang w:val="en-GB"/>
        </w:rPr>
        <w:t xml:space="preserve">reduction </w:t>
      </w:r>
      <w:r w:rsidR="00574EA3" w:rsidRPr="00BB6A07">
        <w:rPr>
          <w:rFonts w:ascii="Times New Roman" w:hAnsi="Times New Roman"/>
          <w:lang w:val="en-GB"/>
        </w:rPr>
        <w:t xml:space="preserve">procedure </w:t>
      </w:r>
      <w:r w:rsidR="00BE7C2F" w:rsidRPr="00BB6A07">
        <w:rPr>
          <w:rFonts w:ascii="Times New Roman" w:hAnsi="Times New Roman"/>
          <w:lang w:val="en-GB"/>
        </w:rPr>
        <w:t>in their decisions</w:t>
      </w:r>
      <w:r w:rsidR="00551B91" w:rsidRPr="00BB6A07">
        <w:rPr>
          <w:rFonts w:ascii="Times New Roman" w:hAnsi="Times New Roman"/>
          <w:lang w:val="en-GB"/>
        </w:rPr>
        <w:t>.</w:t>
      </w:r>
      <w:r w:rsidR="00696DE6" w:rsidRPr="00BB6A07">
        <w:rPr>
          <w:rFonts w:ascii="Times New Roman" w:hAnsi="Times New Roman"/>
          <w:lang w:val="en-GB"/>
        </w:rPr>
        <w:t xml:space="preserve"> </w:t>
      </w:r>
      <w:r w:rsidR="00A74E13" w:rsidRPr="00BB6A07">
        <w:rPr>
          <w:rFonts w:ascii="Times New Roman" w:hAnsi="Times New Roman"/>
          <w:lang w:val="en-GB"/>
        </w:rPr>
        <w:t>By reviewing relevant literature on</w:t>
      </w:r>
      <w:r w:rsidR="00E4433D" w:rsidRPr="00BB6A07">
        <w:rPr>
          <w:rFonts w:ascii="Times New Roman" w:hAnsi="Times New Roman"/>
          <w:lang w:val="en-GB"/>
        </w:rPr>
        <w:t xml:space="preserve"> breast cancer risk-reduction, we aimed t</w:t>
      </w:r>
      <w:r w:rsidR="00B11D87" w:rsidRPr="00BB6A07">
        <w:rPr>
          <w:rFonts w:ascii="Times New Roman" w:hAnsi="Times New Roman"/>
          <w:lang w:val="en-GB"/>
        </w:rPr>
        <w:t xml:space="preserve">o understand </w:t>
      </w:r>
      <w:r w:rsidR="00551B91" w:rsidRPr="00BB6A07">
        <w:rPr>
          <w:rFonts w:ascii="Times New Roman" w:hAnsi="Times New Roman"/>
          <w:lang w:val="en-GB"/>
        </w:rPr>
        <w:t xml:space="preserve">how women at </w:t>
      </w:r>
      <w:r w:rsidR="00A74E13" w:rsidRPr="00BB6A07">
        <w:rPr>
          <w:rFonts w:ascii="Times New Roman" w:hAnsi="Times New Roman"/>
          <w:lang w:val="en-GB"/>
        </w:rPr>
        <w:t xml:space="preserve">relatively </w:t>
      </w:r>
      <w:r w:rsidR="00551B91" w:rsidRPr="00BB6A07">
        <w:rPr>
          <w:rFonts w:ascii="Times New Roman" w:hAnsi="Times New Roman"/>
          <w:lang w:val="en-GB"/>
        </w:rPr>
        <w:t xml:space="preserve">high risk </w:t>
      </w:r>
      <w:r w:rsidR="00A74E13" w:rsidRPr="00BB6A07">
        <w:rPr>
          <w:rFonts w:ascii="Times New Roman" w:hAnsi="Times New Roman"/>
          <w:lang w:val="en-GB"/>
        </w:rPr>
        <w:t xml:space="preserve">of breast cancer </w:t>
      </w:r>
      <w:r w:rsidR="00551B91" w:rsidRPr="00BB6A07">
        <w:rPr>
          <w:rFonts w:ascii="Times New Roman" w:hAnsi="Times New Roman"/>
          <w:lang w:val="en-GB"/>
        </w:rPr>
        <w:t xml:space="preserve">perceive </w:t>
      </w:r>
      <w:r w:rsidR="00A74E13" w:rsidRPr="00BB6A07">
        <w:rPr>
          <w:rFonts w:ascii="Times New Roman" w:hAnsi="Times New Roman"/>
          <w:lang w:val="en-GB"/>
        </w:rPr>
        <w:t xml:space="preserve">their </w:t>
      </w:r>
      <w:r w:rsidR="00551B91" w:rsidRPr="00BB6A07">
        <w:rPr>
          <w:rFonts w:ascii="Times New Roman" w:hAnsi="Times New Roman"/>
          <w:lang w:val="en-GB"/>
        </w:rPr>
        <w:t xml:space="preserve">risk and how </w:t>
      </w:r>
      <w:r w:rsidR="00A74E13" w:rsidRPr="00BB6A07">
        <w:rPr>
          <w:rFonts w:ascii="Times New Roman" w:hAnsi="Times New Roman"/>
          <w:lang w:val="en-GB"/>
        </w:rPr>
        <w:t xml:space="preserve">their </w:t>
      </w:r>
      <w:r w:rsidR="00551B91" w:rsidRPr="00BB6A07">
        <w:rPr>
          <w:rFonts w:ascii="Times New Roman" w:hAnsi="Times New Roman"/>
          <w:lang w:val="en-GB"/>
        </w:rPr>
        <w:t xml:space="preserve">risk perceptions influence </w:t>
      </w:r>
      <w:r w:rsidR="00A74E13" w:rsidRPr="00BB6A07">
        <w:rPr>
          <w:rFonts w:ascii="Times New Roman" w:hAnsi="Times New Roman"/>
          <w:lang w:val="en-GB"/>
        </w:rPr>
        <w:t xml:space="preserve">their </w:t>
      </w:r>
      <w:r w:rsidR="00551B91" w:rsidRPr="00BB6A07">
        <w:rPr>
          <w:rFonts w:ascii="Times New Roman" w:hAnsi="Times New Roman"/>
          <w:lang w:val="en-GB"/>
        </w:rPr>
        <w:t>decision</w:t>
      </w:r>
      <w:r w:rsidR="00574EA3" w:rsidRPr="00BB6A07">
        <w:rPr>
          <w:rFonts w:ascii="Times New Roman" w:hAnsi="Times New Roman"/>
          <w:lang w:val="en-GB"/>
        </w:rPr>
        <w:t>s about risk reduction</w:t>
      </w:r>
      <w:r w:rsidR="00551B91" w:rsidRPr="00BB6A07">
        <w:rPr>
          <w:rFonts w:ascii="Times New Roman" w:hAnsi="Times New Roman"/>
          <w:lang w:val="en-GB"/>
        </w:rPr>
        <w:t xml:space="preserve">. </w:t>
      </w:r>
      <w:r w:rsidR="00551B91" w:rsidRPr="00BB6A07">
        <w:rPr>
          <w:rFonts w:ascii="Times New Roman" w:hAnsi="Times New Roman"/>
          <w:b/>
          <w:lang w:val="en-GB"/>
        </w:rPr>
        <w:t>Methods</w:t>
      </w:r>
      <w:r w:rsidR="00551B91" w:rsidRPr="00BB6A07">
        <w:rPr>
          <w:rFonts w:ascii="Times New Roman" w:hAnsi="Times New Roman"/>
          <w:lang w:val="en-GB"/>
        </w:rPr>
        <w:t xml:space="preserve">: </w:t>
      </w:r>
      <w:r w:rsidR="003F167F" w:rsidRPr="00BB6A07">
        <w:rPr>
          <w:rFonts w:ascii="Times New Roman" w:hAnsi="Times New Roman"/>
          <w:lang w:val="en-GB"/>
        </w:rPr>
        <w:t>S</w:t>
      </w:r>
      <w:r w:rsidR="00551B91" w:rsidRPr="00BB6A07">
        <w:rPr>
          <w:rFonts w:ascii="Times New Roman" w:hAnsi="Times New Roman"/>
          <w:lang w:val="en-GB"/>
        </w:rPr>
        <w:t xml:space="preserve">ynthesis of </w:t>
      </w:r>
      <w:r w:rsidR="00FF60BF" w:rsidRPr="00BB6A07">
        <w:rPr>
          <w:rFonts w:ascii="Times New Roman" w:hAnsi="Times New Roman"/>
          <w:lang w:val="en-GB"/>
        </w:rPr>
        <w:t>15</w:t>
      </w:r>
      <w:r w:rsidR="00551B91" w:rsidRPr="00BB6A07">
        <w:rPr>
          <w:rFonts w:ascii="Times New Roman" w:hAnsi="Times New Roman"/>
          <w:lang w:val="en-GB"/>
        </w:rPr>
        <w:t xml:space="preserve"> qualitative studies</w:t>
      </w:r>
      <w:r w:rsidR="00551B91" w:rsidRPr="00BB6A07">
        <w:rPr>
          <w:rFonts w:ascii="Times New Roman" w:hAnsi="Times New Roman"/>
          <w:bCs/>
          <w:lang w:val="en-GB" w:eastAsia="en-GB"/>
        </w:rPr>
        <w:t xml:space="preserve"> obtained from systematic searches of SCOPUS, Web of Knowledge, </w:t>
      </w:r>
      <w:proofErr w:type="spellStart"/>
      <w:r w:rsidR="00551B91" w:rsidRPr="00BB6A07">
        <w:rPr>
          <w:rFonts w:ascii="Times New Roman" w:hAnsi="Times New Roman"/>
          <w:bCs/>
          <w:lang w:val="en-GB" w:eastAsia="en-GB"/>
        </w:rPr>
        <w:t>PsychINFO</w:t>
      </w:r>
      <w:proofErr w:type="spellEnd"/>
      <w:r w:rsidR="00551B91" w:rsidRPr="00BB6A07">
        <w:rPr>
          <w:rFonts w:ascii="Times New Roman" w:hAnsi="Times New Roman"/>
          <w:bCs/>
          <w:lang w:val="en-GB" w:eastAsia="en-GB"/>
        </w:rPr>
        <w:t xml:space="preserve"> and Medline electronic databases</w:t>
      </w:r>
      <w:r w:rsidR="00870847" w:rsidRPr="00BB6A07">
        <w:rPr>
          <w:rFonts w:ascii="Times New Roman" w:hAnsi="Times New Roman"/>
          <w:bCs/>
          <w:lang w:val="en-GB" w:eastAsia="en-GB"/>
        </w:rPr>
        <w:t xml:space="preserve"> </w:t>
      </w:r>
      <w:r w:rsidR="006E4FFC" w:rsidRPr="00BB6A07">
        <w:rPr>
          <w:rFonts w:ascii="Times New Roman" w:hAnsi="Times New Roman"/>
          <w:bCs/>
          <w:lang w:val="en-GB" w:eastAsia="en-GB"/>
        </w:rPr>
        <w:t>(inception -</w:t>
      </w:r>
      <w:r w:rsidR="00870847" w:rsidRPr="00BB6A07">
        <w:rPr>
          <w:rFonts w:ascii="Times New Roman" w:hAnsi="Times New Roman"/>
          <w:bCs/>
          <w:lang w:val="en-GB" w:eastAsia="en-GB"/>
        </w:rPr>
        <w:t xml:space="preserve"> June 2015</w:t>
      </w:r>
      <w:r w:rsidR="006E4FFC" w:rsidRPr="00BB6A07">
        <w:rPr>
          <w:rFonts w:ascii="Times New Roman" w:hAnsi="Times New Roman"/>
          <w:bCs/>
          <w:lang w:val="en-GB" w:eastAsia="en-GB"/>
        </w:rPr>
        <w:t>)</w:t>
      </w:r>
      <w:r w:rsidR="00551B91" w:rsidRPr="00BB6A07">
        <w:rPr>
          <w:rFonts w:ascii="Times New Roman" w:hAnsi="Times New Roman"/>
          <w:bCs/>
          <w:lang w:val="en-GB" w:eastAsia="en-GB"/>
        </w:rPr>
        <w:t xml:space="preserve">. </w:t>
      </w:r>
      <w:r w:rsidR="00551B91" w:rsidRPr="00BB6A07">
        <w:rPr>
          <w:rFonts w:ascii="Times New Roman" w:hAnsi="Times New Roman"/>
          <w:b/>
          <w:bCs/>
          <w:lang w:val="en-GB" w:eastAsia="en-GB"/>
        </w:rPr>
        <w:t>Results</w:t>
      </w:r>
      <w:r w:rsidR="00551B91" w:rsidRPr="00BB6A07">
        <w:rPr>
          <w:rFonts w:ascii="Times New Roman" w:hAnsi="Times New Roman"/>
          <w:bCs/>
          <w:lang w:val="en-GB" w:eastAsia="en-GB"/>
        </w:rPr>
        <w:t>: Women</w:t>
      </w:r>
      <w:r w:rsidR="00D12643" w:rsidRPr="00BB6A07">
        <w:rPr>
          <w:rFonts w:ascii="Times New Roman" w:hAnsi="Times New Roman"/>
          <w:bCs/>
          <w:lang w:val="en-GB" w:eastAsia="en-GB"/>
        </w:rPr>
        <w:t xml:space="preserve"> </w:t>
      </w:r>
      <w:r w:rsidR="0071175F" w:rsidRPr="00BB6A07">
        <w:rPr>
          <w:rFonts w:ascii="Times New Roman" w:hAnsi="Times New Roman"/>
          <w:bCs/>
          <w:lang w:val="en-GB" w:eastAsia="en-GB"/>
        </w:rPr>
        <w:t>did not think about risk probabilistically</w:t>
      </w:r>
      <w:r w:rsidR="00002B66" w:rsidRPr="00BB6A07">
        <w:rPr>
          <w:rFonts w:ascii="Times New Roman" w:hAnsi="Times New Roman"/>
          <w:bCs/>
          <w:lang w:val="en-GB" w:eastAsia="en-GB"/>
        </w:rPr>
        <w:t>. Instead, they</w:t>
      </w:r>
      <w:r w:rsidR="00AC4E12" w:rsidRPr="00BB6A07">
        <w:rPr>
          <w:rFonts w:ascii="Times New Roman" w:hAnsi="Times New Roman"/>
          <w:bCs/>
          <w:lang w:val="en-GB" w:eastAsia="en-GB"/>
        </w:rPr>
        <w:t xml:space="preserve"> </w:t>
      </w:r>
      <w:r w:rsidR="00574EA3" w:rsidRPr="00BB6A07">
        <w:rPr>
          <w:rFonts w:ascii="Times New Roman" w:hAnsi="Times New Roman"/>
          <w:bCs/>
          <w:lang w:val="en-GB" w:eastAsia="en-GB"/>
        </w:rPr>
        <w:t xml:space="preserve">allocated themselves to broad risk </w:t>
      </w:r>
      <w:r w:rsidR="00BE078E" w:rsidRPr="00BB6A07">
        <w:rPr>
          <w:rFonts w:ascii="Times New Roman" w:hAnsi="Times New Roman"/>
          <w:bCs/>
          <w:lang w:val="en-GB" w:eastAsia="en-GB"/>
        </w:rPr>
        <w:t>categori</w:t>
      </w:r>
      <w:r w:rsidR="00574EA3" w:rsidRPr="00BB6A07">
        <w:rPr>
          <w:rFonts w:ascii="Times New Roman" w:hAnsi="Times New Roman"/>
          <w:bCs/>
          <w:lang w:val="en-GB" w:eastAsia="en-GB"/>
        </w:rPr>
        <w:t>es</w:t>
      </w:r>
      <w:r w:rsidR="00303E62" w:rsidRPr="00BB6A07">
        <w:rPr>
          <w:rFonts w:ascii="Times New Roman" w:hAnsi="Times New Roman"/>
          <w:bCs/>
          <w:lang w:val="en-GB" w:eastAsia="en-GB"/>
        </w:rPr>
        <w:t xml:space="preserve">, </w:t>
      </w:r>
      <w:r w:rsidR="00574EA3" w:rsidRPr="00BB6A07">
        <w:rPr>
          <w:rFonts w:ascii="Times New Roman" w:hAnsi="Times New Roman"/>
          <w:bCs/>
          <w:lang w:val="en-GB" w:eastAsia="en-GB"/>
        </w:rPr>
        <w:t xml:space="preserve">typically </w:t>
      </w:r>
      <w:r w:rsidR="00303E62" w:rsidRPr="00BB6A07">
        <w:rPr>
          <w:rFonts w:ascii="Times New Roman" w:hAnsi="Times New Roman"/>
          <w:bCs/>
          <w:lang w:val="en-GB" w:eastAsia="en-GB"/>
        </w:rPr>
        <w:t xml:space="preserve">influenced by </w:t>
      </w:r>
      <w:r w:rsidR="00574EA3" w:rsidRPr="00BB6A07">
        <w:rPr>
          <w:rFonts w:ascii="Times New Roman" w:hAnsi="Times New Roman"/>
          <w:bCs/>
          <w:lang w:val="en-GB" w:eastAsia="en-GB"/>
        </w:rPr>
        <w:t xml:space="preserve">their own or </w:t>
      </w:r>
      <w:r w:rsidR="00303E62" w:rsidRPr="00BB6A07">
        <w:rPr>
          <w:rFonts w:ascii="Times New Roman" w:hAnsi="Times New Roman"/>
          <w:lang w:val="en-GB"/>
        </w:rPr>
        <w:t xml:space="preserve">familial experiences of </w:t>
      </w:r>
      <w:r w:rsidR="0086748C" w:rsidRPr="00BB6A07">
        <w:rPr>
          <w:rFonts w:ascii="Times New Roman" w:hAnsi="Times New Roman"/>
          <w:lang w:val="en-GB"/>
        </w:rPr>
        <w:t>breast cancer (BC)</w:t>
      </w:r>
      <w:r w:rsidR="00BE078E" w:rsidRPr="00BB6A07">
        <w:rPr>
          <w:rFonts w:ascii="Times New Roman" w:hAnsi="Times New Roman"/>
          <w:bCs/>
          <w:lang w:val="en-GB" w:eastAsia="en-GB"/>
        </w:rPr>
        <w:t xml:space="preserve">. </w:t>
      </w:r>
      <w:r w:rsidR="002C6960" w:rsidRPr="00BB6A07">
        <w:rPr>
          <w:rFonts w:ascii="Times New Roman" w:hAnsi="Times New Roman"/>
          <w:bCs/>
          <w:lang w:val="en-GB" w:eastAsia="en-GB"/>
        </w:rPr>
        <w:t xml:space="preserve"> </w:t>
      </w:r>
      <w:r w:rsidR="00574EA3" w:rsidRPr="00BB6A07">
        <w:rPr>
          <w:rFonts w:ascii="Times New Roman" w:hAnsi="Times New Roman"/>
          <w:bCs/>
          <w:lang w:val="en-GB" w:eastAsia="en-GB"/>
        </w:rPr>
        <w:t xml:space="preserve">In deciding about </w:t>
      </w:r>
      <w:r w:rsidR="006B5481" w:rsidRPr="00BB6A07">
        <w:rPr>
          <w:rFonts w:ascii="Times New Roman" w:hAnsi="Times New Roman"/>
          <w:bCs/>
          <w:lang w:val="en-GB" w:eastAsia="en-GB"/>
        </w:rPr>
        <w:t>risk-reduction</w:t>
      </w:r>
      <w:r w:rsidR="00574EA3" w:rsidRPr="00BB6A07">
        <w:rPr>
          <w:rFonts w:ascii="Times New Roman" w:hAnsi="Times New Roman"/>
          <w:bCs/>
          <w:lang w:val="en-GB" w:eastAsia="en-GB"/>
        </w:rPr>
        <w:t xml:space="preserve"> procedures, s</w:t>
      </w:r>
      <w:r w:rsidR="002945C5" w:rsidRPr="00BB6A07">
        <w:rPr>
          <w:rFonts w:ascii="Times New Roman" w:hAnsi="Times New Roman"/>
          <w:bCs/>
          <w:lang w:val="en-GB" w:eastAsia="en-GB"/>
        </w:rPr>
        <w:t xml:space="preserve">ome </w:t>
      </w:r>
      <w:r w:rsidR="00574EA3" w:rsidRPr="00BB6A07">
        <w:rPr>
          <w:rFonts w:ascii="Times New Roman" w:hAnsi="Times New Roman"/>
          <w:bCs/>
          <w:lang w:val="en-GB" w:eastAsia="en-GB"/>
        </w:rPr>
        <w:t xml:space="preserve">women </w:t>
      </w:r>
      <w:r w:rsidR="00BA5A00" w:rsidRPr="00BB6A07">
        <w:rPr>
          <w:rFonts w:ascii="Times New Roman" w:hAnsi="Times New Roman"/>
          <w:bCs/>
          <w:lang w:val="en-GB" w:eastAsia="en-GB"/>
        </w:rPr>
        <w:t xml:space="preserve">reported </w:t>
      </w:r>
      <w:r w:rsidR="00574EA3" w:rsidRPr="00BB6A07">
        <w:rPr>
          <w:rFonts w:ascii="Times New Roman" w:hAnsi="Times New Roman"/>
          <w:bCs/>
          <w:lang w:val="en-GB" w:eastAsia="en-GB"/>
        </w:rPr>
        <w:t>weighing</w:t>
      </w:r>
      <w:r w:rsidR="00BA5A00" w:rsidRPr="00BB6A07">
        <w:rPr>
          <w:rFonts w:ascii="Times New Roman" w:hAnsi="Times New Roman"/>
          <w:bCs/>
          <w:lang w:val="en-GB" w:eastAsia="en-GB"/>
        </w:rPr>
        <w:t xml:space="preserve"> the risks and benefits</w:t>
      </w:r>
      <w:r w:rsidR="00396B9A" w:rsidRPr="00BB6A07">
        <w:rPr>
          <w:rFonts w:ascii="Times New Roman" w:hAnsi="Times New Roman"/>
          <w:bCs/>
          <w:lang w:val="en-GB" w:eastAsia="en-GB"/>
        </w:rPr>
        <w:t xml:space="preserve">, but </w:t>
      </w:r>
      <w:r w:rsidR="001E5285" w:rsidRPr="00BB6A07">
        <w:rPr>
          <w:rFonts w:ascii="Times New Roman" w:hAnsi="Times New Roman"/>
          <w:bCs/>
          <w:lang w:val="en-GB" w:eastAsia="en-GB"/>
        </w:rPr>
        <w:t>papers did not describe</w:t>
      </w:r>
      <w:r w:rsidR="00396B9A" w:rsidRPr="00BB6A07">
        <w:rPr>
          <w:rFonts w:ascii="Times New Roman" w:hAnsi="Times New Roman"/>
          <w:bCs/>
          <w:lang w:val="en-GB" w:eastAsia="en-GB"/>
        </w:rPr>
        <w:t xml:space="preserve"> how they did so</w:t>
      </w:r>
      <w:r w:rsidR="00E038F5" w:rsidRPr="00BB6A07">
        <w:rPr>
          <w:rFonts w:ascii="Times New Roman" w:hAnsi="Times New Roman"/>
          <w:bCs/>
          <w:lang w:val="en-GB" w:eastAsia="en-GB"/>
        </w:rPr>
        <w:t xml:space="preserve">. </w:t>
      </w:r>
      <w:r w:rsidR="00DC619B" w:rsidRPr="00BB6A07">
        <w:rPr>
          <w:rFonts w:ascii="Times New Roman" w:hAnsi="Times New Roman"/>
          <w:bCs/>
          <w:lang w:val="en-GB" w:eastAsia="en-GB"/>
        </w:rPr>
        <w:t xml:space="preserve">For </w:t>
      </w:r>
      <w:r w:rsidR="00520C03" w:rsidRPr="00BB6A07">
        <w:rPr>
          <w:rFonts w:ascii="Times New Roman" w:hAnsi="Times New Roman"/>
          <w:bCs/>
          <w:lang w:val="en-GB" w:eastAsia="en-GB"/>
        </w:rPr>
        <w:t>many women</w:t>
      </w:r>
      <w:r w:rsidR="00574EA3" w:rsidRPr="00BB6A07">
        <w:rPr>
          <w:rFonts w:ascii="Times New Roman" w:hAnsi="Times New Roman"/>
          <w:bCs/>
          <w:lang w:val="en-GB" w:eastAsia="en-GB"/>
        </w:rPr>
        <w:t xml:space="preserve">, however, </w:t>
      </w:r>
      <w:r w:rsidR="00DC619B" w:rsidRPr="00BB6A07">
        <w:rPr>
          <w:rFonts w:ascii="Times New Roman" w:hAnsi="Times New Roman"/>
          <w:bCs/>
          <w:lang w:val="en-GB" w:eastAsia="en-GB"/>
        </w:rPr>
        <w:t>an</w:t>
      </w:r>
      <w:r w:rsidR="00574EA3" w:rsidRPr="00BB6A07">
        <w:rPr>
          <w:rFonts w:ascii="Times New Roman" w:hAnsi="Times New Roman"/>
          <w:bCs/>
          <w:lang w:val="en-GB" w:eastAsia="en-GB"/>
        </w:rPr>
        <w:t xml:space="preserve"> overriding wish to </w:t>
      </w:r>
      <w:r w:rsidR="002945C5" w:rsidRPr="00BB6A07">
        <w:rPr>
          <w:rFonts w:ascii="Times New Roman" w:hAnsi="Times New Roman"/>
          <w:bCs/>
          <w:lang w:val="en-GB" w:eastAsia="en-GB"/>
        </w:rPr>
        <w:t>reduc</w:t>
      </w:r>
      <w:r w:rsidR="00574EA3" w:rsidRPr="00BB6A07">
        <w:rPr>
          <w:rFonts w:ascii="Times New Roman" w:hAnsi="Times New Roman"/>
          <w:bCs/>
          <w:lang w:val="en-GB" w:eastAsia="en-GB"/>
        </w:rPr>
        <w:t>e</w:t>
      </w:r>
      <w:r w:rsidR="002945C5" w:rsidRPr="00BB6A07">
        <w:rPr>
          <w:rFonts w:ascii="Times New Roman" w:hAnsi="Times New Roman"/>
          <w:bCs/>
          <w:lang w:val="en-GB" w:eastAsia="en-GB"/>
        </w:rPr>
        <w:t xml:space="preserve"> </w:t>
      </w:r>
      <w:r w:rsidR="00DC619B" w:rsidRPr="00BB6A07">
        <w:rPr>
          <w:rFonts w:ascii="Times New Roman" w:hAnsi="Times New Roman"/>
          <w:bCs/>
          <w:lang w:val="en-GB" w:eastAsia="en-GB"/>
        </w:rPr>
        <w:t xml:space="preserve">intense </w:t>
      </w:r>
      <w:r w:rsidR="002945C5" w:rsidRPr="00BB6A07">
        <w:rPr>
          <w:rFonts w:ascii="Times New Roman" w:hAnsi="Times New Roman"/>
          <w:bCs/>
          <w:lang w:val="en-GB" w:eastAsia="en-GB"/>
        </w:rPr>
        <w:t xml:space="preserve">worry </w:t>
      </w:r>
      <w:r w:rsidR="00574EA3" w:rsidRPr="00BB6A07">
        <w:rPr>
          <w:rFonts w:ascii="Times New Roman" w:hAnsi="Times New Roman"/>
          <w:bCs/>
          <w:lang w:val="en-GB" w:eastAsia="en-GB"/>
        </w:rPr>
        <w:t xml:space="preserve">about BC led them to choose </w:t>
      </w:r>
      <w:r w:rsidR="002C6960" w:rsidRPr="00BB6A07">
        <w:rPr>
          <w:rFonts w:ascii="Times New Roman" w:hAnsi="Times New Roman"/>
          <w:lang w:val="en-GB"/>
        </w:rPr>
        <w:t>aggressive risk-reducing procedures</w:t>
      </w:r>
      <w:r w:rsidR="00DC619B" w:rsidRPr="00BB6A07">
        <w:rPr>
          <w:rFonts w:ascii="Times New Roman" w:hAnsi="Times New Roman"/>
          <w:lang w:val="en-GB"/>
        </w:rPr>
        <w:t xml:space="preserve"> without such deliberation</w:t>
      </w:r>
      <w:r w:rsidR="002C6960" w:rsidRPr="00BB6A07">
        <w:rPr>
          <w:rFonts w:ascii="Times New Roman" w:hAnsi="Times New Roman"/>
          <w:lang w:val="en-GB"/>
        </w:rPr>
        <w:t>.</w:t>
      </w:r>
      <w:r w:rsidR="00A41C67" w:rsidRPr="00BB6A07">
        <w:rPr>
          <w:rFonts w:ascii="Times New Roman" w:hAnsi="Times New Roman"/>
          <w:lang w:val="en-GB"/>
        </w:rPr>
        <w:t xml:space="preserve"> </w:t>
      </w:r>
      <w:r w:rsidR="00551B91" w:rsidRPr="00BB6A07">
        <w:rPr>
          <w:rFonts w:ascii="Times New Roman" w:hAnsi="Times New Roman"/>
          <w:b/>
          <w:bCs/>
          <w:lang w:val="en-GB" w:eastAsia="en-GB"/>
        </w:rPr>
        <w:t>Conclusions</w:t>
      </w:r>
      <w:r w:rsidR="00551B91" w:rsidRPr="00BB6A07">
        <w:rPr>
          <w:rFonts w:ascii="Times New Roman" w:hAnsi="Times New Roman"/>
          <w:bCs/>
          <w:lang w:val="en-GB" w:eastAsia="en-GB"/>
        </w:rPr>
        <w:t>:</w:t>
      </w:r>
      <w:r w:rsidR="00371E59" w:rsidRPr="00BB6A07">
        <w:rPr>
          <w:rFonts w:ascii="Times New Roman" w:hAnsi="Times New Roman"/>
          <w:bCs/>
          <w:lang w:val="en-GB" w:eastAsia="en-GB"/>
        </w:rPr>
        <w:t xml:space="preserve"> </w:t>
      </w:r>
      <w:r w:rsidR="00FE6E6E" w:rsidRPr="00BB6A07">
        <w:rPr>
          <w:rFonts w:ascii="Times New Roman" w:hAnsi="Times New Roman"/>
          <w:bCs/>
          <w:lang w:val="en-GB" w:eastAsia="en-GB"/>
        </w:rPr>
        <w:t>Reasoning</w:t>
      </w:r>
      <w:r w:rsidR="006D2570" w:rsidRPr="00BB6A07">
        <w:rPr>
          <w:rFonts w:ascii="Times New Roman" w:hAnsi="Times New Roman"/>
          <w:bCs/>
          <w:lang w:val="en-GB" w:eastAsia="en-GB"/>
        </w:rPr>
        <w:t xml:space="preserve"> that categorisation is a fundamental aspect of </w:t>
      </w:r>
      <w:r w:rsidR="00FE6E6E" w:rsidRPr="00BB6A07">
        <w:rPr>
          <w:rFonts w:ascii="Times New Roman" w:hAnsi="Times New Roman"/>
          <w:bCs/>
          <w:lang w:val="en-GB" w:eastAsia="en-GB"/>
        </w:rPr>
        <w:t xml:space="preserve">risk perception, we argue that patients can be encouraged to develop more nuanced and accurate categorisations of their own risk through </w:t>
      </w:r>
      <w:r w:rsidR="001E5285" w:rsidRPr="00BB6A07">
        <w:rPr>
          <w:rFonts w:ascii="Times New Roman" w:hAnsi="Times New Roman"/>
          <w:bCs/>
          <w:lang w:val="en-GB" w:eastAsia="en-GB"/>
        </w:rPr>
        <w:t xml:space="preserve">their </w:t>
      </w:r>
      <w:r w:rsidR="00FE6E6E" w:rsidRPr="00BB6A07">
        <w:rPr>
          <w:rFonts w:ascii="Times New Roman" w:hAnsi="Times New Roman"/>
          <w:bCs/>
          <w:lang w:val="en-GB" w:eastAsia="en-GB"/>
        </w:rPr>
        <w:t>interaction</w:t>
      </w:r>
      <w:r w:rsidR="001E5285" w:rsidRPr="00BB6A07">
        <w:rPr>
          <w:rFonts w:ascii="Times New Roman" w:hAnsi="Times New Roman"/>
          <w:bCs/>
          <w:lang w:val="en-GB" w:eastAsia="en-GB"/>
        </w:rPr>
        <w:t>s</w:t>
      </w:r>
      <w:r w:rsidR="00FE6E6E" w:rsidRPr="00BB6A07">
        <w:rPr>
          <w:rFonts w:ascii="Times New Roman" w:hAnsi="Times New Roman"/>
          <w:bCs/>
          <w:lang w:val="en-GB" w:eastAsia="en-GB"/>
        </w:rPr>
        <w:t xml:space="preserve"> with clinicians. </w:t>
      </w:r>
      <w:r w:rsidR="00A65BD1" w:rsidRPr="00BB6A07">
        <w:rPr>
          <w:rFonts w:ascii="Times New Roman" w:hAnsi="Times New Roman"/>
          <w:bCs/>
          <w:lang w:val="en-GB" w:eastAsia="en-GB"/>
        </w:rPr>
        <w:t>E</w:t>
      </w:r>
      <w:r w:rsidR="0006203E" w:rsidRPr="00BB6A07">
        <w:rPr>
          <w:rFonts w:ascii="Times New Roman" w:hAnsi="Times New Roman"/>
          <w:bCs/>
          <w:lang w:val="en-GB" w:eastAsia="en-GB"/>
        </w:rPr>
        <w:t xml:space="preserve">mpirically-based ethical reflection </w:t>
      </w:r>
      <w:r w:rsidR="00A65BD1" w:rsidRPr="00BB6A07">
        <w:rPr>
          <w:rFonts w:ascii="Times New Roman" w:hAnsi="Times New Roman"/>
          <w:bCs/>
          <w:lang w:val="en-GB" w:eastAsia="en-GB"/>
        </w:rPr>
        <w:t>is required to determine</w:t>
      </w:r>
      <w:r w:rsidR="0006203E" w:rsidRPr="00BB6A07">
        <w:rPr>
          <w:rFonts w:ascii="Times New Roman" w:hAnsi="Times New Roman"/>
          <w:bCs/>
          <w:lang w:val="en-GB" w:eastAsia="en-GB"/>
        </w:rPr>
        <w:t xml:space="preserve"> whether and when it is </w:t>
      </w:r>
      <w:r w:rsidR="00520C03" w:rsidRPr="00BB6A07">
        <w:rPr>
          <w:rFonts w:ascii="Times New Roman" w:hAnsi="Times New Roman"/>
          <w:bCs/>
          <w:lang w:val="en-GB" w:eastAsia="en-GB"/>
        </w:rPr>
        <w:t>appropriate</w:t>
      </w:r>
      <w:r w:rsidR="0006203E" w:rsidRPr="00BB6A07">
        <w:rPr>
          <w:rFonts w:ascii="Times New Roman" w:hAnsi="Times New Roman"/>
          <w:bCs/>
          <w:lang w:val="en-GB" w:eastAsia="en-GB"/>
        </w:rPr>
        <w:t xml:space="preserve"> to provide </w:t>
      </w:r>
      <w:r w:rsidR="00520C03" w:rsidRPr="00BB6A07">
        <w:rPr>
          <w:rFonts w:ascii="Times New Roman" w:hAnsi="Times New Roman"/>
          <w:bCs/>
          <w:lang w:val="en-GB" w:eastAsia="en-GB"/>
        </w:rPr>
        <w:t>risk-reduction procedures</w:t>
      </w:r>
      <w:r w:rsidR="0006203E" w:rsidRPr="00BB6A07">
        <w:rPr>
          <w:rFonts w:ascii="Times New Roman" w:hAnsi="Times New Roman"/>
          <w:bCs/>
          <w:lang w:val="en-GB" w:eastAsia="en-GB"/>
        </w:rPr>
        <w:t xml:space="preserve"> to alleviate worry</w:t>
      </w:r>
      <w:r w:rsidR="00337DD9" w:rsidRPr="00BB6A07">
        <w:rPr>
          <w:rFonts w:ascii="Times New Roman" w:hAnsi="Times New Roman"/>
          <w:lang w:val="en-GB"/>
        </w:rPr>
        <w:t xml:space="preserve">. </w:t>
      </w:r>
    </w:p>
    <w:p w:rsidR="00387309" w:rsidRPr="00BB6A07" w:rsidRDefault="00387309" w:rsidP="00551B91">
      <w:pPr>
        <w:spacing w:line="360" w:lineRule="auto"/>
        <w:ind w:left="-567" w:right="-489"/>
        <w:rPr>
          <w:rFonts w:ascii="Times New Roman" w:hAnsi="Times New Roman"/>
          <w:b/>
          <w:bCs/>
          <w:lang w:val="en-GB" w:eastAsia="en-GB"/>
        </w:rPr>
      </w:pPr>
    </w:p>
    <w:p w:rsidR="00551B91" w:rsidRPr="00BB6A07" w:rsidRDefault="00551B91" w:rsidP="00551B91">
      <w:pPr>
        <w:spacing w:line="360" w:lineRule="auto"/>
        <w:ind w:left="-567" w:right="-489"/>
        <w:rPr>
          <w:rFonts w:ascii="Times New Roman" w:hAnsi="Times New Roman"/>
          <w:bCs/>
          <w:lang w:val="en-GB" w:eastAsia="en-GB"/>
        </w:rPr>
      </w:pPr>
      <w:r w:rsidRPr="00BB6A07">
        <w:rPr>
          <w:rFonts w:ascii="Times New Roman" w:hAnsi="Times New Roman"/>
          <w:bCs/>
          <w:i/>
          <w:lang w:val="en-GB" w:eastAsia="en-GB"/>
        </w:rPr>
        <w:t xml:space="preserve">Keywords: </w:t>
      </w:r>
      <w:r w:rsidRPr="00BB6A07">
        <w:rPr>
          <w:rFonts w:ascii="Times New Roman" w:hAnsi="Times New Roman"/>
          <w:bCs/>
          <w:lang w:val="en-GB" w:eastAsia="en-GB"/>
        </w:rPr>
        <w:t xml:space="preserve">Breast cancer, </w:t>
      </w:r>
      <w:r w:rsidR="006B5481" w:rsidRPr="00BB6A07">
        <w:rPr>
          <w:rFonts w:ascii="Times New Roman" w:hAnsi="Times New Roman"/>
          <w:bCs/>
          <w:lang w:val="en-GB" w:eastAsia="en-GB"/>
        </w:rPr>
        <w:t>risk-reduction</w:t>
      </w:r>
      <w:r w:rsidRPr="00BB6A07">
        <w:rPr>
          <w:rFonts w:ascii="Times New Roman" w:hAnsi="Times New Roman"/>
          <w:bCs/>
          <w:lang w:val="en-GB" w:eastAsia="en-GB"/>
        </w:rPr>
        <w:t xml:space="preserve">, risk perception, qualitative research, </w:t>
      </w:r>
      <w:r w:rsidR="00387309" w:rsidRPr="00BB6A07">
        <w:rPr>
          <w:rFonts w:ascii="Times New Roman" w:hAnsi="Times New Roman"/>
          <w:bCs/>
          <w:lang w:val="en-GB" w:eastAsia="en-GB"/>
        </w:rPr>
        <w:t>meta-synthesis</w:t>
      </w:r>
    </w:p>
    <w:p w:rsidR="00093DF7" w:rsidRPr="00BB6A07" w:rsidRDefault="00093DF7" w:rsidP="00551B91">
      <w:pPr>
        <w:spacing w:line="360" w:lineRule="auto"/>
        <w:ind w:left="-567" w:right="-489"/>
        <w:jc w:val="center"/>
        <w:rPr>
          <w:rFonts w:ascii="Times New Roman" w:hAnsi="Times New Roman"/>
          <w:b/>
          <w:lang w:val="en-GB" w:eastAsia="en-GB"/>
        </w:rPr>
      </w:pPr>
    </w:p>
    <w:p w:rsidR="006E4FFC" w:rsidRPr="00BB6A07" w:rsidRDefault="006E4FFC" w:rsidP="006E4FFC">
      <w:pPr>
        <w:autoSpaceDE w:val="0"/>
        <w:autoSpaceDN w:val="0"/>
        <w:adjustRightInd w:val="0"/>
        <w:spacing w:after="0"/>
        <w:rPr>
          <w:rFonts w:ascii="Times New Roman" w:hAnsi="Times New Roman"/>
          <w:b/>
          <w:lang w:val="en-GB" w:eastAsia="en-GB"/>
        </w:rPr>
      </w:pPr>
    </w:p>
    <w:p w:rsidR="00283B21" w:rsidRPr="00BB6A07" w:rsidRDefault="00283B21" w:rsidP="006E4FFC">
      <w:pPr>
        <w:spacing w:after="0"/>
        <w:ind w:left="5760"/>
        <w:rPr>
          <w:rFonts w:ascii="Times New Roman" w:hAnsi="Times New Roman"/>
          <w:b/>
          <w:lang w:val="en-GB" w:eastAsia="en-GB"/>
        </w:rPr>
      </w:pPr>
      <w:r w:rsidRPr="00BB6A07">
        <w:rPr>
          <w:rFonts w:ascii="Times New Roman" w:hAnsi="Times New Roman"/>
          <w:b/>
          <w:lang w:val="en-GB" w:eastAsia="en-GB"/>
        </w:rPr>
        <w:br w:type="page"/>
      </w:r>
    </w:p>
    <w:p w:rsidR="00551B91" w:rsidRPr="00BB6A07" w:rsidRDefault="003D139E" w:rsidP="00014D81">
      <w:pPr>
        <w:pStyle w:val="ListParagraph"/>
        <w:spacing w:after="0" w:line="480" w:lineRule="auto"/>
        <w:ind w:left="-207" w:right="-489"/>
        <w:jc w:val="center"/>
        <w:rPr>
          <w:rFonts w:ascii="Times New Roman" w:hAnsi="Times New Roman"/>
          <w:b/>
          <w:lang w:val="en-GB" w:eastAsia="en-GB"/>
        </w:rPr>
      </w:pPr>
      <w:r w:rsidRPr="00BB6A07">
        <w:rPr>
          <w:rFonts w:ascii="Times New Roman" w:hAnsi="Times New Roman"/>
          <w:b/>
          <w:lang w:val="en-GB" w:eastAsia="en-GB"/>
        </w:rPr>
        <w:lastRenderedPageBreak/>
        <w:t>Background</w:t>
      </w:r>
    </w:p>
    <w:p w:rsidR="00370BD8" w:rsidRPr="00BB6A07" w:rsidRDefault="00AD6CF2" w:rsidP="00E3713A">
      <w:pPr>
        <w:spacing w:after="0" w:line="480" w:lineRule="auto"/>
        <w:ind w:left="-567" w:right="-489"/>
        <w:rPr>
          <w:rFonts w:ascii="Times New Roman" w:hAnsi="Times New Roman"/>
          <w:lang w:val="en-GB" w:eastAsia="en-GB"/>
        </w:rPr>
      </w:pPr>
      <w:r w:rsidRPr="00BB6A07">
        <w:rPr>
          <w:rFonts w:ascii="Times New Roman" w:hAnsi="Times New Roman"/>
          <w:lang w:val="en-GB" w:eastAsia="en-GB"/>
        </w:rPr>
        <w:t>T</w:t>
      </w:r>
      <w:r w:rsidR="00956747" w:rsidRPr="00BB6A07">
        <w:rPr>
          <w:rFonts w:ascii="Times New Roman" w:hAnsi="Times New Roman"/>
          <w:lang w:val="en-GB" w:eastAsia="en-GB"/>
        </w:rPr>
        <w:t xml:space="preserve">he </w:t>
      </w:r>
      <w:r w:rsidR="00370BD8" w:rsidRPr="00BB6A07">
        <w:rPr>
          <w:rFonts w:ascii="Times New Roman" w:hAnsi="Times New Roman"/>
          <w:lang w:val="en-GB" w:eastAsia="en-GB"/>
        </w:rPr>
        <w:t xml:space="preserve">development of technologies </w:t>
      </w:r>
      <w:r w:rsidR="00622008" w:rsidRPr="00BB6A07">
        <w:rPr>
          <w:rFonts w:ascii="Times New Roman" w:hAnsi="Times New Roman"/>
          <w:lang w:val="en-GB" w:eastAsia="en-GB"/>
        </w:rPr>
        <w:t>to</w:t>
      </w:r>
      <w:r w:rsidR="00370BD8" w:rsidRPr="00BB6A07">
        <w:rPr>
          <w:rFonts w:ascii="Times New Roman" w:hAnsi="Times New Roman"/>
          <w:lang w:val="en-GB" w:eastAsia="en-GB"/>
        </w:rPr>
        <w:t xml:space="preserve"> identif</w:t>
      </w:r>
      <w:r w:rsidR="00622008" w:rsidRPr="00BB6A07">
        <w:rPr>
          <w:rFonts w:ascii="Times New Roman" w:hAnsi="Times New Roman"/>
          <w:lang w:val="en-GB" w:eastAsia="en-GB"/>
        </w:rPr>
        <w:t>y</w:t>
      </w:r>
      <w:r w:rsidR="00370BD8" w:rsidRPr="00BB6A07">
        <w:rPr>
          <w:rFonts w:ascii="Times New Roman" w:hAnsi="Times New Roman"/>
          <w:lang w:val="en-GB" w:eastAsia="en-GB"/>
        </w:rPr>
        <w:t xml:space="preserve"> </w:t>
      </w:r>
      <w:r w:rsidR="00C55493" w:rsidRPr="00BB6A07">
        <w:rPr>
          <w:rFonts w:ascii="Times New Roman" w:hAnsi="Times New Roman"/>
          <w:lang w:val="en-GB" w:eastAsia="en-GB"/>
        </w:rPr>
        <w:t xml:space="preserve">and </w:t>
      </w:r>
      <w:r w:rsidR="00622008" w:rsidRPr="00BB6A07">
        <w:rPr>
          <w:rFonts w:ascii="Times New Roman" w:hAnsi="Times New Roman"/>
          <w:lang w:val="en-GB" w:eastAsia="en-GB"/>
        </w:rPr>
        <w:t>protect</w:t>
      </w:r>
      <w:r w:rsidR="00370BD8" w:rsidRPr="00BB6A07">
        <w:rPr>
          <w:rFonts w:ascii="Times New Roman" w:hAnsi="Times New Roman"/>
          <w:lang w:val="en-GB" w:eastAsia="en-GB"/>
        </w:rPr>
        <w:t xml:space="preserve"> individuals at high risk of </w:t>
      </w:r>
      <w:r w:rsidR="00F1197A" w:rsidRPr="00BB6A07">
        <w:rPr>
          <w:rFonts w:ascii="Times New Roman" w:hAnsi="Times New Roman"/>
          <w:lang w:val="en-GB" w:eastAsia="en-GB"/>
        </w:rPr>
        <w:t>cancer</w:t>
      </w:r>
      <w:r w:rsidR="00CA34D3" w:rsidRPr="00BB6A07">
        <w:rPr>
          <w:rFonts w:ascii="Times New Roman" w:hAnsi="Times New Roman"/>
          <w:lang w:val="en-GB" w:eastAsia="en-GB"/>
        </w:rPr>
        <w:t xml:space="preserve"> or</w:t>
      </w:r>
      <w:r w:rsidR="00622008" w:rsidRPr="00BB6A07">
        <w:rPr>
          <w:rFonts w:ascii="Times New Roman" w:hAnsi="Times New Roman"/>
          <w:lang w:val="en-GB" w:eastAsia="en-GB"/>
        </w:rPr>
        <w:t xml:space="preserve"> its</w:t>
      </w:r>
      <w:r w:rsidR="00CA34D3" w:rsidRPr="00BB6A07">
        <w:rPr>
          <w:rFonts w:ascii="Times New Roman" w:hAnsi="Times New Roman"/>
          <w:lang w:val="en-GB" w:eastAsia="en-GB"/>
        </w:rPr>
        <w:t xml:space="preserve"> recurrence</w:t>
      </w:r>
      <w:r w:rsidR="00C55493" w:rsidRPr="00BB6A07">
        <w:rPr>
          <w:rFonts w:ascii="Times New Roman" w:hAnsi="Times New Roman"/>
          <w:lang w:val="en-GB" w:eastAsia="en-GB"/>
        </w:rPr>
        <w:t xml:space="preserve"> is</w:t>
      </w:r>
      <w:r w:rsidRPr="00BB6A07">
        <w:rPr>
          <w:rFonts w:ascii="Times New Roman" w:hAnsi="Times New Roman"/>
          <w:lang w:val="en-GB" w:eastAsia="en-GB"/>
        </w:rPr>
        <w:t xml:space="preserve"> a</w:t>
      </w:r>
      <w:r w:rsidR="00622008" w:rsidRPr="00BB6A07">
        <w:rPr>
          <w:rFonts w:ascii="Times New Roman" w:hAnsi="Times New Roman"/>
          <w:lang w:val="en-GB" w:eastAsia="en-GB"/>
        </w:rPr>
        <w:t xml:space="preserve">n area of </w:t>
      </w:r>
      <w:r w:rsidR="00667813" w:rsidRPr="00BB6A07">
        <w:rPr>
          <w:rFonts w:ascii="Times New Roman" w:hAnsi="Times New Roman"/>
          <w:lang w:val="en-GB" w:eastAsia="en-GB"/>
        </w:rPr>
        <w:t xml:space="preserve">continuing </w:t>
      </w:r>
      <w:r w:rsidR="00C55493" w:rsidRPr="00BB6A07">
        <w:rPr>
          <w:rFonts w:ascii="Times New Roman" w:hAnsi="Times New Roman"/>
          <w:lang w:val="en-GB" w:eastAsia="en-GB"/>
        </w:rPr>
        <w:t>medical</w:t>
      </w:r>
      <w:r w:rsidRPr="00BB6A07">
        <w:rPr>
          <w:rFonts w:ascii="Times New Roman" w:hAnsi="Times New Roman"/>
          <w:lang w:val="en-GB" w:eastAsia="en-GB"/>
        </w:rPr>
        <w:t xml:space="preserve"> advance </w:t>
      </w:r>
      <w:r w:rsidR="00370BD8" w:rsidRPr="00BB6A07">
        <w:rPr>
          <w:rFonts w:ascii="Times New Roman" w:hAnsi="Times New Roman"/>
          <w:lang w:val="en-GB" w:eastAsia="en-GB"/>
        </w:rPr>
        <w:t>(</w:t>
      </w:r>
      <w:r w:rsidR="00DB2D0F" w:rsidRPr="00BB6A07">
        <w:rPr>
          <w:rFonts w:ascii="Times New Roman" w:hAnsi="Times New Roman"/>
          <w:lang w:val="en-GB" w:eastAsia="en-GB"/>
        </w:rPr>
        <w:t>1-4</w:t>
      </w:r>
      <w:r w:rsidR="00370BD8" w:rsidRPr="00BB6A07">
        <w:rPr>
          <w:rFonts w:ascii="Times New Roman" w:hAnsi="Times New Roman"/>
          <w:lang w:val="en-GB" w:eastAsia="en-GB"/>
        </w:rPr>
        <w:t xml:space="preserve">). </w:t>
      </w:r>
      <w:r w:rsidR="00DE4A32" w:rsidRPr="00BB6A07">
        <w:rPr>
          <w:rFonts w:ascii="Times New Roman" w:hAnsi="Times New Roman"/>
          <w:lang w:val="en-GB" w:eastAsia="en-GB"/>
        </w:rPr>
        <w:t>However,</w:t>
      </w:r>
      <w:r w:rsidR="006C61FC" w:rsidRPr="00BB6A07">
        <w:rPr>
          <w:rFonts w:ascii="Times New Roman" w:hAnsi="Times New Roman"/>
          <w:lang w:val="en-GB" w:eastAsia="en-GB"/>
        </w:rPr>
        <w:t xml:space="preserve"> risk-reducing procedures </w:t>
      </w:r>
      <w:r w:rsidR="00C55493" w:rsidRPr="00BB6A07">
        <w:rPr>
          <w:rFonts w:ascii="Times New Roman" w:hAnsi="Times New Roman"/>
          <w:lang w:val="en-GB" w:eastAsia="en-GB"/>
        </w:rPr>
        <w:t>are often</w:t>
      </w:r>
      <w:r w:rsidR="006C61FC" w:rsidRPr="00BB6A07">
        <w:rPr>
          <w:rFonts w:ascii="Times New Roman" w:hAnsi="Times New Roman"/>
          <w:lang w:val="en-GB" w:eastAsia="en-GB"/>
        </w:rPr>
        <w:t xml:space="preserve"> invasive and carry iatrogenic risk. For patients to make informed</w:t>
      </w:r>
      <w:r w:rsidR="00622008" w:rsidRPr="00BB6A07">
        <w:rPr>
          <w:rFonts w:ascii="Times New Roman" w:hAnsi="Times New Roman"/>
          <w:lang w:val="en-GB" w:eastAsia="en-GB"/>
        </w:rPr>
        <w:t xml:space="preserve"> </w:t>
      </w:r>
      <w:r w:rsidR="006C61FC" w:rsidRPr="00BB6A07">
        <w:rPr>
          <w:rFonts w:ascii="Times New Roman" w:hAnsi="Times New Roman"/>
          <w:lang w:val="en-GB" w:eastAsia="en-GB"/>
        </w:rPr>
        <w:t>decisions about risk-reduction they</w:t>
      </w:r>
      <w:r w:rsidR="0013231A" w:rsidRPr="00BB6A07">
        <w:rPr>
          <w:rFonts w:ascii="Times New Roman" w:hAnsi="Times New Roman"/>
          <w:lang w:val="en-GB" w:eastAsia="en-GB"/>
        </w:rPr>
        <w:t xml:space="preserve"> </w:t>
      </w:r>
      <w:r w:rsidR="006C61FC" w:rsidRPr="00BB6A07">
        <w:rPr>
          <w:rFonts w:ascii="Times New Roman" w:hAnsi="Times New Roman"/>
          <w:lang w:val="en-GB" w:eastAsia="en-GB"/>
        </w:rPr>
        <w:t xml:space="preserve">therefore </w:t>
      </w:r>
      <w:r w:rsidR="00D81241" w:rsidRPr="00BB6A07">
        <w:rPr>
          <w:rFonts w:ascii="Times New Roman" w:hAnsi="Times New Roman"/>
          <w:lang w:val="en-GB" w:eastAsia="en-GB"/>
        </w:rPr>
        <w:t>should</w:t>
      </w:r>
      <w:r w:rsidR="006C61FC" w:rsidRPr="00BB6A07">
        <w:rPr>
          <w:rFonts w:ascii="Times New Roman" w:hAnsi="Times New Roman"/>
          <w:lang w:val="en-GB" w:eastAsia="en-GB"/>
        </w:rPr>
        <w:t xml:space="preserve"> </w:t>
      </w:r>
      <w:r w:rsidR="00551B91" w:rsidRPr="00BB6A07">
        <w:rPr>
          <w:rFonts w:ascii="Times New Roman" w:hAnsi="Times New Roman"/>
          <w:lang w:val="en-GB" w:eastAsia="en-GB"/>
        </w:rPr>
        <w:t xml:space="preserve">understand and </w:t>
      </w:r>
      <w:r w:rsidR="006C61FC" w:rsidRPr="00BB6A07">
        <w:rPr>
          <w:rFonts w:ascii="Times New Roman" w:hAnsi="Times New Roman"/>
          <w:lang w:val="en-GB" w:eastAsia="en-GB"/>
        </w:rPr>
        <w:t xml:space="preserve">weigh </w:t>
      </w:r>
      <w:r w:rsidR="00414DDC" w:rsidRPr="00BB6A07">
        <w:rPr>
          <w:rFonts w:ascii="Times New Roman" w:hAnsi="Times New Roman"/>
          <w:lang w:val="en-GB" w:eastAsia="en-GB"/>
        </w:rPr>
        <w:t>risks of disease and the long and short-term risks and benefits associated with different treatments</w:t>
      </w:r>
      <w:r w:rsidR="00414DDC" w:rsidRPr="00BB6A07" w:rsidDel="00414DDC">
        <w:rPr>
          <w:rFonts w:ascii="Times New Roman" w:hAnsi="Times New Roman"/>
          <w:lang w:val="en-GB" w:eastAsia="en-GB"/>
        </w:rPr>
        <w:t xml:space="preserve"> </w:t>
      </w:r>
      <w:r w:rsidR="003D6BA8" w:rsidRPr="00BB6A07">
        <w:rPr>
          <w:rFonts w:ascii="Times New Roman" w:hAnsi="Times New Roman"/>
          <w:lang w:val="en-GB" w:eastAsia="en-GB"/>
        </w:rPr>
        <w:t>[</w:t>
      </w:r>
      <w:r w:rsidR="00DB2D0F" w:rsidRPr="00BB6A07">
        <w:rPr>
          <w:rFonts w:ascii="Times New Roman" w:hAnsi="Times New Roman"/>
          <w:lang w:val="en-GB" w:eastAsia="en-GB"/>
        </w:rPr>
        <w:t>5</w:t>
      </w:r>
      <w:r w:rsidR="003D6BA8" w:rsidRPr="00BB6A07">
        <w:rPr>
          <w:rFonts w:ascii="Times New Roman" w:hAnsi="Times New Roman"/>
          <w:lang w:val="en-GB" w:eastAsia="en-GB"/>
        </w:rPr>
        <w:t>]</w:t>
      </w:r>
      <w:r w:rsidR="00551B91" w:rsidRPr="00BB6A07">
        <w:rPr>
          <w:rFonts w:ascii="Times New Roman" w:hAnsi="Times New Roman"/>
          <w:lang w:val="en-GB" w:eastAsia="en-GB"/>
        </w:rPr>
        <w:t>.</w:t>
      </w:r>
      <w:r w:rsidR="00370BD8" w:rsidRPr="00BB6A07">
        <w:rPr>
          <w:rFonts w:ascii="Times New Roman" w:hAnsi="Times New Roman"/>
          <w:lang w:val="en-GB" w:eastAsia="en-GB"/>
        </w:rPr>
        <w:t xml:space="preserve"> </w:t>
      </w:r>
    </w:p>
    <w:p w:rsidR="00817FBB" w:rsidRPr="00D20C49" w:rsidRDefault="00CA21B9" w:rsidP="006A549E">
      <w:pPr>
        <w:spacing w:after="0" w:line="480" w:lineRule="auto"/>
        <w:ind w:left="-567" w:right="-489" w:firstLine="1287"/>
        <w:rPr>
          <w:rFonts w:ascii="Times New Roman" w:hAnsi="Times New Roman"/>
          <w:bCs/>
          <w:lang w:val="en-GB" w:eastAsia="en-GB"/>
        </w:rPr>
      </w:pPr>
      <w:r w:rsidRPr="00D20C49">
        <w:rPr>
          <w:rFonts w:ascii="Times New Roman" w:hAnsi="Times New Roman"/>
          <w:lang w:val="en-GB" w:eastAsia="en-GB"/>
        </w:rPr>
        <w:t>Breast cancer (BC)</w:t>
      </w:r>
      <w:r w:rsidR="00C55493" w:rsidRPr="00D20C49">
        <w:rPr>
          <w:rFonts w:ascii="Times New Roman" w:hAnsi="Times New Roman"/>
          <w:lang w:val="en-GB" w:eastAsia="en-GB"/>
        </w:rPr>
        <w:t xml:space="preserve"> </w:t>
      </w:r>
      <w:r w:rsidR="00622008" w:rsidRPr="00D20C49">
        <w:rPr>
          <w:rFonts w:ascii="Times New Roman" w:hAnsi="Times New Roman"/>
          <w:lang w:val="en-GB" w:eastAsia="en-GB"/>
        </w:rPr>
        <w:t>risk-reduction</w:t>
      </w:r>
      <w:r w:rsidR="00C55493" w:rsidRPr="00D20C49">
        <w:rPr>
          <w:rFonts w:ascii="Times New Roman" w:hAnsi="Times New Roman"/>
          <w:lang w:val="en-GB" w:eastAsia="en-GB"/>
        </w:rPr>
        <w:t xml:space="preserve"> </w:t>
      </w:r>
      <w:r w:rsidR="00B41D18" w:rsidRPr="00D20C49">
        <w:rPr>
          <w:rFonts w:ascii="Times New Roman" w:hAnsi="Times New Roman"/>
          <w:lang w:val="en-GB" w:eastAsia="en-GB"/>
        </w:rPr>
        <w:t>focuses th</w:t>
      </w:r>
      <w:r w:rsidR="0057713A" w:rsidRPr="00D20C49">
        <w:rPr>
          <w:rFonts w:ascii="Times New Roman" w:hAnsi="Times New Roman"/>
          <w:lang w:val="en-GB" w:eastAsia="en-GB"/>
        </w:rPr>
        <w:t>e</w:t>
      </w:r>
      <w:r w:rsidR="00D869AD" w:rsidRPr="00D20C49">
        <w:rPr>
          <w:rFonts w:ascii="Times New Roman" w:hAnsi="Times New Roman"/>
          <w:lang w:val="en-GB" w:eastAsia="en-GB"/>
        </w:rPr>
        <w:t xml:space="preserve"> need to weigh</w:t>
      </w:r>
      <w:r w:rsidR="00B41D18" w:rsidRPr="00D20C49">
        <w:rPr>
          <w:rFonts w:ascii="Times New Roman" w:hAnsi="Times New Roman"/>
          <w:lang w:val="en-GB" w:eastAsia="en-GB"/>
        </w:rPr>
        <w:t xml:space="preserve"> risks and benefits acutely</w:t>
      </w:r>
      <w:r w:rsidR="00414DDC" w:rsidRPr="00D20C49">
        <w:rPr>
          <w:rFonts w:ascii="Times New Roman" w:hAnsi="Times New Roman"/>
          <w:lang w:val="en-GB" w:eastAsia="en-GB"/>
        </w:rPr>
        <w:t>, because informed estimates of BC risk are available and risk reduction treatments are effective but carry risks</w:t>
      </w:r>
      <w:r w:rsidR="00DB2D0F" w:rsidRPr="00D20C49">
        <w:rPr>
          <w:rFonts w:ascii="Times New Roman" w:hAnsi="Times New Roman"/>
          <w:lang w:val="en-GB" w:eastAsia="en-GB"/>
        </w:rPr>
        <w:t xml:space="preserve"> [6]</w:t>
      </w:r>
      <w:r w:rsidR="00C57453" w:rsidRPr="00D20C49">
        <w:rPr>
          <w:rFonts w:ascii="Times New Roman" w:hAnsi="Times New Roman"/>
          <w:lang w:val="en-GB" w:eastAsia="en-GB"/>
        </w:rPr>
        <w:t xml:space="preserve">. Women with high BC risk </w:t>
      </w:r>
      <w:r w:rsidR="00E41715" w:rsidRPr="00D20C49">
        <w:rPr>
          <w:rFonts w:ascii="Times New Roman" w:hAnsi="Times New Roman"/>
          <w:lang w:val="en-GB" w:eastAsia="en-GB"/>
        </w:rPr>
        <w:t xml:space="preserve">can be </w:t>
      </w:r>
      <w:r w:rsidR="00C57453" w:rsidRPr="00D20C49">
        <w:rPr>
          <w:rFonts w:ascii="Times New Roman" w:hAnsi="Times New Roman"/>
          <w:lang w:val="en-GB" w:eastAsia="en-GB"/>
        </w:rPr>
        <w:t>identified</w:t>
      </w:r>
      <w:r w:rsidR="0013231A" w:rsidRPr="00D20C49">
        <w:rPr>
          <w:rFonts w:ascii="Times New Roman" w:hAnsi="Times New Roman"/>
          <w:lang w:val="en-GB" w:eastAsia="en-GB"/>
        </w:rPr>
        <w:t xml:space="preserve"> </w:t>
      </w:r>
      <w:r w:rsidR="001E1734" w:rsidRPr="00D20C49">
        <w:rPr>
          <w:rFonts w:ascii="Times New Roman" w:hAnsi="Times New Roman"/>
          <w:lang w:val="en-GB" w:eastAsia="en-GB"/>
        </w:rPr>
        <w:t>from</w:t>
      </w:r>
      <w:r w:rsidR="00551B91" w:rsidRPr="00D20C49">
        <w:rPr>
          <w:rFonts w:ascii="Times New Roman" w:hAnsi="Times New Roman"/>
          <w:lang w:val="en-GB"/>
        </w:rPr>
        <w:t xml:space="preserve"> family history, with the latter often mediated by identified gene mutations </w:t>
      </w:r>
      <w:r w:rsidR="0043186B" w:rsidRPr="00D20C49">
        <w:rPr>
          <w:rFonts w:ascii="Times New Roman" w:hAnsi="Times New Roman"/>
          <w:lang w:val="en-GB"/>
        </w:rPr>
        <w:t>[5]</w:t>
      </w:r>
      <w:r w:rsidR="00551B91" w:rsidRPr="00D20C49">
        <w:rPr>
          <w:rFonts w:ascii="Times New Roman" w:hAnsi="Times New Roman"/>
          <w:lang w:val="en-GB"/>
        </w:rPr>
        <w:t>. Mutations in BRCA 1 or 2 genes and a history of affected first degree relatives</w:t>
      </w:r>
      <w:r w:rsidR="00DB2D0F" w:rsidRPr="00D20C49">
        <w:rPr>
          <w:rFonts w:ascii="Times New Roman" w:hAnsi="Times New Roman"/>
          <w:lang w:val="en-GB"/>
        </w:rPr>
        <w:t xml:space="preserve"> confer an 80-90% lifetime risk, whilst m</w:t>
      </w:r>
      <w:r w:rsidR="00551B91" w:rsidRPr="00D20C49">
        <w:rPr>
          <w:rFonts w:ascii="Times New Roman" w:hAnsi="Times New Roman"/>
          <w:lang w:val="en-GB"/>
        </w:rPr>
        <w:t xml:space="preserve">utations of other genes carry lower risks </w:t>
      </w:r>
      <w:r w:rsidR="0043186B" w:rsidRPr="00D20C49">
        <w:rPr>
          <w:rFonts w:ascii="Times New Roman" w:hAnsi="Times New Roman"/>
          <w:lang w:val="en-GB"/>
        </w:rPr>
        <w:t>[</w:t>
      </w:r>
      <w:r w:rsidR="00DB2D0F" w:rsidRPr="00D20C49">
        <w:rPr>
          <w:rFonts w:ascii="Times New Roman" w:hAnsi="Times New Roman"/>
          <w:lang w:val="en-GB"/>
        </w:rPr>
        <w:t>6</w:t>
      </w:r>
      <w:r w:rsidR="0043186B" w:rsidRPr="00D20C49">
        <w:rPr>
          <w:rFonts w:ascii="Times New Roman" w:hAnsi="Times New Roman"/>
          <w:lang w:val="en-GB"/>
        </w:rPr>
        <w:t>]</w:t>
      </w:r>
      <w:r w:rsidR="00551B91" w:rsidRPr="00D20C49">
        <w:rPr>
          <w:rFonts w:ascii="Times New Roman" w:hAnsi="Times New Roman"/>
          <w:lang w:val="en-GB"/>
        </w:rPr>
        <w:t xml:space="preserve">. Ashkenazi, Icelandic, Swedish, Hungarian, and French-Canadian populations have higher rates of mutations </w:t>
      </w:r>
      <w:r w:rsidR="0043186B" w:rsidRPr="00D20C49">
        <w:rPr>
          <w:rFonts w:ascii="Times New Roman" w:hAnsi="Times New Roman"/>
          <w:lang w:val="en-GB"/>
        </w:rPr>
        <w:t>[</w:t>
      </w:r>
      <w:r w:rsidR="007F2304" w:rsidRPr="00D20C49">
        <w:rPr>
          <w:rFonts w:ascii="Times New Roman" w:hAnsi="Times New Roman"/>
          <w:lang w:val="en-GB"/>
        </w:rPr>
        <w:t>7</w:t>
      </w:r>
      <w:r w:rsidR="0043186B" w:rsidRPr="00D20C49">
        <w:rPr>
          <w:rFonts w:ascii="Times New Roman" w:hAnsi="Times New Roman"/>
          <w:lang w:val="en-GB"/>
        </w:rPr>
        <w:t>]</w:t>
      </w:r>
      <w:r w:rsidR="00551B91" w:rsidRPr="00D20C49">
        <w:rPr>
          <w:rFonts w:ascii="Times New Roman" w:hAnsi="Times New Roman"/>
          <w:lang w:val="en-GB"/>
        </w:rPr>
        <w:t xml:space="preserve">. </w:t>
      </w:r>
      <w:r w:rsidR="001E1734" w:rsidRPr="00D20C49">
        <w:rPr>
          <w:rFonts w:ascii="Times New Roman" w:hAnsi="Times New Roman"/>
          <w:lang w:val="en-GB"/>
        </w:rPr>
        <w:t>Previous</w:t>
      </w:r>
      <w:r w:rsidR="00551B91" w:rsidRPr="00D20C49">
        <w:rPr>
          <w:rFonts w:ascii="Times New Roman" w:hAnsi="Times New Roman"/>
          <w:lang w:val="en-GB"/>
        </w:rPr>
        <w:t xml:space="preserve"> </w:t>
      </w:r>
      <w:r w:rsidR="001B5130" w:rsidRPr="00D20C49">
        <w:rPr>
          <w:rFonts w:ascii="Times New Roman" w:hAnsi="Times New Roman"/>
          <w:lang w:val="en-GB"/>
        </w:rPr>
        <w:t>BC</w:t>
      </w:r>
      <w:r w:rsidR="00551B91" w:rsidRPr="00D20C49">
        <w:rPr>
          <w:rFonts w:ascii="Times New Roman" w:hAnsi="Times New Roman"/>
          <w:lang w:val="en-GB"/>
        </w:rPr>
        <w:t xml:space="preserve"> also increases a woman’s risk of developing a new </w:t>
      </w:r>
      <w:r w:rsidR="001B5130" w:rsidRPr="00D20C49">
        <w:rPr>
          <w:rFonts w:ascii="Times New Roman" w:hAnsi="Times New Roman"/>
          <w:lang w:val="en-GB"/>
        </w:rPr>
        <w:t>BC</w:t>
      </w:r>
      <w:r w:rsidR="00551B91" w:rsidRPr="00D20C49">
        <w:rPr>
          <w:rFonts w:ascii="Times New Roman" w:hAnsi="Times New Roman"/>
          <w:lang w:val="en-GB"/>
        </w:rPr>
        <w:t xml:space="preserve"> </w:t>
      </w:r>
      <w:r w:rsidR="0043186B" w:rsidRPr="00D20C49">
        <w:rPr>
          <w:rFonts w:ascii="Times New Roman" w:hAnsi="Times New Roman"/>
          <w:lang w:val="en-GB"/>
        </w:rPr>
        <w:t>[</w:t>
      </w:r>
      <w:r w:rsidR="007152A1" w:rsidRPr="00D20C49">
        <w:rPr>
          <w:rFonts w:ascii="Times New Roman" w:hAnsi="Times New Roman"/>
          <w:lang w:val="en-GB"/>
        </w:rPr>
        <w:t>7</w:t>
      </w:r>
      <w:r w:rsidR="0043186B" w:rsidRPr="00D20C49">
        <w:rPr>
          <w:rFonts w:ascii="Times New Roman" w:hAnsi="Times New Roman"/>
          <w:lang w:val="en-GB"/>
        </w:rPr>
        <w:t>]</w:t>
      </w:r>
      <w:r w:rsidR="00551B91" w:rsidRPr="00D20C49">
        <w:rPr>
          <w:rFonts w:ascii="Times New Roman" w:hAnsi="Times New Roman"/>
          <w:lang w:val="en-GB"/>
        </w:rPr>
        <w:t>.</w:t>
      </w:r>
      <w:r w:rsidR="001E1734" w:rsidRPr="00D20C49">
        <w:rPr>
          <w:rFonts w:ascii="Times New Roman" w:hAnsi="Times New Roman"/>
          <w:lang w:val="en-GB"/>
        </w:rPr>
        <w:t xml:space="preserve"> Several risk-reduction procedures are available, with well understood risks and benefits.</w:t>
      </w:r>
      <w:r w:rsidR="001E1734" w:rsidRPr="00D20C49">
        <w:rPr>
          <w:rFonts w:ascii="Times New Roman" w:hAnsi="Times New Roman"/>
          <w:lang w:val="en-GB" w:eastAsia="en-GB"/>
        </w:rPr>
        <w:t xml:space="preserve"> </w:t>
      </w:r>
      <w:r w:rsidR="00551B91" w:rsidRPr="00D20C49">
        <w:rPr>
          <w:rFonts w:ascii="Times New Roman" w:hAnsi="Times New Roman"/>
          <w:lang w:val="en-GB" w:eastAsia="en-GB"/>
        </w:rPr>
        <w:t xml:space="preserve">Screening, using radiographic mammography, ultrasound or magnetic resonance imaging </w:t>
      </w:r>
      <w:r w:rsidR="0043186B" w:rsidRPr="00D20C49">
        <w:rPr>
          <w:rFonts w:ascii="Times New Roman" w:hAnsi="Times New Roman"/>
          <w:lang w:val="en-GB" w:eastAsia="en-GB"/>
        </w:rPr>
        <w:t>[</w:t>
      </w:r>
      <w:r w:rsidR="007152A1" w:rsidRPr="00D20C49">
        <w:rPr>
          <w:rFonts w:ascii="Times New Roman" w:hAnsi="Times New Roman"/>
          <w:lang w:val="en-GB" w:eastAsia="en-GB"/>
        </w:rPr>
        <w:t>8</w:t>
      </w:r>
      <w:r w:rsidR="0043186B" w:rsidRPr="00D20C49">
        <w:rPr>
          <w:rFonts w:ascii="Times New Roman" w:hAnsi="Times New Roman"/>
          <w:lang w:val="en-GB" w:eastAsia="en-GB"/>
        </w:rPr>
        <w:t>]</w:t>
      </w:r>
      <w:r w:rsidR="00670FEF" w:rsidRPr="00D20C49">
        <w:rPr>
          <w:rFonts w:ascii="Times New Roman" w:hAnsi="Times New Roman"/>
          <w:lang w:val="en-GB" w:eastAsia="en-GB"/>
        </w:rPr>
        <w:t>,</w:t>
      </w:r>
      <w:r w:rsidR="00551B91" w:rsidRPr="00D20C49">
        <w:rPr>
          <w:rFonts w:ascii="Times New Roman" w:hAnsi="Times New Roman"/>
          <w:lang w:val="en-GB" w:eastAsia="en-GB"/>
        </w:rPr>
        <w:t xml:space="preserve"> cannot prevent cancer but enable</w:t>
      </w:r>
      <w:r w:rsidR="001E1734" w:rsidRPr="00D20C49">
        <w:rPr>
          <w:rFonts w:ascii="Times New Roman" w:hAnsi="Times New Roman"/>
          <w:lang w:val="en-GB" w:eastAsia="en-GB"/>
        </w:rPr>
        <w:t>s</w:t>
      </w:r>
      <w:r w:rsidR="00551B91" w:rsidRPr="00D20C49">
        <w:rPr>
          <w:rFonts w:ascii="Times New Roman" w:hAnsi="Times New Roman"/>
          <w:lang w:val="en-GB" w:eastAsia="en-GB"/>
        </w:rPr>
        <w:t xml:space="preserve"> early detection which improves prognosis. </w:t>
      </w:r>
      <w:r w:rsidR="001E1734" w:rsidRPr="00D20C49">
        <w:rPr>
          <w:rFonts w:ascii="Times New Roman" w:hAnsi="Times New Roman"/>
          <w:lang w:val="en-GB" w:eastAsia="en-GB"/>
        </w:rPr>
        <w:t xml:space="preserve">However, </w:t>
      </w:r>
      <w:r w:rsidR="001E1734" w:rsidRPr="00DE78C9">
        <w:rPr>
          <w:rFonts w:ascii="Times New Roman" w:hAnsi="Times New Roman"/>
          <w:lang w:val="en-GB" w:eastAsia="en-GB"/>
        </w:rPr>
        <w:t>s</w:t>
      </w:r>
      <w:r w:rsidR="00551B91" w:rsidRPr="00DE78C9">
        <w:rPr>
          <w:rFonts w:ascii="Times New Roman" w:hAnsi="Times New Roman"/>
          <w:lang w:val="en-GB" w:eastAsia="en-GB"/>
        </w:rPr>
        <w:t xml:space="preserve">creening </w:t>
      </w:r>
      <w:r w:rsidR="001E1734" w:rsidRPr="00DE78C9">
        <w:rPr>
          <w:rFonts w:ascii="Times New Roman" w:hAnsi="Times New Roman"/>
          <w:lang w:val="en-GB" w:eastAsia="en-GB"/>
        </w:rPr>
        <w:t xml:space="preserve">can miss </w:t>
      </w:r>
      <w:r w:rsidR="00551B91" w:rsidRPr="00DE78C9">
        <w:rPr>
          <w:rFonts w:ascii="Times New Roman" w:hAnsi="Times New Roman"/>
          <w:lang w:val="en-GB" w:eastAsia="en-GB"/>
        </w:rPr>
        <w:t xml:space="preserve">cancers, and false positive </w:t>
      </w:r>
      <w:r w:rsidR="00B73F65" w:rsidRPr="00DE78C9">
        <w:rPr>
          <w:rFonts w:ascii="Times New Roman" w:hAnsi="Times New Roman"/>
          <w:lang w:val="en-GB" w:eastAsia="en-GB"/>
        </w:rPr>
        <w:t xml:space="preserve">results </w:t>
      </w:r>
      <w:r w:rsidR="001E1734" w:rsidRPr="00DE78C9">
        <w:rPr>
          <w:rFonts w:ascii="Times New Roman" w:hAnsi="Times New Roman"/>
          <w:lang w:val="en-GB" w:eastAsia="en-GB"/>
        </w:rPr>
        <w:t>cause unnecessary alarm</w:t>
      </w:r>
      <w:r w:rsidR="001C0CE8" w:rsidRPr="00DE78C9">
        <w:rPr>
          <w:rFonts w:ascii="Times New Roman" w:hAnsi="Times New Roman"/>
          <w:lang w:val="en-GB" w:eastAsia="en-GB"/>
        </w:rPr>
        <w:t xml:space="preserve"> </w:t>
      </w:r>
      <w:r w:rsidR="0043186B" w:rsidRPr="00DE78C9">
        <w:rPr>
          <w:rFonts w:ascii="Times New Roman" w:hAnsi="Times New Roman"/>
          <w:lang w:val="en-GB" w:eastAsia="en-GB"/>
        </w:rPr>
        <w:t>[</w:t>
      </w:r>
      <w:r w:rsidR="007152A1" w:rsidRPr="00DE78C9">
        <w:rPr>
          <w:rFonts w:ascii="Times New Roman" w:hAnsi="Times New Roman"/>
          <w:lang w:val="en-GB" w:eastAsia="en-GB"/>
        </w:rPr>
        <w:t>9</w:t>
      </w:r>
      <w:r w:rsidR="0043186B" w:rsidRPr="00DE78C9">
        <w:rPr>
          <w:rFonts w:ascii="Times New Roman" w:hAnsi="Times New Roman"/>
          <w:lang w:val="en-GB" w:eastAsia="en-GB"/>
        </w:rPr>
        <w:t>]</w:t>
      </w:r>
      <w:r w:rsidR="00551B91" w:rsidRPr="00DE78C9">
        <w:rPr>
          <w:rFonts w:ascii="Times New Roman" w:hAnsi="Times New Roman"/>
          <w:lang w:val="en-GB" w:eastAsia="en-GB"/>
        </w:rPr>
        <w:t xml:space="preserve">. Chemoprevention, through selective </w:t>
      </w:r>
      <w:proofErr w:type="spellStart"/>
      <w:r w:rsidR="00551B91" w:rsidRPr="00DE78C9">
        <w:rPr>
          <w:rFonts w:ascii="Times New Roman" w:hAnsi="Times New Roman"/>
          <w:lang w:val="en-GB" w:eastAsia="en-GB"/>
        </w:rPr>
        <w:t>estrogen</w:t>
      </w:r>
      <w:proofErr w:type="spellEnd"/>
      <w:r w:rsidR="00551B91" w:rsidRPr="00DE78C9">
        <w:rPr>
          <w:rFonts w:ascii="Times New Roman" w:hAnsi="Times New Roman"/>
          <w:lang w:val="en-GB" w:eastAsia="en-GB"/>
        </w:rPr>
        <w:t xml:space="preserve"> receptor modulators (SERMs)</w:t>
      </w:r>
      <w:r w:rsidR="001B5280" w:rsidRPr="00DE78C9">
        <w:rPr>
          <w:rFonts w:ascii="Times New Roman" w:hAnsi="Times New Roman"/>
          <w:lang w:val="en-GB" w:eastAsia="en-GB"/>
        </w:rPr>
        <w:t xml:space="preserve"> or aromatase inhibitors</w:t>
      </w:r>
      <w:r w:rsidR="00551B91" w:rsidRPr="00DE78C9">
        <w:rPr>
          <w:rFonts w:ascii="Times New Roman" w:hAnsi="Times New Roman"/>
          <w:lang w:val="en-GB" w:eastAsia="en-GB"/>
        </w:rPr>
        <w:t xml:space="preserve"> </w:t>
      </w:r>
      <w:r w:rsidR="0043186B" w:rsidRPr="00DE78C9">
        <w:rPr>
          <w:rFonts w:ascii="Times New Roman" w:hAnsi="Times New Roman"/>
          <w:lang w:val="en-GB" w:eastAsia="en-GB"/>
        </w:rPr>
        <w:t>[1</w:t>
      </w:r>
      <w:r w:rsidR="007152A1" w:rsidRPr="00DE78C9">
        <w:rPr>
          <w:rFonts w:ascii="Times New Roman" w:hAnsi="Times New Roman"/>
          <w:lang w:val="en-GB" w:eastAsia="en-GB"/>
        </w:rPr>
        <w:t>0</w:t>
      </w:r>
      <w:proofErr w:type="gramStart"/>
      <w:r w:rsidR="007152A1" w:rsidRPr="00DE78C9">
        <w:rPr>
          <w:rFonts w:ascii="Times New Roman" w:hAnsi="Times New Roman"/>
          <w:lang w:val="en-GB" w:eastAsia="en-GB"/>
        </w:rPr>
        <w:t>,11</w:t>
      </w:r>
      <w:proofErr w:type="gramEnd"/>
      <w:r w:rsidR="0043186B" w:rsidRPr="00DE78C9">
        <w:rPr>
          <w:rFonts w:ascii="Times New Roman" w:hAnsi="Times New Roman"/>
          <w:lang w:val="en-GB" w:eastAsia="en-GB"/>
        </w:rPr>
        <w:t>]</w:t>
      </w:r>
      <w:r w:rsidR="00551B91" w:rsidRPr="00DE78C9">
        <w:rPr>
          <w:rFonts w:ascii="Times New Roman" w:hAnsi="Times New Roman"/>
          <w:lang w:val="en-GB" w:eastAsia="en-GB"/>
        </w:rPr>
        <w:t xml:space="preserve">, </w:t>
      </w:r>
      <w:r w:rsidR="00D526FF" w:rsidRPr="00DE78C9">
        <w:rPr>
          <w:rFonts w:ascii="Times New Roman" w:hAnsi="Times New Roman"/>
          <w:lang w:val="en-GB" w:eastAsia="en-GB"/>
        </w:rPr>
        <w:t xml:space="preserve">can </w:t>
      </w:r>
      <w:r w:rsidR="00551B91" w:rsidRPr="00DE78C9">
        <w:rPr>
          <w:rFonts w:ascii="Times New Roman" w:hAnsi="Times New Roman"/>
          <w:lang w:val="en-GB" w:eastAsia="en-GB"/>
        </w:rPr>
        <w:t xml:space="preserve">reduce incidence of </w:t>
      </w:r>
      <w:proofErr w:type="spellStart"/>
      <w:r w:rsidR="00551B91" w:rsidRPr="00DE78C9">
        <w:rPr>
          <w:rFonts w:ascii="Times New Roman" w:hAnsi="Times New Roman"/>
          <w:lang w:val="en-GB" w:eastAsia="en-GB"/>
        </w:rPr>
        <w:t>estrogen</w:t>
      </w:r>
      <w:proofErr w:type="spellEnd"/>
      <w:r w:rsidR="00551B91" w:rsidRPr="00DE78C9">
        <w:rPr>
          <w:rFonts w:ascii="Times New Roman" w:hAnsi="Times New Roman"/>
          <w:lang w:val="en-GB" w:eastAsia="en-GB"/>
        </w:rPr>
        <w:t xml:space="preserve"> receptor</w:t>
      </w:r>
      <w:r w:rsidR="002C1D2B" w:rsidRPr="00DE78C9">
        <w:rPr>
          <w:rFonts w:ascii="Times New Roman" w:hAnsi="Times New Roman"/>
          <w:lang w:val="en-GB" w:eastAsia="en-GB"/>
        </w:rPr>
        <w:t xml:space="preserve"> </w:t>
      </w:r>
      <w:r w:rsidR="00551B91" w:rsidRPr="00DE78C9">
        <w:rPr>
          <w:rFonts w:ascii="Times New Roman" w:hAnsi="Times New Roman"/>
          <w:lang w:val="en-GB" w:eastAsia="en-GB"/>
        </w:rPr>
        <w:t>positive</w:t>
      </w:r>
      <w:r w:rsidR="002C1D2B" w:rsidRPr="00DE78C9">
        <w:rPr>
          <w:rFonts w:ascii="Times New Roman" w:hAnsi="Times New Roman"/>
          <w:lang w:val="en-GB" w:eastAsia="en-GB"/>
        </w:rPr>
        <w:t xml:space="preserve"> and negative</w:t>
      </w:r>
      <w:r w:rsidR="00551B91" w:rsidRPr="00DE78C9">
        <w:rPr>
          <w:rFonts w:ascii="Times New Roman" w:hAnsi="Times New Roman"/>
          <w:lang w:val="en-GB" w:eastAsia="en-GB"/>
        </w:rPr>
        <w:t xml:space="preserve"> cancer in post-menopausal women </w:t>
      </w:r>
      <w:r w:rsidR="0043186B" w:rsidRPr="00DE78C9">
        <w:rPr>
          <w:rFonts w:ascii="Times New Roman" w:hAnsi="Times New Roman"/>
          <w:lang w:val="en-GB" w:eastAsia="en-GB"/>
        </w:rPr>
        <w:t>[1</w:t>
      </w:r>
      <w:r w:rsidR="007152A1" w:rsidRPr="00DE78C9">
        <w:rPr>
          <w:rFonts w:ascii="Times New Roman" w:hAnsi="Times New Roman"/>
          <w:lang w:val="en-GB" w:eastAsia="en-GB"/>
        </w:rPr>
        <w:t>2</w:t>
      </w:r>
      <w:r w:rsidR="0043186B" w:rsidRPr="00DE78C9">
        <w:rPr>
          <w:rFonts w:ascii="Times New Roman" w:hAnsi="Times New Roman"/>
          <w:lang w:val="en-GB" w:eastAsia="en-GB"/>
        </w:rPr>
        <w:t>]</w:t>
      </w:r>
      <w:r w:rsidR="00CD1467" w:rsidRPr="00DE78C9">
        <w:rPr>
          <w:rFonts w:ascii="Times New Roman" w:hAnsi="Times New Roman"/>
          <w:lang w:val="en-GB" w:eastAsia="en-GB"/>
        </w:rPr>
        <w:t xml:space="preserve">. SERMs </w:t>
      </w:r>
      <w:r w:rsidR="00551B91" w:rsidRPr="00DE78C9">
        <w:rPr>
          <w:rFonts w:ascii="Times New Roman" w:hAnsi="Times New Roman"/>
          <w:lang w:val="en-GB" w:eastAsia="en-GB"/>
        </w:rPr>
        <w:t xml:space="preserve">increase risk of endometrial cancer, </w:t>
      </w:r>
      <w:r w:rsidR="00551B91" w:rsidRPr="00DE78C9">
        <w:rPr>
          <w:rFonts w:ascii="Times New Roman" w:hAnsi="Times New Roman"/>
          <w:iCs/>
          <w:lang w:val="en-GB" w:eastAsia="en-GB"/>
        </w:rPr>
        <w:t>thromboembolic</w:t>
      </w:r>
      <w:r w:rsidR="00551B91" w:rsidRPr="00DE78C9">
        <w:rPr>
          <w:rFonts w:ascii="Times New Roman" w:hAnsi="Times New Roman"/>
          <w:lang w:val="en-GB" w:eastAsia="en-GB"/>
        </w:rPr>
        <w:t xml:space="preserve"> events and menstrual and skin complaints</w:t>
      </w:r>
      <w:r w:rsidR="00CD1467" w:rsidRPr="00DE78C9">
        <w:rPr>
          <w:rFonts w:ascii="Times New Roman" w:hAnsi="Times New Roman"/>
          <w:lang w:val="en-GB" w:eastAsia="en-GB"/>
        </w:rPr>
        <w:t xml:space="preserve">, and aromatase inhibitors </w:t>
      </w:r>
      <w:r w:rsidR="00192392" w:rsidRPr="00DE78C9">
        <w:rPr>
          <w:rFonts w:ascii="Times New Roman" w:hAnsi="Times New Roman"/>
          <w:lang w:val="en-GB" w:eastAsia="en-GB"/>
        </w:rPr>
        <w:t xml:space="preserve">may reduce </w:t>
      </w:r>
      <w:r w:rsidR="00CD1467" w:rsidRPr="00DE78C9">
        <w:rPr>
          <w:rFonts w:ascii="Times New Roman" w:hAnsi="Times New Roman"/>
          <w:lang w:val="en-GB" w:eastAsia="en-GB"/>
        </w:rPr>
        <w:t xml:space="preserve">bone growth, </w:t>
      </w:r>
      <w:r w:rsidR="00192392" w:rsidRPr="00DE78C9">
        <w:rPr>
          <w:rFonts w:ascii="Times New Roman" w:hAnsi="Times New Roman"/>
          <w:lang w:val="en-GB" w:eastAsia="en-GB"/>
        </w:rPr>
        <w:t xml:space="preserve">and contribute to </w:t>
      </w:r>
      <w:r w:rsidR="00CD1467" w:rsidRPr="00DE78C9">
        <w:rPr>
          <w:rFonts w:ascii="Times New Roman" w:hAnsi="Times New Roman"/>
          <w:lang w:val="en-GB" w:eastAsia="en-GB"/>
        </w:rPr>
        <w:t>infertility and liver and kidney d</w:t>
      </w:r>
      <w:r w:rsidR="008F3341" w:rsidRPr="00DE78C9">
        <w:rPr>
          <w:rFonts w:ascii="Times New Roman" w:hAnsi="Times New Roman"/>
          <w:lang w:val="en-GB" w:eastAsia="en-GB"/>
        </w:rPr>
        <w:t>y</w:t>
      </w:r>
      <w:r w:rsidR="00CD1467" w:rsidRPr="00DE78C9">
        <w:rPr>
          <w:rFonts w:ascii="Times New Roman" w:hAnsi="Times New Roman"/>
          <w:lang w:val="en-GB" w:eastAsia="en-GB"/>
        </w:rPr>
        <w:t xml:space="preserve">sfunction </w:t>
      </w:r>
      <w:r w:rsidR="0043186B" w:rsidRPr="00DE78C9">
        <w:rPr>
          <w:rFonts w:ascii="Times New Roman" w:hAnsi="Times New Roman"/>
          <w:lang w:val="en-GB" w:eastAsia="en-GB"/>
        </w:rPr>
        <w:t>[1</w:t>
      </w:r>
      <w:r w:rsidR="007152A1" w:rsidRPr="00DE78C9">
        <w:rPr>
          <w:rFonts w:ascii="Times New Roman" w:hAnsi="Times New Roman"/>
          <w:lang w:val="en-GB" w:eastAsia="en-GB"/>
        </w:rPr>
        <w:t>3</w:t>
      </w:r>
      <w:r w:rsidR="0043186B" w:rsidRPr="00DE78C9">
        <w:rPr>
          <w:rFonts w:ascii="Times New Roman" w:hAnsi="Times New Roman"/>
          <w:lang w:val="en-GB" w:eastAsia="en-GB"/>
        </w:rPr>
        <w:t>]</w:t>
      </w:r>
      <w:r w:rsidR="00551B91" w:rsidRPr="00DE78C9">
        <w:rPr>
          <w:rFonts w:ascii="Times New Roman" w:hAnsi="Times New Roman"/>
          <w:lang w:val="en-GB" w:eastAsia="en-GB"/>
        </w:rPr>
        <w:t>.</w:t>
      </w:r>
      <w:r w:rsidR="008B7A06" w:rsidRPr="00DE78C9">
        <w:rPr>
          <w:rFonts w:ascii="Times New Roman" w:hAnsi="Times New Roman"/>
          <w:lang w:val="en-GB" w:eastAsia="en-GB"/>
        </w:rPr>
        <w:t xml:space="preserve"> </w:t>
      </w:r>
      <w:r w:rsidR="00551B91" w:rsidRPr="00DE78C9">
        <w:rPr>
          <w:rFonts w:ascii="Times New Roman" w:hAnsi="Times New Roman"/>
          <w:bCs/>
          <w:lang w:val="en-GB" w:eastAsia="en-GB"/>
        </w:rPr>
        <w:t xml:space="preserve">Risk-reducing mastectomy (RRM) can </w:t>
      </w:r>
      <w:r w:rsidR="001B5280" w:rsidRPr="00DE78C9">
        <w:rPr>
          <w:rFonts w:ascii="Times New Roman" w:hAnsi="Times New Roman"/>
          <w:bCs/>
          <w:lang w:val="en-GB" w:eastAsia="en-GB"/>
        </w:rPr>
        <w:t>improve</w:t>
      </w:r>
      <w:r w:rsidR="001B5280" w:rsidRPr="00D20C49">
        <w:rPr>
          <w:rFonts w:ascii="Times New Roman" w:hAnsi="Times New Roman"/>
          <w:bCs/>
          <w:lang w:val="en-GB" w:eastAsia="en-GB"/>
        </w:rPr>
        <w:t xml:space="preserve"> life expectancy</w:t>
      </w:r>
      <w:r w:rsidR="00551B91" w:rsidRPr="00D20C49">
        <w:rPr>
          <w:rFonts w:ascii="Times New Roman" w:hAnsi="Times New Roman"/>
          <w:bCs/>
          <w:lang w:val="en-GB" w:eastAsia="en-GB"/>
        </w:rPr>
        <w:t xml:space="preserve"> in women </w:t>
      </w:r>
      <w:r w:rsidR="003576A1" w:rsidRPr="00D20C49">
        <w:rPr>
          <w:rFonts w:ascii="Times New Roman" w:hAnsi="Times New Roman"/>
          <w:bCs/>
          <w:lang w:val="en-GB" w:eastAsia="en-GB"/>
        </w:rPr>
        <w:t>with BRCA mutations</w:t>
      </w:r>
      <w:r w:rsidR="0062666D" w:rsidRPr="00D20C49">
        <w:rPr>
          <w:rFonts w:ascii="Times New Roman" w:hAnsi="Times New Roman"/>
          <w:bCs/>
          <w:lang w:val="en-GB" w:eastAsia="en-GB"/>
        </w:rPr>
        <w:t xml:space="preserve">. In </w:t>
      </w:r>
      <w:r w:rsidR="00551B91" w:rsidRPr="00D20C49">
        <w:rPr>
          <w:rFonts w:ascii="Times New Roman" w:hAnsi="Times New Roman"/>
          <w:bCs/>
          <w:lang w:val="en-GB" w:eastAsia="en-GB"/>
        </w:rPr>
        <w:t xml:space="preserve">lower risk </w:t>
      </w:r>
      <w:r w:rsidR="0062666D" w:rsidRPr="00D20C49">
        <w:rPr>
          <w:rFonts w:ascii="Times New Roman" w:hAnsi="Times New Roman"/>
          <w:bCs/>
          <w:lang w:val="en-GB" w:eastAsia="en-GB"/>
        </w:rPr>
        <w:t xml:space="preserve">BC survivors </w:t>
      </w:r>
      <w:r w:rsidR="003576A1" w:rsidRPr="00D20C49">
        <w:rPr>
          <w:rFonts w:ascii="Times New Roman" w:hAnsi="Times New Roman"/>
          <w:bCs/>
          <w:lang w:val="en-GB" w:eastAsia="en-GB"/>
        </w:rPr>
        <w:t xml:space="preserve">RRM </w:t>
      </w:r>
      <w:r w:rsidR="0062666D" w:rsidRPr="00D20C49">
        <w:rPr>
          <w:rFonts w:ascii="Times New Roman" w:hAnsi="Times New Roman"/>
          <w:bCs/>
          <w:lang w:val="en-GB" w:eastAsia="en-GB"/>
        </w:rPr>
        <w:t xml:space="preserve">may reduce risk of new BC, but has not been shown to improve life expectancy because it </w:t>
      </w:r>
      <w:r w:rsidR="003576A1" w:rsidRPr="00D20C49">
        <w:rPr>
          <w:rFonts w:ascii="Times New Roman" w:hAnsi="Times New Roman"/>
          <w:bCs/>
          <w:lang w:val="en-GB" w:eastAsia="en-GB"/>
        </w:rPr>
        <w:t xml:space="preserve">cannot reduce the likelihood of metastatic disease </w:t>
      </w:r>
      <w:r w:rsidR="0043186B" w:rsidRPr="00D20C49">
        <w:rPr>
          <w:rFonts w:ascii="Times New Roman" w:hAnsi="Times New Roman"/>
          <w:bCs/>
          <w:lang w:val="en-GB" w:eastAsia="en-GB"/>
        </w:rPr>
        <w:t>[1</w:t>
      </w:r>
      <w:r w:rsidR="007152A1" w:rsidRPr="00D20C49">
        <w:rPr>
          <w:rFonts w:ascii="Times New Roman" w:hAnsi="Times New Roman"/>
          <w:bCs/>
          <w:lang w:val="en-GB" w:eastAsia="en-GB"/>
        </w:rPr>
        <w:t>4</w:t>
      </w:r>
      <w:r w:rsidR="0043186B" w:rsidRPr="00D20C49">
        <w:rPr>
          <w:rFonts w:ascii="Times New Roman" w:hAnsi="Times New Roman"/>
          <w:bCs/>
          <w:lang w:val="en-GB" w:eastAsia="en-GB"/>
        </w:rPr>
        <w:t>]</w:t>
      </w:r>
      <w:r w:rsidR="00551B91" w:rsidRPr="00D20C49">
        <w:rPr>
          <w:rFonts w:ascii="Times New Roman" w:hAnsi="Times New Roman"/>
          <w:bCs/>
          <w:lang w:val="en-GB" w:eastAsia="en-GB"/>
        </w:rPr>
        <w:t xml:space="preserve">. </w:t>
      </w:r>
      <w:r w:rsidR="00551B91" w:rsidRPr="00D20C49">
        <w:rPr>
          <w:rFonts w:ascii="Times New Roman" w:hAnsi="Times New Roman"/>
          <w:lang w:val="en-GB" w:eastAsia="en-GB"/>
        </w:rPr>
        <w:t xml:space="preserve">RRM is </w:t>
      </w:r>
      <w:r w:rsidR="00551B91" w:rsidRPr="00D20C49">
        <w:rPr>
          <w:rFonts w:ascii="Times New Roman" w:hAnsi="Times New Roman"/>
          <w:lang w:val="en-GB" w:eastAsia="en-GB"/>
        </w:rPr>
        <w:lastRenderedPageBreak/>
        <w:t>irreversible, carries surgical risks, may require follow-up surgery</w:t>
      </w:r>
      <w:r w:rsidR="00B73F65" w:rsidRPr="00D20C49">
        <w:rPr>
          <w:rFonts w:ascii="Times New Roman" w:hAnsi="Times New Roman"/>
          <w:lang w:val="en-GB" w:eastAsia="en-GB"/>
        </w:rPr>
        <w:t xml:space="preserve">, and </w:t>
      </w:r>
      <w:r w:rsidR="00670FEF" w:rsidRPr="00D20C49">
        <w:rPr>
          <w:rFonts w:ascii="Times New Roman" w:hAnsi="Times New Roman"/>
          <w:bCs/>
          <w:lang w:val="en-GB" w:eastAsia="en-GB"/>
        </w:rPr>
        <w:t xml:space="preserve">can cause </w:t>
      </w:r>
      <w:r w:rsidR="001E1734" w:rsidRPr="00D20C49">
        <w:rPr>
          <w:rFonts w:ascii="Times New Roman" w:hAnsi="Times New Roman"/>
          <w:bCs/>
          <w:lang w:val="en-GB" w:eastAsia="en-GB"/>
        </w:rPr>
        <w:t>physical</w:t>
      </w:r>
      <w:r w:rsidR="00670FEF" w:rsidRPr="00D20C49">
        <w:rPr>
          <w:rFonts w:ascii="Times New Roman" w:hAnsi="Times New Roman"/>
          <w:bCs/>
          <w:lang w:val="en-GB" w:eastAsia="en-GB"/>
        </w:rPr>
        <w:t xml:space="preserve"> discomfort</w:t>
      </w:r>
      <w:r w:rsidR="001E1734" w:rsidRPr="00D20C49">
        <w:rPr>
          <w:rFonts w:ascii="Times New Roman" w:hAnsi="Times New Roman"/>
          <w:bCs/>
          <w:lang w:val="en-GB" w:eastAsia="en-GB"/>
        </w:rPr>
        <w:t xml:space="preserve"> and emotional</w:t>
      </w:r>
      <w:r w:rsidR="00551B91" w:rsidRPr="00D20C49">
        <w:rPr>
          <w:rFonts w:ascii="Times New Roman" w:hAnsi="Times New Roman"/>
          <w:bCs/>
          <w:lang w:val="en-GB" w:eastAsia="en-GB"/>
        </w:rPr>
        <w:t xml:space="preserve"> distress </w:t>
      </w:r>
      <w:r w:rsidR="00B9229C" w:rsidRPr="00D20C49">
        <w:rPr>
          <w:rFonts w:ascii="Times New Roman" w:hAnsi="Times New Roman"/>
          <w:bCs/>
          <w:lang w:val="en-GB" w:eastAsia="en-GB"/>
        </w:rPr>
        <w:t xml:space="preserve">linked to </w:t>
      </w:r>
      <w:r w:rsidR="00551B91" w:rsidRPr="00D20C49">
        <w:rPr>
          <w:rFonts w:ascii="Times New Roman" w:hAnsi="Times New Roman"/>
          <w:bCs/>
          <w:lang w:val="en-GB" w:eastAsia="en-GB"/>
        </w:rPr>
        <w:t xml:space="preserve">breast appearance </w:t>
      </w:r>
      <w:r w:rsidR="00F2294A" w:rsidRPr="00D20C49">
        <w:rPr>
          <w:rFonts w:ascii="Times New Roman" w:hAnsi="Times New Roman"/>
          <w:bCs/>
          <w:lang w:val="en-GB" w:eastAsia="en-GB"/>
        </w:rPr>
        <w:t xml:space="preserve">and </w:t>
      </w:r>
      <w:r w:rsidR="00551B91" w:rsidRPr="00D20C49">
        <w:rPr>
          <w:rFonts w:ascii="Times New Roman" w:hAnsi="Times New Roman"/>
          <w:bCs/>
          <w:lang w:val="en-GB" w:eastAsia="en-GB"/>
        </w:rPr>
        <w:t xml:space="preserve">feelings of damaged femininity </w:t>
      </w:r>
      <w:r w:rsidR="0043186B" w:rsidRPr="00D20C49">
        <w:rPr>
          <w:rFonts w:ascii="Times New Roman" w:hAnsi="Times New Roman"/>
          <w:bCs/>
          <w:lang w:val="en-GB" w:eastAsia="en-GB"/>
        </w:rPr>
        <w:t>[</w:t>
      </w:r>
      <w:r w:rsidR="007152A1" w:rsidRPr="00D20C49">
        <w:rPr>
          <w:rFonts w:ascii="Times New Roman" w:hAnsi="Times New Roman"/>
          <w:bCs/>
          <w:lang w:val="en-GB" w:eastAsia="en-GB"/>
        </w:rPr>
        <w:t>15</w:t>
      </w:r>
      <w:proofErr w:type="gramStart"/>
      <w:r w:rsidR="007152A1" w:rsidRPr="00D20C49">
        <w:rPr>
          <w:rFonts w:ascii="Times New Roman" w:hAnsi="Times New Roman"/>
          <w:bCs/>
          <w:lang w:val="en-GB" w:eastAsia="en-GB"/>
        </w:rPr>
        <w:t>,16</w:t>
      </w:r>
      <w:proofErr w:type="gramEnd"/>
      <w:r w:rsidR="0043186B" w:rsidRPr="00D20C49">
        <w:rPr>
          <w:rFonts w:ascii="Times New Roman" w:hAnsi="Times New Roman"/>
          <w:bCs/>
          <w:lang w:val="en-GB" w:eastAsia="en-GB"/>
        </w:rPr>
        <w:t>]</w:t>
      </w:r>
      <w:r w:rsidR="00551B91" w:rsidRPr="00D20C49">
        <w:rPr>
          <w:rFonts w:ascii="Times New Roman" w:hAnsi="Times New Roman"/>
          <w:bCs/>
          <w:lang w:val="en-GB" w:eastAsia="en-GB"/>
        </w:rPr>
        <w:t xml:space="preserve">. </w:t>
      </w:r>
      <w:r w:rsidR="00551B91" w:rsidRPr="00D20C49">
        <w:rPr>
          <w:rFonts w:ascii="Times New Roman" w:hAnsi="Times New Roman"/>
          <w:lang w:val="en-GB" w:eastAsia="en-GB"/>
        </w:rPr>
        <w:t>B</w:t>
      </w:r>
      <w:r w:rsidR="00551B91" w:rsidRPr="00D20C49">
        <w:rPr>
          <w:rFonts w:ascii="Times New Roman" w:hAnsi="Times New Roman"/>
          <w:bCs/>
          <w:lang w:val="en-GB" w:eastAsia="en-GB"/>
        </w:rPr>
        <w:t xml:space="preserve">ilateral </w:t>
      </w:r>
      <w:proofErr w:type="spellStart"/>
      <w:r w:rsidR="00551B91" w:rsidRPr="00D20C49">
        <w:rPr>
          <w:rFonts w:ascii="Times New Roman" w:hAnsi="Times New Roman"/>
          <w:bCs/>
          <w:lang w:val="en-GB" w:eastAsia="en-GB"/>
        </w:rPr>
        <w:t>salpingo</w:t>
      </w:r>
      <w:proofErr w:type="spellEnd"/>
      <w:r w:rsidR="00551B91" w:rsidRPr="00D20C49">
        <w:rPr>
          <w:rFonts w:ascii="Times New Roman" w:hAnsi="Times New Roman"/>
          <w:bCs/>
          <w:lang w:val="en-GB" w:eastAsia="en-GB"/>
        </w:rPr>
        <w:t>-oophorectomy</w:t>
      </w:r>
      <w:r w:rsidR="00551B91" w:rsidRPr="00D20C49">
        <w:rPr>
          <w:rFonts w:ascii="Times New Roman" w:hAnsi="Times New Roman"/>
          <w:lang w:val="en-GB" w:eastAsia="en-GB"/>
        </w:rPr>
        <w:t xml:space="preserve"> (surgical removal of the ovaries and fallopian tubes</w:t>
      </w:r>
      <w:r w:rsidR="00551B91" w:rsidRPr="00D20C49">
        <w:rPr>
          <w:rFonts w:ascii="Times New Roman" w:hAnsi="Times New Roman"/>
          <w:bCs/>
          <w:lang w:val="en-GB" w:eastAsia="en-GB"/>
        </w:rPr>
        <w:t>)</w:t>
      </w:r>
      <w:r w:rsidR="00551B91" w:rsidRPr="00D20C49">
        <w:rPr>
          <w:rFonts w:ascii="Times New Roman" w:hAnsi="Times New Roman"/>
          <w:lang w:val="en-GB" w:eastAsia="en-GB"/>
        </w:rPr>
        <w:t xml:space="preserve"> can </w:t>
      </w:r>
      <w:r w:rsidR="00551B91" w:rsidRPr="00D20C49">
        <w:rPr>
          <w:rFonts w:ascii="Times New Roman" w:hAnsi="Times New Roman"/>
          <w:bCs/>
          <w:lang w:val="en-GB" w:eastAsia="en-GB"/>
        </w:rPr>
        <w:t xml:space="preserve">reduce the risk of </w:t>
      </w:r>
      <w:r w:rsidR="001B5130" w:rsidRPr="00D20C49">
        <w:rPr>
          <w:rFonts w:ascii="Times New Roman" w:hAnsi="Times New Roman"/>
          <w:bCs/>
          <w:lang w:val="en-GB" w:eastAsia="en-GB"/>
        </w:rPr>
        <w:t>BC</w:t>
      </w:r>
      <w:r w:rsidR="00551B91" w:rsidRPr="00D20C49">
        <w:rPr>
          <w:rFonts w:ascii="Times New Roman" w:hAnsi="Times New Roman"/>
          <w:bCs/>
          <w:lang w:val="en-GB" w:eastAsia="en-GB"/>
        </w:rPr>
        <w:t xml:space="preserve"> by up to 50% and ri</w:t>
      </w:r>
      <w:r w:rsidR="006942F8" w:rsidRPr="00D20C49">
        <w:rPr>
          <w:rFonts w:ascii="Times New Roman" w:hAnsi="Times New Roman"/>
          <w:bCs/>
          <w:lang w:val="en-GB" w:eastAsia="en-GB"/>
        </w:rPr>
        <w:t xml:space="preserve">sk of ovarian cancer by 90-95 %, </w:t>
      </w:r>
      <w:r w:rsidR="0062666D" w:rsidRPr="00D20C49">
        <w:rPr>
          <w:rFonts w:ascii="Times New Roman" w:hAnsi="Times New Roman"/>
          <w:bCs/>
          <w:lang w:val="en-GB" w:eastAsia="en-GB"/>
        </w:rPr>
        <w:t>although the extent of BC risk reduction</w:t>
      </w:r>
      <w:r w:rsidR="00EB0EF1" w:rsidRPr="00D20C49">
        <w:rPr>
          <w:rFonts w:ascii="Times New Roman" w:hAnsi="Times New Roman"/>
          <w:bCs/>
          <w:lang w:val="en-GB" w:eastAsia="en-GB"/>
        </w:rPr>
        <w:t xml:space="preserve"> ha</w:t>
      </w:r>
      <w:r w:rsidR="0062666D" w:rsidRPr="00D20C49">
        <w:rPr>
          <w:rFonts w:ascii="Times New Roman" w:hAnsi="Times New Roman"/>
          <w:bCs/>
          <w:lang w:val="en-GB" w:eastAsia="en-GB"/>
        </w:rPr>
        <w:t>s</w:t>
      </w:r>
      <w:r w:rsidR="00EB0EF1" w:rsidRPr="00D20C49">
        <w:rPr>
          <w:rFonts w:ascii="Times New Roman" w:hAnsi="Times New Roman"/>
          <w:bCs/>
          <w:lang w:val="en-GB" w:eastAsia="en-GB"/>
        </w:rPr>
        <w:t xml:space="preserve"> recently been questioned </w:t>
      </w:r>
      <w:r w:rsidR="00812247" w:rsidRPr="00D20C49">
        <w:rPr>
          <w:rFonts w:ascii="Times New Roman" w:hAnsi="Times New Roman"/>
          <w:bCs/>
          <w:lang w:val="en-GB" w:eastAsia="en-GB"/>
        </w:rPr>
        <w:t>[17]</w:t>
      </w:r>
      <w:r w:rsidR="00EB0EF1" w:rsidRPr="00D20C49">
        <w:rPr>
          <w:rFonts w:ascii="Times New Roman" w:hAnsi="Times New Roman"/>
          <w:bCs/>
          <w:lang w:val="en-GB" w:eastAsia="en-GB"/>
        </w:rPr>
        <w:t>. Oophorectomy is</w:t>
      </w:r>
      <w:r w:rsidR="00551B91" w:rsidRPr="00D20C49">
        <w:rPr>
          <w:rFonts w:ascii="Times New Roman" w:hAnsi="Times New Roman"/>
          <w:bCs/>
          <w:lang w:val="en-GB" w:eastAsia="en-GB"/>
        </w:rPr>
        <w:t xml:space="preserve"> irreversible, risks surgical complications and causes infertility and premature menopause </w:t>
      </w:r>
      <w:r w:rsidR="0043186B" w:rsidRPr="00D20C49">
        <w:rPr>
          <w:rFonts w:ascii="Times New Roman" w:hAnsi="Times New Roman"/>
          <w:bCs/>
          <w:lang w:val="en-GB" w:eastAsia="en-GB"/>
        </w:rPr>
        <w:t>[</w:t>
      </w:r>
      <w:r w:rsidR="00812247" w:rsidRPr="00D20C49">
        <w:rPr>
          <w:rFonts w:ascii="Times New Roman" w:hAnsi="Times New Roman"/>
          <w:bCs/>
          <w:lang w:val="en-GB" w:eastAsia="en-GB"/>
        </w:rPr>
        <w:t>1</w:t>
      </w:r>
      <w:r w:rsidR="004F0387" w:rsidRPr="00D20C49">
        <w:rPr>
          <w:rFonts w:ascii="Times New Roman" w:hAnsi="Times New Roman"/>
          <w:bCs/>
          <w:lang w:val="en-GB" w:eastAsia="en-GB"/>
        </w:rPr>
        <w:t>7</w:t>
      </w:r>
      <w:proofErr w:type="gramStart"/>
      <w:r w:rsidR="004F0387" w:rsidRPr="00D20C49">
        <w:rPr>
          <w:rFonts w:ascii="Times New Roman" w:hAnsi="Times New Roman"/>
          <w:bCs/>
          <w:lang w:val="en-GB" w:eastAsia="en-GB"/>
        </w:rPr>
        <w:t>,1</w:t>
      </w:r>
      <w:r w:rsidR="00812247" w:rsidRPr="00D20C49">
        <w:rPr>
          <w:rFonts w:ascii="Times New Roman" w:hAnsi="Times New Roman"/>
          <w:bCs/>
          <w:lang w:val="en-GB" w:eastAsia="en-GB"/>
        </w:rPr>
        <w:t>8</w:t>
      </w:r>
      <w:proofErr w:type="gramEnd"/>
      <w:r w:rsidR="0043186B" w:rsidRPr="00D20C49">
        <w:rPr>
          <w:rFonts w:ascii="Times New Roman" w:hAnsi="Times New Roman"/>
          <w:bCs/>
          <w:lang w:val="en-GB" w:eastAsia="en-GB"/>
        </w:rPr>
        <w:t>]</w:t>
      </w:r>
      <w:r w:rsidR="00551B91" w:rsidRPr="00D20C49">
        <w:rPr>
          <w:rFonts w:ascii="Times New Roman" w:hAnsi="Times New Roman"/>
          <w:bCs/>
          <w:lang w:val="en-GB" w:eastAsia="en-GB"/>
        </w:rPr>
        <w:t>.</w:t>
      </w:r>
      <w:r w:rsidR="00B9229C" w:rsidRPr="00D20C49">
        <w:rPr>
          <w:rFonts w:ascii="Times New Roman" w:hAnsi="Times New Roman"/>
          <w:bCs/>
          <w:lang w:val="en-GB" w:eastAsia="en-GB"/>
        </w:rPr>
        <w:t xml:space="preserve"> Therefore women at high risk of BC face complex choices about </w:t>
      </w:r>
      <w:r w:rsidR="009E300A" w:rsidRPr="00D20C49">
        <w:rPr>
          <w:rFonts w:ascii="Times New Roman" w:hAnsi="Times New Roman"/>
          <w:bCs/>
          <w:lang w:val="en-GB" w:eastAsia="en-GB"/>
        </w:rPr>
        <w:t>risk mitigation</w:t>
      </w:r>
      <w:r w:rsidR="00B9229C" w:rsidRPr="00D20C49">
        <w:rPr>
          <w:rFonts w:ascii="Times New Roman" w:hAnsi="Times New Roman"/>
          <w:bCs/>
          <w:lang w:val="en-GB" w:eastAsia="en-GB"/>
        </w:rPr>
        <w:t>.</w:t>
      </w:r>
      <w:r w:rsidR="00C77A5E" w:rsidRPr="00D20C49">
        <w:rPr>
          <w:rFonts w:ascii="Times New Roman" w:hAnsi="Times New Roman"/>
          <w:bCs/>
          <w:lang w:val="en-GB" w:eastAsia="en-GB"/>
        </w:rPr>
        <w:t xml:space="preserve"> Practitioners caring for women face corresponding </w:t>
      </w:r>
      <w:r w:rsidR="00817FBB" w:rsidRPr="00D20C49">
        <w:rPr>
          <w:rFonts w:ascii="Times New Roman" w:hAnsi="Times New Roman"/>
          <w:bCs/>
          <w:lang w:val="en-GB" w:eastAsia="en-GB"/>
        </w:rPr>
        <w:t xml:space="preserve">challenges around how to help women </w:t>
      </w:r>
      <w:r w:rsidR="00FD148B" w:rsidRPr="00D20C49">
        <w:rPr>
          <w:rFonts w:ascii="Times New Roman" w:hAnsi="Times New Roman"/>
          <w:bCs/>
          <w:lang w:val="en-GB" w:eastAsia="en-GB"/>
        </w:rPr>
        <w:t>weigh risks and benefits in making risk-reducing decisions</w:t>
      </w:r>
      <w:r w:rsidR="00C77A5E" w:rsidRPr="00D20C49">
        <w:rPr>
          <w:rFonts w:ascii="Times New Roman" w:hAnsi="Times New Roman"/>
          <w:bCs/>
          <w:lang w:val="en-GB" w:eastAsia="en-GB"/>
        </w:rPr>
        <w:t xml:space="preserve">. </w:t>
      </w:r>
    </w:p>
    <w:p w:rsidR="00FD148B" w:rsidRPr="00BB6A07" w:rsidRDefault="00FD148B" w:rsidP="00FD148B">
      <w:pPr>
        <w:spacing w:after="0" w:line="480" w:lineRule="auto"/>
        <w:ind w:left="-567" w:right="-489" w:firstLine="1287"/>
        <w:rPr>
          <w:rFonts w:ascii="Times New Roman" w:hAnsi="Times New Roman"/>
          <w:lang w:val="en-GB" w:eastAsia="en-GB"/>
        </w:rPr>
      </w:pPr>
      <w:r w:rsidRPr="00BB6A07">
        <w:rPr>
          <w:rFonts w:ascii="Times New Roman" w:hAnsi="Times New Roman"/>
          <w:lang w:val="en-GB" w:eastAsia="en-GB"/>
        </w:rPr>
        <w:t>According to early ‘likelihood-value’ theories</w:t>
      </w:r>
      <w:r w:rsidR="0057713A" w:rsidRPr="00BB6A07">
        <w:rPr>
          <w:rFonts w:ascii="Times New Roman" w:hAnsi="Times New Roman"/>
          <w:lang w:val="en-GB" w:eastAsia="en-GB"/>
        </w:rPr>
        <w:t xml:space="preserve"> of decision-making</w:t>
      </w:r>
      <w:r w:rsidR="00414DDC" w:rsidRPr="00BB6A07">
        <w:rPr>
          <w:rFonts w:ascii="Times New Roman" w:hAnsi="Times New Roman"/>
          <w:lang w:val="en-GB" w:eastAsia="en-GB"/>
        </w:rPr>
        <w:t>,</w:t>
      </w:r>
      <w:r w:rsidRPr="00BB6A07">
        <w:rPr>
          <w:rFonts w:ascii="Times New Roman" w:hAnsi="Times New Roman"/>
          <w:lang w:val="en-GB" w:eastAsia="en-GB"/>
        </w:rPr>
        <w:t xml:space="preserve"> people should weigh risks and benefits </w:t>
      </w:r>
      <w:r w:rsidR="0057713A" w:rsidRPr="00BB6A07">
        <w:rPr>
          <w:rFonts w:ascii="Times New Roman" w:hAnsi="Times New Roman"/>
          <w:lang w:val="en-GB" w:eastAsia="en-GB"/>
        </w:rPr>
        <w:t xml:space="preserve">of different decision options </w:t>
      </w:r>
      <w:r w:rsidRPr="00BB6A07">
        <w:rPr>
          <w:rFonts w:ascii="Times New Roman" w:hAnsi="Times New Roman"/>
          <w:lang w:val="en-GB" w:eastAsia="en-GB"/>
        </w:rPr>
        <w:t>by estimating the likelihood and personal value of potential outcomes and select the option that offers the optimal combination of these [</w:t>
      </w:r>
      <w:r w:rsidR="00812247" w:rsidRPr="00BB6A07">
        <w:rPr>
          <w:rFonts w:ascii="Times New Roman" w:hAnsi="Times New Roman"/>
          <w:lang w:val="en-GB" w:eastAsia="en-GB"/>
        </w:rPr>
        <w:t>19</w:t>
      </w:r>
      <w:r w:rsidRPr="00BB6A07">
        <w:rPr>
          <w:rFonts w:ascii="Times New Roman" w:hAnsi="Times New Roman"/>
          <w:lang w:val="en-GB" w:eastAsia="en-GB"/>
        </w:rPr>
        <w:t>-</w:t>
      </w:r>
      <w:r w:rsidR="00812247" w:rsidRPr="00BB6A07">
        <w:rPr>
          <w:rFonts w:ascii="Times New Roman" w:hAnsi="Times New Roman"/>
          <w:lang w:val="en-GB" w:eastAsia="en-GB"/>
        </w:rPr>
        <w:t>20</w:t>
      </w:r>
      <w:r w:rsidRPr="00BB6A07">
        <w:rPr>
          <w:rFonts w:ascii="Times New Roman" w:hAnsi="Times New Roman"/>
          <w:lang w:val="en-GB" w:eastAsia="en-GB"/>
        </w:rPr>
        <w:t xml:space="preserve">]. However, people do not, in practice, </w:t>
      </w:r>
      <w:r w:rsidR="0067341E" w:rsidRPr="00BB6A07">
        <w:rPr>
          <w:rFonts w:ascii="Times New Roman" w:hAnsi="Times New Roman"/>
          <w:lang w:val="en-GB" w:eastAsia="en-GB"/>
        </w:rPr>
        <w:t xml:space="preserve">report </w:t>
      </w:r>
      <w:r w:rsidR="00B75620" w:rsidRPr="00BB6A07">
        <w:rPr>
          <w:rFonts w:ascii="Times New Roman" w:hAnsi="Times New Roman"/>
          <w:lang w:val="en-GB" w:eastAsia="en-GB"/>
        </w:rPr>
        <w:t>thinking about</w:t>
      </w:r>
      <w:r w:rsidR="0067341E" w:rsidRPr="00BB6A07">
        <w:rPr>
          <w:rFonts w:ascii="Times New Roman" w:hAnsi="Times New Roman"/>
          <w:lang w:val="en-GB" w:eastAsia="en-GB"/>
        </w:rPr>
        <w:t xml:space="preserve"> </w:t>
      </w:r>
      <w:r w:rsidRPr="00BB6A07">
        <w:rPr>
          <w:rFonts w:ascii="Times New Roman" w:hAnsi="Times New Roman"/>
          <w:lang w:val="en-GB" w:eastAsia="en-GB"/>
        </w:rPr>
        <w:t>risk in terms of continuous estimates of likelihood and value [2</w:t>
      </w:r>
      <w:r w:rsidR="006942F8" w:rsidRPr="00BB6A07">
        <w:rPr>
          <w:rFonts w:ascii="Times New Roman" w:hAnsi="Times New Roman"/>
          <w:lang w:val="en-GB" w:eastAsia="en-GB"/>
        </w:rPr>
        <w:t>1</w:t>
      </w:r>
      <w:r w:rsidRPr="00BB6A07">
        <w:rPr>
          <w:rFonts w:ascii="Times New Roman" w:hAnsi="Times New Roman"/>
          <w:lang w:val="en-GB" w:eastAsia="en-GB"/>
        </w:rPr>
        <w:t>,2</w:t>
      </w:r>
      <w:r w:rsidR="006942F8" w:rsidRPr="00BB6A07">
        <w:rPr>
          <w:rFonts w:ascii="Times New Roman" w:hAnsi="Times New Roman"/>
          <w:lang w:val="en-GB" w:eastAsia="en-GB"/>
        </w:rPr>
        <w:t>2</w:t>
      </w:r>
      <w:r w:rsidRPr="00BB6A07">
        <w:rPr>
          <w:rFonts w:ascii="Times New Roman" w:hAnsi="Times New Roman"/>
          <w:lang w:val="en-GB" w:eastAsia="en-GB"/>
        </w:rPr>
        <w:t>] and</w:t>
      </w:r>
      <w:r w:rsidR="0067341E" w:rsidRPr="00BB6A07">
        <w:rPr>
          <w:rFonts w:ascii="Times New Roman" w:hAnsi="Times New Roman"/>
          <w:lang w:val="en-GB" w:eastAsia="en-GB"/>
        </w:rPr>
        <w:t xml:space="preserve"> measures </w:t>
      </w:r>
      <w:r w:rsidR="00B75620" w:rsidRPr="00BB6A07">
        <w:rPr>
          <w:rFonts w:ascii="Times New Roman" w:hAnsi="Times New Roman"/>
          <w:lang w:val="en-GB" w:eastAsia="en-GB"/>
        </w:rPr>
        <w:t>of</w:t>
      </w:r>
      <w:r w:rsidRPr="00BB6A07">
        <w:rPr>
          <w:rFonts w:ascii="Times New Roman" w:hAnsi="Times New Roman"/>
          <w:lang w:val="en-GB" w:eastAsia="en-GB"/>
        </w:rPr>
        <w:t xml:space="preserve"> these poorly predict behaviour [2</w:t>
      </w:r>
      <w:r w:rsidR="006942F8" w:rsidRPr="00BB6A07">
        <w:rPr>
          <w:rFonts w:ascii="Times New Roman" w:hAnsi="Times New Roman"/>
          <w:lang w:val="en-GB" w:eastAsia="en-GB"/>
        </w:rPr>
        <w:t>3</w:t>
      </w:r>
      <w:r w:rsidRPr="00BB6A07">
        <w:rPr>
          <w:rFonts w:ascii="Times New Roman" w:hAnsi="Times New Roman"/>
          <w:lang w:val="en-GB" w:eastAsia="en-GB"/>
        </w:rPr>
        <w:t>,2</w:t>
      </w:r>
      <w:r w:rsidR="006942F8" w:rsidRPr="00BB6A07">
        <w:rPr>
          <w:rFonts w:ascii="Times New Roman" w:hAnsi="Times New Roman"/>
          <w:lang w:val="en-GB" w:eastAsia="en-GB"/>
        </w:rPr>
        <w:t>4</w:t>
      </w:r>
      <w:r w:rsidRPr="00BB6A07">
        <w:rPr>
          <w:rFonts w:ascii="Times New Roman" w:hAnsi="Times New Roman"/>
          <w:lang w:val="en-GB" w:eastAsia="en-GB"/>
        </w:rPr>
        <w:t>]. The evidence suggests</w:t>
      </w:r>
      <w:r w:rsidR="00520C03" w:rsidRPr="00BB6A07">
        <w:rPr>
          <w:rFonts w:ascii="Times New Roman" w:hAnsi="Times New Roman"/>
          <w:lang w:val="en-GB" w:eastAsia="en-GB"/>
        </w:rPr>
        <w:t>, instead,</w:t>
      </w:r>
      <w:r w:rsidRPr="00BB6A07">
        <w:rPr>
          <w:rFonts w:ascii="Times New Roman" w:hAnsi="Times New Roman"/>
          <w:lang w:val="en-GB" w:eastAsia="en-GB"/>
        </w:rPr>
        <w:t xml:space="preserve"> that people base risk perceptions and associated decisions on mental heuristics, i.e. ‘rules of thumb’</w:t>
      </w:r>
      <w:r w:rsidR="008A0A34" w:rsidRPr="00BB6A07">
        <w:rPr>
          <w:rFonts w:ascii="Times New Roman" w:hAnsi="Times New Roman"/>
          <w:lang w:val="en-GB" w:eastAsia="en-GB"/>
        </w:rPr>
        <w:t xml:space="preserve"> or approximations that allow easier decision-making</w:t>
      </w:r>
      <w:r w:rsidRPr="00BB6A07">
        <w:rPr>
          <w:rFonts w:ascii="Times New Roman" w:hAnsi="Times New Roman"/>
          <w:lang w:val="en-GB" w:eastAsia="en-GB"/>
        </w:rPr>
        <w:t xml:space="preserve"> </w:t>
      </w:r>
      <w:r w:rsidR="00C033BD" w:rsidRPr="00BB6A07">
        <w:rPr>
          <w:rFonts w:ascii="Times New Roman" w:hAnsi="Times New Roman"/>
          <w:lang w:val="en-GB" w:eastAsia="en-GB"/>
        </w:rPr>
        <w:t>[24]</w:t>
      </w:r>
      <w:r w:rsidRPr="00BB6A07">
        <w:rPr>
          <w:rFonts w:ascii="Times New Roman" w:hAnsi="Times New Roman"/>
          <w:lang w:val="en-GB" w:eastAsia="en-GB"/>
        </w:rPr>
        <w:t>. Examples are the ‘affect heuristic’, whereby people’s inferences of risk are guided by their emotional feelings, and the ‘availability heuristic’, whereby people infer risk from the ease with which risk-related information can be recalled [</w:t>
      </w:r>
      <w:r w:rsidR="00C033BD" w:rsidRPr="00BB6A07">
        <w:rPr>
          <w:rFonts w:ascii="Times New Roman" w:hAnsi="Times New Roman"/>
          <w:lang w:val="en-GB" w:eastAsia="en-GB"/>
        </w:rPr>
        <w:t>25</w:t>
      </w:r>
      <w:r w:rsidRPr="00BB6A07">
        <w:rPr>
          <w:rFonts w:ascii="Times New Roman" w:hAnsi="Times New Roman"/>
          <w:lang w:val="en-GB" w:eastAsia="en-GB"/>
        </w:rPr>
        <w:t xml:space="preserve">]. </w:t>
      </w:r>
    </w:p>
    <w:p w:rsidR="00551B91" w:rsidRPr="00BB6A07" w:rsidRDefault="00817FBB" w:rsidP="006A549E">
      <w:pPr>
        <w:spacing w:after="0" w:line="480" w:lineRule="auto"/>
        <w:ind w:left="-567" w:right="-489" w:firstLine="567"/>
        <w:rPr>
          <w:rFonts w:ascii="Times New Roman" w:hAnsi="Times New Roman"/>
          <w:bCs/>
          <w:lang w:val="en-GB" w:eastAsia="en-GB"/>
        </w:rPr>
      </w:pPr>
      <w:r w:rsidRPr="00BB6A07">
        <w:rPr>
          <w:rFonts w:ascii="Times New Roman" w:hAnsi="Times New Roman"/>
          <w:lang w:val="en-GB" w:eastAsia="en-GB"/>
        </w:rPr>
        <w:t>W</w:t>
      </w:r>
      <w:r w:rsidR="007F606E" w:rsidRPr="00BB6A07">
        <w:rPr>
          <w:rFonts w:ascii="Times New Roman" w:hAnsi="Times New Roman"/>
          <w:lang w:val="en-GB" w:eastAsia="en-GB"/>
        </w:rPr>
        <w:t>hi</w:t>
      </w:r>
      <w:r w:rsidRPr="00BB6A07">
        <w:rPr>
          <w:rFonts w:ascii="Times New Roman" w:hAnsi="Times New Roman"/>
          <w:lang w:val="en-GB" w:eastAsia="en-GB"/>
        </w:rPr>
        <w:t>l</w:t>
      </w:r>
      <w:r w:rsidR="00E7360F" w:rsidRPr="00BB6A07">
        <w:rPr>
          <w:rFonts w:ascii="Times New Roman" w:hAnsi="Times New Roman"/>
          <w:lang w:val="en-GB" w:eastAsia="en-GB"/>
        </w:rPr>
        <w:t xml:space="preserve">st heuristics </w:t>
      </w:r>
      <w:r w:rsidRPr="00BB6A07">
        <w:rPr>
          <w:rFonts w:ascii="Times New Roman" w:hAnsi="Times New Roman"/>
          <w:lang w:val="en-GB" w:eastAsia="en-GB"/>
        </w:rPr>
        <w:t>can</w:t>
      </w:r>
      <w:r w:rsidR="00E7360F" w:rsidRPr="00BB6A07">
        <w:rPr>
          <w:rFonts w:ascii="Times New Roman" w:hAnsi="Times New Roman"/>
          <w:lang w:val="en-GB" w:eastAsia="en-GB"/>
        </w:rPr>
        <w:t xml:space="preserve"> reduce the extent to which people contemplate objective risks and logically integrate them into decision-making,</w:t>
      </w:r>
      <w:r w:rsidR="007F606E" w:rsidRPr="00BB6A07">
        <w:rPr>
          <w:rFonts w:ascii="Times New Roman" w:hAnsi="Times New Roman"/>
          <w:lang w:val="en-GB" w:eastAsia="en-GB"/>
        </w:rPr>
        <w:t xml:space="preserve"> </w:t>
      </w:r>
      <w:r w:rsidR="00520C03" w:rsidRPr="00BB6A07">
        <w:rPr>
          <w:rFonts w:ascii="Times New Roman" w:hAnsi="Times New Roman"/>
          <w:lang w:val="en-GB" w:eastAsia="en-GB"/>
        </w:rPr>
        <w:t xml:space="preserve">they </w:t>
      </w:r>
      <w:r w:rsidRPr="00BB6A07">
        <w:rPr>
          <w:rFonts w:ascii="Times New Roman" w:hAnsi="Times New Roman"/>
          <w:lang w:val="en-GB" w:eastAsia="en-GB"/>
        </w:rPr>
        <w:t xml:space="preserve">might </w:t>
      </w:r>
      <w:r w:rsidR="00A22938" w:rsidRPr="00BB6A07">
        <w:rPr>
          <w:rFonts w:ascii="Times New Roman" w:hAnsi="Times New Roman"/>
          <w:lang w:val="en-GB" w:eastAsia="en-GB"/>
        </w:rPr>
        <w:t xml:space="preserve">also </w:t>
      </w:r>
      <w:r w:rsidR="007F606E" w:rsidRPr="00BB6A07">
        <w:rPr>
          <w:rFonts w:ascii="Times New Roman" w:hAnsi="Times New Roman"/>
          <w:lang w:val="en-GB" w:eastAsia="en-GB"/>
        </w:rPr>
        <w:t>improve decision</w:t>
      </w:r>
      <w:r w:rsidR="00F70806" w:rsidRPr="00BB6A07">
        <w:rPr>
          <w:rFonts w:ascii="Times New Roman" w:hAnsi="Times New Roman"/>
          <w:lang w:val="en-GB" w:eastAsia="en-GB"/>
        </w:rPr>
        <w:t>s</w:t>
      </w:r>
      <w:r w:rsidR="007F606E" w:rsidRPr="00BB6A07">
        <w:rPr>
          <w:rFonts w:ascii="Times New Roman" w:hAnsi="Times New Roman"/>
          <w:lang w:val="en-GB" w:eastAsia="en-GB"/>
        </w:rPr>
        <w:t xml:space="preserve"> by allowing people to respond to complex information that they would</w:t>
      </w:r>
      <w:r w:rsidR="009E300A" w:rsidRPr="00BB6A07">
        <w:rPr>
          <w:rFonts w:ascii="Times New Roman" w:hAnsi="Times New Roman"/>
          <w:lang w:val="en-GB" w:eastAsia="en-GB"/>
        </w:rPr>
        <w:t xml:space="preserve"> otherwise</w:t>
      </w:r>
      <w:r w:rsidR="007F606E" w:rsidRPr="00BB6A07">
        <w:rPr>
          <w:rFonts w:ascii="Times New Roman" w:hAnsi="Times New Roman"/>
          <w:lang w:val="en-GB" w:eastAsia="en-GB"/>
        </w:rPr>
        <w:t xml:space="preserve"> be unable to assimilate in a more rational way</w:t>
      </w:r>
      <w:r w:rsidR="00C033BD" w:rsidRPr="00BB6A07">
        <w:rPr>
          <w:rFonts w:ascii="Times New Roman" w:hAnsi="Times New Roman"/>
          <w:lang w:val="en-GB" w:eastAsia="en-GB"/>
        </w:rPr>
        <w:t xml:space="preserve"> [26]</w:t>
      </w:r>
      <w:r w:rsidR="00BF5560" w:rsidRPr="00BB6A07" w:rsidDel="0041430B">
        <w:rPr>
          <w:rFonts w:ascii="Times New Roman" w:hAnsi="Times New Roman"/>
          <w:lang w:val="en-GB" w:eastAsia="en-GB"/>
        </w:rPr>
        <w:t>.</w:t>
      </w:r>
      <w:r w:rsidR="00551B91" w:rsidRPr="00BB6A07" w:rsidDel="0041430B">
        <w:rPr>
          <w:rFonts w:ascii="Times New Roman" w:hAnsi="Times New Roman"/>
          <w:lang w:val="en-GB" w:eastAsia="en-GB"/>
        </w:rPr>
        <w:t xml:space="preserve"> </w:t>
      </w:r>
      <w:proofErr w:type="gramStart"/>
      <w:r w:rsidRPr="00BB6A07">
        <w:rPr>
          <w:rFonts w:ascii="Times New Roman" w:hAnsi="Times New Roman"/>
          <w:lang w:val="en-GB" w:eastAsia="en-GB"/>
        </w:rPr>
        <w:t>A large and diverse range of heuristics have</w:t>
      </w:r>
      <w:proofErr w:type="gramEnd"/>
      <w:r w:rsidRPr="00BB6A07">
        <w:rPr>
          <w:rFonts w:ascii="Times New Roman" w:hAnsi="Times New Roman"/>
          <w:lang w:val="en-GB" w:eastAsia="en-GB"/>
        </w:rPr>
        <w:t xml:space="preserve"> been documented, </w:t>
      </w:r>
      <w:r w:rsidR="001B4BF3" w:rsidRPr="00BB6A07">
        <w:rPr>
          <w:rFonts w:ascii="Times New Roman" w:hAnsi="Times New Roman"/>
          <w:lang w:val="en-GB" w:eastAsia="en-GB"/>
        </w:rPr>
        <w:t xml:space="preserve">but </w:t>
      </w:r>
      <w:r w:rsidR="00520C03" w:rsidRPr="00BB6A07">
        <w:rPr>
          <w:rFonts w:ascii="Times New Roman" w:hAnsi="Times New Roman"/>
          <w:lang w:val="en-GB" w:eastAsia="en-GB"/>
        </w:rPr>
        <w:t xml:space="preserve">many are </w:t>
      </w:r>
      <w:r w:rsidRPr="00BB6A07">
        <w:rPr>
          <w:rFonts w:ascii="Times New Roman" w:hAnsi="Times New Roman"/>
          <w:lang w:val="en-GB" w:eastAsia="en-GB"/>
        </w:rPr>
        <w:t>specific to the demands and contexts of particular decisions [27].</w:t>
      </w:r>
      <w:r w:rsidR="001B4BF3" w:rsidRPr="00BB6A07">
        <w:rPr>
          <w:rFonts w:ascii="Times New Roman" w:hAnsi="Times New Roman"/>
          <w:lang w:val="en-GB" w:eastAsia="en-GB"/>
        </w:rPr>
        <w:t xml:space="preserve"> </w:t>
      </w:r>
      <w:r w:rsidR="000C0830" w:rsidRPr="00BB6A07">
        <w:rPr>
          <w:rFonts w:ascii="Times New Roman" w:hAnsi="Times New Roman"/>
          <w:lang w:val="en-GB" w:eastAsia="en-GB"/>
        </w:rPr>
        <w:t xml:space="preserve">Thus, women’s risk-perception and decision-making in BC risk-reduction cannot be understood through merely </w:t>
      </w:r>
      <w:r w:rsidR="000C0830" w:rsidRPr="00BB6A07">
        <w:rPr>
          <w:rFonts w:ascii="Times New Roman" w:hAnsi="Times New Roman"/>
          <w:lang w:val="en-GB" w:eastAsia="en-GB"/>
        </w:rPr>
        <w:lastRenderedPageBreak/>
        <w:t xml:space="preserve">appreciating that they use heuristics, but requires detailed understanding of the heuristics they use and the influence of these on decision-making. </w:t>
      </w:r>
      <w:r w:rsidR="000C0830" w:rsidRPr="00BB6A07">
        <w:rPr>
          <w:rFonts w:ascii="Times New Roman" w:hAnsi="Times New Roman" w:cs="Arial"/>
          <w:szCs w:val="20"/>
        </w:rPr>
        <w:t xml:space="preserve">We are aware of no work that reviews this evidence in BC risk-reduction, and this was the aim of the present study. The measurement procedures of quantitative research in this context necessarily presuppose the main ways in which risk-perception and decision-making vary. Consistent with our inductive aim, we therefore focused on </w:t>
      </w:r>
      <w:r w:rsidR="000C0830" w:rsidRPr="00BB6A07">
        <w:rPr>
          <w:rFonts w:ascii="Times New Roman" w:hAnsi="Times New Roman"/>
          <w:bCs/>
          <w:lang w:val="en-GB" w:eastAsia="en-GB"/>
        </w:rPr>
        <w:t>qualitative research</w:t>
      </w:r>
      <w:r w:rsidR="00AF6228" w:rsidRPr="00BB6A07">
        <w:rPr>
          <w:rFonts w:ascii="Times New Roman" w:hAnsi="Times New Roman"/>
          <w:bCs/>
          <w:lang w:val="en-GB" w:eastAsia="en-GB"/>
        </w:rPr>
        <w:t>.</w:t>
      </w:r>
      <w:r w:rsidR="00BA3168" w:rsidRPr="00BB6A07">
        <w:rPr>
          <w:rFonts w:ascii="Times New Roman" w:hAnsi="Times New Roman"/>
          <w:bCs/>
          <w:lang w:val="en-GB" w:eastAsia="en-GB"/>
        </w:rPr>
        <w:t xml:space="preserve"> </w:t>
      </w:r>
      <w:r w:rsidR="006E7AB5" w:rsidRPr="00BB6A07">
        <w:rPr>
          <w:rFonts w:ascii="Times New Roman" w:hAnsi="Times New Roman"/>
          <w:bCs/>
          <w:lang w:val="en-GB" w:eastAsia="en-GB"/>
        </w:rPr>
        <w:t>Our specific aim</w:t>
      </w:r>
      <w:r w:rsidR="009D4E00" w:rsidRPr="00BB6A07">
        <w:rPr>
          <w:rFonts w:ascii="Times New Roman" w:hAnsi="Times New Roman"/>
          <w:bCs/>
          <w:lang w:val="en-GB" w:eastAsia="en-GB"/>
        </w:rPr>
        <w:t>s</w:t>
      </w:r>
      <w:r w:rsidR="006E7AB5" w:rsidRPr="00BB6A07">
        <w:rPr>
          <w:rFonts w:ascii="Times New Roman" w:hAnsi="Times New Roman"/>
          <w:bCs/>
          <w:lang w:val="en-GB" w:eastAsia="en-GB"/>
        </w:rPr>
        <w:t xml:space="preserve"> </w:t>
      </w:r>
      <w:r w:rsidR="00880FD1" w:rsidRPr="00BB6A07">
        <w:rPr>
          <w:rFonts w:ascii="Times New Roman" w:hAnsi="Times New Roman"/>
          <w:bCs/>
          <w:lang w:val="en-GB" w:eastAsia="en-GB"/>
        </w:rPr>
        <w:t>w</w:t>
      </w:r>
      <w:r w:rsidR="009D4E00" w:rsidRPr="00BB6A07">
        <w:rPr>
          <w:rFonts w:ascii="Times New Roman" w:hAnsi="Times New Roman"/>
          <w:bCs/>
          <w:lang w:val="en-GB" w:eastAsia="en-GB"/>
        </w:rPr>
        <w:t>ere</w:t>
      </w:r>
      <w:r w:rsidR="007C0F45" w:rsidRPr="00BB6A07">
        <w:rPr>
          <w:rFonts w:ascii="Times New Roman" w:hAnsi="Times New Roman"/>
          <w:bCs/>
          <w:lang w:val="en-GB" w:eastAsia="en-GB"/>
        </w:rPr>
        <w:t>, first,</w:t>
      </w:r>
      <w:r w:rsidR="00880FD1" w:rsidRPr="00BB6A07">
        <w:rPr>
          <w:rFonts w:ascii="Times New Roman" w:hAnsi="Times New Roman"/>
          <w:bCs/>
          <w:lang w:val="en-GB" w:eastAsia="en-GB"/>
        </w:rPr>
        <w:t xml:space="preserve"> </w:t>
      </w:r>
      <w:r w:rsidR="006E7AB5" w:rsidRPr="00BB6A07">
        <w:rPr>
          <w:rFonts w:ascii="Times New Roman" w:hAnsi="Times New Roman"/>
          <w:bCs/>
          <w:lang w:val="en-GB" w:eastAsia="en-GB"/>
        </w:rPr>
        <w:t>to</w:t>
      </w:r>
      <w:r w:rsidR="00551B91" w:rsidRPr="00BB6A07">
        <w:rPr>
          <w:rFonts w:ascii="Times New Roman" w:hAnsi="Times New Roman"/>
          <w:bCs/>
          <w:lang w:val="en-GB" w:eastAsia="en-GB"/>
        </w:rPr>
        <w:t xml:space="preserve"> synthesis</w:t>
      </w:r>
      <w:r w:rsidR="0091725A" w:rsidRPr="00BB6A07">
        <w:rPr>
          <w:rFonts w:ascii="Times New Roman" w:hAnsi="Times New Roman"/>
          <w:bCs/>
          <w:lang w:val="en-GB" w:eastAsia="en-GB"/>
        </w:rPr>
        <w:t>e</w:t>
      </w:r>
      <w:r w:rsidR="00551B91" w:rsidRPr="00BB6A07">
        <w:rPr>
          <w:rFonts w:ascii="Times New Roman" w:hAnsi="Times New Roman"/>
          <w:bCs/>
          <w:lang w:val="en-GB" w:eastAsia="en-GB"/>
        </w:rPr>
        <w:t xml:space="preserve"> qualitative literature concerning how women with elevated risk for </w:t>
      </w:r>
      <w:r w:rsidR="001B5130" w:rsidRPr="00BB6A07">
        <w:rPr>
          <w:rFonts w:ascii="Times New Roman" w:hAnsi="Times New Roman"/>
          <w:bCs/>
          <w:lang w:val="en-GB" w:eastAsia="en-GB"/>
        </w:rPr>
        <w:t>BC</w:t>
      </w:r>
      <w:r w:rsidR="00551B91" w:rsidRPr="00BB6A07">
        <w:rPr>
          <w:rFonts w:ascii="Times New Roman" w:hAnsi="Times New Roman"/>
          <w:bCs/>
          <w:lang w:val="en-GB" w:eastAsia="en-GB"/>
        </w:rPr>
        <w:t xml:space="preserve"> perceive </w:t>
      </w:r>
      <w:r w:rsidR="00653E65" w:rsidRPr="00BB6A07">
        <w:rPr>
          <w:rFonts w:ascii="Times New Roman" w:hAnsi="Times New Roman"/>
          <w:lang w:val="en-GB"/>
        </w:rPr>
        <w:t>risk</w:t>
      </w:r>
      <w:r w:rsidR="007C0F45" w:rsidRPr="00BB6A07">
        <w:rPr>
          <w:rFonts w:ascii="Times New Roman" w:hAnsi="Times New Roman"/>
          <w:lang w:val="en-GB"/>
        </w:rPr>
        <w:t xml:space="preserve"> and</w:t>
      </w:r>
      <w:r w:rsidR="00653E65" w:rsidRPr="00BB6A07">
        <w:rPr>
          <w:rFonts w:ascii="Times New Roman" w:hAnsi="Times New Roman"/>
          <w:lang w:val="en-GB"/>
        </w:rPr>
        <w:t xml:space="preserve"> how these perceptions influence decision-making</w:t>
      </w:r>
      <w:r w:rsidR="007C0F45" w:rsidRPr="00BB6A07">
        <w:rPr>
          <w:rFonts w:ascii="Times New Roman" w:hAnsi="Times New Roman"/>
          <w:lang w:val="en-GB"/>
        </w:rPr>
        <w:t xml:space="preserve"> about risk-reduction</w:t>
      </w:r>
      <w:r w:rsidR="009D4E00" w:rsidRPr="00BB6A07">
        <w:rPr>
          <w:rFonts w:ascii="Times New Roman" w:hAnsi="Times New Roman"/>
          <w:lang w:val="en-GB"/>
        </w:rPr>
        <w:t xml:space="preserve"> and</w:t>
      </w:r>
      <w:r w:rsidR="007C0F45" w:rsidRPr="00BB6A07">
        <w:rPr>
          <w:rFonts w:ascii="Times New Roman" w:hAnsi="Times New Roman"/>
          <w:lang w:val="en-GB"/>
        </w:rPr>
        <w:t>,</w:t>
      </w:r>
      <w:r w:rsidR="009D4E00" w:rsidRPr="00BB6A07">
        <w:rPr>
          <w:rFonts w:ascii="Times New Roman" w:hAnsi="Times New Roman"/>
          <w:lang w:val="en-GB"/>
        </w:rPr>
        <w:t xml:space="preserve"> </w:t>
      </w:r>
      <w:r w:rsidR="007C0F45" w:rsidRPr="00BB6A07">
        <w:rPr>
          <w:rFonts w:ascii="Times New Roman" w:hAnsi="Times New Roman"/>
          <w:lang w:val="en-GB"/>
        </w:rPr>
        <w:t>second</w:t>
      </w:r>
      <w:r w:rsidR="009D4E00" w:rsidRPr="00BB6A07">
        <w:rPr>
          <w:rFonts w:ascii="Times New Roman" w:hAnsi="Times New Roman"/>
          <w:lang w:val="en-GB"/>
        </w:rPr>
        <w:t xml:space="preserve">, to </w:t>
      </w:r>
      <w:r w:rsidR="007C0F45" w:rsidRPr="00BB6A07">
        <w:rPr>
          <w:rFonts w:ascii="Times New Roman" w:hAnsi="Times New Roman"/>
          <w:lang w:val="en-GB"/>
        </w:rPr>
        <w:t>draw implications for</w:t>
      </w:r>
      <w:r w:rsidR="009D4E00" w:rsidRPr="00BB6A07">
        <w:rPr>
          <w:rFonts w:ascii="Times New Roman" w:hAnsi="Times New Roman"/>
          <w:lang w:val="en-GB"/>
        </w:rPr>
        <w:t xml:space="preserve"> how </w:t>
      </w:r>
      <w:r w:rsidR="0034127A" w:rsidRPr="00BB6A07">
        <w:rPr>
          <w:rFonts w:ascii="Times New Roman" w:hAnsi="Times New Roman"/>
          <w:lang w:val="en-GB"/>
        </w:rPr>
        <w:t xml:space="preserve">clinicians can </w:t>
      </w:r>
      <w:r w:rsidR="007C0F45" w:rsidRPr="00BB6A07">
        <w:rPr>
          <w:rFonts w:ascii="Times New Roman" w:hAnsi="Times New Roman"/>
          <w:lang w:val="en-GB"/>
        </w:rPr>
        <w:t>help</w:t>
      </w:r>
      <w:r w:rsidR="0034127A" w:rsidRPr="00BB6A07">
        <w:rPr>
          <w:rFonts w:ascii="Times New Roman" w:hAnsi="Times New Roman"/>
          <w:lang w:val="en-GB"/>
        </w:rPr>
        <w:t xml:space="preserve"> women make </w:t>
      </w:r>
      <w:r w:rsidR="007C0F45" w:rsidRPr="00BB6A07">
        <w:rPr>
          <w:rFonts w:ascii="Times New Roman" w:hAnsi="Times New Roman"/>
          <w:lang w:val="en-GB"/>
        </w:rPr>
        <w:t xml:space="preserve">these </w:t>
      </w:r>
      <w:r w:rsidR="0034127A" w:rsidRPr="00BB6A07">
        <w:rPr>
          <w:rFonts w:ascii="Times New Roman" w:hAnsi="Times New Roman"/>
          <w:lang w:val="en-GB"/>
        </w:rPr>
        <w:t>decisions</w:t>
      </w:r>
      <w:r w:rsidR="00551B91" w:rsidRPr="00BB6A07">
        <w:rPr>
          <w:rFonts w:ascii="Times New Roman" w:hAnsi="Times New Roman"/>
          <w:bCs/>
          <w:lang w:val="en-GB" w:eastAsia="en-GB"/>
        </w:rPr>
        <w:t>.</w:t>
      </w:r>
    </w:p>
    <w:p w:rsidR="00283B21" w:rsidRPr="00BB6A07" w:rsidRDefault="00283B21" w:rsidP="00FD290E">
      <w:pPr>
        <w:spacing w:after="0" w:line="480" w:lineRule="auto"/>
        <w:rPr>
          <w:b/>
          <w:lang w:val="en-GB"/>
        </w:rPr>
      </w:pPr>
    </w:p>
    <w:p w:rsidR="00551B91" w:rsidRPr="00BB6A07" w:rsidRDefault="00551B91" w:rsidP="000F3E41">
      <w:pPr>
        <w:spacing w:after="0"/>
        <w:ind w:left="-567"/>
        <w:jc w:val="center"/>
        <w:rPr>
          <w:rFonts w:ascii="Times New Roman" w:hAnsi="Times New Roman"/>
          <w:b/>
          <w:lang w:val="en-GB"/>
        </w:rPr>
      </w:pPr>
      <w:r w:rsidRPr="00BB6A07">
        <w:rPr>
          <w:rFonts w:ascii="Times New Roman" w:hAnsi="Times New Roman"/>
          <w:b/>
          <w:lang w:val="en-GB"/>
        </w:rPr>
        <w:t>Method</w:t>
      </w:r>
      <w:r w:rsidR="003D139E" w:rsidRPr="00BB6A07">
        <w:rPr>
          <w:rFonts w:ascii="Times New Roman" w:hAnsi="Times New Roman"/>
          <w:b/>
          <w:lang w:val="en-GB"/>
        </w:rPr>
        <w:t>s</w:t>
      </w:r>
    </w:p>
    <w:p w:rsidR="000F3E41" w:rsidRPr="00BB6A07" w:rsidRDefault="000F3E41" w:rsidP="000F3E41">
      <w:pPr>
        <w:spacing w:after="0"/>
        <w:rPr>
          <w:rFonts w:ascii="Times New Roman" w:hAnsi="Times New Roman"/>
          <w:b/>
          <w:lang w:val="en-GB"/>
        </w:rPr>
      </w:pPr>
    </w:p>
    <w:p w:rsidR="00551B91" w:rsidRPr="00BB6A07" w:rsidRDefault="006C095B" w:rsidP="00E3713A">
      <w:pPr>
        <w:widowControl w:val="0"/>
        <w:autoSpaceDE w:val="0"/>
        <w:autoSpaceDN w:val="0"/>
        <w:adjustRightInd w:val="0"/>
        <w:spacing w:after="0" w:line="480" w:lineRule="auto"/>
        <w:ind w:left="-567" w:right="-489"/>
        <w:rPr>
          <w:rFonts w:ascii="Times New Roman" w:hAnsi="Times New Roman"/>
          <w:i/>
          <w:lang w:val="en-GB"/>
        </w:rPr>
      </w:pPr>
      <w:r w:rsidRPr="00BB6A07">
        <w:rPr>
          <w:rFonts w:ascii="Times New Roman" w:hAnsi="Times New Roman"/>
          <w:i/>
          <w:lang w:val="en-GB"/>
        </w:rPr>
        <w:t>Inclusion and Exclusion Criteria</w:t>
      </w:r>
    </w:p>
    <w:p w:rsidR="00551B91" w:rsidRPr="00BB6A07" w:rsidRDefault="00551B91" w:rsidP="00E3713A">
      <w:pPr>
        <w:widowControl w:val="0"/>
        <w:autoSpaceDE w:val="0"/>
        <w:autoSpaceDN w:val="0"/>
        <w:adjustRightInd w:val="0"/>
        <w:spacing w:after="0" w:line="480" w:lineRule="auto"/>
        <w:ind w:left="-567" w:right="-489"/>
        <w:rPr>
          <w:rFonts w:ascii="Times New Roman" w:hAnsi="Times New Roman"/>
          <w:lang w:val="en-GB"/>
        </w:rPr>
      </w:pPr>
      <w:r w:rsidRPr="00BB6A07">
        <w:rPr>
          <w:rFonts w:ascii="Times New Roman" w:hAnsi="Times New Roman"/>
          <w:lang w:val="en-GB"/>
        </w:rPr>
        <w:t xml:space="preserve">We included </w:t>
      </w:r>
      <w:r w:rsidR="00EB2285" w:rsidRPr="00BB6A07">
        <w:rPr>
          <w:rFonts w:ascii="Times New Roman" w:hAnsi="Times New Roman"/>
          <w:lang w:val="en-GB"/>
        </w:rPr>
        <w:t xml:space="preserve">peer-reviewed </w:t>
      </w:r>
      <w:r w:rsidRPr="00BB6A07">
        <w:rPr>
          <w:rFonts w:ascii="Times New Roman" w:hAnsi="Times New Roman"/>
          <w:lang w:val="en-GB"/>
        </w:rPr>
        <w:t xml:space="preserve">qualitative studies that examined risk perception or decision-making in adult women at high risk for </w:t>
      </w:r>
      <w:r w:rsidR="001B5130" w:rsidRPr="00BB6A07">
        <w:rPr>
          <w:rFonts w:ascii="Times New Roman" w:hAnsi="Times New Roman"/>
          <w:lang w:val="en-GB"/>
        </w:rPr>
        <w:t>BC</w:t>
      </w:r>
      <w:r w:rsidRPr="00BB6A07">
        <w:rPr>
          <w:rFonts w:ascii="Times New Roman" w:hAnsi="Times New Roman"/>
          <w:lang w:val="en-GB"/>
        </w:rPr>
        <w:t>. We used a broad definition of risk perception as ‘</w:t>
      </w:r>
      <w:r w:rsidRPr="00BB6A07">
        <w:rPr>
          <w:rFonts w:ascii="Times New Roman" w:hAnsi="Times New Roman"/>
          <w:lang w:val="en-GB" w:eastAsia="en-GB"/>
        </w:rPr>
        <w:t xml:space="preserve">an individual’s personal understandings of </w:t>
      </w:r>
      <w:r w:rsidRPr="00BB6A07">
        <w:rPr>
          <w:rFonts w:ascii="Times New Roman" w:hAnsi="Times New Roman"/>
          <w:lang w:val="en-GB"/>
        </w:rPr>
        <w:t xml:space="preserve">BC risk and of the risks and benefits of </w:t>
      </w:r>
      <w:r w:rsidR="006B5481" w:rsidRPr="00BB6A07">
        <w:rPr>
          <w:rFonts w:ascii="Times New Roman" w:hAnsi="Times New Roman"/>
          <w:lang w:val="en-GB"/>
        </w:rPr>
        <w:t>risk-reduction</w:t>
      </w:r>
      <w:r w:rsidRPr="00BB6A07">
        <w:rPr>
          <w:rFonts w:ascii="Times New Roman" w:hAnsi="Times New Roman"/>
          <w:lang w:val="en-GB"/>
        </w:rPr>
        <w:t xml:space="preserve"> options’. Higher risk groups included women with established genetic mutations (e.g. BRCA 1/2), or familial </w:t>
      </w:r>
      <w:r w:rsidR="00983EA8" w:rsidRPr="00BB6A07">
        <w:rPr>
          <w:rFonts w:ascii="Times New Roman" w:hAnsi="Times New Roman"/>
          <w:lang w:val="en-GB"/>
        </w:rPr>
        <w:t xml:space="preserve">risk factors </w:t>
      </w:r>
      <w:r w:rsidRPr="00BB6A07">
        <w:rPr>
          <w:rFonts w:ascii="Times New Roman" w:hAnsi="Times New Roman"/>
          <w:lang w:val="en-GB"/>
        </w:rPr>
        <w:t>(</w:t>
      </w:r>
      <w:r w:rsidR="00983EA8" w:rsidRPr="00BB6A07">
        <w:rPr>
          <w:rFonts w:ascii="Times New Roman" w:hAnsi="Times New Roman"/>
          <w:lang w:val="en-GB"/>
        </w:rPr>
        <w:t xml:space="preserve">affected </w:t>
      </w:r>
      <w:r w:rsidRPr="00BB6A07">
        <w:rPr>
          <w:rFonts w:ascii="Times New Roman" w:hAnsi="Times New Roman"/>
          <w:lang w:val="en-GB"/>
        </w:rPr>
        <w:t xml:space="preserve">first degree relatives), higher scorers on predictive scales derived from epidemiologic analyses of risk factors, members of ethnic populations characterized by higher risk </w:t>
      </w:r>
      <w:r w:rsidR="00877936" w:rsidRPr="00BB6A07">
        <w:rPr>
          <w:rFonts w:ascii="Times New Roman" w:hAnsi="Times New Roman"/>
          <w:lang w:val="en-GB"/>
        </w:rPr>
        <w:t>and women</w:t>
      </w:r>
      <w:r w:rsidRPr="00BB6A07">
        <w:rPr>
          <w:rFonts w:ascii="Times New Roman" w:hAnsi="Times New Roman"/>
          <w:lang w:val="en-GB"/>
        </w:rPr>
        <w:t xml:space="preserve"> </w:t>
      </w:r>
      <w:r w:rsidR="0091725A" w:rsidRPr="00BB6A07">
        <w:rPr>
          <w:rFonts w:ascii="Times New Roman" w:hAnsi="Times New Roman"/>
          <w:lang w:val="en-GB"/>
        </w:rPr>
        <w:t xml:space="preserve">who </w:t>
      </w:r>
      <w:r w:rsidRPr="00BB6A07">
        <w:rPr>
          <w:rFonts w:ascii="Times New Roman" w:hAnsi="Times New Roman"/>
          <w:lang w:val="en-GB"/>
        </w:rPr>
        <w:t xml:space="preserve">had previously been diagnosed with </w:t>
      </w:r>
      <w:r w:rsidR="001B5130" w:rsidRPr="00BB6A07">
        <w:rPr>
          <w:rFonts w:ascii="Times New Roman" w:hAnsi="Times New Roman"/>
          <w:lang w:val="en-GB"/>
        </w:rPr>
        <w:t>BC</w:t>
      </w:r>
      <w:r w:rsidRPr="00BB6A07">
        <w:rPr>
          <w:rFonts w:ascii="Times New Roman" w:hAnsi="Times New Roman"/>
          <w:lang w:val="en-GB"/>
        </w:rPr>
        <w:t xml:space="preserve">. Studies of women currently under treatment for </w:t>
      </w:r>
      <w:r w:rsidR="001B5130" w:rsidRPr="00BB6A07">
        <w:rPr>
          <w:rFonts w:ascii="Times New Roman" w:hAnsi="Times New Roman"/>
          <w:lang w:val="en-GB"/>
        </w:rPr>
        <w:t>BC</w:t>
      </w:r>
      <w:r w:rsidRPr="00BB6A07">
        <w:rPr>
          <w:rFonts w:ascii="Times New Roman" w:hAnsi="Times New Roman"/>
          <w:lang w:val="en-GB"/>
        </w:rPr>
        <w:t xml:space="preserve"> were excluded. Inclusion was limited to English language reports. </w:t>
      </w:r>
      <w:r w:rsidR="00EB2285" w:rsidRPr="00BB6A07">
        <w:rPr>
          <w:rFonts w:ascii="Times New Roman" w:hAnsi="Times New Roman"/>
          <w:lang w:val="en-GB"/>
        </w:rPr>
        <w:t>Databases (see below) were searched from inception to</w:t>
      </w:r>
      <w:r w:rsidR="00BE02D2" w:rsidRPr="00BB6A07">
        <w:rPr>
          <w:rFonts w:ascii="Times New Roman" w:hAnsi="Times New Roman"/>
          <w:lang w:val="en-GB"/>
        </w:rPr>
        <w:t xml:space="preserve"> June 2015</w:t>
      </w:r>
      <w:r w:rsidRPr="00BB6A07">
        <w:rPr>
          <w:rFonts w:ascii="Times New Roman" w:hAnsi="Times New Roman"/>
          <w:lang w:val="en-GB"/>
        </w:rPr>
        <w:t>.</w:t>
      </w:r>
    </w:p>
    <w:p w:rsidR="00180EF7" w:rsidRPr="00BB6A07" w:rsidRDefault="00180EF7" w:rsidP="00E3713A">
      <w:pPr>
        <w:widowControl w:val="0"/>
        <w:autoSpaceDE w:val="0"/>
        <w:autoSpaceDN w:val="0"/>
        <w:adjustRightInd w:val="0"/>
        <w:spacing w:after="0" w:line="480" w:lineRule="auto"/>
        <w:ind w:left="-567" w:right="-489"/>
        <w:rPr>
          <w:rFonts w:ascii="Times New Roman" w:hAnsi="Times New Roman"/>
          <w:b/>
          <w:lang w:val="en-GB"/>
        </w:rPr>
      </w:pPr>
    </w:p>
    <w:p w:rsidR="00551B91" w:rsidRPr="00BB6A07" w:rsidRDefault="00551B91" w:rsidP="00E3713A">
      <w:pPr>
        <w:widowControl w:val="0"/>
        <w:autoSpaceDE w:val="0"/>
        <w:autoSpaceDN w:val="0"/>
        <w:adjustRightInd w:val="0"/>
        <w:spacing w:after="0" w:line="480" w:lineRule="auto"/>
        <w:ind w:left="-567" w:right="-489"/>
        <w:rPr>
          <w:rFonts w:ascii="Times New Roman" w:hAnsi="Times New Roman"/>
          <w:i/>
          <w:lang w:val="en-GB"/>
        </w:rPr>
      </w:pPr>
      <w:r w:rsidRPr="00BB6A07">
        <w:rPr>
          <w:rFonts w:ascii="Times New Roman" w:hAnsi="Times New Roman"/>
          <w:i/>
          <w:lang w:val="en-GB"/>
        </w:rPr>
        <w:t>Search Strategy</w:t>
      </w:r>
    </w:p>
    <w:p w:rsidR="00551B91" w:rsidRPr="00BB6A07" w:rsidRDefault="00551B91" w:rsidP="00E3713A">
      <w:pPr>
        <w:widowControl w:val="0"/>
        <w:autoSpaceDE w:val="0"/>
        <w:autoSpaceDN w:val="0"/>
        <w:adjustRightInd w:val="0"/>
        <w:spacing w:after="0" w:line="480" w:lineRule="auto"/>
        <w:ind w:left="-567" w:right="-489"/>
        <w:rPr>
          <w:rFonts w:ascii="Times New Roman" w:hAnsi="Times New Roman"/>
          <w:lang w:val="en-GB"/>
        </w:rPr>
      </w:pPr>
      <w:r w:rsidRPr="00BB6A07">
        <w:rPr>
          <w:rFonts w:ascii="Times New Roman" w:hAnsi="Times New Roman"/>
          <w:lang w:val="en-GB"/>
        </w:rPr>
        <w:t xml:space="preserve">Search terms and alternatives were initially identified using several reviews relevant to this area </w:t>
      </w:r>
      <w:r w:rsidR="00C7128E" w:rsidRPr="00BB6A07">
        <w:rPr>
          <w:rFonts w:ascii="Times New Roman" w:hAnsi="Times New Roman"/>
          <w:lang w:val="en-GB"/>
        </w:rPr>
        <w:t>[</w:t>
      </w:r>
      <w:r w:rsidR="00AF0165" w:rsidRPr="00BB6A07">
        <w:rPr>
          <w:rFonts w:ascii="Times New Roman" w:hAnsi="Times New Roman"/>
          <w:lang w:val="en-GB"/>
        </w:rPr>
        <w:t>22</w:t>
      </w:r>
      <w:proofErr w:type="gramStart"/>
      <w:r w:rsidR="00AF0165" w:rsidRPr="00BB6A07">
        <w:rPr>
          <w:rFonts w:ascii="Times New Roman" w:hAnsi="Times New Roman"/>
          <w:lang w:val="en-GB"/>
        </w:rPr>
        <w:t>,23</w:t>
      </w:r>
      <w:proofErr w:type="gramEnd"/>
      <w:r w:rsidR="00C7128E" w:rsidRPr="00BB6A07">
        <w:rPr>
          <w:rFonts w:ascii="Times New Roman" w:hAnsi="Times New Roman"/>
          <w:lang w:val="en-GB"/>
        </w:rPr>
        <w:t>]</w:t>
      </w:r>
      <w:r w:rsidRPr="00BB6A07">
        <w:rPr>
          <w:rFonts w:ascii="Times New Roman" w:hAnsi="Times New Roman"/>
          <w:lang w:val="en-GB"/>
        </w:rPr>
        <w:t xml:space="preserve"> and then augmented by scoping searches.</w:t>
      </w:r>
      <w:r w:rsidR="00877936" w:rsidRPr="00BB6A07">
        <w:rPr>
          <w:rFonts w:ascii="Times New Roman" w:hAnsi="Times New Roman"/>
          <w:lang w:val="en-GB"/>
        </w:rPr>
        <w:t xml:space="preserve"> Terms in the title, abstract or keywords</w:t>
      </w:r>
      <w:r w:rsidRPr="00BB6A07">
        <w:rPr>
          <w:rFonts w:ascii="Times New Roman" w:hAnsi="Times New Roman"/>
          <w:lang w:val="en-GB"/>
        </w:rPr>
        <w:t xml:space="preserve"> </w:t>
      </w:r>
      <w:r w:rsidRPr="00BB6A07">
        <w:rPr>
          <w:rFonts w:ascii="Times New Roman" w:hAnsi="Times New Roman"/>
          <w:lang w:val="en-GB"/>
        </w:rPr>
        <w:lastRenderedPageBreak/>
        <w:t>relevant to breast cancer (“</w:t>
      </w:r>
      <w:r w:rsidRPr="00BB6A07">
        <w:rPr>
          <w:rFonts w:ascii="Times New Roman" w:hAnsi="Times New Roman"/>
          <w:bCs/>
          <w:lang w:val="en-GB"/>
        </w:rPr>
        <w:t>breast</w:t>
      </w:r>
      <w:r w:rsidRPr="00BB6A07">
        <w:rPr>
          <w:rFonts w:ascii="Times New Roman" w:hAnsi="Times New Roman"/>
          <w:lang w:val="en-GB"/>
        </w:rPr>
        <w:t xml:space="preserve"> </w:t>
      </w:r>
      <w:r w:rsidRPr="00BB6A07">
        <w:rPr>
          <w:rFonts w:ascii="Times New Roman" w:hAnsi="Times New Roman"/>
          <w:bCs/>
          <w:lang w:val="en-GB"/>
        </w:rPr>
        <w:t>cancer”</w:t>
      </w:r>
      <w:r w:rsidRPr="00BB6A07">
        <w:rPr>
          <w:rFonts w:ascii="Times New Roman" w:hAnsi="Times New Roman"/>
          <w:lang w:val="en-GB"/>
        </w:rPr>
        <w:t xml:space="preserve"> OR “</w:t>
      </w:r>
      <w:r w:rsidRPr="00BB6A07">
        <w:rPr>
          <w:rFonts w:ascii="Times New Roman" w:hAnsi="Times New Roman"/>
          <w:bCs/>
          <w:lang w:val="en-GB"/>
        </w:rPr>
        <w:t>breast</w:t>
      </w:r>
      <w:r w:rsidRPr="00BB6A07">
        <w:rPr>
          <w:rFonts w:ascii="Times New Roman" w:hAnsi="Times New Roman"/>
          <w:lang w:val="en-GB"/>
        </w:rPr>
        <w:t xml:space="preserve"> </w:t>
      </w:r>
      <w:r w:rsidRPr="00BB6A07">
        <w:rPr>
          <w:rFonts w:ascii="Times New Roman" w:hAnsi="Times New Roman"/>
          <w:bCs/>
          <w:lang w:val="en-GB"/>
        </w:rPr>
        <w:t xml:space="preserve">carcinoma” </w:t>
      </w:r>
      <w:r w:rsidRPr="00BB6A07">
        <w:rPr>
          <w:rFonts w:ascii="Times New Roman" w:hAnsi="Times New Roman"/>
          <w:lang w:val="en-GB"/>
        </w:rPr>
        <w:t>OR “</w:t>
      </w:r>
      <w:r w:rsidRPr="00BB6A07">
        <w:rPr>
          <w:rFonts w:ascii="Times New Roman" w:hAnsi="Times New Roman"/>
          <w:bCs/>
          <w:lang w:val="en-GB"/>
        </w:rPr>
        <w:t>breast</w:t>
      </w:r>
      <w:r w:rsidRPr="00BB6A07">
        <w:rPr>
          <w:rFonts w:ascii="Times New Roman" w:hAnsi="Times New Roman"/>
          <w:lang w:val="en-GB"/>
        </w:rPr>
        <w:t xml:space="preserve"> </w:t>
      </w:r>
      <w:r w:rsidRPr="00BB6A07">
        <w:rPr>
          <w:rFonts w:ascii="Times New Roman" w:hAnsi="Times New Roman"/>
          <w:bCs/>
          <w:lang w:val="en-GB"/>
        </w:rPr>
        <w:t>neoplasm”)</w:t>
      </w:r>
      <w:r w:rsidRPr="00BB6A07">
        <w:rPr>
          <w:rFonts w:ascii="Times New Roman" w:hAnsi="Times New Roman"/>
          <w:lang w:val="en-GB"/>
        </w:rPr>
        <w:t xml:space="preserve"> AND risk perception (“</w:t>
      </w:r>
      <w:r w:rsidRPr="00BB6A07">
        <w:rPr>
          <w:rFonts w:ascii="Times New Roman" w:hAnsi="Times New Roman"/>
          <w:bCs/>
          <w:lang w:val="en-GB"/>
        </w:rPr>
        <w:t>risk perception” OR “risk</w:t>
      </w:r>
      <w:r w:rsidRPr="00BB6A07">
        <w:rPr>
          <w:rFonts w:ascii="Times New Roman" w:hAnsi="Times New Roman"/>
          <w:lang w:val="en-GB"/>
        </w:rPr>
        <w:t xml:space="preserve"> </w:t>
      </w:r>
      <w:r w:rsidRPr="00BB6A07">
        <w:rPr>
          <w:rFonts w:ascii="Times New Roman" w:hAnsi="Times New Roman"/>
          <w:bCs/>
          <w:lang w:val="en-GB"/>
        </w:rPr>
        <w:t>understanding” OR “perceived risk” OR worry OR dread OR “anticipated</w:t>
      </w:r>
      <w:r w:rsidRPr="00BB6A07">
        <w:rPr>
          <w:rFonts w:ascii="Times New Roman" w:hAnsi="Times New Roman"/>
          <w:lang w:val="en-GB"/>
        </w:rPr>
        <w:t xml:space="preserve"> </w:t>
      </w:r>
      <w:r w:rsidRPr="00BB6A07">
        <w:rPr>
          <w:rFonts w:ascii="Times New Roman" w:hAnsi="Times New Roman"/>
          <w:bCs/>
          <w:lang w:val="en-GB"/>
        </w:rPr>
        <w:t>emotion” OR “anticipatory</w:t>
      </w:r>
      <w:r w:rsidRPr="00BB6A07">
        <w:rPr>
          <w:rFonts w:ascii="Times New Roman" w:hAnsi="Times New Roman"/>
          <w:lang w:val="en-GB"/>
        </w:rPr>
        <w:t xml:space="preserve"> </w:t>
      </w:r>
      <w:r w:rsidRPr="00BB6A07">
        <w:rPr>
          <w:rFonts w:ascii="Times New Roman" w:hAnsi="Times New Roman"/>
          <w:bCs/>
          <w:lang w:val="en-GB"/>
        </w:rPr>
        <w:t>emotion” OR emotion* OR vulnerability) AND qualitative methodology (</w:t>
      </w:r>
      <w:r w:rsidRPr="00BB6A07">
        <w:rPr>
          <w:rFonts w:ascii="Times New Roman" w:hAnsi="Times New Roman"/>
          <w:lang w:val="en-GB"/>
        </w:rPr>
        <w:t>qualitative OR “Grounded Theory” OR IPA OR “Interpretative Phenomenological Analysis” OR “Thematic Analysis” OR “Content analysis” OR “Narrative Analysis” OR “Conversation Analysis” OR “Discourse Analysis” OR interview* OR “focus groups”) were searched.</w:t>
      </w:r>
    </w:p>
    <w:p w:rsidR="00551B91" w:rsidRPr="00BB6A07" w:rsidRDefault="00551B91" w:rsidP="003D139E">
      <w:pPr>
        <w:widowControl w:val="0"/>
        <w:autoSpaceDE w:val="0"/>
        <w:autoSpaceDN w:val="0"/>
        <w:adjustRightInd w:val="0"/>
        <w:spacing w:after="0" w:line="480" w:lineRule="auto"/>
        <w:ind w:left="-567" w:right="-489" w:firstLine="567"/>
        <w:rPr>
          <w:rFonts w:ascii="Times New Roman" w:hAnsi="Times New Roman"/>
          <w:lang w:val="en-GB"/>
        </w:rPr>
      </w:pPr>
      <w:r w:rsidRPr="00BB6A07">
        <w:rPr>
          <w:rFonts w:ascii="Times New Roman" w:hAnsi="Times New Roman"/>
          <w:lang w:val="en-GB"/>
        </w:rPr>
        <w:t xml:space="preserve">The electronic databases </w:t>
      </w:r>
      <w:proofErr w:type="spellStart"/>
      <w:r w:rsidRPr="00BB6A07">
        <w:rPr>
          <w:rFonts w:ascii="Times New Roman" w:hAnsi="Times New Roman"/>
          <w:lang w:val="en-GB"/>
        </w:rPr>
        <w:t>PsycINFO</w:t>
      </w:r>
      <w:proofErr w:type="spellEnd"/>
      <w:r w:rsidRPr="00BB6A07">
        <w:rPr>
          <w:rFonts w:ascii="Times New Roman" w:hAnsi="Times New Roman"/>
          <w:lang w:val="en-GB"/>
        </w:rPr>
        <w:t xml:space="preserve"> (1879-201</w:t>
      </w:r>
      <w:r w:rsidR="00A04012" w:rsidRPr="00BB6A07">
        <w:rPr>
          <w:rFonts w:ascii="Times New Roman" w:hAnsi="Times New Roman"/>
          <w:lang w:val="en-GB"/>
        </w:rPr>
        <w:t>5</w:t>
      </w:r>
      <w:r w:rsidRPr="00BB6A07">
        <w:rPr>
          <w:rFonts w:ascii="Times New Roman" w:hAnsi="Times New Roman"/>
          <w:lang w:val="en-GB"/>
        </w:rPr>
        <w:t>), Medline (1948-201</w:t>
      </w:r>
      <w:r w:rsidR="00A04012" w:rsidRPr="00BB6A07">
        <w:rPr>
          <w:rFonts w:ascii="Times New Roman" w:hAnsi="Times New Roman"/>
          <w:lang w:val="en-GB"/>
        </w:rPr>
        <w:t>5), Web of Knowledge (1900-2015</w:t>
      </w:r>
      <w:r w:rsidRPr="00BB6A07">
        <w:rPr>
          <w:rFonts w:ascii="Times New Roman" w:hAnsi="Times New Roman"/>
          <w:lang w:val="en-GB"/>
        </w:rPr>
        <w:t>), and Scopus (1960-201</w:t>
      </w:r>
      <w:r w:rsidR="00A04012" w:rsidRPr="00BB6A07">
        <w:rPr>
          <w:rFonts w:ascii="Times New Roman" w:hAnsi="Times New Roman"/>
          <w:lang w:val="en-GB"/>
        </w:rPr>
        <w:t>5</w:t>
      </w:r>
      <w:r w:rsidRPr="00BB6A07">
        <w:rPr>
          <w:rFonts w:ascii="Times New Roman" w:hAnsi="Times New Roman"/>
          <w:lang w:val="en-GB"/>
        </w:rPr>
        <w:t>) were searched. Reference lists from previous systematic reviews were also searched. Searches were combined and duplicates removed before study selection. Hand searches were also conducted of the reference lists of the included articles.</w:t>
      </w:r>
    </w:p>
    <w:p w:rsidR="00180EF7" w:rsidRPr="00BB6A07" w:rsidRDefault="00180EF7" w:rsidP="00E3713A">
      <w:pPr>
        <w:widowControl w:val="0"/>
        <w:autoSpaceDE w:val="0"/>
        <w:autoSpaceDN w:val="0"/>
        <w:adjustRightInd w:val="0"/>
        <w:spacing w:after="0" w:line="480" w:lineRule="auto"/>
        <w:ind w:left="-567" w:right="-489"/>
        <w:rPr>
          <w:rFonts w:ascii="Times New Roman" w:hAnsi="Times New Roman"/>
          <w:b/>
          <w:bCs/>
          <w:lang w:val="en-GB"/>
        </w:rPr>
      </w:pPr>
    </w:p>
    <w:p w:rsidR="00551B91" w:rsidRPr="00BB6A07" w:rsidRDefault="00551B91" w:rsidP="00E3713A">
      <w:pPr>
        <w:widowControl w:val="0"/>
        <w:autoSpaceDE w:val="0"/>
        <w:autoSpaceDN w:val="0"/>
        <w:adjustRightInd w:val="0"/>
        <w:spacing w:after="0" w:line="480" w:lineRule="auto"/>
        <w:ind w:left="-567" w:right="-489"/>
        <w:rPr>
          <w:rFonts w:ascii="Times New Roman" w:hAnsi="Times New Roman"/>
          <w:i/>
          <w:lang w:val="en-GB"/>
        </w:rPr>
      </w:pPr>
      <w:r w:rsidRPr="00BB6A07">
        <w:rPr>
          <w:rFonts w:ascii="Times New Roman" w:hAnsi="Times New Roman"/>
          <w:bCs/>
          <w:i/>
          <w:lang w:val="en-GB"/>
        </w:rPr>
        <w:t>Study Selection</w:t>
      </w:r>
    </w:p>
    <w:p w:rsidR="00283B21" w:rsidRPr="00BB6A07" w:rsidRDefault="00551B91" w:rsidP="00483C12">
      <w:pPr>
        <w:widowControl w:val="0"/>
        <w:autoSpaceDE w:val="0"/>
        <w:autoSpaceDN w:val="0"/>
        <w:adjustRightInd w:val="0"/>
        <w:spacing w:after="0" w:line="480" w:lineRule="auto"/>
        <w:ind w:left="-567" w:right="-489"/>
        <w:rPr>
          <w:rFonts w:ascii="Times New Roman" w:hAnsi="Times New Roman"/>
          <w:lang w:val="en-GB"/>
        </w:rPr>
      </w:pPr>
      <w:r w:rsidRPr="00BB6A07">
        <w:rPr>
          <w:rFonts w:ascii="Times New Roman" w:hAnsi="Times New Roman"/>
          <w:lang w:val="en-GB"/>
        </w:rPr>
        <w:t>Using the electronic databases, search terms were identified from titles, abstracts and keywords. Following the search, identified studies were assessed for inclusion. Initially H</w:t>
      </w:r>
      <w:r w:rsidR="00180EF7" w:rsidRPr="00BB6A07">
        <w:rPr>
          <w:rFonts w:ascii="Times New Roman" w:hAnsi="Times New Roman"/>
          <w:lang w:val="en-GB"/>
        </w:rPr>
        <w:t>G</w:t>
      </w:r>
      <w:r w:rsidRPr="00BB6A07">
        <w:rPr>
          <w:rFonts w:ascii="Times New Roman" w:hAnsi="Times New Roman"/>
          <w:lang w:val="en-GB"/>
        </w:rPr>
        <w:t xml:space="preserve">F screened all identified titles and then the abstracts of selected titles for potential inclusion. </w:t>
      </w:r>
      <w:r w:rsidR="00EB2285" w:rsidRPr="00BB6A07">
        <w:rPr>
          <w:rFonts w:ascii="Times New Roman" w:hAnsi="Times New Roman"/>
          <w:lang w:val="en-GB"/>
        </w:rPr>
        <w:t>Then</w:t>
      </w:r>
      <w:r w:rsidRPr="00BB6A07">
        <w:rPr>
          <w:rFonts w:ascii="Times New Roman" w:hAnsi="Times New Roman"/>
          <w:lang w:val="en-GB"/>
        </w:rPr>
        <w:t xml:space="preserve"> </w:t>
      </w:r>
      <w:r w:rsidR="00EB2285" w:rsidRPr="00BB6A07">
        <w:rPr>
          <w:rFonts w:ascii="Times New Roman" w:hAnsi="Times New Roman"/>
          <w:lang w:val="en-GB"/>
        </w:rPr>
        <w:t>all papers</w:t>
      </w:r>
      <w:r w:rsidRPr="00BB6A07">
        <w:rPr>
          <w:rFonts w:ascii="Times New Roman" w:hAnsi="Times New Roman"/>
          <w:lang w:val="en-GB"/>
        </w:rPr>
        <w:t xml:space="preserve"> identified as potentially relevant were read by H</w:t>
      </w:r>
      <w:r w:rsidR="00180EF7" w:rsidRPr="00BB6A07">
        <w:rPr>
          <w:rFonts w:ascii="Times New Roman" w:hAnsi="Times New Roman"/>
          <w:lang w:val="en-GB"/>
        </w:rPr>
        <w:t>G</w:t>
      </w:r>
      <w:r w:rsidRPr="00BB6A07">
        <w:rPr>
          <w:rFonts w:ascii="Times New Roman" w:hAnsi="Times New Roman"/>
          <w:lang w:val="en-GB"/>
        </w:rPr>
        <w:t xml:space="preserve">F </w:t>
      </w:r>
      <w:r w:rsidR="00EB2285" w:rsidRPr="00BB6A07">
        <w:rPr>
          <w:rFonts w:ascii="Times New Roman" w:hAnsi="Times New Roman"/>
          <w:lang w:val="en-GB"/>
        </w:rPr>
        <w:t>who</w:t>
      </w:r>
      <w:r w:rsidRPr="00BB6A07">
        <w:rPr>
          <w:rFonts w:ascii="Times New Roman" w:hAnsi="Times New Roman"/>
          <w:lang w:val="en-GB"/>
        </w:rPr>
        <w:t xml:space="preserve"> assess</w:t>
      </w:r>
      <w:r w:rsidR="00EB2285" w:rsidRPr="00BB6A07">
        <w:rPr>
          <w:rFonts w:ascii="Times New Roman" w:hAnsi="Times New Roman"/>
          <w:lang w:val="en-GB"/>
        </w:rPr>
        <w:t>ed</w:t>
      </w:r>
      <w:r w:rsidRPr="00BB6A07">
        <w:rPr>
          <w:rFonts w:ascii="Times New Roman" w:hAnsi="Times New Roman"/>
          <w:lang w:val="en-GB"/>
        </w:rPr>
        <w:t xml:space="preserve"> whether they met the inclusion criteria. When </w:t>
      </w:r>
      <w:r w:rsidR="00EB2285" w:rsidRPr="00BB6A07">
        <w:rPr>
          <w:rFonts w:ascii="Times New Roman" w:hAnsi="Times New Roman"/>
          <w:lang w:val="en-GB"/>
        </w:rPr>
        <w:t xml:space="preserve">this </w:t>
      </w:r>
      <w:r w:rsidRPr="00BB6A07">
        <w:rPr>
          <w:rFonts w:ascii="Times New Roman" w:hAnsi="Times New Roman"/>
          <w:lang w:val="en-GB"/>
        </w:rPr>
        <w:t>was unclear, SLB also read the study and a joint decision was reached.</w:t>
      </w:r>
      <w:r w:rsidR="003E1953" w:rsidRPr="00BB6A07">
        <w:rPr>
          <w:rFonts w:ascii="Times New Roman" w:hAnsi="Times New Roman"/>
          <w:lang w:val="en-GB"/>
        </w:rPr>
        <w:t xml:space="preserve"> </w:t>
      </w:r>
      <w:r w:rsidR="00EB2285" w:rsidRPr="00BB6A07">
        <w:rPr>
          <w:rFonts w:ascii="Times New Roman" w:hAnsi="Times New Roman"/>
          <w:lang w:val="en-GB"/>
        </w:rPr>
        <w:t xml:space="preserve">Stage </w:t>
      </w:r>
      <w:r w:rsidRPr="00BB6A07">
        <w:rPr>
          <w:rFonts w:ascii="Times New Roman" w:hAnsi="Times New Roman"/>
          <w:lang w:val="en-GB"/>
        </w:rPr>
        <w:t xml:space="preserve">of exclusion and the reasons for exclusion </w:t>
      </w:r>
      <w:r w:rsidR="005956E3" w:rsidRPr="00BB6A07">
        <w:rPr>
          <w:rFonts w:ascii="Times New Roman" w:hAnsi="Times New Roman"/>
          <w:lang w:val="en-GB"/>
        </w:rPr>
        <w:t>w</w:t>
      </w:r>
      <w:r w:rsidR="00EB2285" w:rsidRPr="00BB6A07">
        <w:rPr>
          <w:rFonts w:ascii="Times New Roman" w:hAnsi="Times New Roman"/>
          <w:lang w:val="en-GB"/>
        </w:rPr>
        <w:t>ere</w:t>
      </w:r>
      <w:r w:rsidRPr="00BB6A07">
        <w:rPr>
          <w:rFonts w:ascii="Times New Roman" w:hAnsi="Times New Roman"/>
          <w:lang w:val="en-GB"/>
        </w:rPr>
        <w:t xml:space="preserve"> recorded (</w:t>
      </w:r>
      <w:r w:rsidR="000776F3" w:rsidRPr="00BB6A07">
        <w:rPr>
          <w:rFonts w:ascii="Times New Roman" w:hAnsi="Times New Roman"/>
          <w:lang w:val="en-GB"/>
        </w:rPr>
        <w:t>Table 1</w:t>
      </w:r>
      <w:r w:rsidRPr="00BB6A07">
        <w:rPr>
          <w:rFonts w:ascii="Times New Roman" w:hAnsi="Times New Roman"/>
          <w:lang w:val="en-GB"/>
        </w:rPr>
        <w:t xml:space="preserve">). </w:t>
      </w:r>
      <w:r w:rsidR="00EB2285" w:rsidRPr="00BB6A07">
        <w:rPr>
          <w:rFonts w:ascii="Times New Roman" w:hAnsi="Times New Roman"/>
          <w:lang w:val="en-GB"/>
        </w:rPr>
        <w:t>Figure 1 describes s</w:t>
      </w:r>
      <w:r w:rsidRPr="00BB6A07">
        <w:rPr>
          <w:rFonts w:ascii="Times New Roman" w:hAnsi="Times New Roman"/>
          <w:lang w:val="en-GB"/>
        </w:rPr>
        <w:t xml:space="preserve">tudy selection using the Preferred Reporting Items for Systematic reviews and </w:t>
      </w:r>
      <w:r w:rsidR="005956E3" w:rsidRPr="00BB6A07">
        <w:rPr>
          <w:rFonts w:ascii="Times New Roman" w:hAnsi="Times New Roman"/>
          <w:lang w:val="en-GB"/>
        </w:rPr>
        <w:t>Meta-Analysis</w:t>
      </w:r>
      <w:r w:rsidRPr="00BB6A07">
        <w:rPr>
          <w:rFonts w:ascii="Times New Roman" w:hAnsi="Times New Roman"/>
          <w:lang w:val="en-GB"/>
        </w:rPr>
        <w:t xml:space="preserve"> [PRISMA] </w:t>
      </w:r>
      <w:r w:rsidR="005956E3" w:rsidRPr="00BB6A07">
        <w:rPr>
          <w:rFonts w:ascii="Times New Roman" w:hAnsi="Times New Roman"/>
          <w:lang w:val="en-GB"/>
        </w:rPr>
        <w:t>[</w:t>
      </w:r>
      <w:r w:rsidR="00C033BD" w:rsidRPr="00BB6A07">
        <w:rPr>
          <w:rFonts w:ascii="Times New Roman" w:hAnsi="Times New Roman"/>
          <w:lang w:val="en-GB"/>
        </w:rPr>
        <w:t>28</w:t>
      </w:r>
      <w:r w:rsidR="005956E3" w:rsidRPr="00BB6A07">
        <w:rPr>
          <w:rFonts w:ascii="Times New Roman" w:hAnsi="Times New Roman"/>
          <w:lang w:val="en-GB"/>
        </w:rPr>
        <w:t>]</w:t>
      </w:r>
      <w:r w:rsidRPr="00BB6A07">
        <w:rPr>
          <w:rFonts w:ascii="Times New Roman" w:hAnsi="Times New Roman"/>
          <w:lang w:val="en-GB"/>
        </w:rPr>
        <w:t xml:space="preserve"> flow diagram.</w:t>
      </w:r>
    </w:p>
    <w:p w:rsidR="00180EF7" w:rsidRPr="00BB6A07" w:rsidRDefault="00180EF7" w:rsidP="00E3713A">
      <w:pPr>
        <w:spacing w:after="0" w:line="480" w:lineRule="auto"/>
        <w:ind w:left="-567" w:right="-489"/>
        <w:rPr>
          <w:rFonts w:ascii="Times New Roman" w:hAnsi="Times New Roman"/>
          <w:b/>
          <w:lang w:val="en-GB"/>
        </w:rPr>
      </w:pPr>
    </w:p>
    <w:p w:rsidR="00551B91" w:rsidRPr="00BB6A07" w:rsidRDefault="00551B91" w:rsidP="00E3713A">
      <w:pPr>
        <w:spacing w:after="0" w:line="480" w:lineRule="auto"/>
        <w:ind w:left="-567" w:right="-489"/>
        <w:rPr>
          <w:rFonts w:ascii="Times New Roman" w:hAnsi="Times New Roman"/>
          <w:i/>
          <w:lang w:val="en-GB"/>
        </w:rPr>
      </w:pPr>
      <w:r w:rsidRPr="00BB6A07">
        <w:rPr>
          <w:rFonts w:ascii="Times New Roman" w:hAnsi="Times New Roman"/>
          <w:i/>
          <w:lang w:val="en-GB"/>
        </w:rPr>
        <w:t>Data Synthesis</w:t>
      </w:r>
    </w:p>
    <w:p w:rsidR="00283B21" w:rsidRPr="00D20C49" w:rsidRDefault="003F167F" w:rsidP="000F3E41">
      <w:pPr>
        <w:spacing w:after="0" w:line="480" w:lineRule="auto"/>
        <w:ind w:left="-567" w:right="-489"/>
        <w:rPr>
          <w:rFonts w:ascii="Times New Roman" w:hAnsi="Times New Roman"/>
          <w:lang w:val="en-GB"/>
        </w:rPr>
      </w:pPr>
      <w:r w:rsidRPr="00D20C49">
        <w:rPr>
          <w:rFonts w:ascii="Times New Roman" w:hAnsi="Times New Roman"/>
          <w:lang w:val="en-GB"/>
        </w:rPr>
        <w:t>We wanted to</w:t>
      </w:r>
      <w:r w:rsidR="00101089" w:rsidRPr="00D20C49">
        <w:rPr>
          <w:rFonts w:ascii="Times New Roman" w:hAnsi="Times New Roman"/>
          <w:lang w:val="en-GB"/>
        </w:rPr>
        <w:t xml:space="preserve"> </w:t>
      </w:r>
      <w:r w:rsidR="00FD51FF" w:rsidRPr="00D20C49">
        <w:rPr>
          <w:rFonts w:ascii="Times New Roman" w:hAnsi="Times New Roman"/>
          <w:lang w:val="en-GB"/>
        </w:rPr>
        <w:t>develop</w:t>
      </w:r>
      <w:r w:rsidR="00101089" w:rsidRPr="00D20C49">
        <w:rPr>
          <w:rFonts w:ascii="Times New Roman" w:hAnsi="Times New Roman"/>
          <w:lang w:val="en-GB"/>
        </w:rPr>
        <w:t xml:space="preserve"> new</w:t>
      </w:r>
      <w:r w:rsidR="006575BE" w:rsidRPr="00D20C49">
        <w:rPr>
          <w:rFonts w:ascii="Times New Roman" w:hAnsi="Times New Roman"/>
          <w:lang w:val="en-GB"/>
        </w:rPr>
        <w:t xml:space="preserve"> theoretical</w:t>
      </w:r>
      <w:r w:rsidR="00101089" w:rsidRPr="00D20C49">
        <w:rPr>
          <w:rFonts w:ascii="Times New Roman" w:hAnsi="Times New Roman"/>
          <w:lang w:val="en-GB"/>
        </w:rPr>
        <w:t xml:space="preserve"> insights</w:t>
      </w:r>
      <w:r w:rsidR="00FD51FF" w:rsidRPr="00D20C49">
        <w:rPr>
          <w:rFonts w:ascii="Times New Roman" w:hAnsi="Times New Roman"/>
          <w:lang w:val="en-GB"/>
        </w:rPr>
        <w:t>, grounded in the findings of individual studies but with general applicability across those studies and, therefore, potentially beyond them</w:t>
      </w:r>
      <w:r w:rsidRPr="00D20C49">
        <w:rPr>
          <w:rFonts w:ascii="Times New Roman" w:hAnsi="Times New Roman"/>
          <w:lang w:val="en-GB"/>
        </w:rPr>
        <w:t>. Thus,</w:t>
      </w:r>
      <w:r w:rsidR="00101089" w:rsidRPr="00D20C49">
        <w:rPr>
          <w:rFonts w:ascii="Times New Roman" w:hAnsi="Times New Roman"/>
          <w:lang w:val="en-GB"/>
        </w:rPr>
        <w:t xml:space="preserve"> we </w:t>
      </w:r>
      <w:r w:rsidR="00EF0E18" w:rsidRPr="00D20C49">
        <w:rPr>
          <w:rFonts w:ascii="Times New Roman" w:hAnsi="Times New Roman"/>
          <w:lang w:val="en-GB"/>
        </w:rPr>
        <w:lastRenderedPageBreak/>
        <w:t>took an inductive approach</w:t>
      </w:r>
      <w:r w:rsidR="00387F5F" w:rsidRPr="00D20C49">
        <w:rPr>
          <w:rFonts w:ascii="Times New Roman" w:hAnsi="Times New Roman"/>
          <w:lang w:val="en-GB"/>
        </w:rPr>
        <w:t>, drawing upon</w:t>
      </w:r>
      <w:r w:rsidR="00E533B5" w:rsidRPr="00D20C49">
        <w:rPr>
          <w:rFonts w:ascii="Times New Roman" w:hAnsi="Times New Roman"/>
          <w:lang w:val="en-GB"/>
        </w:rPr>
        <w:t xml:space="preserve"> grounded formal theory </w:t>
      </w:r>
      <w:r w:rsidR="00812247" w:rsidRPr="00D20C49">
        <w:rPr>
          <w:rFonts w:ascii="Times New Roman" w:hAnsi="Times New Roman"/>
          <w:lang w:val="en-GB"/>
        </w:rPr>
        <w:t>[</w:t>
      </w:r>
      <w:r w:rsidR="006D0936" w:rsidRPr="00D20C49">
        <w:rPr>
          <w:rFonts w:ascii="Times New Roman" w:hAnsi="Times New Roman"/>
          <w:lang w:val="en-GB"/>
        </w:rPr>
        <w:t>29</w:t>
      </w:r>
      <w:proofErr w:type="gramStart"/>
      <w:r w:rsidR="006D0936" w:rsidRPr="00D20C49">
        <w:rPr>
          <w:rFonts w:ascii="Times New Roman" w:hAnsi="Times New Roman"/>
          <w:lang w:val="en-GB"/>
        </w:rPr>
        <w:t>,30</w:t>
      </w:r>
      <w:proofErr w:type="gramEnd"/>
      <w:r w:rsidR="00812247" w:rsidRPr="00D20C49">
        <w:rPr>
          <w:rFonts w:ascii="Times New Roman" w:hAnsi="Times New Roman"/>
          <w:lang w:val="en-GB"/>
        </w:rPr>
        <w:t>]</w:t>
      </w:r>
      <w:r w:rsidR="00FD51FF" w:rsidRPr="00D20C49">
        <w:rPr>
          <w:rFonts w:ascii="Times New Roman" w:hAnsi="Times New Roman"/>
          <w:lang w:val="en-GB"/>
        </w:rPr>
        <w:t xml:space="preserve">. This approach starts with a descriptive analysis of data from the reviewed studies (including the research question, sample description, inductive categories arising from the authors’ analysis, and the illustrative data contained in the reports), but then progresses to </w:t>
      </w:r>
      <w:r w:rsidRPr="00D20C49">
        <w:rPr>
          <w:rFonts w:ascii="Times New Roman" w:hAnsi="Times New Roman"/>
          <w:lang w:val="en-GB"/>
        </w:rPr>
        <w:t>a theoretical analysis</w:t>
      </w:r>
      <w:r w:rsidR="00FD51FF" w:rsidRPr="00D20C49">
        <w:rPr>
          <w:rFonts w:ascii="Times New Roman" w:hAnsi="Times New Roman"/>
          <w:lang w:val="en-GB"/>
        </w:rPr>
        <w:t xml:space="preserve">. The key method of analysis is </w:t>
      </w:r>
      <w:r w:rsidRPr="00D20C49">
        <w:rPr>
          <w:rFonts w:ascii="Times New Roman" w:hAnsi="Times New Roman"/>
          <w:lang w:val="en-GB"/>
        </w:rPr>
        <w:t>constant comparison within and across studies to detect convergences and resolve inconsistencies</w:t>
      </w:r>
      <w:r w:rsidR="007D4EC6" w:rsidRPr="00D20C49">
        <w:rPr>
          <w:rFonts w:ascii="Times New Roman" w:hAnsi="Times New Roman"/>
          <w:lang w:val="en-GB"/>
        </w:rPr>
        <w:t>.</w:t>
      </w:r>
      <w:r w:rsidR="00E41A08" w:rsidRPr="00D20C49">
        <w:rPr>
          <w:rFonts w:ascii="Times New Roman" w:hAnsi="Times New Roman"/>
          <w:lang w:val="en-GB"/>
        </w:rPr>
        <w:t xml:space="preserve"> </w:t>
      </w:r>
      <w:r w:rsidR="00FD51FF" w:rsidRPr="00D20C49">
        <w:rPr>
          <w:rFonts w:ascii="Times New Roman" w:hAnsi="Times New Roman"/>
          <w:lang w:val="en-GB"/>
        </w:rPr>
        <w:t>Our s</w:t>
      </w:r>
      <w:r w:rsidR="00E41A08" w:rsidRPr="00D20C49">
        <w:rPr>
          <w:rFonts w:ascii="Times New Roman" w:hAnsi="Times New Roman"/>
          <w:lang w:val="en-GB"/>
        </w:rPr>
        <w:t xml:space="preserve">ynthesis </w:t>
      </w:r>
      <w:r w:rsidR="00551B91" w:rsidRPr="00D20C49">
        <w:rPr>
          <w:rFonts w:ascii="Times New Roman" w:hAnsi="Times New Roman"/>
          <w:lang w:val="en-GB"/>
        </w:rPr>
        <w:t xml:space="preserve">was at the level of </w:t>
      </w:r>
      <w:r w:rsidR="00DE3D70" w:rsidRPr="00D20C49">
        <w:rPr>
          <w:rFonts w:ascii="Times New Roman" w:hAnsi="Times New Roman"/>
          <w:lang w:val="en-GB"/>
        </w:rPr>
        <w:t xml:space="preserve">reported </w:t>
      </w:r>
      <w:r w:rsidR="00551B91" w:rsidRPr="00D20C49">
        <w:rPr>
          <w:rFonts w:ascii="Times New Roman" w:hAnsi="Times New Roman"/>
          <w:lang w:val="en-GB"/>
        </w:rPr>
        <w:t xml:space="preserve">findings </w:t>
      </w:r>
      <w:r w:rsidR="00AC4E12" w:rsidRPr="00D20C49">
        <w:rPr>
          <w:rFonts w:ascii="Times New Roman" w:hAnsi="Times New Roman"/>
          <w:lang w:val="en-GB"/>
        </w:rPr>
        <w:t>rather than</w:t>
      </w:r>
      <w:r w:rsidR="00D7009C" w:rsidRPr="00D20C49">
        <w:rPr>
          <w:rFonts w:ascii="Times New Roman" w:hAnsi="Times New Roman"/>
          <w:lang w:val="en-GB"/>
        </w:rPr>
        <w:t xml:space="preserve"> the </w:t>
      </w:r>
      <w:r w:rsidR="00FD51FF" w:rsidRPr="00D20C49">
        <w:rPr>
          <w:rFonts w:ascii="Times New Roman" w:hAnsi="Times New Roman"/>
          <w:lang w:val="en-GB"/>
        </w:rPr>
        <w:t xml:space="preserve">authors’ </w:t>
      </w:r>
      <w:r w:rsidR="00D7009C" w:rsidRPr="00D20C49">
        <w:rPr>
          <w:rFonts w:ascii="Times New Roman" w:hAnsi="Times New Roman"/>
          <w:lang w:val="en-GB"/>
        </w:rPr>
        <w:t>interpretations</w:t>
      </w:r>
      <w:r w:rsidR="00AC4E12" w:rsidRPr="00D20C49">
        <w:rPr>
          <w:rFonts w:ascii="Times New Roman" w:hAnsi="Times New Roman"/>
          <w:lang w:val="en-GB"/>
        </w:rPr>
        <w:t>,</w:t>
      </w:r>
      <w:r w:rsidR="00551B91" w:rsidRPr="00D20C49">
        <w:rPr>
          <w:rFonts w:ascii="Times New Roman" w:hAnsi="Times New Roman"/>
          <w:lang w:val="en-GB"/>
        </w:rPr>
        <w:t xml:space="preserve"> and we sometimes drew different </w:t>
      </w:r>
      <w:r w:rsidR="00E41A08" w:rsidRPr="00D20C49">
        <w:rPr>
          <w:rFonts w:ascii="Times New Roman" w:hAnsi="Times New Roman"/>
          <w:lang w:val="en-GB"/>
        </w:rPr>
        <w:t xml:space="preserve">theoretical </w:t>
      </w:r>
      <w:r w:rsidR="00551B91" w:rsidRPr="00D20C49">
        <w:rPr>
          <w:rFonts w:ascii="Times New Roman" w:hAnsi="Times New Roman"/>
          <w:lang w:val="en-GB"/>
        </w:rPr>
        <w:t xml:space="preserve">conclusions </w:t>
      </w:r>
      <w:r w:rsidR="00DE3D70" w:rsidRPr="00D20C49">
        <w:rPr>
          <w:rFonts w:ascii="Times New Roman" w:hAnsi="Times New Roman"/>
          <w:lang w:val="en-GB"/>
        </w:rPr>
        <w:t xml:space="preserve">from the authors </w:t>
      </w:r>
      <w:r w:rsidR="00551B91" w:rsidRPr="00D20C49">
        <w:rPr>
          <w:rFonts w:ascii="Times New Roman" w:hAnsi="Times New Roman"/>
          <w:lang w:val="en-GB"/>
        </w:rPr>
        <w:t xml:space="preserve">in the context of the developing analysis. </w:t>
      </w:r>
      <w:proofErr w:type="gramStart"/>
      <w:r w:rsidR="000A0155" w:rsidRPr="00D20C49">
        <w:rPr>
          <w:rFonts w:ascii="Times New Roman" w:hAnsi="Times New Roman"/>
          <w:lang w:val="en-GB"/>
        </w:rPr>
        <w:t xml:space="preserve">HGF </w:t>
      </w:r>
      <w:proofErr w:type="spellStart"/>
      <w:r w:rsidR="00855EE4" w:rsidRPr="00D20C49">
        <w:rPr>
          <w:rFonts w:ascii="Times New Roman" w:hAnsi="Times New Roman"/>
          <w:lang w:val="en-GB"/>
        </w:rPr>
        <w:t>pe</w:t>
      </w:r>
      <w:r w:rsidR="000A0155" w:rsidRPr="00D20C49">
        <w:rPr>
          <w:rFonts w:ascii="Times New Roman" w:hAnsi="Times New Roman"/>
          <w:lang w:val="en-GB"/>
        </w:rPr>
        <w:t>formed</w:t>
      </w:r>
      <w:proofErr w:type="spellEnd"/>
      <w:r w:rsidR="000A0155" w:rsidRPr="00D20C49">
        <w:rPr>
          <w:rFonts w:ascii="Times New Roman" w:hAnsi="Times New Roman"/>
          <w:lang w:val="en-GB"/>
        </w:rPr>
        <w:t xml:space="preserve"> a</w:t>
      </w:r>
      <w:r w:rsidR="00551B91" w:rsidRPr="00D20C49">
        <w:rPr>
          <w:rFonts w:ascii="Times New Roman" w:hAnsi="Times New Roman"/>
          <w:lang w:val="en-GB"/>
        </w:rPr>
        <w:t xml:space="preserve"> preliminary synthesis</w:t>
      </w:r>
      <w:r w:rsidR="001669BE" w:rsidRPr="00D20C49">
        <w:rPr>
          <w:rFonts w:ascii="Times New Roman" w:hAnsi="Times New Roman"/>
          <w:lang w:val="en-GB"/>
        </w:rPr>
        <w:t>, first developing a descriptive analysis then a theoretical integration of this analysis</w:t>
      </w:r>
      <w:r w:rsidR="00551B91" w:rsidRPr="00D20C49">
        <w:rPr>
          <w:rFonts w:ascii="Times New Roman" w:hAnsi="Times New Roman"/>
          <w:lang w:val="en-GB"/>
        </w:rPr>
        <w:t>.</w:t>
      </w:r>
      <w:proofErr w:type="gramEnd"/>
      <w:r w:rsidR="00551B91" w:rsidRPr="00D20C49">
        <w:rPr>
          <w:rFonts w:ascii="Times New Roman" w:hAnsi="Times New Roman"/>
          <w:lang w:val="en-GB"/>
        </w:rPr>
        <w:t xml:space="preserve"> Then HGF and SLB interrogated th</w:t>
      </w:r>
      <w:r w:rsidR="000A0155" w:rsidRPr="00D20C49">
        <w:rPr>
          <w:rFonts w:ascii="Times New Roman" w:hAnsi="Times New Roman"/>
          <w:lang w:val="en-GB"/>
        </w:rPr>
        <w:t>is</w:t>
      </w:r>
      <w:r w:rsidR="00551B91" w:rsidRPr="00D20C49">
        <w:rPr>
          <w:rFonts w:ascii="Times New Roman" w:hAnsi="Times New Roman"/>
          <w:lang w:val="en-GB"/>
        </w:rPr>
        <w:t xml:space="preserve"> to identify consisten</w:t>
      </w:r>
      <w:r w:rsidR="00FF6667" w:rsidRPr="00D20C49">
        <w:rPr>
          <w:rFonts w:ascii="Times New Roman" w:hAnsi="Times New Roman"/>
          <w:lang w:val="en-GB"/>
        </w:rPr>
        <w:t>cies</w:t>
      </w:r>
      <w:r w:rsidR="00551B91" w:rsidRPr="00D20C49">
        <w:rPr>
          <w:rFonts w:ascii="Times New Roman" w:hAnsi="Times New Roman"/>
          <w:lang w:val="en-GB"/>
        </w:rPr>
        <w:t xml:space="preserve"> and </w:t>
      </w:r>
      <w:r w:rsidR="00FF6667" w:rsidRPr="00D20C49">
        <w:rPr>
          <w:rFonts w:ascii="Times New Roman" w:hAnsi="Times New Roman"/>
          <w:lang w:val="en-GB"/>
        </w:rPr>
        <w:t xml:space="preserve">inconsistencies </w:t>
      </w:r>
      <w:r w:rsidR="00551B91" w:rsidRPr="00D20C49">
        <w:rPr>
          <w:rFonts w:ascii="Times New Roman" w:hAnsi="Times New Roman"/>
          <w:lang w:val="en-GB"/>
        </w:rPr>
        <w:t>with the source data, and SLB provided a reformulated model. SLB and HGF</w:t>
      </w:r>
      <w:r w:rsidR="00746307" w:rsidRPr="00D20C49">
        <w:rPr>
          <w:rFonts w:ascii="Times New Roman" w:hAnsi="Times New Roman"/>
          <w:lang w:val="en-GB"/>
        </w:rPr>
        <w:t xml:space="preserve"> then</w:t>
      </w:r>
      <w:r w:rsidR="00551B91" w:rsidRPr="00D20C49">
        <w:rPr>
          <w:rFonts w:ascii="Times New Roman" w:hAnsi="Times New Roman"/>
          <w:lang w:val="en-GB"/>
        </w:rPr>
        <w:t xml:space="preserve"> compared the reformulated model to the preliminary synthesis. </w:t>
      </w:r>
      <w:r w:rsidR="003C11CE" w:rsidRPr="00D20C49">
        <w:rPr>
          <w:rFonts w:ascii="Times New Roman" w:hAnsi="Times New Roman"/>
          <w:lang w:val="en-GB"/>
        </w:rPr>
        <w:t>The</w:t>
      </w:r>
      <w:r w:rsidR="00551B91" w:rsidRPr="00D20C49">
        <w:rPr>
          <w:rFonts w:ascii="Times New Roman" w:hAnsi="Times New Roman"/>
          <w:lang w:val="en-GB"/>
        </w:rPr>
        <w:t xml:space="preserve"> final </w:t>
      </w:r>
      <w:r w:rsidR="003C11CE" w:rsidRPr="00D20C49">
        <w:rPr>
          <w:rFonts w:ascii="Times New Roman" w:hAnsi="Times New Roman"/>
          <w:lang w:val="en-GB"/>
        </w:rPr>
        <w:t>synthesis arose</w:t>
      </w:r>
      <w:r w:rsidR="00551B91" w:rsidRPr="00D20C49">
        <w:rPr>
          <w:rFonts w:ascii="Times New Roman" w:hAnsi="Times New Roman"/>
          <w:lang w:val="en-GB"/>
        </w:rPr>
        <w:t xml:space="preserve"> through </w:t>
      </w:r>
      <w:r w:rsidR="00FD14A8" w:rsidRPr="00D20C49">
        <w:rPr>
          <w:rFonts w:ascii="Times New Roman" w:hAnsi="Times New Roman"/>
          <w:lang w:val="en-GB"/>
        </w:rPr>
        <w:t xml:space="preserve">discussion </w:t>
      </w:r>
      <w:r w:rsidR="00AC4E12" w:rsidRPr="00D20C49">
        <w:rPr>
          <w:rFonts w:ascii="Times New Roman" w:hAnsi="Times New Roman"/>
          <w:lang w:val="en-GB"/>
        </w:rPr>
        <w:t>amongst</w:t>
      </w:r>
      <w:r w:rsidR="00FD14A8" w:rsidRPr="00D20C49">
        <w:rPr>
          <w:rFonts w:ascii="Times New Roman" w:hAnsi="Times New Roman"/>
          <w:lang w:val="en-GB"/>
        </w:rPr>
        <w:t xml:space="preserve"> </w:t>
      </w:r>
      <w:r w:rsidR="00551B91" w:rsidRPr="00D20C49">
        <w:rPr>
          <w:rFonts w:ascii="Times New Roman" w:hAnsi="Times New Roman"/>
          <w:lang w:val="en-GB"/>
        </w:rPr>
        <w:t xml:space="preserve">all authors. </w:t>
      </w:r>
    </w:p>
    <w:p w:rsidR="000F3E41" w:rsidRPr="00BB6A07" w:rsidRDefault="000F3E41" w:rsidP="000F3E41">
      <w:pPr>
        <w:spacing w:after="0" w:line="480" w:lineRule="auto"/>
        <w:ind w:left="-567" w:right="-489"/>
        <w:rPr>
          <w:rFonts w:ascii="Times New Roman" w:hAnsi="Times New Roman"/>
          <w:lang w:val="en-GB"/>
        </w:rPr>
      </w:pPr>
    </w:p>
    <w:p w:rsidR="00551B91" w:rsidRPr="00BB6A07" w:rsidRDefault="00551B91" w:rsidP="000F3E41">
      <w:pPr>
        <w:spacing w:after="0"/>
        <w:ind w:left="-567"/>
        <w:jc w:val="center"/>
        <w:rPr>
          <w:rFonts w:ascii="Times New Roman" w:hAnsi="Times New Roman"/>
          <w:b/>
          <w:lang w:val="en-GB"/>
        </w:rPr>
      </w:pPr>
      <w:r w:rsidRPr="00BB6A07">
        <w:rPr>
          <w:rFonts w:ascii="Times New Roman" w:hAnsi="Times New Roman"/>
          <w:b/>
          <w:lang w:val="en-GB"/>
        </w:rPr>
        <w:t>Results</w:t>
      </w:r>
    </w:p>
    <w:p w:rsidR="000F3E41" w:rsidRPr="00BB6A07" w:rsidRDefault="000F3E41" w:rsidP="000F3E41">
      <w:pPr>
        <w:spacing w:after="0"/>
        <w:rPr>
          <w:rFonts w:ascii="Times New Roman" w:hAnsi="Times New Roman"/>
          <w:b/>
          <w:lang w:val="en-GB"/>
        </w:rPr>
      </w:pPr>
    </w:p>
    <w:p w:rsidR="00D05290" w:rsidRPr="00BB6A07" w:rsidRDefault="00551B91" w:rsidP="00E3713A">
      <w:pPr>
        <w:spacing w:after="0" w:line="480" w:lineRule="auto"/>
        <w:ind w:left="-567" w:right="-489"/>
        <w:rPr>
          <w:rFonts w:ascii="Times New Roman" w:hAnsi="Times New Roman"/>
          <w:lang w:val="en-GB"/>
        </w:rPr>
      </w:pPr>
      <w:r w:rsidRPr="00BB6A07">
        <w:rPr>
          <w:rFonts w:ascii="Times New Roman" w:hAnsi="Times New Roman"/>
          <w:lang w:val="en-GB"/>
        </w:rPr>
        <w:t xml:space="preserve">Table </w:t>
      </w:r>
      <w:r w:rsidR="000776F3" w:rsidRPr="00BB6A07">
        <w:rPr>
          <w:rFonts w:ascii="Times New Roman" w:hAnsi="Times New Roman"/>
          <w:lang w:val="en-GB"/>
        </w:rPr>
        <w:t>2</w:t>
      </w:r>
      <w:r w:rsidRPr="00BB6A07">
        <w:rPr>
          <w:rFonts w:ascii="Times New Roman" w:hAnsi="Times New Roman"/>
          <w:lang w:val="en-GB"/>
        </w:rPr>
        <w:t xml:space="preserve"> </w:t>
      </w:r>
      <w:r w:rsidR="000776F3" w:rsidRPr="00BB6A07">
        <w:rPr>
          <w:rFonts w:ascii="Times New Roman" w:hAnsi="Times New Roman"/>
          <w:lang w:val="en-GB"/>
        </w:rPr>
        <w:t>summarises</w:t>
      </w:r>
      <w:r w:rsidRPr="00BB6A07">
        <w:rPr>
          <w:rFonts w:ascii="Times New Roman" w:hAnsi="Times New Roman"/>
          <w:lang w:val="en-GB"/>
        </w:rPr>
        <w:t xml:space="preserve"> the </w:t>
      </w:r>
      <w:r w:rsidR="00FF60BF" w:rsidRPr="00BB6A07">
        <w:rPr>
          <w:rFonts w:ascii="Times New Roman" w:hAnsi="Times New Roman"/>
          <w:lang w:val="en-GB"/>
        </w:rPr>
        <w:softHyphen/>
      </w:r>
      <w:r w:rsidR="00FF60BF" w:rsidRPr="00BB6A07">
        <w:rPr>
          <w:rFonts w:ascii="Times New Roman" w:hAnsi="Times New Roman"/>
          <w:lang w:val="en-GB"/>
        </w:rPr>
        <w:softHyphen/>
        <w:t>1</w:t>
      </w:r>
      <w:r w:rsidR="000F3E41" w:rsidRPr="00BB6A07">
        <w:rPr>
          <w:rFonts w:ascii="Times New Roman" w:hAnsi="Times New Roman"/>
          <w:lang w:val="en-GB"/>
        </w:rPr>
        <w:t>7 [</w:t>
      </w:r>
      <w:r w:rsidR="00812247" w:rsidRPr="00BB6A07">
        <w:rPr>
          <w:rFonts w:ascii="Times New Roman" w:hAnsi="Times New Roman"/>
          <w:lang w:val="en-GB"/>
        </w:rPr>
        <w:t>31</w:t>
      </w:r>
      <w:r w:rsidR="000F3E41" w:rsidRPr="00BB6A07">
        <w:rPr>
          <w:rFonts w:ascii="Times New Roman" w:hAnsi="Times New Roman"/>
          <w:lang w:val="en-GB"/>
        </w:rPr>
        <w:t>-</w:t>
      </w:r>
      <w:r w:rsidR="00812247" w:rsidRPr="00BB6A07">
        <w:rPr>
          <w:rFonts w:ascii="Times New Roman" w:hAnsi="Times New Roman"/>
          <w:lang w:val="en-GB"/>
        </w:rPr>
        <w:t>47</w:t>
      </w:r>
      <w:r w:rsidR="000F3E41" w:rsidRPr="00BB6A07">
        <w:rPr>
          <w:rFonts w:ascii="Times New Roman" w:hAnsi="Times New Roman"/>
          <w:lang w:val="en-GB"/>
        </w:rPr>
        <w:t>]</w:t>
      </w:r>
      <w:r w:rsidR="00FF60BF" w:rsidRPr="00BB6A07">
        <w:rPr>
          <w:rFonts w:ascii="Times New Roman" w:hAnsi="Times New Roman"/>
          <w:lang w:val="en-GB"/>
        </w:rPr>
        <w:t xml:space="preserve"> </w:t>
      </w:r>
      <w:r w:rsidRPr="00BB6A07">
        <w:rPr>
          <w:rFonts w:ascii="Times New Roman" w:hAnsi="Times New Roman"/>
          <w:lang w:val="en-GB"/>
        </w:rPr>
        <w:t>included studies</w:t>
      </w:r>
      <w:r w:rsidR="0013695D" w:rsidRPr="00BB6A07">
        <w:rPr>
          <w:rFonts w:ascii="Times New Roman" w:hAnsi="Times New Roman"/>
          <w:lang w:val="en-GB"/>
        </w:rPr>
        <w:t>, each based on a unique sample</w:t>
      </w:r>
      <w:r w:rsidRPr="00BB6A07">
        <w:rPr>
          <w:rFonts w:ascii="Times New Roman" w:hAnsi="Times New Roman"/>
          <w:lang w:val="en-GB"/>
        </w:rPr>
        <w:t>.</w:t>
      </w:r>
      <w:r w:rsidR="0013695D" w:rsidRPr="00BB6A07">
        <w:rPr>
          <w:rFonts w:ascii="Times New Roman" w:hAnsi="Times New Roman"/>
          <w:lang w:val="en-GB"/>
        </w:rPr>
        <w:t xml:space="preserve"> Countries of origin were USA, UK, Canada, Australia, Israel</w:t>
      </w:r>
      <w:r w:rsidR="0073745D" w:rsidRPr="00BB6A07">
        <w:rPr>
          <w:rFonts w:ascii="Times New Roman" w:hAnsi="Times New Roman"/>
          <w:lang w:val="en-GB"/>
        </w:rPr>
        <w:t xml:space="preserve"> and the Netherlands</w:t>
      </w:r>
      <w:r w:rsidR="003C1A8E" w:rsidRPr="00BB6A07">
        <w:rPr>
          <w:rFonts w:ascii="Times New Roman" w:hAnsi="Times New Roman"/>
          <w:lang w:val="en-GB"/>
        </w:rPr>
        <w:t>. S</w:t>
      </w:r>
      <w:r w:rsidR="0073745D" w:rsidRPr="00BB6A07">
        <w:rPr>
          <w:rFonts w:ascii="Times New Roman" w:hAnsi="Times New Roman"/>
          <w:lang w:val="en-GB"/>
        </w:rPr>
        <w:t xml:space="preserve">ample sizes ranged from </w:t>
      </w:r>
      <w:r w:rsidR="005F4B58" w:rsidRPr="00BB6A07">
        <w:rPr>
          <w:rFonts w:ascii="Times New Roman" w:hAnsi="Times New Roman"/>
          <w:lang w:val="en-GB"/>
        </w:rPr>
        <w:t>17</w:t>
      </w:r>
      <w:r w:rsidR="0073745D" w:rsidRPr="00BB6A07">
        <w:rPr>
          <w:rFonts w:ascii="Times New Roman" w:hAnsi="Times New Roman"/>
          <w:lang w:val="en-GB"/>
        </w:rPr>
        <w:t>-</w:t>
      </w:r>
      <w:r w:rsidR="005F4B58" w:rsidRPr="00BB6A07">
        <w:rPr>
          <w:rFonts w:ascii="Times New Roman" w:hAnsi="Times New Roman"/>
          <w:lang w:val="en-GB"/>
        </w:rPr>
        <w:t>123</w:t>
      </w:r>
      <w:r w:rsidR="0073745D" w:rsidRPr="00BB6A07">
        <w:rPr>
          <w:rFonts w:ascii="Times New Roman" w:hAnsi="Times New Roman"/>
          <w:lang w:val="en-GB"/>
        </w:rPr>
        <w:t xml:space="preserve"> </w:t>
      </w:r>
      <w:r w:rsidR="003C11CE" w:rsidRPr="00BB6A07">
        <w:rPr>
          <w:rFonts w:ascii="Times New Roman" w:hAnsi="Times New Roman"/>
          <w:lang w:val="en-GB"/>
        </w:rPr>
        <w:t>(</w:t>
      </w:r>
      <w:r w:rsidR="0073745D" w:rsidRPr="00BB6A07">
        <w:rPr>
          <w:rFonts w:ascii="Times New Roman" w:hAnsi="Times New Roman"/>
          <w:lang w:val="en-GB"/>
        </w:rPr>
        <w:t xml:space="preserve">median </w:t>
      </w:r>
      <w:r w:rsidR="005F4B58" w:rsidRPr="00BB6A07">
        <w:rPr>
          <w:rFonts w:ascii="Times New Roman" w:hAnsi="Times New Roman"/>
          <w:lang w:val="en-GB"/>
        </w:rPr>
        <w:t>30</w:t>
      </w:r>
      <w:r w:rsidR="003C11CE" w:rsidRPr="00BB6A07">
        <w:rPr>
          <w:rFonts w:ascii="Times New Roman" w:hAnsi="Times New Roman"/>
          <w:lang w:val="en-GB"/>
        </w:rPr>
        <w:t xml:space="preserve">, </w:t>
      </w:r>
      <w:r w:rsidR="005F4B58" w:rsidRPr="00BB6A07">
        <w:rPr>
          <w:rFonts w:ascii="Times New Roman" w:hAnsi="Times New Roman"/>
          <w:lang w:val="en-GB"/>
        </w:rPr>
        <w:t>total 629</w:t>
      </w:r>
      <w:r w:rsidR="003C11CE" w:rsidRPr="00BB6A07">
        <w:rPr>
          <w:rFonts w:ascii="Times New Roman" w:hAnsi="Times New Roman"/>
          <w:lang w:val="en-GB"/>
        </w:rPr>
        <w:t>)</w:t>
      </w:r>
      <w:r w:rsidR="0013695D" w:rsidRPr="00BB6A07">
        <w:rPr>
          <w:rFonts w:ascii="Times New Roman" w:hAnsi="Times New Roman"/>
          <w:lang w:val="en-GB"/>
        </w:rPr>
        <w:t>.</w:t>
      </w:r>
      <w:r w:rsidRPr="00BB6A07">
        <w:rPr>
          <w:rFonts w:ascii="Times New Roman" w:hAnsi="Times New Roman"/>
          <w:lang w:val="en-GB"/>
        </w:rPr>
        <w:t xml:space="preserve"> </w:t>
      </w:r>
      <w:r w:rsidR="00B55C61" w:rsidRPr="00BB6A07">
        <w:rPr>
          <w:rFonts w:ascii="Times New Roman" w:hAnsi="Times New Roman"/>
          <w:lang w:val="en-GB"/>
        </w:rPr>
        <w:t>There w</w:t>
      </w:r>
      <w:r w:rsidR="008A6304" w:rsidRPr="00BB6A07">
        <w:rPr>
          <w:rFonts w:ascii="Times New Roman" w:hAnsi="Times New Roman"/>
          <w:lang w:val="en-GB"/>
        </w:rPr>
        <w:t>a</w:t>
      </w:r>
      <w:r w:rsidR="00B55C61" w:rsidRPr="00BB6A07">
        <w:rPr>
          <w:rFonts w:ascii="Times New Roman" w:hAnsi="Times New Roman"/>
          <w:lang w:val="en-GB"/>
        </w:rPr>
        <w:t>s no overlap in samples between the studies</w:t>
      </w:r>
      <w:r w:rsidR="00F877B1" w:rsidRPr="00BB6A07">
        <w:rPr>
          <w:rFonts w:ascii="Times New Roman" w:hAnsi="Times New Roman"/>
          <w:lang w:val="en-GB"/>
        </w:rPr>
        <w:t xml:space="preserve">. </w:t>
      </w:r>
      <w:r w:rsidRPr="00BB6A07">
        <w:rPr>
          <w:rFonts w:ascii="Times New Roman" w:hAnsi="Times New Roman"/>
          <w:lang w:val="en-GB"/>
        </w:rPr>
        <w:t xml:space="preserve">Six </w:t>
      </w:r>
      <w:r w:rsidR="005F4B58" w:rsidRPr="00BB6A07">
        <w:rPr>
          <w:rFonts w:ascii="Times New Roman" w:hAnsi="Times New Roman"/>
          <w:lang w:val="en-GB"/>
        </w:rPr>
        <w:t>studies</w:t>
      </w:r>
      <w:r w:rsidR="002E5812" w:rsidRPr="00BB6A07">
        <w:rPr>
          <w:rFonts w:ascii="Times New Roman" w:hAnsi="Times New Roman"/>
          <w:lang w:val="en-GB"/>
        </w:rPr>
        <w:t xml:space="preserve"> </w:t>
      </w:r>
      <w:r w:rsidRPr="00BB6A07">
        <w:rPr>
          <w:rFonts w:ascii="Times New Roman" w:hAnsi="Times New Roman"/>
          <w:lang w:val="en-GB"/>
        </w:rPr>
        <w:t xml:space="preserve">examined populations of women mainly defined by familial risk, three examined women with </w:t>
      </w:r>
      <w:r w:rsidR="009F6068" w:rsidRPr="00BB6A07">
        <w:rPr>
          <w:rFonts w:ascii="Times New Roman" w:hAnsi="Times New Roman"/>
          <w:lang w:val="en-GB"/>
        </w:rPr>
        <w:t xml:space="preserve">known </w:t>
      </w:r>
      <w:r w:rsidRPr="00BB6A07">
        <w:rPr>
          <w:rFonts w:ascii="Times New Roman" w:hAnsi="Times New Roman"/>
          <w:lang w:val="en-GB"/>
        </w:rPr>
        <w:t xml:space="preserve">genetic mutations (all had affected family members), three </w:t>
      </w:r>
      <w:r w:rsidR="00FD14A8" w:rsidRPr="00BB6A07">
        <w:rPr>
          <w:rFonts w:ascii="Times New Roman" w:hAnsi="Times New Roman"/>
          <w:lang w:val="en-GB"/>
        </w:rPr>
        <w:t xml:space="preserve">identified women by </w:t>
      </w:r>
      <w:r w:rsidRPr="00BB6A07">
        <w:rPr>
          <w:rFonts w:ascii="Times New Roman" w:hAnsi="Times New Roman"/>
          <w:lang w:val="en-GB"/>
        </w:rPr>
        <w:t xml:space="preserve">high scores on multivariate risk estimation tools (again, many women had affected family members) and two were studies of </w:t>
      </w:r>
      <w:r w:rsidR="00524462" w:rsidRPr="00BB6A07">
        <w:rPr>
          <w:rFonts w:ascii="Times New Roman" w:hAnsi="Times New Roman"/>
          <w:lang w:val="en-GB"/>
        </w:rPr>
        <w:t>BC</w:t>
      </w:r>
      <w:r w:rsidRPr="00BB6A07">
        <w:rPr>
          <w:rFonts w:ascii="Times New Roman" w:hAnsi="Times New Roman"/>
          <w:lang w:val="en-GB"/>
        </w:rPr>
        <w:t xml:space="preserve"> survivors. </w:t>
      </w:r>
    </w:p>
    <w:p w:rsidR="00180EF7" w:rsidRPr="00BB6A07" w:rsidRDefault="00180EF7" w:rsidP="00E3713A">
      <w:pPr>
        <w:spacing w:after="0" w:line="480" w:lineRule="auto"/>
        <w:ind w:left="-567" w:right="-489"/>
        <w:rPr>
          <w:rFonts w:ascii="Times New Roman" w:hAnsi="Times New Roman"/>
          <w:b/>
          <w:lang w:val="en-GB"/>
        </w:rPr>
      </w:pPr>
    </w:p>
    <w:p w:rsidR="00F31852" w:rsidRPr="00BB6A07" w:rsidRDefault="00F31852" w:rsidP="00E3713A">
      <w:pPr>
        <w:spacing w:after="0" w:line="480" w:lineRule="auto"/>
        <w:ind w:left="-567" w:right="-489"/>
        <w:rPr>
          <w:rStyle w:val="CommentReference"/>
        </w:rPr>
      </w:pPr>
      <w:r w:rsidRPr="00BB6A07">
        <w:rPr>
          <w:rFonts w:ascii="Times New Roman" w:hAnsi="Times New Roman"/>
          <w:i/>
          <w:lang w:val="en-GB"/>
        </w:rPr>
        <w:t>Overview</w:t>
      </w:r>
    </w:p>
    <w:p w:rsidR="004E6792" w:rsidRPr="00BB6A07" w:rsidRDefault="004E6792" w:rsidP="00E3713A">
      <w:pPr>
        <w:spacing w:after="0" w:line="480" w:lineRule="auto"/>
        <w:ind w:left="-567" w:right="-489"/>
        <w:rPr>
          <w:rFonts w:ascii="Times New Roman" w:hAnsi="Times New Roman"/>
          <w:lang w:val="en-GB"/>
        </w:rPr>
      </w:pPr>
      <w:r w:rsidRPr="00BB6A07">
        <w:rPr>
          <w:rFonts w:ascii="Times New Roman" w:hAnsi="Times New Roman"/>
          <w:lang w:val="en-GB"/>
        </w:rPr>
        <w:lastRenderedPageBreak/>
        <w:t xml:space="preserve">Women </w:t>
      </w:r>
      <w:r w:rsidR="005E716E" w:rsidRPr="00BB6A07">
        <w:rPr>
          <w:rFonts w:ascii="Times New Roman" w:hAnsi="Times New Roman"/>
          <w:lang w:val="en-GB"/>
        </w:rPr>
        <w:t>generally</w:t>
      </w:r>
      <w:r w:rsidRPr="00BB6A07">
        <w:rPr>
          <w:rFonts w:ascii="Times New Roman" w:hAnsi="Times New Roman"/>
          <w:lang w:val="en-GB"/>
        </w:rPr>
        <w:t xml:space="preserve"> </w:t>
      </w:r>
      <w:r w:rsidR="003A708B" w:rsidRPr="00BB6A07">
        <w:rPr>
          <w:rFonts w:ascii="Times New Roman" w:hAnsi="Times New Roman"/>
          <w:lang w:val="en-GB"/>
        </w:rPr>
        <w:t>perceived</w:t>
      </w:r>
      <w:r w:rsidRPr="00BB6A07">
        <w:rPr>
          <w:rFonts w:ascii="Times New Roman" w:hAnsi="Times New Roman"/>
          <w:lang w:val="en-GB"/>
        </w:rPr>
        <w:t xml:space="preserve"> risk </w:t>
      </w:r>
      <w:r w:rsidR="003A708B" w:rsidRPr="00BB6A07">
        <w:rPr>
          <w:rFonts w:ascii="Times New Roman" w:hAnsi="Times New Roman"/>
          <w:lang w:val="en-GB"/>
        </w:rPr>
        <w:t xml:space="preserve">categorically rather than </w:t>
      </w:r>
      <w:r w:rsidR="002E51B7" w:rsidRPr="00BB6A07">
        <w:rPr>
          <w:rFonts w:ascii="Times New Roman" w:hAnsi="Times New Roman"/>
          <w:lang w:val="en-GB"/>
        </w:rPr>
        <w:t>probabilistic</w:t>
      </w:r>
      <w:r w:rsidR="003C11CE" w:rsidRPr="00BB6A07">
        <w:rPr>
          <w:rFonts w:ascii="Times New Roman" w:hAnsi="Times New Roman"/>
          <w:lang w:val="en-GB"/>
        </w:rPr>
        <w:t>ally</w:t>
      </w:r>
      <w:r w:rsidRPr="00BB6A07">
        <w:rPr>
          <w:rFonts w:ascii="Times New Roman" w:hAnsi="Times New Roman"/>
          <w:lang w:val="en-GB"/>
        </w:rPr>
        <w:t>,</w:t>
      </w:r>
      <w:r w:rsidR="006D577C" w:rsidRPr="00BB6A07">
        <w:rPr>
          <w:rFonts w:ascii="Times New Roman" w:hAnsi="Times New Roman"/>
          <w:lang w:val="en-GB"/>
        </w:rPr>
        <w:t xml:space="preserve"> </w:t>
      </w:r>
      <w:r w:rsidR="003A708B" w:rsidRPr="00BB6A07">
        <w:rPr>
          <w:rFonts w:ascii="Times New Roman" w:hAnsi="Times New Roman"/>
          <w:lang w:val="en-GB"/>
        </w:rPr>
        <w:t xml:space="preserve">partly based on previous family experiences of BC.  Decisions about </w:t>
      </w:r>
      <w:r w:rsidR="006B5481" w:rsidRPr="00BB6A07">
        <w:rPr>
          <w:rFonts w:ascii="Times New Roman" w:hAnsi="Times New Roman"/>
          <w:lang w:val="en-GB"/>
        </w:rPr>
        <w:t>risk-reduction</w:t>
      </w:r>
      <w:r w:rsidR="003A708B" w:rsidRPr="00BB6A07">
        <w:rPr>
          <w:rFonts w:ascii="Times New Roman" w:hAnsi="Times New Roman"/>
          <w:lang w:val="en-GB"/>
        </w:rPr>
        <w:t xml:space="preserve"> arose in two very different ways, depending on how intensely women worried about BC</w:t>
      </w:r>
      <w:r w:rsidR="006D577C" w:rsidRPr="00BB6A07">
        <w:rPr>
          <w:rFonts w:ascii="Times New Roman" w:hAnsi="Times New Roman"/>
          <w:bCs/>
          <w:lang w:val="en-GB" w:eastAsia="en-GB"/>
        </w:rPr>
        <w:t xml:space="preserve">. </w:t>
      </w:r>
      <w:r w:rsidR="00D16DD6" w:rsidRPr="00BB6A07">
        <w:rPr>
          <w:rFonts w:ascii="Times New Roman" w:hAnsi="Times New Roman"/>
          <w:bCs/>
          <w:lang w:val="en-GB" w:eastAsia="en-GB"/>
        </w:rPr>
        <w:t xml:space="preserve"> </w:t>
      </w:r>
    </w:p>
    <w:p w:rsidR="00180EF7" w:rsidRPr="00BB6A07" w:rsidRDefault="00180EF7" w:rsidP="00E3713A">
      <w:pPr>
        <w:spacing w:after="0" w:line="480" w:lineRule="auto"/>
        <w:ind w:left="-567" w:right="-489"/>
        <w:rPr>
          <w:rFonts w:ascii="Times New Roman" w:hAnsi="Times New Roman"/>
          <w:b/>
          <w:lang w:val="en-GB"/>
        </w:rPr>
      </w:pPr>
    </w:p>
    <w:p w:rsidR="00F21B38" w:rsidRPr="00BB6A07" w:rsidRDefault="004050AA" w:rsidP="00E3713A">
      <w:pPr>
        <w:spacing w:after="0" w:line="480" w:lineRule="auto"/>
        <w:ind w:left="-567" w:right="-489"/>
        <w:rPr>
          <w:rFonts w:ascii="Times New Roman" w:hAnsi="Times New Roman"/>
          <w:i/>
          <w:lang w:val="en-GB"/>
        </w:rPr>
      </w:pPr>
      <w:r w:rsidRPr="00BB6A07">
        <w:rPr>
          <w:rFonts w:ascii="Times New Roman" w:hAnsi="Times New Roman"/>
          <w:i/>
          <w:lang w:val="en-GB"/>
        </w:rPr>
        <w:t xml:space="preserve">Women </w:t>
      </w:r>
      <w:r w:rsidR="00355AE4" w:rsidRPr="00BB6A07">
        <w:rPr>
          <w:rFonts w:ascii="Times New Roman" w:hAnsi="Times New Roman"/>
          <w:i/>
          <w:lang w:val="en-GB"/>
        </w:rPr>
        <w:t xml:space="preserve">did not </w:t>
      </w:r>
      <w:r w:rsidRPr="00BB6A07">
        <w:rPr>
          <w:rFonts w:ascii="Times New Roman" w:hAnsi="Times New Roman"/>
          <w:i/>
          <w:lang w:val="en-GB"/>
        </w:rPr>
        <w:t>perceive risk</w:t>
      </w:r>
      <w:r w:rsidR="00551B91" w:rsidRPr="00BB6A07">
        <w:rPr>
          <w:rFonts w:ascii="Times New Roman" w:hAnsi="Times New Roman"/>
          <w:i/>
          <w:lang w:val="en-GB"/>
        </w:rPr>
        <w:t xml:space="preserve"> </w:t>
      </w:r>
      <w:r w:rsidR="00355AE4" w:rsidRPr="00BB6A07">
        <w:rPr>
          <w:rFonts w:ascii="Times New Roman" w:hAnsi="Times New Roman"/>
          <w:i/>
          <w:lang w:val="en-GB"/>
        </w:rPr>
        <w:t>probabilistically</w:t>
      </w:r>
    </w:p>
    <w:p w:rsidR="00355AE4" w:rsidRPr="00BB6A07" w:rsidRDefault="00312479" w:rsidP="00E3713A">
      <w:pPr>
        <w:spacing w:after="0" w:line="480" w:lineRule="auto"/>
        <w:ind w:left="-567" w:right="-489"/>
        <w:rPr>
          <w:rFonts w:ascii="Times New Roman" w:hAnsi="Times New Roman"/>
          <w:lang w:val="en-GB"/>
        </w:rPr>
      </w:pPr>
      <w:r w:rsidRPr="00BB6A07">
        <w:rPr>
          <w:rFonts w:ascii="Times New Roman" w:hAnsi="Times New Roman"/>
          <w:lang w:val="en-GB"/>
        </w:rPr>
        <w:t>Only t</w:t>
      </w:r>
      <w:r w:rsidR="00551B91" w:rsidRPr="00BB6A07">
        <w:rPr>
          <w:rFonts w:ascii="Times New Roman" w:hAnsi="Times New Roman"/>
          <w:lang w:val="en-GB"/>
        </w:rPr>
        <w:t xml:space="preserve">hree </w:t>
      </w:r>
      <w:r w:rsidR="00975BD1" w:rsidRPr="00BB6A07">
        <w:rPr>
          <w:rFonts w:ascii="Times New Roman" w:hAnsi="Times New Roman"/>
          <w:lang w:val="en-GB"/>
        </w:rPr>
        <w:t>of the 1</w:t>
      </w:r>
      <w:r w:rsidR="001B3E8F" w:rsidRPr="00BB6A07">
        <w:rPr>
          <w:rFonts w:ascii="Times New Roman" w:hAnsi="Times New Roman"/>
          <w:lang w:val="en-GB"/>
        </w:rPr>
        <w:t>6</w:t>
      </w:r>
      <w:r w:rsidR="00975BD1" w:rsidRPr="00BB6A07">
        <w:rPr>
          <w:rFonts w:ascii="Times New Roman" w:hAnsi="Times New Roman"/>
          <w:lang w:val="en-GB"/>
        </w:rPr>
        <w:t xml:space="preserve"> </w:t>
      </w:r>
      <w:r w:rsidR="00551B91" w:rsidRPr="00BB6A07">
        <w:rPr>
          <w:rFonts w:ascii="Times New Roman" w:hAnsi="Times New Roman"/>
          <w:lang w:val="en-GB"/>
        </w:rPr>
        <w:t xml:space="preserve">studies </w:t>
      </w:r>
      <w:r w:rsidR="002B7E4D" w:rsidRPr="00BB6A07">
        <w:rPr>
          <w:rFonts w:ascii="Times New Roman" w:hAnsi="Times New Roman"/>
          <w:lang w:val="en-GB"/>
        </w:rPr>
        <w:t xml:space="preserve">reported </w:t>
      </w:r>
      <w:r w:rsidR="00551B91" w:rsidRPr="00BB6A07">
        <w:rPr>
          <w:rFonts w:ascii="Times New Roman" w:hAnsi="Times New Roman"/>
          <w:lang w:val="en-GB"/>
        </w:rPr>
        <w:t xml:space="preserve">evidence that women viewed risk in likelihood-value terms. </w:t>
      </w:r>
      <w:r w:rsidR="0067549E" w:rsidRPr="00BB6A07">
        <w:rPr>
          <w:rFonts w:ascii="Times New Roman" w:hAnsi="Times New Roman"/>
          <w:lang w:val="en-GB"/>
        </w:rPr>
        <w:t xml:space="preserve">Of these, only </w:t>
      </w:r>
      <w:r w:rsidR="00551B91" w:rsidRPr="00BB6A07">
        <w:rPr>
          <w:rFonts w:ascii="Times New Roman" w:hAnsi="Times New Roman"/>
          <w:lang w:val="en-GB"/>
        </w:rPr>
        <w:t xml:space="preserve">Robertson </w:t>
      </w:r>
      <w:r w:rsidR="006E6FD1" w:rsidRPr="00BB6A07">
        <w:rPr>
          <w:rFonts w:ascii="Times New Roman" w:hAnsi="Times New Roman"/>
          <w:lang w:val="en-GB"/>
        </w:rPr>
        <w:t>[</w:t>
      </w:r>
      <w:r w:rsidR="00812247" w:rsidRPr="00BB6A07">
        <w:rPr>
          <w:rFonts w:ascii="Times New Roman" w:hAnsi="Times New Roman"/>
          <w:lang w:val="en-GB"/>
        </w:rPr>
        <w:t>31</w:t>
      </w:r>
      <w:r w:rsidR="006E6FD1" w:rsidRPr="00BB6A07">
        <w:rPr>
          <w:rFonts w:ascii="Times New Roman" w:hAnsi="Times New Roman"/>
          <w:lang w:val="en-GB"/>
        </w:rPr>
        <w:t>]</w:t>
      </w:r>
      <w:r w:rsidR="00551B91" w:rsidRPr="00BB6A07">
        <w:rPr>
          <w:rFonts w:ascii="Times New Roman" w:hAnsi="Times New Roman"/>
          <w:lang w:val="en-GB"/>
        </w:rPr>
        <w:t xml:space="preserve"> report</w:t>
      </w:r>
      <w:r w:rsidR="0067549E" w:rsidRPr="00BB6A07">
        <w:rPr>
          <w:rFonts w:ascii="Times New Roman" w:hAnsi="Times New Roman"/>
          <w:lang w:val="en-GB"/>
        </w:rPr>
        <w:t xml:space="preserve">ed </w:t>
      </w:r>
      <w:r w:rsidR="00340411" w:rsidRPr="00BB6A07">
        <w:rPr>
          <w:rFonts w:ascii="Times New Roman" w:hAnsi="Times New Roman"/>
          <w:lang w:val="en-GB"/>
        </w:rPr>
        <w:t>that women made probabilistic risk estimates</w:t>
      </w:r>
      <w:r w:rsidR="00551B91" w:rsidRPr="00BB6A07">
        <w:rPr>
          <w:rFonts w:ascii="Times New Roman" w:hAnsi="Times New Roman"/>
          <w:lang w:val="en-GB"/>
        </w:rPr>
        <w:t xml:space="preserve">. In </w:t>
      </w:r>
      <w:r w:rsidR="00180EF7" w:rsidRPr="00BB6A07">
        <w:rPr>
          <w:rFonts w:ascii="Times New Roman" w:hAnsi="Times New Roman"/>
          <w:lang w:val="en-GB"/>
        </w:rPr>
        <w:t xml:space="preserve">this </w:t>
      </w:r>
      <w:r w:rsidR="00551B91" w:rsidRPr="00BB6A07">
        <w:rPr>
          <w:rFonts w:ascii="Times New Roman" w:hAnsi="Times New Roman"/>
          <w:lang w:val="en-GB"/>
        </w:rPr>
        <w:t>study</w:t>
      </w:r>
      <w:r w:rsidR="00551B91" w:rsidRPr="00BB6A07">
        <w:rPr>
          <w:rFonts w:ascii="Times New Roman" w:hAnsi="Times New Roman"/>
          <w:bCs/>
          <w:lang w:val="en-GB"/>
        </w:rPr>
        <w:t xml:space="preserve"> </w:t>
      </w:r>
      <w:r w:rsidR="00396627" w:rsidRPr="00BB6A07">
        <w:rPr>
          <w:rFonts w:ascii="Times New Roman" w:hAnsi="Times New Roman"/>
          <w:bCs/>
          <w:lang w:val="en-GB"/>
        </w:rPr>
        <w:t xml:space="preserve">many </w:t>
      </w:r>
      <w:r w:rsidR="00551B91" w:rsidRPr="00BB6A07">
        <w:rPr>
          <w:rFonts w:ascii="Times New Roman" w:hAnsi="Times New Roman"/>
          <w:bCs/>
          <w:lang w:val="en-GB"/>
        </w:rPr>
        <w:t xml:space="preserve">women </w:t>
      </w:r>
      <w:r w:rsidR="00551B91" w:rsidRPr="00BB6A07">
        <w:rPr>
          <w:rFonts w:ascii="Times New Roman" w:hAnsi="Times New Roman"/>
          <w:lang w:val="en-GB"/>
        </w:rPr>
        <w:t>spontaneously attempted to create their own personal risk estimate</w:t>
      </w:r>
      <w:r w:rsidR="00551B91" w:rsidRPr="00BB6A07">
        <w:rPr>
          <w:rFonts w:ascii="Times New Roman" w:hAnsi="Times New Roman"/>
          <w:bCs/>
          <w:lang w:val="en-GB"/>
        </w:rPr>
        <w:t>, anchoring th</w:t>
      </w:r>
      <w:r w:rsidR="0067549E" w:rsidRPr="00BB6A07">
        <w:rPr>
          <w:rFonts w:ascii="Times New Roman" w:hAnsi="Times New Roman"/>
          <w:bCs/>
          <w:lang w:val="en-GB"/>
        </w:rPr>
        <w:t>is</w:t>
      </w:r>
      <w:r w:rsidR="00551B91" w:rsidRPr="00BB6A07">
        <w:rPr>
          <w:rFonts w:ascii="Times New Roman" w:hAnsi="Times New Roman"/>
          <w:bCs/>
          <w:lang w:val="en-GB"/>
        </w:rPr>
        <w:t xml:space="preserve"> in a known population average and adjusting </w:t>
      </w:r>
      <w:r w:rsidR="0067549E" w:rsidRPr="00BB6A07">
        <w:rPr>
          <w:rFonts w:ascii="Times New Roman" w:hAnsi="Times New Roman"/>
          <w:bCs/>
          <w:lang w:val="en-GB"/>
        </w:rPr>
        <w:t xml:space="preserve">their estimate </w:t>
      </w:r>
      <w:r w:rsidR="00551B91" w:rsidRPr="00BB6A07">
        <w:rPr>
          <w:rFonts w:ascii="Times New Roman" w:hAnsi="Times New Roman"/>
          <w:bCs/>
          <w:lang w:val="en-GB"/>
        </w:rPr>
        <w:t xml:space="preserve">according to their personal risk factors. Robertson </w:t>
      </w:r>
      <w:r w:rsidR="001F6D68" w:rsidRPr="00BB6A07">
        <w:rPr>
          <w:rFonts w:ascii="Times New Roman" w:hAnsi="Times New Roman"/>
          <w:bCs/>
          <w:lang w:val="en-GB"/>
        </w:rPr>
        <w:t>studied</w:t>
      </w:r>
      <w:r w:rsidR="00551B91" w:rsidRPr="00BB6A07">
        <w:rPr>
          <w:rFonts w:ascii="Times New Roman" w:hAnsi="Times New Roman"/>
          <w:bCs/>
          <w:lang w:val="en-GB"/>
        </w:rPr>
        <w:t xml:space="preserve"> women with elevated Gail risk factor scores, but excluded </w:t>
      </w:r>
      <w:r w:rsidR="00340411" w:rsidRPr="00BB6A07">
        <w:rPr>
          <w:rFonts w:ascii="Times New Roman" w:hAnsi="Times New Roman"/>
          <w:bCs/>
          <w:lang w:val="en-GB"/>
        </w:rPr>
        <w:t>an</w:t>
      </w:r>
      <w:r w:rsidR="00445AC9" w:rsidRPr="00BB6A07">
        <w:rPr>
          <w:rFonts w:ascii="Times New Roman" w:hAnsi="Times New Roman"/>
          <w:bCs/>
          <w:lang w:val="en-GB"/>
        </w:rPr>
        <w:t>y</w:t>
      </w:r>
      <w:r w:rsidR="00340411" w:rsidRPr="00BB6A07">
        <w:rPr>
          <w:rFonts w:ascii="Times New Roman" w:hAnsi="Times New Roman"/>
          <w:bCs/>
          <w:lang w:val="en-GB"/>
        </w:rPr>
        <w:t xml:space="preserve"> </w:t>
      </w:r>
      <w:r w:rsidR="00551B91" w:rsidRPr="00BB6A07">
        <w:rPr>
          <w:rFonts w:ascii="Times New Roman" w:hAnsi="Times New Roman"/>
          <w:bCs/>
          <w:lang w:val="en-GB"/>
        </w:rPr>
        <w:t xml:space="preserve">who had experienced cancer or </w:t>
      </w:r>
      <w:r w:rsidR="001F6D68" w:rsidRPr="00BB6A07">
        <w:rPr>
          <w:rFonts w:ascii="Times New Roman" w:hAnsi="Times New Roman"/>
          <w:bCs/>
          <w:lang w:val="en-GB"/>
        </w:rPr>
        <w:t xml:space="preserve">had </w:t>
      </w:r>
      <w:r w:rsidR="00551B91" w:rsidRPr="00BB6A07">
        <w:rPr>
          <w:rFonts w:ascii="Times New Roman" w:hAnsi="Times New Roman"/>
          <w:bCs/>
          <w:lang w:val="en-GB"/>
        </w:rPr>
        <w:t xml:space="preserve">been referred for a genetic test. Thus, her sample may have a lower risk profile than other reviewed studies, which </w:t>
      </w:r>
      <w:r w:rsidR="00445AC9" w:rsidRPr="00BB6A07">
        <w:rPr>
          <w:rFonts w:ascii="Times New Roman" w:hAnsi="Times New Roman"/>
          <w:bCs/>
          <w:lang w:val="en-GB"/>
        </w:rPr>
        <w:t xml:space="preserve">might </w:t>
      </w:r>
      <w:r w:rsidR="00340411" w:rsidRPr="00BB6A07">
        <w:rPr>
          <w:rFonts w:ascii="Times New Roman" w:hAnsi="Times New Roman"/>
          <w:bCs/>
          <w:lang w:val="en-GB"/>
        </w:rPr>
        <w:t xml:space="preserve">explain her unique finding that </w:t>
      </w:r>
      <w:r w:rsidR="00B92045" w:rsidRPr="00BB6A07">
        <w:rPr>
          <w:rFonts w:ascii="Times New Roman" w:hAnsi="Times New Roman"/>
          <w:bCs/>
          <w:lang w:val="en-GB"/>
        </w:rPr>
        <w:t>women commonly used probabilistic risk perceptions</w:t>
      </w:r>
      <w:r w:rsidR="00551B91" w:rsidRPr="00BB6A07">
        <w:rPr>
          <w:rFonts w:ascii="Times New Roman" w:hAnsi="Times New Roman"/>
          <w:bCs/>
          <w:lang w:val="en-GB"/>
        </w:rPr>
        <w:t xml:space="preserve">. The other two studies </w:t>
      </w:r>
      <w:r w:rsidR="003C2956" w:rsidRPr="00BB6A07">
        <w:rPr>
          <w:rFonts w:ascii="Times New Roman" w:hAnsi="Times New Roman"/>
          <w:bCs/>
          <w:lang w:val="en-GB"/>
        </w:rPr>
        <w:t xml:space="preserve">reporting </w:t>
      </w:r>
      <w:r w:rsidR="007528B0" w:rsidRPr="00BB6A07">
        <w:rPr>
          <w:rFonts w:ascii="Times New Roman" w:hAnsi="Times New Roman"/>
          <w:bCs/>
          <w:lang w:val="en-GB"/>
        </w:rPr>
        <w:t xml:space="preserve">probabilistic </w:t>
      </w:r>
      <w:r w:rsidR="003C2956" w:rsidRPr="00BB6A07">
        <w:rPr>
          <w:rFonts w:ascii="Times New Roman" w:hAnsi="Times New Roman"/>
          <w:bCs/>
          <w:lang w:val="en-GB"/>
        </w:rPr>
        <w:t xml:space="preserve">estimates </w:t>
      </w:r>
      <w:r w:rsidR="00551B91" w:rsidRPr="00BB6A07">
        <w:rPr>
          <w:rFonts w:ascii="Times New Roman" w:hAnsi="Times New Roman"/>
          <w:bCs/>
          <w:lang w:val="en-GB"/>
        </w:rPr>
        <w:t xml:space="preserve">found </w:t>
      </w:r>
      <w:r w:rsidR="001F6D68" w:rsidRPr="00BB6A07">
        <w:rPr>
          <w:rFonts w:ascii="Times New Roman" w:hAnsi="Times New Roman"/>
          <w:bCs/>
          <w:lang w:val="en-GB"/>
        </w:rPr>
        <w:t xml:space="preserve">these in </w:t>
      </w:r>
      <w:r w:rsidR="00551B91" w:rsidRPr="00BB6A07">
        <w:rPr>
          <w:rFonts w:ascii="Times New Roman" w:hAnsi="Times New Roman"/>
          <w:bCs/>
          <w:lang w:val="en-GB"/>
        </w:rPr>
        <w:t xml:space="preserve">only a </w:t>
      </w:r>
      <w:r w:rsidR="0067549E" w:rsidRPr="00BB6A07">
        <w:rPr>
          <w:rFonts w:ascii="Times New Roman" w:hAnsi="Times New Roman"/>
          <w:bCs/>
          <w:lang w:val="en-GB"/>
        </w:rPr>
        <w:t>few</w:t>
      </w:r>
      <w:r w:rsidR="003C2956" w:rsidRPr="00BB6A07">
        <w:rPr>
          <w:rFonts w:ascii="Times New Roman" w:hAnsi="Times New Roman"/>
          <w:bCs/>
          <w:lang w:val="en-GB"/>
        </w:rPr>
        <w:t xml:space="preserve"> women</w:t>
      </w:r>
      <w:r w:rsidR="00551B91" w:rsidRPr="00BB6A07">
        <w:rPr>
          <w:rFonts w:ascii="Times New Roman" w:hAnsi="Times New Roman"/>
          <w:bCs/>
          <w:lang w:val="en-GB"/>
        </w:rPr>
        <w:t xml:space="preserve">. </w:t>
      </w:r>
      <w:r w:rsidR="00551B91" w:rsidRPr="00BB6A07">
        <w:rPr>
          <w:rFonts w:ascii="Times New Roman" w:hAnsi="Times New Roman"/>
          <w:lang w:val="en-GB"/>
        </w:rPr>
        <w:t xml:space="preserve">When asked to describe personal risk, only two of 24 women in Keogh et </w:t>
      </w:r>
      <w:proofErr w:type="spellStart"/>
      <w:r w:rsidR="00551B91" w:rsidRPr="00BB6A07">
        <w:rPr>
          <w:rFonts w:ascii="Times New Roman" w:hAnsi="Times New Roman"/>
          <w:lang w:val="en-GB"/>
        </w:rPr>
        <w:t>al’s</w:t>
      </w:r>
      <w:proofErr w:type="spellEnd"/>
      <w:r w:rsidR="00551B91" w:rsidRPr="00BB6A07">
        <w:rPr>
          <w:rFonts w:ascii="Times New Roman" w:hAnsi="Times New Roman"/>
          <w:lang w:val="en-GB"/>
        </w:rPr>
        <w:t xml:space="preserve"> </w:t>
      </w:r>
      <w:r w:rsidR="006E6FD1" w:rsidRPr="00BB6A07">
        <w:rPr>
          <w:rFonts w:ascii="Times New Roman" w:hAnsi="Times New Roman"/>
          <w:lang w:val="en-GB"/>
        </w:rPr>
        <w:t>[</w:t>
      </w:r>
      <w:r w:rsidR="00812247" w:rsidRPr="00BB6A07">
        <w:rPr>
          <w:rFonts w:ascii="Times New Roman" w:hAnsi="Times New Roman"/>
          <w:lang w:val="en-GB"/>
        </w:rPr>
        <w:t>32</w:t>
      </w:r>
      <w:r w:rsidR="006E6FD1" w:rsidRPr="00BB6A07">
        <w:rPr>
          <w:rFonts w:ascii="Times New Roman" w:hAnsi="Times New Roman"/>
          <w:lang w:val="en-GB"/>
        </w:rPr>
        <w:t>]</w:t>
      </w:r>
      <w:r w:rsidR="00551B91" w:rsidRPr="00BB6A07">
        <w:rPr>
          <w:rFonts w:ascii="Times New Roman" w:hAnsi="Times New Roman"/>
          <w:lang w:val="en-GB"/>
        </w:rPr>
        <w:t xml:space="preserve"> study of women </w:t>
      </w:r>
      <w:r w:rsidR="00AA4FDC" w:rsidRPr="00BB6A07">
        <w:rPr>
          <w:rFonts w:ascii="Times New Roman" w:hAnsi="Times New Roman"/>
          <w:lang w:val="en-GB"/>
        </w:rPr>
        <w:t xml:space="preserve">at </w:t>
      </w:r>
      <w:r w:rsidR="00551B91" w:rsidRPr="00BB6A07">
        <w:rPr>
          <w:rFonts w:ascii="Times New Roman" w:hAnsi="Times New Roman"/>
          <w:lang w:val="en-GB"/>
        </w:rPr>
        <w:t xml:space="preserve">familial risk volunteered what could be regarded as </w:t>
      </w:r>
      <w:r w:rsidR="001F6D68" w:rsidRPr="00BB6A07">
        <w:rPr>
          <w:rFonts w:ascii="Times New Roman" w:hAnsi="Times New Roman"/>
          <w:lang w:val="en-GB"/>
        </w:rPr>
        <w:t xml:space="preserve">continuous </w:t>
      </w:r>
      <w:r w:rsidR="00551B91" w:rsidRPr="00BB6A07">
        <w:rPr>
          <w:rFonts w:ascii="Times New Roman" w:hAnsi="Times New Roman"/>
          <w:lang w:val="en-GB"/>
        </w:rPr>
        <w:t>estimates (e.g. ‘one in three’).</w:t>
      </w:r>
      <w:r w:rsidR="00551B91" w:rsidRPr="00BB6A07">
        <w:rPr>
          <w:rFonts w:ascii="Times New Roman" w:hAnsi="Times New Roman"/>
          <w:bCs/>
          <w:lang w:val="en-GB"/>
        </w:rPr>
        <w:t xml:space="preserve"> Beesley et al. </w:t>
      </w:r>
      <w:r w:rsidR="006E6FD1" w:rsidRPr="00BB6A07">
        <w:rPr>
          <w:rFonts w:ascii="Times New Roman" w:hAnsi="Times New Roman"/>
          <w:bCs/>
          <w:lang w:val="en-GB"/>
        </w:rPr>
        <w:t>[</w:t>
      </w:r>
      <w:r w:rsidR="00812247" w:rsidRPr="00BB6A07">
        <w:rPr>
          <w:rFonts w:ascii="Times New Roman" w:hAnsi="Times New Roman"/>
          <w:bCs/>
          <w:lang w:val="en-GB"/>
        </w:rPr>
        <w:t>33</w:t>
      </w:r>
      <w:r w:rsidR="006E6FD1" w:rsidRPr="00BB6A07">
        <w:rPr>
          <w:rFonts w:ascii="Times New Roman" w:hAnsi="Times New Roman"/>
          <w:bCs/>
          <w:lang w:val="en-GB"/>
        </w:rPr>
        <w:t>]</w:t>
      </w:r>
      <w:r w:rsidR="00551B91" w:rsidRPr="00BB6A07">
        <w:rPr>
          <w:rFonts w:ascii="Times New Roman" w:hAnsi="Times New Roman"/>
          <w:bCs/>
          <w:lang w:val="en-GB"/>
        </w:rPr>
        <w:t xml:space="preserve"> found, </w:t>
      </w:r>
      <w:r w:rsidR="00445AC9" w:rsidRPr="00BB6A07">
        <w:rPr>
          <w:rFonts w:ascii="Times New Roman" w:hAnsi="Times New Roman"/>
          <w:bCs/>
          <w:lang w:val="en-GB"/>
        </w:rPr>
        <w:t>amongst</w:t>
      </w:r>
      <w:r w:rsidR="00551B91" w:rsidRPr="00BB6A07">
        <w:rPr>
          <w:rFonts w:ascii="Times New Roman" w:hAnsi="Times New Roman"/>
          <w:lang w:val="en-GB"/>
        </w:rPr>
        <w:t xml:space="preserve"> 60 </w:t>
      </w:r>
      <w:r w:rsidR="00524462" w:rsidRPr="00BB6A07">
        <w:rPr>
          <w:rFonts w:ascii="Times New Roman" w:hAnsi="Times New Roman"/>
          <w:lang w:val="en-GB"/>
        </w:rPr>
        <w:t>BC</w:t>
      </w:r>
      <w:r w:rsidR="00551B91" w:rsidRPr="00BB6A07">
        <w:rPr>
          <w:rFonts w:ascii="Times New Roman" w:hAnsi="Times New Roman"/>
          <w:lang w:val="en-GB"/>
        </w:rPr>
        <w:t xml:space="preserve"> survivors requesting contralateral </w:t>
      </w:r>
      <w:r w:rsidR="001F6D68" w:rsidRPr="00BB6A07">
        <w:rPr>
          <w:rFonts w:ascii="Times New Roman" w:hAnsi="Times New Roman"/>
          <w:lang w:val="en-GB"/>
        </w:rPr>
        <w:t>RRM</w:t>
      </w:r>
      <w:r w:rsidR="00551B91" w:rsidRPr="00BB6A07">
        <w:rPr>
          <w:rFonts w:ascii="Times New Roman" w:hAnsi="Times New Roman"/>
          <w:lang w:val="en-GB"/>
        </w:rPr>
        <w:t>, only five reported</w:t>
      </w:r>
      <w:r w:rsidR="005916F8" w:rsidRPr="00BB6A07">
        <w:rPr>
          <w:rFonts w:ascii="Times New Roman" w:hAnsi="Times New Roman"/>
          <w:lang w:val="en-GB"/>
        </w:rPr>
        <w:t xml:space="preserve"> </w:t>
      </w:r>
      <w:r w:rsidR="00CE505F" w:rsidRPr="00BB6A07">
        <w:rPr>
          <w:rFonts w:ascii="Times New Roman" w:hAnsi="Times New Roman"/>
          <w:lang w:val="en-GB"/>
        </w:rPr>
        <w:t xml:space="preserve">probabilistic </w:t>
      </w:r>
      <w:r w:rsidR="00551B91" w:rsidRPr="00BB6A07">
        <w:rPr>
          <w:rFonts w:ascii="Times New Roman" w:hAnsi="Times New Roman"/>
          <w:lang w:val="en-GB"/>
        </w:rPr>
        <w:t xml:space="preserve">estimates. </w:t>
      </w:r>
      <w:r w:rsidR="00CE21E4" w:rsidRPr="00BB6A07">
        <w:rPr>
          <w:rFonts w:ascii="Times New Roman" w:hAnsi="Times New Roman"/>
          <w:lang w:val="en-GB"/>
        </w:rPr>
        <w:t xml:space="preserve">Indeed, several studies showed that a proportion of women explicitly rejected the notion of trying to understand </w:t>
      </w:r>
      <w:r w:rsidR="00B779D6" w:rsidRPr="00BB6A07">
        <w:rPr>
          <w:rFonts w:ascii="Times New Roman" w:hAnsi="Times New Roman"/>
          <w:lang w:val="en-GB"/>
        </w:rPr>
        <w:t xml:space="preserve">risk probabilistically or using objective risk estimates </w:t>
      </w:r>
      <w:r w:rsidR="00766637" w:rsidRPr="00BB6A07">
        <w:rPr>
          <w:rFonts w:ascii="Times New Roman" w:hAnsi="Times New Roman"/>
          <w:lang w:val="en-GB"/>
        </w:rPr>
        <w:t>[</w:t>
      </w:r>
      <w:r w:rsidR="00812247" w:rsidRPr="00BB6A07">
        <w:rPr>
          <w:rFonts w:ascii="Times New Roman" w:hAnsi="Times New Roman"/>
          <w:lang w:val="en-GB"/>
        </w:rPr>
        <w:t>33</w:t>
      </w:r>
      <w:proofErr w:type="gramStart"/>
      <w:r w:rsidR="00766637" w:rsidRPr="00BB6A07">
        <w:rPr>
          <w:rFonts w:ascii="Times New Roman" w:hAnsi="Times New Roman"/>
          <w:lang w:val="en-GB"/>
        </w:rPr>
        <w:t>,</w:t>
      </w:r>
      <w:r w:rsidR="00812247" w:rsidRPr="00BB6A07">
        <w:rPr>
          <w:rFonts w:ascii="Times New Roman" w:hAnsi="Times New Roman"/>
          <w:lang w:val="en-GB"/>
        </w:rPr>
        <w:t>34</w:t>
      </w:r>
      <w:proofErr w:type="gramEnd"/>
      <w:r w:rsidR="00766637" w:rsidRPr="00BB6A07">
        <w:rPr>
          <w:rFonts w:ascii="Times New Roman" w:hAnsi="Times New Roman"/>
          <w:lang w:val="en-GB"/>
        </w:rPr>
        <w:t>].</w:t>
      </w:r>
    </w:p>
    <w:p w:rsidR="00355AE4" w:rsidRPr="00BB6A07" w:rsidRDefault="00355AE4" w:rsidP="00E3713A">
      <w:pPr>
        <w:spacing w:after="0" w:line="480" w:lineRule="auto"/>
        <w:ind w:left="-567" w:right="-489"/>
        <w:rPr>
          <w:rFonts w:ascii="Times New Roman" w:hAnsi="Times New Roman"/>
          <w:lang w:val="en-GB"/>
        </w:rPr>
      </w:pPr>
    </w:p>
    <w:p w:rsidR="00355AE4" w:rsidRPr="00BB6A07" w:rsidRDefault="00355AE4" w:rsidP="00355AE4">
      <w:pPr>
        <w:spacing w:after="0" w:line="480" w:lineRule="auto"/>
        <w:ind w:left="-567" w:right="-489"/>
        <w:rPr>
          <w:rFonts w:ascii="Times New Roman" w:hAnsi="Times New Roman"/>
          <w:i/>
          <w:lang w:val="en-GB"/>
        </w:rPr>
      </w:pPr>
      <w:r w:rsidRPr="00BB6A07">
        <w:rPr>
          <w:rFonts w:ascii="Times New Roman" w:hAnsi="Times New Roman"/>
          <w:i/>
          <w:lang w:val="en-GB"/>
        </w:rPr>
        <w:t>Women perceived risk categorically</w:t>
      </w:r>
    </w:p>
    <w:p w:rsidR="00551B91" w:rsidRPr="00BB6A07" w:rsidRDefault="00551B91" w:rsidP="006A549E">
      <w:pPr>
        <w:spacing w:after="0" w:line="480" w:lineRule="auto"/>
        <w:ind w:left="-567" w:right="-489"/>
        <w:rPr>
          <w:rFonts w:ascii="Times New Roman" w:hAnsi="Times New Roman"/>
          <w:lang w:val="en-GB"/>
        </w:rPr>
      </w:pPr>
      <w:r w:rsidRPr="00BB6A07">
        <w:rPr>
          <w:rFonts w:ascii="Times New Roman" w:hAnsi="Times New Roman"/>
          <w:lang w:val="en-GB"/>
        </w:rPr>
        <w:t>Instead, when asked to describe personal risk, most women used verbal labels to describe risk categories to which they felt they belonged</w:t>
      </w:r>
      <w:r w:rsidR="00F81D57" w:rsidRPr="00BB6A07">
        <w:rPr>
          <w:rFonts w:ascii="Times New Roman" w:hAnsi="Times New Roman"/>
          <w:lang w:val="en-GB"/>
        </w:rPr>
        <w:t xml:space="preserve"> </w:t>
      </w:r>
      <w:r w:rsidR="006E6FD1" w:rsidRPr="00BB6A07">
        <w:rPr>
          <w:rFonts w:ascii="Times New Roman" w:hAnsi="Times New Roman"/>
          <w:lang w:val="en-GB"/>
        </w:rPr>
        <w:t>[</w:t>
      </w:r>
      <w:r w:rsidR="00812247" w:rsidRPr="00BB6A07">
        <w:rPr>
          <w:rFonts w:ascii="Times New Roman" w:hAnsi="Times New Roman"/>
          <w:lang w:val="en-GB"/>
        </w:rPr>
        <w:t>34</w:t>
      </w:r>
      <w:r w:rsidR="008279D7" w:rsidRPr="00BB6A07">
        <w:rPr>
          <w:rFonts w:ascii="Times New Roman" w:hAnsi="Times New Roman"/>
          <w:lang w:val="en-GB"/>
        </w:rPr>
        <w:t>-</w:t>
      </w:r>
      <w:r w:rsidR="00812247" w:rsidRPr="00BB6A07">
        <w:rPr>
          <w:rFonts w:ascii="Times New Roman" w:hAnsi="Times New Roman"/>
          <w:bCs/>
          <w:lang w:val="en-GB"/>
        </w:rPr>
        <w:t>39</w:t>
      </w:r>
      <w:r w:rsidR="00AF6BE7" w:rsidRPr="00BB6A07">
        <w:rPr>
          <w:rFonts w:ascii="Times New Roman" w:hAnsi="Times New Roman"/>
          <w:bCs/>
          <w:lang w:val="en-GB"/>
        </w:rPr>
        <w:t>]</w:t>
      </w:r>
      <w:r w:rsidR="00F81D57" w:rsidRPr="00BB6A07">
        <w:rPr>
          <w:rFonts w:ascii="Times New Roman" w:hAnsi="Times New Roman"/>
          <w:lang w:val="en-GB"/>
        </w:rPr>
        <w:t xml:space="preserve">. </w:t>
      </w:r>
      <w:r w:rsidRPr="00BB6A07">
        <w:rPr>
          <w:rFonts w:ascii="Times New Roman" w:hAnsi="Times New Roman"/>
          <w:lang w:val="en-GB"/>
        </w:rPr>
        <w:t xml:space="preserve">Categorisation was pervasive across </w:t>
      </w:r>
      <w:r w:rsidR="005916F8" w:rsidRPr="00BB6A07">
        <w:rPr>
          <w:rFonts w:ascii="Times New Roman" w:hAnsi="Times New Roman"/>
          <w:lang w:val="en-GB"/>
        </w:rPr>
        <w:t>the differing samples</w:t>
      </w:r>
      <w:r w:rsidRPr="00BB6A07">
        <w:rPr>
          <w:rFonts w:ascii="Times New Roman" w:hAnsi="Times New Roman"/>
          <w:lang w:val="en-GB"/>
        </w:rPr>
        <w:t xml:space="preserve"> and analysis methods, and women were explicit about doing this.</w:t>
      </w:r>
      <w:r w:rsidR="00265430" w:rsidRPr="00BB6A07">
        <w:rPr>
          <w:rFonts w:ascii="Times New Roman" w:hAnsi="Times New Roman"/>
          <w:bCs/>
          <w:lang w:val="en-GB"/>
        </w:rPr>
        <w:t xml:space="preserve"> </w:t>
      </w:r>
      <w:r w:rsidRPr="00BB6A07">
        <w:rPr>
          <w:rFonts w:ascii="Times New Roman" w:hAnsi="Times New Roman"/>
          <w:lang w:val="en-GB"/>
        </w:rPr>
        <w:t xml:space="preserve">Category </w:t>
      </w:r>
      <w:r w:rsidRPr="00BB6A07">
        <w:rPr>
          <w:rFonts w:ascii="Times New Roman" w:hAnsi="Times New Roman"/>
          <w:lang w:val="en-GB"/>
        </w:rPr>
        <w:lastRenderedPageBreak/>
        <w:t xml:space="preserve">labels were </w:t>
      </w:r>
      <w:r w:rsidR="000478E1" w:rsidRPr="00BB6A07">
        <w:rPr>
          <w:rFonts w:ascii="Times New Roman" w:hAnsi="Times New Roman"/>
          <w:lang w:val="en-GB"/>
        </w:rPr>
        <w:t>diverse</w:t>
      </w:r>
      <w:r w:rsidRPr="00BB6A07">
        <w:rPr>
          <w:rFonts w:ascii="Times New Roman" w:hAnsi="Times New Roman"/>
          <w:lang w:val="en-GB"/>
        </w:rPr>
        <w:t>. Some</w:t>
      </w:r>
      <w:r w:rsidR="00CC6724" w:rsidRPr="00BB6A07">
        <w:rPr>
          <w:rFonts w:ascii="Times New Roman" w:hAnsi="Times New Roman"/>
          <w:lang w:val="en-GB"/>
        </w:rPr>
        <w:t>,</w:t>
      </w:r>
      <w:r w:rsidRPr="00BB6A07">
        <w:rPr>
          <w:rFonts w:ascii="Times New Roman" w:hAnsi="Times New Roman"/>
          <w:lang w:val="en-GB"/>
        </w:rPr>
        <w:t xml:space="preserve"> such as ‘probable’</w:t>
      </w:r>
      <w:r w:rsidR="002E7429" w:rsidRPr="00BB6A07">
        <w:rPr>
          <w:rFonts w:ascii="Times New Roman" w:hAnsi="Times New Roman"/>
          <w:lang w:val="en-GB"/>
        </w:rPr>
        <w:t xml:space="preserve">, </w:t>
      </w:r>
      <w:r w:rsidRPr="00BB6A07">
        <w:rPr>
          <w:rFonts w:ascii="Times New Roman" w:hAnsi="Times New Roman"/>
          <w:lang w:val="en-GB"/>
        </w:rPr>
        <w:t>‘high risk’</w:t>
      </w:r>
      <w:r w:rsidR="002E7429" w:rsidRPr="00BB6A07">
        <w:rPr>
          <w:rFonts w:ascii="Times New Roman" w:hAnsi="Times New Roman"/>
          <w:lang w:val="en-GB"/>
        </w:rPr>
        <w:t xml:space="preserve"> or certain</w:t>
      </w:r>
      <w:r w:rsidRPr="00BB6A07">
        <w:rPr>
          <w:rFonts w:ascii="Times New Roman" w:hAnsi="Times New Roman"/>
          <w:lang w:val="en-GB"/>
        </w:rPr>
        <w:t xml:space="preserve"> (of </w:t>
      </w:r>
      <w:r w:rsidR="002E7429" w:rsidRPr="00BB6A07">
        <w:rPr>
          <w:rFonts w:ascii="Times New Roman" w:hAnsi="Times New Roman"/>
          <w:lang w:val="en-GB"/>
        </w:rPr>
        <w:t>BC</w:t>
      </w:r>
      <w:r w:rsidRPr="00BB6A07">
        <w:rPr>
          <w:rFonts w:ascii="Times New Roman" w:hAnsi="Times New Roman"/>
          <w:lang w:val="en-GB"/>
        </w:rPr>
        <w:t xml:space="preserve">) could be seen as </w:t>
      </w:r>
      <w:r w:rsidR="00CC6724" w:rsidRPr="00BB6A07">
        <w:rPr>
          <w:rFonts w:ascii="Times New Roman" w:hAnsi="Times New Roman"/>
          <w:lang w:val="en-GB"/>
        </w:rPr>
        <w:t xml:space="preserve">ordinal </w:t>
      </w:r>
      <w:r w:rsidRPr="00BB6A07">
        <w:rPr>
          <w:rFonts w:ascii="Times New Roman" w:hAnsi="Times New Roman"/>
          <w:lang w:val="en-GB"/>
        </w:rPr>
        <w:t xml:space="preserve">points </w:t>
      </w:r>
      <w:r w:rsidR="00CC6724" w:rsidRPr="00BB6A07">
        <w:rPr>
          <w:rFonts w:ascii="Times New Roman" w:hAnsi="Times New Roman"/>
          <w:lang w:val="en-GB"/>
        </w:rPr>
        <w:t>across a spectrum</w:t>
      </w:r>
      <w:r w:rsidRPr="00BB6A07">
        <w:rPr>
          <w:rFonts w:ascii="Times New Roman" w:hAnsi="Times New Roman"/>
          <w:lang w:val="en-GB"/>
        </w:rPr>
        <w:t xml:space="preserve"> of likelihood </w:t>
      </w:r>
      <w:r w:rsidR="00AF6BE7" w:rsidRPr="00BB6A07">
        <w:rPr>
          <w:rFonts w:ascii="Times New Roman" w:hAnsi="Times New Roman"/>
          <w:lang w:val="en-GB"/>
        </w:rPr>
        <w:t>[</w:t>
      </w:r>
      <w:r w:rsidR="00812247" w:rsidRPr="00BB6A07">
        <w:rPr>
          <w:rFonts w:ascii="Times New Roman" w:hAnsi="Times New Roman"/>
          <w:lang w:val="en-GB"/>
        </w:rPr>
        <w:t>34</w:t>
      </w:r>
      <w:proofErr w:type="gramStart"/>
      <w:r w:rsidR="00766637" w:rsidRPr="00BB6A07">
        <w:rPr>
          <w:rFonts w:ascii="Times New Roman" w:hAnsi="Times New Roman"/>
          <w:lang w:val="en-GB"/>
        </w:rPr>
        <w:t>,</w:t>
      </w:r>
      <w:r w:rsidR="00812247" w:rsidRPr="00BB6A07">
        <w:rPr>
          <w:rFonts w:ascii="Times New Roman" w:hAnsi="Times New Roman"/>
          <w:lang w:val="en-GB"/>
        </w:rPr>
        <w:t>38</w:t>
      </w:r>
      <w:r w:rsidR="00961795" w:rsidRPr="00BB6A07">
        <w:rPr>
          <w:rFonts w:ascii="Times New Roman" w:hAnsi="Times New Roman"/>
          <w:lang w:val="en-GB"/>
        </w:rPr>
        <w:t>,</w:t>
      </w:r>
      <w:r w:rsidR="00812247" w:rsidRPr="00BB6A07">
        <w:rPr>
          <w:rFonts w:ascii="Times New Roman" w:hAnsi="Times New Roman"/>
          <w:lang w:val="en-GB"/>
        </w:rPr>
        <w:t>39</w:t>
      </w:r>
      <w:proofErr w:type="gramEnd"/>
      <w:r w:rsidR="00AF6BE7" w:rsidRPr="00BB6A07">
        <w:rPr>
          <w:rFonts w:ascii="Times New Roman" w:hAnsi="Times New Roman"/>
          <w:lang w:val="en-GB"/>
        </w:rPr>
        <w:t>]</w:t>
      </w:r>
      <w:r w:rsidRPr="00BB6A07">
        <w:rPr>
          <w:rFonts w:ascii="Times New Roman" w:hAnsi="Times New Roman"/>
          <w:lang w:val="en-GB"/>
        </w:rPr>
        <w:t xml:space="preserve">. Others described positions relative to population risk, such as ‘a bit higher than population risk’ or ‘no higher than anyone else’ </w:t>
      </w:r>
      <w:r w:rsidR="00961795" w:rsidRPr="00BB6A07">
        <w:rPr>
          <w:rFonts w:ascii="Times New Roman" w:hAnsi="Times New Roman"/>
          <w:lang w:val="en-GB"/>
        </w:rPr>
        <w:t>[</w:t>
      </w:r>
      <w:r w:rsidR="00812247" w:rsidRPr="00BB6A07">
        <w:rPr>
          <w:rFonts w:ascii="Times New Roman" w:hAnsi="Times New Roman"/>
          <w:lang w:val="en-GB"/>
        </w:rPr>
        <w:t>34</w:t>
      </w:r>
      <w:r w:rsidR="00766637" w:rsidRPr="00BB6A07">
        <w:rPr>
          <w:rFonts w:ascii="Times New Roman" w:hAnsi="Times New Roman"/>
          <w:lang w:val="en-GB"/>
        </w:rPr>
        <w:t>,</w:t>
      </w:r>
      <w:r w:rsidR="00812247" w:rsidRPr="00BB6A07">
        <w:rPr>
          <w:rFonts w:ascii="Times New Roman" w:hAnsi="Times New Roman"/>
          <w:lang w:val="en-GB"/>
        </w:rPr>
        <w:t>36</w:t>
      </w:r>
      <w:r w:rsidR="00766637" w:rsidRPr="00BB6A07">
        <w:rPr>
          <w:rFonts w:ascii="Times New Roman" w:hAnsi="Times New Roman"/>
          <w:lang w:val="en-GB"/>
        </w:rPr>
        <w:t>,</w:t>
      </w:r>
      <w:r w:rsidR="00812247" w:rsidRPr="00BB6A07">
        <w:rPr>
          <w:rFonts w:ascii="Times New Roman" w:hAnsi="Times New Roman"/>
          <w:lang w:val="en-GB"/>
        </w:rPr>
        <w:t>39</w:t>
      </w:r>
      <w:r w:rsidR="00AF6BE7" w:rsidRPr="00BB6A07">
        <w:rPr>
          <w:rFonts w:ascii="Times New Roman" w:hAnsi="Times New Roman"/>
          <w:lang w:val="en-GB"/>
        </w:rPr>
        <w:t>]</w:t>
      </w:r>
      <w:r w:rsidRPr="00BB6A07">
        <w:rPr>
          <w:rFonts w:ascii="Times New Roman" w:hAnsi="Times New Roman"/>
          <w:lang w:val="en-GB"/>
        </w:rPr>
        <w:t xml:space="preserve">. Other labels encompassed qualitative categories such as ‘vulnerable’ or ‘at risk’ </w:t>
      </w:r>
      <w:r w:rsidR="00AF6BE7" w:rsidRPr="00BB6A07">
        <w:rPr>
          <w:rFonts w:ascii="Times New Roman" w:hAnsi="Times New Roman"/>
          <w:lang w:val="en-GB"/>
        </w:rPr>
        <w:t>[</w:t>
      </w:r>
      <w:r w:rsidR="00812247" w:rsidRPr="00BB6A07">
        <w:rPr>
          <w:rFonts w:ascii="Times New Roman" w:hAnsi="Times New Roman"/>
          <w:lang w:val="en-GB"/>
        </w:rPr>
        <w:t>39</w:t>
      </w:r>
      <w:r w:rsidR="00AF6BE7" w:rsidRPr="00BB6A07">
        <w:rPr>
          <w:rFonts w:ascii="Times New Roman" w:hAnsi="Times New Roman"/>
          <w:lang w:val="en-GB"/>
        </w:rPr>
        <w:t>]</w:t>
      </w:r>
      <w:r w:rsidRPr="00BB6A07">
        <w:rPr>
          <w:rFonts w:ascii="Times New Roman" w:hAnsi="Times New Roman"/>
          <w:lang w:val="en-GB"/>
        </w:rPr>
        <w:t xml:space="preserve">. Categorisations </w:t>
      </w:r>
      <w:r w:rsidR="002B7E4D" w:rsidRPr="00BB6A07">
        <w:rPr>
          <w:rFonts w:ascii="Times New Roman" w:hAnsi="Times New Roman"/>
          <w:lang w:val="en-GB"/>
        </w:rPr>
        <w:t xml:space="preserve">were </w:t>
      </w:r>
      <w:r w:rsidRPr="00BB6A07">
        <w:rPr>
          <w:rFonts w:ascii="Times New Roman" w:hAnsi="Times New Roman"/>
          <w:lang w:val="en-GB"/>
        </w:rPr>
        <w:t>generally realistic. Almost all women acknowledge</w:t>
      </w:r>
      <w:r w:rsidR="002E7429" w:rsidRPr="00BB6A07">
        <w:rPr>
          <w:rFonts w:ascii="Times New Roman" w:hAnsi="Times New Roman"/>
          <w:lang w:val="en-GB"/>
        </w:rPr>
        <w:t>d</w:t>
      </w:r>
      <w:r w:rsidRPr="00BB6A07">
        <w:rPr>
          <w:rFonts w:ascii="Times New Roman" w:hAnsi="Times New Roman"/>
          <w:lang w:val="en-GB"/>
        </w:rPr>
        <w:t xml:space="preserve"> being at high risk in either an absolute sense or in comparison with the wider population, and one study showed that women’s self-categorisations were largely consistent with the </w:t>
      </w:r>
      <w:r w:rsidR="00F81D57" w:rsidRPr="00BB6A07">
        <w:rPr>
          <w:rFonts w:ascii="Times New Roman" w:hAnsi="Times New Roman"/>
          <w:lang w:val="en-GB"/>
        </w:rPr>
        <w:t>categorical</w:t>
      </w:r>
      <w:r w:rsidRPr="00BB6A07">
        <w:rPr>
          <w:rFonts w:ascii="Times New Roman" w:hAnsi="Times New Roman"/>
          <w:lang w:val="en-GB"/>
        </w:rPr>
        <w:t xml:space="preserve"> estimates that they had been given by professionals </w:t>
      </w:r>
      <w:r w:rsidR="00961795" w:rsidRPr="00BB6A07">
        <w:rPr>
          <w:rFonts w:ascii="Times New Roman" w:hAnsi="Times New Roman"/>
          <w:lang w:val="en-GB"/>
        </w:rPr>
        <w:t>[</w:t>
      </w:r>
      <w:r w:rsidR="00812247" w:rsidRPr="00BB6A07">
        <w:rPr>
          <w:rFonts w:ascii="Times New Roman" w:hAnsi="Times New Roman"/>
          <w:lang w:val="en-GB"/>
        </w:rPr>
        <w:t>38</w:t>
      </w:r>
      <w:r w:rsidR="00AF6BE7" w:rsidRPr="00BB6A07">
        <w:rPr>
          <w:rFonts w:ascii="Times New Roman" w:hAnsi="Times New Roman"/>
          <w:lang w:val="en-GB"/>
        </w:rPr>
        <w:t>]</w:t>
      </w:r>
      <w:r w:rsidRPr="00BB6A07">
        <w:rPr>
          <w:rFonts w:ascii="Times New Roman" w:hAnsi="Times New Roman"/>
          <w:lang w:val="en-GB"/>
        </w:rPr>
        <w:t xml:space="preserve">. </w:t>
      </w:r>
    </w:p>
    <w:p w:rsidR="00551B91" w:rsidRPr="00BB6A07" w:rsidRDefault="00551B91" w:rsidP="005664BA">
      <w:pPr>
        <w:spacing w:after="0" w:line="480" w:lineRule="auto"/>
        <w:ind w:left="-567" w:right="-489" w:firstLine="567"/>
        <w:rPr>
          <w:rFonts w:ascii="Times New Roman" w:hAnsi="Times New Roman"/>
          <w:lang w:val="en-GB"/>
        </w:rPr>
      </w:pPr>
      <w:r w:rsidRPr="00BB6A07">
        <w:rPr>
          <w:rFonts w:ascii="Times New Roman" w:hAnsi="Times New Roman"/>
          <w:lang w:val="en-GB"/>
        </w:rPr>
        <w:t xml:space="preserve">Women were explicit </w:t>
      </w:r>
      <w:r w:rsidR="00663C7A" w:rsidRPr="00BB6A07">
        <w:rPr>
          <w:rFonts w:ascii="Times New Roman" w:hAnsi="Times New Roman"/>
          <w:lang w:val="en-GB"/>
        </w:rPr>
        <w:t xml:space="preserve">about the ways that they developed these categories and </w:t>
      </w:r>
      <w:r w:rsidRPr="00BB6A07">
        <w:rPr>
          <w:rFonts w:ascii="Times New Roman" w:hAnsi="Times New Roman"/>
          <w:lang w:val="en-GB"/>
        </w:rPr>
        <w:t xml:space="preserve">about using category labels to help them to think about risk. Some spontaneously assigned themselves to categories, based on either their personal </w:t>
      </w:r>
      <w:r w:rsidR="003C1A8E" w:rsidRPr="00BB6A07">
        <w:rPr>
          <w:rFonts w:ascii="Times New Roman" w:hAnsi="Times New Roman"/>
          <w:lang w:val="en-GB"/>
        </w:rPr>
        <w:t xml:space="preserve">or family </w:t>
      </w:r>
      <w:r w:rsidRPr="00BB6A07">
        <w:rPr>
          <w:rFonts w:ascii="Times New Roman" w:hAnsi="Times New Roman"/>
          <w:lang w:val="en-GB"/>
        </w:rPr>
        <w:t>experiences</w:t>
      </w:r>
      <w:r w:rsidR="003C1A8E" w:rsidRPr="00BB6A07">
        <w:rPr>
          <w:rFonts w:ascii="Times New Roman" w:hAnsi="Times New Roman"/>
          <w:lang w:val="en-GB"/>
        </w:rPr>
        <w:t xml:space="preserve"> related to cancer (see below)</w:t>
      </w:r>
      <w:r w:rsidRPr="00BB6A07">
        <w:rPr>
          <w:rFonts w:ascii="Times New Roman" w:hAnsi="Times New Roman"/>
          <w:lang w:val="en-GB"/>
        </w:rPr>
        <w:t xml:space="preserve">, </w:t>
      </w:r>
      <w:r w:rsidR="006553C2" w:rsidRPr="00BB6A07">
        <w:rPr>
          <w:rFonts w:ascii="Times New Roman" w:hAnsi="Times New Roman"/>
          <w:lang w:val="en-GB"/>
        </w:rPr>
        <w:t xml:space="preserve">their </w:t>
      </w:r>
      <w:r w:rsidR="00EE2D3F" w:rsidRPr="00BB6A07">
        <w:rPr>
          <w:rFonts w:ascii="Times New Roman" w:hAnsi="Times New Roman"/>
          <w:lang w:val="en-GB"/>
        </w:rPr>
        <w:t>theories about</w:t>
      </w:r>
      <w:r w:rsidR="00AF6BE7" w:rsidRPr="00BB6A07">
        <w:rPr>
          <w:rFonts w:ascii="Times New Roman" w:hAnsi="Times New Roman"/>
          <w:lang w:val="en-GB"/>
        </w:rPr>
        <w:t xml:space="preserve"> </w:t>
      </w:r>
      <w:r w:rsidR="0067549E" w:rsidRPr="00BB6A07">
        <w:rPr>
          <w:rFonts w:ascii="Times New Roman" w:hAnsi="Times New Roman"/>
          <w:lang w:val="en-GB"/>
        </w:rPr>
        <w:t xml:space="preserve">specific </w:t>
      </w:r>
      <w:r w:rsidR="00961795" w:rsidRPr="00BB6A07">
        <w:rPr>
          <w:rFonts w:ascii="Times New Roman" w:hAnsi="Times New Roman"/>
          <w:lang w:val="en-GB"/>
        </w:rPr>
        <w:t>risk factors [</w:t>
      </w:r>
      <w:r w:rsidR="00812247" w:rsidRPr="00BB6A07">
        <w:rPr>
          <w:rFonts w:ascii="Times New Roman" w:hAnsi="Times New Roman"/>
          <w:lang w:val="en-GB"/>
        </w:rPr>
        <w:t>32</w:t>
      </w:r>
      <w:proofErr w:type="gramStart"/>
      <w:r w:rsidR="00961795" w:rsidRPr="00BB6A07">
        <w:rPr>
          <w:rFonts w:ascii="Times New Roman" w:hAnsi="Times New Roman"/>
          <w:lang w:val="en-GB"/>
        </w:rPr>
        <w:t>,</w:t>
      </w:r>
      <w:r w:rsidR="00812247" w:rsidRPr="00BB6A07">
        <w:rPr>
          <w:rFonts w:ascii="Times New Roman" w:hAnsi="Times New Roman"/>
          <w:lang w:val="en-GB"/>
        </w:rPr>
        <w:t>34</w:t>
      </w:r>
      <w:proofErr w:type="gramEnd"/>
      <w:r w:rsidR="00AF6BE7" w:rsidRPr="00BB6A07">
        <w:rPr>
          <w:rFonts w:ascii="Times New Roman" w:hAnsi="Times New Roman"/>
          <w:lang w:val="en-GB"/>
        </w:rPr>
        <w:t>]</w:t>
      </w:r>
      <w:r w:rsidR="006553C2" w:rsidRPr="00BB6A07">
        <w:rPr>
          <w:rFonts w:ascii="Times New Roman" w:hAnsi="Times New Roman"/>
          <w:lang w:val="en-GB"/>
        </w:rPr>
        <w:t xml:space="preserve"> or their emotional responses to</w:t>
      </w:r>
      <w:r w:rsidR="006D3968" w:rsidRPr="00BB6A07">
        <w:rPr>
          <w:rFonts w:ascii="Times New Roman" w:hAnsi="Times New Roman"/>
          <w:lang w:val="en-GB"/>
        </w:rPr>
        <w:t xml:space="preserve"> risk [</w:t>
      </w:r>
      <w:r w:rsidR="00812247" w:rsidRPr="00BB6A07">
        <w:rPr>
          <w:rFonts w:ascii="Times New Roman" w:hAnsi="Times New Roman"/>
          <w:lang w:val="en-GB"/>
        </w:rPr>
        <w:t>34</w:t>
      </w:r>
      <w:r w:rsidR="006D3968" w:rsidRPr="00BB6A07">
        <w:rPr>
          <w:rFonts w:ascii="Times New Roman" w:hAnsi="Times New Roman"/>
          <w:lang w:val="en-GB"/>
        </w:rPr>
        <w:t>]</w:t>
      </w:r>
      <w:r w:rsidR="00F81A1B" w:rsidRPr="00BB6A07">
        <w:rPr>
          <w:rFonts w:ascii="Times New Roman" w:hAnsi="Times New Roman"/>
          <w:lang w:val="en-GB"/>
        </w:rPr>
        <w:t xml:space="preserve">. </w:t>
      </w:r>
      <w:r w:rsidRPr="00BB6A07">
        <w:rPr>
          <w:rFonts w:ascii="Times New Roman" w:hAnsi="Times New Roman"/>
          <w:lang w:val="en-GB"/>
        </w:rPr>
        <w:t xml:space="preserve">Others reported that health professionals introduced them to the categories that they used </w:t>
      </w:r>
      <w:r w:rsidR="00961795" w:rsidRPr="00BB6A07">
        <w:rPr>
          <w:rFonts w:ascii="Times New Roman" w:hAnsi="Times New Roman"/>
          <w:lang w:val="en-GB"/>
        </w:rPr>
        <w:t>[</w:t>
      </w:r>
      <w:r w:rsidR="00812247" w:rsidRPr="00BB6A07">
        <w:rPr>
          <w:rFonts w:ascii="Times New Roman" w:hAnsi="Times New Roman"/>
          <w:lang w:val="en-GB"/>
        </w:rPr>
        <w:t>33</w:t>
      </w:r>
      <w:proofErr w:type="gramStart"/>
      <w:r w:rsidR="00961795" w:rsidRPr="00BB6A07">
        <w:rPr>
          <w:rFonts w:ascii="Times New Roman" w:hAnsi="Times New Roman"/>
          <w:lang w:val="en-GB"/>
        </w:rPr>
        <w:t>,</w:t>
      </w:r>
      <w:r w:rsidR="00812247" w:rsidRPr="00BB6A07">
        <w:rPr>
          <w:rFonts w:ascii="Times New Roman" w:hAnsi="Times New Roman"/>
          <w:lang w:val="en-GB"/>
        </w:rPr>
        <w:t>39</w:t>
      </w:r>
      <w:proofErr w:type="gramEnd"/>
      <w:r w:rsidR="00AC3646" w:rsidRPr="00BB6A07">
        <w:rPr>
          <w:rFonts w:ascii="Times New Roman" w:hAnsi="Times New Roman"/>
          <w:lang w:val="en-GB"/>
        </w:rPr>
        <w:t>]</w:t>
      </w:r>
      <w:r w:rsidRPr="00BB6A07">
        <w:rPr>
          <w:rFonts w:ascii="Times New Roman" w:hAnsi="Times New Roman"/>
          <w:lang w:val="en-GB"/>
        </w:rPr>
        <w:t xml:space="preserve">. In one study </w:t>
      </w:r>
      <w:r w:rsidR="00961795" w:rsidRPr="00BB6A07">
        <w:rPr>
          <w:rFonts w:ascii="Times New Roman" w:hAnsi="Times New Roman"/>
          <w:lang w:val="en-GB"/>
        </w:rPr>
        <w:t>[</w:t>
      </w:r>
      <w:r w:rsidR="00812247" w:rsidRPr="00BB6A07">
        <w:rPr>
          <w:rFonts w:ascii="Times New Roman" w:hAnsi="Times New Roman"/>
          <w:lang w:val="en-GB"/>
        </w:rPr>
        <w:t>38</w:t>
      </w:r>
      <w:r w:rsidR="00AC3646" w:rsidRPr="00BB6A07">
        <w:rPr>
          <w:rFonts w:ascii="Times New Roman" w:hAnsi="Times New Roman"/>
          <w:lang w:val="en-GB"/>
        </w:rPr>
        <w:t>]</w:t>
      </w:r>
      <w:r w:rsidR="007B429E" w:rsidRPr="00BB6A07">
        <w:rPr>
          <w:rFonts w:ascii="Times New Roman" w:hAnsi="Times New Roman"/>
          <w:lang w:val="en-GB"/>
        </w:rPr>
        <w:t>,</w:t>
      </w:r>
      <w:r w:rsidRPr="00BB6A07">
        <w:rPr>
          <w:rFonts w:ascii="Times New Roman" w:hAnsi="Times New Roman"/>
          <w:lang w:val="en-GB"/>
        </w:rPr>
        <w:t xml:space="preserve"> BRCA1/2 mutation carriers </w:t>
      </w:r>
      <w:r w:rsidR="00CC6724" w:rsidRPr="00BB6A07">
        <w:rPr>
          <w:rFonts w:ascii="Times New Roman" w:hAnsi="Times New Roman"/>
          <w:lang w:val="en-GB"/>
        </w:rPr>
        <w:t>wanted</w:t>
      </w:r>
      <w:r w:rsidRPr="00BB6A07">
        <w:rPr>
          <w:rFonts w:ascii="Times New Roman" w:hAnsi="Times New Roman"/>
          <w:lang w:val="en-GB"/>
        </w:rPr>
        <w:t xml:space="preserve"> health professionals </w:t>
      </w:r>
      <w:r w:rsidR="00CC6724" w:rsidRPr="00BB6A07">
        <w:rPr>
          <w:rFonts w:ascii="Times New Roman" w:hAnsi="Times New Roman"/>
          <w:lang w:val="en-GB"/>
        </w:rPr>
        <w:t>to provide</w:t>
      </w:r>
      <w:r w:rsidR="00F46921" w:rsidRPr="00BB6A07">
        <w:rPr>
          <w:rFonts w:ascii="Times New Roman" w:hAnsi="Times New Roman"/>
          <w:lang w:val="en-GB"/>
        </w:rPr>
        <w:t xml:space="preserve"> them with</w:t>
      </w:r>
      <w:r w:rsidRPr="00BB6A07">
        <w:rPr>
          <w:rFonts w:ascii="Times New Roman" w:hAnsi="Times New Roman"/>
          <w:lang w:val="en-GB"/>
        </w:rPr>
        <w:t xml:space="preserve"> </w:t>
      </w:r>
      <w:r w:rsidR="0067549E" w:rsidRPr="00BB6A07">
        <w:rPr>
          <w:rFonts w:ascii="Times New Roman" w:hAnsi="Times New Roman"/>
          <w:lang w:val="en-GB"/>
        </w:rPr>
        <w:t>risk ‘</w:t>
      </w:r>
      <w:r w:rsidRPr="00BB6A07">
        <w:rPr>
          <w:rFonts w:ascii="Times New Roman" w:hAnsi="Times New Roman"/>
          <w:lang w:val="en-GB"/>
        </w:rPr>
        <w:t>labels</w:t>
      </w:r>
      <w:r w:rsidR="0067549E" w:rsidRPr="00BB6A07">
        <w:rPr>
          <w:rFonts w:ascii="Times New Roman" w:hAnsi="Times New Roman"/>
          <w:lang w:val="en-GB"/>
        </w:rPr>
        <w:t>’</w:t>
      </w:r>
      <w:r w:rsidRPr="00BB6A07">
        <w:rPr>
          <w:rFonts w:ascii="Times New Roman" w:hAnsi="Times New Roman"/>
          <w:lang w:val="en-GB"/>
        </w:rPr>
        <w:t xml:space="preserve">. </w:t>
      </w:r>
    </w:p>
    <w:p w:rsidR="008279D7" w:rsidRPr="00BB6A07" w:rsidRDefault="008279D7" w:rsidP="00E3713A">
      <w:pPr>
        <w:spacing w:after="0" w:line="480" w:lineRule="auto"/>
        <w:ind w:left="-567" w:right="-489"/>
        <w:rPr>
          <w:rFonts w:ascii="Times New Roman" w:hAnsi="Times New Roman"/>
          <w:b/>
          <w:lang w:val="en-GB"/>
        </w:rPr>
      </w:pPr>
    </w:p>
    <w:p w:rsidR="00F21B38" w:rsidRPr="00BB6A07" w:rsidRDefault="00551B91" w:rsidP="00E3713A">
      <w:pPr>
        <w:spacing w:after="0" w:line="480" w:lineRule="auto"/>
        <w:ind w:left="-567" w:right="-489"/>
        <w:rPr>
          <w:rFonts w:ascii="Times New Roman" w:hAnsi="Times New Roman"/>
          <w:i/>
          <w:lang w:val="en-GB"/>
        </w:rPr>
      </w:pPr>
      <w:r w:rsidRPr="00BB6A07">
        <w:rPr>
          <w:rFonts w:ascii="Times New Roman" w:hAnsi="Times New Roman"/>
          <w:i/>
          <w:lang w:val="en-GB"/>
        </w:rPr>
        <w:t>Family experiences defined risk perceptions</w:t>
      </w:r>
    </w:p>
    <w:p w:rsidR="00551B91" w:rsidRPr="00BB6A07" w:rsidRDefault="0067549E" w:rsidP="00E3713A">
      <w:pPr>
        <w:spacing w:after="0" w:line="480" w:lineRule="auto"/>
        <w:ind w:left="-567" w:right="-489"/>
        <w:rPr>
          <w:rFonts w:ascii="Times New Roman" w:hAnsi="Times New Roman"/>
          <w:lang w:val="en-GB"/>
        </w:rPr>
      </w:pPr>
      <w:r w:rsidRPr="00BB6A07">
        <w:rPr>
          <w:rFonts w:ascii="Times New Roman" w:hAnsi="Times New Roman"/>
          <w:lang w:val="en-GB"/>
        </w:rPr>
        <w:t>Women’s perceived risk c</w:t>
      </w:r>
      <w:r w:rsidR="00277C84" w:rsidRPr="00BB6A07">
        <w:rPr>
          <w:rFonts w:ascii="Times New Roman" w:hAnsi="Times New Roman"/>
          <w:lang w:val="en-GB"/>
        </w:rPr>
        <w:t>ategories were informed by</w:t>
      </w:r>
      <w:r w:rsidR="008253EF" w:rsidRPr="00BB6A07">
        <w:rPr>
          <w:rFonts w:ascii="Times New Roman" w:hAnsi="Times New Roman"/>
          <w:lang w:val="en-GB"/>
        </w:rPr>
        <w:t xml:space="preserve"> family</w:t>
      </w:r>
      <w:r w:rsidR="00277C84" w:rsidRPr="00BB6A07">
        <w:rPr>
          <w:rFonts w:ascii="Times New Roman" w:hAnsi="Times New Roman"/>
          <w:lang w:val="en-GB"/>
        </w:rPr>
        <w:t xml:space="preserve"> experiences of BC </w:t>
      </w:r>
      <w:r w:rsidR="00961795" w:rsidRPr="00BB6A07">
        <w:rPr>
          <w:rFonts w:ascii="Times New Roman" w:hAnsi="Times New Roman"/>
          <w:lang w:val="en-GB"/>
        </w:rPr>
        <w:t>[</w:t>
      </w:r>
      <w:r w:rsidR="00812247" w:rsidRPr="00BB6A07">
        <w:rPr>
          <w:rFonts w:ascii="Times New Roman" w:hAnsi="Times New Roman"/>
          <w:lang w:val="en-GB"/>
        </w:rPr>
        <w:t>34</w:t>
      </w:r>
      <w:proofErr w:type="gramStart"/>
      <w:r w:rsidR="007042C1" w:rsidRPr="00BB6A07">
        <w:rPr>
          <w:rFonts w:ascii="Times New Roman" w:hAnsi="Times New Roman"/>
          <w:lang w:val="en-GB"/>
        </w:rPr>
        <w:t>,</w:t>
      </w:r>
      <w:r w:rsidR="00812247" w:rsidRPr="00BB6A07">
        <w:rPr>
          <w:rFonts w:ascii="Times New Roman" w:hAnsi="Times New Roman"/>
          <w:lang w:val="en-GB"/>
        </w:rPr>
        <w:t>35</w:t>
      </w:r>
      <w:r w:rsidR="007042C1" w:rsidRPr="00BB6A07">
        <w:rPr>
          <w:rFonts w:ascii="Times New Roman" w:hAnsi="Times New Roman"/>
          <w:lang w:val="en-GB"/>
        </w:rPr>
        <w:t>,</w:t>
      </w:r>
      <w:r w:rsidR="00812247" w:rsidRPr="00BB6A07">
        <w:rPr>
          <w:rFonts w:ascii="Times New Roman" w:hAnsi="Times New Roman"/>
          <w:lang w:val="en-GB"/>
        </w:rPr>
        <w:t>39</w:t>
      </w:r>
      <w:proofErr w:type="gramEnd"/>
      <w:r w:rsidR="00AC3646" w:rsidRPr="00BB6A07">
        <w:rPr>
          <w:rFonts w:ascii="Times New Roman" w:hAnsi="Times New Roman"/>
          <w:lang w:val="en-GB"/>
        </w:rPr>
        <w:t>]</w:t>
      </w:r>
      <w:r w:rsidR="00265430" w:rsidRPr="00BB6A07">
        <w:rPr>
          <w:rFonts w:ascii="Times New Roman" w:hAnsi="Times New Roman"/>
          <w:lang w:val="en-GB"/>
        </w:rPr>
        <w:t xml:space="preserve">. </w:t>
      </w:r>
      <w:r w:rsidR="00551B91" w:rsidRPr="00BB6A07">
        <w:rPr>
          <w:rFonts w:ascii="Times New Roman" w:hAnsi="Times New Roman"/>
          <w:lang w:val="en-GB"/>
        </w:rPr>
        <w:t xml:space="preserve">Some women were explicit about how their </w:t>
      </w:r>
      <w:r w:rsidR="008253EF" w:rsidRPr="00BB6A07">
        <w:rPr>
          <w:rFonts w:ascii="Times New Roman" w:hAnsi="Times New Roman"/>
          <w:lang w:val="en-GB"/>
        </w:rPr>
        <w:t xml:space="preserve">family </w:t>
      </w:r>
      <w:r w:rsidR="00101A64" w:rsidRPr="00BB6A07">
        <w:rPr>
          <w:rFonts w:ascii="Times New Roman" w:hAnsi="Times New Roman"/>
          <w:lang w:val="en-GB"/>
        </w:rPr>
        <w:t xml:space="preserve">histories </w:t>
      </w:r>
      <w:r w:rsidR="00551B91" w:rsidRPr="00BB6A07">
        <w:rPr>
          <w:rFonts w:ascii="Times New Roman" w:hAnsi="Times New Roman"/>
          <w:lang w:val="en-GB"/>
        </w:rPr>
        <w:t xml:space="preserve">led them to believe that they were </w:t>
      </w:r>
      <w:r w:rsidR="001F6D68" w:rsidRPr="00BB6A07">
        <w:rPr>
          <w:rFonts w:ascii="Times New Roman" w:hAnsi="Times New Roman"/>
          <w:lang w:val="en-GB"/>
        </w:rPr>
        <w:t>in a</w:t>
      </w:r>
      <w:r w:rsidR="00551B91" w:rsidRPr="00BB6A07">
        <w:rPr>
          <w:rFonts w:ascii="Times New Roman" w:hAnsi="Times New Roman"/>
          <w:lang w:val="en-GB"/>
        </w:rPr>
        <w:t xml:space="preserve"> high risk</w:t>
      </w:r>
      <w:r w:rsidR="009940F9" w:rsidRPr="00BB6A07">
        <w:rPr>
          <w:rFonts w:ascii="Times New Roman" w:hAnsi="Times New Roman"/>
          <w:lang w:val="en-GB"/>
        </w:rPr>
        <w:t xml:space="preserve"> </w:t>
      </w:r>
      <w:r w:rsidR="001F6D68" w:rsidRPr="00BB6A07">
        <w:rPr>
          <w:rFonts w:ascii="Times New Roman" w:hAnsi="Times New Roman"/>
          <w:lang w:val="en-GB"/>
        </w:rPr>
        <w:t xml:space="preserve">category </w:t>
      </w:r>
      <w:r w:rsidR="00AC3646" w:rsidRPr="00BB6A07">
        <w:rPr>
          <w:rFonts w:ascii="Times New Roman" w:hAnsi="Times New Roman"/>
          <w:lang w:val="en-GB"/>
        </w:rPr>
        <w:t>[</w:t>
      </w:r>
      <w:r w:rsidR="00812247" w:rsidRPr="00BB6A07">
        <w:rPr>
          <w:rFonts w:ascii="Times New Roman" w:hAnsi="Times New Roman"/>
          <w:lang w:val="en-GB"/>
        </w:rPr>
        <w:t>39</w:t>
      </w:r>
      <w:r w:rsidR="007042C1" w:rsidRPr="00BB6A07">
        <w:rPr>
          <w:rFonts w:ascii="Times New Roman" w:hAnsi="Times New Roman"/>
          <w:lang w:val="en-GB"/>
        </w:rPr>
        <w:t>-</w:t>
      </w:r>
      <w:r w:rsidR="00812247" w:rsidRPr="00BB6A07">
        <w:rPr>
          <w:rFonts w:ascii="Times New Roman" w:hAnsi="Times New Roman"/>
          <w:lang w:val="en-GB"/>
        </w:rPr>
        <w:t>41</w:t>
      </w:r>
      <w:r w:rsidR="007042C1" w:rsidRPr="00BB6A07">
        <w:rPr>
          <w:rFonts w:ascii="Times New Roman" w:hAnsi="Times New Roman"/>
          <w:lang w:val="en-GB"/>
        </w:rPr>
        <w:t>]</w:t>
      </w:r>
      <w:r w:rsidR="00551B91" w:rsidRPr="00BB6A07">
        <w:rPr>
          <w:rFonts w:ascii="Times New Roman" w:hAnsi="Times New Roman"/>
          <w:lang w:val="en-GB"/>
        </w:rPr>
        <w:t xml:space="preserve">. However, </w:t>
      </w:r>
      <w:r w:rsidRPr="00BB6A07">
        <w:rPr>
          <w:rFonts w:ascii="Times New Roman" w:hAnsi="Times New Roman"/>
          <w:lang w:val="en-GB"/>
        </w:rPr>
        <w:t xml:space="preserve">in </w:t>
      </w:r>
      <w:r w:rsidR="00551B91" w:rsidRPr="00BB6A07">
        <w:rPr>
          <w:rFonts w:ascii="Times New Roman" w:hAnsi="Times New Roman"/>
          <w:lang w:val="en-GB"/>
        </w:rPr>
        <w:t xml:space="preserve">most </w:t>
      </w:r>
      <w:r w:rsidRPr="00BB6A07">
        <w:rPr>
          <w:rFonts w:ascii="Times New Roman" w:hAnsi="Times New Roman"/>
          <w:lang w:val="en-GB"/>
        </w:rPr>
        <w:t>women</w:t>
      </w:r>
      <w:r w:rsidR="00551B91" w:rsidRPr="00BB6A07">
        <w:rPr>
          <w:rFonts w:ascii="Times New Roman" w:hAnsi="Times New Roman"/>
          <w:lang w:val="en-GB"/>
        </w:rPr>
        <w:t xml:space="preserve"> the influence of family experiences was implicit </w:t>
      </w:r>
      <w:r w:rsidR="00961795" w:rsidRPr="00BB6A07">
        <w:rPr>
          <w:rFonts w:ascii="Times New Roman" w:hAnsi="Times New Roman"/>
          <w:lang w:val="en-GB"/>
        </w:rPr>
        <w:t>[</w:t>
      </w:r>
      <w:r w:rsidR="00812247" w:rsidRPr="00BB6A07">
        <w:rPr>
          <w:rFonts w:ascii="Times New Roman" w:hAnsi="Times New Roman"/>
          <w:lang w:val="en-GB"/>
        </w:rPr>
        <w:t>33</w:t>
      </w:r>
      <w:proofErr w:type="gramStart"/>
      <w:r w:rsidR="007042C1" w:rsidRPr="00BB6A07">
        <w:rPr>
          <w:rFonts w:ascii="Times New Roman" w:hAnsi="Times New Roman"/>
          <w:lang w:val="en-GB"/>
        </w:rPr>
        <w:t>,</w:t>
      </w:r>
      <w:r w:rsidR="00812247" w:rsidRPr="00BB6A07">
        <w:rPr>
          <w:rFonts w:ascii="Times New Roman" w:hAnsi="Times New Roman"/>
          <w:lang w:val="en-GB"/>
        </w:rPr>
        <w:t>39</w:t>
      </w:r>
      <w:proofErr w:type="gramEnd"/>
      <w:r w:rsidR="007042C1" w:rsidRPr="00BB6A07">
        <w:rPr>
          <w:rFonts w:ascii="Times New Roman" w:hAnsi="Times New Roman"/>
          <w:lang w:val="en-GB"/>
        </w:rPr>
        <w:t>-</w:t>
      </w:r>
      <w:r w:rsidR="00812247" w:rsidRPr="00BB6A07">
        <w:rPr>
          <w:rFonts w:ascii="Times New Roman" w:hAnsi="Times New Roman"/>
          <w:lang w:val="en-GB"/>
        </w:rPr>
        <w:t>43</w:t>
      </w:r>
      <w:r w:rsidR="00AC3646" w:rsidRPr="00BB6A07">
        <w:rPr>
          <w:rFonts w:ascii="Times New Roman" w:hAnsi="Times New Roman"/>
          <w:lang w:val="en-GB"/>
        </w:rPr>
        <w:t xml:space="preserve">]. </w:t>
      </w:r>
      <w:r w:rsidR="00551B91" w:rsidRPr="00BB6A07">
        <w:rPr>
          <w:rFonts w:ascii="Times New Roman" w:hAnsi="Times New Roman"/>
          <w:lang w:val="en-GB"/>
        </w:rPr>
        <w:t xml:space="preserve">Women assumed that their futures would follow the path of a family member’s illness with little consideration that their own cancer likelihoods or experiences might differ </w:t>
      </w:r>
      <w:r w:rsidR="00961795" w:rsidRPr="00BB6A07">
        <w:rPr>
          <w:rFonts w:ascii="Times New Roman" w:hAnsi="Times New Roman"/>
          <w:lang w:val="en-GB"/>
        </w:rPr>
        <w:t>[</w:t>
      </w:r>
      <w:r w:rsidR="00812247" w:rsidRPr="00BB6A07">
        <w:rPr>
          <w:rFonts w:ascii="Times New Roman" w:hAnsi="Times New Roman"/>
          <w:lang w:val="en-GB"/>
        </w:rPr>
        <w:t>35</w:t>
      </w:r>
      <w:proofErr w:type="gramStart"/>
      <w:r w:rsidR="00717A0A" w:rsidRPr="00BB6A07">
        <w:rPr>
          <w:rFonts w:ascii="Times New Roman" w:hAnsi="Times New Roman"/>
          <w:lang w:val="en-GB"/>
        </w:rPr>
        <w:t>,</w:t>
      </w:r>
      <w:r w:rsidR="00812247" w:rsidRPr="00BB6A07">
        <w:rPr>
          <w:rFonts w:ascii="Times New Roman" w:hAnsi="Times New Roman"/>
          <w:lang w:val="en-GB"/>
        </w:rPr>
        <w:t>39</w:t>
      </w:r>
      <w:proofErr w:type="gramEnd"/>
      <w:r w:rsidR="00812247" w:rsidRPr="00BB6A07" w:rsidDel="008279D7">
        <w:rPr>
          <w:rFonts w:ascii="Times New Roman" w:hAnsi="Times New Roman"/>
          <w:lang w:val="en-GB"/>
        </w:rPr>
        <w:t xml:space="preserve"> </w:t>
      </w:r>
      <w:r w:rsidR="00717A0A" w:rsidRPr="00BB6A07">
        <w:rPr>
          <w:rFonts w:ascii="Times New Roman" w:hAnsi="Times New Roman"/>
          <w:lang w:val="en-GB"/>
        </w:rPr>
        <w:t>-</w:t>
      </w:r>
      <w:r w:rsidR="00812247" w:rsidRPr="00BB6A07">
        <w:rPr>
          <w:rFonts w:ascii="Times New Roman" w:hAnsi="Times New Roman"/>
          <w:lang w:val="en-GB"/>
        </w:rPr>
        <w:t>42</w:t>
      </w:r>
      <w:r w:rsidR="00AC3646" w:rsidRPr="00BB6A07">
        <w:rPr>
          <w:rFonts w:ascii="Times New Roman" w:hAnsi="Times New Roman"/>
          <w:lang w:val="en-GB"/>
        </w:rPr>
        <w:t>]</w:t>
      </w:r>
      <w:r w:rsidR="00551B91" w:rsidRPr="00BB6A07">
        <w:rPr>
          <w:rFonts w:ascii="Times New Roman" w:hAnsi="Times New Roman"/>
          <w:lang w:val="en-GB"/>
        </w:rPr>
        <w:t xml:space="preserve">. The ages, sites, and stages at which relatives had been diagnosed and the outcomes of relatives’ illnesses defined expectations of their own fates, in that they expected to have cancers that would develop </w:t>
      </w:r>
      <w:r w:rsidR="001F6D68" w:rsidRPr="00BB6A07">
        <w:rPr>
          <w:rFonts w:ascii="Times New Roman" w:hAnsi="Times New Roman"/>
          <w:lang w:val="en-GB"/>
        </w:rPr>
        <w:t xml:space="preserve">with </w:t>
      </w:r>
      <w:r w:rsidR="00551B91" w:rsidRPr="00BB6A07">
        <w:rPr>
          <w:rFonts w:ascii="Times New Roman" w:hAnsi="Times New Roman"/>
          <w:lang w:val="en-GB"/>
        </w:rPr>
        <w:t xml:space="preserve">the same </w:t>
      </w:r>
      <w:r w:rsidR="001F6D68" w:rsidRPr="00BB6A07">
        <w:rPr>
          <w:rFonts w:ascii="Times New Roman" w:hAnsi="Times New Roman"/>
          <w:lang w:val="en-GB"/>
        </w:rPr>
        <w:t xml:space="preserve">trajectories </w:t>
      </w:r>
      <w:r w:rsidR="00961795" w:rsidRPr="00BB6A07">
        <w:rPr>
          <w:rFonts w:ascii="Times New Roman" w:hAnsi="Times New Roman"/>
          <w:lang w:val="en-GB"/>
        </w:rPr>
        <w:t>[</w:t>
      </w:r>
      <w:r w:rsidR="00812247" w:rsidRPr="00BB6A07">
        <w:rPr>
          <w:rFonts w:ascii="Times New Roman" w:hAnsi="Times New Roman"/>
          <w:lang w:val="en-GB"/>
        </w:rPr>
        <w:t>34</w:t>
      </w:r>
      <w:proofErr w:type="gramStart"/>
      <w:r w:rsidR="00717A0A" w:rsidRPr="00BB6A07">
        <w:rPr>
          <w:rFonts w:ascii="Times New Roman" w:hAnsi="Times New Roman"/>
          <w:lang w:val="en-GB"/>
        </w:rPr>
        <w:t>,</w:t>
      </w:r>
      <w:r w:rsidR="00812247" w:rsidRPr="00BB6A07">
        <w:rPr>
          <w:rFonts w:ascii="Times New Roman" w:hAnsi="Times New Roman"/>
          <w:lang w:val="en-GB"/>
        </w:rPr>
        <w:t>41</w:t>
      </w:r>
      <w:proofErr w:type="gramEnd"/>
      <w:r w:rsidR="008279D7" w:rsidRPr="00BB6A07">
        <w:rPr>
          <w:rFonts w:ascii="Times New Roman" w:hAnsi="Times New Roman"/>
          <w:lang w:val="en-GB"/>
        </w:rPr>
        <w:t>,</w:t>
      </w:r>
      <w:r w:rsidR="00717A0A" w:rsidRPr="00BB6A07">
        <w:rPr>
          <w:rFonts w:ascii="Times New Roman" w:hAnsi="Times New Roman"/>
          <w:lang w:val="en-GB"/>
        </w:rPr>
        <w:t>-</w:t>
      </w:r>
      <w:r w:rsidR="00812247" w:rsidRPr="00BB6A07">
        <w:rPr>
          <w:rFonts w:ascii="Times New Roman" w:hAnsi="Times New Roman"/>
          <w:lang w:val="en-GB"/>
        </w:rPr>
        <w:t>42</w:t>
      </w:r>
      <w:r w:rsidR="004E6E1B" w:rsidRPr="00BB6A07">
        <w:rPr>
          <w:rFonts w:ascii="Times New Roman" w:hAnsi="Times New Roman"/>
          <w:lang w:val="en-GB"/>
        </w:rPr>
        <w:t>]</w:t>
      </w:r>
      <w:r w:rsidR="00551B91" w:rsidRPr="00BB6A07">
        <w:rPr>
          <w:rFonts w:ascii="Times New Roman" w:hAnsi="Times New Roman"/>
          <w:lang w:val="en-GB"/>
        </w:rPr>
        <w:t xml:space="preserve">. Relatives’ ages were </w:t>
      </w:r>
      <w:r w:rsidR="00551B91" w:rsidRPr="00BB6A07">
        <w:rPr>
          <w:rFonts w:ascii="Times New Roman" w:hAnsi="Times New Roman"/>
          <w:lang w:val="en-GB"/>
        </w:rPr>
        <w:lastRenderedPageBreak/>
        <w:t xml:space="preserve">particularly important. Dagan and </w:t>
      </w:r>
      <w:proofErr w:type="spellStart"/>
      <w:r w:rsidR="00551B91" w:rsidRPr="00BB6A07">
        <w:rPr>
          <w:rFonts w:ascii="Times New Roman" w:hAnsi="Times New Roman"/>
          <w:lang w:val="en-GB"/>
        </w:rPr>
        <w:t>Goldblatt</w:t>
      </w:r>
      <w:proofErr w:type="spellEnd"/>
      <w:r w:rsidR="00551B91" w:rsidRPr="00BB6A07">
        <w:rPr>
          <w:rFonts w:ascii="Times New Roman" w:hAnsi="Times New Roman"/>
          <w:lang w:val="en-GB"/>
        </w:rPr>
        <w:t xml:space="preserve"> </w:t>
      </w:r>
      <w:r w:rsidR="004E6E1B" w:rsidRPr="00BB6A07">
        <w:rPr>
          <w:rFonts w:ascii="Times New Roman" w:hAnsi="Times New Roman"/>
          <w:lang w:val="en-GB"/>
        </w:rPr>
        <w:t>[</w:t>
      </w:r>
      <w:r w:rsidR="00812247" w:rsidRPr="00BB6A07">
        <w:rPr>
          <w:rFonts w:ascii="Times New Roman" w:hAnsi="Times New Roman"/>
          <w:lang w:val="en-GB"/>
        </w:rPr>
        <w:t>41</w:t>
      </w:r>
      <w:r w:rsidR="004E6E1B" w:rsidRPr="00BB6A07">
        <w:rPr>
          <w:rFonts w:ascii="Times New Roman" w:hAnsi="Times New Roman"/>
          <w:lang w:val="en-GB"/>
        </w:rPr>
        <w:t>]</w:t>
      </w:r>
      <w:r w:rsidR="00551B91" w:rsidRPr="00BB6A07">
        <w:rPr>
          <w:rFonts w:ascii="Times New Roman" w:hAnsi="Times New Roman"/>
          <w:lang w:val="en-GB"/>
        </w:rPr>
        <w:t xml:space="preserve"> referred to this as the ‘f</w:t>
      </w:r>
      <w:r w:rsidR="00961795" w:rsidRPr="00BB6A07">
        <w:rPr>
          <w:rFonts w:ascii="Times New Roman" w:hAnsi="Times New Roman"/>
          <w:lang w:val="en-GB"/>
        </w:rPr>
        <w:t>amily clock’, Werner-Lin [</w:t>
      </w:r>
      <w:r w:rsidR="00812247" w:rsidRPr="00BB6A07">
        <w:rPr>
          <w:rFonts w:ascii="Times New Roman" w:hAnsi="Times New Roman"/>
          <w:lang w:val="en-GB"/>
        </w:rPr>
        <w:t>40</w:t>
      </w:r>
      <w:r w:rsidR="003D5D10" w:rsidRPr="00BB6A07">
        <w:rPr>
          <w:rFonts w:ascii="Times New Roman" w:hAnsi="Times New Roman"/>
          <w:lang w:val="en-GB"/>
        </w:rPr>
        <w:t xml:space="preserve">] </w:t>
      </w:r>
      <w:r w:rsidR="00551B91" w:rsidRPr="00BB6A07">
        <w:rPr>
          <w:rFonts w:ascii="Times New Roman" w:hAnsi="Times New Roman"/>
          <w:lang w:val="en-GB"/>
        </w:rPr>
        <w:t xml:space="preserve">as a ‘danger zone’. Remaining healthy at the age at which their mothers developed </w:t>
      </w:r>
      <w:r w:rsidR="001F6D68" w:rsidRPr="00BB6A07">
        <w:rPr>
          <w:rFonts w:ascii="Times New Roman" w:hAnsi="Times New Roman"/>
          <w:lang w:val="en-GB"/>
        </w:rPr>
        <w:t>BC</w:t>
      </w:r>
      <w:r w:rsidR="00551B91" w:rsidRPr="00BB6A07">
        <w:rPr>
          <w:rFonts w:ascii="Times New Roman" w:hAnsi="Times New Roman"/>
          <w:lang w:val="en-GB"/>
        </w:rPr>
        <w:t xml:space="preserve"> provided hope for future health </w:t>
      </w:r>
      <w:r w:rsidR="004E6E1B" w:rsidRPr="00BB6A07">
        <w:rPr>
          <w:rFonts w:ascii="Times New Roman" w:hAnsi="Times New Roman"/>
          <w:lang w:val="en-GB"/>
        </w:rPr>
        <w:t>[</w:t>
      </w:r>
      <w:r w:rsidR="00812247" w:rsidRPr="00BB6A07">
        <w:rPr>
          <w:rFonts w:ascii="Times New Roman" w:hAnsi="Times New Roman"/>
          <w:lang w:val="en-GB"/>
        </w:rPr>
        <w:t>41</w:t>
      </w:r>
      <w:r w:rsidR="004E6E1B" w:rsidRPr="00BB6A07">
        <w:rPr>
          <w:rFonts w:ascii="Times New Roman" w:hAnsi="Times New Roman"/>
          <w:lang w:val="en-GB"/>
        </w:rPr>
        <w:t>]</w:t>
      </w:r>
      <w:r w:rsidR="001F6D68" w:rsidRPr="00BB6A07">
        <w:rPr>
          <w:rFonts w:ascii="Times New Roman" w:hAnsi="Times New Roman"/>
          <w:lang w:val="en-GB"/>
        </w:rPr>
        <w:t>,</w:t>
      </w:r>
      <w:r w:rsidR="00551B91" w:rsidRPr="00BB6A07">
        <w:rPr>
          <w:rFonts w:ascii="Times New Roman" w:hAnsi="Times New Roman"/>
          <w:lang w:val="en-GB"/>
        </w:rPr>
        <w:t xml:space="preserve"> and women felt profound relief when </w:t>
      </w:r>
      <w:r w:rsidR="001F6D68" w:rsidRPr="00BB6A07">
        <w:rPr>
          <w:rFonts w:ascii="Times New Roman" w:hAnsi="Times New Roman"/>
          <w:lang w:val="en-GB"/>
        </w:rPr>
        <w:t xml:space="preserve">these </w:t>
      </w:r>
      <w:r w:rsidR="00551B91" w:rsidRPr="00BB6A07">
        <w:rPr>
          <w:rFonts w:ascii="Times New Roman" w:hAnsi="Times New Roman"/>
          <w:lang w:val="en-GB"/>
        </w:rPr>
        <w:t xml:space="preserve">landmarks had passed </w:t>
      </w:r>
      <w:r w:rsidR="00961795" w:rsidRPr="00BB6A07">
        <w:rPr>
          <w:rFonts w:ascii="Times New Roman" w:hAnsi="Times New Roman"/>
          <w:lang w:val="en-GB"/>
        </w:rPr>
        <w:t>[</w:t>
      </w:r>
      <w:r w:rsidR="00812247" w:rsidRPr="00BB6A07">
        <w:rPr>
          <w:rFonts w:ascii="Times New Roman" w:hAnsi="Times New Roman"/>
          <w:lang w:val="en-GB"/>
        </w:rPr>
        <w:t>34</w:t>
      </w:r>
      <w:proofErr w:type="gramStart"/>
      <w:r w:rsidR="00717A0A" w:rsidRPr="00BB6A07">
        <w:rPr>
          <w:rFonts w:ascii="Times New Roman" w:hAnsi="Times New Roman"/>
          <w:lang w:val="en-GB"/>
        </w:rPr>
        <w:t>,</w:t>
      </w:r>
      <w:r w:rsidR="00812247" w:rsidRPr="00BB6A07">
        <w:rPr>
          <w:rFonts w:ascii="Times New Roman" w:hAnsi="Times New Roman"/>
          <w:lang w:val="en-GB"/>
        </w:rPr>
        <w:t>36</w:t>
      </w:r>
      <w:r w:rsidR="00717A0A" w:rsidRPr="00BB6A07">
        <w:rPr>
          <w:rFonts w:ascii="Times New Roman" w:hAnsi="Times New Roman"/>
          <w:lang w:val="en-GB"/>
        </w:rPr>
        <w:t>,</w:t>
      </w:r>
      <w:r w:rsidR="00812247" w:rsidRPr="00BB6A07">
        <w:rPr>
          <w:rFonts w:ascii="Times New Roman" w:hAnsi="Times New Roman"/>
          <w:lang w:val="en-GB"/>
        </w:rPr>
        <w:t>41</w:t>
      </w:r>
      <w:proofErr w:type="gramEnd"/>
      <w:r w:rsidR="004E6E1B" w:rsidRPr="00BB6A07">
        <w:rPr>
          <w:rFonts w:ascii="Times New Roman" w:hAnsi="Times New Roman"/>
          <w:lang w:val="en-GB"/>
        </w:rPr>
        <w:t>]</w:t>
      </w:r>
      <w:r w:rsidR="00551B91" w:rsidRPr="00BB6A07">
        <w:rPr>
          <w:rFonts w:ascii="Times New Roman" w:hAnsi="Times New Roman"/>
          <w:lang w:val="en-GB"/>
        </w:rPr>
        <w:t xml:space="preserve">. Thus, memories of the experiences themselves constituted risk perceptions by implicitly defining templates of expectations about personal futures. </w:t>
      </w:r>
      <w:r w:rsidR="00EC66E6" w:rsidRPr="00BB6A07">
        <w:rPr>
          <w:rFonts w:ascii="Times New Roman" w:hAnsi="Times New Roman"/>
          <w:lang w:val="en-GB"/>
        </w:rPr>
        <w:t>The dominan</w:t>
      </w:r>
      <w:r w:rsidR="00D47AF4" w:rsidRPr="00BB6A07">
        <w:rPr>
          <w:rFonts w:ascii="Times New Roman" w:hAnsi="Times New Roman"/>
          <w:lang w:val="en-GB"/>
        </w:rPr>
        <w:t>c</w:t>
      </w:r>
      <w:r w:rsidR="00EC66E6" w:rsidRPr="00BB6A07">
        <w:rPr>
          <w:rFonts w:ascii="Times New Roman" w:hAnsi="Times New Roman"/>
          <w:lang w:val="en-GB"/>
        </w:rPr>
        <w:t>e of family experiences in shaping risk perceptions</w:t>
      </w:r>
      <w:r w:rsidR="00A518CA" w:rsidRPr="00BB6A07">
        <w:rPr>
          <w:rFonts w:ascii="Times New Roman" w:hAnsi="Times New Roman"/>
          <w:lang w:val="en-GB"/>
        </w:rPr>
        <w:t xml:space="preserve"> </w:t>
      </w:r>
      <w:r w:rsidR="00E92721" w:rsidRPr="00BB6A07">
        <w:rPr>
          <w:rFonts w:ascii="Times New Roman" w:hAnsi="Times New Roman"/>
          <w:lang w:val="en-GB"/>
        </w:rPr>
        <w:t xml:space="preserve">was not, however, inevitable. Chalmers and Thomson </w:t>
      </w:r>
      <w:r w:rsidR="00961795" w:rsidRPr="00BB6A07">
        <w:rPr>
          <w:rFonts w:ascii="Times New Roman" w:hAnsi="Times New Roman"/>
          <w:lang w:val="en-GB"/>
        </w:rPr>
        <w:t>[</w:t>
      </w:r>
      <w:r w:rsidR="00812247" w:rsidRPr="00BB6A07">
        <w:rPr>
          <w:rFonts w:ascii="Times New Roman" w:hAnsi="Times New Roman"/>
          <w:lang w:val="en-GB"/>
        </w:rPr>
        <w:t>35</w:t>
      </w:r>
      <w:r w:rsidR="004E6E1B" w:rsidRPr="00BB6A07">
        <w:rPr>
          <w:rFonts w:ascii="Times New Roman" w:hAnsi="Times New Roman"/>
          <w:lang w:val="en-GB"/>
        </w:rPr>
        <w:t>]</w:t>
      </w:r>
      <w:r w:rsidR="00E92721" w:rsidRPr="00BB6A07">
        <w:rPr>
          <w:rFonts w:ascii="Times New Roman" w:hAnsi="Times New Roman"/>
          <w:lang w:val="en-GB"/>
        </w:rPr>
        <w:t xml:space="preserve"> </w:t>
      </w:r>
      <w:r w:rsidR="00C3546F" w:rsidRPr="00BB6A07">
        <w:rPr>
          <w:rFonts w:ascii="Times New Roman" w:hAnsi="Times New Roman"/>
          <w:lang w:val="en-GB"/>
        </w:rPr>
        <w:t>showed</w:t>
      </w:r>
      <w:r w:rsidR="001F6D68" w:rsidRPr="00BB6A07">
        <w:rPr>
          <w:rFonts w:ascii="Times New Roman" w:hAnsi="Times New Roman"/>
          <w:lang w:val="en-GB"/>
        </w:rPr>
        <w:t xml:space="preserve"> that</w:t>
      </w:r>
      <w:r w:rsidR="00E92721" w:rsidRPr="00BB6A07">
        <w:rPr>
          <w:rFonts w:ascii="Times New Roman" w:hAnsi="Times New Roman"/>
          <w:lang w:val="en-GB"/>
        </w:rPr>
        <w:t xml:space="preserve"> </w:t>
      </w:r>
      <w:r w:rsidR="0008311C" w:rsidRPr="00BB6A07">
        <w:rPr>
          <w:rFonts w:ascii="Times New Roman" w:hAnsi="Times New Roman"/>
          <w:lang w:val="en-GB"/>
        </w:rPr>
        <w:t xml:space="preserve">some </w:t>
      </w:r>
      <w:r w:rsidR="00E92721" w:rsidRPr="00BB6A07">
        <w:rPr>
          <w:rFonts w:ascii="Times New Roman" w:hAnsi="Times New Roman"/>
          <w:lang w:val="en-GB"/>
        </w:rPr>
        <w:t>wom</w:t>
      </w:r>
      <w:r w:rsidR="0008311C" w:rsidRPr="00BB6A07">
        <w:rPr>
          <w:rFonts w:ascii="Times New Roman" w:hAnsi="Times New Roman"/>
          <w:lang w:val="en-GB"/>
        </w:rPr>
        <w:t>en</w:t>
      </w:r>
      <w:r w:rsidR="00C3546F" w:rsidRPr="00BB6A07">
        <w:rPr>
          <w:rFonts w:ascii="Times New Roman" w:hAnsi="Times New Roman"/>
          <w:lang w:val="en-GB"/>
        </w:rPr>
        <w:t xml:space="preserve"> </w:t>
      </w:r>
      <w:r w:rsidR="00A518CA" w:rsidRPr="00BB6A07">
        <w:rPr>
          <w:rFonts w:ascii="Times New Roman" w:hAnsi="Times New Roman"/>
          <w:lang w:val="en-GB"/>
        </w:rPr>
        <w:t>move</w:t>
      </w:r>
      <w:r w:rsidR="001F6D68" w:rsidRPr="00BB6A07">
        <w:rPr>
          <w:rFonts w:ascii="Times New Roman" w:hAnsi="Times New Roman"/>
          <w:lang w:val="en-GB"/>
        </w:rPr>
        <w:t>d</w:t>
      </w:r>
      <w:r w:rsidR="00A518CA" w:rsidRPr="00BB6A07">
        <w:rPr>
          <w:rFonts w:ascii="Times New Roman" w:hAnsi="Times New Roman"/>
          <w:lang w:val="en-GB"/>
        </w:rPr>
        <w:t xml:space="preserve"> away from an experience-determined view of BC risk toward </w:t>
      </w:r>
      <w:r w:rsidR="00C3546F" w:rsidRPr="00BB6A07">
        <w:rPr>
          <w:rFonts w:ascii="Times New Roman" w:hAnsi="Times New Roman"/>
          <w:lang w:val="en-GB"/>
        </w:rPr>
        <w:t xml:space="preserve">more </w:t>
      </w:r>
      <w:r w:rsidR="00AA7037" w:rsidRPr="00BB6A07">
        <w:rPr>
          <w:rFonts w:ascii="Times New Roman" w:hAnsi="Times New Roman"/>
          <w:lang w:val="en-GB"/>
        </w:rPr>
        <w:t>nuanced and objectively-b</w:t>
      </w:r>
      <w:r w:rsidR="00AA01F0" w:rsidRPr="00BB6A07">
        <w:rPr>
          <w:rFonts w:ascii="Times New Roman" w:hAnsi="Times New Roman"/>
          <w:lang w:val="en-GB"/>
        </w:rPr>
        <w:t>a</w:t>
      </w:r>
      <w:r w:rsidR="00AA7037" w:rsidRPr="00BB6A07">
        <w:rPr>
          <w:rFonts w:ascii="Times New Roman" w:hAnsi="Times New Roman"/>
          <w:lang w:val="en-GB"/>
        </w:rPr>
        <w:t xml:space="preserve">sed </w:t>
      </w:r>
      <w:r w:rsidR="00C3546F" w:rsidRPr="00BB6A07">
        <w:rPr>
          <w:rFonts w:ascii="Times New Roman" w:hAnsi="Times New Roman"/>
          <w:lang w:val="en-GB"/>
        </w:rPr>
        <w:t>understandings</w:t>
      </w:r>
      <w:r w:rsidR="00A518CA" w:rsidRPr="00BB6A07">
        <w:rPr>
          <w:rFonts w:ascii="Times New Roman" w:hAnsi="Times New Roman"/>
          <w:lang w:val="en-GB"/>
        </w:rPr>
        <w:t xml:space="preserve"> over time. </w:t>
      </w:r>
      <w:r w:rsidR="001F6D68" w:rsidRPr="00BB6A07">
        <w:rPr>
          <w:rFonts w:ascii="Times New Roman" w:hAnsi="Times New Roman"/>
          <w:lang w:val="en-GB"/>
        </w:rPr>
        <w:t>These w</w:t>
      </w:r>
      <w:r w:rsidR="001E7181" w:rsidRPr="00BB6A07">
        <w:rPr>
          <w:rFonts w:ascii="Times New Roman" w:hAnsi="Times New Roman"/>
          <w:lang w:val="en-GB"/>
        </w:rPr>
        <w:t>omen</w:t>
      </w:r>
      <w:r w:rsidR="00C3546F" w:rsidRPr="00BB6A07">
        <w:rPr>
          <w:rFonts w:ascii="Times New Roman" w:hAnsi="Times New Roman"/>
          <w:lang w:val="en-GB"/>
        </w:rPr>
        <w:t xml:space="preserve"> </w:t>
      </w:r>
      <w:r w:rsidR="00A518CA" w:rsidRPr="00BB6A07">
        <w:rPr>
          <w:rFonts w:ascii="Times New Roman" w:hAnsi="Times New Roman"/>
          <w:lang w:val="en-GB"/>
        </w:rPr>
        <w:t>sought</w:t>
      </w:r>
      <w:r w:rsidR="00C3546F" w:rsidRPr="00BB6A07">
        <w:rPr>
          <w:rFonts w:ascii="Times New Roman" w:hAnsi="Times New Roman"/>
          <w:lang w:val="en-GB"/>
        </w:rPr>
        <w:t xml:space="preserve"> </w:t>
      </w:r>
      <w:r w:rsidR="00404C80" w:rsidRPr="00BB6A07">
        <w:rPr>
          <w:rFonts w:ascii="Times New Roman" w:hAnsi="Times New Roman"/>
          <w:lang w:val="en-GB"/>
        </w:rPr>
        <w:t>objective information</w:t>
      </w:r>
      <w:r w:rsidR="00A518CA" w:rsidRPr="00BB6A07">
        <w:rPr>
          <w:rFonts w:ascii="Times New Roman" w:hAnsi="Times New Roman"/>
          <w:lang w:val="en-GB"/>
        </w:rPr>
        <w:t xml:space="preserve"> about risk, reflected upon this and</w:t>
      </w:r>
      <w:r w:rsidR="00404C80" w:rsidRPr="00BB6A07">
        <w:rPr>
          <w:rFonts w:ascii="Times New Roman" w:hAnsi="Times New Roman"/>
          <w:lang w:val="en-GB"/>
        </w:rPr>
        <w:t xml:space="preserve"> integrat</w:t>
      </w:r>
      <w:r w:rsidR="00A518CA" w:rsidRPr="00BB6A07">
        <w:rPr>
          <w:rFonts w:ascii="Times New Roman" w:hAnsi="Times New Roman"/>
          <w:lang w:val="en-GB"/>
        </w:rPr>
        <w:t xml:space="preserve">ed it </w:t>
      </w:r>
      <w:r w:rsidR="00404C80" w:rsidRPr="00BB6A07">
        <w:rPr>
          <w:rFonts w:ascii="Times New Roman" w:hAnsi="Times New Roman"/>
          <w:lang w:val="en-GB"/>
        </w:rPr>
        <w:t>into their views of risk.</w:t>
      </w:r>
      <w:r w:rsidR="00AA7037" w:rsidRPr="00BB6A07">
        <w:rPr>
          <w:rFonts w:ascii="Times New Roman" w:hAnsi="Times New Roman"/>
          <w:lang w:val="en-GB"/>
        </w:rPr>
        <w:t xml:space="preserve"> </w:t>
      </w:r>
    </w:p>
    <w:p w:rsidR="00283B21" w:rsidRPr="00BB6A07" w:rsidRDefault="00551B91" w:rsidP="00483C12">
      <w:pPr>
        <w:spacing w:after="0" w:line="480" w:lineRule="auto"/>
        <w:ind w:left="-567" w:right="-489" w:firstLine="567"/>
        <w:rPr>
          <w:rFonts w:ascii="Times New Roman" w:hAnsi="Times New Roman"/>
          <w:lang w:val="en-GB"/>
        </w:rPr>
      </w:pPr>
      <w:r w:rsidRPr="00BB6A07">
        <w:rPr>
          <w:rFonts w:ascii="Times New Roman" w:hAnsi="Times New Roman"/>
          <w:lang w:val="en-GB"/>
        </w:rPr>
        <w:t xml:space="preserve">Family experiences sometimes led to a sense of inevitability about </w:t>
      </w:r>
      <w:r w:rsidR="000D6DC4" w:rsidRPr="00BB6A07">
        <w:rPr>
          <w:rFonts w:ascii="Times New Roman" w:hAnsi="Times New Roman"/>
          <w:lang w:val="en-GB"/>
        </w:rPr>
        <w:t>BC</w:t>
      </w:r>
      <w:r w:rsidRPr="00BB6A07">
        <w:rPr>
          <w:rFonts w:ascii="Times New Roman" w:hAnsi="Times New Roman"/>
          <w:lang w:val="en-GB"/>
        </w:rPr>
        <w:t xml:space="preserve">, inducing a </w:t>
      </w:r>
      <w:r w:rsidR="0067549E" w:rsidRPr="00BB6A07">
        <w:rPr>
          <w:rFonts w:ascii="Times New Roman" w:hAnsi="Times New Roman"/>
          <w:lang w:val="en-GB"/>
        </w:rPr>
        <w:t>‘</w:t>
      </w:r>
      <w:r w:rsidRPr="00BB6A07">
        <w:rPr>
          <w:rFonts w:ascii="Times New Roman" w:hAnsi="Times New Roman"/>
          <w:lang w:val="en-GB"/>
        </w:rPr>
        <w:t>labelling</w:t>
      </w:r>
      <w:r w:rsidR="0067549E" w:rsidRPr="00BB6A07">
        <w:rPr>
          <w:rFonts w:ascii="Times New Roman" w:hAnsi="Times New Roman"/>
          <w:lang w:val="en-GB"/>
        </w:rPr>
        <w:t>’</w:t>
      </w:r>
      <w:r w:rsidRPr="00BB6A07">
        <w:rPr>
          <w:rFonts w:ascii="Times New Roman" w:hAnsi="Times New Roman"/>
          <w:lang w:val="en-GB"/>
        </w:rPr>
        <w:t xml:space="preserve"> error whereby </w:t>
      </w:r>
      <w:r w:rsidR="00524462" w:rsidRPr="00BB6A07">
        <w:rPr>
          <w:rFonts w:ascii="Times New Roman" w:hAnsi="Times New Roman"/>
          <w:lang w:val="en-GB"/>
        </w:rPr>
        <w:t>BC</w:t>
      </w:r>
      <w:r w:rsidRPr="00BB6A07">
        <w:rPr>
          <w:rFonts w:ascii="Times New Roman" w:hAnsi="Times New Roman"/>
          <w:lang w:val="en-GB"/>
        </w:rPr>
        <w:t xml:space="preserve"> risk</w:t>
      </w:r>
      <w:r w:rsidR="0008311C" w:rsidRPr="00BB6A07">
        <w:rPr>
          <w:rFonts w:ascii="Times New Roman" w:hAnsi="Times New Roman"/>
          <w:lang w:val="en-GB"/>
        </w:rPr>
        <w:t xml:space="preserve"> was described</w:t>
      </w:r>
      <w:r w:rsidRPr="00BB6A07">
        <w:rPr>
          <w:rFonts w:ascii="Times New Roman" w:hAnsi="Times New Roman"/>
          <w:lang w:val="en-GB"/>
        </w:rPr>
        <w:t xml:space="preserve"> as ‘certain’. This was evident in those whose mothers had been diagnosed with </w:t>
      </w:r>
      <w:r w:rsidR="00524462" w:rsidRPr="00BB6A07">
        <w:rPr>
          <w:rFonts w:ascii="Times New Roman" w:hAnsi="Times New Roman"/>
          <w:lang w:val="en-GB"/>
        </w:rPr>
        <w:t>BC</w:t>
      </w:r>
      <w:r w:rsidRPr="00BB6A07">
        <w:rPr>
          <w:rFonts w:ascii="Times New Roman" w:hAnsi="Times New Roman"/>
          <w:lang w:val="en-GB"/>
        </w:rPr>
        <w:t xml:space="preserve"> </w:t>
      </w:r>
      <w:r w:rsidR="00A36CD7" w:rsidRPr="00BB6A07">
        <w:rPr>
          <w:rFonts w:ascii="Times New Roman" w:hAnsi="Times New Roman"/>
          <w:lang w:val="en-GB"/>
        </w:rPr>
        <w:t>[</w:t>
      </w:r>
      <w:r w:rsidR="00812247" w:rsidRPr="00BB6A07">
        <w:rPr>
          <w:rFonts w:ascii="Times New Roman" w:hAnsi="Times New Roman"/>
          <w:lang w:val="en-GB"/>
        </w:rPr>
        <w:t>44</w:t>
      </w:r>
      <w:r w:rsidR="00A36CD7" w:rsidRPr="00BB6A07">
        <w:rPr>
          <w:rFonts w:ascii="Times New Roman" w:hAnsi="Times New Roman"/>
          <w:lang w:val="en-GB"/>
        </w:rPr>
        <w:t>]</w:t>
      </w:r>
      <w:r w:rsidRPr="00BB6A07">
        <w:rPr>
          <w:rFonts w:ascii="Times New Roman" w:hAnsi="Times New Roman"/>
          <w:lang w:val="en-GB"/>
        </w:rPr>
        <w:t xml:space="preserve"> and in some with affected first or second degree relatives </w:t>
      </w:r>
      <w:r w:rsidR="00961795" w:rsidRPr="00BB6A07">
        <w:rPr>
          <w:rFonts w:ascii="Times New Roman" w:hAnsi="Times New Roman"/>
          <w:lang w:val="en-GB"/>
        </w:rPr>
        <w:t>[</w:t>
      </w:r>
      <w:r w:rsidR="00812247" w:rsidRPr="00BB6A07">
        <w:rPr>
          <w:rFonts w:ascii="Times New Roman" w:hAnsi="Times New Roman"/>
          <w:lang w:val="en-GB"/>
        </w:rPr>
        <w:t>32</w:t>
      </w:r>
      <w:proofErr w:type="gramStart"/>
      <w:r w:rsidR="00961795" w:rsidRPr="00BB6A07">
        <w:rPr>
          <w:rFonts w:ascii="Times New Roman" w:hAnsi="Times New Roman"/>
          <w:lang w:val="en-GB"/>
        </w:rPr>
        <w:t>,</w:t>
      </w:r>
      <w:r w:rsidR="00812247" w:rsidRPr="00BB6A07">
        <w:rPr>
          <w:rFonts w:ascii="Times New Roman" w:hAnsi="Times New Roman"/>
          <w:lang w:val="en-GB"/>
        </w:rPr>
        <w:t>35</w:t>
      </w:r>
      <w:proofErr w:type="gramEnd"/>
      <w:r w:rsidR="00A36CD7" w:rsidRPr="00BB6A07">
        <w:rPr>
          <w:rFonts w:ascii="Times New Roman" w:hAnsi="Times New Roman"/>
          <w:lang w:val="en-GB"/>
        </w:rPr>
        <w:t>]</w:t>
      </w:r>
      <w:r w:rsidRPr="00BB6A07">
        <w:rPr>
          <w:rFonts w:ascii="Times New Roman" w:hAnsi="Times New Roman"/>
          <w:lang w:val="en-GB"/>
        </w:rPr>
        <w:t xml:space="preserve">. After positive BRCA tests, many women in Werner-Lin’s </w:t>
      </w:r>
      <w:r w:rsidR="00961795" w:rsidRPr="00BB6A07">
        <w:rPr>
          <w:rFonts w:ascii="Times New Roman" w:hAnsi="Times New Roman"/>
          <w:lang w:val="en-GB"/>
        </w:rPr>
        <w:t>[</w:t>
      </w:r>
      <w:r w:rsidR="00812247" w:rsidRPr="00BB6A07">
        <w:rPr>
          <w:rFonts w:ascii="Times New Roman" w:hAnsi="Times New Roman"/>
          <w:lang w:val="en-GB"/>
        </w:rPr>
        <w:t>40</w:t>
      </w:r>
      <w:r w:rsidR="00A36CD7" w:rsidRPr="00BB6A07">
        <w:rPr>
          <w:rFonts w:ascii="Times New Roman" w:hAnsi="Times New Roman"/>
          <w:lang w:val="en-GB"/>
        </w:rPr>
        <w:t>]</w:t>
      </w:r>
      <w:r w:rsidRPr="00BB6A07">
        <w:rPr>
          <w:rFonts w:ascii="Times New Roman" w:hAnsi="Times New Roman"/>
          <w:lang w:val="en-GB"/>
        </w:rPr>
        <w:t xml:space="preserve"> study felt that they were on a ‘</w:t>
      </w:r>
      <w:r w:rsidRPr="00BB6A07">
        <w:rPr>
          <w:rFonts w:ascii="Times New Roman" w:hAnsi="Times New Roman"/>
          <w:i/>
          <w:lang w:val="en-GB"/>
        </w:rPr>
        <w:t>path towards cancer’</w:t>
      </w:r>
      <w:r w:rsidRPr="00BB6A07">
        <w:rPr>
          <w:rFonts w:ascii="Times New Roman" w:hAnsi="Times New Roman"/>
          <w:lang w:val="en-GB"/>
        </w:rPr>
        <w:t xml:space="preserve">. </w:t>
      </w:r>
    </w:p>
    <w:p w:rsidR="008279D7" w:rsidRPr="00BB6A07" w:rsidRDefault="008279D7" w:rsidP="00483C12">
      <w:pPr>
        <w:spacing w:after="0" w:line="480" w:lineRule="auto"/>
        <w:ind w:left="-567" w:right="-489" w:firstLine="567"/>
        <w:rPr>
          <w:rFonts w:ascii="Times New Roman" w:hAnsi="Times New Roman"/>
          <w:lang w:val="en-GB"/>
        </w:rPr>
      </w:pPr>
    </w:p>
    <w:p w:rsidR="00551B91" w:rsidRPr="00BB6A07" w:rsidRDefault="00244803" w:rsidP="00E3713A">
      <w:pPr>
        <w:spacing w:after="0" w:line="480" w:lineRule="auto"/>
        <w:ind w:left="-567" w:right="-489"/>
        <w:rPr>
          <w:rFonts w:ascii="Times New Roman" w:hAnsi="Times New Roman"/>
          <w:i/>
          <w:lang w:val="en-GB"/>
        </w:rPr>
      </w:pPr>
      <w:r w:rsidRPr="00BB6A07">
        <w:rPr>
          <w:rFonts w:ascii="Times New Roman" w:hAnsi="Times New Roman"/>
          <w:i/>
          <w:lang w:val="en-GB"/>
        </w:rPr>
        <w:t>Some w</w:t>
      </w:r>
      <w:r w:rsidR="00702861" w:rsidRPr="00BB6A07">
        <w:rPr>
          <w:rFonts w:ascii="Times New Roman" w:hAnsi="Times New Roman"/>
          <w:i/>
          <w:lang w:val="en-GB"/>
        </w:rPr>
        <w:t>omen</w:t>
      </w:r>
      <w:r w:rsidR="00D52FED" w:rsidRPr="00BB6A07">
        <w:rPr>
          <w:rFonts w:ascii="Times New Roman" w:hAnsi="Times New Roman"/>
          <w:i/>
          <w:lang w:val="en-GB"/>
        </w:rPr>
        <w:t xml:space="preserve"> deliberate</w:t>
      </w:r>
      <w:r w:rsidRPr="00BB6A07">
        <w:rPr>
          <w:rFonts w:ascii="Times New Roman" w:hAnsi="Times New Roman"/>
          <w:i/>
          <w:lang w:val="en-GB"/>
        </w:rPr>
        <w:t>d</w:t>
      </w:r>
      <w:r w:rsidR="00D52FED" w:rsidRPr="00BB6A07">
        <w:rPr>
          <w:rFonts w:ascii="Times New Roman" w:hAnsi="Times New Roman"/>
          <w:i/>
          <w:lang w:val="en-GB"/>
        </w:rPr>
        <w:t xml:space="preserve"> about risk, but worry</w:t>
      </w:r>
      <w:r w:rsidRPr="00BB6A07">
        <w:rPr>
          <w:rFonts w:ascii="Times New Roman" w:hAnsi="Times New Roman"/>
          <w:i/>
          <w:lang w:val="en-GB"/>
        </w:rPr>
        <w:t xml:space="preserve"> impelled others toward aggressive </w:t>
      </w:r>
      <w:r w:rsidR="006B5481" w:rsidRPr="00BB6A07">
        <w:rPr>
          <w:rFonts w:ascii="Times New Roman" w:hAnsi="Times New Roman"/>
          <w:i/>
          <w:lang w:val="en-GB"/>
        </w:rPr>
        <w:t>risk-</w:t>
      </w:r>
      <w:r w:rsidR="00331CCE" w:rsidRPr="00BB6A07">
        <w:rPr>
          <w:rFonts w:ascii="Times New Roman" w:hAnsi="Times New Roman"/>
          <w:i/>
          <w:lang w:val="en-GB"/>
        </w:rPr>
        <w:t>r</w:t>
      </w:r>
      <w:r w:rsidR="006B5481" w:rsidRPr="00BB6A07">
        <w:rPr>
          <w:rFonts w:ascii="Times New Roman" w:hAnsi="Times New Roman"/>
          <w:i/>
          <w:lang w:val="en-GB"/>
        </w:rPr>
        <w:t>eduction</w:t>
      </w:r>
      <w:r w:rsidRPr="00BB6A07">
        <w:rPr>
          <w:rFonts w:ascii="Times New Roman" w:hAnsi="Times New Roman"/>
          <w:i/>
          <w:lang w:val="en-GB"/>
        </w:rPr>
        <w:t xml:space="preserve"> procedures </w:t>
      </w:r>
      <w:r w:rsidR="00D52FED" w:rsidRPr="00BB6A07">
        <w:rPr>
          <w:rFonts w:ascii="Times New Roman" w:hAnsi="Times New Roman"/>
          <w:i/>
          <w:lang w:val="en-GB"/>
        </w:rPr>
        <w:t xml:space="preserve"> </w:t>
      </w:r>
    </w:p>
    <w:p w:rsidR="00861B4E" w:rsidRPr="00D20C49" w:rsidRDefault="00BC18D7" w:rsidP="00E3713A">
      <w:pPr>
        <w:spacing w:after="0" w:line="480" w:lineRule="auto"/>
        <w:ind w:left="-567" w:right="-489"/>
        <w:rPr>
          <w:rFonts w:ascii="Times New Roman" w:hAnsi="Times New Roman"/>
          <w:lang w:val="en-GB"/>
        </w:rPr>
      </w:pPr>
      <w:r w:rsidRPr="00D20C49">
        <w:rPr>
          <w:rFonts w:ascii="Times New Roman" w:hAnsi="Times New Roman"/>
          <w:lang w:val="en-GB"/>
        </w:rPr>
        <w:t>W</w:t>
      </w:r>
      <w:r w:rsidR="002C1A62" w:rsidRPr="00D20C49">
        <w:rPr>
          <w:rFonts w:ascii="Times New Roman" w:hAnsi="Times New Roman"/>
          <w:lang w:val="en-GB"/>
        </w:rPr>
        <w:t>omen made decisions in two ways</w:t>
      </w:r>
      <w:r w:rsidRPr="00D20C49">
        <w:rPr>
          <w:rFonts w:ascii="Times New Roman" w:hAnsi="Times New Roman"/>
          <w:lang w:val="en-GB"/>
        </w:rPr>
        <w:t xml:space="preserve">, largely depending upon their </w:t>
      </w:r>
      <w:r w:rsidR="00445AC9" w:rsidRPr="00D20C49">
        <w:rPr>
          <w:rFonts w:ascii="Times New Roman" w:hAnsi="Times New Roman"/>
          <w:lang w:val="en-GB"/>
        </w:rPr>
        <w:t xml:space="preserve">level of </w:t>
      </w:r>
      <w:r w:rsidRPr="00D20C49">
        <w:rPr>
          <w:rFonts w:ascii="Times New Roman" w:hAnsi="Times New Roman"/>
          <w:lang w:val="en-GB"/>
        </w:rPr>
        <w:t>worry</w:t>
      </w:r>
      <w:r w:rsidR="002C1A62" w:rsidRPr="00D20C49">
        <w:rPr>
          <w:rFonts w:ascii="Times New Roman" w:hAnsi="Times New Roman"/>
          <w:lang w:val="en-GB"/>
        </w:rPr>
        <w:t xml:space="preserve">. </w:t>
      </w:r>
      <w:r w:rsidR="00445AC9" w:rsidRPr="00D20C49">
        <w:rPr>
          <w:rFonts w:ascii="Times New Roman" w:hAnsi="Times New Roman"/>
          <w:lang w:val="en-GB"/>
        </w:rPr>
        <w:t>W</w:t>
      </w:r>
      <w:r w:rsidR="003C40DC" w:rsidRPr="00D20C49">
        <w:rPr>
          <w:rFonts w:ascii="Times New Roman" w:hAnsi="Times New Roman"/>
          <w:lang w:val="en-GB"/>
        </w:rPr>
        <w:t xml:space="preserve">here worry was </w:t>
      </w:r>
      <w:r w:rsidR="00445AC9" w:rsidRPr="00D20C49">
        <w:rPr>
          <w:rFonts w:ascii="Times New Roman" w:hAnsi="Times New Roman"/>
          <w:lang w:val="en-GB"/>
        </w:rPr>
        <w:t>not intense</w:t>
      </w:r>
      <w:r w:rsidR="00440B34" w:rsidRPr="00D20C49">
        <w:rPr>
          <w:rFonts w:ascii="Times New Roman" w:hAnsi="Times New Roman"/>
          <w:lang w:val="en-GB"/>
        </w:rPr>
        <w:t xml:space="preserve">, </w:t>
      </w:r>
      <w:r w:rsidR="00277C84" w:rsidRPr="00D20C49">
        <w:rPr>
          <w:rFonts w:ascii="Times New Roman" w:hAnsi="Times New Roman"/>
          <w:lang w:val="en-GB"/>
        </w:rPr>
        <w:t xml:space="preserve">women </w:t>
      </w:r>
      <w:r w:rsidR="00445AC9" w:rsidRPr="00D20C49">
        <w:rPr>
          <w:rFonts w:ascii="Times New Roman" w:hAnsi="Times New Roman"/>
          <w:lang w:val="en-GB"/>
        </w:rPr>
        <w:t xml:space="preserve">generally </w:t>
      </w:r>
      <w:r w:rsidR="002A141F" w:rsidRPr="00D20C49">
        <w:rPr>
          <w:rFonts w:ascii="Times New Roman" w:hAnsi="Times New Roman"/>
          <w:lang w:val="en-GB"/>
        </w:rPr>
        <w:t xml:space="preserve">reported </w:t>
      </w:r>
      <w:r w:rsidR="00445AC9" w:rsidRPr="00D20C49">
        <w:rPr>
          <w:rFonts w:ascii="Times New Roman" w:hAnsi="Times New Roman"/>
          <w:lang w:val="en-GB"/>
        </w:rPr>
        <w:t>weighing</w:t>
      </w:r>
      <w:r w:rsidR="00FB7CA2" w:rsidRPr="00D20C49">
        <w:rPr>
          <w:rFonts w:ascii="Times New Roman" w:hAnsi="Times New Roman"/>
          <w:lang w:val="en-GB"/>
        </w:rPr>
        <w:t xml:space="preserve"> </w:t>
      </w:r>
      <w:r w:rsidR="00445AC9" w:rsidRPr="00D20C49">
        <w:rPr>
          <w:rFonts w:ascii="Times New Roman" w:hAnsi="Times New Roman"/>
          <w:lang w:val="en-GB"/>
        </w:rPr>
        <w:t>their risk of BC</w:t>
      </w:r>
      <w:r w:rsidR="00FB7CA2" w:rsidRPr="00D20C49">
        <w:rPr>
          <w:rFonts w:ascii="Times New Roman" w:hAnsi="Times New Roman"/>
          <w:lang w:val="en-GB"/>
        </w:rPr>
        <w:t xml:space="preserve"> and</w:t>
      </w:r>
      <w:r w:rsidR="00440B34" w:rsidRPr="00D20C49">
        <w:rPr>
          <w:rFonts w:ascii="Times New Roman" w:hAnsi="Times New Roman"/>
          <w:lang w:val="en-GB"/>
        </w:rPr>
        <w:t xml:space="preserve"> </w:t>
      </w:r>
      <w:r w:rsidR="00861B4E" w:rsidRPr="00D20C49">
        <w:rPr>
          <w:rFonts w:ascii="Times New Roman" w:hAnsi="Times New Roman"/>
          <w:lang w:val="en-GB"/>
        </w:rPr>
        <w:t xml:space="preserve">iatrogenic </w:t>
      </w:r>
      <w:r w:rsidR="008D4747" w:rsidRPr="00D20C49">
        <w:rPr>
          <w:rFonts w:ascii="Times New Roman" w:hAnsi="Times New Roman"/>
          <w:lang w:val="en-GB"/>
        </w:rPr>
        <w:t>risk</w:t>
      </w:r>
      <w:r w:rsidR="00445AC9" w:rsidRPr="00D20C49">
        <w:rPr>
          <w:rFonts w:ascii="Times New Roman" w:hAnsi="Times New Roman"/>
          <w:lang w:val="en-GB"/>
        </w:rPr>
        <w:t>s associated with risk-reduction procedures</w:t>
      </w:r>
      <w:r w:rsidR="00E94EDA" w:rsidRPr="00D20C49">
        <w:rPr>
          <w:rFonts w:ascii="Times New Roman" w:hAnsi="Times New Roman"/>
          <w:lang w:val="en-GB"/>
        </w:rPr>
        <w:t>. They also considered</w:t>
      </w:r>
      <w:r w:rsidR="00861B4E" w:rsidRPr="00D20C49">
        <w:rPr>
          <w:rFonts w:ascii="Times New Roman" w:hAnsi="Times New Roman"/>
          <w:lang w:val="en-GB"/>
        </w:rPr>
        <w:t xml:space="preserve"> other factors, such as </w:t>
      </w:r>
      <w:r w:rsidR="00192392" w:rsidRPr="00D20C49">
        <w:rPr>
          <w:rFonts w:ascii="Times New Roman" w:hAnsi="Times New Roman"/>
          <w:lang w:val="en-GB"/>
        </w:rPr>
        <w:t>how engaging in research might help other women [34], how future childbearing and breast-feeding aspirations might militate against oophorectomy or RRM, and how current parental responsibilities militated against any such major surgery [35,39-41]</w:t>
      </w:r>
      <w:r w:rsidR="00AC704D" w:rsidRPr="00D20C49">
        <w:rPr>
          <w:rFonts w:ascii="Times New Roman" w:hAnsi="Times New Roman"/>
          <w:lang w:val="en-GB"/>
        </w:rPr>
        <w:t>. S</w:t>
      </w:r>
      <w:r w:rsidR="00861B4E" w:rsidRPr="00D20C49">
        <w:rPr>
          <w:rFonts w:ascii="Times New Roman" w:hAnsi="Times New Roman"/>
          <w:lang w:val="en-GB"/>
        </w:rPr>
        <w:t>ometimes</w:t>
      </w:r>
      <w:r w:rsidR="00AC704D" w:rsidRPr="00D20C49">
        <w:rPr>
          <w:rFonts w:ascii="Times New Roman" w:hAnsi="Times New Roman"/>
          <w:lang w:val="en-GB"/>
        </w:rPr>
        <w:t xml:space="preserve"> they</w:t>
      </w:r>
      <w:r w:rsidR="00861B4E" w:rsidRPr="00D20C49">
        <w:rPr>
          <w:rFonts w:ascii="Times New Roman" w:hAnsi="Times New Roman"/>
          <w:lang w:val="en-GB"/>
        </w:rPr>
        <w:t xml:space="preserve"> postponed decisions if th</w:t>
      </w:r>
      <w:r w:rsidR="00961795" w:rsidRPr="00D20C49">
        <w:rPr>
          <w:rFonts w:ascii="Times New Roman" w:hAnsi="Times New Roman"/>
          <w:lang w:val="en-GB"/>
        </w:rPr>
        <w:t>ey felt unready to make them [</w:t>
      </w:r>
      <w:r w:rsidR="00812247" w:rsidRPr="00D20C49">
        <w:rPr>
          <w:rFonts w:ascii="Times New Roman" w:hAnsi="Times New Roman"/>
          <w:lang w:val="en-GB"/>
        </w:rPr>
        <w:t>37</w:t>
      </w:r>
      <w:r w:rsidR="00861B4E" w:rsidRPr="00D20C49">
        <w:rPr>
          <w:rFonts w:ascii="Times New Roman" w:hAnsi="Times New Roman"/>
          <w:lang w:val="en-GB"/>
        </w:rPr>
        <w:t xml:space="preserve">]. </w:t>
      </w:r>
      <w:r w:rsidR="008F3341" w:rsidRPr="00D20C49">
        <w:rPr>
          <w:rFonts w:ascii="Times New Roman" w:hAnsi="Times New Roman"/>
        </w:rPr>
        <w:t>Unfortunately, the reviewed studies did not reveal how women made comparisons between different risks to make their decisions</w:t>
      </w:r>
      <w:r w:rsidR="00606C2C" w:rsidRPr="00D20C49">
        <w:rPr>
          <w:rFonts w:ascii="Times New Roman" w:hAnsi="Times New Roman"/>
          <w:lang w:val="en-GB"/>
        </w:rPr>
        <w:t xml:space="preserve">. </w:t>
      </w:r>
      <w:r w:rsidR="00422E42" w:rsidRPr="00D20C49">
        <w:rPr>
          <w:rFonts w:ascii="Times New Roman" w:hAnsi="Times New Roman"/>
          <w:lang w:val="en-GB"/>
        </w:rPr>
        <w:t xml:space="preserve">Therefore, </w:t>
      </w:r>
      <w:r w:rsidR="00422E42" w:rsidRPr="00D20C49">
        <w:rPr>
          <w:rFonts w:ascii="Times New Roman" w:hAnsi="Times New Roman"/>
          <w:lang w:val="en-GB"/>
        </w:rPr>
        <w:lastRenderedPageBreak/>
        <w:t>w</w:t>
      </w:r>
      <w:r w:rsidR="00606C2C" w:rsidRPr="00D20C49">
        <w:rPr>
          <w:rFonts w:ascii="Times New Roman" w:hAnsi="Times New Roman"/>
          <w:lang w:val="en-GB"/>
        </w:rPr>
        <w:t>hilst</w:t>
      </w:r>
      <w:r w:rsidR="00422E42" w:rsidRPr="00D20C49">
        <w:rPr>
          <w:rFonts w:ascii="Times New Roman" w:hAnsi="Times New Roman"/>
          <w:lang w:val="en-GB"/>
        </w:rPr>
        <w:t xml:space="preserve"> we know that</w:t>
      </w:r>
      <w:r w:rsidR="00606C2C" w:rsidRPr="00D20C49">
        <w:rPr>
          <w:rFonts w:ascii="Times New Roman" w:hAnsi="Times New Roman"/>
          <w:lang w:val="en-GB"/>
        </w:rPr>
        <w:t xml:space="preserve"> women largely thought about risk categorically, we do not know how they weighed different risks </w:t>
      </w:r>
      <w:r w:rsidR="00422E42" w:rsidRPr="00D20C49">
        <w:rPr>
          <w:rFonts w:ascii="Times New Roman" w:hAnsi="Times New Roman"/>
          <w:lang w:val="en-GB"/>
        </w:rPr>
        <w:t>in reaching decisions</w:t>
      </w:r>
      <w:r w:rsidR="00C3174D" w:rsidRPr="00D20C49">
        <w:rPr>
          <w:rFonts w:ascii="Times New Roman" w:hAnsi="Times New Roman"/>
          <w:lang w:val="en-GB"/>
        </w:rPr>
        <w:t xml:space="preserve">. </w:t>
      </w:r>
      <w:r w:rsidR="00606C2C" w:rsidRPr="00D20C49">
        <w:rPr>
          <w:rFonts w:ascii="Times New Roman" w:hAnsi="Times New Roman"/>
          <w:lang w:val="en-GB"/>
        </w:rPr>
        <w:t>Nonetheless, w</w:t>
      </w:r>
      <w:r w:rsidR="00861B4E" w:rsidRPr="00D20C49">
        <w:rPr>
          <w:rFonts w:ascii="Times New Roman" w:hAnsi="Times New Roman"/>
          <w:lang w:val="en-GB"/>
        </w:rPr>
        <w:t xml:space="preserve">omen who </w:t>
      </w:r>
      <w:r w:rsidR="00720973" w:rsidRPr="00D20C49">
        <w:rPr>
          <w:rFonts w:ascii="Times New Roman" w:hAnsi="Times New Roman"/>
          <w:lang w:val="en-GB"/>
        </w:rPr>
        <w:t>weigh</w:t>
      </w:r>
      <w:r w:rsidR="00192392" w:rsidRPr="00D20C49">
        <w:rPr>
          <w:rFonts w:ascii="Times New Roman" w:hAnsi="Times New Roman"/>
          <w:lang w:val="en-GB"/>
        </w:rPr>
        <w:t>ed</w:t>
      </w:r>
      <w:r w:rsidR="00720973" w:rsidRPr="00D20C49">
        <w:rPr>
          <w:rFonts w:ascii="Times New Roman" w:hAnsi="Times New Roman"/>
          <w:lang w:val="en-GB"/>
        </w:rPr>
        <w:t xml:space="preserve"> risks</w:t>
      </w:r>
      <w:r w:rsidR="002724D5" w:rsidRPr="00D20C49">
        <w:rPr>
          <w:rFonts w:ascii="Times New Roman" w:hAnsi="Times New Roman"/>
          <w:lang w:val="en-GB"/>
        </w:rPr>
        <w:t xml:space="preserve"> and benefits</w:t>
      </w:r>
      <w:r w:rsidR="00861B4E" w:rsidRPr="00D20C49">
        <w:rPr>
          <w:rFonts w:ascii="Times New Roman" w:hAnsi="Times New Roman"/>
          <w:lang w:val="en-GB"/>
        </w:rPr>
        <w:t xml:space="preserve"> were </w:t>
      </w:r>
      <w:r w:rsidR="005B5F8A" w:rsidRPr="00D20C49">
        <w:rPr>
          <w:rFonts w:ascii="Times New Roman" w:hAnsi="Times New Roman"/>
          <w:lang w:val="en-GB"/>
        </w:rPr>
        <w:t xml:space="preserve">generally </w:t>
      </w:r>
      <w:r w:rsidR="00861B4E" w:rsidRPr="00D20C49">
        <w:rPr>
          <w:rFonts w:ascii="Times New Roman" w:hAnsi="Times New Roman"/>
          <w:lang w:val="en-GB"/>
        </w:rPr>
        <w:t xml:space="preserve">content with </w:t>
      </w:r>
      <w:r w:rsidR="00606C2C" w:rsidRPr="00D20C49">
        <w:rPr>
          <w:rFonts w:ascii="Times New Roman" w:hAnsi="Times New Roman"/>
          <w:lang w:val="en-GB"/>
        </w:rPr>
        <w:t xml:space="preserve">their decisions </w:t>
      </w:r>
      <w:r w:rsidR="00961795" w:rsidRPr="00D20C49">
        <w:rPr>
          <w:rFonts w:ascii="Times New Roman" w:hAnsi="Times New Roman"/>
          <w:lang w:val="en-GB"/>
        </w:rPr>
        <w:t>[</w:t>
      </w:r>
      <w:r w:rsidR="00812247" w:rsidRPr="00D20C49">
        <w:rPr>
          <w:rFonts w:ascii="Times New Roman" w:hAnsi="Times New Roman"/>
          <w:lang w:val="en-GB"/>
        </w:rPr>
        <w:t>37</w:t>
      </w:r>
      <w:proofErr w:type="gramStart"/>
      <w:r w:rsidR="00D75083" w:rsidRPr="00D20C49">
        <w:rPr>
          <w:rFonts w:ascii="Times New Roman" w:hAnsi="Times New Roman"/>
          <w:lang w:val="en-GB"/>
        </w:rPr>
        <w:t>,</w:t>
      </w:r>
      <w:r w:rsidR="00812247" w:rsidRPr="00D20C49">
        <w:rPr>
          <w:rFonts w:ascii="Times New Roman" w:hAnsi="Times New Roman"/>
          <w:lang w:val="en-GB"/>
        </w:rPr>
        <w:t>41</w:t>
      </w:r>
      <w:proofErr w:type="gramEnd"/>
      <w:r w:rsidR="00197879" w:rsidRPr="00D20C49">
        <w:rPr>
          <w:rFonts w:ascii="Times New Roman" w:hAnsi="Times New Roman"/>
          <w:lang w:val="en-GB"/>
        </w:rPr>
        <w:t>-</w:t>
      </w:r>
      <w:r w:rsidR="00812247" w:rsidRPr="00D20C49">
        <w:rPr>
          <w:rFonts w:ascii="Times New Roman" w:hAnsi="Times New Roman"/>
          <w:lang w:val="en-GB"/>
        </w:rPr>
        <w:t>43</w:t>
      </w:r>
      <w:r w:rsidR="00861B4E" w:rsidRPr="00D20C49">
        <w:rPr>
          <w:rFonts w:ascii="Times New Roman" w:hAnsi="Times New Roman"/>
          <w:lang w:val="en-GB"/>
        </w:rPr>
        <w:t xml:space="preserve">]. Often the decisions provoked strong emotions, but </w:t>
      </w:r>
      <w:r w:rsidR="008D4747" w:rsidRPr="00D20C49">
        <w:rPr>
          <w:rFonts w:ascii="Times New Roman" w:hAnsi="Times New Roman"/>
          <w:lang w:val="en-GB"/>
        </w:rPr>
        <w:t xml:space="preserve">women </w:t>
      </w:r>
      <w:r w:rsidR="00445AC9" w:rsidRPr="00D20C49">
        <w:rPr>
          <w:rFonts w:ascii="Times New Roman" w:hAnsi="Times New Roman"/>
          <w:lang w:val="en-GB"/>
        </w:rPr>
        <w:t>did not describe these</w:t>
      </w:r>
      <w:r w:rsidR="00861B4E" w:rsidRPr="00D20C49">
        <w:rPr>
          <w:rFonts w:ascii="Times New Roman" w:hAnsi="Times New Roman"/>
          <w:lang w:val="en-GB"/>
        </w:rPr>
        <w:t xml:space="preserve"> emotions </w:t>
      </w:r>
      <w:r w:rsidR="00D75083" w:rsidRPr="00D20C49">
        <w:rPr>
          <w:rFonts w:ascii="Times New Roman" w:hAnsi="Times New Roman"/>
          <w:lang w:val="en-GB"/>
        </w:rPr>
        <w:t xml:space="preserve">as </w:t>
      </w:r>
      <w:r w:rsidR="00720973" w:rsidRPr="00D20C49">
        <w:rPr>
          <w:rFonts w:ascii="Times New Roman" w:hAnsi="Times New Roman"/>
          <w:lang w:val="en-GB"/>
        </w:rPr>
        <w:t xml:space="preserve">influencing </w:t>
      </w:r>
      <w:r w:rsidR="00961795" w:rsidRPr="00D20C49">
        <w:rPr>
          <w:rFonts w:ascii="Times New Roman" w:hAnsi="Times New Roman"/>
          <w:lang w:val="en-GB"/>
        </w:rPr>
        <w:t>their decision</w:t>
      </w:r>
      <w:r w:rsidR="00445AC9" w:rsidRPr="00D20C49">
        <w:rPr>
          <w:rFonts w:ascii="Times New Roman" w:hAnsi="Times New Roman"/>
          <w:lang w:val="en-GB"/>
        </w:rPr>
        <w:t>s</w:t>
      </w:r>
      <w:r w:rsidR="00961795" w:rsidRPr="00D20C49">
        <w:rPr>
          <w:rFonts w:ascii="Times New Roman" w:hAnsi="Times New Roman"/>
          <w:lang w:val="en-GB"/>
        </w:rPr>
        <w:t xml:space="preserve"> [</w:t>
      </w:r>
      <w:r w:rsidR="00812247" w:rsidRPr="00D20C49">
        <w:rPr>
          <w:rFonts w:ascii="Times New Roman" w:hAnsi="Times New Roman"/>
          <w:lang w:val="en-GB"/>
        </w:rPr>
        <w:t>44</w:t>
      </w:r>
      <w:proofErr w:type="gramStart"/>
      <w:r w:rsidR="00961795" w:rsidRPr="00D20C49">
        <w:rPr>
          <w:rFonts w:ascii="Times New Roman" w:hAnsi="Times New Roman"/>
          <w:lang w:val="en-GB"/>
        </w:rPr>
        <w:t>,</w:t>
      </w:r>
      <w:r w:rsidR="00812247" w:rsidRPr="00D20C49">
        <w:rPr>
          <w:rFonts w:ascii="Times New Roman" w:hAnsi="Times New Roman"/>
          <w:lang w:val="en-GB"/>
        </w:rPr>
        <w:t>45</w:t>
      </w:r>
      <w:proofErr w:type="gramEnd"/>
      <w:r w:rsidR="00861B4E" w:rsidRPr="00D20C49">
        <w:rPr>
          <w:rFonts w:ascii="Times New Roman" w:hAnsi="Times New Roman"/>
          <w:lang w:val="en-GB"/>
        </w:rPr>
        <w:t xml:space="preserve">]. </w:t>
      </w:r>
    </w:p>
    <w:p w:rsidR="00606C2C" w:rsidRPr="00BB6A07" w:rsidRDefault="009D5AE8" w:rsidP="00483C12">
      <w:pPr>
        <w:spacing w:after="0" w:line="480" w:lineRule="auto"/>
        <w:ind w:left="-567" w:right="-489" w:firstLine="567"/>
        <w:rPr>
          <w:rFonts w:ascii="Times New Roman" w:hAnsi="Times New Roman"/>
          <w:lang w:val="en-GB"/>
        </w:rPr>
      </w:pPr>
      <w:r w:rsidRPr="00BB6A07">
        <w:rPr>
          <w:rFonts w:ascii="Times New Roman" w:hAnsi="Times New Roman"/>
          <w:lang w:val="en-GB"/>
        </w:rPr>
        <w:t>E</w:t>
      </w:r>
      <w:r w:rsidR="003E0E32" w:rsidRPr="00BB6A07">
        <w:rPr>
          <w:rFonts w:ascii="Times New Roman" w:hAnsi="Times New Roman"/>
          <w:lang w:val="en-GB"/>
        </w:rPr>
        <w:t>ach</w:t>
      </w:r>
      <w:r w:rsidR="00244696" w:rsidRPr="00BB6A07">
        <w:rPr>
          <w:rFonts w:ascii="Times New Roman" w:hAnsi="Times New Roman"/>
          <w:lang w:val="en-GB"/>
        </w:rPr>
        <w:t xml:space="preserve"> stud</w:t>
      </w:r>
      <w:r w:rsidR="003E0E32" w:rsidRPr="00BB6A07">
        <w:rPr>
          <w:rFonts w:ascii="Times New Roman" w:hAnsi="Times New Roman"/>
          <w:lang w:val="en-GB"/>
        </w:rPr>
        <w:t>y</w:t>
      </w:r>
      <w:r w:rsidR="00244696" w:rsidRPr="00BB6A07">
        <w:rPr>
          <w:rFonts w:ascii="Times New Roman" w:hAnsi="Times New Roman"/>
          <w:lang w:val="en-GB"/>
        </w:rPr>
        <w:t xml:space="preserve"> </w:t>
      </w:r>
      <w:r w:rsidR="00C3174D" w:rsidRPr="00BB6A07">
        <w:rPr>
          <w:rFonts w:ascii="Times New Roman" w:hAnsi="Times New Roman"/>
          <w:lang w:val="en-GB"/>
        </w:rPr>
        <w:t xml:space="preserve">described </w:t>
      </w:r>
      <w:r w:rsidR="002224D6" w:rsidRPr="00BB6A07">
        <w:rPr>
          <w:rFonts w:ascii="Times New Roman" w:hAnsi="Times New Roman"/>
          <w:lang w:val="en-GB"/>
        </w:rPr>
        <w:t>women</w:t>
      </w:r>
      <w:r w:rsidR="00DA6286" w:rsidRPr="00BB6A07">
        <w:rPr>
          <w:rFonts w:ascii="Times New Roman" w:hAnsi="Times New Roman"/>
          <w:lang w:val="en-GB"/>
        </w:rPr>
        <w:t xml:space="preserve"> </w:t>
      </w:r>
      <w:r w:rsidR="00C3174D" w:rsidRPr="00BB6A07">
        <w:rPr>
          <w:rFonts w:ascii="Times New Roman" w:hAnsi="Times New Roman"/>
          <w:lang w:val="en-GB"/>
        </w:rPr>
        <w:t>whose</w:t>
      </w:r>
      <w:r w:rsidRPr="00BB6A07">
        <w:rPr>
          <w:rFonts w:ascii="Times New Roman" w:hAnsi="Times New Roman"/>
          <w:lang w:val="en-GB"/>
        </w:rPr>
        <w:t xml:space="preserve"> </w:t>
      </w:r>
      <w:r w:rsidR="00A01BBA" w:rsidRPr="00BB6A07">
        <w:rPr>
          <w:rFonts w:ascii="Times New Roman" w:hAnsi="Times New Roman"/>
          <w:lang w:val="en-GB"/>
        </w:rPr>
        <w:t xml:space="preserve">decisions </w:t>
      </w:r>
      <w:r w:rsidR="00C3174D" w:rsidRPr="00BB6A07">
        <w:rPr>
          <w:rFonts w:ascii="Times New Roman" w:hAnsi="Times New Roman"/>
          <w:lang w:val="en-GB"/>
        </w:rPr>
        <w:t xml:space="preserve">were shaped by intense </w:t>
      </w:r>
      <w:r w:rsidR="002C242C" w:rsidRPr="00BB6A07">
        <w:rPr>
          <w:rFonts w:ascii="Times New Roman" w:hAnsi="Times New Roman"/>
          <w:lang w:val="en-GB"/>
        </w:rPr>
        <w:t xml:space="preserve">levels of </w:t>
      </w:r>
      <w:r w:rsidR="00C3174D" w:rsidRPr="00BB6A07">
        <w:rPr>
          <w:rFonts w:ascii="Times New Roman" w:hAnsi="Times New Roman"/>
          <w:lang w:val="en-GB"/>
        </w:rPr>
        <w:t>worry</w:t>
      </w:r>
      <w:r w:rsidR="002C242C" w:rsidRPr="00BB6A07">
        <w:rPr>
          <w:rFonts w:ascii="Times New Roman" w:hAnsi="Times New Roman"/>
          <w:lang w:val="en-GB"/>
        </w:rPr>
        <w:t xml:space="preserve"> about BC. </w:t>
      </w:r>
      <w:r w:rsidR="00523C52" w:rsidRPr="00BB6A07">
        <w:rPr>
          <w:rFonts w:ascii="Times New Roman" w:hAnsi="Times New Roman"/>
          <w:lang w:val="en-GB"/>
        </w:rPr>
        <w:t xml:space="preserve"> </w:t>
      </w:r>
      <w:r w:rsidR="002224D6" w:rsidRPr="00BB6A07">
        <w:rPr>
          <w:rFonts w:ascii="Times New Roman" w:hAnsi="Times New Roman"/>
          <w:lang w:val="en-GB"/>
        </w:rPr>
        <w:t>W</w:t>
      </w:r>
      <w:r w:rsidR="001F6D68" w:rsidRPr="00BB6A07">
        <w:rPr>
          <w:rFonts w:ascii="Times New Roman" w:hAnsi="Times New Roman"/>
          <w:lang w:val="en-GB"/>
        </w:rPr>
        <w:t>omen described fears about BC</w:t>
      </w:r>
      <w:r w:rsidR="00D051AF" w:rsidRPr="00BB6A07">
        <w:rPr>
          <w:rFonts w:ascii="Times New Roman" w:hAnsi="Times New Roman"/>
          <w:lang w:val="en-GB"/>
        </w:rPr>
        <w:t xml:space="preserve"> as ever-present, intrusive</w:t>
      </w:r>
      <w:r w:rsidR="00FA22B8" w:rsidRPr="00BB6A07">
        <w:rPr>
          <w:rFonts w:ascii="Times New Roman" w:hAnsi="Times New Roman"/>
          <w:lang w:val="en-GB"/>
        </w:rPr>
        <w:t>,</w:t>
      </w:r>
      <w:r w:rsidR="00D051AF" w:rsidRPr="00BB6A07">
        <w:rPr>
          <w:rFonts w:ascii="Times New Roman" w:hAnsi="Times New Roman"/>
          <w:lang w:val="en-GB"/>
        </w:rPr>
        <w:t xml:space="preserve"> uncontrollable, and sometimes </w:t>
      </w:r>
      <w:r w:rsidR="001F6D68" w:rsidRPr="00BB6A07">
        <w:rPr>
          <w:rFonts w:ascii="Times New Roman" w:hAnsi="Times New Roman"/>
          <w:lang w:val="en-GB"/>
        </w:rPr>
        <w:t>‘</w:t>
      </w:r>
      <w:r w:rsidR="00D051AF" w:rsidRPr="00BB6A07">
        <w:rPr>
          <w:rFonts w:ascii="Times New Roman" w:hAnsi="Times New Roman"/>
          <w:i/>
          <w:lang w:val="en-GB"/>
        </w:rPr>
        <w:t>intolerable</w:t>
      </w:r>
      <w:r w:rsidR="001F6D68" w:rsidRPr="00BB6A07">
        <w:rPr>
          <w:rFonts w:ascii="Times New Roman" w:hAnsi="Times New Roman"/>
          <w:i/>
          <w:lang w:val="en-GB"/>
        </w:rPr>
        <w:t>’</w:t>
      </w:r>
      <w:r w:rsidR="00D051AF" w:rsidRPr="00BB6A07">
        <w:rPr>
          <w:rFonts w:ascii="Times New Roman" w:hAnsi="Times New Roman"/>
          <w:lang w:val="en-GB"/>
        </w:rPr>
        <w:t xml:space="preserve"> </w:t>
      </w:r>
      <w:r w:rsidR="00A36CD7" w:rsidRPr="00BB6A07">
        <w:rPr>
          <w:rFonts w:ascii="Times New Roman" w:hAnsi="Times New Roman"/>
          <w:lang w:val="en-GB"/>
        </w:rPr>
        <w:t>[</w:t>
      </w:r>
      <w:r w:rsidR="00812247" w:rsidRPr="00BB6A07">
        <w:rPr>
          <w:rFonts w:ascii="Times New Roman" w:hAnsi="Times New Roman"/>
          <w:lang w:val="en-GB"/>
        </w:rPr>
        <w:t>31</w:t>
      </w:r>
      <w:proofErr w:type="gramStart"/>
      <w:r w:rsidR="00D75083" w:rsidRPr="00BB6A07">
        <w:rPr>
          <w:rFonts w:ascii="Times New Roman" w:hAnsi="Times New Roman"/>
          <w:lang w:val="en-GB"/>
        </w:rPr>
        <w:t>,</w:t>
      </w:r>
      <w:r w:rsidR="00812247" w:rsidRPr="00BB6A07">
        <w:rPr>
          <w:rFonts w:ascii="Times New Roman" w:hAnsi="Times New Roman"/>
          <w:lang w:val="en-GB"/>
        </w:rPr>
        <w:t>32</w:t>
      </w:r>
      <w:r w:rsidR="00D75083" w:rsidRPr="00BB6A07">
        <w:rPr>
          <w:rFonts w:ascii="Times New Roman" w:hAnsi="Times New Roman"/>
          <w:lang w:val="en-GB"/>
        </w:rPr>
        <w:t>,</w:t>
      </w:r>
      <w:r w:rsidR="00812247" w:rsidRPr="00BB6A07">
        <w:rPr>
          <w:rFonts w:ascii="Times New Roman" w:hAnsi="Times New Roman"/>
          <w:lang w:val="en-GB"/>
        </w:rPr>
        <w:t>36</w:t>
      </w:r>
      <w:r w:rsidR="00D75083" w:rsidRPr="00BB6A07">
        <w:rPr>
          <w:rFonts w:ascii="Times New Roman" w:hAnsi="Times New Roman"/>
          <w:lang w:val="en-GB"/>
        </w:rPr>
        <w:t>,</w:t>
      </w:r>
      <w:r w:rsidR="00812247" w:rsidRPr="00BB6A07">
        <w:rPr>
          <w:rFonts w:ascii="Times New Roman" w:hAnsi="Times New Roman"/>
          <w:lang w:val="en-GB"/>
        </w:rPr>
        <w:t>41</w:t>
      </w:r>
      <w:proofErr w:type="gramEnd"/>
      <w:r w:rsidR="00A36CD7" w:rsidRPr="00BB6A07">
        <w:rPr>
          <w:rFonts w:ascii="Times New Roman" w:hAnsi="Times New Roman"/>
          <w:lang w:val="en-GB"/>
        </w:rPr>
        <w:t>]</w:t>
      </w:r>
      <w:r w:rsidR="00D051AF" w:rsidRPr="00BB6A07">
        <w:rPr>
          <w:rFonts w:ascii="Times New Roman" w:hAnsi="Times New Roman"/>
          <w:lang w:val="en-GB"/>
        </w:rPr>
        <w:t xml:space="preserve">. The threat of BC was </w:t>
      </w:r>
      <w:r w:rsidR="00F450F0" w:rsidRPr="00BB6A07">
        <w:rPr>
          <w:rFonts w:ascii="Times New Roman" w:hAnsi="Times New Roman"/>
          <w:lang w:val="en-GB"/>
        </w:rPr>
        <w:t xml:space="preserve">a </w:t>
      </w:r>
      <w:r w:rsidR="00D051AF" w:rsidRPr="00BB6A07">
        <w:rPr>
          <w:rFonts w:ascii="Times New Roman" w:hAnsi="Times New Roman"/>
          <w:lang w:val="en-GB"/>
        </w:rPr>
        <w:t>‘</w:t>
      </w:r>
      <w:r w:rsidR="00D051AF" w:rsidRPr="00BB6A07">
        <w:rPr>
          <w:rFonts w:ascii="Times New Roman" w:hAnsi="Times New Roman"/>
          <w:i/>
          <w:lang w:val="en-GB"/>
        </w:rPr>
        <w:t>constant companion’</w:t>
      </w:r>
      <w:r w:rsidR="00A36CD7" w:rsidRPr="00BB6A07">
        <w:rPr>
          <w:rFonts w:ascii="Times New Roman" w:hAnsi="Times New Roman"/>
          <w:lang w:val="en-GB"/>
        </w:rPr>
        <w:t xml:space="preserve"> </w:t>
      </w:r>
      <w:r w:rsidR="00291F8A" w:rsidRPr="00BB6A07">
        <w:rPr>
          <w:rFonts w:ascii="Times New Roman" w:hAnsi="Times New Roman"/>
          <w:lang w:val="en-GB"/>
        </w:rPr>
        <w:t xml:space="preserve">for these women </w:t>
      </w:r>
      <w:r w:rsidR="00A36CD7" w:rsidRPr="00BB6A07">
        <w:rPr>
          <w:rFonts w:ascii="Times New Roman" w:hAnsi="Times New Roman"/>
          <w:lang w:val="en-GB"/>
        </w:rPr>
        <w:t>[</w:t>
      </w:r>
      <w:r w:rsidR="00812247" w:rsidRPr="00BB6A07">
        <w:rPr>
          <w:rFonts w:ascii="Times New Roman" w:hAnsi="Times New Roman"/>
          <w:lang w:val="en-GB"/>
        </w:rPr>
        <w:t>31</w:t>
      </w:r>
      <w:proofErr w:type="gramStart"/>
      <w:r w:rsidR="00961795" w:rsidRPr="00BB6A07">
        <w:rPr>
          <w:rFonts w:ascii="Times New Roman" w:hAnsi="Times New Roman"/>
          <w:lang w:val="en-GB"/>
        </w:rPr>
        <w:t>,</w:t>
      </w:r>
      <w:r w:rsidR="00812247" w:rsidRPr="00BB6A07">
        <w:rPr>
          <w:rFonts w:ascii="Times New Roman" w:hAnsi="Times New Roman"/>
          <w:lang w:val="en-GB"/>
        </w:rPr>
        <w:t>40</w:t>
      </w:r>
      <w:proofErr w:type="gramEnd"/>
      <w:r w:rsidR="00A36CD7" w:rsidRPr="00BB6A07">
        <w:rPr>
          <w:rFonts w:ascii="Times New Roman" w:hAnsi="Times New Roman"/>
          <w:lang w:val="en-GB"/>
        </w:rPr>
        <w:t xml:space="preserve">] </w:t>
      </w:r>
      <w:r w:rsidR="00291F8A" w:rsidRPr="00BB6A07">
        <w:rPr>
          <w:rFonts w:ascii="Times New Roman" w:hAnsi="Times New Roman"/>
          <w:lang w:val="en-GB"/>
        </w:rPr>
        <w:t xml:space="preserve">and </w:t>
      </w:r>
      <w:r w:rsidR="00D051AF" w:rsidRPr="00BB6A07">
        <w:rPr>
          <w:rFonts w:ascii="Times New Roman" w:hAnsi="Times New Roman"/>
          <w:lang w:val="en-GB"/>
        </w:rPr>
        <w:t xml:space="preserve">induced a </w:t>
      </w:r>
      <w:r w:rsidR="001F6D68" w:rsidRPr="00BB6A07">
        <w:rPr>
          <w:rFonts w:ascii="Times New Roman" w:hAnsi="Times New Roman"/>
          <w:lang w:val="en-GB"/>
        </w:rPr>
        <w:t xml:space="preserve">persisting </w:t>
      </w:r>
      <w:r w:rsidR="00D051AF" w:rsidRPr="00BB6A07">
        <w:rPr>
          <w:rFonts w:ascii="Times New Roman" w:hAnsi="Times New Roman"/>
          <w:lang w:val="en-GB"/>
        </w:rPr>
        <w:t xml:space="preserve">sense of threat </w:t>
      </w:r>
      <w:r w:rsidR="00A36CD7" w:rsidRPr="00BB6A07">
        <w:rPr>
          <w:rFonts w:ascii="Times New Roman" w:hAnsi="Times New Roman"/>
          <w:lang w:val="en-GB"/>
        </w:rPr>
        <w:t>[</w:t>
      </w:r>
      <w:r w:rsidR="00812247" w:rsidRPr="00BB6A07">
        <w:rPr>
          <w:rFonts w:ascii="Times New Roman" w:hAnsi="Times New Roman"/>
          <w:lang w:val="en-GB"/>
        </w:rPr>
        <w:t>44</w:t>
      </w:r>
      <w:r w:rsidR="00A36CD7" w:rsidRPr="00BB6A07">
        <w:rPr>
          <w:rFonts w:ascii="Times New Roman" w:hAnsi="Times New Roman"/>
          <w:lang w:val="en-GB"/>
        </w:rPr>
        <w:t>]</w:t>
      </w:r>
      <w:r w:rsidR="00D051AF" w:rsidRPr="00BB6A07">
        <w:rPr>
          <w:rFonts w:ascii="Times New Roman" w:hAnsi="Times New Roman"/>
          <w:lang w:val="en-GB"/>
        </w:rPr>
        <w:t>.</w:t>
      </w:r>
      <w:r w:rsidR="00606C2C" w:rsidRPr="00BB6A07">
        <w:rPr>
          <w:rFonts w:ascii="Times New Roman" w:hAnsi="Times New Roman"/>
          <w:bCs/>
          <w:lang w:val="en-GB"/>
        </w:rPr>
        <w:t xml:space="preserve"> No study explicitly examined why these women worried so intensely</w:t>
      </w:r>
      <w:r w:rsidR="00EA3025" w:rsidRPr="00BB6A07">
        <w:rPr>
          <w:rFonts w:ascii="Times New Roman" w:hAnsi="Times New Roman"/>
          <w:bCs/>
          <w:lang w:val="en-GB"/>
        </w:rPr>
        <w:t xml:space="preserve">, </w:t>
      </w:r>
      <w:r w:rsidR="00720973" w:rsidRPr="00BB6A07">
        <w:rPr>
          <w:rFonts w:ascii="Times New Roman" w:hAnsi="Times New Roman"/>
          <w:bCs/>
          <w:lang w:val="en-GB"/>
        </w:rPr>
        <w:t>and</w:t>
      </w:r>
      <w:r w:rsidR="00EA3025" w:rsidRPr="00BB6A07">
        <w:rPr>
          <w:rFonts w:ascii="Times New Roman" w:hAnsi="Times New Roman"/>
          <w:bCs/>
          <w:lang w:val="en-GB"/>
        </w:rPr>
        <w:t xml:space="preserve"> worry </w:t>
      </w:r>
      <w:r w:rsidR="00720973" w:rsidRPr="00BB6A07">
        <w:rPr>
          <w:rFonts w:ascii="Times New Roman" w:hAnsi="Times New Roman"/>
          <w:bCs/>
          <w:lang w:val="en-GB"/>
        </w:rPr>
        <w:t>was not clearly explained by</w:t>
      </w:r>
      <w:r w:rsidR="00EA3025" w:rsidRPr="00BB6A07">
        <w:rPr>
          <w:rFonts w:ascii="Times New Roman" w:hAnsi="Times New Roman"/>
          <w:bCs/>
          <w:lang w:val="en-GB"/>
        </w:rPr>
        <w:t xml:space="preserve"> the risk category to which women allocated themselves</w:t>
      </w:r>
      <w:r w:rsidR="00606C2C" w:rsidRPr="00BB6A07">
        <w:rPr>
          <w:rFonts w:ascii="Times New Roman" w:hAnsi="Times New Roman"/>
          <w:bCs/>
          <w:lang w:val="en-GB"/>
        </w:rPr>
        <w:t xml:space="preserve">. </w:t>
      </w:r>
      <w:r w:rsidR="00720973" w:rsidRPr="00BB6A07">
        <w:rPr>
          <w:rFonts w:ascii="Times New Roman" w:hAnsi="Times New Roman"/>
          <w:bCs/>
          <w:lang w:val="en-GB"/>
        </w:rPr>
        <w:t>Whilst s</w:t>
      </w:r>
      <w:r w:rsidR="00606C2C" w:rsidRPr="00BB6A07">
        <w:rPr>
          <w:rFonts w:ascii="Times New Roman" w:hAnsi="Times New Roman"/>
          <w:bCs/>
          <w:lang w:val="en-GB"/>
        </w:rPr>
        <w:t xml:space="preserve">ome women attributed worry </w:t>
      </w:r>
      <w:r w:rsidR="00606C2C" w:rsidRPr="00BB6A07">
        <w:rPr>
          <w:rFonts w:ascii="Times New Roman" w:hAnsi="Times New Roman"/>
        </w:rPr>
        <w:t>to</w:t>
      </w:r>
      <w:r w:rsidR="00606C2C" w:rsidRPr="00BB6A07">
        <w:rPr>
          <w:rFonts w:ascii="Times New Roman" w:hAnsi="Times New Roman"/>
          <w:lang w:val="en-GB"/>
        </w:rPr>
        <w:t xml:space="preserve"> being in a high risk ‘category’ or to recalling salient family experiences of BC [</w:t>
      </w:r>
      <w:r w:rsidR="00812247" w:rsidRPr="00BB6A07">
        <w:rPr>
          <w:rFonts w:ascii="Times New Roman" w:hAnsi="Times New Roman"/>
          <w:lang w:val="en-GB"/>
        </w:rPr>
        <w:t>33</w:t>
      </w:r>
      <w:r w:rsidR="00680167" w:rsidRPr="00BB6A07">
        <w:rPr>
          <w:rFonts w:ascii="Times New Roman" w:hAnsi="Times New Roman"/>
          <w:lang w:val="en-GB"/>
        </w:rPr>
        <w:t>,</w:t>
      </w:r>
      <w:r w:rsidR="00812247" w:rsidRPr="00BB6A07">
        <w:rPr>
          <w:rFonts w:ascii="Times New Roman" w:hAnsi="Times New Roman"/>
          <w:lang w:val="en-GB"/>
        </w:rPr>
        <w:t>36</w:t>
      </w:r>
      <w:r w:rsidR="00BB575B" w:rsidRPr="00BB6A07">
        <w:rPr>
          <w:rFonts w:ascii="Times New Roman" w:hAnsi="Times New Roman"/>
          <w:lang w:val="en-GB"/>
        </w:rPr>
        <w:t>-</w:t>
      </w:r>
      <w:r w:rsidR="00812247" w:rsidRPr="00BB6A07">
        <w:rPr>
          <w:rFonts w:ascii="Times New Roman" w:hAnsi="Times New Roman"/>
          <w:lang w:val="en-GB"/>
        </w:rPr>
        <w:t>38</w:t>
      </w:r>
      <w:r w:rsidR="00606C2C" w:rsidRPr="00BB6A07">
        <w:rPr>
          <w:rFonts w:ascii="Times New Roman" w:hAnsi="Times New Roman"/>
          <w:lang w:val="en-GB"/>
        </w:rPr>
        <w:t>]</w:t>
      </w:r>
      <w:r w:rsidR="00720973" w:rsidRPr="00BB6A07">
        <w:rPr>
          <w:rFonts w:ascii="Times New Roman" w:hAnsi="Times New Roman"/>
          <w:lang w:val="en-GB"/>
        </w:rPr>
        <w:t xml:space="preserve">, </w:t>
      </w:r>
      <w:r w:rsidR="00606C2C" w:rsidRPr="00BB6A07">
        <w:rPr>
          <w:rFonts w:ascii="Times New Roman" w:hAnsi="Times New Roman"/>
          <w:lang w:val="en-GB"/>
        </w:rPr>
        <w:t>women who saw themselves as at high risk did not all worry so intensely [</w:t>
      </w:r>
      <w:r w:rsidR="00812247" w:rsidRPr="00BB6A07">
        <w:rPr>
          <w:rFonts w:ascii="Times New Roman" w:hAnsi="Times New Roman"/>
          <w:lang w:val="en-GB"/>
        </w:rPr>
        <w:t>32</w:t>
      </w:r>
      <w:r w:rsidR="00680167" w:rsidRPr="00BB6A07">
        <w:rPr>
          <w:rFonts w:ascii="Times New Roman" w:hAnsi="Times New Roman"/>
          <w:lang w:val="en-GB"/>
        </w:rPr>
        <w:t>,</w:t>
      </w:r>
      <w:r w:rsidR="00812247" w:rsidRPr="00BB6A07">
        <w:rPr>
          <w:rFonts w:ascii="Times New Roman" w:hAnsi="Times New Roman"/>
          <w:lang w:val="en-GB"/>
        </w:rPr>
        <w:t>34</w:t>
      </w:r>
      <w:r w:rsidR="00606C2C" w:rsidRPr="00BB6A07">
        <w:rPr>
          <w:rFonts w:ascii="Times New Roman" w:hAnsi="Times New Roman"/>
          <w:lang w:val="en-GB"/>
        </w:rPr>
        <w:t>]. Believing that cancer was inevitable could even reduce worry where women with family history of BC resigned themselves to this [</w:t>
      </w:r>
      <w:r w:rsidR="00812247" w:rsidRPr="00BB6A07">
        <w:rPr>
          <w:rFonts w:ascii="Times New Roman" w:hAnsi="Times New Roman"/>
          <w:lang w:val="en-GB"/>
        </w:rPr>
        <w:t>39</w:t>
      </w:r>
      <w:proofErr w:type="gramStart"/>
      <w:r w:rsidR="00606C2C" w:rsidRPr="00BB6A07">
        <w:rPr>
          <w:rFonts w:ascii="Times New Roman" w:hAnsi="Times New Roman"/>
          <w:lang w:val="en-GB"/>
        </w:rPr>
        <w:t>,</w:t>
      </w:r>
      <w:r w:rsidR="00812247" w:rsidRPr="00BB6A07">
        <w:rPr>
          <w:rFonts w:ascii="Times New Roman" w:hAnsi="Times New Roman"/>
          <w:lang w:val="en-GB"/>
        </w:rPr>
        <w:t>45</w:t>
      </w:r>
      <w:proofErr w:type="gramEnd"/>
      <w:r w:rsidR="00606C2C" w:rsidRPr="00BB6A07">
        <w:rPr>
          <w:rFonts w:ascii="Times New Roman" w:hAnsi="Times New Roman"/>
          <w:lang w:val="en-GB"/>
        </w:rPr>
        <w:t>].</w:t>
      </w:r>
      <w:r w:rsidR="00D051AF" w:rsidRPr="00BB6A07">
        <w:rPr>
          <w:rFonts w:ascii="Times New Roman" w:hAnsi="Times New Roman"/>
          <w:lang w:val="en-GB"/>
        </w:rPr>
        <w:t xml:space="preserve"> </w:t>
      </w:r>
    </w:p>
    <w:p w:rsidR="00BB575B" w:rsidRPr="00D20C49" w:rsidRDefault="00EB1D2B" w:rsidP="000F3E41">
      <w:pPr>
        <w:spacing w:after="0" w:line="480" w:lineRule="auto"/>
        <w:ind w:left="-567" w:right="-489" w:firstLine="567"/>
        <w:rPr>
          <w:rFonts w:ascii="Times New Roman" w:hAnsi="Times New Roman"/>
          <w:lang w:val="en-GB"/>
        </w:rPr>
      </w:pPr>
      <w:r w:rsidRPr="00D20C49">
        <w:rPr>
          <w:rFonts w:ascii="Times New Roman" w:hAnsi="Times New Roman"/>
          <w:lang w:val="en-GB"/>
        </w:rPr>
        <w:t>Worry</w:t>
      </w:r>
      <w:r w:rsidR="00CC167A" w:rsidRPr="00D20C49">
        <w:rPr>
          <w:rFonts w:ascii="Times New Roman" w:hAnsi="Times New Roman"/>
          <w:lang w:val="en-GB"/>
        </w:rPr>
        <w:t xml:space="preserve"> resist</w:t>
      </w:r>
      <w:r w:rsidR="002C242C" w:rsidRPr="00D20C49">
        <w:rPr>
          <w:rFonts w:ascii="Times New Roman" w:hAnsi="Times New Roman"/>
          <w:lang w:val="en-GB"/>
        </w:rPr>
        <w:t>ed</w:t>
      </w:r>
      <w:r w:rsidR="00CC167A" w:rsidRPr="00D20C49">
        <w:rPr>
          <w:rFonts w:ascii="Times New Roman" w:hAnsi="Times New Roman"/>
          <w:lang w:val="en-GB"/>
        </w:rPr>
        <w:t xml:space="preserve"> </w:t>
      </w:r>
      <w:r w:rsidRPr="00D20C49">
        <w:rPr>
          <w:rFonts w:ascii="Times New Roman" w:hAnsi="Times New Roman"/>
          <w:lang w:val="en-GB"/>
        </w:rPr>
        <w:t xml:space="preserve">reassurance from professionals’ </w:t>
      </w:r>
      <w:r w:rsidR="00F92F06" w:rsidRPr="00D20C49">
        <w:rPr>
          <w:rFonts w:ascii="Times New Roman" w:hAnsi="Times New Roman"/>
          <w:lang w:val="en-GB"/>
        </w:rPr>
        <w:t xml:space="preserve">descriptions </w:t>
      </w:r>
      <w:r w:rsidRPr="00D20C49">
        <w:rPr>
          <w:rFonts w:ascii="Times New Roman" w:hAnsi="Times New Roman"/>
          <w:lang w:val="en-GB"/>
        </w:rPr>
        <w:t xml:space="preserve">of objective risk or from </w:t>
      </w:r>
      <w:r w:rsidR="00720973" w:rsidRPr="00D20C49">
        <w:rPr>
          <w:rFonts w:ascii="Times New Roman" w:hAnsi="Times New Roman"/>
          <w:lang w:val="en-GB"/>
        </w:rPr>
        <w:t xml:space="preserve">good outcomes of </w:t>
      </w:r>
      <w:r w:rsidR="00961795" w:rsidRPr="00D20C49">
        <w:rPr>
          <w:rFonts w:ascii="Times New Roman" w:hAnsi="Times New Roman"/>
          <w:lang w:val="en-GB"/>
        </w:rPr>
        <w:t>clinical investigations [</w:t>
      </w:r>
      <w:r w:rsidR="00812247" w:rsidRPr="00D20C49">
        <w:rPr>
          <w:rFonts w:ascii="Times New Roman" w:hAnsi="Times New Roman"/>
          <w:lang w:val="en-GB"/>
        </w:rPr>
        <w:t>32</w:t>
      </w:r>
      <w:proofErr w:type="gramStart"/>
      <w:r w:rsidR="00680167" w:rsidRPr="00D20C49">
        <w:rPr>
          <w:rFonts w:ascii="Times New Roman" w:hAnsi="Times New Roman"/>
          <w:lang w:val="en-GB"/>
        </w:rPr>
        <w:t>,</w:t>
      </w:r>
      <w:r w:rsidR="00812247" w:rsidRPr="00D20C49">
        <w:rPr>
          <w:rFonts w:ascii="Times New Roman" w:hAnsi="Times New Roman"/>
          <w:lang w:val="en-GB"/>
        </w:rPr>
        <w:t>34</w:t>
      </w:r>
      <w:r w:rsidR="00680167" w:rsidRPr="00D20C49">
        <w:rPr>
          <w:rFonts w:ascii="Times New Roman" w:hAnsi="Times New Roman"/>
          <w:lang w:val="en-GB"/>
        </w:rPr>
        <w:t>,</w:t>
      </w:r>
      <w:r w:rsidR="00812247" w:rsidRPr="00D20C49">
        <w:rPr>
          <w:rFonts w:ascii="Times New Roman" w:hAnsi="Times New Roman"/>
          <w:lang w:val="en-GB"/>
        </w:rPr>
        <w:t>37</w:t>
      </w:r>
      <w:proofErr w:type="gramEnd"/>
      <w:r w:rsidRPr="00D20C49">
        <w:rPr>
          <w:rFonts w:ascii="Times New Roman" w:hAnsi="Times New Roman"/>
          <w:lang w:val="en-GB"/>
        </w:rPr>
        <w:t xml:space="preserve">]. </w:t>
      </w:r>
      <w:r w:rsidR="00720973" w:rsidRPr="00D20C49">
        <w:rPr>
          <w:rFonts w:ascii="Times New Roman" w:hAnsi="Times New Roman"/>
          <w:lang w:val="en-GB"/>
        </w:rPr>
        <w:t>Instead, m</w:t>
      </w:r>
      <w:r w:rsidR="002A345A" w:rsidRPr="00D20C49">
        <w:rPr>
          <w:rFonts w:ascii="Times New Roman" w:hAnsi="Times New Roman"/>
          <w:lang w:val="en-GB"/>
        </w:rPr>
        <w:t xml:space="preserve">inimising </w:t>
      </w:r>
      <w:r w:rsidR="00D051AF" w:rsidRPr="00D20C49">
        <w:rPr>
          <w:rFonts w:ascii="Times New Roman" w:hAnsi="Times New Roman"/>
          <w:lang w:val="en-GB"/>
        </w:rPr>
        <w:t xml:space="preserve">worry </w:t>
      </w:r>
      <w:r w:rsidR="00430ECC" w:rsidRPr="00D20C49">
        <w:rPr>
          <w:rFonts w:ascii="Times New Roman" w:hAnsi="Times New Roman"/>
          <w:lang w:val="en-GB"/>
        </w:rPr>
        <w:t xml:space="preserve">became </w:t>
      </w:r>
      <w:r w:rsidR="00980927" w:rsidRPr="00D20C49">
        <w:rPr>
          <w:rFonts w:ascii="Times New Roman" w:hAnsi="Times New Roman"/>
          <w:lang w:val="en-GB"/>
        </w:rPr>
        <w:t xml:space="preserve">the overriding </w:t>
      </w:r>
      <w:r w:rsidR="00430ECC" w:rsidRPr="00D20C49">
        <w:rPr>
          <w:rFonts w:ascii="Times New Roman" w:hAnsi="Times New Roman"/>
          <w:lang w:val="en-GB"/>
        </w:rPr>
        <w:t>a</w:t>
      </w:r>
      <w:r w:rsidR="00291F8A" w:rsidRPr="00D20C49">
        <w:rPr>
          <w:rFonts w:ascii="Times New Roman" w:hAnsi="Times New Roman"/>
          <w:lang w:val="en-GB"/>
        </w:rPr>
        <w:t>n</w:t>
      </w:r>
      <w:r w:rsidR="00980927" w:rsidRPr="00D20C49">
        <w:rPr>
          <w:rFonts w:ascii="Times New Roman" w:hAnsi="Times New Roman"/>
          <w:lang w:val="en-GB"/>
        </w:rPr>
        <w:t>d</w:t>
      </w:r>
      <w:r w:rsidR="00291F8A" w:rsidRPr="00D20C49">
        <w:rPr>
          <w:rFonts w:ascii="Times New Roman" w:hAnsi="Times New Roman"/>
          <w:lang w:val="en-GB"/>
        </w:rPr>
        <w:t xml:space="preserve"> urgent</w:t>
      </w:r>
      <w:r w:rsidR="00D051AF" w:rsidRPr="00D20C49">
        <w:rPr>
          <w:rFonts w:ascii="Times New Roman" w:hAnsi="Times New Roman"/>
          <w:lang w:val="en-GB"/>
        </w:rPr>
        <w:t xml:space="preserve"> goal that women pursued through their </w:t>
      </w:r>
      <w:r w:rsidRPr="00D20C49">
        <w:rPr>
          <w:rFonts w:ascii="Times New Roman" w:hAnsi="Times New Roman"/>
          <w:lang w:val="en-GB"/>
        </w:rPr>
        <w:t>decisions about</w:t>
      </w:r>
      <w:r w:rsidR="00D051AF" w:rsidRPr="00D20C49">
        <w:rPr>
          <w:rFonts w:ascii="Times New Roman" w:hAnsi="Times New Roman"/>
          <w:lang w:val="en-GB"/>
        </w:rPr>
        <w:t xml:space="preserve"> risk-reduc</w:t>
      </w:r>
      <w:r w:rsidRPr="00D20C49">
        <w:rPr>
          <w:rFonts w:ascii="Times New Roman" w:hAnsi="Times New Roman"/>
          <w:lang w:val="en-GB"/>
        </w:rPr>
        <w:t xml:space="preserve">tion </w:t>
      </w:r>
      <w:r w:rsidR="00961795" w:rsidRPr="00D20C49">
        <w:rPr>
          <w:rFonts w:ascii="Times New Roman" w:hAnsi="Times New Roman"/>
          <w:lang w:val="en-GB"/>
        </w:rPr>
        <w:t>[</w:t>
      </w:r>
      <w:r w:rsidR="00812247" w:rsidRPr="00D20C49">
        <w:rPr>
          <w:rFonts w:ascii="Times New Roman" w:hAnsi="Times New Roman"/>
          <w:lang w:val="en-GB"/>
        </w:rPr>
        <w:t>32</w:t>
      </w:r>
      <w:proofErr w:type="gramStart"/>
      <w:r w:rsidR="00680167" w:rsidRPr="00D20C49">
        <w:rPr>
          <w:rFonts w:ascii="Times New Roman" w:hAnsi="Times New Roman"/>
          <w:lang w:val="en-GB"/>
        </w:rPr>
        <w:t>,</w:t>
      </w:r>
      <w:r w:rsidR="00812247" w:rsidRPr="00D20C49">
        <w:rPr>
          <w:rFonts w:ascii="Times New Roman" w:hAnsi="Times New Roman"/>
          <w:lang w:val="en-GB"/>
        </w:rPr>
        <w:t>33</w:t>
      </w:r>
      <w:r w:rsidR="00680167" w:rsidRPr="00D20C49">
        <w:rPr>
          <w:rFonts w:ascii="Times New Roman" w:hAnsi="Times New Roman"/>
          <w:lang w:val="en-GB"/>
        </w:rPr>
        <w:t>,</w:t>
      </w:r>
      <w:r w:rsidR="00812247" w:rsidRPr="00D20C49">
        <w:rPr>
          <w:rFonts w:ascii="Times New Roman" w:hAnsi="Times New Roman"/>
          <w:lang w:val="en-GB"/>
        </w:rPr>
        <w:t>36</w:t>
      </w:r>
      <w:r w:rsidR="00680167" w:rsidRPr="00D20C49">
        <w:rPr>
          <w:rFonts w:ascii="Times New Roman" w:hAnsi="Times New Roman"/>
          <w:lang w:val="en-GB"/>
        </w:rPr>
        <w:t>,</w:t>
      </w:r>
      <w:r w:rsidR="00812247" w:rsidRPr="00D20C49">
        <w:rPr>
          <w:rFonts w:ascii="Times New Roman" w:hAnsi="Times New Roman"/>
          <w:lang w:val="en-GB"/>
        </w:rPr>
        <w:t>41</w:t>
      </w:r>
      <w:proofErr w:type="gramEnd"/>
      <w:r w:rsidR="00BB575B" w:rsidRPr="00D20C49">
        <w:rPr>
          <w:rFonts w:ascii="Times New Roman" w:hAnsi="Times New Roman"/>
          <w:lang w:val="en-GB"/>
        </w:rPr>
        <w:t>-</w:t>
      </w:r>
      <w:r w:rsidR="00812247" w:rsidRPr="00D20C49">
        <w:rPr>
          <w:rFonts w:ascii="Times New Roman" w:hAnsi="Times New Roman"/>
          <w:lang w:val="en-GB"/>
        </w:rPr>
        <w:t>43</w:t>
      </w:r>
      <w:r w:rsidR="00680167" w:rsidRPr="00D20C49">
        <w:rPr>
          <w:rFonts w:ascii="Times New Roman" w:hAnsi="Times New Roman"/>
          <w:lang w:val="en-GB"/>
        </w:rPr>
        <w:t>,</w:t>
      </w:r>
      <w:r w:rsidR="00812247" w:rsidRPr="00D20C49">
        <w:rPr>
          <w:rFonts w:ascii="Times New Roman" w:hAnsi="Times New Roman"/>
          <w:lang w:val="en-GB"/>
        </w:rPr>
        <w:t>46</w:t>
      </w:r>
      <w:r w:rsidR="00680167" w:rsidRPr="00D20C49">
        <w:rPr>
          <w:rFonts w:ascii="Times New Roman" w:hAnsi="Times New Roman"/>
          <w:lang w:val="en-GB"/>
        </w:rPr>
        <w:t>,</w:t>
      </w:r>
      <w:r w:rsidR="00812247" w:rsidRPr="00D20C49">
        <w:rPr>
          <w:rFonts w:ascii="Times New Roman" w:hAnsi="Times New Roman"/>
          <w:lang w:val="en-GB"/>
        </w:rPr>
        <w:t>47</w:t>
      </w:r>
      <w:r w:rsidR="00A36CD7" w:rsidRPr="00D20C49">
        <w:rPr>
          <w:rFonts w:ascii="Times New Roman" w:hAnsi="Times New Roman"/>
          <w:lang w:val="en-GB"/>
        </w:rPr>
        <w:t>].</w:t>
      </w:r>
      <w:r w:rsidR="002A345A" w:rsidRPr="00D20C49">
        <w:rPr>
          <w:rFonts w:ascii="Times New Roman" w:hAnsi="Times New Roman"/>
          <w:lang w:val="en-GB"/>
        </w:rPr>
        <w:t xml:space="preserve"> </w:t>
      </w:r>
      <w:r w:rsidR="006C0853" w:rsidRPr="00D20C49">
        <w:rPr>
          <w:rFonts w:ascii="Times New Roman" w:hAnsi="Times New Roman"/>
          <w:lang w:val="en-GB"/>
        </w:rPr>
        <w:t>W</w:t>
      </w:r>
      <w:r w:rsidR="005318F9" w:rsidRPr="00D20C49">
        <w:rPr>
          <w:rFonts w:ascii="Times New Roman" w:hAnsi="Times New Roman"/>
          <w:lang w:val="en-GB"/>
        </w:rPr>
        <w:t xml:space="preserve">omen </w:t>
      </w:r>
      <w:r w:rsidRPr="00D20C49">
        <w:rPr>
          <w:rFonts w:ascii="Times New Roman" w:hAnsi="Times New Roman"/>
          <w:lang w:val="en-GB"/>
        </w:rPr>
        <w:t>acknowledged</w:t>
      </w:r>
      <w:r w:rsidR="005318F9" w:rsidRPr="00D20C49">
        <w:rPr>
          <w:rFonts w:ascii="Times New Roman" w:hAnsi="Times New Roman"/>
          <w:lang w:val="en-GB"/>
        </w:rPr>
        <w:t xml:space="preserve"> that </w:t>
      </w:r>
      <w:r w:rsidRPr="00D20C49">
        <w:rPr>
          <w:rFonts w:ascii="Times New Roman" w:hAnsi="Times New Roman"/>
          <w:lang w:val="en-GB"/>
        </w:rPr>
        <w:t>they were more</w:t>
      </w:r>
      <w:r w:rsidR="005318F9" w:rsidRPr="00D20C49">
        <w:rPr>
          <w:rFonts w:ascii="Times New Roman" w:hAnsi="Times New Roman"/>
          <w:lang w:val="en-GB"/>
        </w:rPr>
        <w:t xml:space="preserve"> worr</w:t>
      </w:r>
      <w:r w:rsidRPr="00D20C49">
        <w:rPr>
          <w:rFonts w:ascii="Times New Roman" w:hAnsi="Times New Roman"/>
          <w:lang w:val="en-GB"/>
        </w:rPr>
        <w:t>ied than</w:t>
      </w:r>
      <w:r w:rsidR="005318F9" w:rsidRPr="00D20C49">
        <w:rPr>
          <w:rFonts w:ascii="Times New Roman" w:hAnsi="Times New Roman"/>
          <w:lang w:val="en-GB"/>
        </w:rPr>
        <w:t xml:space="preserve"> their objective risk</w:t>
      </w:r>
      <w:r w:rsidRPr="00D20C49">
        <w:rPr>
          <w:rFonts w:ascii="Times New Roman" w:hAnsi="Times New Roman"/>
          <w:lang w:val="en-GB"/>
        </w:rPr>
        <w:t xml:space="preserve"> warranted</w:t>
      </w:r>
      <w:r w:rsidR="005318F9" w:rsidRPr="00D20C49">
        <w:rPr>
          <w:rFonts w:ascii="Times New Roman" w:hAnsi="Times New Roman"/>
          <w:lang w:val="en-GB"/>
        </w:rPr>
        <w:t>, but their decision</w:t>
      </w:r>
      <w:r w:rsidR="002C242C" w:rsidRPr="00D20C49">
        <w:rPr>
          <w:rFonts w:ascii="Times New Roman" w:hAnsi="Times New Roman"/>
          <w:lang w:val="en-GB"/>
        </w:rPr>
        <w:t>s were</w:t>
      </w:r>
      <w:r w:rsidR="005318F9" w:rsidRPr="00D20C49">
        <w:rPr>
          <w:rFonts w:ascii="Times New Roman" w:hAnsi="Times New Roman"/>
          <w:lang w:val="en-GB"/>
        </w:rPr>
        <w:t xml:space="preserve"> nonetheless determined by worry [</w:t>
      </w:r>
      <w:r w:rsidR="00812247" w:rsidRPr="00D20C49">
        <w:rPr>
          <w:rFonts w:ascii="Times New Roman" w:hAnsi="Times New Roman"/>
          <w:lang w:val="en-GB"/>
        </w:rPr>
        <w:t>33</w:t>
      </w:r>
      <w:proofErr w:type="gramStart"/>
      <w:r w:rsidR="00961795" w:rsidRPr="00D20C49">
        <w:rPr>
          <w:rFonts w:ascii="Times New Roman" w:hAnsi="Times New Roman"/>
          <w:lang w:val="en-GB"/>
        </w:rPr>
        <w:t>,</w:t>
      </w:r>
      <w:r w:rsidR="00812247" w:rsidRPr="00D20C49">
        <w:rPr>
          <w:rFonts w:ascii="Times New Roman" w:hAnsi="Times New Roman"/>
          <w:lang w:val="en-GB"/>
        </w:rPr>
        <w:t>38</w:t>
      </w:r>
      <w:r w:rsidR="001A7D9B" w:rsidRPr="00D20C49">
        <w:rPr>
          <w:rFonts w:ascii="Times New Roman" w:hAnsi="Times New Roman"/>
          <w:lang w:val="en-GB"/>
        </w:rPr>
        <w:t>,</w:t>
      </w:r>
      <w:r w:rsidR="00812247" w:rsidRPr="00D20C49">
        <w:rPr>
          <w:rFonts w:ascii="Times New Roman" w:hAnsi="Times New Roman"/>
          <w:lang w:val="en-GB"/>
        </w:rPr>
        <w:t>46</w:t>
      </w:r>
      <w:proofErr w:type="gramEnd"/>
      <w:r w:rsidR="005318F9" w:rsidRPr="00D20C49">
        <w:rPr>
          <w:rFonts w:ascii="Times New Roman" w:hAnsi="Times New Roman"/>
          <w:lang w:val="en-GB"/>
        </w:rPr>
        <w:t xml:space="preserve">]. </w:t>
      </w:r>
      <w:r w:rsidRPr="00D20C49">
        <w:rPr>
          <w:rFonts w:ascii="Times New Roman" w:hAnsi="Times New Roman"/>
          <w:lang w:val="en-GB"/>
        </w:rPr>
        <w:t xml:space="preserve">The goal of minimising worry typically led </w:t>
      </w:r>
      <w:r w:rsidR="002C242C" w:rsidRPr="00D20C49">
        <w:rPr>
          <w:rFonts w:ascii="Times New Roman" w:hAnsi="Times New Roman"/>
          <w:lang w:val="en-GB"/>
        </w:rPr>
        <w:t>women to eschew conservative options</w:t>
      </w:r>
      <w:r w:rsidR="006C0853" w:rsidRPr="00D20C49">
        <w:rPr>
          <w:rFonts w:ascii="Times New Roman" w:hAnsi="Times New Roman"/>
          <w:lang w:val="en-GB"/>
        </w:rPr>
        <w:t xml:space="preserve"> and choose the most aggressive </w:t>
      </w:r>
      <w:r w:rsidR="00945759" w:rsidRPr="00D20C49">
        <w:rPr>
          <w:rFonts w:ascii="Times New Roman" w:hAnsi="Times New Roman"/>
          <w:lang w:val="en-GB"/>
        </w:rPr>
        <w:t>available</w:t>
      </w:r>
      <w:r w:rsidR="006C0853" w:rsidRPr="00D20C49">
        <w:rPr>
          <w:rFonts w:ascii="Times New Roman" w:hAnsi="Times New Roman"/>
          <w:lang w:val="en-GB"/>
        </w:rPr>
        <w:t xml:space="preserve"> to them</w:t>
      </w:r>
      <w:r w:rsidR="00FE2E0E" w:rsidRPr="00D20C49">
        <w:rPr>
          <w:rFonts w:ascii="Times New Roman" w:hAnsi="Times New Roman"/>
          <w:lang w:val="en-GB"/>
        </w:rPr>
        <w:t xml:space="preserve">. </w:t>
      </w:r>
      <w:r w:rsidR="006C0853" w:rsidRPr="00D20C49">
        <w:rPr>
          <w:rFonts w:ascii="Times New Roman" w:hAnsi="Times New Roman"/>
          <w:lang w:val="en-GB"/>
        </w:rPr>
        <w:t>W</w:t>
      </w:r>
      <w:r w:rsidR="00945759" w:rsidRPr="00D20C49">
        <w:rPr>
          <w:rFonts w:ascii="Times New Roman" w:hAnsi="Times New Roman"/>
          <w:lang w:val="en-GB"/>
        </w:rPr>
        <w:t>orry led</w:t>
      </w:r>
      <w:r w:rsidR="002724D5" w:rsidRPr="00D20C49">
        <w:rPr>
          <w:rFonts w:ascii="Times New Roman" w:hAnsi="Times New Roman"/>
          <w:lang w:val="en-GB"/>
        </w:rPr>
        <w:t xml:space="preserve"> women</w:t>
      </w:r>
      <w:r w:rsidR="00945759" w:rsidRPr="00D20C49">
        <w:rPr>
          <w:rFonts w:ascii="Times New Roman" w:hAnsi="Times New Roman"/>
          <w:lang w:val="en-GB"/>
        </w:rPr>
        <w:t xml:space="preserve"> to prefer</w:t>
      </w:r>
      <w:r w:rsidR="0089575F" w:rsidRPr="00D20C49">
        <w:rPr>
          <w:rFonts w:ascii="Times New Roman" w:hAnsi="Times New Roman"/>
          <w:lang w:val="en-GB"/>
        </w:rPr>
        <w:t xml:space="preserve"> ma</w:t>
      </w:r>
      <w:r w:rsidR="005219C1" w:rsidRPr="00D20C49">
        <w:rPr>
          <w:rFonts w:ascii="Times New Roman" w:hAnsi="Times New Roman"/>
          <w:lang w:val="en-GB"/>
        </w:rPr>
        <w:t>mm</w:t>
      </w:r>
      <w:r w:rsidR="0089575F" w:rsidRPr="00D20C49">
        <w:rPr>
          <w:rFonts w:ascii="Times New Roman" w:hAnsi="Times New Roman"/>
          <w:lang w:val="en-GB"/>
        </w:rPr>
        <w:t xml:space="preserve">ographic </w:t>
      </w:r>
      <w:r w:rsidR="006C0853" w:rsidRPr="00D20C49">
        <w:rPr>
          <w:rFonts w:ascii="Times New Roman" w:hAnsi="Times New Roman"/>
          <w:lang w:val="en-GB"/>
        </w:rPr>
        <w:t xml:space="preserve">screening </w:t>
      </w:r>
      <w:r w:rsidR="0089575F" w:rsidRPr="00D20C49">
        <w:rPr>
          <w:rFonts w:ascii="Times New Roman" w:hAnsi="Times New Roman"/>
          <w:lang w:val="en-GB"/>
        </w:rPr>
        <w:t>to self-care such as breast self-examination</w:t>
      </w:r>
      <w:r w:rsidR="006C0853" w:rsidRPr="00D20C49">
        <w:rPr>
          <w:rFonts w:ascii="Times New Roman" w:hAnsi="Times New Roman"/>
          <w:lang w:val="en-GB"/>
        </w:rPr>
        <w:t xml:space="preserve"> [</w:t>
      </w:r>
      <w:r w:rsidR="00812247" w:rsidRPr="00D20C49">
        <w:rPr>
          <w:rFonts w:ascii="Times New Roman" w:hAnsi="Times New Roman"/>
          <w:lang w:val="en-GB"/>
        </w:rPr>
        <w:t>46</w:t>
      </w:r>
      <w:r w:rsidR="006C0853" w:rsidRPr="00D20C49">
        <w:rPr>
          <w:rFonts w:ascii="Times New Roman" w:hAnsi="Times New Roman"/>
          <w:lang w:val="en-GB"/>
        </w:rPr>
        <w:t>], participation in a chemoprevention trial to screening</w:t>
      </w:r>
      <w:r w:rsidR="00855EE4" w:rsidRPr="00D20C49">
        <w:rPr>
          <w:rFonts w:ascii="Times New Roman" w:hAnsi="Times New Roman"/>
          <w:lang w:val="en-GB"/>
        </w:rPr>
        <w:t xml:space="preserve"> [</w:t>
      </w:r>
      <w:r w:rsidR="00812247" w:rsidRPr="00D20C49">
        <w:rPr>
          <w:rFonts w:ascii="Times New Roman" w:hAnsi="Times New Roman"/>
          <w:lang w:val="en-GB"/>
        </w:rPr>
        <w:t>36</w:t>
      </w:r>
      <w:r w:rsidR="00855EE4" w:rsidRPr="00D20C49">
        <w:rPr>
          <w:rFonts w:ascii="Times New Roman" w:hAnsi="Times New Roman"/>
          <w:lang w:val="en-GB"/>
        </w:rPr>
        <w:t>]</w:t>
      </w:r>
      <w:r w:rsidR="006C0853" w:rsidRPr="00D20C49">
        <w:rPr>
          <w:rFonts w:ascii="Times New Roman" w:hAnsi="Times New Roman"/>
          <w:lang w:val="en-GB"/>
        </w:rPr>
        <w:t xml:space="preserve">, and </w:t>
      </w:r>
      <w:r w:rsidRPr="00D20C49">
        <w:rPr>
          <w:rFonts w:ascii="Times New Roman" w:hAnsi="Times New Roman"/>
          <w:lang w:val="en-GB"/>
        </w:rPr>
        <w:t>RRM</w:t>
      </w:r>
      <w:r w:rsidR="006C0853" w:rsidRPr="00D20C49">
        <w:rPr>
          <w:rFonts w:ascii="Times New Roman" w:hAnsi="Times New Roman"/>
          <w:lang w:val="en-GB"/>
        </w:rPr>
        <w:t xml:space="preserve"> to screening</w:t>
      </w:r>
      <w:r w:rsidRPr="00D20C49">
        <w:rPr>
          <w:rFonts w:ascii="Times New Roman" w:hAnsi="Times New Roman"/>
          <w:lang w:val="en-GB"/>
        </w:rPr>
        <w:t xml:space="preserve"> </w:t>
      </w:r>
      <w:r w:rsidR="00A36CD7" w:rsidRPr="00D20C49">
        <w:rPr>
          <w:rFonts w:ascii="Times New Roman" w:hAnsi="Times New Roman"/>
          <w:lang w:val="en-GB"/>
        </w:rPr>
        <w:t>[</w:t>
      </w:r>
      <w:r w:rsidR="00812247" w:rsidRPr="00D20C49">
        <w:rPr>
          <w:rFonts w:ascii="Times New Roman" w:hAnsi="Times New Roman"/>
          <w:lang w:val="en-GB"/>
        </w:rPr>
        <w:t>33</w:t>
      </w:r>
      <w:r w:rsidR="00EB7F79" w:rsidRPr="00D20C49">
        <w:rPr>
          <w:rFonts w:ascii="Times New Roman" w:hAnsi="Times New Roman"/>
          <w:lang w:val="en-GB"/>
        </w:rPr>
        <w:t>,</w:t>
      </w:r>
      <w:r w:rsidR="00812247" w:rsidRPr="00D20C49">
        <w:rPr>
          <w:rFonts w:ascii="Times New Roman" w:hAnsi="Times New Roman"/>
          <w:lang w:val="en-GB"/>
        </w:rPr>
        <w:t>44</w:t>
      </w:r>
      <w:r w:rsidR="00A36CD7" w:rsidRPr="00D20C49">
        <w:rPr>
          <w:rFonts w:ascii="Times New Roman" w:hAnsi="Times New Roman"/>
          <w:lang w:val="en-GB"/>
        </w:rPr>
        <w:t>]</w:t>
      </w:r>
      <w:r w:rsidRPr="00D20C49">
        <w:rPr>
          <w:rFonts w:ascii="Times New Roman" w:hAnsi="Times New Roman"/>
          <w:lang w:val="en-GB"/>
        </w:rPr>
        <w:t>.</w:t>
      </w:r>
      <w:r w:rsidR="00473DF3" w:rsidRPr="00D20C49">
        <w:rPr>
          <w:rFonts w:ascii="Times New Roman" w:hAnsi="Times New Roman"/>
          <w:lang w:val="en-GB"/>
        </w:rPr>
        <w:t xml:space="preserve"> </w:t>
      </w:r>
      <w:r w:rsidR="00551B91" w:rsidRPr="00D20C49">
        <w:rPr>
          <w:rFonts w:ascii="Times New Roman" w:hAnsi="Times New Roman"/>
          <w:lang w:val="en-GB"/>
        </w:rPr>
        <w:t>Many described needing to ‘do something’ and feared missi</w:t>
      </w:r>
      <w:r w:rsidR="00EB7F79" w:rsidRPr="00D20C49">
        <w:rPr>
          <w:rFonts w:ascii="Times New Roman" w:hAnsi="Times New Roman"/>
          <w:lang w:val="en-GB"/>
        </w:rPr>
        <w:t>ng opportunities to reduce risk, but t</w:t>
      </w:r>
      <w:r w:rsidRPr="00D20C49">
        <w:rPr>
          <w:rFonts w:ascii="Times New Roman" w:hAnsi="Times New Roman"/>
          <w:lang w:val="en-GB"/>
        </w:rPr>
        <w:t xml:space="preserve">here was little indication that women had closely considered the </w:t>
      </w:r>
      <w:r w:rsidRPr="00D20C49">
        <w:rPr>
          <w:rFonts w:ascii="Times New Roman" w:hAnsi="Times New Roman"/>
          <w:lang w:val="en-GB"/>
        </w:rPr>
        <w:lastRenderedPageBreak/>
        <w:t xml:space="preserve">iatrogenic </w:t>
      </w:r>
      <w:r w:rsidR="002C242C" w:rsidRPr="00D20C49">
        <w:rPr>
          <w:rFonts w:ascii="Times New Roman" w:hAnsi="Times New Roman"/>
          <w:lang w:val="en-GB"/>
        </w:rPr>
        <w:t>risks associated with</w:t>
      </w:r>
      <w:r w:rsidRPr="00D20C49">
        <w:rPr>
          <w:rFonts w:ascii="Times New Roman" w:hAnsi="Times New Roman"/>
          <w:lang w:val="en-GB"/>
        </w:rPr>
        <w:t xml:space="preserve"> the</w:t>
      </w:r>
      <w:r w:rsidR="002C242C" w:rsidRPr="00D20C49">
        <w:rPr>
          <w:rFonts w:ascii="Times New Roman" w:hAnsi="Times New Roman"/>
          <w:lang w:val="en-GB"/>
        </w:rPr>
        <w:t>ir chosen</w:t>
      </w:r>
      <w:r w:rsidRPr="00D20C49">
        <w:rPr>
          <w:rFonts w:ascii="Times New Roman" w:hAnsi="Times New Roman"/>
          <w:lang w:val="en-GB"/>
        </w:rPr>
        <w:t xml:space="preserve"> procedures</w:t>
      </w:r>
      <w:r w:rsidR="006C0853" w:rsidRPr="00D20C49">
        <w:rPr>
          <w:rFonts w:ascii="Times New Roman" w:hAnsi="Times New Roman"/>
          <w:lang w:val="en-GB"/>
        </w:rPr>
        <w:t>, particularly RRM or oophorectomy</w:t>
      </w:r>
      <w:r w:rsidR="00961795" w:rsidRPr="00D20C49">
        <w:rPr>
          <w:rFonts w:ascii="Times New Roman" w:hAnsi="Times New Roman"/>
          <w:lang w:val="en-GB"/>
        </w:rPr>
        <w:t xml:space="preserve"> [</w:t>
      </w:r>
      <w:r w:rsidR="00812247" w:rsidRPr="00D20C49">
        <w:rPr>
          <w:rFonts w:ascii="Times New Roman" w:hAnsi="Times New Roman"/>
          <w:lang w:val="en-GB"/>
        </w:rPr>
        <w:t>31</w:t>
      </w:r>
      <w:proofErr w:type="gramStart"/>
      <w:r w:rsidR="00EB7F79" w:rsidRPr="00D20C49">
        <w:rPr>
          <w:rFonts w:ascii="Times New Roman" w:hAnsi="Times New Roman"/>
          <w:lang w:val="en-GB"/>
        </w:rPr>
        <w:t>,</w:t>
      </w:r>
      <w:r w:rsidR="00812247" w:rsidRPr="00D20C49">
        <w:rPr>
          <w:rFonts w:ascii="Times New Roman" w:hAnsi="Times New Roman"/>
          <w:lang w:val="en-GB"/>
        </w:rPr>
        <w:t>32</w:t>
      </w:r>
      <w:r w:rsidR="00881954" w:rsidRPr="00D20C49">
        <w:rPr>
          <w:rFonts w:ascii="Times New Roman" w:hAnsi="Times New Roman"/>
          <w:lang w:val="en-GB"/>
        </w:rPr>
        <w:t>,</w:t>
      </w:r>
      <w:r w:rsidR="00812247" w:rsidRPr="00D20C49">
        <w:rPr>
          <w:rFonts w:ascii="Times New Roman" w:hAnsi="Times New Roman"/>
          <w:lang w:val="en-GB"/>
        </w:rPr>
        <w:t>34</w:t>
      </w:r>
      <w:r w:rsidR="00EB7F79" w:rsidRPr="00D20C49">
        <w:rPr>
          <w:rFonts w:ascii="Times New Roman" w:hAnsi="Times New Roman"/>
          <w:lang w:val="en-GB"/>
        </w:rPr>
        <w:t>,</w:t>
      </w:r>
      <w:r w:rsidR="00812247" w:rsidRPr="00D20C49">
        <w:rPr>
          <w:rFonts w:ascii="Times New Roman" w:hAnsi="Times New Roman"/>
          <w:lang w:val="en-GB"/>
        </w:rPr>
        <w:t>42</w:t>
      </w:r>
      <w:r w:rsidR="00EB7F79" w:rsidRPr="00D20C49">
        <w:rPr>
          <w:rFonts w:ascii="Times New Roman" w:hAnsi="Times New Roman"/>
          <w:lang w:val="en-GB"/>
        </w:rPr>
        <w:t>,</w:t>
      </w:r>
      <w:r w:rsidR="00812247" w:rsidRPr="00D20C49">
        <w:rPr>
          <w:rFonts w:ascii="Times New Roman" w:hAnsi="Times New Roman"/>
          <w:lang w:val="en-GB"/>
        </w:rPr>
        <w:t>43</w:t>
      </w:r>
      <w:r w:rsidR="00B23220" w:rsidRPr="00D20C49">
        <w:rPr>
          <w:rFonts w:ascii="Times New Roman" w:hAnsi="Times New Roman"/>
          <w:lang w:val="en-GB"/>
        </w:rPr>
        <w:t>,</w:t>
      </w:r>
      <w:r w:rsidR="00812247" w:rsidRPr="00D20C49">
        <w:rPr>
          <w:rFonts w:ascii="Times New Roman" w:hAnsi="Times New Roman"/>
          <w:lang w:val="en-GB"/>
        </w:rPr>
        <w:t>45</w:t>
      </w:r>
      <w:proofErr w:type="gramEnd"/>
      <w:r w:rsidRPr="00D20C49">
        <w:rPr>
          <w:rFonts w:ascii="Times New Roman" w:hAnsi="Times New Roman"/>
          <w:lang w:val="en-GB"/>
        </w:rPr>
        <w:t xml:space="preserve">]. </w:t>
      </w:r>
    </w:p>
    <w:p w:rsidR="000F3E41" w:rsidRPr="00BB6A07" w:rsidRDefault="000F3E41" w:rsidP="000F3E41">
      <w:pPr>
        <w:spacing w:after="0" w:line="480" w:lineRule="auto"/>
        <w:ind w:left="-567" w:right="-489" w:firstLine="567"/>
        <w:rPr>
          <w:rFonts w:ascii="Times New Roman" w:hAnsi="Times New Roman"/>
          <w:b/>
          <w:lang w:val="en-GB" w:eastAsia="en-US"/>
        </w:rPr>
      </w:pPr>
    </w:p>
    <w:p w:rsidR="00551B91" w:rsidRPr="00BB6A07" w:rsidRDefault="00551B91" w:rsidP="00014D81">
      <w:pPr>
        <w:pStyle w:val="LightGrid-Accent31"/>
        <w:spacing w:after="240" w:line="480" w:lineRule="auto"/>
        <w:ind w:left="-207" w:right="-488"/>
        <w:jc w:val="center"/>
        <w:rPr>
          <w:rFonts w:ascii="Times New Roman" w:hAnsi="Times New Roman"/>
          <w:sz w:val="24"/>
          <w:szCs w:val="24"/>
        </w:rPr>
      </w:pPr>
      <w:r w:rsidRPr="00BB6A07">
        <w:rPr>
          <w:rFonts w:ascii="Times New Roman" w:hAnsi="Times New Roman"/>
          <w:b/>
          <w:sz w:val="24"/>
          <w:szCs w:val="24"/>
        </w:rPr>
        <w:t>Discussion</w:t>
      </w:r>
    </w:p>
    <w:p w:rsidR="00F92F06" w:rsidRPr="00BB6A07" w:rsidRDefault="00676FA0" w:rsidP="00E3713A">
      <w:pPr>
        <w:pStyle w:val="LightGrid-Accent31"/>
        <w:spacing w:after="240" w:line="480" w:lineRule="auto"/>
        <w:ind w:left="-567" w:right="-488"/>
        <w:rPr>
          <w:rFonts w:ascii="Times New Roman" w:hAnsi="Times New Roman"/>
          <w:sz w:val="24"/>
          <w:szCs w:val="24"/>
        </w:rPr>
      </w:pPr>
      <w:r w:rsidRPr="00BB6A07">
        <w:rPr>
          <w:rFonts w:ascii="Times New Roman" w:hAnsi="Times New Roman"/>
          <w:sz w:val="24"/>
          <w:szCs w:val="24"/>
        </w:rPr>
        <w:t>W</w:t>
      </w:r>
      <w:r w:rsidR="003E1953" w:rsidRPr="00BB6A07">
        <w:rPr>
          <w:rFonts w:ascii="Times New Roman" w:hAnsi="Times New Roman"/>
          <w:sz w:val="24"/>
          <w:szCs w:val="24"/>
        </w:rPr>
        <w:t xml:space="preserve">omen </w:t>
      </w:r>
      <w:r w:rsidR="00EE751A" w:rsidRPr="00BB6A07">
        <w:rPr>
          <w:rFonts w:ascii="Times New Roman" w:hAnsi="Times New Roman"/>
          <w:sz w:val="24"/>
          <w:szCs w:val="24"/>
        </w:rPr>
        <w:t>did not generally think</w:t>
      </w:r>
      <w:r w:rsidR="00F10796" w:rsidRPr="00BB6A07">
        <w:rPr>
          <w:rFonts w:ascii="Times New Roman" w:hAnsi="Times New Roman"/>
          <w:sz w:val="24"/>
          <w:szCs w:val="24"/>
        </w:rPr>
        <w:t xml:space="preserve"> probabilistically</w:t>
      </w:r>
      <w:r w:rsidR="00EE751A" w:rsidRPr="00BB6A07">
        <w:rPr>
          <w:rFonts w:ascii="Times New Roman" w:hAnsi="Times New Roman"/>
          <w:sz w:val="24"/>
          <w:szCs w:val="24"/>
        </w:rPr>
        <w:t xml:space="preserve"> about risk. Instead, </w:t>
      </w:r>
      <w:r w:rsidR="00BD66C9" w:rsidRPr="00BB6A07">
        <w:rPr>
          <w:rFonts w:ascii="Times New Roman" w:hAnsi="Times New Roman"/>
          <w:sz w:val="24"/>
          <w:szCs w:val="24"/>
        </w:rPr>
        <w:t>th</w:t>
      </w:r>
      <w:r w:rsidRPr="00BB6A07">
        <w:rPr>
          <w:rFonts w:ascii="Times New Roman" w:hAnsi="Times New Roman"/>
          <w:sz w:val="24"/>
          <w:szCs w:val="24"/>
        </w:rPr>
        <w:t xml:space="preserve">ey </w:t>
      </w:r>
      <w:r w:rsidR="008554AB" w:rsidRPr="00BB6A07">
        <w:rPr>
          <w:rFonts w:ascii="Times New Roman" w:hAnsi="Times New Roman"/>
          <w:sz w:val="24"/>
          <w:szCs w:val="24"/>
        </w:rPr>
        <w:t xml:space="preserve">perceived </w:t>
      </w:r>
      <w:r w:rsidR="005B3BE5" w:rsidRPr="00BB6A07">
        <w:rPr>
          <w:rFonts w:ascii="Times New Roman" w:hAnsi="Times New Roman"/>
          <w:sz w:val="24"/>
          <w:szCs w:val="24"/>
        </w:rPr>
        <w:t>risk in terms of</w:t>
      </w:r>
      <w:r w:rsidR="00130D42" w:rsidRPr="00BB6A07">
        <w:rPr>
          <w:rFonts w:ascii="Times New Roman" w:hAnsi="Times New Roman"/>
          <w:sz w:val="24"/>
          <w:szCs w:val="24"/>
        </w:rPr>
        <w:t xml:space="preserve"> </w:t>
      </w:r>
      <w:r w:rsidR="00686615" w:rsidRPr="00BB6A07">
        <w:rPr>
          <w:rFonts w:ascii="Times New Roman" w:hAnsi="Times New Roman"/>
          <w:sz w:val="24"/>
          <w:szCs w:val="24"/>
        </w:rPr>
        <w:t>idiographic categorisations</w:t>
      </w:r>
      <w:r w:rsidR="001752A7" w:rsidRPr="00BB6A07">
        <w:rPr>
          <w:rFonts w:ascii="Times New Roman" w:hAnsi="Times New Roman"/>
          <w:sz w:val="24"/>
          <w:szCs w:val="24"/>
        </w:rPr>
        <w:t xml:space="preserve">, influenced by </w:t>
      </w:r>
      <w:r w:rsidR="00551B91" w:rsidRPr="00BB6A07">
        <w:rPr>
          <w:rFonts w:ascii="Times New Roman" w:hAnsi="Times New Roman"/>
          <w:sz w:val="24"/>
          <w:szCs w:val="24"/>
        </w:rPr>
        <w:t>family experiences</w:t>
      </w:r>
      <w:r w:rsidR="002943C1" w:rsidRPr="00BB6A07">
        <w:rPr>
          <w:rFonts w:ascii="Times New Roman" w:hAnsi="Times New Roman"/>
          <w:sz w:val="24"/>
          <w:szCs w:val="24"/>
        </w:rPr>
        <w:t>.</w:t>
      </w:r>
      <w:r w:rsidR="00B07FCB" w:rsidRPr="00BB6A07">
        <w:rPr>
          <w:rFonts w:ascii="Times New Roman" w:hAnsi="Times New Roman"/>
          <w:sz w:val="24"/>
          <w:szCs w:val="24"/>
        </w:rPr>
        <w:t xml:space="preserve"> </w:t>
      </w:r>
      <w:r w:rsidR="00F92F06" w:rsidRPr="00BB6A07">
        <w:rPr>
          <w:rFonts w:ascii="Times New Roman" w:hAnsi="Times New Roman"/>
          <w:sz w:val="24"/>
          <w:szCs w:val="24"/>
        </w:rPr>
        <w:t>S</w:t>
      </w:r>
      <w:r w:rsidR="00B07FCB" w:rsidRPr="00BB6A07">
        <w:rPr>
          <w:rFonts w:ascii="Times New Roman" w:hAnsi="Times New Roman"/>
          <w:sz w:val="24"/>
          <w:szCs w:val="24"/>
        </w:rPr>
        <w:t xml:space="preserve">ome women </w:t>
      </w:r>
      <w:r w:rsidR="00720973" w:rsidRPr="00BB6A07">
        <w:rPr>
          <w:rFonts w:ascii="Times New Roman" w:hAnsi="Times New Roman"/>
          <w:sz w:val="24"/>
          <w:szCs w:val="24"/>
        </w:rPr>
        <w:t>deliberated about</w:t>
      </w:r>
      <w:r w:rsidR="00EA3025" w:rsidRPr="00BB6A07">
        <w:rPr>
          <w:rFonts w:ascii="Times New Roman" w:hAnsi="Times New Roman"/>
          <w:sz w:val="24"/>
          <w:szCs w:val="24"/>
        </w:rPr>
        <w:t xml:space="preserve"> their</w:t>
      </w:r>
      <w:r w:rsidR="00B07FCB" w:rsidRPr="00BB6A07">
        <w:rPr>
          <w:rFonts w:ascii="Times New Roman" w:hAnsi="Times New Roman"/>
          <w:sz w:val="24"/>
          <w:szCs w:val="24"/>
        </w:rPr>
        <w:t xml:space="preserve"> decisions</w:t>
      </w:r>
      <w:r w:rsidR="003E0E32" w:rsidRPr="00BB6A07">
        <w:rPr>
          <w:rFonts w:ascii="Times New Roman" w:hAnsi="Times New Roman"/>
          <w:sz w:val="24"/>
          <w:szCs w:val="24"/>
        </w:rPr>
        <w:t xml:space="preserve">, </w:t>
      </w:r>
      <w:r w:rsidR="00B07FCB" w:rsidRPr="00BB6A07">
        <w:rPr>
          <w:rFonts w:ascii="Times New Roman" w:hAnsi="Times New Roman"/>
          <w:sz w:val="24"/>
          <w:szCs w:val="24"/>
        </w:rPr>
        <w:t>whereby they</w:t>
      </w:r>
      <w:r w:rsidR="00DA6286" w:rsidRPr="00BB6A07">
        <w:rPr>
          <w:rFonts w:ascii="Times New Roman" w:hAnsi="Times New Roman"/>
          <w:sz w:val="24"/>
          <w:szCs w:val="24"/>
        </w:rPr>
        <w:t xml:space="preserve"> </w:t>
      </w:r>
      <w:r w:rsidR="003A708B" w:rsidRPr="00BB6A07">
        <w:rPr>
          <w:rFonts w:ascii="Times New Roman" w:hAnsi="Times New Roman"/>
          <w:sz w:val="24"/>
          <w:szCs w:val="24"/>
        </w:rPr>
        <w:t>weighed</w:t>
      </w:r>
      <w:r w:rsidR="00B07FCB" w:rsidRPr="00BB6A07">
        <w:rPr>
          <w:rFonts w:ascii="Times New Roman" w:hAnsi="Times New Roman"/>
          <w:sz w:val="24"/>
          <w:szCs w:val="24"/>
        </w:rPr>
        <w:t xml:space="preserve"> risks and benefits of </w:t>
      </w:r>
      <w:r w:rsidR="003A708B" w:rsidRPr="00BB6A07">
        <w:rPr>
          <w:rFonts w:ascii="Times New Roman" w:hAnsi="Times New Roman"/>
          <w:sz w:val="24"/>
          <w:szCs w:val="24"/>
        </w:rPr>
        <w:t>different</w:t>
      </w:r>
      <w:r w:rsidR="00B07FCB" w:rsidRPr="00BB6A07">
        <w:rPr>
          <w:rFonts w:ascii="Times New Roman" w:hAnsi="Times New Roman"/>
          <w:sz w:val="24"/>
          <w:szCs w:val="24"/>
        </w:rPr>
        <w:t xml:space="preserve"> options</w:t>
      </w:r>
      <w:r w:rsidR="00EA3025" w:rsidRPr="00BB6A07">
        <w:rPr>
          <w:rFonts w:ascii="Times New Roman" w:hAnsi="Times New Roman"/>
          <w:sz w:val="24"/>
          <w:szCs w:val="24"/>
        </w:rPr>
        <w:t xml:space="preserve">. </w:t>
      </w:r>
      <w:r w:rsidR="00F92F06" w:rsidRPr="00BB6A07">
        <w:rPr>
          <w:rFonts w:ascii="Times New Roman" w:hAnsi="Times New Roman"/>
          <w:sz w:val="24"/>
          <w:szCs w:val="24"/>
        </w:rPr>
        <w:t>F</w:t>
      </w:r>
      <w:r w:rsidR="00D142F8" w:rsidRPr="00BB6A07">
        <w:rPr>
          <w:rFonts w:ascii="Times New Roman" w:hAnsi="Times New Roman"/>
          <w:sz w:val="24"/>
          <w:szCs w:val="24"/>
        </w:rPr>
        <w:t xml:space="preserve">or </w:t>
      </w:r>
      <w:r w:rsidR="00B07FCB" w:rsidRPr="00BB6A07">
        <w:rPr>
          <w:rFonts w:ascii="Times New Roman" w:hAnsi="Times New Roman"/>
          <w:sz w:val="24"/>
          <w:szCs w:val="24"/>
        </w:rPr>
        <w:t>other</w:t>
      </w:r>
      <w:r w:rsidR="00D142F8" w:rsidRPr="00BB6A07">
        <w:rPr>
          <w:rFonts w:ascii="Times New Roman" w:hAnsi="Times New Roman"/>
          <w:sz w:val="24"/>
          <w:szCs w:val="24"/>
        </w:rPr>
        <w:t>s</w:t>
      </w:r>
      <w:r w:rsidR="00B07FCB" w:rsidRPr="00BB6A07">
        <w:rPr>
          <w:rFonts w:ascii="Times New Roman" w:hAnsi="Times New Roman"/>
          <w:sz w:val="24"/>
          <w:szCs w:val="24"/>
        </w:rPr>
        <w:t>, worry</w:t>
      </w:r>
      <w:r w:rsidR="00815606" w:rsidRPr="00BB6A07">
        <w:rPr>
          <w:rFonts w:ascii="Times New Roman" w:hAnsi="Times New Roman"/>
          <w:sz w:val="24"/>
          <w:szCs w:val="24"/>
        </w:rPr>
        <w:t xml:space="preserve"> </w:t>
      </w:r>
      <w:r w:rsidR="00720973" w:rsidRPr="00BB6A07">
        <w:rPr>
          <w:rFonts w:ascii="Times New Roman" w:hAnsi="Times New Roman"/>
          <w:sz w:val="24"/>
          <w:szCs w:val="24"/>
        </w:rPr>
        <w:t xml:space="preserve">excluded deliberation </w:t>
      </w:r>
      <w:r w:rsidR="003A708B" w:rsidRPr="00BB6A07">
        <w:rPr>
          <w:rFonts w:ascii="Times New Roman" w:hAnsi="Times New Roman"/>
          <w:sz w:val="24"/>
          <w:szCs w:val="24"/>
        </w:rPr>
        <w:t>and drove choices of</w:t>
      </w:r>
      <w:r w:rsidR="00720973" w:rsidRPr="00BB6A07">
        <w:rPr>
          <w:rFonts w:ascii="Times New Roman" w:hAnsi="Times New Roman"/>
          <w:sz w:val="24"/>
          <w:szCs w:val="24"/>
        </w:rPr>
        <w:t xml:space="preserve"> </w:t>
      </w:r>
      <w:r w:rsidR="00F02A2D" w:rsidRPr="00BB6A07">
        <w:rPr>
          <w:rFonts w:ascii="Times New Roman" w:hAnsi="Times New Roman"/>
          <w:sz w:val="24"/>
          <w:szCs w:val="24"/>
        </w:rPr>
        <w:t xml:space="preserve">aggressive </w:t>
      </w:r>
      <w:r w:rsidR="006B5481" w:rsidRPr="00BB6A07">
        <w:rPr>
          <w:rFonts w:ascii="Times New Roman" w:hAnsi="Times New Roman"/>
          <w:sz w:val="24"/>
          <w:szCs w:val="24"/>
        </w:rPr>
        <w:t>risk-reducing</w:t>
      </w:r>
      <w:r w:rsidR="00F02A2D" w:rsidRPr="00BB6A07">
        <w:rPr>
          <w:rFonts w:ascii="Times New Roman" w:hAnsi="Times New Roman"/>
          <w:sz w:val="24"/>
          <w:szCs w:val="24"/>
        </w:rPr>
        <w:t xml:space="preserve"> options.</w:t>
      </w:r>
      <w:r w:rsidR="00905810" w:rsidRPr="00BB6A07">
        <w:rPr>
          <w:rFonts w:ascii="Times New Roman" w:hAnsi="Times New Roman"/>
          <w:sz w:val="24"/>
          <w:szCs w:val="24"/>
        </w:rPr>
        <w:t xml:space="preserve"> </w:t>
      </w:r>
    </w:p>
    <w:p w:rsidR="00D514CB" w:rsidRPr="00BB6A07" w:rsidRDefault="0017567C" w:rsidP="00D514CB">
      <w:pPr>
        <w:pStyle w:val="LightGrid-Accent31"/>
        <w:spacing w:after="240" w:line="480" w:lineRule="auto"/>
        <w:ind w:left="-567" w:right="-488" w:firstLine="570"/>
        <w:rPr>
          <w:rFonts w:ascii="Times New Roman" w:hAnsi="Times New Roman"/>
          <w:sz w:val="24"/>
          <w:szCs w:val="24"/>
        </w:rPr>
      </w:pPr>
      <w:r w:rsidRPr="00BB6A07">
        <w:rPr>
          <w:rFonts w:ascii="Times New Roman" w:hAnsi="Times New Roman"/>
          <w:sz w:val="24"/>
          <w:szCs w:val="24"/>
        </w:rPr>
        <w:t xml:space="preserve">Seen from the perspective of research </w:t>
      </w:r>
      <w:r w:rsidR="00D96B60" w:rsidRPr="00BB6A07">
        <w:rPr>
          <w:rFonts w:ascii="Times New Roman" w:hAnsi="Times New Roman"/>
          <w:sz w:val="24"/>
          <w:szCs w:val="24"/>
        </w:rPr>
        <w:t>showing</w:t>
      </w:r>
      <w:r w:rsidRPr="00BB6A07">
        <w:rPr>
          <w:rFonts w:ascii="Times New Roman" w:hAnsi="Times New Roman"/>
          <w:sz w:val="24"/>
          <w:szCs w:val="24"/>
        </w:rPr>
        <w:t xml:space="preserve"> that categorisation introduces error into </w:t>
      </w:r>
      <w:r w:rsidR="00D57388" w:rsidRPr="00BB6A07">
        <w:rPr>
          <w:rFonts w:ascii="Times New Roman" w:hAnsi="Times New Roman"/>
          <w:sz w:val="24"/>
          <w:szCs w:val="24"/>
        </w:rPr>
        <w:t>risk-related health</w:t>
      </w:r>
      <w:r w:rsidR="00D96B60" w:rsidRPr="00BB6A07">
        <w:rPr>
          <w:rFonts w:ascii="Times New Roman" w:hAnsi="Times New Roman"/>
          <w:sz w:val="24"/>
          <w:szCs w:val="24"/>
        </w:rPr>
        <w:t xml:space="preserve"> </w:t>
      </w:r>
      <w:r w:rsidRPr="00BB6A07">
        <w:rPr>
          <w:rFonts w:ascii="Times New Roman" w:hAnsi="Times New Roman"/>
          <w:sz w:val="24"/>
          <w:szCs w:val="24"/>
        </w:rPr>
        <w:t>decision</w:t>
      </w:r>
      <w:r w:rsidR="00D96B60" w:rsidRPr="00BB6A07">
        <w:rPr>
          <w:rFonts w:ascii="Times New Roman" w:hAnsi="Times New Roman"/>
          <w:sz w:val="24"/>
          <w:szCs w:val="24"/>
        </w:rPr>
        <w:t>-making</w:t>
      </w:r>
      <w:r w:rsidR="001C3F15" w:rsidRPr="00BB6A07">
        <w:rPr>
          <w:rFonts w:ascii="Times New Roman" w:hAnsi="Times New Roman"/>
          <w:sz w:val="24"/>
          <w:szCs w:val="24"/>
        </w:rPr>
        <w:t>,</w:t>
      </w:r>
      <w:r w:rsidRPr="00BB6A07">
        <w:rPr>
          <w:rFonts w:ascii="Times New Roman" w:hAnsi="Times New Roman"/>
          <w:sz w:val="24"/>
          <w:szCs w:val="24"/>
        </w:rPr>
        <w:t xml:space="preserve"> t</w:t>
      </w:r>
      <w:r w:rsidR="002817CD" w:rsidRPr="00BB6A07">
        <w:rPr>
          <w:rFonts w:ascii="Times New Roman" w:hAnsi="Times New Roman"/>
          <w:sz w:val="24"/>
          <w:szCs w:val="24"/>
        </w:rPr>
        <w:t>he central role of categorisation in women’s perception of risk is potentially alarming</w:t>
      </w:r>
      <w:r w:rsidR="001D448D" w:rsidRPr="00BB6A07">
        <w:rPr>
          <w:rFonts w:ascii="Times New Roman" w:hAnsi="Times New Roman"/>
          <w:sz w:val="24"/>
          <w:szCs w:val="24"/>
        </w:rPr>
        <w:t>.</w:t>
      </w:r>
      <w:r w:rsidR="00515AF4" w:rsidRPr="00BB6A07">
        <w:rPr>
          <w:rFonts w:ascii="Times New Roman" w:hAnsi="Times New Roman"/>
          <w:sz w:val="24"/>
          <w:szCs w:val="24"/>
        </w:rPr>
        <w:t xml:space="preserve"> For example, Cameron et al. </w:t>
      </w:r>
      <w:r w:rsidR="008A6289" w:rsidRPr="00BB6A07">
        <w:rPr>
          <w:rFonts w:ascii="Times New Roman" w:hAnsi="Times New Roman"/>
          <w:sz w:val="24"/>
          <w:szCs w:val="24"/>
        </w:rPr>
        <w:t>[</w:t>
      </w:r>
      <w:r w:rsidR="00812247" w:rsidRPr="00BB6A07">
        <w:rPr>
          <w:rFonts w:ascii="Times New Roman" w:hAnsi="Times New Roman"/>
          <w:sz w:val="24"/>
          <w:szCs w:val="24"/>
        </w:rPr>
        <w:t>48</w:t>
      </w:r>
      <w:r w:rsidR="008A6289" w:rsidRPr="00BB6A07">
        <w:rPr>
          <w:rFonts w:ascii="Times New Roman" w:hAnsi="Times New Roman"/>
          <w:sz w:val="24"/>
          <w:szCs w:val="24"/>
        </w:rPr>
        <w:t xml:space="preserve">] </w:t>
      </w:r>
      <w:r w:rsidR="00515AF4" w:rsidRPr="00BB6A07">
        <w:rPr>
          <w:rFonts w:ascii="Times New Roman" w:hAnsi="Times New Roman"/>
          <w:sz w:val="24"/>
          <w:szCs w:val="24"/>
        </w:rPr>
        <w:t xml:space="preserve">showed that </w:t>
      </w:r>
      <w:r w:rsidR="001D4BEE" w:rsidRPr="00BB6A07">
        <w:rPr>
          <w:rFonts w:ascii="Times New Roman" w:hAnsi="Times New Roman"/>
          <w:sz w:val="24"/>
          <w:szCs w:val="24"/>
        </w:rPr>
        <w:t xml:space="preserve">the </w:t>
      </w:r>
      <w:r w:rsidR="008A6289" w:rsidRPr="00BB6A07">
        <w:rPr>
          <w:rFonts w:ascii="Times New Roman" w:hAnsi="Times New Roman"/>
          <w:sz w:val="24"/>
          <w:szCs w:val="24"/>
        </w:rPr>
        <w:t>categorisation of</w:t>
      </w:r>
      <w:r w:rsidR="00515AF4" w:rsidRPr="00BB6A07">
        <w:rPr>
          <w:rFonts w:ascii="Times New Roman" w:hAnsi="Times New Roman"/>
          <w:sz w:val="24"/>
          <w:szCs w:val="24"/>
        </w:rPr>
        <w:t xml:space="preserve"> </w:t>
      </w:r>
      <w:r w:rsidR="006518AC" w:rsidRPr="00BB6A07">
        <w:rPr>
          <w:rFonts w:ascii="Times New Roman" w:hAnsi="Times New Roman"/>
          <w:sz w:val="24"/>
          <w:szCs w:val="24"/>
        </w:rPr>
        <w:t>probabilistic risk</w:t>
      </w:r>
      <w:r w:rsidR="00515AF4" w:rsidRPr="00BB6A07">
        <w:rPr>
          <w:rFonts w:ascii="Times New Roman" w:hAnsi="Times New Roman"/>
          <w:sz w:val="24"/>
          <w:szCs w:val="24"/>
        </w:rPr>
        <w:t xml:space="preserve"> estimates</w:t>
      </w:r>
      <w:r w:rsidR="00D514CB" w:rsidRPr="00BB6A07">
        <w:rPr>
          <w:rFonts w:ascii="Times New Roman" w:hAnsi="Times New Roman"/>
          <w:sz w:val="24"/>
          <w:szCs w:val="24"/>
        </w:rPr>
        <w:t xml:space="preserve"> </w:t>
      </w:r>
      <w:r w:rsidR="00074ABD" w:rsidRPr="00BB6A07">
        <w:rPr>
          <w:rFonts w:ascii="Times New Roman" w:hAnsi="Times New Roman"/>
          <w:sz w:val="24"/>
          <w:szCs w:val="24"/>
        </w:rPr>
        <w:t xml:space="preserve">inevitably </w:t>
      </w:r>
      <w:r w:rsidR="001357E5" w:rsidRPr="00BB6A07">
        <w:rPr>
          <w:rFonts w:ascii="Times New Roman" w:hAnsi="Times New Roman"/>
          <w:sz w:val="24"/>
          <w:szCs w:val="24"/>
        </w:rPr>
        <w:t xml:space="preserve">reduces accuracy </w:t>
      </w:r>
      <w:r w:rsidR="00D57388" w:rsidRPr="00BB6A07">
        <w:rPr>
          <w:rFonts w:ascii="Times New Roman" w:hAnsi="Times New Roman"/>
          <w:sz w:val="24"/>
          <w:szCs w:val="24"/>
        </w:rPr>
        <w:t>by</w:t>
      </w:r>
      <w:r w:rsidR="001357E5" w:rsidRPr="00BB6A07">
        <w:rPr>
          <w:rFonts w:ascii="Times New Roman" w:hAnsi="Times New Roman"/>
          <w:sz w:val="24"/>
          <w:szCs w:val="24"/>
        </w:rPr>
        <w:t xml:space="preserve"> </w:t>
      </w:r>
      <w:r w:rsidR="00D57388" w:rsidRPr="00BB6A07">
        <w:rPr>
          <w:rFonts w:ascii="Times New Roman" w:hAnsi="Times New Roman"/>
          <w:sz w:val="24"/>
          <w:szCs w:val="24"/>
        </w:rPr>
        <w:t xml:space="preserve">dividing </w:t>
      </w:r>
      <w:r w:rsidR="00074ABD" w:rsidRPr="00BB6A07">
        <w:rPr>
          <w:rFonts w:ascii="Times New Roman" w:hAnsi="Times New Roman"/>
          <w:sz w:val="24"/>
          <w:szCs w:val="24"/>
        </w:rPr>
        <w:t>a linear dimension into</w:t>
      </w:r>
      <w:r w:rsidR="001357E5" w:rsidRPr="00BB6A07">
        <w:rPr>
          <w:rFonts w:ascii="Times New Roman" w:hAnsi="Times New Roman"/>
          <w:sz w:val="24"/>
          <w:szCs w:val="24"/>
        </w:rPr>
        <w:t xml:space="preserve"> </w:t>
      </w:r>
      <w:r w:rsidR="00D57388" w:rsidRPr="00BB6A07">
        <w:rPr>
          <w:rFonts w:ascii="Times New Roman" w:hAnsi="Times New Roman"/>
          <w:sz w:val="24"/>
          <w:szCs w:val="24"/>
        </w:rPr>
        <w:t>a restricted</w:t>
      </w:r>
      <w:r w:rsidR="00074ABD" w:rsidRPr="00BB6A07">
        <w:rPr>
          <w:rFonts w:ascii="Times New Roman" w:hAnsi="Times New Roman"/>
          <w:sz w:val="24"/>
          <w:szCs w:val="24"/>
        </w:rPr>
        <w:t xml:space="preserve"> set of categories</w:t>
      </w:r>
      <w:r w:rsidR="00316315" w:rsidRPr="00BB6A07">
        <w:rPr>
          <w:rFonts w:ascii="Times New Roman" w:hAnsi="Times New Roman"/>
          <w:sz w:val="24"/>
          <w:szCs w:val="24"/>
        </w:rPr>
        <w:t xml:space="preserve">, </w:t>
      </w:r>
      <w:proofErr w:type="gramStart"/>
      <w:r w:rsidR="00316315" w:rsidRPr="00BB6A07">
        <w:rPr>
          <w:rFonts w:ascii="Times New Roman" w:hAnsi="Times New Roman"/>
          <w:sz w:val="24"/>
          <w:szCs w:val="24"/>
        </w:rPr>
        <w:t>Thus</w:t>
      </w:r>
      <w:proofErr w:type="gramEnd"/>
      <w:r w:rsidR="00316315" w:rsidRPr="00BB6A07">
        <w:rPr>
          <w:rFonts w:ascii="Times New Roman" w:hAnsi="Times New Roman"/>
          <w:sz w:val="24"/>
          <w:szCs w:val="24"/>
        </w:rPr>
        <w:t xml:space="preserve">, </w:t>
      </w:r>
      <w:proofErr w:type="spellStart"/>
      <w:r w:rsidR="00D57388" w:rsidRPr="00BB6A07">
        <w:rPr>
          <w:rFonts w:ascii="Times New Roman" w:hAnsi="Times New Roman"/>
          <w:sz w:val="24"/>
          <w:szCs w:val="24"/>
        </w:rPr>
        <w:t>miscategorisation</w:t>
      </w:r>
      <w:proofErr w:type="spellEnd"/>
      <w:r w:rsidR="00316315" w:rsidRPr="00BB6A07">
        <w:rPr>
          <w:rFonts w:ascii="Times New Roman" w:hAnsi="Times New Roman"/>
          <w:sz w:val="24"/>
          <w:szCs w:val="24"/>
        </w:rPr>
        <w:t xml:space="preserve"> can lead to incorrect inferences drawn from category labels</w:t>
      </w:r>
      <w:r w:rsidR="00D57388" w:rsidRPr="00BB6A07">
        <w:rPr>
          <w:rFonts w:ascii="Times New Roman" w:hAnsi="Times New Roman"/>
          <w:sz w:val="24"/>
          <w:szCs w:val="24"/>
        </w:rPr>
        <w:t xml:space="preserve">. </w:t>
      </w:r>
      <w:r w:rsidR="00D514CB" w:rsidRPr="00BB6A07">
        <w:rPr>
          <w:rFonts w:ascii="Times New Roman" w:hAnsi="Times New Roman"/>
          <w:sz w:val="24"/>
          <w:szCs w:val="24"/>
        </w:rPr>
        <w:t xml:space="preserve">Reyna et al </w:t>
      </w:r>
      <w:r w:rsidR="00161343" w:rsidRPr="00BB6A07">
        <w:rPr>
          <w:rFonts w:ascii="Times New Roman" w:hAnsi="Times New Roman"/>
          <w:sz w:val="24"/>
          <w:szCs w:val="24"/>
        </w:rPr>
        <w:t>[</w:t>
      </w:r>
      <w:r w:rsidR="00812247" w:rsidRPr="00BB6A07">
        <w:rPr>
          <w:rFonts w:ascii="Times New Roman" w:hAnsi="Times New Roman"/>
          <w:sz w:val="24"/>
          <w:szCs w:val="24"/>
        </w:rPr>
        <w:t>49</w:t>
      </w:r>
      <w:r w:rsidR="00161343" w:rsidRPr="00BB6A07">
        <w:rPr>
          <w:rFonts w:ascii="Times New Roman" w:hAnsi="Times New Roman"/>
          <w:sz w:val="24"/>
          <w:szCs w:val="24"/>
        </w:rPr>
        <w:t>]</w:t>
      </w:r>
      <w:r w:rsidR="00D514CB" w:rsidRPr="00BB6A07">
        <w:rPr>
          <w:rFonts w:ascii="Times New Roman" w:hAnsi="Times New Roman"/>
          <w:sz w:val="24"/>
          <w:szCs w:val="24"/>
        </w:rPr>
        <w:t xml:space="preserve"> show</w:t>
      </w:r>
      <w:r w:rsidR="00D57388" w:rsidRPr="00BB6A07">
        <w:rPr>
          <w:rFonts w:ascii="Times New Roman" w:hAnsi="Times New Roman"/>
          <w:sz w:val="24"/>
          <w:szCs w:val="24"/>
        </w:rPr>
        <w:t>ed</w:t>
      </w:r>
      <w:r w:rsidR="00D514CB" w:rsidRPr="00BB6A07">
        <w:rPr>
          <w:rFonts w:ascii="Times New Roman" w:hAnsi="Times New Roman"/>
          <w:sz w:val="24"/>
          <w:szCs w:val="24"/>
        </w:rPr>
        <w:t xml:space="preserve"> that dependence on </w:t>
      </w:r>
      <w:r w:rsidR="006518AC" w:rsidRPr="00BB6A07">
        <w:rPr>
          <w:rFonts w:ascii="Times New Roman" w:hAnsi="Times New Roman"/>
          <w:sz w:val="24"/>
          <w:szCs w:val="24"/>
        </w:rPr>
        <w:t>categori</w:t>
      </w:r>
      <w:r w:rsidR="00D57388" w:rsidRPr="00BB6A07">
        <w:rPr>
          <w:rFonts w:ascii="Times New Roman" w:hAnsi="Times New Roman"/>
          <w:sz w:val="24"/>
          <w:szCs w:val="24"/>
        </w:rPr>
        <w:t xml:space="preserve">es </w:t>
      </w:r>
      <w:r w:rsidR="00D514CB" w:rsidRPr="00BB6A07">
        <w:rPr>
          <w:rFonts w:ascii="Times New Roman" w:hAnsi="Times New Roman"/>
          <w:sz w:val="24"/>
          <w:szCs w:val="24"/>
        </w:rPr>
        <w:t>prevents people from acting upon category</w:t>
      </w:r>
      <w:r w:rsidR="000C09BB" w:rsidRPr="00BB6A07">
        <w:rPr>
          <w:rFonts w:ascii="Times New Roman" w:hAnsi="Times New Roman"/>
          <w:sz w:val="24"/>
          <w:szCs w:val="24"/>
        </w:rPr>
        <w:t>-</w:t>
      </w:r>
      <w:r w:rsidR="00D514CB" w:rsidRPr="00BB6A07">
        <w:rPr>
          <w:rFonts w:ascii="Times New Roman" w:hAnsi="Times New Roman"/>
          <w:sz w:val="24"/>
          <w:szCs w:val="24"/>
        </w:rPr>
        <w:t xml:space="preserve">inconsistent information. In our review, one potentially major source of error in categorical risk perceptions </w:t>
      </w:r>
      <w:r w:rsidR="00C11CDF" w:rsidRPr="00BB6A07">
        <w:rPr>
          <w:rFonts w:ascii="Times New Roman" w:hAnsi="Times New Roman"/>
          <w:sz w:val="24"/>
          <w:szCs w:val="24"/>
        </w:rPr>
        <w:t>was</w:t>
      </w:r>
      <w:r w:rsidR="00D514CB" w:rsidRPr="00BB6A07">
        <w:rPr>
          <w:rFonts w:ascii="Times New Roman" w:hAnsi="Times New Roman"/>
          <w:sz w:val="24"/>
          <w:szCs w:val="24"/>
        </w:rPr>
        <w:t xml:space="preserve"> that women inferred their risk category from memories of family experiences. </w:t>
      </w:r>
      <w:r w:rsidR="001D448D" w:rsidRPr="00BB6A07">
        <w:rPr>
          <w:rFonts w:ascii="Times New Roman" w:hAnsi="Times New Roman"/>
          <w:sz w:val="24"/>
          <w:szCs w:val="24"/>
        </w:rPr>
        <w:t>Many</w:t>
      </w:r>
      <w:r w:rsidR="00D514CB" w:rsidRPr="00BB6A07">
        <w:rPr>
          <w:rFonts w:ascii="Times New Roman" w:hAnsi="Times New Roman"/>
          <w:sz w:val="24"/>
          <w:szCs w:val="24"/>
        </w:rPr>
        <w:t xml:space="preserve"> categorised risk as ‘certain’ or saw themselves on a</w:t>
      </w:r>
      <w:r w:rsidR="00D57388" w:rsidRPr="00BB6A07">
        <w:rPr>
          <w:rFonts w:ascii="Times New Roman" w:hAnsi="Times New Roman"/>
          <w:sz w:val="24"/>
          <w:szCs w:val="24"/>
        </w:rPr>
        <w:t>n inevitable</w:t>
      </w:r>
      <w:r w:rsidR="00D514CB" w:rsidRPr="00BB6A07">
        <w:rPr>
          <w:rFonts w:ascii="Times New Roman" w:hAnsi="Times New Roman"/>
          <w:sz w:val="24"/>
          <w:szCs w:val="24"/>
        </w:rPr>
        <w:t xml:space="preserve"> ‘path toward cancer’. These perceptions arose inductively, and women did not objectively assess </w:t>
      </w:r>
      <w:r w:rsidR="001D448D" w:rsidRPr="00BB6A07">
        <w:rPr>
          <w:rFonts w:ascii="Times New Roman" w:hAnsi="Times New Roman"/>
          <w:sz w:val="24"/>
          <w:szCs w:val="24"/>
        </w:rPr>
        <w:t>the significance of family</w:t>
      </w:r>
      <w:r w:rsidR="00D514CB" w:rsidRPr="00BB6A07">
        <w:rPr>
          <w:rFonts w:ascii="Times New Roman" w:hAnsi="Times New Roman"/>
          <w:sz w:val="24"/>
          <w:szCs w:val="24"/>
        </w:rPr>
        <w:t xml:space="preserve"> experiences. Family BC history does, in general, increase personal risk [</w:t>
      </w:r>
      <w:r w:rsidR="00946805" w:rsidRPr="00BB6A07">
        <w:rPr>
          <w:rFonts w:ascii="Times New Roman" w:hAnsi="Times New Roman"/>
          <w:sz w:val="24"/>
          <w:szCs w:val="24"/>
        </w:rPr>
        <w:t>6</w:t>
      </w:r>
      <w:r w:rsidR="00D514CB" w:rsidRPr="00BB6A07">
        <w:rPr>
          <w:rFonts w:ascii="Times New Roman" w:hAnsi="Times New Roman"/>
          <w:sz w:val="24"/>
          <w:szCs w:val="24"/>
        </w:rPr>
        <w:t>]</w:t>
      </w:r>
      <w:r w:rsidR="00D514CB" w:rsidRPr="00BB6A07">
        <w:rPr>
          <w:rFonts w:ascii="Times New Roman" w:hAnsi="Times New Roman"/>
        </w:rPr>
        <w:t>,</w:t>
      </w:r>
      <w:r w:rsidR="00D514CB" w:rsidRPr="00BB6A07">
        <w:rPr>
          <w:rFonts w:ascii="Times New Roman" w:hAnsi="Times New Roman"/>
          <w:sz w:val="24"/>
          <w:szCs w:val="24"/>
        </w:rPr>
        <w:t xml:space="preserve"> but valid inferences </w:t>
      </w:r>
      <w:r w:rsidR="001C3F15" w:rsidRPr="00BB6A07">
        <w:rPr>
          <w:rFonts w:ascii="Times New Roman" w:hAnsi="Times New Roman"/>
          <w:sz w:val="24"/>
          <w:szCs w:val="24"/>
        </w:rPr>
        <w:t>should take account of</w:t>
      </w:r>
      <w:r w:rsidR="00D514CB" w:rsidRPr="00BB6A07">
        <w:rPr>
          <w:rFonts w:ascii="Times New Roman" w:hAnsi="Times New Roman"/>
          <w:sz w:val="24"/>
          <w:szCs w:val="24"/>
        </w:rPr>
        <w:t xml:space="preserve"> the number of affected relatives and their </w:t>
      </w:r>
      <w:r w:rsidR="001D448D" w:rsidRPr="00BB6A07">
        <w:rPr>
          <w:rFonts w:ascii="Times New Roman" w:hAnsi="Times New Roman"/>
          <w:sz w:val="24"/>
          <w:szCs w:val="24"/>
        </w:rPr>
        <w:t xml:space="preserve">ages and their </w:t>
      </w:r>
      <w:r w:rsidR="00D514CB" w:rsidRPr="00BB6A07">
        <w:rPr>
          <w:rFonts w:ascii="Times New Roman" w:hAnsi="Times New Roman"/>
          <w:sz w:val="24"/>
          <w:szCs w:val="24"/>
        </w:rPr>
        <w:t xml:space="preserve">genetic relationship </w:t>
      </w:r>
      <w:r w:rsidR="001D448D" w:rsidRPr="00BB6A07">
        <w:rPr>
          <w:rFonts w:ascii="Times New Roman" w:hAnsi="Times New Roman"/>
          <w:sz w:val="24"/>
          <w:szCs w:val="24"/>
        </w:rPr>
        <w:t>to the individual</w:t>
      </w:r>
      <w:r w:rsidR="00D514CB" w:rsidRPr="00BB6A07">
        <w:rPr>
          <w:rFonts w:ascii="Times New Roman" w:hAnsi="Times New Roman"/>
          <w:sz w:val="24"/>
          <w:szCs w:val="24"/>
        </w:rPr>
        <w:t>. W</w:t>
      </w:r>
      <w:r w:rsidR="00572BE0" w:rsidRPr="00BB6A07">
        <w:rPr>
          <w:rFonts w:ascii="Times New Roman" w:hAnsi="Times New Roman"/>
          <w:sz w:val="24"/>
          <w:szCs w:val="24"/>
        </w:rPr>
        <w:t>omen in the studies that we reviewed</w:t>
      </w:r>
      <w:r w:rsidR="00D514CB" w:rsidRPr="00BB6A07">
        <w:rPr>
          <w:rFonts w:ascii="Times New Roman" w:hAnsi="Times New Roman"/>
          <w:sz w:val="24"/>
          <w:szCs w:val="24"/>
        </w:rPr>
        <w:t xml:space="preserve"> were influenced mainly by aspects of the familial experience unrelated to risk, such as the quality of family relationships and specific de</w:t>
      </w:r>
      <w:r w:rsidR="00946805" w:rsidRPr="00BB6A07">
        <w:rPr>
          <w:rFonts w:ascii="Times New Roman" w:hAnsi="Times New Roman"/>
          <w:sz w:val="24"/>
          <w:szCs w:val="24"/>
        </w:rPr>
        <w:t>tails of relatives’ experiences</w:t>
      </w:r>
      <w:r w:rsidR="00D514CB" w:rsidRPr="00BB6A07">
        <w:rPr>
          <w:rFonts w:ascii="Times New Roman" w:hAnsi="Times New Roman"/>
          <w:sz w:val="24"/>
          <w:szCs w:val="24"/>
        </w:rPr>
        <w:t xml:space="preserve">. </w:t>
      </w:r>
    </w:p>
    <w:p w:rsidR="00A678BD" w:rsidRPr="00BB6A07" w:rsidRDefault="009237AC" w:rsidP="009D410D">
      <w:pPr>
        <w:pStyle w:val="LightGrid-Accent31"/>
        <w:spacing w:after="240" w:line="480" w:lineRule="auto"/>
        <w:ind w:left="-567" w:right="-488" w:firstLine="570"/>
        <w:rPr>
          <w:rFonts w:ascii="Times New Roman" w:hAnsi="Times New Roman"/>
          <w:sz w:val="24"/>
          <w:szCs w:val="24"/>
        </w:rPr>
      </w:pPr>
      <w:r w:rsidRPr="00BB6A07">
        <w:rPr>
          <w:rFonts w:ascii="Times New Roman" w:hAnsi="Times New Roman"/>
          <w:sz w:val="24"/>
          <w:szCs w:val="24"/>
        </w:rPr>
        <w:t>However</w:t>
      </w:r>
      <w:r w:rsidR="005847BE" w:rsidRPr="00BB6A07">
        <w:rPr>
          <w:rFonts w:ascii="Times New Roman" w:hAnsi="Times New Roman"/>
          <w:sz w:val="24"/>
          <w:szCs w:val="24"/>
        </w:rPr>
        <w:t xml:space="preserve">, </w:t>
      </w:r>
      <w:r w:rsidR="00074ABD" w:rsidRPr="00BB6A07">
        <w:rPr>
          <w:rFonts w:ascii="Times New Roman" w:hAnsi="Times New Roman"/>
          <w:sz w:val="24"/>
          <w:szCs w:val="24"/>
        </w:rPr>
        <w:t xml:space="preserve">wider research </w:t>
      </w:r>
      <w:r w:rsidR="009D410D" w:rsidRPr="00BB6A07">
        <w:rPr>
          <w:rFonts w:ascii="Times New Roman" w:hAnsi="Times New Roman"/>
          <w:sz w:val="24"/>
          <w:szCs w:val="24"/>
        </w:rPr>
        <w:t>in</w:t>
      </w:r>
      <w:r w:rsidR="0026551D" w:rsidRPr="00BB6A07">
        <w:rPr>
          <w:rFonts w:ascii="Times New Roman" w:hAnsi="Times New Roman"/>
          <w:sz w:val="24"/>
          <w:szCs w:val="24"/>
        </w:rPr>
        <w:t xml:space="preserve"> social psychology</w:t>
      </w:r>
      <w:r w:rsidR="00074ABD" w:rsidRPr="00BB6A07">
        <w:rPr>
          <w:rFonts w:ascii="Times New Roman" w:hAnsi="Times New Roman"/>
          <w:sz w:val="24"/>
          <w:szCs w:val="24"/>
        </w:rPr>
        <w:t xml:space="preserve"> shows categorisation to be</w:t>
      </w:r>
      <w:r w:rsidR="00706E20" w:rsidRPr="00BB6A07">
        <w:rPr>
          <w:rFonts w:ascii="Times New Roman" w:hAnsi="Times New Roman"/>
          <w:sz w:val="24"/>
          <w:szCs w:val="24"/>
        </w:rPr>
        <w:t xml:space="preserve"> a fundamental aspect of how</w:t>
      </w:r>
      <w:r w:rsidR="00A85C61" w:rsidRPr="00BB6A07">
        <w:rPr>
          <w:rFonts w:ascii="Times New Roman" w:hAnsi="Times New Roman"/>
          <w:sz w:val="24"/>
          <w:szCs w:val="24"/>
        </w:rPr>
        <w:t xml:space="preserve"> </w:t>
      </w:r>
      <w:r w:rsidR="00706E20" w:rsidRPr="00BB6A07">
        <w:rPr>
          <w:rFonts w:ascii="Times New Roman" w:hAnsi="Times New Roman"/>
          <w:sz w:val="24"/>
          <w:szCs w:val="24"/>
        </w:rPr>
        <w:t>people interpret</w:t>
      </w:r>
      <w:r w:rsidR="00872193" w:rsidRPr="00BB6A07">
        <w:rPr>
          <w:rFonts w:ascii="Times New Roman" w:hAnsi="Times New Roman"/>
          <w:sz w:val="24"/>
          <w:szCs w:val="24"/>
        </w:rPr>
        <w:t xml:space="preserve"> </w:t>
      </w:r>
      <w:r w:rsidR="00FA64C9" w:rsidRPr="00BB6A07">
        <w:rPr>
          <w:rFonts w:ascii="Times New Roman" w:hAnsi="Times New Roman"/>
          <w:sz w:val="24"/>
          <w:szCs w:val="24"/>
        </w:rPr>
        <w:t>information and use it to</w:t>
      </w:r>
      <w:r w:rsidR="00872193" w:rsidRPr="00BB6A07">
        <w:rPr>
          <w:rFonts w:ascii="Times New Roman" w:hAnsi="Times New Roman"/>
          <w:sz w:val="24"/>
          <w:szCs w:val="24"/>
        </w:rPr>
        <w:t xml:space="preserve"> </w:t>
      </w:r>
      <w:r w:rsidR="00FA64C9" w:rsidRPr="00BB6A07">
        <w:rPr>
          <w:rFonts w:ascii="Times New Roman" w:hAnsi="Times New Roman"/>
          <w:sz w:val="24"/>
          <w:szCs w:val="24"/>
        </w:rPr>
        <w:t>make decisions</w:t>
      </w:r>
      <w:r w:rsidR="00872193" w:rsidRPr="00BB6A07">
        <w:rPr>
          <w:rFonts w:ascii="Times New Roman" w:hAnsi="Times New Roman"/>
          <w:sz w:val="24"/>
          <w:szCs w:val="24"/>
        </w:rPr>
        <w:t xml:space="preserve"> </w:t>
      </w:r>
      <w:r w:rsidR="00946805" w:rsidRPr="00BB6A07">
        <w:rPr>
          <w:rFonts w:ascii="Times New Roman" w:hAnsi="Times New Roman"/>
          <w:sz w:val="24"/>
          <w:szCs w:val="24"/>
        </w:rPr>
        <w:t>[</w:t>
      </w:r>
      <w:r w:rsidR="00812247" w:rsidRPr="00BB6A07">
        <w:rPr>
          <w:rFonts w:ascii="Times New Roman" w:hAnsi="Times New Roman"/>
          <w:sz w:val="24"/>
          <w:szCs w:val="24"/>
        </w:rPr>
        <w:t>50</w:t>
      </w:r>
      <w:proofErr w:type="gramStart"/>
      <w:r w:rsidR="00946805" w:rsidRPr="00BB6A07">
        <w:rPr>
          <w:rFonts w:ascii="Times New Roman" w:hAnsi="Times New Roman"/>
          <w:sz w:val="24"/>
          <w:szCs w:val="24"/>
        </w:rPr>
        <w:t>,</w:t>
      </w:r>
      <w:r w:rsidR="00812247" w:rsidRPr="00BB6A07">
        <w:rPr>
          <w:rFonts w:ascii="Times New Roman" w:hAnsi="Times New Roman"/>
          <w:sz w:val="24"/>
          <w:szCs w:val="24"/>
        </w:rPr>
        <w:t>51</w:t>
      </w:r>
      <w:proofErr w:type="gramEnd"/>
      <w:r w:rsidR="00946805" w:rsidRPr="00BB6A07">
        <w:rPr>
          <w:rFonts w:ascii="Times New Roman" w:hAnsi="Times New Roman"/>
          <w:sz w:val="24"/>
          <w:szCs w:val="24"/>
        </w:rPr>
        <w:t>].</w:t>
      </w:r>
      <w:r w:rsidR="009D410D" w:rsidRPr="00BB6A07">
        <w:rPr>
          <w:rFonts w:ascii="Courier New" w:eastAsia="Times New Roman" w:hAnsi="Courier New" w:cs="Courier New"/>
          <w:sz w:val="20"/>
          <w:szCs w:val="20"/>
          <w:lang w:eastAsia="en-GB"/>
        </w:rPr>
        <w:t xml:space="preserve"> </w:t>
      </w:r>
      <w:r w:rsidR="0026551D" w:rsidRPr="00BB6A07">
        <w:rPr>
          <w:rFonts w:ascii="Times New Roman" w:hAnsi="Times New Roman"/>
          <w:sz w:val="24"/>
          <w:szCs w:val="24"/>
        </w:rPr>
        <w:t>C</w:t>
      </w:r>
      <w:r w:rsidR="007A7238" w:rsidRPr="00BB6A07">
        <w:rPr>
          <w:rFonts w:ascii="Times New Roman" w:hAnsi="Times New Roman"/>
          <w:sz w:val="24"/>
          <w:szCs w:val="24"/>
        </w:rPr>
        <w:t>ategorisation</w:t>
      </w:r>
      <w:r w:rsidR="00FE10F4" w:rsidRPr="00BB6A07">
        <w:rPr>
          <w:rFonts w:ascii="Times New Roman" w:hAnsi="Times New Roman"/>
          <w:sz w:val="24"/>
          <w:szCs w:val="24"/>
        </w:rPr>
        <w:t xml:space="preserve"> </w:t>
      </w:r>
      <w:r w:rsidR="00FE10F4" w:rsidRPr="00BB6A07">
        <w:rPr>
          <w:rFonts w:ascii="Times New Roman" w:hAnsi="Times New Roman"/>
          <w:sz w:val="24"/>
          <w:szCs w:val="24"/>
        </w:rPr>
        <w:lastRenderedPageBreak/>
        <w:t>is a heuristic that allows people to remember, retrieve and use risk information</w:t>
      </w:r>
      <w:r w:rsidR="001D448D" w:rsidRPr="00BB6A07">
        <w:rPr>
          <w:rFonts w:ascii="Times New Roman" w:hAnsi="Times New Roman"/>
          <w:sz w:val="24"/>
          <w:szCs w:val="24"/>
        </w:rPr>
        <w:t xml:space="preserve"> more easily</w:t>
      </w:r>
      <w:r w:rsidR="0026551D" w:rsidRPr="00BB6A07">
        <w:rPr>
          <w:rFonts w:ascii="Times New Roman" w:hAnsi="Times New Roman"/>
          <w:sz w:val="24"/>
          <w:szCs w:val="24"/>
        </w:rPr>
        <w:t xml:space="preserve"> </w:t>
      </w:r>
      <w:r w:rsidR="00321C46" w:rsidRPr="00BB6A07">
        <w:rPr>
          <w:rFonts w:ascii="Times New Roman" w:hAnsi="Times New Roman"/>
          <w:sz w:val="24"/>
          <w:szCs w:val="24"/>
        </w:rPr>
        <w:t>[</w:t>
      </w:r>
      <w:r w:rsidR="004F0387" w:rsidRPr="00BB6A07">
        <w:rPr>
          <w:rFonts w:ascii="Times New Roman" w:hAnsi="Times New Roman"/>
          <w:sz w:val="24"/>
          <w:szCs w:val="24"/>
        </w:rPr>
        <w:t>52</w:t>
      </w:r>
      <w:r w:rsidR="00321C46" w:rsidRPr="00BB6A07">
        <w:rPr>
          <w:rFonts w:ascii="Times New Roman" w:hAnsi="Times New Roman"/>
          <w:sz w:val="24"/>
          <w:szCs w:val="24"/>
        </w:rPr>
        <w:t xml:space="preserve">]. </w:t>
      </w:r>
      <w:r w:rsidR="001C3F15" w:rsidRPr="00BB6A07">
        <w:rPr>
          <w:rFonts w:ascii="Times New Roman" w:hAnsi="Times New Roman"/>
          <w:sz w:val="24"/>
          <w:szCs w:val="24"/>
        </w:rPr>
        <w:t>Thus</w:t>
      </w:r>
      <w:r w:rsidR="00A678BD" w:rsidRPr="00BB6A07">
        <w:rPr>
          <w:rFonts w:ascii="Times New Roman" w:hAnsi="Times New Roman"/>
          <w:sz w:val="24"/>
          <w:szCs w:val="24"/>
        </w:rPr>
        <w:t>, c</w:t>
      </w:r>
      <w:r w:rsidR="00E92D8E" w:rsidRPr="00BB6A07">
        <w:rPr>
          <w:rFonts w:ascii="Times New Roman" w:hAnsi="Times New Roman"/>
          <w:sz w:val="24"/>
          <w:szCs w:val="24"/>
        </w:rPr>
        <w:t>ategory labels such as ‘above average’ or ‘at risk’ provide</w:t>
      </w:r>
      <w:r w:rsidR="00441416" w:rsidRPr="00BB6A07">
        <w:rPr>
          <w:rFonts w:ascii="Times New Roman" w:hAnsi="Times New Roman"/>
          <w:sz w:val="24"/>
          <w:szCs w:val="24"/>
        </w:rPr>
        <w:t>d</w:t>
      </w:r>
      <w:r w:rsidR="00E92D8E" w:rsidRPr="00BB6A07">
        <w:rPr>
          <w:rFonts w:ascii="Times New Roman" w:hAnsi="Times New Roman"/>
          <w:sz w:val="24"/>
          <w:szCs w:val="24"/>
        </w:rPr>
        <w:t xml:space="preserve"> easily accessible meanings</w:t>
      </w:r>
      <w:r w:rsidR="00B25F01" w:rsidRPr="00BB6A07">
        <w:rPr>
          <w:rFonts w:ascii="Times New Roman" w:hAnsi="Times New Roman"/>
          <w:sz w:val="24"/>
          <w:szCs w:val="24"/>
        </w:rPr>
        <w:t xml:space="preserve"> that could </w:t>
      </w:r>
      <w:r w:rsidR="001D448D" w:rsidRPr="00BB6A07">
        <w:rPr>
          <w:rFonts w:ascii="Times New Roman" w:hAnsi="Times New Roman"/>
          <w:sz w:val="24"/>
          <w:szCs w:val="24"/>
        </w:rPr>
        <w:t>help</w:t>
      </w:r>
      <w:r w:rsidR="00B25F01" w:rsidRPr="00BB6A07">
        <w:rPr>
          <w:rFonts w:ascii="Times New Roman" w:hAnsi="Times New Roman"/>
          <w:sz w:val="24"/>
          <w:szCs w:val="24"/>
        </w:rPr>
        <w:t xml:space="preserve"> women to make decisions</w:t>
      </w:r>
      <w:r w:rsidR="00441416" w:rsidRPr="00BB6A07">
        <w:rPr>
          <w:rFonts w:ascii="Times New Roman" w:hAnsi="Times New Roman"/>
          <w:sz w:val="24"/>
          <w:szCs w:val="24"/>
        </w:rPr>
        <w:t xml:space="preserve">. </w:t>
      </w:r>
      <w:r w:rsidR="00DC3627" w:rsidRPr="00BB6A07">
        <w:rPr>
          <w:rFonts w:ascii="Times New Roman" w:hAnsi="Times New Roman"/>
          <w:sz w:val="24"/>
          <w:szCs w:val="24"/>
        </w:rPr>
        <w:t>Although categorisation of risk could be biased by family history,</w:t>
      </w:r>
      <w:r w:rsidR="00B25F01" w:rsidRPr="00BB6A07">
        <w:rPr>
          <w:rFonts w:ascii="Times New Roman" w:hAnsi="Times New Roman"/>
          <w:sz w:val="24"/>
          <w:szCs w:val="24"/>
        </w:rPr>
        <w:t xml:space="preserve"> women</w:t>
      </w:r>
      <w:r w:rsidR="00706E20" w:rsidRPr="00BB6A07">
        <w:rPr>
          <w:rFonts w:ascii="Times New Roman" w:hAnsi="Times New Roman"/>
          <w:sz w:val="24"/>
          <w:szCs w:val="24"/>
        </w:rPr>
        <w:t xml:space="preserve"> </w:t>
      </w:r>
      <w:r w:rsidR="00DC3627" w:rsidRPr="00BB6A07">
        <w:rPr>
          <w:rFonts w:ascii="Times New Roman" w:hAnsi="Times New Roman"/>
          <w:sz w:val="24"/>
          <w:szCs w:val="24"/>
        </w:rPr>
        <w:t>wanted to use accurate categories</w:t>
      </w:r>
      <w:r w:rsidR="001D0855" w:rsidRPr="00BB6A07">
        <w:rPr>
          <w:rFonts w:ascii="Times New Roman" w:hAnsi="Times New Roman"/>
          <w:sz w:val="24"/>
          <w:szCs w:val="24"/>
        </w:rPr>
        <w:t xml:space="preserve">. </w:t>
      </w:r>
      <w:r w:rsidR="00DC3627" w:rsidRPr="00BB6A07">
        <w:rPr>
          <w:rFonts w:ascii="Times New Roman" w:hAnsi="Times New Roman"/>
          <w:sz w:val="24"/>
          <w:szCs w:val="24"/>
        </w:rPr>
        <w:t>In particular</w:t>
      </w:r>
      <w:r w:rsidR="001D0855" w:rsidRPr="00BB6A07">
        <w:rPr>
          <w:rFonts w:ascii="Times New Roman" w:hAnsi="Times New Roman"/>
          <w:sz w:val="24"/>
          <w:szCs w:val="24"/>
        </w:rPr>
        <w:t xml:space="preserve">, </w:t>
      </w:r>
      <w:r w:rsidR="00706E20" w:rsidRPr="00BB6A07">
        <w:rPr>
          <w:rFonts w:ascii="Times New Roman" w:hAnsi="Times New Roman"/>
          <w:sz w:val="24"/>
          <w:szCs w:val="24"/>
        </w:rPr>
        <w:t>they</w:t>
      </w:r>
      <w:r w:rsidR="00B25F01" w:rsidRPr="00BB6A07">
        <w:rPr>
          <w:rFonts w:ascii="Times New Roman" w:hAnsi="Times New Roman"/>
          <w:sz w:val="24"/>
          <w:szCs w:val="24"/>
        </w:rPr>
        <w:t xml:space="preserve"> sought accurate</w:t>
      </w:r>
      <w:r w:rsidR="00271B04" w:rsidRPr="00BB6A07">
        <w:rPr>
          <w:rFonts w:ascii="Times New Roman" w:hAnsi="Times New Roman"/>
          <w:sz w:val="24"/>
          <w:szCs w:val="24"/>
        </w:rPr>
        <w:t xml:space="preserve"> </w:t>
      </w:r>
      <w:r w:rsidR="00B25F01" w:rsidRPr="00BB6A07">
        <w:rPr>
          <w:rFonts w:ascii="Times New Roman" w:hAnsi="Times New Roman"/>
          <w:sz w:val="24"/>
          <w:szCs w:val="24"/>
        </w:rPr>
        <w:t xml:space="preserve">categorical information from </w:t>
      </w:r>
      <w:r w:rsidR="000F6DA2" w:rsidRPr="00BB6A07">
        <w:rPr>
          <w:rFonts w:ascii="Times New Roman" w:hAnsi="Times New Roman"/>
          <w:sz w:val="24"/>
          <w:szCs w:val="24"/>
        </w:rPr>
        <w:t xml:space="preserve">health professionals </w:t>
      </w:r>
      <w:r w:rsidR="003A4EA9" w:rsidRPr="00BB6A07">
        <w:rPr>
          <w:rFonts w:ascii="Times New Roman" w:hAnsi="Times New Roman"/>
          <w:sz w:val="24"/>
          <w:szCs w:val="24"/>
        </w:rPr>
        <w:t>[</w:t>
      </w:r>
      <w:r w:rsidR="004F0387" w:rsidRPr="00BB6A07">
        <w:rPr>
          <w:rFonts w:ascii="Times New Roman" w:hAnsi="Times New Roman"/>
          <w:sz w:val="24"/>
          <w:szCs w:val="24"/>
        </w:rPr>
        <w:t>43</w:t>
      </w:r>
      <w:r w:rsidR="003A4EA9" w:rsidRPr="00BB6A07">
        <w:rPr>
          <w:rFonts w:ascii="Times New Roman" w:hAnsi="Times New Roman"/>
          <w:sz w:val="24"/>
          <w:szCs w:val="24"/>
        </w:rPr>
        <w:t xml:space="preserve">] </w:t>
      </w:r>
      <w:r w:rsidR="000F6DA2" w:rsidRPr="00BB6A07">
        <w:rPr>
          <w:rFonts w:ascii="Times New Roman" w:hAnsi="Times New Roman"/>
          <w:sz w:val="24"/>
          <w:szCs w:val="24"/>
        </w:rPr>
        <w:t>and</w:t>
      </w:r>
      <w:r w:rsidR="001D0855" w:rsidRPr="00BB6A07">
        <w:rPr>
          <w:rFonts w:ascii="Times New Roman" w:hAnsi="Times New Roman"/>
          <w:sz w:val="24"/>
          <w:szCs w:val="24"/>
        </w:rPr>
        <w:t xml:space="preserve"> were able to</w:t>
      </w:r>
      <w:r w:rsidR="000F6DA2" w:rsidRPr="00BB6A07">
        <w:rPr>
          <w:rFonts w:ascii="Times New Roman" w:hAnsi="Times New Roman"/>
          <w:sz w:val="24"/>
          <w:szCs w:val="24"/>
        </w:rPr>
        <w:t xml:space="preserve"> </w:t>
      </w:r>
      <w:r w:rsidR="00B25F01" w:rsidRPr="00BB6A07">
        <w:rPr>
          <w:rFonts w:ascii="Times New Roman" w:hAnsi="Times New Roman"/>
          <w:sz w:val="24"/>
          <w:szCs w:val="24"/>
        </w:rPr>
        <w:t>remem</w:t>
      </w:r>
      <w:r w:rsidR="001D0855" w:rsidRPr="00BB6A07">
        <w:rPr>
          <w:rFonts w:ascii="Times New Roman" w:hAnsi="Times New Roman"/>
          <w:sz w:val="24"/>
          <w:szCs w:val="24"/>
        </w:rPr>
        <w:t>ber</w:t>
      </w:r>
      <w:r w:rsidR="00B25F01" w:rsidRPr="00BB6A07">
        <w:rPr>
          <w:rFonts w:ascii="Times New Roman" w:hAnsi="Times New Roman"/>
          <w:sz w:val="24"/>
          <w:szCs w:val="24"/>
        </w:rPr>
        <w:t xml:space="preserve"> these </w:t>
      </w:r>
      <w:r w:rsidR="001D0855" w:rsidRPr="00BB6A07">
        <w:rPr>
          <w:rFonts w:ascii="Times New Roman" w:hAnsi="Times New Roman"/>
          <w:sz w:val="24"/>
          <w:szCs w:val="24"/>
        </w:rPr>
        <w:t xml:space="preserve">when later asked </w:t>
      </w:r>
      <w:r w:rsidR="003A4EA9" w:rsidRPr="00BB6A07">
        <w:rPr>
          <w:rFonts w:ascii="Times New Roman" w:hAnsi="Times New Roman"/>
          <w:sz w:val="24"/>
          <w:szCs w:val="24"/>
        </w:rPr>
        <w:t>[</w:t>
      </w:r>
      <w:r w:rsidR="004F0387" w:rsidRPr="00BB6A07">
        <w:rPr>
          <w:rFonts w:ascii="Times New Roman" w:hAnsi="Times New Roman"/>
          <w:sz w:val="24"/>
          <w:szCs w:val="24"/>
        </w:rPr>
        <w:t>38</w:t>
      </w:r>
      <w:r w:rsidR="003A4EA9" w:rsidRPr="00BB6A07">
        <w:rPr>
          <w:rFonts w:ascii="Times New Roman" w:hAnsi="Times New Roman"/>
          <w:sz w:val="24"/>
          <w:szCs w:val="24"/>
        </w:rPr>
        <w:t>]</w:t>
      </w:r>
      <w:r w:rsidR="00E92D8E" w:rsidRPr="00BB6A07">
        <w:rPr>
          <w:rFonts w:ascii="Times New Roman" w:hAnsi="Times New Roman"/>
          <w:sz w:val="24"/>
          <w:szCs w:val="24"/>
        </w:rPr>
        <w:t>.</w:t>
      </w:r>
      <w:r w:rsidR="000F6DA2" w:rsidRPr="00BB6A07">
        <w:rPr>
          <w:rFonts w:ascii="Times New Roman" w:hAnsi="Times New Roman"/>
          <w:sz w:val="24"/>
          <w:szCs w:val="24"/>
        </w:rPr>
        <w:t xml:space="preserve"> </w:t>
      </w:r>
      <w:r w:rsidR="00591C6A" w:rsidRPr="00BB6A07">
        <w:rPr>
          <w:rFonts w:ascii="Times New Roman" w:hAnsi="Times New Roman"/>
          <w:sz w:val="24"/>
          <w:szCs w:val="24"/>
        </w:rPr>
        <w:t xml:space="preserve"> </w:t>
      </w:r>
      <w:r w:rsidR="00DC3627" w:rsidRPr="00BB6A07">
        <w:rPr>
          <w:rFonts w:ascii="Times New Roman" w:hAnsi="Times New Roman"/>
          <w:sz w:val="24"/>
          <w:szCs w:val="24"/>
        </w:rPr>
        <w:t>Therefore</w:t>
      </w:r>
      <w:r w:rsidR="000C09BB" w:rsidRPr="00BB6A07">
        <w:rPr>
          <w:rFonts w:ascii="Times New Roman" w:hAnsi="Times New Roman"/>
          <w:sz w:val="24"/>
          <w:szCs w:val="24"/>
        </w:rPr>
        <w:t>,</w:t>
      </w:r>
      <w:r w:rsidR="00DC3627" w:rsidRPr="00BB6A07">
        <w:rPr>
          <w:rFonts w:ascii="Times New Roman" w:hAnsi="Times New Roman"/>
          <w:sz w:val="24"/>
          <w:szCs w:val="24"/>
        </w:rPr>
        <w:t xml:space="preserve"> categorisation should not be regarded as an inherently inaccurate way for women to perceive risk</w:t>
      </w:r>
      <w:r w:rsidR="009366DE" w:rsidRPr="00BB6A07">
        <w:rPr>
          <w:rFonts w:ascii="Times New Roman" w:hAnsi="Times New Roman"/>
          <w:sz w:val="24"/>
          <w:szCs w:val="24"/>
        </w:rPr>
        <w:t>.</w:t>
      </w:r>
    </w:p>
    <w:p w:rsidR="009E1E6F" w:rsidRPr="00D20C49" w:rsidRDefault="009D410D" w:rsidP="00E3713A">
      <w:pPr>
        <w:pStyle w:val="LightGrid-Accent31"/>
        <w:spacing w:line="480" w:lineRule="auto"/>
        <w:ind w:left="-567" w:right="-489" w:firstLine="570"/>
        <w:rPr>
          <w:rFonts w:ascii="Times New Roman" w:hAnsi="Times New Roman"/>
          <w:sz w:val="24"/>
          <w:szCs w:val="24"/>
        </w:rPr>
      </w:pPr>
      <w:r w:rsidRPr="00D20C49">
        <w:rPr>
          <w:rFonts w:ascii="Times New Roman" w:hAnsi="Times New Roman"/>
          <w:sz w:val="24"/>
        </w:rPr>
        <w:t>Unfortunately, t</w:t>
      </w:r>
      <w:r w:rsidRPr="00D20C49">
        <w:rPr>
          <w:rFonts w:ascii="Times New Roman" w:hAnsi="Times New Roman"/>
          <w:sz w:val="24"/>
          <w:szCs w:val="24"/>
        </w:rPr>
        <w:t xml:space="preserve">he </w:t>
      </w:r>
      <w:r w:rsidR="002751B0" w:rsidRPr="00D20C49">
        <w:rPr>
          <w:rFonts w:ascii="Times New Roman" w:hAnsi="Times New Roman"/>
          <w:sz w:val="24"/>
          <w:szCs w:val="24"/>
        </w:rPr>
        <w:t xml:space="preserve">reviewed studies </w:t>
      </w:r>
      <w:r w:rsidR="00FD5514" w:rsidRPr="00D20C49">
        <w:rPr>
          <w:rFonts w:ascii="Times New Roman" w:hAnsi="Times New Roman"/>
          <w:sz w:val="24"/>
          <w:szCs w:val="24"/>
        </w:rPr>
        <w:t xml:space="preserve">did </w:t>
      </w:r>
      <w:r w:rsidR="00AC6729" w:rsidRPr="00D20C49">
        <w:rPr>
          <w:rFonts w:ascii="Times New Roman" w:hAnsi="Times New Roman"/>
          <w:sz w:val="24"/>
          <w:szCs w:val="24"/>
        </w:rPr>
        <w:t xml:space="preserve">not </w:t>
      </w:r>
      <w:r w:rsidR="00FD5514" w:rsidRPr="00D20C49">
        <w:rPr>
          <w:rFonts w:ascii="Times New Roman" w:hAnsi="Times New Roman"/>
          <w:sz w:val="24"/>
          <w:szCs w:val="24"/>
        </w:rPr>
        <w:t xml:space="preserve">illuminate </w:t>
      </w:r>
      <w:r w:rsidR="00AC6729" w:rsidRPr="00D20C49">
        <w:rPr>
          <w:rFonts w:ascii="Times New Roman" w:hAnsi="Times New Roman"/>
          <w:sz w:val="24"/>
          <w:szCs w:val="24"/>
        </w:rPr>
        <w:t xml:space="preserve">how </w:t>
      </w:r>
      <w:r w:rsidR="00034BB5" w:rsidRPr="00D20C49">
        <w:rPr>
          <w:rFonts w:ascii="Times New Roman" w:hAnsi="Times New Roman"/>
          <w:sz w:val="24"/>
          <w:szCs w:val="24"/>
        </w:rPr>
        <w:t>women compar</w:t>
      </w:r>
      <w:r w:rsidR="00B611C4" w:rsidRPr="00D20C49">
        <w:rPr>
          <w:rFonts w:ascii="Times New Roman" w:hAnsi="Times New Roman"/>
          <w:sz w:val="24"/>
          <w:szCs w:val="24"/>
        </w:rPr>
        <w:t xml:space="preserve">ed </w:t>
      </w:r>
      <w:r w:rsidR="00034BB5" w:rsidRPr="00D20C49">
        <w:rPr>
          <w:rFonts w:ascii="Times New Roman" w:hAnsi="Times New Roman"/>
          <w:sz w:val="24"/>
          <w:szCs w:val="24"/>
        </w:rPr>
        <w:t>different risks</w:t>
      </w:r>
      <w:r w:rsidR="00FC031D" w:rsidRPr="00D20C49">
        <w:rPr>
          <w:rFonts w:ascii="Times New Roman" w:hAnsi="Times New Roman"/>
          <w:sz w:val="24"/>
          <w:szCs w:val="24"/>
        </w:rPr>
        <w:t xml:space="preserve"> to make their decisions</w:t>
      </w:r>
      <w:r w:rsidR="0044190B" w:rsidRPr="00D20C49">
        <w:rPr>
          <w:rFonts w:ascii="Times New Roman" w:hAnsi="Times New Roman"/>
          <w:sz w:val="24"/>
          <w:szCs w:val="24"/>
        </w:rPr>
        <w:t xml:space="preserve">. </w:t>
      </w:r>
      <w:r w:rsidR="00003324" w:rsidRPr="00D20C49">
        <w:rPr>
          <w:rFonts w:ascii="Times New Roman" w:hAnsi="Times New Roman"/>
          <w:sz w:val="24"/>
          <w:szCs w:val="24"/>
        </w:rPr>
        <w:t xml:space="preserve">Unlike probabilistic risk perceptions, where a common metric allows comparison of different outcome probabilities, </w:t>
      </w:r>
      <w:r w:rsidR="0079611C" w:rsidRPr="00D20C49">
        <w:rPr>
          <w:rFonts w:ascii="Times New Roman" w:hAnsi="Times New Roman"/>
          <w:sz w:val="24"/>
          <w:szCs w:val="24"/>
        </w:rPr>
        <w:t xml:space="preserve">categories </w:t>
      </w:r>
      <w:r w:rsidR="007366EF" w:rsidRPr="00D20C49">
        <w:rPr>
          <w:rFonts w:ascii="Times New Roman" w:hAnsi="Times New Roman"/>
          <w:sz w:val="24"/>
          <w:szCs w:val="24"/>
        </w:rPr>
        <w:t xml:space="preserve">used by women in the reviewed studies </w:t>
      </w:r>
      <w:r w:rsidR="0079611C" w:rsidRPr="00D20C49">
        <w:rPr>
          <w:rFonts w:ascii="Times New Roman" w:hAnsi="Times New Roman"/>
          <w:sz w:val="24"/>
          <w:szCs w:val="24"/>
        </w:rPr>
        <w:t>carry unique meanings that</w:t>
      </w:r>
      <w:r w:rsidR="00B92D9E" w:rsidRPr="00D20C49">
        <w:rPr>
          <w:rFonts w:ascii="Times New Roman" w:hAnsi="Times New Roman"/>
          <w:sz w:val="24"/>
          <w:szCs w:val="24"/>
        </w:rPr>
        <w:t xml:space="preserve"> </w:t>
      </w:r>
      <w:r w:rsidR="007366EF" w:rsidRPr="00D20C49">
        <w:rPr>
          <w:rFonts w:ascii="Times New Roman" w:hAnsi="Times New Roman"/>
          <w:sz w:val="24"/>
          <w:szCs w:val="24"/>
        </w:rPr>
        <w:t xml:space="preserve">do not offer </w:t>
      </w:r>
      <w:r w:rsidR="000C7EEA" w:rsidRPr="00D20C49">
        <w:rPr>
          <w:rFonts w:ascii="Times New Roman" w:hAnsi="Times New Roman"/>
          <w:sz w:val="24"/>
          <w:szCs w:val="24"/>
        </w:rPr>
        <w:t xml:space="preserve">a </w:t>
      </w:r>
      <w:r w:rsidR="007366EF" w:rsidRPr="00D20C49">
        <w:rPr>
          <w:rFonts w:ascii="Times New Roman" w:hAnsi="Times New Roman"/>
          <w:sz w:val="24"/>
          <w:szCs w:val="24"/>
        </w:rPr>
        <w:t xml:space="preserve">common </w:t>
      </w:r>
      <w:r w:rsidR="000C7EEA" w:rsidRPr="00D20C49">
        <w:rPr>
          <w:rFonts w:ascii="Times New Roman" w:hAnsi="Times New Roman"/>
          <w:sz w:val="24"/>
          <w:szCs w:val="24"/>
        </w:rPr>
        <w:t>metric</w:t>
      </w:r>
      <w:r w:rsidR="00D34951" w:rsidRPr="00D20C49">
        <w:rPr>
          <w:rFonts w:ascii="Times New Roman" w:hAnsi="Times New Roman"/>
          <w:sz w:val="24"/>
          <w:szCs w:val="24"/>
        </w:rPr>
        <w:t xml:space="preserve"> </w:t>
      </w:r>
      <w:r w:rsidR="003905D1" w:rsidRPr="00D20C49">
        <w:rPr>
          <w:rFonts w:ascii="Times New Roman" w:hAnsi="Times New Roman"/>
          <w:sz w:val="24"/>
          <w:szCs w:val="24"/>
        </w:rPr>
        <w:t>[</w:t>
      </w:r>
      <w:r w:rsidR="004F0387" w:rsidRPr="00D20C49">
        <w:rPr>
          <w:rFonts w:ascii="Times New Roman" w:hAnsi="Times New Roman"/>
          <w:sz w:val="24"/>
          <w:szCs w:val="24"/>
        </w:rPr>
        <w:t>48</w:t>
      </w:r>
      <w:r w:rsidR="003905D1" w:rsidRPr="00D20C49">
        <w:rPr>
          <w:rFonts w:ascii="Times New Roman" w:hAnsi="Times New Roman"/>
          <w:sz w:val="24"/>
          <w:szCs w:val="24"/>
        </w:rPr>
        <w:t>].</w:t>
      </w:r>
      <w:r w:rsidR="005F4438" w:rsidRPr="00D20C49">
        <w:rPr>
          <w:rFonts w:ascii="Times New Roman" w:hAnsi="Times New Roman"/>
          <w:sz w:val="24"/>
          <w:szCs w:val="24"/>
        </w:rPr>
        <w:t xml:space="preserve"> </w:t>
      </w:r>
      <w:r w:rsidR="00CE272D" w:rsidRPr="00D20C49">
        <w:rPr>
          <w:rFonts w:ascii="Times New Roman" w:hAnsi="Times New Roman"/>
          <w:sz w:val="24"/>
          <w:szCs w:val="24"/>
        </w:rPr>
        <w:t>For example, patients</w:t>
      </w:r>
      <w:r w:rsidR="00E52AD9" w:rsidRPr="00D20C49">
        <w:rPr>
          <w:rFonts w:ascii="Times New Roman" w:hAnsi="Times New Roman"/>
          <w:sz w:val="24"/>
          <w:szCs w:val="24"/>
        </w:rPr>
        <w:t xml:space="preserve"> considering surgery</w:t>
      </w:r>
      <w:r w:rsidR="00CE272D" w:rsidRPr="00D20C49">
        <w:rPr>
          <w:rFonts w:ascii="Times New Roman" w:hAnsi="Times New Roman"/>
          <w:sz w:val="24"/>
          <w:szCs w:val="24"/>
        </w:rPr>
        <w:t xml:space="preserve"> may </w:t>
      </w:r>
      <w:r w:rsidR="0090288B" w:rsidRPr="00D20C49">
        <w:rPr>
          <w:rFonts w:ascii="Times New Roman" w:hAnsi="Times New Roman"/>
          <w:sz w:val="24"/>
          <w:szCs w:val="24"/>
        </w:rPr>
        <w:t>use different</w:t>
      </w:r>
      <w:r w:rsidR="00D34951" w:rsidRPr="00D20C49">
        <w:rPr>
          <w:rFonts w:ascii="Times New Roman" w:hAnsi="Times New Roman"/>
          <w:sz w:val="24"/>
          <w:szCs w:val="24"/>
        </w:rPr>
        <w:t xml:space="preserve"> </w:t>
      </w:r>
      <w:r w:rsidR="000C7EEA" w:rsidRPr="00D20C49">
        <w:rPr>
          <w:rFonts w:ascii="Times New Roman" w:hAnsi="Times New Roman"/>
          <w:sz w:val="24"/>
          <w:szCs w:val="24"/>
        </w:rPr>
        <w:t xml:space="preserve">types of </w:t>
      </w:r>
      <w:r w:rsidR="00CE272D" w:rsidRPr="00D20C49">
        <w:rPr>
          <w:rFonts w:ascii="Times New Roman" w:hAnsi="Times New Roman"/>
          <w:sz w:val="24"/>
          <w:szCs w:val="24"/>
        </w:rPr>
        <w:t>categor</w:t>
      </w:r>
      <w:r w:rsidR="000C7EEA" w:rsidRPr="00D20C49">
        <w:rPr>
          <w:rFonts w:ascii="Times New Roman" w:hAnsi="Times New Roman"/>
          <w:sz w:val="24"/>
          <w:szCs w:val="24"/>
        </w:rPr>
        <w:t>y</w:t>
      </w:r>
      <w:r w:rsidR="0090288B" w:rsidRPr="00D20C49">
        <w:rPr>
          <w:rFonts w:ascii="Times New Roman" w:hAnsi="Times New Roman"/>
          <w:sz w:val="24"/>
          <w:szCs w:val="24"/>
        </w:rPr>
        <w:t xml:space="preserve"> to describe </w:t>
      </w:r>
      <w:r w:rsidR="007366EF" w:rsidRPr="00D20C49">
        <w:rPr>
          <w:rFonts w:ascii="Times New Roman" w:hAnsi="Times New Roman"/>
          <w:sz w:val="24"/>
          <w:szCs w:val="24"/>
        </w:rPr>
        <w:t xml:space="preserve">risk </w:t>
      </w:r>
      <w:r w:rsidR="000C7EEA" w:rsidRPr="00D20C49">
        <w:rPr>
          <w:rFonts w:ascii="Times New Roman" w:hAnsi="Times New Roman"/>
          <w:sz w:val="24"/>
          <w:szCs w:val="24"/>
        </w:rPr>
        <w:t xml:space="preserve">of BC </w:t>
      </w:r>
      <w:r w:rsidR="00CE272D" w:rsidRPr="00D20C49">
        <w:rPr>
          <w:rFonts w:ascii="Times New Roman" w:hAnsi="Times New Roman"/>
          <w:sz w:val="24"/>
          <w:szCs w:val="24"/>
        </w:rPr>
        <w:t xml:space="preserve">(e.g. </w:t>
      </w:r>
      <w:r w:rsidR="00D34951" w:rsidRPr="00D20C49">
        <w:rPr>
          <w:rFonts w:ascii="Times New Roman" w:hAnsi="Times New Roman"/>
          <w:sz w:val="24"/>
          <w:szCs w:val="24"/>
        </w:rPr>
        <w:t>‘</w:t>
      </w:r>
      <w:r w:rsidR="00CE272D" w:rsidRPr="00D20C49">
        <w:rPr>
          <w:rFonts w:ascii="Times New Roman" w:hAnsi="Times New Roman"/>
          <w:sz w:val="24"/>
          <w:szCs w:val="24"/>
        </w:rPr>
        <w:t xml:space="preserve">I am vulnerable’) </w:t>
      </w:r>
      <w:r w:rsidR="000C7EEA" w:rsidRPr="00D20C49">
        <w:rPr>
          <w:rFonts w:ascii="Times New Roman" w:hAnsi="Times New Roman"/>
          <w:sz w:val="24"/>
          <w:szCs w:val="24"/>
        </w:rPr>
        <w:t>and</w:t>
      </w:r>
      <w:r w:rsidR="00CE272D" w:rsidRPr="00D20C49">
        <w:rPr>
          <w:rFonts w:ascii="Times New Roman" w:hAnsi="Times New Roman"/>
          <w:sz w:val="24"/>
          <w:szCs w:val="24"/>
        </w:rPr>
        <w:t xml:space="preserve"> surg</w:t>
      </w:r>
      <w:r w:rsidR="000C7EEA" w:rsidRPr="00D20C49">
        <w:rPr>
          <w:rFonts w:ascii="Times New Roman" w:hAnsi="Times New Roman"/>
          <w:sz w:val="24"/>
          <w:szCs w:val="24"/>
        </w:rPr>
        <w:t>ery</w:t>
      </w:r>
      <w:r w:rsidR="00CE272D" w:rsidRPr="00D20C49">
        <w:rPr>
          <w:rFonts w:ascii="Times New Roman" w:hAnsi="Times New Roman"/>
          <w:sz w:val="24"/>
          <w:szCs w:val="24"/>
        </w:rPr>
        <w:t xml:space="preserve"> (e.g. </w:t>
      </w:r>
      <w:r w:rsidR="000C7EEA" w:rsidRPr="00D20C49">
        <w:rPr>
          <w:rFonts w:ascii="Times New Roman" w:hAnsi="Times New Roman"/>
          <w:sz w:val="24"/>
          <w:szCs w:val="24"/>
        </w:rPr>
        <w:t xml:space="preserve">‘I am </w:t>
      </w:r>
      <w:r w:rsidR="00945759" w:rsidRPr="00D20C49">
        <w:rPr>
          <w:rFonts w:ascii="Times New Roman" w:hAnsi="Times New Roman"/>
          <w:sz w:val="24"/>
          <w:szCs w:val="24"/>
        </w:rPr>
        <w:t>a</w:t>
      </w:r>
      <w:r w:rsidR="000C7EEA" w:rsidRPr="00D20C49">
        <w:rPr>
          <w:rFonts w:ascii="Times New Roman" w:hAnsi="Times New Roman"/>
          <w:sz w:val="24"/>
          <w:szCs w:val="24"/>
        </w:rPr>
        <w:t>t</w:t>
      </w:r>
      <w:r w:rsidR="00383EFD" w:rsidRPr="00D20C49">
        <w:rPr>
          <w:rFonts w:ascii="Times New Roman" w:hAnsi="Times New Roman"/>
          <w:sz w:val="24"/>
          <w:szCs w:val="24"/>
        </w:rPr>
        <w:t xml:space="preserve"> </w:t>
      </w:r>
      <w:r w:rsidR="00463D12" w:rsidRPr="00D20C49">
        <w:rPr>
          <w:rFonts w:ascii="Times New Roman" w:hAnsi="Times New Roman"/>
          <w:sz w:val="24"/>
          <w:szCs w:val="24"/>
        </w:rPr>
        <w:t>moderate</w:t>
      </w:r>
      <w:r w:rsidR="00CE272D" w:rsidRPr="00D20C49">
        <w:rPr>
          <w:rFonts w:ascii="Times New Roman" w:hAnsi="Times New Roman"/>
          <w:sz w:val="24"/>
          <w:szCs w:val="24"/>
        </w:rPr>
        <w:t xml:space="preserve"> risk’). </w:t>
      </w:r>
      <w:r w:rsidR="00BD676F" w:rsidRPr="00D20C49">
        <w:rPr>
          <w:rFonts w:ascii="Times New Roman" w:hAnsi="Times New Roman"/>
          <w:sz w:val="24"/>
          <w:szCs w:val="24"/>
        </w:rPr>
        <w:t>One po</w:t>
      </w:r>
      <w:r w:rsidR="0003033E" w:rsidRPr="00D20C49">
        <w:rPr>
          <w:rFonts w:ascii="Times New Roman" w:hAnsi="Times New Roman"/>
          <w:sz w:val="24"/>
          <w:szCs w:val="24"/>
        </w:rPr>
        <w:t xml:space="preserve">ssibility suggested </w:t>
      </w:r>
      <w:r w:rsidR="00B32D6C" w:rsidRPr="00D20C49">
        <w:rPr>
          <w:rFonts w:ascii="Times New Roman" w:hAnsi="Times New Roman"/>
          <w:sz w:val="24"/>
          <w:szCs w:val="24"/>
        </w:rPr>
        <w:t xml:space="preserve">by </w:t>
      </w:r>
      <w:r w:rsidR="0003033E" w:rsidRPr="00D20C49">
        <w:rPr>
          <w:rFonts w:ascii="Times New Roman" w:hAnsi="Times New Roman"/>
          <w:sz w:val="24"/>
          <w:szCs w:val="24"/>
        </w:rPr>
        <w:t xml:space="preserve">the </w:t>
      </w:r>
      <w:r w:rsidR="000C7EEA" w:rsidRPr="00D20C49">
        <w:rPr>
          <w:rFonts w:ascii="Times New Roman" w:hAnsi="Times New Roman"/>
          <w:sz w:val="24"/>
          <w:szCs w:val="24"/>
        </w:rPr>
        <w:t>broader</w:t>
      </w:r>
      <w:r w:rsidR="0003033E" w:rsidRPr="00D20C49">
        <w:rPr>
          <w:rFonts w:ascii="Times New Roman" w:hAnsi="Times New Roman"/>
          <w:sz w:val="24"/>
          <w:szCs w:val="24"/>
        </w:rPr>
        <w:t xml:space="preserve"> psychological literature</w:t>
      </w:r>
      <w:r w:rsidR="00BD676F" w:rsidRPr="00D20C49">
        <w:rPr>
          <w:rFonts w:ascii="Times New Roman" w:hAnsi="Times New Roman"/>
          <w:sz w:val="24"/>
          <w:szCs w:val="24"/>
        </w:rPr>
        <w:t xml:space="preserve"> is that</w:t>
      </w:r>
      <w:r w:rsidR="00794934" w:rsidRPr="00D20C49">
        <w:rPr>
          <w:rFonts w:ascii="Times New Roman" w:hAnsi="Times New Roman"/>
          <w:sz w:val="24"/>
          <w:szCs w:val="24"/>
        </w:rPr>
        <w:t xml:space="preserve"> </w:t>
      </w:r>
      <w:r w:rsidR="0090288B" w:rsidRPr="00D20C49">
        <w:rPr>
          <w:rFonts w:ascii="Times New Roman" w:hAnsi="Times New Roman"/>
          <w:sz w:val="24"/>
          <w:szCs w:val="24"/>
        </w:rPr>
        <w:t xml:space="preserve">some </w:t>
      </w:r>
      <w:r w:rsidR="007366EF" w:rsidRPr="00D20C49">
        <w:rPr>
          <w:rFonts w:ascii="Times New Roman" w:hAnsi="Times New Roman"/>
          <w:sz w:val="24"/>
          <w:szCs w:val="24"/>
        </w:rPr>
        <w:t xml:space="preserve">risk </w:t>
      </w:r>
      <w:r w:rsidR="00E52AD9" w:rsidRPr="00D20C49">
        <w:rPr>
          <w:rFonts w:ascii="Times New Roman" w:hAnsi="Times New Roman"/>
          <w:sz w:val="24"/>
          <w:szCs w:val="24"/>
        </w:rPr>
        <w:t>categories</w:t>
      </w:r>
      <w:r w:rsidR="00D34951" w:rsidRPr="00D20C49">
        <w:rPr>
          <w:rFonts w:ascii="Times New Roman" w:hAnsi="Times New Roman"/>
          <w:sz w:val="24"/>
          <w:szCs w:val="24"/>
        </w:rPr>
        <w:t>, such as</w:t>
      </w:r>
      <w:r w:rsidR="0090288B" w:rsidRPr="00D20C49">
        <w:rPr>
          <w:rFonts w:ascii="Times New Roman" w:hAnsi="Times New Roman"/>
          <w:sz w:val="24"/>
          <w:szCs w:val="24"/>
        </w:rPr>
        <w:t xml:space="preserve"> </w:t>
      </w:r>
      <w:r w:rsidR="00936AF3" w:rsidRPr="00D20C49">
        <w:rPr>
          <w:rFonts w:ascii="Times New Roman" w:hAnsi="Times New Roman"/>
          <w:sz w:val="24"/>
          <w:szCs w:val="24"/>
        </w:rPr>
        <w:t>feeling</w:t>
      </w:r>
      <w:r w:rsidR="00D34951" w:rsidRPr="00D20C49">
        <w:rPr>
          <w:rFonts w:ascii="Times New Roman" w:hAnsi="Times New Roman"/>
          <w:sz w:val="24"/>
          <w:szCs w:val="24"/>
        </w:rPr>
        <w:t xml:space="preserve"> </w:t>
      </w:r>
      <w:r w:rsidR="00936AF3" w:rsidRPr="00D20C49">
        <w:rPr>
          <w:rFonts w:ascii="Times New Roman" w:hAnsi="Times New Roman"/>
          <w:sz w:val="24"/>
          <w:szCs w:val="24"/>
        </w:rPr>
        <w:t>‘</w:t>
      </w:r>
      <w:r w:rsidR="00D34951" w:rsidRPr="00D20C49">
        <w:rPr>
          <w:rFonts w:ascii="Times New Roman" w:hAnsi="Times New Roman"/>
          <w:sz w:val="24"/>
          <w:szCs w:val="24"/>
        </w:rPr>
        <w:t>vulnerab</w:t>
      </w:r>
      <w:r w:rsidR="0090288B" w:rsidRPr="00D20C49">
        <w:rPr>
          <w:rFonts w:ascii="Times New Roman" w:hAnsi="Times New Roman"/>
          <w:sz w:val="24"/>
          <w:szCs w:val="24"/>
        </w:rPr>
        <w:t>le</w:t>
      </w:r>
      <w:r w:rsidR="00936AF3" w:rsidRPr="00D20C49">
        <w:rPr>
          <w:rFonts w:ascii="Times New Roman" w:hAnsi="Times New Roman"/>
          <w:sz w:val="24"/>
          <w:szCs w:val="24"/>
        </w:rPr>
        <w:t>’</w:t>
      </w:r>
      <w:r w:rsidR="00D34951" w:rsidRPr="00D20C49">
        <w:rPr>
          <w:rFonts w:ascii="Times New Roman" w:hAnsi="Times New Roman"/>
          <w:sz w:val="24"/>
          <w:szCs w:val="24"/>
        </w:rPr>
        <w:t>,</w:t>
      </w:r>
      <w:r w:rsidR="00794934" w:rsidRPr="00D20C49">
        <w:rPr>
          <w:rFonts w:ascii="Times New Roman" w:hAnsi="Times New Roman"/>
          <w:sz w:val="24"/>
          <w:szCs w:val="24"/>
        </w:rPr>
        <w:t xml:space="preserve"> </w:t>
      </w:r>
      <w:r w:rsidR="00D34951" w:rsidRPr="00D20C49">
        <w:rPr>
          <w:rFonts w:ascii="Times New Roman" w:hAnsi="Times New Roman"/>
          <w:sz w:val="24"/>
          <w:szCs w:val="24"/>
        </w:rPr>
        <w:t>carry</w:t>
      </w:r>
      <w:r w:rsidR="00383EFD" w:rsidRPr="00D20C49">
        <w:rPr>
          <w:rFonts w:ascii="Times New Roman" w:hAnsi="Times New Roman"/>
          <w:sz w:val="24"/>
          <w:szCs w:val="24"/>
        </w:rPr>
        <w:t xml:space="preserve"> </w:t>
      </w:r>
      <w:r w:rsidR="00D34951" w:rsidRPr="00D20C49">
        <w:rPr>
          <w:rFonts w:ascii="Times New Roman" w:hAnsi="Times New Roman"/>
          <w:sz w:val="24"/>
          <w:szCs w:val="24"/>
        </w:rPr>
        <w:t>strong</w:t>
      </w:r>
      <w:r w:rsidR="00936AF3" w:rsidRPr="00D20C49">
        <w:rPr>
          <w:rFonts w:ascii="Times New Roman" w:hAnsi="Times New Roman"/>
          <w:sz w:val="24"/>
          <w:szCs w:val="24"/>
        </w:rPr>
        <w:t>er</w:t>
      </w:r>
      <w:r w:rsidR="00D34951" w:rsidRPr="00D20C49">
        <w:rPr>
          <w:rFonts w:ascii="Times New Roman" w:hAnsi="Times New Roman"/>
          <w:sz w:val="24"/>
          <w:szCs w:val="24"/>
        </w:rPr>
        <w:t xml:space="preserve"> </w:t>
      </w:r>
      <w:r w:rsidR="00E52AD9" w:rsidRPr="00D20C49">
        <w:rPr>
          <w:rFonts w:ascii="Times New Roman" w:hAnsi="Times New Roman"/>
          <w:sz w:val="24"/>
          <w:szCs w:val="24"/>
        </w:rPr>
        <w:t>emotional</w:t>
      </w:r>
      <w:r w:rsidR="00383EFD" w:rsidRPr="00D20C49">
        <w:rPr>
          <w:rFonts w:ascii="Times New Roman" w:hAnsi="Times New Roman"/>
          <w:sz w:val="24"/>
          <w:szCs w:val="24"/>
        </w:rPr>
        <w:t xml:space="preserve"> </w:t>
      </w:r>
      <w:r w:rsidR="00D34951" w:rsidRPr="00D20C49">
        <w:rPr>
          <w:rFonts w:ascii="Times New Roman" w:hAnsi="Times New Roman"/>
          <w:sz w:val="24"/>
          <w:szCs w:val="24"/>
        </w:rPr>
        <w:t>connotations</w:t>
      </w:r>
      <w:r w:rsidR="0090288B" w:rsidRPr="00D20C49">
        <w:rPr>
          <w:rFonts w:ascii="Times New Roman" w:hAnsi="Times New Roman"/>
          <w:sz w:val="24"/>
          <w:szCs w:val="24"/>
        </w:rPr>
        <w:t xml:space="preserve"> </w:t>
      </w:r>
      <w:r w:rsidR="000C7EEA" w:rsidRPr="00D20C49">
        <w:rPr>
          <w:rFonts w:ascii="Times New Roman" w:hAnsi="Times New Roman"/>
          <w:sz w:val="24"/>
          <w:szCs w:val="24"/>
        </w:rPr>
        <w:t>tha</w:t>
      </w:r>
      <w:r w:rsidR="00936AF3" w:rsidRPr="00D20C49">
        <w:rPr>
          <w:rFonts w:ascii="Times New Roman" w:hAnsi="Times New Roman"/>
          <w:sz w:val="24"/>
          <w:szCs w:val="24"/>
        </w:rPr>
        <w:t>n</w:t>
      </w:r>
      <w:r w:rsidR="000C7EEA" w:rsidRPr="00D20C49">
        <w:rPr>
          <w:rFonts w:ascii="Times New Roman" w:hAnsi="Times New Roman"/>
          <w:sz w:val="24"/>
          <w:szCs w:val="24"/>
        </w:rPr>
        <w:t xml:space="preserve"> </w:t>
      </w:r>
      <w:r w:rsidR="0090288B" w:rsidRPr="00D20C49">
        <w:rPr>
          <w:rFonts w:ascii="Times New Roman" w:hAnsi="Times New Roman"/>
          <w:sz w:val="24"/>
          <w:szCs w:val="24"/>
        </w:rPr>
        <w:t>others,</w:t>
      </w:r>
      <w:r w:rsidR="000C7EEA" w:rsidRPr="00D20C49">
        <w:rPr>
          <w:rFonts w:ascii="Times New Roman" w:hAnsi="Times New Roman"/>
          <w:sz w:val="24"/>
          <w:szCs w:val="24"/>
        </w:rPr>
        <w:t xml:space="preserve"> </w:t>
      </w:r>
      <w:r w:rsidR="0090288B" w:rsidRPr="00D20C49">
        <w:rPr>
          <w:rFonts w:ascii="Times New Roman" w:hAnsi="Times New Roman"/>
          <w:sz w:val="24"/>
          <w:szCs w:val="24"/>
        </w:rPr>
        <w:t>such as</w:t>
      </w:r>
      <w:r w:rsidR="00E52AD9" w:rsidRPr="00D20C49">
        <w:rPr>
          <w:rFonts w:ascii="Times New Roman" w:hAnsi="Times New Roman"/>
          <w:sz w:val="24"/>
          <w:szCs w:val="24"/>
        </w:rPr>
        <w:t xml:space="preserve"> </w:t>
      </w:r>
      <w:r w:rsidR="00936AF3" w:rsidRPr="00D20C49">
        <w:rPr>
          <w:rFonts w:ascii="Times New Roman" w:hAnsi="Times New Roman"/>
          <w:sz w:val="24"/>
          <w:szCs w:val="24"/>
        </w:rPr>
        <w:t xml:space="preserve">having </w:t>
      </w:r>
      <w:r w:rsidR="0090288B" w:rsidRPr="00D20C49">
        <w:rPr>
          <w:rFonts w:ascii="Times New Roman" w:hAnsi="Times New Roman"/>
          <w:sz w:val="24"/>
          <w:szCs w:val="24"/>
        </w:rPr>
        <w:t xml:space="preserve">‘moderate’ risk. </w:t>
      </w:r>
      <w:r w:rsidR="00936AF3" w:rsidRPr="00D20C49">
        <w:rPr>
          <w:rFonts w:ascii="Times New Roman" w:hAnsi="Times New Roman"/>
          <w:sz w:val="24"/>
          <w:szCs w:val="24"/>
        </w:rPr>
        <w:t>The risk associated with the stronger emotional connotation might therefore drive the decision</w:t>
      </w:r>
      <w:r w:rsidR="00571A7F" w:rsidRPr="00D20C49">
        <w:rPr>
          <w:rFonts w:ascii="Times New Roman" w:hAnsi="Times New Roman"/>
          <w:sz w:val="24"/>
          <w:szCs w:val="24"/>
        </w:rPr>
        <w:t xml:space="preserve"> [</w:t>
      </w:r>
      <w:r w:rsidR="004F0387" w:rsidRPr="00D20C49">
        <w:rPr>
          <w:rFonts w:ascii="Times New Roman" w:hAnsi="Times New Roman"/>
          <w:sz w:val="24"/>
          <w:szCs w:val="24"/>
        </w:rPr>
        <w:t>27</w:t>
      </w:r>
      <w:r w:rsidR="00571A7F" w:rsidRPr="00D20C49">
        <w:rPr>
          <w:rFonts w:ascii="Times New Roman" w:hAnsi="Times New Roman"/>
          <w:sz w:val="24"/>
          <w:szCs w:val="24"/>
        </w:rPr>
        <w:t>]</w:t>
      </w:r>
      <w:r w:rsidR="00FC6199" w:rsidRPr="00D20C49">
        <w:rPr>
          <w:rFonts w:ascii="Times New Roman" w:hAnsi="Times New Roman"/>
          <w:sz w:val="24"/>
          <w:szCs w:val="24"/>
        </w:rPr>
        <w:t xml:space="preserve">. Research is needed to elucidate how women compare categorical risk perceptions </w:t>
      </w:r>
      <w:r w:rsidR="00FD5514" w:rsidRPr="00D20C49">
        <w:rPr>
          <w:rFonts w:ascii="Times New Roman" w:hAnsi="Times New Roman"/>
          <w:sz w:val="24"/>
          <w:szCs w:val="24"/>
        </w:rPr>
        <w:t>in decisions about risk-reduction</w:t>
      </w:r>
      <w:r w:rsidR="00571A7F" w:rsidRPr="00D20C49">
        <w:rPr>
          <w:rFonts w:ascii="Times New Roman" w:hAnsi="Times New Roman"/>
          <w:sz w:val="24"/>
          <w:szCs w:val="24"/>
        </w:rPr>
        <w:t>.</w:t>
      </w:r>
    </w:p>
    <w:p w:rsidR="006F6BD6" w:rsidRPr="00BB6A07" w:rsidRDefault="00BC37C5" w:rsidP="00E3713A">
      <w:pPr>
        <w:pStyle w:val="LightGrid-Accent31"/>
        <w:spacing w:line="480" w:lineRule="auto"/>
        <w:ind w:left="-567" w:right="-489" w:firstLine="570"/>
        <w:rPr>
          <w:rFonts w:ascii="Times New Roman" w:hAnsi="Times New Roman"/>
          <w:sz w:val="24"/>
          <w:szCs w:val="24"/>
        </w:rPr>
      </w:pPr>
      <w:r w:rsidRPr="00BB6A07">
        <w:rPr>
          <w:rFonts w:ascii="Times New Roman" w:hAnsi="Times New Roman"/>
          <w:sz w:val="24"/>
          <w:szCs w:val="24"/>
        </w:rPr>
        <w:t>The clearest evidence about</w:t>
      </w:r>
      <w:r w:rsidR="00571A7F" w:rsidRPr="00BB6A07">
        <w:rPr>
          <w:rFonts w:ascii="Times New Roman" w:hAnsi="Times New Roman"/>
          <w:sz w:val="24"/>
          <w:szCs w:val="24"/>
        </w:rPr>
        <w:t xml:space="preserve"> decision-making </w:t>
      </w:r>
      <w:r w:rsidRPr="00BB6A07">
        <w:rPr>
          <w:rFonts w:ascii="Times New Roman" w:hAnsi="Times New Roman"/>
          <w:sz w:val="24"/>
          <w:szCs w:val="24"/>
        </w:rPr>
        <w:t xml:space="preserve">in the reviewed papers arose where it </w:t>
      </w:r>
      <w:r w:rsidR="00571A7F" w:rsidRPr="00BB6A07">
        <w:rPr>
          <w:rFonts w:ascii="Times New Roman" w:hAnsi="Times New Roman"/>
          <w:sz w:val="24"/>
          <w:szCs w:val="24"/>
        </w:rPr>
        <w:t xml:space="preserve">was influenced by </w:t>
      </w:r>
      <w:r w:rsidR="00523DD9" w:rsidRPr="00BB6A07">
        <w:rPr>
          <w:rFonts w:ascii="Times New Roman" w:hAnsi="Times New Roman"/>
          <w:sz w:val="24"/>
          <w:szCs w:val="24"/>
        </w:rPr>
        <w:t>worry</w:t>
      </w:r>
      <w:r w:rsidR="000E2F22" w:rsidRPr="00BB6A07">
        <w:rPr>
          <w:rFonts w:ascii="Times New Roman" w:hAnsi="Times New Roman"/>
          <w:sz w:val="24"/>
          <w:szCs w:val="24"/>
        </w:rPr>
        <w:t xml:space="preserve">. </w:t>
      </w:r>
      <w:r w:rsidR="00913F21" w:rsidRPr="00BB6A07">
        <w:rPr>
          <w:rFonts w:ascii="Times New Roman" w:hAnsi="Times New Roman"/>
          <w:sz w:val="24"/>
          <w:szCs w:val="24"/>
        </w:rPr>
        <w:t>Where worry was intense</w:t>
      </w:r>
      <w:r w:rsidR="00BF35DC" w:rsidRPr="00BB6A07">
        <w:rPr>
          <w:rFonts w:ascii="Times New Roman" w:hAnsi="Times New Roman"/>
          <w:sz w:val="24"/>
          <w:szCs w:val="24"/>
        </w:rPr>
        <w:t xml:space="preserve">, </w:t>
      </w:r>
      <w:r w:rsidRPr="00BB6A07">
        <w:rPr>
          <w:rFonts w:ascii="Times New Roman" w:hAnsi="Times New Roman"/>
          <w:sz w:val="24"/>
          <w:szCs w:val="24"/>
        </w:rPr>
        <w:t>women</w:t>
      </w:r>
      <w:r w:rsidR="00134961" w:rsidRPr="00BB6A07">
        <w:rPr>
          <w:rFonts w:ascii="Times New Roman" w:hAnsi="Times New Roman"/>
          <w:sz w:val="24"/>
          <w:szCs w:val="24"/>
        </w:rPr>
        <w:t xml:space="preserve"> did not consider </w:t>
      </w:r>
      <w:r w:rsidR="001F4B69" w:rsidRPr="00BB6A07">
        <w:rPr>
          <w:rFonts w:ascii="Times New Roman" w:hAnsi="Times New Roman"/>
          <w:sz w:val="24"/>
          <w:szCs w:val="24"/>
        </w:rPr>
        <w:t>risks and benefits</w:t>
      </w:r>
      <w:r w:rsidR="00BF35DC" w:rsidRPr="00BB6A07">
        <w:rPr>
          <w:rFonts w:ascii="Times New Roman" w:hAnsi="Times New Roman"/>
          <w:sz w:val="24"/>
          <w:szCs w:val="24"/>
        </w:rPr>
        <w:t>.</w:t>
      </w:r>
      <w:r w:rsidR="00224A05" w:rsidRPr="00BB6A07">
        <w:rPr>
          <w:rFonts w:ascii="Times New Roman" w:hAnsi="Times New Roman"/>
          <w:sz w:val="24"/>
          <w:szCs w:val="24"/>
        </w:rPr>
        <w:t xml:space="preserve"> </w:t>
      </w:r>
      <w:r w:rsidRPr="00BB6A07">
        <w:rPr>
          <w:rFonts w:ascii="Times New Roman" w:hAnsi="Times New Roman"/>
          <w:sz w:val="24"/>
          <w:szCs w:val="24"/>
        </w:rPr>
        <w:t>Instead, they chose</w:t>
      </w:r>
      <w:r w:rsidR="00753947" w:rsidRPr="00BB6A07">
        <w:rPr>
          <w:rFonts w:ascii="Times New Roman" w:hAnsi="Times New Roman"/>
          <w:sz w:val="24"/>
          <w:szCs w:val="24"/>
        </w:rPr>
        <w:t xml:space="preserve"> aggressive risk reduction </w:t>
      </w:r>
      <w:r w:rsidR="003069A0" w:rsidRPr="00BB6A07">
        <w:rPr>
          <w:rFonts w:ascii="Times New Roman" w:hAnsi="Times New Roman"/>
          <w:sz w:val="24"/>
          <w:szCs w:val="24"/>
        </w:rPr>
        <w:t>to reduce worry</w:t>
      </w:r>
      <w:r w:rsidR="00523DD9" w:rsidRPr="00BB6A07">
        <w:rPr>
          <w:rFonts w:ascii="Times New Roman" w:hAnsi="Times New Roman"/>
          <w:sz w:val="24"/>
          <w:szCs w:val="24"/>
        </w:rPr>
        <w:t xml:space="preserve">, and they paid </w:t>
      </w:r>
      <w:r w:rsidR="003069A0" w:rsidRPr="00BB6A07">
        <w:rPr>
          <w:rFonts w:ascii="Times New Roman" w:hAnsi="Times New Roman"/>
          <w:sz w:val="24"/>
          <w:szCs w:val="24"/>
        </w:rPr>
        <w:t xml:space="preserve">little </w:t>
      </w:r>
      <w:r w:rsidR="00753947" w:rsidRPr="00BB6A07">
        <w:rPr>
          <w:rFonts w:ascii="Times New Roman" w:hAnsi="Times New Roman"/>
          <w:sz w:val="24"/>
          <w:szCs w:val="24"/>
        </w:rPr>
        <w:t>attention to iatrogenic risk</w:t>
      </w:r>
      <w:r w:rsidR="008F6AAE" w:rsidRPr="00BB6A07">
        <w:rPr>
          <w:rFonts w:ascii="Times New Roman" w:hAnsi="Times New Roman"/>
          <w:sz w:val="24"/>
          <w:szCs w:val="24"/>
        </w:rPr>
        <w:t xml:space="preserve">. </w:t>
      </w:r>
      <w:r w:rsidR="003069A0" w:rsidRPr="00BB6A07">
        <w:rPr>
          <w:rFonts w:ascii="Times New Roman" w:hAnsi="Times New Roman"/>
          <w:sz w:val="24"/>
          <w:szCs w:val="24"/>
        </w:rPr>
        <w:t>That is, worry ‘hijacked’ decision-making</w:t>
      </w:r>
      <w:r w:rsidR="000E2F22" w:rsidRPr="00BB6A07">
        <w:rPr>
          <w:rFonts w:ascii="Times New Roman" w:hAnsi="Times New Roman"/>
          <w:sz w:val="24"/>
          <w:szCs w:val="24"/>
        </w:rPr>
        <w:t xml:space="preserve">. </w:t>
      </w:r>
      <w:r w:rsidR="00310752" w:rsidRPr="00BB6A07">
        <w:rPr>
          <w:rFonts w:ascii="Times New Roman" w:hAnsi="Times New Roman"/>
          <w:sz w:val="24"/>
          <w:szCs w:val="24"/>
        </w:rPr>
        <w:t>At first sight, t</w:t>
      </w:r>
      <w:r w:rsidR="000E2F22" w:rsidRPr="00BB6A07">
        <w:rPr>
          <w:rFonts w:ascii="Times New Roman" w:hAnsi="Times New Roman"/>
          <w:sz w:val="24"/>
          <w:szCs w:val="24"/>
        </w:rPr>
        <w:t xml:space="preserve">his is consistent with </w:t>
      </w:r>
      <w:r w:rsidRPr="00BB6A07">
        <w:rPr>
          <w:rFonts w:ascii="Times New Roman" w:hAnsi="Times New Roman"/>
          <w:sz w:val="24"/>
          <w:szCs w:val="24"/>
        </w:rPr>
        <w:t>evidence for widespread use of</w:t>
      </w:r>
      <w:r w:rsidR="00840DC4" w:rsidRPr="00BB6A07">
        <w:rPr>
          <w:rFonts w:ascii="Times New Roman" w:hAnsi="Times New Roman"/>
          <w:sz w:val="24"/>
          <w:szCs w:val="24"/>
        </w:rPr>
        <w:t xml:space="preserve"> a heuristic whereby </w:t>
      </w:r>
      <w:r w:rsidRPr="00BB6A07">
        <w:rPr>
          <w:rFonts w:ascii="Times New Roman" w:hAnsi="Times New Roman"/>
          <w:sz w:val="24"/>
          <w:szCs w:val="24"/>
        </w:rPr>
        <w:t>people</w:t>
      </w:r>
      <w:r w:rsidR="00310752" w:rsidRPr="00BB6A07">
        <w:rPr>
          <w:rFonts w:ascii="Times New Roman" w:hAnsi="Times New Roman"/>
          <w:sz w:val="24"/>
          <w:szCs w:val="24"/>
        </w:rPr>
        <w:t xml:space="preserve"> infer risk from their emotional responses</w:t>
      </w:r>
      <w:r w:rsidR="00344941" w:rsidRPr="00BB6A07">
        <w:rPr>
          <w:rFonts w:ascii="Times New Roman" w:hAnsi="Times New Roman"/>
          <w:sz w:val="24"/>
          <w:szCs w:val="24"/>
        </w:rPr>
        <w:t xml:space="preserve"> [</w:t>
      </w:r>
      <w:r w:rsidR="004F0387" w:rsidRPr="00BB6A07">
        <w:rPr>
          <w:rFonts w:ascii="Times New Roman" w:hAnsi="Times New Roman"/>
          <w:sz w:val="24"/>
          <w:szCs w:val="24"/>
        </w:rPr>
        <w:t>53</w:t>
      </w:r>
      <w:proofErr w:type="gramStart"/>
      <w:r w:rsidR="003C2577" w:rsidRPr="00BB6A07">
        <w:rPr>
          <w:rFonts w:ascii="Times New Roman" w:hAnsi="Times New Roman"/>
          <w:sz w:val="24"/>
          <w:szCs w:val="24"/>
        </w:rPr>
        <w:t>,</w:t>
      </w:r>
      <w:r w:rsidR="004F0387" w:rsidRPr="00BB6A07">
        <w:rPr>
          <w:rFonts w:ascii="Times New Roman" w:hAnsi="Times New Roman"/>
          <w:sz w:val="24"/>
          <w:szCs w:val="24"/>
        </w:rPr>
        <w:t>54</w:t>
      </w:r>
      <w:proofErr w:type="gramEnd"/>
      <w:r w:rsidR="00344941" w:rsidRPr="00BB6A07">
        <w:rPr>
          <w:rFonts w:ascii="Times New Roman" w:hAnsi="Times New Roman"/>
          <w:sz w:val="24"/>
          <w:szCs w:val="24"/>
        </w:rPr>
        <w:t>]</w:t>
      </w:r>
      <w:r w:rsidR="000E2F22" w:rsidRPr="00BB6A07">
        <w:rPr>
          <w:rFonts w:ascii="Times New Roman" w:hAnsi="Times New Roman"/>
          <w:sz w:val="24"/>
          <w:szCs w:val="24"/>
        </w:rPr>
        <w:t>.</w:t>
      </w:r>
      <w:r w:rsidR="003069A0" w:rsidRPr="00BB6A07">
        <w:rPr>
          <w:rFonts w:ascii="Times New Roman" w:hAnsi="Times New Roman"/>
          <w:sz w:val="24"/>
          <w:szCs w:val="24"/>
        </w:rPr>
        <w:t xml:space="preserve"> </w:t>
      </w:r>
      <w:r w:rsidR="00AF7070" w:rsidRPr="00BB6A07">
        <w:rPr>
          <w:rFonts w:ascii="Times New Roman" w:hAnsi="Times New Roman"/>
          <w:sz w:val="24"/>
          <w:szCs w:val="24"/>
        </w:rPr>
        <w:t xml:space="preserve">However, </w:t>
      </w:r>
      <w:r w:rsidR="00FD5514" w:rsidRPr="00BB6A07">
        <w:rPr>
          <w:rFonts w:ascii="Times New Roman" w:hAnsi="Times New Roman"/>
          <w:sz w:val="24"/>
          <w:szCs w:val="24"/>
        </w:rPr>
        <w:t>our</w:t>
      </w:r>
      <w:r w:rsidR="00310752" w:rsidRPr="00BB6A07">
        <w:rPr>
          <w:rFonts w:ascii="Times New Roman" w:hAnsi="Times New Roman"/>
          <w:sz w:val="24"/>
          <w:szCs w:val="24"/>
        </w:rPr>
        <w:t xml:space="preserve"> review emphasise</w:t>
      </w:r>
      <w:r w:rsidR="00FD5514" w:rsidRPr="00BB6A07">
        <w:rPr>
          <w:rFonts w:ascii="Times New Roman" w:hAnsi="Times New Roman"/>
          <w:sz w:val="24"/>
          <w:szCs w:val="24"/>
        </w:rPr>
        <w:t>d</w:t>
      </w:r>
      <w:r w:rsidR="00310752" w:rsidRPr="00BB6A07">
        <w:rPr>
          <w:rFonts w:ascii="Times New Roman" w:hAnsi="Times New Roman"/>
          <w:sz w:val="24"/>
          <w:szCs w:val="24"/>
        </w:rPr>
        <w:t xml:space="preserve"> a</w:t>
      </w:r>
      <w:r w:rsidR="001F4B69" w:rsidRPr="00BB6A07">
        <w:rPr>
          <w:rFonts w:ascii="Times New Roman" w:hAnsi="Times New Roman"/>
          <w:sz w:val="24"/>
          <w:szCs w:val="24"/>
        </w:rPr>
        <w:t>nother</w:t>
      </w:r>
      <w:r w:rsidR="00310752" w:rsidRPr="00BB6A07">
        <w:rPr>
          <w:rFonts w:ascii="Times New Roman" w:hAnsi="Times New Roman"/>
          <w:sz w:val="24"/>
          <w:szCs w:val="24"/>
        </w:rPr>
        <w:t xml:space="preserve"> mechanism</w:t>
      </w:r>
      <w:r w:rsidRPr="00BB6A07">
        <w:rPr>
          <w:rFonts w:ascii="Times New Roman" w:hAnsi="Times New Roman"/>
          <w:sz w:val="24"/>
          <w:szCs w:val="24"/>
        </w:rPr>
        <w:t>:</w:t>
      </w:r>
      <w:r w:rsidR="00310752" w:rsidRPr="00BB6A07">
        <w:rPr>
          <w:rFonts w:ascii="Times New Roman" w:hAnsi="Times New Roman"/>
          <w:sz w:val="24"/>
          <w:szCs w:val="24"/>
        </w:rPr>
        <w:t xml:space="preserve"> that worry</w:t>
      </w:r>
      <w:r w:rsidR="001F4B69" w:rsidRPr="00BB6A07">
        <w:rPr>
          <w:rFonts w:ascii="Times New Roman" w:hAnsi="Times New Roman"/>
          <w:sz w:val="24"/>
          <w:szCs w:val="24"/>
        </w:rPr>
        <w:t xml:space="preserve"> </w:t>
      </w:r>
      <w:r w:rsidR="009B5347" w:rsidRPr="00BB6A07">
        <w:rPr>
          <w:rFonts w:ascii="Times New Roman" w:hAnsi="Times New Roman"/>
          <w:sz w:val="24"/>
          <w:szCs w:val="24"/>
        </w:rPr>
        <w:t xml:space="preserve">reduction became a </w:t>
      </w:r>
      <w:r w:rsidR="00FD5514" w:rsidRPr="00BB6A07">
        <w:rPr>
          <w:rFonts w:ascii="Times New Roman" w:hAnsi="Times New Roman"/>
          <w:sz w:val="24"/>
          <w:szCs w:val="24"/>
        </w:rPr>
        <w:t xml:space="preserve">decision-making </w:t>
      </w:r>
      <w:r w:rsidR="009B5347" w:rsidRPr="00BB6A07">
        <w:rPr>
          <w:rFonts w:ascii="Times New Roman" w:hAnsi="Times New Roman"/>
          <w:sz w:val="24"/>
          <w:szCs w:val="24"/>
        </w:rPr>
        <w:t>goal</w:t>
      </w:r>
      <w:r w:rsidR="00FD5514" w:rsidRPr="00BB6A07">
        <w:rPr>
          <w:rFonts w:ascii="Times New Roman" w:hAnsi="Times New Roman"/>
          <w:sz w:val="24"/>
          <w:szCs w:val="24"/>
        </w:rPr>
        <w:t xml:space="preserve"> in its own right</w:t>
      </w:r>
      <w:r w:rsidR="00AF7070" w:rsidRPr="00BB6A07">
        <w:rPr>
          <w:rFonts w:ascii="Times New Roman" w:hAnsi="Times New Roman"/>
          <w:sz w:val="24"/>
          <w:szCs w:val="24"/>
        </w:rPr>
        <w:t xml:space="preserve">. </w:t>
      </w:r>
      <w:r w:rsidR="00FD5514" w:rsidRPr="00BB6A07">
        <w:rPr>
          <w:rFonts w:ascii="Times New Roman" w:hAnsi="Times New Roman"/>
          <w:sz w:val="24"/>
          <w:szCs w:val="24"/>
        </w:rPr>
        <w:t>That is, w</w:t>
      </w:r>
      <w:r w:rsidR="00EE560C" w:rsidRPr="00BB6A07">
        <w:rPr>
          <w:rFonts w:ascii="Times New Roman" w:hAnsi="Times New Roman"/>
          <w:sz w:val="24"/>
          <w:szCs w:val="24"/>
        </w:rPr>
        <w:t>omen</w:t>
      </w:r>
      <w:r w:rsidR="00642EA0" w:rsidRPr="00BB6A07">
        <w:rPr>
          <w:rFonts w:ascii="Times New Roman" w:hAnsi="Times New Roman"/>
          <w:sz w:val="24"/>
          <w:szCs w:val="24"/>
        </w:rPr>
        <w:t xml:space="preserve"> pursu</w:t>
      </w:r>
      <w:r w:rsidR="003069A0" w:rsidRPr="00BB6A07">
        <w:rPr>
          <w:rFonts w:ascii="Times New Roman" w:hAnsi="Times New Roman"/>
          <w:sz w:val="24"/>
          <w:szCs w:val="24"/>
        </w:rPr>
        <w:t>ed</w:t>
      </w:r>
      <w:r w:rsidR="00642EA0" w:rsidRPr="00BB6A07">
        <w:rPr>
          <w:rFonts w:ascii="Times New Roman" w:hAnsi="Times New Roman"/>
          <w:sz w:val="24"/>
          <w:szCs w:val="24"/>
        </w:rPr>
        <w:t xml:space="preserve"> </w:t>
      </w:r>
      <w:r w:rsidR="002A5C13" w:rsidRPr="00BB6A07">
        <w:rPr>
          <w:rFonts w:ascii="Times New Roman" w:hAnsi="Times New Roman"/>
          <w:sz w:val="24"/>
          <w:szCs w:val="24"/>
        </w:rPr>
        <w:t xml:space="preserve">an </w:t>
      </w:r>
      <w:r w:rsidR="003069A0" w:rsidRPr="00BB6A07">
        <w:rPr>
          <w:rFonts w:ascii="Times New Roman" w:hAnsi="Times New Roman"/>
          <w:sz w:val="24"/>
          <w:szCs w:val="24"/>
        </w:rPr>
        <w:t>‘emotion</w:t>
      </w:r>
      <w:r w:rsidR="002A5C13" w:rsidRPr="00BB6A07">
        <w:rPr>
          <w:rFonts w:ascii="Times New Roman" w:hAnsi="Times New Roman"/>
          <w:sz w:val="24"/>
          <w:szCs w:val="24"/>
        </w:rPr>
        <w:t>-focussed</w:t>
      </w:r>
      <w:r w:rsidR="003069A0" w:rsidRPr="00BB6A07">
        <w:rPr>
          <w:rFonts w:ascii="Times New Roman" w:hAnsi="Times New Roman"/>
          <w:sz w:val="24"/>
          <w:szCs w:val="24"/>
        </w:rPr>
        <w:t>’</w:t>
      </w:r>
      <w:r w:rsidR="002A5C13" w:rsidRPr="00BB6A07">
        <w:rPr>
          <w:rFonts w:ascii="Times New Roman" w:hAnsi="Times New Roman"/>
          <w:sz w:val="24"/>
          <w:szCs w:val="24"/>
        </w:rPr>
        <w:t xml:space="preserve"> </w:t>
      </w:r>
      <w:r w:rsidR="003069A0" w:rsidRPr="00BB6A07">
        <w:rPr>
          <w:rFonts w:ascii="Times New Roman" w:hAnsi="Times New Roman"/>
          <w:sz w:val="24"/>
          <w:szCs w:val="24"/>
        </w:rPr>
        <w:lastRenderedPageBreak/>
        <w:t xml:space="preserve">coping </w:t>
      </w:r>
      <w:r w:rsidR="00D50191" w:rsidRPr="00BB6A07">
        <w:rPr>
          <w:rFonts w:ascii="Times New Roman" w:hAnsi="Times New Roman"/>
          <w:sz w:val="24"/>
          <w:szCs w:val="24"/>
        </w:rPr>
        <w:t>strategy</w:t>
      </w:r>
      <w:r w:rsidR="002A5C13" w:rsidRPr="00BB6A07">
        <w:rPr>
          <w:rFonts w:ascii="Times New Roman" w:hAnsi="Times New Roman"/>
          <w:sz w:val="24"/>
          <w:szCs w:val="24"/>
        </w:rPr>
        <w:t xml:space="preserve"> </w:t>
      </w:r>
      <w:r w:rsidR="005D0921" w:rsidRPr="00BB6A07">
        <w:rPr>
          <w:rFonts w:ascii="Times New Roman" w:hAnsi="Times New Roman"/>
          <w:sz w:val="24"/>
          <w:szCs w:val="24"/>
        </w:rPr>
        <w:t>where they sought to</w:t>
      </w:r>
      <w:r w:rsidR="00F21513" w:rsidRPr="00BB6A07">
        <w:rPr>
          <w:rFonts w:ascii="Times New Roman" w:hAnsi="Times New Roman"/>
          <w:sz w:val="24"/>
          <w:szCs w:val="24"/>
        </w:rPr>
        <w:t xml:space="preserve"> reduce </w:t>
      </w:r>
      <w:r w:rsidR="003069A0" w:rsidRPr="00BB6A07">
        <w:rPr>
          <w:rFonts w:ascii="Times New Roman" w:hAnsi="Times New Roman"/>
          <w:sz w:val="24"/>
          <w:szCs w:val="24"/>
        </w:rPr>
        <w:t>worry</w:t>
      </w:r>
      <w:r w:rsidR="00642EA0" w:rsidRPr="00BB6A07">
        <w:rPr>
          <w:rFonts w:ascii="Times New Roman" w:hAnsi="Times New Roman"/>
          <w:sz w:val="24"/>
          <w:szCs w:val="24"/>
        </w:rPr>
        <w:t xml:space="preserve"> </w:t>
      </w:r>
      <w:r w:rsidR="005D0921" w:rsidRPr="00BB6A07">
        <w:rPr>
          <w:rFonts w:ascii="Times New Roman" w:hAnsi="Times New Roman"/>
          <w:sz w:val="24"/>
          <w:szCs w:val="24"/>
        </w:rPr>
        <w:t xml:space="preserve">and were largely </w:t>
      </w:r>
      <w:r w:rsidR="00EC7A35" w:rsidRPr="00BB6A07">
        <w:rPr>
          <w:rFonts w:ascii="Times New Roman" w:hAnsi="Times New Roman"/>
          <w:sz w:val="24"/>
          <w:szCs w:val="24"/>
        </w:rPr>
        <w:t>unconcerned with objective</w:t>
      </w:r>
      <w:r w:rsidR="005D0921" w:rsidRPr="00BB6A07">
        <w:rPr>
          <w:rFonts w:ascii="Times New Roman" w:hAnsi="Times New Roman"/>
          <w:sz w:val="24"/>
          <w:szCs w:val="24"/>
        </w:rPr>
        <w:t xml:space="preserve"> </w:t>
      </w:r>
      <w:r w:rsidR="009B5347" w:rsidRPr="00BB6A07">
        <w:rPr>
          <w:rFonts w:ascii="Times New Roman" w:hAnsi="Times New Roman"/>
          <w:sz w:val="24"/>
          <w:szCs w:val="24"/>
        </w:rPr>
        <w:t>risk</w:t>
      </w:r>
      <w:r w:rsidR="003069A0" w:rsidRPr="00BB6A07">
        <w:rPr>
          <w:rFonts w:ascii="Times New Roman" w:hAnsi="Times New Roman"/>
          <w:sz w:val="24"/>
          <w:szCs w:val="24"/>
        </w:rPr>
        <w:t xml:space="preserve"> [</w:t>
      </w:r>
      <w:r w:rsidR="004F0387" w:rsidRPr="00BB6A07">
        <w:rPr>
          <w:rFonts w:ascii="Times New Roman" w:hAnsi="Times New Roman"/>
          <w:sz w:val="24"/>
          <w:szCs w:val="24"/>
        </w:rPr>
        <w:t>54</w:t>
      </w:r>
      <w:proofErr w:type="gramStart"/>
      <w:r w:rsidR="005768A7" w:rsidRPr="00BB6A07">
        <w:rPr>
          <w:rFonts w:ascii="Times New Roman" w:hAnsi="Times New Roman"/>
          <w:sz w:val="24"/>
          <w:szCs w:val="24"/>
        </w:rPr>
        <w:t>,</w:t>
      </w:r>
      <w:r w:rsidR="004F0387" w:rsidRPr="00BB6A07">
        <w:rPr>
          <w:rFonts w:ascii="Times New Roman" w:hAnsi="Times New Roman"/>
          <w:sz w:val="24"/>
          <w:szCs w:val="24"/>
        </w:rPr>
        <w:t>55</w:t>
      </w:r>
      <w:proofErr w:type="gramEnd"/>
      <w:r w:rsidR="003069A0" w:rsidRPr="00BB6A07">
        <w:rPr>
          <w:rFonts w:ascii="Times New Roman" w:hAnsi="Times New Roman"/>
          <w:sz w:val="24"/>
          <w:szCs w:val="24"/>
        </w:rPr>
        <w:t>]</w:t>
      </w:r>
      <w:r w:rsidR="00642EA0" w:rsidRPr="00BB6A07">
        <w:rPr>
          <w:rFonts w:ascii="Times New Roman" w:hAnsi="Times New Roman"/>
          <w:sz w:val="24"/>
          <w:szCs w:val="24"/>
        </w:rPr>
        <w:t>.</w:t>
      </w:r>
      <w:r w:rsidR="00DF1547" w:rsidRPr="00BB6A07">
        <w:rPr>
          <w:rFonts w:ascii="Times New Roman" w:hAnsi="Times New Roman"/>
          <w:sz w:val="24"/>
          <w:szCs w:val="24"/>
        </w:rPr>
        <w:t xml:space="preserve"> </w:t>
      </w:r>
    </w:p>
    <w:p w:rsidR="00331CCE" w:rsidRPr="00BB6A07" w:rsidRDefault="00331CCE" w:rsidP="003D139E">
      <w:pPr>
        <w:pStyle w:val="LightGrid-Accent31"/>
        <w:spacing w:after="240" w:line="480" w:lineRule="auto"/>
        <w:ind w:left="0" w:right="-488"/>
        <w:rPr>
          <w:rFonts w:ascii="Times New Roman" w:hAnsi="Times New Roman"/>
          <w:sz w:val="24"/>
          <w:szCs w:val="24"/>
        </w:rPr>
      </w:pPr>
    </w:p>
    <w:p w:rsidR="00283B21" w:rsidRPr="00BB6A07" w:rsidRDefault="00283B21" w:rsidP="003D139E">
      <w:pPr>
        <w:pStyle w:val="LightGrid-Accent31"/>
        <w:spacing w:after="240" w:line="480" w:lineRule="auto"/>
        <w:ind w:left="0" w:right="-488"/>
        <w:rPr>
          <w:rFonts w:ascii="Times New Roman" w:hAnsi="Times New Roman"/>
          <w:i/>
          <w:sz w:val="24"/>
          <w:szCs w:val="24"/>
        </w:rPr>
      </w:pPr>
      <w:r w:rsidRPr="00BB6A07">
        <w:rPr>
          <w:rFonts w:ascii="Times New Roman" w:hAnsi="Times New Roman"/>
          <w:i/>
          <w:sz w:val="24"/>
          <w:szCs w:val="24"/>
        </w:rPr>
        <w:t>Practice</w:t>
      </w:r>
      <w:r w:rsidR="00F23DD5" w:rsidRPr="00BB6A07">
        <w:rPr>
          <w:rFonts w:ascii="Times New Roman" w:hAnsi="Times New Roman"/>
          <w:i/>
          <w:sz w:val="24"/>
          <w:szCs w:val="24"/>
        </w:rPr>
        <w:t xml:space="preserve"> and research</w:t>
      </w:r>
      <w:r w:rsidRPr="00BB6A07">
        <w:rPr>
          <w:rFonts w:ascii="Times New Roman" w:hAnsi="Times New Roman"/>
          <w:i/>
          <w:sz w:val="24"/>
          <w:szCs w:val="24"/>
        </w:rPr>
        <w:t xml:space="preserve"> implications</w:t>
      </w:r>
    </w:p>
    <w:p w:rsidR="00BD31EC" w:rsidRPr="00BB6A07" w:rsidRDefault="00B43678" w:rsidP="00E3713A">
      <w:pPr>
        <w:pStyle w:val="LightGrid-Accent31"/>
        <w:spacing w:after="240" w:line="480" w:lineRule="auto"/>
        <w:ind w:left="-567" w:right="-488"/>
        <w:rPr>
          <w:rFonts w:ascii="Times New Roman" w:hAnsi="Times New Roman"/>
          <w:sz w:val="24"/>
          <w:szCs w:val="24"/>
        </w:rPr>
      </w:pPr>
      <w:r w:rsidRPr="00BB6A07">
        <w:rPr>
          <w:rFonts w:ascii="Times New Roman" w:hAnsi="Times New Roman"/>
          <w:sz w:val="24"/>
          <w:szCs w:val="24"/>
        </w:rPr>
        <w:t xml:space="preserve">Our </w:t>
      </w:r>
      <w:r w:rsidR="00BD31EC" w:rsidRPr="00BB6A07">
        <w:rPr>
          <w:rFonts w:ascii="Times New Roman" w:hAnsi="Times New Roman"/>
          <w:sz w:val="24"/>
          <w:szCs w:val="24"/>
        </w:rPr>
        <w:t xml:space="preserve">findings </w:t>
      </w:r>
      <w:r w:rsidR="0090024C" w:rsidRPr="00BB6A07">
        <w:rPr>
          <w:rFonts w:ascii="Times New Roman" w:hAnsi="Times New Roman"/>
          <w:sz w:val="24"/>
          <w:szCs w:val="24"/>
        </w:rPr>
        <w:t xml:space="preserve">point to two </w:t>
      </w:r>
      <w:r w:rsidRPr="00BB6A07">
        <w:rPr>
          <w:rFonts w:ascii="Times New Roman" w:hAnsi="Times New Roman"/>
          <w:sz w:val="24"/>
          <w:szCs w:val="24"/>
        </w:rPr>
        <w:t>challenges for practitioners working with women who are deciding</w:t>
      </w:r>
      <w:r w:rsidR="00BF7A20" w:rsidRPr="00BB6A07">
        <w:rPr>
          <w:rFonts w:ascii="Times New Roman" w:hAnsi="Times New Roman"/>
          <w:sz w:val="24"/>
          <w:szCs w:val="24"/>
        </w:rPr>
        <w:t xml:space="preserve"> about BC risk reduction</w:t>
      </w:r>
      <w:r w:rsidRPr="00BB6A07">
        <w:rPr>
          <w:rFonts w:ascii="Times New Roman" w:hAnsi="Times New Roman"/>
          <w:sz w:val="24"/>
          <w:szCs w:val="24"/>
        </w:rPr>
        <w:t>. First, women’s categorical perceptions of risk</w:t>
      </w:r>
      <w:r w:rsidR="0090024C" w:rsidRPr="00BB6A07">
        <w:rPr>
          <w:rFonts w:ascii="Times New Roman" w:hAnsi="Times New Roman"/>
          <w:sz w:val="24"/>
          <w:szCs w:val="24"/>
        </w:rPr>
        <w:t xml:space="preserve"> may </w:t>
      </w:r>
      <w:r w:rsidRPr="00BB6A07">
        <w:rPr>
          <w:rFonts w:ascii="Times New Roman" w:hAnsi="Times New Roman"/>
          <w:sz w:val="24"/>
          <w:szCs w:val="24"/>
        </w:rPr>
        <w:t xml:space="preserve">not closely correspond to </w:t>
      </w:r>
      <w:r w:rsidR="003676D8" w:rsidRPr="00BB6A07">
        <w:rPr>
          <w:rFonts w:ascii="Times New Roman" w:hAnsi="Times New Roman"/>
          <w:sz w:val="24"/>
          <w:szCs w:val="24"/>
        </w:rPr>
        <w:t>objective risk and</w:t>
      </w:r>
      <w:r w:rsidR="00840DC4" w:rsidRPr="00BB6A07">
        <w:rPr>
          <w:rFonts w:ascii="Times New Roman" w:hAnsi="Times New Roman"/>
          <w:sz w:val="24"/>
          <w:szCs w:val="24"/>
        </w:rPr>
        <w:t>, second,</w:t>
      </w:r>
      <w:r w:rsidR="003676D8" w:rsidRPr="00BB6A07">
        <w:rPr>
          <w:rFonts w:ascii="Times New Roman" w:hAnsi="Times New Roman"/>
          <w:sz w:val="24"/>
          <w:szCs w:val="24"/>
        </w:rPr>
        <w:t xml:space="preserve"> worry might </w:t>
      </w:r>
      <w:r w:rsidR="00C147C4" w:rsidRPr="00BB6A07">
        <w:rPr>
          <w:rFonts w:ascii="Times New Roman" w:hAnsi="Times New Roman"/>
          <w:sz w:val="24"/>
          <w:szCs w:val="24"/>
        </w:rPr>
        <w:t xml:space="preserve">‘hijack’ </w:t>
      </w:r>
      <w:r w:rsidR="00BC37C5" w:rsidRPr="00BB6A07">
        <w:rPr>
          <w:rFonts w:ascii="Times New Roman" w:hAnsi="Times New Roman"/>
          <w:sz w:val="24"/>
          <w:szCs w:val="24"/>
        </w:rPr>
        <w:t xml:space="preserve">their </w:t>
      </w:r>
      <w:r w:rsidR="00C147C4" w:rsidRPr="00BB6A07">
        <w:rPr>
          <w:rFonts w:ascii="Times New Roman" w:hAnsi="Times New Roman"/>
          <w:sz w:val="24"/>
          <w:szCs w:val="24"/>
        </w:rPr>
        <w:t>decision-making</w:t>
      </w:r>
      <w:r w:rsidR="00014607" w:rsidRPr="00BB6A07">
        <w:rPr>
          <w:rFonts w:ascii="Times New Roman" w:hAnsi="Times New Roman"/>
          <w:sz w:val="24"/>
          <w:szCs w:val="24"/>
        </w:rPr>
        <w:t xml:space="preserve"> by leading women to choose invasive procedures to reduce worry while disregarding objective risks and benefits</w:t>
      </w:r>
      <w:r w:rsidR="003676D8" w:rsidRPr="00BB6A07">
        <w:rPr>
          <w:rFonts w:ascii="Times New Roman" w:hAnsi="Times New Roman"/>
          <w:sz w:val="24"/>
          <w:szCs w:val="24"/>
        </w:rPr>
        <w:t>.</w:t>
      </w:r>
    </w:p>
    <w:p w:rsidR="00283B21" w:rsidRPr="00D20C49" w:rsidRDefault="000C09BB" w:rsidP="00D526FF">
      <w:pPr>
        <w:pStyle w:val="LightGrid-Accent31"/>
        <w:spacing w:after="240" w:line="480" w:lineRule="auto"/>
        <w:ind w:left="-567" w:right="-488" w:firstLine="567"/>
        <w:rPr>
          <w:rFonts w:ascii="Times New Roman" w:hAnsi="Times New Roman"/>
          <w:sz w:val="24"/>
          <w:szCs w:val="24"/>
        </w:rPr>
      </w:pPr>
      <w:r w:rsidRPr="00D20C49">
        <w:rPr>
          <w:rFonts w:ascii="Times New Roman" w:hAnsi="Times New Roman"/>
          <w:sz w:val="24"/>
          <w:szCs w:val="24"/>
        </w:rPr>
        <w:t>R</w:t>
      </w:r>
      <w:r w:rsidR="00001DDD" w:rsidRPr="00D20C49">
        <w:rPr>
          <w:rFonts w:ascii="Times New Roman" w:hAnsi="Times New Roman"/>
          <w:sz w:val="24"/>
          <w:szCs w:val="24"/>
        </w:rPr>
        <w:t xml:space="preserve">isk perception research shows that </w:t>
      </w:r>
      <w:r w:rsidR="00212260" w:rsidRPr="00D20C49">
        <w:rPr>
          <w:rFonts w:ascii="Times New Roman" w:hAnsi="Times New Roman"/>
          <w:sz w:val="24"/>
          <w:szCs w:val="24"/>
        </w:rPr>
        <w:t>categorisations</w:t>
      </w:r>
      <w:r w:rsidR="00001DDD" w:rsidRPr="00D20C49">
        <w:rPr>
          <w:rFonts w:ascii="Times New Roman" w:hAnsi="Times New Roman"/>
          <w:sz w:val="24"/>
          <w:szCs w:val="24"/>
        </w:rPr>
        <w:t xml:space="preserve"> and other heuristics that people use to perceive risk</w:t>
      </w:r>
      <w:r w:rsidR="00212260" w:rsidRPr="00D20C49">
        <w:rPr>
          <w:rFonts w:ascii="Times New Roman" w:hAnsi="Times New Roman"/>
          <w:sz w:val="24"/>
          <w:szCs w:val="24"/>
        </w:rPr>
        <w:t xml:space="preserve"> </w:t>
      </w:r>
      <w:r w:rsidR="00FE10F4" w:rsidRPr="00D20C49">
        <w:rPr>
          <w:rFonts w:ascii="Times New Roman" w:hAnsi="Times New Roman"/>
          <w:sz w:val="24"/>
          <w:szCs w:val="24"/>
        </w:rPr>
        <w:t xml:space="preserve">are not </w:t>
      </w:r>
      <w:r w:rsidR="0022364B" w:rsidRPr="00D20C49">
        <w:rPr>
          <w:rFonts w:ascii="Times New Roman" w:hAnsi="Times New Roman"/>
          <w:sz w:val="24"/>
          <w:szCs w:val="24"/>
        </w:rPr>
        <w:t>static</w:t>
      </w:r>
      <w:r w:rsidR="00001DDD" w:rsidRPr="00D20C49">
        <w:rPr>
          <w:rFonts w:ascii="Times New Roman" w:hAnsi="Times New Roman"/>
          <w:sz w:val="24"/>
          <w:szCs w:val="24"/>
        </w:rPr>
        <w:t xml:space="preserve">, but evolve toward </w:t>
      </w:r>
      <w:r w:rsidR="003E2B17" w:rsidRPr="00D20C49">
        <w:rPr>
          <w:rFonts w:ascii="Times New Roman" w:hAnsi="Times New Roman"/>
          <w:sz w:val="24"/>
          <w:szCs w:val="24"/>
        </w:rPr>
        <w:t>greater nuance and accuracy if people engage with external evidence</w:t>
      </w:r>
      <w:r w:rsidR="0045638A" w:rsidRPr="00D20C49">
        <w:rPr>
          <w:rFonts w:ascii="Times New Roman" w:hAnsi="Times New Roman"/>
          <w:sz w:val="24"/>
          <w:szCs w:val="24"/>
        </w:rPr>
        <w:t xml:space="preserve"> [</w:t>
      </w:r>
      <w:r w:rsidR="003E08E1" w:rsidRPr="00D20C49">
        <w:rPr>
          <w:rFonts w:ascii="Times New Roman" w:hAnsi="Times New Roman"/>
          <w:sz w:val="24"/>
          <w:szCs w:val="24"/>
        </w:rPr>
        <w:t>24</w:t>
      </w:r>
      <w:r w:rsidR="0045638A" w:rsidRPr="00D20C49">
        <w:rPr>
          <w:rFonts w:ascii="Times New Roman" w:hAnsi="Times New Roman"/>
          <w:sz w:val="24"/>
          <w:szCs w:val="24"/>
        </w:rPr>
        <w:t>]</w:t>
      </w:r>
      <w:r w:rsidR="00176A29" w:rsidRPr="00D20C49">
        <w:rPr>
          <w:rFonts w:ascii="Times New Roman" w:hAnsi="Times New Roman"/>
          <w:sz w:val="24"/>
          <w:szCs w:val="24"/>
        </w:rPr>
        <w:t xml:space="preserve">. </w:t>
      </w:r>
      <w:r w:rsidR="003E08E1" w:rsidRPr="00D20C49">
        <w:rPr>
          <w:rFonts w:ascii="Times New Roman" w:hAnsi="Times New Roman"/>
          <w:sz w:val="24"/>
          <w:szCs w:val="24"/>
        </w:rPr>
        <w:t>Our</w:t>
      </w:r>
      <w:r w:rsidR="000E4310" w:rsidRPr="00D20C49">
        <w:rPr>
          <w:rFonts w:ascii="Times New Roman" w:hAnsi="Times New Roman"/>
          <w:sz w:val="24"/>
          <w:szCs w:val="24"/>
        </w:rPr>
        <w:t xml:space="preserve"> review shows that women</w:t>
      </w:r>
      <w:r w:rsidR="00E360E9" w:rsidRPr="00D20C49">
        <w:rPr>
          <w:rFonts w:ascii="Times New Roman" w:hAnsi="Times New Roman"/>
          <w:sz w:val="24"/>
          <w:szCs w:val="24"/>
        </w:rPr>
        <w:t xml:space="preserve"> </w:t>
      </w:r>
      <w:r w:rsidR="000E4310" w:rsidRPr="00D20C49">
        <w:rPr>
          <w:rFonts w:ascii="Times New Roman" w:hAnsi="Times New Roman"/>
          <w:sz w:val="24"/>
          <w:szCs w:val="24"/>
        </w:rPr>
        <w:t>sought accuracy in their categorisations</w:t>
      </w:r>
      <w:r w:rsidR="00545147" w:rsidRPr="00D20C49">
        <w:rPr>
          <w:rFonts w:ascii="Times New Roman" w:hAnsi="Times New Roman"/>
          <w:sz w:val="24"/>
          <w:szCs w:val="24"/>
        </w:rPr>
        <w:t xml:space="preserve"> and formed more nuanced categories over time</w:t>
      </w:r>
      <w:r w:rsidR="0045638A" w:rsidRPr="00D20C49">
        <w:rPr>
          <w:rFonts w:ascii="Times New Roman" w:hAnsi="Times New Roman"/>
          <w:sz w:val="24"/>
          <w:szCs w:val="24"/>
        </w:rPr>
        <w:t xml:space="preserve"> by seeking information about the cat</w:t>
      </w:r>
      <w:r w:rsidR="00AA7037" w:rsidRPr="00D20C49">
        <w:rPr>
          <w:rFonts w:ascii="Times New Roman" w:hAnsi="Times New Roman"/>
          <w:sz w:val="24"/>
          <w:szCs w:val="24"/>
        </w:rPr>
        <w:t>egories to which they belonged</w:t>
      </w:r>
      <w:r w:rsidR="003E2B17" w:rsidRPr="00D20C49">
        <w:rPr>
          <w:rFonts w:ascii="Times New Roman" w:hAnsi="Times New Roman"/>
          <w:sz w:val="24"/>
          <w:szCs w:val="24"/>
        </w:rPr>
        <w:t xml:space="preserve"> from health profession</w:t>
      </w:r>
      <w:r w:rsidR="003E08E1" w:rsidRPr="00D20C49">
        <w:rPr>
          <w:rFonts w:ascii="Times New Roman" w:hAnsi="Times New Roman"/>
          <w:sz w:val="24"/>
          <w:szCs w:val="24"/>
        </w:rPr>
        <w:t>als</w:t>
      </w:r>
      <w:r w:rsidR="00AA7037" w:rsidRPr="00D20C49" w:rsidDel="002A4042">
        <w:rPr>
          <w:rFonts w:ascii="Times New Roman" w:hAnsi="Times New Roman"/>
          <w:sz w:val="24"/>
          <w:szCs w:val="24"/>
        </w:rPr>
        <w:t xml:space="preserve"> </w:t>
      </w:r>
      <w:r w:rsidR="00961795" w:rsidRPr="00D20C49">
        <w:rPr>
          <w:rFonts w:ascii="Times New Roman" w:hAnsi="Times New Roman"/>
          <w:sz w:val="24"/>
          <w:szCs w:val="24"/>
        </w:rPr>
        <w:t>[</w:t>
      </w:r>
      <w:r w:rsidR="004F0387" w:rsidRPr="00D20C49">
        <w:rPr>
          <w:rFonts w:ascii="Times New Roman" w:hAnsi="Times New Roman"/>
          <w:sz w:val="24"/>
          <w:szCs w:val="24"/>
        </w:rPr>
        <w:t>38</w:t>
      </w:r>
      <w:r w:rsidR="00496C8D" w:rsidRPr="00D20C49">
        <w:rPr>
          <w:rFonts w:ascii="Times New Roman" w:hAnsi="Times New Roman"/>
          <w:sz w:val="24"/>
          <w:szCs w:val="24"/>
        </w:rPr>
        <w:t>].</w:t>
      </w:r>
      <w:r w:rsidR="004605C0" w:rsidRPr="00D20C49">
        <w:rPr>
          <w:rFonts w:ascii="Times New Roman" w:hAnsi="Times New Roman"/>
          <w:sz w:val="24"/>
          <w:szCs w:val="24"/>
        </w:rPr>
        <w:t xml:space="preserve"> </w:t>
      </w:r>
      <w:r w:rsidR="007A7238" w:rsidRPr="00D20C49">
        <w:rPr>
          <w:rFonts w:ascii="Times New Roman" w:hAnsi="Times New Roman"/>
          <w:sz w:val="24"/>
          <w:szCs w:val="24"/>
        </w:rPr>
        <w:t>Relevant i</w:t>
      </w:r>
      <w:r w:rsidR="004E06CE" w:rsidRPr="00D20C49">
        <w:rPr>
          <w:rFonts w:ascii="Times New Roman" w:hAnsi="Times New Roman"/>
          <w:sz w:val="24"/>
          <w:szCs w:val="24"/>
        </w:rPr>
        <w:t>nformation does not necessarily have to</w:t>
      </w:r>
      <w:r w:rsidR="004605C0" w:rsidRPr="00D20C49">
        <w:rPr>
          <w:rFonts w:ascii="Times New Roman" w:hAnsi="Times New Roman"/>
          <w:sz w:val="24"/>
          <w:szCs w:val="24"/>
        </w:rPr>
        <w:t xml:space="preserve"> be presented didactically</w:t>
      </w:r>
      <w:r w:rsidR="003E2B17" w:rsidRPr="00D20C49">
        <w:rPr>
          <w:rFonts w:ascii="Times New Roman" w:hAnsi="Times New Roman"/>
          <w:sz w:val="24"/>
          <w:szCs w:val="24"/>
        </w:rPr>
        <w:t>, and indeed didactic presentations may be counter-productive [</w:t>
      </w:r>
      <w:r w:rsidR="004F0387" w:rsidRPr="00D20C49">
        <w:rPr>
          <w:rFonts w:ascii="Times New Roman" w:hAnsi="Times New Roman"/>
          <w:sz w:val="24"/>
          <w:szCs w:val="24"/>
        </w:rPr>
        <w:t>56</w:t>
      </w:r>
      <w:r w:rsidR="003E2B17" w:rsidRPr="00D20C49">
        <w:rPr>
          <w:rFonts w:ascii="Times New Roman" w:hAnsi="Times New Roman"/>
          <w:sz w:val="24"/>
          <w:szCs w:val="24"/>
        </w:rPr>
        <w:t>]</w:t>
      </w:r>
      <w:r w:rsidR="004605C0" w:rsidRPr="00D20C49">
        <w:rPr>
          <w:rFonts w:ascii="Times New Roman" w:hAnsi="Times New Roman"/>
          <w:sz w:val="24"/>
          <w:szCs w:val="24"/>
        </w:rPr>
        <w:t>.</w:t>
      </w:r>
      <w:r w:rsidR="00496C8D" w:rsidRPr="00D20C49">
        <w:rPr>
          <w:rFonts w:ascii="Times New Roman" w:hAnsi="Times New Roman"/>
          <w:sz w:val="24"/>
          <w:szCs w:val="24"/>
        </w:rPr>
        <w:t xml:space="preserve"> Street [</w:t>
      </w:r>
      <w:r w:rsidR="004F0387" w:rsidRPr="00D20C49">
        <w:rPr>
          <w:rFonts w:ascii="Times New Roman" w:hAnsi="Times New Roman"/>
          <w:sz w:val="24"/>
          <w:szCs w:val="24"/>
        </w:rPr>
        <w:t>56</w:t>
      </w:r>
      <w:r w:rsidR="00496C8D" w:rsidRPr="00D20C49">
        <w:rPr>
          <w:rFonts w:ascii="Times New Roman" w:hAnsi="Times New Roman"/>
          <w:sz w:val="24"/>
          <w:szCs w:val="24"/>
        </w:rPr>
        <w:t xml:space="preserve">] </w:t>
      </w:r>
      <w:r w:rsidR="000351E0" w:rsidRPr="00D20C49">
        <w:rPr>
          <w:rFonts w:ascii="Times New Roman" w:hAnsi="Times New Roman"/>
          <w:sz w:val="24"/>
          <w:szCs w:val="24"/>
        </w:rPr>
        <w:t xml:space="preserve">and </w:t>
      </w:r>
      <w:proofErr w:type="spellStart"/>
      <w:r w:rsidR="000351E0" w:rsidRPr="00D20C49">
        <w:rPr>
          <w:rFonts w:ascii="Times New Roman" w:hAnsi="Times New Roman"/>
          <w:sz w:val="24"/>
          <w:szCs w:val="24"/>
        </w:rPr>
        <w:t>Elwyn</w:t>
      </w:r>
      <w:proofErr w:type="spellEnd"/>
      <w:r w:rsidR="000351E0" w:rsidRPr="00D20C49">
        <w:rPr>
          <w:rFonts w:ascii="Times New Roman" w:hAnsi="Times New Roman"/>
          <w:sz w:val="24"/>
          <w:szCs w:val="24"/>
        </w:rPr>
        <w:t xml:space="preserve"> et al </w:t>
      </w:r>
      <w:r w:rsidR="003E08E1" w:rsidRPr="00D20C49">
        <w:rPr>
          <w:rFonts w:ascii="Times New Roman" w:hAnsi="Times New Roman"/>
          <w:sz w:val="24"/>
          <w:szCs w:val="24"/>
        </w:rPr>
        <w:t>[</w:t>
      </w:r>
      <w:r w:rsidR="004F0387" w:rsidRPr="00D20C49">
        <w:rPr>
          <w:rFonts w:ascii="Times New Roman" w:hAnsi="Times New Roman"/>
          <w:sz w:val="24"/>
          <w:szCs w:val="24"/>
        </w:rPr>
        <w:t>57</w:t>
      </w:r>
      <w:r w:rsidR="003E08E1" w:rsidRPr="00D20C49">
        <w:rPr>
          <w:rFonts w:ascii="Times New Roman" w:hAnsi="Times New Roman"/>
          <w:sz w:val="24"/>
          <w:szCs w:val="24"/>
        </w:rPr>
        <w:t>]</w:t>
      </w:r>
      <w:r w:rsidR="001F4D22" w:rsidRPr="00D20C49">
        <w:rPr>
          <w:rFonts w:ascii="Times New Roman" w:hAnsi="Times New Roman"/>
          <w:sz w:val="24"/>
          <w:szCs w:val="24"/>
        </w:rPr>
        <w:t xml:space="preserve"> </w:t>
      </w:r>
      <w:r w:rsidR="009366DE" w:rsidRPr="00D20C49">
        <w:rPr>
          <w:rFonts w:ascii="Times New Roman" w:hAnsi="Times New Roman"/>
          <w:sz w:val="24"/>
          <w:szCs w:val="24"/>
        </w:rPr>
        <w:t xml:space="preserve">both </w:t>
      </w:r>
      <w:r w:rsidR="00496C8D" w:rsidRPr="00D20C49">
        <w:rPr>
          <w:rFonts w:ascii="Times New Roman" w:hAnsi="Times New Roman"/>
          <w:sz w:val="24"/>
          <w:szCs w:val="24"/>
        </w:rPr>
        <w:t xml:space="preserve">emphasise the </w:t>
      </w:r>
      <w:r w:rsidR="004E06CE" w:rsidRPr="00D20C49">
        <w:rPr>
          <w:rFonts w:ascii="Times New Roman" w:hAnsi="Times New Roman"/>
          <w:sz w:val="24"/>
          <w:szCs w:val="24"/>
        </w:rPr>
        <w:t xml:space="preserve">centrality </w:t>
      </w:r>
      <w:r w:rsidR="00496C8D" w:rsidRPr="00D20C49">
        <w:rPr>
          <w:rFonts w:ascii="Times New Roman" w:hAnsi="Times New Roman"/>
          <w:sz w:val="24"/>
          <w:szCs w:val="24"/>
        </w:rPr>
        <w:t xml:space="preserve">of </w:t>
      </w:r>
      <w:r w:rsidR="004E06CE" w:rsidRPr="00D20C49">
        <w:rPr>
          <w:rFonts w:ascii="Times New Roman" w:hAnsi="Times New Roman"/>
          <w:sz w:val="24"/>
          <w:szCs w:val="24"/>
        </w:rPr>
        <w:t xml:space="preserve">patient-clinician </w:t>
      </w:r>
      <w:r w:rsidR="00496C8D" w:rsidRPr="00D20C49">
        <w:rPr>
          <w:rFonts w:ascii="Times New Roman" w:hAnsi="Times New Roman"/>
          <w:sz w:val="24"/>
          <w:szCs w:val="24"/>
        </w:rPr>
        <w:t>dialogue</w:t>
      </w:r>
      <w:r w:rsidR="00D150A2" w:rsidRPr="00D20C49">
        <w:rPr>
          <w:rFonts w:ascii="Times New Roman" w:hAnsi="Times New Roman"/>
          <w:sz w:val="24"/>
          <w:szCs w:val="24"/>
        </w:rPr>
        <w:t xml:space="preserve"> in </w:t>
      </w:r>
      <w:r w:rsidR="00795DD2" w:rsidRPr="00D20C49">
        <w:rPr>
          <w:rFonts w:ascii="Times New Roman" w:hAnsi="Times New Roman"/>
          <w:sz w:val="24"/>
          <w:szCs w:val="24"/>
        </w:rPr>
        <w:t xml:space="preserve">enhancing the extent to which </w:t>
      </w:r>
      <w:r w:rsidR="00DB7C55" w:rsidRPr="00D20C49">
        <w:rPr>
          <w:rFonts w:ascii="Times New Roman" w:hAnsi="Times New Roman"/>
          <w:sz w:val="24"/>
          <w:szCs w:val="24"/>
        </w:rPr>
        <w:t>patients</w:t>
      </w:r>
      <w:r w:rsidR="00795DD2" w:rsidRPr="00D20C49">
        <w:rPr>
          <w:rFonts w:ascii="Times New Roman" w:hAnsi="Times New Roman"/>
          <w:sz w:val="24"/>
          <w:szCs w:val="24"/>
        </w:rPr>
        <w:t xml:space="preserve"> are able to make well-informed</w:t>
      </w:r>
      <w:r w:rsidR="009B3E1C" w:rsidRPr="00D20C49">
        <w:rPr>
          <w:rFonts w:ascii="Times New Roman" w:hAnsi="Times New Roman"/>
          <w:sz w:val="24"/>
          <w:szCs w:val="24"/>
        </w:rPr>
        <w:t xml:space="preserve"> decisions based on risks and benefits</w:t>
      </w:r>
      <w:r w:rsidR="00795DD2" w:rsidRPr="00D20C49">
        <w:rPr>
          <w:rFonts w:ascii="Times New Roman" w:hAnsi="Times New Roman"/>
          <w:sz w:val="24"/>
          <w:szCs w:val="24"/>
        </w:rPr>
        <w:t>; it</w:t>
      </w:r>
      <w:r w:rsidR="00DB7C55" w:rsidRPr="00D20C49">
        <w:rPr>
          <w:rFonts w:ascii="Times New Roman" w:hAnsi="Times New Roman"/>
          <w:sz w:val="24"/>
          <w:szCs w:val="24"/>
        </w:rPr>
        <w:t xml:space="preserve"> allows</w:t>
      </w:r>
      <w:r w:rsidR="00795DD2" w:rsidRPr="00D20C49">
        <w:rPr>
          <w:rFonts w:ascii="Times New Roman" w:hAnsi="Times New Roman"/>
          <w:sz w:val="24"/>
          <w:szCs w:val="24"/>
        </w:rPr>
        <w:t xml:space="preserve"> </w:t>
      </w:r>
      <w:r w:rsidR="00DB7C55" w:rsidRPr="00D20C49">
        <w:rPr>
          <w:rFonts w:ascii="Times New Roman" w:hAnsi="Times New Roman"/>
          <w:sz w:val="24"/>
          <w:szCs w:val="24"/>
        </w:rPr>
        <w:t>clinicians</w:t>
      </w:r>
      <w:r w:rsidR="004605C0" w:rsidRPr="00D20C49">
        <w:rPr>
          <w:rFonts w:ascii="Times New Roman" w:hAnsi="Times New Roman"/>
          <w:sz w:val="24"/>
          <w:szCs w:val="24"/>
        </w:rPr>
        <w:t xml:space="preserve"> </w:t>
      </w:r>
      <w:r w:rsidR="00DB7C55" w:rsidRPr="00D20C49">
        <w:rPr>
          <w:rFonts w:ascii="Times New Roman" w:hAnsi="Times New Roman"/>
          <w:sz w:val="24"/>
          <w:szCs w:val="24"/>
        </w:rPr>
        <w:t xml:space="preserve">to </w:t>
      </w:r>
      <w:r w:rsidR="004605C0" w:rsidRPr="00D20C49">
        <w:rPr>
          <w:rFonts w:ascii="Times New Roman" w:hAnsi="Times New Roman"/>
          <w:sz w:val="24"/>
          <w:szCs w:val="24"/>
        </w:rPr>
        <w:t>assess patients’ understanding and tailor information to patients</w:t>
      </w:r>
      <w:r w:rsidR="004A5928" w:rsidRPr="00D20C49">
        <w:rPr>
          <w:rFonts w:ascii="Times New Roman" w:hAnsi="Times New Roman"/>
          <w:sz w:val="24"/>
          <w:szCs w:val="24"/>
        </w:rPr>
        <w:t>’</w:t>
      </w:r>
      <w:r w:rsidR="004605C0" w:rsidRPr="00D20C49">
        <w:rPr>
          <w:rFonts w:ascii="Times New Roman" w:hAnsi="Times New Roman"/>
          <w:sz w:val="24"/>
          <w:szCs w:val="24"/>
        </w:rPr>
        <w:t xml:space="preserve"> needs</w:t>
      </w:r>
      <w:r w:rsidR="00DB7C55" w:rsidRPr="00D20C49">
        <w:rPr>
          <w:rFonts w:ascii="Times New Roman" w:hAnsi="Times New Roman"/>
          <w:sz w:val="24"/>
          <w:szCs w:val="24"/>
        </w:rPr>
        <w:t xml:space="preserve">, and </w:t>
      </w:r>
      <w:r w:rsidR="00D150A2" w:rsidRPr="00D20C49">
        <w:rPr>
          <w:rFonts w:ascii="Times New Roman" w:hAnsi="Times New Roman"/>
          <w:sz w:val="24"/>
          <w:szCs w:val="24"/>
        </w:rPr>
        <w:t xml:space="preserve">patients </w:t>
      </w:r>
      <w:r w:rsidR="00DB7C55" w:rsidRPr="00D20C49">
        <w:rPr>
          <w:rFonts w:ascii="Times New Roman" w:hAnsi="Times New Roman"/>
          <w:sz w:val="24"/>
          <w:szCs w:val="24"/>
        </w:rPr>
        <w:t xml:space="preserve">to </w:t>
      </w:r>
      <w:r w:rsidR="00D150A2" w:rsidRPr="00D20C49">
        <w:rPr>
          <w:rFonts w:ascii="Times New Roman" w:hAnsi="Times New Roman"/>
          <w:sz w:val="24"/>
          <w:szCs w:val="24"/>
        </w:rPr>
        <w:t>test and improve their understanding based on clinicians’ feedback</w:t>
      </w:r>
      <w:r w:rsidR="00496C8D" w:rsidRPr="00D20C49">
        <w:rPr>
          <w:rFonts w:ascii="Times New Roman" w:hAnsi="Times New Roman"/>
          <w:sz w:val="24"/>
          <w:szCs w:val="24"/>
        </w:rPr>
        <w:t xml:space="preserve">. </w:t>
      </w:r>
      <w:r w:rsidR="001F4D22" w:rsidRPr="00D20C49">
        <w:rPr>
          <w:rFonts w:ascii="Times New Roman" w:hAnsi="Times New Roman"/>
          <w:sz w:val="24"/>
          <w:szCs w:val="24"/>
        </w:rPr>
        <w:t>Thus</w:t>
      </w:r>
      <w:r w:rsidR="009366DE" w:rsidRPr="00D20C49">
        <w:rPr>
          <w:rFonts w:ascii="Times New Roman" w:hAnsi="Times New Roman"/>
          <w:sz w:val="24"/>
          <w:szCs w:val="24"/>
        </w:rPr>
        <w:t>,</w:t>
      </w:r>
      <w:r w:rsidR="004E06CE" w:rsidRPr="00D20C49">
        <w:rPr>
          <w:rFonts w:ascii="Times New Roman" w:hAnsi="Times New Roman"/>
          <w:sz w:val="24"/>
          <w:szCs w:val="24"/>
        </w:rPr>
        <w:t xml:space="preserve"> </w:t>
      </w:r>
      <w:r w:rsidR="00DF0865" w:rsidRPr="00D20C49">
        <w:rPr>
          <w:rFonts w:ascii="Times New Roman" w:hAnsi="Times New Roman"/>
          <w:sz w:val="24"/>
          <w:szCs w:val="24"/>
        </w:rPr>
        <w:t xml:space="preserve">effective consultation with women considering risk reduction does not merely extend to providing information </w:t>
      </w:r>
      <w:r w:rsidR="007F58C5" w:rsidRPr="00D20C49">
        <w:rPr>
          <w:rFonts w:ascii="Times New Roman" w:hAnsi="Times New Roman"/>
          <w:sz w:val="24"/>
          <w:szCs w:val="24"/>
        </w:rPr>
        <w:t>about</w:t>
      </w:r>
      <w:r w:rsidR="00DF0865" w:rsidRPr="00D20C49">
        <w:rPr>
          <w:rFonts w:ascii="Times New Roman" w:hAnsi="Times New Roman"/>
          <w:sz w:val="24"/>
          <w:szCs w:val="24"/>
        </w:rPr>
        <w:t xml:space="preserve"> risk, but</w:t>
      </w:r>
      <w:r w:rsidR="004E06CE" w:rsidRPr="00D20C49">
        <w:rPr>
          <w:rFonts w:ascii="Times New Roman" w:hAnsi="Times New Roman"/>
          <w:sz w:val="24"/>
          <w:szCs w:val="24"/>
        </w:rPr>
        <w:t xml:space="preserve"> </w:t>
      </w:r>
      <w:r w:rsidR="00DF0865" w:rsidRPr="00D20C49">
        <w:rPr>
          <w:rFonts w:ascii="Times New Roman" w:hAnsi="Times New Roman"/>
          <w:sz w:val="24"/>
          <w:szCs w:val="24"/>
        </w:rPr>
        <w:t>involves</w:t>
      </w:r>
      <w:r w:rsidR="004E06CE" w:rsidRPr="00D20C49">
        <w:rPr>
          <w:rFonts w:ascii="Times New Roman" w:hAnsi="Times New Roman"/>
          <w:sz w:val="24"/>
          <w:szCs w:val="24"/>
        </w:rPr>
        <w:t xml:space="preserve"> clinician</w:t>
      </w:r>
      <w:r w:rsidR="007A7238" w:rsidRPr="00D20C49">
        <w:rPr>
          <w:rFonts w:ascii="Times New Roman" w:hAnsi="Times New Roman"/>
          <w:sz w:val="24"/>
          <w:szCs w:val="24"/>
        </w:rPr>
        <w:t>s</w:t>
      </w:r>
      <w:r w:rsidR="004E06CE" w:rsidRPr="00D20C49">
        <w:rPr>
          <w:rFonts w:ascii="Times New Roman" w:hAnsi="Times New Roman"/>
          <w:sz w:val="24"/>
          <w:szCs w:val="24"/>
        </w:rPr>
        <w:t xml:space="preserve"> </w:t>
      </w:r>
      <w:r w:rsidR="00DF0865" w:rsidRPr="00D20C49">
        <w:rPr>
          <w:rFonts w:ascii="Times New Roman" w:hAnsi="Times New Roman"/>
          <w:sz w:val="24"/>
          <w:szCs w:val="24"/>
        </w:rPr>
        <w:t>eliciting</w:t>
      </w:r>
      <w:r w:rsidR="003C29D7" w:rsidRPr="00D20C49">
        <w:rPr>
          <w:rFonts w:ascii="Times New Roman" w:hAnsi="Times New Roman"/>
          <w:sz w:val="24"/>
          <w:szCs w:val="24"/>
        </w:rPr>
        <w:t xml:space="preserve"> and </w:t>
      </w:r>
      <w:r w:rsidR="009366DE" w:rsidRPr="00D20C49">
        <w:rPr>
          <w:rFonts w:ascii="Times New Roman" w:hAnsi="Times New Roman"/>
          <w:sz w:val="24"/>
          <w:szCs w:val="24"/>
        </w:rPr>
        <w:t>shaping</w:t>
      </w:r>
      <w:r w:rsidR="00DF0865" w:rsidRPr="00D20C49">
        <w:rPr>
          <w:rFonts w:ascii="Times New Roman" w:hAnsi="Times New Roman"/>
          <w:sz w:val="24"/>
          <w:szCs w:val="24"/>
        </w:rPr>
        <w:t xml:space="preserve"> </w:t>
      </w:r>
      <w:r w:rsidR="004E06CE" w:rsidRPr="00D20C49">
        <w:rPr>
          <w:rFonts w:ascii="Times New Roman" w:hAnsi="Times New Roman"/>
          <w:sz w:val="24"/>
          <w:szCs w:val="24"/>
        </w:rPr>
        <w:t xml:space="preserve">women’s own idiographic </w:t>
      </w:r>
      <w:r w:rsidR="003C29D7" w:rsidRPr="00D20C49">
        <w:rPr>
          <w:rFonts w:ascii="Times New Roman" w:hAnsi="Times New Roman"/>
          <w:sz w:val="24"/>
          <w:szCs w:val="24"/>
        </w:rPr>
        <w:t xml:space="preserve">categorisations </w:t>
      </w:r>
      <w:r w:rsidR="004E06CE" w:rsidRPr="00D20C49">
        <w:rPr>
          <w:rFonts w:ascii="Times New Roman" w:hAnsi="Times New Roman"/>
          <w:sz w:val="24"/>
          <w:szCs w:val="24"/>
        </w:rPr>
        <w:t xml:space="preserve">of risk. </w:t>
      </w:r>
      <w:r w:rsidR="00496C8D" w:rsidRPr="00D20C49">
        <w:rPr>
          <w:rFonts w:ascii="Times New Roman" w:hAnsi="Times New Roman"/>
          <w:sz w:val="24"/>
          <w:szCs w:val="24"/>
        </w:rPr>
        <w:t xml:space="preserve"> </w:t>
      </w:r>
    </w:p>
    <w:p w:rsidR="0078277F" w:rsidRPr="00D20C49" w:rsidRDefault="00014607" w:rsidP="0010564E">
      <w:pPr>
        <w:pStyle w:val="LightGrid-Accent31"/>
        <w:spacing w:line="480" w:lineRule="auto"/>
        <w:ind w:left="-567" w:right="-489" w:firstLine="1287"/>
        <w:rPr>
          <w:rFonts w:ascii="Times New Roman" w:hAnsi="Times New Roman"/>
          <w:sz w:val="24"/>
          <w:szCs w:val="24"/>
        </w:rPr>
      </w:pPr>
      <w:r w:rsidRPr="00D20C49">
        <w:rPr>
          <w:rFonts w:ascii="Times New Roman" w:hAnsi="Times New Roman"/>
          <w:sz w:val="24"/>
          <w:szCs w:val="24"/>
          <w:lang w:val="en-US" w:eastAsia="ja-JP"/>
        </w:rPr>
        <w:t xml:space="preserve">The influence of worry is harder to address. Where </w:t>
      </w:r>
      <w:r w:rsidR="007A7238" w:rsidRPr="00D20C49">
        <w:rPr>
          <w:rFonts w:ascii="Times New Roman" w:hAnsi="Times New Roman"/>
          <w:sz w:val="24"/>
          <w:szCs w:val="24"/>
          <w:lang w:val="en-US" w:eastAsia="ja-JP"/>
        </w:rPr>
        <w:t>it</w:t>
      </w:r>
      <w:r w:rsidRPr="00D20C49">
        <w:rPr>
          <w:rFonts w:ascii="Times New Roman" w:hAnsi="Times New Roman"/>
          <w:sz w:val="24"/>
          <w:szCs w:val="24"/>
          <w:lang w:val="en-US" w:eastAsia="ja-JP"/>
        </w:rPr>
        <w:t xml:space="preserve"> is linked to perceiving oneself to be at high risk of BC, </w:t>
      </w:r>
      <w:r w:rsidR="001C2F14" w:rsidRPr="00D20C49">
        <w:rPr>
          <w:rFonts w:ascii="Times New Roman" w:hAnsi="Times New Roman"/>
          <w:sz w:val="24"/>
          <w:szCs w:val="24"/>
          <w:lang w:val="en-US" w:eastAsia="ja-JP"/>
        </w:rPr>
        <w:t xml:space="preserve">worry </w:t>
      </w:r>
      <w:r w:rsidRPr="00D20C49">
        <w:rPr>
          <w:rFonts w:ascii="Times New Roman" w:hAnsi="Times New Roman"/>
          <w:sz w:val="24"/>
          <w:szCs w:val="24"/>
          <w:lang w:val="en-US" w:eastAsia="ja-JP"/>
        </w:rPr>
        <w:t xml:space="preserve">might be alleviated by helping women to question the risk perceptions that they have formed, as we describe above. However, </w:t>
      </w:r>
      <w:r w:rsidR="00EA32C4" w:rsidRPr="00D20C49">
        <w:rPr>
          <w:rFonts w:ascii="Times New Roman" w:hAnsi="Times New Roman"/>
          <w:sz w:val="24"/>
          <w:szCs w:val="24"/>
          <w:lang w:val="en-US" w:eastAsia="ja-JP"/>
        </w:rPr>
        <w:t xml:space="preserve">cancer </w:t>
      </w:r>
      <w:r w:rsidRPr="00D20C49">
        <w:rPr>
          <w:rFonts w:ascii="Times New Roman" w:hAnsi="Times New Roman"/>
          <w:sz w:val="24"/>
          <w:szCs w:val="24"/>
          <w:lang w:val="en-US" w:eastAsia="ja-JP"/>
        </w:rPr>
        <w:t xml:space="preserve">worry is not simply a </w:t>
      </w:r>
      <w:r w:rsidRPr="00D20C49">
        <w:rPr>
          <w:rFonts w:ascii="Times New Roman" w:hAnsi="Times New Roman"/>
          <w:sz w:val="24"/>
          <w:szCs w:val="24"/>
          <w:lang w:val="en-US" w:eastAsia="ja-JP"/>
        </w:rPr>
        <w:lastRenderedPageBreak/>
        <w:t>product of high-risk perceptions, and</w:t>
      </w:r>
      <w:r w:rsidR="00C04563" w:rsidRPr="00D20C49">
        <w:rPr>
          <w:rFonts w:ascii="Times New Roman" w:hAnsi="Times New Roman"/>
          <w:sz w:val="24"/>
          <w:szCs w:val="24"/>
          <w:lang w:val="en-US" w:eastAsia="ja-JP"/>
        </w:rPr>
        <w:t xml:space="preserve"> indeed</w:t>
      </w:r>
      <w:r w:rsidRPr="00D20C49">
        <w:rPr>
          <w:rFonts w:ascii="Times New Roman" w:hAnsi="Times New Roman"/>
          <w:sz w:val="24"/>
          <w:szCs w:val="24"/>
          <w:lang w:val="en-US" w:eastAsia="ja-JP"/>
        </w:rPr>
        <w:t xml:space="preserve"> appears to be largely insensitive to reassurance about risk </w:t>
      </w:r>
      <w:r w:rsidR="003E08E1" w:rsidRPr="00D20C49">
        <w:rPr>
          <w:rFonts w:ascii="Times New Roman" w:hAnsi="Times New Roman"/>
          <w:sz w:val="24"/>
          <w:szCs w:val="24"/>
          <w:lang w:val="en-US" w:eastAsia="ja-JP"/>
        </w:rPr>
        <w:t>[</w:t>
      </w:r>
      <w:r w:rsidR="004F0387" w:rsidRPr="00D20C49">
        <w:rPr>
          <w:rFonts w:ascii="Times New Roman" w:hAnsi="Times New Roman"/>
          <w:sz w:val="24"/>
          <w:szCs w:val="24"/>
          <w:lang w:val="en-US" w:eastAsia="ja-JP"/>
        </w:rPr>
        <w:t>54</w:t>
      </w:r>
      <w:r w:rsidR="003E08E1" w:rsidRPr="00D20C49">
        <w:rPr>
          <w:rFonts w:ascii="Times New Roman" w:hAnsi="Times New Roman"/>
          <w:sz w:val="24"/>
          <w:szCs w:val="24"/>
          <w:lang w:val="en-US" w:eastAsia="ja-JP"/>
        </w:rPr>
        <w:t>]</w:t>
      </w:r>
      <w:r w:rsidRPr="00D20C49">
        <w:rPr>
          <w:rFonts w:ascii="Times New Roman" w:hAnsi="Times New Roman"/>
          <w:sz w:val="24"/>
          <w:szCs w:val="24"/>
          <w:lang w:val="en-US" w:eastAsia="ja-JP"/>
        </w:rPr>
        <w:t xml:space="preserve">. </w:t>
      </w:r>
      <w:r w:rsidR="007A7238" w:rsidRPr="00D20C49">
        <w:rPr>
          <w:rFonts w:ascii="Times New Roman" w:hAnsi="Times New Roman"/>
          <w:sz w:val="24"/>
          <w:szCs w:val="24"/>
          <w:lang w:val="en-US" w:eastAsia="ja-JP"/>
        </w:rPr>
        <w:t>It is partly a consequence of</w:t>
      </w:r>
      <w:r w:rsidR="007A7238" w:rsidRPr="00D20C49">
        <w:rPr>
          <w:rFonts w:ascii="Times New Roman" w:hAnsi="Times New Roman"/>
          <w:sz w:val="24"/>
          <w:szCs w:val="24"/>
        </w:rPr>
        <w:t xml:space="preserve"> unrelated factors, including general emotional state, negative life experiences and stressful or unsupportive environments [</w:t>
      </w:r>
      <w:r w:rsidR="004F0387" w:rsidRPr="00D20C49">
        <w:rPr>
          <w:rFonts w:ascii="Times New Roman" w:hAnsi="Times New Roman"/>
          <w:sz w:val="24"/>
          <w:szCs w:val="24"/>
        </w:rPr>
        <w:t>58</w:t>
      </w:r>
      <w:r w:rsidR="007A7238" w:rsidRPr="00D20C49">
        <w:rPr>
          <w:rFonts w:ascii="Times New Roman" w:hAnsi="Times New Roman"/>
          <w:sz w:val="24"/>
          <w:szCs w:val="24"/>
        </w:rPr>
        <w:t xml:space="preserve">]. </w:t>
      </w:r>
      <w:r w:rsidRPr="00D20C49">
        <w:rPr>
          <w:rFonts w:ascii="Times New Roman" w:hAnsi="Times New Roman"/>
          <w:sz w:val="24"/>
          <w:szCs w:val="24"/>
          <w:lang w:val="en-US" w:eastAsia="ja-JP"/>
        </w:rPr>
        <w:t xml:space="preserve">While </w:t>
      </w:r>
      <w:r w:rsidR="00660BC2" w:rsidRPr="00D20C49">
        <w:rPr>
          <w:rFonts w:ascii="Times New Roman" w:hAnsi="Times New Roman"/>
          <w:sz w:val="24"/>
          <w:szCs w:val="24"/>
          <w:lang w:val="en-US" w:eastAsia="ja-JP"/>
        </w:rPr>
        <w:t xml:space="preserve">counseling or other </w:t>
      </w:r>
      <w:r w:rsidRPr="00D20C49">
        <w:rPr>
          <w:rFonts w:ascii="Times New Roman" w:hAnsi="Times New Roman"/>
          <w:sz w:val="24"/>
          <w:szCs w:val="24"/>
          <w:lang w:val="en-US" w:eastAsia="ja-JP"/>
        </w:rPr>
        <w:t xml:space="preserve">interventions for worry might </w:t>
      </w:r>
      <w:r w:rsidR="007A7238" w:rsidRPr="00D20C49">
        <w:rPr>
          <w:rFonts w:ascii="Times New Roman" w:hAnsi="Times New Roman"/>
          <w:sz w:val="24"/>
          <w:szCs w:val="24"/>
          <w:lang w:val="en-US" w:eastAsia="ja-JP"/>
        </w:rPr>
        <w:t xml:space="preserve">therefore </w:t>
      </w:r>
      <w:r w:rsidRPr="00D20C49">
        <w:rPr>
          <w:rFonts w:ascii="Times New Roman" w:hAnsi="Times New Roman"/>
          <w:sz w:val="24"/>
          <w:szCs w:val="24"/>
          <w:lang w:val="en-US" w:eastAsia="ja-JP"/>
        </w:rPr>
        <w:t>prove helpful</w:t>
      </w:r>
      <w:r w:rsidR="007A7238" w:rsidRPr="00D20C49">
        <w:rPr>
          <w:rFonts w:ascii="Times New Roman" w:hAnsi="Times New Roman"/>
          <w:sz w:val="24"/>
          <w:szCs w:val="24"/>
          <w:lang w:val="en-US" w:eastAsia="ja-JP"/>
        </w:rPr>
        <w:t xml:space="preserve"> in some instances</w:t>
      </w:r>
      <w:r w:rsidRPr="00D20C49">
        <w:rPr>
          <w:rFonts w:ascii="Times New Roman" w:hAnsi="Times New Roman"/>
          <w:sz w:val="24"/>
          <w:szCs w:val="24"/>
          <w:lang w:val="en-US" w:eastAsia="ja-JP"/>
        </w:rPr>
        <w:t xml:space="preserve">, it is unrealistic to expect that worry can be completely banished in clinical contexts in which patients are faced with the mortal threat of serious illness. </w:t>
      </w:r>
      <w:r w:rsidR="0010564E" w:rsidRPr="00D20C49">
        <w:rPr>
          <w:rFonts w:ascii="Times New Roman" w:hAnsi="Times New Roman"/>
          <w:sz w:val="24"/>
          <w:szCs w:val="24"/>
        </w:rPr>
        <w:t>Therefore</w:t>
      </w:r>
      <w:r w:rsidR="00A1722A" w:rsidRPr="00D20C49">
        <w:rPr>
          <w:rFonts w:ascii="Times New Roman" w:hAnsi="Times New Roman"/>
          <w:sz w:val="24"/>
          <w:szCs w:val="24"/>
        </w:rPr>
        <w:t>,</w:t>
      </w:r>
      <w:r w:rsidR="0010564E" w:rsidRPr="00D20C49">
        <w:rPr>
          <w:rFonts w:ascii="Times New Roman" w:hAnsi="Times New Roman"/>
          <w:sz w:val="24"/>
          <w:szCs w:val="24"/>
        </w:rPr>
        <w:t xml:space="preserve"> </w:t>
      </w:r>
      <w:r w:rsidR="00A1172E" w:rsidRPr="00D20C49">
        <w:rPr>
          <w:rFonts w:ascii="Times New Roman" w:hAnsi="Times New Roman"/>
          <w:sz w:val="24"/>
          <w:szCs w:val="24"/>
        </w:rPr>
        <w:t>particularly</w:t>
      </w:r>
      <w:r w:rsidR="001C2F14" w:rsidRPr="00D20C49">
        <w:rPr>
          <w:rFonts w:ascii="Times New Roman" w:hAnsi="Times New Roman"/>
          <w:sz w:val="24"/>
          <w:szCs w:val="24"/>
        </w:rPr>
        <w:t xml:space="preserve"> when the </w:t>
      </w:r>
      <w:r w:rsidR="005219C1" w:rsidRPr="00D20C49">
        <w:rPr>
          <w:rFonts w:ascii="Times New Roman" w:hAnsi="Times New Roman"/>
          <w:sz w:val="24"/>
          <w:szCs w:val="24"/>
        </w:rPr>
        <w:t>clinical</w:t>
      </w:r>
      <w:r w:rsidR="001C2F14" w:rsidRPr="00D20C49">
        <w:rPr>
          <w:rFonts w:ascii="Times New Roman" w:hAnsi="Times New Roman"/>
          <w:sz w:val="24"/>
          <w:szCs w:val="24"/>
        </w:rPr>
        <w:t xml:space="preserve"> benefits of interventions are unclear, </w:t>
      </w:r>
      <w:r w:rsidR="0010564E" w:rsidRPr="00D20C49">
        <w:rPr>
          <w:rFonts w:ascii="Times New Roman" w:hAnsi="Times New Roman"/>
          <w:sz w:val="24"/>
          <w:szCs w:val="24"/>
        </w:rPr>
        <w:t xml:space="preserve">clinicians will face the dilemma </w:t>
      </w:r>
      <w:r w:rsidR="004B3443" w:rsidRPr="00D20C49">
        <w:rPr>
          <w:rFonts w:ascii="Times New Roman" w:hAnsi="Times New Roman"/>
          <w:sz w:val="24"/>
          <w:szCs w:val="24"/>
        </w:rPr>
        <w:t xml:space="preserve">of how to </w:t>
      </w:r>
      <w:r w:rsidR="0010564E" w:rsidRPr="00D20C49">
        <w:rPr>
          <w:rFonts w:ascii="Times New Roman" w:hAnsi="Times New Roman"/>
          <w:sz w:val="24"/>
          <w:szCs w:val="24"/>
        </w:rPr>
        <w:t>reconcil</w:t>
      </w:r>
      <w:r w:rsidR="004B3443" w:rsidRPr="00D20C49">
        <w:rPr>
          <w:rFonts w:ascii="Times New Roman" w:hAnsi="Times New Roman"/>
          <w:sz w:val="24"/>
          <w:szCs w:val="24"/>
        </w:rPr>
        <w:t>e</w:t>
      </w:r>
      <w:r w:rsidR="0010564E" w:rsidRPr="00D20C49">
        <w:rPr>
          <w:rFonts w:ascii="Times New Roman" w:hAnsi="Times New Roman"/>
          <w:sz w:val="24"/>
          <w:szCs w:val="24"/>
        </w:rPr>
        <w:t xml:space="preserve"> the normative expectations for them to respect patients’ </w:t>
      </w:r>
      <w:r w:rsidR="0010564E" w:rsidRPr="00D20C49">
        <w:rPr>
          <w:rFonts w:ascii="Times New Roman" w:hAnsi="Times New Roman"/>
          <w:i/>
          <w:sz w:val="24"/>
          <w:szCs w:val="24"/>
        </w:rPr>
        <w:t>requests</w:t>
      </w:r>
      <w:r w:rsidR="0010564E" w:rsidRPr="00D20C49">
        <w:rPr>
          <w:rFonts w:ascii="Times New Roman" w:hAnsi="Times New Roman"/>
          <w:sz w:val="24"/>
          <w:szCs w:val="24"/>
        </w:rPr>
        <w:t>, motivated by escape from worry, while simultaneously meet</w:t>
      </w:r>
      <w:r w:rsidR="005B0637" w:rsidRPr="00D20C49">
        <w:rPr>
          <w:rFonts w:ascii="Times New Roman" w:hAnsi="Times New Roman"/>
          <w:sz w:val="24"/>
          <w:szCs w:val="24"/>
        </w:rPr>
        <w:t>ing</w:t>
      </w:r>
      <w:r w:rsidR="006E105E" w:rsidRPr="00D20C49">
        <w:rPr>
          <w:rFonts w:ascii="Times New Roman" w:hAnsi="Times New Roman"/>
          <w:sz w:val="24"/>
          <w:szCs w:val="24"/>
        </w:rPr>
        <w:t xml:space="preserve"> their </w:t>
      </w:r>
      <w:r w:rsidR="006E105E" w:rsidRPr="00D20C49">
        <w:rPr>
          <w:rFonts w:ascii="Times New Roman" w:hAnsi="Times New Roman"/>
          <w:i/>
          <w:sz w:val="24"/>
          <w:szCs w:val="24"/>
        </w:rPr>
        <w:t>needs</w:t>
      </w:r>
      <w:r w:rsidR="006E105E" w:rsidRPr="00D20C49">
        <w:rPr>
          <w:rFonts w:ascii="Times New Roman" w:hAnsi="Times New Roman"/>
          <w:sz w:val="24"/>
          <w:szCs w:val="24"/>
        </w:rPr>
        <w:t xml:space="preserve">, which </w:t>
      </w:r>
      <w:r w:rsidR="005B0637" w:rsidRPr="00D20C49">
        <w:rPr>
          <w:rFonts w:ascii="Times New Roman" w:hAnsi="Times New Roman"/>
          <w:sz w:val="24"/>
          <w:szCs w:val="24"/>
        </w:rPr>
        <w:t xml:space="preserve">go beyond worry to </w:t>
      </w:r>
      <w:r w:rsidR="006E105E" w:rsidRPr="00D20C49">
        <w:rPr>
          <w:rFonts w:ascii="Times New Roman" w:hAnsi="Times New Roman"/>
          <w:sz w:val="24"/>
          <w:szCs w:val="24"/>
        </w:rPr>
        <w:t>encompass the balance between reduction of BC risk and avoidance of iatrogeni</w:t>
      </w:r>
      <w:r w:rsidR="005B0637" w:rsidRPr="00D20C49">
        <w:rPr>
          <w:rFonts w:ascii="Times New Roman" w:hAnsi="Times New Roman"/>
          <w:sz w:val="24"/>
          <w:szCs w:val="24"/>
        </w:rPr>
        <w:t>c harm</w:t>
      </w:r>
      <w:r w:rsidR="006E105E" w:rsidRPr="00D20C49">
        <w:rPr>
          <w:rFonts w:ascii="Times New Roman" w:hAnsi="Times New Roman"/>
          <w:sz w:val="24"/>
          <w:szCs w:val="24"/>
        </w:rPr>
        <w:t xml:space="preserve">.  </w:t>
      </w:r>
      <w:r w:rsidR="0010564E" w:rsidRPr="00D20C49">
        <w:rPr>
          <w:rFonts w:ascii="Times New Roman" w:hAnsi="Times New Roman"/>
          <w:sz w:val="24"/>
          <w:szCs w:val="24"/>
        </w:rPr>
        <w:t xml:space="preserve">The dilemma </w:t>
      </w:r>
      <w:r w:rsidR="004B3443" w:rsidRPr="00D20C49">
        <w:rPr>
          <w:rFonts w:ascii="Times New Roman" w:hAnsi="Times New Roman"/>
          <w:sz w:val="24"/>
          <w:szCs w:val="24"/>
        </w:rPr>
        <w:t xml:space="preserve">hinges on the ethical question as to whether and </w:t>
      </w:r>
      <w:r w:rsidR="0010564E" w:rsidRPr="00D20C49">
        <w:rPr>
          <w:rFonts w:ascii="Times New Roman" w:hAnsi="Times New Roman"/>
          <w:sz w:val="24"/>
          <w:szCs w:val="24"/>
        </w:rPr>
        <w:t>when it is</w:t>
      </w:r>
      <w:r w:rsidR="00FA0CE9" w:rsidRPr="00D20C49">
        <w:rPr>
          <w:rFonts w:ascii="Times New Roman" w:hAnsi="Times New Roman"/>
          <w:sz w:val="24"/>
          <w:szCs w:val="24"/>
        </w:rPr>
        <w:t xml:space="preserve"> app</w:t>
      </w:r>
      <w:r w:rsidR="002100E4" w:rsidRPr="00D20C49">
        <w:rPr>
          <w:rFonts w:ascii="Times New Roman" w:hAnsi="Times New Roman"/>
          <w:sz w:val="24"/>
          <w:szCs w:val="24"/>
        </w:rPr>
        <w:t>ropriate for clinicians to provide invasive</w:t>
      </w:r>
      <w:r w:rsidR="0010564E" w:rsidRPr="00D20C49">
        <w:rPr>
          <w:rFonts w:ascii="Times New Roman" w:hAnsi="Times New Roman"/>
          <w:sz w:val="24"/>
          <w:szCs w:val="24"/>
        </w:rPr>
        <w:t xml:space="preserve">, and even surgical, responses to psychological need. </w:t>
      </w:r>
      <w:r w:rsidR="00A1722A" w:rsidRPr="00D20C49">
        <w:rPr>
          <w:rFonts w:ascii="Times New Roman" w:hAnsi="Times New Roman"/>
          <w:sz w:val="24"/>
          <w:szCs w:val="24"/>
        </w:rPr>
        <w:t>E</w:t>
      </w:r>
      <w:r w:rsidR="00675C44" w:rsidRPr="00D20C49">
        <w:rPr>
          <w:rFonts w:ascii="Times New Roman" w:hAnsi="Times New Roman"/>
          <w:sz w:val="24"/>
          <w:szCs w:val="24"/>
        </w:rPr>
        <w:t xml:space="preserve">thical analyses </w:t>
      </w:r>
      <w:r w:rsidR="0078277F" w:rsidRPr="00D20C49">
        <w:rPr>
          <w:rFonts w:ascii="Times New Roman" w:hAnsi="Times New Roman"/>
          <w:sz w:val="24"/>
          <w:szCs w:val="24"/>
        </w:rPr>
        <w:t>in the fields of</w:t>
      </w:r>
      <w:r w:rsidR="00675C44" w:rsidRPr="00D20C49">
        <w:rPr>
          <w:rFonts w:ascii="Times New Roman" w:hAnsi="Times New Roman" w:cs="Arial"/>
          <w:sz w:val="24"/>
          <w:szCs w:val="24"/>
        </w:rPr>
        <w:t xml:space="preserve"> cosmetic</w:t>
      </w:r>
      <w:r w:rsidR="005B7BC3" w:rsidRPr="00D20C49">
        <w:rPr>
          <w:rFonts w:ascii="Times New Roman" w:hAnsi="Times New Roman" w:cs="Arial"/>
          <w:sz w:val="24"/>
          <w:szCs w:val="24"/>
        </w:rPr>
        <w:t xml:space="preserve"> [</w:t>
      </w:r>
      <w:r w:rsidR="004F0387" w:rsidRPr="00D20C49">
        <w:rPr>
          <w:rFonts w:ascii="Times New Roman" w:hAnsi="Times New Roman" w:cs="Arial"/>
          <w:sz w:val="24"/>
          <w:szCs w:val="24"/>
        </w:rPr>
        <w:t>59</w:t>
      </w:r>
      <w:r w:rsidR="005B7BC3" w:rsidRPr="00D20C49">
        <w:rPr>
          <w:rFonts w:ascii="Times New Roman" w:hAnsi="Times New Roman" w:cs="Arial"/>
          <w:sz w:val="24"/>
          <w:szCs w:val="24"/>
        </w:rPr>
        <w:t>]</w:t>
      </w:r>
      <w:r w:rsidR="00675C44" w:rsidRPr="00D20C49">
        <w:rPr>
          <w:rFonts w:ascii="Times New Roman" w:hAnsi="Times New Roman" w:cs="Arial"/>
          <w:sz w:val="24"/>
          <w:szCs w:val="24"/>
        </w:rPr>
        <w:t xml:space="preserve"> and bariatric surgery</w:t>
      </w:r>
      <w:r w:rsidR="005B7BC3" w:rsidRPr="00D20C49">
        <w:rPr>
          <w:rFonts w:ascii="Times New Roman" w:hAnsi="Times New Roman" w:cs="Arial"/>
          <w:sz w:val="24"/>
          <w:szCs w:val="24"/>
        </w:rPr>
        <w:t xml:space="preserve"> [</w:t>
      </w:r>
      <w:r w:rsidR="004F0387" w:rsidRPr="00D20C49">
        <w:rPr>
          <w:rFonts w:ascii="Times New Roman" w:hAnsi="Times New Roman" w:cs="Arial"/>
          <w:sz w:val="24"/>
          <w:szCs w:val="24"/>
        </w:rPr>
        <w:t>60</w:t>
      </w:r>
      <w:r w:rsidR="005B7BC3" w:rsidRPr="00D20C49">
        <w:rPr>
          <w:rFonts w:ascii="Times New Roman" w:hAnsi="Times New Roman" w:cs="Arial"/>
          <w:sz w:val="24"/>
          <w:szCs w:val="24"/>
        </w:rPr>
        <w:t>]</w:t>
      </w:r>
      <w:r w:rsidR="00675C44" w:rsidRPr="00D20C49">
        <w:rPr>
          <w:rFonts w:ascii="Times New Roman" w:hAnsi="Times New Roman" w:cs="Arial"/>
          <w:sz w:val="24"/>
          <w:szCs w:val="24"/>
        </w:rPr>
        <w:t xml:space="preserve"> suggest surgical intervention for psychological benefit can be justified, </w:t>
      </w:r>
      <w:r w:rsidR="0078277F" w:rsidRPr="00D20C49">
        <w:rPr>
          <w:rFonts w:ascii="Times New Roman" w:hAnsi="Times New Roman" w:cs="Arial"/>
          <w:sz w:val="24"/>
          <w:szCs w:val="24"/>
        </w:rPr>
        <w:t>but</w:t>
      </w:r>
      <w:r w:rsidR="00EA32C4" w:rsidRPr="00D20C49">
        <w:rPr>
          <w:rFonts w:ascii="Times New Roman" w:hAnsi="Times New Roman" w:cs="Arial"/>
          <w:sz w:val="24"/>
          <w:szCs w:val="24"/>
        </w:rPr>
        <w:t xml:space="preserve"> that</w:t>
      </w:r>
      <w:r w:rsidR="0078277F" w:rsidRPr="00D20C49">
        <w:rPr>
          <w:rFonts w:ascii="Times New Roman" w:hAnsi="Times New Roman" w:cs="Arial"/>
          <w:sz w:val="24"/>
          <w:szCs w:val="24"/>
        </w:rPr>
        <w:t xml:space="preserve"> a case </w:t>
      </w:r>
      <w:r w:rsidR="00EA32C4" w:rsidRPr="00D20C49">
        <w:rPr>
          <w:rFonts w:ascii="Times New Roman" w:hAnsi="Times New Roman" w:cs="Arial"/>
          <w:sz w:val="24"/>
          <w:szCs w:val="24"/>
        </w:rPr>
        <w:t xml:space="preserve">always </w:t>
      </w:r>
      <w:r w:rsidR="0078277F" w:rsidRPr="00D20C49">
        <w:rPr>
          <w:rFonts w:ascii="Times New Roman" w:hAnsi="Times New Roman" w:cs="Arial"/>
          <w:sz w:val="24"/>
          <w:szCs w:val="24"/>
        </w:rPr>
        <w:t>needs to be made that</w:t>
      </w:r>
      <w:r w:rsidR="00675C44" w:rsidRPr="00D20C49">
        <w:rPr>
          <w:rFonts w:ascii="Times New Roman" w:hAnsi="Times New Roman" w:cs="Arial"/>
          <w:sz w:val="24"/>
          <w:szCs w:val="24"/>
        </w:rPr>
        <w:t xml:space="preserve"> </w:t>
      </w:r>
      <w:r w:rsidR="00DB7C55" w:rsidRPr="00D20C49">
        <w:rPr>
          <w:rFonts w:ascii="Times New Roman" w:hAnsi="Times New Roman" w:cs="Arial"/>
          <w:sz w:val="24"/>
          <w:szCs w:val="24"/>
        </w:rPr>
        <w:t>clinical</w:t>
      </w:r>
      <w:r w:rsidR="00A1172E" w:rsidRPr="00D20C49">
        <w:rPr>
          <w:rFonts w:ascii="Times New Roman" w:hAnsi="Times New Roman" w:cs="Arial"/>
          <w:sz w:val="24"/>
          <w:szCs w:val="24"/>
        </w:rPr>
        <w:t xml:space="preserve"> and psychological </w:t>
      </w:r>
      <w:r w:rsidR="00675C44" w:rsidRPr="00D20C49">
        <w:rPr>
          <w:rFonts w:ascii="Times New Roman" w:hAnsi="Times New Roman" w:cs="Arial"/>
          <w:sz w:val="24"/>
          <w:szCs w:val="24"/>
        </w:rPr>
        <w:t xml:space="preserve">benefits outweigh risk, </w:t>
      </w:r>
      <w:r w:rsidR="00A1722A" w:rsidRPr="00D20C49">
        <w:rPr>
          <w:rFonts w:ascii="Times New Roman" w:hAnsi="Times New Roman" w:cs="Arial"/>
          <w:sz w:val="24"/>
          <w:szCs w:val="24"/>
        </w:rPr>
        <w:t xml:space="preserve">that </w:t>
      </w:r>
      <w:r w:rsidR="00675C44" w:rsidRPr="00D20C49">
        <w:rPr>
          <w:rFonts w:ascii="Times New Roman" w:hAnsi="Times New Roman" w:cs="Arial"/>
          <w:sz w:val="24"/>
          <w:szCs w:val="24"/>
        </w:rPr>
        <w:t xml:space="preserve">benefits are likely to occur and </w:t>
      </w:r>
      <w:r w:rsidR="00A1722A" w:rsidRPr="00D20C49">
        <w:rPr>
          <w:rFonts w:ascii="Times New Roman" w:hAnsi="Times New Roman" w:cs="Arial"/>
          <w:sz w:val="24"/>
          <w:szCs w:val="24"/>
        </w:rPr>
        <w:t xml:space="preserve">that </w:t>
      </w:r>
      <w:r w:rsidR="00675C44" w:rsidRPr="00D20C49">
        <w:rPr>
          <w:rFonts w:ascii="Times New Roman" w:hAnsi="Times New Roman" w:cs="Arial"/>
          <w:sz w:val="24"/>
          <w:szCs w:val="24"/>
        </w:rPr>
        <w:t>benefits cannot be achieved with less risk</w:t>
      </w:r>
      <w:r w:rsidR="004B3443" w:rsidRPr="00D20C49">
        <w:rPr>
          <w:rFonts w:ascii="Times New Roman" w:hAnsi="Times New Roman"/>
          <w:sz w:val="24"/>
          <w:szCs w:val="24"/>
        </w:rPr>
        <w:t>.</w:t>
      </w:r>
      <w:r w:rsidR="00CC5EB2" w:rsidRPr="00D20C49">
        <w:rPr>
          <w:rFonts w:ascii="Times New Roman" w:hAnsi="Times New Roman"/>
          <w:sz w:val="24"/>
          <w:szCs w:val="24"/>
        </w:rPr>
        <w:t xml:space="preserve"> </w:t>
      </w:r>
    </w:p>
    <w:p w:rsidR="00FB0F28" w:rsidRPr="00BB6A07" w:rsidRDefault="004B3443" w:rsidP="0078277F">
      <w:pPr>
        <w:pStyle w:val="LightGrid-Accent31"/>
        <w:spacing w:line="480" w:lineRule="auto"/>
        <w:ind w:left="-567" w:right="-489" w:firstLine="1287"/>
        <w:rPr>
          <w:rFonts w:ascii="Times New Roman" w:hAnsi="Times New Roman"/>
          <w:sz w:val="24"/>
          <w:szCs w:val="24"/>
        </w:rPr>
      </w:pPr>
      <w:r w:rsidRPr="00BB6A07">
        <w:rPr>
          <w:rFonts w:ascii="Times New Roman" w:hAnsi="Times New Roman"/>
          <w:sz w:val="24"/>
          <w:szCs w:val="24"/>
        </w:rPr>
        <w:t xml:space="preserve">Where solutions to ethical dilemmas cannot be derived from general normative principles, </w:t>
      </w:r>
      <w:proofErr w:type="spellStart"/>
      <w:r w:rsidRPr="00BB6A07">
        <w:rPr>
          <w:rFonts w:ascii="Times New Roman" w:hAnsi="Times New Roman"/>
          <w:sz w:val="24"/>
          <w:szCs w:val="24"/>
        </w:rPr>
        <w:t>Kleinman</w:t>
      </w:r>
      <w:proofErr w:type="spellEnd"/>
      <w:r w:rsidRPr="00BB6A07">
        <w:rPr>
          <w:rFonts w:ascii="Times New Roman" w:hAnsi="Times New Roman"/>
          <w:sz w:val="24"/>
          <w:szCs w:val="24"/>
        </w:rPr>
        <w:t xml:space="preserve"> [</w:t>
      </w:r>
      <w:r w:rsidR="004F0387" w:rsidRPr="00BB6A07">
        <w:rPr>
          <w:rFonts w:ascii="Times New Roman" w:hAnsi="Times New Roman"/>
          <w:sz w:val="24"/>
          <w:szCs w:val="24"/>
        </w:rPr>
        <w:t>61</w:t>
      </w:r>
      <w:r w:rsidRPr="00BB6A07">
        <w:rPr>
          <w:rFonts w:ascii="Times New Roman" w:hAnsi="Times New Roman"/>
          <w:sz w:val="24"/>
          <w:szCs w:val="24"/>
        </w:rPr>
        <w:t xml:space="preserve">] proposed that the starting point for reflecting on possible solutions should be detailed study of how practitioners and patients resolve these dilemmas in practice. Unfortunately, the studies that we reviewed provided little insight into this. Future research that examines, not only women’s accounts but also those of the clinicians caring for them, and which examines how decisions are negotiated between them in consultations, </w:t>
      </w:r>
      <w:r w:rsidR="007A7238" w:rsidRPr="00BB6A07">
        <w:rPr>
          <w:rFonts w:ascii="Times New Roman" w:hAnsi="Times New Roman"/>
          <w:sz w:val="24"/>
          <w:szCs w:val="24"/>
        </w:rPr>
        <w:t>could</w:t>
      </w:r>
      <w:r w:rsidR="00493044" w:rsidRPr="00BB6A07">
        <w:rPr>
          <w:rFonts w:ascii="Times New Roman" w:hAnsi="Times New Roman"/>
          <w:sz w:val="24"/>
          <w:szCs w:val="24"/>
        </w:rPr>
        <w:t xml:space="preserve"> provide evidence from which realistic and ethically robust solutions can be derived.</w:t>
      </w:r>
      <w:r w:rsidR="00CC5EB2" w:rsidRPr="00BB6A07">
        <w:rPr>
          <w:rFonts w:ascii="Times New Roman" w:hAnsi="Times New Roman"/>
          <w:sz w:val="24"/>
          <w:szCs w:val="24"/>
        </w:rPr>
        <w:t xml:space="preserve"> </w:t>
      </w:r>
    </w:p>
    <w:p w:rsidR="00A65BD1" w:rsidRPr="00BB6A07" w:rsidRDefault="00A65BD1" w:rsidP="0078277F">
      <w:pPr>
        <w:pStyle w:val="LightGrid-Accent31"/>
        <w:spacing w:line="480" w:lineRule="auto"/>
        <w:ind w:left="-567" w:right="-489" w:firstLine="1287"/>
        <w:rPr>
          <w:rFonts w:ascii="Times New Roman" w:hAnsi="Times New Roman"/>
          <w:sz w:val="24"/>
          <w:szCs w:val="24"/>
        </w:rPr>
      </w:pPr>
    </w:p>
    <w:p w:rsidR="00A65BD1" w:rsidRPr="00BB6A07" w:rsidRDefault="00A65BD1" w:rsidP="00A65BD1">
      <w:pPr>
        <w:pStyle w:val="LightGrid-Accent31"/>
        <w:spacing w:line="480" w:lineRule="auto"/>
        <w:ind w:left="-567" w:right="-489"/>
        <w:rPr>
          <w:rFonts w:ascii="Times New Roman" w:hAnsi="Times New Roman"/>
          <w:sz w:val="24"/>
          <w:szCs w:val="24"/>
        </w:rPr>
      </w:pPr>
      <w:r w:rsidRPr="00BB6A07">
        <w:rPr>
          <w:rFonts w:ascii="Times New Roman" w:hAnsi="Times New Roman"/>
          <w:b/>
          <w:sz w:val="24"/>
          <w:szCs w:val="24"/>
        </w:rPr>
        <w:lastRenderedPageBreak/>
        <w:t>Acknowledgement</w:t>
      </w:r>
      <w:r w:rsidRPr="00BB6A07">
        <w:rPr>
          <w:rFonts w:ascii="Times New Roman" w:hAnsi="Times New Roman"/>
          <w:sz w:val="24"/>
          <w:szCs w:val="24"/>
        </w:rPr>
        <w:t xml:space="preserve">: This research was part funded by the Economic and Social Research Council (UK) Grant </w:t>
      </w:r>
      <w:r w:rsidRPr="00BB6A07">
        <w:rPr>
          <w:rFonts w:ascii="Times New Roman" w:hAnsi="Times New Roman"/>
        </w:rPr>
        <w:t>ES/J008184/1</w:t>
      </w:r>
      <w:r w:rsidRPr="00BB6A07">
        <w:rPr>
          <w:rFonts w:ascii="Times New Roman" w:hAnsi="Times New Roman"/>
          <w:sz w:val="24"/>
          <w:szCs w:val="24"/>
        </w:rPr>
        <w:t xml:space="preserve">. </w:t>
      </w:r>
      <w:r w:rsidR="00603997" w:rsidRPr="00BB6A07">
        <w:rPr>
          <w:rFonts w:ascii="Times New Roman" w:hAnsi="Times New Roman"/>
          <w:sz w:val="24"/>
          <w:szCs w:val="24"/>
        </w:rPr>
        <w:t xml:space="preserve"> ESRC did not seek to influence the conduct of the investigation or this report.</w:t>
      </w:r>
    </w:p>
    <w:p w:rsidR="00947259" w:rsidRPr="00BB6A07" w:rsidRDefault="00947259">
      <w:pPr>
        <w:spacing w:after="0"/>
        <w:rPr>
          <w:rFonts w:ascii="Times New Roman" w:hAnsi="Times New Roman"/>
          <w:b/>
          <w:lang w:val="en-GB" w:eastAsia="en-US"/>
        </w:rPr>
      </w:pPr>
    </w:p>
    <w:p w:rsidR="00496C8D" w:rsidRPr="00BB6A07" w:rsidRDefault="002A0FE0" w:rsidP="002A0FE0">
      <w:pPr>
        <w:pStyle w:val="LightGrid-Accent31"/>
        <w:spacing w:line="480" w:lineRule="auto"/>
        <w:ind w:left="-567" w:right="-489"/>
        <w:jc w:val="center"/>
        <w:rPr>
          <w:rFonts w:ascii="Times New Roman" w:hAnsi="Times New Roman"/>
          <w:b/>
          <w:sz w:val="24"/>
          <w:szCs w:val="24"/>
        </w:rPr>
      </w:pPr>
      <w:r w:rsidRPr="00BB6A07">
        <w:rPr>
          <w:rFonts w:ascii="Times New Roman" w:hAnsi="Times New Roman"/>
          <w:b/>
          <w:sz w:val="24"/>
          <w:szCs w:val="24"/>
        </w:rPr>
        <w:t>References</w:t>
      </w:r>
    </w:p>
    <w:p w:rsidR="003F3AE4" w:rsidRPr="00BB6A07" w:rsidRDefault="003D139E" w:rsidP="00C356F5">
      <w:pPr>
        <w:suppressAutoHyphens/>
        <w:spacing w:after="0" w:line="480" w:lineRule="auto"/>
        <w:ind w:left="-644" w:right="-703"/>
        <w:rPr>
          <w:rStyle w:val="databold1"/>
          <w:sz w:val="22"/>
          <w:szCs w:val="22"/>
          <w:lang w:val="en-GB" w:eastAsia="en-US"/>
        </w:rPr>
      </w:pPr>
      <w:r w:rsidRPr="00BB6A07">
        <w:rPr>
          <w:rFonts w:ascii="Times New Roman" w:hAnsi="Times New Roman"/>
        </w:rPr>
        <w:t xml:space="preserve"> </w:t>
      </w:r>
      <w:r w:rsidR="00C356F5" w:rsidRPr="00BB6A07">
        <w:rPr>
          <w:rFonts w:ascii="Times New Roman" w:hAnsi="Times New Roman"/>
        </w:rPr>
        <w:t xml:space="preserve">[1] </w:t>
      </w:r>
      <w:r w:rsidR="003F3AE4" w:rsidRPr="00BB6A07">
        <w:rPr>
          <w:rFonts w:ascii="Times New Roman" w:hAnsi="Times New Roman"/>
        </w:rPr>
        <w:t>Reis-</w:t>
      </w:r>
      <w:proofErr w:type="spellStart"/>
      <w:r w:rsidR="003F3AE4" w:rsidRPr="00BB6A07">
        <w:rPr>
          <w:rFonts w:ascii="Times New Roman" w:hAnsi="Times New Roman"/>
        </w:rPr>
        <w:t>Filho</w:t>
      </w:r>
      <w:proofErr w:type="spellEnd"/>
      <w:r w:rsidR="003F3AE4" w:rsidRPr="00BB6A07">
        <w:rPr>
          <w:rFonts w:ascii="Times New Roman" w:hAnsi="Times New Roman"/>
        </w:rPr>
        <w:t xml:space="preserve"> JS, </w:t>
      </w:r>
      <w:proofErr w:type="spellStart"/>
      <w:r w:rsidR="003F3AE4" w:rsidRPr="00BB6A07">
        <w:rPr>
          <w:rFonts w:ascii="Times New Roman" w:hAnsi="Times New Roman"/>
        </w:rPr>
        <w:t>Pusztai</w:t>
      </w:r>
      <w:proofErr w:type="spellEnd"/>
      <w:r w:rsidR="003F3AE4" w:rsidRPr="00BB6A07">
        <w:rPr>
          <w:rFonts w:ascii="Times New Roman" w:hAnsi="Times New Roman"/>
        </w:rPr>
        <w:t xml:space="preserve"> L. </w:t>
      </w:r>
      <w:hyperlink r:id="rId9" w:history="1">
        <w:r w:rsidR="003F3AE4" w:rsidRPr="00BB6A07">
          <w:rPr>
            <w:rStyle w:val="Hyperlink"/>
            <w:rFonts w:ascii="Times New Roman" w:hAnsi="Times New Roman"/>
            <w:bCs/>
            <w:color w:val="auto"/>
            <w:u w:val="none"/>
          </w:rPr>
          <w:t>Breast Cancer 2 Gene expression profiling in breast cancer: classification, prognostication and prediction.</w:t>
        </w:r>
      </w:hyperlink>
      <w:r w:rsidR="00DA3087" w:rsidRPr="00BB6A07">
        <w:rPr>
          <w:rFonts w:ascii="Times New Roman" w:hAnsi="Times New Roman"/>
        </w:rPr>
        <w:t xml:space="preserve"> </w:t>
      </w:r>
      <w:r w:rsidR="00DA3087" w:rsidRPr="00BB6A07">
        <w:rPr>
          <w:rFonts w:ascii="Times New Roman" w:hAnsi="Times New Roman"/>
          <w:i/>
        </w:rPr>
        <w:t>Lancet</w:t>
      </w:r>
      <w:r w:rsidR="003F3AE4" w:rsidRPr="00BB6A07">
        <w:rPr>
          <w:rFonts w:ascii="Times New Roman" w:hAnsi="Times New Roman"/>
          <w:i/>
        </w:rPr>
        <w:t xml:space="preserve"> </w:t>
      </w:r>
      <w:r w:rsidR="00961ACB" w:rsidRPr="00BB6A07">
        <w:rPr>
          <w:rFonts w:ascii="Times New Roman" w:hAnsi="Times New Roman"/>
        </w:rPr>
        <w:t>2011</w:t>
      </w:r>
      <w:proofErr w:type="gramStart"/>
      <w:r w:rsidR="00961ACB" w:rsidRPr="00BB6A07">
        <w:rPr>
          <w:rFonts w:ascii="Times New Roman" w:hAnsi="Times New Roman"/>
        </w:rPr>
        <w:t>;</w:t>
      </w:r>
      <w:r w:rsidR="003F3AE4" w:rsidRPr="00BB6A07">
        <w:rPr>
          <w:rStyle w:val="databold1"/>
          <w:rFonts w:ascii="Times New Roman" w:hAnsi="Times New Roman"/>
        </w:rPr>
        <w:t>378</w:t>
      </w:r>
      <w:r w:rsidR="003F3AE4" w:rsidRPr="00BB6A07">
        <w:rPr>
          <w:rStyle w:val="label2"/>
          <w:rFonts w:ascii="Times New Roman" w:hAnsi="Times New Roman"/>
        </w:rPr>
        <w:t>:</w:t>
      </w:r>
      <w:r w:rsidR="003F3AE4" w:rsidRPr="00BB6A07">
        <w:rPr>
          <w:rStyle w:val="databold1"/>
          <w:rFonts w:ascii="Times New Roman" w:hAnsi="Times New Roman"/>
          <w:b w:val="0"/>
        </w:rPr>
        <w:t>1812</w:t>
      </w:r>
      <w:proofErr w:type="gramEnd"/>
      <w:r w:rsidR="003F3AE4" w:rsidRPr="00BB6A07">
        <w:rPr>
          <w:rStyle w:val="databold1"/>
          <w:rFonts w:ascii="Times New Roman" w:hAnsi="Times New Roman"/>
          <w:b w:val="0"/>
        </w:rPr>
        <w:t>-23.</w:t>
      </w:r>
    </w:p>
    <w:p w:rsidR="00C356F5" w:rsidRPr="00BB6A07" w:rsidRDefault="00C356F5" w:rsidP="00C356F5">
      <w:pPr>
        <w:suppressAutoHyphens/>
        <w:spacing w:after="0" w:line="480" w:lineRule="auto"/>
        <w:ind w:left="-644" w:right="-703"/>
        <w:rPr>
          <w:rStyle w:val="databold1"/>
        </w:rPr>
      </w:pPr>
    </w:p>
    <w:p w:rsidR="003F3AE4" w:rsidRPr="00BB6A07" w:rsidRDefault="00C356F5" w:rsidP="00C356F5">
      <w:pPr>
        <w:suppressAutoHyphens/>
        <w:spacing w:after="0" w:line="480" w:lineRule="auto"/>
        <w:ind w:left="-644" w:right="-703"/>
        <w:rPr>
          <w:rStyle w:val="databold1"/>
        </w:rPr>
      </w:pPr>
      <w:r w:rsidRPr="00BB6A07">
        <w:rPr>
          <w:rFonts w:ascii="Times New Roman" w:hAnsi="Times New Roman"/>
        </w:rPr>
        <w:t xml:space="preserve">[2] </w:t>
      </w:r>
      <w:r w:rsidR="00DA3087" w:rsidRPr="00BB6A07">
        <w:rPr>
          <w:rFonts w:ascii="Times New Roman" w:hAnsi="Times New Roman"/>
        </w:rPr>
        <w:t>Tan, M-H</w:t>
      </w:r>
      <w:r w:rsidR="003F3AE4" w:rsidRPr="00BB6A07">
        <w:rPr>
          <w:rFonts w:ascii="Times New Roman" w:hAnsi="Times New Roman"/>
        </w:rPr>
        <w:t xml:space="preserve">, </w:t>
      </w:r>
      <w:proofErr w:type="spellStart"/>
      <w:r w:rsidR="003F3AE4" w:rsidRPr="00BB6A07">
        <w:rPr>
          <w:rFonts w:ascii="Times New Roman" w:hAnsi="Times New Roman"/>
        </w:rPr>
        <w:t>Kan</w:t>
      </w:r>
      <w:r w:rsidR="00DA3087" w:rsidRPr="00BB6A07">
        <w:rPr>
          <w:rFonts w:ascii="Times New Roman" w:hAnsi="Times New Roman"/>
        </w:rPr>
        <w:t>esvaran</w:t>
      </w:r>
      <w:proofErr w:type="spellEnd"/>
      <w:r w:rsidR="00DA3087" w:rsidRPr="00BB6A07">
        <w:rPr>
          <w:rFonts w:ascii="Times New Roman" w:hAnsi="Times New Roman"/>
        </w:rPr>
        <w:t>, R</w:t>
      </w:r>
      <w:r w:rsidR="00E148F8" w:rsidRPr="00BB6A07">
        <w:rPr>
          <w:rFonts w:ascii="Times New Roman" w:hAnsi="Times New Roman"/>
        </w:rPr>
        <w:t>, Li H, Li H, Tan HL, Tan PH</w:t>
      </w:r>
      <w:r w:rsidR="003F3AE4" w:rsidRPr="00BB6A07">
        <w:rPr>
          <w:rFonts w:ascii="Times New Roman" w:hAnsi="Times New Roman"/>
        </w:rPr>
        <w:t xml:space="preserve">, </w:t>
      </w:r>
      <w:r w:rsidR="00E148F8" w:rsidRPr="00BB6A07">
        <w:rPr>
          <w:rFonts w:ascii="Times New Roman" w:hAnsi="Times New Roman"/>
        </w:rPr>
        <w:t>Wong CF, Chia, KS, The BT, Yuen, J Chong, TW</w:t>
      </w:r>
      <w:r w:rsidR="00DA3087" w:rsidRPr="00BB6A07">
        <w:rPr>
          <w:rFonts w:ascii="Times New Roman" w:hAnsi="Times New Roman"/>
        </w:rPr>
        <w:t>.</w:t>
      </w:r>
      <w:r w:rsidR="00E148F8" w:rsidRPr="00BB6A07">
        <w:rPr>
          <w:rFonts w:ascii="Times New Roman" w:hAnsi="Times New Roman"/>
        </w:rPr>
        <w:t xml:space="preserve"> </w:t>
      </w:r>
      <w:hyperlink r:id="rId10" w:history="1">
        <w:r w:rsidR="003F3AE4" w:rsidRPr="00BB6A07">
          <w:rPr>
            <w:rStyle w:val="Hyperlink"/>
            <w:rFonts w:ascii="Times New Roman" w:hAnsi="Times New Roman"/>
            <w:bCs/>
            <w:color w:val="auto"/>
            <w:u w:val="none"/>
          </w:rPr>
          <w:t xml:space="preserve">Comparison of the UCLA Integrated Staging System and the </w:t>
        </w:r>
        <w:proofErr w:type="spellStart"/>
        <w:r w:rsidR="003F3AE4" w:rsidRPr="00BB6A07">
          <w:rPr>
            <w:rStyle w:val="Hyperlink"/>
            <w:rFonts w:ascii="Times New Roman" w:hAnsi="Times New Roman"/>
            <w:bCs/>
            <w:color w:val="auto"/>
            <w:u w:val="none"/>
          </w:rPr>
          <w:t>Leibovich</w:t>
        </w:r>
        <w:proofErr w:type="spellEnd"/>
        <w:r w:rsidR="003F3AE4" w:rsidRPr="00BB6A07">
          <w:rPr>
            <w:rStyle w:val="Hyperlink"/>
            <w:rFonts w:ascii="Times New Roman" w:hAnsi="Times New Roman"/>
            <w:bCs/>
            <w:color w:val="auto"/>
            <w:u w:val="none"/>
          </w:rPr>
          <w:t xml:space="preserve"> Score in survival</w:t>
        </w:r>
      </w:hyperlink>
      <w:r w:rsidR="003F3AE4" w:rsidRPr="00BB6A07">
        <w:rPr>
          <w:rFonts w:ascii="Times New Roman" w:hAnsi="Times New Roman"/>
        </w:rPr>
        <w:t xml:space="preserve"> </w:t>
      </w:r>
      <w:hyperlink r:id="rId11" w:history="1">
        <w:r w:rsidR="003F3AE4" w:rsidRPr="00BB6A07">
          <w:rPr>
            <w:rStyle w:val="Hyperlink"/>
            <w:rFonts w:ascii="Times New Roman" w:hAnsi="Times New Roman"/>
            <w:bCs/>
            <w:color w:val="auto"/>
            <w:u w:val="none"/>
          </w:rPr>
          <w:t>Prediction for</w:t>
        </w:r>
        <w:r w:rsidR="003F3AE4" w:rsidRPr="00BB6A07">
          <w:rPr>
            <w:rStyle w:val="Hyperlink"/>
            <w:rFonts w:ascii="Times New Roman" w:hAnsi="Times New Roman"/>
            <w:color w:val="auto"/>
            <w:u w:val="none"/>
          </w:rPr>
          <w:t xml:space="preserve"> </w:t>
        </w:r>
        <w:r w:rsidR="003F3AE4" w:rsidRPr="00BB6A07">
          <w:rPr>
            <w:rStyle w:val="Hyperlink"/>
            <w:rFonts w:ascii="Times New Roman" w:hAnsi="Times New Roman"/>
            <w:bCs/>
            <w:color w:val="auto"/>
            <w:u w:val="none"/>
          </w:rPr>
          <w:t xml:space="preserve">Patients </w:t>
        </w:r>
        <w:proofErr w:type="gramStart"/>
        <w:r w:rsidR="003F3AE4" w:rsidRPr="00BB6A07">
          <w:rPr>
            <w:rStyle w:val="Hyperlink"/>
            <w:rFonts w:ascii="Times New Roman" w:hAnsi="Times New Roman"/>
            <w:bCs/>
            <w:color w:val="auto"/>
            <w:u w:val="none"/>
          </w:rPr>
          <w:t>With</w:t>
        </w:r>
        <w:proofErr w:type="gramEnd"/>
        <w:r w:rsidR="003F3AE4" w:rsidRPr="00BB6A07">
          <w:rPr>
            <w:rStyle w:val="Hyperlink"/>
            <w:rFonts w:ascii="Times New Roman" w:hAnsi="Times New Roman"/>
            <w:bCs/>
            <w:color w:val="auto"/>
            <w:u w:val="none"/>
          </w:rPr>
          <w:t xml:space="preserve"> Non metastatic Clear Cell Renal Cell Carcinoma</w:t>
        </w:r>
      </w:hyperlink>
      <w:r w:rsidR="003F3AE4" w:rsidRPr="00BB6A07">
        <w:rPr>
          <w:rFonts w:ascii="Times New Roman" w:hAnsi="Times New Roman"/>
        </w:rPr>
        <w:t xml:space="preserve">. </w:t>
      </w:r>
      <w:r w:rsidR="003F3AE4" w:rsidRPr="00BB6A07">
        <w:rPr>
          <w:rFonts w:ascii="Times New Roman" w:hAnsi="Times New Roman"/>
          <w:i/>
        </w:rPr>
        <w:t>Urology</w:t>
      </w:r>
      <w:r w:rsidR="003F3AE4" w:rsidRPr="00BB6A07">
        <w:rPr>
          <w:rFonts w:ascii="Times New Roman" w:hAnsi="Times New Roman"/>
        </w:rPr>
        <w:t xml:space="preserve"> </w:t>
      </w:r>
      <w:r w:rsidR="00DA3087" w:rsidRPr="00BB6A07">
        <w:rPr>
          <w:rFonts w:ascii="Times New Roman" w:hAnsi="Times New Roman"/>
        </w:rPr>
        <w:t>2010</w:t>
      </w:r>
      <w:proofErr w:type="gramStart"/>
      <w:r w:rsidR="00961ACB" w:rsidRPr="00BB6A07">
        <w:rPr>
          <w:rFonts w:ascii="Times New Roman" w:hAnsi="Times New Roman"/>
        </w:rPr>
        <w:t>;</w:t>
      </w:r>
      <w:r w:rsidR="003F3AE4" w:rsidRPr="00BB6A07">
        <w:rPr>
          <w:rStyle w:val="databold1"/>
          <w:rFonts w:ascii="Times New Roman" w:hAnsi="Times New Roman"/>
        </w:rPr>
        <w:t>75</w:t>
      </w:r>
      <w:r w:rsidR="003F3AE4" w:rsidRPr="00BB6A07">
        <w:rPr>
          <w:rStyle w:val="databold1"/>
          <w:rFonts w:ascii="Times New Roman" w:hAnsi="Times New Roman"/>
          <w:b w:val="0"/>
        </w:rPr>
        <w:t>:1365</w:t>
      </w:r>
      <w:proofErr w:type="gramEnd"/>
      <w:r w:rsidR="003F3AE4" w:rsidRPr="00BB6A07">
        <w:rPr>
          <w:rStyle w:val="databold1"/>
          <w:rFonts w:ascii="Times New Roman" w:hAnsi="Times New Roman"/>
          <w:b w:val="0"/>
        </w:rPr>
        <w:t>-9.</w:t>
      </w:r>
    </w:p>
    <w:p w:rsidR="00C356F5" w:rsidRPr="00BB6A07" w:rsidRDefault="00C356F5" w:rsidP="00C356F5">
      <w:pPr>
        <w:suppressAutoHyphens/>
        <w:spacing w:after="0" w:line="480" w:lineRule="auto"/>
        <w:ind w:left="-644" w:right="-703"/>
        <w:rPr>
          <w:rFonts w:ascii="Times New Roman" w:hAnsi="Times New Roman"/>
        </w:rPr>
      </w:pPr>
    </w:p>
    <w:p w:rsidR="003F3AE4" w:rsidRPr="00BB6A07" w:rsidRDefault="00C356F5" w:rsidP="00C356F5">
      <w:pPr>
        <w:suppressAutoHyphens/>
        <w:spacing w:after="0" w:line="480" w:lineRule="auto"/>
        <w:ind w:left="-644" w:right="-703"/>
        <w:rPr>
          <w:rFonts w:ascii="Times New Roman" w:hAnsi="Times New Roman"/>
        </w:rPr>
      </w:pPr>
      <w:r w:rsidRPr="00BB6A07">
        <w:rPr>
          <w:rFonts w:ascii="Times New Roman" w:hAnsi="Times New Roman"/>
        </w:rPr>
        <w:t xml:space="preserve">[3] </w:t>
      </w:r>
      <w:proofErr w:type="spellStart"/>
      <w:r w:rsidR="00E148F8" w:rsidRPr="00BB6A07">
        <w:rPr>
          <w:rFonts w:ascii="Times New Roman" w:hAnsi="Times New Roman"/>
        </w:rPr>
        <w:t>Wishart</w:t>
      </w:r>
      <w:proofErr w:type="spellEnd"/>
      <w:r w:rsidR="00E148F8" w:rsidRPr="00BB6A07">
        <w:rPr>
          <w:rFonts w:ascii="Times New Roman" w:hAnsi="Times New Roman"/>
        </w:rPr>
        <w:t xml:space="preserve"> GC, </w:t>
      </w:r>
      <w:proofErr w:type="spellStart"/>
      <w:r w:rsidR="00E148F8" w:rsidRPr="00BB6A07">
        <w:rPr>
          <w:rFonts w:ascii="Times New Roman" w:hAnsi="Times New Roman"/>
        </w:rPr>
        <w:t>Bajdik</w:t>
      </w:r>
      <w:proofErr w:type="spellEnd"/>
      <w:r w:rsidR="00E148F8" w:rsidRPr="00BB6A07">
        <w:rPr>
          <w:rFonts w:ascii="Times New Roman" w:hAnsi="Times New Roman"/>
        </w:rPr>
        <w:t xml:space="preserve">, CD, </w:t>
      </w:r>
      <w:proofErr w:type="spellStart"/>
      <w:r w:rsidR="00E148F8" w:rsidRPr="00BB6A07">
        <w:rPr>
          <w:rFonts w:ascii="Times New Roman" w:hAnsi="Times New Roman"/>
        </w:rPr>
        <w:t>Azzato</w:t>
      </w:r>
      <w:proofErr w:type="spellEnd"/>
      <w:r w:rsidR="00E148F8" w:rsidRPr="00BB6A07">
        <w:rPr>
          <w:rFonts w:ascii="Times New Roman" w:hAnsi="Times New Roman"/>
        </w:rPr>
        <w:t>, EM</w:t>
      </w:r>
      <w:r w:rsidR="003F3AE4" w:rsidRPr="00BB6A07">
        <w:rPr>
          <w:rFonts w:ascii="Times New Roman" w:hAnsi="Times New Roman"/>
        </w:rPr>
        <w:t xml:space="preserve">, </w:t>
      </w:r>
      <w:r w:rsidR="00E148F8" w:rsidRPr="00BB6A07">
        <w:rPr>
          <w:rFonts w:ascii="Times New Roman" w:hAnsi="Times New Roman"/>
        </w:rPr>
        <w:t>Dicks, E</w:t>
      </w:r>
      <w:r w:rsidR="003F3AE4" w:rsidRPr="00BB6A07">
        <w:rPr>
          <w:rFonts w:ascii="Times New Roman" w:hAnsi="Times New Roman"/>
        </w:rPr>
        <w:t>, Gree</w:t>
      </w:r>
      <w:r w:rsidR="00E148F8" w:rsidRPr="00BB6A07">
        <w:rPr>
          <w:rFonts w:ascii="Times New Roman" w:hAnsi="Times New Roman"/>
        </w:rPr>
        <w:t>nberg, DC</w:t>
      </w:r>
      <w:r w:rsidR="003F3AE4" w:rsidRPr="00BB6A07">
        <w:rPr>
          <w:rFonts w:ascii="Times New Roman" w:hAnsi="Times New Roman"/>
        </w:rPr>
        <w:t xml:space="preserve">, </w:t>
      </w:r>
      <w:proofErr w:type="spellStart"/>
      <w:r w:rsidR="00E148F8" w:rsidRPr="00BB6A07">
        <w:rPr>
          <w:rFonts w:ascii="Times New Roman" w:hAnsi="Times New Roman"/>
        </w:rPr>
        <w:t>Rashbass</w:t>
      </w:r>
      <w:proofErr w:type="spellEnd"/>
      <w:r w:rsidR="00E148F8" w:rsidRPr="00BB6A07">
        <w:rPr>
          <w:rFonts w:ascii="Times New Roman" w:hAnsi="Times New Roman"/>
        </w:rPr>
        <w:t>, J,</w:t>
      </w:r>
      <w:r w:rsidR="003F3AE4" w:rsidRPr="00BB6A07">
        <w:rPr>
          <w:rFonts w:ascii="Times New Roman" w:hAnsi="Times New Roman"/>
        </w:rPr>
        <w:t xml:space="preserve"> </w:t>
      </w:r>
      <w:hyperlink r:id="rId12" w:history="1">
        <w:r w:rsidR="003F3AE4" w:rsidRPr="00BB6A07">
          <w:rPr>
            <w:rStyle w:val="Hyperlink"/>
            <w:rFonts w:ascii="Times New Roman" w:hAnsi="Times New Roman"/>
            <w:color w:val="auto"/>
            <w:u w:val="none"/>
          </w:rPr>
          <w:t>Caldas, C</w:t>
        </w:r>
      </w:hyperlink>
      <w:r w:rsidR="00DA3087" w:rsidRPr="00BB6A07">
        <w:rPr>
          <w:rFonts w:ascii="Times New Roman" w:hAnsi="Times New Roman"/>
        </w:rPr>
        <w:t xml:space="preserve">, </w:t>
      </w:r>
      <w:proofErr w:type="spellStart"/>
      <w:r w:rsidR="00DA3087" w:rsidRPr="00BB6A07">
        <w:rPr>
          <w:rFonts w:ascii="Times New Roman" w:hAnsi="Times New Roman"/>
        </w:rPr>
        <w:t>Pharoah</w:t>
      </w:r>
      <w:proofErr w:type="spellEnd"/>
      <w:r w:rsidR="00DA3087" w:rsidRPr="00BB6A07">
        <w:rPr>
          <w:rFonts w:ascii="Times New Roman" w:hAnsi="Times New Roman"/>
        </w:rPr>
        <w:t>, PDP.</w:t>
      </w:r>
      <w:r w:rsidR="00CC473B" w:rsidRPr="00BB6A07">
        <w:rPr>
          <w:rFonts w:ascii="Times New Roman" w:hAnsi="Times New Roman"/>
        </w:rPr>
        <w:t xml:space="preserve"> </w:t>
      </w:r>
      <w:r w:rsidR="003F3AE4" w:rsidRPr="00BB6A07">
        <w:rPr>
          <w:rStyle w:val="label2"/>
          <w:rFonts w:ascii="Times New Roman" w:hAnsi="Times New Roman"/>
        </w:rPr>
        <w:t xml:space="preserve"> </w:t>
      </w:r>
      <w:hyperlink r:id="rId13" w:history="1">
        <w:r w:rsidR="003F3AE4" w:rsidRPr="00BB6A07">
          <w:rPr>
            <w:rStyle w:val="Hyperlink"/>
            <w:rFonts w:ascii="Times New Roman" w:hAnsi="Times New Roman"/>
            <w:bCs/>
            <w:color w:val="auto"/>
            <w:u w:val="none"/>
          </w:rPr>
          <w:t>A population-based validation of the prognostic model PREDICT for early breast cancer.</w:t>
        </w:r>
      </w:hyperlink>
      <w:r w:rsidR="003F3AE4" w:rsidRPr="00BB6A07">
        <w:rPr>
          <w:rFonts w:ascii="Times New Roman" w:hAnsi="Times New Roman"/>
        </w:rPr>
        <w:t xml:space="preserve"> </w:t>
      </w:r>
      <w:r w:rsidR="003F3AE4" w:rsidRPr="00BB6A07">
        <w:rPr>
          <w:rFonts w:ascii="Times New Roman" w:hAnsi="Times New Roman"/>
          <w:i/>
        </w:rPr>
        <w:t>European Journal</w:t>
      </w:r>
      <w:r w:rsidR="003F3AE4" w:rsidRPr="00BB6A07">
        <w:rPr>
          <w:rFonts w:ascii="Times New Roman" w:hAnsi="Times New Roman"/>
          <w:bCs/>
        </w:rPr>
        <w:t xml:space="preserve"> </w:t>
      </w:r>
      <w:r w:rsidR="003F3AE4" w:rsidRPr="00BB6A07">
        <w:rPr>
          <w:rFonts w:ascii="Times New Roman" w:hAnsi="Times New Roman"/>
          <w:i/>
        </w:rPr>
        <w:t>of Surgical Oncology</w:t>
      </w:r>
      <w:r w:rsidR="00CC473B" w:rsidRPr="00BB6A07">
        <w:rPr>
          <w:rFonts w:ascii="Times New Roman" w:hAnsi="Times New Roman"/>
          <w:i/>
        </w:rPr>
        <w:t xml:space="preserve"> </w:t>
      </w:r>
      <w:r w:rsidR="00CC473B" w:rsidRPr="00BB6A07">
        <w:rPr>
          <w:rFonts w:ascii="Times New Roman" w:hAnsi="Times New Roman"/>
        </w:rPr>
        <w:t>2011</w:t>
      </w:r>
      <w:proofErr w:type="gramStart"/>
      <w:r w:rsidR="00CC473B" w:rsidRPr="00BB6A07">
        <w:rPr>
          <w:rFonts w:ascii="Times New Roman" w:hAnsi="Times New Roman"/>
        </w:rPr>
        <w:t>;</w:t>
      </w:r>
      <w:r w:rsidR="003F3AE4" w:rsidRPr="00BB6A07">
        <w:rPr>
          <w:rStyle w:val="databold1"/>
          <w:rFonts w:ascii="Times New Roman" w:hAnsi="Times New Roman"/>
        </w:rPr>
        <w:t>37</w:t>
      </w:r>
      <w:r w:rsidR="00CC473B" w:rsidRPr="00BB6A07">
        <w:rPr>
          <w:rStyle w:val="label2"/>
          <w:rFonts w:ascii="Times New Roman" w:hAnsi="Times New Roman"/>
        </w:rPr>
        <w:t>:</w:t>
      </w:r>
      <w:r w:rsidR="003F3AE4" w:rsidRPr="00BB6A07">
        <w:rPr>
          <w:rStyle w:val="databold1"/>
          <w:rFonts w:ascii="Times New Roman" w:hAnsi="Times New Roman"/>
          <w:b w:val="0"/>
        </w:rPr>
        <w:t>411</w:t>
      </w:r>
      <w:proofErr w:type="gramEnd"/>
      <w:r w:rsidR="003F3AE4" w:rsidRPr="00BB6A07">
        <w:rPr>
          <w:rStyle w:val="databold1"/>
          <w:rFonts w:ascii="Times New Roman" w:hAnsi="Times New Roman"/>
          <w:b w:val="0"/>
        </w:rPr>
        <w:t>-7.</w:t>
      </w:r>
      <w:r w:rsidR="003F3AE4" w:rsidRPr="00BB6A07">
        <w:rPr>
          <w:rFonts w:ascii="Times New Roman" w:hAnsi="Times New Roman"/>
        </w:rPr>
        <w:t xml:space="preserve"> </w:t>
      </w:r>
    </w:p>
    <w:p w:rsidR="00C356F5" w:rsidRPr="00BB6A07" w:rsidRDefault="00C356F5" w:rsidP="00C356F5">
      <w:pPr>
        <w:suppressAutoHyphens/>
        <w:spacing w:after="0" w:line="480" w:lineRule="auto"/>
        <w:ind w:left="-644" w:right="-703"/>
        <w:rPr>
          <w:rFonts w:ascii="Times New Roman" w:hAnsi="Times New Roman"/>
        </w:rPr>
      </w:pPr>
    </w:p>
    <w:p w:rsidR="003F3AE4" w:rsidRPr="00BB6A07" w:rsidRDefault="00C356F5" w:rsidP="00C356F5">
      <w:pPr>
        <w:suppressAutoHyphens/>
        <w:autoSpaceDE w:val="0"/>
        <w:spacing w:after="0" w:line="480" w:lineRule="auto"/>
        <w:ind w:left="-644" w:right="-703"/>
        <w:rPr>
          <w:rFonts w:ascii="Times New Roman" w:eastAsia="Cambria" w:hAnsi="Times New Roman"/>
        </w:rPr>
      </w:pPr>
      <w:r w:rsidRPr="00BB6A07">
        <w:rPr>
          <w:rFonts w:ascii="Times New Roman" w:eastAsia="Cambria" w:hAnsi="Times New Roman"/>
          <w:lang w:val="da-DK"/>
        </w:rPr>
        <w:t xml:space="preserve">[4] </w:t>
      </w:r>
      <w:r w:rsidR="00B4155C" w:rsidRPr="00BB6A07">
        <w:rPr>
          <w:rFonts w:ascii="Times New Roman" w:eastAsia="Cambria" w:hAnsi="Times New Roman"/>
          <w:lang w:val="da-DK"/>
        </w:rPr>
        <w:t>Damato B, Eleuteri A, Taktak</w:t>
      </w:r>
      <w:r w:rsidR="003F3AE4" w:rsidRPr="00BB6A07">
        <w:rPr>
          <w:rFonts w:ascii="Times New Roman" w:eastAsia="Cambria" w:hAnsi="Times New Roman"/>
          <w:lang w:val="da-DK"/>
        </w:rPr>
        <w:t xml:space="preserve"> AF</w:t>
      </w:r>
      <w:r w:rsidR="00B4155C" w:rsidRPr="00BB6A07">
        <w:rPr>
          <w:rFonts w:ascii="Times New Roman" w:eastAsia="Cambria" w:hAnsi="Times New Roman"/>
          <w:lang w:val="da-DK"/>
        </w:rPr>
        <w:t>,</w:t>
      </w:r>
      <w:r w:rsidR="003F3AE4" w:rsidRPr="00BB6A07">
        <w:rPr>
          <w:rFonts w:ascii="Times New Roman" w:eastAsia="Cambria" w:hAnsi="Times New Roman"/>
          <w:lang w:val="da-DK"/>
        </w:rPr>
        <w:t xml:space="preserve"> </w:t>
      </w:r>
      <w:proofErr w:type="spellStart"/>
      <w:r w:rsidR="00B4155C" w:rsidRPr="00BB6A07">
        <w:rPr>
          <w:rFonts w:ascii="Times New Roman" w:eastAsia="Cambria" w:hAnsi="Times New Roman"/>
        </w:rPr>
        <w:t>Coupland</w:t>
      </w:r>
      <w:proofErr w:type="spellEnd"/>
      <w:r w:rsidR="003F3AE4" w:rsidRPr="00BB6A07">
        <w:rPr>
          <w:rFonts w:ascii="Times New Roman" w:eastAsia="Cambria" w:hAnsi="Times New Roman"/>
        </w:rPr>
        <w:t xml:space="preserve"> S. </w:t>
      </w:r>
      <w:proofErr w:type="gramStart"/>
      <w:r w:rsidR="003F3AE4" w:rsidRPr="00BB6A07">
        <w:rPr>
          <w:rFonts w:ascii="Times New Roman" w:eastAsia="Cambria" w:hAnsi="Times New Roman"/>
        </w:rPr>
        <w:t>Estimating prognosis for survival after tr</w:t>
      </w:r>
      <w:r w:rsidR="00B4155C" w:rsidRPr="00BB6A07">
        <w:rPr>
          <w:rFonts w:ascii="Times New Roman" w:eastAsia="Cambria" w:hAnsi="Times New Roman"/>
        </w:rPr>
        <w:t xml:space="preserve">eatment of </w:t>
      </w:r>
      <w:proofErr w:type="spellStart"/>
      <w:r w:rsidR="00B4155C" w:rsidRPr="00BB6A07">
        <w:rPr>
          <w:rFonts w:ascii="Times New Roman" w:eastAsia="Cambria" w:hAnsi="Times New Roman"/>
        </w:rPr>
        <w:t>Choroidal</w:t>
      </w:r>
      <w:proofErr w:type="spellEnd"/>
      <w:r w:rsidR="00B4155C" w:rsidRPr="00BB6A07">
        <w:rPr>
          <w:rFonts w:ascii="Times New Roman" w:eastAsia="Cambria" w:hAnsi="Times New Roman"/>
        </w:rPr>
        <w:t xml:space="preserve"> melanoma.</w:t>
      </w:r>
      <w:proofErr w:type="gramEnd"/>
      <w:r w:rsidR="00B4155C" w:rsidRPr="00BB6A07">
        <w:rPr>
          <w:rFonts w:ascii="Times New Roman" w:eastAsia="Cambria" w:hAnsi="Times New Roman"/>
        </w:rPr>
        <w:t xml:space="preserve"> </w:t>
      </w:r>
      <w:r w:rsidR="003F3AE4" w:rsidRPr="00BB6A07">
        <w:rPr>
          <w:rFonts w:ascii="Times New Roman" w:eastAsia="Cambria" w:hAnsi="Times New Roman"/>
          <w:i/>
          <w:iCs/>
        </w:rPr>
        <w:t>Progress in Retinal and Eye Research</w:t>
      </w:r>
      <w:r w:rsidR="00CC473B" w:rsidRPr="00BB6A07">
        <w:rPr>
          <w:rFonts w:ascii="Times New Roman" w:eastAsia="Cambria" w:hAnsi="Times New Roman"/>
          <w:i/>
          <w:iCs/>
        </w:rPr>
        <w:t xml:space="preserve"> </w:t>
      </w:r>
      <w:r w:rsidR="00CC473B" w:rsidRPr="00BB6A07">
        <w:rPr>
          <w:rFonts w:ascii="Times New Roman" w:eastAsia="Cambria" w:hAnsi="Times New Roman"/>
          <w:iCs/>
        </w:rPr>
        <w:t>2011</w:t>
      </w:r>
      <w:proofErr w:type="gramStart"/>
      <w:r w:rsidR="00CC473B" w:rsidRPr="00BB6A07">
        <w:rPr>
          <w:rFonts w:ascii="Times New Roman" w:eastAsia="Cambria" w:hAnsi="Times New Roman"/>
        </w:rPr>
        <w:t>;</w:t>
      </w:r>
      <w:r w:rsidR="003F3AE4" w:rsidRPr="00BB6A07">
        <w:rPr>
          <w:rFonts w:ascii="Times New Roman" w:eastAsia="Cambria" w:hAnsi="Times New Roman"/>
          <w:b/>
        </w:rPr>
        <w:t>30</w:t>
      </w:r>
      <w:r w:rsidR="00B4155C" w:rsidRPr="00BB6A07">
        <w:rPr>
          <w:rFonts w:ascii="Times New Roman" w:eastAsia="Cambria" w:hAnsi="Times New Roman"/>
        </w:rPr>
        <w:t>:</w:t>
      </w:r>
      <w:r w:rsidR="003F3AE4" w:rsidRPr="00BB6A07">
        <w:rPr>
          <w:rFonts w:ascii="Times New Roman" w:eastAsia="Cambria" w:hAnsi="Times New Roman"/>
        </w:rPr>
        <w:t>285</w:t>
      </w:r>
      <w:proofErr w:type="gramEnd"/>
      <w:r w:rsidR="003F3AE4" w:rsidRPr="00BB6A07">
        <w:rPr>
          <w:rFonts w:ascii="Times New Roman" w:eastAsia="Cambria" w:hAnsi="Times New Roman"/>
        </w:rPr>
        <w:t>-95.</w:t>
      </w:r>
    </w:p>
    <w:p w:rsidR="00B4155C" w:rsidRPr="00BB6A07" w:rsidRDefault="00B4155C" w:rsidP="00C356F5">
      <w:pPr>
        <w:suppressAutoHyphens/>
        <w:autoSpaceDE w:val="0"/>
        <w:spacing w:after="0" w:line="480" w:lineRule="auto"/>
        <w:ind w:left="-644" w:right="-703"/>
        <w:rPr>
          <w:rFonts w:eastAsia="MS Mincho"/>
        </w:rPr>
      </w:pPr>
    </w:p>
    <w:p w:rsidR="00DB2D0F" w:rsidRPr="00DE78C9" w:rsidRDefault="008E78F0" w:rsidP="00C356F5">
      <w:pPr>
        <w:widowControl w:val="0"/>
        <w:autoSpaceDE w:val="0"/>
        <w:autoSpaceDN w:val="0"/>
        <w:adjustRightInd w:val="0"/>
        <w:spacing w:after="240" w:line="480" w:lineRule="auto"/>
        <w:ind w:left="-567" w:right="-489"/>
        <w:rPr>
          <w:rFonts w:ascii="Times New Roman" w:eastAsia="Cambria" w:hAnsi="Times New Roman"/>
          <w:bCs/>
          <w:iCs/>
          <w:lang w:val="en-GB" w:eastAsia="en-US"/>
        </w:rPr>
      </w:pPr>
      <w:r w:rsidRPr="00DE78C9">
        <w:rPr>
          <w:rFonts w:ascii="Times New Roman" w:eastAsia="Cambria" w:hAnsi="Times New Roman"/>
          <w:bCs/>
          <w:iCs/>
          <w:lang w:val="en-GB" w:eastAsia="en-US"/>
        </w:rPr>
        <w:t>[</w:t>
      </w:r>
      <w:r w:rsidR="00DB2D0F" w:rsidRPr="00DE78C9">
        <w:rPr>
          <w:rFonts w:ascii="Times New Roman" w:eastAsia="Cambria" w:hAnsi="Times New Roman"/>
          <w:bCs/>
          <w:iCs/>
          <w:lang w:val="en-GB" w:eastAsia="en-US"/>
        </w:rPr>
        <w:t>5</w:t>
      </w:r>
      <w:r w:rsidRPr="00DE78C9">
        <w:rPr>
          <w:rFonts w:ascii="Times New Roman" w:eastAsia="Cambria" w:hAnsi="Times New Roman"/>
          <w:bCs/>
          <w:iCs/>
          <w:lang w:val="en-GB" w:eastAsia="en-US"/>
        </w:rPr>
        <w:t>]</w:t>
      </w:r>
      <w:r w:rsidR="00DB2D0F" w:rsidRPr="00DE78C9">
        <w:rPr>
          <w:rFonts w:ascii="Times New Roman" w:eastAsia="Cambria" w:hAnsi="Times New Roman"/>
          <w:bCs/>
          <w:iCs/>
          <w:lang w:val="en-GB" w:eastAsia="en-US"/>
        </w:rPr>
        <w:t xml:space="preserve"> </w:t>
      </w:r>
      <w:proofErr w:type="spellStart"/>
      <w:r w:rsidRPr="00DE78C9">
        <w:rPr>
          <w:rFonts w:ascii="Times New Roman" w:hAnsi="Times New Roman"/>
        </w:rPr>
        <w:t>Elwyn</w:t>
      </w:r>
      <w:proofErr w:type="spellEnd"/>
      <w:r w:rsidRPr="00DE78C9">
        <w:rPr>
          <w:rFonts w:ascii="Times New Roman" w:hAnsi="Times New Roman"/>
        </w:rPr>
        <w:t xml:space="preserve"> G, </w:t>
      </w:r>
      <w:proofErr w:type="spellStart"/>
      <w:r w:rsidRPr="00DE78C9">
        <w:rPr>
          <w:rFonts w:ascii="Times New Roman" w:hAnsi="Times New Roman"/>
        </w:rPr>
        <w:t>Miron-Shatz</w:t>
      </w:r>
      <w:proofErr w:type="spellEnd"/>
      <w:r w:rsidRPr="00DE78C9">
        <w:rPr>
          <w:rFonts w:ascii="Times New Roman" w:hAnsi="Times New Roman"/>
        </w:rPr>
        <w:t xml:space="preserve"> T. Deliberation before determination: The definition of good decision-making. </w:t>
      </w:r>
      <w:r w:rsidRPr="00DE78C9">
        <w:rPr>
          <w:rFonts w:ascii="Times New Roman" w:hAnsi="Times New Roman"/>
          <w:i/>
        </w:rPr>
        <w:t>Health Expect</w:t>
      </w:r>
      <w:r w:rsidR="00CC473B" w:rsidRPr="00DE78C9">
        <w:rPr>
          <w:rFonts w:ascii="Times New Roman" w:hAnsi="Times New Roman"/>
        </w:rPr>
        <w:t xml:space="preserve"> </w:t>
      </w:r>
      <w:r w:rsidRPr="00DE78C9">
        <w:rPr>
          <w:rFonts w:ascii="Times New Roman" w:hAnsi="Times New Roman"/>
        </w:rPr>
        <w:t>2009</w:t>
      </w:r>
      <w:proofErr w:type="gramStart"/>
      <w:r w:rsidR="00CC473B" w:rsidRPr="00DE78C9">
        <w:rPr>
          <w:rFonts w:ascii="Times New Roman" w:hAnsi="Times New Roman"/>
        </w:rPr>
        <w:t>;</w:t>
      </w:r>
      <w:r w:rsidRPr="00DE78C9">
        <w:rPr>
          <w:rFonts w:ascii="Times New Roman" w:hAnsi="Times New Roman"/>
        </w:rPr>
        <w:t>13</w:t>
      </w:r>
      <w:r w:rsidR="00961ACB" w:rsidRPr="00DE78C9">
        <w:rPr>
          <w:rFonts w:ascii="Times New Roman" w:hAnsi="Times New Roman"/>
        </w:rPr>
        <w:t>:</w:t>
      </w:r>
      <w:r w:rsidRPr="00DE78C9">
        <w:rPr>
          <w:rFonts w:ascii="Times New Roman" w:hAnsi="Times New Roman"/>
        </w:rPr>
        <w:t>139</w:t>
      </w:r>
      <w:proofErr w:type="gramEnd"/>
      <w:r w:rsidRPr="00DE78C9">
        <w:rPr>
          <w:rFonts w:ascii="Times New Roman" w:hAnsi="Times New Roman"/>
        </w:rPr>
        <w:t>-147. DOI: 10.1111/j.1369-7625.2009.00572.x</w:t>
      </w:r>
    </w:p>
    <w:p w:rsidR="001706B6" w:rsidRPr="00DE78C9" w:rsidRDefault="001706B6" w:rsidP="00C356F5">
      <w:pPr>
        <w:widowControl w:val="0"/>
        <w:tabs>
          <w:tab w:val="left" w:pos="220"/>
          <w:tab w:val="left" w:pos="720"/>
        </w:tabs>
        <w:autoSpaceDE w:val="0"/>
        <w:autoSpaceDN w:val="0"/>
        <w:adjustRightInd w:val="0"/>
        <w:spacing w:after="240" w:line="480" w:lineRule="auto"/>
        <w:ind w:left="-567"/>
        <w:rPr>
          <w:rFonts w:ascii="Times New Roman" w:eastAsia="Times New Roman" w:hAnsi="Times New Roman"/>
          <w:lang w:val="en-GB" w:eastAsia="en-GB"/>
        </w:rPr>
      </w:pPr>
      <w:r w:rsidRPr="00DE78C9">
        <w:rPr>
          <w:rFonts w:ascii="Times New Roman" w:eastAsia="Times New Roman" w:hAnsi="Times New Roman"/>
          <w:lang w:val="en-GB" w:eastAsia="en-GB"/>
        </w:rPr>
        <w:t>[</w:t>
      </w:r>
      <w:r w:rsidR="00DB2D0F" w:rsidRPr="00DE78C9">
        <w:rPr>
          <w:rFonts w:ascii="Times New Roman" w:eastAsia="Times New Roman" w:hAnsi="Times New Roman"/>
          <w:lang w:val="en-GB" w:eastAsia="en-GB"/>
        </w:rPr>
        <w:t>6</w:t>
      </w:r>
      <w:r w:rsidR="008E78F0" w:rsidRPr="00DE78C9">
        <w:rPr>
          <w:rFonts w:ascii="Times New Roman" w:eastAsia="Times New Roman" w:hAnsi="Times New Roman"/>
          <w:lang w:val="en-GB" w:eastAsia="en-GB"/>
        </w:rPr>
        <w:t xml:space="preserve">] </w:t>
      </w:r>
      <w:r w:rsidR="002C1D2B" w:rsidRPr="00DE78C9">
        <w:rPr>
          <w:rFonts w:ascii="Times New Roman" w:eastAsia="Times New Roman" w:hAnsi="Times New Roman"/>
          <w:lang w:val="en-GB" w:eastAsia="en-GB"/>
        </w:rPr>
        <w:t xml:space="preserve">Hartmann LC, </w:t>
      </w:r>
      <w:proofErr w:type="spellStart"/>
      <w:r w:rsidR="002C1D2B" w:rsidRPr="00DE78C9">
        <w:rPr>
          <w:rFonts w:ascii="Times New Roman" w:eastAsia="Times New Roman" w:hAnsi="Times New Roman"/>
          <w:lang w:val="en-GB" w:eastAsia="en-GB"/>
        </w:rPr>
        <w:t>Lindor</w:t>
      </w:r>
      <w:proofErr w:type="spellEnd"/>
      <w:r w:rsidR="002C1D2B" w:rsidRPr="00DE78C9">
        <w:rPr>
          <w:rFonts w:ascii="Times New Roman" w:eastAsia="Times New Roman" w:hAnsi="Times New Roman"/>
          <w:lang w:val="en-GB" w:eastAsia="en-GB"/>
        </w:rPr>
        <w:t xml:space="preserve"> NM. </w:t>
      </w:r>
      <w:proofErr w:type="gramStart"/>
      <w:r w:rsidR="002C1D2B" w:rsidRPr="00DE78C9">
        <w:rPr>
          <w:rFonts w:ascii="Times New Roman" w:eastAsia="Times New Roman" w:hAnsi="Times New Roman"/>
          <w:lang w:val="en-GB" w:eastAsia="en-GB"/>
        </w:rPr>
        <w:t>The role of risk-reducing surgery in hereditary breast and ovarian cancer.</w:t>
      </w:r>
      <w:proofErr w:type="gramEnd"/>
      <w:r w:rsidR="002C1D2B" w:rsidRPr="00DE78C9">
        <w:rPr>
          <w:rFonts w:ascii="Times New Roman" w:eastAsia="Times New Roman" w:hAnsi="Times New Roman"/>
          <w:lang w:val="en-GB" w:eastAsia="en-GB"/>
        </w:rPr>
        <w:t xml:space="preserve"> </w:t>
      </w:r>
      <w:r w:rsidR="002C1D2B" w:rsidRPr="00DE78C9">
        <w:rPr>
          <w:rFonts w:ascii="Times New Roman" w:eastAsia="Times New Roman" w:hAnsi="Times New Roman"/>
          <w:i/>
          <w:lang w:val="en-GB" w:eastAsia="en-GB"/>
        </w:rPr>
        <w:t xml:space="preserve">New </w:t>
      </w:r>
      <w:proofErr w:type="spellStart"/>
      <w:r w:rsidR="002C1D2B" w:rsidRPr="00DE78C9">
        <w:rPr>
          <w:rFonts w:ascii="Times New Roman" w:eastAsia="Times New Roman" w:hAnsi="Times New Roman"/>
          <w:i/>
          <w:lang w:val="en-GB" w:eastAsia="en-GB"/>
        </w:rPr>
        <w:t>Engl</w:t>
      </w:r>
      <w:proofErr w:type="spellEnd"/>
      <w:r w:rsidR="002C1D2B" w:rsidRPr="00DE78C9">
        <w:rPr>
          <w:rFonts w:ascii="Times New Roman" w:eastAsia="Times New Roman" w:hAnsi="Times New Roman"/>
          <w:i/>
          <w:lang w:val="en-GB" w:eastAsia="en-GB"/>
        </w:rPr>
        <w:t xml:space="preserve"> J Med</w:t>
      </w:r>
      <w:r w:rsidR="002C1D2B" w:rsidRPr="00DE78C9">
        <w:rPr>
          <w:rFonts w:ascii="Times New Roman" w:eastAsia="Times New Roman" w:hAnsi="Times New Roman"/>
          <w:lang w:val="en-GB" w:eastAsia="en-GB"/>
        </w:rPr>
        <w:t xml:space="preserve"> 2016</w:t>
      </w:r>
      <w:proofErr w:type="gramStart"/>
      <w:r w:rsidR="002C1D2B" w:rsidRPr="00DE78C9">
        <w:rPr>
          <w:rFonts w:ascii="Times New Roman" w:eastAsia="Times New Roman" w:hAnsi="Times New Roman"/>
          <w:lang w:val="en-GB" w:eastAsia="en-GB"/>
        </w:rPr>
        <w:t>;374</w:t>
      </w:r>
      <w:proofErr w:type="gramEnd"/>
      <w:r w:rsidR="002C1D2B" w:rsidRPr="00DE78C9">
        <w:rPr>
          <w:rFonts w:ascii="Times New Roman" w:eastAsia="Times New Roman" w:hAnsi="Times New Roman"/>
          <w:lang w:val="en-GB" w:eastAsia="en-GB"/>
        </w:rPr>
        <w:t>;454-68</w:t>
      </w:r>
    </w:p>
    <w:p w:rsidR="00A5245F" w:rsidRPr="00DE78C9" w:rsidRDefault="00A5245F" w:rsidP="00C356F5">
      <w:pPr>
        <w:widowControl w:val="0"/>
        <w:autoSpaceDE w:val="0"/>
        <w:autoSpaceDN w:val="0"/>
        <w:adjustRightInd w:val="0"/>
        <w:spacing w:after="240" w:line="480" w:lineRule="auto"/>
        <w:ind w:left="-567"/>
        <w:rPr>
          <w:rFonts w:ascii="Times New Roman" w:eastAsia="MS Mincho" w:hAnsi="Times New Roman"/>
          <w:lang w:val="en-GB"/>
        </w:rPr>
      </w:pPr>
      <w:r w:rsidRPr="00DE78C9">
        <w:rPr>
          <w:rFonts w:ascii="Times New Roman" w:eastAsia="MS Mincho" w:hAnsi="Times New Roman"/>
          <w:lang w:val="en-GB"/>
        </w:rPr>
        <w:lastRenderedPageBreak/>
        <w:t>[</w:t>
      </w:r>
      <w:r w:rsidR="00DB2D0F" w:rsidRPr="00DE78C9">
        <w:rPr>
          <w:rFonts w:ascii="Times New Roman" w:eastAsia="MS Mincho" w:hAnsi="Times New Roman"/>
          <w:lang w:val="en-GB"/>
        </w:rPr>
        <w:t>7</w:t>
      </w:r>
      <w:r w:rsidRPr="00DE78C9">
        <w:rPr>
          <w:rFonts w:ascii="Times New Roman" w:eastAsia="MS Mincho" w:hAnsi="Times New Roman"/>
          <w:lang w:val="en-GB"/>
        </w:rPr>
        <w:t xml:space="preserve">] National Comprehensive Cancer Network. </w:t>
      </w:r>
      <w:proofErr w:type="gramStart"/>
      <w:r w:rsidRPr="00DE78C9">
        <w:rPr>
          <w:rFonts w:ascii="Times New Roman" w:eastAsia="MS Mincho" w:hAnsi="Times New Roman"/>
          <w:lang w:val="en-GB"/>
        </w:rPr>
        <w:t xml:space="preserve">(2008). </w:t>
      </w:r>
      <w:r w:rsidRPr="00DE78C9">
        <w:rPr>
          <w:rFonts w:ascii="Times New Roman" w:eastAsia="MS Mincho" w:hAnsi="Times New Roman"/>
          <w:i/>
          <w:lang w:val="en-GB"/>
        </w:rPr>
        <w:t>NCCN clinical practice guidelines in</w:t>
      </w:r>
      <w:r w:rsidRPr="00DE78C9">
        <w:rPr>
          <w:rFonts w:ascii="Times New Roman" w:eastAsia="MS Mincho" w:hAnsi="Times New Roman"/>
          <w:lang w:val="en-GB"/>
        </w:rPr>
        <w:t xml:space="preserve"> </w:t>
      </w:r>
      <w:r w:rsidRPr="00DE78C9">
        <w:rPr>
          <w:rFonts w:ascii="Times New Roman" w:eastAsia="MS Mincho" w:hAnsi="Times New Roman"/>
          <w:i/>
          <w:lang w:val="en-GB"/>
        </w:rPr>
        <w:t>oncology.</w:t>
      </w:r>
      <w:proofErr w:type="gramEnd"/>
      <w:r w:rsidRPr="00DE78C9">
        <w:rPr>
          <w:rFonts w:ascii="Times New Roman" w:eastAsia="MS Mincho" w:hAnsi="Times New Roman"/>
          <w:i/>
          <w:lang w:val="en-GB"/>
        </w:rPr>
        <w:t xml:space="preserve"> Genetic/familial high-risk assessment: breast and ovarian</w:t>
      </w:r>
      <w:r w:rsidRPr="00DE78C9">
        <w:rPr>
          <w:rFonts w:ascii="Times New Roman" w:eastAsia="MS Mincho" w:hAnsi="Times New Roman"/>
          <w:lang w:val="en-GB"/>
        </w:rPr>
        <w:t xml:space="preserve">. </w:t>
      </w:r>
      <w:proofErr w:type="gramStart"/>
      <w:r w:rsidRPr="00DE78C9">
        <w:rPr>
          <w:rFonts w:ascii="Times New Roman" w:eastAsia="MS Mincho" w:hAnsi="Times New Roman"/>
          <w:lang w:val="en-GB"/>
        </w:rPr>
        <w:t xml:space="preserve">Retrieved from </w:t>
      </w:r>
      <w:hyperlink r:id="rId14" w:history="1">
        <w:r w:rsidRPr="00DE78C9">
          <w:rPr>
            <w:rStyle w:val="Hyperlink"/>
            <w:rFonts w:ascii="Times New Roman" w:eastAsia="MS Mincho" w:hAnsi="Times New Roman"/>
            <w:color w:val="auto"/>
            <w:lang w:val="en-GB"/>
          </w:rPr>
          <w:t>http://www.nccn.org/professionals/physician_gls/PDF/genetics_screening.pdf</w:t>
        </w:r>
      </w:hyperlink>
      <w:r w:rsidRPr="00DE78C9">
        <w:rPr>
          <w:rFonts w:ascii="Times New Roman" w:eastAsia="MS Mincho" w:hAnsi="Times New Roman"/>
          <w:lang w:val="en-GB"/>
        </w:rPr>
        <w:t>.</w:t>
      </w:r>
      <w:proofErr w:type="gramEnd"/>
    </w:p>
    <w:p w:rsidR="00A5245F" w:rsidRPr="00DE78C9" w:rsidRDefault="007152A1" w:rsidP="00C356F5">
      <w:pPr>
        <w:spacing w:after="240" w:line="480" w:lineRule="auto"/>
        <w:ind w:left="-567"/>
        <w:rPr>
          <w:rFonts w:ascii="Times New Roman" w:hAnsi="Times New Roman"/>
        </w:rPr>
      </w:pPr>
      <w:r w:rsidRPr="00DE78C9">
        <w:t xml:space="preserve"> </w:t>
      </w:r>
      <w:r w:rsidR="00A5245F" w:rsidRPr="00DE78C9">
        <w:t>[</w:t>
      </w:r>
      <w:r w:rsidRPr="00DE78C9">
        <w:t>8</w:t>
      </w:r>
      <w:r w:rsidR="00A5245F" w:rsidRPr="00DE78C9">
        <w:t xml:space="preserve">] </w:t>
      </w:r>
      <w:hyperlink r:id="rId15" w:tooltip="Show Author Details" w:history="1">
        <w:r w:rsidR="00A5245F" w:rsidRPr="00DE78C9">
          <w:rPr>
            <w:rStyle w:val="Hyperlink"/>
            <w:rFonts w:ascii="Times New Roman" w:hAnsi="Times New Roman"/>
            <w:color w:val="auto"/>
            <w:u w:val="none"/>
          </w:rPr>
          <w:t>Kim, S.J.</w:t>
        </w:r>
      </w:hyperlink>
      <w:r w:rsidR="00A5245F" w:rsidRPr="00DE78C9">
        <w:rPr>
          <w:rFonts w:ascii="Times New Roman" w:hAnsi="Times New Roman"/>
        </w:rPr>
        <w:t xml:space="preserve">, </w:t>
      </w:r>
      <w:hyperlink r:id="rId16" w:tooltip="Show Author Details" w:history="1">
        <w:r w:rsidR="00A5245F" w:rsidRPr="00DE78C9">
          <w:rPr>
            <w:rStyle w:val="Hyperlink"/>
            <w:rFonts w:ascii="Times New Roman" w:hAnsi="Times New Roman"/>
            <w:color w:val="auto"/>
            <w:u w:val="none"/>
          </w:rPr>
          <w:t>Chung, S-Y</w:t>
        </w:r>
      </w:hyperlink>
      <w:r w:rsidR="00A5245F" w:rsidRPr="00DE78C9">
        <w:rPr>
          <w:rFonts w:ascii="Times New Roman" w:hAnsi="Times New Roman"/>
        </w:rPr>
        <w:t xml:space="preserve">, </w:t>
      </w:r>
      <w:hyperlink r:id="rId17" w:tooltip="Show Author Details" w:history="1">
        <w:r w:rsidR="00A5245F" w:rsidRPr="00DE78C9">
          <w:rPr>
            <w:rStyle w:val="Hyperlink"/>
            <w:rFonts w:ascii="Times New Roman" w:hAnsi="Times New Roman"/>
            <w:color w:val="auto"/>
            <w:u w:val="none"/>
          </w:rPr>
          <w:t>Chang, J.M.</w:t>
        </w:r>
      </w:hyperlink>
      <w:r w:rsidR="00A5245F" w:rsidRPr="00DE78C9">
        <w:rPr>
          <w:rFonts w:ascii="Times New Roman" w:hAnsi="Times New Roman"/>
        </w:rPr>
        <w:t xml:space="preserve">, </w:t>
      </w:r>
      <w:hyperlink r:id="rId18" w:tooltip="Show Author Details" w:history="1">
        <w:r w:rsidR="00A5245F" w:rsidRPr="00DE78C9">
          <w:rPr>
            <w:rStyle w:val="Hyperlink"/>
            <w:rFonts w:ascii="Times New Roman" w:hAnsi="Times New Roman"/>
            <w:color w:val="auto"/>
            <w:u w:val="none"/>
          </w:rPr>
          <w:t>Cho, N.</w:t>
        </w:r>
      </w:hyperlink>
      <w:r w:rsidR="00A5245F" w:rsidRPr="00DE78C9">
        <w:rPr>
          <w:rFonts w:ascii="Times New Roman" w:hAnsi="Times New Roman"/>
        </w:rPr>
        <w:t xml:space="preserve">, </w:t>
      </w:r>
      <w:hyperlink r:id="rId19" w:tooltip="Show Author Details" w:history="1">
        <w:r w:rsidR="00A5245F" w:rsidRPr="00DE78C9">
          <w:rPr>
            <w:rStyle w:val="Hyperlink"/>
            <w:rFonts w:ascii="Times New Roman" w:hAnsi="Times New Roman"/>
            <w:color w:val="auto"/>
            <w:u w:val="none"/>
          </w:rPr>
          <w:t>Han, W.</w:t>
        </w:r>
      </w:hyperlink>
      <w:r w:rsidR="00A5245F" w:rsidRPr="00DE78C9">
        <w:rPr>
          <w:rFonts w:ascii="Times New Roman" w:hAnsi="Times New Roman"/>
        </w:rPr>
        <w:t xml:space="preserve">, </w:t>
      </w:r>
      <w:hyperlink r:id="rId20" w:tooltip="Show Author Details" w:history="1">
        <w:r w:rsidR="00A5245F" w:rsidRPr="00DE78C9">
          <w:rPr>
            <w:rStyle w:val="Hyperlink"/>
            <w:rFonts w:ascii="Times New Roman" w:hAnsi="Times New Roman"/>
            <w:color w:val="auto"/>
            <w:u w:val="none"/>
          </w:rPr>
          <w:t>Moon, W.K.</w:t>
        </w:r>
      </w:hyperlink>
      <w:r w:rsidR="00A5245F" w:rsidRPr="00DE78C9">
        <w:rPr>
          <w:rFonts w:ascii="Times New Roman" w:hAnsi="Times New Roman"/>
        </w:rPr>
        <w:t xml:space="preserve"> Ultrasound </w:t>
      </w:r>
      <w:r w:rsidR="00A5245F" w:rsidRPr="00DE78C9">
        <w:rPr>
          <w:rStyle w:val="scopustermhighlight1"/>
          <w:rFonts w:ascii="Times New Roman" w:hAnsi="Times New Roman"/>
          <w:b w:val="0"/>
          <w:bCs w:val="0"/>
        </w:rPr>
        <w:t>screening</w:t>
      </w:r>
      <w:r w:rsidR="00A5245F" w:rsidRPr="00DE78C9">
        <w:rPr>
          <w:rFonts w:ascii="Times New Roman" w:hAnsi="Times New Roman"/>
        </w:rPr>
        <w:t xml:space="preserve"> of </w:t>
      </w:r>
      <w:r w:rsidR="00A5245F" w:rsidRPr="00DE78C9">
        <w:rPr>
          <w:rStyle w:val="scopustermhighlight1"/>
          <w:rFonts w:ascii="Times New Roman" w:hAnsi="Times New Roman"/>
          <w:b w:val="0"/>
          <w:bCs w:val="0"/>
        </w:rPr>
        <w:t>contralateral</w:t>
      </w:r>
      <w:r w:rsidR="00A5245F" w:rsidRPr="00DE78C9">
        <w:rPr>
          <w:rFonts w:ascii="Times New Roman" w:hAnsi="Times New Roman"/>
          <w:b/>
        </w:rPr>
        <w:t xml:space="preserve"> </w:t>
      </w:r>
      <w:r w:rsidR="00A5245F" w:rsidRPr="00DE78C9">
        <w:rPr>
          <w:rStyle w:val="scopustermhighlight1"/>
          <w:rFonts w:ascii="Times New Roman" w:hAnsi="Times New Roman"/>
          <w:b w:val="0"/>
          <w:bCs w:val="0"/>
        </w:rPr>
        <w:t>breast</w:t>
      </w:r>
      <w:r w:rsidR="00A5245F" w:rsidRPr="00DE78C9">
        <w:rPr>
          <w:rFonts w:ascii="Times New Roman" w:hAnsi="Times New Roman"/>
          <w:b/>
        </w:rPr>
        <w:t xml:space="preserve"> </w:t>
      </w:r>
      <w:r w:rsidR="00A5245F" w:rsidRPr="00DE78C9">
        <w:rPr>
          <w:rFonts w:ascii="Times New Roman" w:hAnsi="Times New Roman"/>
        </w:rPr>
        <w:t xml:space="preserve">after surgery for </w:t>
      </w:r>
      <w:r w:rsidR="00A5245F" w:rsidRPr="00DE78C9">
        <w:rPr>
          <w:rStyle w:val="scopustermhighlight1"/>
          <w:rFonts w:ascii="Times New Roman" w:hAnsi="Times New Roman"/>
          <w:b w:val="0"/>
          <w:bCs w:val="0"/>
        </w:rPr>
        <w:t>breast</w:t>
      </w:r>
      <w:r w:rsidR="00A5245F" w:rsidRPr="00DE78C9">
        <w:rPr>
          <w:rFonts w:ascii="Times New Roman" w:hAnsi="Times New Roman"/>
          <w:b/>
        </w:rPr>
        <w:t xml:space="preserve"> </w:t>
      </w:r>
      <w:r w:rsidR="00A5245F" w:rsidRPr="00DE78C9">
        <w:rPr>
          <w:rStyle w:val="scopustermhighlight1"/>
          <w:rFonts w:ascii="Times New Roman" w:hAnsi="Times New Roman"/>
          <w:b w:val="0"/>
          <w:bCs w:val="0"/>
        </w:rPr>
        <w:t xml:space="preserve">cancer. </w:t>
      </w:r>
      <w:r w:rsidR="00A5245F" w:rsidRPr="00DE78C9">
        <w:rPr>
          <w:rStyle w:val="scopustermhighlight1"/>
          <w:rFonts w:ascii="Times New Roman" w:hAnsi="Times New Roman"/>
          <w:b w:val="0"/>
          <w:bCs w:val="0"/>
          <w:i/>
        </w:rPr>
        <w:t>Euro J R</w:t>
      </w:r>
      <w:r w:rsidR="00CC473B" w:rsidRPr="00DE78C9">
        <w:rPr>
          <w:rStyle w:val="scopustermhighlight1"/>
          <w:rFonts w:ascii="Times New Roman" w:hAnsi="Times New Roman"/>
          <w:b w:val="0"/>
          <w:bCs w:val="0"/>
          <w:i/>
        </w:rPr>
        <w:t>adiology</w:t>
      </w:r>
      <w:r w:rsidR="00A5245F" w:rsidRPr="00DE78C9">
        <w:rPr>
          <w:rStyle w:val="scopustermhighlight1"/>
          <w:rFonts w:ascii="Times New Roman" w:hAnsi="Times New Roman"/>
          <w:b w:val="0"/>
          <w:bCs w:val="0"/>
          <w:i/>
        </w:rPr>
        <w:t xml:space="preserve"> </w:t>
      </w:r>
      <w:r w:rsidR="00CC473B" w:rsidRPr="00DE78C9">
        <w:rPr>
          <w:rStyle w:val="scopustermhighlight1"/>
          <w:rFonts w:ascii="Times New Roman" w:hAnsi="Times New Roman"/>
          <w:b w:val="0"/>
          <w:bCs w:val="0"/>
        </w:rPr>
        <w:t>2015</w:t>
      </w:r>
      <w:proofErr w:type="gramStart"/>
      <w:r w:rsidR="00CC473B" w:rsidRPr="00DE78C9">
        <w:rPr>
          <w:rStyle w:val="scopustermhighlight1"/>
          <w:rFonts w:ascii="Times New Roman" w:hAnsi="Times New Roman"/>
          <w:b w:val="0"/>
          <w:bCs w:val="0"/>
        </w:rPr>
        <w:t>;</w:t>
      </w:r>
      <w:r w:rsidR="00A5245F" w:rsidRPr="00DE78C9">
        <w:rPr>
          <w:rFonts w:ascii="Times New Roman" w:hAnsi="Times New Roman"/>
        </w:rPr>
        <w:t>84</w:t>
      </w:r>
      <w:r w:rsidR="00961ACB" w:rsidRPr="00DE78C9">
        <w:rPr>
          <w:rFonts w:ascii="Times New Roman" w:hAnsi="Times New Roman"/>
        </w:rPr>
        <w:t>:</w:t>
      </w:r>
      <w:r w:rsidR="00A5245F" w:rsidRPr="00DE78C9">
        <w:rPr>
          <w:rFonts w:ascii="Times New Roman" w:hAnsi="Times New Roman"/>
        </w:rPr>
        <w:t>54</w:t>
      </w:r>
      <w:proofErr w:type="gramEnd"/>
      <w:r w:rsidR="00A5245F" w:rsidRPr="00DE78C9">
        <w:rPr>
          <w:rFonts w:ascii="Times New Roman" w:hAnsi="Times New Roman"/>
        </w:rPr>
        <w:t>-60.</w:t>
      </w:r>
      <w:bookmarkStart w:id="0" w:name="_GoBack"/>
      <w:bookmarkEnd w:id="0"/>
    </w:p>
    <w:p w:rsidR="001706B6" w:rsidRPr="00DE78C9" w:rsidRDefault="001706B6" w:rsidP="00C356F5">
      <w:pPr>
        <w:widowControl w:val="0"/>
        <w:autoSpaceDE w:val="0"/>
        <w:autoSpaceDN w:val="0"/>
        <w:adjustRightInd w:val="0"/>
        <w:spacing w:after="240" w:line="480" w:lineRule="auto"/>
        <w:ind w:left="-567"/>
        <w:rPr>
          <w:rFonts w:ascii="Times New Roman" w:hAnsi="Times New Roman"/>
          <w:lang w:val="en-GB" w:eastAsia="en-GB"/>
        </w:rPr>
      </w:pPr>
      <w:r w:rsidRPr="00DE78C9">
        <w:rPr>
          <w:rFonts w:ascii="Times New Roman" w:hAnsi="Times New Roman"/>
          <w:lang w:val="en-GB" w:eastAsia="en-GB"/>
        </w:rPr>
        <w:t>[</w:t>
      </w:r>
      <w:r w:rsidR="007152A1" w:rsidRPr="00DE78C9">
        <w:rPr>
          <w:rFonts w:ascii="Times New Roman" w:hAnsi="Times New Roman"/>
          <w:lang w:val="en-GB" w:eastAsia="en-GB"/>
        </w:rPr>
        <w:t>9</w:t>
      </w:r>
      <w:r w:rsidR="00CC473B" w:rsidRPr="00DE78C9">
        <w:rPr>
          <w:rFonts w:ascii="Times New Roman" w:hAnsi="Times New Roman"/>
          <w:lang w:val="en-GB" w:eastAsia="en-GB"/>
        </w:rPr>
        <w:t xml:space="preserve">] </w:t>
      </w:r>
      <w:proofErr w:type="spellStart"/>
      <w:r w:rsidR="00CC473B" w:rsidRPr="00DE78C9">
        <w:rPr>
          <w:rFonts w:ascii="Times New Roman" w:hAnsi="Times New Roman"/>
          <w:lang w:val="en-GB" w:eastAsia="en-GB"/>
        </w:rPr>
        <w:t>Aro</w:t>
      </w:r>
      <w:proofErr w:type="spellEnd"/>
      <w:r w:rsidR="00CC473B" w:rsidRPr="00DE78C9">
        <w:rPr>
          <w:rFonts w:ascii="Times New Roman" w:hAnsi="Times New Roman"/>
          <w:lang w:val="en-GB" w:eastAsia="en-GB"/>
        </w:rPr>
        <w:t xml:space="preserve">, AR, </w:t>
      </w:r>
      <w:proofErr w:type="spellStart"/>
      <w:r w:rsidR="00CC473B" w:rsidRPr="00DE78C9">
        <w:rPr>
          <w:rFonts w:ascii="Times New Roman" w:hAnsi="Times New Roman"/>
          <w:lang w:val="en-GB" w:eastAsia="en-GB"/>
        </w:rPr>
        <w:t>Pilvikki</w:t>
      </w:r>
      <w:proofErr w:type="spellEnd"/>
      <w:r w:rsidR="00CC473B" w:rsidRPr="00DE78C9">
        <w:rPr>
          <w:rFonts w:ascii="Times New Roman" w:hAnsi="Times New Roman"/>
          <w:lang w:val="en-GB" w:eastAsia="en-GB"/>
        </w:rPr>
        <w:t xml:space="preserve"> </w:t>
      </w:r>
      <w:proofErr w:type="spellStart"/>
      <w:r w:rsidR="00CC473B" w:rsidRPr="00DE78C9">
        <w:rPr>
          <w:rFonts w:ascii="Times New Roman" w:hAnsi="Times New Roman"/>
          <w:lang w:val="en-GB" w:eastAsia="en-GB"/>
        </w:rPr>
        <w:t>Absetz</w:t>
      </w:r>
      <w:proofErr w:type="spellEnd"/>
      <w:r w:rsidR="00CC473B" w:rsidRPr="00DE78C9">
        <w:rPr>
          <w:rFonts w:ascii="Times New Roman" w:hAnsi="Times New Roman"/>
          <w:lang w:val="en-GB" w:eastAsia="en-GB"/>
        </w:rPr>
        <w:t xml:space="preserve">, S, van </w:t>
      </w:r>
      <w:proofErr w:type="spellStart"/>
      <w:r w:rsidR="00CC473B" w:rsidRPr="00DE78C9">
        <w:rPr>
          <w:rFonts w:ascii="Times New Roman" w:hAnsi="Times New Roman"/>
          <w:lang w:val="en-GB" w:eastAsia="en-GB"/>
        </w:rPr>
        <w:t>Elderen</w:t>
      </w:r>
      <w:proofErr w:type="spellEnd"/>
      <w:r w:rsidR="00CC473B" w:rsidRPr="00DE78C9">
        <w:rPr>
          <w:rFonts w:ascii="Times New Roman" w:hAnsi="Times New Roman"/>
          <w:lang w:val="en-GB" w:eastAsia="en-GB"/>
        </w:rPr>
        <w:t xml:space="preserve">, TM, van der </w:t>
      </w:r>
      <w:proofErr w:type="spellStart"/>
      <w:r w:rsidR="00CC473B" w:rsidRPr="00DE78C9">
        <w:rPr>
          <w:rFonts w:ascii="Times New Roman" w:hAnsi="Times New Roman"/>
          <w:lang w:val="en-GB" w:eastAsia="en-GB"/>
        </w:rPr>
        <w:t>Ploeg</w:t>
      </w:r>
      <w:proofErr w:type="spellEnd"/>
      <w:r w:rsidR="00CC473B" w:rsidRPr="00DE78C9">
        <w:rPr>
          <w:rFonts w:ascii="Times New Roman" w:hAnsi="Times New Roman"/>
          <w:lang w:val="en-GB" w:eastAsia="en-GB"/>
        </w:rPr>
        <w:t xml:space="preserve">, E, van der Kamp, L J. </w:t>
      </w:r>
      <w:r w:rsidRPr="00DE78C9">
        <w:rPr>
          <w:rFonts w:ascii="Times New Roman" w:hAnsi="Times New Roman"/>
          <w:lang w:val="en-GB" w:eastAsia="en-GB"/>
        </w:rPr>
        <w:t xml:space="preserve">False-positive findings in mammography screening induces short-term distress-breast cancer-specific concern prevails longer. </w:t>
      </w:r>
      <w:r w:rsidRPr="00DE78C9">
        <w:rPr>
          <w:rFonts w:ascii="Times New Roman" w:hAnsi="Times New Roman"/>
          <w:i/>
          <w:iCs/>
          <w:lang w:val="en-GB" w:eastAsia="en-GB"/>
        </w:rPr>
        <w:t>Euro J Cancer</w:t>
      </w:r>
      <w:r w:rsidR="00CC473B" w:rsidRPr="00DE78C9">
        <w:rPr>
          <w:rFonts w:ascii="Times New Roman" w:hAnsi="Times New Roman"/>
          <w:lang w:val="en-GB" w:eastAsia="en-GB"/>
        </w:rPr>
        <w:t xml:space="preserve"> 2000</w:t>
      </w:r>
      <w:proofErr w:type="gramStart"/>
      <w:r w:rsidR="00CC473B" w:rsidRPr="00DE78C9">
        <w:rPr>
          <w:rFonts w:ascii="Times New Roman" w:hAnsi="Times New Roman"/>
          <w:lang w:val="en-GB" w:eastAsia="en-GB"/>
        </w:rPr>
        <w:t>;</w:t>
      </w:r>
      <w:r w:rsidRPr="00DE78C9">
        <w:rPr>
          <w:rFonts w:ascii="Times New Roman" w:hAnsi="Times New Roman"/>
          <w:i/>
          <w:iCs/>
          <w:lang w:val="en-GB" w:eastAsia="en-GB"/>
        </w:rPr>
        <w:t>36</w:t>
      </w:r>
      <w:r w:rsidR="00CC473B" w:rsidRPr="00DE78C9">
        <w:rPr>
          <w:rFonts w:ascii="Times New Roman" w:hAnsi="Times New Roman"/>
          <w:lang w:val="en-GB" w:eastAsia="en-GB"/>
        </w:rPr>
        <w:t>:</w:t>
      </w:r>
      <w:r w:rsidRPr="00DE78C9">
        <w:rPr>
          <w:rFonts w:ascii="Times New Roman" w:hAnsi="Times New Roman"/>
          <w:lang w:val="en-GB" w:eastAsia="en-GB"/>
        </w:rPr>
        <w:t>1089</w:t>
      </w:r>
      <w:proofErr w:type="gramEnd"/>
      <w:r w:rsidRPr="00DE78C9">
        <w:rPr>
          <w:rFonts w:ascii="Times New Roman" w:hAnsi="Times New Roman"/>
          <w:lang w:val="en-GB" w:eastAsia="en-GB"/>
        </w:rPr>
        <w:t xml:space="preserve">-1097. </w:t>
      </w:r>
    </w:p>
    <w:p w:rsidR="00B90B2A" w:rsidRPr="00DE78C9" w:rsidRDefault="001706B6" w:rsidP="00C356F5">
      <w:pPr>
        <w:widowControl w:val="0"/>
        <w:autoSpaceDE w:val="0"/>
        <w:autoSpaceDN w:val="0"/>
        <w:adjustRightInd w:val="0"/>
        <w:spacing w:after="240" w:line="480" w:lineRule="auto"/>
        <w:ind w:left="-567"/>
        <w:rPr>
          <w:rFonts w:ascii="Times New Roman" w:hAnsi="Times New Roman"/>
          <w:lang w:val="en-GB" w:eastAsia="en-GB"/>
        </w:rPr>
      </w:pPr>
      <w:r w:rsidRPr="00DE78C9">
        <w:rPr>
          <w:rFonts w:ascii="Times New Roman" w:hAnsi="Times New Roman"/>
          <w:lang w:val="en-GB" w:eastAsia="en-GB"/>
        </w:rPr>
        <w:t>[</w:t>
      </w:r>
      <w:r w:rsidR="007152A1" w:rsidRPr="00DE78C9">
        <w:rPr>
          <w:rFonts w:ascii="Times New Roman" w:hAnsi="Times New Roman"/>
          <w:lang w:val="en-GB" w:eastAsia="en-GB"/>
        </w:rPr>
        <w:t>10</w:t>
      </w:r>
      <w:r w:rsidR="00CB19DA" w:rsidRPr="00DE78C9">
        <w:rPr>
          <w:rFonts w:ascii="Times New Roman" w:hAnsi="Times New Roman"/>
          <w:lang w:val="en-GB" w:eastAsia="en-GB"/>
        </w:rPr>
        <w:t xml:space="preserve">] </w:t>
      </w:r>
      <w:proofErr w:type="spellStart"/>
      <w:r w:rsidR="00CB19DA" w:rsidRPr="00DE78C9">
        <w:rPr>
          <w:rFonts w:ascii="Times New Roman" w:hAnsi="Times New Roman"/>
          <w:lang w:val="en-GB" w:eastAsia="en-GB"/>
        </w:rPr>
        <w:t>Bao</w:t>
      </w:r>
      <w:proofErr w:type="spellEnd"/>
      <w:r w:rsidR="00CB19DA" w:rsidRPr="00DE78C9">
        <w:rPr>
          <w:rFonts w:ascii="Times New Roman" w:hAnsi="Times New Roman"/>
          <w:lang w:val="en-GB" w:eastAsia="en-GB"/>
        </w:rPr>
        <w:t>, T</w:t>
      </w:r>
      <w:r w:rsidRPr="00DE78C9">
        <w:rPr>
          <w:rFonts w:ascii="Times New Roman" w:hAnsi="Times New Roman"/>
          <w:lang w:val="en-GB" w:eastAsia="en-GB"/>
        </w:rPr>
        <w:t xml:space="preserve">, </w:t>
      </w:r>
      <w:proofErr w:type="spellStart"/>
      <w:r w:rsidRPr="00DE78C9">
        <w:rPr>
          <w:rFonts w:ascii="Times New Roman" w:hAnsi="Times New Roman"/>
          <w:lang w:val="en-GB" w:eastAsia="en-GB"/>
        </w:rPr>
        <w:t>Pro</w:t>
      </w:r>
      <w:r w:rsidR="00CB19DA" w:rsidRPr="00DE78C9">
        <w:rPr>
          <w:rFonts w:ascii="Times New Roman" w:hAnsi="Times New Roman"/>
          <w:lang w:val="en-GB" w:eastAsia="en-GB"/>
        </w:rPr>
        <w:t>well</w:t>
      </w:r>
      <w:proofErr w:type="spellEnd"/>
      <w:r w:rsidR="00CB19DA" w:rsidRPr="00DE78C9">
        <w:rPr>
          <w:rFonts w:ascii="Times New Roman" w:hAnsi="Times New Roman"/>
          <w:lang w:val="en-GB" w:eastAsia="en-GB"/>
        </w:rPr>
        <w:t xml:space="preserve">, T, </w:t>
      </w:r>
      <w:r w:rsidR="00CC473B" w:rsidRPr="00DE78C9">
        <w:rPr>
          <w:rFonts w:ascii="Times New Roman" w:hAnsi="Times New Roman"/>
          <w:lang w:val="en-GB" w:eastAsia="en-GB"/>
        </w:rPr>
        <w:t xml:space="preserve">Stearns, V. </w:t>
      </w:r>
      <w:r w:rsidRPr="00DE78C9">
        <w:rPr>
          <w:rFonts w:ascii="Times New Roman" w:hAnsi="Times New Roman"/>
          <w:lang w:val="en-GB" w:eastAsia="en-GB"/>
        </w:rPr>
        <w:t xml:space="preserve">Chemoprevention of Breast cancer: </w:t>
      </w:r>
      <w:proofErr w:type="spellStart"/>
      <w:r w:rsidRPr="00DE78C9">
        <w:rPr>
          <w:rFonts w:ascii="Times New Roman" w:hAnsi="Times New Roman"/>
          <w:lang w:val="en-GB" w:eastAsia="en-GB"/>
        </w:rPr>
        <w:t>Tamoxifen</w:t>
      </w:r>
      <w:proofErr w:type="spellEnd"/>
      <w:r w:rsidRPr="00DE78C9">
        <w:rPr>
          <w:rFonts w:ascii="Times New Roman" w:hAnsi="Times New Roman"/>
          <w:lang w:val="en-GB" w:eastAsia="en-GB"/>
        </w:rPr>
        <w:t xml:space="preserve">, </w:t>
      </w:r>
      <w:proofErr w:type="spellStart"/>
      <w:r w:rsidRPr="00DE78C9">
        <w:rPr>
          <w:rFonts w:ascii="Times New Roman" w:hAnsi="Times New Roman"/>
          <w:lang w:val="en-GB" w:eastAsia="en-GB"/>
        </w:rPr>
        <w:t>raloxifene</w:t>
      </w:r>
      <w:proofErr w:type="spellEnd"/>
      <w:r w:rsidRPr="00DE78C9">
        <w:rPr>
          <w:rFonts w:ascii="Times New Roman" w:hAnsi="Times New Roman"/>
          <w:lang w:val="en-GB" w:eastAsia="en-GB"/>
        </w:rPr>
        <w:t xml:space="preserve">, and beyond. </w:t>
      </w:r>
      <w:r w:rsidRPr="00DE78C9">
        <w:rPr>
          <w:rFonts w:ascii="Times New Roman" w:hAnsi="Times New Roman"/>
          <w:i/>
          <w:iCs/>
          <w:lang w:val="en-GB" w:eastAsia="en-GB"/>
        </w:rPr>
        <w:t>Am J Therapeutics</w:t>
      </w:r>
      <w:r w:rsidR="00961ACB" w:rsidRPr="00DE78C9">
        <w:rPr>
          <w:rFonts w:ascii="Times New Roman" w:hAnsi="Times New Roman"/>
          <w:lang w:val="en-GB" w:eastAsia="en-GB"/>
        </w:rPr>
        <w:t xml:space="preserve"> 2006</w:t>
      </w:r>
      <w:proofErr w:type="gramStart"/>
      <w:r w:rsidR="00961ACB" w:rsidRPr="00DE78C9">
        <w:rPr>
          <w:rFonts w:ascii="Times New Roman" w:hAnsi="Times New Roman"/>
          <w:lang w:val="en-GB" w:eastAsia="en-GB"/>
        </w:rPr>
        <w:t>;</w:t>
      </w:r>
      <w:r w:rsidRPr="00DE78C9">
        <w:rPr>
          <w:rFonts w:ascii="Times New Roman" w:hAnsi="Times New Roman"/>
          <w:iCs/>
          <w:lang w:val="en-GB" w:eastAsia="en-GB"/>
        </w:rPr>
        <w:t>13</w:t>
      </w:r>
      <w:r w:rsidR="00CC473B" w:rsidRPr="00DE78C9">
        <w:rPr>
          <w:rFonts w:ascii="Times New Roman" w:hAnsi="Times New Roman"/>
          <w:lang w:val="en-GB" w:eastAsia="en-GB"/>
        </w:rPr>
        <w:t>:</w:t>
      </w:r>
      <w:r w:rsidRPr="00DE78C9">
        <w:rPr>
          <w:rFonts w:ascii="Times New Roman" w:hAnsi="Times New Roman"/>
          <w:lang w:val="en-GB" w:eastAsia="en-GB"/>
        </w:rPr>
        <w:t>337</w:t>
      </w:r>
      <w:proofErr w:type="gramEnd"/>
      <w:r w:rsidRPr="00DE78C9">
        <w:rPr>
          <w:rFonts w:ascii="Times New Roman" w:hAnsi="Times New Roman"/>
          <w:lang w:val="en-GB" w:eastAsia="en-GB"/>
        </w:rPr>
        <w:t xml:space="preserve">-348. </w:t>
      </w:r>
    </w:p>
    <w:p w:rsidR="00A5245F" w:rsidRPr="00DE78C9" w:rsidRDefault="00A5245F" w:rsidP="00C356F5">
      <w:pPr>
        <w:widowControl w:val="0"/>
        <w:autoSpaceDE w:val="0"/>
        <w:autoSpaceDN w:val="0"/>
        <w:adjustRightInd w:val="0"/>
        <w:spacing w:after="240" w:line="480" w:lineRule="auto"/>
        <w:ind w:left="-567"/>
        <w:rPr>
          <w:rFonts w:ascii="Times New Roman" w:eastAsia="MS Mincho" w:hAnsi="Times New Roman"/>
          <w:lang w:val="en-GB"/>
        </w:rPr>
      </w:pPr>
      <w:r w:rsidRPr="00DE78C9">
        <w:rPr>
          <w:rFonts w:ascii="Times New Roman" w:eastAsia="MS Mincho" w:hAnsi="Times New Roman"/>
          <w:lang w:val="en-GB"/>
        </w:rPr>
        <w:t>[</w:t>
      </w:r>
      <w:r w:rsidR="007152A1" w:rsidRPr="00DE78C9">
        <w:rPr>
          <w:rFonts w:ascii="Times New Roman" w:eastAsia="MS Mincho" w:hAnsi="Times New Roman"/>
          <w:lang w:val="en-GB"/>
        </w:rPr>
        <w:t>11</w:t>
      </w:r>
      <w:r w:rsidRPr="00DE78C9">
        <w:rPr>
          <w:rFonts w:ascii="Times New Roman" w:eastAsia="MS Mincho" w:hAnsi="Times New Roman"/>
          <w:lang w:val="en-GB"/>
        </w:rPr>
        <w:t xml:space="preserve">] National Institute of Clinical Excellence. (2013). </w:t>
      </w:r>
      <w:r w:rsidRPr="00DE78C9">
        <w:rPr>
          <w:rFonts w:ascii="Times New Roman" w:eastAsia="MS Mincho" w:hAnsi="Times New Roman"/>
          <w:i/>
          <w:lang w:val="en-GB"/>
        </w:rPr>
        <w:t>Familial breast cancer: Classification and care of people at risk of familial breast cancer and management of breast cancer and related risks in people with a family history of breast cancer</w:t>
      </w:r>
      <w:r w:rsidRPr="00DE78C9">
        <w:rPr>
          <w:rFonts w:ascii="Times New Roman" w:eastAsia="MS Mincho" w:hAnsi="Times New Roman"/>
          <w:lang w:val="en-GB"/>
        </w:rPr>
        <w:t xml:space="preserve">. Retrieved from </w:t>
      </w:r>
      <w:hyperlink r:id="rId21" w:history="1">
        <w:r w:rsidRPr="00DE78C9">
          <w:rPr>
            <w:rStyle w:val="Hyperlink"/>
            <w:rFonts w:ascii="Times New Roman" w:eastAsia="MS Mincho" w:hAnsi="Times New Roman"/>
            <w:color w:val="auto"/>
            <w:lang w:val="en-GB"/>
          </w:rPr>
          <w:t>http://www.nice.org.uk/guidance/index.jsp?action=byID&amp;o=14188</w:t>
        </w:r>
      </w:hyperlink>
    </w:p>
    <w:p w:rsidR="00A5245F" w:rsidRPr="00DE78C9" w:rsidRDefault="00A5245F" w:rsidP="00C356F5">
      <w:pPr>
        <w:spacing w:after="240" w:line="480" w:lineRule="auto"/>
        <w:ind w:left="-567"/>
        <w:rPr>
          <w:rFonts w:ascii="Times New Roman" w:hAnsi="Times New Roman"/>
          <w:lang w:val="en-GB"/>
        </w:rPr>
      </w:pPr>
      <w:r w:rsidRPr="00DE78C9">
        <w:rPr>
          <w:rFonts w:ascii="Times New Roman" w:hAnsi="Times New Roman"/>
          <w:lang w:val="en-GB"/>
        </w:rPr>
        <w:t>[1</w:t>
      </w:r>
      <w:r w:rsidR="007152A1" w:rsidRPr="00DE78C9">
        <w:rPr>
          <w:rFonts w:ascii="Times New Roman" w:hAnsi="Times New Roman"/>
          <w:lang w:val="en-GB"/>
        </w:rPr>
        <w:t>2</w:t>
      </w:r>
      <w:r w:rsidR="00BD23AC" w:rsidRPr="00DE78C9">
        <w:rPr>
          <w:rFonts w:ascii="Times New Roman" w:hAnsi="Times New Roman"/>
          <w:lang w:val="en-GB"/>
        </w:rPr>
        <w:t xml:space="preserve">] </w:t>
      </w:r>
      <w:proofErr w:type="spellStart"/>
      <w:r w:rsidR="002C1D2B" w:rsidRPr="00DE78C9">
        <w:rPr>
          <w:rFonts w:ascii="Times New Roman" w:hAnsi="Times New Roman"/>
          <w:lang w:val="en-GB"/>
        </w:rPr>
        <w:t>Cuzik</w:t>
      </w:r>
      <w:proofErr w:type="spellEnd"/>
      <w:r w:rsidR="002C1D2B" w:rsidRPr="00DE78C9">
        <w:rPr>
          <w:rFonts w:ascii="Times New Roman" w:hAnsi="Times New Roman"/>
          <w:lang w:val="en-GB"/>
        </w:rPr>
        <w:t xml:space="preserve"> J, </w:t>
      </w:r>
      <w:proofErr w:type="spellStart"/>
      <w:r w:rsidR="002C1D2B" w:rsidRPr="00DE78C9">
        <w:rPr>
          <w:rFonts w:ascii="Times New Roman" w:hAnsi="Times New Roman"/>
          <w:lang w:val="en-GB"/>
        </w:rPr>
        <w:t>Sestak</w:t>
      </w:r>
      <w:proofErr w:type="spellEnd"/>
      <w:r w:rsidR="002C1D2B" w:rsidRPr="00DE78C9">
        <w:rPr>
          <w:rFonts w:ascii="Times New Roman" w:hAnsi="Times New Roman"/>
          <w:lang w:val="en-GB"/>
        </w:rPr>
        <w:t xml:space="preserve"> I, </w:t>
      </w:r>
      <w:proofErr w:type="spellStart"/>
      <w:r w:rsidR="002C1D2B" w:rsidRPr="00DE78C9">
        <w:rPr>
          <w:rFonts w:ascii="Times New Roman" w:hAnsi="Times New Roman"/>
          <w:lang w:val="en-GB"/>
        </w:rPr>
        <w:t>Cawthorne</w:t>
      </w:r>
      <w:proofErr w:type="spellEnd"/>
      <w:r w:rsidR="002C1D2B" w:rsidRPr="00DE78C9">
        <w:rPr>
          <w:rFonts w:ascii="Times New Roman" w:hAnsi="Times New Roman"/>
          <w:lang w:val="en-GB"/>
        </w:rPr>
        <w:t xml:space="preserve"> S, </w:t>
      </w:r>
      <w:proofErr w:type="spellStart"/>
      <w:r w:rsidR="002C1D2B" w:rsidRPr="00DE78C9">
        <w:rPr>
          <w:rFonts w:ascii="Times New Roman" w:hAnsi="Times New Roman"/>
          <w:lang w:val="en-GB"/>
        </w:rPr>
        <w:t>Hamed</w:t>
      </w:r>
      <w:proofErr w:type="spellEnd"/>
      <w:r w:rsidR="002C1D2B" w:rsidRPr="00DE78C9">
        <w:rPr>
          <w:rFonts w:ascii="Times New Roman" w:hAnsi="Times New Roman"/>
          <w:lang w:val="en-GB"/>
        </w:rPr>
        <w:t xml:space="preserve"> H, Holli K, Howell A, Forbes JF</w:t>
      </w:r>
      <w:r w:rsidRPr="00DE78C9">
        <w:rPr>
          <w:rFonts w:ascii="Times New Roman" w:hAnsi="Times New Roman"/>
          <w:lang w:val="en-GB"/>
        </w:rPr>
        <w:t xml:space="preserve">. </w:t>
      </w:r>
      <w:proofErr w:type="spellStart"/>
      <w:r w:rsidR="002C1D2B" w:rsidRPr="00DE78C9">
        <w:rPr>
          <w:rFonts w:ascii="Times New Roman" w:hAnsi="Times New Roman"/>
          <w:lang w:val="en-GB"/>
        </w:rPr>
        <w:t>Tamoxifen</w:t>
      </w:r>
      <w:proofErr w:type="spellEnd"/>
      <w:r w:rsidR="002C1D2B" w:rsidRPr="00DE78C9">
        <w:rPr>
          <w:rFonts w:ascii="Times New Roman" w:hAnsi="Times New Roman"/>
          <w:lang w:val="en-GB"/>
        </w:rPr>
        <w:t xml:space="preserve"> for prevention of breast cancer: Extended long-term follow-up of the IBIS-I breast cancer prevention trial. </w:t>
      </w:r>
      <w:r w:rsidR="002C1D2B" w:rsidRPr="00DE78C9">
        <w:rPr>
          <w:rFonts w:ascii="Times New Roman" w:hAnsi="Times New Roman"/>
          <w:i/>
          <w:lang w:val="en-GB"/>
        </w:rPr>
        <w:t xml:space="preserve">Lancet </w:t>
      </w:r>
      <w:proofErr w:type="spellStart"/>
      <w:r w:rsidR="002C1D2B" w:rsidRPr="00DE78C9">
        <w:rPr>
          <w:rFonts w:ascii="Times New Roman" w:hAnsi="Times New Roman"/>
          <w:i/>
          <w:lang w:val="en-GB"/>
        </w:rPr>
        <w:t>Oncol</w:t>
      </w:r>
      <w:proofErr w:type="spellEnd"/>
      <w:r w:rsidR="002C1D2B" w:rsidRPr="00DE78C9">
        <w:rPr>
          <w:rFonts w:ascii="Times New Roman" w:hAnsi="Times New Roman"/>
          <w:lang w:val="en-GB"/>
        </w:rPr>
        <w:t xml:space="preserve"> 2015</w:t>
      </w:r>
      <w:proofErr w:type="gramStart"/>
      <w:r w:rsidR="002C1D2B" w:rsidRPr="00DE78C9">
        <w:rPr>
          <w:rFonts w:ascii="Times New Roman" w:hAnsi="Times New Roman"/>
          <w:lang w:val="en-GB"/>
        </w:rPr>
        <w:t>;16:67</w:t>
      </w:r>
      <w:proofErr w:type="gramEnd"/>
      <w:r w:rsidR="002C1D2B" w:rsidRPr="00DE78C9">
        <w:rPr>
          <w:rFonts w:ascii="Times New Roman" w:hAnsi="Times New Roman"/>
          <w:lang w:val="en-GB"/>
        </w:rPr>
        <w:t>-75.</w:t>
      </w:r>
    </w:p>
    <w:p w:rsidR="00A5245F" w:rsidRPr="00BB6A07" w:rsidRDefault="00A5245F" w:rsidP="00C356F5">
      <w:pPr>
        <w:widowControl w:val="0"/>
        <w:autoSpaceDE w:val="0"/>
        <w:autoSpaceDN w:val="0"/>
        <w:adjustRightInd w:val="0"/>
        <w:spacing w:after="240" w:line="480" w:lineRule="auto"/>
        <w:ind w:left="-567"/>
        <w:rPr>
          <w:rFonts w:ascii="Times New Roman" w:hAnsi="Times New Roman"/>
          <w:lang w:val="en-GB" w:eastAsia="en-GB"/>
        </w:rPr>
      </w:pPr>
      <w:r w:rsidRPr="00DE78C9">
        <w:rPr>
          <w:rFonts w:ascii="Times New Roman" w:hAnsi="Times New Roman"/>
          <w:lang w:val="en-GB" w:eastAsia="en-GB"/>
        </w:rPr>
        <w:t>[1</w:t>
      </w:r>
      <w:r w:rsidR="007152A1" w:rsidRPr="00DE78C9">
        <w:rPr>
          <w:rFonts w:ascii="Times New Roman" w:hAnsi="Times New Roman"/>
          <w:lang w:val="en-GB" w:eastAsia="en-GB"/>
        </w:rPr>
        <w:t>3</w:t>
      </w:r>
      <w:r w:rsidR="00BD23AC" w:rsidRPr="00DE78C9">
        <w:rPr>
          <w:rFonts w:ascii="Times New Roman" w:hAnsi="Times New Roman"/>
          <w:lang w:val="en-GB" w:eastAsia="en-GB"/>
        </w:rPr>
        <w:t xml:space="preserve">] Nelson, H. D, Fu, R, Griffin, JC, </w:t>
      </w:r>
      <w:proofErr w:type="spellStart"/>
      <w:r w:rsidR="00BD23AC" w:rsidRPr="00DE78C9">
        <w:rPr>
          <w:rFonts w:ascii="Times New Roman" w:hAnsi="Times New Roman"/>
          <w:lang w:val="en-GB" w:eastAsia="en-GB"/>
        </w:rPr>
        <w:t>Nygren</w:t>
      </w:r>
      <w:proofErr w:type="spellEnd"/>
      <w:r w:rsidR="00BD23AC" w:rsidRPr="00DE78C9">
        <w:rPr>
          <w:rFonts w:ascii="Times New Roman" w:hAnsi="Times New Roman"/>
          <w:lang w:val="en-GB" w:eastAsia="en-GB"/>
        </w:rPr>
        <w:t>, P, Smith</w:t>
      </w:r>
      <w:r w:rsidR="00BD23AC" w:rsidRPr="00BB6A07">
        <w:rPr>
          <w:rFonts w:ascii="Times New Roman" w:hAnsi="Times New Roman"/>
          <w:lang w:val="en-GB" w:eastAsia="en-GB"/>
        </w:rPr>
        <w:t xml:space="preserve">, M B, </w:t>
      </w:r>
      <w:r w:rsidRPr="00BB6A07">
        <w:rPr>
          <w:rFonts w:ascii="Times New Roman" w:hAnsi="Times New Roman"/>
          <w:lang w:val="en-GB" w:eastAsia="en-GB"/>
        </w:rPr>
        <w:t xml:space="preserve">Humphrey, L. Systematic review: Comparative effectiveness of medications to reduce risk for primary breast cancer. </w:t>
      </w:r>
      <w:r w:rsidRPr="00BB6A07">
        <w:rPr>
          <w:rFonts w:ascii="Times New Roman" w:hAnsi="Times New Roman"/>
          <w:i/>
          <w:iCs/>
          <w:lang w:val="en-GB" w:eastAsia="en-GB"/>
        </w:rPr>
        <w:t>Ann Internal Med</w:t>
      </w:r>
      <w:r w:rsidR="00BD23AC" w:rsidRPr="00BB6A07">
        <w:rPr>
          <w:rFonts w:ascii="Times New Roman" w:hAnsi="Times New Roman"/>
          <w:i/>
          <w:iCs/>
          <w:lang w:val="en-GB" w:eastAsia="en-GB"/>
        </w:rPr>
        <w:t xml:space="preserve"> </w:t>
      </w:r>
      <w:r w:rsidR="00BD23AC" w:rsidRPr="00BB6A07">
        <w:rPr>
          <w:rFonts w:ascii="Times New Roman" w:hAnsi="Times New Roman"/>
          <w:iCs/>
          <w:lang w:val="en-GB" w:eastAsia="en-GB"/>
        </w:rPr>
        <w:t>2009</w:t>
      </w:r>
      <w:proofErr w:type="gramStart"/>
      <w:r w:rsidR="00BD23AC" w:rsidRPr="00BB6A07">
        <w:rPr>
          <w:rFonts w:ascii="Times New Roman" w:hAnsi="Times New Roman"/>
          <w:lang w:val="en-GB" w:eastAsia="en-GB"/>
        </w:rPr>
        <w:t>;</w:t>
      </w:r>
      <w:r w:rsidRPr="00BB6A07">
        <w:rPr>
          <w:rFonts w:ascii="Times New Roman" w:hAnsi="Times New Roman"/>
          <w:b/>
          <w:iCs/>
          <w:lang w:val="en-GB" w:eastAsia="en-GB"/>
        </w:rPr>
        <w:t>151</w:t>
      </w:r>
      <w:r w:rsidR="00BD23AC" w:rsidRPr="00BB6A07">
        <w:rPr>
          <w:rFonts w:ascii="Times New Roman" w:hAnsi="Times New Roman"/>
          <w:lang w:val="en-GB" w:eastAsia="en-GB"/>
        </w:rPr>
        <w:t>:</w:t>
      </w:r>
      <w:r w:rsidRPr="00BB6A07">
        <w:rPr>
          <w:rFonts w:ascii="Times New Roman" w:hAnsi="Times New Roman"/>
          <w:lang w:val="en-GB" w:eastAsia="en-GB"/>
        </w:rPr>
        <w:t>703</w:t>
      </w:r>
      <w:proofErr w:type="gramEnd"/>
      <w:r w:rsidRPr="00BB6A07">
        <w:rPr>
          <w:rFonts w:ascii="Times New Roman" w:hAnsi="Times New Roman"/>
          <w:lang w:val="en-GB" w:eastAsia="en-GB"/>
        </w:rPr>
        <w:t xml:space="preserve">-715. </w:t>
      </w:r>
    </w:p>
    <w:p w:rsidR="00A5245F" w:rsidRPr="00BB6A07" w:rsidRDefault="00A5245F" w:rsidP="00C356F5">
      <w:pPr>
        <w:spacing w:after="240" w:line="480" w:lineRule="auto"/>
        <w:ind w:left="-567"/>
        <w:rPr>
          <w:rFonts w:ascii="Times New Roman" w:hAnsi="Times New Roman"/>
          <w:lang w:val="en-GB"/>
        </w:rPr>
      </w:pPr>
      <w:r w:rsidRPr="00BB6A07">
        <w:rPr>
          <w:rFonts w:ascii="Times New Roman" w:hAnsi="Times New Roman"/>
          <w:lang w:val="en-GB"/>
        </w:rPr>
        <w:lastRenderedPageBreak/>
        <w:t>[1</w:t>
      </w:r>
      <w:r w:rsidR="007152A1" w:rsidRPr="00BB6A07">
        <w:rPr>
          <w:rFonts w:ascii="Times New Roman" w:hAnsi="Times New Roman"/>
          <w:lang w:val="en-GB"/>
        </w:rPr>
        <w:t>4</w:t>
      </w:r>
      <w:r w:rsidR="00BD23AC" w:rsidRPr="00BB6A07">
        <w:rPr>
          <w:rFonts w:ascii="Times New Roman" w:hAnsi="Times New Roman"/>
          <w:lang w:val="en-GB"/>
        </w:rPr>
        <w:t xml:space="preserve">] </w:t>
      </w:r>
      <w:proofErr w:type="spellStart"/>
      <w:r w:rsidR="00BD23AC" w:rsidRPr="00BB6A07">
        <w:rPr>
          <w:rFonts w:ascii="Times New Roman" w:hAnsi="Times New Roman"/>
          <w:lang w:val="en-GB"/>
        </w:rPr>
        <w:t>Rebbeck</w:t>
      </w:r>
      <w:proofErr w:type="spellEnd"/>
      <w:r w:rsidR="00BD23AC" w:rsidRPr="00BB6A07">
        <w:rPr>
          <w:rFonts w:ascii="Times New Roman" w:hAnsi="Times New Roman"/>
          <w:lang w:val="en-GB"/>
        </w:rPr>
        <w:t>, TR</w:t>
      </w:r>
      <w:r w:rsidRPr="00BB6A07">
        <w:rPr>
          <w:rFonts w:ascii="Times New Roman" w:hAnsi="Times New Roman"/>
          <w:lang w:val="en-GB"/>
        </w:rPr>
        <w:t xml:space="preserve">, </w:t>
      </w:r>
      <w:proofErr w:type="spellStart"/>
      <w:r w:rsidRPr="00BB6A07">
        <w:rPr>
          <w:rFonts w:ascii="Times New Roman" w:hAnsi="Times New Roman"/>
          <w:lang w:val="en-GB"/>
        </w:rPr>
        <w:t>Friebel</w:t>
      </w:r>
      <w:proofErr w:type="spellEnd"/>
      <w:r w:rsidRPr="00BB6A07">
        <w:rPr>
          <w:rFonts w:ascii="Times New Roman" w:hAnsi="Times New Roman"/>
          <w:lang w:val="en-GB"/>
        </w:rPr>
        <w:t>, T</w:t>
      </w:r>
      <w:r w:rsidR="00BD23AC" w:rsidRPr="00BB6A07">
        <w:rPr>
          <w:rFonts w:ascii="Times New Roman" w:hAnsi="Times New Roman"/>
          <w:lang w:val="en-GB"/>
        </w:rPr>
        <w:t xml:space="preserve">, Lynch, HT, </w:t>
      </w:r>
      <w:proofErr w:type="spellStart"/>
      <w:r w:rsidR="00BD23AC" w:rsidRPr="00BB6A07">
        <w:rPr>
          <w:rFonts w:ascii="Times New Roman" w:hAnsi="Times New Roman"/>
          <w:lang w:val="en-GB"/>
        </w:rPr>
        <w:t>Neuhause</w:t>
      </w:r>
      <w:r w:rsidR="00471374" w:rsidRPr="00BB6A07">
        <w:rPr>
          <w:rFonts w:ascii="Times New Roman" w:hAnsi="Times New Roman"/>
          <w:lang w:val="en-GB"/>
        </w:rPr>
        <w:t>n</w:t>
      </w:r>
      <w:proofErr w:type="spellEnd"/>
      <w:r w:rsidR="00471374" w:rsidRPr="00BB6A07">
        <w:rPr>
          <w:rFonts w:ascii="Times New Roman" w:hAnsi="Times New Roman"/>
          <w:lang w:val="en-GB"/>
        </w:rPr>
        <w:t xml:space="preserve">, SL, </w:t>
      </w:r>
      <w:proofErr w:type="spellStart"/>
      <w:r w:rsidR="00471374" w:rsidRPr="00BB6A07">
        <w:rPr>
          <w:rFonts w:ascii="Times New Roman" w:hAnsi="Times New Roman"/>
          <w:lang w:val="en-GB"/>
        </w:rPr>
        <w:t>van’t</w:t>
      </w:r>
      <w:proofErr w:type="spellEnd"/>
      <w:r w:rsidR="00471374" w:rsidRPr="00BB6A07">
        <w:rPr>
          <w:rFonts w:ascii="Times New Roman" w:hAnsi="Times New Roman"/>
          <w:lang w:val="en-GB"/>
        </w:rPr>
        <w:t xml:space="preserve"> Veer, L, Garber, J </w:t>
      </w:r>
      <w:r w:rsidR="00BD23AC" w:rsidRPr="00BB6A07">
        <w:rPr>
          <w:rFonts w:ascii="Times New Roman" w:hAnsi="Times New Roman"/>
          <w:lang w:val="en-GB"/>
        </w:rPr>
        <w:t>E</w:t>
      </w:r>
      <w:r w:rsidR="00471374" w:rsidRPr="00BB6A07">
        <w:rPr>
          <w:rFonts w:ascii="Times New Roman" w:hAnsi="Times New Roman"/>
          <w:lang w:val="en-GB"/>
        </w:rPr>
        <w:t xml:space="preserve"> Weber, B</w:t>
      </w:r>
      <w:r w:rsidRPr="00BB6A07">
        <w:rPr>
          <w:rFonts w:ascii="Times New Roman" w:hAnsi="Times New Roman"/>
          <w:lang w:val="en-GB"/>
        </w:rPr>
        <w:t xml:space="preserve">L. Bilateral prophylactic mastectomy reduces breast cancer risk in </w:t>
      </w:r>
      <w:r w:rsidRPr="00BB6A07">
        <w:rPr>
          <w:rFonts w:ascii="Times New Roman" w:hAnsi="Times New Roman"/>
          <w:i/>
          <w:iCs/>
          <w:lang w:val="en-GB"/>
        </w:rPr>
        <w:t xml:space="preserve">BRCA1 </w:t>
      </w:r>
      <w:r w:rsidRPr="00BB6A07">
        <w:rPr>
          <w:rFonts w:ascii="Times New Roman" w:hAnsi="Times New Roman"/>
          <w:lang w:val="en-GB"/>
        </w:rPr>
        <w:t xml:space="preserve">and </w:t>
      </w:r>
      <w:r w:rsidRPr="00BB6A07">
        <w:rPr>
          <w:rFonts w:ascii="Times New Roman" w:hAnsi="Times New Roman"/>
          <w:i/>
          <w:iCs/>
          <w:lang w:val="en-GB"/>
        </w:rPr>
        <w:t xml:space="preserve">BRCA2 </w:t>
      </w:r>
      <w:r w:rsidRPr="00BB6A07">
        <w:rPr>
          <w:rFonts w:ascii="Times New Roman" w:hAnsi="Times New Roman"/>
          <w:lang w:val="en-GB"/>
        </w:rPr>
        <w:t xml:space="preserve">mutation carriers: The PROSE study group. </w:t>
      </w:r>
      <w:r w:rsidR="007067A4" w:rsidRPr="00BB6A07">
        <w:rPr>
          <w:rFonts w:ascii="Times New Roman" w:hAnsi="Times New Roman"/>
          <w:i/>
          <w:iCs/>
          <w:lang w:val="en-GB"/>
        </w:rPr>
        <w:t xml:space="preserve">J </w:t>
      </w:r>
      <w:proofErr w:type="spellStart"/>
      <w:r w:rsidR="007067A4" w:rsidRPr="00BB6A07">
        <w:rPr>
          <w:rFonts w:ascii="Times New Roman" w:hAnsi="Times New Roman"/>
          <w:i/>
          <w:iCs/>
          <w:lang w:val="en-GB"/>
        </w:rPr>
        <w:t>Clin</w:t>
      </w:r>
      <w:proofErr w:type="spellEnd"/>
      <w:r w:rsidR="007067A4" w:rsidRPr="00BB6A07">
        <w:rPr>
          <w:rFonts w:ascii="Times New Roman" w:hAnsi="Times New Roman"/>
          <w:i/>
          <w:iCs/>
          <w:lang w:val="en-GB"/>
        </w:rPr>
        <w:t xml:space="preserve"> </w:t>
      </w:r>
      <w:proofErr w:type="spellStart"/>
      <w:r w:rsidR="007067A4" w:rsidRPr="00BB6A07">
        <w:rPr>
          <w:rFonts w:ascii="Times New Roman" w:hAnsi="Times New Roman"/>
          <w:i/>
          <w:iCs/>
          <w:lang w:val="en-GB"/>
        </w:rPr>
        <w:t>Oncol</w:t>
      </w:r>
      <w:proofErr w:type="spellEnd"/>
      <w:r w:rsidRPr="00BB6A07">
        <w:rPr>
          <w:rFonts w:ascii="Times New Roman" w:hAnsi="Times New Roman"/>
          <w:i/>
          <w:iCs/>
          <w:lang w:val="en-GB"/>
        </w:rPr>
        <w:t xml:space="preserve"> </w:t>
      </w:r>
      <w:r w:rsidR="00471374" w:rsidRPr="00BB6A07">
        <w:rPr>
          <w:rFonts w:ascii="Times New Roman" w:hAnsi="Times New Roman"/>
          <w:iCs/>
          <w:lang w:val="en-GB"/>
        </w:rPr>
        <w:t>2004</w:t>
      </w:r>
      <w:proofErr w:type="gramStart"/>
      <w:r w:rsidR="00471374" w:rsidRPr="00BB6A07">
        <w:rPr>
          <w:rFonts w:ascii="Times New Roman" w:hAnsi="Times New Roman"/>
          <w:iCs/>
          <w:lang w:val="en-GB"/>
        </w:rPr>
        <w:t>;</w:t>
      </w:r>
      <w:r w:rsidRPr="00BB6A07">
        <w:rPr>
          <w:rFonts w:ascii="Times New Roman" w:hAnsi="Times New Roman"/>
          <w:b/>
          <w:bCs/>
          <w:lang w:val="en-GB"/>
        </w:rPr>
        <w:t>22</w:t>
      </w:r>
      <w:r w:rsidR="00471374" w:rsidRPr="00BB6A07">
        <w:rPr>
          <w:rFonts w:ascii="Times New Roman" w:hAnsi="Times New Roman"/>
          <w:bCs/>
          <w:lang w:val="en-GB"/>
        </w:rPr>
        <w:t>:</w:t>
      </w:r>
      <w:r w:rsidRPr="00BB6A07">
        <w:rPr>
          <w:rFonts w:ascii="Times New Roman" w:hAnsi="Times New Roman"/>
          <w:lang w:val="en-GB"/>
        </w:rPr>
        <w:t>1055</w:t>
      </w:r>
      <w:proofErr w:type="gramEnd"/>
      <w:r w:rsidRPr="00BB6A07">
        <w:rPr>
          <w:rFonts w:ascii="Times New Roman" w:hAnsi="Times New Roman"/>
          <w:lang w:val="en-GB"/>
        </w:rPr>
        <w:t xml:space="preserve">–1062. </w:t>
      </w:r>
    </w:p>
    <w:p w:rsidR="007152A1" w:rsidRPr="00BB6A07" w:rsidRDefault="007152A1" w:rsidP="00C356F5">
      <w:pPr>
        <w:widowControl w:val="0"/>
        <w:autoSpaceDE w:val="0"/>
        <w:autoSpaceDN w:val="0"/>
        <w:adjustRightInd w:val="0"/>
        <w:spacing w:after="240" w:line="480" w:lineRule="auto"/>
        <w:ind w:left="-567"/>
        <w:rPr>
          <w:rFonts w:ascii="Times New Roman" w:hAnsi="Times New Roman"/>
          <w:lang w:val="en-GB" w:eastAsia="en-GB"/>
        </w:rPr>
      </w:pPr>
      <w:r w:rsidRPr="00BB6A07">
        <w:rPr>
          <w:rFonts w:ascii="Times New Roman" w:hAnsi="Times New Roman"/>
          <w:lang w:val="en-GB" w:eastAsia="en-GB"/>
        </w:rPr>
        <w:t>[15</w:t>
      </w:r>
      <w:r w:rsidR="00625907" w:rsidRPr="00BB6A07">
        <w:rPr>
          <w:rFonts w:ascii="Times New Roman" w:hAnsi="Times New Roman"/>
          <w:lang w:val="en-GB" w:eastAsia="en-GB"/>
        </w:rPr>
        <w:t>] Payne, DK, Biggs, C</w:t>
      </w:r>
      <w:r w:rsidRPr="00BB6A07">
        <w:rPr>
          <w:rFonts w:ascii="Times New Roman" w:hAnsi="Times New Roman"/>
          <w:lang w:val="en-GB" w:eastAsia="en-GB"/>
        </w:rPr>
        <w:t>, T</w:t>
      </w:r>
      <w:r w:rsidR="00625907" w:rsidRPr="00BB6A07">
        <w:rPr>
          <w:rFonts w:ascii="Times New Roman" w:hAnsi="Times New Roman"/>
          <w:lang w:val="en-GB" w:eastAsia="en-GB"/>
        </w:rPr>
        <w:t xml:space="preserve">ran, K, </w:t>
      </w:r>
      <w:proofErr w:type="spellStart"/>
      <w:r w:rsidR="00625907" w:rsidRPr="00BB6A07">
        <w:rPr>
          <w:rFonts w:ascii="Times New Roman" w:hAnsi="Times New Roman"/>
          <w:lang w:val="en-GB" w:eastAsia="en-GB"/>
        </w:rPr>
        <w:t>Borgen</w:t>
      </w:r>
      <w:proofErr w:type="spellEnd"/>
      <w:r w:rsidR="00625907" w:rsidRPr="00BB6A07">
        <w:rPr>
          <w:rFonts w:ascii="Times New Roman" w:hAnsi="Times New Roman"/>
          <w:lang w:val="en-GB" w:eastAsia="en-GB"/>
        </w:rPr>
        <w:t>, PI, Massie, M</w:t>
      </w:r>
      <w:r w:rsidRPr="00BB6A07">
        <w:rPr>
          <w:rFonts w:ascii="Times New Roman" w:hAnsi="Times New Roman"/>
          <w:lang w:val="en-GB" w:eastAsia="en-GB"/>
        </w:rPr>
        <w:t xml:space="preserve"> J. Women's regrets after bilateral prophylactic mastectomy. </w:t>
      </w:r>
      <w:r w:rsidR="007067A4" w:rsidRPr="00BB6A07">
        <w:rPr>
          <w:rFonts w:ascii="Times New Roman" w:hAnsi="Times New Roman"/>
          <w:i/>
          <w:lang w:val="en-GB" w:eastAsia="en-GB"/>
        </w:rPr>
        <w:t xml:space="preserve">Annals </w:t>
      </w:r>
      <w:proofErr w:type="spellStart"/>
      <w:r w:rsidR="007067A4" w:rsidRPr="00BB6A07">
        <w:rPr>
          <w:rFonts w:ascii="Times New Roman" w:hAnsi="Times New Roman"/>
          <w:i/>
          <w:lang w:val="en-GB" w:eastAsia="en-GB"/>
        </w:rPr>
        <w:t>Surg</w:t>
      </w:r>
      <w:proofErr w:type="spellEnd"/>
      <w:r w:rsidR="007067A4" w:rsidRPr="00BB6A07">
        <w:rPr>
          <w:rFonts w:ascii="Times New Roman" w:hAnsi="Times New Roman"/>
          <w:i/>
          <w:lang w:val="en-GB" w:eastAsia="en-GB"/>
        </w:rPr>
        <w:t xml:space="preserve"> </w:t>
      </w:r>
      <w:proofErr w:type="spellStart"/>
      <w:r w:rsidR="007067A4" w:rsidRPr="00BB6A07">
        <w:rPr>
          <w:rFonts w:ascii="Times New Roman" w:hAnsi="Times New Roman"/>
          <w:i/>
          <w:lang w:val="en-GB" w:eastAsia="en-GB"/>
        </w:rPr>
        <w:t>Oncol</w:t>
      </w:r>
      <w:proofErr w:type="spellEnd"/>
      <w:r w:rsidR="00625907" w:rsidRPr="00BB6A07">
        <w:rPr>
          <w:rFonts w:ascii="Times New Roman" w:hAnsi="Times New Roman"/>
          <w:i/>
          <w:lang w:val="en-GB" w:eastAsia="en-GB"/>
        </w:rPr>
        <w:t xml:space="preserve"> </w:t>
      </w:r>
      <w:r w:rsidR="00625907" w:rsidRPr="00BB6A07">
        <w:rPr>
          <w:rFonts w:ascii="Times New Roman" w:hAnsi="Times New Roman"/>
          <w:lang w:val="en-GB" w:eastAsia="en-GB"/>
        </w:rPr>
        <w:t>2000</w:t>
      </w:r>
      <w:proofErr w:type="gramStart"/>
      <w:r w:rsidR="00625907" w:rsidRPr="00BB6A07">
        <w:rPr>
          <w:rFonts w:ascii="Times New Roman" w:hAnsi="Times New Roman"/>
          <w:lang w:val="en-GB" w:eastAsia="en-GB"/>
        </w:rPr>
        <w:t>;</w:t>
      </w:r>
      <w:r w:rsidRPr="00BB6A07">
        <w:rPr>
          <w:rFonts w:ascii="Times New Roman" w:hAnsi="Times New Roman"/>
          <w:b/>
          <w:lang w:val="en-GB" w:eastAsia="en-GB"/>
        </w:rPr>
        <w:t>7</w:t>
      </w:r>
      <w:r w:rsidR="00625907" w:rsidRPr="00BB6A07">
        <w:rPr>
          <w:rFonts w:ascii="Times New Roman" w:hAnsi="Times New Roman"/>
          <w:lang w:val="en-GB" w:eastAsia="en-GB"/>
        </w:rPr>
        <w:t>:</w:t>
      </w:r>
      <w:r w:rsidRPr="00BB6A07">
        <w:rPr>
          <w:rFonts w:ascii="Times New Roman" w:hAnsi="Times New Roman"/>
          <w:lang w:val="en-GB" w:eastAsia="en-GB"/>
        </w:rPr>
        <w:t>150</w:t>
      </w:r>
      <w:proofErr w:type="gramEnd"/>
      <w:r w:rsidRPr="00BB6A07">
        <w:rPr>
          <w:rFonts w:ascii="Times New Roman" w:hAnsi="Times New Roman"/>
          <w:lang w:val="en-GB" w:eastAsia="en-GB"/>
        </w:rPr>
        <w:t>-154.</w:t>
      </w:r>
    </w:p>
    <w:p w:rsidR="00A5245F" w:rsidRPr="00BB6A07" w:rsidRDefault="007152A1"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MS Mincho" w:hAnsi="Times New Roman"/>
          <w:lang w:val="en-GB"/>
        </w:rPr>
        <w:t xml:space="preserve"> </w:t>
      </w:r>
      <w:r w:rsidR="00A5245F" w:rsidRPr="00BB6A07">
        <w:rPr>
          <w:rFonts w:ascii="Times New Roman" w:eastAsia="MS Mincho" w:hAnsi="Times New Roman"/>
          <w:lang w:val="en-GB"/>
        </w:rPr>
        <w:t>[1</w:t>
      </w:r>
      <w:r w:rsidRPr="00BB6A07">
        <w:rPr>
          <w:rFonts w:ascii="Times New Roman" w:eastAsia="MS Mincho" w:hAnsi="Times New Roman"/>
          <w:lang w:val="en-GB"/>
        </w:rPr>
        <w:t>6</w:t>
      </w:r>
      <w:r w:rsidR="00612565" w:rsidRPr="00BB6A07">
        <w:rPr>
          <w:rFonts w:ascii="Times New Roman" w:eastAsia="MS Mincho" w:hAnsi="Times New Roman"/>
          <w:lang w:val="en-GB"/>
        </w:rPr>
        <w:t xml:space="preserve">] Hopwood, P, Lee, A, </w:t>
      </w:r>
      <w:proofErr w:type="spellStart"/>
      <w:r w:rsidR="00612565" w:rsidRPr="00BB6A07">
        <w:rPr>
          <w:rFonts w:ascii="Times New Roman" w:eastAsia="MS Mincho" w:hAnsi="Times New Roman"/>
          <w:lang w:val="en-GB"/>
        </w:rPr>
        <w:t>Shenton</w:t>
      </w:r>
      <w:proofErr w:type="spellEnd"/>
      <w:r w:rsidR="00612565" w:rsidRPr="00BB6A07">
        <w:rPr>
          <w:rFonts w:ascii="Times New Roman" w:eastAsia="MS Mincho" w:hAnsi="Times New Roman"/>
          <w:lang w:val="en-GB"/>
        </w:rPr>
        <w:t xml:space="preserve">, A, </w:t>
      </w:r>
      <w:proofErr w:type="spellStart"/>
      <w:r w:rsidR="00612565" w:rsidRPr="00BB6A07">
        <w:rPr>
          <w:rFonts w:ascii="Times New Roman" w:eastAsia="MS Mincho" w:hAnsi="Times New Roman"/>
          <w:lang w:val="en-GB"/>
        </w:rPr>
        <w:t>Baildam</w:t>
      </w:r>
      <w:proofErr w:type="spellEnd"/>
      <w:r w:rsidR="00612565" w:rsidRPr="00BB6A07">
        <w:rPr>
          <w:rFonts w:ascii="Times New Roman" w:eastAsia="MS Mincho" w:hAnsi="Times New Roman"/>
          <w:lang w:val="en-GB"/>
        </w:rPr>
        <w:t xml:space="preserve">, A, Brain, A, </w:t>
      </w:r>
      <w:proofErr w:type="spellStart"/>
      <w:r w:rsidR="00612565" w:rsidRPr="00BB6A07">
        <w:rPr>
          <w:rFonts w:ascii="Times New Roman" w:eastAsia="MS Mincho" w:hAnsi="Times New Roman"/>
          <w:lang w:val="en-GB"/>
        </w:rPr>
        <w:t>Lalloo</w:t>
      </w:r>
      <w:proofErr w:type="spellEnd"/>
      <w:r w:rsidR="00612565" w:rsidRPr="00BB6A07">
        <w:rPr>
          <w:rFonts w:ascii="Times New Roman" w:eastAsia="MS Mincho" w:hAnsi="Times New Roman"/>
          <w:lang w:val="en-GB"/>
        </w:rPr>
        <w:t xml:space="preserve">, F, </w:t>
      </w:r>
      <w:r w:rsidR="00A5245F" w:rsidRPr="00BB6A07">
        <w:rPr>
          <w:rFonts w:ascii="Times New Roman" w:eastAsia="MS Mincho" w:hAnsi="Times New Roman"/>
          <w:lang w:val="en-GB"/>
        </w:rPr>
        <w:t xml:space="preserve">Howell, A. Clinical follow-up after bilateral risk reducing (‘prophylactic’) mastectomy: mental health and body image outcomes. </w:t>
      </w:r>
      <w:r w:rsidR="00A5245F" w:rsidRPr="00BB6A07">
        <w:rPr>
          <w:rFonts w:ascii="Times New Roman" w:eastAsia="MS Mincho" w:hAnsi="Times New Roman"/>
          <w:i/>
          <w:iCs/>
          <w:lang w:val="en-GB"/>
        </w:rPr>
        <w:t>Psycho-Oncology</w:t>
      </w:r>
      <w:r w:rsidR="00612565" w:rsidRPr="00BB6A07">
        <w:rPr>
          <w:rFonts w:ascii="Times New Roman" w:eastAsia="MS Mincho" w:hAnsi="Times New Roman"/>
          <w:i/>
          <w:iCs/>
          <w:lang w:val="en-GB"/>
        </w:rPr>
        <w:t xml:space="preserve"> </w:t>
      </w:r>
      <w:r w:rsidR="00612565" w:rsidRPr="00BB6A07">
        <w:rPr>
          <w:rFonts w:ascii="Times New Roman" w:eastAsia="MS Mincho" w:hAnsi="Times New Roman"/>
          <w:iCs/>
          <w:lang w:val="en-GB"/>
        </w:rPr>
        <w:t>2000</w:t>
      </w:r>
      <w:proofErr w:type="gramStart"/>
      <w:r w:rsidR="00612565" w:rsidRPr="00BB6A07">
        <w:rPr>
          <w:rFonts w:ascii="Times New Roman" w:eastAsia="MS Mincho" w:hAnsi="Times New Roman"/>
          <w:lang w:val="en-GB"/>
        </w:rPr>
        <w:t>;</w:t>
      </w:r>
      <w:r w:rsidR="00A5245F" w:rsidRPr="00BB6A07">
        <w:rPr>
          <w:rFonts w:ascii="Times New Roman" w:eastAsia="MS Mincho" w:hAnsi="Times New Roman"/>
          <w:b/>
          <w:iCs/>
          <w:lang w:val="en-GB"/>
        </w:rPr>
        <w:t>9</w:t>
      </w:r>
      <w:proofErr w:type="gramEnd"/>
      <w:r w:rsidR="00612565" w:rsidRPr="00BB6A07">
        <w:rPr>
          <w:rFonts w:ascii="Times New Roman" w:eastAsia="MS Mincho" w:hAnsi="Times New Roman"/>
          <w:lang w:val="en-GB"/>
        </w:rPr>
        <w:t>;</w:t>
      </w:r>
      <w:r w:rsidR="00A5245F" w:rsidRPr="00BB6A07">
        <w:rPr>
          <w:rFonts w:ascii="Times New Roman" w:eastAsia="MS Mincho" w:hAnsi="Times New Roman"/>
          <w:lang w:val="en-GB"/>
        </w:rPr>
        <w:t xml:space="preserve">462-472. </w:t>
      </w:r>
    </w:p>
    <w:p w:rsidR="00A5245F" w:rsidRPr="00BB6A07" w:rsidRDefault="00A5245F"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MS Mincho" w:hAnsi="Times New Roman"/>
          <w:lang w:val="en-GB"/>
        </w:rPr>
        <w:t>[1</w:t>
      </w:r>
      <w:r w:rsidR="007152A1" w:rsidRPr="00BB6A07">
        <w:rPr>
          <w:rFonts w:ascii="Times New Roman" w:eastAsia="MS Mincho" w:hAnsi="Times New Roman"/>
          <w:lang w:val="en-GB"/>
        </w:rPr>
        <w:t>7</w:t>
      </w:r>
      <w:r w:rsidR="00612565" w:rsidRPr="00BB6A07">
        <w:rPr>
          <w:rFonts w:ascii="Times New Roman" w:eastAsia="MS Mincho" w:hAnsi="Times New Roman"/>
          <w:lang w:val="en-GB"/>
        </w:rPr>
        <w:t xml:space="preserve">] </w:t>
      </w:r>
      <w:proofErr w:type="spellStart"/>
      <w:r w:rsidR="00612565" w:rsidRPr="00BB6A07">
        <w:rPr>
          <w:rFonts w:ascii="Times New Roman" w:eastAsia="MS Mincho" w:hAnsi="Times New Roman"/>
          <w:lang w:val="en-GB"/>
        </w:rPr>
        <w:t>Domchek</w:t>
      </w:r>
      <w:proofErr w:type="spellEnd"/>
      <w:r w:rsidR="00612565" w:rsidRPr="00BB6A07">
        <w:rPr>
          <w:rFonts w:ascii="Times New Roman" w:eastAsia="MS Mincho" w:hAnsi="Times New Roman"/>
          <w:lang w:val="en-GB"/>
        </w:rPr>
        <w:t xml:space="preserve">, S. M, </w:t>
      </w:r>
      <w:proofErr w:type="spellStart"/>
      <w:r w:rsidR="00612565" w:rsidRPr="00BB6A07">
        <w:rPr>
          <w:rFonts w:ascii="Times New Roman" w:eastAsia="MS Mincho" w:hAnsi="Times New Roman"/>
          <w:lang w:val="en-GB"/>
        </w:rPr>
        <w:t>Rebbeck</w:t>
      </w:r>
      <w:proofErr w:type="spellEnd"/>
      <w:r w:rsidR="00612565" w:rsidRPr="00BB6A07">
        <w:rPr>
          <w:rFonts w:ascii="Times New Roman" w:eastAsia="MS Mincho" w:hAnsi="Times New Roman"/>
          <w:lang w:val="en-GB"/>
        </w:rPr>
        <w:t>, T</w:t>
      </w:r>
      <w:r w:rsidR="004F0387" w:rsidRPr="00BB6A07">
        <w:rPr>
          <w:rFonts w:ascii="Times New Roman" w:eastAsia="MS Mincho" w:hAnsi="Times New Roman"/>
          <w:lang w:val="en-GB"/>
        </w:rPr>
        <w:t xml:space="preserve">. </w:t>
      </w:r>
      <w:r w:rsidR="00612565" w:rsidRPr="00BB6A07">
        <w:rPr>
          <w:rFonts w:ascii="Times New Roman" w:eastAsia="MS Mincho" w:hAnsi="Times New Roman"/>
          <w:lang w:val="en-GB"/>
        </w:rPr>
        <w:t>R.</w:t>
      </w:r>
      <w:r w:rsidRPr="00BB6A07">
        <w:rPr>
          <w:rFonts w:ascii="Times New Roman" w:eastAsia="MS Mincho" w:hAnsi="Times New Roman"/>
          <w:lang w:val="en-GB"/>
        </w:rPr>
        <w:t xml:space="preserve"> Prophylactic oophorectomy in women at increased cancer risk. </w:t>
      </w:r>
      <w:r w:rsidRPr="00BB6A07">
        <w:rPr>
          <w:rFonts w:ascii="Times New Roman" w:eastAsia="MS Mincho" w:hAnsi="Times New Roman"/>
          <w:i/>
          <w:iCs/>
          <w:lang w:val="en-GB"/>
        </w:rPr>
        <w:t xml:space="preserve">Current Opinion Obstetrics </w:t>
      </w:r>
      <w:proofErr w:type="spellStart"/>
      <w:r w:rsidRPr="00BB6A07">
        <w:rPr>
          <w:rFonts w:ascii="Times New Roman" w:eastAsia="MS Mincho" w:hAnsi="Times New Roman"/>
          <w:i/>
          <w:iCs/>
          <w:lang w:val="en-GB"/>
        </w:rPr>
        <w:t>Gynecol</w:t>
      </w:r>
      <w:proofErr w:type="spellEnd"/>
      <w:r w:rsidRPr="00BB6A07">
        <w:rPr>
          <w:rFonts w:ascii="Times New Roman" w:eastAsia="MS Mincho" w:hAnsi="Times New Roman"/>
          <w:lang w:val="en-GB"/>
        </w:rPr>
        <w:t xml:space="preserve"> </w:t>
      </w:r>
      <w:r w:rsidR="00961ACB" w:rsidRPr="00BB6A07">
        <w:rPr>
          <w:rFonts w:ascii="Times New Roman" w:eastAsia="MS Mincho" w:hAnsi="Times New Roman"/>
          <w:lang w:val="en-GB"/>
        </w:rPr>
        <w:t>2007</w:t>
      </w:r>
      <w:proofErr w:type="gramStart"/>
      <w:r w:rsidR="00961ACB" w:rsidRPr="00BB6A07">
        <w:rPr>
          <w:rFonts w:ascii="Times New Roman" w:eastAsia="MS Mincho" w:hAnsi="Times New Roman"/>
          <w:lang w:val="en-GB"/>
        </w:rPr>
        <w:t>;</w:t>
      </w:r>
      <w:r w:rsidRPr="00BB6A07">
        <w:rPr>
          <w:rFonts w:ascii="Times New Roman" w:eastAsia="MS Mincho" w:hAnsi="Times New Roman"/>
          <w:b/>
          <w:iCs/>
          <w:lang w:val="en-GB"/>
        </w:rPr>
        <w:t>19</w:t>
      </w:r>
      <w:r w:rsidR="00612565" w:rsidRPr="00BB6A07">
        <w:rPr>
          <w:rFonts w:ascii="Times New Roman" w:eastAsia="MS Mincho" w:hAnsi="Times New Roman"/>
          <w:lang w:val="en-GB"/>
        </w:rPr>
        <w:t>:</w:t>
      </w:r>
      <w:r w:rsidRPr="00BB6A07">
        <w:rPr>
          <w:rFonts w:ascii="Times New Roman" w:eastAsia="MS Mincho" w:hAnsi="Times New Roman"/>
          <w:lang w:val="en-GB"/>
        </w:rPr>
        <w:t>27</w:t>
      </w:r>
      <w:proofErr w:type="gramEnd"/>
      <w:r w:rsidRPr="00BB6A07">
        <w:rPr>
          <w:rFonts w:ascii="Times New Roman" w:eastAsia="MS Mincho" w:hAnsi="Times New Roman"/>
          <w:lang w:val="en-GB"/>
        </w:rPr>
        <w:t xml:space="preserve">-30. </w:t>
      </w:r>
    </w:p>
    <w:p w:rsidR="004F0387" w:rsidRPr="00BB6A07" w:rsidRDefault="004F0387" w:rsidP="00F1308D">
      <w:pPr>
        <w:spacing w:after="240" w:line="480" w:lineRule="auto"/>
        <w:ind w:left="-567" w:right="-62"/>
        <w:rPr>
          <w:rFonts w:ascii="Times New Roman" w:hAnsi="Times New Roman"/>
        </w:rPr>
      </w:pPr>
      <w:r w:rsidRPr="00BB6A07">
        <w:rPr>
          <w:rFonts w:ascii="Times New Roman" w:eastAsia="MS Mincho" w:hAnsi="Times New Roman"/>
          <w:lang w:val="en-GB"/>
        </w:rPr>
        <w:t xml:space="preserve">[18] </w:t>
      </w:r>
      <w:hyperlink r:id="rId22" w:tooltip="Show Author Details" w:history="1">
        <w:proofErr w:type="spellStart"/>
        <w:r w:rsidRPr="00BB6A07">
          <w:rPr>
            <w:rStyle w:val="Hyperlink"/>
            <w:rFonts w:ascii="Times New Roman" w:hAnsi="Times New Roman"/>
            <w:color w:val="auto"/>
            <w:u w:val="none"/>
          </w:rPr>
          <w:t>Heemskerk-Gerritsen</w:t>
        </w:r>
        <w:proofErr w:type="spellEnd"/>
        <w:r w:rsidRPr="00BB6A07">
          <w:rPr>
            <w:rStyle w:val="Hyperlink"/>
            <w:rFonts w:ascii="Times New Roman" w:hAnsi="Times New Roman"/>
            <w:color w:val="auto"/>
            <w:u w:val="none"/>
          </w:rPr>
          <w:t>, B.A.M.</w:t>
        </w:r>
      </w:hyperlink>
      <w:r w:rsidRPr="00BB6A07">
        <w:rPr>
          <w:rFonts w:ascii="Times New Roman" w:hAnsi="Times New Roman"/>
        </w:rPr>
        <w:t xml:space="preserve">,  </w:t>
      </w:r>
      <w:hyperlink r:id="rId23" w:tooltip="Show Author Details" w:history="1">
        <w:proofErr w:type="spellStart"/>
        <w:r w:rsidRPr="00BB6A07">
          <w:rPr>
            <w:rStyle w:val="Hyperlink"/>
            <w:rFonts w:ascii="Times New Roman" w:hAnsi="Times New Roman"/>
            <w:color w:val="auto"/>
            <w:u w:val="none"/>
          </w:rPr>
          <w:t>Seynaeve</w:t>
        </w:r>
        <w:proofErr w:type="spellEnd"/>
        <w:r w:rsidRPr="00BB6A07">
          <w:rPr>
            <w:rStyle w:val="Hyperlink"/>
            <w:rFonts w:ascii="Times New Roman" w:hAnsi="Times New Roman"/>
            <w:color w:val="auto"/>
            <w:u w:val="none"/>
          </w:rPr>
          <w:t xml:space="preserve">, </w:t>
        </w:r>
        <w:proofErr w:type="spellStart"/>
        <w:r w:rsidRPr="00BB6A07">
          <w:rPr>
            <w:rStyle w:val="Hyperlink"/>
            <w:rFonts w:ascii="Times New Roman" w:hAnsi="Times New Roman"/>
            <w:color w:val="auto"/>
            <w:u w:val="none"/>
          </w:rPr>
          <w:t>C.</w:t>
        </w:r>
      </w:hyperlink>
      <w:r w:rsidRPr="00BB6A07">
        <w:rPr>
          <w:rFonts w:ascii="Times New Roman" w:hAnsi="Times New Roman"/>
          <w:vertAlign w:val="superscript"/>
        </w:rPr>
        <w:t>a</w:t>
      </w:r>
      <w:proofErr w:type="spellEnd"/>
      <w:r w:rsidRPr="00BB6A07">
        <w:rPr>
          <w:rFonts w:ascii="Times New Roman" w:hAnsi="Times New Roman"/>
        </w:rPr>
        <w:t>, </w:t>
      </w:r>
      <w:hyperlink r:id="rId24" w:tooltip="Show Author Details" w:history="1">
        <w:r w:rsidRPr="00BB6A07">
          <w:rPr>
            <w:rStyle w:val="Hyperlink"/>
            <w:rFonts w:ascii="Times New Roman" w:hAnsi="Times New Roman"/>
            <w:color w:val="auto"/>
            <w:u w:val="none"/>
          </w:rPr>
          <w:t xml:space="preserve">Van </w:t>
        </w:r>
        <w:proofErr w:type="spellStart"/>
        <w:r w:rsidRPr="00BB6A07">
          <w:rPr>
            <w:rStyle w:val="Hyperlink"/>
            <w:rFonts w:ascii="Times New Roman" w:hAnsi="Times New Roman"/>
            <w:color w:val="auto"/>
            <w:u w:val="none"/>
          </w:rPr>
          <w:t>Asperen</w:t>
        </w:r>
        <w:proofErr w:type="spellEnd"/>
        <w:r w:rsidRPr="00BB6A07">
          <w:rPr>
            <w:rStyle w:val="Hyperlink"/>
            <w:rFonts w:ascii="Times New Roman" w:hAnsi="Times New Roman"/>
            <w:color w:val="auto"/>
            <w:u w:val="none"/>
          </w:rPr>
          <w:t>, C.J.</w:t>
        </w:r>
      </w:hyperlink>
      <w:r w:rsidRPr="00BB6A07">
        <w:rPr>
          <w:rFonts w:ascii="Times New Roman" w:hAnsi="Times New Roman"/>
        </w:rPr>
        <w:t xml:space="preserve"> et al. </w:t>
      </w:r>
      <w:r w:rsidR="00F1308D" w:rsidRPr="00BB6A07">
        <w:rPr>
          <w:rFonts w:ascii="Times New Roman" w:hAnsi="Times New Roman"/>
        </w:rPr>
        <w:t xml:space="preserve">Breast cancer risk after </w:t>
      </w:r>
      <w:proofErr w:type="spellStart"/>
      <w:r w:rsidR="00F1308D" w:rsidRPr="00BB6A07">
        <w:rPr>
          <w:rFonts w:ascii="Times New Roman" w:hAnsi="Times New Roman"/>
        </w:rPr>
        <w:t>salpingo</w:t>
      </w:r>
      <w:proofErr w:type="spellEnd"/>
      <w:r w:rsidR="00F1308D" w:rsidRPr="00BB6A07">
        <w:rPr>
          <w:rFonts w:ascii="Times New Roman" w:hAnsi="Times New Roman"/>
        </w:rPr>
        <w:t xml:space="preserve">-oophorectomy in healthy BRCA1/2 mutation carriers: Revisiting the evidence for risk reduction. J Nat Cancer </w:t>
      </w:r>
      <w:proofErr w:type="spellStart"/>
      <w:r w:rsidR="00F1308D" w:rsidRPr="00BB6A07">
        <w:rPr>
          <w:rFonts w:ascii="Times New Roman" w:hAnsi="Times New Roman"/>
        </w:rPr>
        <w:t>Inst</w:t>
      </w:r>
      <w:proofErr w:type="spellEnd"/>
      <w:r w:rsidR="00F1308D" w:rsidRPr="00BB6A07">
        <w:rPr>
          <w:rFonts w:ascii="Times New Roman" w:hAnsi="Times New Roman"/>
        </w:rPr>
        <w:t xml:space="preserve"> 2015</w:t>
      </w:r>
      <w:proofErr w:type="gramStart"/>
      <w:r w:rsidR="00F1308D" w:rsidRPr="00BB6A07">
        <w:rPr>
          <w:rFonts w:ascii="Times New Roman" w:hAnsi="Times New Roman"/>
        </w:rPr>
        <w:t>;</w:t>
      </w:r>
      <w:r w:rsidR="00F1308D" w:rsidRPr="00BB6A07">
        <w:rPr>
          <w:rFonts w:ascii="Times New Roman" w:hAnsi="Times New Roman"/>
          <w:b/>
        </w:rPr>
        <w:t>107</w:t>
      </w:r>
      <w:proofErr w:type="gramEnd"/>
      <w:r w:rsidR="00F1308D" w:rsidRPr="00BB6A07">
        <w:rPr>
          <w:rFonts w:ascii="Times New Roman" w:hAnsi="Times New Roman"/>
        </w:rPr>
        <w:t xml:space="preserve"> (5).</w:t>
      </w:r>
    </w:p>
    <w:p w:rsidR="00DC30C3" w:rsidRPr="00BB6A07" w:rsidRDefault="006942F8" w:rsidP="00C35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Calibri" w:hAnsi="Times New Roman"/>
        </w:rPr>
        <w:t>[</w:t>
      </w:r>
      <w:r w:rsidR="00F1308D" w:rsidRPr="00BB6A07">
        <w:rPr>
          <w:rFonts w:ascii="Times New Roman" w:eastAsia="Calibri" w:hAnsi="Times New Roman"/>
        </w:rPr>
        <w:t>19</w:t>
      </w:r>
      <w:r w:rsidR="00DC30C3" w:rsidRPr="00BB6A07">
        <w:rPr>
          <w:rFonts w:ascii="Times New Roman" w:eastAsia="Calibri" w:hAnsi="Times New Roman"/>
        </w:rPr>
        <w:t xml:space="preserve">] </w:t>
      </w:r>
      <w:r w:rsidR="00612565" w:rsidRPr="00BB6A07">
        <w:rPr>
          <w:rFonts w:ascii="Times New Roman" w:eastAsia="MS Mincho" w:hAnsi="Times New Roman"/>
          <w:lang w:val="en-GB"/>
        </w:rPr>
        <w:t>Rogers, R</w:t>
      </w:r>
      <w:r w:rsidR="00DC30C3" w:rsidRPr="00BB6A07">
        <w:rPr>
          <w:rFonts w:ascii="Times New Roman" w:eastAsia="MS Mincho" w:hAnsi="Times New Roman"/>
          <w:lang w:val="en-GB"/>
        </w:rPr>
        <w:t xml:space="preserve">W. (1983). Cognitive and physiological processes in fear appeals and attitude change: A revised theory of protection motivation. </w:t>
      </w:r>
      <w:proofErr w:type="gramStart"/>
      <w:r w:rsidR="00DC30C3" w:rsidRPr="00BB6A07">
        <w:rPr>
          <w:rFonts w:ascii="Times New Roman" w:eastAsia="MS Mincho" w:hAnsi="Times New Roman"/>
          <w:lang w:val="en-GB"/>
        </w:rPr>
        <w:t xml:space="preserve">In J. </w:t>
      </w:r>
      <w:proofErr w:type="spellStart"/>
      <w:r w:rsidR="00DC30C3" w:rsidRPr="00BB6A07">
        <w:rPr>
          <w:rFonts w:ascii="Times New Roman" w:eastAsia="MS Mincho" w:hAnsi="Times New Roman"/>
          <w:lang w:val="en-GB"/>
        </w:rPr>
        <w:t>Cacioppo</w:t>
      </w:r>
      <w:proofErr w:type="spellEnd"/>
      <w:r w:rsidR="00DC30C3" w:rsidRPr="00BB6A07">
        <w:rPr>
          <w:rFonts w:ascii="Times New Roman" w:eastAsia="MS Mincho" w:hAnsi="Times New Roman"/>
          <w:lang w:val="en-GB"/>
        </w:rPr>
        <w:t xml:space="preserve"> &amp; R. Petty (Eds.), </w:t>
      </w:r>
      <w:r w:rsidR="00DC30C3" w:rsidRPr="00BB6A07">
        <w:rPr>
          <w:rFonts w:ascii="Times New Roman" w:eastAsia="MS Mincho" w:hAnsi="Times New Roman"/>
          <w:i/>
          <w:iCs/>
          <w:lang w:val="en-GB"/>
        </w:rPr>
        <w:t>Social Psychophysiology</w:t>
      </w:r>
      <w:r w:rsidR="00DC30C3" w:rsidRPr="00BB6A07">
        <w:rPr>
          <w:rFonts w:ascii="Times New Roman" w:eastAsia="MS Mincho" w:hAnsi="Times New Roman"/>
          <w:lang w:val="en-GB"/>
        </w:rPr>
        <w:t xml:space="preserve"> (pp.153-177).</w:t>
      </w:r>
      <w:proofErr w:type="gramEnd"/>
      <w:r w:rsidR="00DC30C3" w:rsidRPr="00BB6A07">
        <w:rPr>
          <w:rFonts w:ascii="Times New Roman" w:eastAsia="MS Mincho" w:hAnsi="Times New Roman"/>
          <w:lang w:val="en-GB"/>
        </w:rPr>
        <w:t xml:space="preserve"> New York: Guilford Press.</w:t>
      </w:r>
    </w:p>
    <w:p w:rsidR="00DC30C3" w:rsidRPr="00BB6A07" w:rsidRDefault="00DC30C3" w:rsidP="00C356F5">
      <w:pPr>
        <w:spacing w:after="240" w:line="480" w:lineRule="auto"/>
        <w:ind w:left="-567"/>
        <w:rPr>
          <w:rFonts w:ascii="Times New Roman" w:hAnsi="Times New Roman"/>
          <w:lang w:val="en-GB"/>
        </w:rPr>
      </w:pPr>
      <w:r w:rsidRPr="00BB6A07">
        <w:rPr>
          <w:rFonts w:ascii="Times New Roman" w:hAnsi="Times New Roman"/>
          <w:lang w:val="en-GB"/>
        </w:rPr>
        <w:t>[</w:t>
      </w:r>
      <w:r w:rsidR="00F1308D" w:rsidRPr="00BB6A07">
        <w:rPr>
          <w:rFonts w:ascii="Times New Roman" w:hAnsi="Times New Roman"/>
          <w:lang w:val="en-GB"/>
        </w:rPr>
        <w:t>20</w:t>
      </w:r>
      <w:r w:rsidR="00CB19DA" w:rsidRPr="00BB6A07">
        <w:rPr>
          <w:rFonts w:ascii="Times New Roman" w:hAnsi="Times New Roman"/>
          <w:lang w:val="en-GB"/>
        </w:rPr>
        <w:t xml:space="preserve">] Weinstein, N.D. </w:t>
      </w:r>
      <w:proofErr w:type="gramStart"/>
      <w:r w:rsidRPr="00BB6A07">
        <w:rPr>
          <w:rFonts w:ascii="Times New Roman" w:hAnsi="Times New Roman"/>
          <w:lang w:val="en-GB"/>
        </w:rPr>
        <w:t>Testing</w:t>
      </w:r>
      <w:proofErr w:type="gramEnd"/>
      <w:r w:rsidRPr="00BB6A07">
        <w:rPr>
          <w:rFonts w:ascii="Times New Roman" w:hAnsi="Times New Roman"/>
          <w:lang w:val="en-GB"/>
        </w:rPr>
        <w:t xml:space="preserve"> four competing theories of health-protective </w:t>
      </w:r>
      <w:proofErr w:type="spellStart"/>
      <w:r w:rsidRPr="00BB6A07">
        <w:rPr>
          <w:rFonts w:ascii="Times New Roman" w:hAnsi="Times New Roman"/>
          <w:lang w:val="en-GB"/>
        </w:rPr>
        <w:t>behavior</w:t>
      </w:r>
      <w:proofErr w:type="spellEnd"/>
      <w:r w:rsidRPr="00BB6A07">
        <w:rPr>
          <w:rFonts w:ascii="Times New Roman" w:hAnsi="Times New Roman"/>
          <w:lang w:val="en-GB"/>
        </w:rPr>
        <w:t xml:space="preserve">. </w:t>
      </w:r>
      <w:r w:rsidR="007067A4" w:rsidRPr="00BB6A07">
        <w:rPr>
          <w:rFonts w:ascii="Times New Roman" w:hAnsi="Times New Roman"/>
          <w:i/>
          <w:lang w:val="en-GB"/>
        </w:rPr>
        <w:t xml:space="preserve">Health </w:t>
      </w:r>
      <w:proofErr w:type="spellStart"/>
      <w:r w:rsidR="007067A4" w:rsidRPr="00BB6A07">
        <w:rPr>
          <w:rFonts w:ascii="Times New Roman" w:hAnsi="Times New Roman"/>
          <w:i/>
          <w:lang w:val="en-GB"/>
        </w:rPr>
        <w:t>Psychol</w:t>
      </w:r>
      <w:proofErr w:type="spellEnd"/>
      <w:r w:rsidRPr="00BB6A07">
        <w:rPr>
          <w:rFonts w:ascii="Times New Roman" w:hAnsi="Times New Roman"/>
          <w:i/>
          <w:lang w:val="en-GB"/>
        </w:rPr>
        <w:t xml:space="preserve"> </w:t>
      </w:r>
      <w:r w:rsidR="00961ACB" w:rsidRPr="00BB6A07">
        <w:rPr>
          <w:rFonts w:ascii="Times New Roman" w:hAnsi="Times New Roman"/>
          <w:lang w:val="en-GB"/>
        </w:rPr>
        <w:t>1993</w:t>
      </w:r>
      <w:proofErr w:type="gramStart"/>
      <w:r w:rsidR="00961ACB" w:rsidRPr="00BB6A07">
        <w:rPr>
          <w:rFonts w:ascii="Times New Roman" w:hAnsi="Times New Roman"/>
          <w:lang w:val="en-GB"/>
        </w:rPr>
        <w:t>;</w:t>
      </w:r>
      <w:r w:rsidRPr="00BB6A07">
        <w:rPr>
          <w:rFonts w:ascii="Times New Roman" w:hAnsi="Times New Roman"/>
          <w:b/>
          <w:lang w:val="en-GB"/>
        </w:rPr>
        <w:t>12</w:t>
      </w:r>
      <w:r w:rsidR="00612565" w:rsidRPr="00BB6A07">
        <w:rPr>
          <w:rFonts w:ascii="Times New Roman" w:hAnsi="Times New Roman"/>
          <w:lang w:val="en-GB"/>
        </w:rPr>
        <w:t>:</w:t>
      </w:r>
      <w:r w:rsidRPr="00BB6A07">
        <w:rPr>
          <w:rFonts w:ascii="Times New Roman" w:hAnsi="Times New Roman"/>
          <w:lang w:val="en-GB"/>
        </w:rPr>
        <w:t>324</w:t>
      </w:r>
      <w:proofErr w:type="gramEnd"/>
      <w:r w:rsidRPr="00BB6A07">
        <w:rPr>
          <w:rFonts w:ascii="Times New Roman" w:hAnsi="Times New Roman"/>
          <w:lang w:val="en-GB"/>
        </w:rPr>
        <w:t>–333.</w:t>
      </w:r>
    </w:p>
    <w:p w:rsidR="00A5245F" w:rsidRPr="00BB6A07" w:rsidRDefault="00A5245F"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MS Mincho" w:hAnsi="Times New Roman"/>
          <w:lang w:val="en-GB"/>
        </w:rPr>
        <w:t>[2</w:t>
      </w:r>
      <w:r w:rsidR="006942F8" w:rsidRPr="00BB6A07">
        <w:rPr>
          <w:rFonts w:ascii="Times New Roman" w:eastAsia="MS Mincho" w:hAnsi="Times New Roman"/>
          <w:lang w:val="en-GB"/>
        </w:rPr>
        <w:t>1</w:t>
      </w:r>
      <w:r w:rsidRPr="00BB6A07">
        <w:rPr>
          <w:rFonts w:ascii="Times New Roman" w:eastAsia="MS Mincho" w:hAnsi="Times New Roman"/>
          <w:lang w:val="en-GB"/>
        </w:rPr>
        <w:t xml:space="preserve">] </w:t>
      </w:r>
      <w:proofErr w:type="spellStart"/>
      <w:r w:rsidRPr="00BB6A07">
        <w:rPr>
          <w:rFonts w:ascii="Times New Roman" w:eastAsia="MS Mincho" w:hAnsi="Times New Roman"/>
          <w:lang w:val="en-GB"/>
        </w:rPr>
        <w:t>Lipkus</w:t>
      </w:r>
      <w:proofErr w:type="spellEnd"/>
      <w:r w:rsidRPr="00BB6A07">
        <w:rPr>
          <w:rFonts w:ascii="Times New Roman" w:eastAsia="MS Mincho" w:hAnsi="Times New Roman"/>
          <w:lang w:val="en-GB"/>
        </w:rPr>
        <w:t xml:space="preserve">, I. M., </w:t>
      </w:r>
      <w:proofErr w:type="spellStart"/>
      <w:r w:rsidRPr="00BB6A07">
        <w:rPr>
          <w:rFonts w:ascii="Times New Roman" w:eastAsia="MS Mincho" w:hAnsi="Times New Roman"/>
          <w:lang w:val="en-GB"/>
        </w:rPr>
        <w:t>S</w:t>
      </w:r>
      <w:r w:rsidR="00D179F0" w:rsidRPr="00BB6A07">
        <w:rPr>
          <w:rFonts w:ascii="Times New Roman" w:eastAsia="MS Mincho" w:hAnsi="Times New Roman"/>
          <w:lang w:val="en-GB"/>
        </w:rPr>
        <w:t>amsa</w:t>
      </w:r>
      <w:proofErr w:type="spellEnd"/>
      <w:r w:rsidR="00D179F0" w:rsidRPr="00BB6A07">
        <w:rPr>
          <w:rFonts w:ascii="Times New Roman" w:eastAsia="MS Mincho" w:hAnsi="Times New Roman"/>
          <w:lang w:val="en-GB"/>
        </w:rPr>
        <w:t xml:space="preserve">, G, </w:t>
      </w:r>
      <w:proofErr w:type="spellStart"/>
      <w:r w:rsidR="00D179F0" w:rsidRPr="00BB6A07">
        <w:rPr>
          <w:rFonts w:ascii="Times New Roman" w:eastAsia="MS Mincho" w:hAnsi="Times New Roman"/>
          <w:lang w:val="en-GB"/>
        </w:rPr>
        <w:t>Rimer</w:t>
      </w:r>
      <w:proofErr w:type="spellEnd"/>
      <w:r w:rsidR="00D179F0" w:rsidRPr="00BB6A07">
        <w:rPr>
          <w:rFonts w:ascii="Times New Roman" w:eastAsia="MS Mincho" w:hAnsi="Times New Roman"/>
          <w:lang w:val="en-GB"/>
        </w:rPr>
        <w:t>, B</w:t>
      </w:r>
      <w:r w:rsidR="00612565" w:rsidRPr="00BB6A07">
        <w:rPr>
          <w:rFonts w:ascii="Times New Roman" w:eastAsia="MS Mincho" w:hAnsi="Times New Roman"/>
          <w:lang w:val="en-GB"/>
        </w:rPr>
        <w:t>K.</w:t>
      </w:r>
      <w:r w:rsidRPr="00BB6A07">
        <w:rPr>
          <w:rFonts w:ascii="Times New Roman" w:eastAsia="MS Mincho" w:hAnsi="Times New Roman"/>
          <w:lang w:val="en-GB"/>
        </w:rPr>
        <w:t xml:space="preserve"> General </w:t>
      </w:r>
      <w:proofErr w:type="gramStart"/>
      <w:r w:rsidRPr="00BB6A07">
        <w:rPr>
          <w:rFonts w:ascii="Times New Roman" w:eastAsia="MS Mincho" w:hAnsi="Times New Roman"/>
          <w:lang w:val="en-GB"/>
        </w:rPr>
        <w:t>performance</w:t>
      </w:r>
      <w:proofErr w:type="gramEnd"/>
      <w:r w:rsidRPr="00BB6A07">
        <w:rPr>
          <w:rFonts w:ascii="Times New Roman" w:eastAsia="MS Mincho" w:hAnsi="Times New Roman"/>
          <w:lang w:val="en-GB"/>
        </w:rPr>
        <w:t xml:space="preserve"> on a numeracy scale among highly educated samples. </w:t>
      </w:r>
      <w:r w:rsidR="007067A4" w:rsidRPr="00BB6A07">
        <w:rPr>
          <w:rFonts w:ascii="Times New Roman" w:eastAsia="MS Mincho" w:hAnsi="Times New Roman"/>
          <w:i/>
          <w:iCs/>
          <w:lang w:val="en-GB"/>
        </w:rPr>
        <w:t>Med Decision Making</w:t>
      </w:r>
      <w:r w:rsidR="00612565" w:rsidRPr="00BB6A07">
        <w:rPr>
          <w:rFonts w:ascii="Times New Roman" w:eastAsia="MS Mincho" w:hAnsi="Times New Roman"/>
          <w:i/>
          <w:iCs/>
          <w:lang w:val="en-GB"/>
        </w:rPr>
        <w:t xml:space="preserve"> </w:t>
      </w:r>
      <w:r w:rsidR="00612565" w:rsidRPr="00BB6A07">
        <w:rPr>
          <w:rFonts w:ascii="Times New Roman" w:eastAsia="MS Mincho" w:hAnsi="Times New Roman"/>
          <w:iCs/>
          <w:lang w:val="en-GB"/>
        </w:rPr>
        <w:t>2001</w:t>
      </w:r>
      <w:proofErr w:type="gramStart"/>
      <w:r w:rsidR="00612565" w:rsidRPr="00BB6A07">
        <w:rPr>
          <w:rFonts w:ascii="Times New Roman" w:eastAsia="MS Mincho" w:hAnsi="Times New Roman"/>
          <w:iCs/>
          <w:lang w:val="en-GB"/>
        </w:rPr>
        <w:t>;</w:t>
      </w:r>
      <w:r w:rsidRPr="00BB6A07">
        <w:rPr>
          <w:rFonts w:ascii="Times New Roman" w:eastAsia="MS Mincho" w:hAnsi="Times New Roman"/>
          <w:b/>
          <w:iCs/>
          <w:lang w:val="en-GB"/>
        </w:rPr>
        <w:t>21</w:t>
      </w:r>
      <w:r w:rsidR="00612565" w:rsidRPr="00BB6A07">
        <w:rPr>
          <w:rFonts w:ascii="Times New Roman" w:eastAsia="MS Mincho" w:hAnsi="Times New Roman"/>
          <w:iCs/>
          <w:lang w:val="en-GB"/>
        </w:rPr>
        <w:t>:</w:t>
      </w:r>
      <w:r w:rsidRPr="00BB6A07">
        <w:rPr>
          <w:rFonts w:ascii="Times New Roman" w:eastAsia="MS Mincho" w:hAnsi="Times New Roman"/>
          <w:lang w:val="en-GB"/>
        </w:rPr>
        <w:t>37</w:t>
      </w:r>
      <w:proofErr w:type="gramEnd"/>
      <w:r w:rsidRPr="00BB6A07">
        <w:rPr>
          <w:rFonts w:ascii="Times New Roman" w:eastAsia="MS Mincho" w:hAnsi="Times New Roman"/>
          <w:lang w:val="en-GB"/>
        </w:rPr>
        <w:t xml:space="preserve">–44. </w:t>
      </w:r>
    </w:p>
    <w:p w:rsidR="00A5245F" w:rsidRPr="00BB6A07" w:rsidRDefault="00A5245F" w:rsidP="00C356F5">
      <w:pPr>
        <w:widowControl w:val="0"/>
        <w:autoSpaceDE w:val="0"/>
        <w:autoSpaceDN w:val="0"/>
        <w:adjustRightInd w:val="0"/>
        <w:spacing w:after="240" w:line="480" w:lineRule="auto"/>
        <w:ind w:left="-567"/>
        <w:rPr>
          <w:rFonts w:ascii="Times" w:eastAsia="Cambria" w:hAnsi="Times" w:cs="Times"/>
          <w:lang w:eastAsia="en-US"/>
        </w:rPr>
      </w:pPr>
      <w:r w:rsidRPr="00BB6A07">
        <w:rPr>
          <w:rFonts w:ascii="Times New Roman" w:hAnsi="Times New Roman"/>
          <w:lang w:val="en-GB"/>
        </w:rPr>
        <w:t>[2</w:t>
      </w:r>
      <w:r w:rsidR="006942F8" w:rsidRPr="00BB6A07">
        <w:rPr>
          <w:rFonts w:ascii="Times New Roman" w:hAnsi="Times New Roman"/>
          <w:lang w:val="en-GB"/>
        </w:rPr>
        <w:t>2</w:t>
      </w:r>
      <w:r w:rsidRPr="00BB6A07">
        <w:rPr>
          <w:rFonts w:ascii="Times New Roman" w:hAnsi="Times New Roman"/>
          <w:lang w:val="en-GB"/>
        </w:rPr>
        <w:t xml:space="preserve">] </w:t>
      </w:r>
      <w:r w:rsidR="006942F8" w:rsidRPr="00BB6A07">
        <w:rPr>
          <w:rFonts w:ascii="Times" w:eastAsia="Cambria" w:hAnsi="Times" w:cs="Times"/>
          <w:lang w:eastAsia="en-US"/>
        </w:rPr>
        <w:t>Milne</w:t>
      </w:r>
      <w:r w:rsidR="009212C6" w:rsidRPr="00BB6A07">
        <w:rPr>
          <w:rFonts w:ascii="Times" w:eastAsia="Cambria" w:hAnsi="Times" w:cs="Times"/>
          <w:lang w:eastAsia="en-US"/>
        </w:rPr>
        <w:t xml:space="preserve"> S, </w:t>
      </w:r>
      <w:proofErr w:type="spellStart"/>
      <w:r w:rsidR="009212C6" w:rsidRPr="00BB6A07">
        <w:rPr>
          <w:rFonts w:ascii="Times" w:eastAsia="Cambria" w:hAnsi="Times" w:cs="Times"/>
          <w:lang w:eastAsia="en-US"/>
        </w:rPr>
        <w:t>Sheeran</w:t>
      </w:r>
      <w:proofErr w:type="spellEnd"/>
      <w:r w:rsidR="009212C6" w:rsidRPr="00BB6A07">
        <w:rPr>
          <w:rFonts w:ascii="Times" w:eastAsia="Cambria" w:hAnsi="Times" w:cs="Times"/>
          <w:lang w:eastAsia="en-US"/>
        </w:rPr>
        <w:t xml:space="preserve"> P, </w:t>
      </w:r>
      <w:proofErr w:type="spellStart"/>
      <w:r w:rsidR="009212C6" w:rsidRPr="00BB6A07">
        <w:rPr>
          <w:rFonts w:ascii="Times" w:eastAsia="Cambria" w:hAnsi="Times" w:cs="Times"/>
          <w:lang w:eastAsia="en-US"/>
        </w:rPr>
        <w:t>Orbell</w:t>
      </w:r>
      <w:proofErr w:type="spellEnd"/>
      <w:r w:rsidR="009212C6" w:rsidRPr="00BB6A07">
        <w:rPr>
          <w:rFonts w:ascii="Times" w:eastAsia="Cambria" w:hAnsi="Times" w:cs="Times"/>
          <w:lang w:eastAsia="en-US"/>
        </w:rPr>
        <w:t xml:space="preserve"> S</w:t>
      </w:r>
      <w:r w:rsidR="00406C48" w:rsidRPr="00BB6A07">
        <w:rPr>
          <w:rFonts w:ascii="Times" w:eastAsia="Cambria" w:hAnsi="Times" w:cs="Times"/>
          <w:lang w:eastAsia="en-US"/>
        </w:rPr>
        <w:t>.</w:t>
      </w:r>
      <w:r w:rsidR="009212C6" w:rsidRPr="00BB6A07">
        <w:rPr>
          <w:rFonts w:ascii="Times" w:eastAsia="Cambria" w:hAnsi="Times" w:cs="Times"/>
          <w:lang w:eastAsia="en-US"/>
        </w:rPr>
        <w:t xml:space="preserve"> Prediction and intervention in health-related behavior: A meta-analytic review of protection motivation theory. </w:t>
      </w:r>
      <w:r w:rsidR="009212C6" w:rsidRPr="00BB6A07">
        <w:rPr>
          <w:rFonts w:ascii="Times" w:eastAsia="Cambria" w:hAnsi="Times" w:cs="Times"/>
          <w:i/>
          <w:lang w:eastAsia="en-US"/>
        </w:rPr>
        <w:t xml:space="preserve">J </w:t>
      </w:r>
      <w:proofErr w:type="spellStart"/>
      <w:r w:rsidR="009212C6" w:rsidRPr="00BB6A07">
        <w:rPr>
          <w:rFonts w:ascii="Times" w:eastAsia="Cambria" w:hAnsi="Times" w:cs="Times"/>
          <w:i/>
          <w:lang w:eastAsia="en-US"/>
        </w:rPr>
        <w:t>Appl</w:t>
      </w:r>
      <w:proofErr w:type="spellEnd"/>
      <w:r w:rsidR="009212C6" w:rsidRPr="00BB6A07">
        <w:rPr>
          <w:rFonts w:ascii="Times" w:eastAsia="Cambria" w:hAnsi="Times" w:cs="Times"/>
          <w:i/>
          <w:lang w:eastAsia="en-US"/>
        </w:rPr>
        <w:t xml:space="preserve"> </w:t>
      </w:r>
      <w:proofErr w:type="spellStart"/>
      <w:r w:rsidR="009212C6" w:rsidRPr="00BB6A07">
        <w:rPr>
          <w:rFonts w:ascii="Times" w:eastAsia="Cambria" w:hAnsi="Times" w:cs="Times"/>
          <w:i/>
          <w:lang w:eastAsia="en-US"/>
        </w:rPr>
        <w:t>Soc</w:t>
      </w:r>
      <w:proofErr w:type="spellEnd"/>
      <w:r w:rsidR="009212C6" w:rsidRPr="00BB6A07">
        <w:rPr>
          <w:rFonts w:ascii="Times" w:eastAsia="Cambria" w:hAnsi="Times" w:cs="Times"/>
          <w:i/>
          <w:lang w:eastAsia="en-US"/>
        </w:rPr>
        <w:t xml:space="preserve"> </w:t>
      </w:r>
      <w:proofErr w:type="spellStart"/>
      <w:r w:rsidR="009212C6" w:rsidRPr="00BB6A07">
        <w:rPr>
          <w:rFonts w:ascii="Times" w:eastAsia="Cambria" w:hAnsi="Times" w:cs="Times"/>
          <w:i/>
          <w:lang w:eastAsia="en-US"/>
        </w:rPr>
        <w:t>Psychol</w:t>
      </w:r>
      <w:proofErr w:type="spellEnd"/>
      <w:r w:rsidR="00961ACB" w:rsidRPr="00BB6A07">
        <w:rPr>
          <w:rFonts w:ascii="Times" w:eastAsia="Cambria" w:hAnsi="Times" w:cs="Times"/>
          <w:lang w:eastAsia="en-US"/>
        </w:rPr>
        <w:t xml:space="preserve"> 2000</w:t>
      </w:r>
      <w:proofErr w:type="gramStart"/>
      <w:r w:rsidR="00961ACB" w:rsidRPr="00BB6A07">
        <w:rPr>
          <w:rFonts w:ascii="Times" w:eastAsia="Cambria" w:hAnsi="Times" w:cs="Times"/>
          <w:lang w:eastAsia="en-US"/>
        </w:rPr>
        <w:t>;</w:t>
      </w:r>
      <w:r w:rsidR="009212C6" w:rsidRPr="00BB6A07">
        <w:rPr>
          <w:rFonts w:ascii="Times" w:eastAsia="Cambria" w:hAnsi="Times" w:cs="Times"/>
          <w:b/>
          <w:lang w:eastAsia="en-US"/>
        </w:rPr>
        <w:t>30</w:t>
      </w:r>
      <w:r w:rsidR="00961ACB" w:rsidRPr="00BB6A07">
        <w:rPr>
          <w:rFonts w:ascii="Times" w:eastAsia="Cambria" w:hAnsi="Times" w:cs="Times"/>
          <w:lang w:eastAsia="en-US"/>
        </w:rPr>
        <w:t>:</w:t>
      </w:r>
      <w:r w:rsidR="009212C6" w:rsidRPr="00BB6A07">
        <w:rPr>
          <w:rFonts w:ascii="Times" w:eastAsia="Cambria" w:hAnsi="Times" w:cs="Times"/>
          <w:lang w:eastAsia="en-US"/>
        </w:rPr>
        <w:t>106</w:t>
      </w:r>
      <w:proofErr w:type="gramEnd"/>
      <w:r w:rsidR="009212C6" w:rsidRPr="00BB6A07">
        <w:rPr>
          <w:rFonts w:ascii="Times" w:eastAsia="Cambria" w:hAnsi="Times" w:cs="Times"/>
          <w:lang w:eastAsia="en-US"/>
        </w:rPr>
        <w:t>-143.</w:t>
      </w:r>
    </w:p>
    <w:p w:rsidR="00A5245F" w:rsidRPr="00BB6A07" w:rsidRDefault="00A5245F"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MS Mincho" w:hAnsi="Times New Roman"/>
          <w:lang w:val="en-GB"/>
        </w:rPr>
        <w:lastRenderedPageBreak/>
        <w:t>[2</w:t>
      </w:r>
      <w:r w:rsidR="006942F8" w:rsidRPr="00BB6A07">
        <w:rPr>
          <w:rFonts w:ascii="Times New Roman" w:eastAsia="MS Mincho" w:hAnsi="Times New Roman"/>
          <w:lang w:val="en-GB"/>
        </w:rPr>
        <w:t>3</w:t>
      </w:r>
      <w:r w:rsidR="00612565" w:rsidRPr="00BB6A07">
        <w:rPr>
          <w:rFonts w:ascii="Times New Roman" w:eastAsia="MS Mincho" w:hAnsi="Times New Roman"/>
          <w:lang w:val="en-GB"/>
        </w:rPr>
        <w:t xml:space="preserve">] </w:t>
      </w:r>
      <w:proofErr w:type="spellStart"/>
      <w:r w:rsidR="00612565" w:rsidRPr="00BB6A07">
        <w:rPr>
          <w:rFonts w:ascii="Times New Roman" w:eastAsia="MS Mincho" w:hAnsi="Times New Roman"/>
          <w:lang w:val="en-GB"/>
        </w:rPr>
        <w:t>Katapodi</w:t>
      </w:r>
      <w:proofErr w:type="spellEnd"/>
      <w:r w:rsidR="00612565" w:rsidRPr="00BB6A07">
        <w:rPr>
          <w:rFonts w:ascii="Times New Roman" w:eastAsia="MS Mincho" w:hAnsi="Times New Roman"/>
          <w:lang w:val="en-GB"/>
        </w:rPr>
        <w:t xml:space="preserve">, MC, Lee, KA, </w:t>
      </w:r>
      <w:proofErr w:type="spellStart"/>
      <w:r w:rsidR="00612565" w:rsidRPr="00BB6A07">
        <w:rPr>
          <w:rFonts w:ascii="Times New Roman" w:eastAsia="MS Mincho" w:hAnsi="Times New Roman"/>
          <w:lang w:val="en-GB"/>
        </w:rPr>
        <w:t>Facione</w:t>
      </w:r>
      <w:proofErr w:type="spellEnd"/>
      <w:r w:rsidR="00612565" w:rsidRPr="00BB6A07">
        <w:rPr>
          <w:rFonts w:ascii="Times New Roman" w:eastAsia="MS Mincho" w:hAnsi="Times New Roman"/>
          <w:lang w:val="en-GB"/>
        </w:rPr>
        <w:t>, NC</w:t>
      </w:r>
      <w:proofErr w:type="gramStart"/>
      <w:r w:rsidR="00612565" w:rsidRPr="00BB6A07">
        <w:rPr>
          <w:rFonts w:ascii="Times New Roman" w:eastAsia="MS Mincho" w:hAnsi="Times New Roman"/>
          <w:lang w:val="en-GB"/>
        </w:rPr>
        <w:t>,  Dodd</w:t>
      </w:r>
      <w:proofErr w:type="gramEnd"/>
      <w:r w:rsidR="00612565" w:rsidRPr="00BB6A07">
        <w:rPr>
          <w:rFonts w:ascii="Times New Roman" w:eastAsia="MS Mincho" w:hAnsi="Times New Roman"/>
          <w:lang w:val="en-GB"/>
        </w:rPr>
        <w:t>, M</w:t>
      </w:r>
      <w:r w:rsidRPr="00BB6A07">
        <w:rPr>
          <w:rFonts w:ascii="Times New Roman" w:eastAsia="MS Mincho" w:hAnsi="Times New Roman"/>
          <w:lang w:val="en-GB"/>
        </w:rPr>
        <w:t xml:space="preserve">J. Predictors of perceived breast cancer risk and the relation between perceived risk and breast cancer screening: A meta-analytic review. </w:t>
      </w:r>
      <w:proofErr w:type="spellStart"/>
      <w:r w:rsidRPr="00BB6A07">
        <w:rPr>
          <w:rFonts w:ascii="Times New Roman" w:eastAsia="MS Mincho" w:hAnsi="Times New Roman"/>
          <w:i/>
          <w:iCs/>
          <w:lang w:val="en-GB"/>
        </w:rPr>
        <w:t>Prev</w:t>
      </w:r>
      <w:proofErr w:type="spellEnd"/>
      <w:r w:rsidRPr="00BB6A07">
        <w:rPr>
          <w:rFonts w:ascii="Times New Roman" w:eastAsia="MS Mincho" w:hAnsi="Times New Roman"/>
          <w:i/>
          <w:iCs/>
          <w:lang w:val="en-GB"/>
        </w:rPr>
        <w:t xml:space="preserve"> Med</w:t>
      </w:r>
      <w:r w:rsidR="00961ACB" w:rsidRPr="00BB6A07">
        <w:rPr>
          <w:rFonts w:ascii="Times New Roman" w:eastAsia="MS Mincho" w:hAnsi="Times New Roman"/>
          <w:lang w:val="en-GB"/>
        </w:rPr>
        <w:t xml:space="preserve"> 2004</w:t>
      </w:r>
      <w:proofErr w:type="gramStart"/>
      <w:r w:rsidR="00961ACB" w:rsidRPr="00BB6A07">
        <w:rPr>
          <w:rFonts w:ascii="Times New Roman" w:eastAsia="MS Mincho" w:hAnsi="Times New Roman"/>
          <w:lang w:val="en-GB"/>
        </w:rPr>
        <w:t>;</w:t>
      </w:r>
      <w:r w:rsidRPr="00BB6A07">
        <w:rPr>
          <w:rFonts w:ascii="Times New Roman" w:eastAsia="MS Mincho" w:hAnsi="Times New Roman"/>
          <w:b/>
          <w:iCs/>
          <w:lang w:val="en-GB"/>
        </w:rPr>
        <w:t>38</w:t>
      </w:r>
      <w:r w:rsidR="00961ACB" w:rsidRPr="00BB6A07">
        <w:rPr>
          <w:rFonts w:ascii="Times New Roman" w:eastAsia="MS Mincho" w:hAnsi="Times New Roman"/>
          <w:lang w:val="en-GB"/>
        </w:rPr>
        <w:t>:</w:t>
      </w:r>
      <w:r w:rsidRPr="00BB6A07">
        <w:rPr>
          <w:rFonts w:ascii="Times New Roman" w:eastAsia="MS Mincho" w:hAnsi="Times New Roman"/>
          <w:lang w:val="en-GB"/>
        </w:rPr>
        <w:t>388</w:t>
      </w:r>
      <w:proofErr w:type="gramEnd"/>
      <w:r w:rsidRPr="00BB6A07">
        <w:rPr>
          <w:rFonts w:ascii="Times New Roman" w:eastAsia="MS Mincho" w:hAnsi="Times New Roman"/>
          <w:lang w:val="en-GB"/>
        </w:rPr>
        <w:t xml:space="preserve">-402. </w:t>
      </w:r>
    </w:p>
    <w:p w:rsidR="00C033BD" w:rsidRPr="00BB6A07" w:rsidRDefault="00C033BD" w:rsidP="00C356F5">
      <w:pPr>
        <w:spacing w:after="240" w:line="480" w:lineRule="auto"/>
        <w:ind w:left="-567"/>
        <w:rPr>
          <w:rFonts w:ascii="Times New Roman" w:hAnsi="Times New Roman"/>
          <w:lang w:val="en-GB"/>
        </w:rPr>
      </w:pPr>
      <w:r w:rsidRPr="00BB6A07">
        <w:rPr>
          <w:rFonts w:ascii="Times New Roman" w:hAnsi="Times New Roman"/>
          <w:lang w:val="en-GB"/>
        </w:rPr>
        <w:t>[2</w:t>
      </w:r>
      <w:r w:rsidR="00E37B17" w:rsidRPr="00BB6A07">
        <w:rPr>
          <w:rFonts w:ascii="Times New Roman" w:hAnsi="Times New Roman"/>
          <w:lang w:val="en-GB"/>
        </w:rPr>
        <w:t>4] Reyna, V</w:t>
      </w:r>
      <w:r w:rsidRPr="00BB6A07">
        <w:rPr>
          <w:rFonts w:ascii="Times New Roman" w:hAnsi="Times New Roman"/>
          <w:lang w:val="en-GB"/>
        </w:rPr>
        <w:t xml:space="preserve">F. How people make decisions that involve risk: A dual-process approach. </w:t>
      </w:r>
      <w:r w:rsidRPr="00BB6A07">
        <w:rPr>
          <w:rFonts w:ascii="Times New Roman" w:hAnsi="Times New Roman"/>
          <w:i/>
          <w:lang w:val="en-GB"/>
        </w:rPr>
        <w:t xml:space="preserve">Current Directions </w:t>
      </w:r>
      <w:proofErr w:type="spellStart"/>
      <w:r w:rsidRPr="00BB6A07">
        <w:rPr>
          <w:rFonts w:ascii="Times New Roman" w:hAnsi="Times New Roman"/>
          <w:i/>
          <w:lang w:val="en-GB"/>
        </w:rPr>
        <w:t>Psychol</w:t>
      </w:r>
      <w:proofErr w:type="spellEnd"/>
      <w:r w:rsidRPr="00BB6A07">
        <w:rPr>
          <w:rFonts w:ascii="Times New Roman" w:hAnsi="Times New Roman"/>
          <w:i/>
          <w:lang w:val="en-GB"/>
        </w:rPr>
        <w:t xml:space="preserve"> </w:t>
      </w:r>
      <w:proofErr w:type="spellStart"/>
      <w:r w:rsidRPr="00BB6A07">
        <w:rPr>
          <w:rFonts w:ascii="Times New Roman" w:hAnsi="Times New Roman"/>
          <w:i/>
          <w:lang w:val="en-GB"/>
        </w:rPr>
        <w:t>Sci</w:t>
      </w:r>
      <w:proofErr w:type="spellEnd"/>
      <w:r w:rsidR="00E37B17" w:rsidRPr="00BB6A07">
        <w:rPr>
          <w:rFonts w:ascii="Times New Roman" w:hAnsi="Times New Roman"/>
          <w:i/>
          <w:lang w:val="en-GB"/>
        </w:rPr>
        <w:t xml:space="preserve"> </w:t>
      </w:r>
      <w:r w:rsidR="00E37B17" w:rsidRPr="00BB6A07">
        <w:rPr>
          <w:rFonts w:ascii="Times New Roman" w:hAnsi="Times New Roman"/>
          <w:lang w:val="en-GB"/>
        </w:rPr>
        <w:t>2004</w:t>
      </w:r>
      <w:proofErr w:type="gramStart"/>
      <w:r w:rsidR="00E37B17" w:rsidRPr="00BB6A07">
        <w:rPr>
          <w:rFonts w:ascii="Times New Roman" w:hAnsi="Times New Roman"/>
          <w:lang w:val="en-GB"/>
        </w:rPr>
        <w:t>;</w:t>
      </w:r>
      <w:r w:rsidRPr="00BB6A07">
        <w:rPr>
          <w:rFonts w:ascii="Times New Roman" w:hAnsi="Times New Roman"/>
          <w:b/>
          <w:lang w:val="en-GB"/>
        </w:rPr>
        <w:t>13</w:t>
      </w:r>
      <w:r w:rsidR="00E37B17" w:rsidRPr="00BB6A07">
        <w:rPr>
          <w:rFonts w:ascii="Times New Roman" w:hAnsi="Times New Roman"/>
          <w:lang w:val="en-GB"/>
        </w:rPr>
        <w:t>:</w:t>
      </w:r>
      <w:r w:rsidRPr="00BB6A07">
        <w:rPr>
          <w:rFonts w:ascii="Times New Roman" w:hAnsi="Times New Roman"/>
          <w:lang w:val="en-GB"/>
        </w:rPr>
        <w:t>60</w:t>
      </w:r>
      <w:proofErr w:type="gramEnd"/>
      <w:r w:rsidRPr="00BB6A07">
        <w:rPr>
          <w:rFonts w:ascii="Times New Roman" w:hAnsi="Times New Roman"/>
          <w:lang w:val="en-GB"/>
        </w:rPr>
        <w:t>-66.</w:t>
      </w:r>
    </w:p>
    <w:p w:rsidR="00C033BD" w:rsidRPr="00BB6A07" w:rsidRDefault="00C033BD" w:rsidP="00C356F5">
      <w:pPr>
        <w:widowControl w:val="0"/>
        <w:autoSpaceDE w:val="0"/>
        <w:autoSpaceDN w:val="0"/>
        <w:adjustRightInd w:val="0"/>
        <w:spacing w:after="240" w:line="480" w:lineRule="auto"/>
        <w:ind w:left="-567"/>
        <w:rPr>
          <w:rFonts w:ascii="Times New Roman" w:hAnsi="Times New Roman"/>
          <w:b/>
          <w:bCs/>
          <w:lang w:val="en-GB" w:eastAsia="en-GB"/>
        </w:rPr>
      </w:pPr>
      <w:r w:rsidRPr="00BB6A07">
        <w:rPr>
          <w:rFonts w:ascii="Times New Roman" w:eastAsia="Cambria" w:hAnsi="Times New Roman"/>
          <w:lang w:val="en-GB" w:eastAsia="en-US"/>
        </w:rPr>
        <w:t xml:space="preserve"> </w:t>
      </w:r>
      <w:r w:rsidRPr="00BB6A07">
        <w:rPr>
          <w:rFonts w:ascii="Times New Roman" w:hAnsi="Times New Roman"/>
          <w:lang w:val="en-GB" w:eastAsia="en-GB"/>
        </w:rPr>
        <w:t>[25</w:t>
      </w:r>
      <w:r w:rsidR="00E37B17" w:rsidRPr="00BB6A07">
        <w:rPr>
          <w:rFonts w:ascii="Times New Roman" w:hAnsi="Times New Roman"/>
          <w:lang w:val="en-GB" w:eastAsia="en-GB"/>
        </w:rPr>
        <w:t xml:space="preserve">] </w:t>
      </w:r>
      <w:proofErr w:type="spellStart"/>
      <w:r w:rsidR="00E37B17" w:rsidRPr="00BB6A07">
        <w:rPr>
          <w:rFonts w:ascii="Times New Roman" w:hAnsi="Times New Roman"/>
          <w:lang w:val="en-GB" w:eastAsia="en-GB"/>
        </w:rPr>
        <w:t>Pachur</w:t>
      </w:r>
      <w:proofErr w:type="spellEnd"/>
      <w:r w:rsidR="00E37B17" w:rsidRPr="00BB6A07">
        <w:rPr>
          <w:rFonts w:ascii="Times New Roman" w:hAnsi="Times New Roman"/>
          <w:lang w:val="en-GB" w:eastAsia="en-GB"/>
        </w:rPr>
        <w:t>, T</w:t>
      </w:r>
      <w:r w:rsidRPr="00BB6A07">
        <w:rPr>
          <w:rFonts w:ascii="Times New Roman" w:hAnsi="Times New Roman"/>
          <w:lang w:val="en-GB" w:eastAsia="en-GB"/>
        </w:rPr>
        <w:t xml:space="preserve">, </w:t>
      </w:r>
      <w:proofErr w:type="spellStart"/>
      <w:r w:rsidR="00E37B17" w:rsidRPr="00BB6A07">
        <w:rPr>
          <w:rFonts w:ascii="Times New Roman" w:hAnsi="Times New Roman"/>
          <w:lang w:val="en-GB" w:eastAsia="en-GB"/>
        </w:rPr>
        <w:t>Hertwig</w:t>
      </w:r>
      <w:proofErr w:type="spellEnd"/>
      <w:r w:rsidR="00E37B17" w:rsidRPr="00BB6A07">
        <w:rPr>
          <w:rFonts w:ascii="Times New Roman" w:hAnsi="Times New Roman"/>
          <w:lang w:val="en-GB" w:eastAsia="en-GB"/>
        </w:rPr>
        <w:t xml:space="preserve">, R. Steinmann, F. </w:t>
      </w:r>
      <w:r w:rsidRPr="00BB6A07">
        <w:rPr>
          <w:rFonts w:ascii="Times New Roman" w:hAnsi="Times New Roman"/>
          <w:lang w:val="en-GB" w:eastAsia="en-GB"/>
        </w:rPr>
        <w:t xml:space="preserve">How do people judge risks: Availability heuristic, affect heuristic or both? </w:t>
      </w:r>
      <w:r w:rsidR="00E37B17" w:rsidRPr="00BB6A07">
        <w:rPr>
          <w:rFonts w:ascii="Times New Roman" w:hAnsi="Times New Roman"/>
          <w:i/>
          <w:lang w:val="en-GB" w:eastAsia="en-GB"/>
        </w:rPr>
        <w:t xml:space="preserve">J Experimental </w:t>
      </w:r>
      <w:proofErr w:type="spellStart"/>
      <w:r w:rsidR="00E37B17" w:rsidRPr="00BB6A07">
        <w:rPr>
          <w:rFonts w:ascii="Times New Roman" w:hAnsi="Times New Roman"/>
          <w:i/>
          <w:lang w:val="en-GB" w:eastAsia="en-GB"/>
        </w:rPr>
        <w:t>Psychol</w:t>
      </w:r>
      <w:proofErr w:type="spellEnd"/>
      <w:r w:rsidRPr="00BB6A07">
        <w:rPr>
          <w:rFonts w:ascii="Times New Roman" w:hAnsi="Times New Roman"/>
          <w:i/>
          <w:lang w:val="en-GB" w:eastAsia="en-GB"/>
        </w:rPr>
        <w:t xml:space="preserve"> </w:t>
      </w:r>
      <w:proofErr w:type="spellStart"/>
      <w:r w:rsidRPr="00BB6A07">
        <w:rPr>
          <w:rFonts w:ascii="Times New Roman" w:hAnsi="Times New Roman"/>
          <w:i/>
          <w:lang w:val="en-GB" w:eastAsia="en-GB"/>
        </w:rPr>
        <w:t>Appl</w:t>
      </w:r>
      <w:proofErr w:type="spellEnd"/>
      <w:r w:rsidR="00E37B17" w:rsidRPr="00BB6A07">
        <w:rPr>
          <w:rFonts w:ascii="Times New Roman" w:hAnsi="Times New Roman"/>
          <w:i/>
          <w:lang w:val="en-GB" w:eastAsia="en-GB"/>
        </w:rPr>
        <w:t xml:space="preserve"> </w:t>
      </w:r>
      <w:r w:rsidR="00E37B17" w:rsidRPr="00BB6A07">
        <w:rPr>
          <w:rFonts w:ascii="Times New Roman" w:hAnsi="Times New Roman"/>
          <w:lang w:val="en-GB" w:eastAsia="en-GB"/>
        </w:rPr>
        <w:t>201</w:t>
      </w:r>
      <w:r w:rsidR="00961ACB" w:rsidRPr="00BB6A07">
        <w:rPr>
          <w:rFonts w:ascii="Times New Roman" w:hAnsi="Times New Roman"/>
          <w:lang w:val="en-GB" w:eastAsia="en-GB"/>
        </w:rPr>
        <w:t>2</w:t>
      </w:r>
      <w:proofErr w:type="gramStart"/>
      <w:r w:rsidR="00961ACB" w:rsidRPr="00BB6A07">
        <w:rPr>
          <w:rFonts w:ascii="Times New Roman" w:hAnsi="Times New Roman"/>
          <w:lang w:val="en-GB" w:eastAsia="en-GB"/>
        </w:rPr>
        <w:t>;</w:t>
      </w:r>
      <w:r w:rsidRPr="00BB6A07">
        <w:rPr>
          <w:rFonts w:ascii="Times New Roman" w:hAnsi="Times New Roman"/>
          <w:b/>
          <w:lang w:val="en-GB" w:eastAsia="en-GB"/>
        </w:rPr>
        <w:t>18</w:t>
      </w:r>
      <w:r w:rsidR="00E37B17" w:rsidRPr="00BB6A07">
        <w:rPr>
          <w:rFonts w:ascii="Times New Roman" w:hAnsi="Times New Roman"/>
          <w:lang w:val="en-GB" w:eastAsia="en-GB"/>
        </w:rPr>
        <w:t>:</w:t>
      </w:r>
      <w:r w:rsidRPr="00BB6A07">
        <w:rPr>
          <w:rFonts w:ascii="Times New Roman" w:hAnsi="Times New Roman"/>
          <w:lang w:val="en-GB" w:eastAsia="en-GB"/>
        </w:rPr>
        <w:t>314</w:t>
      </w:r>
      <w:proofErr w:type="gramEnd"/>
      <w:r w:rsidRPr="00BB6A07">
        <w:rPr>
          <w:rFonts w:ascii="Times New Roman" w:hAnsi="Times New Roman"/>
          <w:lang w:val="en-GB" w:eastAsia="en-GB"/>
        </w:rPr>
        <w:t>-330.</w:t>
      </w:r>
    </w:p>
    <w:p w:rsidR="00C033BD" w:rsidRPr="00BB6A07" w:rsidRDefault="00C033BD"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Cambria" w:hAnsi="Times New Roman"/>
          <w:lang w:val="en-GB" w:eastAsia="en-US"/>
        </w:rPr>
        <w:t xml:space="preserve"> </w:t>
      </w:r>
      <w:r w:rsidRPr="00BB6A07">
        <w:rPr>
          <w:rFonts w:ascii="Times New Roman" w:eastAsia="MS Mincho" w:hAnsi="Times New Roman"/>
          <w:lang w:val="en-GB"/>
        </w:rPr>
        <w:t>[26</w:t>
      </w:r>
      <w:r w:rsidR="004A736B" w:rsidRPr="00BB6A07">
        <w:rPr>
          <w:rFonts w:ascii="Times New Roman" w:eastAsia="MS Mincho" w:hAnsi="Times New Roman"/>
          <w:lang w:val="en-GB"/>
        </w:rPr>
        <w:t xml:space="preserve">] De </w:t>
      </w:r>
      <w:proofErr w:type="spellStart"/>
      <w:r w:rsidR="004A736B" w:rsidRPr="00BB6A07">
        <w:rPr>
          <w:rFonts w:ascii="Times New Roman" w:eastAsia="MS Mincho" w:hAnsi="Times New Roman"/>
          <w:lang w:val="en-GB"/>
        </w:rPr>
        <w:t>Vries</w:t>
      </w:r>
      <w:proofErr w:type="spellEnd"/>
      <w:r w:rsidR="004A736B" w:rsidRPr="00BB6A07">
        <w:rPr>
          <w:rFonts w:ascii="Times New Roman" w:eastAsia="MS Mincho" w:hAnsi="Times New Roman"/>
          <w:lang w:val="en-GB"/>
        </w:rPr>
        <w:t xml:space="preserve">, M, </w:t>
      </w:r>
      <w:proofErr w:type="spellStart"/>
      <w:r w:rsidR="004A736B" w:rsidRPr="00BB6A07">
        <w:rPr>
          <w:rFonts w:ascii="Times New Roman" w:eastAsia="MS Mincho" w:hAnsi="Times New Roman"/>
          <w:lang w:val="en-GB"/>
        </w:rPr>
        <w:t>Fagerlin</w:t>
      </w:r>
      <w:proofErr w:type="spellEnd"/>
      <w:r w:rsidR="004A736B" w:rsidRPr="00BB6A07">
        <w:rPr>
          <w:rFonts w:ascii="Times New Roman" w:eastAsia="MS Mincho" w:hAnsi="Times New Roman"/>
          <w:lang w:val="en-GB"/>
        </w:rPr>
        <w:t xml:space="preserve">, A, </w:t>
      </w:r>
      <w:proofErr w:type="spellStart"/>
      <w:r w:rsidR="004A736B" w:rsidRPr="00BB6A07">
        <w:rPr>
          <w:rFonts w:ascii="Times New Roman" w:eastAsia="MS Mincho" w:hAnsi="Times New Roman"/>
          <w:lang w:val="en-GB"/>
        </w:rPr>
        <w:t>Witteman</w:t>
      </w:r>
      <w:proofErr w:type="spellEnd"/>
      <w:r w:rsidR="004A736B" w:rsidRPr="00BB6A07">
        <w:rPr>
          <w:rFonts w:ascii="Times New Roman" w:eastAsia="MS Mincho" w:hAnsi="Times New Roman"/>
          <w:lang w:val="en-GB"/>
        </w:rPr>
        <w:t>, HO</w:t>
      </w:r>
      <w:proofErr w:type="gramStart"/>
      <w:r w:rsidR="004A736B" w:rsidRPr="00BB6A07">
        <w:rPr>
          <w:rFonts w:ascii="Times New Roman" w:eastAsia="MS Mincho" w:hAnsi="Times New Roman"/>
          <w:lang w:val="en-GB"/>
        </w:rPr>
        <w:t>,  Scherer</w:t>
      </w:r>
      <w:proofErr w:type="gramEnd"/>
      <w:r w:rsidR="004A736B" w:rsidRPr="00BB6A07">
        <w:rPr>
          <w:rFonts w:ascii="Times New Roman" w:eastAsia="MS Mincho" w:hAnsi="Times New Roman"/>
          <w:lang w:val="en-GB"/>
        </w:rPr>
        <w:t>, L</w:t>
      </w:r>
      <w:r w:rsidR="004B4112" w:rsidRPr="00BB6A07">
        <w:rPr>
          <w:rFonts w:ascii="Times New Roman" w:eastAsia="MS Mincho" w:hAnsi="Times New Roman"/>
          <w:lang w:val="en-GB"/>
        </w:rPr>
        <w:t xml:space="preserve"> D. </w:t>
      </w:r>
      <w:r w:rsidRPr="00BB6A07">
        <w:rPr>
          <w:rFonts w:ascii="Times New Roman" w:eastAsia="MS Mincho" w:hAnsi="Times New Roman"/>
          <w:lang w:val="en-GB"/>
        </w:rPr>
        <w:t xml:space="preserve"> </w:t>
      </w:r>
      <w:proofErr w:type="gramStart"/>
      <w:r w:rsidRPr="00BB6A07">
        <w:rPr>
          <w:rFonts w:ascii="Times New Roman" w:eastAsia="MS Mincho" w:hAnsi="Times New Roman"/>
          <w:lang w:val="en-GB"/>
        </w:rPr>
        <w:t>Combining deliberation and intuition in patient decision support.</w:t>
      </w:r>
      <w:proofErr w:type="gramEnd"/>
      <w:r w:rsidRPr="00BB6A07">
        <w:rPr>
          <w:rFonts w:ascii="Times New Roman" w:eastAsia="MS Mincho" w:hAnsi="Times New Roman"/>
          <w:lang w:val="en-GB"/>
        </w:rPr>
        <w:t xml:space="preserve"> </w:t>
      </w:r>
      <w:r w:rsidRPr="00BB6A07">
        <w:rPr>
          <w:rFonts w:ascii="Times New Roman" w:eastAsia="MS Mincho" w:hAnsi="Times New Roman"/>
          <w:i/>
          <w:iCs/>
          <w:lang w:val="en-GB"/>
        </w:rPr>
        <w:t xml:space="preserve">Patient </w:t>
      </w:r>
      <w:proofErr w:type="spellStart"/>
      <w:r w:rsidRPr="00BB6A07">
        <w:rPr>
          <w:rFonts w:ascii="Times New Roman" w:eastAsia="MS Mincho" w:hAnsi="Times New Roman"/>
          <w:i/>
          <w:iCs/>
          <w:lang w:val="en-GB"/>
        </w:rPr>
        <w:t>Educ</w:t>
      </w:r>
      <w:proofErr w:type="spellEnd"/>
      <w:r w:rsidRPr="00BB6A07">
        <w:rPr>
          <w:rFonts w:ascii="Times New Roman" w:eastAsia="MS Mincho" w:hAnsi="Times New Roman"/>
          <w:i/>
          <w:iCs/>
          <w:lang w:val="en-GB"/>
        </w:rPr>
        <w:t xml:space="preserve"> </w:t>
      </w:r>
      <w:proofErr w:type="spellStart"/>
      <w:r w:rsidRPr="00BB6A07">
        <w:rPr>
          <w:rFonts w:ascii="Times New Roman" w:eastAsia="MS Mincho" w:hAnsi="Times New Roman"/>
          <w:i/>
          <w:iCs/>
          <w:lang w:val="en-GB"/>
        </w:rPr>
        <w:t>Couns</w:t>
      </w:r>
      <w:proofErr w:type="spellEnd"/>
      <w:r w:rsidR="004A736B" w:rsidRPr="00BB6A07">
        <w:rPr>
          <w:rFonts w:ascii="Times New Roman" w:eastAsia="MS Mincho" w:hAnsi="Times New Roman"/>
          <w:i/>
          <w:iCs/>
          <w:lang w:val="en-GB"/>
        </w:rPr>
        <w:t xml:space="preserve"> </w:t>
      </w:r>
      <w:r w:rsidR="004A736B" w:rsidRPr="00BB6A07">
        <w:rPr>
          <w:rFonts w:ascii="Times New Roman" w:eastAsia="MS Mincho" w:hAnsi="Times New Roman"/>
          <w:iCs/>
          <w:lang w:val="en-GB"/>
        </w:rPr>
        <w:t>2013</w:t>
      </w:r>
      <w:proofErr w:type="gramStart"/>
      <w:r w:rsidR="004B4112" w:rsidRPr="00BB6A07">
        <w:rPr>
          <w:rFonts w:ascii="Times New Roman" w:eastAsia="MS Mincho" w:hAnsi="Times New Roman"/>
          <w:lang w:val="en-GB"/>
        </w:rPr>
        <w:t>;</w:t>
      </w:r>
      <w:r w:rsidRPr="00BB6A07">
        <w:rPr>
          <w:rFonts w:ascii="Times New Roman" w:eastAsia="MS Mincho" w:hAnsi="Times New Roman"/>
          <w:b/>
          <w:iCs/>
          <w:lang w:val="en-GB"/>
        </w:rPr>
        <w:t>91</w:t>
      </w:r>
      <w:r w:rsidR="004B4112" w:rsidRPr="00BB6A07">
        <w:rPr>
          <w:rFonts w:ascii="Times New Roman" w:eastAsia="MS Mincho" w:hAnsi="Times New Roman"/>
          <w:b/>
          <w:lang w:val="en-GB"/>
        </w:rPr>
        <w:t>:</w:t>
      </w:r>
      <w:r w:rsidRPr="00BB6A07">
        <w:rPr>
          <w:rFonts w:ascii="Times New Roman" w:eastAsia="MS Mincho" w:hAnsi="Times New Roman"/>
          <w:lang w:val="en-GB"/>
        </w:rPr>
        <w:t>154</w:t>
      </w:r>
      <w:proofErr w:type="gramEnd"/>
      <w:r w:rsidRPr="00BB6A07">
        <w:rPr>
          <w:rFonts w:ascii="Times New Roman" w:eastAsia="MS Mincho" w:hAnsi="Times New Roman"/>
          <w:lang w:val="en-GB"/>
        </w:rPr>
        <w:t>-160.</w:t>
      </w:r>
      <w:r w:rsidRPr="00BB6A07">
        <w:rPr>
          <w:rFonts w:ascii="Times New Roman" w:eastAsia="Arial Unicode MS" w:hAnsi="Times New Roman"/>
          <w:lang w:val="en-GB" w:eastAsia="en-US"/>
        </w:rPr>
        <w:t xml:space="preserve"> </w:t>
      </w:r>
    </w:p>
    <w:p w:rsidR="00C033BD" w:rsidRPr="00BB6A07" w:rsidRDefault="00C033BD" w:rsidP="00C356F5">
      <w:pPr>
        <w:pStyle w:val="BodyText2"/>
        <w:spacing w:after="240"/>
        <w:ind w:left="-567"/>
        <w:rPr>
          <w:rFonts w:ascii="Times New Roman" w:hAnsi="Times New Roman"/>
          <w:sz w:val="24"/>
          <w:szCs w:val="24"/>
          <w:lang w:val="en-GB"/>
        </w:rPr>
      </w:pPr>
      <w:r w:rsidRPr="00BB6A07">
        <w:rPr>
          <w:rFonts w:ascii="Times New Roman" w:hAnsi="Times New Roman"/>
          <w:sz w:val="24"/>
          <w:szCs w:val="24"/>
          <w:lang w:val="en-GB"/>
        </w:rPr>
        <w:t>[27</w:t>
      </w:r>
      <w:r w:rsidR="004B4112" w:rsidRPr="00BB6A07">
        <w:rPr>
          <w:rFonts w:ascii="Times New Roman" w:hAnsi="Times New Roman"/>
          <w:sz w:val="24"/>
          <w:szCs w:val="24"/>
          <w:lang w:val="en-GB"/>
        </w:rPr>
        <w:t xml:space="preserve">] </w:t>
      </w:r>
      <w:proofErr w:type="spellStart"/>
      <w:r w:rsidR="004B4112" w:rsidRPr="00BB6A07">
        <w:rPr>
          <w:rFonts w:ascii="Times New Roman" w:hAnsi="Times New Roman"/>
          <w:sz w:val="24"/>
          <w:szCs w:val="24"/>
          <w:lang w:val="en-GB"/>
        </w:rPr>
        <w:t>Gigerenzer</w:t>
      </w:r>
      <w:proofErr w:type="spellEnd"/>
      <w:r w:rsidR="004B4112" w:rsidRPr="00BB6A07">
        <w:rPr>
          <w:rFonts w:ascii="Times New Roman" w:hAnsi="Times New Roman"/>
          <w:sz w:val="24"/>
          <w:szCs w:val="24"/>
          <w:lang w:val="en-GB"/>
        </w:rPr>
        <w:t xml:space="preserve">, G, </w:t>
      </w:r>
      <w:proofErr w:type="spellStart"/>
      <w:r w:rsidRPr="00BB6A07">
        <w:rPr>
          <w:rFonts w:ascii="Times New Roman" w:hAnsi="Times New Roman"/>
          <w:sz w:val="24"/>
          <w:szCs w:val="24"/>
          <w:lang w:val="en-GB"/>
        </w:rPr>
        <w:t>Gaissmaier</w:t>
      </w:r>
      <w:proofErr w:type="spellEnd"/>
      <w:r w:rsidRPr="00BB6A07">
        <w:rPr>
          <w:rFonts w:ascii="Times New Roman" w:hAnsi="Times New Roman"/>
          <w:sz w:val="24"/>
          <w:szCs w:val="24"/>
          <w:lang w:val="en-GB"/>
        </w:rPr>
        <w:t xml:space="preserve">, W. Heuristic decision-making. </w:t>
      </w:r>
      <w:r w:rsidRPr="00BB6A07">
        <w:rPr>
          <w:rFonts w:ascii="Times New Roman" w:hAnsi="Times New Roman"/>
          <w:i/>
          <w:sz w:val="24"/>
          <w:szCs w:val="24"/>
          <w:lang w:val="en-GB"/>
        </w:rPr>
        <w:t xml:space="preserve">Ann Rev </w:t>
      </w:r>
      <w:proofErr w:type="spellStart"/>
      <w:r w:rsidRPr="00BB6A07">
        <w:rPr>
          <w:rFonts w:ascii="Times New Roman" w:hAnsi="Times New Roman"/>
          <w:i/>
          <w:sz w:val="24"/>
          <w:szCs w:val="24"/>
          <w:lang w:val="en-GB"/>
        </w:rPr>
        <w:t>Psychol</w:t>
      </w:r>
      <w:proofErr w:type="spellEnd"/>
      <w:r w:rsidR="004B4112" w:rsidRPr="00BB6A07">
        <w:rPr>
          <w:rFonts w:ascii="Times New Roman" w:hAnsi="Times New Roman"/>
          <w:i/>
          <w:sz w:val="24"/>
          <w:szCs w:val="24"/>
          <w:lang w:val="en-GB"/>
        </w:rPr>
        <w:t xml:space="preserve"> </w:t>
      </w:r>
      <w:r w:rsidR="00961ACB" w:rsidRPr="00BB6A07">
        <w:rPr>
          <w:rFonts w:ascii="Times New Roman" w:hAnsi="Times New Roman"/>
          <w:sz w:val="24"/>
          <w:szCs w:val="24"/>
          <w:lang w:val="en-GB"/>
        </w:rPr>
        <w:t>2011</w:t>
      </w:r>
      <w:proofErr w:type="gramStart"/>
      <w:r w:rsidR="00961ACB" w:rsidRPr="00BB6A07">
        <w:rPr>
          <w:rFonts w:ascii="Times New Roman" w:hAnsi="Times New Roman"/>
          <w:sz w:val="24"/>
          <w:szCs w:val="24"/>
          <w:lang w:val="en-GB"/>
        </w:rPr>
        <w:t>;</w:t>
      </w:r>
      <w:r w:rsidR="004B4112" w:rsidRPr="00BB6A07">
        <w:rPr>
          <w:rFonts w:ascii="Times New Roman" w:hAnsi="Times New Roman"/>
          <w:b/>
          <w:sz w:val="24"/>
          <w:szCs w:val="24"/>
          <w:lang w:val="en-GB"/>
        </w:rPr>
        <w:t>62:</w:t>
      </w:r>
      <w:r w:rsidRPr="00BB6A07">
        <w:rPr>
          <w:rFonts w:ascii="Times New Roman" w:hAnsi="Times New Roman"/>
          <w:sz w:val="24"/>
          <w:szCs w:val="24"/>
          <w:lang w:val="en-GB"/>
        </w:rPr>
        <w:t>451</w:t>
      </w:r>
      <w:proofErr w:type="gramEnd"/>
      <w:r w:rsidRPr="00BB6A07">
        <w:rPr>
          <w:rFonts w:ascii="Times New Roman" w:hAnsi="Times New Roman"/>
          <w:sz w:val="24"/>
          <w:szCs w:val="24"/>
          <w:lang w:val="en-GB"/>
        </w:rPr>
        <w:t>-482.</w:t>
      </w:r>
    </w:p>
    <w:p w:rsidR="00A5245F" w:rsidRPr="00BB6A07" w:rsidRDefault="00A5245F" w:rsidP="00C356F5">
      <w:pPr>
        <w:widowControl w:val="0"/>
        <w:autoSpaceDE w:val="0"/>
        <w:autoSpaceDN w:val="0"/>
        <w:adjustRightInd w:val="0"/>
        <w:spacing w:after="240" w:line="480" w:lineRule="auto"/>
        <w:ind w:left="-567"/>
        <w:rPr>
          <w:rStyle w:val="Hyperlink"/>
          <w:rFonts w:ascii="Times New Roman" w:eastAsia="MS Mincho" w:hAnsi="Times New Roman"/>
          <w:color w:val="auto"/>
          <w:u w:val="none"/>
          <w:lang w:val="en-GB"/>
        </w:rPr>
      </w:pPr>
      <w:r w:rsidRPr="00BB6A07">
        <w:rPr>
          <w:rFonts w:ascii="Times New Roman" w:eastAsia="MS Mincho" w:hAnsi="Times New Roman"/>
          <w:lang w:val="en-GB"/>
        </w:rPr>
        <w:t>[</w:t>
      </w:r>
      <w:r w:rsidR="00C033BD" w:rsidRPr="00BB6A07">
        <w:rPr>
          <w:rFonts w:ascii="Times New Roman" w:eastAsia="MS Mincho" w:hAnsi="Times New Roman"/>
          <w:lang w:val="en-GB"/>
        </w:rPr>
        <w:t>28</w:t>
      </w:r>
      <w:r w:rsidR="00961ACB" w:rsidRPr="00BB6A07">
        <w:rPr>
          <w:rFonts w:ascii="Times New Roman" w:eastAsia="MS Mincho" w:hAnsi="Times New Roman"/>
          <w:lang w:val="en-GB"/>
        </w:rPr>
        <w:t xml:space="preserve">] </w:t>
      </w:r>
      <w:proofErr w:type="spellStart"/>
      <w:r w:rsidR="00961ACB" w:rsidRPr="00BB6A07">
        <w:rPr>
          <w:rFonts w:ascii="Times New Roman" w:eastAsia="MS Mincho" w:hAnsi="Times New Roman"/>
          <w:lang w:val="en-GB"/>
        </w:rPr>
        <w:t>Moher</w:t>
      </w:r>
      <w:proofErr w:type="spellEnd"/>
      <w:r w:rsidR="00CB19DA" w:rsidRPr="00BB6A07">
        <w:rPr>
          <w:rFonts w:ascii="Times New Roman" w:eastAsia="MS Mincho" w:hAnsi="Times New Roman"/>
          <w:lang w:val="en-GB"/>
        </w:rPr>
        <w:t xml:space="preserve"> D, </w:t>
      </w:r>
      <w:proofErr w:type="spellStart"/>
      <w:r w:rsidR="00CB19DA" w:rsidRPr="00BB6A07">
        <w:rPr>
          <w:rFonts w:ascii="Times New Roman" w:eastAsia="MS Mincho" w:hAnsi="Times New Roman"/>
          <w:lang w:val="en-GB"/>
        </w:rPr>
        <w:t>L</w:t>
      </w:r>
      <w:r w:rsidR="00961ACB" w:rsidRPr="00BB6A07">
        <w:rPr>
          <w:rFonts w:ascii="Times New Roman" w:eastAsia="MS Mincho" w:hAnsi="Times New Roman"/>
          <w:lang w:val="en-GB"/>
        </w:rPr>
        <w:t>iberati</w:t>
      </w:r>
      <w:proofErr w:type="spellEnd"/>
      <w:r w:rsidR="00961ACB" w:rsidRPr="00BB6A07">
        <w:rPr>
          <w:rFonts w:ascii="Times New Roman" w:eastAsia="MS Mincho" w:hAnsi="Times New Roman"/>
          <w:lang w:val="en-GB"/>
        </w:rPr>
        <w:t xml:space="preserve"> A, </w:t>
      </w:r>
      <w:proofErr w:type="spellStart"/>
      <w:r w:rsidR="00961ACB" w:rsidRPr="00BB6A07">
        <w:rPr>
          <w:rFonts w:ascii="Times New Roman" w:eastAsia="MS Mincho" w:hAnsi="Times New Roman"/>
          <w:lang w:val="en-GB"/>
        </w:rPr>
        <w:t>Tetzlaff</w:t>
      </w:r>
      <w:proofErr w:type="spellEnd"/>
      <w:r w:rsidR="00961ACB" w:rsidRPr="00BB6A07">
        <w:rPr>
          <w:rFonts w:ascii="Times New Roman" w:eastAsia="MS Mincho" w:hAnsi="Times New Roman"/>
          <w:lang w:val="en-GB"/>
        </w:rPr>
        <w:t xml:space="preserve"> J, Altman</w:t>
      </w:r>
      <w:r w:rsidR="00CB19DA" w:rsidRPr="00BB6A07">
        <w:rPr>
          <w:rFonts w:ascii="Times New Roman" w:eastAsia="MS Mincho" w:hAnsi="Times New Roman"/>
          <w:lang w:val="en-GB"/>
        </w:rPr>
        <w:t xml:space="preserve"> D</w:t>
      </w:r>
      <w:r w:rsidRPr="00BB6A07">
        <w:rPr>
          <w:rFonts w:ascii="Times New Roman" w:eastAsia="MS Mincho" w:hAnsi="Times New Roman"/>
          <w:lang w:val="en-GB"/>
        </w:rPr>
        <w:t>G.</w:t>
      </w:r>
      <w:r w:rsidR="00961ACB" w:rsidRPr="00BB6A07">
        <w:rPr>
          <w:rFonts w:ascii="Times New Roman" w:eastAsia="MS Mincho" w:hAnsi="Times New Roman"/>
          <w:lang w:val="en-GB"/>
        </w:rPr>
        <w:t xml:space="preserve"> Et al</w:t>
      </w:r>
      <w:proofErr w:type="gramStart"/>
      <w:r w:rsidR="00961ACB" w:rsidRPr="00BB6A07">
        <w:rPr>
          <w:rFonts w:ascii="Times New Roman" w:eastAsia="MS Mincho" w:hAnsi="Times New Roman"/>
          <w:lang w:val="en-GB"/>
        </w:rPr>
        <w:t>.</w:t>
      </w:r>
      <w:r w:rsidRPr="00BB6A07">
        <w:rPr>
          <w:rFonts w:ascii="Times New Roman" w:eastAsia="MS Mincho" w:hAnsi="Times New Roman"/>
          <w:lang w:val="en-GB"/>
        </w:rPr>
        <w:t>.</w:t>
      </w:r>
      <w:proofErr w:type="gramEnd"/>
      <w:r w:rsidRPr="00BB6A07">
        <w:rPr>
          <w:rFonts w:ascii="Times New Roman" w:eastAsia="MS Mincho" w:hAnsi="Times New Roman"/>
          <w:lang w:val="en-GB"/>
        </w:rPr>
        <w:t xml:space="preserve"> </w:t>
      </w:r>
      <w:proofErr w:type="gramStart"/>
      <w:r w:rsidRPr="00BB6A07">
        <w:rPr>
          <w:rFonts w:ascii="Times New Roman" w:eastAsia="MS Mincho" w:hAnsi="Times New Roman"/>
          <w:iCs/>
          <w:lang w:val="en-GB"/>
        </w:rPr>
        <w:t>P</w:t>
      </w:r>
      <w:r w:rsidRPr="00BB6A07">
        <w:rPr>
          <w:rFonts w:ascii="Times New Roman" w:eastAsia="MS Mincho" w:hAnsi="Times New Roman"/>
          <w:lang w:val="en-GB"/>
        </w:rPr>
        <w:t xml:space="preserve">referred </w:t>
      </w:r>
      <w:r w:rsidRPr="00BB6A07">
        <w:rPr>
          <w:rFonts w:ascii="Times New Roman" w:eastAsia="MS Mincho" w:hAnsi="Times New Roman"/>
          <w:iCs/>
          <w:lang w:val="en-GB"/>
        </w:rPr>
        <w:t>R</w:t>
      </w:r>
      <w:r w:rsidRPr="00BB6A07">
        <w:rPr>
          <w:rFonts w:ascii="Times New Roman" w:eastAsia="MS Mincho" w:hAnsi="Times New Roman"/>
          <w:lang w:val="en-GB"/>
        </w:rPr>
        <w:t xml:space="preserve">eporting </w:t>
      </w:r>
      <w:r w:rsidRPr="00BB6A07">
        <w:rPr>
          <w:rFonts w:ascii="Times New Roman" w:eastAsia="MS Mincho" w:hAnsi="Times New Roman"/>
          <w:iCs/>
          <w:lang w:val="en-GB"/>
        </w:rPr>
        <w:t>It</w:t>
      </w:r>
      <w:r w:rsidRPr="00BB6A07">
        <w:rPr>
          <w:rFonts w:ascii="Times New Roman" w:eastAsia="MS Mincho" w:hAnsi="Times New Roman"/>
          <w:lang w:val="en-GB"/>
        </w:rPr>
        <w:t xml:space="preserve">ems for </w:t>
      </w:r>
      <w:r w:rsidRPr="00BB6A07">
        <w:rPr>
          <w:rFonts w:ascii="Times New Roman" w:eastAsia="MS Mincho" w:hAnsi="Times New Roman"/>
          <w:iCs/>
          <w:lang w:val="en-GB"/>
        </w:rPr>
        <w:t>S</w:t>
      </w:r>
      <w:r w:rsidRPr="00BB6A07">
        <w:rPr>
          <w:rFonts w:ascii="Times New Roman" w:eastAsia="MS Mincho" w:hAnsi="Times New Roman"/>
          <w:lang w:val="en-GB"/>
        </w:rPr>
        <w:t xml:space="preserve">ystematic Reviews and </w:t>
      </w:r>
      <w:r w:rsidRPr="00BB6A07">
        <w:rPr>
          <w:rFonts w:ascii="Times New Roman" w:eastAsia="MS Mincho" w:hAnsi="Times New Roman"/>
          <w:iCs/>
          <w:lang w:val="en-GB"/>
        </w:rPr>
        <w:t>M</w:t>
      </w:r>
      <w:r w:rsidRPr="00BB6A07">
        <w:rPr>
          <w:rFonts w:ascii="Times New Roman" w:eastAsia="MS Mincho" w:hAnsi="Times New Roman"/>
          <w:lang w:val="en-GB"/>
        </w:rPr>
        <w:t>eta-</w:t>
      </w:r>
      <w:r w:rsidRPr="00BB6A07">
        <w:rPr>
          <w:rFonts w:ascii="Times New Roman" w:eastAsia="MS Mincho" w:hAnsi="Times New Roman"/>
          <w:iCs/>
          <w:lang w:val="en-GB"/>
        </w:rPr>
        <w:t>A</w:t>
      </w:r>
      <w:r w:rsidRPr="00BB6A07">
        <w:rPr>
          <w:rFonts w:ascii="Times New Roman" w:eastAsia="MS Mincho" w:hAnsi="Times New Roman"/>
          <w:lang w:val="en-GB"/>
        </w:rPr>
        <w:t>nalyses: The PRISMA Statement.</w:t>
      </w:r>
      <w:proofErr w:type="gramEnd"/>
      <w:r w:rsidRPr="00BB6A07">
        <w:rPr>
          <w:rFonts w:ascii="Times New Roman" w:eastAsia="MS Mincho" w:hAnsi="Times New Roman"/>
          <w:lang w:val="en-GB"/>
        </w:rPr>
        <w:t xml:space="preserve"> </w:t>
      </w:r>
      <w:hyperlink r:id="rId25" w:history="1">
        <w:proofErr w:type="spellStart"/>
        <w:r w:rsidRPr="00BB6A07">
          <w:rPr>
            <w:rStyle w:val="Hyperlink"/>
            <w:rFonts w:ascii="Times New Roman" w:eastAsia="MS Mincho" w:hAnsi="Times New Roman"/>
            <w:i/>
            <w:color w:val="auto"/>
            <w:u w:val="none"/>
            <w:lang w:val="en-GB"/>
          </w:rPr>
          <w:t>PLoS</w:t>
        </w:r>
        <w:proofErr w:type="spellEnd"/>
        <w:r w:rsidRPr="00BB6A07">
          <w:rPr>
            <w:rStyle w:val="Hyperlink"/>
            <w:rFonts w:ascii="Times New Roman" w:eastAsia="MS Mincho" w:hAnsi="Times New Roman"/>
            <w:i/>
            <w:color w:val="auto"/>
            <w:u w:val="none"/>
            <w:lang w:val="en-GB"/>
          </w:rPr>
          <w:t xml:space="preserve"> Med</w:t>
        </w:r>
        <w:r w:rsidRPr="00BB6A07">
          <w:rPr>
            <w:rStyle w:val="Hyperlink"/>
            <w:rFonts w:ascii="Times New Roman" w:eastAsia="MS Mincho" w:hAnsi="Times New Roman"/>
            <w:color w:val="auto"/>
            <w:u w:val="none"/>
            <w:lang w:val="en-GB"/>
          </w:rPr>
          <w:t xml:space="preserve"> </w:t>
        </w:r>
        <w:r w:rsidR="00961ACB" w:rsidRPr="00BB6A07">
          <w:rPr>
            <w:rStyle w:val="Hyperlink"/>
            <w:rFonts w:ascii="Times New Roman" w:eastAsia="MS Mincho" w:hAnsi="Times New Roman"/>
            <w:color w:val="auto"/>
            <w:u w:val="none"/>
            <w:lang w:val="en-GB"/>
          </w:rPr>
          <w:t>2009</w:t>
        </w:r>
        <w:proofErr w:type="gramStart"/>
        <w:r w:rsidR="00961ACB" w:rsidRPr="00BB6A07">
          <w:rPr>
            <w:rStyle w:val="Hyperlink"/>
            <w:rFonts w:ascii="Times New Roman" w:eastAsia="MS Mincho" w:hAnsi="Times New Roman"/>
            <w:color w:val="auto"/>
            <w:u w:val="none"/>
            <w:lang w:val="en-GB"/>
          </w:rPr>
          <w:t>;</w:t>
        </w:r>
        <w:r w:rsidRPr="00BB6A07">
          <w:rPr>
            <w:rStyle w:val="Hyperlink"/>
            <w:rFonts w:ascii="Times New Roman" w:eastAsia="MS Mincho" w:hAnsi="Times New Roman"/>
            <w:b/>
            <w:color w:val="auto"/>
            <w:u w:val="none"/>
            <w:lang w:val="en-GB"/>
          </w:rPr>
          <w:t>6</w:t>
        </w:r>
        <w:r w:rsidR="00961ACB" w:rsidRPr="00BB6A07">
          <w:rPr>
            <w:rStyle w:val="Hyperlink"/>
            <w:rFonts w:ascii="Times New Roman" w:eastAsia="MS Mincho" w:hAnsi="Times New Roman"/>
            <w:color w:val="auto"/>
            <w:u w:val="none"/>
            <w:lang w:val="en-GB"/>
          </w:rPr>
          <w:t>:</w:t>
        </w:r>
        <w:r w:rsidRPr="00BB6A07">
          <w:rPr>
            <w:rStyle w:val="Hyperlink"/>
            <w:rFonts w:ascii="Times New Roman" w:eastAsia="MS Mincho" w:hAnsi="Times New Roman"/>
            <w:color w:val="auto"/>
            <w:u w:val="none"/>
            <w:lang w:val="en-GB"/>
          </w:rPr>
          <w:t>e1000097</w:t>
        </w:r>
        <w:proofErr w:type="gramEnd"/>
        <w:r w:rsidRPr="00BB6A07">
          <w:rPr>
            <w:rStyle w:val="Hyperlink"/>
            <w:rFonts w:ascii="Times New Roman" w:eastAsia="MS Mincho" w:hAnsi="Times New Roman"/>
            <w:color w:val="auto"/>
            <w:u w:val="none"/>
            <w:lang w:val="en-GB"/>
          </w:rPr>
          <w:t xml:space="preserve">. </w:t>
        </w:r>
      </w:hyperlink>
    </w:p>
    <w:p w:rsidR="006D0936" w:rsidRPr="00BB6A07" w:rsidRDefault="006D0936" w:rsidP="00C356F5">
      <w:pPr>
        <w:widowControl w:val="0"/>
        <w:autoSpaceDE w:val="0"/>
        <w:autoSpaceDN w:val="0"/>
        <w:adjustRightInd w:val="0"/>
        <w:spacing w:after="240" w:line="480" w:lineRule="auto"/>
        <w:ind w:left="-567"/>
        <w:rPr>
          <w:rStyle w:val="Hyperlink"/>
          <w:rFonts w:ascii="Times New Roman" w:eastAsia="MS Mincho" w:hAnsi="Times New Roman"/>
          <w:color w:val="auto"/>
          <w:u w:val="none"/>
          <w:lang w:val="en-GB"/>
        </w:rPr>
      </w:pPr>
      <w:r w:rsidRPr="00BB6A07">
        <w:rPr>
          <w:rStyle w:val="Hyperlink"/>
          <w:rFonts w:ascii="Times New Roman" w:eastAsia="MS Mincho" w:hAnsi="Times New Roman"/>
          <w:color w:val="auto"/>
          <w:u w:val="none"/>
          <w:lang w:val="en-GB"/>
        </w:rPr>
        <w:t xml:space="preserve">[29] </w:t>
      </w:r>
      <w:r w:rsidRPr="00BB6A07">
        <w:rPr>
          <w:rFonts w:ascii="Times New Roman" w:hAnsi="Times New Roman"/>
        </w:rPr>
        <w:t xml:space="preserve">Kearney MH Ready-to-wear: discovering grounded formal theory. </w:t>
      </w:r>
      <w:proofErr w:type="gramStart"/>
      <w:r w:rsidRPr="00BB6A07">
        <w:rPr>
          <w:rFonts w:ascii="Times New Roman" w:hAnsi="Times New Roman"/>
          <w:i/>
          <w:iCs/>
        </w:rPr>
        <w:t xml:space="preserve">Res Nursing Health </w:t>
      </w:r>
      <w:r w:rsidRPr="00BB6A07">
        <w:rPr>
          <w:rFonts w:ascii="Times New Roman" w:hAnsi="Times New Roman"/>
          <w:b/>
        </w:rPr>
        <w:t>21</w:t>
      </w:r>
      <w:r w:rsidRPr="00BB6A07">
        <w:rPr>
          <w:rFonts w:ascii="Times New Roman" w:hAnsi="Times New Roman"/>
        </w:rPr>
        <w:t>:179-186.</w:t>
      </w:r>
      <w:proofErr w:type="gramEnd"/>
    </w:p>
    <w:p w:rsidR="006D0936" w:rsidRPr="00BB6A07" w:rsidRDefault="006D0936"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Style w:val="Hyperlink"/>
          <w:rFonts w:ascii="Times New Roman" w:eastAsia="MS Mincho" w:hAnsi="Times New Roman"/>
          <w:color w:val="auto"/>
          <w:u w:val="none"/>
          <w:lang w:val="en-GB"/>
        </w:rPr>
        <w:t xml:space="preserve">[30] </w:t>
      </w:r>
      <w:proofErr w:type="spellStart"/>
      <w:r w:rsidRPr="00BB6A07">
        <w:rPr>
          <w:rStyle w:val="Hyperlink"/>
          <w:rFonts w:ascii="Times New Roman" w:eastAsia="MS Mincho" w:hAnsi="Times New Roman"/>
          <w:color w:val="auto"/>
          <w:u w:val="none"/>
          <w:lang w:val="en-GB"/>
        </w:rPr>
        <w:t>Finfgeld-Connett</w:t>
      </w:r>
      <w:proofErr w:type="spellEnd"/>
      <w:r w:rsidRPr="00BB6A07">
        <w:rPr>
          <w:rStyle w:val="Hyperlink"/>
          <w:rFonts w:ascii="Times New Roman" w:eastAsia="MS Mincho" w:hAnsi="Times New Roman"/>
          <w:color w:val="auto"/>
          <w:u w:val="none"/>
          <w:lang w:val="en-GB"/>
        </w:rPr>
        <w:t xml:space="preserve"> D. </w:t>
      </w:r>
      <w:proofErr w:type="spellStart"/>
      <w:r w:rsidRPr="00BB6A07">
        <w:rPr>
          <w:rStyle w:val="Hyperlink"/>
          <w:rFonts w:ascii="Times New Roman" w:eastAsia="MS Mincho" w:hAnsi="Times New Roman"/>
          <w:color w:val="auto"/>
          <w:u w:val="none"/>
          <w:lang w:val="en-GB"/>
        </w:rPr>
        <w:t>Metasynthesis</w:t>
      </w:r>
      <w:proofErr w:type="spellEnd"/>
      <w:r w:rsidRPr="00BB6A07">
        <w:rPr>
          <w:rStyle w:val="Hyperlink"/>
          <w:rFonts w:ascii="Times New Roman" w:eastAsia="MS Mincho" w:hAnsi="Times New Roman"/>
          <w:color w:val="auto"/>
          <w:u w:val="none"/>
          <w:lang w:val="en-GB"/>
        </w:rPr>
        <w:t xml:space="preserve"> findings: Potential versus reality. </w:t>
      </w:r>
      <w:r w:rsidRPr="00BB6A07">
        <w:rPr>
          <w:rStyle w:val="Hyperlink"/>
          <w:rFonts w:ascii="Times New Roman" w:eastAsia="MS Mincho" w:hAnsi="Times New Roman"/>
          <w:i/>
          <w:color w:val="auto"/>
          <w:u w:val="none"/>
          <w:lang w:val="en-GB"/>
        </w:rPr>
        <w:t xml:space="preserve">Qualitative Health Res </w:t>
      </w:r>
      <w:r w:rsidRPr="00BB6A07">
        <w:rPr>
          <w:rStyle w:val="Hyperlink"/>
          <w:rFonts w:ascii="Times New Roman" w:eastAsia="MS Mincho" w:hAnsi="Times New Roman"/>
          <w:color w:val="auto"/>
          <w:u w:val="none"/>
          <w:lang w:val="en-GB"/>
        </w:rPr>
        <w:t>2014</w:t>
      </w:r>
      <w:proofErr w:type="gramStart"/>
      <w:r w:rsidRPr="00BB6A07">
        <w:rPr>
          <w:rStyle w:val="Hyperlink"/>
          <w:rFonts w:ascii="Times New Roman" w:eastAsia="MS Mincho" w:hAnsi="Times New Roman"/>
          <w:color w:val="auto"/>
          <w:u w:val="none"/>
          <w:lang w:val="en-GB"/>
        </w:rPr>
        <w:t>;</w:t>
      </w:r>
      <w:r w:rsidRPr="00BB6A07">
        <w:rPr>
          <w:rStyle w:val="Hyperlink"/>
          <w:rFonts w:ascii="Times New Roman" w:eastAsia="MS Mincho" w:hAnsi="Times New Roman"/>
          <w:b/>
          <w:color w:val="auto"/>
          <w:u w:val="none"/>
          <w:lang w:val="en-GB"/>
        </w:rPr>
        <w:t>20</w:t>
      </w:r>
      <w:r w:rsidRPr="00BB6A07">
        <w:rPr>
          <w:rStyle w:val="Hyperlink"/>
          <w:rFonts w:ascii="Times New Roman" w:eastAsia="MS Mincho" w:hAnsi="Times New Roman"/>
          <w:color w:val="auto"/>
          <w:u w:val="none"/>
          <w:lang w:val="en-GB"/>
        </w:rPr>
        <w:t>:1581</w:t>
      </w:r>
      <w:proofErr w:type="gramEnd"/>
      <w:r w:rsidRPr="00BB6A07">
        <w:rPr>
          <w:rStyle w:val="Hyperlink"/>
          <w:rFonts w:ascii="Times New Roman" w:eastAsia="MS Mincho" w:hAnsi="Times New Roman"/>
          <w:color w:val="auto"/>
          <w:u w:val="none"/>
          <w:lang w:val="en-GB"/>
        </w:rPr>
        <w:t>-1591.</w:t>
      </w:r>
    </w:p>
    <w:p w:rsidR="00260BCA" w:rsidRPr="00BB6A07" w:rsidRDefault="00260BCA"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MS Mincho" w:hAnsi="Times New Roman"/>
          <w:lang w:val="en-GB"/>
        </w:rPr>
        <w:t>[</w:t>
      </w:r>
      <w:r w:rsidR="006D0936" w:rsidRPr="00BB6A07">
        <w:rPr>
          <w:rFonts w:ascii="Times New Roman" w:eastAsia="MS Mincho" w:hAnsi="Times New Roman"/>
          <w:lang w:val="en-GB"/>
        </w:rPr>
        <w:t>31</w:t>
      </w:r>
      <w:r w:rsidR="00CB19DA" w:rsidRPr="00BB6A07">
        <w:rPr>
          <w:rFonts w:ascii="Times New Roman" w:eastAsia="MS Mincho" w:hAnsi="Times New Roman"/>
          <w:lang w:val="en-GB"/>
        </w:rPr>
        <w:t>] Robertson, A.</w:t>
      </w:r>
      <w:r w:rsidRPr="00BB6A07">
        <w:rPr>
          <w:rFonts w:ascii="Times New Roman" w:eastAsia="MS Mincho" w:hAnsi="Times New Roman"/>
          <w:lang w:val="en-GB"/>
        </w:rPr>
        <w:t xml:space="preserve"> Embodying risk, embodying political rationality: Women's accounts of risks for breast cancer.</w:t>
      </w:r>
      <w:r w:rsidRPr="00BB6A07">
        <w:rPr>
          <w:rFonts w:ascii="Times New Roman" w:eastAsia="MS Mincho" w:hAnsi="Times New Roman"/>
          <w:i/>
          <w:iCs/>
          <w:lang w:val="en-GB"/>
        </w:rPr>
        <w:t xml:space="preserve"> Health, Risk </w:t>
      </w:r>
      <w:proofErr w:type="spellStart"/>
      <w:r w:rsidRPr="00BB6A07">
        <w:rPr>
          <w:rFonts w:ascii="Times New Roman" w:eastAsia="MS Mincho" w:hAnsi="Times New Roman"/>
          <w:i/>
          <w:iCs/>
          <w:lang w:val="en-GB"/>
        </w:rPr>
        <w:t>Soc</w:t>
      </w:r>
      <w:proofErr w:type="spellEnd"/>
      <w:r w:rsidR="00CB19DA" w:rsidRPr="00BB6A07">
        <w:rPr>
          <w:rFonts w:ascii="Times New Roman" w:eastAsia="MS Mincho" w:hAnsi="Times New Roman"/>
          <w:i/>
          <w:iCs/>
          <w:lang w:val="en-GB"/>
        </w:rPr>
        <w:t xml:space="preserve"> </w:t>
      </w:r>
      <w:r w:rsidR="00CB19DA" w:rsidRPr="00BB6A07">
        <w:rPr>
          <w:rFonts w:ascii="Times New Roman" w:eastAsia="MS Mincho" w:hAnsi="Times New Roman"/>
          <w:iCs/>
          <w:lang w:val="en-GB"/>
        </w:rPr>
        <w:t>2000</w:t>
      </w:r>
      <w:proofErr w:type="gramStart"/>
      <w:r w:rsidR="00CB19DA" w:rsidRPr="00BB6A07">
        <w:rPr>
          <w:rFonts w:ascii="Times New Roman" w:eastAsia="MS Mincho" w:hAnsi="Times New Roman"/>
          <w:iCs/>
          <w:lang w:val="en-GB"/>
        </w:rPr>
        <w:t>;</w:t>
      </w:r>
      <w:r w:rsidRPr="00BB6A07">
        <w:rPr>
          <w:rFonts w:ascii="Times New Roman" w:eastAsia="MS Mincho" w:hAnsi="Times New Roman"/>
          <w:b/>
          <w:iCs/>
          <w:lang w:val="en-GB"/>
        </w:rPr>
        <w:t>2</w:t>
      </w:r>
      <w:r w:rsidR="00CB19DA" w:rsidRPr="00BB6A07">
        <w:rPr>
          <w:rFonts w:ascii="Times New Roman" w:eastAsia="MS Mincho" w:hAnsi="Times New Roman"/>
          <w:lang w:val="en-GB"/>
        </w:rPr>
        <w:t>:</w:t>
      </w:r>
      <w:r w:rsidRPr="00BB6A07">
        <w:rPr>
          <w:rFonts w:ascii="Times New Roman" w:eastAsia="MS Mincho" w:hAnsi="Times New Roman"/>
          <w:lang w:val="en-GB"/>
        </w:rPr>
        <w:t>219</w:t>
      </w:r>
      <w:proofErr w:type="gramEnd"/>
      <w:r w:rsidRPr="00BB6A07">
        <w:rPr>
          <w:rFonts w:ascii="Times New Roman" w:eastAsia="MS Mincho" w:hAnsi="Times New Roman"/>
          <w:lang w:val="en-GB"/>
        </w:rPr>
        <w:t xml:space="preserve">-235. </w:t>
      </w:r>
    </w:p>
    <w:p w:rsidR="00C935FA" w:rsidRPr="00BB6A07" w:rsidRDefault="00C935FA" w:rsidP="00C356F5">
      <w:pPr>
        <w:widowControl w:val="0"/>
        <w:autoSpaceDE w:val="0"/>
        <w:autoSpaceDN w:val="0"/>
        <w:adjustRightInd w:val="0"/>
        <w:spacing w:after="240" w:line="480" w:lineRule="auto"/>
        <w:ind w:left="-567"/>
        <w:rPr>
          <w:rFonts w:ascii="Times New Roman" w:hAnsi="Times New Roman"/>
          <w:lang w:val="en-GB" w:eastAsia="en-US"/>
        </w:rPr>
      </w:pPr>
      <w:r w:rsidRPr="00BB6A07">
        <w:rPr>
          <w:rFonts w:ascii="Times New Roman" w:eastAsia="MS Mincho" w:hAnsi="Times New Roman"/>
          <w:lang w:val="en-GB"/>
        </w:rPr>
        <w:t>[</w:t>
      </w:r>
      <w:r w:rsidR="006D0936" w:rsidRPr="00BB6A07">
        <w:rPr>
          <w:rFonts w:ascii="Times New Roman" w:eastAsia="MS Mincho" w:hAnsi="Times New Roman"/>
          <w:lang w:val="en-GB"/>
        </w:rPr>
        <w:t>32</w:t>
      </w:r>
      <w:r w:rsidR="00D179F0" w:rsidRPr="00BB6A07">
        <w:rPr>
          <w:rFonts w:ascii="Times New Roman" w:eastAsia="MS Mincho" w:hAnsi="Times New Roman"/>
          <w:lang w:val="en-GB"/>
        </w:rPr>
        <w:t xml:space="preserve">] Keogh, LA, </w:t>
      </w:r>
      <w:proofErr w:type="spellStart"/>
      <w:r w:rsidR="00D179F0" w:rsidRPr="00BB6A07">
        <w:rPr>
          <w:rFonts w:ascii="Times New Roman" w:eastAsia="MS Mincho" w:hAnsi="Times New Roman"/>
          <w:lang w:val="en-GB"/>
        </w:rPr>
        <w:t>McClaren</w:t>
      </w:r>
      <w:proofErr w:type="spellEnd"/>
      <w:r w:rsidR="00D179F0" w:rsidRPr="00BB6A07">
        <w:rPr>
          <w:rFonts w:ascii="Times New Roman" w:eastAsia="MS Mincho" w:hAnsi="Times New Roman"/>
          <w:lang w:val="en-GB"/>
        </w:rPr>
        <w:t xml:space="preserve">, BJ, </w:t>
      </w:r>
      <w:proofErr w:type="spellStart"/>
      <w:r w:rsidR="00D179F0" w:rsidRPr="00BB6A07">
        <w:rPr>
          <w:rFonts w:ascii="Times New Roman" w:eastAsia="MS Mincho" w:hAnsi="Times New Roman"/>
          <w:lang w:val="en-GB"/>
        </w:rPr>
        <w:t>Apicella</w:t>
      </w:r>
      <w:proofErr w:type="spellEnd"/>
      <w:r w:rsidR="00D179F0" w:rsidRPr="00BB6A07">
        <w:rPr>
          <w:rFonts w:ascii="Times New Roman" w:eastAsia="MS Mincho" w:hAnsi="Times New Roman"/>
          <w:lang w:val="en-GB"/>
        </w:rPr>
        <w:t xml:space="preserve">, C, Hopper, JL. </w:t>
      </w:r>
      <w:r w:rsidRPr="00BB6A07">
        <w:rPr>
          <w:rFonts w:ascii="Times New Roman" w:eastAsia="MS Mincho" w:hAnsi="Times New Roman"/>
          <w:lang w:val="en-GB"/>
        </w:rPr>
        <w:t xml:space="preserve">How </w:t>
      </w:r>
      <w:proofErr w:type="gramStart"/>
      <w:r w:rsidRPr="00BB6A07">
        <w:rPr>
          <w:rFonts w:ascii="Times New Roman" w:eastAsia="MS Mincho" w:hAnsi="Times New Roman"/>
          <w:lang w:val="en-GB"/>
        </w:rPr>
        <w:t>do women at</w:t>
      </w:r>
      <w:proofErr w:type="gramEnd"/>
      <w:r w:rsidRPr="00BB6A07">
        <w:rPr>
          <w:rFonts w:ascii="Times New Roman" w:eastAsia="MS Mincho" w:hAnsi="Times New Roman"/>
          <w:lang w:val="en-GB"/>
        </w:rPr>
        <w:t xml:space="preserve"> increased, but </w:t>
      </w:r>
      <w:r w:rsidRPr="00BB6A07">
        <w:rPr>
          <w:rFonts w:ascii="Times New Roman" w:eastAsia="MS Mincho" w:hAnsi="Times New Roman"/>
          <w:lang w:val="en-GB"/>
        </w:rPr>
        <w:lastRenderedPageBreak/>
        <w:t xml:space="preserve">unexplained, familial risk of breast cancer perceive and manage their risk? </w:t>
      </w:r>
      <w:proofErr w:type="gramStart"/>
      <w:r w:rsidRPr="00BB6A07">
        <w:rPr>
          <w:rFonts w:ascii="Times New Roman" w:eastAsia="MS Mincho" w:hAnsi="Times New Roman"/>
          <w:lang w:val="en-GB"/>
        </w:rPr>
        <w:t>A qualitative interview study.</w:t>
      </w:r>
      <w:proofErr w:type="gramEnd"/>
      <w:r w:rsidR="007067A4" w:rsidRPr="00BB6A07">
        <w:rPr>
          <w:rFonts w:ascii="Times New Roman" w:eastAsia="MS Mincho" w:hAnsi="Times New Roman"/>
          <w:i/>
          <w:iCs/>
          <w:lang w:val="en-GB"/>
        </w:rPr>
        <w:t xml:space="preserve"> Hereditary Cancer </w:t>
      </w:r>
      <w:proofErr w:type="spellStart"/>
      <w:r w:rsidR="007067A4" w:rsidRPr="00BB6A07">
        <w:rPr>
          <w:rFonts w:ascii="Times New Roman" w:eastAsia="MS Mincho" w:hAnsi="Times New Roman"/>
          <w:i/>
          <w:iCs/>
          <w:lang w:val="en-GB"/>
        </w:rPr>
        <w:t>Clin</w:t>
      </w:r>
      <w:proofErr w:type="spellEnd"/>
      <w:r w:rsidR="007067A4" w:rsidRPr="00BB6A07">
        <w:rPr>
          <w:rFonts w:ascii="Times New Roman" w:eastAsia="MS Mincho" w:hAnsi="Times New Roman"/>
          <w:i/>
          <w:iCs/>
          <w:lang w:val="en-GB"/>
        </w:rPr>
        <w:t xml:space="preserve"> </w:t>
      </w:r>
      <w:proofErr w:type="spellStart"/>
      <w:r w:rsidR="007067A4" w:rsidRPr="00BB6A07">
        <w:rPr>
          <w:rFonts w:ascii="Times New Roman" w:eastAsia="MS Mincho" w:hAnsi="Times New Roman"/>
          <w:i/>
          <w:iCs/>
          <w:lang w:val="en-GB"/>
        </w:rPr>
        <w:t>Prac</w:t>
      </w:r>
      <w:proofErr w:type="spellEnd"/>
      <w:r w:rsidRPr="00BB6A07">
        <w:rPr>
          <w:rFonts w:ascii="Times New Roman" w:eastAsia="MS Mincho" w:hAnsi="Times New Roman"/>
          <w:i/>
          <w:iCs/>
          <w:lang w:val="en-GB"/>
        </w:rPr>
        <w:t xml:space="preserve"> </w:t>
      </w:r>
      <w:r w:rsidR="00D179F0" w:rsidRPr="00BB6A07">
        <w:rPr>
          <w:rFonts w:ascii="Times New Roman" w:eastAsia="MS Mincho" w:hAnsi="Times New Roman"/>
          <w:iCs/>
          <w:lang w:val="en-GB"/>
        </w:rPr>
        <w:t>2011</w:t>
      </w:r>
      <w:proofErr w:type="gramStart"/>
      <w:r w:rsidR="00D179F0" w:rsidRPr="00BB6A07">
        <w:rPr>
          <w:rFonts w:ascii="Times New Roman" w:eastAsia="MS Mincho" w:hAnsi="Times New Roman"/>
          <w:iCs/>
          <w:lang w:val="en-GB"/>
        </w:rPr>
        <w:t>;</w:t>
      </w:r>
      <w:r w:rsidRPr="00BB6A07">
        <w:rPr>
          <w:rFonts w:ascii="Times New Roman" w:eastAsia="MS Mincho" w:hAnsi="Times New Roman"/>
          <w:b/>
          <w:iCs/>
          <w:lang w:val="en-GB"/>
        </w:rPr>
        <w:t>9</w:t>
      </w:r>
      <w:r w:rsidR="00D179F0" w:rsidRPr="00BB6A07">
        <w:rPr>
          <w:rFonts w:ascii="Times New Roman" w:eastAsia="MS Mincho" w:hAnsi="Times New Roman"/>
          <w:lang w:val="en-GB"/>
        </w:rPr>
        <w:t>:</w:t>
      </w:r>
      <w:r w:rsidRPr="00BB6A07">
        <w:rPr>
          <w:rFonts w:ascii="Times New Roman" w:eastAsia="MS Mincho" w:hAnsi="Times New Roman"/>
          <w:lang w:val="en-GB"/>
        </w:rPr>
        <w:t>1</w:t>
      </w:r>
      <w:proofErr w:type="gramEnd"/>
      <w:r w:rsidRPr="00BB6A07">
        <w:rPr>
          <w:rFonts w:ascii="Times New Roman" w:eastAsia="MS Mincho" w:hAnsi="Times New Roman"/>
          <w:lang w:val="en-GB"/>
        </w:rPr>
        <w:t>-11.</w:t>
      </w:r>
      <w:r w:rsidRPr="00BB6A07">
        <w:rPr>
          <w:rFonts w:ascii="Times New Roman" w:hAnsi="Times New Roman"/>
          <w:lang w:val="en-GB" w:eastAsia="en-US"/>
        </w:rPr>
        <w:t xml:space="preserve"> </w:t>
      </w:r>
    </w:p>
    <w:p w:rsidR="00260BCA" w:rsidRPr="00BB6A07" w:rsidRDefault="00260BCA" w:rsidP="00C356F5">
      <w:pPr>
        <w:widowControl w:val="0"/>
        <w:autoSpaceDE w:val="0"/>
        <w:autoSpaceDN w:val="0"/>
        <w:adjustRightInd w:val="0"/>
        <w:spacing w:after="240" w:line="480" w:lineRule="auto"/>
        <w:ind w:left="-567"/>
        <w:rPr>
          <w:rFonts w:ascii="Times New Roman" w:hAnsi="Times New Roman"/>
          <w:lang w:val="en-GB" w:eastAsia="en-US"/>
        </w:rPr>
      </w:pPr>
      <w:r w:rsidRPr="00BB6A07">
        <w:rPr>
          <w:rFonts w:ascii="Times New Roman" w:eastAsia="MS Mincho" w:hAnsi="Times New Roman"/>
          <w:lang w:val="en-GB"/>
        </w:rPr>
        <w:t>[</w:t>
      </w:r>
      <w:r w:rsidR="006D0936" w:rsidRPr="00BB6A07">
        <w:rPr>
          <w:rFonts w:ascii="Times New Roman" w:eastAsia="MS Mincho" w:hAnsi="Times New Roman"/>
          <w:lang w:val="en-GB"/>
        </w:rPr>
        <w:t>33</w:t>
      </w:r>
      <w:r w:rsidR="00D179F0" w:rsidRPr="00BB6A07">
        <w:rPr>
          <w:rFonts w:ascii="Times New Roman" w:eastAsia="MS Mincho" w:hAnsi="Times New Roman"/>
          <w:lang w:val="en-GB"/>
        </w:rPr>
        <w:t xml:space="preserve">] Beesley, H, Holcombe, C, Brown, SL, </w:t>
      </w:r>
      <w:r w:rsidRPr="00BB6A07">
        <w:rPr>
          <w:rFonts w:ascii="Times New Roman" w:eastAsia="MS Mincho" w:hAnsi="Times New Roman"/>
          <w:lang w:val="en-GB"/>
        </w:rPr>
        <w:t xml:space="preserve">Salmon, P. (2013). Risk, worry and </w:t>
      </w:r>
      <w:proofErr w:type="spellStart"/>
      <w:r w:rsidRPr="00BB6A07">
        <w:rPr>
          <w:rFonts w:ascii="Times New Roman" w:eastAsia="MS Mincho" w:hAnsi="Times New Roman"/>
          <w:lang w:val="en-GB"/>
        </w:rPr>
        <w:t>cosmesis</w:t>
      </w:r>
      <w:proofErr w:type="spellEnd"/>
      <w:r w:rsidRPr="00BB6A07">
        <w:rPr>
          <w:rFonts w:ascii="Times New Roman" w:eastAsia="MS Mincho" w:hAnsi="Times New Roman"/>
          <w:lang w:val="en-GB"/>
        </w:rPr>
        <w:t xml:space="preserve"> in decision-making for contralateral risk-reducing mastectomy: Analysis of 60 consecutive cases in a specialist breast unit.</w:t>
      </w:r>
      <w:r w:rsidR="007067A4" w:rsidRPr="00BB6A07">
        <w:rPr>
          <w:rFonts w:ascii="Times New Roman" w:eastAsia="MS Mincho" w:hAnsi="Times New Roman"/>
          <w:i/>
          <w:iCs/>
          <w:lang w:val="en-GB"/>
        </w:rPr>
        <w:t xml:space="preserve"> Breast</w:t>
      </w:r>
      <w:r w:rsidRPr="00BB6A07">
        <w:rPr>
          <w:rFonts w:ascii="Times New Roman" w:eastAsia="MS Mincho" w:hAnsi="Times New Roman"/>
          <w:i/>
          <w:iCs/>
          <w:lang w:val="en-GB"/>
        </w:rPr>
        <w:t xml:space="preserve"> </w:t>
      </w:r>
      <w:r w:rsidR="00D179F0" w:rsidRPr="00BB6A07">
        <w:rPr>
          <w:rFonts w:ascii="Times New Roman" w:eastAsia="MS Mincho" w:hAnsi="Times New Roman"/>
          <w:iCs/>
          <w:lang w:val="en-GB"/>
        </w:rPr>
        <w:t>2013</w:t>
      </w:r>
      <w:proofErr w:type="gramStart"/>
      <w:r w:rsidR="00D179F0" w:rsidRPr="00BB6A07">
        <w:rPr>
          <w:rFonts w:ascii="Times New Roman" w:eastAsia="MS Mincho" w:hAnsi="Times New Roman"/>
          <w:iCs/>
          <w:lang w:val="en-GB"/>
        </w:rPr>
        <w:t>;</w:t>
      </w:r>
      <w:r w:rsidRPr="00BB6A07">
        <w:rPr>
          <w:rFonts w:ascii="Times New Roman" w:eastAsia="MS Mincho" w:hAnsi="Times New Roman"/>
          <w:b/>
          <w:iCs/>
          <w:lang w:val="en-GB"/>
        </w:rPr>
        <w:t>22</w:t>
      </w:r>
      <w:r w:rsidR="00D179F0" w:rsidRPr="00BB6A07">
        <w:rPr>
          <w:rFonts w:ascii="Times New Roman" w:eastAsia="MS Mincho" w:hAnsi="Times New Roman"/>
          <w:lang w:val="en-GB"/>
        </w:rPr>
        <w:t>:</w:t>
      </w:r>
      <w:r w:rsidRPr="00BB6A07">
        <w:rPr>
          <w:rFonts w:ascii="Times New Roman" w:eastAsia="MS Mincho" w:hAnsi="Times New Roman"/>
          <w:lang w:val="en-GB"/>
        </w:rPr>
        <w:t>179</w:t>
      </w:r>
      <w:proofErr w:type="gramEnd"/>
      <w:r w:rsidRPr="00BB6A07">
        <w:rPr>
          <w:rFonts w:ascii="Times New Roman" w:eastAsia="MS Mincho" w:hAnsi="Times New Roman"/>
          <w:lang w:val="en-GB"/>
        </w:rPr>
        <w:t xml:space="preserve">-184. </w:t>
      </w:r>
    </w:p>
    <w:p w:rsidR="00766637" w:rsidRPr="00BB6A07" w:rsidRDefault="00A90579"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MS Mincho" w:hAnsi="Times New Roman"/>
          <w:lang w:val="en-GB"/>
        </w:rPr>
        <w:t>[</w:t>
      </w:r>
      <w:r w:rsidR="006D0936" w:rsidRPr="00BB6A07">
        <w:rPr>
          <w:rFonts w:ascii="Times New Roman" w:eastAsia="MS Mincho" w:hAnsi="Times New Roman"/>
          <w:lang w:val="en-GB"/>
        </w:rPr>
        <w:t>34</w:t>
      </w:r>
      <w:r w:rsidRPr="00BB6A07">
        <w:rPr>
          <w:rFonts w:ascii="Times New Roman" w:eastAsia="MS Mincho" w:hAnsi="Times New Roman"/>
          <w:lang w:val="en-GB"/>
        </w:rPr>
        <w:t xml:space="preserve">] </w:t>
      </w:r>
      <w:proofErr w:type="spellStart"/>
      <w:r w:rsidRPr="00BB6A07">
        <w:rPr>
          <w:rFonts w:ascii="Times New Roman" w:eastAsia="MS Mincho" w:hAnsi="Times New Roman"/>
          <w:lang w:val="en-GB"/>
        </w:rPr>
        <w:t>Heini</w:t>
      </w:r>
      <w:r w:rsidR="00766637" w:rsidRPr="00BB6A07">
        <w:rPr>
          <w:rFonts w:ascii="Times New Roman" w:eastAsia="MS Mincho" w:hAnsi="Times New Roman"/>
          <w:lang w:val="en-GB"/>
        </w:rPr>
        <w:t>ger</w:t>
      </w:r>
      <w:proofErr w:type="spellEnd"/>
      <w:r w:rsidRPr="00BB6A07">
        <w:rPr>
          <w:rFonts w:ascii="Times New Roman" w:eastAsia="MS Mincho" w:hAnsi="Times New Roman"/>
          <w:lang w:val="en-GB"/>
        </w:rPr>
        <w:t xml:space="preserve"> L, </w:t>
      </w:r>
      <w:proofErr w:type="spellStart"/>
      <w:r w:rsidRPr="00BB6A07">
        <w:rPr>
          <w:rFonts w:ascii="Times New Roman" w:eastAsia="MS Mincho" w:hAnsi="Times New Roman"/>
          <w:lang w:val="en-GB"/>
        </w:rPr>
        <w:t>Butow</w:t>
      </w:r>
      <w:proofErr w:type="spellEnd"/>
      <w:r w:rsidRPr="00BB6A07">
        <w:rPr>
          <w:rFonts w:ascii="Times New Roman" w:eastAsia="MS Mincho" w:hAnsi="Times New Roman"/>
          <w:lang w:val="en-GB"/>
        </w:rPr>
        <w:t xml:space="preserve"> PN, Charles M, </w:t>
      </w:r>
      <w:proofErr w:type="spellStart"/>
      <w:r w:rsidRPr="00BB6A07">
        <w:rPr>
          <w:rFonts w:ascii="Times New Roman" w:eastAsia="MS Mincho" w:hAnsi="Times New Roman"/>
          <w:lang w:val="en-GB"/>
        </w:rPr>
        <w:t>kConFab</w:t>
      </w:r>
      <w:proofErr w:type="spellEnd"/>
      <w:r w:rsidRPr="00BB6A07">
        <w:rPr>
          <w:rFonts w:ascii="Times New Roman" w:eastAsia="MS Mincho" w:hAnsi="Times New Roman"/>
          <w:lang w:val="en-GB"/>
        </w:rPr>
        <w:t xml:space="preserve"> Psychosocial Group, Price MA. Intuition versus cognition: A qualitative explanation of how women understand and manage increased breast cancer risk. </w:t>
      </w:r>
      <w:r w:rsidRPr="00BB6A07">
        <w:rPr>
          <w:rFonts w:ascii="Times New Roman" w:eastAsia="MS Mincho" w:hAnsi="Times New Roman"/>
          <w:i/>
          <w:lang w:val="en-GB"/>
        </w:rPr>
        <w:t xml:space="preserve">J </w:t>
      </w:r>
      <w:proofErr w:type="spellStart"/>
      <w:r w:rsidRPr="00BB6A07">
        <w:rPr>
          <w:rFonts w:ascii="Times New Roman" w:eastAsia="MS Mincho" w:hAnsi="Times New Roman"/>
          <w:i/>
          <w:lang w:val="en-GB"/>
        </w:rPr>
        <w:t>Behav</w:t>
      </w:r>
      <w:proofErr w:type="spellEnd"/>
      <w:r w:rsidRPr="00BB6A07">
        <w:rPr>
          <w:rFonts w:ascii="Times New Roman" w:eastAsia="MS Mincho" w:hAnsi="Times New Roman"/>
          <w:i/>
          <w:lang w:val="en-GB"/>
        </w:rPr>
        <w:t xml:space="preserve"> Med</w:t>
      </w:r>
      <w:r w:rsidR="00961ACB" w:rsidRPr="00BB6A07">
        <w:rPr>
          <w:rFonts w:ascii="Times New Roman" w:eastAsia="MS Mincho" w:hAnsi="Times New Roman"/>
          <w:lang w:val="en-GB"/>
        </w:rPr>
        <w:t xml:space="preserve"> 2015</w:t>
      </w:r>
      <w:proofErr w:type="gramStart"/>
      <w:r w:rsidR="00961ACB" w:rsidRPr="00BB6A07">
        <w:rPr>
          <w:rFonts w:ascii="Times New Roman" w:eastAsia="MS Mincho" w:hAnsi="Times New Roman"/>
          <w:lang w:val="en-GB"/>
        </w:rPr>
        <w:t>;</w:t>
      </w:r>
      <w:r w:rsidRPr="00BB6A07">
        <w:rPr>
          <w:rFonts w:ascii="Times New Roman" w:eastAsia="MS Mincho" w:hAnsi="Times New Roman"/>
          <w:b/>
          <w:lang w:val="en-GB"/>
        </w:rPr>
        <w:t>8</w:t>
      </w:r>
      <w:r w:rsidRPr="00BB6A07">
        <w:rPr>
          <w:rFonts w:ascii="Times New Roman" w:eastAsia="MS Mincho" w:hAnsi="Times New Roman"/>
          <w:lang w:val="en-GB"/>
        </w:rPr>
        <w:t>:727</w:t>
      </w:r>
      <w:proofErr w:type="gramEnd"/>
      <w:r w:rsidRPr="00BB6A07">
        <w:rPr>
          <w:rFonts w:ascii="Times New Roman" w:eastAsia="MS Mincho" w:hAnsi="Times New Roman"/>
          <w:lang w:val="en-GB"/>
        </w:rPr>
        <w:t xml:space="preserve">-739. </w:t>
      </w:r>
      <w:r w:rsidRPr="00BB6A07">
        <w:rPr>
          <w:rFonts w:ascii="Times New Roman" w:eastAsia="Cambria" w:hAnsi="Times New Roman"/>
          <w:lang w:eastAsia="en-US"/>
        </w:rPr>
        <w:t>DOI 10.1007/s10865-015-9632-7</w:t>
      </w:r>
    </w:p>
    <w:p w:rsidR="00DC30C3" w:rsidRPr="00BB6A07" w:rsidRDefault="00C935FA"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sidDel="00C935FA">
        <w:rPr>
          <w:rFonts w:ascii="Times New Roman" w:eastAsia="MS Mincho" w:hAnsi="Times New Roman"/>
          <w:lang w:val="en-GB"/>
        </w:rPr>
        <w:t xml:space="preserve"> </w:t>
      </w:r>
      <w:r w:rsidR="00DC30C3" w:rsidRPr="00BB6A07">
        <w:rPr>
          <w:rFonts w:ascii="Times New Roman" w:eastAsia="MS Mincho" w:hAnsi="Times New Roman"/>
          <w:lang w:val="en-GB"/>
        </w:rPr>
        <w:t>[</w:t>
      </w:r>
      <w:r w:rsidR="006D0936" w:rsidRPr="00BB6A07">
        <w:rPr>
          <w:rFonts w:ascii="Times New Roman" w:eastAsia="MS Mincho" w:hAnsi="Times New Roman"/>
          <w:lang w:val="en-GB"/>
        </w:rPr>
        <w:t>35</w:t>
      </w:r>
      <w:r w:rsidR="00DC30C3" w:rsidRPr="00BB6A07">
        <w:rPr>
          <w:rFonts w:ascii="Times New Roman" w:eastAsia="MS Mincho" w:hAnsi="Times New Roman"/>
          <w:lang w:val="en-GB"/>
        </w:rPr>
        <w:t>] Chalmers, K., &amp; Thomson</w:t>
      </w:r>
      <w:r w:rsidR="000F0E53" w:rsidRPr="00BB6A07">
        <w:rPr>
          <w:rFonts w:ascii="Times New Roman" w:eastAsia="MS Mincho" w:hAnsi="Times New Roman"/>
          <w:lang w:val="en-GB"/>
        </w:rPr>
        <w:t xml:space="preserve">, K. </w:t>
      </w:r>
      <w:r w:rsidR="00DC30C3" w:rsidRPr="00BB6A07">
        <w:rPr>
          <w:rFonts w:ascii="Times New Roman" w:eastAsia="MS Mincho" w:hAnsi="Times New Roman"/>
          <w:lang w:val="en-GB"/>
        </w:rPr>
        <w:t>Coming to terms with the risk of breast cancer: Perceptions of women with primary relatives with breast cancer.</w:t>
      </w:r>
      <w:r w:rsidR="000F0E53" w:rsidRPr="00BB6A07">
        <w:rPr>
          <w:rFonts w:ascii="Times New Roman" w:eastAsia="MS Mincho" w:hAnsi="Times New Roman"/>
          <w:i/>
          <w:iCs/>
          <w:lang w:val="en-GB"/>
        </w:rPr>
        <w:t xml:space="preserve"> </w:t>
      </w:r>
      <w:proofErr w:type="spellStart"/>
      <w:r w:rsidR="000F0E53" w:rsidRPr="00BB6A07">
        <w:rPr>
          <w:rFonts w:ascii="Times New Roman" w:eastAsia="MS Mincho" w:hAnsi="Times New Roman"/>
          <w:i/>
          <w:iCs/>
          <w:lang w:val="en-GB"/>
        </w:rPr>
        <w:t>Qual</w:t>
      </w:r>
      <w:proofErr w:type="spellEnd"/>
      <w:r w:rsidR="000F0E53" w:rsidRPr="00BB6A07">
        <w:rPr>
          <w:rFonts w:ascii="Times New Roman" w:eastAsia="MS Mincho" w:hAnsi="Times New Roman"/>
          <w:i/>
          <w:iCs/>
          <w:lang w:val="en-GB"/>
        </w:rPr>
        <w:t xml:space="preserve"> Health Res </w:t>
      </w:r>
      <w:r w:rsidR="00937BBB" w:rsidRPr="00BB6A07">
        <w:rPr>
          <w:rFonts w:ascii="Times New Roman" w:eastAsia="MS Mincho" w:hAnsi="Times New Roman"/>
          <w:iCs/>
          <w:lang w:val="en-GB"/>
        </w:rPr>
        <w:t>1996</w:t>
      </w:r>
      <w:proofErr w:type="gramStart"/>
      <w:r w:rsidR="000F0E53" w:rsidRPr="00BB6A07">
        <w:rPr>
          <w:rFonts w:ascii="Times New Roman" w:eastAsia="MS Mincho" w:hAnsi="Times New Roman"/>
          <w:iCs/>
          <w:lang w:val="en-GB"/>
        </w:rPr>
        <w:t>;</w:t>
      </w:r>
      <w:r w:rsidR="00DC30C3" w:rsidRPr="00BB6A07">
        <w:rPr>
          <w:rFonts w:ascii="Times New Roman" w:eastAsia="MS Mincho" w:hAnsi="Times New Roman"/>
          <w:b/>
          <w:iCs/>
          <w:lang w:val="en-GB"/>
        </w:rPr>
        <w:t>6</w:t>
      </w:r>
      <w:r w:rsidR="000F0E53" w:rsidRPr="00BB6A07">
        <w:rPr>
          <w:rFonts w:ascii="Times New Roman" w:eastAsia="MS Mincho" w:hAnsi="Times New Roman"/>
          <w:lang w:val="en-GB"/>
        </w:rPr>
        <w:t>:</w:t>
      </w:r>
      <w:r w:rsidR="00DC30C3" w:rsidRPr="00BB6A07">
        <w:rPr>
          <w:rFonts w:ascii="Times New Roman" w:eastAsia="MS Mincho" w:hAnsi="Times New Roman"/>
          <w:lang w:val="en-GB"/>
        </w:rPr>
        <w:t>256</w:t>
      </w:r>
      <w:proofErr w:type="gramEnd"/>
      <w:r w:rsidR="00DC30C3" w:rsidRPr="00BB6A07">
        <w:rPr>
          <w:rFonts w:ascii="Times New Roman" w:eastAsia="MS Mincho" w:hAnsi="Times New Roman"/>
          <w:lang w:val="en-GB"/>
        </w:rPr>
        <w:t xml:space="preserve">-282. </w:t>
      </w:r>
    </w:p>
    <w:p w:rsidR="00260BCA" w:rsidRPr="00BB6A07" w:rsidRDefault="00260BCA"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MS Mincho" w:hAnsi="Times New Roman"/>
          <w:lang w:val="en-GB"/>
        </w:rPr>
        <w:t>[</w:t>
      </w:r>
      <w:r w:rsidR="006D0936" w:rsidRPr="00BB6A07">
        <w:rPr>
          <w:rFonts w:ascii="Times New Roman" w:eastAsia="MS Mincho" w:hAnsi="Times New Roman"/>
          <w:lang w:val="en-GB"/>
        </w:rPr>
        <w:t>36</w:t>
      </w:r>
      <w:r w:rsidR="007320E4" w:rsidRPr="00BB6A07">
        <w:rPr>
          <w:rFonts w:ascii="Times New Roman" w:eastAsia="MS Mincho" w:hAnsi="Times New Roman"/>
          <w:lang w:val="en-GB"/>
        </w:rPr>
        <w:t xml:space="preserve">] </w:t>
      </w:r>
      <w:proofErr w:type="spellStart"/>
      <w:r w:rsidR="007320E4" w:rsidRPr="00BB6A07">
        <w:rPr>
          <w:rFonts w:ascii="Times New Roman" w:eastAsia="MS Mincho" w:hAnsi="Times New Roman"/>
          <w:lang w:val="en-GB"/>
        </w:rPr>
        <w:t>Altschuler</w:t>
      </w:r>
      <w:proofErr w:type="spellEnd"/>
      <w:r w:rsidR="007320E4" w:rsidRPr="00BB6A07">
        <w:rPr>
          <w:rFonts w:ascii="Times New Roman" w:eastAsia="MS Mincho" w:hAnsi="Times New Roman"/>
          <w:lang w:val="en-GB"/>
        </w:rPr>
        <w:t xml:space="preserve">, A, </w:t>
      </w:r>
      <w:proofErr w:type="spellStart"/>
      <w:r w:rsidR="007320E4" w:rsidRPr="00BB6A07">
        <w:rPr>
          <w:rFonts w:ascii="Times New Roman" w:eastAsia="MS Mincho" w:hAnsi="Times New Roman"/>
          <w:lang w:val="en-GB"/>
        </w:rPr>
        <w:t>Somkin</w:t>
      </w:r>
      <w:proofErr w:type="spellEnd"/>
      <w:r w:rsidR="007320E4" w:rsidRPr="00BB6A07">
        <w:rPr>
          <w:rFonts w:ascii="Times New Roman" w:eastAsia="MS Mincho" w:hAnsi="Times New Roman"/>
          <w:lang w:val="en-GB"/>
        </w:rPr>
        <w:t xml:space="preserve">, CP. </w:t>
      </w:r>
      <w:r w:rsidRPr="00BB6A07">
        <w:rPr>
          <w:rFonts w:ascii="Times New Roman" w:eastAsia="MS Mincho" w:hAnsi="Times New Roman"/>
          <w:lang w:val="en-GB"/>
        </w:rPr>
        <w:t>Women's decision making about whether or not to use breast cancer chemoprevention.</w:t>
      </w:r>
      <w:r w:rsidR="007320E4" w:rsidRPr="00BB6A07">
        <w:rPr>
          <w:rFonts w:ascii="Times New Roman" w:eastAsia="MS Mincho" w:hAnsi="Times New Roman"/>
          <w:i/>
          <w:iCs/>
          <w:lang w:val="en-GB"/>
        </w:rPr>
        <w:t xml:space="preserve"> Women Health </w:t>
      </w:r>
      <w:r w:rsidR="007320E4" w:rsidRPr="00BB6A07">
        <w:rPr>
          <w:rFonts w:ascii="Times New Roman" w:eastAsia="MS Mincho" w:hAnsi="Times New Roman"/>
          <w:iCs/>
          <w:lang w:val="en-GB"/>
        </w:rPr>
        <w:t>2005</w:t>
      </w:r>
      <w:proofErr w:type="gramStart"/>
      <w:r w:rsidR="007320E4" w:rsidRPr="00BB6A07">
        <w:rPr>
          <w:rFonts w:ascii="Times New Roman" w:eastAsia="MS Mincho" w:hAnsi="Times New Roman"/>
          <w:iCs/>
          <w:lang w:val="en-GB"/>
        </w:rPr>
        <w:t>;</w:t>
      </w:r>
      <w:r w:rsidRPr="00BB6A07">
        <w:rPr>
          <w:rFonts w:ascii="Times New Roman" w:eastAsia="MS Mincho" w:hAnsi="Times New Roman"/>
          <w:b/>
          <w:iCs/>
          <w:lang w:val="en-GB"/>
        </w:rPr>
        <w:t>41</w:t>
      </w:r>
      <w:r w:rsidR="007320E4" w:rsidRPr="00BB6A07">
        <w:rPr>
          <w:rFonts w:ascii="Times New Roman" w:eastAsia="MS Mincho" w:hAnsi="Times New Roman"/>
          <w:lang w:val="en-GB"/>
        </w:rPr>
        <w:t>:</w:t>
      </w:r>
      <w:r w:rsidRPr="00BB6A07">
        <w:rPr>
          <w:rFonts w:ascii="Times New Roman" w:eastAsia="MS Mincho" w:hAnsi="Times New Roman"/>
          <w:lang w:val="en-GB"/>
        </w:rPr>
        <w:t>81</w:t>
      </w:r>
      <w:proofErr w:type="gramEnd"/>
      <w:r w:rsidRPr="00BB6A07">
        <w:rPr>
          <w:rFonts w:ascii="Times New Roman" w:eastAsia="MS Mincho" w:hAnsi="Times New Roman"/>
          <w:lang w:val="en-GB"/>
        </w:rPr>
        <w:t xml:space="preserve">-95. </w:t>
      </w:r>
    </w:p>
    <w:p w:rsidR="00260BCA" w:rsidRPr="00BB6A07" w:rsidRDefault="00260BCA"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MS Mincho" w:hAnsi="Times New Roman"/>
          <w:lang w:val="en-GB"/>
        </w:rPr>
        <w:t>[</w:t>
      </w:r>
      <w:r w:rsidR="006D0936" w:rsidRPr="00BB6A07">
        <w:rPr>
          <w:rFonts w:ascii="Times New Roman" w:eastAsia="MS Mincho" w:hAnsi="Times New Roman"/>
          <w:lang w:val="en-GB"/>
        </w:rPr>
        <w:t>37</w:t>
      </w:r>
      <w:r w:rsidR="003D7524" w:rsidRPr="00BB6A07">
        <w:rPr>
          <w:rFonts w:ascii="Times New Roman" w:eastAsia="MS Mincho" w:hAnsi="Times New Roman"/>
          <w:lang w:val="en-GB"/>
        </w:rPr>
        <w:t xml:space="preserve">] Howard, AF, </w:t>
      </w:r>
      <w:proofErr w:type="spellStart"/>
      <w:r w:rsidR="003D7524" w:rsidRPr="00BB6A07">
        <w:rPr>
          <w:rFonts w:ascii="Times New Roman" w:eastAsia="MS Mincho" w:hAnsi="Times New Roman"/>
          <w:lang w:val="en-GB"/>
        </w:rPr>
        <w:t>Balneaves</w:t>
      </w:r>
      <w:proofErr w:type="spellEnd"/>
      <w:r w:rsidR="003D7524" w:rsidRPr="00BB6A07">
        <w:rPr>
          <w:rFonts w:ascii="Times New Roman" w:eastAsia="MS Mincho" w:hAnsi="Times New Roman"/>
          <w:lang w:val="en-GB"/>
        </w:rPr>
        <w:t xml:space="preserve">, LG, </w:t>
      </w:r>
      <w:proofErr w:type="spellStart"/>
      <w:r w:rsidR="003D7524" w:rsidRPr="00BB6A07">
        <w:rPr>
          <w:rFonts w:ascii="Times New Roman" w:eastAsia="MS Mincho" w:hAnsi="Times New Roman"/>
          <w:lang w:val="en-GB"/>
        </w:rPr>
        <w:t>Bottorff</w:t>
      </w:r>
      <w:proofErr w:type="spellEnd"/>
      <w:r w:rsidR="003D7524" w:rsidRPr="00BB6A07">
        <w:rPr>
          <w:rFonts w:ascii="Times New Roman" w:eastAsia="MS Mincho" w:hAnsi="Times New Roman"/>
          <w:lang w:val="en-GB"/>
        </w:rPr>
        <w:t>, J L</w:t>
      </w:r>
      <w:proofErr w:type="gramStart"/>
      <w:r w:rsidR="003D7524" w:rsidRPr="00BB6A07">
        <w:rPr>
          <w:rFonts w:ascii="Times New Roman" w:eastAsia="MS Mincho" w:hAnsi="Times New Roman"/>
          <w:lang w:val="en-GB"/>
        </w:rPr>
        <w:t>,  Rodney</w:t>
      </w:r>
      <w:proofErr w:type="gramEnd"/>
      <w:r w:rsidR="003D7524" w:rsidRPr="00BB6A07">
        <w:rPr>
          <w:rFonts w:ascii="Times New Roman" w:eastAsia="MS Mincho" w:hAnsi="Times New Roman"/>
          <w:lang w:val="en-GB"/>
        </w:rPr>
        <w:t xml:space="preserve">, P. </w:t>
      </w:r>
      <w:r w:rsidRPr="00BB6A07">
        <w:rPr>
          <w:rFonts w:ascii="Times New Roman" w:eastAsia="Times New Roman" w:hAnsi="Times New Roman"/>
          <w:lang w:val="en-GB" w:eastAsia="en-GB"/>
        </w:rPr>
        <w:t xml:space="preserve">Preserving the self: The process of decision making about hereditary breast cancer and ovarian cancer risk reduction. </w:t>
      </w:r>
      <w:proofErr w:type="spellStart"/>
      <w:r w:rsidRPr="00BB6A07">
        <w:rPr>
          <w:rFonts w:ascii="Times New Roman" w:eastAsia="Times New Roman" w:hAnsi="Times New Roman"/>
          <w:i/>
          <w:iCs/>
          <w:lang w:val="en-GB" w:eastAsia="en-GB"/>
        </w:rPr>
        <w:t>Qual</w:t>
      </w:r>
      <w:proofErr w:type="spellEnd"/>
      <w:r w:rsidRPr="00BB6A07">
        <w:rPr>
          <w:rFonts w:ascii="Times New Roman" w:eastAsia="Times New Roman" w:hAnsi="Times New Roman"/>
          <w:i/>
          <w:iCs/>
          <w:lang w:val="en-GB" w:eastAsia="en-GB"/>
        </w:rPr>
        <w:t xml:space="preserve"> Health Res</w:t>
      </w:r>
      <w:r w:rsidRPr="00BB6A07">
        <w:rPr>
          <w:rFonts w:ascii="Times New Roman" w:eastAsia="Times New Roman" w:hAnsi="Times New Roman"/>
          <w:lang w:val="en-GB" w:eastAsia="en-GB"/>
        </w:rPr>
        <w:t xml:space="preserve"> </w:t>
      </w:r>
      <w:r w:rsidR="00961ACB" w:rsidRPr="00BB6A07">
        <w:rPr>
          <w:rFonts w:ascii="Times New Roman" w:eastAsia="Times New Roman" w:hAnsi="Times New Roman"/>
          <w:lang w:val="en-GB" w:eastAsia="en-GB"/>
        </w:rPr>
        <w:t>2011</w:t>
      </w:r>
      <w:proofErr w:type="gramStart"/>
      <w:r w:rsidR="00961ACB" w:rsidRPr="00BB6A07">
        <w:rPr>
          <w:rFonts w:ascii="Times New Roman" w:eastAsia="Times New Roman" w:hAnsi="Times New Roman"/>
          <w:lang w:val="en-GB" w:eastAsia="en-GB"/>
        </w:rPr>
        <w:t>;</w:t>
      </w:r>
      <w:r w:rsidR="008513C9" w:rsidRPr="00BB6A07">
        <w:rPr>
          <w:rFonts w:ascii="Times New Roman" w:eastAsia="Times New Roman" w:hAnsi="Times New Roman"/>
          <w:b/>
          <w:lang w:val="en-GB" w:eastAsia="en-GB"/>
        </w:rPr>
        <w:t>21</w:t>
      </w:r>
      <w:r w:rsidR="003D7524" w:rsidRPr="00BB6A07">
        <w:rPr>
          <w:rFonts w:ascii="Times New Roman" w:eastAsia="Times New Roman" w:hAnsi="Times New Roman"/>
          <w:lang w:val="en-GB" w:eastAsia="en-GB"/>
        </w:rPr>
        <w:t>:</w:t>
      </w:r>
      <w:r w:rsidR="008513C9" w:rsidRPr="00BB6A07">
        <w:rPr>
          <w:rFonts w:ascii="Times New Roman" w:eastAsia="Times New Roman" w:hAnsi="Times New Roman"/>
          <w:lang w:val="en-GB" w:eastAsia="en-GB"/>
        </w:rPr>
        <w:t>512</w:t>
      </w:r>
      <w:proofErr w:type="gramEnd"/>
      <w:r w:rsidR="008513C9" w:rsidRPr="00BB6A07">
        <w:rPr>
          <w:rFonts w:ascii="Times New Roman" w:eastAsia="Times New Roman" w:hAnsi="Times New Roman"/>
          <w:lang w:val="en-GB" w:eastAsia="en-GB"/>
        </w:rPr>
        <w:t>-519</w:t>
      </w:r>
      <w:r w:rsidRPr="00BB6A07">
        <w:rPr>
          <w:rFonts w:ascii="Times New Roman" w:eastAsia="Times New Roman" w:hAnsi="Times New Roman"/>
          <w:lang w:val="en-GB" w:eastAsia="en-GB"/>
        </w:rPr>
        <w:t>.</w:t>
      </w:r>
    </w:p>
    <w:p w:rsidR="00260BCA" w:rsidRPr="00BB6A07" w:rsidRDefault="00260BCA"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MS Mincho" w:hAnsi="Times New Roman"/>
          <w:lang w:val="en-GB"/>
        </w:rPr>
        <w:t>[</w:t>
      </w:r>
      <w:r w:rsidR="006D0936" w:rsidRPr="00BB6A07">
        <w:rPr>
          <w:rFonts w:ascii="Times New Roman" w:eastAsia="MS Mincho" w:hAnsi="Times New Roman"/>
          <w:lang w:val="en-GB"/>
        </w:rPr>
        <w:t>38</w:t>
      </w:r>
      <w:r w:rsidR="003D7524" w:rsidRPr="00BB6A07">
        <w:rPr>
          <w:rFonts w:ascii="Times New Roman" w:eastAsia="MS Mincho" w:hAnsi="Times New Roman"/>
          <w:lang w:val="en-GB"/>
        </w:rPr>
        <w:t xml:space="preserve">] Van </w:t>
      </w:r>
      <w:proofErr w:type="spellStart"/>
      <w:r w:rsidR="003D7524" w:rsidRPr="00BB6A07">
        <w:rPr>
          <w:rFonts w:ascii="Times New Roman" w:eastAsia="MS Mincho" w:hAnsi="Times New Roman"/>
          <w:lang w:val="en-GB"/>
        </w:rPr>
        <w:t>Dijk</w:t>
      </w:r>
      <w:proofErr w:type="spellEnd"/>
      <w:r w:rsidR="003D7524" w:rsidRPr="00BB6A07">
        <w:rPr>
          <w:rFonts w:ascii="Times New Roman" w:eastAsia="MS Mincho" w:hAnsi="Times New Roman"/>
          <w:lang w:val="en-GB"/>
        </w:rPr>
        <w:t xml:space="preserve">, S, </w:t>
      </w:r>
      <w:proofErr w:type="spellStart"/>
      <w:r w:rsidR="003D7524" w:rsidRPr="00BB6A07">
        <w:rPr>
          <w:rFonts w:ascii="Times New Roman" w:eastAsia="MS Mincho" w:hAnsi="Times New Roman"/>
          <w:lang w:val="en-GB"/>
        </w:rPr>
        <w:t>Otten</w:t>
      </w:r>
      <w:proofErr w:type="spellEnd"/>
      <w:r w:rsidR="003D7524" w:rsidRPr="00BB6A07">
        <w:rPr>
          <w:rFonts w:ascii="Times New Roman" w:eastAsia="MS Mincho" w:hAnsi="Times New Roman"/>
          <w:lang w:val="en-GB"/>
        </w:rPr>
        <w:t xml:space="preserve">, W, van </w:t>
      </w:r>
      <w:proofErr w:type="spellStart"/>
      <w:r w:rsidR="003D7524" w:rsidRPr="00BB6A07">
        <w:rPr>
          <w:rFonts w:ascii="Times New Roman" w:eastAsia="MS Mincho" w:hAnsi="Times New Roman"/>
          <w:lang w:val="en-GB"/>
        </w:rPr>
        <w:t>Asperen</w:t>
      </w:r>
      <w:proofErr w:type="spellEnd"/>
      <w:r w:rsidR="003D7524" w:rsidRPr="00BB6A07">
        <w:rPr>
          <w:rFonts w:ascii="Times New Roman" w:eastAsia="MS Mincho" w:hAnsi="Times New Roman"/>
          <w:lang w:val="en-GB"/>
        </w:rPr>
        <w:t xml:space="preserve">, CJ, </w:t>
      </w:r>
      <w:proofErr w:type="spellStart"/>
      <w:r w:rsidR="003D7524" w:rsidRPr="00BB6A07">
        <w:rPr>
          <w:rFonts w:ascii="Times New Roman" w:eastAsia="MS Mincho" w:hAnsi="Times New Roman"/>
          <w:lang w:val="en-GB"/>
        </w:rPr>
        <w:t>Timmermans</w:t>
      </w:r>
      <w:proofErr w:type="spellEnd"/>
      <w:r w:rsidR="003D7524" w:rsidRPr="00BB6A07">
        <w:rPr>
          <w:rFonts w:ascii="Times New Roman" w:eastAsia="MS Mincho" w:hAnsi="Times New Roman"/>
          <w:lang w:val="en-GB"/>
        </w:rPr>
        <w:t xml:space="preserve">, DRM, </w:t>
      </w:r>
      <w:proofErr w:type="spellStart"/>
      <w:r w:rsidR="003D7524" w:rsidRPr="00BB6A07">
        <w:rPr>
          <w:rFonts w:ascii="Times New Roman" w:eastAsia="MS Mincho" w:hAnsi="Times New Roman"/>
          <w:lang w:val="en-GB"/>
        </w:rPr>
        <w:t>Tibben</w:t>
      </w:r>
      <w:proofErr w:type="spellEnd"/>
      <w:r w:rsidR="003D7524" w:rsidRPr="00BB6A07">
        <w:rPr>
          <w:rFonts w:ascii="Times New Roman" w:eastAsia="MS Mincho" w:hAnsi="Times New Roman"/>
          <w:lang w:val="en-GB"/>
        </w:rPr>
        <w:t xml:space="preserve">, A, </w:t>
      </w:r>
      <w:proofErr w:type="spellStart"/>
      <w:r w:rsidR="003D7524" w:rsidRPr="00BB6A07">
        <w:rPr>
          <w:rFonts w:ascii="Times New Roman" w:eastAsia="MS Mincho" w:hAnsi="Times New Roman"/>
          <w:lang w:val="en-GB"/>
        </w:rPr>
        <w:t>Zoetweij</w:t>
      </w:r>
      <w:proofErr w:type="spellEnd"/>
      <w:r w:rsidR="003D7524" w:rsidRPr="00BB6A07">
        <w:rPr>
          <w:rFonts w:ascii="Times New Roman" w:eastAsia="MS Mincho" w:hAnsi="Times New Roman"/>
          <w:lang w:val="en-GB"/>
        </w:rPr>
        <w:t xml:space="preserve">, MW, </w:t>
      </w:r>
      <w:proofErr w:type="spellStart"/>
      <w:r w:rsidR="003D7524" w:rsidRPr="00BB6A07">
        <w:rPr>
          <w:rFonts w:ascii="Times New Roman" w:eastAsia="MS Mincho" w:hAnsi="Times New Roman"/>
          <w:lang w:val="en-GB"/>
        </w:rPr>
        <w:t>Breuning</w:t>
      </w:r>
      <w:proofErr w:type="spellEnd"/>
      <w:r w:rsidR="003D7524" w:rsidRPr="00BB6A07">
        <w:rPr>
          <w:rFonts w:ascii="Times New Roman" w:eastAsia="MS Mincho" w:hAnsi="Times New Roman"/>
          <w:lang w:val="en-GB"/>
        </w:rPr>
        <w:t xml:space="preserve">, MH, </w:t>
      </w:r>
      <w:proofErr w:type="spellStart"/>
      <w:r w:rsidR="003D7524" w:rsidRPr="00BB6A07">
        <w:rPr>
          <w:rFonts w:ascii="Times New Roman" w:eastAsia="MS Mincho" w:hAnsi="Times New Roman"/>
          <w:lang w:val="en-GB"/>
        </w:rPr>
        <w:t>Kievit</w:t>
      </w:r>
      <w:proofErr w:type="spellEnd"/>
      <w:r w:rsidR="003D7524" w:rsidRPr="00BB6A07">
        <w:rPr>
          <w:rFonts w:ascii="Times New Roman" w:eastAsia="MS Mincho" w:hAnsi="Times New Roman"/>
          <w:lang w:val="en-GB"/>
        </w:rPr>
        <w:t xml:space="preserve">, R. </w:t>
      </w:r>
      <w:r w:rsidRPr="00BB6A07">
        <w:rPr>
          <w:rFonts w:ascii="Times New Roman" w:eastAsia="MS Mincho" w:hAnsi="Times New Roman"/>
          <w:lang w:val="en-GB"/>
        </w:rPr>
        <w:t xml:space="preserve">Feeling at Risk: How women interpret their familial breast cancer risk. </w:t>
      </w:r>
      <w:r w:rsidR="00717A0A" w:rsidRPr="00BB6A07">
        <w:rPr>
          <w:rFonts w:ascii="Times New Roman" w:eastAsia="MS Mincho" w:hAnsi="Times New Roman"/>
          <w:i/>
          <w:lang w:val="en-GB"/>
        </w:rPr>
        <w:t>A</w:t>
      </w:r>
      <w:r w:rsidR="00961ACB" w:rsidRPr="00BB6A07">
        <w:rPr>
          <w:rFonts w:ascii="Times New Roman" w:eastAsia="MS Mincho" w:hAnsi="Times New Roman"/>
          <w:i/>
          <w:lang w:val="en-GB"/>
        </w:rPr>
        <w:t>m</w:t>
      </w:r>
      <w:r w:rsidR="00717A0A" w:rsidRPr="00BB6A07">
        <w:rPr>
          <w:rFonts w:ascii="Times New Roman" w:eastAsia="MS Mincho" w:hAnsi="Times New Roman"/>
          <w:i/>
          <w:lang w:val="en-GB"/>
        </w:rPr>
        <w:t xml:space="preserve"> J Med</w:t>
      </w:r>
      <w:r w:rsidRPr="00BB6A07">
        <w:rPr>
          <w:rFonts w:ascii="Times New Roman" w:eastAsia="MS Mincho" w:hAnsi="Times New Roman"/>
          <w:i/>
          <w:lang w:val="en-GB"/>
        </w:rPr>
        <w:t xml:space="preserve"> Genetics</w:t>
      </w:r>
      <w:r w:rsidR="003D7524" w:rsidRPr="00BB6A07">
        <w:rPr>
          <w:rFonts w:ascii="Times New Roman" w:eastAsia="MS Mincho" w:hAnsi="Times New Roman"/>
          <w:i/>
          <w:lang w:val="en-GB"/>
        </w:rPr>
        <w:t xml:space="preserve"> </w:t>
      </w:r>
      <w:r w:rsidR="003D7524" w:rsidRPr="00BB6A07">
        <w:rPr>
          <w:rFonts w:ascii="Times New Roman" w:eastAsia="MS Mincho" w:hAnsi="Times New Roman"/>
          <w:lang w:val="en-GB"/>
        </w:rPr>
        <w:t>2004</w:t>
      </w:r>
      <w:proofErr w:type="gramStart"/>
      <w:r w:rsidR="003D7524" w:rsidRPr="00BB6A07">
        <w:rPr>
          <w:rFonts w:ascii="Times New Roman" w:eastAsia="MS Mincho" w:hAnsi="Times New Roman"/>
          <w:lang w:val="en-GB"/>
        </w:rPr>
        <w:t>;</w:t>
      </w:r>
      <w:r w:rsidRPr="00BB6A07">
        <w:rPr>
          <w:rFonts w:ascii="Times New Roman" w:eastAsia="MS Mincho" w:hAnsi="Times New Roman"/>
          <w:b/>
          <w:lang w:val="en-GB"/>
        </w:rPr>
        <w:t>131A</w:t>
      </w:r>
      <w:r w:rsidR="003D7524" w:rsidRPr="00BB6A07">
        <w:rPr>
          <w:rFonts w:ascii="Times New Roman" w:eastAsia="MS Mincho" w:hAnsi="Times New Roman"/>
          <w:lang w:val="en-GB"/>
        </w:rPr>
        <w:t>:</w:t>
      </w:r>
      <w:r w:rsidRPr="00BB6A07">
        <w:rPr>
          <w:rFonts w:ascii="Times New Roman" w:eastAsia="MS Mincho" w:hAnsi="Times New Roman"/>
          <w:lang w:val="en-GB"/>
        </w:rPr>
        <w:t>42</w:t>
      </w:r>
      <w:proofErr w:type="gramEnd"/>
      <w:r w:rsidRPr="00BB6A07">
        <w:rPr>
          <w:rFonts w:ascii="Times New Roman" w:eastAsia="MS Mincho" w:hAnsi="Times New Roman"/>
          <w:lang w:val="en-GB"/>
        </w:rPr>
        <w:t xml:space="preserve">-49. </w:t>
      </w:r>
    </w:p>
    <w:p w:rsidR="00260BCA" w:rsidRPr="00BB6A07" w:rsidRDefault="00260BCA"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MS Mincho" w:hAnsi="Times New Roman"/>
          <w:lang w:val="en-GB"/>
        </w:rPr>
        <w:t>[</w:t>
      </w:r>
      <w:r w:rsidR="006D0936" w:rsidRPr="00BB6A07">
        <w:rPr>
          <w:rFonts w:ascii="Times New Roman" w:eastAsia="MS Mincho" w:hAnsi="Times New Roman"/>
          <w:lang w:val="en-GB"/>
        </w:rPr>
        <w:t>39</w:t>
      </w:r>
      <w:r w:rsidR="001F3F75" w:rsidRPr="00BB6A07">
        <w:rPr>
          <w:rFonts w:ascii="Times New Roman" w:eastAsia="MS Mincho" w:hAnsi="Times New Roman"/>
          <w:lang w:val="en-GB"/>
        </w:rPr>
        <w:t xml:space="preserve">] </w:t>
      </w:r>
      <w:proofErr w:type="spellStart"/>
      <w:r w:rsidR="001F3F75" w:rsidRPr="00BB6A07">
        <w:rPr>
          <w:rFonts w:ascii="Times New Roman" w:eastAsia="MS Mincho" w:hAnsi="Times New Roman"/>
          <w:lang w:val="en-GB"/>
        </w:rPr>
        <w:t>Raveis</w:t>
      </w:r>
      <w:proofErr w:type="spellEnd"/>
      <w:r w:rsidR="001F3F75" w:rsidRPr="00BB6A07">
        <w:rPr>
          <w:rFonts w:ascii="Times New Roman" w:eastAsia="MS Mincho" w:hAnsi="Times New Roman"/>
          <w:lang w:val="en-GB"/>
        </w:rPr>
        <w:t xml:space="preserve">, VH, </w:t>
      </w:r>
      <w:proofErr w:type="spellStart"/>
      <w:r w:rsidR="001F3F75" w:rsidRPr="00BB6A07">
        <w:rPr>
          <w:rFonts w:ascii="Times New Roman" w:eastAsia="MS Mincho" w:hAnsi="Times New Roman"/>
          <w:lang w:val="en-GB"/>
        </w:rPr>
        <w:t>Pretter</w:t>
      </w:r>
      <w:proofErr w:type="spellEnd"/>
      <w:r w:rsidR="001F3F75" w:rsidRPr="00BB6A07">
        <w:rPr>
          <w:rFonts w:ascii="Times New Roman" w:eastAsia="MS Mincho" w:hAnsi="Times New Roman"/>
          <w:lang w:val="en-GB"/>
        </w:rPr>
        <w:t>, S.</w:t>
      </w:r>
      <w:r w:rsidRPr="00BB6A07">
        <w:rPr>
          <w:rFonts w:ascii="Times New Roman" w:eastAsia="MS Mincho" w:hAnsi="Times New Roman"/>
          <w:lang w:val="en-GB"/>
        </w:rPr>
        <w:t xml:space="preserve"> Existential plight of adult daughters following their mother's breast cancer diagnosis.</w:t>
      </w:r>
      <w:r w:rsidRPr="00BB6A07">
        <w:rPr>
          <w:rFonts w:ascii="Times New Roman" w:eastAsia="MS Mincho" w:hAnsi="Times New Roman"/>
          <w:i/>
          <w:iCs/>
          <w:lang w:val="en-GB"/>
        </w:rPr>
        <w:t xml:space="preserve"> Psycho-Oncology</w:t>
      </w:r>
      <w:r w:rsidR="001F3F75" w:rsidRPr="00BB6A07">
        <w:rPr>
          <w:rFonts w:ascii="Times New Roman" w:eastAsia="MS Mincho" w:hAnsi="Times New Roman"/>
          <w:i/>
          <w:iCs/>
          <w:lang w:val="en-GB"/>
        </w:rPr>
        <w:t xml:space="preserve"> </w:t>
      </w:r>
      <w:r w:rsidR="00961ACB" w:rsidRPr="00BB6A07">
        <w:rPr>
          <w:rFonts w:ascii="Times New Roman" w:eastAsia="MS Mincho" w:hAnsi="Times New Roman"/>
          <w:iCs/>
          <w:lang w:val="en-GB"/>
        </w:rPr>
        <w:t>2005</w:t>
      </w:r>
      <w:proofErr w:type="gramStart"/>
      <w:r w:rsidR="00961ACB" w:rsidRPr="00BB6A07">
        <w:rPr>
          <w:rFonts w:ascii="Times New Roman" w:eastAsia="MS Mincho" w:hAnsi="Times New Roman"/>
          <w:iCs/>
          <w:lang w:val="en-GB"/>
        </w:rPr>
        <w:t>;</w:t>
      </w:r>
      <w:r w:rsidRPr="00BB6A07">
        <w:rPr>
          <w:rFonts w:ascii="Times New Roman" w:eastAsia="MS Mincho" w:hAnsi="Times New Roman"/>
          <w:b/>
          <w:iCs/>
          <w:lang w:val="en-GB"/>
        </w:rPr>
        <w:t>14</w:t>
      </w:r>
      <w:r w:rsidR="001F3F75" w:rsidRPr="00BB6A07">
        <w:rPr>
          <w:rFonts w:ascii="Times New Roman" w:eastAsia="MS Mincho" w:hAnsi="Times New Roman"/>
          <w:lang w:val="en-GB"/>
        </w:rPr>
        <w:t>:</w:t>
      </w:r>
      <w:r w:rsidRPr="00BB6A07">
        <w:rPr>
          <w:rFonts w:ascii="Times New Roman" w:eastAsia="MS Mincho" w:hAnsi="Times New Roman"/>
          <w:lang w:val="en-GB"/>
        </w:rPr>
        <w:t>49</w:t>
      </w:r>
      <w:proofErr w:type="gramEnd"/>
      <w:r w:rsidRPr="00BB6A07">
        <w:rPr>
          <w:rFonts w:ascii="Times New Roman" w:eastAsia="MS Mincho" w:hAnsi="Times New Roman"/>
          <w:lang w:val="en-GB"/>
        </w:rPr>
        <w:t xml:space="preserve">-60. </w:t>
      </w:r>
    </w:p>
    <w:p w:rsidR="00260BCA" w:rsidRPr="00BB6A07" w:rsidRDefault="00260BCA"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MS Mincho" w:hAnsi="Times New Roman"/>
          <w:lang w:val="en-GB"/>
        </w:rPr>
        <w:lastRenderedPageBreak/>
        <w:t>[</w:t>
      </w:r>
      <w:r w:rsidR="006D0936" w:rsidRPr="00BB6A07">
        <w:rPr>
          <w:rFonts w:ascii="Times New Roman" w:eastAsia="MS Mincho" w:hAnsi="Times New Roman"/>
          <w:b/>
          <w:lang w:val="en-GB"/>
        </w:rPr>
        <w:t>40</w:t>
      </w:r>
      <w:r w:rsidR="003A11B8" w:rsidRPr="00BB6A07">
        <w:rPr>
          <w:rFonts w:ascii="Times New Roman" w:eastAsia="MS Mincho" w:hAnsi="Times New Roman"/>
          <w:lang w:val="en-GB"/>
        </w:rPr>
        <w:t>] Werner-Lin, A. V.</w:t>
      </w:r>
      <w:r w:rsidRPr="00BB6A07">
        <w:rPr>
          <w:rFonts w:ascii="Times New Roman" w:eastAsia="MS Mincho" w:hAnsi="Times New Roman"/>
          <w:lang w:val="en-GB"/>
        </w:rPr>
        <w:t xml:space="preserve"> Danger zones: Risk perceptions of young women from families with hereditary breast and ovarian cancer. </w:t>
      </w:r>
      <w:proofErr w:type="spellStart"/>
      <w:r w:rsidRPr="00BB6A07">
        <w:rPr>
          <w:rFonts w:ascii="Times New Roman" w:eastAsia="MS Mincho" w:hAnsi="Times New Roman"/>
          <w:i/>
          <w:iCs/>
          <w:lang w:val="en-GB"/>
        </w:rPr>
        <w:t>Fam</w:t>
      </w:r>
      <w:proofErr w:type="spellEnd"/>
      <w:r w:rsidRPr="00BB6A07">
        <w:rPr>
          <w:rFonts w:ascii="Times New Roman" w:eastAsia="MS Mincho" w:hAnsi="Times New Roman"/>
          <w:i/>
          <w:iCs/>
          <w:lang w:val="en-GB"/>
        </w:rPr>
        <w:t xml:space="preserve"> Process</w:t>
      </w:r>
      <w:r w:rsidR="003A11B8" w:rsidRPr="00BB6A07">
        <w:rPr>
          <w:rFonts w:ascii="Times New Roman" w:eastAsia="MS Mincho" w:hAnsi="Times New Roman"/>
          <w:lang w:val="en-GB"/>
        </w:rPr>
        <w:t xml:space="preserve"> 2007</w:t>
      </w:r>
      <w:proofErr w:type="gramStart"/>
      <w:r w:rsidR="003A11B8" w:rsidRPr="00BB6A07">
        <w:rPr>
          <w:rFonts w:ascii="Times New Roman" w:eastAsia="MS Mincho" w:hAnsi="Times New Roman"/>
          <w:lang w:val="en-GB"/>
        </w:rPr>
        <w:t>;</w:t>
      </w:r>
      <w:r w:rsidR="003A11B8" w:rsidRPr="00BB6A07">
        <w:rPr>
          <w:rFonts w:ascii="Times New Roman" w:eastAsia="MS Mincho" w:hAnsi="Times New Roman"/>
          <w:b/>
          <w:iCs/>
          <w:lang w:val="en-GB"/>
        </w:rPr>
        <w:t>37</w:t>
      </w:r>
      <w:r w:rsidR="00961ACB" w:rsidRPr="00BB6A07">
        <w:rPr>
          <w:rFonts w:ascii="Times New Roman" w:eastAsia="MS Mincho" w:hAnsi="Times New Roman"/>
          <w:lang w:val="en-GB"/>
        </w:rPr>
        <w:t>:</w:t>
      </w:r>
      <w:r w:rsidRPr="00BB6A07">
        <w:rPr>
          <w:rFonts w:ascii="Times New Roman" w:eastAsia="MS Mincho" w:hAnsi="Times New Roman"/>
          <w:lang w:val="en-GB"/>
        </w:rPr>
        <w:t>335</w:t>
      </w:r>
      <w:proofErr w:type="gramEnd"/>
      <w:r w:rsidRPr="00BB6A07">
        <w:rPr>
          <w:rFonts w:ascii="Times New Roman" w:eastAsia="MS Mincho" w:hAnsi="Times New Roman"/>
          <w:lang w:val="en-GB"/>
        </w:rPr>
        <w:t xml:space="preserve">-349. </w:t>
      </w:r>
    </w:p>
    <w:p w:rsidR="00C935FA" w:rsidRPr="00BB6A07" w:rsidRDefault="00DC30C3"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MS Mincho" w:hAnsi="Times New Roman"/>
          <w:lang w:val="en-GB"/>
        </w:rPr>
        <w:t>[</w:t>
      </w:r>
      <w:r w:rsidR="006D0936" w:rsidRPr="00BB6A07">
        <w:rPr>
          <w:rFonts w:ascii="Times New Roman" w:eastAsia="MS Mincho" w:hAnsi="Times New Roman"/>
          <w:b/>
          <w:lang w:val="en-GB"/>
        </w:rPr>
        <w:t>41</w:t>
      </w:r>
      <w:r w:rsidRPr="00BB6A07">
        <w:rPr>
          <w:rFonts w:ascii="Times New Roman" w:eastAsia="MS Mincho" w:hAnsi="Times New Roman"/>
          <w:lang w:val="en-GB"/>
        </w:rPr>
        <w:t>] Dag</w:t>
      </w:r>
      <w:r w:rsidR="003A11B8" w:rsidRPr="00BB6A07">
        <w:rPr>
          <w:rFonts w:ascii="Times New Roman" w:eastAsia="MS Mincho" w:hAnsi="Times New Roman"/>
          <w:lang w:val="en-GB"/>
        </w:rPr>
        <w:t xml:space="preserve">an, E., &amp; </w:t>
      </w:r>
      <w:proofErr w:type="spellStart"/>
      <w:r w:rsidR="003A11B8" w:rsidRPr="00BB6A07">
        <w:rPr>
          <w:rFonts w:ascii="Times New Roman" w:eastAsia="MS Mincho" w:hAnsi="Times New Roman"/>
          <w:lang w:val="en-GB"/>
        </w:rPr>
        <w:t>Goldblatt</w:t>
      </w:r>
      <w:proofErr w:type="spellEnd"/>
      <w:r w:rsidR="003A11B8" w:rsidRPr="00BB6A07">
        <w:rPr>
          <w:rFonts w:ascii="Times New Roman" w:eastAsia="MS Mincho" w:hAnsi="Times New Roman"/>
          <w:lang w:val="en-GB"/>
        </w:rPr>
        <w:t xml:space="preserve">, H. </w:t>
      </w:r>
      <w:r w:rsidRPr="00BB6A07">
        <w:rPr>
          <w:rFonts w:ascii="Times New Roman" w:eastAsia="MS Mincho" w:hAnsi="Times New Roman"/>
          <w:lang w:val="en-GB"/>
        </w:rPr>
        <w:t>The twilight zone between health and sickness: A qualitative exploration with asymptomatic BRCA1 and 2 mutation carriers.</w:t>
      </w:r>
      <w:r w:rsidR="003A11B8" w:rsidRPr="00BB6A07">
        <w:rPr>
          <w:rFonts w:ascii="Times New Roman" w:eastAsia="MS Mincho" w:hAnsi="Times New Roman"/>
          <w:i/>
          <w:iCs/>
          <w:lang w:val="en-GB"/>
        </w:rPr>
        <w:t xml:space="preserve"> Women Health</w:t>
      </w:r>
      <w:r w:rsidRPr="00BB6A07">
        <w:rPr>
          <w:rFonts w:ascii="Times New Roman" w:eastAsia="MS Mincho" w:hAnsi="Times New Roman"/>
          <w:i/>
          <w:iCs/>
          <w:lang w:val="en-GB"/>
        </w:rPr>
        <w:t xml:space="preserve"> </w:t>
      </w:r>
      <w:r w:rsidR="003A11B8" w:rsidRPr="00BB6A07">
        <w:rPr>
          <w:rFonts w:ascii="Times New Roman" w:eastAsia="MS Mincho" w:hAnsi="Times New Roman"/>
          <w:iCs/>
          <w:lang w:val="en-GB"/>
        </w:rPr>
        <w:t>2009</w:t>
      </w:r>
      <w:proofErr w:type="gramStart"/>
      <w:r w:rsidR="003A11B8" w:rsidRPr="00BB6A07">
        <w:rPr>
          <w:rFonts w:ascii="Times New Roman" w:eastAsia="MS Mincho" w:hAnsi="Times New Roman"/>
          <w:iCs/>
          <w:lang w:val="en-GB"/>
        </w:rPr>
        <w:t>;</w:t>
      </w:r>
      <w:r w:rsidRPr="00BB6A07">
        <w:rPr>
          <w:rFonts w:ascii="Times New Roman" w:eastAsia="MS Mincho" w:hAnsi="Times New Roman"/>
          <w:b/>
          <w:iCs/>
          <w:lang w:val="en-GB"/>
        </w:rPr>
        <w:t>49</w:t>
      </w:r>
      <w:r w:rsidR="003A11B8" w:rsidRPr="00BB6A07">
        <w:rPr>
          <w:rFonts w:ascii="Times New Roman" w:eastAsia="MS Mincho" w:hAnsi="Times New Roman"/>
          <w:lang w:val="en-GB"/>
        </w:rPr>
        <w:t>:</w:t>
      </w:r>
      <w:r w:rsidRPr="00BB6A07">
        <w:rPr>
          <w:rFonts w:ascii="Times New Roman" w:eastAsia="MS Mincho" w:hAnsi="Times New Roman"/>
          <w:lang w:val="en-GB"/>
        </w:rPr>
        <w:t>263</w:t>
      </w:r>
      <w:proofErr w:type="gramEnd"/>
      <w:r w:rsidRPr="00BB6A07">
        <w:rPr>
          <w:rFonts w:ascii="Times New Roman" w:eastAsia="MS Mincho" w:hAnsi="Times New Roman"/>
          <w:lang w:val="en-GB"/>
        </w:rPr>
        <w:t xml:space="preserve">-279. </w:t>
      </w:r>
      <w:r w:rsidR="00C935FA" w:rsidRPr="00BB6A07">
        <w:rPr>
          <w:rFonts w:ascii="Times New Roman" w:eastAsia="MS Mincho" w:hAnsi="Times New Roman"/>
          <w:strike/>
          <w:lang w:val="en-GB"/>
        </w:rPr>
        <w:t xml:space="preserve"> </w:t>
      </w:r>
    </w:p>
    <w:p w:rsidR="00C935FA" w:rsidRPr="00BB6A07" w:rsidRDefault="00C935FA"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MS Mincho" w:hAnsi="Times New Roman"/>
          <w:lang w:val="en-GB"/>
        </w:rPr>
        <w:t>[</w:t>
      </w:r>
      <w:r w:rsidR="006D0936" w:rsidRPr="00BB6A07">
        <w:rPr>
          <w:rFonts w:ascii="Times New Roman" w:eastAsia="MS Mincho" w:hAnsi="Times New Roman"/>
          <w:b/>
          <w:lang w:val="en-GB"/>
        </w:rPr>
        <w:t>42</w:t>
      </w:r>
      <w:r w:rsidR="003A11B8" w:rsidRPr="00BB6A07">
        <w:rPr>
          <w:rFonts w:ascii="Times New Roman" w:eastAsia="MS Mincho" w:hAnsi="Times New Roman"/>
          <w:lang w:val="en-GB"/>
        </w:rPr>
        <w:t xml:space="preserve">] </w:t>
      </w:r>
      <w:proofErr w:type="spellStart"/>
      <w:r w:rsidR="003A11B8" w:rsidRPr="00BB6A07">
        <w:rPr>
          <w:rFonts w:ascii="Times New Roman" w:eastAsia="MS Mincho" w:hAnsi="Times New Roman"/>
          <w:lang w:val="en-GB"/>
        </w:rPr>
        <w:t>Kenen</w:t>
      </w:r>
      <w:proofErr w:type="spellEnd"/>
      <w:r w:rsidR="003A11B8" w:rsidRPr="00BB6A07">
        <w:rPr>
          <w:rFonts w:ascii="Times New Roman" w:eastAsia="MS Mincho" w:hAnsi="Times New Roman"/>
          <w:lang w:val="en-GB"/>
        </w:rPr>
        <w:t xml:space="preserve">, R, </w:t>
      </w:r>
      <w:proofErr w:type="spellStart"/>
      <w:r w:rsidR="003A11B8" w:rsidRPr="00BB6A07">
        <w:rPr>
          <w:rFonts w:ascii="Times New Roman" w:eastAsia="MS Mincho" w:hAnsi="Times New Roman"/>
          <w:lang w:val="en-GB"/>
        </w:rPr>
        <w:t>Ardern</w:t>
      </w:r>
      <w:proofErr w:type="spellEnd"/>
      <w:r w:rsidR="003A11B8" w:rsidRPr="00BB6A07">
        <w:rPr>
          <w:rFonts w:ascii="Times New Roman" w:eastAsia="MS Mincho" w:hAnsi="Times New Roman"/>
          <w:lang w:val="en-GB"/>
        </w:rPr>
        <w:t>-Jones, A</w:t>
      </w:r>
      <w:proofErr w:type="gramStart"/>
      <w:r w:rsidR="003A11B8" w:rsidRPr="00BB6A07">
        <w:rPr>
          <w:rFonts w:ascii="Times New Roman" w:eastAsia="MS Mincho" w:hAnsi="Times New Roman"/>
          <w:lang w:val="en-GB"/>
        </w:rPr>
        <w:t xml:space="preserve">, </w:t>
      </w:r>
      <w:r w:rsidR="00986AF7" w:rsidRPr="00BB6A07">
        <w:rPr>
          <w:rFonts w:ascii="Times New Roman" w:eastAsia="MS Mincho" w:hAnsi="Times New Roman"/>
          <w:lang w:val="en-GB"/>
        </w:rPr>
        <w:t xml:space="preserve"> </w:t>
      </w:r>
      <w:proofErr w:type="spellStart"/>
      <w:r w:rsidR="00986AF7" w:rsidRPr="00BB6A07">
        <w:rPr>
          <w:rFonts w:ascii="Times New Roman" w:eastAsia="MS Mincho" w:hAnsi="Times New Roman"/>
          <w:lang w:val="en-GB"/>
        </w:rPr>
        <w:t>Eeles</w:t>
      </w:r>
      <w:proofErr w:type="spellEnd"/>
      <w:proofErr w:type="gramEnd"/>
      <w:r w:rsidR="00986AF7" w:rsidRPr="00BB6A07">
        <w:rPr>
          <w:rFonts w:ascii="Times New Roman" w:eastAsia="MS Mincho" w:hAnsi="Times New Roman"/>
          <w:lang w:val="en-GB"/>
        </w:rPr>
        <w:t xml:space="preserve">, R. </w:t>
      </w:r>
      <w:r w:rsidRPr="00BB6A07">
        <w:rPr>
          <w:rFonts w:ascii="Times New Roman" w:eastAsia="MS Mincho" w:hAnsi="Times New Roman"/>
          <w:lang w:val="en-GB"/>
        </w:rPr>
        <w:t>Living with chronic risk: Healthy women with a family history of breast/ovarian cancer.</w:t>
      </w:r>
      <w:r w:rsidRPr="00BB6A07">
        <w:rPr>
          <w:rFonts w:ascii="Times New Roman" w:eastAsia="MS Mincho" w:hAnsi="Times New Roman"/>
          <w:i/>
          <w:iCs/>
          <w:lang w:val="en-GB"/>
        </w:rPr>
        <w:t xml:space="preserve"> Health, Risk </w:t>
      </w:r>
      <w:proofErr w:type="spellStart"/>
      <w:r w:rsidRPr="00BB6A07">
        <w:rPr>
          <w:rFonts w:ascii="Times New Roman" w:eastAsia="MS Mincho" w:hAnsi="Times New Roman"/>
          <w:i/>
          <w:iCs/>
          <w:lang w:val="en-GB"/>
        </w:rPr>
        <w:t>Soc</w:t>
      </w:r>
      <w:proofErr w:type="spellEnd"/>
      <w:r w:rsidR="00986AF7" w:rsidRPr="00BB6A07">
        <w:rPr>
          <w:rFonts w:ascii="Times New Roman" w:eastAsia="MS Mincho" w:hAnsi="Times New Roman"/>
          <w:iCs/>
          <w:lang w:val="en-GB"/>
        </w:rPr>
        <w:t xml:space="preserve"> 2003</w:t>
      </w:r>
      <w:proofErr w:type="gramStart"/>
      <w:r w:rsidR="00986AF7" w:rsidRPr="00BB6A07">
        <w:rPr>
          <w:rFonts w:ascii="Times New Roman" w:eastAsia="MS Mincho" w:hAnsi="Times New Roman"/>
          <w:iCs/>
          <w:lang w:val="en-GB"/>
        </w:rPr>
        <w:t>;</w:t>
      </w:r>
      <w:r w:rsidRPr="00BB6A07">
        <w:rPr>
          <w:rFonts w:ascii="Times New Roman" w:eastAsia="MS Mincho" w:hAnsi="Times New Roman"/>
          <w:b/>
          <w:iCs/>
          <w:lang w:val="en-GB"/>
        </w:rPr>
        <w:t>5</w:t>
      </w:r>
      <w:r w:rsidR="00986AF7" w:rsidRPr="00BB6A07">
        <w:rPr>
          <w:rFonts w:ascii="Times New Roman" w:eastAsia="MS Mincho" w:hAnsi="Times New Roman"/>
          <w:lang w:val="en-GB"/>
        </w:rPr>
        <w:t>:</w:t>
      </w:r>
      <w:r w:rsidRPr="00BB6A07">
        <w:rPr>
          <w:rFonts w:ascii="Times New Roman" w:eastAsia="MS Mincho" w:hAnsi="Times New Roman"/>
          <w:lang w:val="en-GB"/>
        </w:rPr>
        <w:t>315</w:t>
      </w:r>
      <w:proofErr w:type="gramEnd"/>
      <w:r w:rsidRPr="00BB6A07">
        <w:rPr>
          <w:rFonts w:ascii="Times New Roman" w:eastAsia="MS Mincho" w:hAnsi="Times New Roman"/>
          <w:lang w:val="en-GB"/>
        </w:rPr>
        <w:t xml:space="preserve">-331. </w:t>
      </w:r>
    </w:p>
    <w:p w:rsidR="00941D6E" w:rsidRPr="00BB6A07" w:rsidRDefault="00C935FA"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MS Mincho" w:hAnsi="Times New Roman"/>
          <w:lang w:val="en-GB"/>
        </w:rPr>
        <w:t>[</w:t>
      </w:r>
      <w:r w:rsidR="006D0936" w:rsidRPr="00BB6A07">
        <w:rPr>
          <w:rFonts w:ascii="Times New Roman" w:eastAsia="MS Mincho" w:hAnsi="Times New Roman"/>
          <w:b/>
          <w:lang w:val="en-GB"/>
        </w:rPr>
        <w:t>43</w:t>
      </w:r>
      <w:r w:rsidR="00986AF7" w:rsidRPr="00BB6A07">
        <w:rPr>
          <w:rFonts w:ascii="Times New Roman" w:eastAsia="MS Mincho" w:hAnsi="Times New Roman"/>
          <w:lang w:val="en-GB"/>
        </w:rPr>
        <w:t xml:space="preserve">] Hoskins, LM, Roy, K M, Greene, MH. </w:t>
      </w:r>
      <w:proofErr w:type="gramStart"/>
      <w:r w:rsidRPr="00BB6A07">
        <w:rPr>
          <w:rFonts w:ascii="Times New Roman" w:eastAsia="MS Mincho" w:hAnsi="Times New Roman"/>
          <w:lang w:val="en-GB"/>
        </w:rPr>
        <w:t>Toward a new understanding of risk perception among young female BRCA1/2 "</w:t>
      </w:r>
      <w:proofErr w:type="spellStart"/>
      <w:r w:rsidRPr="00BB6A07">
        <w:rPr>
          <w:rFonts w:ascii="Times New Roman" w:eastAsia="MS Mincho" w:hAnsi="Times New Roman"/>
          <w:lang w:val="en-GB"/>
        </w:rPr>
        <w:t>previvors</w:t>
      </w:r>
      <w:proofErr w:type="spellEnd"/>
      <w:r w:rsidRPr="00BB6A07">
        <w:rPr>
          <w:rFonts w:ascii="Times New Roman" w:eastAsia="MS Mincho" w:hAnsi="Times New Roman"/>
          <w:lang w:val="en-GB"/>
        </w:rPr>
        <w:t>".</w:t>
      </w:r>
      <w:proofErr w:type="gramEnd"/>
      <w:r w:rsidR="00986AF7" w:rsidRPr="00BB6A07">
        <w:rPr>
          <w:rFonts w:ascii="Times New Roman" w:eastAsia="MS Mincho" w:hAnsi="Times New Roman"/>
          <w:i/>
          <w:iCs/>
          <w:lang w:val="en-GB"/>
        </w:rPr>
        <w:t xml:space="preserve"> </w:t>
      </w:r>
      <w:proofErr w:type="spellStart"/>
      <w:r w:rsidR="00986AF7" w:rsidRPr="00BB6A07">
        <w:rPr>
          <w:rFonts w:ascii="Times New Roman" w:eastAsia="MS Mincho" w:hAnsi="Times New Roman"/>
          <w:i/>
          <w:iCs/>
          <w:lang w:val="en-GB"/>
        </w:rPr>
        <w:t>Fam</w:t>
      </w:r>
      <w:proofErr w:type="spellEnd"/>
      <w:r w:rsidR="00986AF7" w:rsidRPr="00BB6A07">
        <w:rPr>
          <w:rFonts w:ascii="Times New Roman" w:eastAsia="MS Mincho" w:hAnsi="Times New Roman"/>
          <w:i/>
          <w:iCs/>
          <w:lang w:val="en-GB"/>
        </w:rPr>
        <w:t xml:space="preserve"> Systems Health </w:t>
      </w:r>
      <w:r w:rsidR="00986AF7" w:rsidRPr="00BB6A07">
        <w:rPr>
          <w:rFonts w:ascii="Times New Roman" w:eastAsia="MS Mincho" w:hAnsi="Times New Roman"/>
          <w:iCs/>
          <w:lang w:val="en-GB"/>
        </w:rPr>
        <w:t>2012</w:t>
      </w:r>
      <w:proofErr w:type="gramStart"/>
      <w:r w:rsidR="00986AF7" w:rsidRPr="00BB6A07">
        <w:rPr>
          <w:rFonts w:ascii="Times New Roman" w:eastAsia="MS Mincho" w:hAnsi="Times New Roman"/>
          <w:iCs/>
          <w:lang w:val="en-GB"/>
        </w:rPr>
        <w:t>;</w:t>
      </w:r>
      <w:r w:rsidRPr="00BB6A07">
        <w:rPr>
          <w:rFonts w:ascii="Times New Roman" w:eastAsia="MS Mincho" w:hAnsi="Times New Roman"/>
          <w:b/>
          <w:iCs/>
          <w:lang w:val="en-GB"/>
        </w:rPr>
        <w:t>30</w:t>
      </w:r>
      <w:r w:rsidR="00986AF7" w:rsidRPr="00BB6A07">
        <w:rPr>
          <w:rFonts w:ascii="Times New Roman" w:eastAsia="MS Mincho" w:hAnsi="Times New Roman"/>
          <w:lang w:val="en-GB"/>
        </w:rPr>
        <w:t>:</w:t>
      </w:r>
      <w:r w:rsidRPr="00BB6A07">
        <w:rPr>
          <w:rFonts w:ascii="Times New Roman" w:eastAsia="MS Mincho" w:hAnsi="Times New Roman"/>
          <w:lang w:val="en-GB"/>
        </w:rPr>
        <w:t>32</w:t>
      </w:r>
      <w:proofErr w:type="gramEnd"/>
      <w:r w:rsidRPr="00BB6A07">
        <w:rPr>
          <w:rFonts w:ascii="Times New Roman" w:eastAsia="MS Mincho" w:hAnsi="Times New Roman"/>
          <w:lang w:val="en-GB"/>
        </w:rPr>
        <w:t xml:space="preserve">-46 </w:t>
      </w:r>
    </w:p>
    <w:p w:rsidR="00C935FA" w:rsidRPr="00BB6A07" w:rsidRDefault="00C935FA"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MS Mincho" w:hAnsi="Times New Roman"/>
          <w:lang w:val="en-GB"/>
        </w:rPr>
        <w:t>[</w:t>
      </w:r>
      <w:r w:rsidR="006D0936" w:rsidRPr="00BB6A07">
        <w:rPr>
          <w:rFonts w:ascii="Times New Roman" w:eastAsia="MS Mincho" w:hAnsi="Times New Roman"/>
          <w:b/>
          <w:lang w:val="en-GB"/>
        </w:rPr>
        <w:t>44</w:t>
      </w:r>
      <w:r w:rsidR="00986AF7" w:rsidRPr="00BB6A07">
        <w:rPr>
          <w:rFonts w:ascii="Times New Roman" w:eastAsia="MS Mincho" w:hAnsi="Times New Roman"/>
          <w:lang w:val="en-GB"/>
        </w:rPr>
        <w:t xml:space="preserve">] Kelly, PT. </w:t>
      </w:r>
      <w:r w:rsidRPr="00BB6A07">
        <w:rPr>
          <w:rFonts w:ascii="Times New Roman" w:eastAsia="MS Mincho" w:hAnsi="Times New Roman"/>
          <w:lang w:val="en-GB"/>
        </w:rPr>
        <w:t xml:space="preserve"> </w:t>
      </w:r>
      <w:proofErr w:type="gramStart"/>
      <w:r w:rsidRPr="00BB6A07">
        <w:rPr>
          <w:rFonts w:ascii="Times New Roman" w:eastAsia="MS Mincho" w:hAnsi="Times New Roman"/>
          <w:lang w:val="en-GB"/>
        </w:rPr>
        <w:t>Counselling needs of women with a maternal history of breast cancer.</w:t>
      </w:r>
      <w:proofErr w:type="gramEnd"/>
      <w:r w:rsidR="009535C2" w:rsidRPr="00BB6A07">
        <w:rPr>
          <w:rFonts w:ascii="Times New Roman" w:eastAsia="MS Mincho" w:hAnsi="Times New Roman"/>
          <w:i/>
          <w:iCs/>
          <w:lang w:val="en-GB"/>
        </w:rPr>
        <w:t xml:space="preserve"> Patient Counsel Health </w:t>
      </w:r>
      <w:proofErr w:type="spellStart"/>
      <w:r w:rsidR="009535C2" w:rsidRPr="00BB6A07">
        <w:rPr>
          <w:rFonts w:ascii="Times New Roman" w:eastAsia="MS Mincho" w:hAnsi="Times New Roman"/>
          <w:i/>
          <w:iCs/>
          <w:lang w:val="en-GB"/>
        </w:rPr>
        <w:t>Educ</w:t>
      </w:r>
      <w:proofErr w:type="spellEnd"/>
      <w:r w:rsidR="00986AF7" w:rsidRPr="00BB6A07">
        <w:rPr>
          <w:rFonts w:ascii="Times New Roman" w:eastAsia="MS Mincho" w:hAnsi="Times New Roman"/>
          <w:i/>
          <w:iCs/>
          <w:lang w:val="en-GB"/>
        </w:rPr>
        <w:t xml:space="preserve"> </w:t>
      </w:r>
      <w:r w:rsidR="00986AF7" w:rsidRPr="00BB6A07">
        <w:rPr>
          <w:rFonts w:ascii="Times New Roman" w:eastAsia="MS Mincho" w:hAnsi="Times New Roman"/>
          <w:iCs/>
          <w:lang w:val="en-GB"/>
        </w:rPr>
        <w:t>1980</w:t>
      </w:r>
      <w:proofErr w:type="gramStart"/>
      <w:r w:rsidR="00986AF7" w:rsidRPr="00BB6A07">
        <w:rPr>
          <w:rFonts w:ascii="Times New Roman" w:eastAsia="MS Mincho" w:hAnsi="Times New Roman"/>
          <w:iCs/>
          <w:lang w:val="en-GB"/>
        </w:rPr>
        <w:t>;</w:t>
      </w:r>
      <w:r w:rsidRPr="00BB6A07">
        <w:rPr>
          <w:rFonts w:ascii="Times New Roman" w:eastAsia="MS Mincho" w:hAnsi="Times New Roman"/>
          <w:b/>
          <w:iCs/>
          <w:lang w:val="en-GB"/>
        </w:rPr>
        <w:t>2</w:t>
      </w:r>
      <w:r w:rsidR="00986AF7" w:rsidRPr="00BB6A07">
        <w:rPr>
          <w:rFonts w:ascii="Times New Roman" w:eastAsia="MS Mincho" w:hAnsi="Times New Roman"/>
          <w:lang w:val="en-GB"/>
        </w:rPr>
        <w:t>:</w:t>
      </w:r>
      <w:r w:rsidRPr="00BB6A07">
        <w:rPr>
          <w:rFonts w:ascii="Times New Roman" w:eastAsia="MS Mincho" w:hAnsi="Times New Roman"/>
          <w:lang w:val="en-GB"/>
        </w:rPr>
        <w:t>118</w:t>
      </w:r>
      <w:proofErr w:type="gramEnd"/>
      <w:r w:rsidRPr="00BB6A07">
        <w:rPr>
          <w:rFonts w:ascii="Times New Roman" w:eastAsia="MS Mincho" w:hAnsi="Times New Roman"/>
          <w:lang w:val="en-GB"/>
        </w:rPr>
        <w:t>-124.</w:t>
      </w:r>
    </w:p>
    <w:p w:rsidR="00C935FA" w:rsidRPr="00BB6A07" w:rsidRDefault="00C935FA"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MS Mincho" w:hAnsi="Times New Roman"/>
          <w:lang w:val="en-GB"/>
        </w:rPr>
        <w:t>[</w:t>
      </w:r>
      <w:r w:rsidR="006D0936" w:rsidRPr="00BB6A07">
        <w:rPr>
          <w:rFonts w:ascii="Times New Roman" w:eastAsia="MS Mincho" w:hAnsi="Times New Roman"/>
          <w:b/>
          <w:lang w:val="en-GB"/>
        </w:rPr>
        <w:t>45</w:t>
      </w:r>
      <w:r w:rsidRPr="00BB6A07">
        <w:rPr>
          <w:rFonts w:ascii="Times New Roman" w:eastAsia="MS Mincho" w:hAnsi="Times New Roman"/>
          <w:lang w:val="en-GB"/>
        </w:rPr>
        <w:t>] Hallowell, N</w:t>
      </w:r>
      <w:r w:rsidR="00C20892" w:rsidRPr="00BB6A07">
        <w:rPr>
          <w:rFonts w:ascii="Times New Roman" w:eastAsia="MS Mincho" w:hAnsi="Times New Roman"/>
          <w:lang w:val="en-GB"/>
        </w:rPr>
        <w:t xml:space="preserve">, Foster, C, </w:t>
      </w:r>
      <w:proofErr w:type="spellStart"/>
      <w:r w:rsidR="00C20892" w:rsidRPr="00BB6A07">
        <w:rPr>
          <w:rFonts w:ascii="Times New Roman" w:eastAsia="MS Mincho" w:hAnsi="Times New Roman"/>
          <w:lang w:val="en-GB"/>
        </w:rPr>
        <w:t>Eeles</w:t>
      </w:r>
      <w:proofErr w:type="spellEnd"/>
      <w:r w:rsidR="00C20892" w:rsidRPr="00BB6A07">
        <w:rPr>
          <w:rFonts w:ascii="Times New Roman" w:eastAsia="MS Mincho" w:hAnsi="Times New Roman"/>
          <w:lang w:val="en-GB"/>
        </w:rPr>
        <w:t xml:space="preserve">, R, </w:t>
      </w:r>
      <w:proofErr w:type="spellStart"/>
      <w:r w:rsidR="00C20892" w:rsidRPr="00BB6A07">
        <w:rPr>
          <w:rFonts w:ascii="Times New Roman" w:eastAsia="MS Mincho" w:hAnsi="Times New Roman"/>
          <w:lang w:val="en-GB"/>
        </w:rPr>
        <w:t>Ardern</w:t>
      </w:r>
      <w:proofErr w:type="spellEnd"/>
      <w:r w:rsidR="00C20892" w:rsidRPr="00BB6A07">
        <w:rPr>
          <w:rFonts w:ascii="Times New Roman" w:eastAsia="MS Mincho" w:hAnsi="Times New Roman"/>
          <w:lang w:val="en-GB"/>
        </w:rPr>
        <w:t xml:space="preserve">-Jones, </w:t>
      </w:r>
      <w:proofErr w:type="gramStart"/>
      <w:r w:rsidR="00C20892" w:rsidRPr="00BB6A07">
        <w:rPr>
          <w:rFonts w:ascii="Times New Roman" w:eastAsia="MS Mincho" w:hAnsi="Times New Roman"/>
          <w:lang w:val="en-GB"/>
        </w:rPr>
        <w:t>A</w:t>
      </w:r>
      <w:proofErr w:type="gramEnd"/>
      <w:r w:rsidR="00C20892" w:rsidRPr="00BB6A07">
        <w:rPr>
          <w:rFonts w:ascii="Times New Roman" w:eastAsia="MS Mincho" w:hAnsi="Times New Roman"/>
          <w:lang w:val="en-GB"/>
        </w:rPr>
        <w:t xml:space="preserve">, </w:t>
      </w:r>
      <w:r w:rsidR="00BC57C3" w:rsidRPr="00BB6A07">
        <w:rPr>
          <w:rFonts w:ascii="Times New Roman" w:eastAsia="MS Mincho" w:hAnsi="Times New Roman"/>
          <w:lang w:val="en-GB"/>
        </w:rPr>
        <w:t xml:space="preserve">Watson, M. </w:t>
      </w:r>
      <w:r w:rsidRPr="00BB6A07">
        <w:rPr>
          <w:rFonts w:ascii="Times New Roman" w:eastAsia="MS Mincho" w:hAnsi="Times New Roman"/>
          <w:lang w:val="en-GB"/>
        </w:rPr>
        <w:t>Accommodating risk: Responses to BRCA1/2 genetic testing of women who have had cancer.</w:t>
      </w:r>
      <w:r w:rsidR="009535C2" w:rsidRPr="00BB6A07">
        <w:rPr>
          <w:rFonts w:ascii="Times New Roman" w:eastAsia="MS Mincho" w:hAnsi="Times New Roman"/>
          <w:i/>
          <w:iCs/>
          <w:lang w:val="en-GB"/>
        </w:rPr>
        <w:t xml:space="preserve"> </w:t>
      </w:r>
      <w:proofErr w:type="spellStart"/>
      <w:r w:rsidR="009535C2" w:rsidRPr="00BB6A07">
        <w:rPr>
          <w:rFonts w:ascii="Times New Roman" w:eastAsia="MS Mincho" w:hAnsi="Times New Roman"/>
          <w:i/>
          <w:iCs/>
          <w:lang w:val="en-GB"/>
        </w:rPr>
        <w:t>Soc</w:t>
      </w:r>
      <w:proofErr w:type="spellEnd"/>
      <w:r w:rsidR="009535C2" w:rsidRPr="00BB6A07">
        <w:rPr>
          <w:rFonts w:ascii="Times New Roman" w:eastAsia="MS Mincho" w:hAnsi="Times New Roman"/>
          <w:i/>
          <w:iCs/>
          <w:lang w:val="en-GB"/>
        </w:rPr>
        <w:t xml:space="preserve"> </w:t>
      </w:r>
      <w:proofErr w:type="spellStart"/>
      <w:r w:rsidR="009535C2" w:rsidRPr="00BB6A07">
        <w:rPr>
          <w:rFonts w:ascii="Times New Roman" w:eastAsia="MS Mincho" w:hAnsi="Times New Roman"/>
          <w:i/>
          <w:iCs/>
          <w:lang w:val="en-GB"/>
        </w:rPr>
        <w:t>Sci</w:t>
      </w:r>
      <w:proofErr w:type="spellEnd"/>
      <w:r w:rsidR="009535C2" w:rsidRPr="00BB6A07">
        <w:rPr>
          <w:rFonts w:ascii="Times New Roman" w:eastAsia="MS Mincho" w:hAnsi="Times New Roman"/>
          <w:i/>
          <w:iCs/>
          <w:lang w:val="en-GB"/>
        </w:rPr>
        <w:t xml:space="preserve"> Med</w:t>
      </w:r>
      <w:r w:rsidR="00C20892" w:rsidRPr="00BB6A07">
        <w:rPr>
          <w:rFonts w:ascii="Times New Roman" w:eastAsia="MS Mincho" w:hAnsi="Times New Roman"/>
          <w:i/>
          <w:iCs/>
          <w:lang w:val="en-GB"/>
        </w:rPr>
        <w:t xml:space="preserve"> </w:t>
      </w:r>
      <w:r w:rsidR="00C20892" w:rsidRPr="00BB6A07">
        <w:rPr>
          <w:rFonts w:ascii="Times New Roman" w:eastAsia="MS Mincho" w:hAnsi="Times New Roman"/>
          <w:iCs/>
          <w:lang w:val="en-GB"/>
        </w:rPr>
        <w:t>2004</w:t>
      </w:r>
      <w:proofErr w:type="gramStart"/>
      <w:r w:rsidR="009535C2" w:rsidRPr="00BB6A07">
        <w:rPr>
          <w:rFonts w:ascii="Times New Roman" w:eastAsia="MS Mincho" w:hAnsi="Times New Roman"/>
          <w:iCs/>
          <w:lang w:val="en-GB"/>
        </w:rPr>
        <w:t>;</w:t>
      </w:r>
      <w:r w:rsidRPr="00BB6A07">
        <w:rPr>
          <w:rFonts w:ascii="Times New Roman" w:eastAsia="MS Mincho" w:hAnsi="Times New Roman"/>
          <w:b/>
          <w:iCs/>
          <w:lang w:val="en-GB"/>
        </w:rPr>
        <w:t>59</w:t>
      </w:r>
      <w:r w:rsidR="009535C2" w:rsidRPr="00BB6A07">
        <w:rPr>
          <w:rFonts w:ascii="Times New Roman" w:eastAsia="MS Mincho" w:hAnsi="Times New Roman"/>
          <w:lang w:val="en-GB"/>
        </w:rPr>
        <w:t>:</w:t>
      </w:r>
      <w:r w:rsidRPr="00BB6A07">
        <w:rPr>
          <w:rFonts w:ascii="Times New Roman" w:eastAsia="MS Mincho" w:hAnsi="Times New Roman"/>
          <w:lang w:val="en-GB"/>
        </w:rPr>
        <w:t>553</w:t>
      </w:r>
      <w:proofErr w:type="gramEnd"/>
      <w:r w:rsidRPr="00BB6A07">
        <w:rPr>
          <w:rFonts w:ascii="Times New Roman" w:eastAsia="MS Mincho" w:hAnsi="Times New Roman"/>
          <w:lang w:val="en-GB"/>
        </w:rPr>
        <w:t xml:space="preserve">-565. </w:t>
      </w:r>
    </w:p>
    <w:p w:rsidR="00DC30C3" w:rsidRPr="00BB6A07" w:rsidRDefault="00DC30C3"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MS Mincho" w:hAnsi="Times New Roman"/>
          <w:lang w:val="en-GB"/>
        </w:rPr>
        <w:t>[</w:t>
      </w:r>
      <w:r w:rsidR="006D0936" w:rsidRPr="00BB6A07">
        <w:rPr>
          <w:rFonts w:ascii="Times New Roman" w:eastAsia="MS Mincho" w:hAnsi="Times New Roman"/>
          <w:b/>
          <w:lang w:val="en-GB"/>
        </w:rPr>
        <w:t>46</w:t>
      </w:r>
      <w:r w:rsidR="00BC57C3" w:rsidRPr="00BB6A07">
        <w:rPr>
          <w:rFonts w:ascii="Times New Roman" w:eastAsia="MS Mincho" w:hAnsi="Times New Roman"/>
          <w:lang w:val="en-GB"/>
        </w:rPr>
        <w:t>] Bennett, P, Parsons, E, Brain, K, Hood, K.</w:t>
      </w:r>
      <w:r w:rsidRPr="00BB6A07">
        <w:rPr>
          <w:rFonts w:ascii="Times New Roman" w:eastAsia="MS Mincho" w:hAnsi="Times New Roman"/>
          <w:lang w:val="en-GB"/>
        </w:rPr>
        <w:t xml:space="preserve"> Long-term cohort study of women at intermediate risk of familial breast cancer: Experiences of living at risk.</w:t>
      </w:r>
      <w:r w:rsidR="00BC57C3" w:rsidRPr="00BB6A07">
        <w:rPr>
          <w:rFonts w:ascii="Times New Roman" w:eastAsia="MS Mincho" w:hAnsi="Times New Roman"/>
          <w:i/>
          <w:iCs/>
          <w:lang w:val="en-GB"/>
        </w:rPr>
        <w:t xml:space="preserve"> Psycho-Oncology </w:t>
      </w:r>
      <w:r w:rsidR="00BC57C3" w:rsidRPr="00BB6A07">
        <w:rPr>
          <w:rFonts w:ascii="Times New Roman" w:eastAsia="MS Mincho" w:hAnsi="Times New Roman"/>
          <w:iCs/>
          <w:lang w:val="en-GB"/>
        </w:rPr>
        <w:t>2010</w:t>
      </w:r>
      <w:proofErr w:type="gramStart"/>
      <w:r w:rsidR="00BC57C3" w:rsidRPr="00BB6A07">
        <w:rPr>
          <w:rFonts w:ascii="Times New Roman" w:eastAsia="MS Mincho" w:hAnsi="Times New Roman"/>
          <w:iCs/>
          <w:lang w:val="en-GB"/>
        </w:rPr>
        <w:t>;</w:t>
      </w:r>
      <w:r w:rsidRPr="00BB6A07">
        <w:rPr>
          <w:rFonts w:ascii="Times New Roman" w:eastAsia="MS Mincho" w:hAnsi="Times New Roman"/>
          <w:b/>
          <w:iCs/>
          <w:lang w:val="en-GB"/>
        </w:rPr>
        <w:t>19</w:t>
      </w:r>
      <w:r w:rsidR="00BC57C3" w:rsidRPr="00BB6A07">
        <w:rPr>
          <w:rFonts w:ascii="Times New Roman" w:eastAsia="MS Mincho" w:hAnsi="Times New Roman"/>
          <w:lang w:val="en-GB"/>
        </w:rPr>
        <w:t>:</w:t>
      </w:r>
      <w:r w:rsidRPr="00BB6A07">
        <w:rPr>
          <w:rFonts w:ascii="Times New Roman" w:eastAsia="MS Mincho" w:hAnsi="Times New Roman"/>
          <w:lang w:val="en-GB"/>
        </w:rPr>
        <w:t>390</w:t>
      </w:r>
      <w:proofErr w:type="gramEnd"/>
      <w:r w:rsidRPr="00BB6A07">
        <w:rPr>
          <w:rFonts w:ascii="Times New Roman" w:eastAsia="MS Mincho" w:hAnsi="Times New Roman"/>
          <w:lang w:val="en-GB"/>
        </w:rPr>
        <w:t xml:space="preserve">-398. </w:t>
      </w:r>
    </w:p>
    <w:p w:rsidR="00DC30C3" w:rsidRPr="00BB6A07" w:rsidRDefault="00DC30C3" w:rsidP="00C356F5">
      <w:pPr>
        <w:widowControl w:val="0"/>
        <w:autoSpaceDE w:val="0"/>
        <w:autoSpaceDN w:val="0"/>
        <w:adjustRightInd w:val="0"/>
        <w:spacing w:after="240" w:line="480" w:lineRule="auto"/>
        <w:ind w:left="-567"/>
        <w:rPr>
          <w:rFonts w:ascii="Times New Roman" w:eastAsia="MS Mincho" w:hAnsi="Times New Roman"/>
          <w:lang w:val="en-GB"/>
        </w:rPr>
      </w:pPr>
      <w:r w:rsidRPr="00BB6A07">
        <w:rPr>
          <w:rFonts w:ascii="Times New Roman" w:eastAsia="MS Mincho" w:hAnsi="Times New Roman"/>
          <w:lang w:val="en-GB"/>
        </w:rPr>
        <w:t>[</w:t>
      </w:r>
      <w:r w:rsidR="006D0936" w:rsidRPr="00BB6A07">
        <w:rPr>
          <w:rFonts w:ascii="Times New Roman" w:eastAsia="MS Mincho" w:hAnsi="Times New Roman"/>
          <w:b/>
          <w:lang w:val="en-GB"/>
        </w:rPr>
        <w:t>47</w:t>
      </w:r>
      <w:r w:rsidR="00BC57C3" w:rsidRPr="00BB6A07">
        <w:rPr>
          <w:rFonts w:ascii="Times New Roman" w:eastAsia="MS Mincho" w:hAnsi="Times New Roman"/>
          <w:lang w:val="en-GB"/>
        </w:rPr>
        <w:t xml:space="preserve">] </w:t>
      </w:r>
      <w:proofErr w:type="spellStart"/>
      <w:r w:rsidR="00BC57C3" w:rsidRPr="00BB6A07">
        <w:rPr>
          <w:rFonts w:ascii="Times New Roman" w:eastAsia="MS Mincho" w:hAnsi="Times New Roman"/>
          <w:lang w:val="en-GB"/>
        </w:rPr>
        <w:t>Sheinfeld</w:t>
      </w:r>
      <w:proofErr w:type="spellEnd"/>
      <w:r w:rsidR="00BC57C3" w:rsidRPr="00BB6A07">
        <w:rPr>
          <w:rFonts w:ascii="Times New Roman" w:eastAsia="MS Mincho" w:hAnsi="Times New Roman"/>
          <w:lang w:val="en-GB"/>
        </w:rPr>
        <w:t xml:space="preserve"> </w:t>
      </w:r>
      <w:proofErr w:type="spellStart"/>
      <w:r w:rsidR="00BC57C3" w:rsidRPr="00BB6A07">
        <w:rPr>
          <w:rFonts w:ascii="Times New Roman" w:eastAsia="MS Mincho" w:hAnsi="Times New Roman"/>
          <w:lang w:val="en-GB"/>
        </w:rPr>
        <w:t>Gorin</w:t>
      </w:r>
      <w:proofErr w:type="spellEnd"/>
      <w:r w:rsidR="00BC57C3" w:rsidRPr="00BB6A07">
        <w:rPr>
          <w:rFonts w:ascii="Times New Roman" w:eastAsia="MS Mincho" w:hAnsi="Times New Roman"/>
          <w:lang w:val="en-GB"/>
        </w:rPr>
        <w:t xml:space="preserve">, S, Albert, S M. </w:t>
      </w:r>
      <w:proofErr w:type="gramStart"/>
      <w:r w:rsidRPr="00BB6A07">
        <w:rPr>
          <w:rFonts w:ascii="Times New Roman" w:eastAsia="MS Mincho" w:hAnsi="Times New Roman"/>
          <w:lang w:val="en-GB"/>
        </w:rPr>
        <w:t>The meaning of risk to first degree relatives of women with breast cancer.</w:t>
      </w:r>
      <w:proofErr w:type="gramEnd"/>
      <w:r w:rsidR="00BC57C3" w:rsidRPr="00BB6A07">
        <w:rPr>
          <w:rFonts w:ascii="Times New Roman" w:eastAsia="MS Mincho" w:hAnsi="Times New Roman"/>
          <w:i/>
          <w:iCs/>
          <w:lang w:val="en-GB"/>
        </w:rPr>
        <w:t xml:space="preserve"> Women Health</w:t>
      </w:r>
      <w:r w:rsidRPr="00BB6A07">
        <w:rPr>
          <w:rFonts w:ascii="Times New Roman" w:eastAsia="MS Mincho" w:hAnsi="Times New Roman"/>
          <w:i/>
          <w:iCs/>
          <w:lang w:val="en-GB"/>
        </w:rPr>
        <w:t xml:space="preserve"> </w:t>
      </w:r>
      <w:r w:rsidR="00BC57C3" w:rsidRPr="00BB6A07">
        <w:rPr>
          <w:rFonts w:ascii="Times New Roman" w:eastAsia="MS Mincho" w:hAnsi="Times New Roman"/>
          <w:iCs/>
          <w:lang w:val="en-GB"/>
        </w:rPr>
        <w:t>2003</w:t>
      </w:r>
      <w:proofErr w:type="gramStart"/>
      <w:r w:rsidR="00BC57C3" w:rsidRPr="00BB6A07">
        <w:rPr>
          <w:rFonts w:ascii="Times New Roman" w:eastAsia="MS Mincho" w:hAnsi="Times New Roman"/>
          <w:iCs/>
          <w:lang w:val="en-GB"/>
        </w:rPr>
        <w:t>;</w:t>
      </w:r>
      <w:r w:rsidRPr="00BB6A07">
        <w:rPr>
          <w:rFonts w:ascii="Times New Roman" w:eastAsia="MS Mincho" w:hAnsi="Times New Roman"/>
          <w:b/>
          <w:iCs/>
          <w:lang w:val="en-GB"/>
        </w:rPr>
        <w:t>37</w:t>
      </w:r>
      <w:r w:rsidR="00BC57C3" w:rsidRPr="00BB6A07">
        <w:rPr>
          <w:rFonts w:ascii="Times New Roman" w:eastAsia="MS Mincho" w:hAnsi="Times New Roman"/>
          <w:b/>
          <w:lang w:val="en-GB"/>
        </w:rPr>
        <w:t>:</w:t>
      </w:r>
      <w:r w:rsidRPr="00BB6A07">
        <w:rPr>
          <w:rFonts w:ascii="Times New Roman" w:eastAsia="MS Mincho" w:hAnsi="Times New Roman"/>
          <w:lang w:val="en-GB"/>
        </w:rPr>
        <w:t>97</w:t>
      </w:r>
      <w:proofErr w:type="gramEnd"/>
      <w:r w:rsidRPr="00BB6A07">
        <w:rPr>
          <w:rFonts w:ascii="Times New Roman" w:eastAsia="MS Mincho" w:hAnsi="Times New Roman"/>
          <w:lang w:val="en-GB"/>
        </w:rPr>
        <w:t xml:space="preserve">-117. </w:t>
      </w:r>
    </w:p>
    <w:p w:rsidR="0045607D" w:rsidRPr="00BB6A07" w:rsidRDefault="00C033BD" w:rsidP="00C356F5">
      <w:pPr>
        <w:widowControl w:val="0"/>
        <w:autoSpaceDE w:val="0"/>
        <w:autoSpaceDN w:val="0"/>
        <w:adjustRightInd w:val="0"/>
        <w:spacing w:after="240" w:line="480" w:lineRule="auto"/>
        <w:ind w:left="-567"/>
        <w:rPr>
          <w:rFonts w:ascii="Times New Roman" w:eastAsia="Times New Roman" w:hAnsi="Times New Roman"/>
          <w:lang w:val="en-GB" w:eastAsia="en-GB"/>
        </w:rPr>
      </w:pPr>
      <w:r w:rsidRPr="00BB6A07">
        <w:rPr>
          <w:rFonts w:ascii="Times New Roman" w:eastAsia="Times New Roman" w:hAnsi="Times New Roman"/>
          <w:lang w:val="en-GB" w:eastAsia="en-GB"/>
        </w:rPr>
        <w:t xml:space="preserve"> </w:t>
      </w:r>
      <w:r w:rsidR="0045607D" w:rsidRPr="00BB6A07">
        <w:rPr>
          <w:rFonts w:ascii="Times New Roman" w:eastAsia="Times New Roman" w:hAnsi="Times New Roman"/>
          <w:lang w:val="en-GB" w:eastAsia="en-GB"/>
        </w:rPr>
        <w:t>[</w:t>
      </w:r>
      <w:r w:rsidR="006D0936" w:rsidRPr="00BB6A07">
        <w:rPr>
          <w:rFonts w:ascii="Times New Roman" w:eastAsia="Times New Roman" w:hAnsi="Times New Roman"/>
          <w:b/>
          <w:lang w:val="en-GB" w:eastAsia="en-GB"/>
        </w:rPr>
        <w:t>48</w:t>
      </w:r>
      <w:r w:rsidR="00BC57C3" w:rsidRPr="00BB6A07">
        <w:rPr>
          <w:rFonts w:ascii="Times New Roman" w:eastAsia="Times New Roman" w:hAnsi="Times New Roman"/>
          <w:lang w:val="en-GB" w:eastAsia="en-GB"/>
        </w:rPr>
        <w:t xml:space="preserve">] Cameron, LD, Sherman, KA, </w:t>
      </w:r>
      <w:proofErr w:type="spellStart"/>
      <w:r w:rsidR="00BC57C3" w:rsidRPr="00BB6A07">
        <w:rPr>
          <w:rFonts w:ascii="Times New Roman" w:eastAsia="Times New Roman" w:hAnsi="Times New Roman"/>
          <w:lang w:val="en-GB" w:eastAsia="en-GB"/>
        </w:rPr>
        <w:t>Marteau</w:t>
      </w:r>
      <w:proofErr w:type="spellEnd"/>
      <w:r w:rsidR="00BC57C3" w:rsidRPr="00BB6A07">
        <w:rPr>
          <w:rFonts w:ascii="Times New Roman" w:eastAsia="Times New Roman" w:hAnsi="Times New Roman"/>
          <w:lang w:val="en-GB" w:eastAsia="en-GB"/>
        </w:rPr>
        <w:t xml:space="preserve">, TM, Brown, P M. </w:t>
      </w:r>
      <w:r w:rsidR="0045607D" w:rsidRPr="00BB6A07">
        <w:rPr>
          <w:rFonts w:ascii="Times New Roman" w:eastAsia="Times New Roman" w:hAnsi="Times New Roman"/>
          <w:lang w:val="en-GB" w:eastAsia="en-GB"/>
        </w:rPr>
        <w:t xml:space="preserve">Impact of genetic risk information and type of disease on perceived risk, anticipated affect, and expected consequences of genetic tests. </w:t>
      </w:r>
      <w:r w:rsidR="0045607D" w:rsidRPr="00BB6A07">
        <w:rPr>
          <w:rFonts w:ascii="Times New Roman" w:eastAsia="Times New Roman" w:hAnsi="Times New Roman"/>
          <w:i/>
          <w:iCs/>
          <w:lang w:val="en-GB" w:eastAsia="en-GB"/>
        </w:rPr>
        <w:t xml:space="preserve">Health </w:t>
      </w:r>
      <w:proofErr w:type="spellStart"/>
      <w:r w:rsidR="0045607D" w:rsidRPr="00BB6A07">
        <w:rPr>
          <w:rFonts w:ascii="Times New Roman" w:eastAsia="Times New Roman" w:hAnsi="Times New Roman"/>
          <w:i/>
          <w:iCs/>
          <w:lang w:val="en-GB" w:eastAsia="en-GB"/>
        </w:rPr>
        <w:t>Psychol</w:t>
      </w:r>
      <w:proofErr w:type="spellEnd"/>
      <w:r w:rsidR="00BC57C3" w:rsidRPr="00BB6A07">
        <w:rPr>
          <w:rFonts w:ascii="Times New Roman" w:eastAsia="Times New Roman" w:hAnsi="Times New Roman"/>
          <w:lang w:val="en-GB" w:eastAsia="en-GB"/>
        </w:rPr>
        <w:t xml:space="preserve"> 2009; </w:t>
      </w:r>
      <w:r w:rsidR="0045607D" w:rsidRPr="00BB6A07">
        <w:rPr>
          <w:rFonts w:ascii="Times New Roman" w:eastAsia="Times New Roman" w:hAnsi="Times New Roman"/>
          <w:b/>
          <w:iCs/>
          <w:lang w:val="en-GB" w:eastAsia="en-GB"/>
        </w:rPr>
        <w:t>28</w:t>
      </w:r>
      <w:r w:rsidR="00BC57C3" w:rsidRPr="00BB6A07">
        <w:rPr>
          <w:rFonts w:ascii="Times New Roman" w:eastAsia="Times New Roman" w:hAnsi="Times New Roman"/>
          <w:lang w:val="en-GB" w:eastAsia="en-GB"/>
        </w:rPr>
        <w:t>:</w:t>
      </w:r>
      <w:r w:rsidR="0045607D" w:rsidRPr="00BB6A07">
        <w:rPr>
          <w:rFonts w:ascii="Times New Roman" w:eastAsia="Times New Roman" w:hAnsi="Times New Roman"/>
          <w:lang w:val="en-GB" w:eastAsia="en-GB"/>
        </w:rPr>
        <w:t xml:space="preserve"> 307. </w:t>
      </w:r>
    </w:p>
    <w:p w:rsidR="00282CE7" w:rsidRPr="00BB6A07" w:rsidRDefault="0045607D" w:rsidP="00317777">
      <w:pPr>
        <w:autoSpaceDE w:val="0"/>
        <w:autoSpaceDN w:val="0"/>
        <w:adjustRightInd w:val="0"/>
        <w:spacing w:line="480" w:lineRule="auto"/>
        <w:ind w:left="-567" w:right="-340"/>
        <w:rPr>
          <w:rFonts w:ascii="Times New Roman" w:eastAsia="AdvEPSTIM" w:hAnsi="Times New Roman"/>
          <w:lang w:eastAsia="en-US"/>
        </w:rPr>
      </w:pPr>
      <w:r w:rsidRPr="00BB6A07">
        <w:rPr>
          <w:rFonts w:ascii="Times New Roman" w:eastAsia="Times New Roman" w:hAnsi="Times New Roman"/>
          <w:lang w:val="en-GB" w:eastAsia="en-GB"/>
        </w:rPr>
        <w:lastRenderedPageBreak/>
        <w:t xml:space="preserve"> </w:t>
      </w:r>
      <w:r w:rsidR="00282CE7" w:rsidRPr="00BB6A07">
        <w:rPr>
          <w:rFonts w:ascii="Times New Roman" w:eastAsia="Times New Roman" w:hAnsi="Times New Roman"/>
          <w:lang w:val="en-GB" w:eastAsia="en-GB"/>
        </w:rPr>
        <w:t>[</w:t>
      </w:r>
      <w:r w:rsidR="006D0936" w:rsidRPr="00BB6A07">
        <w:rPr>
          <w:rFonts w:ascii="Times New Roman" w:eastAsia="Times New Roman" w:hAnsi="Times New Roman"/>
          <w:lang w:val="en-GB" w:eastAsia="en-GB"/>
        </w:rPr>
        <w:t>49</w:t>
      </w:r>
      <w:r w:rsidR="00282CE7" w:rsidRPr="00BB6A07">
        <w:rPr>
          <w:rFonts w:ascii="Times New Roman" w:eastAsia="Times New Roman" w:hAnsi="Times New Roman"/>
          <w:lang w:val="en-GB" w:eastAsia="en-GB"/>
        </w:rPr>
        <w:t xml:space="preserve">] </w:t>
      </w:r>
      <w:r w:rsidR="00D9797B" w:rsidRPr="00BB6A07">
        <w:rPr>
          <w:rFonts w:ascii="Times New Roman" w:eastAsia="AdvEPSTIM" w:hAnsi="Times New Roman"/>
          <w:lang w:eastAsia="en-US"/>
        </w:rPr>
        <w:t xml:space="preserve">Reyna, VF, Lloyd, FJ. </w:t>
      </w:r>
      <w:r w:rsidR="00282CE7" w:rsidRPr="00BB6A07">
        <w:rPr>
          <w:rFonts w:ascii="Times New Roman" w:eastAsia="AdvEPSTIM" w:hAnsi="Times New Roman"/>
          <w:lang w:eastAsia="en-US"/>
        </w:rPr>
        <w:t xml:space="preserve"> Physician decision making and cardiac risk: Effects of knowledge, risk perception, risk tolerance, and fuzzy processing. </w:t>
      </w:r>
      <w:r w:rsidR="00317777" w:rsidRPr="00BB6A07">
        <w:rPr>
          <w:rFonts w:ascii="Times New Roman" w:eastAsia="AdvEPSTIM" w:hAnsi="Times New Roman"/>
          <w:i/>
          <w:lang w:eastAsia="en-US"/>
        </w:rPr>
        <w:t>J</w:t>
      </w:r>
      <w:r w:rsidR="00282CE7" w:rsidRPr="00BB6A07">
        <w:rPr>
          <w:rFonts w:ascii="Times New Roman" w:eastAsia="AdvEPSTIM" w:hAnsi="Times New Roman"/>
          <w:i/>
          <w:lang w:eastAsia="en-US"/>
        </w:rPr>
        <w:t xml:space="preserve"> </w:t>
      </w:r>
      <w:proofErr w:type="spellStart"/>
      <w:r w:rsidR="00282CE7" w:rsidRPr="00BB6A07">
        <w:rPr>
          <w:rFonts w:ascii="Times New Roman" w:eastAsia="AdvEPSTIM" w:hAnsi="Times New Roman"/>
          <w:i/>
          <w:lang w:eastAsia="en-US"/>
        </w:rPr>
        <w:t>Exp</w:t>
      </w:r>
      <w:proofErr w:type="spellEnd"/>
      <w:r w:rsidR="00317777" w:rsidRPr="00BB6A07">
        <w:rPr>
          <w:rFonts w:ascii="Times New Roman" w:eastAsia="AdvEPSTIM" w:hAnsi="Times New Roman"/>
          <w:i/>
          <w:lang w:eastAsia="en-US"/>
        </w:rPr>
        <w:t xml:space="preserve"> </w:t>
      </w:r>
      <w:proofErr w:type="spellStart"/>
      <w:r w:rsidR="00317777" w:rsidRPr="00BB6A07">
        <w:rPr>
          <w:rFonts w:ascii="Times New Roman" w:eastAsia="AdvEPSTIM" w:hAnsi="Times New Roman"/>
          <w:i/>
          <w:lang w:eastAsia="en-US"/>
        </w:rPr>
        <w:t>Psychol</w:t>
      </w:r>
      <w:proofErr w:type="spellEnd"/>
      <w:r w:rsidR="00317777" w:rsidRPr="00BB6A07">
        <w:rPr>
          <w:rFonts w:ascii="Times New Roman" w:eastAsia="AdvEPSTIM" w:hAnsi="Times New Roman"/>
          <w:i/>
          <w:lang w:eastAsia="en-US"/>
        </w:rPr>
        <w:t>: App</w:t>
      </w:r>
      <w:r w:rsidR="00D9797B" w:rsidRPr="00BB6A07">
        <w:rPr>
          <w:rFonts w:ascii="Times New Roman" w:eastAsia="AdvEPSTIM" w:hAnsi="Times New Roman"/>
          <w:i/>
          <w:lang w:eastAsia="en-US"/>
        </w:rPr>
        <w:t xml:space="preserve"> </w:t>
      </w:r>
      <w:r w:rsidR="002475F6" w:rsidRPr="00BB6A07">
        <w:rPr>
          <w:rFonts w:ascii="Times New Roman" w:eastAsia="AdvEPSTIM" w:hAnsi="Times New Roman"/>
          <w:lang w:eastAsia="en-US"/>
        </w:rPr>
        <w:t>2006</w:t>
      </w:r>
      <w:proofErr w:type="gramStart"/>
      <w:r w:rsidR="002475F6" w:rsidRPr="00BB6A07">
        <w:rPr>
          <w:rFonts w:ascii="Times New Roman" w:eastAsia="AdvEPSTIM" w:hAnsi="Times New Roman"/>
          <w:lang w:eastAsia="en-US"/>
        </w:rPr>
        <w:t>;</w:t>
      </w:r>
      <w:r w:rsidR="00D9797B" w:rsidRPr="00BB6A07">
        <w:rPr>
          <w:rFonts w:ascii="Times New Roman" w:eastAsia="AdvEPSTIM" w:hAnsi="Times New Roman"/>
          <w:b/>
          <w:lang w:eastAsia="en-US"/>
        </w:rPr>
        <w:t>12</w:t>
      </w:r>
      <w:r w:rsidR="00D9797B" w:rsidRPr="00BB6A07">
        <w:rPr>
          <w:rFonts w:ascii="Times New Roman" w:eastAsia="AdvEPSTIM" w:hAnsi="Times New Roman"/>
          <w:lang w:eastAsia="en-US"/>
        </w:rPr>
        <w:t>:</w:t>
      </w:r>
      <w:r w:rsidR="00282CE7" w:rsidRPr="00BB6A07">
        <w:rPr>
          <w:rFonts w:ascii="Times New Roman" w:eastAsia="AdvEPSTIM" w:hAnsi="Times New Roman"/>
          <w:lang w:eastAsia="en-US"/>
        </w:rPr>
        <w:t>179</w:t>
      </w:r>
      <w:proofErr w:type="gramEnd"/>
      <w:r w:rsidR="00282CE7" w:rsidRPr="00BB6A07">
        <w:rPr>
          <w:rFonts w:ascii="Times New Roman" w:eastAsia="AdvEPSTIM" w:hAnsi="Times New Roman"/>
          <w:lang w:eastAsia="en-US"/>
        </w:rPr>
        <w:t>–195.</w:t>
      </w:r>
    </w:p>
    <w:p w:rsidR="00946805" w:rsidRPr="00BB6A07" w:rsidRDefault="00636E83" w:rsidP="00C356F5">
      <w:pPr>
        <w:spacing w:after="240" w:line="480" w:lineRule="auto"/>
        <w:ind w:left="-567"/>
        <w:rPr>
          <w:rFonts w:ascii="Times New Roman" w:eastAsia="Cambria" w:hAnsi="Times New Roman"/>
          <w:szCs w:val="17"/>
          <w:lang w:eastAsia="en-US"/>
        </w:rPr>
      </w:pPr>
      <w:r w:rsidRPr="00BB6A07">
        <w:rPr>
          <w:rFonts w:ascii="Times New Roman" w:eastAsia="Cambria" w:hAnsi="Times New Roman"/>
          <w:szCs w:val="17"/>
          <w:lang w:eastAsia="en-US"/>
        </w:rPr>
        <w:t>[</w:t>
      </w:r>
      <w:r w:rsidR="006D0936" w:rsidRPr="00BB6A07">
        <w:rPr>
          <w:rFonts w:ascii="Times New Roman" w:eastAsia="Cambria" w:hAnsi="Times New Roman"/>
          <w:szCs w:val="17"/>
          <w:lang w:eastAsia="en-US"/>
        </w:rPr>
        <w:t>50</w:t>
      </w:r>
      <w:r w:rsidRPr="00BB6A07">
        <w:rPr>
          <w:rFonts w:ascii="Times New Roman" w:eastAsia="Cambria" w:hAnsi="Times New Roman"/>
          <w:szCs w:val="17"/>
          <w:lang w:eastAsia="en-US"/>
        </w:rPr>
        <w:t xml:space="preserve">] </w:t>
      </w:r>
      <w:proofErr w:type="spellStart"/>
      <w:r w:rsidRPr="00BB6A07">
        <w:rPr>
          <w:rFonts w:ascii="Times New Roman" w:eastAsia="Cambria" w:hAnsi="Times New Roman"/>
          <w:szCs w:val="17"/>
          <w:lang w:eastAsia="en-US"/>
        </w:rPr>
        <w:t>Zhong</w:t>
      </w:r>
      <w:proofErr w:type="spellEnd"/>
      <w:r w:rsidRPr="00BB6A07">
        <w:rPr>
          <w:rFonts w:ascii="Times New Roman" w:eastAsia="Cambria" w:hAnsi="Times New Roman"/>
          <w:szCs w:val="17"/>
          <w:lang w:eastAsia="en-US"/>
        </w:rPr>
        <w:t>, CB, Phillips, KW</w:t>
      </w:r>
      <w:r w:rsidR="00946805" w:rsidRPr="00BB6A07">
        <w:rPr>
          <w:rFonts w:ascii="Times New Roman" w:eastAsia="Cambria" w:hAnsi="Times New Roman"/>
          <w:szCs w:val="17"/>
          <w:lang w:eastAsia="en-US"/>
        </w:rPr>
        <w:t xml:space="preserve">, </w:t>
      </w:r>
      <w:proofErr w:type="spellStart"/>
      <w:r w:rsidR="00946805" w:rsidRPr="00BB6A07">
        <w:rPr>
          <w:rFonts w:ascii="Times New Roman" w:eastAsia="Cambria" w:hAnsi="Times New Roman"/>
          <w:szCs w:val="17"/>
          <w:lang w:eastAsia="en-US"/>
        </w:rPr>
        <w:t>Leonardelli</w:t>
      </w:r>
      <w:proofErr w:type="spellEnd"/>
      <w:r w:rsidR="00946805" w:rsidRPr="00BB6A07">
        <w:rPr>
          <w:rFonts w:ascii="Times New Roman" w:eastAsia="Cambria" w:hAnsi="Times New Roman"/>
          <w:szCs w:val="17"/>
          <w:lang w:eastAsia="en-US"/>
        </w:rPr>
        <w:t xml:space="preserve">, </w:t>
      </w:r>
      <w:r w:rsidRPr="00BB6A07">
        <w:rPr>
          <w:rFonts w:ascii="Times New Roman" w:eastAsia="Cambria" w:hAnsi="Times New Roman"/>
          <w:szCs w:val="17"/>
          <w:lang w:eastAsia="en-US"/>
        </w:rPr>
        <w:t xml:space="preserve">GJ, and </w:t>
      </w:r>
      <w:proofErr w:type="spellStart"/>
      <w:r w:rsidRPr="00BB6A07">
        <w:rPr>
          <w:rFonts w:ascii="Times New Roman" w:eastAsia="Cambria" w:hAnsi="Times New Roman"/>
          <w:szCs w:val="17"/>
          <w:lang w:eastAsia="en-US"/>
        </w:rPr>
        <w:t>Galinsky</w:t>
      </w:r>
      <w:proofErr w:type="spellEnd"/>
      <w:r w:rsidRPr="00BB6A07">
        <w:rPr>
          <w:rFonts w:ascii="Times New Roman" w:eastAsia="Cambria" w:hAnsi="Times New Roman"/>
          <w:szCs w:val="17"/>
          <w:lang w:eastAsia="en-US"/>
        </w:rPr>
        <w:t>, A</w:t>
      </w:r>
      <w:r w:rsidR="0077036D" w:rsidRPr="00BB6A07">
        <w:rPr>
          <w:rFonts w:ascii="Times New Roman" w:eastAsia="Cambria" w:hAnsi="Times New Roman"/>
          <w:szCs w:val="17"/>
          <w:lang w:eastAsia="en-US"/>
        </w:rPr>
        <w:t xml:space="preserve">D. </w:t>
      </w:r>
      <w:r w:rsidR="00946805" w:rsidRPr="00BB6A07">
        <w:rPr>
          <w:rFonts w:ascii="Times New Roman" w:eastAsia="Cambria" w:hAnsi="Times New Roman"/>
          <w:szCs w:val="17"/>
          <w:lang w:eastAsia="en-US"/>
        </w:rPr>
        <w:t xml:space="preserve"> </w:t>
      </w:r>
      <w:proofErr w:type="spellStart"/>
      <w:proofErr w:type="gramStart"/>
      <w:r w:rsidR="00946805" w:rsidRPr="00BB6A07">
        <w:rPr>
          <w:rFonts w:ascii="Times New Roman" w:eastAsia="Cambria" w:hAnsi="Times New Roman"/>
          <w:szCs w:val="17"/>
          <w:lang w:eastAsia="en-US"/>
        </w:rPr>
        <w:t>Negational</w:t>
      </w:r>
      <w:proofErr w:type="spellEnd"/>
      <w:r w:rsidR="00946805" w:rsidRPr="00BB6A07">
        <w:rPr>
          <w:rFonts w:ascii="Times New Roman" w:eastAsia="Cambria" w:hAnsi="Times New Roman"/>
          <w:szCs w:val="17"/>
          <w:lang w:eastAsia="en-US"/>
        </w:rPr>
        <w:t xml:space="preserve"> categorization and intergroup behavior.</w:t>
      </w:r>
      <w:proofErr w:type="gramEnd"/>
      <w:r w:rsidR="00946805" w:rsidRPr="00BB6A07">
        <w:rPr>
          <w:rFonts w:ascii="Times New Roman" w:eastAsia="Cambria" w:hAnsi="Times New Roman"/>
          <w:szCs w:val="17"/>
          <w:lang w:eastAsia="en-US"/>
        </w:rPr>
        <w:t xml:space="preserve"> </w:t>
      </w:r>
      <w:proofErr w:type="spellStart"/>
      <w:r w:rsidR="00946805" w:rsidRPr="00BB6A07">
        <w:rPr>
          <w:rFonts w:ascii="Times New Roman" w:eastAsia="Cambria" w:hAnsi="Times New Roman"/>
          <w:i/>
          <w:szCs w:val="17"/>
          <w:lang w:eastAsia="en-US"/>
        </w:rPr>
        <w:t>Pers</w:t>
      </w:r>
      <w:proofErr w:type="spellEnd"/>
      <w:r w:rsidR="0077036D" w:rsidRPr="00BB6A07">
        <w:rPr>
          <w:rFonts w:ascii="Times New Roman" w:eastAsia="Cambria" w:hAnsi="Times New Roman"/>
          <w:i/>
          <w:szCs w:val="17"/>
          <w:lang w:eastAsia="en-US"/>
        </w:rPr>
        <w:t xml:space="preserve"> </w:t>
      </w:r>
      <w:proofErr w:type="spellStart"/>
      <w:r w:rsidR="0077036D" w:rsidRPr="00BB6A07">
        <w:rPr>
          <w:rFonts w:ascii="Times New Roman" w:eastAsia="Cambria" w:hAnsi="Times New Roman"/>
          <w:i/>
          <w:szCs w:val="17"/>
          <w:lang w:eastAsia="en-US"/>
        </w:rPr>
        <w:t>Soc</w:t>
      </w:r>
      <w:proofErr w:type="spellEnd"/>
      <w:r w:rsidR="0077036D" w:rsidRPr="00BB6A07">
        <w:rPr>
          <w:rFonts w:ascii="Times New Roman" w:eastAsia="Cambria" w:hAnsi="Times New Roman"/>
          <w:i/>
          <w:szCs w:val="17"/>
          <w:lang w:eastAsia="en-US"/>
        </w:rPr>
        <w:t xml:space="preserve"> </w:t>
      </w:r>
      <w:proofErr w:type="spellStart"/>
      <w:r w:rsidR="0077036D" w:rsidRPr="00BB6A07">
        <w:rPr>
          <w:rFonts w:ascii="Times New Roman" w:eastAsia="Cambria" w:hAnsi="Times New Roman"/>
          <w:i/>
          <w:szCs w:val="17"/>
          <w:lang w:eastAsia="en-US"/>
        </w:rPr>
        <w:t>Psychol</w:t>
      </w:r>
      <w:proofErr w:type="spellEnd"/>
      <w:r w:rsidR="0077036D" w:rsidRPr="00BB6A07">
        <w:rPr>
          <w:rFonts w:ascii="Times New Roman" w:eastAsia="Cambria" w:hAnsi="Times New Roman"/>
          <w:i/>
          <w:szCs w:val="17"/>
          <w:lang w:eastAsia="en-US"/>
        </w:rPr>
        <w:t xml:space="preserve"> Bull</w:t>
      </w:r>
      <w:r w:rsidR="002475F6" w:rsidRPr="00BB6A07">
        <w:rPr>
          <w:rFonts w:ascii="Times New Roman" w:eastAsia="Cambria" w:hAnsi="Times New Roman"/>
          <w:szCs w:val="17"/>
          <w:lang w:eastAsia="en-US"/>
        </w:rPr>
        <w:t xml:space="preserve"> 2008</w:t>
      </w:r>
      <w:proofErr w:type="gramStart"/>
      <w:r w:rsidR="002475F6" w:rsidRPr="00BB6A07">
        <w:rPr>
          <w:rFonts w:ascii="Times New Roman" w:eastAsia="Cambria" w:hAnsi="Times New Roman"/>
          <w:szCs w:val="17"/>
          <w:lang w:eastAsia="en-US"/>
        </w:rPr>
        <w:t>;</w:t>
      </w:r>
      <w:r w:rsidR="0077036D" w:rsidRPr="00BB6A07">
        <w:rPr>
          <w:rFonts w:ascii="Times New Roman" w:eastAsia="Cambria" w:hAnsi="Times New Roman"/>
          <w:b/>
          <w:szCs w:val="17"/>
          <w:lang w:eastAsia="en-US"/>
        </w:rPr>
        <w:t>34</w:t>
      </w:r>
      <w:r w:rsidR="0077036D" w:rsidRPr="00BB6A07">
        <w:rPr>
          <w:rFonts w:ascii="Times New Roman" w:eastAsia="Cambria" w:hAnsi="Times New Roman"/>
          <w:szCs w:val="17"/>
          <w:lang w:eastAsia="en-US"/>
        </w:rPr>
        <w:t>:</w:t>
      </w:r>
      <w:r w:rsidR="00946805" w:rsidRPr="00BB6A07">
        <w:rPr>
          <w:rFonts w:ascii="Times New Roman" w:eastAsia="Cambria" w:hAnsi="Times New Roman"/>
          <w:szCs w:val="17"/>
          <w:lang w:eastAsia="en-US"/>
        </w:rPr>
        <w:t>793</w:t>
      </w:r>
      <w:proofErr w:type="gramEnd"/>
      <w:r w:rsidR="00946805" w:rsidRPr="00BB6A07">
        <w:rPr>
          <w:rFonts w:ascii="Times New Roman" w:eastAsia="Cambria" w:hAnsi="Times New Roman"/>
          <w:szCs w:val="17"/>
          <w:lang w:eastAsia="en-US"/>
        </w:rPr>
        <w:t xml:space="preserve">–806. </w:t>
      </w:r>
      <w:proofErr w:type="spellStart"/>
      <w:proofErr w:type="gramStart"/>
      <w:r w:rsidR="00946805" w:rsidRPr="00BB6A07">
        <w:rPr>
          <w:rFonts w:ascii="Times New Roman" w:eastAsia="Cambria" w:hAnsi="Times New Roman"/>
          <w:szCs w:val="17"/>
          <w:lang w:eastAsia="en-US"/>
        </w:rPr>
        <w:t>doi</w:t>
      </w:r>
      <w:proofErr w:type="spellEnd"/>
      <w:proofErr w:type="gramEnd"/>
      <w:r w:rsidR="00946805" w:rsidRPr="00BB6A07">
        <w:rPr>
          <w:rFonts w:ascii="Times New Roman" w:eastAsia="Cambria" w:hAnsi="Times New Roman"/>
          <w:szCs w:val="17"/>
          <w:lang w:eastAsia="en-US"/>
        </w:rPr>
        <w:t>: 10.1177/0146167208315457</w:t>
      </w:r>
    </w:p>
    <w:p w:rsidR="00946805" w:rsidRPr="00BB6A07" w:rsidRDefault="00946805" w:rsidP="00C3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imes New Roman" w:eastAsia="Times New Roman" w:hAnsi="Times New Roman"/>
          <w:lang w:eastAsia="en-GB"/>
        </w:rPr>
      </w:pPr>
      <w:r w:rsidRPr="00BB6A07">
        <w:rPr>
          <w:rFonts w:ascii="Times New Roman" w:eastAsia="Times New Roman" w:hAnsi="Times New Roman"/>
          <w:lang w:eastAsia="en-GB"/>
        </w:rPr>
        <w:t>[</w:t>
      </w:r>
      <w:r w:rsidR="006D0936" w:rsidRPr="00BB6A07">
        <w:rPr>
          <w:rFonts w:ascii="Times New Roman" w:eastAsia="Times New Roman" w:hAnsi="Times New Roman"/>
          <w:lang w:eastAsia="en-GB"/>
        </w:rPr>
        <w:t>51</w:t>
      </w:r>
      <w:r w:rsidRPr="00BB6A07">
        <w:rPr>
          <w:rFonts w:ascii="Times New Roman" w:eastAsia="Times New Roman" w:hAnsi="Times New Roman"/>
          <w:lang w:eastAsia="en-GB"/>
        </w:rPr>
        <w:t xml:space="preserve">] </w:t>
      </w:r>
      <w:proofErr w:type="spellStart"/>
      <w:r w:rsidRPr="00BB6A07">
        <w:rPr>
          <w:rFonts w:ascii="Times New Roman" w:eastAsia="Times New Roman" w:hAnsi="Times New Roman"/>
          <w:lang w:eastAsia="en-GB"/>
        </w:rPr>
        <w:t>Mulvey</w:t>
      </w:r>
      <w:proofErr w:type="spellEnd"/>
      <w:r w:rsidRPr="00BB6A07">
        <w:rPr>
          <w:rFonts w:ascii="Times New Roman" w:eastAsia="Times New Roman" w:hAnsi="Times New Roman"/>
          <w:lang w:eastAsia="en-GB"/>
        </w:rPr>
        <w:t xml:space="preserve">, K.L., </w:t>
      </w:r>
      <w:proofErr w:type="spellStart"/>
      <w:r w:rsidRPr="00BB6A07">
        <w:rPr>
          <w:rFonts w:ascii="Times New Roman" w:eastAsia="Times New Roman" w:hAnsi="Times New Roman"/>
          <w:lang w:eastAsia="en-GB"/>
        </w:rPr>
        <w:t>Hitti</w:t>
      </w:r>
      <w:proofErr w:type="spellEnd"/>
      <w:r w:rsidRPr="00BB6A07">
        <w:rPr>
          <w:rFonts w:ascii="Times New Roman" w:eastAsia="Times New Roman" w:hAnsi="Times New Roman"/>
          <w:lang w:eastAsia="en-GB"/>
        </w:rPr>
        <w:t xml:space="preserve">, A., Killen, M. </w:t>
      </w:r>
      <w:proofErr w:type="gramStart"/>
      <w:r w:rsidRPr="00BB6A07">
        <w:rPr>
          <w:rFonts w:ascii="Times New Roman" w:eastAsia="Times New Roman" w:hAnsi="Times New Roman"/>
          <w:lang w:eastAsia="en-GB"/>
        </w:rPr>
        <w:t>The development of s</w:t>
      </w:r>
      <w:r w:rsidR="002475F6" w:rsidRPr="00BB6A07">
        <w:rPr>
          <w:rFonts w:ascii="Times New Roman" w:eastAsia="Times New Roman" w:hAnsi="Times New Roman"/>
          <w:lang w:eastAsia="en-GB"/>
        </w:rPr>
        <w:t>tereotyping and exclusion.</w:t>
      </w:r>
      <w:proofErr w:type="gramEnd"/>
      <w:r w:rsidRPr="00BB6A07">
        <w:rPr>
          <w:rFonts w:ascii="Times New Roman" w:eastAsia="Times New Roman" w:hAnsi="Times New Roman"/>
          <w:lang w:eastAsia="en-GB"/>
        </w:rPr>
        <w:t xml:space="preserve"> </w:t>
      </w:r>
      <w:r w:rsidRPr="00BB6A07">
        <w:rPr>
          <w:rFonts w:ascii="Times New Roman" w:eastAsia="Times New Roman" w:hAnsi="Times New Roman"/>
          <w:i/>
          <w:lang w:eastAsia="en-GB"/>
        </w:rPr>
        <w:t xml:space="preserve">Wiley Interdisciplinary </w:t>
      </w:r>
      <w:r w:rsidR="002475F6" w:rsidRPr="00BB6A07">
        <w:rPr>
          <w:rFonts w:ascii="Times New Roman" w:eastAsia="Times New Roman" w:hAnsi="Times New Roman"/>
          <w:i/>
          <w:lang w:eastAsia="en-GB"/>
        </w:rPr>
        <w:t xml:space="preserve">Rev: Cog </w:t>
      </w:r>
      <w:proofErr w:type="spellStart"/>
      <w:r w:rsidR="002475F6" w:rsidRPr="00BB6A07">
        <w:rPr>
          <w:rFonts w:ascii="Times New Roman" w:eastAsia="Times New Roman" w:hAnsi="Times New Roman"/>
          <w:i/>
          <w:lang w:eastAsia="en-GB"/>
        </w:rPr>
        <w:t>Sci</w:t>
      </w:r>
      <w:proofErr w:type="spellEnd"/>
      <w:r w:rsidR="002475F6" w:rsidRPr="00BB6A07">
        <w:rPr>
          <w:rFonts w:ascii="Times New Roman" w:eastAsia="Times New Roman" w:hAnsi="Times New Roman"/>
          <w:lang w:eastAsia="en-GB"/>
        </w:rPr>
        <w:t xml:space="preserve"> 2010</w:t>
      </w:r>
      <w:proofErr w:type="gramStart"/>
      <w:r w:rsidR="002475F6" w:rsidRPr="00BB6A07">
        <w:rPr>
          <w:rFonts w:ascii="Times New Roman" w:eastAsia="Times New Roman" w:hAnsi="Times New Roman"/>
          <w:lang w:eastAsia="en-GB"/>
        </w:rPr>
        <w:t>;</w:t>
      </w:r>
      <w:r w:rsidR="002475F6" w:rsidRPr="00BB6A07">
        <w:rPr>
          <w:rFonts w:ascii="Times New Roman" w:eastAsia="Times New Roman" w:hAnsi="Times New Roman"/>
          <w:b/>
          <w:lang w:eastAsia="en-GB"/>
        </w:rPr>
        <w:t>1</w:t>
      </w:r>
      <w:proofErr w:type="gramEnd"/>
      <w:r w:rsidR="002475F6" w:rsidRPr="00BB6A07">
        <w:rPr>
          <w:rFonts w:ascii="Times New Roman" w:eastAsia="Times New Roman" w:hAnsi="Times New Roman"/>
          <w:lang w:eastAsia="en-GB"/>
        </w:rPr>
        <w:t>:</w:t>
      </w:r>
      <w:r w:rsidRPr="00BB6A07">
        <w:rPr>
          <w:rFonts w:ascii="Times New Roman" w:eastAsia="Times New Roman" w:hAnsi="Times New Roman"/>
          <w:lang w:eastAsia="en-GB"/>
        </w:rPr>
        <w:t xml:space="preserve"> </w:t>
      </w:r>
      <w:r w:rsidR="002475F6" w:rsidRPr="00BB6A07">
        <w:rPr>
          <w:rFonts w:ascii="Times New Roman" w:eastAsia="Times New Roman" w:hAnsi="Times New Roman"/>
          <w:lang w:eastAsia="en-GB"/>
        </w:rPr>
        <w:t>5</w:t>
      </w:r>
      <w:r w:rsidRPr="00BB6A07">
        <w:rPr>
          <w:rFonts w:ascii="Times New Roman" w:eastAsia="Times New Roman" w:hAnsi="Times New Roman"/>
          <w:lang w:eastAsia="en-GB"/>
        </w:rPr>
        <w:t>97-606.</w:t>
      </w:r>
    </w:p>
    <w:p w:rsidR="00946805" w:rsidRPr="00BB6A07" w:rsidRDefault="00946805" w:rsidP="00C3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sz w:val="20"/>
          <w:szCs w:val="20"/>
          <w:lang w:eastAsia="en-GB"/>
        </w:rPr>
      </w:pPr>
    </w:p>
    <w:p w:rsidR="00DC30C3" w:rsidRPr="00BB6A07" w:rsidRDefault="00A5245F" w:rsidP="00C356F5">
      <w:pPr>
        <w:widowControl w:val="0"/>
        <w:autoSpaceDE w:val="0"/>
        <w:autoSpaceDN w:val="0"/>
        <w:adjustRightInd w:val="0"/>
        <w:spacing w:after="240" w:line="480" w:lineRule="auto"/>
        <w:ind w:left="-567"/>
        <w:rPr>
          <w:rFonts w:ascii="Times New Roman" w:eastAsia="AdvEPSTIM" w:hAnsi="Times New Roman"/>
          <w:lang w:val="en-GB"/>
        </w:rPr>
      </w:pPr>
      <w:r w:rsidRPr="00BB6A07">
        <w:rPr>
          <w:rFonts w:ascii="Times New Roman" w:eastAsia="Cambria" w:hAnsi="Times New Roman"/>
          <w:lang w:val="en-GB" w:eastAsia="en-US"/>
        </w:rPr>
        <w:t xml:space="preserve"> </w:t>
      </w:r>
      <w:r w:rsidR="00DC30C3" w:rsidRPr="00BB6A07">
        <w:rPr>
          <w:rFonts w:ascii="Times New Roman" w:eastAsia="Cambria" w:hAnsi="Times New Roman"/>
          <w:lang w:val="en-GB" w:eastAsia="en-US"/>
        </w:rPr>
        <w:t>[</w:t>
      </w:r>
      <w:r w:rsidR="006D0936" w:rsidRPr="00BB6A07">
        <w:rPr>
          <w:rFonts w:ascii="Times New Roman" w:eastAsia="Cambria" w:hAnsi="Times New Roman"/>
          <w:lang w:val="en-GB" w:eastAsia="en-US"/>
        </w:rPr>
        <w:t>52</w:t>
      </w:r>
      <w:r w:rsidR="00DC30C3" w:rsidRPr="00BB6A07">
        <w:rPr>
          <w:rFonts w:ascii="Times New Roman" w:eastAsia="Cambria" w:hAnsi="Times New Roman"/>
          <w:lang w:val="en-GB" w:eastAsia="en-US"/>
        </w:rPr>
        <w:t xml:space="preserve">] </w:t>
      </w:r>
      <w:r w:rsidR="00636E83" w:rsidRPr="00BB6A07">
        <w:rPr>
          <w:rFonts w:ascii="Times New Roman" w:eastAsia="AdvEPSTIM" w:hAnsi="Times New Roman"/>
          <w:lang w:val="en-GB"/>
        </w:rPr>
        <w:t>Reyna, VF</w:t>
      </w:r>
      <w:proofErr w:type="gramStart"/>
      <w:r w:rsidR="00636E83" w:rsidRPr="00BB6A07">
        <w:rPr>
          <w:rFonts w:ascii="Times New Roman" w:eastAsia="AdvEPSTIM" w:hAnsi="Times New Roman"/>
          <w:lang w:val="en-GB"/>
        </w:rPr>
        <w:t>,  Lloyd</w:t>
      </w:r>
      <w:proofErr w:type="gramEnd"/>
      <w:r w:rsidR="00636E83" w:rsidRPr="00BB6A07">
        <w:rPr>
          <w:rFonts w:ascii="Times New Roman" w:eastAsia="AdvEPSTIM" w:hAnsi="Times New Roman"/>
          <w:lang w:val="en-GB"/>
        </w:rPr>
        <w:t>, F</w:t>
      </w:r>
      <w:r w:rsidR="00DC30C3" w:rsidRPr="00BB6A07">
        <w:rPr>
          <w:rFonts w:ascii="Times New Roman" w:eastAsia="AdvEPSTIM" w:hAnsi="Times New Roman"/>
          <w:lang w:val="en-GB"/>
        </w:rPr>
        <w:t xml:space="preserve">J. Physician decision making and cardiac risk: Effects of knowledge, risk perception, risk tolerance, and fuzzy processing. </w:t>
      </w:r>
      <w:r w:rsidR="00DC30C3" w:rsidRPr="00BB6A07">
        <w:rPr>
          <w:rFonts w:ascii="Times New Roman" w:eastAsia="AdvEPSTIM" w:hAnsi="Times New Roman"/>
          <w:i/>
          <w:lang w:val="en-GB"/>
        </w:rPr>
        <w:t xml:space="preserve">J </w:t>
      </w:r>
      <w:proofErr w:type="spellStart"/>
      <w:r w:rsidR="00DC30C3" w:rsidRPr="00BB6A07">
        <w:rPr>
          <w:rFonts w:ascii="Times New Roman" w:eastAsia="AdvEPSTIM" w:hAnsi="Times New Roman"/>
          <w:i/>
          <w:lang w:val="en-GB"/>
        </w:rPr>
        <w:t>Exp</w:t>
      </w:r>
      <w:proofErr w:type="spellEnd"/>
      <w:r w:rsidR="00DC30C3" w:rsidRPr="00BB6A07">
        <w:rPr>
          <w:rFonts w:ascii="Times New Roman" w:eastAsia="AdvEPSTIM" w:hAnsi="Times New Roman"/>
          <w:i/>
          <w:lang w:val="en-GB"/>
        </w:rPr>
        <w:t xml:space="preserve"> </w:t>
      </w:r>
      <w:proofErr w:type="spellStart"/>
      <w:r w:rsidR="00DC30C3" w:rsidRPr="00BB6A07">
        <w:rPr>
          <w:rFonts w:ascii="Times New Roman" w:eastAsia="AdvEPSTIM" w:hAnsi="Times New Roman"/>
          <w:i/>
          <w:lang w:val="en-GB"/>
        </w:rPr>
        <w:t>Psycho</w:t>
      </w:r>
      <w:r w:rsidR="00191F22" w:rsidRPr="00BB6A07">
        <w:rPr>
          <w:rFonts w:ascii="Times New Roman" w:eastAsia="AdvEPSTIM" w:hAnsi="Times New Roman"/>
          <w:i/>
          <w:lang w:val="en-GB"/>
        </w:rPr>
        <w:t>l</w:t>
      </w:r>
      <w:proofErr w:type="spellEnd"/>
      <w:r w:rsidR="008F6975" w:rsidRPr="00BB6A07">
        <w:rPr>
          <w:rFonts w:ascii="Times New Roman" w:eastAsia="AdvEPSTIM" w:hAnsi="Times New Roman"/>
          <w:i/>
          <w:lang w:val="en-GB"/>
        </w:rPr>
        <w:t xml:space="preserve">: </w:t>
      </w:r>
      <w:proofErr w:type="spellStart"/>
      <w:r w:rsidR="008F6975" w:rsidRPr="00BB6A07">
        <w:rPr>
          <w:rFonts w:ascii="Times New Roman" w:eastAsia="AdvEPSTIM" w:hAnsi="Times New Roman"/>
          <w:i/>
          <w:lang w:val="en-GB"/>
        </w:rPr>
        <w:t>Appl</w:t>
      </w:r>
      <w:proofErr w:type="spellEnd"/>
      <w:r w:rsidR="00636E83" w:rsidRPr="00BB6A07">
        <w:rPr>
          <w:rFonts w:ascii="Times New Roman" w:eastAsia="AdvEPSTIM" w:hAnsi="Times New Roman"/>
          <w:i/>
          <w:lang w:val="en-GB"/>
        </w:rPr>
        <w:t xml:space="preserve"> </w:t>
      </w:r>
      <w:r w:rsidR="00636E83" w:rsidRPr="00BB6A07">
        <w:rPr>
          <w:rFonts w:ascii="Times New Roman" w:eastAsia="AdvEPSTIM" w:hAnsi="Times New Roman"/>
          <w:lang w:val="en-GB"/>
        </w:rPr>
        <w:t>2006</w:t>
      </w:r>
      <w:proofErr w:type="gramStart"/>
      <w:r w:rsidR="00636E83" w:rsidRPr="00BB6A07">
        <w:rPr>
          <w:rFonts w:ascii="Times New Roman" w:eastAsia="AdvEPSTIM" w:hAnsi="Times New Roman"/>
          <w:lang w:val="en-GB"/>
        </w:rPr>
        <w:t>;</w:t>
      </w:r>
      <w:r w:rsidR="00DC30C3" w:rsidRPr="00BB6A07">
        <w:rPr>
          <w:rFonts w:ascii="Times New Roman" w:eastAsia="AdvEPSTIM" w:hAnsi="Times New Roman"/>
          <w:b/>
          <w:lang w:val="en-GB"/>
        </w:rPr>
        <w:t>12</w:t>
      </w:r>
      <w:r w:rsidR="00636E83" w:rsidRPr="00BB6A07">
        <w:rPr>
          <w:rFonts w:ascii="Times New Roman" w:eastAsia="AdvEPSTIM" w:hAnsi="Times New Roman"/>
          <w:lang w:val="en-GB"/>
        </w:rPr>
        <w:t>:</w:t>
      </w:r>
      <w:r w:rsidR="00DC30C3" w:rsidRPr="00BB6A07">
        <w:rPr>
          <w:rFonts w:ascii="Times New Roman" w:eastAsia="AdvEPSTIM" w:hAnsi="Times New Roman"/>
          <w:lang w:val="en-GB"/>
        </w:rPr>
        <w:t>179</w:t>
      </w:r>
      <w:proofErr w:type="gramEnd"/>
      <w:r w:rsidR="00DC30C3" w:rsidRPr="00BB6A07">
        <w:rPr>
          <w:rFonts w:ascii="Times New Roman" w:eastAsia="AdvEPSTIM" w:hAnsi="Times New Roman"/>
          <w:lang w:val="en-GB"/>
        </w:rPr>
        <w:t>–195.</w:t>
      </w:r>
    </w:p>
    <w:p w:rsidR="00344941" w:rsidRPr="00BB6A07" w:rsidRDefault="00344941" w:rsidP="00C356F5">
      <w:pPr>
        <w:widowControl w:val="0"/>
        <w:autoSpaceDE w:val="0"/>
        <w:autoSpaceDN w:val="0"/>
        <w:adjustRightInd w:val="0"/>
        <w:spacing w:after="240" w:line="480" w:lineRule="auto"/>
        <w:ind w:left="-567"/>
        <w:rPr>
          <w:rFonts w:ascii="Times New Roman" w:eastAsia="Cambria" w:hAnsi="Times New Roman"/>
          <w:lang w:val="en-GB" w:eastAsia="en-US"/>
        </w:rPr>
      </w:pPr>
      <w:r w:rsidRPr="00BB6A07">
        <w:rPr>
          <w:rFonts w:ascii="Times New Roman" w:eastAsia="MS Mincho" w:hAnsi="Times New Roman"/>
          <w:lang w:val="en-GB"/>
        </w:rPr>
        <w:t>[</w:t>
      </w:r>
      <w:r w:rsidR="006D0936" w:rsidRPr="00BB6A07">
        <w:rPr>
          <w:rFonts w:ascii="Times New Roman" w:eastAsia="MS Mincho" w:hAnsi="Times New Roman"/>
          <w:lang w:val="en-GB"/>
        </w:rPr>
        <w:t>53</w:t>
      </w:r>
      <w:r w:rsidR="00636E83" w:rsidRPr="00BB6A07">
        <w:rPr>
          <w:rFonts w:ascii="Times New Roman" w:eastAsia="MS Mincho" w:hAnsi="Times New Roman"/>
          <w:lang w:val="en-GB"/>
        </w:rPr>
        <w:t>] Dillard, AJ</w:t>
      </w:r>
      <w:r w:rsidRPr="00BB6A07">
        <w:rPr>
          <w:rFonts w:ascii="Times New Roman" w:eastAsia="MS Mincho" w:hAnsi="Times New Roman"/>
          <w:lang w:val="en-GB"/>
        </w:rPr>
        <w:t>, Ferrer</w:t>
      </w:r>
      <w:r w:rsidR="00636E83" w:rsidRPr="00BB6A07">
        <w:rPr>
          <w:rFonts w:ascii="Times New Roman" w:eastAsia="MS Mincho" w:hAnsi="Times New Roman"/>
          <w:lang w:val="en-GB"/>
        </w:rPr>
        <w:t xml:space="preserve">, D, </w:t>
      </w:r>
      <w:proofErr w:type="spellStart"/>
      <w:r w:rsidR="00636E83" w:rsidRPr="00BB6A07">
        <w:rPr>
          <w:rFonts w:ascii="Times New Roman" w:eastAsia="MS Mincho" w:hAnsi="Times New Roman"/>
          <w:lang w:val="en-GB"/>
        </w:rPr>
        <w:t>Ubel</w:t>
      </w:r>
      <w:proofErr w:type="spellEnd"/>
      <w:r w:rsidR="00636E83" w:rsidRPr="00BB6A07">
        <w:rPr>
          <w:rFonts w:ascii="Times New Roman" w:eastAsia="MS Mincho" w:hAnsi="Times New Roman"/>
          <w:lang w:val="en-GB"/>
        </w:rPr>
        <w:t xml:space="preserve">, PA and </w:t>
      </w:r>
      <w:proofErr w:type="spellStart"/>
      <w:r w:rsidR="00636E83" w:rsidRPr="00BB6A07">
        <w:rPr>
          <w:rFonts w:ascii="Times New Roman" w:eastAsia="MS Mincho" w:hAnsi="Times New Roman"/>
          <w:lang w:val="en-GB"/>
        </w:rPr>
        <w:t>Fagerlin</w:t>
      </w:r>
      <w:proofErr w:type="spellEnd"/>
      <w:r w:rsidR="00636E83" w:rsidRPr="00BB6A07">
        <w:rPr>
          <w:rFonts w:ascii="Times New Roman" w:eastAsia="MS Mincho" w:hAnsi="Times New Roman"/>
          <w:lang w:val="en-GB"/>
        </w:rPr>
        <w:t>, AJ</w:t>
      </w:r>
      <w:r w:rsidRPr="00BB6A07">
        <w:rPr>
          <w:rFonts w:ascii="Times New Roman" w:eastAsia="MS Mincho" w:hAnsi="Times New Roman"/>
          <w:lang w:val="en-GB"/>
        </w:rPr>
        <w:t xml:space="preserve">. </w:t>
      </w:r>
      <w:proofErr w:type="gramStart"/>
      <w:r w:rsidRPr="00BB6A07">
        <w:rPr>
          <w:rFonts w:ascii="Times New Roman" w:eastAsia="Cambria" w:hAnsi="Times New Roman"/>
          <w:lang w:val="en-GB" w:eastAsia="en-US"/>
        </w:rPr>
        <w:t xml:space="preserve">Risk perception measures’ associations with </w:t>
      </w:r>
      <w:proofErr w:type="spellStart"/>
      <w:r w:rsidRPr="00BB6A07">
        <w:rPr>
          <w:rFonts w:ascii="Times New Roman" w:eastAsia="Cambria" w:hAnsi="Times New Roman"/>
          <w:lang w:val="en-GB" w:eastAsia="en-US"/>
        </w:rPr>
        <w:t>behavior</w:t>
      </w:r>
      <w:proofErr w:type="spellEnd"/>
      <w:r w:rsidRPr="00BB6A07">
        <w:rPr>
          <w:rFonts w:ascii="Times New Roman" w:eastAsia="Cambria" w:hAnsi="Times New Roman"/>
          <w:lang w:val="en-GB" w:eastAsia="en-US"/>
        </w:rPr>
        <w:t xml:space="preserve"> intentions, affect, and cognition following colon cancer screening messages.</w:t>
      </w:r>
      <w:proofErr w:type="gramEnd"/>
      <w:r w:rsidRPr="00BB6A07">
        <w:rPr>
          <w:rFonts w:ascii="Times New Roman" w:eastAsia="Cambria" w:hAnsi="Times New Roman"/>
          <w:lang w:val="en-GB" w:eastAsia="en-US"/>
        </w:rPr>
        <w:t xml:space="preserve"> </w:t>
      </w:r>
      <w:r w:rsidR="007067A4" w:rsidRPr="00BB6A07">
        <w:rPr>
          <w:rFonts w:ascii="Times New Roman" w:eastAsia="Cambria" w:hAnsi="Times New Roman"/>
          <w:i/>
          <w:lang w:val="en-GB" w:eastAsia="en-US"/>
        </w:rPr>
        <w:t xml:space="preserve">Health </w:t>
      </w:r>
      <w:proofErr w:type="spellStart"/>
      <w:r w:rsidR="007067A4" w:rsidRPr="00BB6A07">
        <w:rPr>
          <w:rFonts w:ascii="Times New Roman" w:eastAsia="Cambria" w:hAnsi="Times New Roman"/>
          <w:i/>
          <w:lang w:val="en-GB" w:eastAsia="en-US"/>
        </w:rPr>
        <w:t>Psychol</w:t>
      </w:r>
      <w:proofErr w:type="spellEnd"/>
      <w:r w:rsidRPr="00BB6A07">
        <w:rPr>
          <w:rFonts w:ascii="Times New Roman" w:eastAsia="Cambria" w:hAnsi="Times New Roman"/>
          <w:i/>
          <w:lang w:val="en-GB" w:eastAsia="en-US"/>
        </w:rPr>
        <w:t xml:space="preserve"> </w:t>
      </w:r>
      <w:r w:rsidR="002475F6" w:rsidRPr="00BB6A07">
        <w:rPr>
          <w:rFonts w:ascii="Times New Roman" w:eastAsia="Cambria" w:hAnsi="Times New Roman"/>
          <w:lang w:val="en-GB" w:eastAsia="en-US"/>
        </w:rPr>
        <w:t>2012</w:t>
      </w:r>
      <w:proofErr w:type="gramStart"/>
      <w:r w:rsidR="002475F6" w:rsidRPr="00BB6A07">
        <w:rPr>
          <w:rFonts w:ascii="Times New Roman" w:eastAsia="Cambria" w:hAnsi="Times New Roman"/>
          <w:lang w:val="en-GB" w:eastAsia="en-US"/>
        </w:rPr>
        <w:t>;</w:t>
      </w:r>
      <w:r w:rsidRPr="00BB6A07">
        <w:rPr>
          <w:rFonts w:ascii="Times New Roman" w:eastAsia="Cambria" w:hAnsi="Times New Roman"/>
          <w:b/>
          <w:lang w:val="en-GB" w:eastAsia="en-US"/>
        </w:rPr>
        <w:t>31</w:t>
      </w:r>
      <w:r w:rsidR="00636E83" w:rsidRPr="00BB6A07">
        <w:rPr>
          <w:rFonts w:ascii="Times New Roman" w:eastAsia="Cambria" w:hAnsi="Times New Roman"/>
          <w:lang w:val="en-GB" w:eastAsia="en-US"/>
        </w:rPr>
        <w:t>:</w:t>
      </w:r>
      <w:r w:rsidRPr="00BB6A07">
        <w:rPr>
          <w:rFonts w:ascii="Times New Roman" w:eastAsia="Cambria" w:hAnsi="Times New Roman"/>
          <w:lang w:val="en-GB" w:eastAsia="en-US"/>
        </w:rPr>
        <w:t>106</w:t>
      </w:r>
      <w:proofErr w:type="gramEnd"/>
      <w:r w:rsidRPr="00BB6A07">
        <w:rPr>
          <w:rFonts w:ascii="Times New Roman" w:eastAsia="Cambria" w:hAnsi="Times New Roman"/>
          <w:lang w:val="en-GB" w:eastAsia="en-US"/>
        </w:rPr>
        <w:t>-113.</w:t>
      </w:r>
    </w:p>
    <w:p w:rsidR="00344941" w:rsidRPr="00BB6A07" w:rsidRDefault="00344941" w:rsidP="00C356F5">
      <w:pPr>
        <w:widowControl w:val="0"/>
        <w:autoSpaceDE w:val="0"/>
        <w:autoSpaceDN w:val="0"/>
        <w:adjustRightInd w:val="0"/>
        <w:spacing w:after="240" w:line="480" w:lineRule="auto"/>
        <w:ind w:left="-567"/>
        <w:rPr>
          <w:rFonts w:ascii="Times New Roman" w:eastAsia="Cambria" w:hAnsi="Times New Roman"/>
          <w:lang w:val="en-GB" w:eastAsia="en-US"/>
        </w:rPr>
      </w:pPr>
      <w:r w:rsidRPr="00BB6A07">
        <w:t xml:space="preserve"> [</w:t>
      </w:r>
      <w:r w:rsidR="006D0936" w:rsidRPr="00BB6A07">
        <w:t>54</w:t>
      </w:r>
      <w:r w:rsidRPr="00BB6A07">
        <w:t xml:space="preserve">] </w:t>
      </w:r>
      <w:r w:rsidR="000D07A3" w:rsidRPr="00BB6A07">
        <w:rPr>
          <w:rFonts w:ascii="Times New Roman" w:eastAsia="Cambria" w:hAnsi="Times New Roman"/>
          <w:lang w:val="en-GB" w:eastAsia="en-US"/>
        </w:rPr>
        <w:t xml:space="preserve">van </w:t>
      </w:r>
      <w:proofErr w:type="spellStart"/>
      <w:r w:rsidR="000D07A3" w:rsidRPr="00BB6A07">
        <w:rPr>
          <w:rFonts w:ascii="Times New Roman" w:eastAsia="Cambria" w:hAnsi="Times New Roman"/>
          <w:lang w:val="en-GB" w:eastAsia="en-US"/>
        </w:rPr>
        <w:t>Dijk</w:t>
      </w:r>
      <w:proofErr w:type="spellEnd"/>
      <w:r w:rsidR="000D07A3" w:rsidRPr="00BB6A07">
        <w:rPr>
          <w:rFonts w:ascii="Times New Roman" w:eastAsia="Cambria" w:hAnsi="Times New Roman"/>
          <w:lang w:val="en-GB" w:eastAsia="en-US"/>
        </w:rPr>
        <w:t xml:space="preserve">, S, W </w:t>
      </w:r>
      <w:proofErr w:type="spellStart"/>
      <w:r w:rsidR="000D07A3" w:rsidRPr="00BB6A07">
        <w:rPr>
          <w:rFonts w:ascii="Times New Roman" w:eastAsia="Cambria" w:hAnsi="Times New Roman"/>
          <w:lang w:val="en-GB" w:eastAsia="en-US"/>
        </w:rPr>
        <w:t>Otten</w:t>
      </w:r>
      <w:proofErr w:type="spellEnd"/>
      <w:r w:rsidR="000D07A3" w:rsidRPr="00BB6A07">
        <w:rPr>
          <w:rFonts w:ascii="Times New Roman" w:eastAsia="Cambria" w:hAnsi="Times New Roman"/>
          <w:lang w:val="en-GB" w:eastAsia="en-US"/>
        </w:rPr>
        <w:t xml:space="preserve">, W, </w:t>
      </w:r>
      <w:proofErr w:type="spellStart"/>
      <w:r w:rsidR="000D07A3" w:rsidRPr="00BB6A07">
        <w:rPr>
          <w:rFonts w:ascii="Times New Roman" w:eastAsia="Cambria" w:hAnsi="Times New Roman"/>
          <w:lang w:val="en-GB" w:eastAsia="en-US"/>
        </w:rPr>
        <w:t>Zoeteweij</w:t>
      </w:r>
      <w:proofErr w:type="spellEnd"/>
      <w:r w:rsidR="000D07A3" w:rsidRPr="00BB6A07">
        <w:rPr>
          <w:rFonts w:ascii="Times New Roman" w:eastAsia="Cambria" w:hAnsi="Times New Roman"/>
          <w:lang w:val="en-GB" w:eastAsia="en-US"/>
        </w:rPr>
        <w:t xml:space="preserve">, MW, </w:t>
      </w:r>
      <w:proofErr w:type="spellStart"/>
      <w:r w:rsidR="000D07A3" w:rsidRPr="00BB6A07">
        <w:rPr>
          <w:rFonts w:ascii="Times New Roman" w:eastAsia="Cambria" w:hAnsi="Times New Roman"/>
          <w:lang w:val="en-GB" w:eastAsia="en-US"/>
        </w:rPr>
        <w:t>Timmermans</w:t>
      </w:r>
      <w:proofErr w:type="spellEnd"/>
      <w:r w:rsidR="000D07A3" w:rsidRPr="00BB6A07">
        <w:rPr>
          <w:rFonts w:ascii="Times New Roman" w:eastAsia="Cambria" w:hAnsi="Times New Roman"/>
          <w:lang w:val="en-GB" w:eastAsia="en-US"/>
        </w:rPr>
        <w:t xml:space="preserve">, DRM, van </w:t>
      </w:r>
      <w:proofErr w:type="spellStart"/>
      <w:r w:rsidR="000D07A3" w:rsidRPr="00BB6A07">
        <w:rPr>
          <w:rFonts w:ascii="Times New Roman" w:eastAsia="Cambria" w:hAnsi="Times New Roman"/>
          <w:lang w:val="en-GB" w:eastAsia="en-US"/>
        </w:rPr>
        <w:t>Asperen</w:t>
      </w:r>
      <w:proofErr w:type="spellEnd"/>
      <w:r w:rsidR="000D07A3" w:rsidRPr="00BB6A07">
        <w:rPr>
          <w:rFonts w:ascii="Times New Roman" w:eastAsia="Cambria" w:hAnsi="Times New Roman"/>
          <w:lang w:val="en-GB" w:eastAsia="en-US"/>
        </w:rPr>
        <w:t xml:space="preserve">, CJ, </w:t>
      </w:r>
      <w:proofErr w:type="spellStart"/>
      <w:r w:rsidR="000D07A3" w:rsidRPr="00BB6A07">
        <w:rPr>
          <w:rFonts w:ascii="Times New Roman" w:eastAsia="Cambria" w:hAnsi="Times New Roman"/>
          <w:lang w:val="en-GB" w:eastAsia="en-US"/>
        </w:rPr>
        <w:t>Breuning</w:t>
      </w:r>
      <w:proofErr w:type="spellEnd"/>
      <w:r w:rsidR="000D07A3" w:rsidRPr="00BB6A07">
        <w:rPr>
          <w:rFonts w:ascii="Times New Roman" w:eastAsia="Cambria" w:hAnsi="Times New Roman"/>
          <w:lang w:val="en-GB" w:eastAsia="en-US"/>
        </w:rPr>
        <w:t xml:space="preserve">, MH, </w:t>
      </w:r>
      <w:proofErr w:type="spellStart"/>
      <w:r w:rsidR="000D07A3" w:rsidRPr="00BB6A07">
        <w:rPr>
          <w:rFonts w:ascii="Times New Roman" w:eastAsia="Cambria" w:hAnsi="Times New Roman"/>
          <w:lang w:val="en-GB" w:eastAsia="en-US"/>
        </w:rPr>
        <w:t>Tollenaar</w:t>
      </w:r>
      <w:proofErr w:type="spellEnd"/>
      <w:r w:rsidR="000D07A3" w:rsidRPr="00BB6A07">
        <w:rPr>
          <w:rFonts w:ascii="Times New Roman" w:eastAsia="Cambria" w:hAnsi="Times New Roman"/>
          <w:lang w:val="en-GB" w:eastAsia="en-US"/>
        </w:rPr>
        <w:t xml:space="preserve">, R A </w:t>
      </w:r>
      <w:r w:rsidRPr="00BB6A07">
        <w:rPr>
          <w:rFonts w:ascii="Times New Roman" w:eastAsia="Cambria" w:hAnsi="Times New Roman"/>
          <w:lang w:val="en-GB" w:eastAsia="en-US"/>
        </w:rPr>
        <w:t>E</w:t>
      </w:r>
      <w:r w:rsidR="000D07A3" w:rsidRPr="00BB6A07">
        <w:rPr>
          <w:rFonts w:ascii="Times New Roman" w:eastAsia="Cambria" w:hAnsi="Times New Roman"/>
          <w:lang w:val="en-GB" w:eastAsia="en-US"/>
        </w:rPr>
        <w:t xml:space="preserve"> M,  </w:t>
      </w:r>
      <w:proofErr w:type="spellStart"/>
      <w:r w:rsidR="000D07A3" w:rsidRPr="00BB6A07">
        <w:rPr>
          <w:rFonts w:ascii="Times New Roman" w:eastAsia="Cambria" w:hAnsi="Times New Roman"/>
          <w:lang w:val="en-GB" w:eastAsia="en-US"/>
        </w:rPr>
        <w:t>Kievit</w:t>
      </w:r>
      <w:proofErr w:type="spellEnd"/>
      <w:r w:rsidR="000D07A3" w:rsidRPr="00BB6A07">
        <w:rPr>
          <w:rFonts w:ascii="Times New Roman" w:eastAsia="Cambria" w:hAnsi="Times New Roman"/>
          <w:lang w:val="en-GB" w:eastAsia="en-US"/>
        </w:rPr>
        <w:t xml:space="preserve">, J. </w:t>
      </w:r>
      <w:r w:rsidRPr="00BB6A07">
        <w:rPr>
          <w:rFonts w:ascii="Times New Roman" w:eastAsia="Cambria" w:hAnsi="Times New Roman"/>
          <w:lang w:val="en-GB" w:eastAsia="en-US"/>
        </w:rPr>
        <w:t xml:space="preserve">Genetic counselling and the intention to undergo prophylactic mastectomy: Effects of a breast cancer risk assessment. </w:t>
      </w:r>
      <w:r w:rsidR="000D07A3" w:rsidRPr="00BB6A07">
        <w:rPr>
          <w:rFonts w:ascii="Times New Roman" w:eastAsia="Cambria" w:hAnsi="Times New Roman"/>
          <w:i/>
          <w:lang w:val="en-GB" w:eastAsia="en-US"/>
        </w:rPr>
        <w:t>Brit J Cancer</w:t>
      </w:r>
      <w:r w:rsidR="000D07A3" w:rsidRPr="00BB6A07">
        <w:rPr>
          <w:rFonts w:ascii="Times New Roman" w:eastAsia="Cambria" w:hAnsi="Times New Roman"/>
          <w:lang w:val="en-GB" w:eastAsia="en-US"/>
        </w:rPr>
        <w:t xml:space="preserve"> 2003</w:t>
      </w:r>
      <w:proofErr w:type="gramStart"/>
      <w:r w:rsidR="000D07A3" w:rsidRPr="00BB6A07">
        <w:rPr>
          <w:rFonts w:ascii="Times New Roman" w:eastAsia="Cambria" w:hAnsi="Times New Roman"/>
          <w:lang w:val="en-GB" w:eastAsia="en-US"/>
        </w:rPr>
        <w:t>;</w:t>
      </w:r>
      <w:r w:rsidRPr="00BB6A07">
        <w:rPr>
          <w:rFonts w:ascii="Times New Roman" w:eastAsia="Cambria" w:hAnsi="Times New Roman"/>
          <w:b/>
          <w:lang w:val="en-GB" w:eastAsia="en-US"/>
        </w:rPr>
        <w:t>88</w:t>
      </w:r>
      <w:r w:rsidR="000D07A3" w:rsidRPr="00BB6A07">
        <w:rPr>
          <w:rFonts w:ascii="Times New Roman" w:eastAsia="Cambria" w:hAnsi="Times New Roman"/>
          <w:lang w:val="en-GB" w:eastAsia="en-US"/>
        </w:rPr>
        <w:t>:</w:t>
      </w:r>
      <w:r w:rsidRPr="00BB6A07">
        <w:rPr>
          <w:rFonts w:ascii="Times New Roman" w:eastAsia="Cambria" w:hAnsi="Times New Roman"/>
          <w:lang w:val="en-GB" w:eastAsia="en-US"/>
        </w:rPr>
        <w:t>1675</w:t>
      </w:r>
      <w:proofErr w:type="gramEnd"/>
      <w:r w:rsidRPr="00BB6A07">
        <w:rPr>
          <w:rFonts w:ascii="Times New Roman" w:eastAsia="Cambria" w:hAnsi="Times New Roman"/>
          <w:lang w:val="en-GB" w:eastAsia="en-US"/>
        </w:rPr>
        <w:t xml:space="preserve"> – 1681.</w:t>
      </w:r>
    </w:p>
    <w:p w:rsidR="00D264DF" w:rsidRPr="00BB6A07" w:rsidRDefault="003C2577" w:rsidP="00C356F5">
      <w:pPr>
        <w:widowControl w:val="0"/>
        <w:autoSpaceDE w:val="0"/>
        <w:autoSpaceDN w:val="0"/>
        <w:adjustRightInd w:val="0"/>
        <w:spacing w:after="240" w:line="480" w:lineRule="auto"/>
        <w:ind w:left="-567"/>
        <w:rPr>
          <w:rFonts w:ascii="Times New Roman" w:eastAsia="Times New Roman" w:hAnsi="Times New Roman"/>
          <w:lang w:val="en-GB" w:eastAsia="en-GB"/>
        </w:rPr>
      </w:pPr>
      <w:r w:rsidRPr="00BB6A07">
        <w:rPr>
          <w:rFonts w:ascii="Times New Roman" w:eastAsia="Times New Roman" w:hAnsi="Times New Roman"/>
          <w:lang w:val="en-GB" w:eastAsia="en-GB"/>
        </w:rPr>
        <w:t xml:space="preserve"> </w:t>
      </w:r>
      <w:r w:rsidR="00D264DF" w:rsidRPr="00BB6A07">
        <w:rPr>
          <w:rFonts w:ascii="Times New Roman" w:eastAsia="Times New Roman" w:hAnsi="Times New Roman"/>
          <w:lang w:val="en-GB" w:eastAsia="en-GB"/>
        </w:rPr>
        <w:t>[</w:t>
      </w:r>
      <w:r w:rsidR="006D0936" w:rsidRPr="00BB6A07">
        <w:rPr>
          <w:rFonts w:ascii="Times New Roman" w:eastAsia="Times New Roman" w:hAnsi="Times New Roman"/>
          <w:lang w:val="en-GB" w:eastAsia="en-GB"/>
        </w:rPr>
        <w:t>55</w:t>
      </w:r>
      <w:r w:rsidR="00D264DF" w:rsidRPr="00BB6A07">
        <w:rPr>
          <w:rFonts w:ascii="Times New Roman" w:eastAsia="Times New Roman" w:hAnsi="Times New Roman"/>
          <w:lang w:val="en-GB" w:eastAsia="en-GB"/>
        </w:rPr>
        <w:t xml:space="preserve">] </w:t>
      </w:r>
      <w:proofErr w:type="spellStart"/>
      <w:r w:rsidR="00D264DF" w:rsidRPr="00BB6A07">
        <w:rPr>
          <w:rFonts w:ascii="Times New Roman" w:eastAsia="Times New Roman" w:hAnsi="Times New Roman"/>
          <w:lang w:val="en-GB" w:eastAsia="en-GB"/>
        </w:rPr>
        <w:t>Luc</w:t>
      </w:r>
      <w:r w:rsidR="000D07A3" w:rsidRPr="00BB6A07">
        <w:rPr>
          <w:rFonts w:ascii="Times New Roman" w:eastAsia="Times New Roman" w:hAnsi="Times New Roman"/>
          <w:lang w:val="en-GB" w:eastAsia="en-GB"/>
        </w:rPr>
        <w:t>e</w:t>
      </w:r>
      <w:proofErr w:type="spellEnd"/>
      <w:r w:rsidR="000D07A3" w:rsidRPr="00BB6A07">
        <w:rPr>
          <w:rFonts w:ascii="Times New Roman" w:eastAsia="Times New Roman" w:hAnsi="Times New Roman"/>
          <w:lang w:val="en-GB" w:eastAsia="en-GB"/>
        </w:rPr>
        <w:t>, MF.</w:t>
      </w:r>
      <w:r w:rsidR="00D264DF" w:rsidRPr="00BB6A07">
        <w:rPr>
          <w:rFonts w:ascii="Times New Roman" w:eastAsia="Times New Roman" w:hAnsi="Times New Roman"/>
          <w:lang w:val="en-GB" w:eastAsia="en-GB"/>
        </w:rPr>
        <w:t xml:space="preserve"> </w:t>
      </w:r>
      <w:proofErr w:type="gramStart"/>
      <w:r w:rsidR="00D264DF" w:rsidRPr="00BB6A07">
        <w:rPr>
          <w:rFonts w:ascii="Times New Roman" w:eastAsia="Times New Roman" w:hAnsi="Times New Roman"/>
          <w:lang w:val="en-GB" w:eastAsia="en-GB"/>
        </w:rPr>
        <w:t>Decision making as coping.</w:t>
      </w:r>
      <w:proofErr w:type="gramEnd"/>
      <w:r w:rsidR="00D264DF" w:rsidRPr="00BB6A07">
        <w:rPr>
          <w:rFonts w:ascii="Times New Roman" w:eastAsia="Times New Roman" w:hAnsi="Times New Roman"/>
          <w:lang w:val="en-GB" w:eastAsia="en-GB"/>
        </w:rPr>
        <w:t xml:space="preserve"> </w:t>
      </w:r>
      <w:r w:rsidR="00191F22" w:rsidRPr="00BB6A07">
        <w:rPr>
          <w:rFonts w:ascii="Times New Roman" w:eastAsia="Times New Roman" w:hAnsi="Times New Roman"/>
          <w:i/>
          <w:iCs/>
          <w:lang w:val="en-GB" w:eastAsia="en-GB"/>
        </w:rPr>
        <w:t xml:space="preserve">Health </w:t>
      </w:r>
      <w:proofErr w:type="spellStart"/>
      <w:r w:rsidR="00191F22" w:rsidRPr="00BB6A07">
        <w:rPr>
          <w:rFonts w:ascii="Times New Roman" w:eastAsia="Times New Roman" w:hAnsi="Times New Roman"/>
          <w:i/>
          <w:iCs/>
          <w:lang w:val="en-GB" w:eastAsia="en-GB"/>
        </w:rPr>
        <w:t>Psychol</w:t>
      </w:r>
      <w:proofErr w:type="spellEnd"/>
      <w:r w:rsidR="000D07A3" w:rsidRPr="00BB6A07">
        <w:rPr>
          <w:rFonts w:ascii="Times New Roman" w:eastAsia="Times New Roman" w:hAnsi="Times New Roman"/>
          <w:lang w:val="en-GB" w:eastAsia="en-GB"/>
        </w:rPr>
        <w:t xml:space="preserve"> 2005</w:t>
      </w:r>
      <w:proofErr w:type="gramStart"/>
      <w:r w:rsidR="000D07A3" w:rsidRPr="00BB6A07">
        <w:rPr>
          <w:rFonts w:ascii="Times New Roman" w:eastAsia="Times New Roman" w:hAnsi="Times New Roman"/>
          <w:lang w:val="en-GB" w:eastAsia="en-GB"/>
        </w:rPr>
        <w:t>;</w:t>
      </w:r>
      <w:r w:rsidR="00D264DF" w:rsidRPr="00BB6A07">
        <w:rPr>
          <w:rFonts w:ascii="Times New Roman" w:eastAsia="Times New Roman" w:hAnsi="Times New Roman"/>
          <w:b/>
          <w:iCs/>
          <w:lang w:val="en-GB" w:eastAsia="en-GB"/>
        </w:rPr>
        <w:t>24</w:t>
      </w:r>
      <w:proofErr w:type="gramEnd"/>
      <w:r w:rsidR="000D07A3" w:rsidRPr="00BB6A07">
        <w:rPr>
          <w:rFonts w:ascii="Times New Roman" w:eastAsia="Times New Roman" w:hAnsi="Times New Roman"/>
          <w:lang w:val="en-GB" w:eastAsia="en-GB"/>
        </w:rPr>
        <w:t>(4S):</w:t>
      </w:r>
      <w:r w:rsidR="00D264DF" w:rsidRPr="00BB6A07">
        <w:rPr>
          <w:rFonts w:ascii="Times New Roman" w:eastAsia="Times New Roman" w:hAnsi="Times New Roman"/>
          <w:lang w:val="en-GB" w:eastAsia="en-GB"/>
        </w:rPr>
        <w:t xml:space="preserve">S23. </w:t>
      </w:r>
    </w:p>
    <w:p w:rsidR="003E08E1" w:rsidRPr="00BB6A07" w:rsidRDefault="003E08E1" w:rsidP="00C356F5">
      <w:pPr>
        <w:widowControl w:val="0"/>
        <w:autoSpaceDE w:val="0"/>
        <w:autoSpaceDN w:val="0"/>
        <w:adjustRightInd w:val="0"/>
        <w:spacing w:after="240" w:line="480" w:lineRule="auto"/>
        <w:ind w:left="-567"/>
        <w:rPr>
          <w:rFonts w:ascii="Times New Roman" w:eastAsia="Times New Roman" w:hAnsi="Times New Roman"/>
          <w:lang w:val="en-GB" w:eastAsia="en-GB"/>
        </w:rPr>
      </w:pPr>
      <w:r w:rsidRPr="00BB6A07">
        <w:rPr>
          <w:rFonts w:ascii="Times New Roman" w:eastAsia="Times New Roman" w:hAnsi="Times New Roman"/>
          <w:lang w:val="en-GB" w:eastAsia="en-GB"/>
        </w:rPr>
        <w:t>[</w:t>
      </w:r>
      <w:r w:rsidR="006D0936" w:rsidRPr="00BB6A07">
        <w:rPr>
          <w:rFonts w:ascii="Times New Roman" w:eastAsia="Times New Roman" w:hAnsi="Times New Roman"/>
          <w:lang w:val="en-GB" w:eastAsia="en-GB"/>
        </w:rPr>
        <w:t>56</w:t>
      </w:r>
      <w:r w:rsidR="000D07A3" w:rsidRPr="00BB6A07">
        <w:rPr>
          <w:rFonts w:ascii="Times New Roman" w:eastAsia="Times New Roman" w:hAnsi="Times New Roman"/>
          <w:lang w:val="en-GB" w:eastAsia="en-GB"/>
        </w:rPr>
        <w:t xml:space="preserve">] Street, R L. </w:t>
      </w:r>
      <w:r w:rsidRPr="00BB6A07">
        <w:rPr>
          <w:rFonts w:ascii="Times New Roman" w:eastAsia="Times New Roman" w:hAnsi="Times New Roman"/>
          <w:lang w:val="en-GB" w:eastAsia="en-GB"/>
        </w:rPr>
        <w:t xml:space="preserve">Aiding medical decision making: a communication perspective. </w:t>
      </w:r>
      <w:r w:rsidRPr="00BB6A07">
        <w:rPr>
          <w:rFonts w:ascii="Times New Roman" w:eastAsia="Times New Roman" w:hAnsi="Times New Roman"/>
          <w:i/>
          <w:iCs/>
          <w:lang w:val="en-GB" w:eastAsia="en-GB"/>
        </w:rPr>
        <w:t xml:space="preserve">Med </w:t>
      </w:r>
      <w:proofErr w:type="spellStart"/>
      <w:r w:rsidRPr="00BB6A07">
        <w:rPr>
          <w:rFonts w:ascii="Times New Roman" w:eastAsia="Times New Roman" w:hAnsi="Times New Roman"/>
          <w:i/>
          <w:iCs/>
          <w:lang w:val="en-GB" w:eastAsia="en-GB"/>
        </w:rPr>
        <w:t>Decis</w:t>
      </w:r>
      <w:proofErr w:type="spellEnd"/>
      <w:r w:rsidRPr="00BB6A07">
        <w:rPr>
          <w:rFonts w:ascii="Times New Roman" w:eastAsia="Times New Roman" w:hAnsi="Times New Roman"/>
          <w:i/>
          <w:iCs/>
          <w:lang w:val="en-GB" w:eastAsia="en-GB"/>
        </w:rPr>
        <w:t xml:space="preserve"> Making</w:t>
      </w:r>
      <w:r w:rsidR="000D07A3" w:rsidRPr="00BB6A07">
        <w:rPr>
          <w:rFonts w:ascii="Times New Roman" w:eastAsia="Times New Roman" w:hAnsi="Times New Roman"/>
          <w:i/>
          <w:iCs/>
          <w:lang w:val="en-GB" w:eastAsia="en-GB"/>
        </w:rPr>
        <w:t xml:space="preserve"> </w:t>
      </w:r>
      <w:r w:rsidR="000D07A3" w:rsidRPr="00BB6A07">
        <w:rPr>
          <w:rFonts w:ascii="Times New Roman" w:eastAsia="Times New Roman" w:hAnsi="Times New Roman"/>
          <w:iCs/>
          <w:lang w:val="en-GB" w:eastAsia="en-GB"/>
        </w:rPr>
        <w:t>2007</w:t>
      </w:r>
      <w:proofErr w:type="gramStart"/>
      <w:r w:rsidR="000D07A3" w:rsidRPr="00BB6A07">
        <w:rPr>
          <w:rFonts w:ascii="Times New Roman" w:eastAsia="Times New Roman" w:hAnsi="Times New Roman"/>
          <w:lang w:val="en-GB" w:eastAsia="en-GB"/>
        </w:rPr>
        <w:t>;</w:t>
      </w:r>
      <w:r w:rsidRPr="00BB6A07">
        <w:rPr>
          <w:rFonts w:ascii="Times New Roman" w:eastAsia="Times New Roman" w:hAnsi="Times New Roman"/>
          <w:b/>
          <w:iCs/>
          <w:lang w:val="en-GB" w:eastAsia="en-GB"/>
        </w:rPr>
        <w:t>27</w:t>
      </w:r>
      <w:r w:rsidR="000D07A3" w:rsidRPr="00BB6A07">
        <w:rPr>
          <w:rFonts w:ascii="Times New Roman" w:eastAsia="Times New Roman" w:hAnsi="Times New Roman"/>
          <w:lang w:val="en-GB" w:eastAsia="en-GB"/>
        </w:rPr>
        <w:t>:</w:t>
      </w:r>
      <w:r w:rsidRPr="00BB6A07">
        <w:rPr>
          <w:rFonts w:ascii="Times New Roman" w:eastAsia="Times New Roman" w:hAnsi="Times New Roman"/>
          <w:lang w:val="en-GB" w:eastAsia="en-GB"/>
        </w:rPr>
        <w:t>550</w:t>
      </w:r>
      <w:proofErr w:type="gramEnd"/>
      <w:r w:rsidRPr="00BB6A07">
        <w:rPr>
          <w:rFonts w:ascii="Times New Roman" w:eastAsia="Times New Roman" w:hAnsi="Times New Roman"/>
          <w:lang w:val="en-GB" w:eastAsia="en-GB"/>
        </w:rPr>
        <w:t xml:space="preserve">-553. </w:t>
      </w:r>
    </w:p>
    <w:p w:rsidR="003E08E1" w:rsidRPr="00BB6A07" w:rsidRDefault="003E08E1" w:rsidP="00C356F5">
      <w:pPr>
        <w:widowControl w:val="0"/>
        <w:autoSpaceDE w:val="0"/>
        <w:autoSpaceDN w:val="0"/>
        <w:adjustRightInd w:val="0"/>
        <w:spacing w:after="240" w:line="480" w:lineRule="auto"/>
        <w:ind w:left="-567"/>
        <w:rPr>
          <w:rFonts w:ascii="Times New Roman" w:eastAsia="Times New Roman" w:hAnsi="Times New Roman"/>
          <w:lang w:val="en-GB" w:eastAsia="en-GB"/>
        </w:rPr>
      </w:pPr>
      <w:r w:rsidRPr="00BB6A07">
        <w:rPr>
          <w:rFonts w:ascii="Times New Roman" w:eastAsia="Times New Roman" w:hAnsi="Times New Roman"/>
          <w:lang w:val="en-GB" w:eastAsia="en-GB"/>
        </w:rPr>
        <w:t>[</w:t>
      </w:r>
      <w:r w:rsidR="006D0936" w:rsidRPr="00BB6A07">
        <w:rPr>
          <w:rFonts w:ascii="Times New Roman" w:eastAsia="Times New Roman" w:hAnsi="Times New Roman"/>
          <w:lang w:val="en-GB" w:eastAsia="en-GB"/>
        </w:rPr>
        <w:t>57</w:t>
      </w:r>
      <w:r w:rsidRPr="00BB6A07">
        <w:rPr>
          <w:rFonts w:ascii="Times New Roman" w:eastAsia="Times New Roman" w:hAnsi="Times New Roman"/>
          <w:lang w:val="en-GB" w:eastAsia="en-GB"/>
        </w:rPr>
        <w:t xml:space="preserve">] </w:t>
      </w:r>
      <w:proofErr w:type="spellStart"/>
      <w:r w:rsidRPr="00BB6A07">
        <w:rPr>
          <w:rFonts w:ascii="Times New Roman" w:eastAsia="Times New Roman" w:hAnsi="Times New Roman"/>
          <w:lang w:val="en-GB" w:eastAsia="en-GB"/>
        </w:rPr>
        <w:t>Elwyn</w:t>
      </w:r>
      <w:proofErr w:type="spellEnd"/>
      <w:r w:rsidR="00595295" w:rsidRPr="00BB6A07">
        <w:rPr>
          <w:rFonts w:ascii="Times New Roman" w:eastAsia="Times New Roman" w:hAnsi="Times New Roman"/>
          <w:lang w:val="en-GB" w:eastAsia="en-GB"/>
        </w:rPr>
        <w:t xml:space="preserve"> G, Lloyd A, May C,</w:t>
      </w:r>
      <w:r w:rsidR="006913C4" w:rsidRPr="00BB6A07">
        <w:rPr>
          <w:rFonts w:ascii="Times New Roman" w:eastAsia="Times New Roman" w:hAnsi="Times New Roman"/>
          <w:lang w:val="en-GB" w:eastAsia="en-GB"/>
        </w:rPr>
        <w:t xml:space="preserve"> </w:t>
      </w:r>
      <w:r w:rsidR="005177E2" w:rsidRPr="00BB6A07">
        <w:rPr>
          <w:rFonts w:ascii="Times New Roman" w:eastAsia="Times New Roman" w:hAnsi="Times New Roman"/>
          <w:lang w:val="en-GB" w:eastAsia="en-GB"/>
        </w:rPr>
        <w:t>et al</w:t>
      </w:r>
      <w:r w:rsidR="006913C4" w:rsidRPr="00BB6A07">
        <w:rPr>
          <w:rFonts w:ascii="Times New Roman" w:eastAsia="Times New Roman" w:hAnsi="Times New Roman"/>
          <w:lang w:val="en-GB" w:eastAsia="en-GB"/>
        </w:rPr>
        <w:t xml:space="preserve">. Collaborative deliberation: A model for patient care. </w:t>
      </w:r>
      <w:r w:rsidR="006913C4" w:rsidRPr="00BB6A07">
        <w:rPr>
          <w:rFonts w:ascii="Times New Roman" w:eastAsia="Times New Roman" w:hAnsi="Times New Roman"/>
          <w:i/>
          <w:lang w:val="en-GB" w:eastAsia="en-GB"/>
        </w:rPr>
        <w:lastRenderedPageBreak/>
        <w:t xml:space="preserve">Patient </w:t>
      </w:r>
      <w:proofErr w:type="spellStart"/>
      <w:r w:rsidR="006913C4" w:rsidRPr="00BB6A07">
        <w:rPr>
          <w:rFonts w:ascii="Times New Roman" w:eastAsia="Times New Roman" w:hAnsi="Times New Roman"/>
          <w:i/>
          <w:lang w:val="en-GB" w:eastAsia="en-GB"/>
        </w:rPr>
        <w:t>Educ</w:t>
      </w:r>
      <w:proofErr w:type="spellEnd"/>
      <w:r w:rsidR="006913C4" w:rsidRPr="00BB6A07">
        <w:rPr>
          <w:rFonts w:ascii="Times New Roman" w:eastAsia="Times New Roman" w:hAnsi="Times New Roman"/>
          <w:i/>
          <w:lang w:val="en-GB" w:eastAsia="en-GB"/>
        </w:rPr>
        <w:t xml:space="preserve"> </w:t>
      </w:r>
      <w:proofErr w:type="spellStart"/>
      <w:r w:rsidR="006913C4" w:rsidRPr="00BB6A07">
        <w:rPr>
          <w:rFonts w:ascii="Times New Roman" w:eastAsia="Times New Roman" w:hAnsi="Times New Roman"/>
          <w:i/>
          <w:lang w:val="en-GB" w:eastAsia="en-GB"/>
        </w:rPr>
        <w:t>Couns</w:t>
      </w:r>
      <w:proofErr w:type="spellEnd"/>
      <w:r w:rsidRPr="00BB6A07">
        <w:rPr>
          <w:rFonts w:ascii="Times New Roman" w:eastAsia="Times New Roman" w:hAnsi="Times New Roman"/>
          <w:lang w:val="en-GB" w:eastAsia="en-GB"/>
        </w:rPr>
        <w:t xml:space="preserve"> 201</w:t>
      </w:r>
      <w:r w:rsidR="002475F6" w:rsidRPr="00BB6A07">
        <w:rPr>
          <w:rFonts w:ascii="Times New Roman" w:eastAsia="Times New Roman" w:hAnsi="Times New Roman"/>
          <w:lang w:val="en-GB" w:eastAsia="en-GB"/>
        </w:rPr>
        <w:t>4</w:t>
      </w:r>
      <w:proofErr w:type="gramStart"/>
      <w:r w:rsidR="002475F6" w:rsidRPr="00BB6A07">
        <w:rPr>
          <w:rFonts w:ascii="Times New Roman" w:eastAsia="Times New Roman" w:hAnsi="Times New Roman"/>
          <w:lang w:val="en-GB" w:eastAsia="en-GB"/>
        </w:rPr>
        <w:t>;</w:t>
      </w:r>
      <w:r w:rsidR="006913C4" w:rsidRPr="00BB6A07">
        <w:rPr>
          <w:rFonts w:ascii="Times New Roman" w:eastAsia="Times New Roman" w:hAnsi="Times New Roman"/>
          <w:b/>
          <w:lang w:val="en-GB" w:eastAsia="en-GB"/>
        </w:rPr>
        <w:t>97</w:t>
      </w:r>
      <w:r w:rsidR="002475F6" w:rsidRPr="00BB6A07">
        <w:rPr>
          <w:rFonts w:ascii="Times New Roman" w:eastAsia="Times New Roman" w:hAnsi="Times New Roman"/>
          <w:lang w:val="en-GB" w:eastAsia="en-GB"/>
        </w:rPr>
        <w:t>:</w:t>
      </w:r>
      <w:r w:rsidR="006913C4" w:rsidRPr="00BB6A07">
        <w:rPr>
          <w:rFonts w:ascii="Times New Roman" w:eastAsia="Times New Roman" w:hAnsi="Times New Roman"/>
          <w:lang w:val="en-GB" w:eastAsia="en-GB"/>
        </w:rPr>
        <w:t>158</w:t>
      </w:r>
      <w:proofErr w:type="gramEnd"/>
      <w:r w:rsidR="006913C4" w:rsidRPr="00BB6A07">
        <w:rPr>
          <w:rFonts w:ascii="Times New Roman" w:eastAsia="Times New Roman" w:hAnsi="Times New Roman"/>
          <w:lang w:val="en-GB" w:eastAsia="en-GB"/>
        </w:rPr>
        <w:t>-164.</w:t>
      </w:r>
    </w:p>
    <w:p w:rsidR="005B7BC3" w:rsidRPr="00BB6A07" w:rsidRDefault="005B7BC3" w:rsidP="00C356F5">
      <w:pPr>
        <w:spacing w:after="240" w:line="480" w:lineRule="auto"/>
        <w:ind w:left="-567"/>
        <w:rPr>
          <w:rFonts w:ascii="Times New Roman" w:hAnsi="Times New Roman"/>
          <w:lang w:val="en-GB"/>
        </w:rPr>
      </w:pPr>
      <w:r w:rsidRPr="00BB6A07">
        <w:rPr>
          <w:rFonts w:ascii="Times New Roman" w:eastAsia="Times New Roman" w:hAnsi="Times New Roman"/>
          <w:lang w:val="en-GB" w:eastAsia="en-GB"/>
        </w:rPr>
        <w:t>[</w:t>
      </w:r>
      <w:r w:rsidR="006D0936" w:rsidRPr="00BB6A07">
        <w:rPr>
          <w:rFonts w:ascii="Times New Roman" w:eastAsia="Times New Roman" w:hAnsi="Times New Roman"/>
          <w:lang w:val="en-GB" w:eastAsia="en-GB"/>
        </w:rPr>
        <w:t>58</w:t>
      </w:r>
      <w:r w:rsidRPr="00BB6A07">
        <w:rPr>
          <w:rFonts w:ascii="Times New Roman" w:eastAsia="Times New Roman" w:hAnsi="Times New Roman"/>
          <w:lang w:val="en-GB" w:eastAsia="en-GB"/>
        </w:rPr>
        <w:t>]</w:t>
      </w:r>
      <w:r w:rsidR="0084520A" w:rsidRPr="00BB6A07">
        <w:rPr>
          <w:rFonts w:ascii="Times New Roman" w:hAnsi="Times New Roman"/>
          <w:lang w:val="en-GB"/>
        </w:rPr>
        <w:t xml:space="preserve"> Hay, JL, Buckley, TR, </w:t>
      </w:r>
      <w:proofErr w:type="spellStart"/>
      <w:r w:rsidR="0084520A" w:rsidRPr="00BB6A07">
        <w:rPr>
          <w:rFonts w:ascii="Times New Roman" w:hAnsi="Times New Roman"/>
          <w:lang w:val="en-GB"/>
        </w:rPr>
        <w:t>Ostroff</w:t>
      </w:r>
      <w:proofErr w:type="spellEnd"/>
      <w:r w:rsidR="0084520A" w:rsidRPr="00BB6A07">
        <w:rPr>
          <w:rFonts w:ascii="Times New Roman" w:hAnsi="Times New Roman"/>
          <w:lang w:val="en-GB"/>
        </w:rPr>
        <w:t xml:space="preserve">, JS. </w:t>
      </w:r>
      <w:r w:rsidRPr="00BB6A07">
        <w:rPr>
          <w:rFonts w:ascii="Times New Roman" w:hAnsi="Times New Roman"/>
          <w:lang w:val="en-GB"/>
        </w:rPr>
        <w:t xml:space="preserve"> The role of cancer worry in cancer screening: A theoretical and empirical review of t</w:t>
      </w:r>
      <w:r w:rsidR="0084520A" w:rsidRPr="00BB6A07">
        <w:rPr>
          <w:rFonts w:ascii="Times New Roman" w:hAnsi="Times New Roman"/>
          <w:lang w:val="en-GB"/>
        </w:rPr>
        <w:t xml:space="preserve">he literature. </w:t>
      </w:r>
      <w:r w:rsidR="0084520A" w:rsidRPr="00BB6A07">
        <w:rPr>
          <w:rFonts w:ascii="Times New Roman" w:hAnsi="Times New Roman"/>
          <w:i/>
          <w:lang w:val="en-GB"/>
        </w:rPr>
        <w:t>Psycho-Oncology</w:t>
      </w:r>
      <w:r w:rsidR="002475F6" w:rsidRPr="00BB6A07">
        <w:rPr>
          <w:rFonts w:ascii="Times New Roman" w:hAnsi="Times New Roman"/>
          <w:lang w:val="en-GB"/>
        </w:rPr>
        <w:t xml:space="preserve"> 2005</w:t>
      </w:r>
      <w:proofErr w:type="gramStart"/>
      <w:r w:rsidR="002475F6" w:rsidRPr="00BB6A07">
        <w:rPr>
          <w:rFonts w:ascii="Times New Roman" w:hAnsi="Times New Roman"/>
          <w:lang w:val="en-GB"/>
        </w:rPr>
        <w:t>;</w:t>
      </w:r>
      <w:r w:rsidR="0084520A" w:rsidRPr="00BB6A07">
        <w:rPr>
          <w:rFonts w:ascii="Times New Roman" w:hAnsi="Times New Roman"/>
          <w:b/>
          <w:lang w:val="en-GB"/>
        </w:rPr>
        <w:t>17</w:t>
      </w:r>
      <w:r w:rsidR="002475F6" w:rsidRPr="00BB6A07">
        <w:rPr>
          <w:rFonts w:ascii="Times New Roman" w:hAnsi="Times New Roman"/>
          <w:lang w:val="en-GB"/>
        </w:rPr>
        <w:t>:</w:t>
      </w:r>
      <w:r w:rsidRPr="00BB6A07">
        <w:rPr>
          <w:rFonts w:ascii="Times New Roman" w:hAnsi="Times New Roman"/>
          <w:lang w:val="en-GB"/>
        </w:rPr>
        <w:t>517</w:t>
      </w:r>
      <w:proofErr w:type="gramEnd"/>
      <w:r w:rsidRPr="00BB6A07">
        <w:rPr>
          <w:rFonts w:ascii="Times New Roman" w:hAnsi="Times New Roman"/>
          <w:lang w:val="en-GB"/>
        </w:rPr>
        <w:t>-534.</w:t>
      </w:r>
    </w:p>
    <w:p w:rsidR="005B7BC3" w:rsidRPr="00BB6A07" w:rsidRDefault="005B7BC3" w:rsidP="00C356F5">
      <w:pPr>
        <w:spacing w:after="240" w:line="480" w:lineRule="auto"/>
        <w:ind w:left="-567"/>
        <w:rPr>
          <w:rFonts w:ascii="Times New Roman" w:hAnsi="Times New Roman" w:cs="Arial"/>
          <w:szCs w:val="20"/>
        </w:rPr>
      </w:pPr>
      <w:r w:rsidRPr="00BB6A07">
        <w:rPr>
          <w:rFonts w:ascii="Times New Roman" w:hAnsi="Times New Roman"/>
          <w:lang w:val="en-GB"/>
        </w:rPr>
        <w:t>[</w:t>
      </w:r>
      <w:r w:rsidR="006D0936" w:rsidRPr="00BB6A07">
        <w:rPr>
          <w:rFonts w:ascii="Times New Roman" w:hAnsi="Times New Roman"/>
          <w:lang w:val="en-GB"/>
        </w:rPr>
        <w:t>59</w:t>
      </w:r>
      <w:r w:rsidRPr="00BB6A07">
        <w:rPr>
          <w:rFonts w:ascii="Times New Roman" w:hAnsi="Times New Roman"/>
          <w:lang w:val="en-GB"/>
        </w:rPr>
        <w:t xml:space="preserve">] </w:t>
      </w:r>
      <w:r w:rsidRPr="00BB6A07">
        <w:rPr>
          <w:rFonts w:ascii="Times New Roman" w:hAnsi="Times New Roman" w:cs="Arial"/>
          <w:szCs w:val="20"/>
        </w:rPr>
        <w:t>de Roubaix</w:t>
      </w:r>
      <w:r w:rsidR="007E691F" w:rsidRPr="00BB6A07">
        <w:rPr>
          <w:rFonts w:ascii="Times New Roman" w:hAnsi="Times New Roman" w:cs="Arial"/>
          <w:szCs w:val="20"/>
        </w:rPr>
        <w:t xml:space="preserve"> </w:t>
      </w:r>
      <w:proofErr w:type="gramStart"/>
      <w:r w:rsidR="007E691F" w:rsidRPr="00BB6A07">
        <w:rPr>
          <w:rFonts w:ascii="Times New Roman" w:hAnsi="Times New Roman" w:cs="Arial"/>
          <w:szCs w:val="20"/>
        </w:rPr>
        <w:t>JAM.</w:t>
      </w:r>
      <w:proofErr w:type="gramEnd"/>
      <w:r w:rsidR="007E691F" w:rsidRPr="00BB6A07">
        <w:rPr>
          <w:rFonts w:ascii="Times New Roman" w:hAnsi="Times New Roman" w:cs="Arial"/>
          <w:szCs w:val="20"/>
        </w:rPr>
        <w:t xml:space="preserve"> </w:t>
      </w:r>
      <w:proofErr w:type="spellStart"/>
      <w:r w:rsidR="007E691F" w:rsidRPr="00BB6A07">
        <w:rPr>
          <w:rFonts w:ascii="Times New Roman" w:hAnsi="Times New Roman" w:cs="Arial"/>
          <w:szCs w:val="20"/>
        </w:rPr>
        <w:t>Benificence</w:t>
      </w:r>
      <w:proofErr w:type="spellEnd"/>
      <w:r w:rsidR="007E691F" w:rsidRPr="00BB6A07">
        <w:rPr>
          <w:rFonts w:ascii="Times New Roman" w:hAnsi="Times New Roman" w:cs="Arial"/>
          <w:szCs w:val="20"/>
        </w:rPr>
        <w:t>, non-maleficence, distributive justice and respect for patient autonomy – reconcilable ends in aesthetic surgery?</w:t>
      </w:r>
      <w:r w:rsidRPr="00BB6A07">
        <w:rPr>
          <w:rFonts w:ascii="Times New Roman" w:hAnsi="Times New Roman" w:cs="Arial"/>
          <w:szCs w:val="20"/>
        </w:rPr>
        <w:t xml:space="preserve"> </w:t>
      </w:r>
      <w:r w:rsidR="00A361E3" w:rsidRPr="00BB6A07">
        <w:rPr>
          <w:rFonts w:ascii="Times New Roman" w:hAnsi="Times New Roman" w:cs="Arial"/>
          <w:i/>
          <w:szCs w:val="20"/>
        </w:rPr>
        <w:t>J Plastic</w:t>
      </w:r>
      <w:r w:rsidR="007E691F" w:rsidRPr="00BB6A07">
        <w:rPr>
          <w:rFonts w:ascii="Times New Roman" w:hAnsi="Times New Roman" w:cs="Arial"/>
          <w:i/>
          <w:szCs w:val="20"/>
        </w:rPr>
        <w:t xml:space="preserve"> </w:t>
      </w:r>
      <w:proofErr w:type="spellStart"/>
      <w:r w:rsidR="007E691F" w:rsidRPr="00BB6A07">
        <w:rPr>
          <w:rFonts w:ascii="Times New Roman" w:hAnsi="Times New Roman" w:cs="Arial"/>
          <w:i/>
          <w:szCs w:val="20"/>
        </w:rPr>
        <w:t>Reconstruc</w:t>
      </w:r>
      <w:proofErr w:type="spellEnd"/>
      <w:r w:rsidR="007E691F" w:rsidRPr="00BB6A07">
        <w:rPr>
          <w:rFonts w:ascii="Times New Roman" w:hAnsi="Times New Roman" w:cs="Arial"/>
          <w:i/>
          <w:szCs w:val="20"/>
        </w:rPr>
        <w:t xml:space="preserve"> </w:t>
      </w:r>
      <w:r w:rsidR="00A361E3" w:rsidRPr="00BB6A07">
        <w:rPr>
          <w:rFonts w:ascii="Times New Roman" w:hAnsi="Times New Roman" w:cs="Arial"/>
          <w:i/>
          <w:szCs w:val="20"/>
        </w:rPr>
        <w:t xml:space="preserve">Aesthetic </w:t>
      </w:r>
      <w:proofErr w:type="spellStart"/>
      <w:r w:rsidR="00A361E3" w:rsidRPr="00BB6A07">
        <w:rPr>
          <w:rFonts w:ascii="Times New Roman" w:hAnsi="Times New Roman" w:cs="Arial"/>
          <w:i/>
          <w:szCs w:val="20"/>
        </w:rPr>
        <w:t>Surg</w:t>
      </w:r>
      <w:proofErr w:type="spellEnd"/>
      <w:r w:rsidR="002475F6" w:rsidRPr="00BB6A07">
        <w:rPr>
          <w:rFonts w:ascii="Times New Roman" w:hAnsi="Times New Roman" w:cs="Arial"/>
          <w:szCs w:val="20"/>
        </w:rPr>
        <w:t xml:space="preserve"> 2011</w:t>
      </w:r>
      <w:proofErr w:type="gramStart"/>
      <w:r w:rsidR="002475F6" w:rsidRPr="00BB6A07">
        <w:rPr>
          <w:rFonts w:ascii="Times New Roman" w:hAnsi="Times New Roman" w:cs="Arial"/>
          <w:szCs w:val="20"/>
        </w:rPr>
        <w:t>;</w:t>
      </w:r>
      <w:r w:rsidR="007E691F" w:rsidRPr="00BB6A07">
        <w:rPr>
          <w:rFonts w:ascii="Times New Roman" w:hAnsi="Times New Roman" w:cs="Arial"/>
          <w:b/>
          <w:szCs w:val="20"/>
        </w:rPr>
        <w:t>64</w:t>
      </w:r>
      <w:r w:rsidR="002475F6" w:rsidRPr="00BB6A07">
        <w:rPr>
          <w:rFonts w:ascii="Times New Roman" w:hAnsi="Times New Roman" w:cs="Arial"/>
          <w:szCs w:val="20"/>
        </w:rPr>
        <w:t>:</w:t>
      </w:r>
      <w:r w:rsidR="007E691F" w:rsidRPr="00BB6A07">
        <w:rPr>
          <w:rFonts w:ascii="Times New Roman" w:hAnsi="Times New Roman" w:cs="Arial"/>
          <w:szCs w:val="20"/>
        </w:rPr>
        <w:t>11</w:t>
      </w:r>
      <w:proofErr w:type="gramEnd"/>
      <w:r w:rsidR="007E691F" w:rsidRPr="00BB6A07">
        <w:rPr>
          <w:rFonts w:ascii="Times New Roman" w:hAnsi="Times New Roman" w:cs="Arial"/>
          <w:szCs w:val="20"/>
        </w:rPr>
        <w:t>-16.</w:t>
      </w:r>
    </w:p>
    <w:p w:rsidR="005B7BC3" w:rsidRPr="00BB6A07" w:rsidRDefault="005B7BC3" w:rsidP="00C356F5">
      <w:pPr>
        <w:spacing w:after="240" w:line="480" w:lineRule="auto"/>
        <w:ind w:left="-567"/>
        <w:rPr>
          <w:rFonts w:ascii="Times New Roman" w:hAnsi="Times New Roman" w:cs="Arial"/>
          <w:szCs w:val="20"/>
        </w:rPr>
      </w:pPr>
      <w:r w:rsidRPr="00BB6A07">
        <w:rPr>
          <w:rFonts w:ascii="Times New Roman" w:hAnsi="Times New Roman" w:cs="Arial"/>
          <w:szCs w:val="20"/>
        </w:rPr>
        <w:t>[</w:t>
      </w:r>
      <w:r w:rsidR="006D0936" w:rsidRPr="00BB6A07">
        <w:rPr>
          <w:rFonts w:ascii="Times New Roman" w:hAnsi="Times New Roman" w:cs="Arial"/>
          <w:szCs w:val="20"/>
        </w:rPr>
        <w:t>60</w:t>
      </w:r>
      <w:r w:rsidRPr="00BB6A07">
        <w:rPr>
          <w:rFonts w:ascii="Times New Roman" w:hAnsi="Times New Roman" w:cs="Arial"/>
          <w:szCs w:val="20"/>
        </w:rPr>
        <w:t>]</w:t>
      </w:r>
      <w:r w:rsidR="00A361E3" w:rsidRPr="00BB6A07">
        <w:rPr>
          <w:rFonts w:ascii="Times New Roman" w:hAnsi="Times New Roman" w:cs="Arial"/>
          <w:szCs w:val="20"/>
        </w:rPr>
        <w:t xml:space="preserve"> </w:t>
      </w:r>
      <w:proofErr w:type="spellStart"/>
      <w:r w:rsidR="00A361E3" w:rsidRPr="00BB6A07">
        <w:rPr>
          <w:rFonts w:ascii="Times New Roman" w:hAnsi="Times New Roman" w:cs="Arial"/>
          <w:szCs w:val="20"/>
        </w:rPr>
        <w:t>Persson</w:t>
      </w:r>
      <w:proofErr w:type="spellEnd"/>
      <w:r w:rsidR="00A361E3" w:rsidRPr="00BB6A07">
        <w:rPr>
          <w:rFonts w:ascii="Times New Roman" w:hAnsi="Times New Roman" w:cs="Arial"/>
          <w:szCs w:val="20"/>
        </w:rPr>
        <w:t xml:space="preserve"> K. Why bariatric surgery should be given high priority: An argument from law and morality. </w:t>
      </w:r>
      <w:r w:rsidR="00A361E3" w:rsidRPr="00BB6A07">
        <w:rPr>
          <w:rFonts w:ascii="Times New Roman" w:hAnsi="Times New Roman" w:cs="Arial"/>
          <w:i/>
          <w:szCs w:val="20"/>
        </w:rPr>
        <w:t>Health Care Anal</w:t>
      </w:r>
      <w:r w:rsidRPr="00BB6A07">
        <w:rPr>
          <w:rFonts w:ascii="Times New Roman" w:hAnsi="Times New Roman" w:cs="Arial"/>
          <w:szCs w:val="20"/>
        </w:rPr>
        <w:t xml:space="preserve"> 201</w:t>
      </w:r>
      <w:r w:rsidR="002475F6" w:rsidRPr="00BB6A07">
        <w:rPr>
          <w:rFonts w:ascii="Times New Roman" w:hAnsi="Times New Roman" w:cs="Arial"/>
          <w:szCs w:val="20"/>
        </w:rPr>
        <w:t>4</w:t>
      </w:r>
      <w:proofErr w:type="gramStart"/>
      <w:r w:rsidR="002475F6" w:rsidRPr="00BB6A07">
        <w:rPr>
          <w:rFonts w:ascii="Times New Roman" w:hAnsi="Times New Roman" w:cs="Arial"/>
          <w:szCs w:val="20"/>
        </w:rPr>
        <w:t>;</w:t>
      </w:r>
      <w:r w:rsidR="00A361E3" w:rsidRPr="00BB6A07">
        <w:rPr>
          <w:rFonts w:ascii="Times New Roman" w:hAnsi="Times New Roman" w:cs="Arial"/>
          <w:b/>
          <w:szCs w:val="20"/>
        </w:rPr>
        <w:t>22</w:t>
      </w:r>
      <w:r w:rsidR="002475F6" w:rsidRPr="00BB6A07">
        <w:rPr>
          <w:rFonts w:ascii="Times New Roman" w:hAnsi="Times New Roman" w:cs="Arial"/>
          <w:szCs w:val="20"/>
        </w:rPr>
        <w:t>:</w:t>
      </w:r>
      <w:r w:rsidR="00A361E3" w:rsidRPr="00BB6A07">
        <w:rPr>
          <w:rFonts w:ascii="Times New Roman" w:hAnsi="Times New Roman" w:cs="Arial"/>
          <w:szCs w:val="20"/>
        </w:rPr>
        <w:t>305</w:t>
      </w:r>
      <w:proofErr w:type="gramEnd"/>
      <w:r w:rsidR="00A361E3" w:rsidRPr="00BB6A07">
        <w:rPr>
          <w:rFonts w:ascii="Times New Roman" w:hAnsi="Times New Roman" w:cs="Arial"/>
          <w:szCs w:val="20"/>
        </w:rPr>
        <w:t>-324.</w:t>
      </w:r>
    </w:p>
    <w:p w:rsidR="008655D8" w:rsidRPr="00BB6A07" w:rsidRDefault="005B7BC3" w:rsidP="00C356F5">
      <w:pPr>
        <w:spacing w:after="240" w:line="480" w:lineRule="auto"/>
        <w:ind w:left="-567"/>
        <w:rPr>
          <w:rFonts w:ascii="Times New Roman" w:hAnsi="Times New Roman"/>
        </w:rPr>
      </w:pPr>
      <w:r w:rsidRPr="00BB6A07">
        <w:rPr>
          <w:rFonts w:ascii="Times New Roman" w:hAnsi="Times New Roman"/>
        </w:rPr>
        <w:t>[</w:t>
      </w:r>
      <w:r w:rsidR="006D0936" w:rsidRPr="00BB6A07">
        <w:rPr>
          <w:rFonts w:ascii="Times New Roman" w:hAnsi="Times New Roman"/>
        </w:rPr>
        <w:t>61</w:t>
      </w:r>
      <w:r w:rsidRPr="00BB6A07">
        <w:rPr>
          <w:rFonts w:ascii="Times New Roman" w:hAnsi="Times New Roman"/>
        </w:rPr>
        <w:t xml:space="preserve">] </w:t>
      </w:r>
      <w:proofErr w:type="spellStart"/>
      <w:r w:rsidRPr="00BB6A07">
        <w:rPr>
          <w:rFonts w:ascii="Times New Roman" w:hAnsi="Times New Roman"/>
        </w:rPr>
        <w:t>Kleinman</w:t>
      </w:r>
      <w:proofErr w:type="spellEnd"/>
      <w:r w:rsidR="002475F6" w:rsidRPr="00BB6A07">
        <w:rPr>
          <w:rFonts w:ascii="Times New Roman" w:hAnsi="Times New Roman"/>
        </w:rPr>
        <w:t xml:space="preserve"> A. Moral experience and ethical reflection: Can ethnography reconcile them? </w:t>
      </w:r>
      <w:proofErr w:type="gramStart"/>
      <w:r w:rsidR="002475F6" w:rsidRPr="00BB6A07">
        <w:rPr>
          <w:rFonts w:ascii="Times New Roman" w:hAnsi="Times New Roman"/>
        </w:rPr>
        <w:t>A quandary for ‘The new bioethics’.</w:t>
      </w:r>
      <w:proofErr w:type="gramEnd"/>
      <w:r w:rsidR="002475F6" w:rsidRPr="00BB6A07">
        <w:rPr>
          <w:rFonts w:ascii="Times New Roman" w:hAnsi="Times New Roman"/>
        </w:rPr>
        <w:t xml:space="preserve"> </w:t>
      </w:r>
      <w:r w:rsidR="002475F6" w:rsidRPr="00BB6A07">
        <w:rPr>
          <w:rFonts w:ascii="Times New Roman" w:hAnsi="Times New Roman"/>
          <w:i/>
        </w:rPr>
        <w:t>Daedalus</w:t>
      </w:r>
      <w:r w:rsidR="002475F6" w:rsidRPr="00BB6A07">
        <w:rPr>
          <w:rFonts w:ascii="Times New Roman" w:hAnsi="Times New Roman"/>
        </w:rPr>
        <w:t xml:space="preserve"> 1999</w:t>
      </w:r>
      <w:proofErr w:type="gramStart"/>
      <w:r w:rsidR="002475F6" w:rsidRPr="00BB6A07">
        <w:rPr>
          <w:rFonts w:ascii="Times New Roman" w:hAnsi="Times New Roman"/>
        </w:rPr>
        <w:t>;</w:t>
      </w:r>
      <w:r w:rsidR="002475F6" w:rsidRPr="00BB6A07">
        <w:rPr>
          <w:rFonts w:ascii="Times New Roman" w:hAnsi="Times New Roman"/>
          <w:b/>
        </w:rPr>
        <w:t>128</w:t>
      </w:r>
      <w:r w:rsidR="002475F6" w:rsidRPr="00BB6A07">
        <w:rPr>
          <w:rFonts w:ascii="Times New Roman" w:hAnsi="Times New Roman"/>
        </w:rPr>
        <w:t>:69</w:t>
      </w:r>
      <w:proofErr w:type="gramEnd"/>
      <w:r w:rsidR="002475F6" w:rsidRPr="00BB6A07">
        <w:rPr>
          <w:rFonts w:ascii="Times New Roman" w:hAnsi="Times New Roman"/>
        </w:rPr>
        <w:t>-97.</w:t>
      </w:r>
    </w:p>
    <w:p w:rsidR="008655D8" w:rsidRPr="00BB6A07" w:rsidRDefault="008655D8">
      <w:pPr>
        <w:spacing w:after="0"/>
        <w:rPr>
          <w:rFonts w:ascii="Times New Roman" w:hAnsi="Times New Roman"/>
        </w:rPr>
      </w:pPr>
      <w:r w:rsidRPr="00BB6A07">
        <w:rPr>
          <w:rFonts w:ascii="Times New Roman" w:hAnsi="Times New Roman"/>
        </w:rPr>
        <w:br w:type="page"/>
      </w:r>
    </w:p>
    <w:p w:rsidR="005B7BC3" w:rsidRPr="00BB6A07" w:rsidRDefault="005B7BC3" w:rsidP="00C356F5">
      <w:pPr>
        <w:spacing w:after="240" w:line="480" w:lineRule="auto"/>
        <w:ind w:left="-567"/>
        <w:rPr>
          <w:rFonts w:ascii="Times New Roman" w:hAnsi="Times New Roman"/>
        </w:rPr>
      </w:pPr>
    </w:p>
    <w:p w:rsidR="00264C33" w:rsidRPr="00BB6A07" w:rsidRDefault="00264C33" w:rsidP="00264C33">
      <w:pPr>
        <w:spacing w:after="0" w:line="480" w:lineRule="auto"/>
        <w:ind w:left="-567" w:right="-489"/>
        <w:rPr>
          <w:rFonts w:ascii="Times New Roman" w:hAnsi="Times New Roman"/>
          <w:lang w:val="en-GB"/>
        </w:rPr>
      </w:pPr>
      <w:proofErr w:type="gramStart"/>
      <w:r w:rsidRPr="00BB6A07">
        <w:rPr>
          <w:rFonts w:ascii="Times New Roman" w:hAnsi="Times New Roman"/>
          <w:i/>
          <w:lang w:val="en-GB"/>
        </w:rPr>
        <w:t>Figure 1.</w:t>
      </w:r>
      <w:proofErr w:type="gramEnd"/>
      <w:r w:rsidRPr="00BB6A07">
        <w:rPr>
          <w:rFonts w:ascii="Times New Roman" w:hAnsi="Times New Roman"/>
          <w:lang w:val="en-GB"/>
        </w:rPr>
        <w:t xml:space="preserve"> </w:t>
      </w:r>
      <w:proofErr w:type="gramStart"/>
      <w:r w:rsidRPr="00BB6A07">
        <w:rPr>
          <w:rFonts w:ascii="Times New Roman" w:hAnsi="Times New Roman"/>
          <w:lang w:val="en-GB"/>
        </w:rPr>
        <w:t>PRISMA flow diagram of article selection process.</w:t>
      </w:r>
      <w:proofErr w:type="gramEnd"/>
    </w:p>
    <w:p w:rsidR="00264C33" w:rsidRPr="00BB6A07" w:rsidRDefault="00264C33">
      <w:pPr>
        <w:spacing w:after="0"/>
        <w:rPr>
          <w:rFonts w:ascii="Times New Roman" w:hAnsi="Times New Roman"/>
        </w:rPr>
      </w:pPr>
    </w:p>
    <w:p w:rsidR="00264C33" w:rsidRPr="00BB6A07" w:rsidRDefault="00264C33">
      <w:pPr>
        <w:spacing w:after="0"/>
        <w:rPr>
          <w:rFonts w:ascii="Times New Roman" w:hAnsi="Times New Roman"/>
        </w:rPr>
      </w:pPr>
    </w:p>
    <w:p w:rsidR="00264C33" w:rsidRPr="00BB6A07" w:rsidRDefault="00D20C49">
      <w:pPr>
        <w:spacing w:after="0"/>
        <w:rPr>
          <w:rFonts w:ascii="Times New Roman" w:hAnsi="Times New Roman"/>
        </w:rPr>
      </w:pPr>
      <w:r>
        <w:rPr>
          <w:rFonts w:ascii="Times New Roman" w:hAnsi="Times New Roman"/>
          <w:noProof/>
          <w:lang w:val="en-GB" w:eastAsia="en-GB"/>
        </w:rPr>
        <mc:AlternateContent>
          <mc:Choice Requires="wpg">
            <w:drawing>
              <wp:anchor distT="0" distB="0" distL="114300" distR="114300" simplePos="0" relativeHeight="251661312" behindDoc="0" locked="0" layoutInCell="1" allowOverlap="1" wp14:anchorId="04BEF608">
                <wp:simplePos x="0" y="0"/>
                <wp:positionH relativeFrom="column">
                  <wp:posOffset>-476250</wp:posOffset>
                </wp:positionH>
                <wp:positionV relativeFrom="paragraph">
                  <wp:posOffset>13335</wp:posOffset>
                </wp:positionV>
                <wp:extent cx="6064250" cy="6648450"/>
                <wp:effectExtent l="552450" t="0" r="12700" b="19050"/>
                <wp:wrapThrough wrapText="bothSides">
                  <wp:wrapPolygon edited="0">
                    <wp:start x="1832" y="1733"/>
                    <wp:lineTo x="-1968" y="1857"/>
                    <wp:lineTo x="-1968" y="3837"/>
                    <wp:lineTo x="1832" y="3837"/>
                    <wp:lineTo x="1832" y="4828"/>
                    <wp:lineTo x="6243" y="4828"/>
                    <wp:lineTo x="6243" y="5818"/>
                    <wp:lineTo x="5428" y="6560"/>
                    <wp:lineTo x="5428" y="7798"/>
                    <wp:lineTo x="-1221" y="7798"/>
                    <wp:lineTo x="-1221" y="9779"/>
                    <wp:lineTo x="10246" y="9779"/>
                    <wp:lineTo x="10246" y="11759"/>
                    <wp:lineTo x="0" y="11759"/>
                    <wp:lineTo x="0" y="15720"/>
                    <wp:lineTo x="10246" y="15720"/>
                    <wp:lineTo x="10246" y="17701"/>
                    <wp:lineTo x="-679" y="17701"/>
                    <wp:lineTo x="-679" y="20672"/>
                    <wp:lineTo x="7328" y="20672"/>
                    <wp:lineTo x="7328" y="21600"/>
                    <wp:lineTo x="13571" y="21600"/>
                    <wp:lineTo x="13639" y="19434"/>
                    <wp:lineTo x="11399" y="18691"/>
                    <wp:lineTo x="15742" y="18691"/>
                    <wp:lineTo x="21577" y="18196"/>
                    <wp:lineTo x="21577" y="15658"/>
                    <wp:lineTo x="19338" y="15411"/>
                    <wp:lineTo x="13571" y="14730"/>
                    <wp:lineTo x="13571" y="13740"/>
                    <wp:lineTo x="19338" y="13740"/>
                    <wp:lineTo x="21577" y="13492"/>
                    <wp:lineTo x="21577" y="9222"/>
                    <wp:lineTo x="19474" y="8912"/>
                    <wp:lineTo x="15403" y="8789"/>
                    <wp:lineTo x="15403" y="6808"/>
                    <wp:lineTo x="14588" y="5880"/>
                    <wp:lineTo x="14521" y="4828"/>
                    <wp:lineTo x="16421" y="4828"/>
                    <wp:lineTo x="18999" y="4270"/>
                    <wp:lineTo x="18931" y="1733"/>
                    <wp:lineTo x="1832" y="1733"/>
                  </wp:wrapPolygon>
                </wp:wrapThrough>
                <wp:docPr id="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6648450"/>
                          <a:chOff x="0" y="0"/>
                          <a:chExt cx="61722" cy="52578"/>
                        </a:xfrm>
                      </wpg:grpSpPr>
                      <wpg:grpSp>
                        <wpg:cNvPr id="15" name="Group 52"/>
                        <wpg:cNvGrpSpPr>
                          <a:grpSpLocks/>
                        </wpg:cNvGrpSpPr>
                        <wpg:grpSpPr bwMode="auto">
                          <a:xfrm>
                            <a:off x="5715" y="4572"/>
                            <a:ext cx="56007" cy="48006"/>
                            <a:chOff x="2340" y="3060"/>
                            <a:chExt cx="8820" cy="7560"/>
                          </a:xfrm>
                        </wpg:grpSpPr>
                        <wps:wsp>
                          <wps:cNvPr id="20" name="Rectangle 53"/>
                          <wps:cNvSpPr>
                            <a:spLocks noChangeArrowheads="1"/>
                          </wps:cNvSpPr>
                          <wps:spPr bwMode="auto">
                            <a:xfrm>
                              <a:off x="2340" y="3060"/>
                              <a:ext cx="3510" cy="1075"/>
                            </a:xfrm>
                            <a:prstGeom prst="rect">
                              <a:avLst/>
                            </a:prstGeom>
                            <a:solidFill>
                              <a:srgbClr val="FFFFFF"/>
                            </a:solidFill>
                            <a:ln w="9525">
                              <a:solidFill>
                                <a:srgbClr val="000000"/>
                              </a:solidFill>
                              <a:miter lim="800000"/>
                              <a:headEnd/>
                              <a:tailEnd/>
                            </a:ln>
                          </wps:spPr>
                          <wps:txbx>
                            <w:txbxContent>
                              <w:p w:rsidR="002C1D2B" w:rsidRDefault="002C1D2B" w:rsidP="00264C33">
                                <w:pPr>
                                  <w:jc w:val="center"/>
                                  <w:rPr>
                                    <w:rFonts w:ascii="Calibri" w:hAnsi="Calibri"/>
                                    <w:sz w:val="22"/>
                                    <w:szCs w:val="22"/>
                                  </w:rPr>
                                </w:pPr>
                                <w:r>
                                  <w:rPr>
                                    <w:rFonts w:ascii="Calibri" w:hAnsi="Calibri"/>
                                    <w:sz w:val="22"/>
                                    <w:szCs w:val="22"/>
                                  </w:rPr>
                                  <w:t xml:space="preserve">Records identified through database </w:t>
                                </w:r>
                                <w:proofErr w:type="gramStart"/>
                                <w:r>
                                  <w:rPr>
                                    <w:rFonts w:ascii="Calibri" w:hAnsi="Calibri"/>
                                    <w:sz w:val="22"/>
                                    <w:szCs w:val="22"/>
                                  </w:rPr>
                                  <w:t>searching</w:t>
                                </w:r>
                                <w:proofErr w:type="gramEnd"/>
                                <w:r>
                                  <w:rPr>
                                    <w:rFonts w:ascii="Calibri" w:hAnsi="Calibri"/>
                                    <w:sz w:val="22"/>
                                    <w:szCs w:val="22"/>
                                  </w:rPr>
                                  <w:br/>
                                  <w:t>(n = 2794)</w:t>
                                </w:r>
                              </w:p>
                            </w:txbxContent>
                          </wps:txbx>
                          <wps:bodyPr rot="0" vert="horz" wrap="square" lIns="91440" tIns="91440" rIns="91440" bIns="91440" anchor="t" anchorCtr="0" upright="1">
                            <a:noAutofit/>
                          </wps:bodyPr>
                        </wps:wsp>
                        <wps:wsp>
                          <wps:cNvPr id="26" name="AutoShape 54"/>
                          <wps:cNvCnPr>
                            <a:cxnSpLocks noChangeShapeType="1"/>
                          </wps:cNvCnPr>
                          <wps:spPr bwMode="auto">
                            <a:xfrm>
                              <a:off x="4320" y="4140"/>
                              <a:ext cx="0" cy="720"/>
                            </a:xfrm>
                            <a:prstGeom prst="straightConnector1">
                              <a:avLst/>
                            </a:prstGeom>
                            <a:noFill/>
                            <a:ln w="9525">
                              <a:solidFill>
                                <a:srgbClr val="000000"/>
                              </a:solidFill>
                              <a:round/>
                              <a:headEnd/>
                              <a:tailEnd type="triangle" w="med" len="med"/>
                            </a:ln>
                            <a:effectLst/>
                            <a:extLst/>
                          </wps:spPr>
                          <wps:bodyPr/>
                        </wps:wsp>
                        <wps:wsp>
                          <wps:cNvPr id="27" name="AutoShape 55"/>
                          <wps:cNvCnPr>
                            <a:cxnSpLocks noChangeShapeType="1"/>
                          </wps:cNvCnPr>
                          <wps:spPr bwMode="auto">
                            <a:xfrm>
                              <a:off x="7920" y="4140"/>
                              <a:ext cx="0" cy="720"/>
                            </a:xfrm>
                            <a:prstGeom prst="straightConnector1">
                              <a:avLst/>
                            </a:prstGeom>
                            <a:noFill/>
                            <a:ln w="9525">
                              <a:solidFill>
                                <a:srgbClr val="000000"/>
                              </a:solidFill>
                              <a:round/>
                              <a:headEnd/>
                              <a:tailEnd type="triangle" w="med" len="med"/>
                            </a:ln>
                            <a:effectLst/>
                            <a:extLst/>
                          </wps:spPr>
                          <wps:bodyPr/>
                        </wps:wsp>
                        <wps:wsp>
                          <wps:cNvPr id="28" name="Rectangle 56"/>
                          <wps:cNvSpPr>
                            <a:spLocks noChangeArrowheads="1"/>
                          </wps:cNvSpPr>
                          <wps:spPr bwMode="auto">
                            <a:xfrm>
                              <a:off x="6390" y="3060"/>
                              <a:ext cx="3510" cy="1080"/>
                            </a:xfrm>
                            <a:prstGeom prst="rect">
                              <a:avLst/>
                            </a:prstGeom>
                            <a:solidFill>
                              <a:srgbClr val="FFFFFF"/>
                            </a:solidFill>
                            <a:ln w="9525">
                              <a:solidFill>
                                <a:srgbClr val="000000"/>
                              </a:solidFill>
                              <a:miter lim="800000"/>
                              <a:headEnd/>
                              <a:tailEnd/>
                            </a:ln>
                          </wps:spPr>
                          <wps:txbx>
                            <w:txbxContent>
                              <w:p w:rsidR="002C1D2B" w:rsidRDefault="002C1D2B" w:rsidP="00264C33">
                                <w:pPr>
                                  <w:jc w:val="center"/>
                                  <w:rPr>
                                    <w:rFonts w:ascii="Calibri" w:hAnsi="Calibri"/>
                                    <w:sz w:val="22"/>
                                    <w:szCs w:val="22"/>
                                  </w:rPr>
                                </w:pPr>
                                <w:r>
                                  <w:rPr>
                                    <w:rFonts w:ascii="Calibri" w:hAnsi="Calibri"/>
                                    <w:sz w:val="22"/>
                                    <w:szCs w:val="22"/>
                                  </w:rPr>
                                  <w:t xml:space="preserve">Additional records identified through hand </w:t>
                                </w:r>
                                <w:proofErr w:type="gramStart"/>
                                <w:r>
                                  <w:rPr>
                                    <w:rFonts w:ascii="Calibri" w:hAnsi="Calibri"/>
                                    <w:sz w:val="22"/>
                                    <w:szCs w:val="22"/>
                                  </w:rPr>
                                  <w:t>searching</w:t>
                                </w:r>
                                <w:proofErr w:type="gramEnd"/>
                                <w:r>
                                  <w:rPr>
                                    <w:rFonts w:ascii="Calibri" w:hAnsi="Calibri"/>
                                    <w:sz w:val="22"/>
                                    <w:szCs w:val="22"/>
                                  </w:rPr>
                                  <w:br/>
                                  <w:t>(n = 15)</w:t>
                                </w:r>
                              </w:p>
                            </w:txbxContent>
                          </wps:txbx>
                          <wps:bodyPr rot="0" vert="horz" wrap="square" lIns="91440" tIns="91440" rIns="91440" bIns="91440" anchor="t" anchorCtr="0" upright="1">
                            <a:noAutofit/>
                          </wps:bodyPr>
                        </wps:wsp>
                        <wps:wsp>
                          <wps:cNvPr id="29" name="Rectangle 57"/>
                          <wps:cNvSpPr>
                            <a:spLocks noChangeArrowheads="1"/>
                          </wps:cNvSpPr>
                          <wps:spPr bwMode="auto">
                            <a:xfrm>
                              <a:off x="3937" y="4860"/>
                              <a:ext cx="4365" cy="900"/>
                            </a:xfrm>
                            <a:prstGeom prst="rect">
                              <a:avLst/>
                            </a:prstGeom>
                            <a:solidFill>
                              <a:srgbClr val="FFFFFF"/>
                            </a:solidFill>
                            <a:ln w="9525">
                              <a:solidFill>
                                <a:srgbClr val="000000"/>
                              </a:solidFill>
                              <a:miter lim="800000"/>
                              <a:headEnd/>
                              <a:tailEnd/>
                            </a:ln>
                          </wps:spPr>
                          <wps:txbx>
                            <w:txbxContent>
                              <w:p w:rsidR="002C1D2B" w:rsidRDefault="002C1D2B" w:rsidP="00264C33">
                                <w:pPr>
                                  <w:jc w:val="center"/>
                                  <w:rPr>
                                    <w:rFonts w:ascii="Calibri" w:hAnsi="Calibri"/>
                                    <w:sz w:val="22"/>
                                    <w:szCs w:val="22"/>
                                  </w:rPr>
                                </w:pPr>
                                <w:r>
                                  <w:rPr>
                                    <w:rFonts w:ascii="Calibri" w:hAnsi="Calibri"/>
                                    <w:sz w:val="22"/>
                                    <w:szCs w:val="22"/>
                                  </w:rPr>
                                  <w:t xml:space="preserve">Records after duplicates </w:t>
                                </w:r>
                                <w:proofErr w:type="gramStart"/>
                                <w:r>
                                  <w:rPr>
                                    <w:rFonts w:ascii="Calibri" w:hAnsi="Calibri"/>
                                    <w:sz w:val="22"/>
                                    <w:szCs w:val="22"/>
                                  </w:rPr>
                                  <w:t>removed</w:t>
                                </w:r>
                                <w:proofErr w:type="gramEnd"/>
                                <w:r>
                                  <w:rPr>
                                    <w:rFonts w:ascii="Calibri" w:hAnsi="Calibri"/>
                                    <w:sz w:val="22"/>
                                    <w:szCs w:val="22"/>
                                  </w:rPr>
                                  <w:br/>
                                  <w:t>(n = 1458)</w:t>
                                </w:r>
                              </w:p>
                            </w:txbxContent>
                          </wps:txbx>
                          <wps:bodyPr rot="0" vert="horz" wrap="square" lIns="91440" tIns="91440" rIns="91440" bIns="91440" anchor="t" anchorCtr="0" upright="1">
                            <a:noAutofit/>
                          </wps:bodyPr>
                        </wps:wsp>
                        <wps:wsp>
                          <wps:cNvPr id="30" name="Rectangle 59"/>
                          <wps:cNvSpPr>
                            <a:spLocks noChangeArrowheads="1"/>
                          </wps:cNvSpPr>
                          <wps:spPr bwMode="auto">
                            <a:xfrm>
                              <a:off x="8460" y="5779"/>
                              <a:ext cx="2700" cy="900"/>
                            </a:xfrm>
                            <a:prstGeom prst="rect">
                              <a:avLst/>
                            </a:prstGeom>
                            <a:solidFill>
                              <a:srgbClr val="FFFFFF"/>
                            </a:solidFill>
                            <a:ln w="9525">
                              <a:solidFill>
                                <a:srgbClr val="000000"/>
                              </a:solidFill>
                              <a:miter lim="800000"/>
                              <a:headEnd/>
                              <a:tailEnd/>
                            </a:ln>
                          </wps:spPr>
                          <wps:txbx>
                            <w:txbxContent>
                              <w:p w:rsidR="002C1D2B" w:rsidRDefault="002C1D2B" w:rsidP="00264C33">
                                <w:pPr>
                                  <w:jc w:val="center"/>
                                  <w:rPr>
                                    <w:rFonts w:ascii="Calibri" w:hAnsi="Calibri"/>
                                    <w:sz w:val="22"/>
                                    <w:szCs w:val="22"/>
                                  </w:rPr>
                                </w:pPr>
                                <w:r>
                                  <w:rPr>
                                    <w:rFonts w:ascii="Calibri" w:hAnsi="Calibri"/>
                                    <w:sz w:val="22"/>
                                    <w:szCs w:val="22"/>
                                  </w:rPr>
                                  <w:t>Records excluded</w:t>
                                </w:r>
                                <w:r>
                                  <w:rPr>
                                    <w:rFonts w:ascii="Calibri" w:hAnsi="Calibri"/>
                                    <w:sz w:val="22"/>
                                    <w:szCs w:val="22"/>
                                  </w:rPr>
                                  <w:br/>
                                  <w:t>from title (n = 314)</w:t>
                                </w:r>
                              </w:p>
                            </w:txbxContent>
                          </wps:txbx>
                          <wps:bodyPr rot="0" vert="horz" wrap="square" lIns="91440" tIns="91440" rIns="91440" bIns="91440" anchor="t" anchorCtr="0" upright="1">
                            <a:noAutofit/>
                          </wps:bodyPr>
                        </wps:wsp>
                        <wps:wsp>
                          <wps:cNvPr id="31" name="Rectangle 60"/>
                          <wps:cNvSpPr>
                            <a:spLocks noChangeArrowheads="1"/>
                          </wps:cNvSpPr>
                          <wps:spPr bwMode="auto">
                            <a:xfrm>
                              <a:off x="4797" y="7200"/>
                              <a:ext cx="2700" cy="1080"/>
                            </a:xfrm>
                            <a:prstGeom prst="rect">
                              <a:avLst/>
                            </a:prstGeom>
                            <a:solidFill>
                              <a:srgbClr val="FFFFFF"/>
                            </a:solidFill>
                            <a:ln w="9525">
                              <a:solidFill>
                                <a:srgbClr val="000000"/>
                              </a:solidFill>
                              <a:miter lim="800000"/>
                              <a:headEnd/>
                              <a:tailEnd/>
                            </a:ln>
                          </wps:spPr>
                          <wps:txbx>
                            <w:txbxContent>
                              <w:p w:rsidR="002C1D2B" w:rsidRDefault="002C1D2B" w:rsidP="00264C33">
                                <w:pPr>
                                  <w:jc w:val="center"/>
                                  <w:rPr>
                                    <w:rFonts w:ascii="Calibri" w:hAnsi="Calibri"/>
                                    <w:sz w:val="22"/>
                                    <w:szCs w:val="22"/>
                                  </w:rPr>
                                </w:pPr>
                                <w:r>
                                  <w:rPr>
                                    <w:rFonts w:ascii="Calibri" w:hAnsi="Calibri"/>
                                    <w:sz w:val="22"/>
                                    <w:szCs w:val="22"/>
                                  </w:rPr>
                                  <w:t xml:space="preserve">Full-text articles assessed for </w:t>
                                </w:r>
                                <w:proofErr w:type="gramStart"/>
                                <w:r>
                                  <w:rPr>
                                    <w:rFonts w:ascii="Calibri" w:hAnsi="Calibri"/>
                                    <w:sz w:val="22"/>
                                    <w:szCs w:val="22"/>
                                  </w:rPr>
                                  <w:t>eligibility</w:t>
                                </w:r>
                                <w:proofErr w:type="gramEnd"/>
                                <w:r>
                                  <w:rPr>
                                    <w:rFonts w:ascii="Calibri" w:hAnsi="Calibri"/>
                                    <w:sz w:val="22"/>
                                    <w:szCs w:val="22"/>
                                  </w:rPr>
                                  <w:br/>
                                  <w:t>(n = 122)</w:t>
                                </w:r>
                              </w:p>
                            </w:txbxContent>
                          </wps:txbx>
                          <wps:bodyPr rot="0" vert="horz" wrap="square" lIns="91440" tIns="91440" rIns="91440" bIns="91440" anchor="t" anchorCtr="0" upright="1">
                            <a:noAutofit/>
                          </wps:bodyPr>
                        </wps:wsp>
                        <wps:wsp>
                          <wps:cNvPr id="32" name="Rectangle 61"/>
                          <wps:cNvSpPr>
                            <a:spLocks noChangeArrowheads="1"/>
                          </wps:cNvSpPr>
                          <wps:spPr bwMode="auto">
                            <a:xfrm>
                              <a:off x="8460" y="8280"/>
                              <a:ext cx="2700" cy="1080"/>
                            </a:xfrm>
                            <a:prstGeom prst="rect">
                              <a:avLst/>
                            </a:prstGeom>
                            <a:solidFill>
                              <a:srgbClr val="FFFFFF"/>
                            </a:solidFill>
                            <a:ln w="9525">
                              <a:solidFill>
                                <a:srgbClr val="000000"/>
                              </a:solidFill>
                              <a:miter lim="800000"/>
                              <a:headEnd/>
                              <a:tailEnd/>
                            </a:ln>
                          </wps:spPr>
                          <wps:txbx>
                            <w:txbxContent>
                              <w:p w:rsidR="002C1D2B" w:rsidRDefault="002C1D2B" w:rsidP="00264C33">
                                <w:pPr>
                                  <w:jc w:val="center"/>
                                  <w:rPr>
                                    <w:rFonts w:ascii="Calibri" w:hAnsi="Calibri"/>
                                    <w:sz w:val="22"/>
                                    <w:szCs w:val="22"/>
                                  </w:rPr>
                                </w:pPr>
                                <w:r>
                                  <w:rPr>
                                    <w:rFonts w:ascii="Calibri" w:hAnsi="Calibri"/>
                                    <w:sz w:val="22"/>
                                    <w:szCs w:val="22"/>
                                  </w:rPr>
                                  <w:t>Records excluded from full-</w:t>
                                </w:r>
                                <w:proofErr w:type="gramStart"/>
                                <w:r>
                                  <w:rPr>
                                    <w:rFonts w:ascii="Calibri" w:hAnsi="Calibri"/>
                                    <w:sz w:val="22"/>
                                    <w:szCs w:val="22"/>
                                  </w:rPr>
                                  <w:t>text</w:t>
                                </w:r>
                                <w:proofErr w:type="gramEnd"/>
                                <w:r>
                                  <w:rPr>
                                    <w:rFonts w:ascii="Calibri" w:hAnsi="Calibri"/>
                                    <w:sz w:val="22"/>
                                    <w:szCs w:val="22"/>
                                  </w:rPr>
                                  <w:br/>
                                  <w:t>(n = 106)</w:t>
                                </w:r>
                              </w:p>
                            </w:txbxContent>
                          </wps:txbx>
                          <wps:bodyPr rot="0" vert="horz" wrap="square" lIns="91440" tIns="91440" rIns="91440" bIns="91440" anchor="t" anchorCtr="0" upright="1">
                            <a:noAutofit/>
                          </wps:bodyPr>
                        </wps:wsp>
                        <wps:wsp>
                          <wps:cNvPr id="33" name="Rectangle 62"/>
                          <wps:cNvSpPr>
                            <a:spLocks noChangeArrowheads="1"/>
                          </wps:cNvSpPr>
                          <wps:spPr bwMode="auto">
                            <a:xfrm>
                              <a:off x="4797" y="9540"/>
                              <a:ext cx="2700" cy="1080"/>
                            </a:xfrm>
                            <a:prstGeom prst="rect">
                              <a:avLst/>
                            </a:prstGeom>
                            <a:solidFill>
                              <a:srgbClr val="FFFFFF"/>
                            </a:solidFill>
                            <a:ln w="9525">
                              <a:solidFill>
                                <a:srgbClr val="000000"/>
                              </a:solidFill>
                              <a:miter lim="800000"/>
                              <a:headEnd/>
                              <a:tailEnd/>
                            </a:ln>
                          </wps:spPr>
                          <wps:txbx>
                            <w:txbxContent>
                              <w:p w:rsidR="002C1D2B" w:rsidRDefault="002C1D2B" w:rsidP="00264C33">
                                <w:pPr>
                                  <w:jc w:val="center"/>
                                  <w:rPr>
                                    <w:rFonts w:ascii="Calibri" w:hAnsi="Calibri"/>
                                    <w:sz w:val="22"/>
                                    <w:szCs w:val="22"/>
                                  </w:rPr>
                                </w:pPr>
                                <w:r>
                                  <w:rPr>
                                    <w:rFonts w:ascii="Calibri" w:hAnsi="Calibri"/>
                                    <w:sz w:val="22"/>
                                    <w:szCs w:val="22"/>
                                  </w:rPr>
                                  <w:t xml:space="preserve">Studies included in </w:t>
                                </w:r>
                                <w:proofErr w:type="gramStart"/>
                                <w:r>
                                  <w:rPr>
                                    <w:rFonts w:ascii="Calibri" w:hAnsi="Calibri"/>
                                    <w:sz w:val="22"/>
                                    <w:szCs w:val="22"/>
                                  </w:rPr>
                                  <w:t>synthesis</w:t>
                                </w:r>
                                <w:proofErr w:type="gramEnd"/>
                                <w:r>
                                  <w:rPr>
                                    <w:rFonts w:ascii="Calibri" w:hAnsi="Calibri"/>
                                    <w:sz w:val="22"/>
                                    <w:szCs w:val="22"/>
                                  </w:rPr>
                                  <w:br/>
                                  <w:t>(n = 16)</w:t>
                                </w:r>
                              </w:p>
                            </w:txbxContent>
                          </wps:txbx>
                          <wps:bodyPr rot="0" vert="horz" wrap="square" lIns="91440" tIns="91440" rIns="91440" bIns="91440" anchor="t" anchorCtr="0" upright="1">
                            <a:noAutofit/>
                          </wps:bodyPr>
                        </wps:wsp>
                        <wps:wsp>
                          <wps:cNvPr id="34" name="AutoShape 63"/>
                          <wps:cNvCnPr>
                            <a:cxnSpLocks noChangeShapeType="1"/>
                            <a:endCxn id="31" idx="0"/>
                          </wps:cNvCnPr>
                          <wps:spPr bwMode="auto">
                            <a:xfrm>
                              <a:off x="6120" y="5760"/>
                              <a:ext cx="27" cy="1440"/>
                            </a:xfrm>
                            <a:prstGeom prst="straightConnector1">
                              <a:avLst/>
                            </a:prstGeom>
                            <a:noFill/>
                            <a:ln w="9525">
                              <a:solidFill>
                                <a:srgbClr val="000000"/>
                              </a:solidFill>
                              <a:round/>
                              <a:headEnd/>
                              <a:tailEnd type="triangle" w="med" len="med"/>
                            </a:ln>
                            <a:effectLst/>
                            <a:extLst/>
                          </wps:spPr>
                          <wps:bodyPr/>
                        </wps:wsp>
                        <wps:wsp>
                          <wps:cNvPr id="35" name="AutoShape 65"/>
                          <wps:cNvCnPr>
                            <a:cxnSpLocks noChangeShapeType="1"/>
                            <a:stCxn id="31" idx="2"/>
                          </wps:cNvCnPr>
                          <wps:spPr bwMode="auto">
                            <a:xfrm flipH="1">
                              <a:off x="6120" y="8280"/>
                              <a:ext cx="27" cy="1260"/>
                            </a:xfrm>
                            <a:prstGeom prst="straightConnector1">
                              <a:avLst/>
                            </a:prstGeom>
                            <a:noFill/>
                            <a:ln w="9525">
                              <a:solidFill>
                                <a:srgbClr val="000000"/>
                              </a:solidFill>
                              <a:round/>
                              <a:headEnd/>
                              <a:tailEnd type="triangle" w="med" len="med"/>
                            </a:ln>
                            <a:effectLst/>
                            <a:extLst/>
                          </wps:spPr>
                          <wps:bodyPr/>
                        </wps:wsp>
                        <wps:wsp>
                          <wps:cNvPr id="36" name="AutoShape 66"/>
                          <wps:cNvCnPr>
                            <a:cxnSpLocks noChangeShapeType="1"/>
                          </wps:cNvCnPr>
                          <wps:spPr bwMode="auto">
                            <a:xfrm>
                              <a:off x="6147" y="6660"/>
                              <a:ext cx="2313" cy="0"/>
                            </a:xfrm>
                            <a:prstGeom prst="straightConnector1">
                              <a:avLst/>
                            </a:prstGeom>
                            <a:noFill/>
                            <a:ln w="9525">
                              <a:solidFill>
                                <a:srgbClr val="000000"/>
                              </a:solidFill>
                              <a:round/>
                              <a:headEnd/>
                              <a:tailEnd type="triangle" w="med" len="med"/>
                            </a:ln>
                            <a:effectLst/>
                            <a:extLst/>
                          </wps:spPr>
                          <wps:bodyPr/>
                        </wps:wsp>
                        <wps:wsp>
                          <wps:cNvPr id="37" name="AutoShape 67"/>
                          <wps:cNvCnPr>
                            <a:cxnSpLocks noChangeShapeType="1"/>
                          </wps:cNvCnPr>
                          <wps:spPr bwMode="auto">
                            <a:xfrm>
                              <a:off x="6147" y="8820"/>
                              <a:ext cx="2313" cy="0"/>
                            </a:xfrm>
                            <a:prstGeom prst="straightConnector1">
                              <a:avLst/>
                            </a:prstGeom>
                            <a:noFill/>
                            <a:ln w="9525">
                              <a:solidFill>
                                <a:srgbClr val="000000"/>
                              </a:solidFill>
                              <a:round/>
                              <a:headEnd/>
                              <a:tailEnd type="triangle" w="med" len="med"/>
                            </a:ln>
                            <a:effectLst/>
                            <a:extLst/>
                          </wps:spPr>
                          <wps:bodyPr/>
                        </wps:wsp>
                        <wps:wsp>
                          <wps:cNvPr id="38" name="Rectangle 68"/>
                          <wps:cNvSpPr>
                            <a:spLocks noChangeArrowheads="1"/>
                          </wps:cNvSpPr>
                          <wps:spPr bwMode="auto">
                            <a:xfrm>
                              <a:off x="8460" y="6684"/>
                              <a:ext cx="2700" cy="900"/>
                            </a:xfrm>
                            <a:prstGeom prst="rect">
                              <a:avLst/>
                            </a:prstGeom>
                            <a:solidFill>
                              <a:srgbClr val="FFFFFF"/>
                            </a:solidFill>
                            <a:ln w="9525">
                              <a:solidFill>
                                <a:srgbClr val="000000"/>
                              </a:solidFill>
                              <a:miter lim="800000"/>
                              <a:headEnd/>
                              <a:tailEnd/>
                            </a:ln>
                          </wps:spPr>
                          <wps:txbx>
                            <w:txbxContent>
                              <w:p w:rsidR="002C1D2B" w:rsidRDefault="002C1D2B" w:rsidP="00264C33">
                                <w:pPr>
                                  <w:jc w:val="center"/>
                                  <w:rPr>
                                    <w:rFonts w:ascii="Calibri" w:hAnsi="Calibri"/>
                                    <w:sz w:val="22"/>
                                    <w:szCs w:val="22"/>
                                  </w:rPr>
                                </w:pPr>
                                <w:r>
                                  <w:rPr>
                                    <w:rFonts w:ascii="Calibri" w:hAnsi="Calibri"/>
                                    <w:sz w:val="22"/>
                                    <w:szCs w:val="22"/>
                                  </w:rPr>
                                  <w:t>Records excluded</w:t>
                                </w:r>
                                <w:r>
                                  <w:rPr>
                                    <w:rFonts w:ascii="Calibri" w:hAnsi="Calibri"/>
                                    <w:sz w:val="22"/>
                                    <w:szCs w:val="22"/>
                                  </w:rPr>
                                  <w:br/>
                                  <w:t>from abstract (n = 1022)</w:t>
                                </w:r>
                              </w:p>
                            </w:txbxContent>
                          </wps:txbx>
                          <wps:bodyPr rot="0" vert="horz" wrap="square" lIns="91440" tIns="91440" rIns="91440" bIns="91440" anchor="t" anchorCtr="0" upright="1">
                            <a:noAutofit/>
                          </wps:bodyPr>
                        </wps:wsp>
                      </wpg:grpSp>
                      <wpg:grpSp>
                        <wpg:cNvPr id="39" name="Group 139"/>
                        <wpg:cNvGrpSpPr>
                          <a:grpSpLocks/>
                        </wpg:cNvGrpSpPr>
                        <wpg:grpSpPr bwMode="auto">
                          <a:xfrm>
                            <a:off x="0" y="0"/>
                            <a:ext cx="11430" cy="50292"/>
                            <a:chOff x="0" y="0"/>
                            <a:chExt cx="11430" cy="50292"/>
                          </a:xfrm>
                        </wpg:grpSpPr>
                        <wps:wsp>
                          <wps:cNvPr id="40" name="Text Box 18"/>
                          <wps:cNvSpPr txBox="1">
                            <a:spLocks noChangeArrowheads="1"/>
                          </wps:cNvSpPr>
                          <wps:spPr bwMode="auto">
                            <a:xfrm rot="16200000" flipH="1">
                              <a:off x="-1143" y="42291"/>
                              <a:ext cx="9144" cy="6858"/>
                            </a:xfrm>
                            <a:prstGeom prst="rect">
                              <a:avLst/>
                            </a:prstGeom>
                            <a:noFill/>
                            <a:ln>
                              <a:noFill/>
                            </a:ln>
                            <a:extLst/>
                          </wps:spPr>
                          <wps:txbx>
                            <w:txbxContent>
                              <w:p w:rsidR="002C1D2B" w:rsidRPr="008377AE" w:rsidRDefault="002C1D2B" w:rsidP="00264C33">
                                <w:pPr>
                                  <w:rPr>
                                    <w:b/>
                                  </w:rPr>
                                </w:pPr>
                                <w:r w:rsidRPr="008377AE">
                                  <w:rPr>
                                    <w:b/>
                                  </w:rPr>
                                  <w:t>Included</w:t>
                                </w:r>
                              </w:p>
                            </w:txbxContent>
                          </wps:txbx>
                          <wps:bodyPr rot="0" vert="vert270" wrap="square" lIns="91440" tIns="45720" rIns="91440" bIns="45720" anchor="t" anchorCtr="0" upright="1">
                            <a:noAutofit/>
                          </wps:bodyPr>
                        </wps:wsp>
                        <wps:wsp>
                          <wps:cNvPr id="41" name="Text Box 17"/>
                          <wps:cNvSpPr txBox="1">
                            <a:spLocks noChangeArrowheads="1"/>
                          </wps:cNvSpPr>
                          <wps:spPr bwMode="auto">
                            <a:xfrm rot="-5400000">
                              <a:off x="857" y="27432"/>
                              <a:ext cx="9715" cy="11430"/>
                            </a:xfrm>
                            <a:prstGeom prst="rect">
                              <a:avLst/>
                            </a:prstGeom>
                            <a:noFill/>
                            <a:ln>
                              <a:noFill/>
                            </a:ln>
                            <a:extLst/>
                          </wps:spPr>
                          <wps:txbx>
                            <w:txbxContent>
                              <w:p w:rsidR="002C1D2B" w:rsidRPr="008377AE" w:rsidRDefault="002C1D2B" w:rsidP="00264C33">
                                <w:pPr>
                                  <w:rPr>
                                    <w:b/>
                                  </w:rPr>
                                </w:pPr>
                                <w:r w:rsidRPr="008377AE">
                                  <w:rPr>
                                    <w:b/>
                                  </w:rPr>
                                  <w:t>Eligibility</w:t>
                                </w:r>
                              </w:p>
                            </w:txbxContent>
                          </wps:txbx>
                          <wps:bodyPr rot="0" vert="vert270" wrap="square" lIns="91440" tIns="45720" rIns="91440" bIns="45720" anchor="t" anchorCtr="0" upright="1">
                            <a:noAutofit/>
                          </wps:bodyPr>
                        </wps:wsp>
                        <wps:wsp>
                          <wps:cNvPr id="42" name="Text Box 3"/>
                          <wps:cNvSpPr txBox="1">
                            <a:spLocks noChangeArrowheads="1"/>
                          </wps:cNvSpPr>
                          <wps:spPr bwMode="auto">
                            <a:xfrm rot="-5400000">
                              <a:off x="-2572" y="18574"/>
                              <a:ext cx="9715" cy="4572"/>
                            </a:xfrm>
                            <a:prstGeom prst="rect">
                              <a:avLst/>
                            </a:prstGeom>
                            <a:noFill/>
                            <a:ln>
                              <a:noFill/>
                            </a:ln>
                            <a:extLst/>
                          </wps:spPr>
                          <wps:txbx>
                            <w:txbxContent>
                              <w:p w:rsidR="002C1D2B" w:rsidRPr="008377AE" w:rsidRDefault="002C1D2B" w:rsidP="00264C33">
                                <w:pPr>
                                  <w:rPr>
                                    <w:b/>
                                  </w:rPr>
                                </w:pPr>
                                <w:r w:rsidRPr="008377AE">
                                  <w:rPr>
                                    <w:b/>
                                  </w:rPr>
                                  <w:t>Screening</w:t>
                                </w:r>
                              </w:p>
                            </w:txbxContent>
                          </wps:txbx>
                          <wps:bodyPr rot="0" vert="vert270" wrap="square" lIns="91440" tIns="45720" rIns="91440" bIns="45720" anchor="t" anchorCtr="0" upright="1">
                            <a:noAutofit/>
                          </wps:bodyPr>
                        </wps:wsp>
                        <wps:wsp>
                          <wps:cNvPr id="43" name="Text Box 3"/>
                          <wps:cNvSpPr txBox="1">
                            <a:spLocks noChangeArrowheads="1"/>
                          </wps:cNvSpPr>
                          <wps:spPr bwMode="auto">
                            <a:xfrm rot="-5400000">
                              <a:off x="-4572" y="4572"/>
                              <a:ext cx="13716" cy="4572"/>
                            </a:xfrm>
                            <a:prstGeom prst="rect">
                              <a:avLst/>
                            </a:prstGeom>
                            <a:noFill/>
                            <a:ln>
                              <a:noFill/>
                            </a:ln>
                            <a:extLst/>
                          </wps:spPr>
                          <wps:txbx>
                            <w:txbxContent>
                              <w:p w:rsidR="002C1D2B" w:rsidRPr="008377AE" w:rsidRDefault="002C1D2B" w:rsidP="00264C33">
                                <w:pPr>
                                  <w:rPr>
                                    <w:b/>
                                  </w:rPr>
                                </w:pPr>
                                <w:r>
                                  <w:rPr>
                                    <w:b/>
                                  </w:rPr>
                                  <w:t>Identification</w:t>
                                </w:r>
                              </w:p>
                            </w:txbxContent>
                          </wps:txbx>
                          <wps:bodyPr rot="0" vert="vert270"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37.5pt;margin-top:1.05pt;width:477.5pt;height:523.5pt;z-index:251661312" coordsize="61722,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">
                <v:group id="Group 52" o:spid="_x0000_s1027" style="position:absolute;left:5715;top:4572;width:56007;height:48006" coordorigin="2340,3060" coordsize="882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53" o:spid="_x0000_s1028" style="position:absolute;left:2340;top:3060;width:3510;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PisEA&#10;AADbAAAADwAAAGRycy9kb3ducmV2LnhtbERPTWsCMRC9C/6HMIK3mlWx1dUotiIIpQe3Ra9DMt0s&#10;3UyWTdT135tDwePjfa82navFldpQeVYwHmUgiLU3FZcKfr73L3MQISIbrD2TgjsF2Kz7vRXmxt/4&#10;SNciliKFcMhRgY2xyaUM2pLDMPINceJ+feswJtiW0rR4S+GulpMse5UOK04NFhv6sKT/iotT8FbG&#10;XaHfZ/r0Ze/zz0U3DcfirNRw0G2XICJ18Sn+dx+Mgklan76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Qz4rBAAAA2wAAAA8AAAAAAAAAAAAAAAAAmAIAAGRycy9kb3du&#10;cmV2LnhtbFBLBQYAAAAABAAEAPUAAACGAwAAAAA=&#10;">
                    <v:textbox inset=",7.2pt,,7.2pt">
                      <w:txbxContent>
                        <w:p w:rsidR="002C1D2B" w:rsidRDefault="002C1D2B" w:rsidP="00264C33">
                          <w:pPr>
                            <w:jc w:val="center"/>
                            <w:rPr>
                              <w:rFonts w:ascii="Calibri" w:hAnsi="Calibri"/>
                              <w:sz w:val="22"/>
                              <w:szCs w:val="22"/>
                            </w:rPr>
                          </w:pPr>
                          <w:r>
                            <w:rPr>
                              <w:rFonts w:ascii="Calibri" w:hAnsi="Calibri"/>
                              <w:sz w:val="22"/>
                              <w:szCs w:val="22"/>
                            </w:rPr>
                            <w:t xml:space="preserve">Records identified through database </w:t>
                          </w:r>
                          <w:proofErr w:type="gramStart"/>
                          <w:r>
                            <w:rPr>
                              <w:rFonts w:ascii="Calibri" w:hAnsi="Calibri"/>
                              <w:sz w:val="22"/>
                              <w:szCs w:val="22"/>
                            </w:rPr>
                            <w:t>searching</w:t>
                          </w:r>
                          <w:proofErr w:type="gramEnd"/>
                          <w:r>
                            <w:rPr>
                              <w:rFonts w:ascii="Calibri" w:hAnsi="Calibri"/>
                              <w:sz w:val="22"/>
                              <w:szCs w:val="22"/>
                            </w:rPr>
                            <w:br/>
                            <w:t>(n = 2794)</w:t>
                          </w:r>
                        </w:p>
                      </w:txbxContent>
                    </v:textbox>
                  </v:rect>
                  <v:shapetype id="_x0000_t32" coordsize="21600,21600" o:spt="32" o:oned="t" path="m,l21600,21600e" filled="f">
                    <v:path arrowok="t" fillok="f" o:connecttype="none"/>
                    <o:lock v:ext="edit" shapetype="t"/>
                  </v:shapetype>
                  <v:shape id="AutoShape 54" o:spid="_x0000_s1029" type="#_x0000_t32" style="position:absolute;left:4320;top:414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55" o:spid="_x0000_s1030" type="#_x0000_t32" style="position:absolute;left:7920;top:414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Rectangle 56" o:spid="_x0000_s1031" style="position:absolute;left:6390;top:3060;width:351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DjMEA&#10;AADbAAAADwAAAGRycy9kb3ducmV2LnhtbERPTWsCMRC9C/6HMIK3mlWx1dUotiIIpQe3Ra9DMt0s&#10;3UyWTdT135tDwePjfa82navFldpQeVYwHmUgiLU3FZcKfr73L3MQISIbrD2TgjsF2Kz7vRXmxt/4&#10;SNciliKFcMhRgY2xyaUM2pLDMPINceJ+feswJtiW0rR4S+GulpMse5UOK04NFhv6sKT/iotT8FbG&#10;XaHfZ/r0Ze/zz0U3DcfirNRw0G2XICJ18Sn+dx+Mgkkam76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mw4zBAAAA2wAAAA8AAAAAAAAAAAAAAAAAmAIAAGRycy9kb3du&#10;cmV2LnhtbFBLBQYAAAAABAAEAPUAAACGAwAAAAA=&#10;">
                    <v:textbox inset=",7.2pt,,7.2pt">
                      <w:txbxContent>
                        <w:p w:rsidR="002C1D2B" w:rsidRDefault="002C1D2B" w:rsidP="00264C33">
                          <w:pPr>
                            <w:jc w:val="center"/>
                            <w:rPr>
                              <w:rFonts w:ascii="Calibri" w:hAnsi="Calibri"/>
                              <w:sz w:val="22"/>
                              <w:szCs w:val="22"/>
                            </w:rPr>
                          </w:pPr>
                          <w:r>
                            <w:rPr>
                              <w:rFonts w:ascii="Calibri" w:hAnsi="Calibri"/>
                              <w:sz w:val="22"/>
                              <w:szCs w:val="22"/>
                            </w:rPr>
                            <w:t xml:space="preserve">Additional records identified through hand </w:t>
                          </w:r>
                          <w:proofErr w:type="gramStart"/>
                          <w:r>
                            <w:rPr>
                              <w:rFonts w:ascii="Calibri" w:hAnsi="Calibri"/>
                              <w:sz w:val="22"/>
                              <w:szCs w:val="22"/>
                            </w:rPr>
                            <w:t>searching</w:t>
                          </w:r>
                          <w:proofErr w:type="gramEnd"/>
                          <w:r>
                            <w:rPr>
                              <w:rFonts w:ascii="Calibri" w:hAnsi="Calibri"/>
                              <w:sz w:val="22"/>
                              <w:szCs w:val="22"/>
                            </w:rPr>
                            <w:br/>
                            <w:t>(n = 15)</w:t>
                          </w:r>
                        </w:p>
                      </w:txbxContent>
                    </v:textbox>
                  </v:rect>
                  <v:rect id="Rectangle 57" o:spid="_x0000_s1032" style="position:absolute;left:3937;top:4860;width:436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mF8UA&#10;AADbAAAADwAAAGRycy9kb3ducmV2LnhtbESPT2sCMRTE74LfITyht5qtpf7ZGkVbCoJ42FXa6yN5&#10;3SzdvCybVNdv3wgFj8PM/IZZrnvXiDN1ofas4GmcgSDW3tRcKTgdPx7nIEJENth4JgVXCrBeDQdL&#10;zI2/cEHnMlYiQTjkqMDG2OZSBm3JYRj7ljh5375zGJPsKmk6vCS4a+Qky6bSYc1pwWJLb5b0T/nr&#10;FMyq+F7q7Yv+PNjrfL/on0NRfin1MOo3ryAi9fEe/m/vjILJAm5f0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mYXxQAAANsAAAAPAAAAAAAAAAAAAAAAAJgCAABkcnMv&#10;ZG93bnJldi54bWxQSwUGAAAAAAQABAD1AAAAigMAAAAA&#10;">
                    <v:textbox inset=",7.2pt,,7.2pt">
                      <w:txbxContent>
                        <w:p w:rsidR="002C1D2B" w:rsidRDefault="002C1D2B" w:rsidP="00264C33">
                          <w:pPr>
                            <w:jc w:val="center"/>
                            <w:rPr>
                              <w:rFonts w:ascii="Calibri" w:hAnsi="Calibri"/>
                              <w:sz w:val="22"/>
                              <w:szCs w:val="22"/>
                            </w:rPr>
                          </w:pPr>
                          <w:r>
                            <w:rPr>
                              <w:rFonts w:ascii="Calibri" w:hAnsi="Calibri"/>
                              <w:sz w:val="22"/>
                              <w:szCs w:val="22"/>
                            </w:rPr>
                            <w:t xml:space="preserve">Records after duplicates </w:t>
                          </w:r>
                          <w:proofErr w:type="gramStart"/>
                          <w:r>
                            <w:rPr>
                              <w:rFonts w:ascii="Calibri" w:hAnsi="Calibri"/>
                              <w:sz w:val="22"/>
                              <w:szCs w:val="22"/>
                            </w:rPr>
                            <w:t>removed</w:t>
                          </w:r>
                          <w:proofErr w:type="gramEnd"/>
                          <w:r>
                            <w:rPr>
                              <w:rFonts w:ascii="Calibri" w:hAnsi="Calibri"/>
                              <w:sz w:val="22"/>
                              <w:szCs w:val="22"/>
                            </w:rPr>
                            <w:br/>
                            <w:t>(n = 1458)</w:t>
                          </w:r>
                        </w:p>
                      </w:txbxContent>
                    </v:textbox>
                  </v:rect>
                  <v:rect id="Rectangle 59" o:spid="_x0000_s1033" style="position:absolute;left:8460;top:5779;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V8IA&#10;AADbAAAADwAAAGRycy9kb3ducmV2LnhtbERPW2vCMBR+F/YfwhnsTdNNvHWmZZsIwvDBbrjXQ3LW&#10;lDUnpYla/715GPj48d3X5eBacaY+NJ4VPE8yEMTam4ZrBd9f2/ESRIjIBlvPpOBKAcriYbTG3PgL&#10;H+hcxVqkEA45KrAxdrmUQVtyGCa+I07cr+8dxgT7WpoeLynctfIly+bSYcOpwWJHH5b0X3VyChZ1&#10;3FT6faaPe3tdfq6GaThUP0o9PQ5vryAiDfEu/nfvjIJpWp++pB8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VlXwgAAANsAAAAPAAAAAAAAAAAAAAAAAJgCAABkcnMvZG93&#10;bnJldi54bWxQSwUGAAAAAAQABAD1AAAAhwMAAAAA&#10;">
                    <v:textbox inset=",7.2pt,,7.2pt">
                      <w:txbxContent>
                        <w:p w:rsidR="002C1D2B" w:rsidRDefault="002C1D2B" w:rsidP="00264C33">
                          <w:pPr>
                            <w:jc w:val="center"/>
                            <w:rPr>
                              <w:rFonts w:ascii="Calibri" w:hAnsi="Calibri"/>
                              <w:sz w:val="22"/>
                              <w:szCs w:val="22"/>
                            </w:rPr>
                          </w:pPr>
                          <w:r>
                            <w:rPr>
                              <w:rFonts w:ascii="Calibri" w:hAnsi="Calibri"/>
                              <w:sz w:val="22"/>
                              <w:szCs w:val="22"/>
                            </w:rPr>
                            <w:t>Records excluded</w:t>
                          </w:r>
                          <w:r>
                            <w:rPr>
                              <w:rFonts w:ascii="Calibri" w:hAnsi="Calibri"/>
                              <w:sz w:val="22"/>
                              <w:szCs w:val="22"/>
                            </w:rPr>
                            <w:br/>
                            <w:t>from title (n = 314)</w:t>
                          </w:r>
                        </w:p>
                      </w:txbxContent>
                    </v:textbox>
                  </v:rect>
                  <v:rect id="Rectangle 60" o:spid="_x0000_s1034" style="position:absolute;left:4797;top:7200;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8zMQA&#10;AADbAAAADwAAAGRycy9kb3ducmV2LnhtbESPT2sCMRTE74V+h/AK3jSrYqtbo/gHoVB6cBV7fSSv&#10;m6Wbl2UTdf32piD0OMzMb5j5snO1uFAbKs8KhoMMBLH2puJSwfGw609BhIhssPZMCm4UYLl4fppj&#10;bvyV93QpYikShEOOCmyMTS5l0JYchoFviJP341uHMcm2lKbFa4K7Wo6y7FU6rDgtWGxoY0n/Fmen&#10;4K2M20KvJ/r0ZW/Tz1k3DvviW6neS7d6BxGpi//hR/vDKBgP4e9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F/MzEAAAA2wAAAA8AAAAAAAAAAAAAAAAAmAIAAGRycy9k&#10;b3ducmV2LnhtbFBLBQYAAAAABAAEAPUAAACJAwAAAAA=&#10;">
                    <v:textbox inset=",7.2pt,,7.2pt">
                      <w:txbxContent>
                        <w:p w:rsidR="002C1D2B" w:rsidRDefault="002C1D2B" w:rsidP="00264C33">
                          <w:pPr>
                            <w:jc w:val="center"/>
                            <w:rPr>
                              <w:rFonts w:ascii="Calibri" w:hAnsi="Calibri"/>
                              <w:sz w:val="22"/>
                              <w:szCs w:val="22"/>
                            </w:rPr>
                          </w:pPr>
                          <w:r>
                            <w:rPr>
                              <w:rFonts w:ascii="Calibri" w:hAnsi="Calibri"/>
                              <w:sz w:val="22"/>
                              <w:szCs w:val="22"/>
                            </w:rPr>
                            <w:t xml:space="preserve">Full-text articles assessed for </w:t>
                          </w:r>
                          <w:proofErr w:type="gramStart"/>
                          <w:r>
                            <w:rPr>
                              <w:rFonts w:ascii="Calibri" w:hAnsi="Calibri"/>
                              <w:sz w:val="22"/>
                              <w:szCs w:val="22"/>
                            </w:rPr>
                            <w:t>eligibility</w:t>
                          </w:r>
                          <w:proofErr w:type="gramEnd"/>
                          <w:r>
                            <w:rPr>
                              <w:rFonts w:ascii="Calibri" w:hAnsi="Calibri"/>
                              <w:sz w:val="22"/>
                              <w:szCs w:val="22"/>
                            </w:rPr>
                            <w:br/>
                            <w:t>(n = 122)</w:t>
                          </w:r>
                        </w:p>
                      </w:txbxContent>
                    </v:textbox>
                  </v:rect>
                  <v:rect id="Rectangle 61" o:spid="_x0000_s1035" style="position:absolute;left:8460;top:8280;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iu8QA&#10;AADbAAAADwAAAGRycy9kb3ducmV2LnhtbESPT2sCMRTE70K/Q3hCbzWrUrWrUfqHgiAedlvq9ZE8&#10;N4ubl2WT6vrtG6HgcZiZ3zCrTe8acaYu1J4VjEcZCGLtTc2Vgu+vz6cFiBCRDTaeScGVAmzWD4MV&#10;5sZfuKBzGSuRIBxyVGBjbHMpg7bkMIx8S5y8o+8cxiS7SpoOLwnuGjnJspl0WHNasNjSuyV9Kn+d&#10;gnkVP0r99qx/9va62L3001CUB6Ueh/3rEkSkPt7D/+2tUTCdwO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XYrvEAAAA2wAAAA8AAAAAAAAAAAAAAAAAmAIAAGRycy9k&#10;b3ducmV2LnhtbFBLBQYAAAAABAAEAPUAAACJAwAAAAA=&#10;">
                    <v:textbox inset=",7.2pt,,7.2pt">
                      <w:txbxContent>
                        <w:p w:rsidR="002C1D2B" w:rsidRDefault="002C1D2B" w:rsidP="00264C33">
                          <w:pPr>
                            <w:jc w:val="center"/>
                            <w:rPr>
                              <w:rFonts w:ascii="Calibri" w:hAnsi="Calibri"/>
                              <w:sz w:val="22"/>
                              <w:szCs w:val="22"/>
                            </w:rPr>
                          </w:pPr>
                          <w:r>
                            <w:rPr>
                              <w:rFonts w:ascii="Calibri" w:hAnsi="Calibri"/>
                              <w:sz w:val="22"/>
                              <w:szCs w:val="22"/>
                            </w:rPr>
                            <w:t>Records excluded from full-</w:t>
                          </w:r>
                          <w:proofErr w:type="gramStart"/>
                          <w:r>
                            <w:rPr>
                              <w:rFonts w:ascii="Calibri" w:hAnsi="Calibri"/>
                              <w:sz w:val="22"/>
                              <w:szCs w:val="22"/>
                            </w:rPr>
                            <w:t>text</w:t>
                          </w:r>
                          <w:proofErr w:type="gramEnd"/>
                          <w:r>
                            <w:rPr>
                              <w:rFonts w:ascii="Calibri" w:hAnsi="Calibri"/>
                              <w:sz w:val="22"/>
                              <w:szCs w:val="22"/>
                            </w:rPr>
                            <w:br/>
                            <w:t>(n = 106)</w:t>
                          </w:r>
                        </w:p>
                      </w:txbxContent>
                    </v:textbox>
                  </v:rect>
                  <v:rect id="Rectangle 62" o:spid="_x0000_s1036" style="position:absolute;left:4797;top:9540;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HIMUA&#10;AADbAAAADwAAAGRycy9kb3ducmV2LnhtbESPT2sCMRTE74LfITyht5ptl/pna5SqCAXx4Frq9ZG8&#10;bpZuXpZNquu3bwoFj8PM/IZZrHrXiAt1ofas4GmcgSDW3tRcKfg47R5nIEJENth4JgU3CrBaDgcL&#10;LIy/8pEuZaxEgnAoUIGNsS2kDNqSwzD2LXHyvnznMCbZVdJ0eE1w18jnLJtIhzWnBYstbSzp7/LH&#10;KZhWcVvq9Yv+PNjbbD/v83Asz0o9jPq3VxCR+ngP/7ffjYI8h7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8cgxQAAANsAAAAPAAAAAAAAAAAAAAAAAJgCAABkcnMv&#10;ZG93bnJldi54bWxQSwUGAAAAAAQABAD1AAAAigMAAAAA&#10;">
                    <v:textbox inset=",7.2pt,,7.2pt">
                      <w:txbxContent>
                        <w:p w:rsidR="002C1D2B" w:rsidRDefault="002C1D2B" w:rsidP="00264C33">
                          <w:pPr>
                            <w:jc w:val="center"/>
                            <w:rPr>
                              <w:rFonts w:ascii="Calibri" w:hAnsi="Calibri"/>
                              <w:sz w:val="22"/>
                              <w:szCs w:val="22"/>
                            </w:rPr>
                          </w:pPr>
                          <w:r>
                            <w:rPr>
                              <w:rFonts w:ascii="Calibri" w:hAnsi="Calibri"/>
                              <w:sz w:val="22"/>
                              <w:szCs w:val="22"/>
                            </w:rPr>
                            <w:t xml:space="preserve">Studies included in </w:t>
                          </w:r>
                          <w:proofErr w:type="gramStart"/>
                          <w:r>
                            <w:rPr>
                              <w:rFonts w:ascii="Calibri" w:hAnsi="Calibri"/>
                              <w:sz w:val="22"/>
                              <w:szCs w:val="22"/>
                            </w:rPr>
                            <w:t>synthesis</w:t>
                          </w:r>
                          <w:proofErr w:type="gramEnd"/>
                          <w:r>
                            <w:rPr>
                              <w:rFonts w:ascii="Calibri" w:hAnsi="Calibri"/>
                              <w:sz w:val="22"/>
                              <w:szCs w:val="22"/>
                            </w:rPr>
                            <w:br/>
                            <w:t>(n = 16)</w:t>
                          </w:r>
                        </w:p>
                      </w:txbxContent>
                    </v:textbox>
                  </v:rect>
                  <v:shape id="AutoShape 63" o:spid="_x0000_s1037" type="#_x0000_t32" style="position:absolute;left:6120;top:5760;width:27;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65" o:spid="_x0000_s1038" type="#_x0000_t32" style="position:absolute;left:6120;top:8280;width:27;height:12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66" o:spid="_x0000_s1039" type="#_x0000_t32" style="position:absolute;left:6147;top:6660;width:23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67" o:spid="_x0000_s1040" type="#_x0000_t32" style="position:absolute;left:6147;top:8820;width:23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rect id="Rectangle 68" o:spid="_x0000_s1041" style="position:absolute;left:8460;top:6684;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9VUcIA&#10;AADbAAAADwAAAGRycy9kb3ducmV2LnhtbERPW2vCMBR+F/YfwhnsTdNNvHWmZZsIwvDBbrjXQ3LW&#10;lDUnpYla/715GPj48d3X5eBacaY+NJ4VPE8yEMTam4ZrBd9f2/ESRIjIBlvPpOBKAcriYbTG3PgL&#10;H+hcxVqkEA45KrAxdrmUQVtyGCa+I07cr+8dxgT7WpoeLynctfIly+bSYcOpwWJHH5b0X3VyChZ1&#10;3FT6faaPe3tdfq6GaThUP0o9PQ5vryAiDfEu/nfvjIJpGpu+pB8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VRwgAAANsAAAAPAAAAAAAAAAAAAAAAAJgCAABkcnMvZG93&#10;bnJldi54bWxQSwUGAAAAAAQABAD1AAAAhwMAAAAA&#10;">
                    <v:textbox inset=",7.2pt,,7.2pt">
                      <w:txbxContent>
                        <w:p w:rsidR="002C1D2B" w:rsidRDefault="002C1D2B" w:rsidP="00264C33">
                          <w:pPr>
                            <w:jc w:val="center"/>
                            <w:rPr>
                              <w:rFonts w:ascii="Calibri" w:hAnsi="Calibri"/>
                              <w:sz w:val="22"/>
                              <w:szCs w:val="22"/>
                            </w:rPr>
                          </w:pPr>
                          <w:r>
                            <w:rPr>
                              <w:rFonts w:ascii="Calibri" w:hAnsi="Calibri"/>
                              <w:sz w:val="22"/>
                              <w:szCs w:val="22"/>
                            </w:rPr>
                            <w:t>Records excluded</w:t>
                          </w:r>
                          <w:r>
                            <w:rPr>
                              <w:rFonts w:ascii="Calibri" w:hAnsi="Calibri"/>
                              <w:sz w:val="22"/>
                              <w:szCs w:val="22"/>
                            </w:rPr>
                            <w:br/>
                            <w:t>from abstract (n = 1022)</w:t>
                          </w:r>
                        </w:p>
                      </w:txbxContent>
                    </v:textbox>
                  </v:rect>
                </v:group>
                <v:group id="Group 139" o:spid="_x0000_s1042" style="position:absolute;width:11430;height:50292" coordsize="11430,50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202" coordsize="21600,21600" o:spt="202" path="m,l,21600r21600,l21600,xe">
                    <v:stroke joinstyle="miter"/>
                    <v:path gradientshapeok="t" o:connecttype="rect"/>
                  </v:shapetype>
                  <v:shape id="Text Box 18" o:spid="_x0000_s1043" type="#_x0000_t202" style="position:absolute;left:-1143;top:42291;width:9144;height:6858;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lJMAA&#10;AADbAAAADwAAAGRycy9kb3ducmV2LnhtbERPPWvDMBDdC/0P4grdarkh1MW1EkIh0KUEOxnS7bCu&#10;loh1MpZiu/8+GgoZH++72i6uFxONwXpW8JrlIIhbry13Ck7H/cs7iBCRNfaeScEfBdhuHh8qLLWf&#10;uaapiZ1IIRxKVGBiHEopQ2vIYcj8QJy4Xz86jAmOndQjzinc9XKV52/SoeXUYHCgT0Ptpbk6BYWt&#10;0Z2/5c8yF42J0hzs+jop9fy07D5ARFriXfzv/tIK1ml9+pJ+gN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glJMAAAADbAAAADwAAAAAAAAAAAAAAAACYAgAAZHJzL2Rvd25y&#10;ZXYueG1sUEsFBgAAAAAEAAQA9QAAAIUDAAAAAA==&#10;" filled="f" stroked="f">
                    <v:textbox style="layout-flow:vertical;mso-layout-flow-alt:bottom-to-top">
                      <w:txbxContent>
                        <w:p w:rsidR="002C1D2B" w:rsidRPr="008377AE" w:rsidRDefault="002C1D2B" w:rsidP="00264C33">
                          <w:pPr>
                            <w:rPr>
                              <w:b/>
                            </w:rPr>
                          </w:pPr>
                          <w:r w:rsidRPr="008377AE">
                            <w:rPr>
                              <w:b/>
                            </w:rPr>
                            <w:t>Included</w:t>
                          </w:r>
                        </w:p>
                      </w:txbxContent>
                    </v:textbox>
                  </v:shape>
                  <v:shape id="Text Box 17" o:spid="_x0000_s1044" type="#_x0000_t202" style="position:absolute;left:857;top:27432;width:9715;height:114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McUA&#10;AADbAAAADwAAAGRycy9kb3ducmV2LnhtbESPS4vCQBCE78L+h6EXvOnEB65kHUUUUfHg+sJrk2mT&#10;sJmemBk1++93BMFjUVVfUaNJbQpxp8rllhV02hEI4sTqnFMFx8OiNQThPLLGwjIp+CMHk/FHY4Sx&#10;tg/e0X3vUxEg7GJUkHlfxlK6JCODrm1L4uBdbGXQB1mlUlf4CHBTyG4UDaTBnMNChiXNMkp+9zej&#10;4OvozXVwvmx7a7lOz7fl4mczPynV/Kyn3yA81f4dfrVXWkG/A88v4QfI8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2SoxxQAAANsAAAAPAAAAAAAAAAAAAAAAAJgCAABkcnMv&#10;ZG93bnJldi54bWxQSwUGAAAAAAQABAD1AAAAigMAAAAA&#10;" filled="f" stroked="f">
                    <v:textbox style="layout-flow:vertical;mso-layout-flow-alt:bottom-to-top">
                      <w:txbxContent>
                        <w:p w:rsidR="002C1D2B" w:rsidRPr="008377AE" w:rsidRDefault="002C1D2B" w:rsidP="00264C33">
                          <w:pPr>
                            <w:rPr>
                              <w:b/>
                            </w:rPr>
                          </w:pPr>
                          <w:r w:rsidRPr="008377AE">
                            <w:rPr>
                              <w:b/>
                            </w:rPr>
                            <w:t>Eligibility</w:t>
                          </w:r>
                        </w:p>
                      </w:txbxContent>
                    </v:textbox>
                  </v:shape>
                  <v:shape id="Text Box 3" o:spid="_x0000_s1045" type="#_x0000_t202" style="position:absolute;left:-2572;top:18574;width:9715;height:4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0RsQA&#10;AADbAAAADwAAAGRycy9kb3ducmV2LnhtbESPT4vCMBTE74LfITxhb5r6B12qUWQXWcWDruvi9dE8&#10;22LzUpuo9dsbQfA4zMxvmMmsNoW4UuVyywq6nQgEcWJ1zqmC/d+i/QnCeWSNhWVScCcHs2mzMcFY&#10;2xv/0nXnUxEg7GJUkHlfxlK6JCODrmNL4uAdbWXQB1mlUld4C3BTyF4UDaXBnMNChiV9ZZScdhej&#10;YLT35jw8HDf9lVylh8vPYrv+/lfqo1XPxyA81f4dfrWXWsGgB88v4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LtEbEAAAA2wAAAA8AAAAAAAAAAAAAAAAAmAIAAGRycy9k&#10;b3ducmV2LnhtbFBLBQYAAAAABAAEAPUAAACJAwAAAAA=&#10;" filled="f" stroked="f">
                    <v:textbox style="layout-flow:vertical;mso-layout-flow-alt:bottom-to-top">
                      <w:txbxContent>
                        <w:p w:rsidR="002C1D2B" w:rsidRPr="008377AE" w:rsidRDefault="002C1D2B" w:rsidP="00264C33">
                          <w:pPr>
                            <w:rPr>
                              <w:b/>
                            </w:rPr>
                          </w:pPr>
                          <w:r w:rsidRPr="008377AE">
                            <w:rPr>
                              <w:b/>
                            </w:rPr>
                            <w:t>Screening</w:t>
                          </w:r>
                        </w:p>
                      </w:txbxContent>
                    </v:textbox>
                  </v:shape>
                  <v:shape id="Text Box 3" o:spid="_x0000_s1046" type="#_x0000_t202" style="position:absolute;left:-4572;top:4572;width:13716;height:45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cR3cYA&#10;AADbAAAADwAAAGRycy9kb3ducmV2LnhtbESPT2vCQBTE70K/w/IK3uqmtaikbkJpESs9+C+S6yP7&#10;TEKzb9PsqvHbu4WCx2FmfsPM09404kydqy0reB5FIIgLq2suFWT7xdMMhPPIGhvLpOBKDtLkYTDH&#10;WNsLb+m886UIEHYxKqi8b2MpXVGRQTeyLXHwjrYz6IPsSqk7vAS4aeRLFE2kwZrDQoUtfVRU/OxO&#10;RsE08+Z3kh/X45Vclflpudh8fx6UGj72728gPPX+Hv5vf2kFr2P4+xJ+gE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cR3cYAAADbAAAADwAAAAAAAAAAAAAAAACYAgAAZHJz&#10;L2Rvd25yZXYueG1sUEsFBgAAAAAEAAQA9QAAAIsDAAAAAA==&#10;" filled="f" stroked="f">
                    <v:textbox style="layout-flow:vertical;mso-layout-flow-alt:bottom-to-top">
                      <w:txbxContent>
                        <w:p w:rsidR="002C1D2B" w:rsidRPr="008377AE" w:rsidRDefault="002C1D2B" w:rsidP="00264C33">
                          <w:pPr>
                            <w:rPr>
                              <w:b/>
                            </w:rPr>
                          </w:pPr>
                          <w:r>
                            <w:rPr>
                              <w:b/>
                            </w:rPr>
                            <w:t>Identification</w:t>
                          </w:r>
                        </w:p>
                      </w:txbxContent>
                    </v:textbox>
                  </v:shape>
                </v:group>
                <w10:wrap type="through"/>
              </v:group>
            </w:pict>
          </mc:Fallback>
        </mc:AlternateContent>
      </w:r>
    </w:p>
    <w:p w:rsidR="00264C33" w:rsidRPr="00BB6A07" w:rsidRDefault="00264C33">
      <w:pPr>
        <w:spacing w:after="0"/>
        <w:rPr>
          <w:rFonts w:ascii="Times New Roman" w:hAnsi="Times New Roman"/>
        </w:rPr>
      </w:pPr>
    </w:p>
    <w:p w:rsidR="00264C33" w:rsidRPr="00BB6A07" w:rsidRDefault="00264C33">
      <w:pPr>
        <w:spacing w:after="0"/>
        <w:rPr>
          <w:rFonts w:ascii="Times New Roman" w:hAnsi="Times New Roman"/>
        </w:rPr>
      </w:pPr>
    </w:p>
    <w:p w:rsidR="00264C33" w:rsidRPr="00BB6A07" w:rsidRDefault="00264C33">
      <w:pPr>
        <w:spacing w:after="0"/>
        <w:rPr>
          <w:rFonts w:ascii="Times New Roman" w:hAnsi="Times New Roman"/>
        </w:rPr>
      </w:pPr>
    </w:p>
    <w:p w:rsidR="00264C33" w:rsidRPr="00BB6A07" w:rsidRDefault="00264C33">
      <w:pPr>
        <w:spacing w:after="0"/>
        <w:rPr>
          <w:rFonts w:ascii="Times New Roman" w:hAnsi="Times New Roman"/>
        </w:rPr>
      </w:pPr>
      <w:r w:rsidRPr="00BB6A07">
        <w:rPr>
          <w:rFonts w:ascii="Times New Roman" w:hAnsi="Times New Roman"/>
        </w:rPr>
        <w:br w:type="page"/>
      </w:r>
    </w:p>
    <w:p w:rsidR="00264C33" w:rsidRPr="00BB6A07" w:rsidRDefault="00264C33" w:rsidP="00C356F5">
      <w:pPr>
        <w:spacing w:after="240" w:line="480" w:lineRule="auto"/>
        <w:ind w:left="-567"/>
        <w:rPr>
          <w:rFonts w:ascii="Times New Roman" w:hAnsi="Times New Roman"/>
          <w:lang w:val="en-GB"/>
        </w:rPr>
      </w:pPr>
    </w:p>
    <w:p w:rsidR="00C033BD" w:rsidRPr="00BB6A07" w:rsidRDefault="003F17DB" w:rsidP="000161D6">
      <w:pPr>
        <w:widowControl w:val="0"/>
        <w:autoSpaceDE w:val="0"/>
        <w:autoSpaceDN w:val="0"/>
        <w:adjustRightInd w:val="0"/>
        <w:spacing w:after="240" w:line="360" w:lineRule="auto"/>
        <w:ind w:left="-567"/>
        <w:rPr>
          <w:rFonts w:ascii="Times New Roman" w:eastAsia="MS Mincho" w:hAnsi="Times New Roman"/>
          <w:iCs/>
          <w:lang w:val="en-GB"/>
        </w:rPr>
      </w:pPr>
      <w:r w:rsidRPr="00BB6A07">
        <w:rPr>
          <w:rFonts w:ascii="Times New Roman" w:eastAsia="MS Mincho" w:hAnsi="Times New Roman"/>
          <w:i/>
          <w:iCs/>
          <w:lang w:val="en-GB"/>
        </w:rPr>
        <w:t xml:space="preserve">Table 1 </w:t>
      </w:r>
      <w:r w:rsidR="000161D6" w:rsidRPr="00BB6A07">
        <w:rPr>
          <w:rFonts w:ascii="Times New Roman" w:eastAsia="MS Mincho" w:hAnsi="Times New Roman"/>
          <w:iCs/>
          <w:lang w:val="en-GB"/>
        </w:rPr>
        <w:t>R</w:t>
      </w:r>
      <w:r w:rsidRPr="00BB6A07">
        <w:rPr>
          <w:rFonts w:ascii="Times New Roman" w:eastAsia="MS Mincho" w:hAnsi="Times New Roman"/>
          <w:iCs/>
          <w:lang w:val="en-GB"/>
        </w:rPr>
        <w:t>easons for exclusion</w:t>
      </w:r>
      <w:r w:rsidR="000161D6" w:rsidRPr="00BB6A07">
        <w:rPr>
          <w:rFonts w:ascii="Times New Roman" w:eastAsia="MS Mincho" w:hAnsi="Times New Roman"/>
          <w:iCs/>
          <w:lang w:val="en-GB"/>
        </w:rPr>
        <w:t xml:space="preserve"> of studies </w:t>
      </w:r>
      <w:r w:rsidRPr="00BB6A07">
        <w:rPr>
          <w:rFonts w:ascii="Times New Roman" w:eastAsia="MS Mincho" w:hAnsi="Times New Roman"/>
          <w:iCs/>
          <w:lang w:val="en-GB"/>
        </w:rPr>
        <w:t>by stage of selection</w:t>
      </w:r>
    </w:p>
    <w:tbl>
      <w:tblPr>
        <w:tblStyle w:val="TableGrid"/>
        <w:tblW w:w="0" w:type="auto"/>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2129"/>
        <w:gridCol w:w="2129"/>
        <w:gridCol w:w="2129"/>
      </w:tblGrid>
      <w:tr w:rsidR="00BB6A07" w:rsidRPr="00BB6A07" w:rsidTr="000161D6">
        <w:tc>
          <w:tcPr>
            <w:tcW w:w="2129" w:type="dxa"/>
            <w:tcBorders>
              <w:top w:val="single" w:sz="4" w:space="0" w:color="auto"/>
              <w:bottom w:val="single" w:sz="4" w:space="0" w:color="auto"/>
            </w:tcBorders>
          </w:tcPr>
          <w:p w:rsidR="003F17DB" w:rsidRPr="00BB6A07" w:rsidRDefault="003F17DB" w:rsidP="000161D6">
            <w:pPr>
              <w:widowControl w:val="0"/>
              <w:autoSpaceDE w:val="0"/>
              <w:autoSpaceDN w:val="0"/>
              <w:adjustRightInd w:val="0"/>
              <w:spacing w:after="240" w:line="360" w:lineRule="auto"/>
              <w:rPr>
                <w:rFonts w:ascii="Times New Roman" w:eastAsia="MS Mincho" w:hAnsi="Times New Roman"/>
                <w:iCs/>
                <w:lang w:val="en-GB"/>
              </w:rPr>
            </w:pPr>
          </w:p>
        </w:tc>
        <w:tc>
          <w:tcPr>
            <w:tcW w:w="2129" w:type="dxa"/>
            <w:tcBorders>
              <w:top w:val="single" w:sz="4" w:space="0" w:color="auto"/>
              <w:bottom w:val="single" w:sz="4" w:space="0" w:color="auto"/>
            </w:tcBorders>
          </w:tcPr>
          <w:p w:rsidR="003F17DB" w:rsidRPr="00BB6A07" w:rsidRDefault="003F17DB" w:rsidP="000161D6">
            <w:pPr>
              <w:widowControl w:val="0"/>
              <w:autoSpaceDE w:val="0"/>
              <w:autoSpaceDN w:val="0"/>
              <w:adjustRightInd w:val="0"/>
              <w:spacing w:after="240" w:line="360" w:lineRule="auto"/>
              <w:jc w:val="center"/>
              <w:rPr>
                <w:rFonts w:ascii="Times New Roman" w:eastAsia="MS Mincho" w:hAnsi="Times New Roman"/>
                <w:iCs/>
                <w:lang w:val="en-GB"/>
              </w:rPr>
            </w:pPr>
            <w:r w:rsidRPr="00BB6A07">
              <w:rPr>
                <w:rFonts w:ascii="Times New Roman" w:eastAsia="MS Mincho" w:hAnsi="Times New Roman"/>
                <w:iCs/>
                <w:lang w:val="en-GB"/>
              </w:rPr>
              <w:t>Title screening</w:t>
            </w:r>
          </w:p>
        </w:tc>
        <w:tc>
          <w:tcPr>
            <w:tcW w:w="2129" w:type="dxa"/>
            <w:tcBorders>
              <w:top w:val="single" w:sz="4" w:space="0" w:color="auto"/>
              <w:bottom w:val="single" w:sz="4" w:space="0" w:color="auto"/>
            </w:tcBorders>
          </w:tcPr>
          <w:p w:rsidR="003F17DB" w:rsidRPr="00BB6A07" w:rsidRDefault="003F17DB" w:rsidP="000161D6">
            <w:pPr>
              <w:widowControl w:val="0"/>
              <w:autoSpaceDE w:val="0"/>
              <w:autoSpaceDN w:val="0"/>
              <w:adjustRightInd w:val="0"/>
              <w:spacing w:after="240" w:line="360" w:lineRule="auto"/>
              <w:jc w:val="center"/>
              <w:rPr>
                <w:rFonts w:ascii="Times New Roman" w:eastAsia="MS Mincho" w:hAnsi="Times New Roman"/>
                <w:iCs/>
                <w:lang w:val="en-GB"/>
              </w:rPr>
            </w:pPr>
            <w:r w:rsidRPr="00BB6A07">
              <w:rPr>
                <w:rFonts w:ascii="Times New Roman" w:eastAsia="MS Mincho" w:hAnsi="Times New Roman"/>
                <w:iCs/>
                <w:lang w:val="en-GB"/>
              </w:rPr>
              <w:t>Abstract screening</w:t>
            </w:r>
          </w:p>
        </w:tc>
        <w:tc>
          <w:tcPr>
            <w:tcW w:w="2129" w:type="dxa"/>
            <w:tcBorders>
              <w:top w:val="single" w:sz="4" w:space="0" w:color="auto"/>
              <w:bottom w:val="single" w:sz="4" w:space="0" w:color="auto"/>
            </w:tcBorders>
          </w:tcPr>
          <w:p w:rsidR="003F17DB" w:rsidRPr="00BB6A07" w:rsidRDefault="003F17DB" w:rsidP="000161D6">
            <w:pPr>
              <w:widowControl w:val="0"/>
              <w:autoSpaceDE w:val="0"/>
              <w:autoSpaceDN w:val="0"/>
              <w:adjustRightInd w:val="0"/>
              <w:spacing w:after="240" w:line="360" w:lineRule="auto"/>
              <w:jc w:val="center"/>
              <w:rPr>
                <w:rFonts w:ascii="Times New Roman" w:eastAsia="MS Mincho" w:hAnsi="Times New Roman"/>
                <w:iCs/>
                <w:lang w:val="en-GB"/>
              </w:rPr>
            </w:pPr>
            <w:r w:rsidRPr="00BB6A07">
              <w:rPr>
                <w:rFonts w:ascii="Times New Roman" w:eastAsia="MS Mincho" w:hAnsi="Times New Roman"/>
                <w:iCs/>
                <w:lang w:val="en-GB"/>
              </w:rPr>
              <w:t>Full text screening</w:t>
            </w:r>
          </w:p>
        </w:tc>
      </w:tr>
      <w:tr w:rsidR="00BB6A07" w:rsidRPr="00BB6A07" w:rsidTr="000161D6">
        <w:tc>
          <w:tcPr>
            <w:tcW w:w="2129" w:type="dxa"/>
            <w:tcBorders>
              <w:top w:val="single" w:sz="4" w:space="0" w:color="auto"/>
            </w:tcBorders>
          </w:tcPr>
          <w:p w:rsidR="003F17DB" w:rsidRPr="00BB6A07" w:rsidRDefault="003F17DB" w:rsidP="000161D6">
            <w:pPr>
              <w:widowControl w:val="0"/>
              <w:autoSpaceDE w:val="0"/>
              <w:autoSpaceDN w:val="0"/>
              <w:adjustRightInd w:val="0"/>
              <w:spacing w:after="240" w:line="360" w:lineRule="auto"/>
              <w:rPr>
                <w:rFonts w:ascii="Times New Roman" w:eastAsia="MS Mincho" w:hAnsi="Times New Roman"/>
                <w:iCs/>
                <w:lang w:val="en-GB"/>
              </w:rPr>
            </w:pPr>
            <w:r w:rsidRPr="00BB6A07">
              <w:rPr>
                <w:rFonts w:ascii="Times New Roman" w:eastAsia="MS Mincho" w:hAnsi="Times New Roman"/>
                <w:iCs/>
                <w:lang w:val="en-GB"/>
              </w:rPr>
              <w:t>Sample (e.g., not</w:t>
            </w:r>
            <w:r w:rsidR="000161D6" w:rsidRPr="00BB6A07">
              <w:rPr>
                <w:rFonts w:ascii="Times New Roman" w:eastAsia="MS Mincho" w:hAnsi="Times New Roman"/>
                <w:iCs/>
                <w:lang w:val="en-GB"/>
              </w:rPr>
              <w:t xml:space="preserve"> a</w:t>
            </w:r>
            <w:r w:rsidRPr="00BB6A07">
              <w:rPr>
                <w:rFonts w:ascii="Times New Roman" w:eastAsia="MS Mincho" w:hAnsi="Times New Roman"/>
                <w:iCs/>
                <w:lang w:val="en-GB"/>
              </w:rPr>
              <w:t xml:space="preserve"> high risk sample)</w:t>
            </w:r>
          </w:p>
        </w:tc>
        <w:tc>
          <w:tcPr>
            <w:tcW w:w="2129" w:type="dxa"/>
            <w:tcBorders>
              <w:top w:val="single" w:sz="4" w:space="0" w:color="auto"/>
            </w:tcBorders>
          </w:tcPr>
          <w:p w:rsidR="003F17DB" w:rsidRPr="00BB6A07" w:rsidRDefault="003F17DB" w:rsidP="000161D6">
            <w:pPr>
              <w:widowControl w:val="0"/>
              <w:autoSpaceDE w:val="0"/>
              <w:autoSpaceDN w:val="0"/>
              <w:adjustRightInd w:val="0"/>
              <w:spacing w:after="240" w:line="360" w:lineRule="auto"/>
              <w:jc w:val="center"/>
              <w:rPr>
                <w:rFonts w:ascii="Times New Roman" w:eastAsia="MS Mincho" w:hAnsi="Times New Roman"/>
                <w:iCs/>
                <w:lang w:val="en-GB"/>
              </w:rPr>
            </w:pPr>
            <w:r w:rsidRPr="00BB6A07">
              <w:rPr>
                <w:rFonts w:ascii="Times New Roman" w:eastAsia="MS Mincho" w:hAnsi="Times New Roman"/>
                <w:iCs/>
                <w:lang w:val="en-GB"/>
              </w:rPr>
              <w:t>282</w:t>
            </w:r>
          </w:p>
        </w:tc>
        <w:tc>
          <w:tcPr>
            <w:tcW w:w="2129" w:type="dxa"/>
            <w:tcBorders>
              <w:top w:val="single" w:sz="4" w:space="0" w:color="auto"/>
            </w:tcBorders>
          </w:tcPr>
          <w:p w:rsidR="003F17DB" w:rsidRPr="00BB6A07" w:rsidRDefault="003F17DB" w:rsidP="000161D6">
            <w:pPr>
              <w:widowControl w:val="0"/>
              <w:autoSpaceDE w:val="0"/>
              <w:autoSpaceDN w:val="0"/>
              <w:adjustRightInd w:val="0"/>
              <w:spacing w:after="240" w:line="360" w:lineRule="auto"/>
              <w:jc w:val="center"/>
              <w:rPr>
                <w:rFonts w:ascii="Times New Roman" w:eastAsia="MS Mincho" w:hAnsi="Times New Roman"/>
                <w:iCs/>
                <w:lang w:val="en-GB"/>
              </w:rPr>
            </w:pPr>
            <w:r w:rsidRPr="00BB6A07">
              <w:rPr>
                <w:rFonts w:ascii="Times New Roman" w:eastAsia="MS Mincho" w:hAnsi="Times New Roman"/>
                <w:iCs/>
                <w:lang w:val="en-GB"/>
              </w:rPr>
              <w:t>380</w:t>
            </w:r>
          </w:p>
        </w:tc>
        <w:tc>
          <w:tcPr>
            <w:tcW w:w="2129" w:type="dxa"/>
            <w:tcBorders>
              <w:top w:val="single" w:sz="4" w:space="0" w:color="auto"/>
            </w:tcBorders>
          </w:tcPr>
          <w:p w:rsidR="003F17DB" w:rsidRPr="00BB6A07" w:rsidRDefault="003F17DB" w:rsidP="000161D6">
            <w:pPr>
              <w:widowControl w:val="0"/>
              <w:autoSpaceDE w:val="0"/>
              <w:autoSpaceDN w:val="0"/>
              <w:adjustRightInd w:val="0"/>
              <w:spacing w:after="240" w:line="360" w:lineRule="auto"/>
              <w:jc w:val="center"/>
              <w:rPr>
                <w:rFonts w:ascii="Times New Roman" w:eastAsia="MS Mincho" w:hAnsi="Times New Roman"/>
                <w:iCs/>
                <w:lang w:val="en-GB"/>
              </w:rPr>
            </w:pPr>
            <w:r w:rsidRPr="00BB6A07">
              <w:rPr>
                <w:rFonts w:ascii="Times New Roman" w:eastAsia="MS Mincho" w:hAnsi="Times New Roman"/>
                <w:iCs/>
                <w:lang w:val="en-GB"/>
              </w:rPr>
              <w:t>29</w:t>
            </w:r>
          </w:p>
        </w:tc>
      </w:tr>
      <w:tr w:rsidR="00BB6A07" w:rsidRPr="00BB6A07" w:rsidTr="000161D6">
        <w:tc>
          <w:tcPr>
            <w:tcW w:w="2129" w:type="dxa"/>
          </w:tcPr>
          <w:p w:rsidR="003F17DB" w:rsidRPr="00BB6A07" w:rsidRDefault="003F17DB" w:rsidP="000161D6">
            <w:pPr>
              <w:widowControl w:val="0"/>
              <w:autoSpaceDE w:val="0"/>
              <w:autoSpaceDN w:val="0"/>
              <w:adjustRightInd w:val="0"/>
              <w:spacing w:after="240" w:line="360" w:lineRule="auto"/>
              <w:rPr>
                <w:rFonts w:ascii="Times New Roman" w:eastAsia="MS Mincho" w:hAnsi="Times New Roman"/>
                <w:iCs/>
                <w:lang w:val="en-GB"/>
              </w:rPr>
            </w:pPr>
            <w:r w:rsidRPr="00BB6A07">
              <w:rPr>
                <w:rFonts w:ascii="Times New Roman" w:eastAsia="MS Mincho" w:hAnsi="Times New Roman"/>
                <w:iCs/>
                <w:lang w:val="en-GB"/>
              </w:rPr>
              <w:t>Topic (e.g., not about risk perception)</w:t>
            </w:r>
          </w:p>
        </w:tc>
        <w:tc>
          <w:tcPr>
            <w:tcW w:w="2129" w:type="dxa"/>
          </w:tcPr>
          <w:p w:rsidR="003F17DB" w:rsidRPr="00BB6A07" w:rsidRDefault="003F17DB" w:rsidP="000161D6">
            <w:pPr>
              <w:widowControl w:val="0"/>
              <w:autoSpaceDE w:val="0"/>
              <w:autoSpaceDN w:val="0"/>
              <w:adjustRightInd w:val="0"/>
              <w:spacing w:after="240" w:line="360" w:lineRule="auto"/>
              <w:jc w:val="center"/>
              <w:rPr>
                <w:rFonts w:ascii="Times New Roman" w:eastAsia="MS Mincho" w:hAnsi="Times New Roman"/>
                <w:iCs/>
                <w:lang w:val="en-GB"/>
              </w:rPr>
            </w:pPr>
            <w:r w:rsidRPr="00BB6A07">
              <w:rPr>
                <w:rFonts w:ascii="Times New Roman" w:eastAsia="MS Mincho" w:hAnsi="Times New Roman"/>
                <w:iCs/>
                <w:lang w:val="en-GB"/>
              </w:rPr>
              <w:t>0</w:t>
            </w:r>
          </w:p>
        </w:tc>
        <w:tc>
          <w:tcPr>
            <w:tcW w:w="2129" w:type="dxa"/>
          </w:tcPr>
          <w:p w:rsidR="003F17DB" w:rsidRPr="00BB6A07" w:rsidRDefault="00264C33" w:rsidP="000161D6">
            <w:pPr>
              <w:widowControl w:val="0"/>
              <w:autoSpaceDE w:val="0"/>
              <w:autoSpaceDN w:val="0"/>
              <w:adjustRightInd w:val="0"/>
              <w:spacing w:after="240" w:line="360" w:lineRule="auto"/>
              <w:jc w:val="center"/>
              <w:rPr>
                <w:rFonts w:ascii="Times New Roman" w:eastAsia="MS Mincho" w:hAnsi="Times New Roman"/>
                <w:iCs/>
                <w:lang w:val="en-GB"/>
              </w:rPr>
            </w:pPr>
            <w:r w:rsidRPr="00BB6A07">
              <w:rPr>
                <w:rFonts w:ascii="Times New Roman" w:eastAsia="MS Mincho" w:hAnsi="Times New Roman"/>
                <w:iCs/>
                <w:lang w:val="en-GB"/>
              </w:rPr>
              <w:t>4</w:t>
            </w:r>
            <w:r w:rsidR="003F17DB" w:rsidRPr="00BB6A07">
              <w:rPr>
                <w:rFonts w:ascii="Times New Roman" w:eastAsia="MS Mincho" w:hAnsi="Times New Roman"/>
                <w:iCs/>
                <w:lang w:val="en-GB"/>
              </w:rPr>
              <w:t>23</w:t>
            </w:r>
          </w:p>
        </w:tc>
        <w:tc>
          <w:tcPr>
            <w:tcW w:w="2129" w:type="dxa"/>
          </w:tcPr>
          <w:p w:rsidR="003F17DB" w:rsidRPr="00BB6A07" w:rsidRDefault="00264C33" w:rsidP="000161D6">
            <w:pPr>
              <w:widowControl w:val="0"/>
              <w:autoSpaceDE w:val="0"/>
              <w:autoSpaceDN w:val="0"/>
              <w:adjustRightInd w:val="0"/>
              <w:spacing w:after="240" w:line="360" w:lineRule="auto"/>
              <w:jc w:val="center"/>
              <w:rPr>
                <w:rFonts w:ascii="Times New Roman" w:eastAsia="MS Mincho" w:hAnsi="Times New Roman"/>
                <w:iCs/>
                <w:lang w:val="en-GB"/>
              </w:rPr>
            </w:pPr>
            <w:r w:rsidRPr="00BB6A07">
              <w:rPr>
                <w:rFonts w:ascii="Times New Roman" w:eastAsia="MS Mincho" w:hAnsi="Times New Roman"/>
                <w:iCs/>
                <w:lang w:val="en-GB"/>
              </w:rPr>
              <w:t>5</w:t>
            </w:r>
            <w:r w:rsidR="003F17DB" w:rsidRPr="00BB6A07">
              <w:rPr>
                <w:rFonts w:ascii="Times New Roman" w:eastAsia="MS Mincho" w:hAnsi="Times New Roman"/>
                <w:iCs/>
                <w:lang w:val="en-GB"/>
              </w:rPr>
              <w:t>7</w:t>
            </w:r>
          </w:p>
        </w:tc>
      </w:tr>
      <w:tr w:rsidR="00BB6A07" w:rsidRPr="00BB6A07" w:rsidTr="000161D6">
        <w:tc>
          <w:tcPr>
            <w:tcW w:w="2129" w:type="dxa"/>
          </w:tcPr>
          <w:p w:rsidR="003F17DB" w:rsidRPr="00BB6A07" w:rsidRDefault="003F17DB" w:rsidP="000161D6">
            <w:pPr>
              <w:widowControl w:val="0"/>
              <w:autoSpaceDE w:val="0"/>
              <w:autoSpaceDN w:val="0"/>
              <w:adjustRightInd w:val="0"/>
              <w:spacing w:after="240" w:line="360" w:lineRule="auto"/>
              <w:rPr>
                <w:rFonts w:ascii="Times New Roman" w:eastAsia="MS Mincho" w:hAnsi="Times New Roman"/>
                <w:iCs/>
                <w:lang w:val="en-GB"/>
              </w:rPr>
            </w:pPr>
            <w:r w:rsidRPr="00BB6A07">
              <w:rPr>
                <w:rFonts w:ascii="Times New Roman" w:eastAsia="MS Mincho" w:hAnsi="Times New Roman"/>
                <w:iCs/>
                <w:lang w:val="en-GB"/>
              </w:rPr>
              <w:t>Method (e.g., not qualitative)</w:t>
            </w:r>
          </w:p>
        </w:tc>
        <w:tc>
          <w:tcPr>
            <w:tcW w:w="2129" w:type="dxa"/>
          </w:tcPr>
          <w:p w:rsidR="003F17DB" w:rsidRPr="00BB6A07" w:rsidRDefault="00264C33" w:rsidP="000161D6">
            <w:pPr>
              <w:widowControl w:val="0"/>
              <w:autoSpaceDE w:val="0"/>
              <w:autoSpaceDN w:val="0"/>
              <w:adjustRightInd w:val="0"/>
              <w:spacing w:after="240" w:line="360" w:lineRule="auto"/>
              <w:jc w:val="center"/>
              <w:rPr>
                <w:rFonts w:ascii="Times New Roman" w:eastAsia="MS Mincho" w:hAnsi="Times New Roman"/>
                <w:iCs/>
                <w:lang w:val="en-GB"/>
              </w:rPr>
            </w:pPr>
            <w:r w:rsidRPr="00BB6A07">
              <w:rPr>
                <w:rFonts w:ascii="Times New Roman" w:eastAsia="MS Mincho" w:hAnsi="Times New Roman"/>
                <w:iCs/>
                <w:lang w:val="en-GB"/>
              </w:rPr>
              <w:t>3</w:t>
            </w:r>
          </w:p>
        </w:tc>
        <w:tc>
          <w:tcPr>
            <w:tcW w:w="2129" w:type="dxa"/>
          </w:tcPr>
          <w:p w:rsidR="003F17DB" w:rsidRPr="00BB6A07" w:rsidRDefault="003F17DB" w:rsidP="000161D6">
            <w:pPr>
              <w:widowControl w:val="0"/>
              <w:autoSpaceDE w:val="0"/>
              <w:autoSpaceDN w:val="0"/>
              <w:adjustRightInd w:val="0"/>
              <w:spacing w:after="240" w:line="360" w:lineRule="auto"/>
              <w:jc w:val="center"/>
              <w:rPr>
                <w:rFonts w:ascii="Times New Roman" w:eastAsia="MS Mincho" w:hAnsi="Times New Roman"/>
                <w:iCs/>
                <w:lang w:val="en-GB"/>
              </w:rPr>
            </w:pPr>
            <w:r w:rsidRPr="00BB6A07">
              <w:rPr>
                <w:rFonts w:ascii="Times New Roman" w:eastAsia="MS Mincho" w:hAnsi="Times New Roman"/>
                <w:iCs/>
                <w:lang w:val="en-GB"/>
              </w:rPr>
              <w:t>183</w:t>
            </w:r>
          </w:p>
        </w:tc>
        <w:tc>
          <w:tcPr>
            <w:tcW w:w="2129" w:type="dxa"/>
          </w:tcPr>
          <w:p w:rsidR="003F17DB" w:rsidRPr="00BB6A07" w:rsidRDefault="003F17DB" w:rsidP="000161D6">
            <w:pPr>
              <w:widowControl w:val="0"/>
              <w:autoSpaceDE w:val="0"/>
              <w:autoSpaceDN w:val="0"/>
              <w:adjustRightInd w:val="0"/>
              <w:spacing w:after="240" w:line="360" w:lineRule="auto"/>
              <w:jc w:val="center"/>
              <w:rPr>
                <w:rFonts w:ascii="Times New Roman" w:eastAsia="MS Mincho" w:hAnsi="Times New Roman"/>
                <w:iCs/>
                <w:lang w:val="en-GB"/>
              </w:rPr>
            </w:pPr>
            <w:r w:rsidRPr="00BB6A07">
              <w:rPr>
                <w:rFonts w:ascii="Times New Roman" w:eastAsia="MS Mincho" w:hAnsi="Times New Roman"/>
                <w:iCs/>
                <w:lang w:val="en-GB"/>
              </w:rPr>
              <w:t>6</w:t>
            </w:r>
          </w:p>
        </w:tc>
      </w:tr>
      <w:tr w:rsidR="00BB6A07" w:rsidRPr="00BB6A07" w:rsidTr="000161D6">
        <w:tc>
          <w:tcPr>
            <w:tcW w:w="2129" w:type="dxa"/>
          </w:tcPr>
          <w:p w:rsidR="003F17DB" w:rsidRPr="00BB6A07" w:rsidRDefault="003F17DB" w:rsidP="000161D6">
            <w:pPr>
              <w:widowControl w:val="0"/>
              <w:autoSpaceDE w:val="0"/>
              <w:autoSpaceDN w:val="0"/>
              <w:adjustRightInd w:val="0"/>
              <w:spacing w:after="240" w:line="360" w:lineRule="auto"/>
              <w:rPr>
                <w:rFonts w:ascii="Times New Roman" w:eastAsia="MS Mincho" w:hAnsi="Times New Roman"/>
                <w:iCs/>
                <w:lang w:val="en-GB"/>
              </w:rPr>
            </w:pPr>
            <w:r w:rsidRPr="00BB6A07">
              <w:rPr>
                <w:rFonts w:ascii="Times New Roman" w:eastAsia="MS Mincho" w:hAnsi="Times New Roman"/>
                <w:iCs/>
                <w:lang w:val="en-GB"/>
              </w:rPr>
              <w:t>Study type (e.g., not primary data</w:t>
            </w:r>
            <w:r w:rsidR="000161D6" w:rsidRPr="00BB6A07">
              <w:rPr>
                <w:rFonts w:ascii="Times New Roman" w:eastAsia="MS Mincho" w:hAnsi="Times New Roman"/>
                <w:iCs/>
                <w:lang w:val="en-GB"/>
              </w:rPr>
              <w:t xml:space="preserve"> - review or commentary</w:t>
            </w:r>
            <w:r w:rsidRPr="00BB6A07">
              <w:rPr>
                <w:rFonts w:ascii="Times New Roman" w:eastAsia="MS Mincho" w:hAnsi="Times New Roman"/>
                <w:iCs/>
                <w:lang w:val="en-GB"/>
              </w:rPr>
              <w:t>)</w:t>
            </w:r>
          </w:p>
        </w:tc>
        <w:tc>
          <w:tcPr>
            <w:tcW w:w="2129" w:type="dxa"/>
          </w:tcPr>
          <w:p w:rsidR="003F17DB" w:rsidRPr="00BB6A07" w:rsidRDefault="003F17DB" w:rsidP="000161D6">
            <w:pPr>
              <w:widowControl w:val="0"/>
              <w:autoSpaceDE w:val="0"/>
              <w:autoSpaceDN w:val="0"/>
              <w:adjustRightInd w:val="0"/>
              <w:spacing w:after="240" w:line="360" w:lineRule="auto"/>
              <w:jc w:val="center"/>
              <w:rPr>
                <w:rFonts w:ascii="Times New Roman" w:eastAsia="MS Mincho" w:hAnsi="Times New Roman"/>
                <w:iCs/>
                <w:lang w:val="en-GB"/>
              </w:rPr>
            </w:pPr>
            <w:r w:rsidRPr="00BB6A07">
              <w:rPr>
                <w:rFonts w:ascii="Times New Roman" w:eastAsia="MS Mincho" w:hAnsi="Times New Roman"/>
                <w:iCs/>
                <w:lang w:val="en-GB"/>
              </w:rPr>
              <w:t>1</w:t>
            </w:r>
          </w:p>
        </w:tc>
        <w:tc>
          <w:tcPr>
            <w:tcW w:w="2129" w:type="dxa"/>
          </w:tcPr>
          <w:p w:rsidR="003F17DB" w:rsidRPr="00BB6A07" w:rsidRDefault="003F17DB" w:rsidP="000161D6">
            <w:pPr>
              <w:widowControl w:val="0"/>
              <w:autoSpaceDE w:val="0"/>
              <w:autoSpaceDN w:val="0"/>
              <w:adjustRightInd w:val="0"/>
              <w:spacing w:after="240" w:line="360" w:lineRule="auto"/>
              <w:jc w:val="center"/>
              <w:rPr>
                <w:rFonts w:ascii="Times New Roman" w:eastAsia="MS Mincho" w:hAnsi="Times New Roman"/>
                <w:iCs/>
                <w:lang w:val="en-GB"/>
              </w:rPr>
            </w:pPr>
            <w:r w:rsidRPr="00BB6A07">
              <w:rPr>
                <w:rFonts w:ascii="Times New Roman" w:eastAsia="MS Mincho" w:hAnsi="Times New Roman"/>
                <w:iCs/>
                <w:lang w:val="en-GB"/>
              </w:rPr>
              <w:t>27</w:t>
            </w:r>
          </w:p>
        </w:tc>
        <w:tc>
          <w:tcPr>
            <w:tcW w:w="2129" w:type="dxa"/>
          </w:tcPr>
          <w:p w:rsidR="003F17DB" w:rsidRPr="00BB6A07" w:rsidRDefault="003F17DB" w:rsidP="000161D6">
            <w:pPr>
              <w:widowControl w:val="0"/>
              <w:autoSpaceDE w:val="0"/>
              <w:autoSpaceDN w:val="0"/>
              <w:adjustRightInd w:val="0"/>
              <w:spacing w:after="240" w:line="360" w:lineRule="auto"/>
              <w:jc w:val="center"/>
              <w:rPr>
                <w:rFonts w:ascii="Times New Roman" w:eastAsia="MS Mincho" w:hAnsi="Times New Roman"/>
                <w:iCs/>
                <w:lang w:val="en-GB"/>
              </w:rPr>
            </w:pPr>
            <w:r w:rsidRPr="00BB6A07">
              <w:rPr>
                <w:rFonts w:ascii="Times New Roman" w:eastAsia="MS Mincho" w:hAnsi="Times New Roman"/>
                <w:iCs/>
                <w:lang w:val="en-GB"/>
              </w:rPr>
              <w:t>12</w:t>
            </w:r>
          </w:p>
        </w:tc>
      </w:tr>
      <w:tr w:rsidR="00BB6A07" w:rsidRPr="00BB6A07" w:rsidTr="000161D6">
        <w:tc>
          <w:tcPr>
            <w:tcW w:w="2129" w:type="dxa"/>
          </w:tcPr>
          <w:p w:rsidR="003F17DB" w:rsidRPr="00BB6A07" w:rsidRDefault="003F17DB" w:rsidP="000161D6">
            <w:pPr>
              <w:widowControl w:val="0"/>
              <w:autoSpaceDE w:val="0"/>
              <w:autoSpaceDN w:val="0"/>
              <w:adjustRightInd w:val="0"/>
              <w:spacing w:after="240" w:line="360" w:lineRule="auto"/>
              <w:rPr>
                <w:rFonts w:ascii="Times New Roman" w:eastAsia="MS Mincho" w:hAnsi="Times New Roman"/>
                <w:iCs/>
                <w:lang w:val="en-GB"/>
              </w:rPr>
            </w:pPr>
            <w:r w:rsidRPr="00BB6A07">
              <w:rPr>
                <w:rFonts w:ascii="Times New Roman" w:eastAsia="MS Mincho" w:hAnsi="Times New Roman"/>
                <w:iCs/>
                <w:lang w:val="en-GB"/>
              </w:rPr>
              <w:t>Duplicate not previously identified</w:t>
            </w:r>
          </w:p>
        </w:tc>
        <w:tc>
          <w:tcPr>
            <w:tcW w:w="2129" w:type="dxa"/>
          </w:tcPr>
          <w:p w:rsidR="003F17DB" w:rsidRPr="00BB6A07" w:rsidRDefault="003F17DB" w:rsidP="00264C33">
            <w:pPr>
              <w:widowControl w:val="0"/>
              <w:autoSpaceDE w:val="0"/>
              <w:autoSpaceDN w:val="0"/>
              <w:adjustRightInd w:val="0"/>
              <w:spacing w:after="240" w:line="360" w:lineRule="auto"/>
              <w:jc w:val="center"/>
              <w:rPr>
                <w:rFonts w:ascii="Times New Roman" w:eastAsia="MS Mincho" w:hAnsi="Times New Roman"/>
                <w:iCs/>
                <w:lang w:val="en-GB"/>
              </w:rPr>
            </w:pPr>
            <w:r w:rsidRPr="00BB6A07">
              <w:rPr>
                <w:rFonts w:ascii="Times New Roman" w:eastAsia="MS Mincho" w:hAnsi="Times New Roman"/>
                <w:iCs/>
                <w:lang w:val="en-GB"/>
              </w:rPr>
              <w:t>28</w:t>
            </w:r>
          </w:p>
        </w:tc>
        <w:tc>
          <w:tcPr>
            <w:tcW w:w="2129" w:type="dxa"/>
          </w:tcPr>
          <w:p w:rsidR="003F17DB" w:rsidRPr="00BB6A07" w:rsidRDefault="003F17DB" w:rsidP="000161D6">
            <w:pPr>
              <w:widowControl w:val="0"/>
              <w:autoSpaceDE w:val="0"/>
              <w:autoSpaceDN w:val="0"/>
              <w:adjustRightInd w:val="0"/>
              <w:spacing w:after="240" w:line="360" w:lineRule="auto"/>
              <w:jc w:val="center"/>
              <w:rPr>
                <w:rFonts w:ascii="Times New Roman" w:eastAsia="MS Mincho" w:hAnsi="Times New Roman"/>
                <w:iCs/>
                <w:lang w:val="en-GB"/>
              </w:rPr>
            </w:pPr>
            <w:r w:rsidRPr="00BB6A07">
              <w:rPr>
                <w:rFonts w:ascii="Times New Roman" w:eastAsia="MS Mincho" w:hAnsi="Times New Roman"/>
                <w:iCs/>
                <w:lang w:val="en-GB"/>
              </w:rPr>
              <w:t>9</w:t>
            </w:r>
          </w:p>
        </w:tc>
        <w:tc>
          <w:tcPr>
            <w:tcW w:w="2129" w:type="dxa"/>
          </w:tcPr>
          <w:p w:rsidR="003F17DB" w:rsidRPr="00BB6A07" w:rsidRDefault="003F17DB" w:rsidP="000161D6">
            <w:pPr>
              <w:widowControl w:val="0"/>
              <w:autoSpaceDE w:val="0"/>
              <w:autoSpaceDN w:val="0"/>
              <w:adjustRightInd w:val="0"/>
              <w:spacing w:after="240" w:line="360" w:lineRule="auto"/>
              <w:jc w:val="center"/>
              <w:rPr>
                <w:rFonts w:ascii="Times New Roman" w:eastAsia="MS Mincho" w:hAnsi="Times New Roman"/>
                <w:iCs/>
                <w:lang w:val="en-GB"/>
              </w:rPr>
            </w:pPr>
            <w:r w:rsidRPr="00BB6A07">
              <w:rPr>
                <w:rFonts w:ascii="Times New Roman" w:eastAsia="MS Mincho" w:hAnsi="Times New Roman"/>
                <w:iCs/>
                <w:lang w:val="en-GB"/>
              </w:rPr>
              <w:t>2</w:t>
            </w:r>
          </w:p>
        </w:tc>
      </w:tr>
    </w:tbl>
    <w:p w:rsidR="003F17DB" w:rsidRPr="00BB6A07" w:rsidRDefault="003F17DB" w:rsidP="000161D6">
      <w:pPr>
        <w:widowControl w:val="0"/>
        <w:autoSpaceDE w:val="0"/>
        <w:autoSpaceDN w:val="0"/>
        <w:adjustRightInd w:val="0"/>
        <w:spacing w:after="240" w:line="360" w:lineRule="auto"/>
        <w:ind w:left="-567"/>
        <w:rPr>
          <w:rFonts w:ascii="Times New Roman" w:eastAsia="MS Mincho" w:hAnsi="Times New Roman"/>
          <w:i/>
          <w:iCs/>
          <w:lang w:val="en-GB"/>
        </w:rPr>
      </w:pPr>
    </w:p>
    <w:p w:rsidR="003F17DB" w:rsidRPr="00BB6A07" w:rsidRDefault="003F17DB" w:rsidP="007152A1">
      <w:pPr>
        <w:widowControl w:val="0"/>
        <w:autoSpaceDE w:val="0"/>
        <w:autoSpaceDN w:val="0"/>
        <w:adjustRightInd w:val="0"/>
        <w:spacing w:after="240" w:line="480" w:lineRule="auto"/>
        <w:ind w:left="-567"/>
        <w:rPr>
          <w:rFonts w:ascii="Times New Roman" w:eastAsia="MS Mincho" w:hAnsi="Times New Roman"/>
          <w:i/>
          <w:iCs/>
          <w:lang w:val="en-GB"/>
        </w:rPr>
      </w:pPr>
    </w:p>
    <w:p w:rsidR="001D4EAF" w:rsidRPr="00BB6A07" w:rsidRDefault="001D4EAF" w:rsidP="00551B91">
      <w:pPr>
        <w:tabs>
          <w:tab w:val="left" w:pos="5387"/>
        </w:tabs>
        <w:spacing w:after="0"/>
        <w:ind w:left="284" w:right="-489"/>
        <w:rPr>
          <w:rFonts w:ascii="Times New Roman" w:hAnsi="Times New Roman"/>
          <w:b/>
          <w:sz w:val="16"/>
          <w:szCs w:val="16"/>
          <w:lang w:val="en-GB"/>
        </w:rPr>
      </w:pPr>
    </w:p>
    <w:p w:rsidR="001D4EAF" w:rsidRPr="00BB6A07" w:rsidRDefault="001D4EAF" w:rsidP="00551B91">
      <w:pPr>
        <w:tabs>
          <w:tab w:val="left" w:pos="5387"/>
        </w:tabs>
        <w:spacing w:after="0"/>
        <w:ind w:left="284" w:right="-489"/>
        <w:rPr>
          <w:rFonts w:ascii="Times New Roman" w:hAnsi="Times New Roman"/>
          <w:b/>
          <w:sz w:val="16"/>
          <w:szCs w:val="16"/>
          <w:lang w:val="en-GB"/>
        </w:rPr>
      </w:pPr>
    </w:p>
    <w:p w:rsidR="001D4EAF" w:rsidRPr="00BB6A07" w:rsidRDefault="001D4EAF" w:rsidP="00551B91">
      <w:pPr>
        <w:tabs>
          <w:tab w:val="left" w:pos="5387"/>
        </w:tabs>
        <w:spacing w:after="0"/>
        <w:ind w:left="284" w:right="-489"/>
        <w:rPr>
          <w:rFonts w:ascii="Times New Roman" w:hAnsi="Times New Roman"/>
          <w:b/>
          <w:sz w:val="16"/>
          <w:szCs w:val="16"/>
          <w:lang w:val="en-GB"/>
        </w:rPr>
        <w:sectPr w:rsidR="001D4EAF" w:rsidRPr="00BB6A07">
          <w:headerReference w:type="default" r:id="rId26"/>
          <w:footerReference w:type="even" r:id="rId27"/>
          <w:footerReference w:type="default" r:id="rId28"/>
          <w:pgSz w:w="11900" w:h="16840"/>
          <w:pgMar w:top="1440" w:right="1800" w:bottom="1440" w:left="1800" w:header="708" w:footer="708" w:gutter="0"/>
          <w:cols w:space="708"/>
        </w:sectPr>
      </w:pPr>
    </w:p>
    <w:tbl>
      <w:tblPr>
        <w:tblpPr w:leftFromText="180" w:rightFromText="180" w:vertAnchor="page" w:horzAnchor="page" w:tblpX="990" w:tblpY="3455"/>
        <w:tblW w:w="15281" w:type="dxa"/>
        <w:tblBorders>
          <w:top w:val="single" w:sz="4" w:space="0" w:color="auto"/>
          <w:bottom w:val="single" w:sz="4" w:space="0" w:color="auto"/>
        </w:tblBorders>
        <w:tblLayout w:type="fixed"/>
        <w:tblLook w:val="00A0" w:firstRow="1" w:lastRow="0" w:firstColumn="1" w:lastColumn="0" w:noHBand="0" w:noVBand="0"/>
      </w:tblPr>
      <w:tblGrid>
        <w:gridCol w:w="2496"/>
        <w:gridCol w:w="862"/>
        <w:gridCol w:w="2155"/>
        <w:gridCol w:w="2873"/>
        <w:gridCol w:w="1580"/>
        <w:gridCol w:w="1581"/>
        <w:gridCol w:w="3734"/>
      </w:tblGrid>
      <w:tr w:rsidR="00BB6A07" w:rsidRPr="00BB6A07">
        <w:trPr>
          <w:trHeight w:val="132"/>
        </w:trPr>
        <w:tc>
          <w:tcPr>
            <w:tcW w:w="2496" w:type="dxa"/>
            <w:tcBorders>
              <w:top w:val="single" w:sz="4" w:space="0" w:color="auto"/>
              <w:bottom w:val="single" w:sz="4" w:space="0" w:color="auto"/>
            </w:tcBorders>
          </w:tcPr>
          <w:p w:rsidR="00551B91" w:rsidRPr="00BB6A07" w:rsidRDefault="00D20C49" w:rsidP="00331CCE">
            <w:pPr>
              <w:tabs>
                <w:tab w:val="left" w:pos="5387"/>
              </w:tabs>
              <w:spacing w:after="0"/>
              <w:ind w:right="-489"/>
              <w:rPr>
                <w:rFonts w:ascii="Times New Roman" w:eastAsia="MS ????" w:hAnsi="Times New Roman"/>
                <w:b/>
                <w:bCs/>
                <w:sz w:val="16"/>
                <w:szCs w:val="16"/>
                <w:lang w:val="en-GB"/>
              </w:rPr>
            </w:pPr>
            <w:r>
              <w:rPr>
                <w:noProof/>
                <w:lang w:val="en-GB" w:eastAsia="en-GB"/>
              </w:rPr>
              <w:lastRenderedPageBreak/>
              <mc:AlternateContent>
                <mc:Choice Requires="wps">
                  <w:drawing>
                    <wp:anchor distT="0" distB="0" distL="114300" distR="114300" simplePos="0" relativeHeight="251658240" behindDoc="1" locked="0" layoutInCell="1" allowOverlap="1" wp14:anchorId="5CB6E4A5">
                      <wp:simplePos x="0" y="0"/>
                      <wp:positionH relativeFrom="column">
                        <wp:posOffset>57785</wp:posOffset>
                      </wp:positionH>
                      <wp:positionV relativeFrom="paragraph">
                        <wp:posOffset>-828040</wp:posOffset>
                      </wp:positionV>
                      <wp:extent cx="4758055" cy="394335"/>
                      <wp:effectExtent l="0" t="0" r="444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394335"/>
                              </a:xfrm>
                              <a:prstGeom prst="rect">
                                <a:avLst/>
                              </a:prstGeom>
                              <a:solidFill>
                                <a:srgbClr val="FFFFFF"/>
                              </a:solidFill>
                              <a:ln w="9525">
                                <a:noFill/>
                                <a:miter lim="800000"/>
                                <a:headEnd/>
                                <a:tailEnd/>
                              </a:ln>
                            </wps:spPr>
                            <wps:txbx>
                              <w:txbxContent>
                                <w:p w:rsidR="002C1D2B" w:rsidRPr="001C5814" w:rsidRDefault="002C1D2B" w:rsidP="00551B91">
                                  <w:pPr>
                                    <w:rPr>
                                      <w:i/>
                                    </w:rPr>
                                  </w:pPr>
                                  <w:r>
                                    <w:t xml:space="preserve">Table 2: </w:t>
                                  </w:r>
                                  <w:r w:rsidRPr="001C5814">
                                    <w:rPr>
                                      <w:i/>
                                    </w:rPr>
                                    <w:t>Summary of Included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7" type="#_x0000_t202" style="position:absolute;margin-left:4.55pt;margin-top:-65.2pt;width:374.65pt;height:3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" stroked="f">
                      <v:textbox>
                        <w:txbxContent>
                          <w:p w:rsidR="002C1D2B" w:rsidRPr="001C5814" w:rsidRDefault="002C1D2B" w:rsidP="00551B91">
                            <w:pPr>
                              <w:rPr>
                                <w:i/>
                              </w:rPr>
                            </w:pPr>
                            <w:r>
                              <w:t xml:space="preserve">Table 2: </w:t>
                            </w:r>
                            <w:r w:rsidRPr="001C5814">
                              <w:rPr>
                                <w:i/>
                              </w:rPr>
                              <w:t>Summary of Included Studies</w:t>
                            </w:r>
                          </w:p>
                        </w:txbxContent>
                      </v:textbox>
                    </v:shape>
                  </w:pict>
                </mc:Fallback>
              </mc:AlternateContent>
            </w:r>
            <w:r w:rsidR="00551B91" w:rsidRPr="00BB6A07">
              <w:rPr>
                <w:rFonts w:ascii="Times New Roman" w:hAnsi="Times New Roman"/>
                <w:b/>
                <w:sz w:val="16"/>
                <w:szCs w:val="16"/>
                <w:lang w:val="en-GB"/>
              </w:rPr>
              <w:t>Reference</w:t>
            </w:r>
          </w:p>
        </w:tc>
        <w:tc>
          <w:tcPr>
            <w:tcW w:w="862" w:type="dxa"/>
            <w:tcBorders>
              <w:top w:val="single" w:sz="4" w:space="0" w:color="auto"/>
              <w:bottom w:val="single" w:sz="4" w:space="0" w:color="auto"/>
            </w:tcBorders>
          </w:tcPr>
          <w:p w:rsidR="00551B91" w:rsidRPr="00BB6A07" w:rsidRDefault="00551B91" w:rsidP="00331CCE">
            <w:pPr>
              <w:tabs>
                <w:tab w:val="left" w:pos="5387"/>
              </w:tabs>
              <w:spacing w:after="0"/>
              <w:ind w:left="-51" w:right="-489"/>
              <w:rPr>
                <w:rFonts w:ascii="Times New Roman" w:eastAsia="MS ????" w:hAnsi="Times New Roman"/>
                <w:b/>
                <w:bCs/>
                <w:sz w:val="16"/>
                <w:szCs w:val="16"/>
                <w:lang w:val="en-GB"/>
              </w:rPr>
            </w:pPr>
            <w:r w:rsidRPr="00BB6A07">
              <w:rPr>
                <w:rFonts w:ascii="Times New Roman" w:hAnsi="Times New Roman"/>
                <w:b/>
                <w:sz w:val="16"/>
                <w:szCs w:val="16"/>
                <w:lang w:val="en-GB"/>
              </w:rPr>
              <w:t>Country</w:t>
            </w:r>
          </w:p>
        </w:tc>
        <w:tc>
          <w:tcPr>
            <w:tcW w:w="2155" w:type="dxa"/>
            <w:tcBorders>
              <w:top w:val="single" w:sz="4" w:space="0" w:color="auto"/>
              <w:bottom w:val="single" w:sz="4" w:space="0" w:color="auto"/>
            </w:tcBorders>
          </w:tcPr>
          <w:p w:rsidR="00551B91" w:rsidRPr="00BB6A07" w:rsidRDefault="00551B91" w:rsidP="00331CCE">
            <w:pPr>
              <w:tabs>
                <w:tab w:val="left" w:pos="5387"/>
              </w:tabs>
              <w:spacing w:after="0"/>
              <w:ind w:left="-63"/>
              <w:rPr>
                <w:rFonts w:ascii="Times New Roman" w:eastAsia="MS ????" w:hAnsi="Times New Roman"/>
                <w:b/>
                <w:bCs/>
                <w:sz w:val="16"/>
                <w:szCs w:val="16"/>
                <w:lang w:val="en-GB"/>
              </w:rPr>
            </w:pPr>
            <w:r w:rsidRPr="00BB6A07">
              <w:rPr>
                <w:rFonts w:ascii="Times New Roman" w:hAnsi="Times New Roman"/>
                <w:b/>
                <w:sz w:val="16"/>
                <w:szCs w:val="16"/>
                <w:lang w:val="en-GB"/>
              </w:rPr>
              <w:t>Sample characteristic of interest</w:t>
            </w:r>
          </w:p>
        </w:tc>
        <w:tc>
          <w:tcPr>
            <w:tcW w:w="2873" w:type="dxa"/>
            <w:tcBorders>
              <w:top w:val="single" w:sz="4" w:space="0" w:color="auto"/>
              <w:bottom w:val="single" w:sz="4" w:space="0" w:color="auto"/>
            </w:tcBorders>
          </w:tcPr>
          <w:p w:rsidR="00551B91" w:rsidRPr="00BB6A07" w:rsidRDefault="00551B91" w:rsidP="00331CCE">
            <w:pPr>
              <w:tabs>
                <w:tab w:val="left" w:pos="5387"/>
              </w:tabs>
              <w:spacing w:after="0"/>
              <w:ind w:right="-489"/>
              <w:rPr>
                <w:rFonts w:ascii="Times New Roman" w:eastAsia="MS ????" w:hAnsi="Times New Roman"/>
                <w:b/>
                <w:bCs/>
                <w:sz w:val="16"/>
                <w:szCs w:val="16"/>
                <w:lang w:val="en-GB"/>
              </w:rPr>
            </w:pPr>
            <w:r w:rsidRPr="00BB6A07">
              <w:rPr>
                <w:rFonts w:ascii="Times New Roman" w:hAnsi="Times New Roman"/>
                <w:b/>
                <w:sz w:val="16"/>
                <w:szCs w:val="16"/>
                <w:lang w:val="en-GB"/>
              </w:rPr>
              <w:t>Sample</w:t>
            </w:r>
          </w:p>
        </w:tc>
        <w:tc>
          <w:tcPr>
            <w:tcW w:w="1580" w:type="dxa"/>
            <w:tcBorders>
              <w:top w:val="single" w:sz="4" w:space="0" w:color="auto"/>
              <w:bottom w:val="single" w:sz="4" w:space="0" w:color="auto"/>
            </w:tcBorders>
          </w:tcPr>
          <w:p w:rsidR="00551B91" w:rsidRPr="00BB6A07" w:rsidRDefault="00551B91" w:rsidP="00331CCE">
            <w:pPr>
              <w:tabs>
                <w:tab w:val="left" w:pos="5387"/>
              </w:tabs>
              <w:spacing w:after="0"/>
              <w:ind w:right="-66"/>
              <w:rPr>
                <w:rFonts w:ascii="Times New Roman" w:eastAsia="MS ????" w:hAnsi="Times New Roman"/>
                <w:b/>
                <w:bCs/>
                <w:sz w:val="16"/>
                <w:szCs w:val="16"/>
                <w:lang w:val="en-GB"/>
              </w:rPr>
            </w:pPr>
            <w:r w:rsidRPr="00BB6A07">
              <w:rPr>
                <w:rFonts w:ascii="Times New Roman" w:hAnsi="Times New Roman"/>
                <w:b/>
                <w:sz w:val="16"/>
                <w:szCs w:val="16"/>
                <w:lang w:val="en-GB"/>
              </w:rPr>
              <w:t>Data Collection Method</w:t>
            </w:r>
          </w:p>
        </w:tc>
        <w:tc>
          <w:tcPr>
            <w:tcW w:w="1581" w:type="dxa"/>
            <w:tcBorders>
              <w:top w:val="single" w:sz="4" w:space="0" w:color="auto"/>
              <w:bottom w:val="single" w:sz="4" w:space="0" w:color="auto"/>
            </w:tcBorders>
          </w:tcPr>
          <w:p w:rsidR="00551B91" w:rsidRPr="00BB6A07" w:rsidRDefault="00551B91" w:rsidP="00331CCE">
            <w:pPr>
              <w:tabs>
                <w:tab w:val="left" w:pos="5387"/>
              </w:tabs>
              <w:spacing w:after="0"/>
              <w:ind w:left="-9" w:right="-44"/>
              <w:rPr>
                <w:rFonts w:ascii="Times New Roman" w:eastAsia="MS ????" w:hAnsi="Times New Roman"/>
                <w:b/>
                <w:bCs/>
                <w:sz w:val="16"/>
                <w:szCs w:val="16"/>
                <w:lang w:val="en-GB"/>
              </w:rPr>
            </w:pPr>
            <w:r w:rsidRPr="00BB6A07">
              <w:rPr>
                <w:rFonts w:ascii="Times New Roman" w:hAnsi="Times New Roman"/>
                <w:b/>
                <w:sz w:val="16"/>
                <w:szCs w:val="16"/>
                <w:lang w:val="en-GB"/>
              </w:rPr>
              <w:t>Analysis</w:t>
            </w:r>
          </w:p>
        </w:tc>
        <w:tc>
          <w:tcPr>
            <w:tcW w:w="3734" w:type="dxa"/>
            <w:tcBorders>
              <w:top w:val="single" w:sz="4" w:space="0" w:color="auto"/>
              <w:bottom w:val="single" w:sz="4" w:space="0" w:color="auto"/>
            </w:tcBorders>
          </w:tcPr>
          <w:p w:rsidR="00551B91" w:rsidRPr="00BB6A07" w:rsidRDefault="00551B91" w:rsidP="00331CCE">
            <w:pPr>
              <w:tabs>
                <w:tab w:val="left" w:pos="5387"/>
              </w:tabs>
              <w:spacing w:after="0"/>
              <w:ind w:left="-30" w:right="5"/>
              <w:rPr>
                <w:rFonts w:ascii="Times New Roman" w:eastAsia="MS ????" w:hAnsi="Times New Roman"/>
                <w:b/>
                <w:bCs/>
                <w:sz w:val="16"/>
                <w:szCs w:val="16"/>
                <w:lang w:val="en-GB"/>
              </w:rPr>
            </w:pPr>
            <w:r w:rsidRPr="00BB6A07">
              <w:rPr>
                <w:rFonts w:ascii="Times New Roman" w:hAnsi="Times New Roman"/>
                <w:b/>
                <w:sz w:val="16"/>
                <w:szCs w:val="16"/>
                <w:lang w:val="en-GB"/>
              </w:rPr>
              <w:t>Aim(s)</w:t>
            </w:r>
          </w:p>
        </w:tc>
      </w:tr>
      <w:tr w:rsidR="00BB6A07" w:rsidRPr="00BB6A07">
        <w:trPr>
          <w:trHeight w:val="1191"/>
        </w:trPr>
        <w:tc>
          <w:tcPr>
            <w:tcW w:w="2496" w:type="dxa"/>
            <w:tcBorders>
              <w:top w:val="single" w:sz="4" w:space="0" w:color="auto"/>
            </w:tcBorders>
          </w:tcPr>
          <w:p w:rsidR="00551B91" w:rsidRPr="00BB6A07" w:rsidRDefault="00551B91" w:rsidP="00331CCE">
            <w:pPr>
              <w:tabs>
                <w:tab w:val="left" w:pos="5387"/>
              </w:tabs>
              <w:spacing w:after="0"/>
              <w:ind w:right="-489"/>
              <w:rPr>
                <w:rFonts w:ascii="Times New Roman" w:hAnsi="Times New Roman"/>
                <w:sz w:val="16"/>
                <w:szCs w:val="16"/>
                <w:lang w:val="en-GB"/>
              </w:rPr>
            </w:pPr>
            <w:proofErr w:type="spellStart"/>
            <w:r w:rsidRPr="00BB6A07">
              <w:rPr>
                <w:rFonts w:ascii="Times New Roman" w:hAnsi="Times New Roman"/>
                <w:sz w:val="16"/>
                <w:szCs w:val="16"/>
                <w:lang w:val="en-GB"/>
              </w:rPr>
              <w:t>Altschuler</w:t>
            </w:r>
            <w:proofErr w:type="spellEnd"/>
            <w:r w:rsidRPr="00BB6A07">
              <w:rPr>
                <w:rFonts w:ascii="Times New Roman" w:hAnsi="Times New Roman"/>
                <w:sz w:val="16"/>
                <w:szCs w:val="16"/>
                <w:lang w:val="en-GB"/>
              </w:rPr>
              <w:t xml:space="preserve"> and </w:t>
            </w:r>
            <w:proofErr w:type="spellStart"/>
            <w:r w:rsidRPr="00BB6A07">
              <w:rPr>
                <w:rFonts w:ascii="Times New Roman" w:hAnsi="Times New Roman"/>
                <w:sz w:val="16"/>
                <w:szCs w:val="16"/>
                <w:lang w:val="en-GB"/>
              </w:rPr>
              <w:t>Somkin</w:t>
            </w:r>
            <w:proofErr w:type="spellEnd"/>
            <w:r w:rsidRPr="00BB6A07">
              <w:rPr>
                <w:rFonts w:ascii="Times New Roman" w:hAnsi="Times New Roman"/>
                <w:sz w:val="16"/>
                <w:szCs w:val="16"/>
                <w:lang w:val="en-GB"/>
              </w:rPr>
              <w:t xml:space="preserve"> (2005)</w:t>
            </w:r>
          </w:p>
        </w:tc>
        <w:tc>
          <w:tcPr>
            <w:tcW w:w="862" w:type="dxa"/>
            <w:tcBorders>
              <w:top w:val="single" w:sz="4" w:space="0" w:color="auto"/>
            </w:tcBorders>
          </w:tcPr>
          <w:p w:rsidR="00551B91" w:rsidRPr="00BB6A07" w:rsidRDefault="00551B91" w:rsidP="00331CCE">
            <w:pPr>
              <w:tabs>
                <w:tab w:val="left" w:pos="5387"/>
              </w:tabs>
              <w:spacing w:after="0"/>
              <w:ind w:left="-51" w:right="-489"/>
              <w:rPr>
                <w:rFonts w:ascii="Times New Roman" w:hAnsi="Times New Roman"/>
                <w:sz w:val="16"/>
                <w:szCs w:val="16"/>
                <w:lang w:val="en-GB"/>
              </w:rPr>
            </w:pPr>
            <w:r w:rsidRPr="00BB6A07">
              <w:rPr>
                <w:rFonts w:ascii="Times New Roman" w:hAnsi="Times New Roman"/>
                <w:sz w:val="16"/>
                <w:szCs w:val="16"/>
                <w:lang w:val="en-GB"/>
              </w:rPr>
              <w:t>USA</w:t>
            </w:r>
          </w:p>
        </w:tc>
        <w:tc>
          <w:tcPr>
            <w:tcW w:w="2155" w:type="dxa"/>
            <w:tcBorders>
              <w:top w:val="single" w:sz="4" w:space="0" w:color="auto"/>
            </w:tcBorders>
          </w:tcPr>
          <w:p w:rsidR="00551B91" w:rsidRPr="00BB6A07" w:rsidRDefault="00BC5F87" w:rsidP="00331CCE">
            <w:pPr>
              <w:tabs>
                <w:tab w:val="left" w:pos="5387"/>
              </w:tabs>
              <w:spacing w:after="0"/>
              <w:ind w:left="-63"/>
              <w:rPr>
                <w:rFonts w:ascii="Times New Roman" w:hAnsi="Times New Roman"/>
                <w:sz w:val="16"/>
                <w:szCs w:val="16"/>
                <w:lang w:val="en-GB"/>
              </w:rPr>
            </w:pPr>
            <w:r w:rsidRPr="00BB6A07">
              <w:rPr>
                <w:rFonts w:ascii="Times New Roman" w:hAnsi="Times New Roman"/>
                <w:sz w:val="16"/>
                <w:szCs w:val="16"/>
                <w:lang w:val="en-GB"/>
              </w:rPr>
              <w:t xml:space="preserve">Invitees to chemoprevention trial with </w:t>
            </w:r>
            <w:r w:rsidR="00551B91" w:rsidRPr="00BB6A07">
              <w:rPr>
                <w:rFonts w:ascii="Times New Roman" w:hAnsi="Times New Roman"/>
                <w:sz w:val="16"/>
                <w:szCs w:val="16"/>
                <w:lang w:val="en-GB"/>
              </w:rPr>
              <w:t xml:space="preserve">Gail </w:t>
            </w:r>
            <w:r w:rsidR="00AC15D8" w:rsidRPr="00BB6A07">
              <w:rPr>
                <w:rFonts w:ascii="Times New Roman" w:hAnsi="Times New Roman"/>
                <w:sz w:val="16"/>
                <w:szCs w:val="16"/>
                <w:lang w:val="en-GB"/>
              </w:rPr>
              <w:t>scores</w:t>
            </w:r>
            <w:r w:rsidRPr="00BB6A07">
              <w:rPr>
                <w:rFonts w:ascii="Times New Roman" w:hAnsi="Times New Roman"/>
                <w:sz w:val="16"/>
                <w:szCs w:val="16"/>
                <w:lang w:val="en-GB"/>
              </w:rPr>
              <w:t xml:space="preserve"> 1.66% or greater</w:t>
            </w:r>
            <w:r w:rsidR="00551B91" w:rsidRPr="00BB6A07">
              <w:rPr>
                <w:rFonts w:ascii="Times New Roman" w:hAnsi="Times New Roman"/>
                <w:sz w:val="16"/>
                <w:szCs w:val="16"/>
                <w:lang w:val="en-GB"/>
              </w:rPr>
              <w:t xml:space="preserve">. </w:t>
            </w:r>
          </w:p>
          <w:p w:rsidR="00551B91" w:rsidRPr="00BB6A07" w:rsidRDefault="00551B91" w:rsidP="00331CCE">
            <w:pPr>
              <w:tabs>
                <w:tab w:val="left" w:pos="5387"/>
              </w:tabs>
              <w:spacing w:after="0"/>
              <w:ind w:left="-63"/>
              <w:rPr>
                <w:rFonts w:ascii="Times New Roman" w:hAnsi="Times New Roman"/>
                <w:sz w:val="16"/>
                <w:szCs w:val="16"/>
                <w:lang w:val="en-GB"/>
              </w:rPr>
            </w:pPr>
          </w:p>
          <w:p w:rsidR="00551B91" w:rsidRPr="00BB6A07" w:rsidRDefault="00551B91" w:rsidP="00331CCE">
            <w:pPr>
              <w:tabs>
                <w:tab w:val="left" w:pos="5387"/>
              </w:tabs>
              <w:spacing w:after="0"/>
              <w:ind w:left="-63"/>
              <w:rPr>
                <w:rFonts w:ascii="Times New Roman" w:hAnsi="Times New Roman"/>
                <w:sz w:val="16"/>
                <w:szCs w:val="16"/>
                <w:lang w:val="en-GB"/>
              </w:rPr>
            </w:pPr>
          </w:p>
        </w:tc>
        <w:tc>
          <w:tcPr>
            <w:tcW w:w="2873" w:type="dxa"/>
            <w:tcBorders>
              <w:top w:val="single" w:sz="4" w:space="0" w:color="auto"/>
            </w:tcBorders>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n=51</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Age</w:t>
            </w:r>
            <w:r w:rsidRPr="00BB6A07">
              <w:rPr>
                <w:rFonts w:ascii="Times New Roman" w:hAnsi="Times New Roman"/>
                <w:sz w:val="16"/>
                <w:szCs w:val="16"/>
                <w:lang w:val="en-GB"/>
              </w:rPr>
              <w:t xml:space="preserve">: 40-80+ </w:t>
            </w:r>
            <w:proofErr w:type="spellStart"/>
            <w:r w:rsidRPr="00BB6A07">
              <w:rPr>
                <w:rFonts w:ascii="Times New Roman" w:hAnsi="Times New Roman"/>
                <w:sz w:val="16"/>
                <w:szCs w:val="16"/>
                <w:lang w:val="en-GB"/>
              </w:rPr>
              <w:t>yrs</w:t>
            </w:r>
            <w:proofErr w:type="spellEnd"/>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Ethnicity:</w:t>
            </w:r>
            <w:r w:rsidRPr="00BB6A07">
              <w:rPr>
                <w:rFonts w:ascii="Times New Roman" w:hAnsi="Times New Roman"/>
                <w:sz w:val="16"/>
                <w:szCs w:val="16"/>
                <w:lang w:val="en-GB"/>
              </w:rPr>
              <w:t xml:space="preserve"> 93.4% White, 2.5% African American, 2.0% Latina, 2.1% other</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FH</w:t>
            </w:r>
            <w:r w:rsidRPr="00BB6A07">
              <w:rPr>
                <w:rFonts w:ascii="Times New Roman" w:hAnsi="Times New Roman"/>
                <w:sz w:val="16"/>
                <w:szCs w:val="16"/>
                <w:lang w:val="en-GB"/>
              </w:rPr>
              <w:t>: unclear</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PH:</w:t>
            </w:r>
            <w:r w:rsidRPr="00BB6A07">
              <w:rPr>
                <w:rFonts w:ascii="Times New Roman" w:hAnsi="Times New Roman"/>
                <w:sz w:val="16"/>
                <w:szCs w:val="16"/>
                <w:lang w:val="en-GB"/>
              </w:rPr>
              <w:t xml:space="preserve"> unclear </w:t>
            </w:r>
          </w:p>
          <w:p w:rsidR="00551B91" w:rsidRPr="00BB6A07" w:rsidRDefault="00551B91" w:rsidP="00331CCE">
            <w:pPr>
              <w:tabs>
                <w:tab w:val="left" w:pos="5387"/>
              </w:tabs>
              <w:spacing w:after="0"/>
              <w:ind w:right="-489"/>
              <w:rPr>
                <w:rFonts w:ascii="Times New Roman" w:hAnsi="Times New Roman"/>
                <w:b/>
                <w:sz w:val="16"/>
                <w:szCs w:val="16"/>
                <w:lang w:val="en-GB"/>
              </w:rPr>
            </w:pPr>
            <w:r w:rsidRPr="00BB6A07">
              <w:rPr>
                <w:rFonts w:ascii="Times New Roman" w:hAnsi="Times New Roman"/>
                <w:b/>
                <w:sz w:val="16"/>
                <w:szCs w:val="16"/>
                <w:lang w:val="en-GB"/>
              </w:rPr>
              <w:t xml:space="preserve">BRCA: </w:t>
            </w:r>
            <w:r w:rsidRPr="00BB6A07">
              <w:rPr>
                <w:rFonts w:ascii="Times New Roman" w:hAnsi="Times New Roman"/>
                <w:sz w:val="16"/>
                <w:szCs w:val="16"/>
                <w:lang w:val="en-GB"/>
              </w:rPr>
              <w:t>not stated</w:t>
            </w:r>
          </w:p>
        </w:tc>
        <w:tc>
          <w:tcPr>
            <w:tcW w:w="1580" w:type="dxa"/>
            <w:tcBorders>
              <w:top w:val="single" w:sz="4" w:space="0" w:color="auto"/>
            </w:tcBorders>
          </w:tcPr>
          <w:p w:rsidR="00551B91" w:rsidRPr="00BB6A07" w:rsidRDefault="00551B91" w:rsidP="00331CCE">
            <w:pPr>
              <w:tabs>
                <w:tab w:val="left" w:pos="5387"/>
              </w:tabs>
              <w:spacing w:after="0"/>
              <w:ind w:right="-66"/>
              <w:rPr>
                <w:rFonts w:ascii="Times New Roman" w:hAnsi="Times New Roman"/>
                <w:sz w:val="16"/>
                <w:szCs w:val="16"/>
                <w:lang w:val="en-GB"/>
              </w:rPr>
            </w:pPr>
            <w:r w:rsidRPr="00BB6A07">
              <w:rPr>
                <w:rFonts w:ascii="Times New Roman" w:hAnsi="Times New Roman"/>
                <w:sz w:val="16"/>
                <w:szCs w:val="16"/>
                <w:lang w:val="en-GB"/>
              </w:rPr>
              <w:t>Semi-structured interview</w:t>
            </w:r>
          </w:p>
          <w:p w:rsidR="00FC385D" w:rsidRPr="00BB6A07" w:rsidRDefault="00FC385D" w:rsidP="00331CCE">
            <w:pPr>
              <w:tabs>
                <w:tab w:val="left" w:pos="5387"/>
              </w:tabs>
              <w:spacing w:after="0"/>
              <w:ind w:right="-66"/>
              <w:rPr>
                <w:rFonts w:ascii="Times New Roman" w:hAnsi="Times New Roman"/>
                <w:sz w:val="16"/>
                <w:szCs w:val="16"/>
                <w:lang w:val="en-GB"/>
              </w:rPr>
            </w:pPr>
          </w:p>
        </w:tc>
        <w:tc>
          <w:tcPr>
            <w:tcW w:w="1581" w:type="dxa"/>
            <w:tcBorders>
              <w:top w:val="single" w:sz="4" w:space="0" w:color="auto"/>
            </w:tcBorders>
          </w:tcPr>
          <w:p w:rsidR="00551B91" w:rsidRPr="00BB6A07" w:rsidRDefault="00551B91" w:rsidP="00331CCE">
            <w:pPr>
              <w:tabs>
                <w:tab w:val="left" w:pos="5387"/>
              </w:tabs>
              <w:spacing w:after="0"/>
              <w:ind w:left="-9" w:right="-44"/>
              <w:rPr>
                <w:rFonts w:ascii="Times New Roman" w:hAnsi="Times New Roman"/>
                <w:sz w:val="16"/>
                <w:szCs w:val="16"/>
                <w:lang w:val="en-GB"/>
              </w:rPr>
            </w:pPr>
            <w:r w:rsidRPr="00BB6A07">
              <w:rPr>
                <w:rFonts w:ascii="Times New Roman" w:hAnsi="Times New Roman"/>
                <w:sz w:val="16"/>
                <w:szCs w:val="16"/>
                <w:lang w:val="en-GB"/>
              </w:rPr>
              <w:t>Grounded theory</w:t>
            </w:r>
          </w:p>
          <w:p w:rsidR="00551B91" w:rsidRPr="00BB6A07" w:rsidRDefault="00551B91" w:rsidP="00331CCE">
            <w:pPr>
              <w:tabs>
                <w:tab w:val="left" w:pos="5387"/>
              </w:tabs>
              <w:spacing w:after="0"/>
              <w:ind w:left="-9" w:right="-44"/>
              <w:rPr>
                <w:rFonts w:ascii="Times New Roman" w:hAnsi="Times New Roman"/>
                <w:sz w:val="16"/>
                <w:szCs w:val="16"/>
                <w:lang w:val="en-GB"/>
              </w:rPr>
            </w:pPr>
          </w:p>
        </w:tc>
        <w:tc>
          <w:tcPr>
            <w:tcW w:w="3734" w:type="dxa"/>
            <w:tcBorders>
              <w:top w:val="single" w:sz="4" w:space="0" w:color="auto"/>
            </w:tcBorders>
          </w:tcPr>
          <w:p w:rsidR="00551B91" w:rsidRPr="00BB6A07" w:rsidRDefault="00551B91" w:rsidP="00B76513">
            <w:pPr>
              <w:widowControl w:val="0"/>
              <w:tabs>
                <w:tab w:val="left" w:pos="5387"/>
              </w:tabs>
              <w:autoSpaceDE w:val="0"/>
              <w:autoSpaceDN w:val="0"/>
              <w:adjustRightInd w:val="0"/>
              <w:spacing w:after="240"/>
              <w:ind w:left="-30" w:right="5"/>
              <w:rPr>
                <w:rFonts w:ascii="Times New Roman" w:hAnsi="Times New Roman"/>
                <w:b/>
                <w:sz w:val="16"/>
                <w:szCs w:val="16"/>
                <w:lang w:val="en-GB"/>
              </w:rPr>
            </w:pPr>
            <w:r w:rsidRPr="00BB6A07">
              <w:rPr>
                <w:rFonts w:ascii="Times New Roman" w:hAnsi="Times New Roman"/>
                <w:sz w:val="16"/>
                <w:szCs w:val="16"/>
                <w:lang w:val="en-GB"/>
              </w:rPr>
              <w:t xml:space="preserve">Understand </w:t>
            </w:r>
            <w:r w:rsidR="00B76513" w:rsidRPr="00BB6A07">
              <w:rPr>
                <w:rFonts w:ascii="Times New Roman" w:hAnsi="Times New Roman"/>
                <w:sz w:val="16"/>
                <w:szCs w:val="16"/>
                <w:lang w:val="en-GB"/>
              </w:rPr>
              <w:t xml:space="preserve">why eligible </w:t>
            </w:r>
            <w:r w:rsidRPr="00BB6A07">
              <w:rPr>
                <w:rFonts w:ascii="Times New Roman" w:hAnsi="Times New Roman"/>
                <w:sz w:val="16"/>
                <w:szCs w:val="16"/>
                <w:lang w:val="en-GB"/>
              </w:rPr>
              <w:t xml:space="preserve">women at similarly high calculated risk, made different choices about whether or not to join a hormonal therapy trial. </w:t>
            </w:r>
          </w:p>
        </w:tc>
      </w:tr>
      <w:tr w:rsidR="00BB6A07" w:rsidRPr="00BB6A07">
        <w:trPr>
          <w:trHeight w:val="641"/>
        </w:trPr>
        <w:tc>
          <w:tcPr>
            <w:tcW w:w="2496"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Beesley, Holcombe, Brown, and Salmon (2013)</w:t>
            </w:r>
          </w:p>
        </w:tc>
        <w:tc>
          <w:tcPr>
            <w:tcW w:w="862" w:type="dxa"/>
          </w:tcPr>
          <w:p w:rsidR="00551B91" w:rsidRPr="00BB6A07" w:rsidRDefault="00551B91" w:rsidP="00331CCE">
            <w:pPr>
              <w:tabs>
                <w:tab w:val="left" w:pos="5387"/>
              </w:tabs>
              <w:spacing w:after="0"/>
              <w:ind w:left="-51" w:right="-489"/>
              <w:rPr>
                <w:rFonts w:ascii="Times New Roman" w:hAnsi="Times New Roman"/>
                <w:sz w:val="16"/>
                <w:szCs w:val="16"/>
                <w:lang w:val="en-GB"/>
              </w:rPr>
            </w:pPr>
            <w:r w:rsidRPr="00BB6A07">
              <w:rPr>
                <w:rFonts w:ascii="Times New Roman" w:hAnsi="Times New Roman"/>
                <w:sz w:val="16"/>
                <w:szCs w:val="16"/>
                <w:lang w:val="en-GB"/>
              </w:rPr>
              <w:t>UK</w:t>
            </w:r>
          </w:p>
        </w:tc>
        <w:tc>
          <w:tcPr>
            <w:tcW w:w="2155" w:type="dxa"/>
          </w:tcPr>
          <w:p w:rsidR="00551B91" w:rsidRPr="00BB6A07" w:rsidRDefault="00551B91" w:rsidP="000232C5">
            <w:pPr>
              <w:tabs>
                <w:tab w:val="left" w:pos="5387"/>
              </w:tabs>
              <w:spacing w:after="0"/>
              <w:ind w:left="-63"/>
              <w:rPr>
                <w:rFonts w:ascii="Times New Roman" w:hAnsi="Times New Roman"/>
                <w:sz w:val="16"/>
                <w:szCs w:val="16"/>
                <w:lang w:val="en-GB"/>
              </w:rPr>
            </w:pPr>
            <w:r w:rsidRPr="00BB6A07">
              <w:rPr>
                <w:rFonts w:ascii="Times New Roman" w:hAnsi="Times New Roman"/>
                <w:sz w:val="16"/>
                <w:szCs w:val="16"/>
                <w:lang w:val="en-GB"/>
              </w:rPr>
              <w:t>Women considered for CRRM</w:t>
            </w:r>
            <w:r w:rsidR="00BC5F87" w:rsidRPr="00BB6A07">
              <w:rPr>
                <w:rFonts w:ascii="Times New Roman" w:hAnsi="Times New Roman"/>
                <w:sz w:val="16"/>
                <w:szCs w:val="16"/>
                <w:lang w:val="en-GB"/>
              </w:rPr>
              <w:t xml:space="preserve"> </w:t>
            </w:r>
          </w:p>
        </w:tc>
        <w:tc>
          <w:tcPr>
            <w:tcW w:w="2873"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 xml:space="preserve">n= 60 </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Age:</w:t>
            </w:r>
            <w:r w:rsidRPr="00BB6A07">
              <w:rPr>
                <w:rFonts w:ascii="Times New Roman" w:hAnsi="Times New Roman"/>
                <w:sz w:val="16"/>
                <w:szCs w:val="16"/>
                <w:lang w:val="en-GB"/>
              </w:rPr>
              <w:t xml:space="preserve"> 24-68yrs</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 xml:space="preserve">Ethnicity: </w:t>
            </w:r>
            <w:r w:rsidRPr="00BB6A07">
              <w:rPr>
                <w:rFonts w:ascii="Times New Roman" w:hAnsi="Times New Roman"/>
                <w:sz w:val="16"/>
                <w:szCs w:val="16"/>
                <w:lang w:val="en-GB"/>
              </w:rPr>
              <w:t>not stated</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PH:</w:t>
            </w:r>
            <w:r w:rsidRPr="00BB6A07">
              <w:rPr>
                <w:rFonts w:ascii="Times New Roman" w:hAnsi="Times New Roman"/>
                <w:sz w:val="16"/>
                <w:szCs w:val="16"/>
                <w:lang w:val="en-GB"/>
              </w:rPr>
              <w:t xml:space="preserve"> all</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 xml:space="preserve">FH: </w:t>
            </w:r>
            <w:r w:rsidRPr="00BB6A07">
              <w:rPr>
                <w:rFonts w:ascii="Times New Roman" w:hAnsi="Times New Roman"/>
                <w:sz w:val="16"/>
                <w:szCs w:val="16"/>
                <w:lang w:val="en-GB"/>
              </w:rPr>
              <w:t>not stated</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 xml:space="preserve">BRCA: </w:t>
            </w:r>
            <w:r w:rsidRPr="00BB6A07">
              <w:rPr>
                <w:rFonts w:ascii="Times New Roman" w:hAnsi="Times New Roman"/>
                <w:sz w:val="16"/>
                <w:szCs w:val="16"/>
                <w:lang w:val="en-GB"/>
              </w:rPr>
              <w:t>not stated</w:t>
            </w:r>
          </w:p>
        </w:tc>
        <w:tc>
          <w:tcPr>
            <w:tcW w:w="1580" w:type="dxa"/>
          </w:tcPr>
          <w:p w:rsidR="00551B91" w:rsidRPr="00BB6A07" w:rsidRDefault="00551B91" w:rsidP="00331CCE">
            <w:pPr>
              <w:tabs>
                <w:tab w:val="left" w:pos="5387"/>
              </w:tabs>
              <w:spacing w:after="0"/>
              <w:ind w:right="-66"/>
              <w:rPr>
                <w:rFonts w:ascii="Times New Roman" w:hAnsi="Times New Roman"/>
                <w:sz w:val="16"/>
                <w:szCs w:val="16"/>
                <w:lang w:val="en-GB"/>
              </w:rPr>
            </w:pPr>
            <w:r w:rsidRPr="00BB6A07">
              <w:rPr>
                <w:rFonts w:ascii="Times New Roman" w:hAnsi="Times New Roman"/>
                <w:sz w:val="16"/>
                <w:szCs w:val="16"/>
                <w:lang w:val="en-GB"/>
              </w:rPr>
              <w:t>Case series</w:t>
            </w:r>
          </w:p>
        </w:tc>
        <w:tc>
          <w:tcPr>
            <w:tcW w:w="1581" w:type="dxa"/>
          </w:tcPr>
          <w:p w:rsidR="00551B91" w:rsidRPr="00BB6A07" w:rsidRDefault="00551B91" w:rsidP="00331CCE">
            <w:pPr>
              <w:tabs>
                <w:tab w:val="left" w:pos="5387"/>
              </w:tabs>
              <w:spacing w:after="0"/>
              <w:ind w:left="-9" w:right="-44"/>
              <w:rPr>
                <w:rFonts w:ascii="Times New Roman" w:hAnsi="Times New Roman"/>
                <w:sz w:val="16"/>
                <w:szCs w:val="16"/>
                <w:lang w:val="en-GB"/>
              </w:rPr>
            </w:pPr>
            <w:r w:rsidRPr="00BB6A07">
              <w:rPr>
                <w:rFonts w:ascii="Times New Roman" w:hAnsi="Times New Roman"/>
                <w:sz w:val="16"/>
                <w:szCs w:val="16"/>
                <w:lang w:val="en-GB"/>
              </w:rPr>
              <w:t>Constant comparative</w:t>
            </w:r>
          </w:p>
        </w:tc>
        <w:tc>
          <w:tcPr>
            <w:tcW w:w="3734" w:type="dxa"/>
          </w:tcPr>
          <w:p w:rsidR="00551B91" w:rsidRPr="00BB6A07" w:rsidRDefault="00551B91" w:rsidP="00B76513">
            <w:pPr>
              <w:tabs>
                <w:tab w:val="left" w:pos="5387"/>
              </w:tabs>
              <w:spacing w:after="0"/>
              <w:ind w:left="-30" w:right="5"/>
              <w:rPr>
                <w:rFonts w:ascii="Times New Roman" w:hAnsi="Times New Roman"/>
                <w:b/>
                <w:sz w:val="16"/>
                <w:szCs w:val="16"/>
                <w:lang w:val="en-GB"/>
              </w:rPr>
            </w:pPr>
            <w:r w:rsidRPr="00BB6A07">
              <w:rPr>
                <w:rFonts w:ascii="Times New Roman" w:hAnsi="Times New Roman"/>
                <w:sz w:val="16"/>
                <w:szCs w:val="16"/>
                <w:lang w:val="en-GB"/>
              </w:rPr>
              <w:t xml:space="preserve">Understand </w:t>
            </w:r>
            <w:r w:rsidR="00B76513" w:rsidRPr="00BB6A07">
              <w:rPr>
                <w:rFonts w:ascii="Times New Roman" w:hAnsi="Times New Roman"/>
                <w:sz w:val="16"/>
                <w:szCs w:val="16"/>
                <w:lang w:val="en-GB"/>
              </w:rPr>
              <w:t>how</w:t>
            </w:r>
            <w:r w:rsidRPr="00BB6A07">
              <w:rPr>
                <w:rFonts w:ascii="Times New Roman" w:hAnsi="Times New Roman"/>
                <w:sz w:val="16"/>
                <w:szCs w:val="16"/>
                <w:lang w:val="en-GB"/>
              </w:rPr>
              <w:t xml:space="preserve"> CRRM</w:t>
            </w:r>
            <w:r w:rsidR="00B76513" w:rsidRPr="00BB6A07">
              <w:rPr>
                <w:rFonts w:ascii="Times New Roman" w:hAnsi="Times New Roman"/>
                <w:sz w:val="16"/>
                <w:szCs w:val="16"/>
                <w:lang w:val="en-GB"/>
              </w:rPr>
              <w:t xml:space="preserve"> decisions are made in practice and</w:t>
            </w:r>
            <w:r w:rsidRPr="00BB6A07">
              <w:rPr>
                <w:rFonts w:ascii="Times New Roman" w:hAnsi="Times New Roman"/>
                <w:sz w:val="16"/>
                <w:szCs w:val="16"/>
                <w:lang w:val="en-GB"/>
              </w:rPr>
              <w:t xml:space="preserve"> </w:t>
            </w:r>
            <w:r w:rsidR="00155BFE" w:rsidRPr="00BB6A07">
              <w:rPr>
                <w:rFonts w:ascii="Times New Roman" w:hAnsi="Times New Roman"/>
                <w:sz w:val="16"/>
                <w:szCs w:val="16"/>
                <w:lang w:val="en-GB"/>
              </w:rPr>
              <w:t>i</w:t>
            </w:r>
            <w:r w:rsidRPr="00BB6A07">
              <w:rPr>
                <w:rFonts w:ascii="Times New Roman" w:hAnsi="Times New Roman"/>
                <w:sz w:val="16"/>
                <w:szCs w:val="16"/>
                <w:lang w:val="en-GB"/>
              </w:rPr>
              <w:t xml:space="preserve">dentify factors that influence these decisions. </w:t>
            </w:r>
          </w:p>
        </w:tc>
      </w:tr>
      <w:tr w:rsidR="00BB6A07" w:rsidRPr="00BB6A07">
        <w:trPr>
          <w:trHeight w:val="421"/>
        </w:trPr>
        <w:tc>
          <w:tcPr>
            <w:tcW w:w="2496"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Bennett, Parsons, Brain, and Hood (2010)</w:t>
            </w:r>
          </w:p>
        </w:tc>
        <w:tc>
          <w:tcPr>
            <w:tcW w:w="862" w:type="dxa"/>
          </w:tcPr>
          <w:p w:rsidR="00551B91" w:rsidRPr="00BB6A07" w:rsidRDefault="00551B91" w:rsidP="00331CCE">
            <w:pPr>
              <w:widowControl w:val="0"/>
              <w:tabs>
                <w:tab w:val="left" w:pos="5387"/>
              </w:tabs>
              <w:autoSpaceDE w:val="0"/>
              <w:autoSpaceDN w:val="0"/>
              <w:adjustRightInd w:val="0"/>
              <w:spacing w:after="240"/>
              <w:ind w:left="-51" w:right="-489"/>
              <w:rPr>
                <w:rFonts w:ascii="Times New Roman" w:hAnsi="Times New Roman"/>
                <w:sz w:val="16"/>
                <w:szCs w:val="16"/>
                <w:lang w:val="en-GB"/>
              </w:rPr>
            </w:pPr>
            <w:r w:rsidRPr="00BB6A07">
              <w:rPr>
                <w:rFonts w:ascii="Times New Roman" w:hAnsi="Times New Roman"/>
                <w:sz w:val="16"/>
                <w:szCs w:val="16"/>
                <w:lang w:val="en-GB"/>
              </w:rPr>
              <w:t>UK</w:t>
            </w:r>
          </w:p>
        </w:tc>
        <w:tc>
          <w:tcPr>
            <w:tcW w:w="2155" w:type="dxa"/>
          </w:tcPr>
          <w:p w:rsidR="00CA70F0" w:rsidRPr="00BB6A07" w:rsidRDefault="00784884" w:rsidP="00CA70F0">
            <w:pPr>
              <w:tabs>
                <w:tab w:val="left" w:pos="5387"/>
              </w:tabs>
              <w:spacing w:after="0"/>
              <w:ind w:left="-63"/>
              <w:rPr>
                <w:rFonts w:ascii="Times New Roman" w:hAnsi="Times New Roman"/>
                <w:sz w:val="16"/>
                <w:szCs w:val="16"/>
                <w:lang w:val="en-GB"/>
              </w:rPr>
            </w:pPr>
            <w:r w:rsidRPr="00BB6A07">
              <w:rPr>
                <w:rFonts w:ascii="Times New Roman" w:hAnsi="Times New Roman"/>
                <w:sz w:val="16"/>
                <w:szCs w:val="16"/>
                <w:lang w:val="en-GB"/>
              </w:rPr>
              <w:t>H</w:t>
            </w:r>
            <w:r w:rsidR="00CA70F0" w:rsidRPr="00BB6A07">
              <w:rPr>
                <w:rFonts w:ascii="Times New Roman" w:hAnsi="Times New Roman"/>
                <w:sz w:val="16"/>
                <w:szCs w:val="16"/>
                <w:lang w:val="en-GB"/>
              </w:rPr>
              <w:t xml:space="preserve">igh or intermediate risk Claus scores. </w:t>
            </w:r>
          </w:p>
          <w:p w:rsidR="00551B91" w:rsidRPr="00BB6A07" w:rsidRDefault="00551B91" w:rsidP="00331CCE">
            <w:pPr>
              <w:widowControl w:val="0"/>
              <w:tabs>
                <w:tab w:val="left" w:pos="5387"/>
              </w:tabs>
              <w:autoSpaceDE w:val="0"/>
              <w:autoSpaceDN w:val="0"/>
              <w:adjustRightInd w:val="0"/>
              <w:spacing w:after="240"/>
              <w:ind w:left="-63"/>
              <w:rPr>
                <w:rFonts w:ascii="Times New Roman" w:hAnsi="Times New Roman"/>
                <w:sz w:val="16"/>
                <w:szCs w:val="16"/>
                <w:lang w:val="en-GB"/>
              </w:rPr>
            </w:pPr>
            <w:r w:rsidRPr="00BB6A07">
              <w:rPr>
                <w:rFonts w:ascii="Times New Roman" w:hAnsi="Times New Roman"/>
                <w:sz w:val="16"/>
                <w:szCs w:val="16"/>
                <w:lang w:val="en-GB"/>
              </w:rPr>
              <w:t xml:space="preserve">.  </w:t>
            </w:r>
          </w:p>
          <w:p w:rsidR="00551B91" w:rsidRPr="00BB6A07" w:rsidRDefault="00551B91" w:rsidP="00331CCE">
            <w:pPr>
              <w:tabs>
                <w:tab w:val="left" w:pos="5387"/>
              </w:tabs>
              <w:spacing w:after="0"/>
              <w:ind w:left="-63"/>
              <w:rPr>
                <w:rFonts w:ascii="Times New Roman" w:hAnsi="Times New Roman"/>
                <w:sz w:val="16"/>
                <w:szCs w:val="16"/>
                <w:lang w:val="en-GB"/>
              </w:rPr>
            </w:pPr>
          </w:p>
        </w:tc>
        <w:tc>
          <w:tcPr>
            <w:tcW w:w="2873"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n=30</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Age:</w:t>
            </w:r>
            <w:r w:rsidRPr="00BB6A07">
              <w:rPr>
                <w:rFonts w:ascii="Times New Roman" w:hAnsi="Times New Roman"/>
                <w:sz w:val="16"/>
                <w:szCs w:val="16"/>
                <w:lang w:val="en-GB"/>
              </w:rPr>
              <w:t xml:space="preserve"> 48.1 mean (range not stated)</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Ethnicity:</w:t>
            </w:r>
            <w:r w:rsidRPr="00BB6A07">
              <w:rPr>
                <w:rFonts w:ascii="Times New Roman" w:hAnsi="Times New Roman"/>
                <w:sz w:val="16"/>
                <w:szCs w:val="16"/>
                <w:lang w:val="en-GB"/>
              </w:rPr>
              <w:t xml:space="preserve"> not stated</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FH:</w:t>
            </w:r>
            <w:r w:rsidRPr="00BB6A07">
              <w:rPr>
                <w:rFonts w:ascii="Times New Roman" w:hAnsi="Times New Roman"/>
                <w:sz w:val="16"/>
                <w:szCs w:val="16"/>
                <w:lang w:val="en-GB"/>
              </w:rPr>
              <w:t xml:space="preserve"> all  </w:t>
            </w:r>
          </w:p>
          <w:p w:rsidR="00551B91" w:rsidRPr="00BB6A07" w:rsidRDefault="00551B91" w:rsidP="00331CCE">
            <w:pPr>
              <w:tabs>
                <w:tab w:val="left" w:pos="5387"/>
              </w:tabs>
              <w:spacing w:after="0"/>
              <w:ind w:right="-489"/>
              <w:rPr>
                <w:rFonts w:ascii="Times New Roman" w:hAnsi="Times New Roman"/>
                <w:b/>
                <w:sz w:val="16"/>
                <w:szCs w:val="16"/>
                <w:lang w:val="en-GB"/>
              </w:rPr>
            </w:pPr>
            <w:r w:rsidRPr="00BB6A07">
              <w:rPr>
                <w:rFonts w:ascii="Times New Roman" w:hAnsi="Times New Roman"/>
                <w:b/>
                <w:sz w:val="16"/>
                <w:szCs w:val="16"/>
                <w:lang w:val="en-GB"/>
              </w:rPr>
              <w:t>PH</w:t>
            </w:r>
            <w:r w:rsidRPr="00BB6A07">
              <w:rPr>
                <w:rFonts w:ascii="Times New Roman" w:hAnsi="Times New Roman"/>
                <w:sz w:val="16"/>
                <w:szCs w:val="16"/>
                <w:lang w:val="en-GB"/>
              </w:rPr>
              <w:t>: not stated</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BRCA:</w:t>
            </w:r>
            <w:r w:rsidRPr="00BB6A07">
              <w:rPr>
                <w:rFonts w:ascii="Times New Roman" w:hAnsi="Times New Roman"/>
                <w:sz w:val="16"/>
                <w:szCs w:val="16"/>
                <w:lang w:val="en-GB"/>
              </w:rPr>
              <w:t xml:space="preserve"> unknown</w:t>
            </w:r>
          </w:p>
        </w:tc>
        <w:tc>
          <w:tcPr>
            <w:tcW w:w="1580" w:type="dxa"/>
          </w:tcPr>
          <w:p w:rsidR="00551B91" w:rsidRPr="00BB6A07" w:rsidRDefault="00551B91" w:rsidP="00331CCE">
            <w:pPr>
              <w:tabs>
                <w:tab w:val="left" w:pos="5387"/>
              </w:tabs>
              <w:spacing w:after="0"/>
              <w:ind w:right="-66"/>
              <w:rPr>
                <w:rFonts w:ascii="Times New Roman" w:hAnsi="Times New Roman"/>
                <w:sz w:val="16"/>
                <w:szCs w:val="16"/>
                <w:lang w:val="en-GB"/>
              </w:rPr>
            </w:pPr>
            <w:r w:rsidRPr="00BB6A07">
              <w:rPr>
                <w:rFonts w:ascii="Times New Roman" w:hAnsi="Times New Roman"/>
                <w:sz w:val="16"/>
                <w:szCs w:val="16"/>
                <w:lang w:val="en-GB"/>
              </w:rPr>
              <w:t>Semi-structured interview</w:t>
            </w:r>
          </w:p>
        </w:tc>
        <w:tc>
          <w:tcPr>
            <w:tcW w:w="1581" w:type="dxa"/>
          </w:tcPr>
          <w:p w:rsidR="00551B91" w:rsidRPr="00BB6A07" w:rsidRDefault="00551B91" w:rsidP="00331CCE">
            <w:pPr>
              <w:tabs>
                <w:tab w:val="left" w:pos="5387"/>
              </w:tabs>
              <w:spacing w:after="0"/>
              <w:ind w:left="-9" w:right="-44"/>
              <w:rPr>
                <w:rFonts w:ascii="Times New Roman" w:hAnsi="Times New Roman"/>
                <w:sz w:val="16"/>
                <w:szCs w:val="16"/>
                <w:lang w:val="en-GB"/>
              </w:rPr>
            </w:pPr>
            <w:r w:rsidRPr="00BB6A07">
              <w:rPr>
                <w:rFonts w:ascii="Times New Roman" w:hAnsi="Times New Roman"/>
                <w:sz w:val="16"/>
                <w:szCs w:val="16"/>
                <w:lang w:val="en-GB"/>
              </w:rPr>
              <w:t>Thematic analysis</w:t>
            </w:r>
          </w:p>
        </w:tc>
        <w:tc>
          <w:tcPr>
            <w:tcW w:w="3734" w:type="dxa"/>
          </w:tcPr>
          <w:p w:rsidR="00551B91" w:rsidRPr="00BB6A07" w:rsidRDefault="00B76513" w:rsidP="00155BFE">
            <w:pPr>
              <w:widowControl w:val="0"/>
              <w:tabs>
                <w:tab w:val="left" w:pos="5387"/>
              </w:tabs>
              <w:autoSpaceDE w:val="0"/>
              <w:autoSpaceDN w:val="0"/>
              <w:adjustRightInd w:val="0"/>
              <w:spacing w:after="240"/>
              <w:ind w:left="-30" w:right="5"/>
              <w:rPr>
                <w:rFonts w:ascii="Times New Roman" w:hAnsi="Times New Roman"/>
                <w:sz w:val="16"/>
                <w:szCs w:val="16"/>
                <w:lang w:val="en-GB"/>
              </w:rPr>
            </w:pPr>
            <w:r w:rsidRPr="00BB6A07">
              <w:rPr>
                <w:rFonts w:ascii="Times New Roman" w:hAnsi="Times New Roman"/>
                <w:sz w:val="16"/>
                <w:szCs w:val="16"/>
                <w:lang w:val="en-GB"/>
              </w:rPr>
              <w:t>Explore factors associated with cancer worry and</w:t>
            </w:r>
            <w:r w:rsidR="00B97346" w:rsidRPr="00BB6A07">
              <w:rPr>
                <w:rFonts w:ascii="Times New Roman" w:hAnsi="Times New Roman"/>
                <w:sz w:val="16"/>
                <w:szCs w:val="16"/>
                <w:lang w:val="en-GB"/>
              </w:rPr>
              <w:t xml:space="preserve"> utilisation of services.</w:t>
            </w:r>
          </w:p>
        </w:tc>
      </w:tr>
      <w:tr w:rsidR="00BB6A07" w:rsidRPr="00BB6A07">
        <w:trPr>
          <w:trHeight w:val="146"/>
        </w:trPr>
        <w:tc>
          <w:tcPr>
            <w:tcW w:w="2496"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Chalmers and Thomson (1996)</w:t>
            </w:r>
          </w:p>
        </w:tc>
        <w:tc>
          <w:tcPr>
            <w:tcW w:w="862" w:type="dxa"/>
          </w:tcPr>
          <w:p w:rsidR="00551B91" w:rsidRPr="00BB6A07" w:rsidRDefault="00551B91" w:rsidP="00331CCE">
            <w:pPr>
              <w:tabs>
                <w:tab w:val="left" w:pos="5387"/>
              </w:tabs>
              <w:spacing w:after="0"/>
              <w:ind w:left="-51" w:right="-489"/>
              <w:rPr>
                <w:rFonts w:ascii="Times New Roman" w:hAnsi="Times New Roman"/>
                <w:sz w:val="16"/>
                <w:szCs w:val="16"/>
                <w:lang w:val="en-GB"/>
              </w:rPr>
            </w:pPr>
            <w:r w:rsidRPr="00BB6A07">
              <w:rPr>
                <w:rFonts w:ascii="Times New Roman" w:hAnsi="Times New Roman"/>
                <w:sz w:val="16"/>
                <w:szCs w:val="16"/>
                <w:lang w:val="en-GB"/>
              </w:rPr>
              <w:t>Canada</w:t>
            </w:r>
          </w:p>
        </w:tc>
        <w:tc>
          <w:tcPr>
            <w:tcW w:w="2155" w:type="dxa"/>
          </w:tcPr>
          <w:p w:rsidR="00551B91" w:rsidRPr="00BB6A07" w:rsidRDefault="00784884" w:rsidP="00331CCE">
            <w:pPr>
              <w:tabs>
                <w:tab w:val="left" w:pos="5387"/>
              </w:tabs>
              <w:spacing w:after="0"/>
              <w:ind w:left="-63"/>
              <w:rPr>
                <w:rFonts w:ascii="Times New Roman" w:hAnsi="Times New Roman"/>
                <w:sz w:val="16"/>
                <w:szCs w:val="16"/>
                <w:lang w:val="en-GB"/>
              </w:rPr>
            </w:pPr>
            <w:r w:rsidRPr="00BB6A07">
              <w:rPr>
                <w:rFonts w:ascii="Times New Roman" w:hAnsi="Times New Roman"/>
                <w:sz w:val="16"/>
                <w:szCs w:val="16"/>
                <w:lang w:val="en-GB"/>
              </w:rPr>
              <w:t>F</w:t>
            </w:r>
            <w:r w:rsidR="00CA70F0" w:rsidRPr="00BB6A07">
              <w:rPr>
                <w:rFonts w:ascii="Times New Roman" w:hAnsi="Times New Roman"/>
                <w:sz w:val="16"/>
                <w:szCs w:val="16"/>
                <w:lang w:val="en-GB"/>
              </w:rPr>
              <w:t xml:space="preserve">irst </w:t>
            </w:r>
            <w:r w:rsidR="00551B91" w:rsidRPr="00BB6A07">
              <w:rPr>
                <w:rFonts w:ascii="Times New Roman" w:hAnsi="Times New Roman"/>
                <w:sz w:val="16"/>
                <w:szCs w:val="16"/>
                <w:lang w:val="en-GB"/>
              </w:rPr>
              <w:t>degree relative with BC.</w:t>
            </w:r>
          </w:p>
        </w:tc>
        <w:tc>
          <w:tcPr>
            <w:tcW w:w="2873"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n=55</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Age:</w:t>
            </w:r>
            <w:r w:rsidRPr="00BB6A07">
              <w:rPr>
                <w:rFonts w:ascii="Times New Roman" w:hAnsi="Times New Roman"/>
                <w:sz w:val="16"/>
                <w:szCs w:val="16"/>
                <w:lang w:val="en-GB"/>
              </w:rPr>
              <w:t xml:space="preserve"> 20-69yrs</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Ethnicity:</w:t>
            </w:r>
            <w:r w:rsidRPr="00BB6A07">
              <w:rPr>
                <w:rFonts w:ascii="Times New Roman" w:hAnsi="Times New Roman"/>
                <w:sz w:val="16"/>
                <w:szCs w:val="16"/>
                <w:lang w:val="en-GB"/>
              </w:rPr>
              <w:t xml:space="preserve"> not stated</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FH</w:t>
            </w:r>
            <w:r w:rsidRPr="00BB6A07">
              <w:rPr>
                <w:rFonts w:ascii="Times New Roman" w:hAnsi="Times New Roman"/>
                <w:sz w:val="16"/>
                <w:szCs w:val="16"/>
                <w:lang w:val="en-GB"/>
              </w:rPr>
              <w:t>: all</w:t>
            </w:r>
          </w:p>
          <w:p w:rsidR="00551B91" w:rsidRPr="00BB6A07" w:rsidRDefault="00551B91" w:rsidP="00331CCE">
            <w:pPr>
              <w:tabs>
                <w:tab w:val="left" w:pos="5387"/>
              </w:tabs>
              <w:spacing w:after="0"/>
              <w:ind w:right="-489"/>
              <w:rPr>
                <w:rFonts w:ascii="Times New Roman" w:hAnsi="Times New Roman"/>
                <w:b/>
                <w:sz w:val="16"/>
                <w:szCs w:val="16"/>
                <w:lang w:val="en-GB"/>
              </w:rPr>
            </w:pPr>
            <w:r w:rsidRPr="00BB6A07">
              <w:rPr>
                <w:rFonts w:ascii="Times New Roman" w:hAnsi="Times New Roman"/>
                <w:b/>
                <w:sz w:val="16"/>
                <w:szCs w:val="16"/>
                <w:lang w:val="en-GB"/>
              </w:rPr>
              <w:t xml:space="preserve">PH: </w:t>
            </w:r>
            <w:r w:rsidRPr="00BB6A07">
              <w:rPr>
                <w:rFonts w:ascii="Times New Roman" w:hAnsi="Times New Roman"/>
                <w:sz w:val="16"/>
                <w:szCs w:val="16"/>
                <w:lang w:val="en-GB"/>
              </w:rPr>
              <w:t>none</w:t>
            </w:r>
          </w:p>
          <w:p w:rsidR="00551B91" w:rsidRPr="00BB6A07" w:rsidRDefault="00551B91" w:rsidP="00331CCE">
            <w:pPr>
              <w:tabs>
                <w:tab w:val="left" w:pos="5387"/>
              </w:tabs>
              <w:spacing w:after="0"/>
              <w:ind w:right="-489"/>
              <w:rPr>
                <w:rFonts w:ascii="Times New Roman" w:hAnsi="Times New Roman"/>
                <w:b/>
                <w:sz w:val="16"/>
                <w:szCs w:val="16"/>
                <w:lang w:val="en-GB"/>
              </w:rPr>
            </w:pPr>
            <w:r w:rsidRPr="00BB6A07">
              <w:rPr>
                <w:rFonts w:ascii="Times New Roman" w:hAnsi="Times New Roman"/>
                <w:b/>
                <w:sz w:val="16"/>
                <w:szCs w:val="16"/>
                <w:lang w:val="en-GB"/>
              </w:rPr>
              <w:t xml:space="preserve">BRCA: </w:t>
            </w:r>
            <w:r w:rsidRPr="00BB6A07">
              <w:rPr>
                <w:rFonts w:ascii="Times New Roman" w:hAnsi="Times New Roman"/>
                <w:sz w:val="16"/>
                <w:szCs w:val="16"/>
                <w:lang w:val="en-GB"/>
              </w:rPr>
              <w:t>not stated</w:t>
            </w:r>
          </w:p>
        </w:tc>
        <w:tc>
          <w:tcPr>
            <w:tcW w:w="1580" w:type="dxa"/>
          </w:tcPr>
          <w:p w:rsidR="00551B91" w:rsidRPr="00BB6A07" w:rsidRDefault="00551B91" w:rsidP="00331CCE">
            <w:pPr>
              <w:tabs>
                <w:tab w:val="left" w:pos="5387"/>
              </w:tabs>
              <w:spacing w:after="0"/>
              <w:ind w:right="-66"/>
              <w:rPr>
                <w:rFonts w:ascii="Times New Roman" w:hAnsi="Times New Roman"/>
                <w:sz w:val="16"/>
                <w:szCs w:val="16"/>
                <w:lang w:val="en-GB"/>
              </w:rPr>
            </w:pPr>
            <w:r w:rsidRPr="00BB6A07">
              <w:rPr>
                <w:rFonts w:ascii="Times New Roman" w:hAnsi="Times New Roman"/>
                <w:sz w:val="16"/>
                <w:szCs w:val="16"/>
                <w:lang w:val="en-GB"/>
              </w:rPr>
              <w:t>Semi-structured interview</w:t>
            </w:r>
          </w:p>
        </w:tc>
        <w:tc>
          <w:tcPr>
            <w:tcW w:w="1581" w:type="dxa"/>
          </w:tcPr>
          <w:p w:rsidR="00551B91" w:rsidRPr="00BB6A07" w:rsidRDefault="00551B91" w:rsidP="00331CCE">
            <w:pPr>
              <w:tabs>
                <w:tab w:val="left" w:pos="5387"/>
              </w:tabs>
              <w:spacing w:after="0"/>
              <w:ind w:left="-9" w:right="-44"/>
              <w:rPr>
                <w:rFonts w:ascii="Times New Roman" w:hAnsi="Times New Roman"/>
                <w:sz w:val="16"/>
                <w:szCs w:val="16"/>
                <w:lang w:val="en-GB"/>
              </w:rPr>
            </w:pPr>
            <w:r w:rsidRPr="00BB6A07">
              <w:rPr>
                <w:rFonts w:ascii="Times New Roman" w:hAnsi="Times New Roman"/>
                <w:sz w:val="16"/>
                <w:szCs w:val="16"/>
                <w:lang w:val="en-GB"/>
              </w:rPr>
              <w:t xml:space="preserve">Latent content analysis and constant comparison techniques within symbolic interaction framework.  </w:t>
            </w:r>
          </w:p>
        </w:tc>
        <w:tc>
          <w:tcPr>
            <w:tcW w:w="3734" w:type="dxa"/>
          </w:tcPr>
          <w:p w:rsidR="00551B91" w:rsidRPr="00BB6A07" w:rsidRDefault="00B97346" w:rsidP="00331CCE">
            <w:pPr>
              <w:tabs>
                <w:tab w:val="left" w:pos="5387"/>
              </w:tabs>
              <w:spacing w:after="0"/>
              <w:ind w:left="-30" w:right="5"/>
              <w:rPr>
                <w:rFonts w:ascii="Times New Roman" w:hAnsi="Times New Roman"/>
                <w:sz w:val="16"/>
                <w:szCs w:val="16"/>
                <w:lang w:val="en-GB"/>
              </w:rPr>
            </w:pPr>
            <w:r w:rsidRPr="00BB6A07">
              <w:rPr>
                <w:rFonts w:ascii="Times New Roman" w:hAnsi="Times New Roman"/>
                <w:sz w:val="16"/>
                <w:szCs w:val="16"/>
                <w:lang w:val="en-GB"/>
              </w:rPr>
              <w:t xml:space="preserve">Describe risk perceptions, identify self-care needs and practices, </w:t>
            </w:r>
            <w:proofErr w:type="gramStart"/>
            <w:r w:rsidRPr="00BB6A07">
              <w:rPr>
                <w:rFonts w:ascii="Times New Roman" w:hAnsi="Times New Roman"/>
                <w:sz w:val="16"/>
                <w:szCs w:val="16"/>
                <w:lang w:val="en-GB"/>
              </w:rPr>
              <w:t>identify</w:t>
            </w:r>
            <w:proofErr w:type="gramEnd"/>
            <w:r w:rsidRPr="00BB6A07">
              <w:rPr>
                <w:rFonts w:ascii="Times New Roman" w:hAnsi="Times New Roman"/>
                <w:sz w:val="16"/>
                <w:szCs w:val="16"/>
                <w:lang w:val="en-GB"/>
              </w:rPr>
              <w:t xml:space="preserve"> factors influencing self-care pract</w:t>
            </w:r>
            <w:r w:rsidR="00155BFE" w:rsidRPr="00BB6A07">
              <w:rPr>
                <w:rFonts w:ascii="Times New Roman" w:hAnsi="Times New Roman"/>
                <w:sz w:val="16"/>
                <w:szCs w:val="16"/>
                <w:lang w:val="en-GB"/>
              </w:rPr>
              <w:t>i</w:t>
            </w:r>
            <w:r w:rsidRPr="00BB6A07">
              <w:rPr>
                <w:rFonts w:ascii="Times New Roman" w:hAnsi="Times New Roman"/>
                <w:sz w:val="16"/>
                <w:szCs w:val="16"/>
                <w:lang w:val="en-GB"/>
              </w:rPr>
              <w:t>ces</w:t>
            </w:r>
            <w:r w:rsidR="00551B91" w:rsidRPr="00BB6A07">
              <w:rPr>
                <w:rFonts w:ascii="Times New Roman" w:hAnsi="Times New Roman"/>
                <w:sz w:val="16"/>
                <w:szCs w:val="16"/>
                <w:lang w:val="en-GB"/>
              </w:rPr>
              <w:t>.</w:t>
            </w:r>
          </w:p>
        </w:tc>
      </w:tr>
      <w:tr w:rsidR="00BB6A07" w:rsidRPr="00BB6A07">
        <w:trPr>
          <w:trHeight w:val="1175"/>
        </w:trPr>
        <w:tc>
          <w:tcPr>
            <w:tcW w:w="2496"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 xml:space="preserve">Dagan and </w:t>
            </w:r>
            <w:proofErr w:type="spellStart"/>
            <w:r w:rsidRPr="00BB6A07">
              <w:rPr>
                <w:rFonts w:ascii="Times New Roman" w:hAnsi="Times New Roman"/>
                <w:sz w:val="16"/>
                <w:szCs w:val="16"/>
                <w:lang w:val="en-GB"/>
              </w:rPr>
              <w:t>Goldblatt</w:t>
            </w:r>
            <w:proofErr w:type="spellEnd"/>
            <w:r w:rsidRPr="00BB6A07">
              <w:rPr>
                <w:rFonts w:ascii="Times New Roman" w:hAnsi="Times New Roman"/>
                <w:sz w:val="16"/>
                <w:szCs w:val="16"/>
                <w:lang w:val="en-GB"/>
              </w:rPr>
              <w:t xml:space="preserve"> (2009)</w:t>
            </w:r>
          </w:p>
        </w:tc>
        <w:tc>
          <w:tcPr>
            <w:tcW w:w="862" w:type="dxa"/>
          </w:tcPr>
          <w:p w:rsidR="00551B91" w:rsidRPr="00BB6A07" w:rsidRDefault="00551B91" w:rsidP="00331CCE">
            <w:pPr>
              <w:tabs>
                <w:tab w:val="left" w:pos="5387"/>
              </w:tabs>
              <w:spacing w:after="0"/>
              <w:ind w:left="-51" w:right="-489"/>
              <w:rPr>
                <w:rFonts w:ascii="Times New Roman" w:hAnsi="Times New Roman"/>
                <w:sz w:val="16"/>
                <w:szCs w:val="16"/>
                <w:lang w:val="en-GB"/>
              </w:rPr>
            </w:pPr>
            <w:r w:rsidRPr="00BB6A07">
              <w:rPr>
                <w:rFonts w:ascii="Times New Roman" w:hAnsi="Times New Roman"/>
                <w:sz w:val="16"/>
                <w:szCs w:val="16"/>
                <w:lang w:val="en-GB"/>
              </w:rPr>
              <w:t xml:space="preserve">Israel </w:t>
            </w:r>
          </w:p>
        </w:tc>
        <w:tc>
          <w:tcPr>
            <w:tcW w:w="2155" w:type="dxa"/>
          </w:tcPr>
          <w:p w:rsidR="00551B91" w:rsidRPr="00BB6A07" w:rsidRDefault="00551B91" w:rsidP="00331CCE">
            <w:pPr>
              <w:tabs>
                <w:tab w:val="left" w:pos="5387"/>
              </w:tabs>
              <w:spacing w:after="0"/>
              <w:ind w:left="-63"/>
              <w:rPr>
                <w:rFonts w:ascii="Times New Roman" w:hAnsi="Times New Roman"/>
                <w:sz w:val="16"/>
                <w:szCs w:val="16"/>
                <w:lang w:val="en-GB"/>
              </w:rPr>
            </w:pPr>
            <w:r w:rsidRPr="00BB6A07">
              <w:rPr>
                <w:rFonts w:ascii="Times New Roman" w:hAnsi="Times New Roman"/>
                <w:sz w:val="16"/>
                <w:szCs w:val="16"/>
                <w:lang w:val="en-GB"/>
              </w:rPr>
              <w:t>Asymptomatic BRCA 1/2 carriers</w:t>
            </w:r>
          </w:p>
        </w:tc>
        <w:tc>
          <w:tcPr>
            <w:tcW w:w="2873"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n=17</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Age:</w:t>
            </w:r>
            <w:r w:rsidRPr="00BB6A07">
              <w:rPr>
                <w:rFonts w:ascii="Times New Roman" w:hAnsi="Times New Roman"/>
                <w:sz w:val="16"/>
                <w:szCs w:val="16"/>
                <w:lang w:val="en-GB"/>
              </w:rPr>
              <w:t xml:space="preserve"> 37-55yrs</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Ethnicity:</w:t>
            </w:r>
            <w:r w:rsidRPr="00BB6A07">
              <w:rPr>
                <w:rFonts w:ascii="Times New Roman" w:hAnsi="Times New Roman"/>
                <w:sz w:val="16"/>
                <w:szCs w:val="16"/>
                <w:lang w:val="en-GB"/>
              </w:rPr>
              <w:t xml:space="preserve"> Israeli Ashkenazi Jewish</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 xml:space="preserve">PH: </w:t>
            </w:r>
            <w:r w:rsidRPr="00BB6A07">
              <w:rPr>
                <w:rFonts w:ascii="Times New Roman" w:hAnsi="Times New Roman"/>
                <w:sz w:val="16"/>
                <w:szCs w:val="16"/>
                <w:lang w:val="en-GB"/>
              </w:rPr>
              <w:t>none</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FH:</w:t>
            </w:r>
            <w:r w:rsidRPr="00BB6A07">
              <w:rPr>
                <w:rFonts w:ascii="Times New Roman" w:hAnsi="Times New Roman"/>
                <w:sz w:val="16"/>
                <w:szCs w:val="16"/>
                <w:lang w:val="en-GB"/>
              </w:rPr>
              <w:t xml:space="preserve"> all </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BRCA:</w:t>
            </w:r>
            <w:r w:rsidRPr="00BB6A07">
              <w:rPr>
                <w:rFonts w:ascii="Times New Roman" w:hAnsi="Times New Roman"/>
                <w:sz w:val="16"/>
                <w:szCs w:val="16"/>
                <w:lang w:val="en-GB"/>
              </w:rPr>
              <w:t xml:space="preserve"> all</w:t>
            </w:r>
            <w:r w:rsidR="00AD58DA" w:rsidRPr="00BB6A07">
              <w:rPr>
                <w:rFonts w:ascii="Times New Roman" w:hAnsi="Times New Roman"/>
                <w:sz w:val="16"/>
                <w:szCs w:val="16"/>
                <w:lang w:val="en-GB"/>
              </w:rPr>
              <w:t xml:space="preserve"> positive</w:t>
            </w:r>
          </w:p>
        </w:tc>
        <w:tc>
          <w:tcPr>
            <w:tcW w:w="1580" w:type="dxa"/>
          </w:tcPr>
          <w:p w:rsidR="00551B91" w:rsidRPr="00BB6A07" w:rsidRDefault="00551B91" w:rsidP="00331CCE">
            <w:pPr>
              <w:tabs>
                <w:tab w:val="left" w:pos="5387"/>
              </w:tabs>
              <w:spacing w:after="0"/>
              <w:ind w:right="-66"/>
              <w:rPr>
                <w:rFonts w:ascii="Times New Roman" w:hAnsi="Times New Roman"/>
                <w:sz w:val="16"/>
                <w:szCs w:val="16"/>
                <w:lang w:val="en-GB"/>
              </w:rPr>
            </w:pPr>
            <w:r w:rsidRPr="00BB6A07">
              <w:rPr>
                <w:rFonts w:ascii="Times New Roman" w:hAnsi="Times New Roman"/>
                <w:sz w:val="16"/>
                <w:szCs w:val="16"/>
                <w:lang w:val="en-GB"/>
              </w:rPr>
              <w:t>Semi-structured interview</w:t>
            </w:r>
          </w:p>
        </w:tc>
        <w:tc>
          <w:tcPr>
            <w:tcW w:w="1581" w:type="dxa"/>
          </w:tcPr>
          <w:p w:rsidR="00551B91" w:rsidRPr="00BB6A07" w:rsidRDefault="00551B91" w:rsidP="00331CCE">
            <w:pPr>
              <w:tabs>
                <w:tab w:val="left" w:pos="5387"/>
              </w:tabs>
              <w:spacing w:after="0"/>
              <w:ind w:left="-9" w:right="-44"/>
              <w:rPr>
                <w:rFonts w:ascii="Times New Roman" w:hAnsi="Times New Roman"/>
                <w:sz w:val="16"/>
                <w:szCs w:val="16"/>
                <w:lang w:val="en-GB"/>
              </w:rPr>
            </w:pPr>
            <w:r w:rsidRPr="00BB6A07">
              <w:rPr>
                <w:rFonts w:ascii="Times New Roman" w:hAnsi="Times New Roman"/>
                <w:sz w:val="16"/>
                <w:szCs w:val="16"/>
                <w:lang w:val="en-GB"/>
              </w:rPr>
              <w:t>Thematic content analysis</w:t>
            </w:r>
          </w:p>
        </w:tc>
        <w:tc>
          <w:tcPr>
            <w:tcW w:w="3734" w:type="dxa"/>
          </w:tcPr>
          <w:p w:rsidR="00551B91" w:rsidRPr="00BB6A07" w:rsidRDefault="00B97346" w:rsidP="00155BFE">
            <w:pPr>
              <w:tabs>
                <w:tab w:val="left" w:pos="5387"/>
              </w:tabs>
              <w:spacing w:after="0"/>
              <w:ind w:left="-30" w:right="5"/>
              <w:rPr>
                <w:rFonts w:ascii="Times New Roman" w:hAnsi="Times New Roman"/>
                <w:sz w:val="16"/>
                <w:szCs w:val="16"/>
                <w:lang w:val="en-GB"/>
              </w:rPr>
            </w:pPr>
            <w:r w:rsidRPr="00BB6A07">
              <w:rPr>
                <w:rFonts w:ascii="Times New Roman" w:hAnsi="Times New Roman"/>
                <w:sz w:val="16"/>
                <w:szCs w:val="16"/>
                <w:lang w:val="en-GB"/>
              </w:rPr>
              <w:t>Un</w:t>
            </w:r>
            <w:r w:rsidR="00155BFE" w:rsidRPr="00BB6A07">
              <w:rPr>
                <w:rFonts w:ascii="Times New Roman" w:hAnsi="Times New Roman"/>
                <w:sz w:val="16"/>
                <w:szCs w:val="16"/>
                <w:lang w:val="en-GB"/>
              </w:rPr>
              <w:t>d</w:t>
            </w:r>
            <w:r w:rsidRPr="00BB6A07">
              <w:rPr>
                <w:rFonts w:ascii="Times New Roman" w:hAnsi="Times New Roman"/>
                <w:sz w:val="16"/>
                <w:szCs w:val="16"/>
                <w:lang w:val="en-GB"/>
              </w:rPr>
              <w:t>erstand lived experiences of asymptomatic BRCA mutation carriers</w:t>
            </w:r>
            <w:r w:rsidR="00551B91" w:rsidRPr="00BB6A07">
              <w:rPr>
                <w:rFonts w:ascii="Times New Roman" w:hAnsi="Times New Roman"/>
                <w:sz w:val="16"/>
                <w:szCs w:val="16"/>
                <w:lang w:val="en-GB"/>
              </w:rPr>
              <w:t>.</w:t>
            </w:r>
          </w:p>
        </w:tc>
      </w:tr>
      <w:tr w:rsidR="00BB6A07" w:rsidRPr="00BB6A07">
        <w:trPr>
          <w:trHeight w:val="269"/>
        </w:trPr>
        <w:tc>
          <w:tcPr>
            <w:tcW w:w="2496"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 xml:space="preserve">Hallowell, Foster, </w:t>
            </w:r>
            <w:proofErr w:type="spellStart"/>
            <w:r w:rsidRPr="00BB6A07">
              <w:rPr>
                <w:rFonts w:ascii="Times New Roman" w:hAnsi="Times New Roman"/>
                <w:sz w:val="16"/>
                <w:szCs w:val="16"/>
                <w:lang w:val="en-GB"/>
              </w:rPr>
              <w:t>Eeles</w:t>
            </w:r>
            <w:proofErr w:type="spellEnd"/>
            <w:r w:rsidRPr="00BB6A07">
              <w:rPr>
                <w:rFonts w:ascii="Times New Roman" w:hAnsi="Times New Roman"/>
                <w:sz w:val="16"/>
                <w:szCs w:val="16"/>
                <w:lang w:val="en-GB"/>
              </w:rPr>
              <w:t xml:space="preserve">, </w:t>
            </w:r>
            <w:proofErr w:type="spellStart"/>
            <w:r w:rsidRPr="00BB6A07">
              <w:rPr>
                <w:rFonts w:ascii="Times New Roman" w:hAnsi="Times New Roman"/>
                <w:sz w:val="16"/>
                <w:szCs w:val="16"/>
                <w:lang w:val="en-GB"/>
              </w:rPr>
              <w:t>Ardern</w:t>
            </w:r>
            <w:proofErr w:type="spellEnd"/>
            <w:r w:rsidRPr="00BB6A07">
              <w:rPr>
                <w:rFonts w:ascii="Times New Roman" w:hAnsi="Times New Roman"/>
                <w:sz w:val="16"/>
                <w:szCs w:val="16"/>
                <w:lang w:val="en-GB"/>
              </w:rPr>
              <w:t>-Jones, and Watson (2004)</w:t>
            </w:r>
          </w:p>
        </w:tc>
        <w:tc>
          <w:tcPr>
            <w:tcW w:w="862" w:type="dxa"/>
          </w:tcPr>
          <w:p w:rsidR="00551B91" w:rsidRPr="00BB6A07" w:rsidRDefault="00551B91" w:rsidP="00331CCE">
            <w:pPr>
              <w:tabs>
                <w:tab w:val="left" w:pos="5387"/>
              </w:tabs>
              <w:spacing w:after="0"/>
              <w:ind w:left="-51" w:right="-489"/>
              <w:rPr>
                <w:rFonts w:ascii="Times New Roman" w:hAnsi="Times New Roman"/>
                <w:sz w:val="16"/>
                <w:szCs w:val="16"/>
                <w:lang w:val="en-GB"/>
              </w:rPr>
            </w:pPr>
            <w:r w:rsidRPr="00BB6A07">
              <w:rPr>
                <w:rFonts w:ascii="Times New Roman" w:hAnsi="Times New Roman"/>
                <w:sz w:val="16"/>
                <w:szCs w:val="16"/>
                <w:lang w:val="en-GB"/>
              </w:rPr>
              <w:t>UK</w:t>
            </w:r>
          </w:p>
        </w:tc>
        <w:tc>
          <w:tcPr>
            <w:tcW w:w="2155" w:type="dxa"/>
          </w:tcPr>
          <w:p w:rsidR="00551B91" w:rsidRPr="00BB6A07" w:rsidRDefault="00551B91" w:rsidP="00CA70F0">
            <w:pPr>
              <w:tabs>
                <w:tab w:val="left" w:pos="5387"/>
              </w:tabs>
              <w:spacing w:after="0"/>
              <w:ind w:left="-63"/>
              <w:rPr>
                <w:rFonts w:ascii="Times New Roman" w:hAnsi="Times New Roman"/>
                <w:sz w:val="16"/>
                <w:szCs w:val="16"/>
                <w:lang w:val="en-GB"/>
              </w:rPr>
            </w:pPr>
            <w:r w:rsidRPr="00BB6A07">
              <w:rPr>
                <w:rFonts w:ascii="Times New Roman" w:hAnsi="Times New Roman"/>
                <w:sz w:val="16"/>
                <w:szCs w:val="16"/>
                <w:lang w:val="en-GB"/>
              </w:rPr>
              <w:t xml:space="preserve">Breast or Ovarian Cancer </w:t>
            </w:r>
            <w:r w:rsidR="00CA70F0" w:rsidRPr="00BB6A07">
              <w:rPr>
                <w:rFonts w:ascii="Times New Roman" w:hAnsi="Times New Roman"/>
                <w:sz w:val="16"/>
                <w:szCs w:val="16"/>
                <w:lang w:val="en-GB"/>
              </w:rPr>
              <w:t>survivors</w:t>
            </w:r>
            <w:r w:rsidRPr="00BB6A07">
              <w:rPr>
                <w:rFonts w:ascii="Times New Roman" w:hAnsi="Times New Roman"/>
                <w:sz w:val="16"/>
                <w:szCs w:val="16"/>
                <w:lang w:val="en-GB"/>
              </w:rPr>
              <w:t xml:space="preserve"> </w:t>
            </w:r>
            <w:r w:rsidR="00CA70F0" w:rsidRPr="00BB6A07">
              <w:rPr>
                <w:rFonts w:ascii="Times New Roman" w:hAnsi="Times New Roman"/>
                <w:sz w:val="16"/>
                <w:szCs w:val="16"/>
                <w:lang w:val="en-GB"/>
              </w:rPr>
              <w:t xml:space="preserve">who </w:t>
            </w:r>
            <w:r w:rsidRPr="00BB6A07">
              <w:rPr>
                <w:rFonts w:ascii="Times New Roman" w:hAnsi="Times New Roman"/>
                <w:sz w:val="16"/>
                <w:szCs w:val="16"/>
                <w:lang w:val="en-GB"/>
              </w:rPr>
              <w:t xml:space="preserve">completed genetic testing. </w:t>
            </w:r>
          </w:p>
        </w:tc>
        <w:tc>
          <w:tcPr>
            <w:tcW w:w="2873"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n= 30</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Age</w:t>
            </w:r>
            <w:r w:rsidRPr="00BB6A07">
              <w:rPr>
                <w:rFonts w:ascii="Times New Roman" w:hAnsi="Times New Roman"/>
                <w:sz w:val="16"/>
                <w:szCs w:val="16"/>
                <w:lang w:val="en-GB"/>
              </w:rPr>
              <w:t>: 39-71yrs</w:t>
            </w:r>
            <w:r w:rsidRPr="00BB6A07">
              <w:rPr>
                <w:rFonts w:ascii="Times New Roman" w:hAnsi="Times New Roman"/>
                <w:sz w:val="16"/>
                <w:szCs w:val="16"/>
                <w:lang w:val="en-GB"/>
              </w:rPr>
              <w:br/>
            </w:r>
            <w:r w:rsidRPr="00BB6A07">
              <w:rPr>
                <w:rFonts w:ascii="Times New Roman" w:hAnsi="Times New Roman"/>
                <w:b/>
                <w:sz w:val="16"/>
                <w:szCs w:val="16"/>
                <w:lang w:val="en-GB"/>
              </w:rPr>
              <w:t>Ethnicity:</w:t>
            </w:r>
            <w:r w:rsidRPr="00BB6A07">
              <w:rPr>
                <w:rFonts w:ascii="Times New Roman" w:hAnsi="Times New Roman"/>
                <w:sz w:val="16"/>
                <w:szCs w:val="16"/>
                <w:lang w:val="en-GB"/>
              </w:rPr>
              <w:t xml:space="preserve"> not stated</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PH:</w:t>
            </w:r>
            <w:r w:rsidRPr="00BB6A07">
              <w:rPr>
                <w:rFonts w:ascii="Times New Roman" w:hAnsi="Times New Roman"/>
                <w:sz w:val="16"/>
                <w:szCs w:val="16"/>
                <w:lang w:val="en-GB"/>
              </w:rPr>
              <w:t xml:space="preserve"> 27 </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FH:</w:t>
            </w:r>
            <w:r w:rsidRPr="00BB6A07">
              <w:rPr>
                <w:rFonts w:ascii="Times New Roman" w:hAnsi="Times New Roman"/>
                <w:sz w:val="16"/>
                <w:szCs w:val="16"/>
                <w:lang w:val="en-GB"/>
              </w:rPr>
              <w:t xml:space="preserve"> 26 FDR</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BRCA:</w:t>
            </w:r>
            <w:r w:rsidRPr="00BB6A07">
              <w:rPr>
                <w:rFonts w:ascii="Times New Roman" w:hAnsi="Times New Roman"/>
                <w:sz w:val="16"/>
                <w:szCs w:val="16"/>
                <w:lang w:val="en-GB"/>
              </w:rPr>
              <w:t xml:space="preserve"> 10 positive, 12 inconclusive, 8 awaiting results</w:t>
            </w:r>
          </w:p>
        </w:tc>
        <w:tc>
          <w:tcPr>
            <w:tcW w:w="1580" w:type="dxa"/>
          </w:tcPr>
          <w:p w:rsidR="00551B91" w:rsidRPr="00BB6A07" w:rsidRDefault="00551B91" w:rsidP="00331CCE">
            <w:pPr>
              <w:tabs>
                <w:tab w:val="left" w:pos="5387"/>
              </w:tabs>
              <w:spacing w:after="0"/>
              <w:ind w:right="-66"/>
              <w:rPr>
                <w:rFonts w:ascii="Times New Roman" w:hAnsi="Times New Roman"/>
                <w:sz w:val="16"/>
                <w:szCs w:val="16"/>
                <w:lang w:val="en-GB"/>
              </w:rPr>
            </w:pPr>
            <w:r w:rsidRPr="00BB6A07">
              <w:rPr>
                <w:rFonts w:ascii="Times New Roman" w:hAnsi="Times New Roman"/>
                <w:sz w:val="16"/>
                <w:szCs w:val="16"/>
                <w:lang w:val="en-GB"/>
              </w:rPr>
              <w:t>Semi-structured interview</w:t>
            </w:r>
          </w:p>
        </w:tc>
        <w:tc>
          <w:tcPr>
            <w:tcW w:w="1581" w:type="dxa"/>
          </w:tcPr>
          <w:p w:rsidR="00551B91" w:rsidRPr="00BB6A07" w:rsidRDefault="00551B91" w:rsidP="00331CCE">
            <w:pPr>
              <w:tabs>
                <w:tab w:val="left" w:pos="5387"/>
              </w:tabs>
              <w:spacing w:after="0"/>
              <w:ind w:left="-9" w:right="-44"/>
              <w:rPr>
                <w:rFonts w:ascii="Times New Roman" w:hAnsi="Times New Roman"/>
                <w:sz w:val="16"/>
                <w:szCs w:val="16"/>
                <w:lang w:val="en-GB"/>
              </w:rPr>
            </w:pPr>
            <w:r w:rsidRPr="00BB6A07">
              <w:rPr>
                <w:rFonts w:ascii="Times New Roman" w:hAnsi="Times New Roman"/>
                <w:sz w:val="16"/>
                <w:szCs w:val="16"/>
                <w:lang w:val="en-GB"/>
              </w:rPr>
              <w:t xml:space="preserve">Constant comparative </w:t>
            </w:r>
          </w:p>
        </w:tc>
        <w:tc>
          <w:tcPr>
            <w:tcW w:w="3734" w:type="dxa"/>
          </w:tcPr>
          <w:p w:rsidR="00551B91" w:rsidRPr="00BB6A07" w:rsidRDefault="00B97346" w:rsidP="00CA76EA">
            <w:pPr>
              <w:widowControl w:val="0"/>
              <w:tabs>
                <w:tab w:val="left" w:pos="5387"/>
              </w:tabs>
              <w:autoSpaceDE w:val="0"/>
              <w:autoSpaceDN w:val="0"/>
              <w:adjustRightInd w:val="0"/>
              <w:spacing w:after="240"/>
              <w:ind w:left="-30" w:right="5"/>
              <w:rPr>
                <w:rFonts w:ascii="Times New Roman" w:hAnsi="Times New Roman"/>
                <w:sz w:val="16"/>
                <w:szCs w:val="16"/>
                <w:lang w:val="en-GB"/>
              </w:rPr>
            </w:pPr>
            <w:r w:rsidRPr="00BB6A07">
              <w:rPr>
                <w:rFonts w:ascii="Times New Roman" w:hAnsi="Times New Roman"/>
                <w:sz w:val="16"/>
                <w:szCs w:val="16"/>
                <w:lang w:val="en-GB"/>
              </w:rPr>
              <w:t xml:space="preserve">Explore </w:t>
            </w:r>
            <w:r w:rsidR="00551B91" w:rsidRPr="00BB6A07">
              <w:rPr>
                <w:rFonts w:ascii="Times New Roman" w:hAnsi="Times New Roman"/>
                <w:sz w:val="16"/>
                <w:szCs w:val="16"/>
                <w:lang w:val="en-GB"/>
              </w:rPr>
              <w:t xml:space="preserve">perceptions and </w:t>
            </w:r>
            <w:r w:rsidRPr="00BB6A07">
              <w:rPr>
                <w:rFonts w:ascii="Times New Roman" w:hAnsi="Times New Roman"/>
                <w:sz w:val="16"/>
                <w:szCs w:val="16"/>
                <w:lang w:val="en-GB"/>
              </w:rPr>
              <w:t xml:space="preserve">experiences of </w:t>
            </w:r>
            <w:r w:rsidR="00551B91" w:rsidRPr="00BB6A07">
              <w:rPr>
                <w:rFonts w:ascii="Times New Roman" w:hAnsi="Times New Roman"/>
                <w:sz w:val="16"/>
                <w:szCs w:val="16"/>
                <w:lang w:val="en-GB"/>
              </w:rPr>
              <w:t xml:space="preserve">genetic </w:t>
            </w:r>
            <w:r w:rsidRPr="00BB6A07">
              <w:rPr>
                <w:rFonts w:ascii="Times New Roman" w:hAnsi="Times New Roman"/>
                <w:sz w:val="16"/>
                <w:szCs w:val="16"/>
                <w:lang w:val="en-GB"/>
              </w:rPr>
              <w:t>testing</w:t>
            </w:r>
            <w:r w:rsidR="00551B91" w:rsidRPr="00BB6A07">
              <w:rPr>
                <w:rFonts w:ascii="Times New Roman" w:hAnsi="Times New Roman"/>
                <w:sz w:val="16"/>
                <w:szCs w:val="16"/>
                <w:lang w:val="en-GB"/>
              </w:rPr>
              <w:t xml:space="preserve"> </w:t>
            </w:r>
            <w:r w:rsidR="00CA76EA" w:rsidRPr="00BB6A07">
              <w:rPr>
                <w:rFonts w:ascii="Times New Roman" w:hAnsi="Times New Roman"/>
                <w:sz w:val="16"/>
                <w:szCs w:val="16"/>
                <w:lang w:val="en-GB"/>
              </w:rPr>
              <w:t xml:space="preserve">and establish </w:t>
            </w:r>
            <w:r w:rsidR="00551B91" w:rsidRPr="00BB6A07">
              <w:rPr>
                <w:rFonts w:ascii="Times New Roman" w:hAnsi="Times New Roman"/>
                <w:sz w:val="16"/>
                <w:szCs w:val="16"/>
                <w:lang w:val="en-GB"/>
              </w:rPr>
              <w:t xml:space="preserve">information and support needs before and after result.  </w:t>
            </w:r>
          </w:p>
        </w:tc>
      </w:tr>
      <w:tr w:rsidR="00BB6A07" w:rsidRPr="00BB6A07">
        <w:trPr>
          <w:trHeight w:val="1291"/>
        </w:trPr>
        <w:tc>
          <w:tcPr>
            <w:tcW w:w="2496" w:type="dxa"/>
          </w:tcPr>
          <w:p w:rsidR="003A79EF" w:rsidRPr="00BB6A07" w:rsidRDefault="003A79EF" w:rsidP="00331CCE">
            <w:pPr>
              <w:tabs>
                <w:tab w:val="left" w:pos="5387"/>
              </w:tabs>
              <w:spacing w:after="0"/>
              <w:ind w:right="-489"/>
              <w:rPr>
                <w:rFonts w:ascii="Times New Roman" w:hAnsi="Times New Roman"/>
                <w:sz w:val="16"/>
                <w:szCs w:val="16"/>
                <w:lang w:val="en-GB"/>
              </w:rPr>
            </w:pPr>
            <w:proofErr w:type="spellStart"/>
            <w:r w:rsidRPr="00BB6A07">
              <w:rPr>
                <w:rFonts w:ascii="Times New Roman" w:hAnsi="Times New Roman"/>
                <w:sz w:val="16"/>
                <w:szCs w:val="16"/>
                <w:lang w:val="en-GB"/>
              </w:rPr>
              <w:lastRenderedPageBreak/>
              <w:t>Heiniger</w:t>
            </w:r>
            <w:proofErr w:type="spellEnd"/>
            <w:r w:rsidRPr="00BB6A07">
              <w:rPr>
                <w:rFonts w:ascii="Times New Roman" w:hAnsi="Times New Roman"/>
                <w:sz w:val="16"/>
                <w:szCs w:val="16"/>
                <w:lang w:val="en-GB"/>
              </w:rPr>
              <w:t xml:space="preserve">, </w:t>
            </w:r>
            <w:proofErr w:type="spellStart"/>
            <w:r w:rsidRPr="00BB6A07">
              <w:rPr>
                <w:rFonts w:ascii="Times New Roman" w:hAnsi="Times New Roman"/>
                <w:sz w:val="16"/>
                <w:szCs w:val="16"/>
                <w:lang w:val="en-GB"/>
              </w:rPr>
              <w:t>Butow</w:t>
            </w:r>
            <w:proofErr w:type="spellEnd"/>
            <w:r w:rsidRPr="00BB6A07">
              <w:rPr>
                <w:rFonts w:ascii="Times New Roman" w:hAnsi="Times New Roman"/>
                <w:sz w:val="16"/>
                <w:szCs w:val="16"/>
                <w:lang w:val="en-GB"/>
              </w:rPr>
              <w:t>, Charles, et al. (2015)</w:t>
            </w:r>
          </w:p>
        </w:tc>
        <w:tc>
          <w:tcPr>
            <w:tcW w:w="862" w:type="dxa"/>
          </w:tcPr>
          <w:p w:rsidR="003A79EF" w:rsidRPr="00BB6A07" w:rsidRDefault="00665468" w:rsidP="00331CCE">
            <w:pPr>
              <w:tabs>
                <w:tab w:val="left" w:pos="5387"/>
              </w:tabs>
              <w:spacing w:after="0"/>
              <w:ind w:left="-51" w:right="-489"/>
              <w:rPr>
                <w:rFonts w:ascii="Times New Roman" w:hAnsi="Times New Roman"/>
                <w:sz w:val="16"/>
                <w:szCs w:val="16"/>
                <w:lang w:val="en-GB"/>
              </w:rPr>
            </w:pPr>
            <w:r w:rsidRPr="00BB6A07">
              <w:rPr>
                <w:rFonts w:ascii="Times New Roman" w:hAnsi="Times New Roman"/>
                <w:sz w:val="16"/>
                <w:szCs w:val="16"/>
                <w:lang w:val="en-GB"/>
              </w:rPr>
              <w:t>Australia</w:t>
            </w:r>
          </w:p>
        </w:tc>
        <w:tc>
          <w:tcPr>
            <w:tcW w:w="2155" w:type="dxa"/>
          </w:tcPr>
          <w:p w:rsidR="003A79EF" w:rsidRPr="00BB6A07" w:rsidRDefault="00784884" w:rsidP="00331CCE">
            <w:pPr>
              <w:tabs>
                <w:tab w:val="left" w:pos="5387"/>
              </w:tabs>
              <w:spacing w:after="0"/>
              <w:ind w:left="-63"/>
              <w:rPr>
                <w:rFonts w:ascii="Times New Roman" w:hAnsi="Times New Roman"/>
                <w:sz w:val="16"/>
                <w:szCs w:val="16"/>
                <w:lang w:val="en-GB"/>
              </w:rPr>
            </w:pPr>
            <w:r w:rsidRPr="00BB6A07">
              <w:rPr>
                <w:rFonts w:ascii="Times New Roman" w:hAnsi="Times New Roman"/>
                <w:sz w:val="16"/>
                <w:szCs w:val="16"/>
                <w:lang w:val="en-GB"/>
              </w:rPr>
              <w:t>Family histories of BC or ovarian cancer</w:t>
            </w:r>
          </w:p>
        </w:tc>
        <w:tc>
          <w:tcPr>
            <w:tcW w:w="2873" w:type="dxa"/>
          </w:tcPr>
          <w:p w:rsidR="003A79EF" w:rsidRPr="00BB6A07" w:rsidRDefault="00665468"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N=</w:t>
            </w:r>
            <w:r w:rsidR="00FD02A5" w:rsidRPr="00BB6A07">
              <w:rPr>
                <w:rFonts w:ascii="Times New Roman" w:hAnsi="Times New Roman"/>
                <w:sz w:val="16"/>
                <w:szCs w:val="16"/>
                <w:lang w:val="en-GB"/>
              </w:rPr>
              <w:t>36</w:t>
            </w:r>
          </w:p>
          <w:p w:rsidR="00665468" w:rsidRPr="00BB6A07" w:rsidRDefault="00665468"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Age: Mean=46</w:t>
            </w:r>
          </w:p>
          <w:p w:rsidR="00665468" w:rsidRPr="00BB6A07" w:rsidRDefault="00665468"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Ethnicity: Mixed</w:t>
            </w:r>
          </w:p>
          <w:p w:rsidR="00665468" w:rsidRPr="00BB6A07" w:rsidRDefault="00665468"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PH: Not stated</w:t>
            </w:r>
          </w:p>
          <w:p w:rsidR="00665468" w:rsidRPr="00BB6A07" w:rsidRDefault="00665468"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FH: All</w:t>
            </w:r>
          </w:p>
          <w:p w:rsidR="00FD02A5" w:rsidRPr="00BB6A07" w:rsidRDefault="00665468"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 xml:space="preserve">BRCA: </w:t>
            </w:r>
            <w:r w:rsidR="00FD02A5" w:rsidRPr="00BB6A07">
              <w:rPr>
                <w:rFonts w:ascii="Times New Roman" w:hAnsi="Times New Roman"/>
                <w:sz w:val="16"/>
                <w:szCs w:val="16"/>
                <w:lang w:val="en-GB"/>
              </w:rPr>
              <w:t xml:space="preserve">8 positive BRCA1/2 or P53, </w:t>
            </w:r>
          </w:p>
          <w:p w:rsidR="00665468" w:rsidRPr="00BB6A07" w:rsidRDefault="00FD02A5"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8 negative, 20 untested</w:t>
            </w:r>
          </w:p>
        </w:tc>
        <w:tc>
          <w:tcPr>
            <w:tcW w:w="1580" w:type="dxa"/>
          </w:tcPr>
          <w:p w:rsidR="003A79EF" w:rsidRPr="00BB6A07" w:rsidRDefault="00FD02A5" w:rsidP="00331CCE">
            <w:pPr>
              <w:tabs>
                <w:tab w:val="left" w:pos="5387"/>
              </w:tabs>
              <w:spacing w:after="0"/>
              <w:ind w:right="-66"/>
              <w:rPr>
                <w:rFonts w:ascii="Times New Roman" w:hAnsi="Times New Roman"/>
                <w:sz w:val="16"/>
                <w:szCs w:val="16"/>
                <w:lang w:val="en-GB"/>
              </w:rPr>
            </w:pPr>
            <w:r w:rsidRPr="00BB6A07">
              <w:rPr>
                <w:rFonts w:ascii="Times New Roman" w:hAnsi="Times New Roman"/>
                <w:sz w:val="16"/>
                <w:szCs w:val="16"/>
                <w:lang w:val="en-GB"/>
              </w:rPr>
              <w:t>Semi-structured telephone interview</w:t>
            </w:r>
          </w:p>
        </w:tc>
        <w:tc>
          <w:tcPr>
            <w:tcW w:w="1581" w:type="dxa"/>
          </w:tcPr>
          <w:p w:rsidR="003A79EF" w:rsidRPr="00BB6A07" w:rsidRDefault="00FD02A5" w:rsidP="00331CCE">
            <w:pPr>
              <w:tabs>
                <w:tab w:val="left" w:pos="5387"/>
              </w:tabs>
              <w:spacing w:after="0"/>
              <w:ind w:left="-9" w:right="-44"/>
              <w:rPr>
                <w:rFonts w:ascii="Times New Roman" w:hAnsi="Times New Roman"/>
                <w:sz w:val="16"/>
                <w:szCs w:val="16"/>
                <w:lang w:val="en-GB"/>
              </w:rPr>
            </w:pPr>
            <w:r w:rsidRPr="00BB6A07">
              <w:rPr>
                <w:rFonts w:ascii="Times New Roman" w:hAnsi="Times New Roman"/>
                <w:sz w:val="16"/>
                <w:szCs w:val="16"/>
                <w:lang w:val="en-GB"/>
              </w:rPr>
              <w:t>Grounded theory</w:t>
            </w:r>
          </w:p>
        </w:tc>
        <w:tc>
          <w:tcPr>
            <w:tcW w:w="3734" w:type="dxa"/>
          </w:tcPr>
          <w:p w:rsidR="00CA76EA" w:rsidRPr="00BB6A07" w:rsidRDefault="00CA76EA" w:rsidP="00CA76EA">
            <w:pPr>
              <w:widowControl w:val="0"/>
              <w:autoSpaceDE w:val="0"/>
              <w:autoSpaceDN w:val="0"/>
              <w:adjustRightInd w:val="0"/>
              <w:spacing w:after="0"/>
              <w:rPr>
                <w:rFonts w:ascii="Times New Roman" w:eastAsia="Cambria" w:hAnsi="Times New Roman"/>
                <w:sz w:val="16"/>
                <w:szCs w:val="16"/>
                <w:lang w:eastAsia="en-US"/>
              </w:rPr>
            </w:pPr>
            <w:r w:rsidRPr="00BB6A07">
              <w:rPr>
                <w:rFonts w:ascii="Times New Roman" w:eastAsia="Cambria" w:hAnsi="Times New Roman"/>
                <w:sz w:val="16"/>
                <w:szCs w:val="16"/>
                <w:lang w:eastAsia="en-US"/>
              </w:rPr>
              <w:t>Explore how risk perceptions are formed</w:t>
            </w:r>
          </w:p>
          <w:p w:rsidR="006E105E" w:rsidRPr="00BB6A07" w:rsidRDefault="00CA76EA" w:rsidP="000232C5">
            <w:pPr>
              <w:widowControl w:val="0"/>
              <w:autoSpaceDE w:val="0"/>
              <w:autoSpaceDN w:val="0"/>
              <w:adjustRightInd w:val="0"/>
              <w:spacing w:after="0"/>
              <w:rPr>
                <w:rFonts w:ascii="Times New Roman" w:hAnsi="Times New Roman"/>
                <w:sz w:val="16"/>
                <w:szCs w:val="16"/>
                <w:lang w:val="en-GB"/>
              </w:rPr>
            </w:pPr>
            <w:r w:rsidRPr="00BB6A07">
              <w:rPr>
                <w:rFonts w:ascii="Times New Roman" w:eastAsia="Cambria" w:hAnsi="Times New Roman"/>
                <w:sz w:val="16"/>
                <w:szCs w:val="16"/>
                <w:lang w:eastAsia="en-US"/>
              </w:rPr>
              <w:t xml:space="preserve">in both tested and untested women </w:t>
            </w:r>
            <w:r w:rsidR="00155BFE" w:rsidRPr="00BB6A07">
              <w:rPr>
                <w:rFonts w:ascii="Times New Roman" w:eastAsia="Cambria" w:hAnsi="Times New Roman"/>
                <w:sz w:val="16"/>
                <w:szCs w:val="16"/>
                <w:lang w:eastAsia="en-US"/>
              </w:rPr>
              <w:t xml:space="preserve">unaffected by BC but </w:t>
            </w:r>
            <w:r w:rsidRPr="00BB6A07">
              <w:rPr>
                <w:rFonts w:ascii="Times New Roman" w:eastAsia="Cambria" w:hAnsi="Times New Roman"/>
                <w:sz w:val="16"/>
                <w:szCs w:val="16"/>
                <w:lang w:eastAsia="en-US"/>
              </w:rPr>
              <w:t xml:space="preserve">at </w:t>
            </w:r>
            <w:r w:rsidR="008051A3" w:rsidRPr="00BB6A07">
              <w:rPr>
                <w:rFonts w:ascii="Times New Roman" w:eastAsia="Cambria" w:hAnsi="Times New Roman"/>
                <w:sz w:val="16"/>
                <w:szCs w:val="16"/>
                <w:lang w:eastAsia="en-US"/>
              </w:rPr>
              <w:t>increase</w:t>
            </w:r>
            <w:r w:rsidR="00155BFE" w:rsidRPr="00BB6A07">
              <w:rPr>
                <w:rFonts w:ascii="Times New Roman" w:eastAsia="Cambria" w:hAnsi="Times New Roman"/>
                <w:sz w:val="16"/>
                <w:szCs w:val="16"/>
                <w:lang w:eastAsia="en-US"/>
              </w:rPr>
              <w:t>d</w:t>
            </w:r>
            <w:r w:rsidR="008051A3" w:rsidRPr="00BB6A07">
              <w:rPr>
                <w:rFonts w:ascii="Times New Roman" w:eastAsia="Cambria" w:hAnsi="Times New Roman"/>
                <w:sz w:val="16"/>
                <w:szCs w:val="16"/>
                <w:lang w:eastAsia="en-US"/>
              </w:rPr>
              <w:t xml:space="preserve"> fa</w:t>
            </w:r>
            <w:r w:rsidRPr="00BB6A07">
              <w:rPr>
                <w:rFonts w:ascii="Times New Roman" w:eastAsia="Cambria" w:hAnsi="Times New Roman"/>
                <w:sz w:val="16"/>
                <w:szCs w:val="16"/>
                <w:lang w:eastAsia="en-US"/>
              </w:rPr>
              <w:t xml:space="preserve">milial risk of breast and/or ovarian cancer </w:t>
            </w:r>
            <w:r w:rsidR="002373DE" w:rsidRPr="00BB6A07">
              <w:rPr>
                <w:rFonts w:ascii="Times New Roman" w:hAnsi="Times New Roman"/>
                <w:sz w:val="16"/>
                <w:szCs w:val="16"/>
                <w:lang w:val="en-GB"/>
              </w:rPr>
              <w:t xml:space="preserve">and how risk perceptions </w:t>
            </w:r>
            <w:r w:rsidR="00155BFE" w:rsidRPr="00BB6A07">
              <w:rPr>
                <w:rFonts w:ascii="Times New Roman" w:hAnsi="Times New Roman"/>
                <w:sz w:val="16"/>
                <w:szCs w:val="16"/>
                <w:lang w:val="en-GB"/>
              </w:rPr>
              <w:t xml:space="preserve">affect </w:t>
            </w:r>
            <w:r w:rsidR="002373DE" w:rsidRPr="00BB6A07">
              <w:rPr>
                <w:rFonts w:ascii="Times New Roman" w:hAnsi="Times New Roman"/>
                <w:sz w:val="16"/>
                <w:szCs w:val="16"/>
                <w:lang w:val="en-GB"/>
              </w:rPr>
              <w:t>risk management</w:t>
            </w:r>
          </w:p>
        </w:tc>
      </w:tr>
      <w:tr w:rsidR="00BB6A07" w:rsidRPr="00BB6A07">
        <w:trPr>
          <w:trHeight w:val="1291"/>
        </w:trPr>
        <w:tc>
          <w:tcPr>
            <w:tcW w:w="2496"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Hoskins, Roy, and Greene (2012).</w:t>
            </w:r>
          </w:p>
        </w:tc>
        <w:tc>
          <w:tcPr>
            <w:tcW w:w="862" w:type="dxa"/>
          </w:tcPr>
          <w:p w:rsidR="00551B91" w:rsidRPr="00BB6A07" w:rsidRDefault="00551B91" w:rsidP="00331CCE">
            <w:pPr>
              <w:tabs>
                <w:tab w:val="left" w:pos="5387"/>
              </w:tabs>
              <w:spacing w:after="0"/>
              <w:ind w:left="-51" w:right="-489"/>
              <w:rPr>
                <w:rFonts w:ascii="Times New Roman" w:hAnsi="Times New Roman"/>
                <w:sz w:val="16"/>
                <w:szCs w:val="16"/>
                <w:lang w:val="en-GB"/>
              </w:rPr>
            </w:pPr>
            <w:r w:rsidRPr="00BB6A07">
              <w:rPr>
                <w:rFonts w:ascii="Times New Roman" w:hAnsi="Times New Roman"/>
                <w:sz w:val="16"/>
                <w:szCs w:val="16"/>
                <w:lang w:val="en-GB"/>
              </w:rPr>
              <w:t>USA</w:t>
            </w:r>
          </w:p>
        </w:tc>
        <w:tc>
          <w:tcPr>
            <w:tcW w:w="2155" w:type="dxa"/>
          </w:tcPr>
          <w:p w:rsidR="00551B91" w:rsidRPr="00BB6A07" w:rsidRDefault="00551B91" w:rsidP="00331CCE">
            <w:pPr>
              <w:tabs>
                <w:tab w:val="left" w:pos="5387"/>
              </w:tabs>
              <w:spacing w:after="0"/>
              <w:ind w:left="-63"/>
              <w:rPr>
                <w:rFonts w:ascii="Times New Roman" w:hAnsi="Times New Roman"/>
                <w:sz w:val="16"/>
                <w:szCs w:val="16"/>
                <w:lang w:val="en-GB"/>
              </w:rPr>
            </w:pPr>
            <w:r w:rsidRPr="00BB6A07">
              <w:rPr>
                <w:rFonts w:ascii="Times New Roman" w:hAnsi="Times New Roman"/>
                <w:sz w:val="16"/>
                <w:szCs w:val="16"/>
                <w:lang w:val="en-GB"/>
              </w:rPr>
              <w:t xml:space="preserve">Young </w:t>
            </w:r>
            <w:r w:rsidR="00784884" w:rsidRPr="00BB6A07">
              <w:rPr>
                <w:rFonts w:ascii="Times New Roman" w:hAnsi="Times New Roman"/>
                <w:sz w:val="16"/>
                <w:szCs w:val="16"/>
                <w:lang w:val="en-GB"/>
              </w:rPr>
              <w:t>(age 36 or below</w:t>
            </w:r>
            <w:r w:rsidR="00155BFE" w:rsidRPr="00BB6A07">
              <w:rPr>
                <w:rFonts w:ascii="Times New Roman" w:hAnsi="Times New Roman"/>
                <w:sz w:val="16"/>
                <w:szCs w:val="16"/>
                <w:lang w:val="en-GB"/>
              </w:rPr>
              <w:t>)</w:t>
            </w:r>
            <w:r w:rsidR="00784884" w:rsidRPr="00BB6A07">
              <w:rPr>
                <w:rFonts w:ascii="Times New Roman" w:hAnsi="Times New Roman"/>
                <w:sz w:val="16"/>
                <w:szCs w:val="16"/>
                <w:lang w:val="en-GB"/>
              </w:rPr>
              <w:t xml:space="preserve"> </w:t>
            </w:r>
            <w:r w:rsidRPr="00BB6A07">
              <w:rPr>
                <w:rFonts w:ascii="Times New Roman" w:hAnsi="Times New Roman"/>
                <w:sz w:val="16"/>
                <w:szCs w:val="16"/>
                <w:lang w:val="en-GB"/>
              </w:rPr>
              <w:t xml:space="preserve">BRCA carriers </w:t>
            </w:r>
          </w:p>
        </w:tc>
        <w:tc>
          <w:tcPr>
            <w:tcW w:w="2873"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 xml:space="preserve">n=60, </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Age:</w:t>
            </w:r>
            <w:r w:rsidRPr="00BB6A07">
              <w:rPr>
                <w:rFonts w:ascii="Times New Roman" w:hAnsi="Times New Roman"/>
                <w:sz w:val="16"/>
                <w:szCs w:val="16"/>
                <w:lang w:val="en-GB"/>
              </w:rPr>
              <w:t xml:space="preserve"> 21-36yrs</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Ethnicity:</w:t>
            </w:r>
            <w:r w:rsidRPr="00BB6A07">
              <w:rPr>
                <w:rFonts w:ascii="Times New Roman" w:hAnsi="Times New Roman"/>
                <w:sz w:val="16"/>
                <w:szCs w:val="16"/>
                <w:lang w:val="en-GB"/>
              </w:rPr>
              <w:t xml:space="preserve"> 3% Hispanic, 97% White, 20% Jewish</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PH:</w:t>
            </w:r>
            <w:r w:rsidRPr="00BB6A07">
              <w:rPr>
                <w:rFonts w:ascii="Times New Roman" w:hAnsi="Times New Roman"/>
                <w:sz w:val="16"/>
                <w:szCs w:val="16"/>
                <w:lang w:val="en-GB"/>
              </w:rPr>
              <w:t xml:space="preserve"> not stated</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FH:</w:t>
            </w:r>
            <w:r w:rsidRPr="00BB6A07">
              <w:rPr>
                <w:rFonts w:ascii="Times New Roman" w:hAnsi="Times New Roman"/>
                <w:sz w:val="16"/>
                <w:szCs w:val="16"/>
                <w:lang w:val="en-GB"/>
              </w:rPr>
              <w:t xml:space="preserve"> not stated</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BRCA:</w:t>
            </w:r>
            <w:r w:rsidRPr="00BB6A07">
              <w:rPr>
                <w:rFonts w:ascii="Times New Roman" w:hAnsi="Times New Roman"/>
                <w:sz w:val="16"/>
                <w:szCs w:val="16"/>
                <w:lang w:val="en-GB"/>
              </w:rPr>
              <w:t xml:space="preserve"> all</w:t>
            </w:r>
            <w:r w:rsidR="00AD58DA" w:rsidRPr="00BB6A07">
              <w:rPr>
                <w:rFonts w:ascii="Times New Roman" w:hAnsi="Times New Roman"/>
                <w:sz w:val="16"/>
                <w:szCs w:val="16"/>
                <w:lang w:val="en-GB"/>
              </w:rPr>
              <w:t xml:space="preserve"> positive</w:t>
            </w:r>
          </w:p>
        </w:tc>
        <w:tc>
          <w:tcPr>
            <w:tcW w:w="1580" w:type="dxa"/>
          </w:tcPr>
          <w:p w:rsidR="00551B91" w:rsidRPr="00BB6A07" w:rsidRDefault="00551B91" w:rsidP="00331CCE">
            <w:pPr>
              <w:tabs>
                <w:tab w:val="left" w:pos="5387"/>
              </w:tabs>
              <w:spacing w:after="0"/>
              <w:ind w:right="-66"/>
              <w:rPr>
                <w:rFonts w:ascii="Times New Roman" w:hAnsi="Times New Roman"/>
                <w:sz w:val="16"/>
                <w:szCs w:val="16"/>
                <w:lang w:val="en-GB"/>
              </w:rPr>
            </w:pPr>
            <w:r w:rsidRPr="00BB6A07">
              <w:rPr>
                <w:rFonts w:ascii="Times New Roman" w:hAnsi="Times New Roman"/>
                <w:sz w:val="16"/>
                <w:szCs w:val="16"/>
                <w:lang w:val="en-GB"/>
              </w:rPr>
              <w:t>Semi-structured telephone interview</w:t>
            </w:r>
          </w:p>
        </w:tc>
        <w:tc>
          <w:tcPr>
            <w:tcW w:w="1581" w:type="dxa"/>
          </w:tcPr>
          <w:p w:rsidR="00551B91" w:rsidRPr="00BB6A07" w:rsidRDefault="00551B91" w:rsidP="00331CCE">
            <w:pPr>
              <w:tabs>
                <w:tab w:val="left" w:pos="5387"/>
              </w:tabs>
              <w:spacing w:after="0"/>
              <w:ind w:left="-9" w:right="-44"/>
              <w:rPr>
                <w:rFonts w:ascii="Times New Roman" w:hAnsi="Times New Roman"/>
                <w:sz w:val="16"/>
                <w:szCs w:val="16"/>
                <w:lang w:val="en-GB"/>
              </w:rPr>
            </w:pPr>
            <w:r w:rsidRPr="00BB6A07">
              <w:rPr>
                <w:rFonts w:ascii="Times New Roman" w:hAnsi="Times New Roman"/>
                <w:sz w:val="16"/>
                <w:szCs w:val="16"/>
                <w:lang w:val="en-GB"/>
              </w:rPr>
              <w:t>Grounded theory</w:t>
            </w:r>
          </w:p>
        </w:tc>
        <w:tc>
          <w:tcPr>
            <w:tcW w:w="3734" w:type="dxa"/>
          </w:tcPr>
          <w:p w:rsidR="006E105E" w:rsidRPr="00BB6A07" w:rsidRDefault="006E105E" w:rsidP="000232C5">
            <w:pPr>
              <w:widowControl w:val="0"/>
              <w:autoSpaceDE w:val="0"/>
              <w:autoSpaceDN w:val="0"/>
              <w:adjustRightInd w:val="0"/>
              <w:spacing w:after="0"/>
              <w:rPr>
                <w:rFonts w:ascii="Times New Roman" w:hAnsi="Times New Roman"/>
                <w:sz w:val="16"/>
                <w:szCs w:val="16"/>
                <w:lang w:val="en-GB"/>
              </w:rPr>
            </w:pPr>
            <w:r w:rsidRPr="00BB6A07">
              <w:rPr>
                <w:rFonts w:ascii="Times New Roman" w:eastAsia="Cambria" w:hAnsi="Times New Roman"/>
                <w:sz w:val="16"/>
                <w:szCs w:val="16"/>
                <w:lang w:eastAsia="en-US"/>
              </w:rPr>
              <w:t xml:space="preserve">Investigate how, </w:t>
            </w:r>
            <w:r w:rsidR="00155BFE" w:rsidRPr="00BB6A07">
              <w:rPr>
                <w:rFonts w:ascii="Times New Roman" w:eastAsia="Cambria" w:hAnsi="Times New Roman"/>
                <w:sz w:val="16"/>
                <w:szCs w:val="16"/>
                <w:lang w:eastAsia="en-US"/>
              </w:rPr>
              <w:t>and how much</w:t>
            </w:r>
            <w:r w:rsidRPr="00BB6A07">
              <w:rPr>
                <w:rFonts w:ascii="Times New Roman" w:eastAsia="Cambria" w:hAnsi="Times New Roman"/>
                <w:sz w:val="16"/>
                <w:szCs w:val="16"/>
                <w:lang w:eastAsia="en-US"/>
              </w:rPr>
              <w:t>, risk perception become entangled with partner, children, and interpersonal relationship issues.</w:t>
            </w:r>
            <w:r w:rsidR="00CA76EA" w:rsidRPr="00BB6A07" w:rsidDel="00CA76EA">
              <w:rPr>
                <w:rFonts w:ascii="Times New Roman" w:hAnsi="Times New Roman"/>
                <w:sz w:val="16"/>
                <w:szCs w:val="16"/>
                <w:lang w:val="en-GB"/>
              </w:rPr>
              <w:t xml:space="preserve"> </w:t>
            </w:r>
          </w:p>
        </w:tc>
      </w:tr>
      <w:tr w:rsidR="00BB6A07" w:rsidRPr="00BB6A07">
        <w:trPr>
          <w:trHeight w:val="1291"/>
        </w:trPr>
        <w:tc>
          <w:tcPr>
            <w:tcW w:w="2496" w:type="dxa"/>
          </w:tcPr>
          <w:p w:rsidR="00A13941" w:rsidRPr="00BB6A07" w:rsidRDefault="00A1394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 xml:space="preserve">Howard, </w:t>
            </w:r>
            <w:proofErr w:type="spellStart"/>
            <w:r w:rsidRPr="00BB6A07">
              <w:rPr>
                <w:rFonts w:ascii="Times New Roman" w:hAnsi="Times New Roman"/>
                <w:sz w:val="16"/>
                <w:szCs w:val="16"/>
                <w:lang w:val="en-GB"/>
              </w:rPr>
              <w:t>Balneaves</w:t>
            </w:r>
            <w:proofErr w:type="spellEnd"/>
            <w:r w:rsidRPr="00BB6A07">
              <w:rPr>
                <w:rFonts w:ascii="Times New Roman" w:hAnsi="Times New Roman"/>
                <w:sz w:val="16"/>
                <w:szCs w:val="16"/>
                <w:lang w:val="en-GB"/>
              </w:rPr>
              <w:t xml:space="preserve">, </w:t>
            </w:r>
            <w:proofErr w:type="spellStart"/>
            <w:r w:rsidRPr="00BB6A07">
              <w:rPr>
                <w:rFonts w:ascii="Times New Roman" w:hAnsi="Times New Roman"/>
                <w:sz w:val="16"/>
                <w:szCs w:val="16"/>
                <w:lang w:val="en-GB"/>
              </w:rPr>
              <w:t>Bottodorf</w:t>
            </w:r>
            <w:proofErr w:type="spellEnd"/>
            <w:r w:rsidRPr="00BB6A07">
              <w:rPr>
                <w:rFonts w:ascii="Times New Roman" w:hAnsi="Times New Roman"/>
                <w:sz w:val="16"/>
                <w:szCs w:val="16"/>
                <w:lang w:val="en-GB"/>
              </w:rPr>
              <w:t xml:space="preserve"> &amp; Rodney (2010)</w:t>
            </w:r>
          </w:p>
        </w:tc>
        <w:tc>
          <w:tcPr>
            <w:tcW w:w="862" w:type="dxa"/>
          </w:tcPr>
          <w:p w:rsidR="00A13941" w:rsidRPr="00BB6A07" w:rsidRDefault="00637CC9" w:rsidP="00331CCE">
            <w:pPr>
              <w:tabs>
                <w:tab w:val="left" w:pos="5387"/>
              </w:tabs>
              <w:spacing w:after="0"/>
              <w:ind w:left="-51" w:right="-489"/>
              <w:rPr>
                <w:rFonts w:ascii="Times New Roman" w:hAnsi="Times New Roman"/>
                <w:sz w:val="16"/>
                <w:szCs w:val="16"/>
                <w:lang w:val="en-GB"/>
              </w:rPr>
            </w:pPr>
            <w:r w:rsidRPr="00BB6A07">
              <w:rPr>
                <w:rFonts w:ascii="Times New Roman" w:hAnsi="Times New Roman"/>
                <w:sz w:val="16"/>
                <w:szCs w:val="16"/>
                <w:lang w:val="en-GB"/>
              </w:rPr>
              <w:t>Canada</w:t>
            </w:r>
          </w:p>
        </w:tc>
        <w:tc>
          <w:tcPr>
            <w:tcW w:w="2155" w:type="dxa"/>
          </w:tcPr>
          <w:p w:rsidR="00A13941" w:rsidRPr="00BB6A07" w:rsidRDefault="00637CC9" w:rsidP="00331CCE">
            <w:pPr>
              <w:tabs>
                <w:tab w:val="left" w:pos="5387"/>
              </w:tabs>
              <w:spacing w:after="0"/>
              <w:ind w:left="-63"/>
              <w:rPr>
                <w:rFonts w:ascii="Times New Roman" w:hAnsi="Times New Roman"/>
                <w:sz w:val="16"/>
                <w:szCs w:val="16"/>
                <w:lang w:val="en-GB"/>
              </w:rPr>
            </w:pPr>
            <w:r w:rsidRPr="00BB6A07">
              <w:rPr>
                <w:rFonts w:ascii="Times New Roman" w:hAnsi="Times New Roman"/>
                <w:sz w:val="16"/>
                <w:szCs w:val="16"/>
                <w:lang w:val="en-GB"/>
              </w:rPr>
              <w:t>BRCA carriers</w:t>
            </w:r>
          </w:p>
        </w:tc>
        <w:tc>
          <w:tcPr>
            <w:tcW w:w="2873" w:type="dxa"/>
          </w:tcPr>
          <w:p w:rsidR="00637CC9" w:rsidRPr="00BB6A07" w:rsidRDefault="00637CC9"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 xml:space="preserve">n=22, </w:t>
            </w:r>
          </w:p>
          <w:p w:rsidR="00637CC9" w:rsidRPr="00BB6A07" w:rsidRDefault="00637CC9"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Age:</w:t>
            </w:r>
            <w:r w:rsidRPr="00BB6A07">
              <w:rPr>
                <w:rFonts w:ascii="Times New Roman" w:hAnsi="Times New Roman"/>
                <w:sz w:val="16"/>
                <w:szCs w:val="16"/>
                <w:lang w:val="en-GB"/>
              </w:rPr>
              <w:t xml:space="preserve"> 28-80</w:t>
            </w:r>
          </w:p>
          <w:p w:rsidR="00637CC9" w:rsidRPr="00BB6A07" w:rsidRDefault="00637CC9"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Ethnicity:</w:t>
            </w:r>
            <w:r w:rsidRPr="00BB6A07">
              <w:rPr>
                <w:rFonts w:ascii="Times New Roman" w:hAnsi="Times New Roman"/>
                <w:sz w:val="16"/>
                <w:szCs w:val="16"/>
                <w:lang w:val="en-GB"/>
              </w:rPr>
              <w:t xml:space="preserve"> Diverse – not stated</w:t>
            </w:r>
          </w:p>
          <w:p w:rsidR="00637CC9" w:rsidRPr="00BB6A07" w:rsidRDefault="00637CC9"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PH:</w:t>
            </w:r>
            <w:r w:rsidRPr="00BB6A07">
              <w:rPr>
                <w:rFonts w:ascii="Times New Roman" w:hAnsi="Times New Roman"/>
                <w:sz w:val="16"/>
                <w:szCs w:val="16"/>
                <w:lang w:val="en-GB"/>
              </w:rPr>
              <w:t xml:space="preserve"> 5</w:t>
            </w:r>
          </w:p>
          <w:p w:rsidR="00637CC9" w:rsidRPr="00BB6A07" w:rsidRDefault="00637CC9"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FH:</w:t>
            </w:r>
            <w:r w:rsidRPr="00BB6A07">
              <w:rPr>
                <w:rFonts w:ascii="Times New Roman" w:hAnsi="Times New Roman"/>
                <w:sz w:val="16"/>
                <w:szCs w:val="16"/>
                <w:lang w:val="en-GB"/>
              </w:rPr>
              <w:t xml:space="preserve"> All</w:t>
            </w:r>
          </w:p>
          <w:p w:rsidR="00A13941" w:rsidRPr="00BB6A07" w:rsidRDefault="00637CC9"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BRCA:</w:t>
            </w:r>
            <w:r w:rsidRPr="00BB6A07">
              <w:rPr>
                <w:rFonts w:ascii="Times New Roman" w:hAnsi="Times New Roman"/>
                <w:sz w:val="16"/>
                <w:szCs w:val="16"/>
                <w:lang w:val="en-GB"/>
              </w:rPr>
              <w:t xml:space="preserve"> all positive</w:t>
            </w:r>
          </w:p>
        </w:tc>
        <w:tc>
          <w:tcPr>
            <w:tcW w:w="1580" w:type="dxa"/>
          </w:tcPr>
          <w:p w:rsidR="00A13941" w:rsidRPr="00BB6A07" w:rsidRDefault="00637CC9" w:rsidP="00331CCE">
            <w:pPr>
              <w:tabs>
                <w:tab w:val="left" w:pos="5387"/>
              </w:tabs>
              <w:spacing w:after="0"/>
              <w:ind w:right="-66"/>
              <w:rPr>
                <w:rFonts w:ascii="Times New Roman" w:hAnsi="Times New Roman"/>
                <w:sz w:val="16"/>
                <w:szCs w:val="16"/>
                <w:lang w:val="en-GB"/>
              </w:rPr>
            </w:pPr>
            <w:r w:rsidRPr="00BB6A07">
              <w:rPr>
                <w:rFonts w:ascii="Times New Roman" w:hAnsi="Times New Roman"/>
                <w:sz w:val="16"/>
                <w:szCs w:val="16"/>
                <w:lang w:val="en-GB"/>
              </w:rPr>
              <w:t>Semi-structured interview</w:t>
            </w:r>
          </w:p>
        </w:tc>
        <w:tc>
          <w:tcPr>
            <w:tcW w:w="1581" w:type="dxa"/>
          </w:tcPr>
          <w:p w:rsidR="00A13941" w:rsidRPr="00BB6A07" w:rsidRDefault="00637CC9" w:rsidP="00331CCE">
            <w:pPr>
              <w:tabs>
                <w:tab w:val="left" w:pos="5387"/>
              </w:tabs>
              <w:spacing w:after="0"/>
              <w:ind w:left="-9" w:right="-44"/>
              <w:rPr>
                <w:rFonts w:ascii="Times New Roman" w:hAnsi="Times New Roman"/>
                <w:sz w:val="16"/>
                <w:szCs w:val="16"/>
                <w:lang w:val="en-GB"/>
              </w:rPr>
            </w:pPr>
            <w:r w:rsidRPr="00BB6A07">
              <w:rPr>
                <w:rFonts w:ascii="Times New Roman" w:hAnsi="Times New Roman"/>
                <w:sz w:val="16"/>
                <w:szCs w:val="16"/>
                <w:lang w:val="en-GB"/>
              </w:rPr>
              <w:t>Grounded theory</w:t>
            </w:r>
          </w:p>
        </w:tc>
        <w:tc>
          <w:tcPr>
            <w:tcW w:w="3734" w:type="dxa"/>
          </w:tcPr>
          <w:p w:rsidR="006E105E" w:rsidRPr="00BB6A07" w:rsidRDefault="00155BFE" w:rsidP="000232C5">
            <w:pPr>
              <w:widowControl w:val="0"/>
              <w:autoSpaceDE w:val="0"/>
              <w:autoSpaceDN w:val="0"/>
              <w:adjustRightInd w:val="0"/>
              <w:spacing w:after="0"/>
              <w:rPr>
                <w:rFonts w:ascii="Times New Roman" w:hAnsi="Times New Roman"/>
                <w:sz w:val="16"/>
                <w:szCs w:val="16"/>
                <w:lang w:val="en-GB"/>
              </w:rPr>
            </w:pPr>
            <w:r w:rsidRPr="00BB6A07">
              <w:rPr>
                <w:rFonts w:ascii="Times New Roman" w:hAnsi="Times New Roman"/>
                <w:sz w:val="16"/>
                <w:szCs w:val="16"/>
                <w:lang w:val="en-GB"/>
              </w:rPr>
              <w:t>U</w:t>
            </w:r>
            <w:proofErr w:type="spellStart"/>
            <w:r w:rsidR="006E105E" w:rsidRPr="00BB6A07">
              <w:rPr>
                <w:rFonts w:ascii="Times New Roman" w:eastAsia="Cambria" w:hAnsi="Times New Roman"/>
                <w:sz w:val="16"/>
                <w:szCs w:val="16"/>
                <w:lang w:eastAsia="en-US"/>
              </w:rPr>
              <w:t>nderstand</w:t>
            </w:r>
            <w:proofErr w:type="spellEnd"/>
            <w:r w:rsidRPr="00BB6A07">
              <w:rPr>
                <w:rFonts w:ascii="Times New Roman" w:eastAsia="Cambria" w:hAnsi="Times New Roman"/>
                <w:sz w:val="16"/>
                <w:szCs w:val="16"/>
                <w:lang w:eastAsia="en-US"/>
              </w:rPr>
              <w:t xml:space="preserve"> </w:t>
            </w:r>
            <w:r w:rsidR="006E105E" w:rsidRPr="00BB6A07">
              <w:rPr>
                <w:rFonts w:ascii="Times New Roman" w:eastAsia="Cambria" w:hAnsi="Times New Roman"/>
                <w:sz w:val="16"/>
                <w:szCs w:val="16"/>
                <w:lang w:eastAsia="en-US"/>
              </w:rPr>
              <w:t>women’s decision</w:t>
            </w:r>
            <w:r w:rsidRPr="00BB6A07">
              <w:rPr>
                <w:rFonts w:ascii="Times New Roman" w:eastAsia="Cambria" w:hAnsi="Times New Roman"/>
                <w:sz w:val="16"/>
                <w:szCs w:val="16"/>
                <w:lang w:eastAsia="en-US"/>
              </w:rPr>
              <w:t>-</w:t>
            </w:r>
            <w:r w:rsidR="006E105E" w:rsidRPr="00BB6A07">
              <w:rPr>
                <w:rFonts w:ascii="Times New Roman" w:eastAsia="Cambria" w:hAnsi="Times New Roman"/>
                <w:sz w:val="16"/>
                <w:szCs w:val="16"/>
                <w:lang w:eastAsia="en-US"/>
              </w:rPr>
              <w:t>making processes and the social contexts that influence these processes.</w:t>
            </w:r>
          </w:p>
        </w:tc>
      </w:tr>
      <w:tr w:rsidR="00BB6A07" w:rsidRPr="00BB6A07">
        <w:trPr>
          <w:trHeight w:val="1140"/>
        </w:trPr>
        <w:tc>
          <w:tcPr>
            <w:tcW w:w="2496"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Kelly (1980)</w:t>
            </w:r>
          </w:p>
        </w:tc>
        <w:tc>
          <w:tcPr>
            <w:tcW w:w="862" w:type="dxa"/>
          </w:tcPr>
          <w:p w:rsidR="00551B91" w:rsidRPr="00BB6A07" w:rsidRDefault="00551B91" w:rsidP="00331CCE">
            <w:pPr>
              <w:tabs>
                <w:tab w:val="left" w:pos="5387"/>
              </w:tabs>
              <w:spacing w:after="0"/>
              <w:ind w:left="-51" w:right="-489"/>
              <w:rPr>
                <w:rFonts w:ascii="Times New Roman" w:hAnsi="Times New Roman"/>
                <w:sz w:val="16"/>
                <w:szCs w:val="16"/>
                <w:lang w:val="en-GB"/>
              </w:rPr>
            </w:pPr>
            <w:r w:rsidRPr="00BB6A07">
              <w:rPr>
                <w:rFonts w:ascii="Times New Roman" w:hAnsi="Times New Roman"/>
                <w:sz w:val="16"/>
                <w:szCs w:val="16"/>
                <w:lang w:val="en-GB"/>
              </w:rPr>
              <w:t>USA</w:t>
            </w:r>
          </w:p>
        </w:tc>
        <w:tc>
          <w:tcPr>
            <w:tcW w:w="2155" w:type="dxa"/>
          </w:tcPr>
          <w:p w:rsidR="00551B91" w:rsidRPr="00BB6A07" w:rsidRDefault="00551B91" w:rsidP="00331CCE">
            <w:pPr>
              <w:tabs>
                <w:tab w:val="left" w:pos="5387"/>
              </w:tabs>
              <w:spacing w:after="0"/>
              <w:ind w:left="-63"/>
              <w:rPr>
                <w:rFonts w:ascii="Times New Roman" w:hAnsi="Times New Roman"/>
                <w:sz w:val="16"/>
                <w:szCs w:val="16"/>
                <w:lang w:val="en-GB"/>
              </w:rPr>
            </w:pPr>
            <w:r w:rsidRPr="00BB6A07">
              <w:rPr>
                <w:rFonts w:ascii="Times New Roman" w:hAnsi="Times New Roman"/>
                <w:sz w:val="16"/>
                <w:szCs w:val="16"/>
                <w:lang w:val="en-GB"/>
              </w:rPr>
              <w:t>Maternal history of BC</w:t>
            </w:r>
          </w:p>
        </w:tc>
        <w:tc>
          <w:tcPr>
            <w:tcW w:w="2873"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n=39.</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Age:</w:t>
            </w:r>
            <w:r w:rsidRPr="00BB6A07">
              <w:rPr>
                <w:rFonts w:ascii="Times New Roman" w:hAnsi="Times New Roman"/>
                <w:sz w:val="16"/>
                <w:szCs w:val="16"/>
                <w:lang w:val="en-GB"/>
              </w:rPr>
              <w:t xml:space="preserve"> 28-73yrs</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 xml:space="preserve">Ethnicity:  </w:t>
            </w:r>
            <w:r w:rsidRPr="00BB6A07">
              <w:rPr>
                <w:rFonts w:ascii="Times New Roman" w:hAnsi="Times New Roman"/>
                <w:sz w:val="16"/>
                <w:szCs w:val="16"/>
                <w:lang w:val="en-GB"/>
              </w:rPr>
              <w:t xml:space="preserve">34 White, 3 Oriental, 2 Black </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PH</w:t>
            </w:r>
            <w:r w:rsidRPr="00BB6A07">
              <w:rPr>
                <w:rFonts w:ascii="Times New Roman" w:hAnsi="Times New Roman"/>
                <w:sz w:val="16"/>
                <w:szCs w:val="16"/>
                <w:lang w:val="en-GB"/>
              </w:rPr>
              <w:t>: none</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FH:</w:t>
            </w:r>
            <w:r w:rsidRPr="00BB6A07">
              <w:rPr>
                <w:rFonts w:ascii="Times New Roman" w:hAnsi="Times New Roman"/>
                <w:sz w:val="16"/>
                <w:szCs w:val="16"/>
                <w:lang w:val="en-GB"/>
              </w:rPr>
              <w:t xml:space="preserve"> all</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BRCA</w:t>
            </w:r>
            <w:r w:rsidRPr="00BB6A07">
              <w:rPr>
                <w:rFonts w:ascii="Times New Roman" w:hAnsi="Times New Roman"/>
                <w:sz w:val="16"/>
                <w:szCs w:val="16"/>
                <w:lang w:val="en-GB"/>
              </w:rPr>
              <w:t>: not stated</w:t>
            </w:r>
          </w:p>
        </w:tc>
        <w:tc>
          <w:tcPr>
            <w:tcW w:w="1580" w:type="dxa"/>
          </w:tcPr>
          <w:p w:rsidR="00551B91" w:rsidRPr="00BB6A07" w:rsidRDefault="00551B91" w:rsidP="00331CCE">
            <w:pPr>
              <w:tabs>
                <w:tab w:val="left" w:pos="5387"/>
              </w:tabs>
              <w:spacing w:after="0"/>
              <w:ind w:right="-66"/>
              <w:rPr>
                <w:rFonts w:ascii="Times New Roman" w:hAnsi="Times New Roman"/>
                <w:sz w:val="16"/>
                <w:szCs w:val="16"/>
                <w:lang w:val="en-GB"/>
              </w:rPr>
            </w:pPr>
            <w:r w:rsidRPr="00BB6A07">
              <w:rPr>
                <w:rFonts w:ascii="Times New Roman" w:hAnsi="Times New Roman"/>
                <w:sz w:val="16"/>
                <w:szCs w:val="16"/>
                <w:lang w:val="en-GB"/>
              </w:rPr>
              <w:t>Semi-structured interview</w:t>
            </w:r>
          </w:p>
        </w:tc>
        <w:tc>
          <w:tcPr>
            <w:tcW w:w="1581" w:type="dxa"/>
          </w:tcPr>
          <w:p w:rsidR="00551B91" w:rsidRPr="00BB6A07" w:rsidRDefault="00551B91" w:rsidP="00331CCE">
            <w:pPr>
              <w:tabs>
                <w:tab w:val="left" w:pos="5387"/>
              </w:tabs>
              <w:spacing w:after="0"/>
              <w:ind w:left="-9" w:right="-44"/>
              <w:rPr>
                <w:rFonts w:ascii="Times New Roman" w:hAnsi="Times New Roman"/>
                <w:sz w:val="16"/>
                <w:szCs w:val="16"/>
                <w:lang w:val="en-GB"/>
              </w:rPr>
            </w:pPr>
            <w:r w:rsidRPr="00BB6A07">
              <w:rPr>
                <w:rFonts w:ascii="Times New Roman" w:hAnsi="Times New Roman"/>
                <w:sz w:val="16"/>
                <w:szCs w:val="16"/>
                <w:lang w:val="en-GB"/>
              </w:rPr>
              <w:t>Grounded theory</w:t>
            </w:r>
          </w:p>
        </w:tc>
        <w:tc>
          <w:tcPr>
            <w:tcW w:w="3734" w:type="dxa"/>
          </w:tcPr>
          <w:p w:rsidR="00551B91" w:rsidRPr="00BB6A07" w:rsidRDefault="00551B91" w:rsidP="00B6189B">
            <w:pPr>
              <w:widowControl w:val="0"/>
              <w:tabs>
                <w:tab w:val="left" w:pos="5387"/>
              </w:tabs>
              <w:autoSpaceDE w:val="0"/>
              <w:autoSpaceDN w:val="0"/>
              <w:adjustRightInd w:val="0"/>
              <w:spacing w:after="240"/>
              <w:ind w:left="-30" w:right="5"/>
              <w:rPr>
                <w:rFonts w:ascii="Times New Roman" w:hAnsi="Times New Roman"/>
                <w:b/>
                <w:sz w:val="16"/>
                <w:szCs w:val="16"/>
                <w:lang w:val="en-GB"/>
              </w:rPr>
            </w:pPr>
            <w:r w:rsidRPr="00BB6A07">
              <w:rPr>
                <w:rFonts w:ascii="Times New Roman" w:hAnsi="Times New Roman"/>
                <w:sz w:val="16"/>
                <w:szCs w:val="16"/>
                <w:lang w:val="en-GB"/>
              </w:rPr>
              <w:t xml:space="preserve">Determine needs, concerns, and health practices pertaining to BC. </w:t>
            </w:r>
          </w:p>
        </w:tc>
      </w:tr>
      <w:tr w:rsidR="00BB6A07" w:rsidRPr="00BB6A07">
        <w:trPr>
          <w:trHeight w:val="842"/>
        </w:trPr>
        <w:tc>
          <w:tcPr>
            <w:tcW w:w="2496" w:type="dxa"/>
          </w:tcPr>
          <w:p w:rsidR="00551B91" w:rsidRPr="00BB6A07" w:rsidRDefault="00551B91" w:rsidP="00331CCE">
            <w:pPr>
              <w:tabs>
                <w:tab w:val="left" w:pos="5387"/>
              </w:tabs>
              <w:spacing w:after="0"/>
              <w:ind w:right="-489"/>
              <w:rPr>
                <w:rFonts w:ascii="Times New Roman" w:hAnsi="Times New Roman"/>
                <w:sz w:val="16"/>
                <w:szCs w:val="16"/>
                <w:lang w:val="en-GB"/>
              </w:rPr>
            </w:pPr>
            <w:proofErr w:type="spellStart"/>
            <w:r w:rsidRPr="00BB6A07">
              <w:rPr>
                <w:rFonts w:ascii="Times New Roman" w:hAnsi="Times New Roman"/>
                <w:sz w:val="16"/>
                <w:szCs w:val="16"/>
                <w:lang w:val="en-GB"/>
              </w:rPr>
              <w:t>Kenen</w:t>
            </w:r>
            <w:proofErr w:type="spellEnd"/>
            <w:r w:rsidRPr="00BB6A07">
              <w:rPr>
                <w:rFonts w:ascii="Times New Roman" w:hAnsi="Times New Roman"/>
                <w:sz w:val="16"/>
                <w:szCs w:val="16"/>
                <w:lang w:val="en-GB"/>
              </w:rPr>
              <w:t xml:space="preserve">, </w:t>
            </w:r>
            <w:proofErr w:type="spellStart"/>
            <w:r w:rsidRPr="00BB6A07">
              <w:rPr>
                <w:rFonts w:ascii="Times New Roman" w:hAnsi="Times New Roman"/>
                <w:sz w:val="16"/>
                <w:szCs w:val="16"/>
                <w:lang w:val="en-GB"/>
              </w:rPr>
              <w:t>Ardern</w:t>
            </w:r>
            <w:proofErr w:type="spellEnd"/>
            <w:r w:rsidRPr="00BB6A07">
              <w:rPr>
                <w:rFonts w:ascii="Times New Roman" w:hAnsi="Times New Roman"/>
                <w:sz w:val="16"/>
                <w:szCs w:val="16"/>
                <w:lang w:val="en-GB"/>
              </w:rPr>
              <w:t xml:space="preserve">-Jones, and </w:t>
            </w:r>
            <w:proofErr w:type="spellStart"/>
            <w:r w:rsidRPr="00BB6A07">
              <w:rPr>
                <w:rFonts w:ascii="Times New Roman" w:hAnsi="Times New Roman"/>
                <w:sz w:val="16"/>
                <w:szCs w:val="16"/>
                <w:lang w:val="en-GB"/>
              </w:rPr>
              <w:t>Eeles</w:t>
            </w:r>
            <w:proofErr w:type="spellEnd"/>
            <w:r w:rsidRPr="00BB6A07">
              <w:rPr>
                <w:rFonts w:ascii="Times New Roman" w:hAnsi="Times New Roman"/>
                <w:sz w:val="16"/>
                <w:szCs w:val="16"/>
                <w:lang w:val="en-GB"/>
              </w:rPr>
              <w:t xml:space="preserve"> (2003)</w:t>
            </w:r>
          </w:p>
        </w:tc>
        <w:tc>
          <w:tcPr>
            <w:tcW w:w="862" w:type="dxa"/>
          </w:tcPr>
          <w:p w:rsidR="00551B91" w:rsidRPr="00BB6A07" w:rsidRDefault="00551B91" w:rsidP="00331CCE">
            <w:pPr>
              <w:tabs>
                <w:tab w:val="left" w:pos="5387"/>
              </w:tabs>
              <w:spacing w:after="0"/>
              <w:ind w:left="-51" w:right="-489"/>
              <w:rPr>
                <w:rFonts w:ascii="Times New Roman" w:hAnsi="Times New Roman"/>
                <w:sz w:val="16"/>
                <w:szCs w:val="16"/>
                <w:lang w:val="en-GB"/>
              </w:rPr>
            </w:pPr>
            <w:r w:rsidRPr="00BB6A07">
              <w:rPr>
                <w:rFonts w:ascii="Times New Roman" w:hAnsi="Times New Roman"/>
                <w:sz w:val="16"/>
                <w:szCs w:val="16"/>
                <w:lang w:val="en-GB"/>
              </w:rPr>
              <w:t>UK</w:t>
            </w:r>
          </w:p>
        </w:tc>
        <w:tc>
          <w:tcPr>
            <w:tcW w:w="2155" w:type="dxa"/>
          </w:tcPr>
          <w:p w:rsidR="00551B91" w:rsidRPr="00BB6A07" w:rsidRDefault="00551B91" w:rsidP="00C35838">
            <w:pPr>
              <w:tabs>
                <w:tab w:val="left" w:pos="5387"/>
              </w:tabs>
              <w:spacing w:after="0"/>
              <w:ind w:left="-63"/>
              <w:rPr>
                <w:rFonts w:ascii="Times New Roman" w:hAnsi="Times New Roman"/>
                <w:sz w:val="16"/>
                <w:szCs w:val="16"/>
                <w:lang w:val="en-GB"/>
              </w:rPr>
            </w:pPr>
            <w:r w:rsidRPr="00BB6A07">
              <w:rPr>
                <w:rFonts w:ascii="Times New Roman" w:hAnsi="Times New Roman"/>
                <w:sz w:val="16"/>
                <w:szCs w:val="16"/>
                <w:lang w:val="en-GB"/>
              </w:rPr>
              <w:t>F</w:t>
            </w:r>
            <w:r w:rsidR="00C35838" w:rsidRPr="00BB6A07">
              <w:rPr>
                <w:rFonts w:ascii="Times New Roman" w:hAnsi="Times New Roman"/>
                <w:sz w:val="16"/>
                <w:szCs w:val="16"/>
                <w:lang w:val="en-GB"/>
              </w:rPr>
              <w:t>amily history</w:t>
            </w:r>
            <w:r w:rsidRPr="00BB6A07">
              <w:rPr>
                <w:rFonts w:ascii="Times New Roman" w:hAnsi="Times New Roman"/>
                <w:sz w:val="16"/>
                <w:szCs w:val="16"/>
                <w:lang w:val="en-GB"/>
              </w:rPr>
              <w:t xml:space="preserve"> of BC.</w:t>
            </w:r>
          </w:p>
        </w:tc>
        <w:tc>
          <w:tcPr>
            <w:tcW w:w="2873"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n=21</w:t>
            </w:r>
          </w:p>
          <w:p w:rsidR="00551B91" w:rsidRPr="00BB6A07" w:rsidRDefault="00551B91" w:rsidP="00331CCE">
            <w:pPr>
              <w:tabs>
                <w:tab w:val="left" w:pos="5387"/>
              </w:tabs>
              <w:spacing w:after="0"/>
              <w:ind w:right="-489"/>
              <w:rPr>
                <w:rFonts w:ascii="Times New Roman" w:hAnsi="Times New Roman"/>
                <w:b/>
                <w:sz w:val="16"/>
                <w:szCs w:val="16"/>
                <w:lang w:val="en-GB"/>
              </w:rPr>
            </w:pPr>
            <w:r w:rsidRPr="00BB6A07">
              <w:rPr>
                <w:rFonts w:ascii="Times New Roman" w:hAnsi="Times New Roman"/>
                <w:b/>
                <w:sz w:val="16"/>
                <w:szCs w:val="16"/>
                <w:lang w:val="en-GB"/>
              </w:rPr>
              <w:t>Age:</w:t>
            </w:r>
            <w:r w:rsidRPr="00BB6A07">
              <w:rPr>
                <w:rFonts w:ascii="Times New Roman" w:hAnsi="Times New Roman"/>
                <w:sz w:val="16"/>
                <w:szCs w:val="16"/>
                <w:lang w:val="en-GB"/>
              </w:rPr>
              <w:t xml:space="preserve"> 24-61yrs</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 xml:space="preserve">Ethnicity: </w:t>
            </w:r>
            <w:r w:rsidRPr="00BB6A07">
              <w:rPr>
                <w:rFonts w:ascii="Times New Roman" w:hAnsi="Times New Roman"/>
                <w:sz w:val="16"/>
                <w:szCs w:val="16"/>
                <w:lang w:val="en-GB"/>
              </w:rPr>
              <w:t xml:space="preserve">not stated. </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PH:</w:t>
            </w:r>
            <w:r w:rsidRPr="00BB6A07">
              <w:rPr>
                <w:rFonts w:ascii="Times New Roman" w:hAnsi="Times New Roman"/>
                <w:sz w:val="16"/>
                <w:szCs w:val="16"/>
                <w:lang w:val="en-GB"/>
              </w:rPr>
              <w:t xml:space="preserve"> none</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FH:</w:t>
            </w:r>
            <w:r w:rsidRPr="00BB6A07">
              <w:rPr>
                <w:rFonts w:ascii="Times New Roman" w:hAnsi="Times New Roman"/>
                <w:sz w:val="16"/>
                <w:szCs w:val="16"/>
                <w:lang w:val="en-GB"/>
              </w:rPr>
              <w:t xml:space="preserve"> all </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 xml:space="preserve">BRCA: </w:t>
            </w:r>
            <w:r w:rsidRPr="00BB6A07">
              <w:rPr>
                <w:rFonts w:ascii="Times New Roman" w:hAnsi="Times New Roman"/>
                <w:sz w:val="16"/>
                <w:szCs w:val="16"/>
                <w:lang w:val="en-GB"/>
              </w:rPr>
              <w:t>all unknown</w:t>
            </w:r>
          </w:p>
        </w:tc>
        <w:tc>
          <w:tcPr>
            <w:tcW w:w="1580" w:type="dxa"/>
          </w:tcPr>
          <w:p w:rsidR="00551B91" w:rsidRPr="00BB6A07" w:rsidRDefault="00551B91" w:rsidP="00331CCE">
            <w:pPr>
              <w:tabs>
                <w:tab w:val="left" w:pos="5387"/>
              </w:tabs>
              <w:spacing w:after="0"/>
              <w:ind w:right="-66"/>
              <w:rPr>
                <w:rFonts w:ascii="Times New Roman" w:hAnsi="Times New Roman"/>
                <w:sz w:val="16"/>
                <w:szCs w:val="16"/>
                <w:lang w:val="en-GB"/>
              </w:rPr>
            </w:pPr>
            <w:r w:rsidRPr="00BB6A07">
              <w:rPr>
                <w:rFonts w:ascii="Times New Roman" w:hAnsi="Times New Roman"/>
                <w:sz w:val="16"/>
                <w:szCs w:val="16"/>
                <w:lang w:val="en-GB"/>
              </w:rPr>
              <w:t>Semi-structured interview</w:t>
            </w:r>
          </w:p>
        </w:tc>
        <w:tc>
          <w:tcPr>
            <w:tcW w:w="1581" w:type="dxa"/>
          </w:tcPr>
          <w:p w:rsidR="00551B91" w:rsidRPr="00BB6A07" w:rsidRDefault="00551B91" w:rsidP="00331CCE">
            <w:pPr>
              <w:tabs>
                <w:tab w:val="left" w:pos="5387"/>
              </w:tabs>
              <w:spacing w:after="0"/>
              <w:ind w:left="-9" w:right="-44"/>
              <w:rPr>
                <w:rFonts w:ascii="Times New Roman" w:hAnsi="Times New Roman"/>
                <w:sz w:val="16"/>
                <w:szCs w:val="16"/>
                <w:lang w:val="en-GB"/>
              </w:rPr>
            </w:pPr>
            <w:r w:rsidRPr="00BB6A07">
              <w:rPr>
                <w:rFonts w:ascii="Times New Roman" w:hAnsi="Times New Roman"/>
                <w:sz w:val="16"/>
                <w:szCs w:val="16"/>
                <w:lang w:val="en-GB"/>
              </w:rPr>
              <w:t>Thematic</w:t>
            </w:r>
          </w:p>
        </w:tc>
        <w:tc>
          <w:tcPr>
            <w:tcW w:w="3734" w:type="dxa"/>
          </w:tcPr>
          <w:p w:rsidR="006E105E" w:rsidRPr="00BB6A07" w:rsidRDefault="006E105E" w:rsidP="000232C5">
            <w:pPr>
              <w:keepNext/>
              <w:keepLines/>
              <w:widowControl w:val="0"/>
              <w:autoSpaceDE w:val="0"/>
              <w:autoSpaceDN w:val="0"/>
              <w:adjustRightInd w:val="0"/>
              <w:spacing w:before="200" w:after="0" w:line="360" w:lineRule="auto"/>
              <w:jc w:val="both"/>
              <w:outlineLvl w:val="6"/>
              <w:rPr>
                <w:rFonts w:ascii="Times New Roman" w:eastAsia="Cambria" w:hAnsi="Times New Roman"/>
                <w:sz w:val="16"/>
                <w:szCs w:val="16"/>
                <w:lang w:eastAsia="en-US"/>
              </w:rPr>
            </w:pPr>
            <w:r w:rsidRPr="00BB6A07">
              <w:rPr>
                <w:rFonts w:ascii="Times New Roman" w:eastAsia="Cambria" w:hAnsi="Times New Roman"/>
                <w:sz w:val="16"/>
                <w:szCs w:val="16"/>
                <w:lang w:eastAsia="en-US"/>
              </w:rPr>
              <w:t>Report on risk perception, family history, life stages, biographical interruptions and women’s attempts to control their risk</w:t>
            </w:r>
            <w:r w:rsidR="00155BFE" w:rsidRPr="00BB6A07">
              <w:rPr>
                <w:rFonts w:ascii="Times New Roman" w:eastAsia="Cambria" w:hAnsi="Times New Roman"/>
                <w:sz w:val="16"/>
                <w:szCs w:val="16"/>
                <w:lang w:eastAsia="en-US"/>
              </w:rPr>
              <w:t xml:space="preserve"> </w:t>
            </w:r>
          </w:p>
          <w:p w:rsidR="00551B91" w:rsidRPr="00BB6A07" w:rsidRDefault="00551B91" w:rsidP="00B6189B">
            <w:pPr>
              <w:widowControl w:val="0"/>
              <w:tabs>
                <w:tab w:val="left" w:pos="5387"/>
              </w:tabs>
              <w:autoSpaceDE w:val="0"/>
              <w:autoSpaceDN w:val="0"/>
              <w:adjustRightInd w:val="0"/>
              <w:spacing w:after="240"/>
              <w:ind w:left="-30" w:right="5"/>
              <w:rPr>
                <w:rFonts w:ascii="Times New Roman" w:hAnsi="Times New Roman"/>
                <w:sz w:val="16"/>
                <w:szCs w:val="16"/>
                <w:lang w:val="en-GB"/>
              </w:rPr>
            </w:pPr>
          </w:p>
        </w:tc>
      </w:tr>
      <w:tr w:rsidR="00BB6A07" w:rsidRPr="00BB6A07">
        <w:trPr>
          <w:trHeight w:val="849"/>
        </w:trPr>
        <w:tc>
          <w:tcPr>
            <w:tcW w:w="2496"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 xml:space="preserve">Keogh, </w:t>
            </w:r>
            <w:proofErr w:type="spellStart"/>
            <w:r w:rsidRPr="00BB6A07">
              <w:rPr>
                <w:rFonts w:ascii="Times New Roman" w:hAnsi="Times New Roman"/>
                <w:sz w:val="16"/>
                <w:szCs w:val="16"/>
                <w:lang w:val="en-GB"/>
              </w:rPr>
              <w:t>McClaren</w:t>
            </w:r>
            <w:proofErr w:type="spellEnd"/>
            <w:r w:rsidRPr="00BB6A07">
              <w:rPr>
                <w:rFonts w:ascii="Times New Roman" w:hAnsi="Times New Roman"/>
                <w:sz w:val="16"/>
                <w:szCs w:val="16"/>
                <w:lang w:val="en-GB"/>
              </w:rPr>
              <w:t xml:space="preserve">, </w:t>
            </w:r>
            <w:proofErr w:type="spellStart"/>
            <w:r w:rsidRPr="00BB6A07">
              <w:rPr>
                <w:rFonts w:ascii="Times New Roman" w:hAnsi="Times New Roman"/>
                <w:sz w:val="16"/>
                <w:szCs w:val="16"/>
                <w:lang w:val="en-GB"/>
              </w:rPr>
              <w:t>Apicella</w:t>
            </w:r>
            <w:proofErr w:type="spellEnd"/>
            <w:r w:rsidRPr="00BB6A07">
              <w:rPr>
                <w:rFonts w:ascii="Times New Roman" w:hAnsi="Times New Roman"/>
                <w:sz w:val="16"/>
                <w:szCs w:val="16"/>
                <w:lang w:val="en-GB"/>
              </w:rPr>
              <w:t>, and Hooper (2011)</w:t>
            </w:r>
          </w:p>
        </w:tc>
        <w:tc>
          <w:tcPr>
            <w:tcW w:w="862" w:type="dxa"/>
          </w:tcPr>
          <w:p w:rsidR="00551B91" w:rsidRPr="00BB6A07" w:rsidRDefault="00551B91" w:rsidP="00331CCE">
            <w:pPr>
              <w:tabs>
                <w:tab w:val="left" w:pos="5387"/>
              </w:tabs>
              <w:spacing w:after="0"/>
              <w:ind w:left="-51" w:right="-489"/>
              <w:rPr>
                <w:rFonts w:ascii="Times New Roman" w:hAnsi="Times New Roman"/>
                <w:sz w:val="16"/>
                <w:szCs w:val="16"/>
                <w:lang w:val="en-GB"/>
              </w:rPr>
            </w:pPr>
            <w:r w:rsidRPr="00BB6A07">
              <w:rPr>
                <w:rFonts w:ascii="Times New Roman" w:hAnsi="Times New Roman"/>
                <w:sz w:val="16"/>
                <w:szCs w:val="16"/>
                <w:lang w:val="en-GB"/>
              </w:rPr>
              <w:t>Australia</w:t>
            </w:r>
          </w:p>
        </w:tc>
        <w:tc>
          <w:tcPr>
            <w:tcW w:w="2155" w:type="dxa"/>
          </w:tcPr>
          <w:p w:rsidR="00551B91" w:rsidRPr="00BB6A07" w:rsidRDefault="00551B91" w:rsidP="00264037">
            <w:pPr>
              <w:tabs>
                <w:tab w:val="left" w:pos="5387"/>
              </w:tabs>
              <w:spacing w:after="0"/>
              <w:ind w:left="-63"/>
              <w:rPr>
                <w:rFonts w:ascii="Times New Roman" w:hAnsi="Times New Roman"/>
                <w:sz w:val="16"/>
                <w:szCs w:val="16"/>
                <w:lang w:val="en-GB"/>
              </w:rPr>
            </w:pPr>
            <w:r w:rsidRPr="00BB6A07">
              <w:rPr>
                <w:rFonts w:ascii="Times New Roman" w:hAnsi="Times New Roman"/>
                <w:sz w:val="16"/>
                <w:szCs w:val="16"/>
                <w:lang w:val="en-GB"/>
              </w:rPr>
              <w:t xml:space="preserve">1 </w:t>
            </w:r>
            <w:r w:rsidR="00264037" w:rsidRPr="00BB6A07">
              <w:rPr>
                <w:rFonts w:ascii="Times New Roman" w:hAnsi="Times New Roman"/>
                <w:sz w:val="16"/>
                <w:szCs w:val="16"/>
                <w:lang w:val="en-GB"/>
              </w:rPr>
              <w:t>first or second degree relative</w:t>
            </w:r>
            <w:r w:rsidRPr="00BB6A07">
              <w:rPr>
                <w:rFonts w:ascii="Times New Roman" w:hAnsi="Times New Roman"/>
                <w:sz w:val="16"/>
                <w:szCs w:val="16"/>
                <w:lang w:val="en-GB"/>
              </w:rPr>
              <w:t xml:space="preserve"> diagnosed with BC before 50yrs. BRCA1/ 2 not identified in family. </w:t>
            </w:r>
          </w:p>
        </w:tc>
        <w:tc>
          <w:tcPr>
            <w:tcW w:w="2873"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 xml:space="preserve">n=24, </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Age</w:t>
            </w:r>
            <w:r w:rsidRPr="00BB6A07">
              <w:rPr>
                <w:rFonts w:ascii="Times New Roman" w:hAnsi="Times New Roman"/>
                <w:sz w:val="16"/>
                <w:szCs w:val="16"/>
                <w:lang w:val="en-GB"/>
              </w:rPr>
              <w:t>: 35-70yrs</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 xml:space="preserve">Ethnicity: </w:t>
            </w:r>
            <w:r w:rsidRPr="00BB6A07">
              <w:rPr>
                <w:rFonts w:ascii="Times New Roman" w:hAnsi="Times New Roman"/>
                <w:sz w:val="16"/>
                <w:szCs w:val="16"/>
                <w:lang w:val="en-GB"/>
              </w:rPr>
              <w:t>not stated</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FH</w:t>
            </w:r>
            <w:r w:rsidRPr="00BB6A07">
              <w:rPr>
                <w:rFonts w:ascii="Times New Roman" w:hAnsi="Times New Roman"/>
                <w:sz w:val="16"/>
                <w:szCs w:val="16"/>
                <w:lang w:val="en-GB"/>
              </w:rPr>
              <w:t>: all</w:t>
            </w:r>
          </w:p>
          <w:p w:rsidR="00551B91" w:rsidRPr="00BB6A07" w:rsidRDefault="00551B91" w:rsidP="00331CCE">
            <w:pPr>
              <w:tabs>
                <w:tab w:val="left" w:pos="5387"/>
              </w:tabs>
              <w:spacing w:after="0"/>
              <w:ind w:right="-489"/>
              <w:rPr>
                <w:rFonts w:ascii="Times New Roman" w:hAnsi="Times New Roman"/>
                <w:b/>
                <w:sz w:val="16"/>
                <w:szCs w:val="16"/>
                <w:lang w:val="en-GB"/>
              </w:rPr>
            </w:pPr>
            <w:r w:rsidRPr="00BB6A07">
              <w:rPr>
                <w:rFonts w:ascii="Times New Roman" w:hAnsi="Times New Roman"/>
                <w:b/>
                <w:sz w:val="16"/>
                <w:szCs w:val="16"/>
                <w:lang w:val="en-GB"/>
              </w:rPr>
              <w:t xml:space="preserve">PH: </w:t>
            </w:r>
            <w:r w:rsidRPr="00BB6A07">
              <w:rPr>
                <w:rFonts w:ascii="Times New Roman" w:hAnsi="Times New Roman"/>
                <w:sz w:val="16"/>
                <w:szCs w:val="16"/>
                <w:lang w:val="en-GB"/>
              </w:rPr>
              <w:t>none</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 xml:space="preserve">BRCA: </w:t>
            </w:r>
            <w:r w:rsidRPr="00BB6A07">
              <w:rPr>
                <w:rFonts w:ascii="Times New Roman" w:hAnsi="Times New Roman"/>
                <w:sz w:val="16"/>
                <w:szCs w:val="16"/>
                <w:lang w:val="en-GB"/>
              </w:rPr>
              <w:t>all unknown.</w:t>
            </w:r>
            <w:r w:rsidRPr="00BB6A07">
              <w:rPr>
                <w:rFonts w:ascii="Times New Roman" w:hAnsi="Times New Roman"/>
                <w:b/>
                <w:sz w:val="16"/>
                <w:szCs w:val="16"/>
                <w:lang w:val="en-GB"/>
              </w:rPr>
              <w:t xml:space="preserve"> </w:t>
            </w:r>
          </w:p>
        </w:tc>
        <w:tc>
          <w:tcPr>
            <w:tcW w:w="1580" w:type="dxa"/>
          </w:tcPr>
          <w:p w:rsidR="00551B91" w:rsidRPr="00BB6A07" w:rsidRDefault="00551B91" w:rsidP="00331CCE">
            <w:pPr>
              <w:tabs>
                <w:tab w:val="left" w:pos="5387"/>
              </w:tabs>
              <w:spacing w:after="0"/>
              <w:ind w:right="-66"/>
              <w:rPr>
                <w:rFonts w:ascii="Times New Roman" w:hAnsi="Times New Roman"/>
                <w:sz w:val="16"/>
                <w:szCs w:val="16"/>
                <w:lang w:val="en-GB"/>
              </w:rPr>
            </w:pPr>
            <w:r w:rsidRPr="00BB6A07">
              <w:rPr>
                <w:rFonts w:ascii="Times New Roman" w:hAnsi="Times New Roman"/>
                <w:sz w:val="16"/>
                <w:szCs w:val="16"/>
                <w:lang w:val="en-GB"/>
              </w:rPr>
              <w:t>Semi-structured interview</w:t>
            </w:r>
          </w:p>
        </w:tc>
        <w:tc>
          <w:tcPr>
            <w:tcW w:w="1581" w:type="dxa"/>
          </w:tcPr>
          <w:p w:rsidR="00551B91" w:rsidRPr="00BB6A07" w:rsidRDefault="00551B91" w:rsidP="00331CCE">
            <w:pPr>
              <w:spacing w:after="0"/>
              <w:ind w:left="-9" w:right="-44"/>
              <w:rPr>
                <w:rFonts w:ascii="Times New Roman" w:hAnsi="Times New Roman"/>
                <w:sz w:val="16"/>
                <w:szCs w:val="16"/>
                <w:lang w:val="en-GB"/>
              </w:rPr>
            </w:pPr>
            <w:r w:rsidRPr="00BB6A07">
              <w:rPr>
                <w:rFonts w:ascii="Times New Roman" w:hAnsi="Times New Roman"/>
                <w:sz w:val="16"/>
                <w:szCs w:val="16"/>
                <w:lang w:val="en-GB"/>
              </w:rPr>
              <w:t>Thematic</w:t>
            </w:r>
          </w:p>
        </w:tc>
        <w:tc>
          <w:tcPr>
            <w:tcW w:w="3734" w:type="dxa"/>
          </w:tcPr>
          <w:p w:rsidR="006E105E" w:rsidRPr="00BB6A07" w:rsidRDefault="00155BFE" w:rsidP="000232C5">
            <w:pPr>
              <w:widowControl w:val="0"/>
              <w:autoSpaceDE w:val="0"/>
              <w:autoSpaceDN w:val="0"/>
              <w:adjustRightInd w:val="0"/>
              <w:spacing w:after="0"/>
              <w:rPr>
                <w:rFonts w:ascii="Times New Roman" w:hAnsi="Times New Roman"/>
                <w:sz w:val="16"/>
                <w:szCs w:val="16"/>
                <w:lang w:val="en-GB"/>
              </w:rPr>
            </w:pPr>
            <w:r w:rsidRPr="00BB6A07">
              <w:rPr>
                <w:rFonts w:ascii="Times New Roman" w:hAnsi="Times New Roman"/>
                <w:sz w:val="16"/>
                <w:szCs w:val="16"/>
                <w:lang w:val="en-GB"/>
              </w:rPr>
              <w:t>Explore h</w:t>
            </w:r>
            <w:r w:rsidR="0041567E" w:rsidRPr="00BB6A07">
              <w:rPr>
                <w:rFonts w:ascii="Times New Roman" w:hAnsi="Times New Roman"/>
                <w:sz w:val="16"/>
                <w:szCs w:val="16"/>
                <w:lang w:val="en-GB"/>
              </w:rPr>
              <w:t xml:space="preserve">ow </w:t>
            </w:r>
            <w:proofErr w:type="gramStart"/>
            <w:r w:rsidR="0041567E" w:rsidRPr="00BB6A07">
              <w:rPr>
                <w:rFonts w:ascii="Times New Roman" w:hAnsi="Times New Roman"/>
                <w:sz w:val="16"/>
                <w:szCs w:val="16"/>
                <w:lang w:val="en-GB"/>
              </w:rPr>
              <w:t xml:space="preserve">women </w:t>
            </w:r>
            <w:r w:rsidR="006E105E" w:rsidRPr="00BB6A07">
              <w:rPr>
                <w:rFonts w:ascii="Times New Roman" w:eastAsia="Cambria" w:hAnsi="Times New Roman"/>
                <w:sz w:val="16"/>
                <w:szCs w:val="16"/>
                <w:lang w:eastAsia="en-US"/>
              </w:rPr>
              <w:t xml:space="preserve"> perceive</w:t>
            </w:r>
            <w:proofErr w:type="gramEnd"/>
            <w:r w:rsidR="006E105E" w:rsidRPr="00BB6A07">
              <w:rPr>
                <w:rFonts w:ascii="Times New Roman" w:eastAsia="Cambria" w:hAnsi="Times New Roman"/>
                <w:sz w:val="16"/>
                <w:szCs w:val="16"/>
                <w:lang w:eastAsia="en-US"/>
              </w:rPr>
              <w:t xml:space="preserve"> their risk of breast cancer and how this</w:t>
            </w:r>
            <w:r w:rsidRPr="00BB6A07">
              <w:rPr>
                <w:rFonts w:ascii="Times New Roman" w:eastAsia="Cambria" w:hAnsi="Times New Roman"/>
                <w:sz w:val="16"/>
                <w:szCs w:val="16"/>
                <w:lang w:eastAsia="en-US"/>
              </w:rPr>
              <w:t xml:space="preserve"> perception</w:t>
            </w:r>
            <w:r w:rsidR="006E105E" w:rsidRPr="00BB6A07">
              <w:rPr>
                <w:rFonts w:ascii="Times New Roman" w:eastAsia="Cambria" w:hAnsi="Times New Roman"/>
                <w:sz w:val="16"/>
                <w:szCs w:val="16"/>
                <w:lang w:eastAsia="en-US"/>
              </w:rPr>
              <w:t xml:space="preserve"> influences their screening </w:t>
            </w:r>
            <w:r w:rsidR="000232C5" w:rsidRPr="00BB6A07">
              <w:rPr>
                <w:rFonts w:ascii="Times New Roman" w:eastAsia="Cambria" w:hAnsi="Times New Roman"/>
                <w:sz w:val="16"/>
                <w:szCs w:val="16"/>
                <w:lang w:eastAsia="en-US"/>
              </w:rPr>
              <w:t>decisions</w:t>
            </w:r>
            <w:r w:rsidR="00551B91" w:rsidRPr="00BB6A07">
              <w:rPr>
                <w:rFonts w:ascii="Times New Roman" w:hAnsi="Times New Roman"/>
                <w:sz w:val="16"/>
                <w:szCs w:val="16"/>
                <w:lang w:val="en-GB"/>
              </w:rPr>
              <w:t>.</w:t>
            </w:r>
          </w:p>
        </w:tc>
      </w:tr>
      <w:tr w:rsidR="00BB6A07" w:rsidRPr="00BB6A07">
        <w:trPr>
          <w:trHeight w:val="80"/>
        </w:trPr>
        <w:tc>
          <w:tcPr>
            <w:tcW w:w="2496" w:type="dxa"/>
          </w:tcPr>
          <w:p w:rsidR="00551B91" w:rsidRPr="00BB6A07" w:rsidRDefault="00551B91" w:rsidP="00331CCE">
            <w:pPr>
              <w:tabs>
                <w:tab w:val="left" w:pos="5387"/>
              </w:tabs>
              <w:spacing w:after="0"/>
              <w:ind w:right="-489"/>
              <w:rPr>
                <w:rFonts w:ascii="Times New Roman" w:hAnsi="Times New Roman"/>
                <w:sz w:val="16"/>
                <w:szCs w:val="16"/>
                <w:lang w:val="en-GB"/>
              </w:rPr>
            </w:pPr>
            <w:proofErr w:type="spellStart"/>
            <w:r w:rsidRPr="00BB6A07">
              <w:rPr>
                <w:rFonts w:ascii="Times New Roman" w:hAnsi="Times New Roman"/>
                <w:sz w:val="16"/>
                <w:szCs w:val="16"/>
                <w:lang w:val="en-GB"/>
              </w:rPr>
              <w:t>Raveis</w:t>
            </w:r>
            <w:proofErr w:type="spellEnd"/>
            <w:r w:rsidRPr="00BB6A07">
              <w:rPr>
                <w:rFonts w:ascii="Times New Roman" w:hAnsi="Times New Roman"/>
                <w:sz w:val="16"/>
                <w:szCs w:val="16"/>
                <w:lang w:val="en-GB"/>
              </w:rPr>
              <w:t xml:space="preserve"> and </w:t>
            </w:r>
            <w:proofErr w:type="spellStart"/>
            <w:r w:rsidRPr="00BB6A07">
              <w:rPr>
                <w:rFonts w:ascii="Times New Roman" w:hAnsi="Times New Roman"/>
                <w:sz w:val="16"/>
                <w:szCs w:val="16"/>
                <w:lang w:val="en-GB"/>
              </w:rPr>
              <w:t>Pretter</w:t>
            </w:r>
            <w:proofErr w:type="spellEnd"/>
            <w:r w:rsidRPr="00BB6A07">
              <w:rPr>
                <w:rFonts w:ascii="Times New Roman" w:hAnsi="Times New Roman"/>
                <w:sz w:val="16"/>
                <w:szCs w:val="16"/>
                <w:lang w:val="en-GB"/>
              </w:rPr>
              <w:t xml:space="preserve"> (2005)</w:t>
            </w:r>
          </w:p>
        </w:tc>
        <w:tc>
          <w:tcPr>
            <w:tcW w:w="862" w:type="dxa"/>
          </w:tcPr>
          <w:p w:rsidR="00551B91" w:rsidRPr="00BB6A07" w:rsidRDefault="00551B91" w:rsidP="00331CCE">
            <w:pPr>
              <w:tabs>
                <w:tab w:val="left" w:pos="5387"/>
              </w:tabs>
              <w:spacing w:after="0"/>
              <w:ind w:left="-51" w:right="-489"/>
              <w:rPr>
                <w:rFonts w:ascii="Times New Roman" w:hAnsi="Times New Roman"/>
                <w:sz w:val="16"/>
                <w:szCs w:val="16"/>
                <w:lang w:val="en-GB"/>
              </w:rPr>
            </w:pPr>
            <w:r w:rsidRPr="00BB6A07">
              <w:rPr>
                <w:rFonts w:ascii="Times New Roman" w:hAnsi="Times New Roman"/>
                <w:sz w:val="16"/>
                <w:szCs w:val="16"/>
                <w:lang w:val="en-GB"/>
              </w:rPr>
              <w:t>USA</w:t>
            </w:r>
          </w:p>
        </w:tc>
        <w:tc>
          <w:tcPr>
            <w:tcW w:w="2155" w:type="dxa"/>
          </w:tcPr>
          <w:p w:rsidR="00551B91" w:rsidRPr="00BB6A07" w:rsidRDefault="00410312" w:rsidP="00264037">
            <w:pPr>
              <w:tabs>
                <w:tab w:val="left" w:pos="5387"/>
              </w:tabs>
              <w:spacing w:after="0"/>
              <w:ind w:left="-63"/>
              <w:rPr>
                <w:rFonts w:ascii="Times New Roman" w:hAnsi="Times New Roman"/>
                <w:sz w:val="16"/>
                <w:szCs w:val="16"/>
                <w:lang w:val="en-GB"/>
              </w:rPr>
            </w:pPr>
            <w:r w:rsidRPr="00BB6A07">
              <w:rPr>
                <w:rFonts w:ascii="Times New Roman" w:hAnsi="Times New Roman"/>
                <w:sz w:val="16"/>
                <w:szCs w:val="16"/>
                <w:lang w:val="en-GB"/>
              </w:rPr>
              <w:t xml:space="preserve">Daughters of </w:t>
            </w:r>
            <w:r w:rsidR="00551B91" w:rsidRPr="00BB6A07">
              <w:rPr>
                <w:rFonts w:ascii="Times New Roman" w:hAnsi="Times New Roman"/>
                <w:sz w:val="16"/>
                <w:szCs w:val="16"/>
                <w:lang w:val="en-GB"/>
              </w:rPr>
              <w:t>BC</w:t>
            </w:r>
            <w:r w:rsidR="00264037" w:rsidRPr="00BB6A07">
              <w:rPr>
                <w:rFonts w:ascii="Times New Roman" w:hAnsi="Times New Roman"/>
                <w:sz w:val="16"/>
                <w:szCs w:val="16"/>
                <w:lang w:val="en-GB"/>
              </w:rPr>
              <w:t xml:space="preserve"> survivors</w:t>
            </w:r>
            <w:r w:rsidR="00551B91" w:rsidRPr="00BB6A07">
              <w:rPr>
                <w:rFonts w:ascii="Times New Roman" w:hAnsi="Times New Roman"/>
                <w:sz w:val="16"/>
                <w:szCs w:val="16"/>
                <w:lang w:val="en-GB"/>
              </w:rPr>
              <w:t xml:space="preserve"> </w:t>
            </w:r>
          </w:p>
        </w:tc>
        <w:tc>
          <w:tcPr>
            <w:tcW w:w="2873"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n=50.</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Age:</w:t>
            </w:r>
            <w:r w:rsidRPr="00BB6A07">
              <w:rPr>
                <w:rFonts w:ascii="Times New Roman" w:hAnsi="Times New Roman"/>
                <w:sz w:val="16"/>
                <w:szCs w:val="16"/>
                <w:lang w:val="en-GB"/>
              </w:rPr>
              <w:t xml:space="preserve"> 21-62yrs, </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Ethnicity:</w:t>
            </w:r>
            <w:r w:rsidRPr="00BB6A07">
              <w:rPr>
                <w:rFonts w:ascii="Times New Roman" w:hAnsi="Times New Roman"/>
                <w:sz w:val="16"/>
                <w:szCs w:val="16"/>
                <w:lang w:val="en-GB"/>
              </w:rPr>
              <w:t xml:space="preserve"> 70% White, non-Hispanic, 24% </w:t>
            </w:r>
            <w:r w:rsidRPr="00BB6A07">
              <w:rPr>
                <w:rFonts w:ascii="Times New Roman" w:hAnsi="Times New Roman"/>
                <w:sz w:val="16"/>
                <w:szCs w:val="16"/>
                <w:lang w:val="en-GB"/>
              </w:rPr>
              <w:lastRenderedPageBreak/>
              <w:t xml:space="preserve">Hispanic 4% Black, non-Hispanic. </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PH:</w:t>
            </w:r>
            <w:r w:rsidRPr="00BB6A07">
              <w:rPr>
                <w:rFonts w:ascii="Times New Roman" w:hAnsi="Times New Roman"/>
                <w:sz w:val="16"/>
                <w:szCs w:val="16"/>
                <w:lang w:val="en-GB"/>
              </w:rPr>
              <w:t xml:space="preserve"> not stated, </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FH</w:t>
            </w:r>
            <w:r w:rsidRPr="00BB6A07">
              <w:rPr>
                <w:rFonts w:ascii="Times New Roman" w:hAnsi="Times New Roman"/>
                <w:sz w:val="16"/>
                <w:szCs w:val="16"/>
                <w:lang w:val="en-GB"/>
              </w:rPr>
              <w:t xml:space="preserve">: all </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 xml:space="preserve">BRCA: </w:t>
            </w:r>
            <w:r w:rsidRPr="00BB6A07">
              <w:rPr>
                <w:rFonts w:ascii="Times New Roman" w:hAnsi="Times New Roman"/>
                <w:sz w:val="16"/>
                <w:szCs w:val="16"/>
                <w:lang w:val="en-GB"/>
              </w:rPr>
              <w:t>not stated</w:t>
            </w:r>
          </w:p>
        </w:tc>
        <w:tc>
          <w:tcPr>
            <w:tcW w:w="1580" w:type="dxa"/>
          </w:tcPr>
          <w:p w:rsidR="00551B91" w:rsidRPr="00BB6A07" w:rsidRDefault="00551B91" w:rsidP="00331CCE">
            <w:pPr>
              <w:tabs>
                <w:tab w:val="left" w:pos="5387"/>
              </w:tabs>
              <w:spacing w:after="0"/>
              <w:ind w:right="-66"/>
              <w:rPr>
                <w:rFonts w:ascii="Times New Roman" w:hAnsi="Times New Roman"/>
                <w:sz w:val="16"/>
                <w:szCs w:val="16"/>
                <w:lang w:val="en-GB"/>
              </w:rPr>
            </w:pPr>
            <w:r w:rsidRPr="00BB6A07">
              <w:rPr>
                <w:rFonts w:ascii="Times New Roman" w:hAnsi="Times New Roman"/>
                <w:sz w:val="16"/>
                <w:szCs w:val="16"/>
                <w:lang w:val="en-GB"/>
              </w:rPr>
              <w:lastRenderedPageBreak/>
              <w:t>Semi-structured interview</w:t>
            </w:r>
          </w:p>
        </w:tc>
        <w:tc>
          <w:tcPr>
            <w:tcW w:w="1581" w:type="dxa"/>
          </w:tcPr>
          <w:p w:rsidR="00551B91" w:rsidRPr="00BB6A07" w:rsidRDefault="00551B91" w:rsidP="00331CCE">
            <w:pPr>
              <w:widowControl w:val="0"/>
              <w:autoSpaceDE w:val="0"/>
              <w:autoSpaceDN w:val="0"/>
              <w:adjustRightInd w:val="0"/>
              <w:spacing w:after="240"/>
              <w:ind w:left="-9" w:right="-44"/>
              <w:rPr>
                <w:rFonts w:ascii="Times New Roman" w:hAnsi="Times New Roman"/>
                <w:sz w:val="16"/>
                <w:szCs w:val="16"/>
                <w:lang w:val="en-GB"/>
              </w:rPr>
            </w:pPr>
            <w:r w:rsidRPr="00BB6A07">
              <w:rPr>
                <w:rFonts w:ascii="Times New Roman" w:hAnsi="Times New Roman"/>
                <w:sz w:val="16"/>
                <w:szCs w:val="16"/>
                <w:lang w:val="en-GB"/>
              </w:rPr>
              <w:t>Content analysis</w:t>
            </w:r>
          </w:p>
        </w:tc>
        <w:tc>
          <w:tcPr>
            <w:tcW w:w="3734" w:type="dxa"/>
          </w:tcPr>
          <w:p w:rsidR="00551B91" w:rsidRPr="00BB6A07" w:rsidRDefault="000232C5" w:rsidP="000232C5">
            <w:pPr>
              <w:widowControl w:val="0"/>
              <w:autoSpaceDE w:val="0"/>
              <w:autoSpaceDN w:val="0"/>
              <w:adjustRightInd w:val="0"/>
              <w:spacing w:after="240"/>
              <w:ind w:left="-30" w:right="5"/>
              <w:rPr>
                <w:rFonts w:ascii="Times New Roman" w:hAnsi="Times New Roman"/>
                <w:b/>
                <w:sz w:val="16"/>
                <w:szCs w:val="16"/>
                <w:lang w:val="en-GB"/>
              </w:rPr>
            </w:pPr>
            <w:r w:rsidRPr="00BB6A07">
              <w:rPr>
                <w:rFonts w:ascii="Times New Roman" w:hAnsi="Times New Roman"/>
                <w:sz w:val="16"/>
                <w:szCs w:val="16"/>
                <w:lang w:val="en-GB"/>
              </w:rPr>
              <w:t xml:space="preserve">Describe </w:t>
            </w:r>
            <w:r w:rsidR="00551B91" w:rsidRPr="00BB6A07">
              <w:rPr>
                <w:rFonts w:ascii="Times New Roman" w:hAnsi="Times New Roman"/>
                <w:sz w:val="16"/>
                <w:szCs w:val="16"/>
                <w:lang w:val="en-GB"/>
              </w:rPr>
              <w:t>daughter’s experience</w:t>
            </w:r>
            <w:r w:rsidR="00410312" w:rsidRPr="00BB6A07">
              <w:rPr>
                <w:rFonts w:ascii="Times New Roman" w:hAnsi="Times New Roman"/>
                <w:sz w:val="16"/>
                <w:szCs w:val="16"/>
                <w:lang w:val="en-GB"/>
              </w:rPr>
              <w:t xml:space="preserve"> and elucidate reactions to</w:t>
            </w:r>
            <w:r w:rsidR="00551B91" w:rsidRPr="00BB6A07">
              <w:rPr>
                <w:rFonts w:ascii="Times New Roman" w:hAnsi="Times New Roman"/>
                <w:sz w:val="16"/>
                <w:szCs w:val="16"/>
                <w:lang w:val="en-GB"/>
              </w:rPr>
              <w:t xml:space="preserve"> mother</w:t>
            </w:r>
            <w:r w:rsidR="00155BFE" w:rsidRPr="00BB6A07">
              <w:rPr>
                <w:rFonts w:ascii="Times New Roman" w:hAnsi="Times New Roman"/>
                <w:sz w:val="16"/>
                <w:szCs w:val="16"/>
                <w:lang w:val="en-GB"/>
              </w:rPr>
              <w:t>’</w:t>
            </w:r>
            <w:r w:rsidR="00551B91" w:rsidRPr="00BB6A07">
              <w:rPr>
                <w:rFonts w:ascii="Times New Roman" w:hAnsi="Times New Roman"/>
                <w:sz w:val="16"/>
                <w:szCs w:val="16"/>
                <w:lang w:val="en-GB"/>
              </w:rPr>
              <w:t xml:space="preserve">s BC diagnosis. </w:t>
            </w:r>
          </w:p>
        </w:tc>
      </w:tr>
      <w:tr w:rsidR="00BB6A07" w:rsidRPr="00BB6A07">
        <w:trPr>
          <w:trHeight w:val="1334"/>
        </w:trPr>
        <w:tc>
          <w:tcPr>
            <w:tcW w:w="2496" w:type="dxa"/>
          </w:tcPr>
          <w:p w:rsidR="00551B91" w:rsidRPr="00BB6A07" w:rsidRDefault="00551B91" w:rsidP="00331CCE">
            <w:pPr>
              <w:spacing w:after="0"/>
              <w:ind w:right="-489"/>
              <w:rPr>
                <w:rFonts w:ascii="Times New Roman" w:hAnsi="Times New Roman"/>
                <w:sz w:val="16"/>
                <w:szCs w:val="16"/>
                <w:lang w:val="en-GB"/>
              </w:rPr>
            </w:pPr>
            <w:r w:rsidRPr="00BB6A07">
              <w:rPr>
                <w:rFonts w:ascii="Times New Roman" w:hAnsi="Times New Roman"/>
                <w:sz w:val="16"/>
                <w:szCs w:val="16"/>
                <w:lang w:val="en-GB"/>
              </w:rPr>
              <w:lastRenderedPageBreak/>
              <w:t>Robertson (2000)</w:t>
            </w:r>
          </w:p>
          <w:p w:rsidR="00551B91" w:rsidRPr="00BB6A07" w:rsidRDefault="00551B91" w:rsidP="00331CCE">
            <w:pPr>
              <w:spacing w:after="0"/>
              <w:ind w:right="-489"/>
              <w:rPr>
                <w:rFonts w:ascii="Times New Roman" w:hAnsi="Times New Roman"/>
                <w:sz w:val="16"/>
                <w:szCs w:val="16"/>
                <w:lang w:val="en-GB"/>
              </w:rPr>
            </w:pPr>
          </w:p>
          <w:p w:rsidR="00551B91" w:rsidRPr="00BB6A07" w:rsidRDefault="00551B91" w:rsidP="00331CCE">
            <w:pPr>
              <w:tabs>
                <w:tab w:val="left" w:pos="5387"/>
              </w:tabs>
              <w:spacing w:after="0"/>
              <w:ind w:right="-489"/>
              <w:rPr>
                <w:rFonts w:ascii="Times New Roman" w:hAnsi="Times New Roman"/>
                <w:sz w:val="16"/>
                <w:szCs w:val="16"/>
                <w:lang w:val="en-GB"/>
              </w:rPr>
            </w:pPr>
          </w:p>
        </w:tc>
        <w:tc>
          <w:tcPr>
            <w:tcW w:w="862" w:type="dxa"/>
          </w:tcPr>
          <w:p w:rsidR="00551B91" w:rsidRPr="00BB6A07" w:rsidRDefault="00551B91" w:rsidP="00331CCE">
            <w:pPr>
              <w:tabs>
                <w:tab w:val="left" w:pos="5387"/>
              </w:tabs>
              <w:spacing w:after="0"/>
              <w:ind w:left="-51" w:right="-489"/>
              <w:rPr>
                <w:rFonts w:ascii="Times New Roman" w:hAnsi="Times New Roman"/>
                <w:sz w:val="16"/>
                <w:szCs w:val="16"/>
                <w:lang w:val="en-GB"/>
              </w:rPr>
            </w:pPr>
            <w:r w:rsidRPr="00BB6A07">
              <w:rPr>
                <w:rFonts w:ascii="Times New Roman" w:hAnsi="Times New Roman"/>
                <w:sz w:val="16"/>
                <w:szCs w:val="16"/>
                <w:lang w:val="en-GB"/>
              </w:rPr>
              <w:t>Canada</w:t>
            </w:r>
          </w:p>
        </w:tc>
        <w:tc>
          <w:tcPr>
            <w:tcW w:w="2155" w:type="dxa"/>
          </w:tcPr>
          <w:p w:rsidR="00551B91" w:rsidRPr="00BB6A07" w:rsidRDefault="00551B91" w:rsidP="00264037">
            <w:pPr>
              <w:tabs>
                <w:tab w:val="left" w:pos="5387"/>
              </w:tabs>
              <w:spacing w:after="0"/>
              <w:ind w:left="-63"/>
              <w:rPr>
                <w:rFonts w:ascii="Times New Roman" w:hAnsi="Times New Roman"/>
                <w:sz w:val="16"/>
                <w:szCs w:val="16"/>
                <w:lang w:val="en-GB"/>
              </w:rPr>
            </w:pPr>
            <w:r w:rsidRPr="00BB6A07">
              <w:rPr>
                <w:rFonts w:ascii="Times New Roman" w:hAnsi="Times New Roman"/>
                <w:sz w:val="16"/>
                <w:szCs w:val="16"/>
                <w:lang w:val="en-GB"/>
              </w:rPr>
              <w:t>Breast Health Clinic</w:t>
            </w:r>
            <w:r w:rsidR="00264037" w:rsidRPr="00BB6A07">
              <w:rPr>
                <w:rFonts w:ascii="Times New Roman" w:hAnsi="Times New Roman"/>
                <w:sz w:val="16"/>
                <w:szCs w:val="16"/>
                <w:lang w:val="en-GB"/>
              </w:rPr>
              <w:t xml:space="preserve"> attendees</w:t>
            </w:r>
            <w:r w:rsidRPr="00BB6A07">
              <w:rPr>
                <w:rFonts w:ascii="Times New Roman" w:hAnsi="Times New Roman"/>
                <w:sz w:val="16"/>
                <w:szCs w:val="16"/>
                <w:lang w:val="en-GB"/>
              </w:rPr>
              <w:t xml:space="preserve">, aged 30 -50 (pre-menopausal); no PH of BC. </w:t>
            </w:r>
          </w:p>
          <w:p w:rsidR="00551B91" w:rsidRPr="00BB6A07" w:rsidRDefault="00551B91" w:rsidP="00264037">
            <w:pPr>
              <w:tabs>
                <w:tab w:val="left" w:pos="5387"/>
              </w:tabs>
              <w:spacing w:after="0"/>
              <w:ind w:left="-63"/>
              <w:rPr>
                <w:rFonts w:ascii="Times New Roman" w:hAnsi="Times New Roman"/>
                <w:sz w:val="16"/>
                <w:szCs w:val="16"/>
                <w:lang w:val="en-GB"/>
              </w:rPr>
            </w:pPr>
          </w:p>
          <w:p w:rsidR="006E105E" w:rsidRPr="00BB6A07" w:rsidRDefault="00551B91" w:rsidP="000232C5">
            <w:pPr>
              <w:tabs>
                <w:tab w:val="left" w:pos="5387"/>
              </w:tabs>
              <w:spacing w:after="0"/>
              <w:rPr>
                <w:rFonts w:ascii="Times New Roman" w:hAnsi="Times New Roman"/>
                <w:sz w:val="16"/>
                <w:szCs w:val="16"/>
                <w:lang w:val="en-GB"/>
              </w:rPr>
            </w:pPr>
            <w:r w:rsidRPr="00BB6A07">
              <w:rPr>
                <w:rFonts w:ascii="Times New Roman" w:hAnsi="Times New Roman"/>
                <w:sz w:val="16"/>
                <w:szCs w:val="16"/>
                <w:lang w:val="en-GB"/>
              </w:rPr>
              <w:t>Only presents data of women indicated to be at increased risk by Gail assessment tool.</w:t>
            </w:r>
          </w:p>
        </w:tc>
        <w:tc>
          <w:tcPr>
            <w:tcW w:w="2873"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n=20</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Age</w:t>
            </w:r>
            <w:r w:rsidRPr="00BB6A07">
              <w:rPr>
                <w:rFonts w:ascii="Times New Roman" w:hAnsi="Times New Roman"/>
                <w:sz w:val="16"/>
                <w:szCs w:val="16"/>
                <w:lang w:val="en-GB"/>
              </w:rPr>
              <w:t>: 30-50yrs</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Ethnicity:</w:t>
            </w:r>
            <w:r w:rsidRPr="00BB6A07">
              <w:rPr>
                <w:rFonts w:ascii="Times New Roman" w:hAnsi="Times New Roman"/>
                <w:sz w:val="16"/>
                <w:szCs w:val="16"/>
                <w:lang w:val="en-GB"/>
              </w:rPr>
              <w:t xml:space="preserve"> mostly northern European </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PH</w:t>
            </w:r>
            <w:r w:rsidRPr="00BB6A07">
              <w:rPr>
                <w:rFonts w:ascii="Times New Roman" w:hAnsi="Times New Roman"/>
                <w:sz w:val="16"/>
                <w:szCs w:val="16"/>
                <w:lang w:val="en-GB"/>
              </w:rPr>
              <w:t>: none</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FH:</w:t>
            </w:r>
            <w:r w:rsidRPr="00BB6A07">
              <w:rPr>
                <w:rFonts w:ascii="Times New Roman" w:hAnsi="Times New Roman"/>
                <w:sz w:val="16"/>
                <w:szCs w:val="16"/>
                <w:lang w:val="en-GB"/>
              </w:rPr>
              <w:t xml:space="preserve"> not stated</w:t>
            </w:r>
          </w:p>
          <w:p w:rsidR="00551B91" w:rsidRPr="00BB6A07" w:rsidRDefault="00551B91" w:rsidP="00331CCE">
            <w:pPr>
              <w:tabs>
                <w:tab w:val="left" w:pos="5387"/>
              </w:tabs>
              <w:spacing w:after="0"/>
              <w:ind w:right="-489"/>
              <w:rPr>
                <w:rFonts w:ascii="Times New Roman" w:hAnsi="Times New Roman"/>
                <w:b/>
                <w:sz w:val="16"/>
                <w:szCs w:val="16"/>
                <w:lang w:val="en-GB"/>
              </w:rPr>
            </w:pPr>
            <w:r w:rsidRPr="00BB6A07">
              <w:rPr>
                <w:rFonts w:ascii="Times New Roman" w:hAnsi="Times New Roman"/>
                <w:b/>
                <w:sz w:val="16"/>
                <w:szCs w:val="16"/>
                <w:lang w:val="en-GB"/>
              </w:rPr>
              <w:t xml:space="preserve">BRCA: </w:t>
            </w:r>
            <w:r w:rsidRPr="00BB6A07">
              <w:rPr>
                <w:rFonts w:ascii="Times New Roman" w:hAnsi="Times New Roman"/>
                <w:sz w:val="16"/>
                <w:szCs w:val="16"/>
                <w:lang w:val="en-GB"/>
              </w:rPr>
              <w:t>excluded women who had undertaken gene testing</w:t>
            </w:r>
          </w:p>
        </w:tc>
        <w:tc>
          <w:tcPr>
            <w:tcW w:w="1580" w:type="dxa"/>
          </w:tcPr>
          <w:p w:rsidR="00551B91" w:rsidRPr="00BB6A07" w:rsidRDefault="00551B91" w:rsidP="00331CCE">
            <w:pPr>
              <w:tabs>
                <w:tab w:val="left" w:pos="5387"/>
              </w:tabs>
              <w:spacing w:after="0"/>
              <w:ind w:right="-66"/>
              <w:rPr>
                <w:rFonts w:ascii="Times New Roman" w:hAnsi="Times New Roman"/>
                <w:sz w:val="16"/>
                <w:szCs w:val="16"/>
                <w:lang w:val="en-GB"/>
              </w:rPr>
            </w:pPr>
            <w:r w:rsidRPr="00BB6A07">
              <w:rPr>
                <w:rFonts w:ascii="Times New Roman" w:hAnsi="Times New Roman"/>
                <w:sz w:val="16"/>
                <w:szCs w:val="16"/>
                <w:lang w:val="en-GB"/>
              </w:rPr>
              <w:t xml:space="preserve">Semi-structured interview </w:t>
            </w:r>
          </w:p>
        </w:tc>
        <w:tc>
          <w:tcPr>
            <w:tcW w:w="1581" w:type="dxa"/>
          </w:tcPr>
          <w:p w:rsidR="00551B91" w:rsidRPr="00BB6A07" w:rsidRDefault="00551B91" w:rsidP="00331CCE">
            <w:pPr>
              <w:widowControl w:val="0"/>
              <w:autoSpaceDE w:val="0"/>
              <w:autoSpaceDN w:val="0"/>
              <w:adjustRightInd w:val="0"/>
              <w:spacing w:after="240"/>
              <w:ind w:left="-9" w:right="-44"/>
              <w:rPr>
                <w:rFonts w:ascii="Times New Roman" w:hAnsi="Times New Roman"/>
                <w:sz w:val="16"/>
                <w:szCs w:val="16"/>
                <w:lang w:val="en-GB"/>
              </w:rPr>
            </w:pPr>
            <w:r w:rsidRPr="00BB6A07">
              <w:rPr>
                <w:rFonts w:ascii="Times New Roman" w:hAnsi="Times New Roman"/>
                <w:sz w:val="16"/>
                <w:szCs w:val="16"/>
                <w:lang w:val="en-GB"/>
              </w:rPr>
              <w:t>Thematic</w:t>
            </w:r>
          </w:p>
        </w:tc>
        <w:tc>
          <w:tcPr>
            <w:tcW w:w="3734" w:type="dxa"/>
          </w:tcPr>
          <w:p w:rsidR="00551B91" w:rsidRPr="00BB6A07" w:rsidRDefault="00551B91" w:rsidP="00331CCE">
            <w:pPr>
              <w:widowControl w:val="0"/>
              <w:autoSpaceDE w:val="0"/>
              <w:autoSpaceDN w:val="0"/>
              <w:adjustRightInd w:val="0"/>
              <w:spacing w:after="240"/>
              <w:ind w:left="-30" w:right="5"/>
              <w:rPr>
                <w:rFonts w:ascii="Times New Roman" w:hAnsi="Times New Roman"/>
                <w:b/>
                <w:bCs/>
                <w:sz w:val="16"/>
                <w:szCs w:val="16"/>
                <w:lang w:val="en-GB"/>
              </w:rPr>
            </w:pPr>
            <w:r w:rsidRPr="00BB6A07">
              <w:rPr>
                <w:rFonts w:ascii="Times New Roman" w:hAnsi="Times New Roman"/>
                <w:bCs/>
                <w:sz w:val="16"/>
                <w:szCs w:val="16"/>
                <w:lang w:val="en-GB"/>
              </w:rPr>
              <w:t>Explore notion of 'phenomenology of risk' to explore women's accounts of their own individual risks for BC.</w:t>
            </w:r>
          </w:p>
        </w:tc>
      </w:tr>
      <w:tr w:rsidR="00BB6A07" w:rsidRPr="00BB6A07">
        <w:trPr>
          <w:trHeight w:val="1268"/>
        </w:trPr>
        <w:tc>
          <w:tcPr>
            <w:tcW w:w="2496" w:type="dxa"/>
          </w:tcPr>
          <w:p w:rsidR="00551B91" w:rsidRPr="00BB6A07" w:rsidRDefault="00551B91" w:rsidP="00331CCE">
            <w:pPr>
              <w:spacing w:after="0"/>
              <w:ind w:right="-489"/>
              <w:rPr>
                <w:rFonts w:ascii="Times New Roman" w:hAnsi="Times New Roman"/>
                <w:sz w:val="16"/>
                <w:szCs w:val="16"/>
                <w:lang w:val="en-GB"/>
              </w:rPr>
            </w:pPr>
            <w:proofErr w:type="spellStart"/>
            <w:r w:rsidRPr="00BB6A07">
              <w:rPr>
                <w:rFonts w:ascii="Times New Roman" w:hAnsi="Times New Roman"/>
                <w:sz w:val="16"/>
                <w:szCs w:val="16"/>
                <w:lang w:val="en-GB"/>
              </w:rPr>
              <w:t>Sheinfeld</w:t>
            </w:r>
            <w:proofErr w:type="spellEnd"/>
            <w:r w:rsidRPr="00BB6A07">
              <w:rPr>
                <w:rFonts w:ascii="Times New Roman" w:hAnsi="Times New Roman"/>
                <w:sz w:val="16"/>
                <w:szCs w:val="16"/>
                <w:lang w:val="en-GB"/>
              </w:rPr>
              <w:t xml:space="preserve"> </w:t>
            </w:r>
            <w:proofErr w:type="spellStart"/>
            <w:r w:rsidRPr="00BB6A07">
              <w:rPr>
                <w:rFonts w:ascii="Times New Roman" w:hAnsi="Times New Roman"/>
                <w:sz w:val="16"/>
                <w:szCs w:val="16"/>
                <w:lang w:val="en-GB"/>
              </w:rPr>
              <w:t>Gorin</w:t>
            </w:r>
            <w:proofErr w:type="spellEnd"/>
            <w:r w:rsidRPr="00BB6A07">
              <w:rPr>
                <w:rFonts w:ascii="Times New Roman" w:hAnsi="Times New Roman"/>
                <w:sz w:val="16"/>
                <w:szCs w:val="16"/>
                <w:lang w:val="en-GB"/>
              </w:rPr>
              <w:t xml:space="preserve"> and Albert (2003)</w:t>
            </w:r>
          </w:p>
        </w:tc>
        <w:tc>
          <w:tcPr>
            <w:tcW w:w="862" w:type="dxa"/>
          </w:tcPr>
          <w:p w:rsidR="00551B91" w:rsidRPr="00BB6A07" w:rsidRDefault="00551B91" w:rsidP="00331CCE">
            <w:pPr>
              <w:tabs>
                <w:tab w:val="left" w:pos="5387"/>
              </w:tabs>
              <w:spacing w:after="0"/>
              <w:ind w:left="-51" w:right="-489"/>
              <w:rPr>
                <w:rFonts w:ascii="Times New Roman" w:hAnsi="Times New Roman"/>
                <w:sz w:val="16"/>
                <w:szCs w:val="16"/>
                <w:lang w:val="en-GB"/>
              </w:rPr>
            </w:pPr>
            <w:r w:rsidRPr="00BB6A07">
              <w:rPr>
                <w:rFonts w:ascii="Times New Roman" w:hAnsi="Times New Roman"/>
                <w:sz w:val="16"/>
                <w:szCs w:val="16"/>
                <w:lang w:val="en-GB"/>
              </w:rPr>
              <w:t>USA</w:t>
            </w:r>
          </w:p>
        </w:tc>
        <w:tc>
          <w:tcPr>
            <w:tcW w:w="2155" w:type="dxa"/>
          </w:tcPr>
          <w:p w:rsidR="00551B91" w:rsidRPr="00BB6A07" w:rsidRDefault="00551B91" w:rsidP="00331CCE">
            <w:pPr>
              <w:tabs>
                <w:tab w:val="left" w:pos="5387"/>
              </w:tabs>
              <w:spacing w:after="0"/>
              <w:ind w:left="-63"/>
              <w:rPr>
                <w:rFonts w:ascii="Times New Roman" w:hAnsi="Times New Roman"/>
                <w:sz w:val="16"/>
                <w:szCs w:val="16"/>
                <w:lang w:val="en-GB"/>
              </w:rPr>
            </w:pPr>
            <w:r w:rsidRPr="00BB6A07">
              <w:rPr>
                <w:rFonts w:ascii="Times New Roman" w:hAnsi="Times New Roman"/>
                <w:sz w:val="16"/>
                <w:szCs w:val="16"/>
                <w:lang w:val="en-GB"/>
              </w:rPr>
              <w:t xml:space="preserve"> At least one close female relative diagnosed with BC </w:t>
            </w:r>
          </w:p>
        </w:tc>
        <w:tc>
          <w:tcPr>
            <w:tcW w:w="2873" w:type="dxa"/>
          </w:tcPr>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sz w:val="16"/>
                <w:szCs w:val="16"/>
                <w:lang w:val="en-GB"/>
              </w:rPr>
              <w:t>n=26.</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Age</w:t>
            </w:r>
            <w:r w:rsidRPr="00BB6A07" w:rsidDel="002439E4">
              <w:rPr>
                <w:rFonts w:ascii="Times New Roman" w:hAnsi="Times New Roman"/>
                <w:sz w:val="16"/>
                <w:szCs w:val="16"/>
                <w:lang w:val="en-GB"/>
              </w:rPr>
              <w:t xml:space="preserve"> </w:t>
            </w:r>
            <w:r w:rsidRPr="00BB6A07">
              <w:rPr>
                <w:rFonts w:ascii="Times New Roman" w:hAnsi="Times New Roman"/>
                <w:sz w:val="16"/>
                <w:szCs w:val="16"/>
                <w:lang w:val="en-GB"/>
              </w:rPr>
              <w:t>Normalizer 49yrs, Adopter 42yrs (mean)</w:t>
            </w:r>
            <w:r w:rsidRPr="00BB6A07" w:rsidDel="002439E4">
              <w:rPr>
                <w:rFonts w:ascii="Times New Roman" w:hAnsi="Times New Roman"/>
                <w:sz w:val="16"/>
                <w:szCs w:val="16"/>
                <w:lang w:val="en-GB"/>
              </w:rPr>
              <w:t xml:space="preserve"> </w:t>
            </w:r>
          </w:p>
          <w:p w:rsidR="00551B91" w:rsidRPr="00BB6A07" w:rsidRDefault="00551B91" w:rsidP="00331CCE">
            <w:pPr>
              <w:tabs>
                <w:tab w:val="left" w:pos="5387"/>
              </w:tabs>
              <w:spacing w:after="0"/>
              <w:ind w:right="-489"/>
              <w:rPr>
                <w:rFonts w:ascii="Times New Roman" w:hAnsi="Times New Roman"/>
                <w:b/>
                <w:sz w:val="16"/>
                <w:szCs w:val="16"/>
                <w:lang w:val="en-GB"/>
              </w:rPr>
            </w:pPr>
            <w:r w:rsidRPr="00BB6A07">
              <w:rPr>
                <w:rFonts w:ascii="Times New Roman" w:hAnsi="Times New Roman"/>
                <w:b/>
                <w:sz w:val="16"/>
                <w:szCs w:val="16"/>
                <w:lang w:val="en-GB"/>
              </w:rPr>
              <w:t>Ethnicity:</w:t>
            </w:r>
            <w:r w:rsidRPr="00BB6A07">
              <w:rPr>
                <w:rFonts w:ascii="Times New Roman" w:hAnsi="Times New Roman"/>
                <w:sz w:val="16"/>
                <w:szCs w:val="16"/>
                <w:lang w:val="en-GB"/>
              </w:rPr>
              <w:t xml:space="preserve"> majority whi</w:t>
            </w:r>
            <w:r w:rsidRPr="00BB6A07">
              <w:rPr>
                <w:rFonts w:ascii="Times New Roman" w:hAnsi="Times New Roman"/>
                <w:b/>
                <w:sz w:val="16"/>
                <w:szCs w:val="16"/>
                <w:lang w:val="en-GB"/>
              </w:rPr>
              <w:t>te</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PH:</w:t>
            </w:r>
            <w:r w:rsidRPr="00BB6A07">
              <w:rPr>
                <w:rFonts w:ascii="Times New Roman" w:hAnsi="Times New Roman"/>
                <w:sz w:val="16"/>
                <w:szCs w:val="16"/>
                <w:lang w:val="en-GB"/>
              </w:rPr>
              <w:t xml:space="preserve"> not stated</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FH</w:t>
            </w:r>
            <w:r w:rsidRPr="00BB6A07">
              <w:rPr>
                <w:rFonts w:ascii="Times New Roman" w:hAnsi="Times New Roman"/>
                <w:sz w:val="16"/>
                <w:szCs w:val="16"/>
                <w:lang w:val="en-GB"/>
              </w:rPr>
              <w:t xml:space="preserve">: all </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BRCA:</w:t>
            </w:r>
            <w:r w:rsidRPr="00BB6A07">
              <w:rPr>
                <w:rFonts w:ascii="Times New Roman" w:hAnsi="Times New Roman"/>
                <w:sz w:val="16"/>
                <w:szCs w:val="16"/>
                <w:lang w:val="en-GB"/>
              </w:rPr>
              <w:t xml:space="preserve"> suggest ‘some’ but no %</w:t>
            </w:r>
          </w:p>
        </w:tc>
        <w:tc>
          <w:tcPr>
            <w:tcW w:w="1580" w:type="dxa"/>
          </w:tcPr>
          <w:p w:rsidR="00551B91" w:rsidRPr="00BB6A07" w:rsidRDefault="00551B91" w:rsidP="00331CCE">
            <w:pPr>
              <w:tabs>
                <w:tab w:val="left" w:pos="5387"/>
              </w:tabs>
              <w:spacing w:after="0"/>
              <w:ind w:right="-66"/>
              <w:rPr>
                <w:rFonts w:ascii="Times New Roman" w:hAnsi="Times New Roman"/>
                <w:sz w:val="16"/>
                <w:szCs w:val="16"/>
                <w:lang w:val="en-GB"/>
              </w:rPr>
            </w:pPr>
            <w:r w:rsidRPr="00BB6A07">
              <w:rPr>
                <w:rFonts w:ascii="Times New Roman" w:hAnsi="Times New Roman"/>
                <w:sz w:val="16"/>
                <w:szCs w:val="16"/>
                <w:lang w:val="en-GB"/>
              </w:rPr>
              <w:t>Semi-structured interview</w:t>
            </w:r>
          </w:p>
        </w:tc>
        <w:tc>
          <w:tcPr>
            <w:tcW w:w="1581" w:type="dxa"/>
          </w:tcPr>
          <w:p w:rsidR="00551B91" w:rsidRPr="00BB6A07" w:rsidRDefault="00551B91" w:rsidP="00331CCE">
            <w:pPr>
              <w:widowControl w:val="0"/>
              <w:autoSpaceDE w:val="0"/>
              <w:autoSpaceDN w:val="0"/>
              <w:adjustRightInd w:val="0"/>
              <w:spacing w:after="240"/>
              <w:ind w:left="-9" w:right="-44"/>
              <w:rPr>
                <w:rFonts w:ascii="Times New Roman" w:hAnsi="Times New Roman"/>
                <w:sz w:val="16"/>
                <w:szCs w:val="16"/>
                <w:lang w:val="en-GB"/>
              </w:rPr>
            </w:pPr>
            <w:r w:rsidRPr="00BB6A07">
              <w:rPr>
                <w:rFonts w:ascii="Times New Roman" w:hAnsi="Times New Roman"/>
                <w:sz w:val="16"/>
                <w:szCs w:val="16"/>
                <w:lang w:val="en-GB"/>
              </w:rPr>
              <w:t>Thematic</w:t>
            </w:r>
          </w:p>
          <w:p w:rsidR="00551B91" w:rsidRPr="00BB6A07" w:rsidRDefault="00551B91" w:rsidP="00331CCE">
            <w:pPr>
              <w:widowControl w:val="0"/>
              <w:autoSpaceDE w:val="0"/>
              <w:autoSpaceDN w:val="0"/>
              <w:adjustRightInd w:val="0"/>
              <w:spacing w:after="240"/>
              <w:ind w:left="-9" w:right="-44"/>
              <w:rPr>
                <w:rFonts w:ascii="Times New Roman" w:hAnsi="Times New Roman"/>
                <w:sz w:val="16"/>
                <w:szCs w:val="16"/>
                <w:lang w:val="en-GB"/>
              </w:rPr>
            </w:pPr>
          </w:p>
        </w:tc>
        <w:tc>
          <w:tcPr>
            <w:tcW w:w="3734" w:type="dxa"/>
          </w:tcPr>
          <w:p w:rsidR="00551B91" w:rsidRPr="00BB6A07" w:rsidRDefault="00551B91" w:rsidP="00727CC5">
            <w:pPr>
              <w:widowControl w:val="0"/>
              <w:autoSpaceDE w:val="0"/>
              <w:autoSpaceDN w:val="0"/>
              <w:adjustRightInd w:val="0"/>
              <w:spacing w:after="240"/>
              <w:ind w:left="-30" w:right="5"/>
              <w:rPr>
                <w:rFonts w:ascii="Times New Roman" w:hAnsi="Times New Roman"/>
                <w:b/>
                <w:sz w:val="16"/>
                <w:szCs w:val="16"/>
                <w:lang w:val="en-GB"/>
              </w:rPr>
            </w:pPr>
            <w:r w:rsidRPr="00BB6A07">
              <w:rPr>
                <w:rFonts w:ascii="Times New Roman" w:hAnsi="Times New Roman"/>
                <w:sz w:val="16"/>
                <w:szCs w:val="16"/>
                <w:lang w:val="en-GB"/>
              </w:rPr>
              <w:t>Understanding of the effect of risk perception on screening adherence in a woman’s natural language</w:t>
            </w:r>
          </w:p>
        </w:tc>
      </w:tr>
      <w:tr w:rsidR="00BB6A07" w:rsidRPr="00BB6A07">
        <w:trPr>
          <w:trHeight w:val="1114"/>
        </w:trPr>
        <w:tc>
          <w:tcPr>
            <w:tcW w:w="2496" w:type="dxa"/>
            <w:tcBorders>
              <w:bottom w:val="single" w:sz="4" w:space="0" w:color="auto"/>
            </w:tcBorders>
          </w:tcPr>
          <w:p w:rsidR="00551B91" w:rsidRPr="00BB6A07" w:rsidRDefault="00551B91" w:rsidP="00331CCE">
            <w:pPr>
              <w:spacing w:after="0"/>
              <w:ind w:right="-489"/>
              <w:rPr>
                <w:rFonts w:ascii="Times New Roman" w:hAnsi="Times New Roman"/>
                <w:sz w:val="16"/>
                <w:szCs w:val="16"/>
                <w:lang w:val="en-GB"/>
              </w:rPr>
            </w:pPr>
            <w:r w:rsidRPr="00BB6A07">
              <w:rPr>
                <w:rFonts w:ascii="Times New Roman" w:hAnsi="Times New Roman"/>
                <w:sz w:val="16"/>
                <w:szCs w:val="16"/>
                <w:lang w:val="en-GB"/>
              </w:rPr>
              <w:t xml:space="preserve">Van </w:t>
            </w:r>
            <w:proofErr w:type="spellStart"/>
            <w:r w:rsidRPr="00BB6A07">
              <w:rPr>
                <w:rFonts w:ascii="Times New Roman" w:hAnsi="Times New Roman"/>
                <w:sz w:val="16"/>
                <w:szCs w:val="16"/>
                <w:lang w:val="en-GB"/>
              </w:rPr>
              <w:t>Dijk</w:t>
            </w:r>
            <w:proofErr w:type="spellEnd"/>
            <w:r w:rsidRPr="00BB6A07">
              <w:rPr>
                <w:rFonts w:ascii="Times New Roman" w:hAnsi="Times New Roman"/>
                <w:sz w:val="16"/>
                <w:szCs w:val="16"/>
                <w:lang w:val="en-GB"/>
              </w:rPr>
              <w:t>, et al. (2004)</w:t>
            </w:r>
          </w:p>
        </w:tc>
        <w:tc>
          <w:tcPr>
            <w:tcW w:w="862" w:type="dxa"/>
            <w:tcBorders>
              <w:bottom w:val="single" w:sz="4" w:space="0" w:color="auto"/>
            </w:tcBorders>
          </w:tcPr>
          <w:p w:rsidR="00551B91" w:rsidRPr="00BB6A07" w:rsidRDefault="00551B91" w:rsidP="00331CCE">
            <w:pPr>
              <w:widowControl w:val="0"/>
              <w:autoSpaceDE w:val="0"/>
              <w:autoSpaceDN w:val="0"/>
              <w:adjustRightInd w:val="0"/>
              <w:spacing w:after="240"/>
              <w:ind w:left="-51" w:right="-489"/>
              <w:rPr>
                <w:rFonts w:ascii="Times New Roman" w:hAnsi="Times New Roman"/>
                <w:sz w:val="16"/>
                <w:szCs w:val="16"/>
                <w:lang w:val="en-GB"/>
              </w:rPr>
            </w:pPr>
            <w:r w:rsidRPr="00BB6A07">
              <w:rPr>
                <w:rFonts w:ascii="Times New Roman" w:hAnsi="Times New Roman"/>
                <w:sz w:val="16"/>
                <w:szCs w:val="16"/>
                <w:lang w:val="en-GB"/>
              </w:rPr>
              <w:t>Netherlands</w:t>
            </w:r>
          </w:p>
        </w:tc>
        <w:tc>
          <w:tcPr>
            <w:tcW w:w="2155" w:type="dxa"/>
            <w:tcBorders>
              <w:bottom w:val="single" w:sz="4" w:space="0" w:color="auto"/>
            </w:tcBorders>
          </w:tcPr>
          <w:p w:rsidR="00551B91" w:rsidRPr="00BB6A07" w:rsidRDefault="00551B91" w:rsidP="00331CCE">
            <w:pPr>
              <w:widowControl w:val="0"/>
              <w:autoSpaceDE w:val="0"/>
              <w:autoSpaceDN w:val="0"/>
              <w:adjustRightInd w:val="0"/>
              <w:spacing w:after="240"/>
              <w:ind w:left="-63"/>
              <w:rPr>
                <w:rFonts w:ascii="Times New Roman" w:hAnsi="Times New Roman"/>
                <w:sz w:val="16"/>
                <w:szCs w:val="16"/>
                <w:lang w:val="en-GB"/>
              </w:rPr>
            </w:pPr>
            <w:r w:rsidRPr="00BB6A07">
              <w:rPr>
                <w:rFonts w:ascii="Times New Roman" w:hAnsi="Times New Roman"/>
                <w:sz w:val="16"/>
                <w:szCs w:val="16"/>
                <w:lang w:val="en-GB"/>
              </w:rPr>
              <w:t>Increased risk attributable to FH</w:t>
            </w:r>
          </w:p>
        </w:tc>
        <w:tc>
          <w:tcPr>
            <w:tcW w:w="2873" w:type="dxa"/>
            <w:tcBorders>
              <w:bottom w:val="single" w:sz="4" w:space="0" w:color="auto"/>
            </w:tcBorders>
          </w:tcPr>
          <w:p w:rsidR="00551B91" w:rsidRPr="00BB6A07" w:rsidRDefault="00551B91" w:rsidP="00331CCE">
            <w:pPr>
              <w:widowControl w:val="0"/>
              <w:autoSpaceDE w:val="0"/>
              <w:autoSpaceDN w:val="0"/>
              <w:adjustRightInd w:val="0"/>
              <w:spacing w:after="240"/>
              <w:ind w:right="-489"/>
              <w:rPr>
                <w:rFonts w:ascii="Times New Roman" w:hAnsi="Times New Roman"/>
                <w:sz w:val="16"/>
                <w:szCs w:val="16"/>
                <w:lang w:val="en-GB"/>
              </w:rPr>
            </w:pPr>
            <w:r w:rsidRPr="00BB6A07">
              <w:rPr>
                <w:rFonts w:ascii="Times New Roman" w:hAnsi="Times New Roman"/>
                <w:sz w:val="16"/>
                <w:szCs w:val="16"/>
                <w:lang w:val="en-GB"/>
              </w:rPr>
              <w:t>N=123</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Age</w:t>
            </w:r>
            <w:r w:rsidRPr="00BB6A07" w:rsidDel="002439E4">
              <w:rPr>
                <w:rFonts w:ascii="Times New Roman" w:hAnsi="Times New Roman"/>
                <w:sz w:val="16"/>
                <w:szCs w:val="16"/>
                <w:lang w:val="en-GB"/>
              </w:rPr>
              <w:t xml:space="preserve"> </w:t>
            </w:r>
            <w:r w:rsidRPr="00BB6A07">
              <w:rPr>
                <w:rFonts w:ascii="Times New Roman" w:hAnsi="Times New Roman"/>
                <w:sz w:val="16"/>
                <w:szCs w:val="16"/>
                <w:lang w:val="en-GB"/>
              </w:rPr>
              <w:t>47yrs (mean)</w:t>
            </w:r>
            <w:r w:rsidRPr="00BB6A07" w:rsidDel="002439E4">
              <w:rPr>
                <w:rFonts w:ascii="Times New Roman" w:hAnsi="Times New Roman"/>
                <w:sz w:val="16"/>
                <w:szCs w:val="16"/>
                <w:lang w:val="en-GB"/>
              </w:rPr>
              <w:t xml:space="preserve"> </w:t>
            </w:r>
          </w:p>
          <w:p w:rsidR="00551B91" w:rsidRPr="00BB6A07" w:rsidRDefault="00551B91" w:rsidP="00331CCE">
            <w:pPr>
              <w:tabs>
                <w:tab w:val="left" w:pos="5387"/>
              </w:tabs>
              <w:spacing w:after="0"/>
              <w:ind w:right="-489"/>
              <w:rPr>
                <w:rFonts w:ascii="Times New Roman" w:hAnsi="Times New Roman"/>
                <w:b/>
                <w:sz w:val="16"/>
                <w:szCs w:val="16"/>
                <w:lang w:val="en-GB"/>
              </w:rPr>
            </w:pPr>
            <w:r w:rsidRPr="00BB6A07">
              <w:rPr>
                <w:rFonts w:ascii="Times New Roman" w:hAnsi="Times New Roman"/>
                <w:b/>
                <w:sz w:val="16"/>
                <w:szCs w:val="16"/>
                <w:lang w:val="en-GB"/>
              </w:rPr>
              <w:t>Ethnicity:</w:t>
            </w:r>
            <w:r w:rsidRPr="00BB6A07">
              <w:rPr>
                <w:rFonts w:ascii="Times New Roman" w:hAnsi="Times New Roman"/>
                <w:sz w:val="16"/>
                <w:szCs w:val="16"/>
                <w:lang w:val="en-GB"/>
              </w:rPr>
              <w:t xml:space="preserve"> majority whi</w:t>
            </w:r>
            <w:r w:rsidRPr="00BB6A07">
              <w:rPr>
                <w:rFonts w:ascii="Times New Roman" w:hAnsi="Times New Roman"/>
                <w:b/>
                <w:sz w:val="16"/>
                <w:szCs w:val="16"/>
                <w:lang w:val="en-GB"/>
              </w:rPr>
              <w:t>te</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PH:</w:t>
            </w:r>
            <w:r w:rsidRPr="00BB6A07">
              <w:rPr>
                <w:rFonts w:ascii="Times New Roman" w:hAnsi="Times New Roman"/>
                <w:sz w:val="16"/>
                <w:szCs w:val="16"/>
                <w:lang w:val="en-GB"/>
              </w:rPr>
              <w:t xml:space="preserve"> not stated</w:t>
            </w:r>
          </w:p>
          <w:p w:rsidR="00551B91" w:rsidRPr="00BB6A07" w:rsidRDefault="00551B91" w:rsidP="00331CCE">
            <w:pPr>
              <w:tabs>
                <w:tab w:val="left" w:pos="5387"/>
              </w:tabs>
              <w:spacing w:after="0"/>
              <w:ind w:right="-489"/>
              <w:rPr>
                <w:rFonts w:ascii="Times New Roman" w:hAnsi="Times New Roman"/>
                <w:sz w:val="16"/>
                <w:szCs w:val="16"/>
                <w:lang w:val="en-GB"/>
              </w:rPr>
            </w:pPr>
            <w:r w:rsidRPr="00BB6A07">
              <w:rPr>
                <w:rFonts w:ascii="Times New Roman" w:hAnsi="Times New Roman"/>
                <w:b/>
                <w:sz w:val="16"/>
                <w:szCs w:val="16"/>
                <w:lang w:val="en-GB"/>
              </w:rPr>
              <w:t>FH</w:t>
            </w:r>
            <w:r w:rsidRPr="00BB6A07">
              <w:rPr>
                <w:rFonts w:ascii="Times New Roman" w:hAnsi="Times New Roman"/>
                <w:sz w:val="16"/>
                <w:szCs w:val="16"/>
                <w:lang w:val="en-GB"/>
              </w:rPr>
              <w:t xml:space="preserve">: all </w:t>
            </w:r>
          </w:p>
          <w:p w:rsidR="00551B91" w:rsidRPr="00BB6A07" w:rsidRDefault="00551B91" w:rsidP="00331CCE">
            <w:pPr>
              <w:widowControl w:val="0"/>
              <w:autoSpaceDE w:val="0"/>
              <w:autoSpaceDN w:val="0"/>
              <w:adjustRightInd w:val="0"/>
              <w:spacing w:after="240"/>
              <w:ind w:right="-489"/>
              <w:rPr>
                <w:rFonts w:ascii="Times New Roman" w:hAnsi="Times New Roman"/>
                <w:sz w:val="16"/>
                <w:szCs w:val="16"/>
                <w:lang w:val="en-GB"/>
              </w:rPr>
            </w:pPr>
            <w:r w:rsidRPr="00BB6A07">
              <w:rPr>
                <w:rFonts w:ascii="Times New Roman" w:hAnsi="Times New Roman"/>
                <w:b/>
                <w:sz w:val="16"/>
                <w:szCs w:val="16"/>
                <w:lang w:val="en-GB"/>
              </w:rPr>
              <w:t>BRCA:</w:t>
            </w:r>
            <w:r w:rsidRPr="00BB6A07">
              <w:rPr>
                <w:rFonts w:ascii="Times New Roman" w:hAnsi="Times New Roman"/>
                <w:sz w:val="16"/>
                <w:szCs w:val="16"/>
                <w:lang w:val="en-GB"/>
              </w:rPr>
              <w:t xml:space="preserve"> 9.8%</w:t>
            </w:r>
          </w:p>
        </w:tc>
        <w:tc>
          <w:tcPr>
            <w:tcW w:w="1580" w:type="dxa"/>
            <w:tcBorders>
              <w:bottom w:val="single" w:sz="4" w:space="0" w:color="auto"/>
            </w:tcBorders>
          </w:tcPr>
          <w:p w:rsidR="00551B91" w:rsidRPr="00BB6A07" w:rsidRDefault="00551B91" w:rsidP="00331CCE">
            <w:pPr>
              <w:tabs>
                <w:tab w:val="left" w:pos="5387"/>
              </w:tabs>
              <w:spacing w:after="0"/>
              <w:ind w:right="-66"/>
              <w:rPr>
                <w:rFonts w:ascii="Times New Roman" w:hAnsi="Times New Roman"/>
                <w:sz w:val="16"/>
                <w:szCs w:val="16"/>
                <w:lang w:val="en-GB"/>
              </w:rPr>
            </w:pPr>
            <w:r w:rsidRPr="00BB6A07">
              <w:rPr>
                <w:rFonts w:ascii="Times New Roman" w:hAnsi="Times New Roman"/>
                <w:sz w:val="16"/>
                <w:szCs w:val="16"/>
                <w:lang w:val="en-GB"/>
              </w:rPr>
              <w:t>Semi-structured interview</w:t>
            </w:r>
          </w:p>
        </w:tc>
        <w:tc>
          <w:tcPr>
            <w:tcW w:w="1581" w:type="dxa"/>
            <w:tcBorders>
              <w:bottom w:val="single" w:sz="4" w:space="0" w:color="auto"/>
            </w:tcBorders>
          </w:tcPr>
          <w:p w:rsidR="00551B91" w:rsidRPr="00BB6A07" w:rsidRDefault="00551B91" w:rsidP="00331CCE">
            <w:pPr>
              <w:widowControl w:val="0"/>
              <w:autoSpaceDE w:val="0"/>
              <w:autoSpaceDN w:val="0"/>
              <w:adjustRightInd w:val="0"/>
              <w:spacing w:after="240"/>
              <w:ind w:left="-9" w:right="-44"/>
              <w:rPr>
                <w:rFonts w:ascii="Times New Roman" w:hAnsi="Times New Roman"/>
                <w:sz w:val="16"/>
                <w:szCs w:val="16"/>
                <w:lang w:val="en-GB"/>
              </w:rPr>
            </w:pPr>
            <w:r w:rsidRPr="00BB6A07">
              <w:rPr>
                <w:rFonts w:ascii="Times New Roman" w:hAnsi="Times New Roman"/>
                <w:sz w:val="16"/>
                <w:szCs w:val="16"/>
                <w:lang w:val="en-GB"/>
              </w:rPr>
              <w:t>Content analysis with coding for frequency analysis.</w:t>
            </w:r>
          </w:p>
        </w:tc>
        <w:tc>
          <w:tcPr>
            <w:tcW w:w="3734" w:type="dxa"/>
            <w:tcBorders>
              <w:bottom w:val="single" w:sz="4" w:space="0" w:color="auto"/>
            </w:tcBorders>
          </w:tcPr>
          <w:p w:rsidR="006E105E" w:rsidRPr="00BB6A07" w:rsidRDefault="00727CC5" w:rsidP="000232C5">
            <w:pPr>
              <w:widowControl w:val="0"/>
              <w:autoSpaceDE w:val="0"/>
              <w:autoSpaceDN w:val="0"/>
              <w:adjustRightInd w:val="0"/>
              <w:spacing w:after="0"/>
              <w:rPr>
                <w:rFonts w:ascii="Times New Roman" w:hAnsi="Times New Roman"/>
                <w:sz w:val="16"/>
                <w:szCs w:val="16"/>
                <w:lang w:val="en-GB"/>
              </w:rPr>
            </w:pPr>
            <w:r w:rsidRPr="00BB6A07">
              <w:rPr>
                <w:rFonts w:ascii="Times New Roman" w:eastAsia="Cambria" w:hAnsi="Times New Roman"/>
                <w:sz w:val="17"/>
                <w:szCs w:val="17"/>
                <w:lang w:eastAsia="en-US"/>
              </w:rPr>
              <w:t xml:space="preserve">Examine how women describe their risk, and </w:t>
            </w:r>
            <w:r w:rsidR="00155BFE" w:rsidRPr="00BB6A07">
              <w:rPr>
                <w:rFonts w:ascii="Times New Roman" w:eastAsia="Cambria" w:hAnsi="Times New Roman"/>
                <w:sz w:val="17"/>
                <w:szCs w:val="17"/>
                <w:lang w:eastAsia="en-US"/>
              </w:rPr>
              <w:t xml:space="preserve">describe </w:t>
            </w:r>
            <w:r w:rsidRPr="00BB6A07">
              <w:rPr>
                <w:rFonts w:ascii="Times New Roman" w:eastAsia="Cambria" w:hAnsi="Times New Roman"/>
                <w:sz w:val="17"/>
                <w:szCs w:val="17"/>
                <w:lang w:eastAsia="en-US"/>
              </w:rPr>
              <w:t>cognitions, emotions, and beliefs associated with risk information in genetic counseling for breast cancer.</w:t>
            </w:r>
          </w:p>
        </w:tc>
      </w:tr>
      <w:tr w:rsidR="00BB6A07" w:rsidRPr="00BB6A07">
        <w:trPr>
          <w:trHeight w:val="1114"/>
        </w:trPr>
        <w:tc>
          <w:tcPr>
            <w:tcW w:w="2496" w:type="dxa"/>
            <w:tcBorders>
              <w:bottom w:val="single" w:sz="4" w:space="0" w:color="auto"/>
            </w:tcBorders>
          </w:tcPr>
          <w:p w:rsidR="00551B91" w:rsidRPr="00BB6A07" w:rsidRDefault="00551B91" w:rsidP="00331CCE">
            <w:pPr>
              <w:spacing w:after="0"/>
              <w:ind w:right="-489"/>
              <w:rPr>
                <w:rFonts w:ascii="Times New Roman" w:hAnsi="Times New Roman"/>
                <w:sz w:val="16"/>
                <w:szCs w:val="16"/>
                <w:lang w:val="en-GB"/>
              </w:rPr>
            </w:pPr>
            <w:r w:rsidRPr="00BB6A07">
              <w:rPr>
                <w:rFonts w:ascii="Times New Roman" w:hAnsi="Times New Roman"/>
                <w:sz w:val="16"/>
                <w:szCs w:val="16"/>
                <w:lang w:val="en-GB"/>
              </w:rPr>
              <w:t>Werner- Lin (2007)</w:t>
            </w:r>
          </w:p>
        </w:tc>
        <w:tc>
          <w:tcPr>
            <w:tcW w:w="862" w:type="dxa"/>
            <w:tcBorders>
              <w:bottom w:val="single" w:sz="4" w:space="0" w:color="auto"/>
            </w:tcBorders>
          </w:tcPr>
          <w:p w:rsidR="00551B91" w:rsidRPr="00BB6A07" w:rsidRDefault="00551B91" w:rsidP="00331CCE">
            <w:pPr>
              <w:widowControl w:val="0"/>
              <w:autoSpaceDE w:val="0"/>
              <w:autoSpaceDN w:val="0"/>
              <w:adjustRightInd w:val="0"/>
              <w:spacing w:after="240"/>
              <w:ind w:left="-51" w:right="-489"/>
              <w:rPr>
                <w:rFonts w:ascii="Times New Roman" w:hAnsi="Times New Roman"/>
                <w:sz w:val="16"/>
                <w:szCs w:val="16"/>
                <w:lang w:val="en-GB"/>
              </w:rPr>
            </w:pPr>
            <w:r w:rsidRPr="00BB6A07">
              <w:rPr>
                <w:rFonts w:ascii="Times New Roman" w:hAnsi="Times New Roman"/>
                <w:sz w:val="16"/>
                <w:szCs w:val="16"/>
                <w:lang w:val="en-GB"/>
              </w:rPr>
              <w:t>USA</w:t>
            </w:r>
          </w:p>
        </w:tc>
        <w:tc>
          <w:tcPr>
            <w:tcW w:w="2155" w:type="dxa"/>
            <w:tcBorders>
              <w:bottom w:val="single" w:sz="4" w:space="0" w:color="auto"/>
            </w:tcBorders>
          </w:tcPr>
          <w:p w:rsidR="00551B91" w:rsidRPr="00BB6A07" w:rsidRDefault="00551B91" w:rsidP="00331CCE">
            <w:pPr>
              <w:widowControl w:val="0"/>
              <w:autoSpaceDE w:val="0"/>
              <w:autoSpaceDN w:val="0"/>
              <w:adjustRightInd w:val="0"/>
              <w:spacing w:after="240"/>
              <w:ind w:left="-63"/>
              <w:rPr>
                <w:rFonts w:ascii="Times New Roman" w:hAnsi="Times New Roman"/>
                <w:sz w:val="16"/>
                <w:szCs w:val="16"/>
                <w:lang w:val="en-GB"/>
              </w:rPr>
            </w:pPr>
            <w:r w:rsidRPr="00BB6A07">
              <w:rPr>
                <w:rFonts w:ascii="Times New Roman" w:hAnsi="Times New Roman"/>
                <w:sz w:val="16"/>
                <w:szCs w:val="16"/>
                <w:lang w:val="en-GB"/>
              </w:rPr>
              <w:t>Young age (22-36) BRCA positive</w:t>
            </w:r>
          </w:p>
        </w:tc>
        <w:tc>
          <w:tcPr>
            <w:tcW w:w="2873" w:type="dxa"/>
            <w:tcBorders>
              <w:bottom w:val="single" w:sz="4" w:space="0" w:color="auto"/>
            </w:tcBorders>
          </w:tcPr>
          <w:p w:rsidR="00551B91" w:rsidRPr="00BB6A07" w:rsidRDefault="00551B91" w:rsidP="00331CCE">
            <w:pPr>
              <w:widowControl w:val="0"/>
              <w:autoSpaceDE w:val="0"/>
              <w:autoSpaceDN w:val="0"/>
              <w:adjustRightInd w:val="0"/>
              <w:spacing w:after="240"/>
              <w:ind w:right="-489"/>
              <w:rPr>
                <w:rFonts w:ascii="Times New Roman" w:hAnsi="Times New Roman"/>
                <w:sz w:val="16"/>
                <w:szCs w:val="16"/>
                <w:lang w:val="en-GB"/>
              </w:rPr>
            </w:pPr>
            <w:r w:rsidRPr="00BB6A07">
              <w:rPr>
                <w:rFonts w:ascii="Times New Roman" w:hAnsi="Times New Roman"/>
                <w:sz w:val="16"/>
                <w:szCs w:val="16"/>
                <w:lang w:val="en-GB"/>
              </w:rPr>
              <w:t>n= 22,</w:t>
            </w:r>
            <w:r w:rsidRPr="00BB6A07">
              <w:rPr>
                <w:rFonts w:ascii="Times New Roman" w:hAnsi="Times New Roman"/>
                <w:sz w:val="16"/>
                <w:szCs w:val="16"/>
                <w:lang w:val="en-GB"/>
              </w:rPr>
              <w:br/>
            </w:r>
            <w:r w:rsidRPr="00BB6A07">
              <w:rPr>
                <w:rFonts w:ascii="Times New Roman" w:hAnsi="Times New Roman"/>
                <w:b/>
                <w:sz w:val="16"/>
                <w:szCs w:val="16"/>
                <w:lang w:val="en-GB"/>
              </w:rPr>
              <w:t>Age</w:t>
            </w:r>
            <w:r w:rsidRPr="00BB6A07">
              <w:rPr>
                <w:rFonts w:ascii="Times New Roman" w:hAnsi="Times New Roman"/>
                <w:sz w:val="16"/>
                <w:szCs w:val="16"/>
                <w:lang w:val="en-GB"/>
              </w:rPr>
              <w:t>: 22-36</w:t>
            </w:r>
            <w:r w:rsidRPr="00BB6A07">
              <w:rPr>
                <w:rFonts w:ascii="Times New Roman" w:hAnsi="Times New Roman"/>
                <w:sz w:val="16"/>
                <w:szCs w:val="16"/>
                <w:lang w:val="en-GB"/>
              </w:rPr>
              <w:br/>
            </w:r>
            <w:r w:rsidRPr="00BB6A07">
              <w:rPr>
                <w:rFonts w:ascii="Times New Roman" w:hAnsi="Times New Roman"/>
                <w:b/>
                <w:sz w:val="16"/>
                <w:szCs w:val="16"/>
                <w:lang w:val="en-GB"/>
              </w:rPr>
              <w:t>Ethnicity:</w:t>
            </w:r>
            <w:r w:rsidRPr="00BB6A07">
              <w:rPr>
                <w:rFonts w:ascii="Times New Roman" w:hAnsi="Times New Roman"/>
                <w:sz w:val="16"/>
                <w:szCs w:val="16"/>
                <w:lang w:val="en-GB"/>
              </w:rPr>
              <w:t xml:space="preserve"> </w:t>
            </w:r>
            <w:r w:rsidRPr="00BB6A07">
              <w:rPr>
                <w:rFonts w:ascii="Times New Roman" w:eastAsia="MS Mincho" w:hAnsi="Times New Roman"/>
                <w:sz w:val="16"/>
                <w:szCs w:val="16"/>
                <w:lang w:val="en-GB"/>
              </w:rPr>
              <w:t xml:space="preserve"> </w:t>
            </w:r>
            <w:r w:rsidRPr="00BB6A07">
              <w:rPr>
                <w:rFonts w:ascii="Times New Roman" w:hAnsi="Times New Roman"/>
                <w:sz w:val="16"/>
                <w:szCs w:val="16"/>
                <w:lang w:val="en-GB"/>
              </w:rPr>
              <w:t>White, mixed Eastern/ Western European</w:t>
            </w:r>
            <w:r w:rsidRPr="00BB6A07">
              <w:rPr>
                <w:rFonts w:ascii="Times New Roman" w:hAnsi="Times New Roman"/>
                <w:sz w:val="16"/>
                <w:szCs w:val="16"/>
                <w:lang w:val="en-GB"/>
              </w:rPr>
              <w:br/>
            </w:r>
            <w:r w:rsidRPr="00BB6A07">
              <w:rPr>
                <w:rFonts w:ascii="Times New Roman" w:hAnsi="Times New Roman"/>
                <w:b/>
                <w:sz w:val="16"/>
                <w:szCs w:val="16"/>
                <w:lang w:val="en-GB"/>
              </w:rPr>
              <w:t>PH</w:t>
            </w:r>
            <w:r w:rsidRPr="00BB6A07">
              <w:rPr>
                <w:rFonts w:ascii="Times New Roman" w:hAnsi="Times New Roman"/>
                <w:sz w:val="16"/>
                <w:szCs w:val="16"/>
                <w:lang w:val="en-GB"/>
              </w:rPr>
              <w:t>: none</w:t>
            </w:r>
            <w:r w:rsidRPr="00BB6A07">
              <w:rPr>
                <w:rFonts w:ascii="Times New Roman" w:hAnsi="Times New Roman"/>
                <w:sz w:val="16"/>
                <w:szCs w:val="16"/>
                <w:lang w:val="en-GB"/>
              </w:rPr>
              <w:br/>
            </w:r>
            <w:r w:rsidRPr="00BB6A07">
              <w:rPr>
                <w:rFonts w:ascii="Times New Roman" w:hAnsi="Times New Roman"/>
                <w:b/>
                <w:sz w:val="16"/>
                <w:szCs w:val="16"/>
                <w:lang w:val="en-GB"/>
              </w:rPr>
              <w:t>FH:</w:t>
            </w:r>
            <w:r w:rsidRPr="00BB6A07">
              <w:rPr>
                <w:rFonts w:ascii="Times New Roman" w:hAnsi="Times New Roman"/>
                <w:sz w:val="16"/>
                <w:szCs w:val="16"/>
                <w:lang w:val="en-GB"/>
              </w:rPr>
              <w:t xml:space="preserve"> 20</w:t>
            </w:r>
            <w:r w:rsidRPr="00BB6A07" w:rsidDel="00EE4BFE">
              <w:rPr>
                <w:rFonts w:ascii="Times New Roman" w:hAnsi="Times New Roman"/>
                <w:sz w:val="16"/>
                <w:szCs w:val="16"/>
                <w:lang w:val="en-GB"/>
              </w:rPr>
              <w:t xml:space="preserve"> </w:t>
            </w:r>
            <w:r w:rsidRPr="00BB6A07">
              <w:rPr>
                <w:rFonts w:ascii="Times New Roman" w:hAnsi="Times New Roman"/>
                <w:sz w:val="16"/>
                <w:szCs w:val="16"/>
                <w:lang w:val="en-GB"/>
              </w:rPr>
              <w:t xml:space="preserve"> </w:t>
            </w:r>
            <w:r w:rsidRPr="00BB6A07">
              <w:rPr>
                <w:rFonts w:ascii="Times New Roman" w:hAnsi="Times New Roman"/>
                <w:b/>
                <w:sz w:val="16"/>
                <w:szCs w:val="16"/>
                <w:lang w:val="en-GB"/>
              </w:rPr>
              <w:t xml:space="preserve"> </w:t>
            </w:r>
            <w:r w:rsidRPr="00BB6A07">
              <w:rPr>
                <w:rFonts w:ascii="Times New Roman" w:hAnsi="Times New Roman"/>
                <w:b/>
                <w:sz w:val="16"/>
                <w:szCs w:val="16"/>
                <w:lang w:val="en-GB"/>
              </w:rPr>
              <w:br/>
              <w:t>BRCA:</w:t>
            </w:r>
            <w:r w:rsidRPr="00BB6A07">
              <w:rPr>
                <w:rFonts w:ascii="Times New Roman" w:hAnsi="Times New Roman"/>
                <w:sz w:val="16"/>
                <w:szCs w:val="16"/>
                <w:lang w:val="en-GB"/>
              </w:rPr>
              <w:t xml:space="preserve"> all</w:t>
            </w:r>
            <w:r w:rsidR="00AD58DA" w:rsidRPr="00BB6A07">
              <w:rPr>
                <w:rFonts w:ascii="Times New Roman" w:hAnsi="Times New Roman"/>
                <w:sz w:val="16"/>
                <w:szCs w:val="16"/>
                <w:lang w:val="en-GB"/>
              </w:rPr>
              <w:t xml:space="preserve"> positive</w:t>
            </w:r>
          </w:p>
        </w:tc>
        <w:tc>
          <w:tcPr>
            <w:tcW w:w="1580" w:type="dxa"/>
            <w:tcBorders>
              <w:bottom w:val="single" w:sz="4" w:space="0" w:color="auto"/>
            </w:tcBorders>
          </w:tcPr>
          <w:p w:rsidR="00551B91" w:rsidRPr="00BB6A07" w:rsidRDefault="00551B91" w:rsidP="00331CCE">
            <w:pPr>
              <w:tabs>
                <w:tab w:val="left" w:pos="5387"/>
              </w:tabs>
              <w:spacing w:after="0"/>
              <w:ind w:right="-66"/>
              <w:rPr>
                <w:rFonts w:ascii="Times New Roman" w:hAnsi="Times New Roman"/>
                <w:sz w:val="16"/>
                <w:szCs w:val="16"/>
                <w:lang w:val="en-GB"/>
              </w:rPr>
            </w:pPr>
            <w:r w:rsidRPr="00BB6A07">
              <w:rPr>
                <w:rFonts w:ascii="Times New Roman" w:hAnsi="Times New Roman"/>
                <w:sz w:val="16"/>
                <w:szCs w:val="16"/>
                <w:lang w:val="en-GB"/>
              </w:rPr>
              <w:t>Semi-structured interview</w:t>
            </w:r>
          </w:p>
        </w:tc>
        <w:tc>
          <w:tcPr>
            <w:tcW w:w="1581" w:type="dxa"/>
            <w:tcBorders>
              <w:bottom w:val="single" w:sz="4" w:space="0" w:color="auto"/>
            </w:tcBorders>
          </w:tcPr>
          <w:p w:rsidR="00551B91" w:rsidRPr="00BB6A07" w:rsidRDefault="00551B91" w:rsidP="00331CCE">
            <w:pPr>
              <w:widowControl w:val="0"/>
              <w:autoSpaceDE w:val="0"/>
              <w:autoSpaceDN w:val="0"/>
              <w:adjustRightInd w:val="0"/>
              <w:spacing w:after="240"/>
              <w:ind w:left="-9" w:right="-44"/>
              <w:rPr>
                <w:rFonts w:ascii="Times New Roman" w:hAnsi="Times New Roman"/>
                <w:sz w:val="16"/>
                <w:szCs w:val="16"/>
                <w:lang w:val="en-GB"/>
              </w:rPr>
            </w:pPr>
            <w:r w:rsidRPr="00BB6A07">
              <w:rPr>
                <w:rFonts w:ascii="Times New Roman" w:hAnsi="Times New Roman"/>
                <w:sz w:val="16"/>
                <w:szCs w:val="16"/>
                <w:lang w:val="en-GB"/>
              </w:rPr>
              <w:t>Listening guide</w:t>
            </w:r>
          </w:p>
        </w:tc>
        <w:tc>
          <w:tcPr>
            <w:tcW w:w="3734" w:type="dxa"/>
            <w:tcBorders>
              <w:bottom w:val="single" w:sz="4" w:space="0" w:color="auto"/>
            </w:tcBorders>
          </w:tcPr>
          <w:p w:rsidR="00551B91" w:rsidRPr="00BB6A07" w:rsidRDefault="00551B91" w:rsidP="006D7CB5">
            <w:pPr>
              <w:widowControl w:val="0"/>
              <w:autoSpaceDE w:val="0"/>
              <w:autoSpaceDN w:val="0"/>
              <w:adjustRightInd w:val="0"/>
              <w:spacing w:after="240"/>
              <w:ind w:left="-30" w:right="5"/>
              <w:rPr>
                <w:rFonts w:ascii="Times New Roman" w:hAnsi="Times New Roman"/>
                <w:sz w:val="16"/>
                <w:szCs w:val="16"/>
                <w:lang w:val="en-GB"/>
              </w:rPr>
            </w:pPr>
            <w:r w:rsidRPr="00BB6A07">
              <w:rPr>
                <w:rFonts w:ascii="Times New Roman" w:hAnsi="Times New Roman"/>
                <w:sz w:val="16"/>
                <w:szCs w:val="16"/>
                <w:lang w:val="en-GB"/>
              </w:rPr>
              <w:t xml:space="preserve">Explore connections between family history and beliefs about susceptibility. Understand how family histories/experiences with health care professionals integrate to inform beliefs. </w:t>
            </w:r>
          </w:p>
        </w:tc>
      </w:tr>
    </w:tbl>
    <w:p w:rsidR="00551B91" w:rsidRPr="00BB6A07" w:rsidRDefault="00551B91" w:rsidP="00551B91">
      <w:pPr>
        <w:rPr>
          <w:lang w:val="en-GB"/>
        </w:rPr>
      </w:pPr>
    </w:p>
    <w:sectPr w:rsidR="00551B91" w:rsidRPr="00BB6A07" w:rsidSect="00551B91">
      <w:pgSz w:w="16840" w:h="11900" w:orient="landscape"/>
      <w:pgMar w:top="1800" w:right="1440" w:bottom="180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D2B" w:rsidRDefault="002C1D2B">
      <w:pPr>
        <w:spacing w:after="0"/>
      </w:pPr>
      <w:r>
        <w:separator/>
      </w:r>
    </w:p>
  </w:endnote>
  <w:endnote w:type="continuationSeparator" w:id="0">
    <w:p w:rsidR="002C1D2B" w:rsidRDefault="002C1D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Univers"/>
    <w:panose1 w:val="00000000000000000000"/>
    <w:charset w:val="00"/>
    <w:family w:val="swiss"/>
    <w:notTrueType/>
    <w:pitch w:val="variable"/>
    <w:sig w:usb0="00000003" w:usb1="00000000" w:usb2="00000000" w:usb3="00000000" w:csb0="00000001" w:csb1="00000000"/>
  </w:font>
  <w:font w:name="Verdana-BoldItalic">
    <w:altName w:val="Verdana Bold 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dvEPSTIM">
    <w:altName w:val="Arial Unicode MS"/>
    <w:panose1 w:val="00000000000000000000"/>
    <w:charset w:val="00"/>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2B" w:rsidRDefault="002C1D2B" w:rsidP="00551B9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2C1D2B" w:rsidRDefault="002C1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2B" w:rsidRDefault="002C1D2B" w:rsidP="00551B9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DE78C9">
      <w:rPr>
        <w:rStyle w:val="PageNumber"/>
        <w:noProof/>
      </w:rPr>
      <w:t>17</w:t>
    </w:r>
    <w:r>
      <w:rPr>
        <w:rStyle w:val="PageNumber"/>
      </w:rPr>
      <w:fldChar w:fldCharType="end"/>
    </w:r>
  </w:p>
  <w:p w:rsidR="002C1D2B" w:rsidRDefault="002C1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D2B" w:rsidRDefault="002C1D2B">
      <w:pPr>
        <w:spacing w:after="0"/>
      </w:pPr>
      <w:r>
        <w:separator/>
      </w:r>
    </w:p>
  </w:footnote>
  <w:footnote w:type="continuationSeparator" w:id="0">
    <w:p w:rsidR="002C1D2B" w:rsidRDefault="002C1D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2B" w:rsidRPr="00A77C54" w:rsidRDefault="002C1D2B">
    <w:pPr>
      <w:pStyle w:val="Header"/>
      <w:rPr>
        <w:i/>
      </w:rPr>
    </w:pPr>
    <w:r>
      <w:rPr>
        <w:i/>
      </w:rPr>
      <w:tab/>
    </w:r>
    <w:r>
      <w:rPr>
        <w:i/>
      </w:rPr>
      <w:tab/>
    </w:r>
    <w:r w:rsidRPr="00A77C54">
      <w:rPr>
        <w:i/>
      </w:rPr>
      <w:t>BREAST CANCER RISK PERCEPTION AND DECISION-MAKING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8052E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971C8B"/>
    <w:multiLevelType w:val="hybridMultilevel"/>
    <w:tmpl w:val="B02E6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730632"/>
    <w:multiLevelType w:val="hybridMultilevel"/>
    <w:tmpl w:val="045691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7D5943"/>
    <w:multiLevelType w:val="hybridMultilevel"/>
    <w:tmpl w:val="36EE972E"/>
    <w:lvl w:ilvl="0" w:tplc="04090001">
      <w:start w:val="1"/>
      <w:numFmt w:val="bullet"/>
      <w:lvlText w:val=""/>
      <w:lvlJc w:val="left"/>
      <w:pPr>
        <w:ind w:left="-207" w:hanging="360"/>
      </w:pPr>
      <w:rPr>
        <w:rFonts w:ascii="Symbol" w:hAnsi="Symbo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6">
    <w:nsid w:val="0B671315"/>
    <w:multiLevelType w:val="hybridMultilevel"/>
    <w:tmpl w:val="81923BC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nsid w:val="0CF970C3"/>
    <w:multiLevelType w:val="hybridMultilevel"/>
    <w:tmpl w:val="8A987088"/>
    <w:lvl w:ilvl="0" w:tplc="760C38D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240"/>
        </w:tabs>
        <w:ind w:left="240" w:hanging="360"/>
      </w:pPr>
      <w:rPr>
        <w:rFonts w:ascii="Wingdings" w:hAnsi="Wingdings" w:hint="default"/>
      </w:rPr>
    </w:lvl>
    <w:lvl w:ilvl="3" w:tplc="04090001" w:tentative="1">
      <w:start w:val="1"/>
      <w:numFmt w:val="bullet"/>
      <w:lvlText w:val=""/>
      <w:lvlJc w:val="left"/>
      <w:pPr>
        <w:tabs>
          <w:tab w:val="num" w:pos="960"/>
        </w:tabs>
        <w:ind w:left="960" w:hanging="360"/>
      </w:pPr>
      <w:rPr>
        <w:rFonts w:ascii="Symbol" w:hAnsi="Symbol" w:hint="default"/>
      </w:rPr>
    </w:lvl>
    <w:lvl w:ilvl="4" w:tplc="04090003" w:tentative="1">
      <w:start w:val="1"/>
      <w:numFmt w:val="bullet"/>
      <w:lvlText w:val="o"/>
      <w:lvlJc w:val="left"/>
      <w:pPr>
        <w:tabs>
          <w:tab w:val="num" w:pos="1680"/>
        </w:tabs>
        <w:ind w:left="1680" w:hanging="360"/>
      </w:pPr>
      <w:rPr>
        <w:rFonts w:ascii="Courier New" w:hAnsi="Courier New" w:hint="default"/>
      </w:rPr>
    </w:lvl>
    <w:lvl w:ilvl="5" w:tplc="04090005" w:tentative="1">
      <w:start w:val="1"/>
      <w:numFmt w:val="bullet"/>
      <w:lvlText w:val=""/>
      <w:lvlJc w:val="left"/>
      <w:pPr>
        <w:tabs>
          <w:tab w:val="num" w:pos="2400"/>
        </w:tabs>
        <w:ind w:left="2400" w:hanging="360"/>
      </w:pPr>
      <w:rPr>
        <w:rFonts w:ascii="Wingdings" w:hAnsi="Wingdings" w:hint="default"/>
      </w:rPr>
    </w:lvl>
    <w:lvl w:ilvl="6" w:tplc="04090001" w:tentative="1">
      <w:start w:val="1"/>
      <w:numFmt w:val="bullet"/>
      <w:lvlText w:val=""/>
      <w:lvlJc w:val="left"/>
      <w:pPr>
        <w:tabs>
          <w:tab w:val="num" w:pos="3120"/>
        </w:tabs>
        <w:ind w:left="3120" w:hanging="360"/>
      </w:pPr>
      <w:rPr>
        <w:rFonts w:ascii="Symbol" w:hAnsi="Symbol" w:hint="default"/>
      </w:rPr>
    </w:lvl>
    <w:lvl w:ilvl="7" w:tplc="04090003" w:tentative="1">
      <w:start w:val="1"/>
      <w:numFmt w:val="bullet"/>
      <w:lvlText w:val="o"/>
      <w:lvlJc w:val="left"/>
      <w:pPr>
        <w:tabs>
          <w:tab w:val="num" w:pos="3840"/>
        </w:tabs>
        <w:ind w:left="3840" w:hanging="360"/>
      </w:pPr>
      <w:rPr>
        <w:rFonts w:ascii="Courier New" w:hAnsi="Courier New" w:hint="default"/>
      </w:rPr>
    </w:lvl>
    <w:lvl w:ilvl="8" w:tplc="04090005" w:tentative="1">
      <w:start w:val="1"/>
      <w:numFmt w:val="bullet"/>
      <w:lvlText w:val=""/>
      <w:lvlJc w:val="left"/>
      <w:pPr>
        <w:tabs>
          <w:tab w:val="num" w:pos="4560"/>
        </w:tabs>
        <w:ind w:left="4560" w:hanging="360"/>
      </w:pPr>
      <w:rPr>
        <w:rFonts w:ascii="Wingdings" w:hAnsi="Wingdings" w:hint="default"/>
      </w:rPr>
    </w:lvl>
  </w:abstractNum>
  <w:abstractNum w:abstractNumId="8">
    <w:nsid w:val="0DDD0014"/>
    <w:multiLevelType w:val="hybridMultilevel"/>
    <w:tmpl w:val="588C54F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E66140"/>
    <w:multiLevelType w:val="hybridMultilevel"/>
    <w:tmpl w:val="16368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ED47D2F"/>
    <w:multiLevelType w:val="hybridMultilevel"/>
    <w:tmpl w:val="7834CEC0"/>
    <w:lvl w:ilvl="0" w:tplc="760C38D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240"/>
        </w:tabs>
        <w:ind w:left="240" w:hanging="360"/>
      </w:pPr>
      <w:rPr>
        <w:rFonts w:ascii="Wingdings" w:hAnsi="Wingdings" w:hint="default"/>
      </w:rPr>
    </w:lvl>
    <w:lvl w:ilvl="3" w:tplc="04090001" w:tentative="1">
      <w:start w:val="1"/>
      <w:numFmt w:val="bullet"/>
      <w:lvlText w:val=""/>
      <w:lvlJc w:val="left"/>
      <w:pPr>
        <w:tabs>
          <w:tab w:val="num" w:pos="960"/>
        </w:tabs>
        <w:ind w:left="960" w:hanging="360"/>
      </w:pPr>
      <w:rPr>
        <w:rFonts w:ascii="Symbol" w:hAnsi="Symbol" w:hint="default"/>
      </w:rPr>
    </w:lvl>
    <w:lvl w:ilvl="4" w:tplc="04090003" w:tentative="1">
      <w:start w:val="1"/>
      <w:numFmt w:val="bullet"/>
      <w:lvlText w:val="o"/>
      <w:lvlJc w:val="left"/>
      <w:pPr>
        <w:tabs>
          <w:tab w:val="num" w:pos="1680"/>
        </w:tabs>
        <w:ind w:left="1680" w:hanging="360"/>
      </w:pPr>
      <w:rPr>
        <w:rFonts w:ascii="Courier New" w:hAnsi="Courier New" w:hint="default"/>
      </w:rPr>
    </w:lvl>
    <w:lvl w:ilvl="5" w:tplc="04090005" w:tentative="1">
      <w:start w:val="1"/>
      <w:numFmt w:val="bullet"/>
      <w:lvlText w:val=""/>
      <w:lvlJc w:val="left"/>
      <w:pPr>
        <w:tabs>
          <w:tab w:val="num" w:pos="2400"/>
        </w:tabs>
        <w:ind w:left="2400" w:hanging="360"/>
      </w:pPr>
      <w:rPr>
        <w:rFonts w:ascii="Wingdings" w:hAnsi="Wingdings" w:hint="default"/>
      </w:rPr>
    </w:lvl>
    <w:lvl w:ilvl="6" w:tplc="04090001" w:tentative="1">
      <w:start w:val="1"/>
      <w:numFmt w:val="bullet"/>
      <w:lvlText w:val=""/>
      <w:lvlJc w:val="left"/>
      <w:pPr>
        <w:tabs>
          <w:tab w:val="num" w:pos="3120"/>
        </w:tabs>
        <w:ind w:left="3120" w:hanging="360"/>
      </w:pPr>
      <w:rPr>
        <w:rFonts w:ascii="Symbol" w:hAnsi="Symbol" w:hint="default"/>
      </w:rPr>
    </w:lvl>
    <w:lvl w:ilvl="7" w:tplc="04090003" w:tentative="1">
      <w:start w:val="1"/>
      <w:numFmt w:val="bullet"/>
      <w:lvlText w:val="o"/>
      <w:lvlJc w:val="left"/>
      <w:pPr>
        <w:tabs>
          <w:tab w:val="num" w:pos="3840"/>
        </w:tabs>
        <w:ind w:left="3840" w:hanging="360"/>
      </w:pPr>
      <w:rPr>
        <w:rFonts w:ascii="Courier New" w:hAnsi="Courier New" w:hint="default"/>
      </w:rPr>
    </w:lvl>
    <w:lvl w:ilvl="8" w:tplc="04090005" w:tentative="1">
      <w:start w:val="1"/>
      <w:numFmt w:val="bullet"/>
      <w:lvlText w:val=""/>
      <w:lvlJc w:val="left"/>
      <w:pPr>
        <w:tabs>
          <w:tab w:val="num" w:pos="4560"/>
        </w:tabs>
        <w:ind w:left="4560" w:hanging="360"/>
      </w:pPr>
      <w:rPr>
        <w:rFonts w:ascii="Wingdings" w:hAnsi="Wingdings" w:hint="default"/>
      </w:rPr>
    </w:lvl>
  </w:abstractNum>
  <w:abstractNum w:abstractNumId="11">
    <w:nsid w:val="0F8E6A6E"/>
    <w:multiLevelType w:val="hybridMultilevel"/>
    <w:tmpl w:val="5F886D7E"/>
    <w:lvl w:ilvl="0" w:tplc="08090003">
      <w:start w:val="1"/>
      <w:numFmt w:val="bullet"/>
      <w:lvlText w:val="o"/>
      <w:lvlJc w:val="left"/>
      <w:pPr>
        <w:ind w:left="770" w:hanging="360"/>
      </w:pPr>
      <w:rPr>
        <w:rFonts w:ascii="Courier New" w:hAnsi="Courier New" w:cs="Wingdings" w:hint="default"/>
      </w:rPr>
    </w:lvl>
    <w:lvl w:ilvl="1" w:tplc="08090003" w:tentative="1">
      <w:start w:val="1"/>
      <w:numFmt w:val="bullet"/>
      <w:lvlText w:val="o"/>
      <w:lvlJc w:val="left"/>
      <w:pPr>
        <w:ind w:left="1490" w:hanging="360"/>
      </w:pPr>
      <w:rPr>
        <w:rFonts w:ascii="Courier New" w:hAnsi="Courier New" w:cs="Wingding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Wingdings"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Wingdings" w:hint="default"/>
      </w:rPr>
    </w:lvl>
    <w:lvl w:ilvl="8" w:tplc="08090005" w:tentative="1">
      <w:start w:val="1"/>
      <w:numFmt w:val="bullet"/>
      <w:lvlText w:val=""/>
      <w:lvlJc w:val="left"/>
      <w:pPr>
        <w:ind w:left="6530" w:hanging="360"/>
      </w:pPr>
      <w:rPr>
        <w:rFonts w:ascii="Wingdings" w:hAnsi="Wingdings" w:hint="default"/>
      </w:rPr>
    </w:lvl>
  </w:abstractNum>
  <w:abstractNum w:abstractNumId="12">
    <w:nsid w:val="13A01887"/>
    <w:multiLevelType w:val="hybridMultilevel"/>
    <w:tmpl w:val="6D30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EF7EA5"/>
    <w:multiLevelType w:val="hybridMultilevel"/>
    <w:tmpl w:val="C6A8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1E2DCB"/>
    <w:multiLevelType w:val="hybridMultilevel"/>
    <w:tmpl w:val="062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983C0E"/>
    <w:multiLevelType w:val="hybridMultilevel"/>
    <w:tmpl w:val="60A6183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A87E49"/>
    <w:multiLevelType w:val="hybridMultilevel"/>
    <w:tmpl w:val="B02E6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A5318A2"/>
    <w:multiLevelType w:val="hybridMultilevel"/>
    <w:tmpl w:val="51DE3444"/>
    <w:lvl w:ilvl="0" w:tplc="0809000F">
      <w:start w:val="1"/>
      <w:numFmt w:val="decimal"/>
      <w:lvlText w:val="%1."/>
      <w:lvlJc w:val="left"/>
      <w:pPr>
        <w:ind w:left="-414" w:hanging="360"/>
      </w:p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8">
    <w:nsid w:val="1AD92C74"/>
    <w:multiLevelType w:val="hybridMultilevel"/>
    <w:tmpl w:val="296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410973"/>
    <w:multiLevelType w:val="multilevel"/>
    <w:tmpl w:val="F440DC5A"/>
    <w:lvl w:ilvl="0">
      <w:start w:val="1"/>
      <w:numFmt w:val="decimal"/>
      <w:lvlText w:val="%1."/>
      <w:lvlJc w:val="left"/>
      <w:pPr>
        <w:ind w:left="-207" w:hanging="360"/>
      </w:pPr>
      <w:rPr>
        <w:rFonts w:hint="default"/>
      </w:rPr>
    </w:lvl>
    <w:lvl w:ilvl="1">
      <w:start w:val="2"/>
      <w:numFmt w:val="decimal"/>
      <w:isLgl/>
      <w:lvlText w:val="%1.%2"/>
      <w:lvlJc w:val="left"/>
      <w:pPr>
        <w:ind w:left="3" w:hanging="57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20">
    <w:nsid w:val="23261A0B"/>
    <w:multiLevelType w:val="hybridMultilevel"/>
    <w:tmpl w:val="BB58CB56"/>
    <w:lvl w:ilvl="0" w:tplc="08090003">
      <w:start w:val="1"/>
      <w:numFmt w:val="bullet"/>
      <w:lvlText w:val="o"/>
      <w:lvlJc w:val="left"/>
      <w:pPr>
        <w:ind w:left="720" w:hanging="360"/>
      </w:pPr>
      <w:rPr>
        <w:rFonts w:ascii="Courier New" w:hAnsi="Courier New"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9F2C8E"/>
    <w:multiLevelType w:val="hybridMultilevel"/>
    <w:tmpl w:val="ACEEAB28"/>
    <w:lvl w:ilvl="0" w:tplc="A7026E58">
      <w:start w:val="15"/>
      <w:numFmt w:val="bullet"/>
      <w:lvlText w:val=""/>
      <w:lvlJc w:val="left"/>
      <w:pPr>
        <w:ind w:left="720" w:hanging="360"/>
      </w:pPr>
      <w:rPr>
        <w:rFonts w:ascii="Symbol" w:eastAsia="MS ??"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3444AF"/>
    <w:multiLevelType w:val="hybridMultilevel"/>
    <w:tmpl w:val="D4B8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B74287"/>
    <w:multiLevelType w:val="hybridMultilevel"/>
    <w:tmpl w:val="1332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C77B6E"/>
    <w:multiLevelType w:val="hybridMultilevel"/>
    <w:tmpl w:val="F8EC2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32031B"/>
    <w:multiLevelType w:val="hybridMultilevel"/>
    <w:tmpl w:val="B74C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DD236D"/>
    <w:multiLevelType w:val="hybridMultilevel"/>
    <w:tmpl w:val="EB8269DA"/>
    <w:lvl w:ilvl="0" w:tplc="20D00F2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760010C"/>
    <w:multiLevelType w:val="hybridMultilevel"/>
    <w:tmpl w:val="CF3A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075FF"/>
    <w:multiLevelType w:val="hybridMultilevel"/>
    <w:tmpl w:val="5BAC6C86"/>
    <w:lvl w:ilvl="0" w:tplc="EB8CF374">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D83B40"/>
    <w:multiLevelType w:val="hybridMultilevel"/>
    <w:tmpl w:val="6FEE998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0">
    <w:nsid w:val="4E090613"/>
    <w:multiLevelType w:val="hybridMultilevel"/>
    <w:tmpl w:val="81CCCF08"/>
    <w:lvl w:ilvl="0" w:tplc="08090003">
      <w:start w:val="1"/>
      <w:numFmt w:val="bullet"/>
      <w:lvlText w:val="o"/>
      <w:lvlJc w:val="left"/>
      <w:pPr>
        <w:ind w:left="720" w:hanging="360"/>
      </w:pPr>
      <w:rPr>
        <w:rFonts w:ascii="Courier New" w:hAnsi="Courier New"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E52C7C"/>
    <w:multiLevelType w:val="hybridMultilevel"/>
    <w:tmpl w:val="39F00FE0"/>
    <w:lvl w:ilvl="0" w:tplc="4AF2B9D4">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Wingdings" w:hint="default"/>
      </w:rPr>
    </w:lvl>
    <w:lvl w:ilvl="2" w:tplc="08090005">
      <w:start w:val="1"/>
      <w:numFmt w:val="bullet"/>
      <w:lvlText w:val=""/>
      <w:lvlJc w:val="left"/>
      <w:pPr>
        <w:ind w:left="1800" w:hanging="360"/>
      </w:pPr>
      <w:rPr>
        <w:rFonts w:ascii="Wingdings" w:hAnsi="Wingdings" w:cs="Lucida Grande" w:hint="default"/>
      </w:rPr>
    </w:lvl>
    <w:lvl w:ilvl="3" w:tplc="08090001">
      <w:start w:val="1"/>
      <w:numFmt w:val="bullet"/>
      <w:lvlText w:val=""/>
      <w:lvlJc w:val="left"/>
      <w:pPr>
        <w:ind w:left="2520" w:hanging="360"/>
      </w:pPr>
      <w:rPr>
        <w:rFonts w:ascii="Symbol" w:hAnsi="Symbol" w:cs="Lucida Grande" w:hint="default"/>
      </w:rPr>
    </w:lvl>
    <w:lvl w:ilvl="4" w:tplc="08090003">
      <w:start w:val="1"/>
      <w:numFmt w:val="bullet"/>
      <w:lvlText w:val="o"/>
      <w:lvlJc w:val="left"/>
      <w:pPr>
        <w:ind w:left="3240" w:hanging="360"/>
      </w:pPr>
      <w:rPr>
        <w:rFonts w:ascii="Courier New" w:hAnsi="Courier New" w:cs="Wingdings" w:hint="default"/>
      </w:rPr>
    </w:lvl>
    <w:lvl w:ilvl="5" w:tplc="08090005">
      <w:start w:val="1"/>
      <w:numFmt w:val="bullet"/>
      <w:lvlText w:val=""/>
      <w:lvlJc w:val="left"/>
      <w:pPr>
        <w:ind w:left="3960" w:hanging="360"/>
      </w:pPr>
      <w:rPr>
        <w:rFonts w:ascii="Wingdings" w:hAnsi="Wingdings" w:cs="Lucida Grande" w:hint="default"/>
      </w:rPr>
    </w:lvl>
    <w:lvl w:ilvl="6" w:tplc="08090001">
      <w:start w:val="1"/>
      <w:numFmt w:val="bullet"/>
      <w:lvlText w:val=""/>
      <w:lvlJc w:val="left"/>
      <w:pPr>
        <w:ind w:left="4680" w:hanging="360"/>
      </w:pPr>
      <w:rPr>
        <w:rFonts w:ascii="Symbol" w:hAnsi="Symbol" w:cs="Lucida Grande" w:hint="default"/>
      </w:rPr>
    </w:lvl>
    <w:lvl w:ilvl="7" w:tplc="08090003">
      <w:start w:val="1"/>
      <w:numFmt w:val="bullet"/>
      <w:lvlText w:val="o"/>
      <w:lvlJc w:val="left"/>
      <w:pPr>
        <w:ind w:left="5400" w:hanging="360"/>
      </w:pPr>
      <w:rPr>
        <w:rFonts w:ascii="Courier New" w:hAnsi="Courier New" w:cs="Wingdings" w:hint="default"/>
      </w:rPr>
    </w:lvl>
    <w:lvl w:ilvl="8" w:tplc="08090005">
      <w:start w:val="1"/>
      <w:numFmt w:val="bullet"/>
      <w:lvlText w:val=""/>
      <w:lvlJc w:val="left"/>
      <w:pPr>
        <w:ind w:left="6120" w:hanging="360"/>
      </w:pPr>
      <w:rPr>
        <w:rFonts w:ascii="Wingdings" w:hAnsi="Wingdings" w:cs="Lucida Grande" w:hint="default"/>
      </w:rPr>
    </w:lvl>
  </w:abstractNum>
  <w:abstractNum w:abstractNumId="32">
    <w:nsid w:val="64B2591D"/>
    <w:multiLevelType w:val="hybridMultilevel"/>
    <w:tmpl w:val="EF82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167475"/>
    <w:multiLevelType w:val="hybridMultilevel"/>
    <w:tmpl w:val="684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FD10FC"/>
    <w:multiLevelType w:val="multilevel"/>
    <w:tmpl w:val="CF16037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143" w:hanging="576"/>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5">
    <w:nsid w:val="690C3BD5"/>
    <w:multiLevelType w:val="hybridMultilevel"/>
    <w:tmpl w:val="46DE3B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9C921B3"/>
    <w:multiLevelType w:val="hybridMultilevel"/>
    <w:tmpl w:val="3056D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35F35"/>
    <w:multiLevelType w:val="hybridMultilevel"/>
    <w:tmpl w:val="A07E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752CBC"/>
    <w:multiLevelType w:val="hybridMultilevel"/>
    <w:tmpl w:val="3C4E0A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7C25C6"/>
    <w:multiLevelType w:val="hybridMultilevel"/>
    <w:tmpl w:val="BCEA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106521"/>
    <w:multiLevelType w:val="hybridMultilevel"/>
    <w:tmpl w:val="55249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61476E"/>
    <w:multiLevelType w:val="hybridMultilevel"/>
    <w:tmpl w:val="FBBE6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A44FD4"/>
    <w:multiLevelType w:val="hybridMultilevel"/>
    <w:tmpl w:val="68248848"/>
    <w:lvl w:ilvl="0" w:tplc="08090003">
      <w:start w:val="1"/>
      <w:numFmt w:val="bullet"/>
      <w:lvlText w:val="o"/>
      <w:lvlJc w:val="left"/>
      <w:pPr>
        <w:ind w:left="720" w:hanging="360"/>
      </w:pPr>
      <w:rPr>
        <w:rFonts w:ascii="Courier New" w:hAnsi="Courier New"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791B9D"/>
    <w:multiLevelType w:val="hybridMultilevel"/>
    <w:tmpl w:val="EB8269DA"/>
    <w:lvl w:ilvl="0" w:tplc="20D00F2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24"/>
  </w:num>
  <w:num w:numId="3">
    <w:abstractNumId w:val="34"/>
  </w:num>
  <w:num w:numId="4">
    <w:abstractNumId w:val="7"/>
  </w:num>
  <w:num w:numId="5">
    <w:abstractNumId w:val="10"/>
  </w:num>
  <w:num w:numId="6">
    <w:abstractNumId w:val="12"/>
  </w:num>
  <w:num w:numId="7">
    <w:abstractNumId w:val="23"/>
  </w:num>
  <w:num w:numId="8">
    <w:abstractNumId w:val="1"/>
  </w:num>
  <w:num w:numId="9">
    <w:abstractNumId w:val="18"/>
  </w:num>
  <w:num w:numId="10">
    <w:abstractNumId w:val="0"/>
  </w:num>
  <w:num w:numId="11">
    <w:abstractNumId w:val="43"/>
  </w:num>
  <w:num w:numId="12">
    <w:abstractNumId w:val="26"/>
  </w:num>
  <w:num w:numId="13">
    <w:abstractNumId w:val="21"/>
  </w:num>
  <w:num w:numId="14">
    <w:abstractNumId w:val="27"/>
  </w:num>
  <w:num w:numId="15">
    <w:abstractNumId w:val="2"/>
  </w:num>
  <w:num w:numId="16">
    <w:abstractNumId w:val="13"/>
  </w:num>
  <w:num w:numId="17">
    <w:abstractNumId w:val="22"/>
  </w:num>
  <w:num w:numId="18">
    <w:abstractNumId w:val="32"/>
  </w:num>
  <w:num w:numId="19">
    <w:abstractNumId w:val="14"/>
  </w:num>
  <w:num w:numId="20">
    <w:abstractNumId w:val="15"/>
  </w:num>
  <w:num w:numId="21">
    <w:abstractNumId w:val="25"/>
  </w:num>
  <w:num w:numId="22">
    <w:abstractNumId w:val="33"/>
  </w:num>
  <w:num w:numId="23">
    <w:abstractNumId w:val="31"/>
  </w:num>
  <w:num w:numId="24">
    <w:abstractNumId w:val="4"/>
  </w:num>
  <w:num w:numId="25">
    <w:abstractNumId w:val="42"/>
  </w:num>
  <w:num w:numId="26">
    <w:abstractNumId w:val="20"/>
  </w:num>
  <w:num w:numId="27">
    <w:abstractNumId w:val="11"/>
  </w:num>
  <w:num w:numId="28">
    <w:abstractNumId w:val="30"/>
  </w:num>
  <w:num w:numId="29">
    <w:abstractNumId w:val="38"/>
  </w:num>
  <w:num w:numId="30">
    <w:abstractNumId w:val="8"/>
  </w:num>
  <w:num w:numId="31">
    <w:abstractNumId w:val="35"/>
  </w:num>
  <w:num w:numId="32">
    <w:abstractNumId w:val="5"/>
  </w:num>
  <w:num w:numId="33">
    <w:abstractNumId w:val="40"/>
  </w:num>
  <w:num w:numId="34">
    <w:abstractNumId w:val="3"/>
  </w:num>
  <w:num w:numId="35">
    <w:abstractNumId w:val="28"/>
  </w:num>
  <w:num w:numId="36">
    <w:abstractNumId w:val="16"/>
  </w:num>
  <w:num w:numId="37">
    <w:abstractNumId w:val="19"/>
  </w:num>
  <w:num w:numId="38">
    <w:abstractNumId w:val="29"/>
  </w:num>
  <w:num w:numId="39">
    <w:abstractNumId w:val="6"/>
  </w:num>
  <w:num w:numId="40">
    <w:abstractNumId w:val="39"/>
  </w:num>
  <w:num w:numId="41">
    <w:abstractNumId w:val="37"/>
  </w:num>
  <w:num w:numId="42">
    <w:abstractNumId w:val="36"/>
  </w:num>
  <w:num w:numId="43">
    <w:abstractNumId w:val="1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B8"/>
    <w:rsid w:val="00001DDD"/>
    <w:rsid w:val="00002B66"/>
    <w:rsid w:val="00003324"/>
    <w:rsid w:val="00004181"/>
    <w:rsid w:val="000052D7"/>
    <w:rsid w:val="000100F0"/>
    <w:rsid w:val="00010E09"/>
    <w:rsid w:val="0001117B"/>
    <w:rsid w:val="00011C80"/>
    <w:rsid w:val="00011F58"/>
    <w:rsid w:val="00012D63"/>
    <w:rsid w:val="000130A9"/>
    <w:rsid w:val="00013C1A"/>
    <w:rsid w:val="00014607"/>
    <w:rsid w:val="00014D81"/>
    <w:rsid w:val="000152F6"/>
    <w:rsid w:val="0001569F"/>
    <w:rsid w:val="000161D6"/>
    <w:rsid w:val="0001683A"/>
    <w:rsid w:val="0002166A"/>
    <w:rsid w:val="00022957"/>
    <w:rsid w:val="000232C5"/>
    <w:rsid w:val="00026E38"/>
    <w:rsid w:val="0003033E"/>
    <w:rsid w:val="00030CC8"/>
    <w:rsid w:val="00032200"/>
    <w:rsid w:val="00034BB5"/>
    <w:rsid w:val="000351E0"/>
    <w:rsid w:val="00035631"/>
    <w:rsid w:val="0003682C"/>
    <w:rsid w:val="00040395"/>
    <w:rsid w:val="0004259B"/>
    <w:rsid w:val="00044CEB"/>
    <w:rsid w:val="00044DDE"/>
    <w:rsid w:val="000455BD"/>
    <w:rsid w:val="00045FF2"/>
    <w:rsid w:val="000472F9"/>
    <w:rsid w:val="000478E1"/>
    <w:rsid w:val="000516A2"/>
    <w:rsid w:val="000523F7"/>
    <w:rsid w:val="000524FC"/>
    <w:rsid w:val="000541F1"/>
    <w:rsid w:val="0005448A"/>
    <w:rsid w:val="00060D39"/>
    <w:rsid w:val="0006203E"/>
    <w:rsid w:val="00062082"/>
    <w:rsid w:val="00063327"/>
    <w:rsid w:val="00066C9E"/>
    <w:rsid w:val="00067C61"/>
    <w:rsid w:val="00070263"/>
    <w:rsid w:val="00071777"/>
    <w:rsid w:val="00073F31"/>
    <w:rsid w:val="00074ABD"/>
    <w:rsid w:val="00074E4C"/>
    <w:rsid w:val="00075273"/>
    <w:rsid w:val="0007594D"/>
    <w:rsid w:val="000765B8"/>
    <w:rsid w:val="000769F7"/>
    <w:rsid w:val="000776F3"/>
    <w:rsid w:val="0008291B"/>
    <w:rsid w:val="0008311C"/>
    <w:rsid w:val="00087AB8"/>
    <w:rsid w:val="00091FEC"/>
    <w:rsid w:val="0009224E"/>
    <w:rsid w:val="00093DF7"/>
    <w:rsid w:val="00094896"/>
    <w:rsid w:val="00094914"/>
    <w:rsid w:val="000A0155"/>
    <w:rsid w:val="000A111D"/>
    <w:rsid w:val="000A3845"/>
    <w:rsid w:val="000A64CB"/>
    <w:rsid w:val="000B3E9C"/>
    <w:rsid w:val="000B4B26"/>
    <w:rsid w:val="000B755E"/>
    <w:rsid w:val="000C026A"/>
    <w:rsid w:val="000C0830"/>
    <w:rsid w:val="000C09BB"/>
    <w:rsid w:val="000C12E4"/>
    <w:rsid w:val="000C397C"/>
    <w:rsid w:val="000C5C30"/>
    <w:rsid w:val="000C65C0"/>
    <w:rsid w:val="000C7274"/>
    <w:rsid w:val="000C7EEA"/>
    <w:rsid w:val="000C7FD8"/>
    <w:rsid w:val="000D07A3"/>
    <w:rsid w:val="000D223F"/>
    <w:rsid w:val="000D2313"/>
    <w:rsid w:val="000D31A1"/>
    <w:rsid w:val="000D60FE"/>
    <w:rsid w:val="000D6B46"/>
    <w:rsid w:val="000D6DC4"/>
    <w:rsid w:val="000D7E21"/>
    <w:rsid w:val="000E2866"/>
    <w:rsid w:val="000E2A76"/>
    <w:rsid w:val="000E2EB2"/>
    <w:rsid w:val="000E2F22"/>
    <w:rsid w:val="000E393F"/>
    <w:rsid w:val="000E4310"/>
    <w:rsid w:val="000E6D40"/>
    <w:rsid w:val="000F0E53"/>
    <w:rsid w:val="000F2DAB"/>
    <w:rsid w:val="000F3E41"/>
    <w:rsid w:val="000F6DA2"/>
    <w:rsid w:val="000F78B1"/>
    <w:rsid w:val="00101089"/>
    <w:rsid w:val="001013CA"/>
    <w:rsid w:val="00101A64"/>
    <w:rsid w:val="001051D6"/>
    <w:rsid w:val="0010564E"/>
    <w:rsid w:val="00106E97"/>
    <w:rsid w:val="001100CF"/>
    <w:rsid w:val="00121C76"/>
    <w:rsid w:val="001225CC"/>
    <w:rsid w:val="001245AD"/>
    <w:rsid w:val="00125118"/>
    <w:rsid w:val="00125F39"/>
    <w:rsid w:val="00130D42"/>
    <w:rsid w:val="0013231A"/>
    <w:rsid w:val="00134961"/>
    <w:rsid w:val="0013541E"/>
    <w:rsid w:val="001357E5"/>
    <w:rsid w:val="0013695D"/>
    <w:rsid w:val="00137DCA"/>
    <w:rsid w:val="001409C6"/>
    <w:rsid w:val="001424CE"/>
    <w:rsid w:val="00142E53"/>
    <w:rsid w:val="00143A4C"/>
    <w:rsid w:val="00144E43"/>
    <w:rsid w:val="00146080"/>
    <w:rsid w:val="00146235"/>
    <w:rsid w:val="00146E0F"/>
    <w:rsid w:val="00151BA4"/>
    <w:rsid w:val="0015286F"/>
    <w:rsid w:val="00153404"/>
    <w:rsid w:val="0015462F"/>
    <w:rsid w:val="00154FAB"/>
    <w:rsid w:val="00155BFE"/>
    <w:rsid w:val="00156258"/>
    <w:rsid w:val="001568A1"/>
    <w:rsid w:val="001605A0"/>
    <w:rsid w:val="00161343"/>
    <w:rsid w:val="001624AC"/>
    <w:rsid w:val="001669BE"/>
    <w:rsid w:val="001706B6"/>
    <w:rsid w:val="00170DF9"/>
    <w:rsid w:val="00172B1D"/>
    <w:rsid w:val="00174930"/>
    <w:rsid w:val="001750A0"/>
    <w:rsid w:val="001752A7"/>
    <w:rsid w:val="0017567C"/>
    <w:rsid w:val="00176A29"/>
    <w:rsid w:val="00177B59"/>
    <w:rsid w:val="00180000"/>
    <w:rsid w:val="00180AE5"/>
    <w:rsid w:val="00180EF7"/>
    <w:rsid w:val="00181EFD"/>
    <w:rsid w:val="00187444"/>
    <w:rsid w:val="00187973"/>
    <w:rsid w:val="0019059D"/>
    <w:rsid w:val="00190E0C"/>
    <w:rsid w:val="00191F22"/>
    <w:rsid w:val="00192392"/>
    <w:rsid w:val="001925E5"/>
    <w:rsid w:val="001933A6"/>
    <w:rsid w:val="00193E7D"/>
    <w:rsid w:val="00193E8D"/>
    <w:rsid w:val="001948FE"/>
    <w:rsid w:val="001951DF"/>
    <w:rsid w:val="001971C6"/>
    <w:rsid w:val="00197879"/>
    <w:rsid w:val="001A1F8A"/>
    <w:rsid w:val="001A2D92"/>
    <w:rsid w:val="001A3B42"/>
    <w:rsid w:val="001A45E0"/>
    <w:rsid w:val="001A6623"/>
    <w:rsid w:val="001A794D"/>
    <w:rsid w:val="001A7C6A"/>
    <w:rsid w:val="001A7D9B"/>
    <w:rsid w:val="001B1EB3"/>
    <w:rsid w:val="001B268E"/>
    <w:rsid w:val="001B3E8F"/>
    <w:rsid w:val="001B3EEA"/>
    <w:rsid w:val="001B4BF3"/>
    <w:rsid w:val="001B5130"/>
    <w:rsid w:val="001B5280"/>
    <w:rsid w:val="001B5885"/>
    <w:rsid w:val="001B5A80"/>
    <w:rsid w:val="001C0AF3"/>
    <w:rsid w:val="001C0CE8"/>
    <w:rsid w:val="001C2F14"/>
    <w:rsid w:val="001C32D0"/>
    <w:rsid w:val="001C3F15"/>
    <w:rsid w:val="001C51EB"/>
    <w:rsid w:val="001C6258"/>
    <w:rsid w:val="001D0855"/>
    <w:rsid w:val="001D1487"/>
    <w:rsid w:val="001D30F9"/>
    <w:rsid w:val="001D3C9D"/>
    <w:rsid w:val="001D448D"/>
    <w:rsid w:val="001D4BEE"/>
    <w:rsid w:val="001D4EAF"/>
    <w:rsid w:val="001D5ECD"/>
    <w:rsid w:val="001D63EF"/>
    <w:rsid w:val="001D6E7E"/>
    <w:rsid w:val="001D6F0B"/>
    <w:rsid w:val="001E1734"/>
    <w:rsid w:val="001E3052"/>
    <w:rsid w:val="001E5285"/>
    <w:rsid w:val="001E62B6"/>
    <w:rsid w:val="001E6426"/>
    <w:rsid w:val="001E7181"/>
    <w:rsid w:val="001E7B03"/>
    <w:rsid w:val="001F092A"/>
    <w:rsid w:val="001F3C1D"/>
    <w:rsid w:val="001F3F75"/>
    <w:rsid w:val="001F4B69"/>
    <w:rsid w:val="001F4D22"/>
    <w:rsid w:val="001F5D64"/>
    <w:rsid w:val="001F686F"/>
    <w:rsid w:val="001F6D68"/>
    <w:rsid w:val="001F795C"/>
    <w:rsid w:val="001F7BD6"/>
    <w:rsid w:val="002032D8"/>
    <w:rsid w:val="00206214"/>
    <w:rsid w:val="002100E4"/>
    <w:rsid w:val="00211AE4"/>
    <w:rsid w:val="00212260"/>
    <w:rsid w:val="00212EE3"/>
    <w:rsid w:val="0021428F"/>
    <w:rsid w:val="002144EA"/>
    <w:rsid w:val="00216586"/>
    <w:rsid w:val="00216F26"/>
    <w:rsid w:val="002205E8"/>
    <w:rsid w:val="00220780"/>
    <w:rsid w:val="002224D6"/>
    <w:rsid w:val="0022364B"/>
    <w:rsid w:val="00223688"/>
    <w:rsid w:val="00224A05"/>
    <w:rsid w:val="0022527B"/>
    <w:rsid w:val="0022758D"/>
    <w:rsid w:val="00231B5B"/>
    <w:rsid w:val="002367C3"/>
    <w:rsid w:val="002373DE"/>
    <w:rsid w:val="00237C5F"/>
    <w:rsid w:val="002410D3"/>
    <w:rsid w:val="00244696"/>
    <w:rsid w:val="00244803"/>
    <w:rsid w:val="00244BB5"/>
    <w:rsid w:val="002475F6"/>
    <w:rsid w:val="00252EA5"/>
    <w:rsid w:val="00253711"/>
    <w:rsid w:val="00254709"/>
    <w:rsid w:val="00260BCA"/>
    <w:rsid w:val="0026254D"/>
    <w:rsid w:val="002637D2"/>
    <w:rsid w:val="00264037"/>
    <w:rsid w:val="00264C33"/>
    <w:rsid w:val="00265430"/>
    <w:rsid w:val="0026551D"/>
    <w:rsid w:val="002675BD"/>
    <w:rsid w:val="00267615"/>
    <w:rsid w:val="00271B04"/>
    <w:rsid w:val="00271E66"/>
    <w:rsid w:val="002724D5"/>
    <w:rsid w:val="002751B0"/>
    <w:rsid w:val="0027616D"/>
    <w:rsid w:val="00277C84"/>
    <w:rsid w:val="00280E93"/>
    <w:rsid w:val="002817CD"/>
    <w:rsid w:val="0028285B"/>
    <w:rsid w:val="00282CE7"/>
    <w:rsid w:val="00282F2F"/>
    <w:rsid w:val="00283B21"/>
    <w:rsid w:val="00284F85"/>
    <w:rsid w:val="0028500E"/>
    <w:rsid w:val="002864E3"/>
    <w:rsid w:val="00291D7F"/>
    <w:rsid w:val="00291F8A"/>
    <w:rsid w:val="0029350D"/>
    <w:rsid w:val="002943C1"/>
    <w:rsid w:val="002945C5"/>
    <w:rsid w:val="00295D49"/>
    <w:rsid w:val="00296299"/>
    <w:rsid w:val="00296599"/>
    <w:rsid w:val="002A0272"/>
    <w:rsid w:val="002A0FE0"/>
    <w:rsid w:val="002A141F"/>
    <w:rsid w:val="002A2FB8"/>
    <w:rsid w:val="002A345A"/>
    <w:rsid w:val="002A3C6B"/>
    <w:rsid w:val="002A4042"/>
    <w:rsid w:val="002A5C13"/>
    <w:rsid w:val="002B2238"/>
    <w:rsid w:val="002B27DF"/>
    <w:rsid w:val="002B30CC"/>
    <w:rsid w:val="002B4EA9"/>
    <w:rsid w:val="002B54D6"/>
    <w:rsid w:val="002B5EE1"/>
    <w:rsid w:val="002B7E4D"/>
    <w:rsid w:val="002C1A62"/>
    <w:rsid w:val="002C1D2B"/>
    <w:rsid w:val="002C242C"/>
    <w:rsid w:val="002C2DDE"/>
    <w:rsid w:val="002C2E94"/>
    <w:rsid w:val="002C31DB"/>
    <w:rsid w:val="002C44CC"/>
    <w:rsid w:val="002C6960"/>
    <w:rsid w:val="002C6D71"/>
    <w:rsid w:val="002C73B6"/>
    <w:rsid w:val="002D406A"/>
    <w:rsid w:val="002E1DE2"/>
    <w:rsid w:val="002E51B7"/>
    <w:rsid w:val="002E5812"/>
    <w:rsid w:val="002E5A6C"/>
    <w:rsid w:val="002E5DB1"/>
    <w:rsid w:val="002E7429"/>
    <w:rsid w:val="002E78D0"/>
    <w:rsid w:val="002F04B4"/>
    <w:rsid w:val="002F185E"/>
    <w:rsid w:val="002F47A3"/>
    <w:rsid w:val="002F5E91"/>
    <w:rsid w:val="002F6198"/>
    <w:rsid w:val="002F67A9"/>
    <w:rsid w:val="002F74EA"/>
    <w:rsid w:val="00300655"/>
    <w:rsid w:val="00302BDC"/>
    <w:rsid w:val="00303D8E"/>
    <w:rsid w:val="00303E62"/>
    <w:rsid w:val="003069A0"/>
    <w:rsid w:val="003069F1"/>
    <w:rsid w:val="00310073"/>
    <w:rsid w:val="00310752"/>
    <w:rsid w:val="00311714"/>
    <w:rsid w:val="00312272"/>
    <w:rsid w:val="00312479"/>
    <w:rsid w:val="00312D48"/>
    <w:rsid w:val="00315622"/>
    <w:rsid w:val="00315D3D"/>
    <w:rsid w:val="00316315"/>
    <w:rsid w:val="00316FBF"/>
    <w:rsid w:val="003173F4"/>
    <w:rsid w:val="00317777"/>
    <w:rsid w:val="00317AD0"/>
    <w:rsid w:val="00321C10"/>
    <w:rsid w:val="00321C46"/>
    <w:rsid w:val="00322D7B"/>
    <w:rsid w:val="003277E2"/>
    <w:rsid w:val="00331616"/>
    <w:rsid w:val="00331CCE"/>
    <w:rsid w:val="00333CE3"/>
    <w:rsid w:val="003360E0"/>
    <w:rsid w:val="00337529"/>
    <w:rsid w:val="00337DD9"/>
    <w:rsid w:val="00340411"/>
    <w:rsid w:val="00341209"/>
    <w:rsid w:val="0034127A"/>
    <w:rsid w:val="00342840"/>
    <w:rsid w:val="00344941"/>
    <w:rsid w:val="00344E71"/>
    <w:rsid w:val="003451F7"/>
    <w:rsid w:val="00346A9E"/>
    <w:rsid w:val="003478E7"/>
    <w:rsid w:val="00347C8E"/>
    <w:rsid w:val="00347CB6"/>
    <w:rsid w:val="00350FCB"/>
    <w:rsid w:val="0035197E"/>
    <w:rsid w:val="00351E8C"/>
    <w:rsid w:val="00355AE4"/>
    <w:rsid w:val="00356256"/>
    <w:rsid w:val="003571C6"/>
    <w:rsid w:val="003576A1"/>
    <w:rsid w:val="00360094"/>
    <w:rsid w:val="00362D47"/>
    <w:rsid w:val="0036450D"/>
    <w:rsid w:val="00366870"/>
    <w:rsid w:val="003676D8"/>
    <w:rsid w:val="00370BD8"/>
    <w:rsid w:val="00371E59"/>
    <w:rsid w:val="0037337E"/>
    <w:rsid w:val="0037393A"/>
    <w:rsid w:val="00373A7D"/>
    <w:rsid w:val="00376000"/>
    <w:rsid w:val="003766D1"/>
    <w:rsid w:val="0037683C"/>
    <w:rsid w:val="00383EFD"/>
    <w:rsid w:val="0038420C"/>
    <w:rsid w:val="00387309"/>
    <w:rsid w:val="003875EC"/>
    <w:rsid w:val="00387F5F"/>
    <w:rsid w:val="003905D1"/>
    <w:rsid w:val="00391173"/>
    <w:rsid w:val="00391258"/>
    <w:rsid w:val="00391373"/>
    <w:rsid w:val="00395E6E"/>
    <w:rsid w:val="00395F2B"/>
    <w:rsid w:val="00396627"/>
    <w:rsid w:val="00396B9A"/>
    <w:rsid w:val="003A097A"/>
    <w:rsid w:val="003A11B8"/>
    <w:rsid w:val="003A3B0E"/>
    <w:rsid w:val="003A4EA9"/>
    <w:rsid w:val="003A708B"/>
    <w:rsid w:val="003A79EF"/>
    <w:rsid w:val="003A7F5E"/>
    <w:rsid w:val="003B1426"/>
    <w:rsid w:val="003B336C"/>
    <w:rsid w:val="003B49B3"/>
    <w:rsid w:val="003B5C5C"/>
    <w:rsid w:val="003B6CBA"/>
    <w:rsid w:val="003B7191"/>
    <w:rsid w:val="003B793B"/>
    <w:rsid w:val="003C11CE"/>
    <w:rsid w:val="003C1A8E"/>
    <w:rsid w:val="003C1D56"/>
    <w:rsid w:val="003C214D"/>
    <w:rsid w:val="003C2577"/>
    <w:rsid w:val="003C2956"/>
    <w:rsid w:val="003C29D7"/>
    <w:rsid w:val="003C40DC"/>
    <w:rsid w:val="003C5399"/>
    <w:rsid w:val="003C6C2D"/>
    <w:rsid w:val="003D139E"/>
    <w:rsid w:val="003D1EBA"/>
    <w:rsid w:val="003D3E99"/>
    <w:rsid w:val="003D5560"/>
    <w:rsid w:val="003D5D10"/>
    <w:rsid w:val="003D6BA8"/>
    <w:rsid w:val="003D7524"/>
    <w:rsid w:val="003E08E1"/>
    <w:rsid w:val="003E0E32"/>
    <w:rsid w:val="003E1953"/>
    <w:rsid w:val="003E2557"/>
    <w:rsid w:val="003E2B17"/>
    <w:rsid w:val="003E4ED3"/>
    <w:rsid w:val="003E6C08"/>
    <w:rsid w:val="003E7251"/>
    <w:rsid w:val="003E7912"/>
    <w:rsid w:val="003F167F"/>
    <w:rsid w:val="003F17DB"/>
    <w:rsid w:val="003F3AE4"/>
    <w:rsid w:val="003F43DB"/>
    <w:rsid w:val="003F441D"/>
    <w:rsid w:val="003F4926"/>
    <w:rsid w:val="004008B1"/>
    <w:rsid w:val="00400F74"/>
    <w:rsid w:val="004016C8"/>
    <w:rsid w:val="0040392A"/>
    <w:rsid w:val="00403D42"/>
    <w:rsid w:val="00404C80"/>
    <w:rsid w:val="00404DFB"/>
    <w:rsid w:val="004050AA"/>
    <w:rsid w:val="00406166"/>
    <w:rsid w:val="00406C48"/>
    <w:rsid w:val="00410312"/>
    <w:rsid w:val="00413CBD"/>
    <w:rsid w:val="0041430B"/>
    <w:rsid w:val="00414DDC"/>
    <w:rsid w:val="0041567E"/>
    <w:rsid w:val="00415BB2"/>
    <w:rsid w:val="0042254F"/>
    <w:rsid w:val="00422E42"/>
    <w:rsid w:val="00423171"/>
    <w:rsid w:val="00424B0B"/>
    <w:rsid w:val="00426342"/>
    <w:rsid w:val="00430E95"/>
    <w:rsid w:val="00430ECC"/>
    <w:rsid w:val="004310E5"/>
    <w:rsid w:val="004314D8"/>
    <w:rsid w:val="0043186B"/>
    <w:rsid w:val="00434BA3"/>
    <w:rsid w:val="00436498"/>
    <w:rsid w:val="00440B1E"/>
    <w:rsid w:val="00440B34"/>
    <w:rsid w:val="00440B7D"/>
    <w:rsid w:val="00441195"/>
    <w:rsid w:val="00441416"/>
    <w:rsid w:val="004414A1"/>
    <w:rsid w:val="0044150C"/>
    <w:rsid w:val="0044190B"/>
    <w:rsid w:val="00445980"/>
    <w:rsid w:val="00445AC9"/>
    <w:rsid w:val="004518C0"/>
    <w:rsid w:val="00451CEA"/>
    <w:rsid w:val="004534BB"/>
    <w:rsid w:val="0045607D"/>
    <w:rsid w:val="0045638A"/>
    <w:rsid w:val="00456D2D"/>
    <w:rsid w:val="00456F0A"/>
    <w:rsid w:val="004605C0"/>
    <w:rsid w:val="004611CB"/>
    <w:rsid w:val="004625CC"/>
    <w:rsid w:val="00463D12"/>
    <w:rsid w:val="00463F0A"/>
    <w:rsid w:val="00464063"/>
    <w:rsid w:val="00467A1B"/>
    <w:rsid w:val="00470E0C"/>
    <w:rsid w:val="00471374"/>
    <w:rsid w:val="00473281"/>
    <w:rsid w:val="00473DF3"/>
    <w:rsid w:val="0048009E"/>
    <w:rsid w:val="00481A18"/>
    <w:rsid w:val="00481EEB"/>
    <w:rsid w:val="00482F7D"/>
    <w:rsid w:val="00482FA4"/>
    <w:rsid w:val="004836E8"/>
    <w:rsid w:val="00483C12"/>
    <w:rsid w:val="004858C7"/>
    <w:rsid w:val="004861C2"/>
    <w:rsid w:val="00487DF9"/>
    <w:rsid w:val="00490A8A"/>
    <w:rsid w:val="00492023"/>
    <w:rsid w:val="004922F2"/>
    <w:rsid w:val="00493044"/>
    <w:rsid w:val="00496C24"/>
    <w:rsid w:val="00496C8D"/>
    <w:rsid w:val="00497919"/>
    <w:rsid w:val="00497B9F"/>
    <w:rsid w:val="004A0A6B"/>
    <w:rsid w:val="004A1DA5"/>
    <w:rsid w:val="004A3434"/>
    <w:rsid w:val="004A5928"/>
    <w:rsid w:val="004A6536"/>
    <w:rsid w:val="004A736B"/>
    <w:rsid w:val="004B13D2"/>
    <w:rsid w:val="004B3443"/>
    <w:rsid w:val="004B4112"/>
    <w:rsid w:val="004C2A2D"/>
    <w:rsid w:val="004C33D6"/>
    <w:rsid w:val="004C4429"/>
    <w:rsid w:val="004C6980"/>
    <w:rsid w:val="004C6F71"/>
    <w:rsid w:val="004C756F"/>
    <w:rsid w:val="004D0014"/>
    <w:rsid w:val="004D25E4"/>
    <w:rsid w:val="004D3DD9"/>
    <w:rsid w:val="004D422E"/>
    <w:rsid w:val="004E06CE"/>
    <w:rsid w:val="004E0F2F"/>
    <w:rsid w:val="004E168A"/>
    <w:rsid w:val="004E2181"/>
    <w:rsid w:val="004E25E9"/>
    <w:rsid w:val="004E3F13"/>
    <w:rsid w:val="004E46C2"/>
    <w:rsid w:val="004E6792"/>
    <w:rsid w:val="004E683A"/>
    <w:rsid w:val="004E6E1B"/>
    <w:rsid w:val="004E6E9C"/>
    <w:rsid w:val="004E7907"/>
    <w:rsid w:val="004F0387"/>
    <w:rsid w:val="004F0B5B"/>
    <w:rsid w:val="004F30FA"/>
    <w:rsid w:val="004F350F"/>
    <w:rsid w:val="004F59E8"/>
    <w:rsid w:val="00507CC1"/>
    <w:rsid w:val="005117B5"/>
    <w:rsid w:val="00511F93"/>
    <w:rsid w:val="005147E0"/>
    <w:rsid w:val="005158A7"/>
    <w:rsid w:val="00515AF4"/>
    <w:rsid w:val="00515B80"/>
    <w:rsid w:val="00516913"/>
    <w:rsid w:val="005177E2"/>
    <w:rsid w:val="00520C03"/>
    <w:rsid w:val="005219C1"/>
    <w:rsid w:val="00522009"/>
    <w:rsid w:val="00523C52"/>
    <w:rsid w:val="00523DD9"/>
    <w:rsid w:val="00524462"/>
    <w:rsid w:val="00525E92"/>
    <w:rsid w:val="00530B3A"/>
    <w:rsid w:val="005318F9"/>
    <w:rsid w:val="0053768F"/>
    <w:rsid w:val="005378B7"/>
    <w:rsid w:val="00537A3D"/>
    <w:rsid w:val="0054051C"/>
    <w:rsid w:val="005405CC"/>
    <w:rsid w:val="00541CA1"/>
    <w:rsid w:val="00541F20"/>
    <w:rsid w:val="00542F36"/>
    <w:rsid w:val="00544C87"/>
    <w:rsid w:val="00545147"/>
    <w:rsid w:val="00545902"/>
    <w:rsid w:val="00551557"/>
    <w:rsid w:val="00551B91"/>
    <w:rsid w:val="00551CF0"/>
    <w:rsid w:val="005544B1"/>
    <w:rsid w:val="00556377"/>
    <w:rsid w:val="0056047E"/>
    <w:rsid w:val="00560568"/>
    <w:rsid w:val="005615AC"/>
    <w:rsid w:val="00562906"/>
    <w:rsid w:val="00563F11"/>
    <w:rsid w:val="00565588"/>
    <w:rsid w:val="005664BA"/>
    <w:rsid w:val="00571A7F"/>
    <w:rsid w:val="00572BE0"/>
    <w:rsid w:val="005742B5"/>
    <w:rsid w:val="00574B8B"/>
    <w:rsid w:val="00574EA3"/>
    <w:rsid w:val="005759B1"/>
    <w:rsid w:val="005768A7"/>
    <w:rsid w:val="0057713A"/>
    <w:rsid w:val="005808A3"/>
    <w:rsid w:val="0058332A"/>
    <w:rsid w:val="005847BE"/>
    <w:rsid w:val="005906B0"/>
    <w:rsid w:val="00590C49"/>
    <w:rsid w:val="005916F8"/>
    <w:rsid w:val="00591C6A"/>
    <w:rsid w:val="00594ED6"/>
    <w:rsid w:val="00595038"/>
    <w:rsid w:val="00595295"/>
    <w:rsid w:val="005956E3"/>
    <w:rsid w:val="005967EF"/>
    <w:rsid w:val="005968B9"/>
    <w:rsid w:val="005A180A"/>
    <w:rsid w:val="005A28DC"/>
    <w:rsid w:val="005A2B94"/>
    <w:rsid w:val="005A3406"/>
    <w:rsid w:val="005A38E7"/>
    <w:rsid w:val="005A44DF"/>
    <w:rsid w:val="005A5969"/>
    <w:rsid w:val="005A63BB"/>
    <w:rsid w:val="005A68EA"/>
    <w:rsid w:val="005B0637"/>
    <w:rsid w:val="005B0BAE"/>
    <w:rsid w:val="005B1AE0"/>
    <w:rsid w:val="005B1E1A"/>
    <w:rsid w:val="005B2449"/>
    <w:rsid w:val="005B2BAE"/>
    <w:rsid w:val="005B3BE5"/>
    <w:rsid w:val="005B4C8E"/>
    <w:rsid w:val="005B4FAD"/>
    <w:rsid w:val="005B50ED"/>
    <w:rsid w:val="005B5F8A"/>
    <w:rsid w:val="005B79EB"/>
    <w:rsid w:val="005B7BC3"/>
    <w:rsid w:val="005C0824"/>
    <w:rsid w:val="005C1548"/>
    <w:rsid w:val="005C4AFC"/>
    <w:rsid w:val="005C6E1F"/>
    <w:rsid w:val="005D0921"/>
    <w:rsid w:val="005D2662"/>
    <w:rsid w:val="005D77FD"/>
    <w:rsid w:val="005E049A"/>
    <w:rsid w:val="005E04EA"/>
    <w:rsid w:val="005E716E"/>
    <w:rsid w:val="005F2B47"/>
    <w:rsid w:val="005F2E1F"/>
    <w:rsid w:val="005F4438"/>
    <w:rsid w:val="005F4B58"/>
    <w:rsid w:val="005F5AE8"/>
    <w:rsid w:val="005F6809"/>
    <w:rsid w:val="005F6F0D"/>
    <w:rsid w:val="00603997"/>
    <w:rsid w:val="00605111"/>
    <w:rsid w:val="00606C2C"/>
    <w:rsid w:val="00607547"/>
    <w:rsid w:val="00611B86"/>
    <w:rsid w:val="00612565"/>
    <w:rsid w:val="0061591F"/>
    <w:rsid w:val="00622008"/>
    <w:rsid w:val="0062497D"/>
    <w:rsid w:val="00625578"/>
    <w:rsid w:val="00625907"/>
    <w:rsid w:val="00625C2B"/>
    <w:rsid w:val="0062666D"/>
    <w:rsid w:val="00626E54"/>
    <w:rsid w:val="00632569"/>
    <w:rsid w:val="00636E83"/>
    <w:rsid w:val="00637CC9"/>
    <w:rsid w:val="006426EB"/>
    <w:rsid w:val="00642EA0"/>
    <w:rsid w:val="00643E4B"/>
    <w:rsid w:val="006457B7"/>
    <w:rsid w:val="0064592F"/>
    <w:rsid w:val="00645E1D"/>
    <w:rsid w:val="00646220"/>
    <w:rsid w:val="00646655"/>
    <w:rsid w:val="006471EC"/>
    <w:rsid w:val="00650E98"/>
    <w:rsid w:val="006511EE"/>
    <w:rsid w:val="006518AC"/>
    <w:rsid w:val="0065323F"/>
    <w:rsid w:val="00653E65"/>
    <w:rsid w:val="006553C2"/>
    <w:rsid w:val="00655618"/>
    <w:rsid w:val="006575BE"/>
    <w:rsid w:val="00660BC2"/>
    <w:rsid w:val="006616AD"/>
    <w:rsid w:val="00663C7A"/>
    <w:rsid w:val="00665468"/>
    <w:rsid w:val="006659B2"/>
    <w:rsid w:val="00667813"/>
    <w:rsid w:val="00670D4C"/>
    <w:rsid w:val="00670FEF"/>
    <w:rsid w:val="00672FB9"/>
    <w:rsid w:val="0067341E"/>
    <w:rsid w:val="006734BF"/>
    <w:rsid w:val="0067549E"/>
    <w:rsid w:val="00675C44"/>
    <w:rsid w:val="00676FA0"/>
    <w:rsid w:val="00680167"/>
    <w:rsid w:val="0068623E"/>
    <w:rsid w:val="00686615"/>
    <w:rsid w:val="00690921"/>
    <w:rsid w:val="006913C4"/>
    <w:rsid w:val="006915A1"/>
    <w:rsid w:val="00692793"/>
    <w:rsid w:val="006942F8"/>
    <w:rsid w:val="006962B7"/>
    <w:rsid w:val="00696A9C"/>
    <w:rsid w:val="00696DE6"/>
    <w:rsid w:val="0069769F"/>
    <w:rsid w:val="006A00B7"/>
    <w:rsid w:val="006A0AC4"/>
    <w:rsid w:val="006A549E"/>
    <w:rsid w:val="006A5985"/>
    <w:rsid w:val="006A78E0"/>
    <w:rsid w:val="006B041B"/>
    <w:rsid w:val="006B0BE0"/>
    <w:rsid w:val="006B5481"/>
    <w:rsid w:val="006B54EA"/>
    <w:rsid w:val="006B7B1E"/>
    <w:rsid w:val="006C0853"/>
    <w:rsid w:val="006C095B"/>
    <w:rsid w:val="006C3DC1"/>
    <w:rsid w:val="006C586D"/>
    <w:rsid w:val="006C5E06"/>
    <w:rsid w:val="006C61FC"/>
    <w:rsid w:val="006C6F2D"/>
    <w:rsid w:val="006D0936"/>
    <w:rsid w:val="006D2067"/>
    <w:rsid w:val="006D2570"/>
    <w:rsid w:val="006D38C1"/>
    <w:rsid w:val="006D3968"/>
    <w:rsid w:val="006D577C"/>
    <w:rsid w:val="006D7CB5"/>
    <w:rsid w:val="006E105E"/>
    <w:rsid w:val="006E3426"/>
    <w:rsid w:val="006E4FFC"/>
    <w:rsid w:val="006E6FD1"/>
    <w:rsid w:val="006E70FF"/>
    <w:rsid w:val="006E7AB5"/>
    <w:rsid w:val="006E7C83"/>
    <w:rsid w:val="006F070C"/>
    <w:rsid w:val="006F0FD6"/>
    <w:rsid w:val="006F11A8"/>
    <w:rsid w:val="006F1541"/>
    <w:rsid w:val="006F5CBE"/>
    <w:rsid w:val="006F6113"/>
    <w:rsid w:val="006F6BD6"/>
    <w:rsid w:val="006F72A8"/>
    <w:rsid w:val="00702861"/>
    <w:rsid w:val="00703806"/>
    <w:rsid w:val="007042C1"/>
    <w:rsid w:val="0070454E"/>
    <w:rsid w:val="00704B6E"/>
    <w:rsid w:val="00705423"/>
    <w:rsid w:val="007067A4"/>
    <w:rsid w:val="00706E20"/>
    <w:rsid w:val="007104D6"/>
    <w:rsid w:val="0071175F"/>
    <w:rsid w:val="0071190A"/>
    <w:rsid w:val="00713D4E"/>
    <w:rsid w:val="007152A1"/>
    <w:rsid w:val="00716C21"/>
    <w:rsid w:val="00717A0A"/>
    <w:rsid w:val="00720973"/>
    <w:rsid w:val="00723CEC"/>
    <w:rsid w:val="00724D0A"/>
    <w:rsid w:val="007266ED"/>
    <w:rsid w:val="00726914"/>
    <w:rsid w:val="00726A89"/>
    <w:rsid w:val="0072751D"/>
    <w:rsid w:val="00727CC5"/>
    <w:rsid w:val="007320E4"/>
    <w:rsid w:val="00732576"/>
    <w:rsid w:val="007342E3"/>
    <w:rsid w:val="007351A3"/>
    <w:rsid w:val="00735ABC"/>
    <w:rsid w:val="007363F5"/>
    <w:rsid w:val="007366EF"/>
    <w:rsid w:val="00736893"/>
    <w:rsid w:val="0073745D"/>
    <w:rsid w:val="007375CF"/>
    <w:rsid w:val="00744E25"/>
    <w:rsid w:val="00746307"/>
    <w:rsid w:val="00747EA2"/>
    <w:rsid w:val="0075165E"/>
    <w:rsid w:val="007528B0"/>
    <w:rsid w:val="007536E6"/>
    <w:rsid w:val="00753947"/>
    <w:rsid w:val="00763676"/>
    <w:rsid w:val="00764694"/>
    <w:rsid w:val="00765DB2"/>
    <w:rsid w:val="00766637"/>
    <w:rsid w:val="00766949"/>
    <w:rsid w:val="0077036D"/>
    <w:rsid w:val="00772F5B"/>
    <w:rsid w:val="007732A7"/>
    <w:rsid w:val="00773A29"/>
    <w:rsid w:val="00776243"/>
    <w:rsid w:val="0077780A"/>
    <w:rsid w:val="0078064F"/>
    <w:rsid w:val="0078277F"/>
    <w:rsid w:val="007840E2"/>
    <w:rsid w:val="007847EC"/>
    <w:rsid w:val="00784884"/>
    <w:rsid w:val="00784F3A"/>
    <w:rsid w:val="00786F31"/>
    <w:rsid w:val="00787249"/>
    <w:rsid w:val="00787C79"/>
    <w:rsid w:val="00787EFE"/>
    <w:rsid w:val="0079170D"/>
    <w:rsid w:val="00792537"/>
    <w:rsid w:val="00792D89"/>
    <w:rsid w:val="00794425"/>
    <w:rsid w:val="00794934"/>
    <w:rsid w:val="00795DD2"/>
    <w:rsid w:val="0079611C"/>
    <w:rsid w:val="00796B55"/>
    <w:rsid w:val="00797C47"/>
    <w:rsid w:val="007A0591"/>
    <w:rsid w:val="007A0608"/>
    <w:rsid w:val="007A1885"/>
    <w:rsid w:val="007A3B80"/>
    <w:rsid w:val="007A5736"/>
    <w:rsid w:val="007A5E70"/>
    <w:rsid w:val="007A7238"/>
    <w:rsid w:val="007A7C0C"/>
    <w:rsid w:val="007B031B"/>
    <w:rsid w:val="007B0947"/>
    <w:rsid w:val="007B1F5E"/>
    <w:rsid w:val="007B2644"/>
    <w:rsid w:val="007B3741"/>
    <w:rsid w:val="007B429E"/>
    <w:rsid w:val="007B6000"/>
    <w:rsid w:val="007C0779"/>
    <w:rsid w:val="007C0F45"/>
    <w:rsid w:val="007C22F8"/>
    <w:rsid w:val="007C37EE"/>
    <w:rsid w:val="007C3B00"/>
    <w:rsid w:val="007C47B8"/>
    <w:rsid w:val="007C6244"/>
    <w:rsid w:val="007C6411"/>
    <w:rsid w:val="007C663C"/>
    <w:rsid w:val="007C69A2"/>
    <w:rsid w:val="007C776B"/>
    <w:rsid w:val="007C7D58"/>
    <w:rsid w:val="007D1AB2"/>
    <w:rsid w:val="007D23F3"/>
    <w:rsid w:val="007D4EC6"/>
    <w:rsid w:val="007D5078"/>
    <w:rsid w:val="007D5CE0"/>
    <w:rsid w:val="007D63B9"/>
    <w:rsid w:val="007E691F"/>
    <w:rsid w:val="007E6E4E"/>
    <w:rsid w:val="007F06F9"/>
    <w:rsid w:val="007F2304"/>
    <w:rsid w:val="007F2362"/>
    <w:rsid w:val="007F4CB8"/>
    <w:rsid w:val="007F570D"/>
    <w:rsid w:val="007F58C5"/>
    <w:rsid w:val="007F5A0E"/>
    <w:rsid w:val="007F5F26"/>
    <w:rsid w:val="007F606E"/>
    <w:rsid w:val="00801F0B"/>
    <w:rsid w:val="008047B5"/>
    <w:rsid w:val="008051A3"/>
    <w:rsid w:val="00810DB4"/>
    <w:rsid w:val="00812247"/>
    <w:rsid w:val="008151FE"/>
    <w:rsid w:val="00815606"/>
    <w:rsid w:val="00815D38"/>
    <w:rsid w:val="00816F27"/>
    <w:rsid w:val="008175B8"/>
    <w:rsid w:val="00817FBB"/>
    <w:rsid w:val="0082051D"/>
    <w:rsid w:val="00821B66"/>
    <w:rsid w:val="00822756"/>
    <w:rsid w:val="00824332"/>
    <w:rsid w:val="008244A8"/>
    <w:rsid w:val="008253EF"/>
    <w:rsid w:val="00826460"/>
    <w:rsid w:val="008275A0"/>
    <w:rsid w:val="008279D7"/>
    <w:rsid w:val="008307BE"/>
    <w:rsid w:val="0083119B"/>
    <w:rsid w:val="008313F3"/>
    <w:rsid w:val="008339B6"/>
    <w:rsid w:val="008374BA"/>
    <w:rsid w:val="00840C3C"/>
    <w:rsid w:val="00840DC4"/>
    <w:rsid w:val="0084493F"/>
    <w:rsid w:val="0084520A"/>
    <w:rsid w:val="008463CD"/>
    <w:rsid w:val="00847F30"/>
    <w:rsid w:val="008513C9"/>
    <w:rsid w:val="00851986"/>
    <w:rsid w:val="00854080"/>
    <w:rsid w:val="008554AB"/>
    <w:rsid w:val="00855EE4"/>
    <w:rsid w:val="00857CD6"/>
    <w:rsid w:val="00861B4E"/>
    <w:rsid w:val="00863FCA"/>
    <w:rsid w:val="00865374"/>
    <w:rsid w:val="008655D8"/>
    <w:rsid w:val="00865D3D"/>
    <w:rsid w:val="0086748C"/>
    <w:rsid w:val="0086788B"/>
    <w:rsid w:val="00870847"/>
    <w:rsid w:val="00872193"/>
    <w:rsid w:val="00874D86"/>
    <w:rsid w:val="00875E92"/>
    <w:rsid w:val="00877936"/>
    <w:rsid w:val="008806D6"/>
    <w:rsid w:val="00880FD1"/>
    <w:rsid w:val="008815AC"/>
    <w:rsid w:val="00881954"/>
    <w:rsid w:val="00881AD5"/>
    <w:rsid w:val="008918C7"/>
    <w:rsid w:val="00891F95"/>
    <w:rsid w:val="008928A4"/>
    <w:rsid w:val="0089490E"/>
    <w:rsid w:val="0089575F"/>
    <w:rsid w:val="008A0A34"/>
    <w:rsid w:val="008A1856"/>
    <w:rsid w:val="008A6289"/>
    <w:rsid w:val="008A6304"/>
    <w:rsid w:val="008B0093"/>
    <w:rsid w:val="008B3D52"/>
    <w:rsid w:val="008B7A06"/>
    <w:rsid w:val="008C0B01"/>
    <w:rsid w:val="008C1B48"/>
    <w:rsid w:val="008C2320"/>
    <w:rsid w:val="008C2820"/>
    <w:rsid w:val="008C3149"/>
    <w:rsid w:val="008C3DA4"/>
    <w:rsid w:val="008C3DD0"/>
    <w:rsid w:val="008C64B8"/>
    <w:rsid w:val="008D0B62"/>
    <w:rsid w:val="008D0EDF"/>
    <w:rsid w:val="008D2F7C"/>
    <w:rsid w:val="008D4747"/>
    <w:rsid w:val="008D5F2D"/>
    <w:rsid w:val="008E147C"/>
    <w:rsid w:val="008E219E"/>
    <w:rsid w:val="008E2AF8"/>
    <w:rsid w:val="008E429D"/>
    <w:rsid w:val="008E56FD"/>
    <w:rsid w:val="008E718E"/>
    <w:rsid w:val="008E78F0"/>
    <w:rsid w:val="008F1473"/>
    <w:rsid w:val="008F3341"/>
    <w:rsid w:val="008F3E2A"/>
    <w:rsid w:val="008F4F62"/>
    <w:rsid w:val="008F6975"/>
    <w:rsid w:val="008F6AAE"/>
    <w:rsid w:val="0090024C"/>
    <w:rsid w:val="00901138"/>
    <w:rsid w:val="0090288B"/>
    <w:rsid w:val="00902ADE"/>
    <w:rsid w:val="0090357A"/>
    <w:rsid w:val="00905810"/>
    <w:rsid w:val="0091003D"/>
    <w:rsid w:val="00913F21"/>
    <w:rsid w:val="0091725A"/>
    <w:rsid w:val="00920B60"/>
    <w:rsid w:val="00920BB6"/>
    <w:rsid w:val="009212C6"/>
    <w:rsid w:val="0092151F"/>
    <w:rsid w:val="009229EF"/>
    <w:rsid w:val="009237AC"/>
    <w:rsid w:val="009254F6"/>
    <w:rsid w:val="00926E49"/>
    <w:rsid w:val="0092740F"/>
    <w:rsid w:val="00930577"/>
    <w:rsid w:val="00931032"/>
    <w:rsid w:val="00931413"/>
    <w:rsid w:val="00932E3D"/>
    <w:rsid w:val="009335FA"/>
    <w:rsid w:val="00935684"/>
    <w:rsid w:val="009366DE"/>
    <w:rsid w:val="00936AF3"/>
    <w:rsid w:val="00937310"/>
    <w:rsid w:val="0093753D"/>
    <w:rsid w:val="0093778D"/>
    <w:rsid w:val="009379AC"/>
    <w:rsid w:val="00937A67"/>
    <w:rsid w:val="00937BBB"/>
    <w:rsid w:val="00941237"/>
    <w:rsid w:val="00941D6E"/>
    <w:rsid w:val="00945287"/>
    <w:rsid w:val="00945759"/>
    <w:rsid w:val="00946805"/>
    <w:rsid w:val="00947259"/>
    <w:rsid w:val="00950E87"/>
    <w:rsid w:val="009535C2"/>
    <w:rsid w:val="00955621"/>
    <w:rsid w:val="0095654C"/>
    <w:rsid w:val="00956747"/>
    <w:rsid w:val="00957525"/>
    <w:rsid w:val="009615C0"/>
    <w:rsid w:val="00961752"/>
    <w:rsid w:val="00961795"/>
    <w:rsid w:val="00961ACB"/>
    <w:rsid w:val="00963184"/>
    <w:rsid w:val="009636B1"/>
    <w:rsid w:val="009645FE"/>
    <w:rsid w:val="00964D44"/>
    <w:rsid w:val="009660B1"/>
    <w:rsid w:val="00966A6A"/>
    <w:rsid w:val="00971E4F"/>
    <w:rsid w:val="009740DD"/>
    <w:rsid w:val="00975BD1"/>
    <w:rsid w:val="00977BB2"/>
    <w:rsid w:val="00980927"/>
    <w:rsid w:val="00980C46"/>
    <w:rsid w:val="00981D81"/>
    <w:rsid w:val="009822AD"/>
    <w:rsid w:val="00983EA8"/>
    <w:rsid w:val="00984B83"/>
    <w:rsid w:val="00986AF7"/>
    <w:rsid w:val="00987C7B"/>
    <w:rsid w:val="009940F9"/>
    <w:rsid w:val="00994C25"/>
    <w:rsid w:val="00994E83"/>
    <w:rsid w:val="009A0CD4"/>
    <w:rsid w:val="009A0EB7"/>
    <w:rsid w:val="009A2AAA"/>
    <w:rsid w:val="009A2F92"/>
    <w:rsid w:val="009A3812"/>
    <w:rsid w:val="009A4556"/>
    <w:rsid w:val="009B1E6D"/>
    <w:rsid w:val="009B3E1C"/>
    <w:rsid w:val="009B470F"/>
    <w:rsid w:val="009B5347"/>
    <w:rsid w:val="009B5D21"/>
    <w:rsid w:val="009B7AA5"/>
    <w:rsid w:val="009C16A3"/>
    <w:rsid w:val="009C26DB"/>
    <w:rsid w:val="009C31DE"/>
    <w:rsid w:val="009C51C5"/>
    <w:rsid w:val="009C657D"/>
    <w:rsid w:val="009C7681"/>
    <w:rsid w:val="009D143A"/>
    <w:rsid w:val="009D2E8A"/>
    <w:rsid w:val="009D3AE4"/>
    <w:rsid w:val="009D410D"/>
    <w:rsid w:val="009D4E00"/>
    <w:rsid w:val="009D5AA4"/>
    <w:rsid w:val="009D5AE8"/>
    <w:rsid w:val="009D688F"/>
    <w:rsid w:val="009E174D"/>
    <w:rsid w:val="009E1E6F"/>
    <w:rsid w:val="009E251E"/>
    <w:rsid w:val="009E300A"/>
    <w:rsid w:val="009E4093"/>
    <w:rsid w:val="009E6125"/>
    <w:rsid w:val="009F0640"/>
    <w:rsid w:val="009F0A5E"/>
    <w:rsid w:val="009F1D05"/>
    <w:rsid w:val="009F2EDB"/>
    <w:rsid w:val="009F6068"/>
    <w:rsid w:val="00A00579"/>
    <w:rsid w:val="00A01685"/>
    <w:rsid w:val="00A01BBA"/>
    <w:rsid w:val="00A02C96"/>
    <w:rsid w:val="00A03816"/>
    <w:rsid w:val="00A04012"/>
    <w:rsid w:val="00A05385"/>
    <w:rsid w:val="00A05EF5"/>
    <w:rsid w:val="00A071CF"/>
    <w:rsid w:val="00A076CB"/>
    <w:rsid w:val="00A10005"/>
    <w:rsid w:val="00A10387"/>
    <w:rsid w:val="00A103ED"/>
    <w:rsid w:val="00A1172E"/>
    <w:rsid w:val="00A13941"/>
    <w:rsid w:val="00A15DD7"/>
    <w:rsid w:val="00A1722A"/>
    <w:rsid w:val="00A17765"/>
    <w:rsid w:val="00A17D66"/>
    <w:rsid w:val="00A20E44"/>
    <w:rsid w:val="00A22938"/>
    <w:rsid w:val="00A22F72"/>
    <w:rsid w:val="00A24A7B"/>
    <w:rsid w:val="00A26143"/>
    <w:rsid w:val="00A361E3"/>
    <w:rsid w:val="00A36281"/>
    <w:rsid w:val="00A366AF"/>
    <w:rsid w:val="00A36CD7"/>
    <w:rsid w:val="00A41C67"/>
    <w:rsid w:val="00A41F61"/>
    <w:rsid w:val="00A43126"/>
    <w:rsid w:val="00A50161"/>
    <w:rsid w:val="00A518CA"/>
    <w:rsid w:val="00A52100"/>
    <w:rsid w:val="00A5245F"/>
    <w:rsid w:val="00A5541A"/>
    <w:rsid w:val="00A60AB4"/>
    <w:rsid w:val="00A61DC5"/>
    <w:rsid w:val="00A65BD1"/>
    <w:rsid w:val="00A678BD"/>
    <w:rsid w:val="00A679C0"/>
    <w:rsid w:val="00A70497"/>
    <w:rsid w:val="00A71464"/>
    <w:rsid w:val="00A74DD6"/>
    <w:rsid w:val="00A74E13"/>
    <w:rsid w:val="00A77C54"/>
    <w:rsid w:val="00A80CF0"/>
    <w:rsid w:val="00A8178B"/>
    <w:rsid w:val="00A833A9"/>
    <w:rsid w:val="00A85C61"/>
    <w:rsid w:val="00A85DC9"/>
    <w:rsid w:val="00A8697E"/>
    <w:rsid w:val="00A900E4"/>
    <w:rsid w:val="00A90579"/>
    <w:rsid w:val="00A91273"/>
    <w:rsid w:val="00A94163"/>
    <w:rsid w:val="00A948A7"/>
    <w:rsid w:val="00A94ACE"/>
    <w:rsid w:val="00AA01F0"/>
    <w:rsid w:val="00AA2950"/>
    <w:rsid w:val="00AA4095"/>
    <w:rsid w:val="00AA42D0"/>
    <w:rsid w:val="00AA4FDC"/>
    <w:rsid w:val="00AA5F08"/>
    <w:rsid w:val="00AA65D1"/>
    <w:rsid w:val="00AA7037"/>
    <w:rsid w:val="00AA7277"/>
    <w:rsid w:val="00AB2AFF"/>
    <w:rsid w:val="00AB5383"/>
    <w:rsid w:val="00AB5C5D"/>
    <w:rsid w:val="00AC148A"/>
    <w:rsid w:val="00AC15D8"/>
    <w:rsid w:val="00AC33BF"/>
    <w:rsid w:val="00AC3646"/>
    <w:rsid w:val="00AC3660"/>
    <w:rsid w:val="00AC4E12"/>
    <w:rsid w:val="00AC52DC"/>
    <w:rsid w:val="00AC6729"/>
    <w:rsid w:val="00AC704D"/>
    <w:rsid w:val="00AC7AA4"/>
    <w:rsid w:val="00AD58DA"/>
    <w:rsid w:val="00AD6CF2"/>
    <w:rsid w:val="00AD78D6"/>
    <w:rsid w:val="00AE0F15"/>
    <w:rsid w:val="00AE1C35"/>
    <w:rsid w:val="00AE29A2"/>
    <w:rsid w:val="00AE2D4A"/>
    <w:rsid w:val="00AE4A39"/>
    <w:rsid w:val="00AF0165"/>
    <w:rsid w:val="00AF1C13"/>
    <w:rsid w:val="00AF280B"/>
    <w:rsid w:val="00AF464A"/>
    <w:rsid w:val="00AF5348"/>
    <w:rsid w:val="00AF6228"/>
    <w:rsid w:val="00AF6BE7"/>
    <w:rsid w:val="00AF7070"/>
    <w:rsid w:val="00B016D0"/>
    <w:rsid w:val="00B0342D"/>
    <w:rsid w:val="00B04E9C"/>
    <w:rsid w:val="00B060EC"/>
    <w:rsid w:val="00B06474"/>
    <w:rsid w:val="00B06DC8"/>
    <w:rsid w:val="00B071FE"/>
    <w:rsid w:val="00B07FCB"/>
    <w:rsid w:val="00B11D87"/>
    <w:rsid w:val="00B11F79"/>
    <w:rsid w:val="00B131E2"/>
    <w:rsid w:val="00B153C9"/>
    <w:rsid w:val="00B16E2D"/>
    <w:rsid w:val="00B17D3D"/>
    <w:rsid w:val="00B227BB"/>
    <w:rsid w:val="00B22887"/>
    <w:rsid w:val="00B22FF6"/>
    <w:rsid w:val="00B23220"/>
    <w:rsid w:val="00B240C8"/>
    <w:rsid w:val="00B254E2"/>
    <w:rsid w:val="00B25F01"/>
    <w:rsid w:val="00B2639C"/>
    <w:rsid w:val="00B2793A"/>
    <w:rsid w:val="00B3035B"/>
    <w:rsid w:val="00B305C4"/>
    <w:rsid w:val="00B305D8"/>
    <w:rsid w:val="00B31DA8"/>
    <w:rsid w:val="00B32D16"/>
    <w:rsid w:val="00B32D6C"/>
    <w:rsid w:val="00B32E07"/>
    <w:rsid w:val="00B3594F"/>
    <w:rsid w:val="00B4155C"/>
    <w:rsid w:val="00B41D18"/>
    <w:rsid w:val="00B43678"/>
    <w:rsid w:val="00B471EB"/>
    <w:rsid w:val="00B52D4F"/>
    <w:rsid w:val="00B55C16"/>
    <w:rsid w:val="00B55C61"/>
    <w:rsid w:val="00B560E0"/>
    <w:rsid w:val="00B56DA8"/>
    <w:rsid w:val="00B6008E"/>
    <w:rsid w:val="00B611C4"/>
    <w:rsid w:val="00B6189B"/>
    <w:rsid w:val="00B6396E"/>
    <w:rsid w:val="00B644CD"/>
    <w:rsid w:val="00B67F92"/>
    <w:rsid w:val="00B72F05"/>
    <w:rsid w:val="00B736CB"/>
    <w:rsid w:val="00B73F65"/>
    <w:rsid w:val="00B7471E"/>
    <w:rsid w:val="00B75620"/>
    <w:rsid w:val="00B76513"/>
    <w:rsid w:val="00B779D6"/>
    <w:rsid w:val="00B77D05"/>
    <w:rsid w:val="00B8110F"/>
    <w:rsid w:val="00B84039"/>
    <w:rsid w:val="00B8444B"/>
    <w:rsid w:val="00B84FE5"/>
    <w:rsid w:val="00B86097"/>
    <w:rsid w:val="00B8742B"/>
    <w:rsid w:val="00B902CC"/>
    <w:rsid w:val="00B902DB"/>
    <w:rsid w:val="00B90B2A"/>
    <w:rsid w:val="00B92045"/>
    <w:rsid w:val="00B9229C"/>
    <w:rsid w:val="00B92D9E"/>
    <w:rsid w:val="00B92DF2"/>
    <w:rsid w:val="00B92EE0"/>
    <w:rsid w:val="00B97346"/>
    <w:rsid w:val="00B97AAD"/>
    <w:rsid w:val="00BA1EFB"/>
    <w:rsid w:val="00BA3168"/>
    <w:rsid w:val="00BA336F"/>
    <w:rsid w:val="00BA5A00"/>
    <w:rsid w:val="00BA5A64"/>
    <w:rsid w:val="00BB4385"/>
    <w:rsid w:val="00BB575B"/>
    <w:rsid w:val="00BB5D2D"/>
    <w:rsid w:val="00BB6A07"/>
    <w:rsid w:val="00BB734D"/>
    <w:rsid w:val="00BC03B0"/>
    <w:rsid w:val="00BC18D7"/>
    <w:rsid w:val="00BC1D18"/>
    <w:rsid w:val="00BC37C5"/>
    <w:rsid w:val="00BC3E7A"/>
    <w:rsid w:val="00BC427E"/>
    <w:rsid w:val="00BC5568"/>
    <w:rsid w:val="00BC57C3"/>
    <w:rsid w:val="00BC5F87"/>
    <w:rsid w:val="00BC7E6B"/>
    <w:rsid w:val="00BD1B70"/>
    <w:rsid w:val="00BD23AC"/>
    <w:rsid w:val="00BD31EC"/>
    <w:rsid w:val="00BD578F"/>
    <w:rsid w:val="00BD5919"/>
    <w:rsid w:val="00BD66C9"/>
    <w:rsid w:val="00BD676F"/>
    <w:rsid w:val="00BD781D"/>
    <w:rsid w:val="00BE02D2"/>
    <w:rsid w:val="00BE078E"/>
    <w:rsid w:val="00BE2AC5"/>
    <w:rsid w:val="00BE398C"/>
    <w:rsid w:val="00BE58C0"/>
    <w:rsid w:val="00BE7C2F"/>
    <w:rsid w:val="00BF18EC"/>
    <w:rsid w:val="00BF20ED"/>
    <w:rsid w:val="00BF235C"/>
    <w:rsid w:val="00BF3357"/>
    <w:rsid w:val="00BF35DC"/>
    <w:rsid w:val="00BF4D45"/>
    <w:rsid w:val="00BF5560"/>
    <w:rsid w:val="00BF6C8C"/>
    <w:rsid w:val="00BF7A20"/>
    <w:rsid w:val="00BF7B2D"/>
    <w:rsid w:val="00C00E58"/>
    <w:rsid w:val="00C012BB"/>
    <w:rsid w:val="00C01490"/>
    <w:rsid w:val="00C025AD"/>
    <w:rsid w:val="00C03219"/>
    <w:rsid w:val="00C033BD"/>
    <w:rsid w:val="00C04563"/>
    <w:rsid w:val="00C06730"/>
    <w:rsid w:val="00C06D9B"/>
    <w:rsid w:val="00C11CDF"/>
    <w:rsid w:val="00C12AB9"/>
    <w:rsid w:val="00C147C4"/>
    <w:rsid w:val="00C167CC"/>
    <w:rsid w:val="00C20745"/>
    <w:rsid w:val="00C20892"/>
    <w:rsid w:val="00C217D7"/>
    <w:rsid w:val="00C22057"/>
    <w:rsid w:val="00C22251"/>
    <w:rsid w:val="00C223C3"/>
    <w:rsid w:val="00C24B38"/>
    <w:rsid w:val="00C25095"/>
    <w:rsid w:val="00C25A59"/>
    <w:rsid w:val="00C26973"/>
    <w:rsid w:val="00C26B5F"/>
    <w:rsid w:val="00C273DD"/>
    <w:rsid w:val="00C3174D"/>
    <w:rsid w:val="00C3234B"/>
    <w:rsid w:val="00C3281D"/>
    <w:rsid w:val="00C35128"/>
    <w:rsid w:val="00C3546F"/>
    <w:rsid w:val="00C356F5"/>
    <w:rsid w:val="00C35838"/>
    <w:rsid w:val="00C40957"/>
    <w:rsid w:val="00C44018"/>
    <w:rsid w:val="00C4409E"/>
    <w:rsid w:val="00C44136"/>
    <w:rsid w:val="00C45329"/>
    <w:rsid w:val="00C45CC5"/>
    <w:rsid w:val="00C464FF"/>
    <w:rsid w:val="00C51E36"/>
    <w:rsid w:val="00C53AAE"/>
    <w:rsid w:val="00C550DB"/>
    <w:rsid w:val="00C55493"/>
    <w:rsid w:val="00C55D2E"/>
    <w:rsid w:val="00C57453"/>
    <w:rsid w:val="00C61DF9"/>
    <w:rsid w:val="00C633C4"/>
    <w:rsid w:val="00C660C2"/>
    <w:rsid w:val="00C66F3C"/>
    <w:rsid w:val="00C70BDE"/>
    <w:rsid w:val="00C70E4A"/>
    <w:rsid w:val="00C71244"/>
    <w:rsid w:val="00C7128E"/>
    <w:rsid w:val="00C73875"/>
    <w:rsid w:val="00C74A9F"/>
    <w:rsid w:val="00C76041"/>
    <w:rsid w:val="00C76A00"/>
    <w:rsid w:val="00C76B1B"/>
    <w:rsid w:val="00C77A5E"/>
    <w:rsid w:val="00C77D5E"/>
    <w:rsid w:val="00C82337"/>
    <w:rsid w:val="00C8240D"/>
    <w:rsid w:val="00C82D2D"/>
    <w:rsid w:val="00C847A5"/>
    <w:rsid w:val="00C85CD9"/>
    <w:rsid w:val="00C8609D"/>
    <w:rsid w:val="00C920AF"/>
    <w:rsid w:val="00C928AF"/>
    <w:rsid w:val="00C935FA"/>
    <w:rsid w:val="00C94318"/>
    <w:rsid w:val="00C95422"/>
    <w:rsid w:val="00C95A3D"/>
    <w:rsid w:val="00C95B41"/>
    <w:rsid w:val="00C961A1"/>
    <w:rsid w:val="00CA0E03"/>
    <w:rsid w:val="00CA112E"/>
    <w:rsid w:val="00CA21B9"/>
    <w:rsid w:val="00CA34D3"/>
    <w:rsid w:val="00CA61D1"/>
    <w:rsid w:val="00CA69CE"/>
    <w:rsid w:val="00CA70F0"/>
    <w:rsid w:val="00CA76EA"/>
    <w:rsid w:val="00CA7CB7"/>
    <w:rsid w:val="00CB19DA"/>
    <w:rsid w:val="00CB2684"/>
    <w:rsid w:val="00CB2BE8"/>
    <w:rsid w:val="00CB2D0D"/>
    <w:rsid w:val="00CB2E37"/>
    <w:rsid w:val="00CB3CA8"/>
    <w:rsid w:val="00CB66D3"/>
    <w:rsid w:val="00CC0006"/>
    <w:rsid w:val="00CC167A"/>
    <w:rsid w:val="00CC380E"/>
    <w:rsid w:val="00CC4540"/>
    <w:rsid w:val="00CC473B"/>
    <w:rsid w:val="00CC5EB2"/>
    <w:rsid w:val="00CC6724"/>
    <w:rsid w:val="00CD10D3"/>
    <w:rsid w:val="00CD1467"/>
    <w:rsid w:val="00CD1FDD"/>
    <w:rsid w:val="00CD3D26"/>
    <w:rsid w:val="00CD7D25"/>
    <w:rsid w:val="00CE0120"/>
    <w:rsid w:val="00CE0A5F"/>
    <w:rsid w:val="00CE1BEE"/>
    <w:rsid w:val="00CE21E4"/>
    <w:rsid w:val="00CE22FB"/>
    <w:rsid w:val="00CE272D"/>
    <w:rsid w:val="00CE27CD"/>
    <w:rsid w:val="00CE3BB3"/>
    <w:rsid w:val="00CE4FD5"/>
    <w:rsid w:val="00CE505F"/>
    <w:rsid w:val="00CF4ADC"/>
    <w:rsid w:val="00CF5244"/>
    <w:rsid w:val="00CF572D"/>
    <w:rsid w:val="00CF7B14"/>
    <w:rsid w:val="00D01C67"/>
    <w:rsid w:val="00D03017"/>
    <w:rsid w:val="00D0324E"/>
    <w:rsid w:val="00D04D52"/>
    <w:rsid w:val="00D051AF"/>
    <w:rsid w:val="00D05290"/>
    <w:rsid w:val="00D10EA5"/>
    <w:rsid w:val="00D11C2A"/>
    <w:rsid w:val="00D12643"/>
    <w:rsid w:val="00D142F8"/>
    <w:rsid w:val="00D150A2"/>
    <w:rsid w:val="00D15527"/>
    <w:rsid w:val="00D159F8"/>
    <w:rsid w:val="00D16DD6"/>
    <w:rsid w:val="00D179F0"/>
    <w:rsid w:val="00D17ACA"/>
    <w:rsid w:val="00D20C49"/>
    <w:rsid w:val="00D210A9"/>
    <w:rsid w:val="00D264DF"/>
    <w:rsid w:val="00D30269"/>
    <w:rsid w:val="00D310AE"/>
    <w:rsid w:val="00D325CA"/>
    <w:rsid w:val="00D34951"/>
    <w:rsid w:val="00D40261"/>
    <w:rsid w:val="00D420FE"/>
    <w:rsid w:val="00D424E7"/>
    <w:rsid w:val="00D47AF4"/>
    <w:rsid w:val="00D50191"/>
    <w:rsid w:val="00D502C3"/>
    <w:rsid w:val="00D514CB"/>
    <w:rsid w:val="00D516F9"/>
    <w:rsid w:val="00D519B7"/>
    <w:rsid w:val="00D526FF"/>
    <w:rsid w:val="00D52E43"/>
    <w:rsid w:val="00D52FED"/>
    <w:rsid w:val="00D53416"/>
    <w:rsid w:val="00D541CA"/>
    <w:rsid w:val="00D555BB"/>
    <w:rsid w:val="00D563C5"/>
    <w:rsid w:val="00D57388"/>
    <w:rsid w:val="00D60CCD"/>
    <w:rsid w:val="00D623D3"/>
    <w:rsid w:val="00D6405A"/>
    <w:rsid w:val="00D64330"/>
    <w:rsid w:val="00D6451A"/>
    <w:rsid w:val="00D64F82"/>
    <w:rsid w:val="00D7009C"/>
    <w:rsid w:val="00D75083"/>
    <w:rsid w:val="00D758CE"/>
    <w:rsid w:val="00D7795C"/>
    <w:rsid w:val="00D77C64"/>
    <w:rsid w:val="00D8042C"/>
    <w:rsid w:val="00D80C57"/>
    <w:rsid w:val="00D80EC2"/>
    <w:rsid w:val="00D81241"/>
    <w:rsid w:val="00D817B9"/>
    <w:rsid w:val="00D82C4C"/>
    <w:rsid w:val="00D83175"/>
    <w:rsid w:val="00D85D19"/>
    <w:rsid w:val="00D869AD"/>
    <w:rsid w:val="00D8728B"/>
    <w:rsid w:val="00D96B60"/>
    <w:rsid w:val="00D96FC0"/>
    <w:rsid w:val="00D9797B"/>
    <w:rsid w:val="00DA1422"/>
    <w:rsid w:val="00DA156A"/>
    <w:rsid w:val="00DA2650"/>
    <w:rsid w:val="00DA3087"/>
    <w:rsid w:val="00DA5E1F"/>
    <w:rsid w:val="00DA6286"/>
    <w:rsid w:val="00DA74BC"/>
    <w:rsid w:val="00DB14F1"/>
    <w:rsid w:val="00DB2D0F"/>
    <w:rsid w:val="00DB5174"/>
    <w:rsid w:val="00DB5AB3"/>
    <w:rsid w:val="00DB5DB3"/>
    <w:rsid w:val="00DB7C55"/>
    <w:rsid w:val="00DB7F12"/>
    <w:rsid w:val="00DC152C"/>
    <w:rsid w:val="00DC30C3"/>
    <w:rsid w:val="00DC3627"/>
    <w:rsid w:val="00DC5033"/>
    <w:rsid w:val="00DC619B"/>
    <w:rsid w:val="00DC6903"/>
    <w:rsid w:val="00DD04A6"/>
    <w:rsid w:val="00DD09A5"/>
    <w:rsid w:val="00DD1178"/>
    <w:rsid w:val="00DD13DC"/>
    <w:rsid w:val="00DD308F"/>
    <w:rsid w:val="00DD32CB"/>
    <w:rsid w:val="00DD39F2"/>
    <w:rsid w:val="00DE3D70"/>
    <w:rsid w:val="00DE421B"/>
    <w:rsid w:val="00DE47C6"/>
    <w:rsid w:val="00DE4A32"/>
    <w:rsid w:val="00DE78C9"/>
    <w:rsid w:val="00DF01F1"/>
    <w:rsid w:val="00DF0865"/>
    <w:rsid w:val="00DF1547"/>
    <w:rsid w:val="00E038F5"/>
    <w:rsid w:val="00E0442B"/>
    <w:rsid w:val="00E04AF6"/>
    <w:rsid w:val="00E04F60"/>
    <w:rsid w:val="00E05F47"/>
    <w:rsid w:val="00E06200"/>
    <w:rsid w:val="00E074DF"/>
    <w:rsid w:val="00E1052A"/>
    <w:rsid w:val="00E11B81"/>
    <w:rsid w:val="00E12CBC"/>
    <w:rsid w:val="00E148F8"/>
    <w:rsid w:val="00E153F2"/>
    <w:rsid w:val="00E20E2C"/>
    <w:rsid w:val="00E21F91"/>
    <w:rsid w:val="00E23247"/>
    <w:rsid w:val="00E24320"/>
    <w:rsid w:val="00E26323"/>
    <w:rsid w:val="00E32122"/>
    <w:rsid w:val="00E340AB"/>
    <w:rsid w:val="00E360E9"/>
    <w:rsid w:val="00E3658C"/>
    <w:rsid w:val="00E3688C"/>
    <w:rsid w:val="00E3713A"/>
    <w:rsid w:val="00E37B17"/>
    <w:rsid w:val="00E41450"/>
    <w:rsid w:val="00E41715"/>
    <w:rsid w:val="00E41A08"/>
    <w:rsid w:val="00E429FE"/>
    <w:rsid w:val="00E441A3"/>
    <w:rsid w:val="00E4433D"/>
    <w:rsid w:val="00E453EC"/>
    <w:rsid w:val="00E46003"/>
    <w:rsid w:val="00E4642F"/>
    <w:rsid w:val="00E47868"/>
    <w:rsid w:val="00E47C9F"/>
    <w:rsid w:val="00E5052B"/>
    <w:rsid w:val="00E50780"/>
    <w:rsid w:val="00E519C4"/>
    <w:rsid w:val="00E52AD9"/>
    <w:rsid w:val="00E533B5"/>
    <w:rsid w:val="00E542C1"/>
    <w:rsid w:val="00E56F48"/>
    <w:rsid w:val="00E57070"/>
    <w:rsid w:val="00E57A5F"/>
    <w:rsid w:val="00E61A98"/>
    <w:rsid w:val="00E649F0"/>
    <w:rsid w:val="00E64E34"/>
    <w:rsid w:val="00E652AE"/>
    <w:rsid w:val="00E664F7"/>
    <w:rsid w:val="00E6772E"/>
    <w:rsid w:val="00E70496"/>
    <w:rsid w:val="00E7257C"/>
    <w:rsid w:val="00E727C4"/>
    <w:rsid w:val="00E73341"/>
    <w:rsid w:val="00E73546"/>
    <w:rsid w:val="00E7360F"/>
    <w:rsid w:val="00E77882"/>
    <w:rsid w:val="00E77912"/>
    <w:rsid w:val="00E77939"/>
    <w:rsid w:val="00E80F25"/>
    <w:rsid w:val="00E82F65"/>
    <w:rsid w:val="00E84AA5"/>
    <w:rsid w:val="00E85FAD"/>
    <w:rsid w:val="00E9161F"/>
    <w:rsid w:val="00E91A4D"/>
    <w:rsid w:val="00E92721"/>
    <w:rsid w:val="00E92D8E"/>
    <w:rsid w:val="00E9416D"/>
    <w:rsid w:val="00E94DAA"/>
    <w:rsid w:val="00E94EDA"/>
    <w:rsid w:val="00E97DE9"/>
    <w:rsid w:val="00EA3025"/>
    <w:rsid w:val="00EA32C4"/>
    <w:rsid w:val="00EA34FE"/>
    <w:rsid w:val="00EA45AE"/>
    <w:rsid w:val="00EA54F3"/>
    <w:rsid w:val="00EA6BA4"/>
    <w:rsid w:val="00EB0EF1"/>
    <w:rsid w:val="00EB1492"/>
    <w:rsid w:val="00EB1D2B"/>
    <w:rsid w:val="00EB2285"/>
    <w:rsid w:val="00EB2E8A"/>
    <w:rsid w:val="00EB546A"/>
    <w:rsid w:val="00EB5B86"/>
    <w:rsid w:val="00EB7F79"/>
    <w:rsid w:val="00EC0862"/>
    <w:rsid w:val="00EC0B95"/>
    <w:rsid w:val="00EC0D0A"/>
    <w:rsid w:val="00EC13D2"/>
    <w:rsid w:val="00EC2235"/>
    <w:rsid w:val="00EC2290"/>
    <w:rsid w:val="00EC37DB"/>
    <w:rsid w:val="00EC63DE"/>
    <w:rsid w:val="00EC66E6"/>
    <w:rsid w:val="00EC7A35"/>
    <w:rsid w:val="00ED09DA"/>
    <w:rsid w:val="00ED0D16"/>
    <w:rsid w:val="00ED574F"/>
    <w:rsid w:val="00ED6DAC"/>
    <w:rsid w:val="00ED6DD7"/>
    <w:rsid w:val="00ED783C"/>
    <w:rsid w:val="00EE2D3F"/>
    <w:rsid w:val="00EE560C"/>
    <w:rsid w:val="00EE585F"/>
    <w:rsid w:val="00EE5DAA"/>
    <w:rsid w:val="00EE751A"/>
    <w:rsid w:val="00EF020D"/>
    <w:rsid w:val="00EF0E18"/>
    <w:rsid w:val="00EF4094"/>
    <w:rsid w:val="00EF4F47"/>
    <w:rsid w:val="00EF72F9"/>
    <w:rsid w:val="00F01331"/>
    <w:rsid w:val="00F023BE"/>
    <w:rsid w:val="00F02A2D"/>
    <w:rsid w:val="00F03F10"/>
    <w:rsid w:val="00F05EFB"/>
    <w:rsid w:val="00F067AD"/>
    <w:rsid w:val="00F06FCD"/>
    <w:rsid w:val="00F10796"/>
    <w:rsid w:val="00F10C8C"/>
    <w:rsid w:val="00F1197A"/>
    <w:rsid w:val="00F1308D"/>
    <w:rsid w:val="00F17B27"/>
    <w:rsid w:val="00F21311"/>
    <w:rsid w:val="00F21513"/>
    <w:rsid w:val="00F21B38"/>
    <w:rsid w:val="00F220BC"/>
    <w:rsid w:val="00F227F7"/>
    <w:rsid w:val="00F2294A"/>
    <w:rsid w:val="00F22FB9"/>
    <w:rsid w:val="00F23DD5"/>
    <w:rsid w:val="00F2470D"/>
    <w:rsid w:val="00F26B25"/>
    <w:rsid w:val="00F26ED2"/>
    <w:rsid w:val="00F2753D"/>
    <w:rsid w:val="00F27584"/>
    <w:rsid w:val="00F31852"/>
    <w:rsid w:val="00F326D8"/>
    <w:rsid w:val="00F33F3E"/>
    <w:rsid w:val="00F34809"/>
    <w:rsid w:val="00F348C8"/>
    <w:rsid w:val="00F412C3"/>
    <w:rsid w:val="00F42466"/>
    <w:rsid w:val="00F4445C"/>
    <w:rsid w:val="00F450F0"/>
    <w:rsid w:val="00F46921"/>
    <w:rsid w:val="00F46DEA"/>
    <w:rsid w:val="00F47B48"/>
    <w:rsid w:val="00F510A8"/>
    <w:rsid w:val="00F51783"/>
    <w:rsid w:val="00F5550A"/>
    <w:rsid w:val="00F65420"/>
    <w:rsid w:val="00F668A6"/>
    <w:rsid w:val="00F70806"/>
    <w:rsid w:val="00F70CB1"/>
    <w:rsid w:val="00F710C6"/>
    <w:rsid w:val="00F726AC"/>
    <w:rsid w:val="00F74927"/>
    <w:rsid w:val="00F80B3D"/>
    <w:rsid w:val="00F81A1B"/>
    <w:rsid w:val="00F81D57"/>
    <w:rsid w:val="00F82438"/>
    <w:rsid w:val="00F87302"/>
    <w:rsid w:val="00F877B1"/>
    <w:rsid w:val="00F92F06"/>
    <w:rsid w:val="00F945FC"/>
    <w:rsid w:val="00F96F5E"/>
    <w:rsid w:val="00FA0A2C"/>
    <w:rsid w:val="00FA0CE9"/>
    <w:rsid w:val="00FA22B8"/>
    <w:rsid w:val="00FA42D3"/>
    <w:rsid w:val="00FA56B8"/>
    <w:rsid w:val="00FA64C9"/>
    <w:rsid w:val="00FB0F28"/>
    <w:rsid w:val="00FB1F6D"/>
    <w:rsid w:val="00FB25AE"/>
    <w:rsid w:val="00FB637E"/>
    <w:rsid w:val="00FB73C5"/>
    <w:rsid w:val="00FB7C90"/>
    <w:rsid w:val="00FB7CA2"/>
    <w:rsid w:val="00FC031D"/>
    <w:rsid w:val="00FC376B"/>
    <w:rsid w:val="00FC385D"/>
    <w:rsid w:val="00FC4C53"/>
    <w:rsid w:val="00FC5DC1"/>
    <w:rsid w:val="00FC6199"/>
    <w:rsid w:val="00FC7C95"/>
    <w:rsid w:val="00FD02A5"/>
    <w:rsid w:val="00FD148B"/>
    <w:rsid w:val="00FD14A8"/>
    <w:rsid w:val="00FD290E"/>
    <w:rsid w:val="00FD2F86"/>
    <w:rsid w:val="00FD4797"/>
    <w:rsid w:val="00FD51FF"/>
    <w:rsid w:val="00FD5514"/>
    <w:rsid w:val="00FD6591"/>
    <w:rsid w:val="00FD717A"/>
    <w:rsid w:val="00FE0452"/>
    <w:rsid w:val="00FE10F4"/>
    <w:rsid w:val="00FE19B9"/>
    <w:rsid w:val="00FE22FF"/>
    <w:rsid w:val="00FE279A"/>
    <w:rsid w:val="00FE2E0E"/>
    <w:rsid w:val="00FE4E58"/>
    <w:rsid w:val="00FE51A5"/>
    <w:rsid w:val="00FE5BAB"/>
    <w:rsid w:val="00FE6404"/>
    <w:rsid w:val="00FE6E6E"/>
    <w:rsid w:val="00FF1E18"/>
    <w:rsid w:val="00FF4D9E"/>
    <w:rsid w:val="00FF60BF"/>
    <w:rsid w:val="00FF666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B8"/>
    <w:pPr>
      <w:spacing w:after="200"/>
    </w:pPr>
    <w:rPr>
      <w:rFonts w:eastAsia="MS ??"/>
      <w:sz w:val="24"/>
      <w:szCs w:val="24"/>
      <w:lang w:val="en-US" w:eastAsia="ja-JP"/>
    </w:rPr>
  </w:style>
  <w:style w:type="paragraph" w:styleId="Heading1">
    <w:name w:val="heading 1"/>
    <w:aliases w:val="LRIG heading 1"/>
    <w:basedOn w:val="Normal"/>
    <w:next w:val="Normal"/>
    <w:link w:val="Heading1Char"/>
    <w:uiPriority w:val="99"/>
    <w:qFormat/>
    <w:rsid w:val="00087AB8"/>
    <w:pPr>
      <w:keepNext/>
      <w:keepLines/>
      <w:numPr>
        <w:numId w:val="3"/>
      </w:numPr>
      <w:spacing w:before="240" w:after="120"/>
      <w:jc w:val="both"/>
      <w:outlineLvl w:val="0"/>
    </w:pPr>
    <w:rPr>
      <w:rFonts w:ascii="Arial" w:eastAsia="MS ????" w:hAnsi="Arial"/>
      <w:b/>
      <w:bCs/>
      <w:caps/>
      <w:sz w:val="32"/>
      <w:szCs w:val="28"/>
      <w:lang w:val="en-GB"/>
    </w:rPr>
  </w:style>
  <w:style w:type="paragraph" w:styleId="Heading2">
    <w:name w:val="heading 2"/>
    <w:aliases w:val="LRIG heading 2"/>
    <w:basedOn w:val="Normal"/>
    <w:next w:val="Normal"/>
    <w:link w:val="Heading2Char"/>
    <w:qFormat/>
    <w:rsid w:val="00087AB8"/>
    <w:pPr>
      <w:keepNext/>
      <w:keepLines/>
      <w:numPr>
        <w:ilvl w:val="1"/>
        <w:numId w:val="3"/>
      </w:numPr>
      <w:spacing w:before="240" w:after="120"/>
      <w:ind w:left="578" w:hanging="578"/>
      <w:jc w:val="both"/>
      <w:outlineLvl w:val="1"/>
    </w:pPr>
    <w:rPr>
      <w:rFonts w:ascii="Arial" w:eastAsia="MS ????" w:hAnsi="Arial"/>
      <w:b/>
      <w:bCs/>
      <w:i/>
      <w:sz w:val="26"/>
      <w:szCs w:val="26"/>
      <w:lang w:val="en-GB"/>
    </w:rPr>
  </w:style>
  <w:style w:type="paragraph" w:styleId="Heading3">
    <w:name w:val="heading 3"/>
    <w:aliases w:val="LRIG heading 3"/>
    <w:basedOn w:val="Normal"/>
    <w:next w:val="Normal"/>
    <w:link w:val="Heading3Char"/>
    <w:uiPriority w:val="99"/>
    <w:qFormat/>
    <w:rsid w:val="00087AB8"/>
    <w:pPr>
      <w:keepNext/>
      <w:keepLines/>
      <w:numPr>
        <w:ilvl w:val="2"/>
        <w:numId w:val="3"/>
      </w:numPr>
      <w:spacing w:before="240" w:after="120"/>
      <w:jc w:val="both"/>
      <w:outlineLvl w:val="2"/>
    </w:pPr>
    <w:rPr>
      <w:rFonts w:ascii="Arial" w:eastAsia="MS ????" w:hAnsi="Arial"/>
      <w:b/>
      <w:bCs/>
      <w:sz w:val="26"/>
      <w:szCs w:val="22"/>
      <w:lang w:val="en-GB"/>
    </w:rPr>
  </w:style>
  <w:style w:type="paragraph" w:styleId="Heading4">
    <w:name w:val="heading 4"/>
    <w:basedOn w:val="Normal"/>
    <w:next w:val="Normal"/>
    <w:link w:val="Heading4Char"/>
    <w:uiPriority w:val="99"/>
    <w:qFormat/>
    <w:rsid w:val="00087AB8"/>
    <w:pPr>
      <w:keepNext/>
      <w:keepLines/>
      <w:numPr>
        <w:ilvl w:val="3"/>
        <w:numId w:val="3"/>
      </w:numPr>
      <w:spacing w:before="200" w:after="0" w:line="360" w:lineRule="auto"/>
      <w:jc w:val="both"/>
      <w:outlineLvl w:val="3"/>
    </w:pPr>
    <w:rPr>
      <w:rFonts w:ascii="Calibri" w:eastAsia="MS ????" w:hAnsi="Calibri"/>
      <w:b/>
      <w:bCs/>
      <w:i/>
      <w:iCs/>
      <w:color w:val="4F81BD"/>
      <w:sz w:val="22"/>
      <w:szCs w:val="22"/>
      <w:lang w:val="en-GB"/>
    </w:rPr>
  </w:style>
  <w:style w:type="paragraph" w:styleId="Heading5">
    <w:name w:val="heading 5"/>
    <w:basedOn w:val="Normal"/>
    <w:next w:val="Normal"/>
    <w:link w:val="Heading5Char"/>
    <w:uiPriority w:val="99"/>
    <w:qFormat/>
    <w:rsid w:val="00087AB8"/>
    <w:pPr>
      <w:keepNext/>
      <w:keepLines/>
      <w:numPr>
        <w:ilvl w:val="4"/>
        <w:numId w:val="3"/>
      </w:numPr>
      <w:spacing w:before="200" w:after="0" w:line="360" w:lineRule="auto"/>
      <w:jc w:val="both"/>
      <w:outlineLvl w:val="4"/>
    </w:pPr>
    <w:rPr>
      <w:rFonts w:ascii="Calibri" w:eastAsia="MS ????" w:hAnsi="Calibri"/>
      <w:color w:val="243F60"/>
      <w:sz w:val="22"/>
      <w:szCs w:val="22"/>
      <w:lang w:val="en-GB"/>
    </w:rPr>
  </w:style>
  <w:style w:type="paragraph" w:styleId="Heading6">
    <w:name w:val="heading 6"/>
    <w:basedOn w:val="Normal"/>
    <w:next w:val="Normal"/>
    <w:link w:val="Heading6Char"/>
    <w:uiPriority w:val="99"/>
    <w:qFormat/>
    <w:rsid w:val="00087AB8"/>
    <w:pPr>
      <w:keepNext/>
      <w:keepLines/>
      <w:numPr>
        <w:ilvl w:val="5"/>
        <w:numId w:val="3"/>
      </w:numPr>
      <w:spacing w:before="200" w:after="0" w:line="360" w:lineRule="auto"/>
      <w:jc w:val="both"/>
      <w:outlineLvl w:val="5"/>
    </w:pPr>
    <w:rPr>
      <w:rFonts w:ascii="Calibri" w:eastAsia="MS ????" w:hAnsi="Calibri"/>
      <w:i/>
      <w:iCs/>
      <w:color w:val="243F60"/>
      <w:sz w:val="22"/>
      <w:szCs w:val="22"/>
      <w:lang w:val="en-GB"/>
    </w:rPr>
  </w:style>
  <w:style w:type="paragraph" w:styleId="Heading7">
    <w:name w:val="heading 7"/>
    <w:basedOn w:val="Normal"/>
    <w:next w:val="Normal"/>
    <w:link w:val="Heading7Char"/>
    <w:uiPriority w:val="99"/>
    <w:qFormat/>
    <w:rsid w:val="00087AB8"/>
    <w:pPr>
      <w:keepNext/>
      <w:keepLines/>
      <w:numPr>
        <w:ilvl w:val="6"/>
        <w:numId w:val="3"/>
      </w:numPr>
      <w:spacing w:before="200" w:after="0" w:line="360" w:lineRule="auto"/>
      <w:jc w:val="both"/>
      <w:outlineLvl w:val="6"/>
    </w:pPr>
    <w:rPr>
      <w:rFonts w:ascii="Calibri" w:eastAsia="MS ????" w:hAnsi="Calibri"/>
      <w:i/>
      <w:iCs/>
      <w:color w:val="404040"/>
      <w:sz w:val="22"/>
      <w:szCs w:val="22"/>
      <w:lang w:val="en-GB"/>
    </w:rPr>
  </w:style>
  <w:style w:type="paragraph" w:styleId="Heading8">
    <w:name w:val="heading 8"/>
    <w:basedOn w:val="Normal"/>
    <w:next w:val="Normal"/>
    <w:link w:val="Heading8Char"/>
    <w:uiPriority w:val="99"/>
    <w:qFormat/>
    <w:rsid w:val="00087AB8"/>
    <w:pPr>
      <w:keepNext/>
      <w:keepLines/>
      <w:numPr>
        <w:ilvl w:val="7"/>
        <w:numId w:val="3"/>
      </w:numPr>
      <w:spacing w:before="200" w:after="0" w:line="360" w:lineRule="auto"/>
      <w:jc w:val="both"/>
      <w:outlineLvl w:val="7"/>
    </w:pPr>
    <w:rPr>
      <w:rFonts w:ascii="Calibri" w:eastAsia="MS ????" w:hAnsi="Calibri"/>
      <w:color w:val="404040"/>
      <w:sz w:val="20"/>
      <w:szCs w:val="20"/>
      <w:lang w:val="en-GB"/>
    </w:rPr>
  </w:style>
  <w:style w:type="paragraph" w:styleId="Heading9">
    <w:name w:val="heading 9"/>
    <w:basedOn w:val="Normal"/>
    <w:next w:val="Normal"/>
    <w:link w:val="Heading9Char"/>
    <w:uiPriority w:val="99"/>
    <w:qFormat/>
    <w:rsid w:val="00087AB8"/>
    <w:pPr>
      <w:keepNext/>
      <w:keepLines/>
      <w:numPr>
        <w:ilvl w:val="8"/>
        <w:numId w:val="3"/>
      </w:numPr>
      <w:spacing w:before="200" w:after="0" w:line="360" w:lineRule="auto"/>
      <w:jc w:val="both"/>
      <w:outlineLvl w:val="8"/>
    </w:pPr>
    <w:rPr>
      <w:rFonts w:ascii="Calibri" w:eastAsia="MS ????" w:hAnsi="Calibri"/>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RIG heading 1 Char"/>
    <w:link w:val="Heading1"/>
    <w:uiPriority w:val="99"/>
    <w:rsid w:val="00087AB8"/>
    <w:rPr>
      <w:rFonts w:ascii="Arial" w:eastAsia="MS ????" w:hAnsi="Arial" w:cs="Times New Roman"/>
      <w:b/>
      <w:bCs/>
      <w:caps/>
      <w:sz w:val="32"/>
      <w:szCs w:val="28"/>
      <w:lang w:val="en-GB"/>
    </w:rPr>
  </w:style>
  <w:style w:type="character" w:customStyle="1" w:styleId="Heading2Char">
    <w:name w:val="Heading 2 Char"/>
    <w:aliases w:val="LRIG heading 2 Char"/>
    <w:link w:val="Heading2"/>
    <w:rsid w:val="00087AB8"/>
    <w:rPr>
      <w:rFonts w:ascii="Arial" w:eastAsia="MS ????" w:hAnsi="Arial" w:cs="Times New Roman"/>
      <w:b/>
      <w:bCs/>
      <w:i/>
      <w:sz w:val="26"/>
      <w:szCs w:val="26"/>
      <w:lang w:val="en-GB"/>
    </w:rPr>
  </w:style>
  <w:style w:type="character" w:customStyle="1" w:styleId="Heading3Char">
    <w:name w:val="Heading 3 Char"/>
    <w:aliases w:val="LRIG heading 3 Char"/>
    <w:link w:val="Heading3"/>
    <w:uiPriority w:val="99"/>
    <w:rsid w:val="00087AB8"/>
    <w:rPr>
      <w:rFonts w:ascii="Arial" w:eastAsia="MS ????" w:hAnsi="Arial" w:cs="Times New Roman"/>
      <w:b/>
      <w:bCs/>
      <w:sz w:val="26"/>
      <w:szCs w:val="22"/>
      <w:lang w:val="en-GB"/>
    </w:rPr>
  </w:style>
  <w:style w:type="character" w:customStyle="1" w:styleId="Heading4Char">
    <w:name w:val="Heading 4 Char"/>
    <w:link w:val="Heading4"/>
    <w:uiPriority w:val="99"/>
    <w:rsid w:val="00087AB8"/>
    <w:rPr>
      <w:rFonts w:ascii="Calibri" w:eastAsia="MS ????" w:hAnsi="Calibri" w:cs="Times New Roman"/>
      <w:b/>
      <w:bCs/>
      <w:i/>
      <w:iCs/>
      <w:color w:val="4F81BD"/>
      <w:sz w:val="22"/>
      <w:szCs w:val="22"/>
      <w:lang w:val="en-GB"/>
    </w:rPr>
  </w:style>
  <w:style w:type="character" w:customStyle="1" w:styleId="Heading5Char">
    <w:name w:val="Heading 5 Char"/>
    <w:link w:val="Heading5"/>
    <w:uiPriority w:val="99"/>
    <w:rsid w:val="00087AB8"/>
    <w:rPr>
      <w:rFonts w:ascii="Calibri" w:eastAsia="MS ????" w:hAnsi="Calibri" w:cs="Times New Roman"/>
      <w:color w:val="243F60"/>
      <w:sz w:val="22"/>
      <w:szCs w:val="22"/>
      <w:lang w:val="en-GB"/>
    </w:rPr>
  </w:style>
  <w:style w:type="character" w:customStyle="1" w:styleId="Heading6Char">
    <w:name w:val="Heading 6 Char"/>
    <w:link w:val="Heading6"/>
    <w:uiPriority w:val="99"/>
    <w:rsid w:val="00087AB8"/>
    <w:rPr>
      <w:rFonts w:ascii="Calibri" w:eastAsia="MS ????" w:hAnsi="Calibri" w:cs="Times New Roman"/>
      <w:i/>
      <w:iCs/>
      <w:color w:val="243F60"/>
      <w:sz w:val="22"/>
      <w:szCs w:val="22"/>
      <w:lang w:val="en-GB"/>
    </w:rPr>
  </w:style>
  <w:style w:type="character" w:customStyle="1" w:styleId="Heading7Char">
    <w:name w:val="Heading 7 Char"/>
    <w:link w:val="Heading7"/>
    <w:uiPriority w:val="99"/>
    <w:rsid w:val="00087AB8"/>
    <w:rPr>
      <w:rFonts w:ascii="Calibri" w:eastAsia="MS ????" w:hAnsi="Calibri" w:cs="Times New Roman"/>
      <w:i/>
      <w:iCs/>
      <w:color w:val="404040"/>
      <w:sz w:val="22"/>
      <w:szCs w:val="22"/>
      <w:lang w:val="en-GB"/>
    </w:rPr>
  </w:style>
  <w:style w:type="character" w:customStyle="1" w:styleId="Heading8Char">
    <w:name w:val="Heading 8 Char"/>
    <w:link w:val="Heading8"/>
    <w:uiPriority w:val="99"/>
    <w:rsid w:val="00087AB8"/>
    <w:rPr>
      <w:rFonts w:ascii="Calibri" w:eastAsia="MS ????" w:hAnsi="Calibri" w:cs="Times New Roman"/>
      <w:color w:val="404040"/>
      <w:sz w:val="20"/>
      <w:szCs w:val="20"/>
      <w:lang w:val="en-GB"/>
    </w:rPr>
  </w:style>
  <w:style w:type="character" w:customStyle="1" w:styleId="Heading9Char">
    <w:name w:val="Heading 9 Char"/>
    <w:link w:val="Heading9"/>
    <w:uiPriority w:val="99"/>
    <w:rsid w:val="00087AB8"/>
    <w:rPr>
      <w:rFonts w:ascii="Calibri" w:eastAsia="MS ????" w:hAnsi="Calibri" w:cs="Times New Roman"/>
      <w:i/>
      <w:iCs/>
      <w:color w:val="404040"/>
      <w:sz w:val="20"/>
      <w:szCs w:val="20"/>
      <w:lang w:val="en-GB"/>
    </w:rPr>
  </w:style>
  <w:style w:type="paragraph" w:styleId="BalloonText">
    <w:name w:val="Balloon Text"/>
    <w:basedOn w:val="Normal"/>
    <w:link w:val="BalloonTextChar"/>
    <w:uiPriority w:val="99"/>
    <w:semiHidden/>
    <w:rsid w:val="00087AB8"/>
    <w:pPr>
      <w:spacing w:after="0"/>
    </w:pPr>
    <w:rPr>
      <w:rFonts w:ascii="Lucida Grande" w:hAnsi="Lucida Grande"/>
      <w:sz w:val="18"/>
      <w:szCs w:val="18"/>
    </w:rPr>
  </w:style>
  <w:style w:type="character" w:customStyle="1" w:styleId="BalloonTextChar">
    <w:name w:val="Balloon Text Char"/>
    <w:link w:val="BalloonText"/>
    <w:uiPriority w:val="99"/>
    <w:semiHidden/>
    <w:rsid w:val="00087AB8"/>
    <w:rPr>
      <w:rFonts w:ascii="Lucida Grande" w:eastAsia="MS ??" w:hAnsi="Lucida Grande" w:cs="Lucida Grande"/>
      <w:sz w:val="18"/>
      <w:szCs w:val="18"/>
      <w:lang w:eastAsia="ja-JP"/>
    </w:rPr>
  </w:style>
  <w:style w:type="paragraph" w:styleId="CommentText">
    <w:name w:val="annotation text"/>
    <w:basedOn w:val="Normal"/>
    <w:link w:val="CommentTextChar"/>
    <w:uiPriority w:val="99"/>
    <w:rsid w:val="00087AB8"/>
    <w:rPr>
      <w:sz w:val="20"/>
      <w:szCs w:val="20"/>
    </w:rPr>
  </w:style>
  <w:style w:type="character" w:customStyle="1" w:styleId="CommentTextChar">
    <w:name w:val="Comment Text Char"/>
    <w:link w:val="CommentText"/>
    <w:uiPriority w:val="99"/>
    <w:rsid w:val="00087AB8"/>
    <w:rPr>
      <w:rFonts w:ascii="Cambria" w:eastAsia="MS ??" w:hAnsi="Cambria" w:cs="Times New Roman"/>
      <w:lang w:eastAsia="ja-JP"/>
    </w:rPr>
  </w:style>
  <w:style w:type="character" w:customStyle="1" w:styleId="CommentSubjectChar">
    <w:name w:val="Comment Subject Char"/>
    <w:link w:val="CommentSubject"/>
    <w:uiPriority w:val="99"/>
    <w:semiHidden/>
    <w:rsid w:val="00087AB8"/>
    <w:rPr>
      <w:rFonts w:ascii="Cambria" w:eastAsia="MS ??" w:hAnsi="Cambria" w:cs="Times New Roman"/>
      <w:b/>
      <w:bCs/>
      <w:sz w:val="20"/>
      <w:szCs w:val="20"/>
      <w:lang w:eastAsia="ja-JP"/>
    </w:rPr>
  </w:style>
  <w:style w:type="paragraph" w:styleId="CommentSubject">
    <w:name w:val="annotation subject"/>
    <w:basedOn w:val="CommentText"/>
    <w:next w:val="CommentText"/>
    <w:link w:val="CommentSubjectChar"/>
    <w:uiPriority w:val="99"/>
    <w:semiHidden/>
    <w:rsid w:val="00087AB8"/>
    <w:rPr>
      <w:b/>
      <w:bCs/>
    </w:rPr>
  </w:style>
  <w:style w:type="paragraph" w:styleId="NormalWeb">
    <w:name w:val="Normal (Web)"/>
    <w:basedOn w:val="Normal"/>
    <w:uiPriority w:val="99"/>
    <w:rsid w:val="00087AB8"/>
    <w:pPr>
      <w:spacing w:before="100" w:beforeAutospacing="1" w:after="100" w:afterAutospacing="1"/>
    </w:pPr>
    <w:rPr>
      <w:rFonts w:ascii="Times" w:hAnsi="Times"/>
      <w:sz w:val="20"/>
      <w:szCs w:val="20"/>
      <w:lang w:val="en-GB" w:eastAsia="en-US"/>
    </w:rPr>
  </w:style>
  <w:style w:type="paragraph" w:styleId="Footer">
    <w:name w:val="footer"/>
    <w:basedOn w:val="Normal"/>
    <w:link w:val="FooterChar"/>
    <w:uiPriority w:val="99"/>
    <w:rsid w:val="00087AB8"/>
    <w:pPr>
      <w:tabs>
        <w:tab w:val="center" w:pos="4320"/>
        <w:tab w:val="right" w:pos="8640"/>
      </w:tabs>
      <w:spacing w:after="0"/>
    </w:pPr>
    <w:rPr>
      <w:sz w:val="20"/>
      <w:szCs w:val="20"/>
    </w:rPr>
  </w:style>
  <w:style w:type="character" w:customStyle="1" w:styleId="FooterChar">
    <w:name w:val="Footer Char"/>
    <w:link w:val="Footer"/>
    <w:uiPriority w:val="99"/>
    <w:rsid w:val="00087AB8"/>
    <w:rPr>
      <w:rFonts w:ascii="Cambria" w:eastAsia="MS ??" w:hAnsi="Cambria" w:cs="Times New Roman"/>
      <w:lang w:eastAsia="ja-JP"/>
    </w:rPr>
  </w:style>
  <w:style w:type="character" w:styleId="PageNumber">
    <w:name w:val="page number"/>
    <w:uiPriority w:val="99"/>
    <w:semiHidden/>
    <w:rsid w:val="00087AB8"/>
    <w:rPr>
      <w:rFonts w:cs="Times New Roman"/>
    </w:rPr>
  </w:style>
  <w:style w:type="paragraph" w:styleId="Header">
    <w:name w:val="header"/>
    <w:basedOn w:val="Normal"/>
    <w:link w:val="HeaderChar"/>
    <w:uiPriority w:val="99"/>
    <w:rsid w:val="00087AB8"/>
    <w:pPr>
      <w:tabs>
        <w:tab w:val="center" w:pos="4320"/>
        <w:tab w:val="right" w:pos="8640"/>
      </w:tabs>
      <w:spacing w:after="0"/>
    </w:pPr>
    <w:rPr>
      <w:sz w:val="20"/>
      <w:szCs w:val="20"/>
    </w:rPr>
  </w:style>
  <w:style w:type="character" w:customStyle="1" w:styleId="HeaderChar">
    <w:name w:val="Header Char"/>
    <w:link w:val="Header"/>
    <w:uiPriority w:val="99"/>
    <w:rsid w:val="00087AB8"/>
    <w:rPr>
      <w:rFonts w:ascii="Cambria" w:eastAsia="MS ??" w:hAnsi="Cambria" w:cs="Times New Roman"/>
      <w:lang w:eastAsia="ja-JP"/>
    </w:rPr>
  </w:style>
  <w:style w:type="paragraph" w:customStyle="1" w:styleId="LRiGnormal">
    <w:name w:val="LRiG normal"/>
    <w:basedOn w:val="Normal"/>
    <w:link w:val="LRiGnormalChar"/>
    <w:uiPriority w:val="99"/>
    <w:rsid w:val="00087AB8"/>
    <w:pPr>
      <w:spacing w:after="240" w:line="360" w:lineRule="auto"/>
      <w:jc w:val="both"/>
    </w:pPr>
    <w:rPr>
      <w:rFonts w:ascii="Times New Roman" w:hAnsi="Times New Roman"/>
      <w:sz w:val="20"/>
      <w:szCs w:val="20"/>
      <w:lang w:val="en-GB"/>
    </w:rPr>
  </w:style>
  <w:style w:type="character" w:customStyle="1" w:styleId="LRiGnormalChar">
    <w:name w:val="LRiG normal Char"/>
    <w:link w:val="LRiGnormal"/>
    <w:uiPriority w:val="99"/>
    <w:locked/>
    <w:rsid w:val="00087AB8"/>
    <w:rPr>
      <w:rFonts w:ascii="Times New Roman" w:eastAsia="MS ??" w:hAnsi="Times New Roman" w:cs="Times New Roman"/>
      <w:sz w:val="20"/>
      <w:szCs w:val="20"/>
      <w:lang w:val="en-GB"/>
    </w:rPr>
  </w:style>
  <w:style w:type="paragraph" w:customStyle="1" w:styleId="LightGrid-Accent31">
    <w:name w:val="Light Grid - Accent 31"/>
    <w:basedOn w:val="Normal"/>
    <w:uiPriority w:val="99"/>
    <w:qFormat/>
    <w:rsid w:val="00087AB8"/>
    <w:pPr>
      <w:spacing w:line="276" w:lineRule="auto"/>
      <w:ind w:left="720"/>
      <w:contextualSpacing/>
    </w:pPr>
    <w:rPr>
      <w:sz w:val="22"/>
      <w:szCs w:val="22"/>
      <w:lang w:val="en-GB" w:eastAsia="en-US"/>
    </w:rPr>
  </w:style>
  <w:style w:type="character" w:styleId="Hyperlink">
    <w:name w:val="Hyperlink"/>
    <w:uiPriority w:val="99"/>
    <w:rsid w:val="00087AB8"/>
    <w:rPr>
      <w:rFonts w:cs="Times New Roman"/>
      <w:color w:val="0000FF"/>
      <w:u w:val="single"/>
    </w:rPr>
  </w:style>
  <w:style w:type="paragraph" w:styleId="BodyText">
    <w:name w:val="Body Text"/>
    <w:basedOn w:val="Normal"/>
    <w:link w:val="BodyTextChar"/>
    <w:uiPriority w:val="99"/>
    <w:rsid w:val="00087AB8"/>
    <w:pPr>
      <w:spacing w:after="0"/>
    </w:pPr>
    <w:rPr>
      <w:rFonts w:ascii="Arial" w:hAnsi="Arial"/>
      <w:sz w:val="20"/>
      <w:szCs w:val="20"/>
      <w:lang w:val="en-GB"/>
    </w:rPr>
  </w:style>
  <w:style w:type="character" w:customStyle="1" w:styleId="BodyTextChar">
    <w:name w:val="Body Text Char"/>
    <w:link w:val="BodyText"/>
    <w:uiPriority w:val="99"/>
    <w:rsid w:val="00087AB8"/>
    <w:rPr>
      <w:rFonts w:ascii="Arial" w:eastAsia="MS ??" w:hAnsi="Arial" w:cs="Times New Roman"/>
      <w:szCs w:val="20"/>
      <w:lang w:val="en-GB"/>
    </w:rPr>
  </w:style>
  <w:style w:type="paragraph" w:styleId="Title">
    <w:name w:val="Title"/>
    <w:basedOn w:val="Normal"/>
    <w:link w:val="TitleChar"/>
    <w:uiPriority w:val="99"/>
    <w:qFormat/>
    <w:rsid w:val="00087AB8"/>
    <w:pPr>
      <w:spacing w:after="0"/>
      <w:jc w:val="center"/>
    </w:pPr>
    <w:rPr>
      <w:rFonts w:ascii="Arial" w:hAnsi="Arial"/>
      <w:sz w:val="28"/>
      <w:szCs w:val="20"/>
      <w:lang w:val="en-GB"/>
    </w:rPr>
  </w:style>
  <w:style w:type="character" w:customStyle="1" w:styleId="TitleChar">
    <w:name w:val="Title Char"/>
    <w:link w:val="Title"/>
    <w:uiPriority w:val="99"/>
    <w:rsid w:val="00087AB8"/>
    <w:rPr>
      <w:rFonts w:ascii="Arial" w:eastAsia="MS ??" w:hAnsi="Arial" w:cs="Times New Roman"/>
      <w:sz w:val="28"/>
      <w:szCs w:val="20"/>
      <w:lang w:val="en-GB"/>
    </w:rPr>
  </w:style>
  <w:style w:type="paragraph" w:customStyle="1" w:styleId="ms-rteelement-p1">
    <w:name w:val="ms-rteelement-p1"/>
    <w:basedOn w:val="Normal"/>
    <w:uiPriority w:val="99"/>
    <w:rsid w:val="00087AB8"/>
    <w:pPr>
      <w:spacing w:after="0"/>
    </w:pPr>
    <w:rPr>
      <w:rFonts w:ascii="Times New Roman" w:hAnsi="Times New Roman"/>
      <w:color w:val="000000"/>
      <w:lang w:eastAsia="en-US"/>
    </w:rPr>
  </w:style>
  <w:style w:type="paragraph" w:customStyle="1" w:styleId="LightList-Accent31">
    <w:name w:val="Light List - Accent 31"/>
    <w:hidden/>
    <w:uiPriority w:val="99"/>
    <w:rsid w:val="00087AB8"/>
    <w:rPr>
      <w:rFonts w:eastAsia="MS ??"/>
      <w:sz w:val="22"/>
      <w:szCs w:val="22"/>
    </w:rPr>
  </w:style>
  <w:style w:type="paragraph" w:styleId="FootnoteText">
    <w:name w:val="footnote text"/>
    <w:basedOn w:val="Normal"/>
    <w:link w:val="FootnoteTextChar"/>
    <w:uiPriority w:val="99"/>
    <w:unhideWhenUsed/>
    <w:rsid w:val="00087AB8"/>
    <w:pPr>
      <w:spacing w:after="0"/>
    </w:pPr>
    <w:rPr>
      <w:sz w:val="20"/>
      <w:szCs w:val="20"/>
    </w:rPr>
  </w:style>
  <w:style w:type="character" w:customStyle="1" w:styleId="FootnoteTextChar">
    <w:name w:val="Footnote Text Char"/>
    <w:link w:val="FootnoteText"/>
    <w:uiPriority w:val="99"/>
    <w:rsid w:val="00087AB8"/>
    <w:rPr>
      <w:rFonts w:ascii="Cambria" w:eastAsia="MS ??" w:hAnsi="Cambria" w:cs="Times New Roman"/>
      <w:lang w:eastAsia="ja-JP"/>
    </w:rPr>
  </w:style>
  <w:style w:type="character" w:styleId="FootnoteReference">
    <w:name w:val="footnote reference"/>
    <w:uiPriority w:val="99"/>
    <w:unhideWhenUsed/>
    <w:rsid w:val="00087AB8"/>
    <w:rPr>
      <w:vertAlign w:val="superscript"/>
    </w:rPr>
  </w:style>
  <w:style w:type="paragraph" w:styleId="EndnoteText">
    <w:name w:val="endnote text"/>
    <w:basedOn w:val="Normal"/>
    <w:link w:val="EndnoteTextChar"/>
    <w:uiPriority w:val="99"/>
    <w:unhideWhenUsed/>
    <w:rsid w:val="00087AB8"/>
    <w:pPr>
      <w:spacing w:after="0"/>
    </w:pPr>
    <w:rPr>
      <w:sz w:val="20"/>
      <w:szCs w:val="20"/>
    </w:rPr>
  </w:style>
  <w:style w:type="character" w:customStyle="1" w:styleId="EndnoteTextChar">
    <w:name w:val="Endnote Text Char"/>
    <w:link w:val="EndnoteText"/>
    <w:uiPriority w:val="99"/>
    <w:rsid w:val="00087AB8"/>
    <w:rPr>
      <w:rFonts w:ascii="Cambria" w:eastAsia="MS ??" w:hAnsi="Cambria" w:cs="Times New Roman"/>
      <w:lang w:eastAsia="ja-JP"/>
    </w:rPr>
  </w:style>
  <w:style w:type="character" w:styleId="EndnoteReference">
    <w:name w:val="endnote reference"/>
    <w:uiPriority w:val="99"/>
    <w:unhideWhenUsed/>
    <w:rsid w:val="00087AB8"/>
    <w:rPr>
      <w:vertAlign w:val="superscript"/>
    </w:rPr>
  </w:style>
  <w:style w:type="paragraph" w:customStyle="1" w:styleId="GridTable31">
    <w:name w:val="Grid Table 31"/>
    <w:basedOn w:val="Heading1"/>
    <w:next w:val="Normal"/>
    <w:uiPriority w:val="39"/>
    <w:qFormat/>
    <w:rsid w:val="00087AB8"/>
    <w:pPr>
      <w:numPr>
        <w:numId w:val="0"/>
      </w:numPr>
      <w:spacing w:before="480" w:after="0" w:line="276" w:lineRule="auto"/>
      <w:jc w:val="left"/>
      <w:outlineLvl w:val="9"/>
    </w:pPr>
    <w:rPr>
      <w:rFonts w:ascii="Cambria" w:eastAsia="MS Gothic" w:hAnsi="Cambria"/>
      <w:caps w:val="0"/>
      <w:color w:val="365F91"/>
      <w:sz w:val="28"/>
      <w:lang w:val="en-US"/>
    </w:rPr>
  </w:style>
  <w:style w:type="paragraph" w:styleId="TOC3">
    <w:name w:val="toc 3"/>
    <w:basedOn w:val="Normal"/>
    <w:next w:val="Normal"/>
    <w:autoRedefine/>
    <w:uiPriority w:val="39"/>
    <w:unhideWhenUsed/>
    <w:rsid w:val="00087AB8"/>
    <w:pPr>
      <w:spacing w:after="0"/>
      <w:ind w:left="480"/>
    </w:pPr>
    <w:rPr>
      <w:rFonts w:ascii="Calibri" w:hAnsi="Calibri"/>
      <w:sz w:val="22"/>
      <w:szCs w:val="22"/>
    </w:rPr>
  </w:style>
  <w:style w:type="character" w:styleId="CommentReference">
    <w:name w:val="annotation reference"/>
    <w:uiPriority w:val="99"/>
    <w:semiHidden/>
    <w:unhideWhenUsed/>
    <w:rsid w:val="008E28DF"/>
    <w:rPr>
      <w:sz w:val="18"/>
      <w:szCs w:val="18"/>
    </w:rPr>
  </w:style>
  <w:style w:type="paragraph" w:styleId="BodyText2">
    <w:name w:val="Body Text 2"/>
    <w:basedOn w:val="Normal"/>
    <w:link w:val="BodyText2Char"/>
    <w:rsid w:val="00DE287C"/>
    <w:pPr>
      <w:overflowPunct w:val="0"/>
      <w:autoSpaceDE w:val="0"/>
      <w:autoSpaceDN w:val="0"/>
      <w:adjustRightInd w:val="0"/>
      <w:spacing w:after="120" w:line="480" w:lineRule="auto"/>
      <w:textAlignment w:val="baseline"/>
    </w:pPr>
    <w:rPr>
      <w:rFonts w:ascii="Times" w:eastAsia="Times New Roman" w:hAnsi="Times"/>
      <w:sz w:val="20"/>
      <w:szCs w:val="20"/>
      <w:lang w:val="en-AU"/>
    </w:rPr>
  </w:style>
  <w:style w:type="character" w:customStyle="1" w:styleId="BodyText2Char">
    <w:name w:val="Body Text 2 Char"/>
    <w:link w:val="BodyText2"/>
    <w:rsid w:val="00DE287C"/>
    <w:rPr>
      <w:rFonts w:ascii="Times" w:eastAsia="Times New Roman" w:hAnsi="Times"/>
      <w:lang w:val="en-AU"/>
    </w:rPr>
  </w:style>
  <w:style w:type="character" w:styleId="FollowedHyperlink">
    <w:name w:val="FollowedHyperlink"/>
    <w:uiPriority w:val="99"/>
    <w:semiHidden/>
    <w:unhideWhenUsed/>
    <w:rsid w:val="005A7656"/>
    <w:rPr>
      <w:color w:val="800080"/>
      <w:u w:val="single"/>
    </w:rPr>
  </w:style>
  <w:style w:type="paragraph" w:customStyle="1" w:styleId="DarkList-Accent31">
    <w:name w:val="Dark List - Accent 31"/>
    <w:hidden/>
    <w:uiPriority w:val="99"/>
    <w:semiHidden/>
    <w:rsid w:val="006957D6"/>
    <w:rPr>
      <w:rFonts w:eastAsia="MS ??"/>
      <w:sz w:val="24"/>
      <w:szCs w:val="24"/>
      <w:lang w:val="en-US" w:eastAsia="ja-JP"/>
    </w:rPr>
  </w:style>
  <w:style w:type="character" w:customStyle="1" w:styleId="apple-converted-space">
    <w:name w:val="apple-converted-space"/>
    <w:basedOn w:val="DefaultParagraphFont"/>
    <w:rsid w:val="00A15DD7"/>
  </w:style>
  <w:style w:type="paragraph" w:styleId="Revision">
    <w:name w:val="Revision"/>
    <w:hidden/>
    <w:uiPriority w:val="99"/>
    <w:semiHidden/>
    <w:rsid w:val="00E26323"/>
    <w:rPr>
      <w:rFonts w:eastAsia="MS ??"/>
      <w:sz w:val="24"/>
      <w:szCs w:val="24"/>
      <w:lang w:val="en-US" w:eastAsia="ja-JP"/>
    </w:rPr>
  </w:style>
  <w:style w:type="paragraph" w:customStyle="1" w:styleId="Default">
    <w:name w:val="Default"/>
    <w:rsid w:val="0091003D"/>
    <w:pPr>
      <w:autoSpaceDE w:val="0"/>
      <w:autoSpaceDN w:val="0"/>
      <w:adjustRightInd w:val="0"/>
    </w:pPr>
    <w:rPr>
      <w:rFonts w:ascii="Univers" w:hAnsi="Univers" w:cs="Univers"/>
      <w:color w:val="000000"/>
      <w:sz w:val="24"/>
      <w:szCs w:val="24"/>
    </w:rPr>
  </w:style>
  <w:style w:type="character" w:customStyle="1" w:styleId="scopustermhighlight1">
    <w:name w:val="scopustermhighlight1"/>
    <w:basedOn w:val="DefaultParagraphFont"/>
    <w:rsid w:val="00463F0A"/>
    <w:rPr>
      <w:b/>
      <w:bCs/>
    </w:rPr>
  </w:style>
  <w:style w:type="paragraph" w:styleId="ListParagraph">
    <w:name w:val="List Paragraph"/>
    <w:basedOn w:val="Normal"/>
    <w:uiPriority w:val="34"/>
    <w:qFormat/>
    <w:rsid w:val="00283B21"/>
    <w:pPr>
      <w:ind w:left="720"/>
      <w:contextualSpacing/>
    </w:pPr>
  </w:style>
  <w:style w:type="character" w:customStyle="1" w:styleId="citation">
    <w:name w:val="citation"/>
    <w:basedOn w:val="DefaultParagraphFont"/>
    <w:rsid w:val="00A43126"/>
  </w:style>
  <w:style w:type="character" w:customStyle="1" w:styleId="ref-journal">
    <w:name w:val="ref-journal"/>
    <w:basedOn w:val="DefaultParagraphFont"/>
    <w:rsid w:val="00A43126"/>
  </w:style>
  <w:style w:type="character" w:customStyle="1" w:styleId="ref-vol">
    <w:name w:val="ref-vol"/>
    <w:basedOn w:val="DefaultParagraphFont"/>
    <w:rsid w:val="00A43126"/>
  </w:style>
  <w:style w:type="character" w:customStyle="1" w:styleId="label2">
    <w:name w:val="label2"/>
    <w:rsid w:val="003F3AE4"/>
  </w:style>
  <w:style w:type="character" w:customStyle="1" w:styleId="databold1">
    <w:name w:val="data_bold1"/>
    <w:rsid w:val="003F3AE4"/>
    <w:rPr>
      <w:b/>
      <w:bCs/>
    </w:rPr>
  </w:style>
  <w:style w:type="table" w:styleId="TableGrid">
    <w:name w:val="Table Grid"/>
    <w:basedOn w:val="TableNormal"/>
    <w:uiPriority w:val="59"/>
    <w:rsid w:val="003F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B8"/>
    <w:pPr>
      <w:spacing w:after="200"/>
    </w:pPr>
    <w:rPr>
      <w:rFonts w:eastAsia="MS ??"/>
      <w:sz w:val="24"/>
      <w:szCs w:val="24"/>
      <w:lang w:val="en-US" w:eastAsia="ja-JP"/>
    </w:rPr>
  </w:style>
  <w:style w:type="paragraph" w:styleId="Heading1">
    <w:name w:val="heading 1"/>
    <w:aliases w:val="LRIG heading 1"/>
    <w:basedOn w:val="Normal"/>
    <w:next w:val="Normal"/>
    <w:link w:val="Heading1Char"/>
    <w:uiPriority w:val="99"/>
    <w:qFormat/>
    <w:rsid w:val="00087AB8"/>
    <w:pPr>
      <w:keepNext/>
      <w:keepLines/>
      <w:numPr>
        <w:numId w:val="3"/>
      </w:numPr>
      <w:spacing w:before="240" w:after="120"/>
      <w:jc w:val="both"/>
      <w:outlineLvl w:val="0"/>
    </w:pPr>
    <w:rPr>
      <w:rFonts w:ascii="Arial" w:eastAsia="MS ????" w:hAnsi="Arial"/>
      <w:b/>
      <w:bCs/>
      <w:caps/>
      <w:sz w:val="32"/>
      <w:szCs w:val="28"/>
      <w:lang w:val="en-GB"/>
    </w:rPr>
  </w:style>
  <w:style w:type="paragraph" w:styleId="Heading2">
    <w:name w:val="heading 2"/>
    <w:aliases w:val="LRIG heading 2"/>
    <w:basedOn w:val="Normal"/>
    <w:next w:val="Normal"/>
    <w:link w:val="Heading2Char"/>
    <w:qFormat/>
    <w:rsid w:val="00087AB8"/>
    <w:pPr>
      <w:keepNext/>
      <w:keepLines/>
      <w:numPr>
        <w:ilvl w:val="1"/>
        <w:numId w:val="3"/>
      </w:numPr>
      <w:spacing w:before="240" w:after="120"/>
      <w:ind w:left="578" w:hanging="578"/>
      <w:jc w:val="both"/>
      <w:outlineLvl w:val="1"/>
    </w:pPr>
    <w:rPr>
      <w:rFonts w:ascii="Arial" w:eastAsia="MS ????" w:hAnsi="Arial"/>
      <w:b/>
      <w:bCs/>
      <w:i/>
      <w:sz w:val="26"/>
      <w:szCs w:val="26"/>
      <w:lang w:val="en-GB"/>
    </w:rPr>
  </w:style>
  <w:style w:type="paragraph" w:styleId="Heading3">
    <w:name w:val="heading 3"/>
    <w:aliases w:val="LRIG heading 3"/>
    <w:basedOn w:val="Normal"/>
    <w:next w:val="Normal"/>
    <w:link w:val="Heading3Char"/>
    <w:uiPriority w:val="99"/>
    <w:qFormat/>
    <w:rsid w:val="00087AB8"/>
    <w:pPr>
      <w:keepNext/>
      <w:keepLines/>
      <w:numPr>
        <w:ilvl w:val="2"/>
        <w:numId w:val="3"/>
      </w:numPr>
      <w:spacing w:before="240" w:after="120"/>
      <w:jc w:val="both"/>
      <w:outlineLvl w:val="2"/>
    </w:pPr>
    <w:rPr>
      <w:rFonts w:ascii="Arial" w:eastAsia="MS ????" w:hAnsi="Arial"/>
      <w:b/>
      <w:bCs/>
      <w:sz w:val="26"/>
      <w:szCs w:val="22"/>
      <w:lang w:val="en-GB"/>
    </w:rPr>
  </w:style>
  <w:style w:type="paragraph" w:styleId="Heading4">
    <w:name w:val="heading 4"/>
    <w:basedOn w:val="Normal"/>
    <w:next w:val="Normal"/>
    <w:link w:val="Heading4Char"/>
    <w:uiPriority w:val="99"/>
    <w:qFormat/>
    <w:rsid w:val="00087AB8"/>
    <w:pPr>
      <w:keepNext/>
      <w:keepLines/>
      <w:numPr>
        <w:ilvl w:val="3"/>
        <w:numId w:val="3"/>
      </w:numPr>
      <w:spacing w:before="200" w:after="0" w:line="360" w:lineRule="auto"/>
      <w:jc w:val="both"/>
      <w:outlineLvl w:val="3"/>
    </w:pPr>
    <w:rPr>
      <w:rFonts w:ascii="Calibri" w:eastAsia="MS ????" w:hAnsi="Calibri"/>
      <w:b/>
      <w:bCs/>
      <w:i/>
      <w:iCs/>
      <w:color w:val="4F81BD"/>
      <w:sz w:val="22"/>
      <w:szCs w:val="22"/>
      <w:lang w:val="en-GB"/>
    </w:rPr>
  </w:style>
  <w:style w:type="paragraph" w:styleId="Heading5">
    <w:name w:val="heading 5"/>
    <w:basedOn w:val="Normal"/>
    <w:next w:val="Normal"/>
    <w:link w:val="Heading5Char"/>
    <w:uiPriority w:val="99"/>
    <w:qFormat/>
    <w:rsid w:val="00087AB8"/>
    <w:pPr>
      <w:keepNext/>
      <w:keepLines/>
      <w:numPr>
        <w:ilvl w:val="4"/>
        <w:numId w:val="3"/>
      </w:numPr>
      <w:spacing w:before="200" w:after="0" w:line="360" w:lineRule="auto"/>
      <w:jc w:val="both"/>
      <w:outlineLvl w:val="4"/>
    </w:pPr>
    <w:rPr>
      <w:rFonts w:ascii="Calibri" w:eastAsia="MS ????" w:hAnsi="Calibri"/>
      <w:color w:val="243F60"/>
      <w:sz w:val="22"/>
      <w:szCs w:val="22"/>
      <w:lang w:val="en-GB"/>
    </w:rPr>
  </w:style>
  <w:style w:type="paragraph" w:styleId="Heading6">
    <w:name w:val="heading 6"/>
    <w:basedOn w:val="Normal"/>
    <w:next w:val="Normal"/>
    <w:link w:val="Heading6Char"/>
    <w:uiPriority w:val="99"/>
    <w:qFormat/>
    <w:rsid w:val="00087AB8"/>
    <w:pPr>
      <w:keepNext/>
      <w:keepLines/>
      <w:numPr>
        <w:ilvl w:val="5"/>
        <w:numId w:val="3"/>
      </w:numPr>
      <w:spacing w:before="200" w:after="0" w:line="360" w:lineRule="auto"/>
      <w:jc w:val="both"/>
      <w:outlineLvl w:val="5"/>
    </w:pPr>
    <w:rPr>
      <w:rFonts w:ascii="Calibri" w:eastAsia="MS ????" w:hAnsi="Calibri"/>
      <w:i/>
      <w:iCs/>
      <w:color w:val="243F60"/>
      <w:sz w:val="22"/>
      <w:szCs w:val="22"/>
      <w:lang w:val="en-GB"/>
    </w:rPr>
  </w:style>
  <w:style w:type="paragraph" w:styleId="Heading7">
    <w:name w:val="heading 7"/>
    <w:basedOn w:val="Normal"/>
    <w:next w:val="Normal"/>
    <w:link w:val="Heading7Char"/>
    <w:uiPriority w:val="99"/>
    <w:qFormat/>
    <w:rsid w:val="00087AB8"/>
    <w:pPr>
      <w:keepNext/>
      <w:keepLines/>
      <w:numPr>
        <w:ilvl w:val="6"/>
        <w:numId w:val="3"/>
      </w:numPr>
      <w:spacing w:before="200" w:after="0" w:line="360" w:lineRule="auto"/>
      <w:jc w:val="both"/>
      <w:outlineLvl w:val="6"/>
    </w:pPr>
    <w:rPr>
      <w:rFonts w:ascii="Calibri" w:eastAsia="MS ????" w:hAnsi="Calibri"/>
      <w:i/>
      <w:iCs/>
      <w:color w:val="404040"/>
      <w:sz w:val="22"/>
      <w:szCs w:val="22"/>
      <w:lang w:val="en-GB"/>
    </w:rPr>
  </w:style>
  <w:style w:type="paragraph" w:styleId="Heading8">
    <w:name w:val="heading 8"/>
    <w:basedOn w:val="Normal"/>
    <w:next w:val="Normal"/>
    <w:link w:val="Heading8Char"/>
    <w:uiPriority w:val="99"/>
    <w:qFormat/>
    <w:rsid w:val="00087AB8"/>
    <w:pPr>
      <w:keepNext/>
      <w:keepLines/>
      <w:numPr>
        <w:ilvl w:val="7"/>
        <w:numId w:val="3"/>
      </w:numPr>
      <w:spacing w:before="200" w:after="0" w:line="360" w:lineRule="auto"/>
      <w:jc w:val="both"/>
      <w:outlineLvl w:val="7"/>
    </w:pPr>
    <w:rPr>
      <w:rFonts w:ascii="Calibri" w:eastAsia="MS ????" w:hAnsi="Calibri"/>
      <w:color w:val="404040"/>
      <w:sz w:val="20"/>
      <w:szCs w:val="20"/>
      <w:lang w:val="en-GB"/>
    </w:rPr>
  </w:style>
  <w:style w:type="paragraph" w:styleId="Heading9">
    <w:name w:val="heading 9"/>
    <w:basedOn w:val="Normal"/>
    <w:next w:val="Normal"/>
    <w:link w:val="Heading9Char"/>
    <w:uiPriority w:val="99"/>
    <w:qFormat/>
    <w:rsid w:val="00087AB8"/>
    <w:pPr>
      <w:keepNext/>
      <w:keepLines/>
      <w:numPr>
        <w:ilvl w:val="8"/>
        <w:numId w:val="3"/>
      </w:numPr>
      <w:spacing w:before="200" w:after="0" w:line="360" w:lineRule="auto"/>
      <w:jc w:val="both"/>
      <w:outlineLvl w:val="8"/>
    </w:pPr>
    <w:rPr>
      <w:rFonts w:ascii="Calibri" w:eastAsia="MS ????" w:hAnsi="Calibri"/>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RIG heading 1 Char"/>
    <w:link w:val="Heading1"/>
    <w:uiPriority w:val="99"/>
    <w:rsid w:val="00087AB8"/>
    <w:rPr>
      <w:rFonts w:ascii="Arial" w:eastAsia="MS ????" w:hAnsi="Arial" w:cs="Times New Roman"/>
      <w:b/>
      <w:bCs/>
      <w:caps/>
      <w:sz w:val="32"/>
      <w:szCs w:val="28"/>
      <w:lang w:val="en-GB"/>
    </w:rPr>
  </w:style>
  <w:style w:type="character" w:customStyle="1" w:styleId="Heading2Char">
    <w:name w:val="Heading 2 Char"/>
    <w:aliases w:val="LRIG heading 2 Char"/>
    <w:link w:val="Heading2"/>
    <w:rsid w:val="00087AB8"/>
    <w:rPr>
      <w:rFonts w:ascii="Arial" w:eastAsia="MS ????" w:hAnsi="Arial" w:cs="Times New Roman"/>
      <w:b/>
      <w:bCs/>
      <w:i/>
      <w:sz w:val="26"/>
      <w:szCs w:val="26"/>
      <w:lang w:val="en-GB"/>
    </w:rPr>
  </w:style>
  <w:style w:type="character" w:customStyle="1" w:styleId="Heading3Char">
    <w:name w:val="Heading 3 Char"/>
    <w:aliases w:val="LRIG heading 3 Char"/>
    <w:link w:val="Heading3"/>
    <w:uiPriority w:val="99"/>
    <w:rsid w:val="00087AB8"/>
    <w:rPr>
      <w:rFonts w:ascii="Arial" w:eastAsia="MS ????" w:hAnsi="Arial" w:cs="Times New Roman"/>
      <w:b/>
      <w:bCs/>
      <w:sz w:val="26"/>
      <w:szCs w:val="22"/>
      <w:lang w:val="en-GB"/>
    </w:rPr>
  </w:style>
  <w:style w:type="character" w:customStyle="1" w:styleId="Heading4Char">
    <w:name w:val="Heading 4 Char"/>
    <w:link w:val="Heading4"/>
    <w:uiPriority w:val="99"/>
    <w:rsid w:val="00087AB8"/>
    <w:rPr>
      <w:rFonts w:ascii="Calibri" w:eastAsia="MS ????" w:hAnsi="Calibri" w:cs="Times New Roman"/>
      <w:b/>
      <w:bCs/>
      <w:i/>
      <w:iCs/>
      <w:color w:val="4F81BD"/>
      <w:sz w:val="22"/>
      <w:szCs w:val="22"/>
      <w:lang w:val="en-GB"/>
    </w:rPr>
  </w:style>
  <w:style w:type="character" w:customStyle="1" w:styleId="Heading5Char">
    <w:name w:val="Heading 5 Char"/>
    <w:link w:val="Heading5"/>
    <w:uiPriority w:val="99"/>
    <w:rsid w:val="00087AB8"/>
    <w:rPr>
      <w:rFonts w:ascii="Calibri" w:eastAsia="MS ????" w:hAnsi="Calibri" w:cs="Times New Roman"/>
      <w:color w:val="243F60"/>
      <w:sz w:val="22"/>
      <w:szCs w:val="22"/>
      <w:lang w:val="en-GB"/>
    </w:rPr>
  </w:style>
  <w:style w:type="character" w:customStyle="1" w:styleId="Heading6Char">
    <w:name w:val="Heading 6 Char"/>
    <w:link w:val="Heading6"/>
    <w:uiPriority w:val="99"/>
    <w:rsid w:val="00087AB8"/>
    <w:rPr>
      <w:rFonts w:ascii="Calibri" w:eastAsia="MS ????" w:hAnsi="Calibri" w:cs="Times New Roman"/>
      <w:i/>
      <w:iCs/>
      <w:color w:val="243F60"/>
      <w:sz w:val="22"/>
      <w:szCs w:val="22"/>
      <w:lang w:val="en-GB"/>
    </w:rPr>
  </w:style>
  <w:style w:type="character" w:customStyle="1" w:styleId="Heading7Char">
    <w:name w:val="Heading 7 Char"/>
    <w:link w:val="Heading7"/>
    <w:uiPriority w:val="99"/>
    <w:rsid w:val="00087AB8"/>
    <w:rPr>
      <w:rFonts w:ascii="Calibri" w:eastAsia="MS ????" w:hAnsi="Calibri" w:cs="Times New Roman"/>
      <w:i/>
      <w:iCs/>
      <w:color w:val="404040"/>
      <w:sz w:val="22"/>
      <w:szCs w:val="22"/>
      <w:lang w:val="en-GB"/>
    </w:rPr>
  </w:style>
  <w:style w:type="character" w:customStyle="1" w:styleId="Heading8Char">
    <w:name w:val="Heading 8 Char"/>
    <w:link w:val="Heading8"/>
    <w:uiPriority w:val="99"/>
    <w:rsid w:val="00087AB8"/>
    <w:rPr>
      <w:rFonts w:ascii="Calibri" w:eastAsia="MS ????" w:hAnsi="Calibri" w:cs="Times New Roman"/>
      <w:color w:val="404040"/>
      <w:sz w:val="20"/>
      <w:szCs w:val="20"/>
      <w:lang w:val="en-GB"/>
    </w:rPr>
  </w:style>
  <w:style w:type="character" w:customStyle="1" w:styleId="Heading9Char">
    <w:name w:val="Heading 9 Char"/>
    <w:link w:val="Heading9"/>
    <w:uiPriority w:val="99"/>
    <w:rsid w:val="00087AB8"/>
    <w:rPr>
      <w:rFonts w:ascii="Calibri" w:eastAsia="MS ????" w:hAnsi="Calibri" w:cs="Times New Roman"/>
      <w:i/>
      <w:iCs/>
      <w:color w:val="404040"/>
      <w:sz w:val="20"/>
      <w:szCs w:val="20"/>
      <w:lang w:val="en-GB"/>
    </w:rPr>
  </w:style>
  <w:style w:type="paragraph" w:styleId="BalloonText">
    <w:name w:val="Balloon Text"/>
    <w:basedOn w:val="Normal"/>
    <w:link w:val="BalloonTextChar"/>
    <w:uiPriority w:val="99"/>
    <w:semiHidden/>
    <w:rsid w:val="00087AB8"/>
    <w:pPr>
      <w:spacing w:after="0"/>
    </w:pPr>
    <w:rPr>
      <w:rFonts w:ascii="Lucida Grande" w:hAnsi="Lucida Grande"/>
      <w:sz w:val="18"/>
      <w:szCs w:val="18"/>
    </w:rPr>
  </w:style>
  <w:style w:type="character" w:customStyle="1" w:styleId="BalloonTextChar">
    <w:name w:val="Balloon Text Char"/>
    <w:link w:val="BalloonText"/>
    <w:uiPriority w:val="99"/>
    <w:semiHidden/>
    <w:rsid w:val="00087AB8"/>
    <w:rPr>
      <w:rFonts w:ascii="Lucida Grande" w:eastAsia="MS ??" w:hAnsi="Lucida Grande" w:cs="Lucida Grande"/>
      <w:sz w:val="18"/>
      <w:szCs w:val="18"/>
      <w:lang w:eastAsia="ja-JP"/>
    </w:rPr>
  </w:style>
  <w:style w:type="paragraph" w:styleId="CommentText">
    <w:name w:val="annotation text"/>
    <w:basedOn w:val="Normal"/>
    <w:link w:val="CommentTextChar"/>
    <w:uiPriority w:val="99"/>
    <w:rsid w:val="00087AB8"/>
    <w:rPr>
      <w:sz w:val="20"/>
      <w:szCs w:val="20"/>
    </w:rPr>
  </w:style>
  <w:style w:type="character" w:customStyle="1" w:styleId="CommentTextChar">
    <w:name w:val="Comment Text Char"/>
    <w:link w:val="CommentText"/>
    <w:uiPriority w:val="99"/>
    <w:rsid w:val="00087AB8"/>
    <w:rPr>
      <w:rFonts w:ascii="Cambria" w:eastAsia="MS ??" w:hAnsi="Cambria" w:cs="Times New Roman"/>
      <w:lang w:eastAsia="ja-JP"/>
    </w:rPr>
  </w:style>
  <w:style w:type="character" w:customStyle="1" w:styleId="CommentSubjectChar">
    <w:name w:val="Comment Subject Char"/>
    <w:link w:val="CommentSubject"/>
    <w:uiPriority w:val="99"/>
    <w:semiHidden/>
    <w:rsid w:val="00087AB8"/>
    <w:rPr>
      <w:rFonts w:ascii="Cambria" w:eastAsia="MS ??" w:hAnsi="Cambria" w:cs="Times New Roman"/>
      <w:b/>
      <w:bCs/>
      <w:sz w:val="20"/>
      <w:szCs w:val="20"/>
      <w:lang w:eastAsia="ja-JP"/>
    </w:rPr>
  </w:style>
  <w:style w:type="paragraph" w:styleId="CommentSubject">
    <w:name w:val="annotation subject"/>
    <w:basedOn w:val="CommentText"/>
    <w:next w:val="CommentText"/>
    <w:link w:val="CommentSubjectChar"/>
    <w:uiPriority w:val="99"/>
    <w:semiHidden/>
    <w:rsid w:val="00087AB8"/>
    <w:rPr>
      <w:b/>
      <w:bCs/>
    </w:rPr>
  </w:style>
  <w:style w:type="paragraph" w:styleId="NormalWeb">
    <w:name w:val="Normal (Web)"/>
    <w:basedOn w:val="Normal"/>
    <w:uiPriority w:val="99"/>
    <w:rsid w:val="00087AB8"/>
    <w:pPr>
      <w:spacing w:before="100" w:beforeAutospacing="1" w:after="100" w:afterAutospacing="1"/>
    </w:pPr>
    <w:rPr>
      <w:rFonts w:ascii="Times" w:hAnsi="Times"/>
      <w:sz w:val="20"/>
      <w:szCs w:val="20"/>
      <w:lang w:val="en-GB" w:eastAsia="en-US"/>
    </w:rPr>
  </w:style>
  <w:style w:type="paragraph" w:styleId="Footer">
    <w:name w:val="footer"/>
    <w:basedOn w:val="Normal"/>
    <w:link w:val="FooterChar"/>
    <w:uiPriority w:val="99"/>
    <w:rsid w:val="00087AB8"/>
    <w:pPr>
      <w:tabs>
        <w:tab w:val="center" w:pos="4320"/>
        <w:tab w:val="right" w:pos="8640"/>
      </w:tabs>
      <w:spacing w:after="0"/>
    </w:pPr>
    <w:rPr>
      <w:sz w:val="20"/>
      <w:szCs w:val="20"/>
    </w:rPr>
  </w:style>
  <w:style w:type="character" w:customStyle="1" w:styleId="FooterChar">
    <w:name w:val="Footer Char"/>
    <w:link w:val="Footer"/>
    <w:uiPriority w:val="99"/>
    <w:rsid w:val="00087AB8"/>
    <w:rPr>
      <w:rFonts w:ascii="Cambria" w:eastAsia="MS ??" w:hAnsi="Cambria" w:cs="Times New Roman"/>
      <w:lang w:eastAsia="ja-JP"/>
    </w:rPr>
  </w:style>
  <w:style w:type="character" w:styleId="PageNumber">
    <w:name w:val="page number"/>
    <w:uiPriority w:val="99"/>
    <w:semiHidden/>
    <w:rsid w:val="00087AB8"/>
    <w:rPr>
      <w:rFonts w:cs="Times New Roman"/>
    </w:rPr>
  </w:style>
  <w:style w:type="paragraph" w:styleId="Header">
    <w:name w:val="header"/>
    <w:basedOn w:val="Normal"/>
    <w:link w:val="HeaderChar"/>
    <w:uiPriority w:val="99"/>
    <w:rsid w:val="00087AB8"/>
    <w:pPr>
      <w:tabs>
        <w:tab w:val="center" w:pos="4320"/>
        <w:tab w:val="right" w:pos="8640"/>
      </w:tabs>
      <w:spacing w:after="0"/>
    </w:pPr>
    <w:rPr>
      <w:sz w:val="20"/>
      <w:szCs w:val="20"/>
    </w:rPr>
  </w:style>
  <w:style w:type="character" w:customStyle="1" w:styleId="HeaderChar">
    <w:name w:val="Header Char"/>
    <w:link w:val="Header"/>
    <w:uiPriority w:val="99"/>
    <w:rsid w:val="00087AB8"/>
    <w:rPr>
      <w:rFonts w:ascii="Cambria" w:eastAsia="MS ??" w:hAnsi="Cambria" w:cs="Times New Roman"/>
      <w:lang w:eastAsia="ja-JP"/>
    </w:rPr>
  </w:style>
  <w:style w:type="paragraph" w:customStyle="1" w:styleId="LRiGnormal">
    <w:name w:val="LRiG normal"/>
    <w:basedOn w:val="Normal"/>
    <w:link w:val="LRiGnormalChar"/>
    <w:uiPriority w:val="99"/>
    <w:rsid w:val="00087AB8"/>
    <w:pPr>
      <w:spacing w:after="240" w:line="360" w:lineRule="auto"/>
      <w:jc w:val="both"/>
    </w:pPr>
    <w:rPr>
      <w:rFonts w:ascii="Times New Roman" w:hAnsi="Times New Roman"/>
      <w:sz w:val="20"/>
      <w:szCs w:val="20"/>
      <w:lang w:val="en-GB"/>
    </w:rPr>
  </w:style>
  <w:style w:type="character" w:customStyle="1" w:styleId="LRiGnormalChar">
    <w:name w:val="LRiG normal Char"/>
    <w:link w:val="LRiGnormal"/>
    <w:uiPriority w:val="99"/>
    <w:locked/>
    <w:rsid w:val="00087AB8"/>
    <w:rPr>
      <w:rFonts w:ascii="Times New Roman" w:eastAsia="MS ??" w:hAnsi="Times New Roman" w:cs="Times New Roman"/>
      <w:sz w:val="20"/>
      <w:szCs w:val="20"/>
      <w:lang w:val="en-GB"/>
    </w:rPr>
  </w:style>
  <w:style w:type="paragraph" w:customStyle="1" w:styleId="LightGrid-Accent31">
    <w:name w:val="Light Grid - Accent 31"/>
    <w:basedOn w:val="Normal"/>
    <w:uiPriority w:val="99"/>
    <w:qFormat/>
    <w:rsid w:val="00087AB8"/>
    <w:pPr>
      <w:spacing w:line="276" w:lineRule="auto"/>
      <w:ind w:left="720"/>
      <w:contextualSpacing/>
    </w:pPr>
    <w:rPr>
      <w:sz w:val="22"/>
      <w:szCs w:val="22"/>
      <w:lang w:val="en-GB" w:eastAsia="en-US"/>
    </w:rPr>
  </w:style>
  <w:style w:type="character" w:styleId="Hyperlink">
    <w:name w:val="Hyperlink"/>
    <w:uiPriority w:val="99"/>
    <w:rsid w:val="00087AB8"/>
    <w:rPr>
      <w:rFonts w:cs="Times New Roman"/>
      <w:color w:val="0000FF"/>
      <w:u w:val="single"/>
    </w:rPr>
  </w:style>
  <w:style w:type="paragraph" w:styleId="BodyText">
    <w:name w:val="Body Text"/>
    <w:basedOn w:val="Normal"/>
    <w:link w:val="BodyTextChar"/>
    <w:uiPriority w:val="99"/>
    <w:rsid w:val="00087AB8"/>
    <w:pPr>
      <w:spacing w:after="0"/>
    </w:pPr>
    <w:rPr>
      <w:rFonts w:ascii="Arial" w:hAnsi="Arial"/>
      <w:sz w:val="20"/>
      <w:szCs w:val="20"/>
      <w:lang w:val="en-GB"/>
    </w:rPr>
  </w:style>
  <w:style w:type="character" w:customStyle="1" w:styleId="BodyTextChar">
    <w:name w:val="Body Text Char"/>
    <w:link w:val="BodyText"/>
    <w:uiPriority w:val="99"/>
    <w:rsid w:val="00087AB8"/>
    <w:rPr>
      <w:rFonts w:ascii="Arial" w:eastAsia="MS ??" w:hAnsi="Arial" w:cs="Times New Roman"/>
      <w:szCs w:val="20"/>
      <w:lang w:val="en-GB"/>
    </w:rPr>
  </w:style>
  <w:style w:type="paragraph" w:styleId="Title">
    <w:name w:val="Title"/>
    <w:basedOn w:val="Normal"/>
    <w:link w:val="TitleChar"/>
    <w:uiPriority w:val="99"/>
    <w:qFormat/>
    <w:rsid w:val="00087AB8"/>
    <w:pPr>
      <w:spacing w:after="0"/>
      <w:jc w:val="center"/>
    </w:pPr>
    <w:rPr>
      <w:rFonts w:ascii="Arial" w:hAnsi="Arial"/>
      <w:sz w:val="28"/>
      <w:szCs w:val="20"/>
      <w:lang w:val="en-GB"/>
    </w:rPr>
  </w:style>
  <w:style w:type="character" w:customStyle="1" w:styleId="TitleChar">
    <w:name w:val="Title Char"/>
    <w:link w:val="Title"/>
    <w:uiPriority w:val="99"/>
    <w:rsid w:val="00087AB8"/>
    <w:rPr>
      <w:rFonts w:ascii="Arial" w:eastAsia="MS ??" w:hAnsi="Arial" w:cs="Times New Roman"/>
      <w:sz w:val="28"/>
      <w:szCs w:val="20"/>
      <w:lang w:val="en-GB"/>
    </w:rPr>
  </w:style>
  <w:style w:type="paragraph" w:customStyle="1" w:styleId="ms-rteelement-p1">
    <w:name w:val="ms-rteelement-p1"/>
    <w:basedOn w:val="Normal"/>
    <w:uiPriority w:val="99"/>
    <w:rsid w:val="00087AB8"/>
    <w:pPr>
      <w:spacing w:after="0"/>
    </w:pPr>
    <w:rPr>
      <w:rFonts w:ascii="Times New Roman" w:hAnsi="Times New Roman"/>
      <w:color w:val="000000"/>
      <w:lang w:eastAsia="en-US"/>
    </w:rPr>
  </w:style>
  <w:style w:type="paragraph" w:customStyle="1" w:styleId="LightList-Accent31">
    <w:name w:val="Light List - Accent 31"/>
    <w:hidden/>
    <w:uiPriority w:val="99"/>
    <w:rsid w:val="00087AB8"/>
    <w:rPr>
      <w:rFonts w:eastAsia="MS ??"/>
      <w:sz w:val="22"/>
      <w:szCs w:val="22"/>
    </w:rPr>
  </w:style>
  <w:style w:type="paragraph" w:styleId="FootnoteText">
    <w:name w:val="footnote text"/>
    <w:basedOn w:val="Normal"/>
    <w:link w:val="FootnoteTextChar"/>
    <w:uiPriority w:val="99"/>
    <w:unhideWhenUsed/>
    <w:rsid w:val="00087AB8"/>
    <w:pPr>
      <w:spacing w:after="0"/>
    </w:pPr>
    <w:rPr>
      <w:sz w:val="20"/>
      <w:szCs w:val="20"/>
    </w:rPr>
  </w:style>
  <w:style w:type="character" w:customStyle="1" w:styleId="FootnoteTextChar">
    <w:name w:val="Footnote Text Char"/>
    <w:link w:val="FootnoteText"/>
    <w:uiPriority w:val="99"/>
    <w:rsid w:val="00087AB8"/>
    <w:rPr>
      <w:rFonts w:ascii="Cambria" w:eastAsia="MS ??" w:hAnsi="Cambria" w:cs="Times New Roman"/>
      <w:lang w:eastAsia="ja-JP"/>
    </w:rPr>
  </w:style>
  <w:style w:type="character" w:styleId="FootnoteReference">
    <w:name w:val="footnote reference"/>
    <w:uiPriority w:val="99"/>
    <w:unhideWhenUsed/>
    <w:rsid w:val="00087AB8"/>
    <w:rPr>
      <w:vertAlign w:val="superscript"/>
    </w:rPr>
  </w:style>
  <w:style w:type="paragraph" w:styleId="EndnoteText">
    <w:name w:val="endnote text"/>
    <w:basedOn w:val="Normal"/>
    <w:link w:val="EndnoteTextChar"/>
    <w:uiPriority w:val="99"/>
    <w:unhideWhenUsed/>
    <w:rsid w:val="00087AB8"/>
    <w:pPr>
      <w:spacing w:after="0"/>
    </w:pPr>
    <w:rPr>
      <w:sz w:val="20"/>
      <w:szCs w:val="20"/>
    </w:rPr>
  </w:style>
  <w:style w:type="character" w:customStyle="1" w:styleId="EndnoteTextChar">
    <w:name w:val="Endnote Text Char"/>
    <w:link w:val="EndnoteText"/>
    <w:uiPriority w:val="99"/>
    <w:rsid w:val="00087AB8"/>
    <w:rPr>
      <w:rFonts w:ascii="Cambria" w:eastAsia="MS ??" w:hAnsi="Cambria" w:cs="Times New Roman"/>
      <w:lang w:eastAsia="ja-JP"/>
    </w:rPr>
  </w:style>
  <w:style w:type="character" w:styleId="EndnoteReference">
    <w:name w:val="endnote reference"/>
    <w:uiPriority w:val="99"/>
    <w:unhideWhenUsed/>
    <w:rsid w:val="00087AB8"/>
    <w:rPr>
      <w:vertAlign w:val="superscript"/>
    </w:rPr>
  </w:style>
  <w:style w:type="paragraph" w:customStyle="1" w:styleId="GridTable31">
    <w:name w:val="Grid Table 31"/>
    <w:basedOn w:val="Heading1"/>
    <w:next w:val="Normal"/>
    <w:uiPriority w:val="39"/>
    <w:qFormat/>
    <w:rsid w:val="00087AB8"/>
    <w:pPr>
      <w:numPr>
        <w:numId w:val="0"/>
      </w:numPr>
      <w:spacing w:before="480" w:after="0" w:line="276" w:lineRule="auto"/>
      <w:jc w:val="left"/>
      <w:outlineLvl w:val="9"/>
    </w:pPr>
    <w:rPr>
      <w:rFonts w:ascii="Cambria" w:eastAsia="MS Gothic" w:hAnsi="Cambria"/>
      <w:caps w:val="0"/>
      <w:color w:val="365F91"/>
      <w:sz w:val="28"/>
      <w:lang w:val="en-US"/>
    </w:rPr>
  </w:style>
  <w:style w:type="paragraph" w:styleId="TOC3">
    <w:name w:val="toc 3"/>
    <w:basedOn w:val="Normal"/>
    <w:next w:val="Normal"/>
    <w:autoRedefine/>
    <w:uiPriority w:val="39"/>
    <w:unhideWhenUsed/>
    <w:rsid w:val="00087AB8"/>
    <w:pPr>
      <w:spacing w:after="0"/>
      <w:ind w:left="480"/>
    </w:pPr>
    <w:rPr>
      <w:rFonts w:ascii="Calibri" w:hAnsi="Calibri"/>
      <w:sz w:val="22"/>
      <w:szCs w:val="22"/>
    </w:rPr>
  </w:style>
  <w:style w:type="character" w:styleId="CommentReference">
    <w:name w:val="annotation reference"/>
    <w:uiPriority w:val="99"/>
    <w:semiHidden/>
    <w:unhideWhenUsed/>
    <w:rsid w:val="008E28DF"/>
    <w:rPr>
      <w:sz w:val="18"/>
      <w:szCs w:val="18"/>
    </w:rPr>
  </w:style>
  <w:style w:type="paragraph" w:styleId="BodyText2">
    <w:name w:val="Body Text 2"/>
    <w:basedOn w:val="Normal"/>
    <w:link w:val="BodyText2Char"/>
    <w:rsid w:val="00DE287C"/>
    <w:pPr>
      <w:overflowPunct w:val="0"/>
      <w:autoSpaceDE w:val="0"/>
      <w:autoSpaceDN w:val="0"/>
      <w:adjustRightInd w:val="0"/>
      <w:spacing w:after="120" w:line="480" w:lineRule="auto"/>
      <w:textAlignment w:val="baseline"/>
    </w:pPr>
    <w:rPr>
      <w:rFonts w:ascii="Times" w:eastAsia="Times New Roman" w:hAnsi="Times"/>
      <w:sz w:val="20"/>
      <w:szCs w:val="20"/>
      <w:lang w:val="en-AU"/>
    </w:rPr>
  </w:style>
  <w:style w:type="character" w:customStyle="1" w:styleId="BodyText2Char">
    <w:name w:val="Body Text 2 Char"/>
    <w:link w:val="BodyText2"/>
    <w:rsid w:val="00DE287C"/>
    <w:rPr>
      <w:rFonts w:ascii="Times" w:eastAsia="Times New Roman" w:hAnsi="Times"/>
      <w:lang w:val="en-AU"/>
    </w:rPr>
  </w:style>
  <w:style w:type="character" w:styleId="FollowedHyperlink">
    <w:name w:val="FollowedHyperlink"/>
    <w:uiPriority w:val="99"/>
    <w:semiHidden/>
    <w:unhideWhenUsed/>
    <w:rsid w:val="005A7656"/>
    <w:rPr>
      <w:color w:val="800080"/>
      <w:u w:val="single"/>
    </w:rPr>
  </w:style>
  <w:style w:type="paragraph" w:customStyle="1" w:styleId="DarkList-Accent31">
    <w:name w:val="Dark List - Accent 31"/>
    <w:hidden/>
    <w:uiPriority w:val="99"/>
    <w:semiHidden/>
    <w:rsid w:val="006957D6"/>
    <w:rPr>
      <w:rFonts w:eastAsia="MS ??"/>
      <w:sz w:val="24"/>
      <w:szCs w:val="24"/>
      <w:lang w:val="en-US" w:eastAsia="ja-JP"/>
    </w:rPr>
  </w:style>
  <w:style w:type="character" w:customStyle="1" w:styleId="apple-converted-space">
    <w:name w:val="apple-converted-space"/>
    <w:basedOn w:val="DefaultParagraphFont"/>
    <w:rsid w:val="00A15DD7"/>
  </w:style>
  <w:style w:type="paragraph" w:styleId="Revision">
    <w:name w:val="Revision"/>
    <w:hidden/>
    <w:uiPriority w:val="99"/>
    <w:semiHidden/>
    <w:rsid w:val="00E26323"/>
    <w:rPr>
      <w:rFonts w:eastAsia="MS ??"/>
      <w:sz w:val="24"/>
      <w:szCs w:val="24"/>
      <w:lang w:val="en-US" w:eastAsia="ja-JP"/>
    </w:rPr>
  </w:style>
  <w:style w:type="paragraph" w:customStyle="1" w:styleId="Default">
    <w:name w:val="Default"/>
    <w:rsid w:val="0091003D"/>
    <w:pPr>
      <w:autoSpaceDE w:val="0"/>
      <w:autoSpaceDN w:val="0"/>
      <w:adjustRightInd w:val="0"/>
    </w:pPr>
    <w:rPr>
      <w:rFonts w:ascii="Univers" w:hAnsi="Univers" w:cs="Univers"/>
      <w:color w:val="000000"/>
      <w:sz w:val="24"/>
      <w:szCs w:val="24"/>
    </w:rPr>
  </w:style>
  <w:style w:type="character" w:customStyle="1" w:styleId="scopustermhighlight1">
    <w:name w:val="scopustermhighlight1"/>
    <w:basedOn w:val="DefaultParagraphFont"/>
    <w:rsid w:val="00463F0A"/>
    <w:rPr>
      <w:b/>
      <w:bCs/>
    </w:rPr>
  </w:style>
  <w:style w:type="paragraph" w:styleId="ListParagraph">
    <w:name w:val="List Paragraph"/>
    <w:basedOn w:val="Normal"/>
    <w:uiPriority w:val="34"/>
    <w:qFormat/>
    <w:rsid w:val="00283B21"/>
    <w:pPr>
      <w:ind w:left="720"/>
      <w:contextualSpacing/>
    </w:pPr>
  </w:style>
  <w:style w:type="character" w:customStyle="1" w:styleId="citation">
    <w:name w:val="citation"/>
    <w:basedOn w:val="DefaultParagraphFont"/>
    <w:rsid w:val="00A43126"/>
  </w:style>
  <w:style w:type="character" w:customStyle="1" w:styleId="ref-journal">
    <w:name w:val="ref-journal"/>
    <w:basedOn w:val="DefaultParagraphFont"/>
    <w:rsid w:val="00A43126"/>
  </w:style>
  <w:style w:type="character" w:customStyle="1" w:styleId="ref-vol">
    <w:name w:val="ref-vol"/>
    <w:basedOn w:val="DefaultParagraphFont"/>
    <w:rsid w:val="00A43126"/>
  </w:style>
  <w:style w:type="character" w:customStyle="1" w:styleId="label2">
    <w:name w:val="label2"/>
    <w:rsid w:val="003F3AE4"/>
  </w:style>
  <w:style w:type="character" w:customStyle="1" w:styleId="databold1">
    <w:name w:val="data_bold1"/>
    <w:rsid w:val="003F3AE4"/>
    <w:rPr>
      <w:b/>
      <w:bCs/>
    </w:rPr>
  </w:style>
  <w:style w:type="table" w:styleId="TableGrid">
    <w:name w:val="Table Grid"/>
    <w:basedOn w:val="TableNormal"/>
    <w:uiPriority w:val="59"/>
    <w:rsid w:val="003F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1299">
      <w:bodyDiv w:val="1"/>
      <w:marLeft w:val="0"/>
      <w:marRight w:val="0"/>
      <w:marTop w:val="0"/>
      <w:marBottom w:val="0"/>
      <w:divBdr>
        <w:top w:val="none" w:sz="0" w:space="0" w:color="auto"/>
        <w:left w:val="none" w:sz="0" w:space="0" w:color="auto"/>
        <w:bottom w:val="none" w:sz="0" w:space="0" w:color="auto"/>
        <w:right w:val="none" w:sz="0" w:space="0" w:color="auto"/>
      </w:divBdr>
    </w:div>
    <w:div w:id="262419740">
      <w:bodyDiv w:val="1"/>
      <w:marLeft w:val="0"/>
      <w:marRight w:val="0"/>
      <w:marTop w:val="0"/>
      <w:marBottom w:val="0"/>
      <w:divBdr>
        <w:top w:val="none" w:sz="0" w:space="0" w:color="auto"/>
        <w:left w:val="none" w:sz="0" w:space="0" w:color="auto"/>
        <w:bottom w:val="none" w:sz="0" w:space="0" w:color="auto"/>
        <w:right w:val="none" w:sz="0" w:space="0" w:color="auto"/>
      </w:divBdr>
      <w:divsChild>
        <w:div w:id="1658337044">
          <w:marLeft w:val="0"/>
          <w:marRight w:val="0"/>
          <w:marTop w:val="0"/>
          <w:marBottom w:val="0"/>
          <w:divBdr>
            <w:top w:val="none" w:sz="0" w:space="0" w:color="auto"/>
            <w:left w:val="none" w:sz="0" w:space="0" w:color="auto"/>
            <w:bottom w:val="none" w:sz="0" w:space="0" w:color="auto"/>
            <w:right w:val="none" w:sz="0" w:space="0" w:color="auto"/>
          </w:divBdr>
          <w:divsChild>
            <w:div w:id="638387199">
              <w:marLeft w:val="0"/>
              <w:marRight w:val="0"/>
              <w:marTop w:val="0"/>
              <w:marBottom w:val="0"/>
              <w:divBdr>
                <w:top w:val="none" w:sz="0" w:space="0" w:color="auto"/>
                <w:left w:val="none" w:sz="0" w:space="0" w:color="auto"/>
                <w:bottom w:val="none" w:sz="0" w:space="0" w:color="auto"/>
                <w:right w:val="none" w:sz="0" w:space="0" w:color="auto"/>
              </w:divBdr>
              <w:divsChild>
                <w:div w:id="1785730157">
                  <w:marLeft w:val="0"/>
                  <w:marRight w:val="0"/>
                  <w:marTop w:val="0"/>
                  <w:marBottom w:val="0"/>
                  <w:divBdr>
                    <w:top w:val="none" w:sz="0" w:space="0" w:color="auto"/>
                    <w:left w:val="none" w:sz="0" w:space="0" w:color="auto"/>
                    <w:bottom w:val="none" w:sz="0" w:space="0" w:color="auto"/>
                    <w:right w:val="none" w:sz="0" w:space="0" w:color="auto"/>
                  </w:divBdr>
                  <w:divsChild>
                    <w:div w:id="1866476436">
                      <w:marLeft w:val="0"/>
                      <w:marRight w:val="0"/>
                      <w:marTop w:val="0"/>
                      <w:marBottom w:val="0"/>
                      <w:divBdr>
                        <w:top w:val="none" w:sz="0" w:space="0" w:color="auto"/>
                        <w:left w:val="none" w:sz="0" w:space="0" w:color="auto"/>
                        <w:bottom w:val="none" w:sz="0" w:space="0" w:color="auto"/>
                        <w:right w:val="none" w:sz="0" w:space="0" w:color="auto"/>
                      </w:divBdr>
                      <w:divsChild>
                        <w:div w:id="920872446">
                          <w:marLeft w:val="0"/>
                          <w:marRight w:val="0"/>
                          <w:marTop w:val="0"/>
                          <w:marBottom w:val="0"/>
                          <w:divBdr>
                            <w:top w:val="none" w:sz="0" w:space="0" w:color="auto"/>
                            <w:left w:val="none" w:sz="0" w:space="0" w:color="auto"/>
                            <w:bottom w:val="none" w:sz="0" w:space="0" w:color="auto"/>
                            <w:right w:val="none" w:sz="0" w:space="0" w:color="auto"/>
                          </w:divBdr>
                          <w:divsChild>
                            <w:div w:id="4604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331132">
      <w:bodyDiv w:val="1"/>
      <w:marLeft w:val="0"/>
      <w:marRight w:val="0"/>
      <w:marTop w:val="0"/>
      <w:marBottom w:val="0"/>
      <w:divBdr>
        <w:top w:val="none" w:sz="0" w:space="0" w:color="auto"/>
        <w:left w:val="none" w:sz="0" w:space="0" w:color="auto"/>
        <w:bottom w:val="none" w:sz="0" w:space="0" w:color="auto"/>
        <w:right w:val="none" w:sz="0" w:space="0" w:color="auto"/>
      </w:divBdr>
      <w:divsChild>
        <w:div w:id="1299608378">
          <w:marLeft w:val="0"/>
          <w:marRight w:val="0"/>
          <w:marTop w:val="0"/>
          <w:marBottom w:val="0"/>
          <w:divBdr>
            <w:top w:val="none" w:sz="0" w:space="0" w:color="auto"/>
            <w:left w:val="none" w:sz="0" w:space="0" w:color="auto"/>
            <w:bottom w:val="none" w:sz="0" w:space="0" w:color="auto"/>
            <w:right w:val="none" w:sz="0" w:space="0" w:color="auto"/>
          </w:divBdr>
          <w:divsChild>
            <w:div w:id="173306083">
              <w:marLeft w:val="0"/>
              <w:marRight w:val="0"/>
              <w:marTop w:val="0"/>
              <w:marBottom w:val="0"/>
              <w:divBdr>
                <w:top w:val="none" w:sz="0" w:space="0" w:color="auto"/>
                <w:left w:val="none" w:sz="0" w:space="0" w:color="auto"/>
                <w:bottom w:val="none" w:sz="0" w:space="0" w:color="auto"/>
                <w:right w:val="none" w:sz="0" w:space="0" w:color="auto"/>
              </w:divBdr>
              <w:divsChild>
                <w:div w:id="140927623">
                  <w:marLeft w:val="0"/>
                  <w:marRight w:val="0"/>
                  <w:marTop w:val="0"/>
                  <w:marBottom w:val="0"/>
                  <w:divBdr>
                    <w:top w:val="none" w:sz="0" w:space="0" w:color="auto"/>
                    <w:left w:val="none" w:sz="0" w:space="0" w:color="auto"/>
                    <w:bottom w:val="none" w:sz="0" w:space="0" w:color="auto"/>
                    <w:right w:val="none" w:sz="0" w:space="0" w:color="auto"/>
                  </w:divBdr>
                  <w:divsChild>
                    <w:div w:id="349569144">
                      <w:marLeft w:val="0"/>
                      <w:marRight w:val="0"/>
                      <w:marTop w:val="0"/>
                      <w:marBottom w:val="0"/>
                      <w:divBdr>
                        <w:top w:val="none" w:sz="0" w:space="0" w:color="auto"/>
                        <w:left w:val="none" w:sz="0" w:space="0" w:color="auto"/>
                        <w:bottom w:val="none" w:sz="0" w:space="0" w:color="auto"/>
                        <w:right w:val="none" w:sz="0" w:space="0" w:color="auto"/>
                      </w:divBdr>
                      <w:divsChild>
                        <w:div w:id="763300311">
                          <w:marLeft w:val="0"/>
                          <w:marRight w:val="0"/>
                          <w:marTop w:val="0"/>
                          <w:marBottom w:val="0"/>
                          <w:divBdr>
                            <w:top w:val="none" w:sz="0" w:space="0" w:color="auto"/>
                            <w:left w:val="none" w:sz="0" w:space="0" w:color="auto"/>
                            <w:bottom w:val="none" w:sz="0" w:space="0" w:color="auto"/>
                            <w:right w:val="none" w:sz="0" w:space="0" w:color="auto"/>
                          </w:divBdr>
                          <w:divsChild>
                            <w:div w:id="12246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753909">
      <w:bodyDiv w:val="1"/>
      <w:marLeft w:val="0"/>
      <w:marRight w:val="0"/>
      <w:marTop w:val="0"/>
      <w:marBottom w:val="0"/>
      <w:divBdr>
        <w:top w:val="none" w:sz="0" w:space="0" w:color="auto"/>
        <w:left w:val="none" w:sz="0" w:space="0" w:color="auto"/>
        <w:bottom w:val="none" w:sz="0" w:space="0" w:color="auto"/>
        <w:right w:val="none" w:sz="0" w:space="0" w:color="auto"/>
      </w:divBdr>
      <w:divsChild>
        <w:div w:id="1911766345">
          <w:marLeft w:val="0"/>
          <w:marRight w:val="0"/>
          <w:marTop w:val="0"/>
          <w:marBottom w:val="0"/>
          <w:divBdr>
            <w:top w:val="none" w:sz="0" w:space="0" w:color="auto"/>
            <w:left w:val="none" w:sz="0" w:space="0" w:color="auto"/>
            <w:bottom w:val="none" w:sz="0" w:space="0" w:color="auto"/>
            <w:right w:val="none" w:sz="0" w:space="0" w:color="auto"/>
          </w:divBdr>
          <w:divsChild>
            <w:div w:id="597838272">
              <w:marLeft w:val="0"/>
              <w:marRight w:val="0"/>
              <w:marTop w:val="0"/>
              <w:marBottom w:val="0"/>
              <w:divBdr>
                <w:top w:val="none" w:sz="0" w:space="0" w:color="auto"/>
                <w:left w:val="none" w:sz="0" w:space="0" w:color="auto"/>
                <w:bottom w:val="none" w:sz="0" w:space="0" w:color="auto"/>
                <w:right w:val="none" w:sz="0" w:space="0" w:color="auto"/>
              </w:divBdr>
              <w:divsChild>
                <w:div w:id="1864897722">
                  <w:marLeft w:val="0"/>
                  <w:marRight w:val="0"/>
                  <w:marTop w:val="0"/>
                  <w:marBottom w:val="0"/>
                  <w:divBdr>
                    <w:top w:val="none" w:sz="0" w:space="0" w:color="auto"/>
                    <w:left w:val="none" w:sz="0" w:space="0" w:color="auto"/>
                    <w:bottom w:val="none" w:sz="0" w:space="0" w:color="auto"/>
                    <w:right w:val="none" w:sz="0" w:space="0" w:color="auto"/>
                  </w:divBdr>
                  <w:divsChild>
                    <w:div w:id="1516728174">
                      <w:marLeft w:val="0"/>
                      <w:marRight w:val="0"/>
                      <w:marTop w:val="0"/>
                      <w:marBottom w:val="0"/>
                      <w:divBdr>
                        <w:top w:val="none" w:sz="0" w:space="0" w:color="auto"/>
                        <w:left w:val="none" w:sz="0" w:space="0" w:color="auto"/>
                        <w:bottom w:val="none" w:sz="0" w:space="0" w:color="auto"/>
                        <w:right w:val="none" w:sz="0" w:space="0" w:color="auto"/>
                      </w:divBdr>
                      <w:divsChild>
                        <w:div w:id="130447087">
                          <w:marLeft w:val="0"/>
                          <w:marRight w:val="0"/>
                          <w:marTop w:val="0"/>
                          <w:marBottom w:val="0"/>
                          <w:divBdr>
                            <w:top w:val="none" w:sz="0" w:space="0" w:color="auto"/>
                            <w:left w:val="none" w:sz="0" w:space="0" w:color="auto"/>
                            <w:bottom w:val="none" w:sz="0" w:space="0" w:color="auto"/>
                            <w:right w:val="none" w:sz="0" w:space="0" w:color="auto"/>
                          </w:divBdr>
                          <w:divsChild>
                            <w:div w:id="653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899941">
      <w:bodyDiv w:val="1"/>
      <w:marLeft w:val="0"/>
      <w:marRight w:val="0"/>
      <w:marTop w:val="0"/>
      <w:marBottom w:val="0"/>
      <w:divBdr>
        <w:top w:val="none" w:sz="0" w:space="0" w:color="auto"/>
        <w:left w:val="none" w:sz="0" w:space="0" w:color="auto"/>
        <w:bottom w:val="none" w:sz="0" w:space="0" w:color="auto"/>
        <w:right w:val="none" w:sz="0" w:space="0" w:color="auto"/>
      </w:divBdr>
      <w:divsChild>
        <w:div w:id="1870989564">
          <w:marLeft w:val="0"/>
          <w:marRight w:val="0"/>
          <w:marTop w:val="0"/>
          <w:marBottom w:val="0"/>
          <w:divBdr>
            <w:top w:val="none" w:sz="0" w:space="0" w:color="auto"/>
            <w:left w:val="none" w:sz="0" w:space="0" w:color="auto"/>
            <w:bottom w:val="none" w:sz="0" w:space="0" w:color="auto"/>
            <w:right w:val="none" w:sz="0" w:space="0" w:color="auto"/>
          </w:divBdr>
          <w:divsChild>
            <w:div w:id="930703430">
              <w:marLeft w:val="0"/>
              <w:marRight w:val="0"/>
              <w:marTop w:val="0"/>
              <w:marBottom w:val="0"/>
              <w:divBdr>
                <w:top w:val="none" w:sz="0" w:space="0" w:color="auto"/>
                <w:left w:val="none" w:sz="0" w:space="0" w:color="auto"/>
                <w:bottom w:val="none" w:sz="0" w:space="0" w:color="auto"/>
                <w:right w:val="none" w:sz="0" w:space="0" w:color="auto"/>
              </w:divBdr>
              <w:divsChild>
                <w:div w:id="1005935574">
                  <w:marLeft w:val="0"/>
                  <w:marRight w:val="0"/>
                  <w:marTop w:val="0"/>
                  <w:marBottom w:val="0"/>
                  <w:divBdr>
                    <w:top w:val="none" w:sz="0" w:space="0" w:color="auto"/>
                    <w:left w:val="none" w:sz="0" w:space="0" w:color="auto"/>
                    <w:bottom w:val="none" w:sz="0" w:space="0" w:color="auto"/>
                    <w:right w:val="none" w:sz="0" w:space="0" w:color="auto"/>
                  </w:divBdr>
                  <w:divsChild>
                    <w:div w:id="1704668705">
                      <w:marLeft w:val="0"/>
                      <w:marRight w:val="0"/>
                      <w:marTop w:val="0"/>
                      <w:marBottom w:val="0"/>
                      <w:divBdr>
                        <w:top w:val="none" w:sz="0" w:space="0" w:color="auto"/>
                        <w:left w:val="none" w:sz="0" w:space="0" w:color="auto"/>
                        <w:bottom w:val="none" w:sz="0" w:space="0" w:color="auto"/>
                        <w:right w:val="none" w:sz="0" w:space="0" w:color="auto"/>
                      </w:divBdr>
                      <w:divsChild>
                        <w:div w:id="1201212463">
                          <w:marLeft w:val="0"/>
                          <w:marRight w:val="0"/>
                          <w:marTop w:val="0"/>
                          <w:marBottom w:val="0"/>
                          <w:divBdr>
                            <w:top w:val="none" w:sz="0" w:space="0" w:color="auto"/>
                            <w:left w:val="none" w:sz="0" w:space="0" w:color="auto"/>
                            <w:bottom w:val="none" w:sz="0" w:space="0" w:color="auto"/>
                            <w:right w:val="none" w:sz="0" w:space="0" w:color="auto"/>
                          </w:divBdr>
                          <w:divsChild>
                            <w:div w:id="7973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675834">
      <w:bodyDiv w:val="1"/>
      <w:marLeft w:val="0"/>
      <w:marRight w:val="0"/>
      <w:marTop w:val="0"/>
      <w:marBottom w:val="0"/>
      <w:divBdr>
        <w:top w:val="none" w:sz="0" w:space="0" w:color="auto"/>
        <w:left w:val="none" w:sz="0" w:space="0" w:color="auto"/>
        <w:bottom w:val="none" w:sz="0" w:space="0" w:color="auto"/>
        <w:right w:val="none" w:sz="0" w:space="0" w:color="auto"/>
      </w:divBdr>
      <w:divsChild>
        <w:div w:id="1244995541">
          <w:marLeft w:val="0"/>
          <w:marRight w:val="0"/>
          <w:marTop w:val="0"/>
          <w:marBottom w:val="0"/>
          <w:divBdr>
            <w:top w:val="none" w:sz="0" w:space="0" w:color="auto"/>
            <w:left w:val="none" w:sz="0" w:space="0" w:color="auto"/>
            <w:bottom w:val="none" w:sz="0" w:space="0" w:color="auto"/>
            <w:right w:val="none" w:sz="0" w:space="0" w:color="auto"/>
          </w:divBdr>
          <w:divsChild>
            <w:div w:id="990795804">
              <w:marLeft w:val="0"/>
              <w:marRight w:val="0"/>
              <w:marTop w:val="0"/>
              <w:marBottom w:val="0"/>
              <w:divBdr>
                <w:top w:val="none" w:sz="0" w:space="0" w:color="auto"/>
                <w:left w:val="none" w:sz="0" w:space="0" w:color="auto"/>
                <w:bottom w:val="none" w:sz="0" w:space="0" w:color="auto"/>
                <w:right w:val="none" w:sz="0" w:space="0" w:color="auto"/>
              </w:divBdr>
              <w:divsChild>
                <w:div w:id="2118795040">
                  <w:marLeft w:val="0"/>
                  <w:marRight w:val="0"/>
                  <w:marTop w:val="0"/>
                  <w:marBottom w:val="0"/>
                  <w:divBdr>
                    <w:top w:val="none" w:sz="0" w:space="0" w:color="auto"/>
                    <w:left w:val="none" w:sz="0" w:space="0" w:color="auto"/>
                    <w:bottom w:val="none" w:sz="0" w:space="0" w:color="auto"/>
                    <w:right w:val="none" w:sz="0" w:space="0" w:color="auto"/>
                  </w:divBdr>
                  <w:divsChild>
                    <w:div w:id="1603343351">
                      <w:marLeft w:val="0"/>
                      <w:marRight w:val="0"/>
                      <w:marTop w:val="0"/>
                      <w:marBottom w:val="0"/>
                      <w:divBdr>
                        <w:top w:val="none" w:sz="0" w:space="0" w:color="auto"/>
                        <w:left w:val="none" w:sz="0" w:space="0" w:color="auto"/>
                        <w:bottom w:val="none" w:sz="0" w:space="0" w:color="auto"/>
                        <w:right w:val="none" w:sz="0" w:space="0" w:color="auto"/>
                      </w:divBdr>
                      <w:divsChild>
                        <w:div w:id="1839539542">
                          <w:marLeft w:val="0"/>
                          <w:marRight w:val="0"/>
                          <w:marTop w:val="0"/>
                          <w:marBottom w:val="0"/>
                          <w:divBdr>
                            <w:top w:val="none" w:sz="0" w:space="0" w:color="auto"/>
                            <w:left w:val="none" w:sz="0" w:space="0" w:color="auto"/>
                            <w:bottom w:val="none" w:sz="0" w:space="0" w:color="auto"/>
                            <w:right w:val="none" w:sz="0" w:space="0" w:color="auto"/>
                          </w:divBdr>
                          <w:divsChild>
                            <w:div w:id="17586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51724">
      <w:bodyDiv w:val="1"/>
      <w:marLeft w:val="0"/>
      <w:marRight w:val="0"/>
      <w:marTop w:val="0"/>
      <w:marBottom w:val="0"/>
      <w:divBdr>
        <w:top w:val="none" w:sz="0" w:space="0" w:color="auto"/>
        <w:left w:val="none" w:sz="0" w:space="0" w:color="auto"/>
        <w:bottom w:val="none" w:sz="0" w:space="0" w:color="auto"/>
        <w:right w:val="none" w:sz="0" w:space="0" w:color="auto"/>
      </w:divBdr>
      <w:divsChild>
        <w:div w:id="1337226470">
          <w:marLeft w:val="0"/>
          <w:marRight w:val="0"/>
          <w:marTop w:val="0"/>
          <w:marBottom w:val="0"/>
          <w:divBdr>
            <w:top w:val="none" w:sz="0" w:space="0" w:color="auto"/>
            <w:left w:val="none" w:sz="0" w:space="0" w:color="auto"/>
            <w:bottom w:val="none" w:sz="0" w:space="0" w:color="auto"/>
            <w:right w:val="none" w:sz="0" w:space="0" w:color="auto"/>
          </w:divBdr>
          <w:divsChild>
            <w:div w:id="1459060070">
              <w:marLeft w:val="0"/>
              <w:marRight w:val="0"/>
              <w:marTop w:val="0"/>
              <w:marBottom w:val="0"/>
              <w:divBdr>
                <w:top w:val="none" w:sz="0" w:space="0" w:color="auto"/>
                <w:left w:val="none" w:sz="0" w:space="0" w:color="auto"/>
                <w:bottom w:val="none" w:sz="0" w:space="0" w:color="auto"/>
                <w:right w:val="none" w:sz="0" w:space="0" w:color="auto"/>
              </w:divBdr>
              <w:divsChild>
                <w:div w:id="582376517">
                  <w:marLeft w:val="0"/>
                  <w:marRight w:val="0"/>
                  <w:marTop w:val="0"/>
                  <w:marBottom w:val="0"/>
                  <w:divBdr>
                    <w:top w:val="none" w:sz="0" w:space="0" w:color="auto"/>
                    <w:left w:val="none" w:sz="0" w:space="0" w:color="auto"/>
                    <w:bottom w:val="none" w:sz="0" w:space="0" w:color="auto"/>
                    <w:right w:val="none" w:sz="0" w:space="0" w:color="auto"/>
                  </w:divBdr>
                  <w:divsChild>
                    <w:div w:id="956792495">
                      <w:marLeft w:val="0"/>
                      <w:marRight w:val="0"/>
                      <w:marTop w:val="0"/>
                      <w:marBottom w:val="0"/>
                      <w:divBdr>
                        <w:top w:val="none" w:sz="0" w:space="0" w:color="auto"/>
                        <w:left w:val="none" w:sz="0" w:space="0" w:color="auto"/>
                        <w:bottom w:val="none" w:sz="0" w:space="0" w:color="auto"/>
                        <w:right w:val="none" w:sz="0" w:space="0" w:color="auto"/>
                      </w:divBdr>
                      <w:divsChild>
                        <w:div w:id="1659842711">
                          <w:marLeft w:val="0"/>
                          <w:marRight w:val="0"/>
                          <w:marTop w:val="0"/>
                          <w:marBottom w:val="0"/>
                          <w:divBdr>
                            <w:top w:val="none" w:sz="0" w:space="0" w:color="auto"/>
                            <w:left w:val="none" w:sz="0" w:space="0" w:color="auto"/>
                            <w:bottom w:val="none" w:sz="0" w:space="0" w:color="auto"/>
                            <w:right w:val="none" w:sz="0" w:space="0" w:color="auto"/>
                          </w:divBdr>
                          <w:divsChild>
                            <w:div w:id="6956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3850">
      <w:bodyDiv w:val="1"/>
      <w:marLeft w:val="0"/>
      <w:marRight w:val="0"/>
      <w:marTop w:val="0"/>
      <w:marBottom w:val="0"/>
      <w:divBdr>
        <w:top w:val="none" w:sz="0" w:space="0" w:color="auto"/>
        <w:left w:val="none" w:sz="0" w:space="0" w:color="auto"/>
        <w:bottom w:val="none" w:sz="0" w:space="0" w:color="auto"/>
        <w:right w:val="none" w:sz="0" w:space="0" w:color="auto"/>
      </w:divBdr>
      <w:divsChild>
        <w:div w:id="489099790">
          <w:marLeft w:val="0"/>
          <w:marRight w:val="0"/>
          <w:marTop w:val="0"/>
          <w:marBottom w:val="0"/>
          <w:divBdr>
            <w:top w:val="none" w:sz="0" w:space="0" w:color="auto"/>
            <w:left w:val="none" w:sz="0" w:space="0" w:color="auto"/>
            <w:bottom w:val="none" w:sz="0" w:space="0" w:color="auto"/>
            <w:right w:val="none" w:sz="0" w:space="0" w:color="auto"/>
          </w:divBdr>
          <w:divsChild>
            <w:div w:id="1243833522">
              <w:marLeft w:val="0"/>
              <w:marRight w:val="0"/>
              <w:marTop w:val="0"/>
              <w:marBottom w:val="0"/>
              <w:divBdr>
                <w:top w:val="none" w:sz="0" w:space="0" w:color="auto"/>
                <w:left w:val="none" w:sz="0" w:space="0" w:color="auto"/>
                <w:bottom w:val="none" w:sz="0" w:space="0" w:color="auto"/>
                <w:right w:val="none" w:sz="0" w:space="0" w:color="auto"/>
              </w:divBdr>
              <w:divsChild>
                <w:div w:id="1484615563">
                  <w:marLeft w:val="1"/>
                  <w:marRight w:val="1"/>
                  <w:marTop w:val="90"/>
                  <w:marBottom w:val="90"/>
                  <w:divBdr>
                    <w:top w:val="none" w:sz="0" w:space="0" w:color="auto"/>
                    <w:left w:val="none" w:sz="0" w:space="0" w:color="auto"/>
                    <w:bottom w:val="none" w:sz="0" w:space="0" w:color="auto"/>
                    <w:right w:val="none" w:sz="0" w:space="0" w:color="auto"/>
                  </w:divBdr>
                  <w:divsChild>
                    <w:div w:id="1273052840">
                      <w:marLeft w:val="0"/>
                      <w:marRight w:val="0"/>
                      <w:marTop w:val="0"/>
                      <w:marBottom w:val="0"/>
                      <w:divBdr>
                        <w:top w:val="none" w:sz="0" w:space="0" w:color="auto"/>
                        <w:left w:val="none" w:sz="0" w:space="0" w:color="auto"/>
                        <w:bottom w:val="none" w:sz="0" w:space="0" w:color="auto"/>
                        <w:right w:val="none" w:sz="0" w:space="0" w:color="auto"/>
                      </w:divBdr>
                      <w:divsChild>
                        <w:div w:id="1908832416">
                          <w:marLeft w:val="0"/>
                          <w:marRight w:val="0"/>
                          <w:marTop w:val="0"/>
                          <w:marBottom w:val="0"/>
                          <w:divBdr>
                            <w:top w:val="none" w:sz="0" w:space="0" w:color="auto"/>
                            <w:left w:val="none" w:sz="0" w:space="0" w:color="auto"/>
                            <w:bottom w:val="none" w:sz="0" w:space="0" w:color="auto"/>
                            <w:right w:val="none" w:sz="0" w:space="0" w:color="auto"/>
                          </w:divBdr>
                          <w:divsChild>
                            <w:div w:id="1107045952">
                              <w:marLeft w:val="0"/>
                              <w:marRight w:val="0"/>
                              <w:marTop w:val="75"/>
                              <w:marBottom w:val="0"/>
                              <w:divBdr>
                                <w:top w:val="none" w:sz="0" w:space="0" w:color="auto"/>
                                <w:left w:val="none" w:sz="0" w:space="0" w:color="auto"/>
                                <w:bottom w:val="none" w:sz="0" w:space="0" w:color="auto"/>
                                <w:right w:val="none" w:sz="0" w:space="0" w:color="auto"/>
                              </w:divBdr>
                              <w:divsChild>
                                <w:div w:id="1554610787">
                                  <w:marLeft w:val="0"/>
                                  <w:marRight w:val="0"/>
                                  <w:marTop w:val="0"/>
                                  <w:marBottom w:val="0"/>
                                  <w:divBdr>
                                    <w:top w:val="none" w:sz="0" w:space="0" w:color="auto"/>
                                    <w:left w:val="none" w:sz="0" w:space="0" w:color="auto"/>
                                    <w:bottom w:val="none" w:sz="0" w:space="0" w:color="auto"/>
                                    <w:right w:val="none" w:sz="0" w:space="0" w:color="auto"/>
                                  </w:divBdr>
                                  <w:divsChild>
                                    <w:div w:id="1203975895">
                                      <w:marLeft w:val="0"/>
                                      <w:marRight w:val="0"/>
                                      <w:marTop w:val="0"/>
                                      <w:marBottom w:val="0"/>
                                      <w:divBdr>
                                        <w:top w:val="none" w:sz="0" w:space="0" w:color="auto"/>
                                        <w:left w:val="none" w:sz="0" w:space="0" w:color="auto"/>
                                        <w:bottom w:val="none" w:sz="0" w:space="0" w:color="auto"/>
                                        <w:right w:val="none" w:sz="0" w:space="0" w:color="auto"/>
                                      </w:divBdr>
                                      <w:divsChild>
                                        <w:div w:id="1391658266">
                                          <w:marLeft w:val="0"/>
                                          <w:marRight w:val="0"/>
                                          <w:marTop w:val="0"/>
                                          <w:marBottom w:val="0"/>
                                          <w:divBdr>
                                            <w:top w:val="none" w:sz="0" w:space="0" w:color="auto"/>
                                            <w:left w:val="none" w:sz="0" w:space="0" w:color="auto"/>
                                            <w:bottom w:val="none" w:sz="0" w:space="0" w:color="auto"/>
                                            <w:right w:val="none" w:sz="0" w:space="0" w:color="auto"/>
                                          </w:divBdr>
                                          <w:divsChild>
                                            <w:div w:id="1949577305">
                                              <w:marLeft w:val="0"/>
                                              <w:marRight w:val="0"/>
                                              <w:marTop w:val="0"/>
                                              <w:marBottom w:val="0"/>
                                              <w:divBdr>
                                                <w:top w:val="none" w:sz="0" w:space="0" w:color="auto"/>
                                                <w:left w:val="none" w:sz="0" w:space="0" w:color="auto"/>
                                                <w:bottom w:val="none" w:sz="0" w:space="0" w:color="auto"/>
                                                <w:right w:val="none" w:sz="0" w:space="0" w:color="auto"/>
                                              </w:divBdr>
                                              <w:divsChild>
                                                <w:div w:id="749079923">
                                                  <w:marLeft w:val="0"/>
                                                  <w:marRight w:val="0"/>
                                                  <w:marTop w:val="0"/>
                                                  <w:marBottom w:val="0"/>
                                                  <w:divBdr>
                                                    <w:top w:val="none" w:sz="0" w:space="0" w:color="auto"/>
                                                    <w:left w:val="none" w:sz="0" w:space="0" w:color="auto"/>
                                                    <w:bottom w:val="none" w:sz="0" w:space="0" w:color="auto"/>
                                                    <w:right w:val="none" w:sz="0" w:space="0" w:color="auto"/>
                                                  </w:divBdr>
                                                  <w:divsChild>
                                                    <w:div w:id="1692755926">
                                                      <w:marLeft w:val="0"/>
                                                      <w:marRight w:val="0"/>
                                                      <w:marTop w:val="0"/>
                                                      <w:marBottom w:val="0"/>
                                                      <w:divBdr>
                                                        <w:top w:val="none" w:sz="0" w:space="0" w:color="auto"/>
                                                        <w:left w:val="none" w:sz="0" w:space="0" w:color="auto"/>
                                                        <w:bottom w:val="none" w:sz="0" w:space="0" w:color="auto"/>
                                                        <w:right w:val="none" w:sz="0" w:space="0" w:color="auto"/>
                                                      </w:divBdr>
                                                      <w:divsChild>
                                                        <w:div w:id="752777295">
                                                          <w:marLeft w:val="0"/>
                                                          <w:marRight w:val="0"/>
                                                          <w:marTop w:val="0"/>
                                                          <w:marBottom w:val="0"/>
                                                          <w:divBdr>
                                                            <w:top w:val="none" w:sz="0" w:space="0" w:color="auto"/>
                                                            <w:left w:val="none" w:sz="0" w:space="0" w:color="auto"/>
                                                            <w:bottom w:val="none" w:sz="0" w:space="0" w:color="auto"/>
                                                            <w:right w:val="none" w:sz="0" w:space="0" w:color="auto"/>
                                                          </w:divBdr>
                                                        </w:div>
                                                        <w:div w:id="257906147">
                                                          <w:marLeft w:val="0"/>
                                                          <w:marRight w:val="0"/>
                                                          <w:marTop w:val="0"/>
                                                          <w:marBottom w:val="0"/>
                                                          <w:divBdr>
                                                            <w:top w:val="none" w:sz="0" w:space="0" w:color="auto"/>
                                                            <w:left w:val="none" w:sz="0" w:space="0" w:color="auto"/>
                                                            <w:bottom w:val="none" w:sz="0" w:space="0" w:color="auto"/>
                                                            <w:right w:val="none" w:sz="0" w:space="0" w:color="auto"/>
                                                          </w:divBdr>
                                                        </w:div>
                                                        <w:div w:id="424615236">
                                                          <w:marLeft w:val="0"/>
                                                          <w:marRight w:val="0"/>
                                                          <w:marTop w:val="0"/>
                                                          <w:marBottom w:val="0"/>
                                                          <w:divBdr>
                                                            <w:top w:val="none" w:sz="0" w:space="0" w:color="auto"/>
                                                            <w:left w:val="none" w:sz="0" w:space="0" w:color="auto"/>
                                                            <w:bottom w:val="none" w:sz="0" w:space="0" w:color="auto"/>
                                                            <w:right w:val="none" w:sz="0" w:space="0" w:color="auto"/>
                                                          </w:divBdr>
                                                        </w:div>
                                                        <w:div w:id="1475027091">
                                                          <w:marLeft w:val="0"/>
                                                          <w:marRight w:val="0"/>
                                                          <w:marTop w:val="0"/>
                                                          <w:marBottom w:val="0"/>
                                                          <w:divBdr>
                                                            <w:top w:val="none" w:sz="0" w:space="0" w:color="auto"/>
                                                            <w:left w:val="none" w:sz="0" w:space="0" w:color="auto"/>
                                                            <w:bottom w:val="none" w:sz="0" w:space="0" w:color="auto"/>
                                                            <w:right w:val="none" w:sz="0" w:space="0" w:color="auto"/>
                                                          </w:divBdr>
                                                        </w:div>
                                                        <w:div w:id="716052360">
                                                          <w:marLeft w:val="0"/>
                                                          <w:marRight w:val="0"/>
                                                          <w:marTop w:val="0"/>
                                                          <w:marBottom w:val="0"/>
                                                          <w:divBdr>
                                                            <w:top w:val="none" w:sz="0" w:space="0" w:color="auto"/>
                                                            <w:left w:val="none" w:sz="0" w:space="0" w:color="auto"/>
                                                            <w:bottom w:val="none" w:sz="0" w:space="0" w:color="auto"/>
                                                            <w:right w:val="none" w:sz="0" w:space="0" w:color="auto"/>
                                                          </w:divBdr>
                                                        </w:div>
                                                        <w:div w:id="1549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695108">
      <w:bodyDiv w:val="1"/>
      <w:marLeft w:val="0"/>
      <w:marRight w:val="0"/>
      <w:marTop w:val="0"/>
      <w:marBottom w:val="0"/>
      <w:divBdr>
        <w:top w:val="none" w:sz="0" w:space="0" w:color="auto"/>
        <w:left w:val="none" w:sz="0" w:space="0" w:color="auto"/>
        <w:bottom w:val="none" w:sz="0" w:space="0" w:color="auto"/>
        <w:right w:val="none" w:sz="0" w:space="0" w:color="auto"/>
      </w:divBdr>
      <w:divsChild>
        <w:div w:id="1782457979">
          <w:marLeft w:val="0"/>
          <w:marRight w:val="0"/>
          <w:marTop w:val="0"/>
          <w:marBottom w:val="0"/>
          <w:divBdr>
            <w:top w:val="none" w:sz="0" w:space="0" w:color="auto"/>
            <w:left w:val="none" w:sz="0" w:space="0" w:color="auto"/>
            <w:bottom w:val="none" w:sz="0" w:space="0" w:color="auto"/>
            <w:right w:val="none" w:sz="0" w:space="0" w:color="auto"/>
          </w:divBdr>
          <w:divsChild>
            <w:div w:id="1926108401">
              <w:marLeft w:val="0"/>
              <w:marRight w:val="0"/>
              <w:marTop w:val="0"/>
              <w:marBottom w:val="0"/>
              <w:divBdr>
                <w:top w:val="none" w:sz="0" w:space="0" w:color="auto"/>
                <w:left w:val="none" w:sz="0" w:space="0" w:color="auto"/>
                <w:bottom w:val="none" w:sz="0" w:space="0" w:color="auto"/>
                <w:right w:val="none" w:sz="0" w:space="0" w:color="auto"/>
              </w:divBdr>
              <w:divsChild>
                <w:div w:id="124783746">
                  <w:marLeft w:val="0"/>
                  <w:marRight w:val="0"/>
                  <w:marTop w:val="0"/>
                  <w:marBottom w:val="0"/>
                  <w:divBdr>
                    <w:top w:val="none" w:sz="0" w:space="0" w:color="auto"/>
                    <w:left w:val="none" w:sz="0" w:space="0" w:color="auto"/>
                    <w:bottom w:val="none" w:sz="0" w:space="0" w:color="auto"/>
                    <w:right w:val="none" w:sz="0" w:space="0" w:color="auto"/>
                  </w:divBdr>
                  <w:divsChild>
                    <w:div w:id="1055541947">
                      <w:marLeft w:val="0"/>
                      <w:marRight w:val="0"/>
                      <w:marTop w:val="0"/>
                      <w:marBottom w:val="0"/>
                      <w:divBdr>
                        <w:top w:val="none" w:sz="0" w:space="0" w:color="auto"/>
                        <w:left w:val="none" w:sz="0" w:space="0" w:color="auto"/>
                        <w:bottom w:val="none" w:sz="0" w:space="0" w:color="auto"/>
                        <w:right w:val="none" w:sz="0" w:space="0" w:color="auto"/>
                      </w:divBdr>
                      <w:divsChild>
                        <w:div w:id="377972044">
                          <w:marLeft w:val="0"/>
                          <w:marRight w:val="0"/>
                          <w:marTop w:val="0"/>
                          <w:marBottom w:val="0"/>
                          <w:divBdr>
                            <w:top w:val="none" w:sz="0" w:space="0" w:color="auto"/>
                            <w:left w:val="none" w:sz="0" w:space="0" w:color="auto"/>
                            <w:bottom w:val="none" w:sz="0" w:space="0" w:color="auto"/>
                            <w:right w:val="none" w:sz="0" w:space="0" w:color="auto"/>
                          </w:divBdr>
                          <w:divsChild>
                            <w:div w:id="2198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389626">
      <w:bodyDiv w:val="1"/>
      <w:marLeft w:val="0"/>
      <w:marRight w:val="0"/>
      <w:marTop w:val="0"/>
      <w:marBottom w:val="0"/>
      <w:divBdr>
        <w:top w:val="none" w:sz="0" w:space="0" w:color="auto"/>
        <w:left w:val="none" w:sz="0" w:space="0" w:color="auto"/>
        <w:bottom w:val="none" w:sz="0" w:space="0" w:color="auto"/>
        <w:right w:val="none" w:sz="0" w:space="0" w:color="auto"/>
      </w:divBdr>
      <w:divsChild>
        <w:div w:id="1972705511">
          <w:marLeft w:val="0"/>
          <w:marRight w:val="0"/>
          <w:marTop w:val="0"/>
          <w:marBottom w:val="0"/>
          <w:divBdr>
            <w:top w:val="none" w:sz="0" w:space="0" w:color="auto"/>
            <w:left w:val="none" w:sz="0" w:space="0" w:color="auto"/>
            <w:bottom w:val="none" w:sz="0" w:space="0" w:color="auto"/>
            <w:right w:val="none" w:sz="0" w:space="0" w:color="auto"/>
          </w:divBdr>
          <w:divsChild>
            <w:div w:id="889923423">
              <w:marLeft w:val="0"/>
              <w:marRight w:val="0"/>
              <w:marTop w:val="0"/>
              <w:marBottom w:val="0"/>
              <w:divBdr>
                <w:top w:val="none" w:sz="0" w:space="0" w:color="auto"/>
                <w:left w:val="none" w:sz="0" w:space="0" w:color="auto"/>
                <w:bottom w:val="none" w:sz="0" w:space="0" w:color="auto"/>
                <w:right w:val="none" w:sz="0" w:space="0" w:color="auto"/>
              </w:divBdr>
              <w:divsChild>
                <w:div w:id="1606379902">
                  <w:marLeft w:val="1"/>
                  <w:marRight w:val="1"/>
                  <w:marTop w:val="90"/>
                  <w:marBottom w:val="90"/>
                  <w:divBdr>
                    <w:top w:val="none" w:sz="0" w:space="0" w:color="auto"/>
                    <w:left w:val="none" w:sz="0" w:space="0" w:color="auto"/>
                    <w:bottom w:val="none" w:sz="0" w:space="0" w:color="auto"/>
                    <w:right w:val="none" w:sz="0" w:space="0" w:color="auto"/>
                  </w:divBdr>
                  <w:divsChild>
                    <w:div w:id="1169634747">
                      <w:marLeft w:val="0"/>
                      <w:marRight w:val="0"/>
                      <w:marTop w:val="0"/>
                      <w:marBottom w:val="0"/>
                      <w:divBdr>
                        <w:top w:val="none" w:sz="0" w:space="0" w:color="auto"/>
                        <w:left w:val="none" w:sz="0" w:space="0" w:color="auto"/>
                        <w:bottom w:val="none" w:sz="0" w:space="0" w:color="auto"/>
                        <w:right w:val="none" w:sz="0" w:space="0" w:color="auto"/>
                      </w:divBdr>
                      <w:divsChild>
                        <w:div w:id="897323454">
                          <w:marLeft w:val="0"/>
                          <w:marRight w:val="0"/>
                          <w:marTop w:val="0"/>
                          <w:marBottom w:val="0"/>
                          <w:divBdr>
                            <w:top w:val="none" w:sz="0" w:space="0" w:color="auto"/>
                            <w:left w:val="none" w:sz="0" w:space="0" w:color="auto"/>
                            <w:bottom w:val="none" w:sz="0" w:space="0" w:color="auto"/>
                            <w:right w:val="none" w:sz="0" w:space="0" w:color="auto"/>
                          </w:divBdr>
                          <w:divsChild>
                            <w:div w:id="918369432">
                              <w:marLeft w:val="0"/>
                              <w:marRight w:val="0"/>
                              <w:marTop w:val="0"/>
                              <w:marBottom w:val="0"/>
                              <w:divBdr>
                                <w:top w:val="none" w:sz="0" w:space="0" w:color="auto"/>
                                <w:left w:val="none" w:sz="0" w:space="0" w:color="auto"/>
                                <w:bottom w:val="none" w:sz="0" w:space="0" w:color="auto"/>
                                <w:right w:val="none" w:sz="0" w:space="0" w:color="auto"/>
                              </w:divBdr>
                              <w:divsChild>
                                <w:div w:id="378359822">
                                  <w:marLeft w:val="0"/>
                                  <w:marRight w:val="0"/>
                                  <w:marTop w:val="0"/>
                                  <w:marBottom w:val="0"/>
                                  <w:divBdr>
                                    <w:top w:val="none" w:sz="0" w:space="0" w:color="auto"/>
                                    <w:left w:val="none" w:sz="0" w:space="0" w:color="auto"/>
                                    <w:bottom w:val="none" w:sz="0" w:space="0" w:color="auto"/>
                                    <w:right w:val="none" w:sz="0" w:space="0" w:color="auto"/>
                                  </w:divBdr>
                                  <w:divsChild>
                                    <w:div w:id="1665233695">
                                      <w:marLeft w:val="0"/>
                                      <w:marRight w:val="0"/>
                                      <w:marTop w:val="0"/>
                                      <w:marBottom w:val="0"/>
                                      <w:divBdr>
                                        <w:top w:val="none" w:sz="0" w:space="0" w:color="auto"/>
                                        <w:left w:val="none" w:sz="0" w:space="0" w:color="auto"/>
                                        <w:bottom w:val="none" w:sz="0" w:space="0" w:color="auto"/>
                                        <w:right w:val="none" w:sz="0" w:space="0" w:color="auto"/>
                                      </w:divBdr>
                                      <w:divsChild>
                                        <w:div w:id="1943762678">
                                          <w:marLeft w:val="0"/>
                                          <w:marRight w:val="0"/>
                                          <w:marTop w:val="0"/>
                                          <w:marBottom w:val="0"/>
                                          <w:divBdr>
                                            <w:top w:val="none" w:sz="0" w:space="0" w:color="auto"/>
                                            <w:left w:val="none" w:sz="0" w:space="0" w:color="auto"/>
                                            <w:bottom w:val="none" w:sz="0" w:space="0" w:color="auto"/>
                                            <w:right w:val="none" w:sz="0" w:space="0" w:color="auto"/>
                                          </w:divBdr>
                                          <w:divsChild>
                                            <w:div w:id="948658062">
                                              <w:marLeft w:val="0"/>
                                              <w:marRight w:val="0"/>
                                              <w:marTop w:val="0"/>
                                              <w:marBottom w:val="0"/>
                                              <w:divBdr>
                                                <w:top w:val="none" w:sz="0" w:space="0" w:color="auto"/>
                                                <w:left w:val="none" w:sz="0" w:space="0" w:color="auto"/>
                                                <w:bottom w:val="none" w:sz="0" w:space="0" w:color="auto"/>
                                                <w:right w:val="none" w:sz="0" w:space="0" w:color="auto"/>
                                              </w:divBdr>
                                              <w:divsChild>
                                                <w:div w:id="91705941">
                                                  <w:marLeft w:val="0"/>
                                                  <w:marRight w:val="0"/>
                                                  <w:marTop w:val="0"/>
                                                  <w:marBottom w:val="0"/>
                                                  <w:divBdr>
                                                    <w:top w:val="none" w:sz="0" w:space="0" w:color="auto"/>
                                                    <w:left w:val="none" w:sz="0" w:space="0" w:color="auto"/>
                                                    <w:bottom w:val="none" w:sz="0" w:space="0" w:color="auto"/>
                                                    <w:right w:val="none" w:sz="0" w:space="0" w:color="auto"/>
                                                  </w:divBdr>
                                                  <w:divsChild>
                                                    <w:div w:id="302808727">
                                                      <w:marLeft w:val="0"/>
                                                      <w:marRight w:val="0"/>
                                                      <w:marTop w:val="0"/>
                                                      <w:marBottom w:val="0"/>
                                                      <w:divBdr>
                                                        <w:top w:val="none" w:sz="0" w:space="0" w:color="auto"/>
                                                        <w:left w:val="none" w:sz="0" w:space="0" w:color="auto"/>
                                                        <w:bottom w:val="none" w:sz="0" w:space="0" w:color="auto"/>
                                                        <w:right w:val="none" w:sz="0" w:space="0" w:color="auto"/>
                                                      </w:divBdr>
                                                      <w:divsChild>
                                                        <w:div w:id="375937388">
                                                          <w:marLeft w:val="0"/>
                                                          <w:marRight w:val="0"/>
                                                          <w:marTop w:val="0"/>
                                                          <w:marBottom w:val="0"/>
                                                          <w:divBdr>
                                                            <w:top w:val="none" w:sz="0" w:space="0" w:color="auto"/>
                                                            <w:left w:val="none" w:sz="0" w:space="0" w:color="auto"/>
                                                            <w:bottom w:val="none" w:sz="0" w:space="0" w:color="auto"/>
                                                            <w:right w:val="none" w:sz="0" w:space="0" w:color="auto"/>
                                                          </w:divBdr>
                                                        </w:div>
                                                        <w:div w:id="792940560">
                                                          <w:marLeft w:val="0"/>
                                                          <w:marRight w:val="0"/>
                                                          <w:marTop w:val="0"/>
                                                          <w:marBottom w:val="0"/>
                                                          <w:divBdr>
                                                            <w:top w:val="none" w:sz="0" w:space="0" w:color="auto"/>
                                                            <w:left w:val="none" w:sz="0" w:space="0" w:color="auto"/>
                                                            <w:bottom w:val="none" w:sz="0" w:space="0" w:color="auto"/>
                                                            <w:right w:val="none" w:sz="0" w:space="0" w:color="auto"/>
                                                          </w:divBdr>
                                                        </w:div>
                                                        <w:div w:id="3485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779090">
      <w:bodyDiv w:val="1"/>
      <w:marLeft w:val="0"/>
      <w:marRight w:val="0"/>
      <w:marTop w:val="0"/>
      <w:marBottom w:val="0"/>
      <w:divBdr>
        <w:top w:val="none" w:sz="0" w:space="0" w:color="auto"/>
        <w:left w:val="none" w:sz="0" w:space="0" w:color="auto"/>
        <w:bottom w:val="none" w:sz="0" w:space="0" w:color="auto"/>
        <w:right w:val="none" w:sz="0" w:space="0" w:color="auto"/>
      </w:divBdr>
      <w:divsChild>
        <w:div w:id="643630190">
          <w:marLeft w:val="0"/>
          <w:marRight w:val="0"/>
          <w:marTop w:val="0"/>
          <w:marBottom w:val="0"/>
          <w:divBdr>
            <w:top w:val="none" w:sz="0" w:space="0" w:color="auto"/>
            <w:left w:val="none" w:sz="0" w:space="0" w:color="auto"/>
            <w:bottom w:val="none" w:sz="0" w:space="0" w:color="auto"/>
            <w:right w:val="none" w:sz="0" w:space="0" w:color="auto"/>
          </w:divBdr>
          <w:divsChild>
            <w:div w:id="240796411">
              <w:marLeft w:val="0"/>
              <w:marRight w:val="0"/>
              <w:marTop w:val="0"/>
              <w:marBottom w:val="0"/>
              <w:divBdr>
                <w:top w:val="none" w:sz="0" w:space="0" w:color="auto"/>
                <w:left w:val="none" w:sz="0" w:space="0" w:color="auto"/>
                <w:bottom w:val="none" w:sz="0" w:space="0" w:color="auto"/>
                <w:right w:val="none" w:sz="0" w:space="0" w:color="auto"/>
              </w:divBdr>
              <w:divsChild>
                <w:div w:id="1877699505">
                  <w:marLeft w:val="0"/>
                  <w:marRight w:val="0"/>
                  <w:marTop w:val="0"/>
                  <w:marBottom w:val="0"/>
                  <w:divBdr>
                    <w:top w:val="none" w:sz="0" w:space="0" w:color="auto"/>
                    <w:left w:val="none" w:sz="0" w:space="0" w:color="auto"/>
                    <w:bottom w:val="none" w:sz="0" w:space="0" w:color="auto"/>
                    <w:right w:val="none" w:sz="0" w:space="0" w:color="auto"/>
                  </w:divBdr>
                  <w:divsChild>
                    <w:div w:id="415596112">
                      <w:marLeft w:val="0"/>
                      <w:marRight w:val="0"/>
                      <w:marTop w:val="0"/>
                      <w:marBottom w:val="0"/>
                      <w:divBdr>
                        <w:top w:val="none" w:sz="0" w:space="0" w:color="auto"/>
                        <w:left w:val="none" w:sz="0" w:space="0" w:color="auto"/>
                        <w:bottom w:val="none" w:sz="0" w:space="0" w:color="auto"/>
                        <w:right w:val="none" w:sz="0" w:space="0" w:color="auto"/>
                      </w:divBdr>
                      <w:divsChild>
                        <w:div w:id="1503005447">
                          <w:marLeft w:val="0"/>
                          <w:marRight w:val="0"/>
                          <w:marTop w:val="0"/>
                          <w:marBottom w:val="0"/>
                          <w:divBdr>
                            <w:top w:val="none" w:sz="0" w:space="0" w:color="auto"/>
                            <w:left w:val="none" w:sz="0" w:space="0" w:color="auto"/>
                            <w:bottom w:val="none" w:sz="0" w:space="0" w:color="auto"/>
                            <w:right w:val="none" w:sz="0" w:space="0" w:color="auto"/>
                          </w:divBdr>
                          <w:divsChild>
                            <w:div w:id="13424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51749">
      <w:bodyDiv w:val="1"/>
      <w:marLeft w:val="0"/>
      <w:marRight w:val="0"/>
      <w:marTop w:val="0"/>
      <w:marBottom w:val="0"/>
      <w:divBdr>
        <w:top w:val="none" w:sz="0" w:space="0" w:color="auto"/>
        <w:left w:val="none" w:sz="0" w:space="0" w:color="auto"/>
        <w:bottom w:val="none" w:sz="0" w:space="0" w:color="auto"/>
        <w:right w:val="none" w:sz="0" w:space="0" w:color="auto"/>
      </w:divBdr>
      <w:divsChild>
        <w:div w:id="1340886104">
          <w:marLeft w:val="0"/>
          <w:marRight w:val="0"/>
          <w:marTop w:val="0"/>
          <w:marBottom w:val="0"/>
          <w:divBdr>
            <w:top w:val="none" w:sz="0" w:space="0" w:color="auto"/>
            <w:left w:val="none" w:sz="0" w:space="0" w:color="auto"/>
            <w:bottom w:val="none" w:sz="0" w:space="0" w:color="auto"/>
            <w:right w:val="none" w:sz="0" w:space="0" w:color="auto"/>
          </w:divBdr>
          <w:divsChild>
            <w:div w:id="831339720">
              <w:marLeft w:val="0"/>
              <w:marRight w:val="0"/>
              <w:marTop w:val="0"/>
              <w:marBottom w:val="0"/>
              <w:divBdr>
                <w:top w:val="none" w:sz="0" w:space="0" w:color="auto"/>
                <w:left w:val="none" w:sz="0" w:space="0" w:color="auto"/>
                <w:bottom w:val="none" w:sz="0" w:space="0" w:color="auto"/>
                <w:right w:val="none" w:sz="0" w:space="0" w:color="auto"/>
              </w:divBdr>
              <w:divsChild>
                <w:div w:id="215120082">
                  <w:marLeft w:val="0"/>
                  <w:marRight w:val="0"/>
                  <w:marTop w:val="0"/>
                  <w:marBottom w:val="0"/>
                  <w:divBdr>
                    <w:top w:val="none" w:sz="0" w:space="0" w:color="auto"/>
                    <w:left w:val="none" w:sz="0" w:space="0" w:color="auto"/>
                    <w:bottom w:val="none" w:sz="0" w:space="0" w:color="auto"/>
                    <w:right w:val="none" w:sz="0" w:space="0" w:color="auto"/>
                  </w:divBdr>
                  <w:divsChild>
                    <w:div w:id="870654515">
                      <w:marLeft w:val="0"/>
                      <w:marRight w:val="0"/>
                      <w:marTop w:val="0"/>
                      <w:marBottom w:val="0"/>
                      <w:divBdr>
                        <w:top w:val="none" w:sz="0" w:space="0" w:color="auto"/>
                        <w:left w:val="none" w:sz="0" w:space="0" w:color="auto"/>
                        <w:bottom w:val="none" w:sz="0" w:space="0" w:color="auto"/>
                        <w:right w:val="none" w:sz="0" w:space="0" w:color="auto"/>
                      </w:divBdr>
                      <w:divsChild>
                        <w:div w:id="1643806457">
                          <w:marLeft w:val="0"/>
                          <w:marRight w:val="0"/>
                          <w:marTop w:val="0"/>
                          <w:marBottom w:val="0"/>
                          <w:divBdr>
                            <w:top w:val="none" w:sz="0" w:space="0" w:color="auto"/>
                            <w:left w:val="none" w:sz="0" w:space="0" w:color="auto"/>
                            <w:bottom w:val="none" w:sz="0" w:space="0" w:color="auto"/>
                            <w:right w:val="none" w:sz="0" w:space="0" w:color="auto"/>
                          </w:divBdr>
                          <w:divsChild>
                            <w:div w:id="18289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732228">
      <w:bodyDiv w:val="1"/>
      <w:marLeft w:val="0"/>
      <w:marRight w:val="0"/>
      <w:marTop w:val="0"/>
      <w:marBottom w:val="0"/>
      <w:divBdr>
        <w:top w:val="none" w:sz="0" w:space="0" w:color="auto"/>
        <w:left w:val="none" w:sz="0" w:space="0" w:color="auto"/>
        <w:bottom w:val="none" w:sz="0" w:space="0" w:color="auto"/>
        <w:right w:val="none" w:sz="0" w:space="0" w:color="auto"/>
      </w:divBdr>
      <w:divsChild>
        <w:div w:id="968046702">
          <w:marLeft w:val="0"/>
          <w:marRight w:val="0"/>
          <w:marTop w:val="0"/>
          <w:marBottom w:val="0"/>
          <w:divBdr>
            <w:top w:val="none" w:sz="0" w:space="0" w:color="auto"/>
            <w:left w:val="none" w:sz="0" w:space="0" w:color="auto"/>
            <w:bottom w:val="none" w:sz="0" w:space="0" w:color="auto"/>
            <w:right w:val="none" w:sz="0" w:space="0" w:color="auto"/>
          </w:divBdr>
          <w:divsChild>
            <w:div w:id="497890920">
              <w:marLeft w:val="0"/>
              <w:marRight w:val="0"/>
              <w:marTop w:val="0"/>
              <w:marBottom w:val="0"/>
              <w:divBdr>
                <w:top w:val="none" w:sz="0" w:space="0" w:color="auto"/>
                <w:left w:val="none" w:sz="0" w:space="0" w:color="auto"/>
                <w:bottom w:val="none" w:sz="0" w:space="0" w:color="auto"/>
                <w:right w:val="none" w:sz="0" w:space="0" w:color="auto"/>
              </w:divBdr>
              <w:divsChild>
                <w:div w:id="1340620245">
                  <w:marLeft w:val="0"/>
                  <w:marRight w:val="0"/>
                  <w:marTop w:val="0"/>
                  <w:marBottom w:val="0"/>
                  <w:divBdr>
                    <w:top w:val="none" w:sz="0" w:space="0" w:color="auto"/>
                    <w:left w:val="none" w:sz="0" w:space="0" w:color="auto"/>
                    <w:bottom w:val="none" w:sz="0" w:space="0" w:color="auto"/>
                    <w:right w:val="none" w:sz="0" w:space="0" w:color="auto"/>
                  </w:divBdr>
                  <w:divsChild>
                    <w:div w:id="1778062319">
                      <w:marLeft w:val="0"/>
                      <w:marRight w:val="0"/>
                      <w:marTop w:val="0"/>
                      <w:marBottom w:val="0"/>
                      <w:divBdr>
                        <w:top w:val="none" w:sz="0" w:space="0" w:color="auto"/>
                        <w:left w:val="none" w:sz="0" w:space="0" w:color="auto"/>
                        <w:bottom w:val="none" w:sz="0" w:space="0" w:color="auto"/>
                        <w:right w:val="none" w:sz="0" w:space="0" w:color="auto"/>
                      </w:divBdr>
                      <w:divsChild>
                        <w:div w:id="116948383">
                          <w:marLeft w:val="0"/>
                          <w:marRight w:val="0"/>
                          <w:marTop w:val="0"/>
                          <w:marBottom w:val="0"/>
                          <w:divBdr>
                            <w:top w:val="none" w:sz="0" w:space="0" w:color="auto"/>
                            <w:left w:val="none" w:sz="0" w:space="0" w:color="auto"/>
                            <w:bottom w:val="none" w:sz="0" w:space="0" w:color="auto"/>
                            <w:right w:val="none" w:sz="0" w:space="0" w:color="auto"/>
                          </w:divBdr>
                          <w:divsChild>
                            <w:div w:id="14910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699552">
      <w:bodyDiv w:val="1"/>
      <w:marLeft w:val="0"/>
      <w:marRight w:val="0"/>
      <w:marTop w:val="0"/>
      <w:marBottom w:val="0"/>
      <w:divBdr>
        <w:top w:val="none" w:sz="0" w:space="0" w:color="auto"/>
        <w:left w:val="none" w:sz="0" w:space="0" w:color="auto"/>
        <w:bottom w:val="none" w:sz="0" w:space="0" w:color="auto"/>
        <w:right w:val="none" w:sz="0" w:space="0" w:color="auto"/>
      </w:divBdr>
    </w:div>
    <w:div w:id="2035187018">
      <w:bodyDiv w:val="1"/>
      <w:marLeft w:val="0"/>
      <w:marRight w:val="0"/>
      <w:marTop w:val="0"/>
      <w:marBottom w:val="0"/>
      <w:divBdr>
        <w:top w:val="none" w:sz="0" w:space="0" w:color="auto"/>
        <w:left w:val="none" w:sz="0" w:space="0" w:color="auto"/>
        <w:bottom w:val="none" w:sz="0" w:space="0" w:color="auto"/>
        <w:right w:val="none" w:sz="0" w:space="0" w:color="auto"/>
      </w:divBdr>
      <w:divsChild>
        <w:div w:id="734594829">
          <w:marLeft w:val="0"/>
          <w:marRight w:val="0"/>
          <w:marTop w:val="0"/>
          <w:marBottom w:val="0"/>
          <w:divBdr>
            <w:top w:val="none" w:sz="0" w:space="0" w:color="auto"/>
            <w:left w:val="none" w:sz="0" w:space="0" w:color="auto"/>
            <w:bottom w:val="none" w:sz="0" w:space="0" w:color="auto"/>
            <w:right w:val="none" w:sz="0" w:space="0" w:color="auto"/>
          </w:divBdr>
          <w:divsChild>
            <w:div w:id="230385862">
              <w:marLeft w:val="0"/>
              <w:marRight w:val="0"/>
              <w:marTop w:val="0"/>
              <w:marBottom w:val="0"/>
              <w:divBdr>
                <w:top w:val="none" w:sz="0" w:space="0" w:color="auto"/>
                <w:left w:val="none" w:sz="0" w:space="0" w:color="auto"/>
                <w:bottom w:val="none" w:sz="0" w:space="0" w:color="auto"/>
                <w:right w:val="none" w:sz="0" w:space="0" w:color="auto"/>
              </w:divBdr>
              <w:divsChild>
                <w:div w:id="266930384">
                  <w:marLeft w:val="0"/>
                  <w:marRight w:val="0"/>
                  <w:marTop w:val="0"/>
                  <w:marBottom w:val="0"/>
                  <w:divBdr>
                    <w:top w:val="none" w:sz="0" w:space="0" w:color="auto"/>
                    <w:left w:val="none" w:sz="0" w:space="0" w:color="auto"/>
                    <w:bottom w:val="none" w:sz="0" w:space="0" w:color="auto"/>
                    <w:right w:val="none" w:sz="0" w:space="0" w:color="auto"/>
                  </w:divBdr>
                  <w:divsChild>
                    <w:div w:id="1049304550">
                      <w:marLeft w:val="0"/>
                      <w:marRight w:val="0"/>
                      <w:marTop w:val="0"/>
                      <w:marBottom w:val="0"/>
                      <w:divBdr>
                        <w:top w:val="none" w:sz="0" w:space="0" w:color="auto"/>
                        <w:left w:val="none" w:sz="0" w:space="0" w:color="auto"/>
                        <w:bottom w:val="none" w:sz="0" w:space="0" w:color="auto"/>
                        <w:right w:val="none" w:sz="0" w:space="0" w:color="auto"/>
                      </w:divBdr>
                      <w:divsChild>
                        <w:div w:id="112137439">
                          <w:marLeft w:val="0"/>
                          <w:marRight w:val="0"/>
                          <w:marTop w:val="0"/>
                          <w:marBottom w:val="0"/>
                          <w:divBdr>
                            <w:top w:val="none" w:sz="0" w:space="0" w:color="auto"/>
                            <w:left w:val="none" w:sz="0" w:space="0" w:color="auto"/>
                            <w:bottom w:val="none" w:sz="0" w:space="0" w:color="auto"/>
                            <w:right w:val="none" w:sz="0" w:space="0" w:color="auto"/>
                          </w:divBdr>
                          <w:divsChild>
                            <w:div w:id="7703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30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webofknowledge.com.ezproxy.liv.ac.uk/full_record.do?product=UA&amp;search_mode=MarkedList&amp;qid=4&amp;SID=U14@4PJIN8lI7e3fH7D&amp;page=1&amp;doc=7&amp;colName=WOS" TargetMode="External"/><Relationship Id="rId18" Type="http://schemas.openxmlformats.org/officeDocument/2006/relationships/hyperlink" Target="http://www.scopus.com.ezproxy.liv.ac.uk/authid/detail.url?authorId=16416850000&amp;amp;eid=2-s2.0-8491692008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ice.org.uk/guidance/index.jsp?action=byID&amp;o=14188" TargetMode="External"/><Relationship Id="rId7" Type="http://schemas.openxmlformats.org/officeDocument/2006/relationships/footnotes" Target="footnotes.xml"/><Relationship Id="rId12" Type="http://schemas.openxmlformats.org/officeDocument/2006/relationships/hyperlink" Target="http://www.scopus.com.ezproxy.liv.ac.uk/authid/detail.url?origin=resultslist&amp;authorId=7006688992&amp;zone=" TargetMode="External"/><Relationship Id="rId17" Type="http://schemas.openxmlformats.org/officeDocument/2006/relationships/hyperlink" Target="http://www.scopus.com.ezproxy.liv.ac.uk/authid/detail.url?authorId=56157112200&amp;amp;eid=2-s2.0-84916920082" TargetMode="External"/><Relationship Id="rId25" Type="http://schemas.openxmlformats.org/officeDocument/2006/relationships/hyperlink" Target="http://www.plosmedicine.org/article/info%3Adoi%2F10.1371%2Fjournal.pmed.1000097" TargetMode="External"/><Relationship Id="rId2" Type="http://schemas.openxmlformats.org/officeDocument/2006/relationships/numbering" Target="numbering.xml"/><Relationship Id="rId16" Type="http://schemas.openxmlformats.org/officeDocument/2006/relationships/hyperlink" Target="http://www.scopus.com.ezproxy.liv.ac.uk/authid/detail.url?authorId=28567545200&amp;amp;eid=2-s2.0-84916920082" TargetMode="External"/><Relationship Id="rId20" Type="http://schemas.openxmlformats.org/officeDocument/2006/relationships/hyperlink" Target="http://www.scopus.com.ezproxy.liv.ac.uk/authid/detail.url?authorId=7102860983&amp;amp;eid=2-s2.0-8491692008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webofknowledge.com.ezproxy.liv.ac.uk/full_record.do?product=UA&amp;search_mode=MarkedList&amp;qid=4&amp;SID=U14@4PJIN8lI7e3fH7D&amp;page=2&amp;doc=13&amp;colName=WOS" TargetMode="External"/><Relationship Id="rId24" Type="http://schemas.openxmlformats.org/officeDocument/2006/relationships/hyperlink" Target="https://www-scopus-com.liverpool.idm.oclc.org/authid/detail.uri?authorId=28168088300&amp;amp;eid=2-s2.0-84928421635" TargetMode="External"/><Relationship Id="rId5" Type="http://schemas.openxmlformats.org/officeDocument/2006/relationships/settings" Target="settings.xml"/><Relationship Id="rId15" Type="http://schemas.openxmlformats.org/officeDocument/2006/relationships/hyperlink" Target="http://www.scopus.com.ezproxy.liv.ac.uk/authid/detail.url?authorId=8583033000&amp;amp;eid=2-s2.0-84916920082" TargetMode="External"/><Relationship Id="rId23" Type="http://schemas.openxmlformats.org/officeDocument/2006/relationships/hyperlink" Target="https://www-scopus-com.liverpool.idm.oclc.org/authid/detail.uri?authorId=7004064207&amp;amp;eid=2-s2.0-84928421635" TargetMode="External"/><Relationship Id="rId28" Type="http://schemas.openxmlformats.org/officeDocument/2006/relationships/footer" Target="footer2.xml"/><Relationship Id="rId10" Type="http://schemas.openxmlformats.org/officeDocument/2006/relationships/hyperlink" Target="http://apps.webofknowledge.com.ezproxy.liv.ac.uk/full_record.do?product=UA&amp;search_mode=MarkedList&amp;qid=4&amp;SID=U14@4PJIN8lI7e3fH7D&amp;page=2&amp;doc=13&amp;colName=WOS" TargetMode="External"/><Relationship Id="rId19" Type="http://schemas.openxmlformats.org/officeDocument/2006/relationships/hyperlink" Target="http://www.scopus.com.ezproxy.liv.ac.uk/authid/detail.url?authorId=8588073500&amp;amp;eid=2-s2.0-84916920082" TargetMode="External"/><Relationship Id="rId4" Type="http://schemas.microsoft.com/office/2007/relationships/stylesWithEffects" Target="stylesWithEffects.xml"/><Relationship Id="rId9" Type="http://schemas.openxmlformats.org/officeDocument/2006/relationships/hyperlink" Target="http://apps.webofknowledge.com.ezproxy.liv.ac.uk/full_record.do?product=UA&amp;search_mode=MarkedList&amp;qid=4&amp;SID=U14@4PJIN8lI7e3fH7D&amp;page=1&amp;doc=2&amp;colName=WOS" TargetMode="External"/><Relationship Id="rId14" Type="http://schemas.openxmlformats.org/officeDocument/2006/relationships/hyperlink" Target="http://www.nccn.org/professionals/physician_gls/PDF/genetics_screening.pdf" TargetMode="External"/><Relationship Id="rId22" Type="http://schemas.openxmlformats.org/officeDocument/2006/relationships/hyperlink" Target="https://www-scopus-com.liverpool.idm.oclc.org/authid/detail.uri?authorId=16942492000&amp;amp;eid=2-s2.0-8492842163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30EF-FD43-466F-98A6-3A746618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7301</Words>
  <Characters>41618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How do Women at Increased Risk of Breast Cancer Perceive and Act on Risk: A Systematic Review</vt:lpstr>
    </vt:vector>
  </TitlesOfParts>
  <Company>University of Liverpool</Company>
  <LinksUpToDate>false</LinksUpToDate>
  <CharactersWithSpaces>48822</CharactersWithSpaces>
  <SharedDoc>false</SharedDoc>
  <HLinks>
    <vt:vector size="90" baseType="variant">
      <vt:variant>
        <vt:i4>6946876</vt:i4>
      </vt:variant>
      <vt:variant>
        <vt:i4>45</vt:i4>
      </vt:variant>
      <vt:variant>
        <vt:i4>0</vt:i4>
      </vt:variant>
      <vt:variant>
        <vt:i4>5</vt:i4>
      </vt:variant>
      <vt:variant>
        <vt:lpwstr>http://www.scopus.com.ezproxy.liv.ac.uk/source/sourceInfo.url?sourceId=29949&amp;origin=recordpage</vt:lpwstr>
      </vt:variant>
      <vt:variant>
        <vt:lpwstr/>
      </vt:variant>
      <vt:variant>
        <vt:i4>720897</vt:i4>
      </vt:variant>
      <vt:variant>
        <vt:i4>42</vt:i4>
      </vt:variant>
      <vt:variant>
        <vt:i4>0</vt:i4>
      </vt:variant>
      <vt:variant>
        <vt:i4>5</vt:i4>
      </vt:variant>
      <vt:variant>
        <vt:lpwstr>http://www.scopus.com.ezproxy.liv.ac.uk/authid/detail.url?authorId=55398154400&amp;amp;eid=2-s2.0-0642373282</vt:lpwstr>
      </vt:variant>
      <vt:variant>
        <vt:lpwstr/>
      </vt:variant>
      <vt:variant>
        <vt:i4>6881387</vt:i4>
      </vt:variant>
      <vt:variant>
        <vt:i4>39</vt:i4>
      </vt:variant>
      <vt:variant>
        <vt:i4>0</vt:i4>
      </vt:variant>
      <vt:variant>
        <vt:i4>5</vt:i4>
      </vt:variant>
      <vt:variant>
        <vt:lpwstr>http://www.scopus.com.ezproxy.liv.ac.uk/authid/detail.url?authorId=7202276181&amp;amp;eid=2-s2.0-0642373282</vt:lpwstr>
      </vt:variant>
      <vt:variant>
        <vt:lpwstr/>
      </vt:variant>
      <vt:variant>
        <vt:i4>6422635</vt:i4>
      </vt:variant>
      <vt:variant>
        <vt:i4>36</vt:i4>
      </vt:variant>
      <vt:variant>
        <vt:i4>0</vt:i4>
      </vt:variant>
      <vt:variant>
        <vt:i4>5</vt:i4>
      </vt:variant>
      <vt:variant>
        <vt:lpwstr>http://www.scopus.com.ezproxy.liv.ac.uk/authid/detail.url?authorId=7007142145&amp;amp;eid=2-s2.0-0642373282</vt:lpwstr>
      </vt:variant>
      <vt:variant>
        <vt:lpwstr/>
      </vt:variant>
      <vt:variant>
        <vt:i4>851975</vt:i4>
      </vt:variant>
      <vt:variant>
        <vt:i4>33</vt:i4>
      </vt:variant>
      <vt:variant>
        <vt:i4>0</vt:i4>
      </vt:variant>
      <vt:variant>
        <vt:i4>5</vt:i4>
      </vt:variant>
      <vt:variant>
        <vt:lpwstr>http://www.scopus.com.ezproxy.liv.ac.uk/authid/detail.url?authorId=35398704100&amp;amp;eid=2-s2.0-0642373282</vt:lpwstr>
      </vt:variant>
      <vt:variant>
        <vt:lpwstr/>
      </vt:variant>
      <vt:variant>
        <vt:i4>6619241</vt:i4>
      </vt:variant>
      <vt:variant>
        <vt:i4>30</vt:i4>
      </vt:variant>
      <vt:variant>
        <vt:i4>0</vt:i4>
      </vt:variant>
      <vt:variant>
        <vt:i4>5</vt:i4>
      </vt:variant>
      <vt:variant>
        <vt:lpwstr>http://www.scopus.com.ezproxy.liv.ac.uk/authid/detail.url?authorId=7005939407&amp;amp;eid=2-s2.0-0642373282</vt:lpwstr>
      </vt:variant>
      <vt:variant>
        <vt:lpwstr/>
      </vt:variant>
      <vt:variant>
        <vt:i4>6422632</vt:i4>
      </vt:variant>
      <vt:variant>
        <vt:i4>27</vt:i4>
      </vt:variant>
      <vt:variant>
        <vt:i4>0</vt:i4>
      </vt:variant>
      <vt:variant>
        <vt:i4>5</vt:i4>
      </vt:variant>
      <vt:variant>
        <vt:lpwstr>http://www.scopus.com.ezproxy.liv.ac.uk/authid/detail.url?authorId=6604057714&amp;amp;eid=2-s2.0-0642373282</vt:lpwstr>
      </vt:variant>
      <vt:variant>
        <vt:lpwstr/>
      </vt:variant>
      <vt:variant>
        <vt:i4>6422627</vt:i4>
      </vt:variant>
      <vt:variant>
        <vt:i4>24</vt:i4>
      </vt:variant>
      <vt:variant>
        <vt:i4>0</vt:i4>
      </vt:variant>
      <vt:variant>
        <vt:i4>5</vt:i4>
      </vt:variant>
      <vt:variant>
        <vt:lpwstr>http://www.scopus.com.ezproxy.liv.ac.uk/authid/detail.url?authorId=7102017508&amp;amp;eid=2-s2.0-0642373282</vt:lpwstr>
      </vt:variant>
      <vt:variant>
        <vt:lpwstr/>
      </vt:variant>
      <vt:variant>
        <vt:i4>5177447</vt:i4>
      </vt:variant>
      <vt:variant>
        <vt:i4>21</vt:i4>
      </vt:variant>
      <vt:variant>
        <vt:i4>0</vt:i4>
      </vt:variant>
      <vt:variant>
        <vt:i4>5</vt:i4>
      </vt:variant>
      <vt:variant>
        <vt:lpwstr>mailto:schwartm@georgetown.edu</vt:lpwstr>
      </vt:variant>
      <vt:variant>
        <vt:lpwstr/>
      </vt:variant>
      <vt:variant>
        <vt:i4>6291559</vt:i4>
      </vt:variant>
      <vt:variant>
        <vt:i4>15</vt:i4>
      </vt:variant>
      <vt:variant>
        <vt:i4>0</vt:i4>
      </vt:variant>
      <vt:variant>
        <vt:i4>5</vt:i4>
      </vt:variant>
      <vt:variant>
        <vt:lpwstr>http://www.scopus.com.ezproxy.liv.ac.uk/authid/detail.url?authorId=7404647649&amp;amp;eid=2-s2.0-0642373282</vt:lpwstr>
      </vt:variant>
      <vt:variant>
        <vt:lpwstr/>
      </vt:variant>
      <vt:variant>
        <vt:i4>7274601</vt:i4>
      </vt:variant>
      <vt:variant>
        <vt:i4>12</vt:i4>
      </vt:variant>
      <vt:variant>
        <vt:i4>0</vt:i4>
      </vt:variant>
      <vt:variant>
        <vt:i4>5</vt:i4>
      </vt:variant>
      <vt:variant>
        <vt:lpwstr>http://www.scopus.com.ezproxy.liv.ac.uk/authid/detail.url?authorId=7006410791&amp;amp;eid=2-s2.0-0026924143</vt:lpwstr>
      </vt:variant>
      <vt:variant>
        <vt:lpwstr/>
      </vt:variant>
      <vt:variant>
        <vt:i4>327681</vt:i4>
      </vt:variant>
      <vt:variant>
        <vt:i4>9</vt:i4>
      </vt:variant>
      <vt:variant>
        <vt:i4>0</vt:i4>
      </vt:variant>
      <vt:variant>
        <vt:i4>5</vt:i4>
      </vt:variant>
      <vt:variant>
        <vt:lpwstr>http://www.scopus.com.ezproxy.liv.ac.uk/authid/detail.url?authorId=35445946200&amp;amp;eid=2-s2.0-0026924143</vt:lpwstr>
      </vt:variant>
      <vt:variant>
        <vt:lpwstr/>
      </vt:variant>
      <vt:variant>
        <vt:i4>1114239</vt:i4>
      </vt:variant>
      <vt:variant>
        <vt:i4>6</vt:i4>
      </vt:variant>
      <vt:variant>
        <vt:i4>0</vt:i4>
      </vt:variant>
      <vt:variant>
        <vt:i4>5</vt:i4>
      </vt:variant>
      <vt:variant>
        <vt:lpwstr>http://www.ons.gov.uk/ons/dcp171780_280355.pdf</vt:lpwstr>
      </vt:variant>
      <vt:variant>
        <vt:lpwstr/>
      </vt:variant>
      <vt:variant>
        <vt:i4>2490412</vt:i4>
      </vt:variant>
      <vt:variant>
        <vt:i4>3</vt:i4>
      </vt:variant>
      <vt:variant>
        <vt:i4>0</vt:i4>
      </vt:variant>
      <vt:variant>
        <vt:i4>5</vt:i4>
      </vt:variant>
      <vt:variant>
        <vt:lpwstr>http://www.plosmedicine.org/article/info%3Adoi%2F10.1371%2Fjournal.pmed.1000097</vt:lpwstr>
      </vt:variant>
      <vt:variant>
        <vt:lpwstr/>
      </vt:variant>
      <vt:variant>
        <vt:i4>5439492</vt:i4>
      </vt:variant>
      <vt:variant>
        <vt:i4>0</vt:i4>
      </vt:variant>
      <vt:variant>
        <vt:i4>0</vt:i4>
      </vt:variant>
      <vt:variant>
        <vt:i4>5</vt:i4>
      </vt:variant>
      <vt:variant>
        <vt:lpwstr>http://www.cancerresearchuk.org/cancer-info/cancerstats/keyfacts/breast-cancer/cancerstats-key-facts-on-breast-cancer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Women at Increased Risk of Breast Cancer Perceive and Act on Risk: A Systematic Review</dc:title>
  <dc:creator>Stephen Brown</dc:creator>
  <cp:lastModifiedBy>Brown, Steve</cp:lastModifiedBy>
  <cp:revision>3</cp:revision>
  <cp:lastPrinted>2015-11-03T12:13:00Z</cp:lastPrinted>
  <dcterms:created xsi:type="dcterms:W3CDTF">2016-12-12T14:56:00Z</dcterms:created>
  <dcterms:modified xsi:type="dcterms:W3CDTF">2016-12-12T14:57:00Z</dcterms:modified>
</cp:coreProperties>
</file>