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7E28D" w14:textId="3B541C1C" w:rsidR="00190B78" w:rsidRPr="00C16173" w:rsidRDefault="00572530" w:rsidP="00CC3185">
      <w:pPr>
        <w:pStyle w:val="Heading1"/>
        <w:rPr>
          <w:rFonts w:asciiTheme="minorHAnsi" w:hAnsiTheme="minorHAnsi"/>
          <w:b/>
          <w:color w:val="000000" w:themeColor="text1"/>
        </w:rPr>
      </w:pPr>
      <w:bookmarkStart w:id="0" w:name="_Toc290049871"/>
      <w:bookmarkStart w:id="1" w:name="_Toc316573846"/>
      <w:bookmarkStart w:id="2" w:name="_Toc290049876"/>
      <w:bookmarkStart w:id="3" w:name="_Toc316573855"/>
      <w:r w:rsidRPr="00C16173">
        <w:rPr>
          <w:rFonts w:asciiTheme="minorHAnsi" w:hAnsiTheme="minorHAnsi"/>
          <w:b/>
          <w:i/>
          <w:color w:val="000000" w:themeColor="text1"/>
        </w:rPr>
        <w:t>TPMT</w:t>
      </w:r>
      <w:r w:rsidR="00190B78" w:rsidRPr="00C16173">
        <w:rPr>
          <w:rFonts w:asciiTheme="minorHAnsi" w:hAnsiTheme="minorHAnsi"/>
          <w:b/>
          <w:color w:val="000000" w:themeColor="text1"/>
        </w:rPr>
        <w:t xml:space="preserve">, </w:t>
      </w:r>
      <w:r w:rsidRPr="00C16173">
        <w:rPr>
          <w:rFonts w:asciiTheme="minorHAnsi" w:hAnsiTheme="minorHAnsi"/>
          <w:b/>
          <w:i/>
          <w:color w:val="000000" w:themeColor="text1"/>
        </w:rPr>
        <w:t>COMT</w:t>
      </w:r>
      <w:r w:rsidR="00190B78" w:rsidRPr="00C16173">
        <w:rPr>
          <w:rFonts w:asciiTheme="minorHAnsi" w:hAnsiTheme="minorHAnsi"/>
          <w:b/>
          <w:color w:val="000000" w:themeColor="text1"/>
        </w:rPr>
        <w:t xml:space="preserve"> and </w:t>
      </w:r>
      <w:r w:rsidRPr="00C16173">
        <w:rPr>
          <w:rFonts w:asciiTheme="minorHAnsi" w:hAnsiTheme="minorHAnsi"/>
          <w:b/>
          <w:i/>
          <w:color w:val="000000" w:themeColor="text1"/>
        </w:rPr>
        <w:t>ACYP2</w:t>
      </w:r>
      <w:r w:rsidR="00190B78" w:rsidRPr="00C16173">
        <w:rPr>
          <w:rFonts w:asciiTheme="minorHAnsi" w:hAnsiTheme="minorHAnsi"/>
          <w:b/>
          <w:color w:val="000000" w:themeColor="text1"/>
        </w:rPr>
        <w:t xml:space="preserve"> genetic variants in paediatric cancer patients with cisplatin-induced ototoxicity</w:t>
      </w:r>
    </w:p>
    <w:p w14:paraId="101B1105" w14:textId="77777777" w:rsidR="00190B78" w:rsidRPr="00C16173" w:rsidRDefault="00190B78" w:rsidP="00190B78">
      <w:pPr>
        <w:pStyle w:val="Subtitle"/>
        <w:rPr>
          <w:rFonts w:asciiTheme="minorHAnsi" w:hAnsiTheme="minorHAnsi"/>
          <w:color w:val="000000" w:themeColor="text1"/>
          <w:sz w:val="22"/>
          <w:szCs w:val="22"/>
        </w:rPr>
      </w:pPr>
    </w:p>
    <w:p w14:paraId="1A7B79D5" w14:textId="5F7B1EDA" w:rsidR="00970321" w:rsidRPr="00C16173" w:rsidRDefault="00190B78" w:rsidP="00502635">
      <w:pPr>
        <w:pStyle w:val="NoSpacing"/>
        <w:spacing w:line="480" w:lineRule="auto"/>
        <w:rPr>
          <w:rFonts w:eastAsia="Times New Roman" w:cs="Times New Roman"/>
          <w:color w:val="000000" w:themeColor="text1"/>
          <w:sz w:val="22"/>
          <w:szCs w:val="22"/>
        </w:rPr>
      </w:pPr>
      <w:r w:rsidRPr="00C16173">
        <w:rPr>
          <w:rFonts w:cs="Times New Roman"/>
          <w:color w:val="000000" w:themeColor="text1"/>
          <w:sz w:val="22"/>
          <w:szCs w:val="22"/>
        </w:rPr>
        <w:t>Dr Signe Thiesen</w:t>
      </w:r>
      <w:r w:rsidRPr="00C16173">
        <w:rPr>
          <w:rFonts w:cs="Times New Roman"/>
          <w:color w:val="000000" w:themeColor="text1"/>
          <w:sz w:val="22"/>
          <w:szCs w:val="22"/>
          <w:vertAlign w:val="superscript"/>
        </w:rPr>
        <w:t>1</w:t>
      </w:r>
      <w:r w:rsidRPr="00C16173">
        <w:rPr>
          <w:rFonts w:cs="Times New Roman"/>
          <w:color w:val="000000" w:themeColor="text1"/>
          <w:sz w:val="22"/>
          <w:szCs w:val="22"/>
        </w:rPr>
        <w:t>, Dr Peng Yin</w:t>
      </w:r>
      <w:r w:rsidRPr="00C16173">
        <w:rPr>
          <w:rFonts w:cs="Times New Roman"/>
          <w:color w:val="000000" w:themeColor="text1"/>
          <w:sz w:val="22"/>
          <w:szCs w:val="22"/>
          <w:vertAlign w:val="superscript"/>
        </w:rPr>
        <w:t>2</w:t>
      </w:r>
      <w:r w:rsidRPr="00C16173">
        <w:rPr>
          <w:rFonts w:cs="Times New Roman"/>
          <w:color w:val="000000" w:themeColor="text1"/>
          <w:sz w:val="22"/>
          <w:szCs w:val="22"/>
        </w:rPr>
        <w:t xml:space="preserve">, Dr Andrea </w:t>
      </w:r>
      <w:r w:rsidR="00124E54" w:rsidRPr="00C16173">
        <w:rPr>
          <w:rFonts w:cs="Times New Roman"/>
          <w:color w:val="000000" w:themeColor="text1"/>
          <w:sz w:val="22"/>
          <w:szCs w:val="22"/>
        </w:rPr>
        <w:t xml:space="preserve">L </w:t>
      </w:r>
      <w:r w:rsidRPr="00C16173">
        <w:rPr>
          <w:rFonts w:cs="Times New Roman"/>
          <w:color w:val="000000" w:themeColor="text1"/>
          <w:sz w:val="22"/>
          <w:szCs w:val="22"/>
        </w:rPr>
        <w:t>Jorgensen</w:t>
      </w:r>
      <w:r w:rsidRPr="00C16173">
        <w:rPr>
          <w:rFonts w:cs="Times New Roman"/>
          <w:color w:val="000000" w:themeColor="text1"/>
          <w:sz w:val="22"/>
          <w:szCs w:val="22"/>
          <w:vertAlign w:val="superscript"/>
        </w:rPr>
        <w:t>2</w:t>
      </w:r>
      <w:r w:rsidRPr="00C16173">
        <w:rPr>
          <w:rFonts w:cs="Times New Roman"/>
          <w:color w:val="000000" w:themeColor="text1"/>
          <w:sz w:val="22"/>
          <w:szCs w:val="22"/>
        </w:rPr>
        <w:t xml:space="preserve">, Dr </w:t>
      </w:r>
      <w:r w:rsidR="00614AB2" w:rsidRPr="00C16173">
        <w:rPr>
          <w:rFonts w:cs="Times New Roman"/>
          <w:color w:val="000000" w:themeColor="text1"/>
          <w:sz w:val="22"/>
          <w:szCs w:val="22"/>
        </w:rPr>
        <w:t xml:space="preserve">Jieying </w:t>
      </w:r>
      <w:r w:rsidRPr="00C16173">
        <w:rPr>
          <w:rFonts w:cs="Times New Roman"/>
          <w:color w:val="000000" w:themeColor="text1"/>
          <w:sz w:val="22"/>
          <w:szCs w:val="22"/>
        </w:rPr>
        <w:t>Eunice Zhang</w:t>
      </w:r>
      <w:r w:rsidRPr="00C16173">
        <w:rPr>
          <w:rFonts w:cs="Times New Roman"/>
          <w:color w:val="000000" w:themeColor="text1"/>
          <w:sz w:val="22"/>
          <w:szCs w:val="22"/>
          <w:vertAlign w:val="superscript"/>
        </w:rPr>
        <w:t>1</w:t>
      </w:r>
      <w:r w:rsidRPr="00C16173">
        <w:rPr>
          <w:rFonts w:cs="Times New Roman"/>
          <w:color w:val="000000" w:themeColor="text1"/>
          <w:sz w:val="22"/>
          <w:szCs w:val="22"/>
        </w:rPr>
        <w:t xml:space="preserve">, </w:t>
      </w:r>
      <w:r w:rsidR="00C91305" w:rsidRPr="00C16173">
        <w:rPr>
          <w:rFonts w:cs="Times New Roman"/>
          <w:color w:val="000000" w:themeColor="text1"/>
          <w:sz w:val="22"/>
          <w:szCs w:val="22"/>
        </w:rPr>
        <w:t xml:space="preserve">Dr </w:t>
      </w:r>
      <w:r w:rsidRPr="00C16173">
        <w:rPr>
          <w:rFonts w:cs="Times New Roman"/>
          <w:color w:val="000000" w:themeColor="text1"/>
          <w:sz w:val="22"/>
          <w:szCs w:val="22"/>
        </w:rPr>
        <w:t>Valentina Manzo</w:t>
      </w:r>
      <w:r w:rsidRPr="00C16173">
        <w:rPr>
          <w:rFonts w:cs="Times New Roman"/>
          <w:color w:val="000000" w:themeColor="text1"/>
          <w:sz w:val="22"/>
          <w:szCs w:val="22"/>
          <w:vertAlign w:val="superscript"/>
        </w:rPr>
        <w:t>1</w:t>
      </w:r>
      <w:r w:rsidRPr="00C16173">
        <w:rPr>
          <w:rFonts w:cs="Times New Roman"/>
          <w:color w:val="000000" w:themeColor="text1"/>
          <w:sz w:val="22"/>
          <w:szCs w:val="22"/>
        </w:rPr>
        <w:t xml:space="preserve">, </w:t>
      </w:r>
      <w:r w:rsidR="00CC3185" w:rsidRPr="00C16173">
        <w:rPr>
          <w:rFonts w:cs="Times New Roman"/>
          <w:color w:val="000000" w:themeColor="text1"/>
          <w:sz w:val="22"/>
          <w:szCs w:val="22"/>
        </w:rPr>
        <w:t xml:space="preserve">Mr </w:t>
      </w:r>
      <w:r w:rsidRPr="00C16173">
        <w:rPr>
          <w:rFonts w:cs="Times New Roman"/>
          <w:color w:val="000000" w:themeColor="text1"/>
          <w:sz w:val="22"/>
          <w:szCs w:val="22"/>
        </w:rPr>
        <w:t>Laurence McEvoy</w:t>
      </w:r>
      <w:r w:rsidRPr="00C16173">
        <w:rPr>
          <w:rFonts w:cs="Times New Roman"/>
          <w:color w:val="000000" w:themeColor="text1"/>
          <w:sz w:val="22"/>
          <w:szCs w:val="22"/>
          <w:vertAlign w:val="superscript"/>
        </w:rPr>
        <w:t>1</w:t>
      </w:r>
      <w:r w:rsidR="00C91305" w:rsidRPr="00C16173">
        <w:rPr>
          <w:rFonts w:cs="Times New Roman"/>
          <w:color w:val="000000" w:themeColor="text1"/>
          <w:sz w:val="22"/>
          <w:szCs w:val="22"/>
          <w:vertAlign w:val="superscript"/>
        </w:rPr>
        <w:t>,</w:t>
      </w:r>
      <w:r w:rsidR="00C91305" w:rsidRPr="00C16173">
        <w:rPr>
          <w:rFonts w:cs="Times New Roman"/>
          <w:color w:val="000000" w:themeColor="text1"/>
          <w:sz w:val="22"/>
          <w:szCs w:val="22"/>
        </w:rPr>
        <w:t xml:space="preserve"> Dr Christopher Barton</w:t>
      </w:r>
      <w:r w:rsidRPr="00C16173">
        <w:rPr>
          <w:rFonts w:cs="Times New Roman"/>
          <w:color w:val="000000" w:themeColor="text1"/>
          <w:sz w:val="22"/>
          <w:szCs w:val="22"/>
          <w:vertAlign w:val="superscript"/>
        </w:rPr>
        <w:t>1,3</w:t>
      </w:r>
      <w:r w:rsidRPr="00C16173">
        <w:rPr>
          <w:rFonts w:cs="Times New Roman"/>
          <w:color w:val="000000" w:themeColor="text1"/>
          <w:sz w:val="22"/>
          <w:szCs w:val="22"/>
        </w:rPr>
        <w:t xml:space="preserve">, </w:t>
      </w:r>
      <w:r w:rsidR="00BA346D" w:rsidRPr="00C16173">
        <w:rPr>
          <w:rFonts w:cs="Times New Roman"/>
          <w:color w:val="000000" w:themeColor="text1"/>
          <w:sz w:val="22"/>
          <w:szCs w:val="22"/>
        </w:rPr>
        <w:t>Dr Susan</w:t>
      </w:r>
      <w:r w:rsidR="00EE1D0C" w:rsidRPr="00C16173">
        <w:rPr>
          <w:rFonts w:cs="Times New Roman"/>
          <w:color w:val="000000" w:themeColor="text1"/>
          <w:sz w:val="22"/>
          <w:szCs w:val="22"/>
        </w:rPr>
        <w:t xml:space="preserve"> Picton</w:t>
      </w:r>
      <w:r w:rsidR="00867364" w:rsidRPr="00C16173">
        <w:rPr>
          <w:rFonts w:cs="Times New Roman"/>
          <w:color w:val="000000" w:themeColor="text1"/>
          <w:sz w:val="22"/>
          <w:szCs w:val="22"/>
          <w:vertAlign w:val="superscript"/>
        </w:rPr>
        <w:t>4</w:t>
      </w:r>
      <w:r w:rsidR="00EE1D0C" w:rsidRPr="00C16173">
        <w:rPr>
          <w:rFonts w:cs="Times New Roman"/>
          <w:color w:val="000000" w:themeColor="text1"/>
          <w:sz w:val="22"/>
          <w:szCs w:val="22"/>
        </w:rPr>
        <w:t xml:space="preserve">, </w:t>
      </w:r>
      <w:r w:rsidR="00886718" w:rsidRPr="00C16173">
        <w:rPr>
          <w:rFonts w:cs="Times New Roman"/>
          <w:color w:val="000000" w:themeColor="text1"/>
          <w:sz w:val="22"/>
          <w:szCs w:val="22"/>
        </w:rPr>
        <w:t>P</w:t>
      </w:r>
      <w:r w:rsidR="00EE1D0C" w:rsidRPr="00C16173">
        <w:rPr>
          <w:rFonts w:cs="Times New Roman"/>
          <w:color w:val="000000" w:themeColor="text1"/>
          <w:sz w:val="22"/>
          <w:szCs w:val="22"/>
        </w:rPr>
        <w:t>rofessor Simon Bailey</w:t>
      </w:r>
      <w:r w:rsidR="00354113" w:rsidRPr="00C16173">
        <w:rPr>
          <w:rFonts w:cs="Times New Roman"/>
          <w:color w:val="000000" w:themeColor="text1"/>
          <w:sz w:val="22"/>
          <w:szCs w:val="22"/>
          <w:vertAlign w:val="superscript"/>
        </w:rPr>
        <w:t>5</w:t>
      </w:r>
      <w:r w:rsidR="00354113" w:rsidRPr="00C16173">
        <w:rPr>
          <w:rFonts w:cs="Times New Roman"/>
          <w:color w:val="000000" w:themeColor="text1"/>
          <w:sz w:val="22"/>
          <w:szCs w:val="22"/>
        </w:rPr>
        <w:t>,</w:t>
      </w:r>
      <w:r w:rsidR="002C7F43" w:rsidRPr="00C16173">
        <w:rPr>
          <w:rStyle w:val="rwrro"/>
          <w:rFonts w:eastAsia="Times New Roman" w:cs="Times New Roman"/>
          <w:color w:val="000000" w:themeColor="text1"/>
          <w:sz w:val="22"/>
          <w:szCs w:val="22"/>
        </w:rPr>
        <w:t xml:space="preserve"> </w:t>
      </w:r>
      <w:r w:rsidR="00C91305" w:rsidRPr="00C16173">
        <w:rPr>
          <w:rFonts w:cs="Times New Roman"/>
          <w:color w:val="000000" w:themeColor="text1"/>
          <w:sz w:val="22"/>
          <w:szCs w:val="22"/>
        </w:rPr>
        <w:t xml:space="preserve">Dr </w:t>
      </w:r>
      <w:r w:rsidR="00B04770" w:rsidRPr="00C16173">
        <w:rPr>
          <w:rFonts w:cs="Times New Roman"/>
          <w:color w:val="000000" w:themeColor="text1"/>
          <w:sz w:val="22"/>
          <w:szCs w:val="22"/>
        </w:rPr>
        <w:t>Penelope Brock</w:t>
      </w:r>
      <w:r w:rsidR="00354113" w:rsidRPr="00C16173">
        <w:rPr>
          <w:rFonts w:cs="Times New Roman"/>
          <w:color w:val="000000" w:themeColor="text1"/>
          <w:sz w:val="22"/>
          <w:szCs w:val="22"/>
          <w:vertAlign w:val="superscript"/>
        </w:rPr>
        <w:t>6</w:t>
      </w:r>
      <w:r w:rsidR="00EE1D0C" w:rsidRPr="00C16173">
        <w:rPr>
          <w:rFonts w:cs="Times New Roman"/>
          <w:color w:val="000000" w:themeColor="text1"/>
          <w:sz w:val="22"/>
          <w:szCs w:val="22"/>
        </w:rPr>
        <w:t xml:space="preserve">, Professor </w:t>
      </w:r>
      <w:r w:rsidR="00886718" w:rsidRPr="00C16173">
        <w:rPr>
          <w:rFonts w:cs="Times New Roman"/>
          <w:color w:val="000000" w:themeColor="text1"/>
          <w:sz w:val="22"/>
          <w:szCs w:val="22"/>
        </w:rPr>
        <w:t>H</w:t>
      </w:r>
      <w:r w:rsidR="006F0B66" w:rsidRPr="00C16173">
        <w:rPr>
          <w:rFonts w:cs="Times New Roman"/>
          <w:color w:val="000000" w:themeColor="text1"/>
          <w:sz w:val="22"/>
          <w:szCs w:val="22"/>
        </w:rPr>
        <w:t>arish</w:t>
      </w:r>
      <w:r w:rsidR="00886718" w:rsidRPr="00C16173">
        <w:rPr>
          <w:rFonts w:cs="Times New Roman"/>
          <w:color w:val="000000" w:themeColor="text1"/>
          <w:sz w:val="22"/>
          <w:szCs w:val="22"/>
        </w:rPr>
        <w:t xml:space="preserve"> </w:t>
      </w:r>
      <w:r w:rsidR="00EE1D0C" w:rsidRPr="00C16173">
        <w:rPr>
          <w:rFonts w:cs="Times New Roman"/>
          <w:color w:val="000000" w:themeColor="text1"/>
          <w:sz w:val="22"/>
          <w:szCs w:val="22"/>
        </w:rPr>
        <w:t>Vyas</w:t>
      </w:r>
      <w:r w:rsidR="00867364" w:rsidRPr="00C16173">
        <w:rPr>
          <w:rFonts w:cs="Times New Roman"/>
          <w:color w:val="000000" w:themeColor="text1"/>
          <w:sz w:val="22"/>
          <w:szCs w:val="22"/>
          <w:vertAlign w:val="superscript"/>
        </w:rPr>
        <w:t>7</w:t>
      </w:r>
      <w:r w:rsidR="00886718" w:rsidRPr="00C16173">
        <w:rPr>
          <w:rFonts w:cs="Times New Roman"/>
          <w:color w:val="000000" w:themeColor="text1"/>
          <w:sz w:val="22"/>
          <w:szCs w:val="22"/>
        </w:rPr>
        <w:t xml:space="preserve">, </w:t>
      </w:r>
      <w:r w:rsidR="00EE1D0C" w:rsidRPr="00C16173">
        <w:rPr>
          <w:rFonts w:cs="Times New Roman"/>
          <w:color w:val="000000" w:themeColor="text1"/>
          <w:sz w:val="22"/>
          <w:szCs w:val="22"/>
        </w:rPr>
        <w:t>Professor David Walker</w:t>
      </w:r>
      <w:r w:rsidR="00867364" w:rsidRPr="00C16173">
        <w:rPr>
          <w:rFonts w:cs="Times New Roman"/>
          <w:color w:val="000000" w:themeColor="text1"/>
          <w:sz w:val="22"/>
          <w:szCs w:val="22"/>
          <w:vertAlign w:val="superscript"/>
        </w:rPr>
        <w:t>7</w:t>
      </w:r>
      <w:r w:rsidR="00EE1D0C" w:rsidRPr="00C16173">
        <w:rPr>
          <w:rFonts w:cs="Times New Roman"/>
          <w:color w:val="000000" w:themeColor="text1"/>
          <w:sz w:val="22"/>
          <w:szCs w:val="22"/>
        </w:rPr>
        <w:t>, Dr Guy Makin</w:t>
      </w:r>
      <w:r w:rsidR="00867364" w:rsidRPr="00C16173">
        <w:rPr>
          <w:rFonts w:cs="Times New Roman"/>
          <w:color w:val="000000" w:themeColor="text1"/>
          <w:sz w:val="22"/>
          <w:szCs w:val="22"/>
          <w:vertAlign w:val="superscript"/>
        </w:rPr>
        <w:t>8</w:t>
      </w:r>
      <w:r w:rsidR="00867364" w:rsidRPr="00C16173">
        <w:rPr>
          <w:rFonts w:cs="Times New Roman"/>
          <w:color w:val="000000" w:themeColor="text1"/>
          <w:sz w:val="22"/>
          <w:szCs w:val="22"/>
        </w:rPr>
        <w:t>,</w:t>
      </w:r>
      <w:r w:rsidR="00886718" w:rsidRPr="00C16173">
        <w:rPr>
          <w:rFonts w:cs="Times New Roman"/>
          <w:color w:val="000000" w:themeColor="text1"/>
          <w:sz w:val="22"/>
          <w:szCs w:val="22"/>
        </w:rPr>
        <w:t xml:space="preserve"> </w:t>
      </w:r>
      <w:r w:rsidR="004F0858" w:rsidRPr="00C16173">
        <w:rPr>
          <w:rFonts w:cs="Times New Roman"/>
          <w:color w:val="000000" w:themeColor="text1"/>
          <w:sz w:val="22"/>
          <w:szCs w:val="22"/>
        </w:rPr>
        <w:t>Dr Srini</w:t>
      </w:r>
      <w:r w:rsidR="00BA346D" w:rsidRPr="00C16173">
        <w:rPr>
          <w:rFonts w:cs="Times New Roman"/>
          <w:color w:val="000000" w:themeColor="text1"/>
          <w:sz w:val="22"/>
          <w:szCs w:val="22"/>
        </w:rPr>
        <w:t>vas</w:t>
      </w:r>
      <w:r w:rsidR="004F0858" w:rsidRPr="00C16173">
        <w:rPr>
          <w:rFonts w:cs="Times New Roman"/>
          <w:color w:val="000000" w:themeColor="text1"/>
          <w:sz w:val="22"/>
          <w:szCs w:val="22"/>
        </w:rPr>
        <w:t xml:space="preserve"> Bandi</w:t>
      </w:r>
      <w:r w:rsidR="004F0858" w:rsidRPr="00C16173">
        <w:rPr>
          <w:rFonts w:cs="Times New Roman"/>
          <w:color w:val="000000" w:themeColor="text1"/>
          <w:sz w:val="22"/>
          <w:szCs w:val="22"/>
          <w:vertAlign w:val="superscript"/>
        </w:rPr>
        <w:t>9</w:t>
      </w:r>
      <w:r w:rsidR="004F0858" w:rsidRPr="00C16173">
        <w:rPr>
          <w:rFonts w:cs="Times New Roman"/>
          <w:color w:val="000000" w:themeColor="text1"/>
          <w:sz w:val="22"/>
          <w:szCs w:val="22"/>
        </w:rPr>
        <w:t xml:space="preserve">, </w:t>
      </w:r>
      <w:r w:rsidRPr="00C16173">
        <w:rPr>
          <w:rFonts w:cs="Times New Roman"/>
          <w:color w:val="000000" w:themeColor="text1"/>
          <w:sz w:val="22"/>
          <w:szCs w:val="22"/>
        </w:rPr>
        <w:t>Professor Barry Pizer</w:t>
      </w:r>
      <w:r w:rsidR="00FD2FF5" w:rsidRPr="00C16173">
        <w:rPr>
          <w:rFonts w:cs="Times New Roman"/>
          <w:color w:val="000000" w:themeColor="text1"/>
          <w:sz w:val="22"/>
          <w:szCs w:val="22"/>
          <w:vertAlign w:val="superscript"/>
        </w:rPr>
        <w:t>1,</w:t>
      </w:r>
      <w:r w:rsidRPr="00C16173">
        <w:rPr>
          <w:rFonts w:cs="Times New Roman"/>
          <w:color w:val="000000" w:themeColor="text1"/>
          <w:sz w:val="22"/>
          <w:szCs w:val="22"/>
          <w:vertAlign w:val="superscript"/>
        </w:rPr>
        <w:t>3</w:t>
      </w:r>
      <w:r w:rsidRPr="00C16173">
        <w:rPr>
          <w:rFonts w:cs="Times New Roman"/>
          <w:color w:val="000000" w:themeColor="text1"/>
          <w:sz w:val="22"/>
          <w:szCs w:val="22"/>
        </w:rPr>
        <w:t>, Dr Daniel B Hawcutt</w:t>
      </w:r>
      <w:r w:rsidRPr="00C16173">
        <w:rPr>
          <w:rFonts w:cs="Times New Roman"/>
          <w:color w:val="000000" w:themeColor="text1"/>
          <w:sz w:val="22"/>
          <w:szCs w:val="22"/>
          <w:vertAlign w:val="superscript"/>
        </w:rPr>
        <w:t>1*</w:t>
      </w:r>
      <w:r w:rsidRPr="00C16173">
        <w:rPr>
          <w:rFonts w:cs="Times New Roman"/>
          <w:color w:val="000000" w:themeColor="text1"/>
          <w:sz w:val="22"/>
          <w:szCs w:val="22"/>
        </w:rPr>
        <w:t>, Professor Sir Munir Pirmohamed</w:t>
      </w:r>
      <w:r w:rsidRPr="00C16173">
        <w:rPr>
          <w:rFonts w:cs="Times New Roman"/>
          <w:color w:val="000000" w:themeColor="text1"/>
          <w:sz w:val="22"/>
          <w:szCs w:val="22"/>
          <w:vertAlign w:val="superscript"/>
        </w:rPr>
        <w:t>1*</w:t>
      </w:r>
      <w:r w:rsidR="00493B1B">
        <w:rPr>
          <w:rFonts w:cs="Times New Roman"/>
          <w:color w:val="000000" w:themeColor="text1"/>
          <w:sz w:val="22"/>
          <w:szCs w:val="22"/>
        </w:rPr>
        <w:t>.</w:t>
      </w:r>
    </w:p>
    <w:p w14:paraId="79689F77" w14:textId="36CDD710" w:rsidR="00190B78" w:rsidRPr="00C16173" w:rsidRDefault="00190B78" w:rsidP="00190B78">
      <w:pPr>
        <w:pStyle w:val="Subtitle"/>
        <w:rPr>
          <w:rFonts w:asciiTheme="minorHAnsi" w:hAnsiTheme="minorHAnsi" w:cs="Times New Roman"/>
          <w:color w:val="000000" w:themeColor="text1"/>
          <w:sz w:val="22"/>
          <w:szCs w:val="22"/>
        </w:rPr>
      </w:pPr>
    </w:p>
    <w:p w14:paraId="39403A0A" w14:textId="2ECC9CC0" w:rsidR="00190B78" w:rsidRPr="00C16173" w:rsidRDefault="00190B78" w:rsidP="00365C3A">
      <w:pPr>
        <w:rPr>
          <w:rFonts w:asciiTheme="minorHAnsi" w:hAnsiTheme="minorHAnsi"/>
          <w:color w:val="000000" w:themeColor="text1"/>
          <w:sz w:val="22"/>
          <w:szCs w:val="22"/>
        </w:rPr>
      </w:pPr>
      <w:r w:rsidRPr="00C16173">
        <w:rPr>
          <w:rFonts w:asciiTheme="minorHAnsi" w:hAnsiTheme="minorHAnsi"/>
          <w:color w:val="000000" w:themeColor="text1"/>
          <w:sz w:val="22"/>
          <w:szCs w:val="22"/>
        </w:rPr>
        <w:t>*These authors contributed equally</w:t>
      </w:r>
    </w:p>
    <w:p w14:paraId="6B8108D2" w14:textId="77777777" w:rsidR="00BA346D" w:rsidRPr="00C16173" w:rsidRDefault="00BA346D" w:rsidP="00190B78">
      <w:pPr>
        <w:rPr>
          <w:rFonts w:asciiTheme="minorHAnsi" w:hAnsiTheme="minorHAnsi"/>
          <w:b/>
          <w:color w:val="000000" w:themeColor="text1"/>
          <w:sz w:val="22"/>
          <w:szCs w:val="22"/>
        </w:rPr>
      </w:pPr>
    </w:p>
    <w:p w14:paraId="02B87D38" w14:textId="77777777" w:rsidR="00493B1B" w:rsidRDefault="00493B1B" w:rsidP="00493B1B">
      <w:pPr>
        <w:spacing w:line="480" w:lineRule="auto"/>
        <w:rPr>
          <w:rFonts w:asciiTheme="minorHAnsi" w:hAnsiTheme="minorHAnsi"/>
          <w:b/>
          <w:color w:val="000000" w:themeColor="text1"/>
          <w:sz w:val="22"/>
          <w:szCs w:val="22"/>
        </w:rPr>
      </w:pPr>
    </w:p>
    <w:p w14:paraId="6FFF62B4" w14:textId="77777777" w:rsidR="00190B78" w:rsidRPr="00C16173" w:rsidRDefault="00190B78" w:rsidP="00493B1B">
      <w:pPr>
        <w:spacing w:line="480" w:lineRule="auto"/>
        <w:rPr>
          <w:rFonts w:asciiTheme="minorHAnsi" w:hAnsiTheme="minorHAnsi"/>
          <w:b/>
          <w:color w:val="000000" w:themeColor="text1"/>
          <w:sz w:val="22"/>
          <w:szCs w:val="22"/>
        </w:rPr>
      </w:pPr>
      <w:r w:rsidRPr="00C16173">
        <w:rPr>
          <w:rFonts w:asciiTheme="minorHAnsi" w:hAnsiTheme="minorHAnsi"/>
          <w:b/>
          <w:color w:val="000000" w:themeColor="text1"/>
          <w:sz w:val="22"/>
          <w:szCs w:val="22"/>
        </w:rPr>
        <w:t xml:space="preserve">Affiliations: </w:t>
      </w:r>
    </w:p>
    <w:p w14:paraId="337A81C3" w14:textId="259257E1" w:rsidR="00190B78" w:rsidRPr="00C16173" w:rsidRDefault="00190B78"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t xml:space="preserve">1: </w:t>
      </w:r>
      <w:r w:rsidR="00207A01" w:rsidRPr="00C16173">
        <w:rPr>
          <w:rFonts w:asciiTheme="minorHAnsi" w:hAnsiTheme="minorHAnsi"/>
          <w:color w:val="000000" w:themeColor="text1"/>
          <w:sz w:val="22"/>
          <w:szCs w:val="22"/>
        </w:rPr>
        <w:t>The Wolfson Centre for Personalised Medicine, Depar</w:t>
      </w:r>
      <w:r w:rsidR="00305E49" w:rsidRPr="00C16173">
        <w:rPr>
          <w:rFonts w:asciiTheme="minorHAnsi" w:hAnsiTheme="minorHAnsi"/>
          <w:color w:val="000000" w:themeColor="text1"/>
          <w:sz w:val="22"/>
          <w:szCs w:val="22"/>
        </w:rPr>
        <w:t xml:space="preserve">tment of Molecular and Clinical, </w:t>
      </w:r>
      <w:r w:rsidR="00207A01" w:rsidRPr="00C16173">
        <w:rPr>
          <w:rFonts w:asciiTheme="minorHAnsi" w:hAnsiTheme="minorHAnsi"/>
          <w:color w:val="000000" w:themeColor="text1"/>
          <w:sz w:val="22"/>
          <w:szCs w:val="22"/>
        </w:rPr>
        <w:t>Pharmacology, Institute of Translational Medicine, University of Liverpool. 1-5 Brownlow Street, Liverpool L69 3GL, UK</w:t>
      </w:r>
      <w:r w:rsidR="009B5FEA" w:rsidRPr="00C16173">
        <w:rPr>
          <w:rFonts w:asciiTheme="minorHAnsi" w:hAnsiTheme="minorHAnsi"/>
          <w:color w:val="000000" w:themeColor="text1"/>
          <w:sz w:val="22"/>
          <w:szCs w:val="22"/>
        </w:rPr>
        <w:t xml:space="preserve"> </w:t>
      </w:r>
    </w:p>
    <w:p w14:paraId="480ED613" w14:textId="77777777" w:rsidR="00207A01" w:rsidRPr="00C16173" w:rsidRDefault="00207A01" w:rsidP="00493B1B">
      <w:pPr>
        <w:spacing w:line="480" w:lineRule="auto"/>
        <w:rPr>
          <w:rFonts w:asciiTheme="minorHAnsi" w:hAnsiTheme="minorHAnsi"/>
          <w:color w:val="000000" w:themeColor="text1"/>
          <w:sz w:val="22"/>
          <w:szCs w:val="22"/>
        </w:rPr>
      </w:pPr>
    </w:p>
    <w:p w14:paraId="7DD0DEBE" w14:textId="555EE05C" w:rsidR="00190B78" w:rsidRPr="00C16173" w:rsidRDefault="00190B78"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t>2: Department of Biostatistics,</w:t>
      </w:r>
      <w:r w:rsidR="00207A01" w:rsidRPr="00C16173">
        <w:rPr>
          <w:rFonts w:asciiTheme="minorHAnsi" w:hAnsiTheme="minorHAnsi"/>
          <w:color w:val="000000" w:themeColor="text1"/>
          <w:sz w:val="22"/>
          <w:szCs w:val="22"/>
        </w:rPr>
        <w:t xml:space="preserve"> Institute of Translational Medicine, University of Liverpool. 1-5 Brownlow Street, Liverpool, L69 3GL, UK</w:t>
      </w:r>
    </w:p>
    <w:p w14:paraId="7C377F46" w14:textId="77777777" w:rsidR="00207A01" w:rsidRPr="00C16173" w:rsidRDefault="00207A01" w:rsidP="00493B1B">
      <w:pPr>
        <w:spacing w:line="480" w:lineRule="auto"/>
        <w:rPr>
          <w:rFonts w:asciiTheme="minorHAnsi" w:hAnsiTheme="minorHAnsi"/>
          <w:color w:val="000000" w:themeColor="text1"/>
          <w:sz w:val="22"/>
          <w:szCs w:val="22"/>
        </w:rPr>
      </w:pPr>
    </w:p>
    <w:p w14:paraId="327F2B17" w14:textId="0D065C47" w:rsidR="00207A01" w:rsidRPr="00C16173" w:rsidRDefault="00190B78"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t xml:space="preserve">3: Department of Paediatric Oncology, Alder Hey Children’s NHS Foundation Trust, </w:t>
      </w:r>
      <w:r w:rsidR="00207A01" w:rsidRPr="00C16173">
        <w:rPr>
          <w:rFonts w:asciiTheme="minorHAnsi" w:hAnsiTheme="minorHAnsi"/>
          <w:color w:val="000000" w:themeColor="text1"/>
          <w:sz w:val="22"/>
          <w:szCs w:val="22"/>
        </w:rPr>
        <w:t>Eaton Road</w:t>
      </w:r>
      <w:r w:rsidR="00207A01" w:rsidRPr="00C16173">
        <w:rPr>
          <w:rFonts w:asciiTheme="minorHAnsi" w:hAnsiTheme="minorHAnsi"/>
          <w:color w:val="000000" w:themeColor="text1"/>
          <w:sz w:val="22"/>
          <w:szCs w:val="22"/>
        </w:rPr>
        <w:br/>
        <w:t>Liverpool, L12 2AP, UK </w:t>
      </w:r>
    </w:p>
    <w:p w14:paraId="781AA19A" w14:textId="77777777" w:rsidR="00207A01" w:rsidRPr="00C16173" w:rsidRDefault="00207A01" w:rsidP="00493B1B">
      <w:pPr>
        <w:spacing w:line="480" w:lineRule="auto"/>
        <w:rPr>
          <w:rFonts w:asciiTheme="minorHAnsi" w:hAnsiTheme="minorHAnsi"/>
          <w:color w:val="000000" w:themeColor="text1"/>
          <w:sz w:val="22"/>
          <w:szCs w:val="22"/>
        </w:rPr>
      </w:pPr>
    </w:p>
    <w:p w14:paraId="1E3A24D1" w14:textId="7A42084F" w:rsidR="00305E49" w:rsidRPr="00C16173" w:rsidRDefault="00867364" w:rsidP="00493B1B">
      <w:pPr>
        <w:spacing w:line="480" w:lineRule="auto"/>
        <w:rPr>
          <w:rFonts w:asciiTheme="minorHAnsi" w:eastAsia="Times New Roman" w:hAnsiTheme="minorHAnsi"/>
          <w:sz w:val="22"/>
          <w:szCs w:val="22"/>
        </w:rPr>
      </w:pPr>
      <w:r w:rsidRPr="00C16173">
        <w:rPr>
          <w:rFonts w:asciiTheme="minorHAnsi" w:hAnsiTheme="minorHAnsi"/>
          <w:color w:val="000000" w:themeColor="text1"/>
          <w:sz w:val="22"/>
          <w:szCs w:val="22"/>
        </w:rPr>
        <w:t xml:space="preserve">4: </w:t>
      </w:r>
      <w:r w:rsidR="00305E49" w:rsidRPr="00C16173">
        <w:rPr>
          <w:rFonts w:asciiTheme="minorHAnsi" w:hAnsiTheme="minorHAnsi"/>
          <w:color w:val="000000" w:themeColor="text1"/>
          <w:sz w:val="22"/>
          <w:szCs w:val="22"/>
        </w:rPr>
        <w:t xml:space="preserve">Paediatric Oncology &amp; Haematology Department, Claredon Wing, Leeds General Infirmary, </w:t>
      </w:r>
      <w:r w:rsidR="00305E49" w:rsidRPr="00C16173">
        <w:rPr>
          <w:rFonts w:asciiTheme="minorHAnsi" w:eastAsia="Times New Roman" w:hAnsiTheme="minorHAnsi"/>
          <w:color w:val="222222"/>
          <w:sz w:val="22"/>
          <w:szCs w:val="22"/>
          <w:shd w:val="clear" w:color="auto" w:fill="FFFFFF"/>
        </w:rPr>
        <w:t>Great George St, Leeds LS1 3EX, UK</w:t>
      </w:r>
    </w:p>
    <w:p w14:paraId="0AC2AD75" w14:textId="337C460F" w:rsidR="00305E49" w:rsidRPr="00C16173" w:rsidRDefault="00305E49" w:rsidP="00493B1B">
      <w:pPr>
        <w:spacing w:line="480" w:lineRule="auto"/>
        <w:rPr>
          <w:rFonts w:asciiTheme="minorHAnsi" w:hAnsiTheme="minorHAnsi"/>
          <w:color w:val="000000" w:themeColor="text1"/>
          <w:sz w:val="22"/>
          <w:szCs w:val="22"/>
        </w:rPr>
      </w:pPr>
    </w:p>
    <w:p w14:paraId="07245B7C" w14:textId="2A57A4C2" w:rsidR="00305E49" w:rsidRPr="00C16173" w:rsidRDefault="00867364" w:rsidP="00493B1B">
      <w:pPr>
        <w:spacing w:line="480" w:lineRule="auto"/>
        <w:rPr>
          <w:rFonts w:asciiTheme="minorHAnsi" w:eastAsia="Times New Roman" w:hAnsiTheme="minorHAnsi"/>
        </w:rPr>
      </w:pPr>
      <w:r w:rsidRPr="00C16173">
        <w:rPr>
          <w:rFonts w:asciiTheme="minorHAnsi" w:hAnsiTheme="minorHAnsi"/>
          <w:color w:val="000000" w:themeColor="text1"/>
          <w:sz w:val="22"/>
          <w:szCs w:val="22"/>
        </w:rPr>
        <w:t xml:space="preserve">5: </w:t>
      </w:r>
      <w:r w:rsidR="00305E49" w:rsidRPr="00BF40E7">
        <w:rPr>
          <w:rFonts w:asciiTheme="minorHAnsi" w:eastAsia="Times New Roman" w:hAnsiTheme="minorHAnsi"/>
          <w:color w:val="333333"/>
          <w:sz w:val="22"/>
          <w:szCs w:val="22"/>
        </w:rPr>
        <w:t>Department of Paediatric and Adolescent Haematology and Oncology,</w:t>
      </w:r>
      <w:r w:rsidR="00977871">
        <w:rPr>
          <w:rFonts w:asciiTheme="minorHAnsi" w:eastAsia="Times New Roman" w:hAnsiTheme="minorHAnsi"/>
          <w:color w:val="333333"/>
          <w:sz w:val="22"/>
          <w:szCs w:val="22"/>
          <w:shd w:val="clear" w:color="auto" w:fill="E9F1FC"/>
        </w:rPr>
        <w:t xml:space="preserve"> </w:t>
      </w:r>
      <w:r w:rsidR="00305E49" w:rsidRPr="00C16173">
        <w:rPr>
          <w:rFonts w:asciiTheme="minorHAnsi" w:hAnsiTheme="minorHAnsi"/>
          <w:color w:val="000000" w:themeColor="text1"/>
          <w:sz w:val="22"/>
          <w:szCs w:val="22"/>
        </w:rPr>
        <w:t>Great North Children’s Hospital NHS Trust</w:t>
      </w:r>
      <w:r w:rsidR="00305E49" w:rsidRPr="00C16173">
        <w:rPr>
          <w:rFonts w:asciiTheme="minorHAnsi" w:eastAsia="Times New Roman" w:hAnsiTheme="minorHAnsi"/>
          <w:color w:val="222222"/>
          <w:sz w:val="22"/>
          <w:szCs w:val="22"/>
          <w:shd w:val="clear" w:color="auto" w:fill="FFFFFF"/>
        </w:rPr>
        <w:t>, Victoria Wing, Royal Victoria Infirmary, Newcastle upon Tyne NE1 4LP</w:t>
      </w:r>
      <w:r w:rsidR="00305E49" w:rsidRPr="00C16173">
        <w:rPr>
          <w:rFonts w:asciiTheme="minorHAnsi" w:eastAsia="Times New Roman" w:hAnsiTheme="minorHAnsi"/>
          <w:sz w:val="22"/>
          <w:szCs w:val="22"/>
        </w:rPr>
        <w:t>, UK</w:t>
      </w:r>
    </w:p>
    <w:p w14:paraId="71250A25" w14:textId="77777777" w:rsidR="00305E49" w:rsidRPr="00C16173" w:rsidRDefault="00305E49" w:rsidP="00493B1B">
      <w:pPr>
        <w:spacing w:line="480" w:lineRule="auto"/>
        <w:rPr>
          <w:rFonts w:asciiTheme="minorHAnsi" w:eastAsia="Times New Roman" w:hAnsiTheme="minorHAnsi"/>
        </w:rPr>
      </w:pPr>
    </w:p>
    <w:p w14:paraId="0FD266E2" w14:textId="0C43398D" w:rsidR="001207BC" w:rsidRPr="00C16173" w:rsidRDefault="00867364" w:rsidP="00493B1B">
      <w:pPr>
        <w:spacing w:line="480" w:lineRule="auto"/>
        <w:rPr>
          <w:rFonts w:asciiTheme="minorHAnsi" w:eastAsia="Times New Roman" w:hAnsiTheme="minorHAnsi"/>
          <w:sz w:val="22"/>
          <w:szCs w:val="22"/>
        </w:rPr>
      </w:pPr>
      <w:r w:rsidRPr="00C16173">
        <w:rPr>
          <w:rFonts w:asciiTheme="minorHAnsi" w:hAnsiTheme="minorHAnsi"/>
          <w:color w:val="000000" w:themeColor="text1"/>
          <w:sz w:val="22"/>
          <w:szCs w:val="22"/>
        </w:rPr>
        <w:t xml:space="preserve">6: </w:t>
      </w:r>
      <w:r w:rsidR="001207BC" w:rsidRPr="00C16173">
        <w:rPr>
          <w:rFonts w:asciiTheme="minorHAnsi" w:eastAsia="Times New Roman" w:hAnsiTheme="minorHAnsi"/>
          <w:bCs/>
          <w:color w:val="000000"/>
          <w:sz w:val="22"/>
          <w:szCs w:val="22"/>
          <w:shd w:val="clear" w:color="auto" w:fill="FFFFFF"/>
        </w:rPr>
        <w:t>Haematology and Oncology D</w:t>
      </w:r>
      <w:r w:rsidR="00305E49" w:rsidRPr="00C16173">
        <w:rPr>
          <w:rFonts w:asciiTheme="minorHAnsi" w:eastAsia="Times New Roman" w:hAnsiTheme="minorHAnsi"/>
          <w:bCs/>
          <w:color w:val="000000"/>
          <w:sz w:val="22"/>
          <w:szCs w:val="22"/>
          <w:shd w:val="clear" w:color="auto" w:fill="FFFFFF"/>
        </w:rPr>
        <w:t>epartment</w:t>
      </w:r>
      <w:r w:rsidR="00305E49" w:rsidRPr="00C16173">
        <w:rPr>
          <w:rFonts w:asciiTheme="minorHAnsi" w:eastAsia="Times New Roman" w:hAnsiTheme="minorHAnsi"/>
          <w:sz w:val="22"/>
          <w:szCs w:val="22"/>
        </w:rPr>
        <w:t xml:space="preserve">, </w:t>
      </w:r>
      <w:r w:rsidR="00B04770" w:rsidRPr="00C16173">
        <w:rPr>
          <w:rFonts w:asciiTheme="minorHAnsi" w:hAnsiTheme="minorHAnsi"/>
          <w:color w:val="000000" w:themeColor="text1"/>
          <w:sz w:val="22"/>
          <w:szCs w:val="22"/>
        </w:rPr>
        <w:t>Great Ormond Street Hospital</w:t>
      </w:r>
      <w:r w:rsidRPr="00C16173">
        <w:rPr>
          <w:rFonts w:asciiTheme="minorHAnsi" w:hAnsiTheme="minorHAnsi"/>
          <w:color w:val="000000" w:themeColor="text1"/>
          <w:sz w:val="22"/>
          <w:szCs w:val="22"/>
        </w:rPr>
        <w:t xml:space="preserve"> </w:t>
      </w:r>
      <w:r w:rsidR="00B04770" w:rsidRPr="00C16173">
        <w:rPr>
          <w:rFonts w:asciiTheme="minorHAnsi" w:hAnsiTheme="minorHAnsi"/>
          <w:color w:val="000000" w:themeColor="text1"/>
          <w:sz w:val="22"/>
          <w:szCs w:val="22"/>
        </w:rPr>
        <w:t xml:space="preserve">for Children </w:t>
      </w:r>
      <w:r w:rsidRPr="00C16173">
        <w:rPr>
          <w:rFonts w:asciiTheme="minorHAnsi" w:hAnsiTheme="minorHAnsi"/>
          <w:color w:val="000000" w:themeColor="text1"/>
          <w:sz w:val="22"/>
          <w:szCs w:val="22"/>
        </w:rPr>
        <w:t xml:space="preserve">NHS </w:t>
      </w:r>
      <w:r w:rsidR="00B04770" w:rsidRPr="00C16173">
        <w:rPr>
          <w:rFonts w:asciiTheme="minorHAnsi" w:hAnsiTheme="minorHAnsi"/>
          <w:color w:val="000000" w:themeColor="text1"/>
          <w:sz w:val="22"/>
          <w:szCs w:val="22"/>
        </w:rPr>
        <w:t xml:space="preserve">Foundation </w:t>
      </w:r>
      <w:r w:rsidRPr="00C16173">
        <w:rPr>
          <w:rFonts w:asciiTheme="minorHAnsi" w:hAnsiTheme="minorHAnsi"/>
          <w:color w:val="000000" w:themeColor="text1"/>
          <w:sz w:val="22"/>
          <w:szCs w:val="22"/>
        </w:rPr>
        <w:t>Trust</w:t>
      </w:r>
      <w:r w:rsidR="00B04770" w:rsidRPr="00C16173">
        <w:rPr>
          <w:rFonts w:asciiTheme="minorHAnsi" w:hAnsiTheme="minorHAnsi"/>
          <w:color w:val="000000" w:themeColor="text1"/>
          <w:sz w:val="22"/>
          <w:szCs w:val="22"/>
        </w:rPr>
        <w:t>, London</w:t>
      </w:r>
      <w:r w:rsidR="00305E49" w:rsidRPr="00C16173">
        <w:rPr>
          <w:rFonts w:asciiTheme="minorHAnsi" w:hAnsiTheme="minorHAnsi"/>
          <w:color w:val="000000" w:themeColor="text1"/>
          <w:sz w:val="22"/>
          <w:szCs w:val="22"/>
        </w:rPr>
        <w:t>, UK</w:t>
      </w:r>
      <w:r w:rsidR="001207BC" w:rsidRPr="00C16173">
        <w:rPr>
          <w:rFonts w:asciiTheme="minorHAnsi" w:hAnsiTheme="minorHAnsi"/>
          <w:color w:val="000000" w:themeColor="text1"/>
          <w:sz w:val="22"/>
          <w:szCs w:val="22"/>
        </w:rPr>
        <w:t xml:space="preserve">, </w:t>
      </w:r>
      <w:r w:rsidR="001207BC" w:rsidRPr="00C16173">
        <w:rPr>
          <w:rFonts w:asciiTheme="minorHAnsi" w:eastAsia="Times New Roman" w:hAnsiTheme="minorHAnsi"/>
          <w:color w:val="000000"/>
          <w:sz w:val="22"/>
          <w:szCs w:val="22"/>
          <w:shd w:val="clear" w:color="auto" w:fill="FFFFFF"/>
        </w:rPr>
        <w:t>Great Ormond Street, London</w:t>
      </w:r>
      <w:r w:rsidR="001207BC" w:rsidRPr="00C16173">
        <w:rPr>
          <w:rFonts w:asciiTheme="minorHAnsi" w:eastAsia="Times New Roman" w:hAnsiTheme="minorHAnsi"/>
          <w:color w:val="000000"/>
          <w:sz w:val="22"/>
          <w:szCs w:val="22"/>
        </w:rPr>
        <w:t xml:space="preserve">, </w:t>
      </w:r>
      <w:r w:rsidR="001207BC" w:rsidRPr="00C16173">
        <w:rPr>
          <w:rFonts w:asciiTheme="minorHAnsi" w:eastAsia="Times New Roman" w:hAnsiTheme="minorHAnsi"/>
          <w:color w:val="000000"/>
          <w:sz w:val="22"/>
          <w:szCs w:val="22"/>
          <w:shd w:val="clear" w:color="auto" w:fill="FFFFFF"/>
        </w:rPr>
        <w:t>WC1N 3JH</w:t>
      </w:r>
    </w:p>
    <w:p w14:paraId="17922269" w14:textId="55513C42" w:rsidR="00867364" w:rsidRPr="00C16173" w:rsidRDefault="00867364" w:rsidP="00493B1B">
      <w:pPr>
        <w:spacing w:line="480" w:lineRule="auto"/>
        <w:rPr>
          <w:rFonts w:asciiTheme="minorHAnsi" w:eastAsia="Times New Roman" w:hAnsiTheme="minorHAnsi"/>
          <w:sz w:val="22"/>
          <w:szCs w:val="22"/>
        </w:rPr>
      </w:pPr>
    </w:p>
    <w:p w14:paraId="5BA35005" w14:textId="33D5198F" w:rsidR="001207BC" w:rsidRPr="00C16173" w:rsidRDefault="00867364"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t xml:space="preserve">7: </w:t>
      </w:r>
      <w:r w:rsidR="00BD4EA1" w:rsidRPr="00C16173">
        <w:rPr>
          <w:rFonts w:asciiTheme="minorHAnsi" w:hAnsiTheme="minorHAnsi"/>
          <w:color w:val="000000" w:themeColor="text1"/>
          <w:sz w:val="22"/>
          <w:szCs w:val="22"/>
        </w:rPr>
        <w:t xml:space="preserve">Nottingham Children’s Hospital, </w:t>
      </w:r>
      <w:r w:rsidR="001207BC" w:rsidRPr="00C16173">
        <w:rPr>
          <w:rFonts w:asciiTheme="minorHAnsi" w:hAnsiTheme="minorHAnsi"/>
          <w:color w:val="000000" w:themeColor="text1"/>
          <w:sz w:val="22"/>
          <w:szCs w:val="22"/>
        </w:rPr>
        <w:t>Queen’s Medical Centre, Nottingham University Hospitals NHS Trust, Derby Road, Nottingham, NG7 2UH, UK</w:t>
      </w:r>
    </w:p>
    <w:p w14:paraId="15AD10E7" w14:textId="77777777" w:rsidR="001207BC" w:rsidRPr="00C16173" w:rsidRDefault="001207BC" w:rsidP="00493B1B">
      <w:pPr>
        <w:spacing w:line="480" w:lineRule="auto"/>
        <w:rPr>
          <w:rFonts w:asciiTheme="minorHAnsi" w:hAnsiTheme="minorHAnsi"/>
          <w:color w:val="000000" w:themeColor="text1"/>
          <w:sz w:val="22"/>
          <w:szCs w:val="22"/>
        </w:rPr>
      </w:pPr>
    </w:p>
    <w:p w14:paraId="13636E49" w14:textId="68864996" w:rsidR="001207BC" w:rsidRPr="00C16173" w:rsidRDefault="00867364" w:rsidP="00493B1B">
      <w:pPr>
        <w:spacing w:line="480" w:lineRule="auto"/>
        <w:rPr>
          <w:rFonts w:asciiTheme="minorHAnsi" w:eastAsia="Times New Roman" w:hAnsiTheme="minorHAnsi"/>
          <w:sz w:val="22"/>
          <w:szCs w:val="22"/>
        </w:rPr>
      </w:pPr>
      <w:r w:rsidRPr="00C16173">
        <w:rPr>
          <w:rFonts w:asciiTheme="minorHAnsi" w:hAnsiTheme="minorHAnsi"/>
          <w:color w:val="000000" w:themeColor="text1"/>
          <w:sz w:val="22"/>
          <w:szCs w:val="22"/>
        </w:rPr>
        <w:t>8: Royal Manchester Children’s Hospital NHS Trust</w:t>
      </w:r>
      <w:r w:rsidR="001207BC" w:rsidRPr="00C16173">
        <w:rPr>
          <w:rFonts w:asciiTheme="minorHAnsi" w:hAnsiTheme="minorHAnsi"/>
          <w:color w:val="000000" w:themeColor="text1"/>
          <w:sz w:val="22"/>
          <w:szCs w:val="22"/>
        </w:rPr>
        <w:t xml:space="preserve">, </w:t>
      </w:r>
      <w:r w:rsidR="001207BC" w:rsidRPr="00C16173">
        <w:rPr>
          <w:rFonts w:asciiTheme="minorHAnsi" w:eastAsia="Times New Roman" w:hAnsiTheme="minorHAnsi"/>
          <w:color w:val="222222"/>
          <w:sz w:val="22"/>
          <w:szCs w:val="22"/>
          <w:shd w:val="clear" w:color="auto" w:fill="FFFFFF"/>
        </w:rPr>
        <w:t>Oxford Rd, Manchester M13 9WL</w:t>
      </w:r>
      <w:r w:rsidR="00BA346D" w:rsidRPr="00C16173">
        <w:rPr>
          <w:rFonts w:asciiTheme="minorHAnsi" w:eastAsia="Times New Roman" w:hAnsiTheme="minorHAnsi"/>
          <w:color w:val="222222"/>
          <w:sz w:val="22"/>
          <w:szCs w:val="22"/>
          <w:shd w:val="clear" w:color="auto" w:fill="FFFFFF"/>
        </w:rPr>
        <w:t>, UK</w:t>
      </w:r>
    </w:p>
    <w:p w14:paraId="2BC0279F" w14:textId="77777777" w:rsidR="001207BC" w:rsidRPr="00C16173" w:rsidRDefault="001207BC" w:rsidP="00493B1B">
      <w:pPr>
        <w:spacing w:line="480" w:lineRule="auto"/>
        <w:rPr>
          <w:rFonts w:asciiTheme="minorHAnsi" w:hAnsiTheme="minorHAnsi"/>
          <w:color w:val="000000" w:themeColor="text1"/>
          <w:sz w:val="22"/>
          <w:szCs w:val="22"/>
        </w:rPr>
      </w:pPr>
    </w:p>
    <w:p w14:paraId="3E83AFF8" w14:textId="65AB0EE5" w:rsidR="00BA346D" w:rsidRPr="00C16173" w:rsidRDefault="004F0858"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t xml:space="preserve">9: </w:t>
      </w:r>
      <w:r w:rsidR="00BA346D" w:rsidRPr="00C16173">
        <w:rPr>
          <w:rFonts w:asciiTheme="minorHAnsi" w:hAnsiTheme="minorHAnsi"/>
          <w:color w:val="000000" w:themeColor="text1"/>
          <w:sz w:val="22"/>
          <w:szCs w:val="22"/>
        </w:rPr>
        <w:t xml:space="preserve">Leicester Royal Infirmary, </w:t>
      </w:r>
      <w:r w:rsidRPr="00C16173">
        <w:rPr>
          <w:rFonts w:asciiTheme="minorHAnsi" w:hAnsiTheme="minorHAnsi"/>
          <w:color w:val="000000" w:themeColor="text1"/>
          <w:sz w:val="22"/>
          <w:szCs w:val="22"/>
        </w:rPr>
        <w:t>University Hospitals of Leicester NHS Trust</w:t>
      </w:r>
      <w:r w:rsidR="00BA346D" w:rsidRPr="00C16173">
        <w:rPr>
          <w:rFonts w:asciiTheme="minorHAnsi" w:hAnsiTheme="minorHAnsi"/>
          <w:color w:val="000000" w:themeColor="text1"/>
          <w:sz w:val="22"/>
          <w:szCs w:val="22"/>
        </w:rPr>
        <w:t>, Infirmary Square, Leicester, Leicestershire, LE1 5WW, UK</w:t>
      </w:r>
    </w:p>
    <w:p w14:paraId="0B198F78" w14:textId="77777777" w:rsidR="00867364" w:rsidRPr="00C16173" w:rsidRDefault="00867364" w:rsidP="00493B1B">
      <w:pPr>
        <w:spacing w:line="480" w:lineRule="auto"/>
        <w:rPr>
          <w:rFonts w:asciiTheme="minorHAnsi" w:hAnsiTheme="minorHAnsi"/>
          <w:color w:val="000000" w:themeColor="text1"/>
          <w:sz w:val="22"/>
          <w:szCs w:val="22"/>
        </w:rPr>
      </w:pPr>
    </w:p>
    <w:p w14:paraId="3E7CB734" w14:textId="66723412" w:rsidR="00190B78" w:rsidRPr="00C16173" w:rsidRDefault="00365C3A" w:rsidP="00493B1B">
      <w:pPr>
        <w:spacing w:line="480" w:lineRule="auto"/>
        <w:rPr>
          <w:rFonts w:asciiTheme="minorHAnsi" w:hAnsiTheme="minorHAnsi"/>
          <w:color w:val="000000" w:themeColor="text1"/>
          <w:sz w:val="22"/>
          <w:szCs w:val="22"/>
        </w:rPr>
      </w:pPr>
      <w:r w:rsidRPr="00C16173">
        <w:rPr>
          <w:rFonts w:asciiTheme="minorHAnsi" w:hAnsiTheme="minorHAnsi"/>
          <w:b/>
          <w:color w:val="000000" w:themeColor="text1"/>
          <w:sz w:val="22"/>
          <w:szCs w:val="22"/>
        </w:rPr>
        <w:t xml:space="preserve">Running </w:t>
      </w:r>
      <w:r w:rsidR="00493B1B">
        <w:rPr>
          <w:rFonts w:asciiTheme="minorHAnsi" w:hAnsiTheme="minorHAnsi"/>
          <w:b/>
          <w:color w:val="000000" w:themeColor="text1"/>
          <w:sz w:val="22"/>
          <w:szCs w:val="22"/>
        </w:rPr>
        <w:t>head</w:t>
      </w:r>
      <w:r w:rsidRPr="00C16173">
        <w:rPr>
          <w:rFonts w:asciiTheme="minorHAnsi" w:hAnsiTheme="minorHAnsi"/>
          <w:b/>
          <w:color w:val="000000" w:themeColor="text1"/>
          <w:sz w:val="22"/>
          <w:szCs w:val="22"/>
        </w:rPr>
        <w:t>:</w:t>
      </w:r>
      <w:r w:rsidRPr="00C16173">
        <w:rPr>
          <w:rFonts w:asciiTheme="minorHAnsi" w:hAnsiTheme="minorHAnsi"/>
          <w:color w:val="000000" w:themeColor="text1"/>
          <w:sz w:val="22"/>
          <w:szCs w:val="22"/>
        </w:rPr>
        <w:t xml:space="preserve"> Genetic variants in cisplatin-induced ototoxicity</w:t>
      </w:r>
    </w:p>
    <w:p w14:paraId="4800A49A" w14:textId="77777777" w:rsidR="00493B1B" w:rsidRDefault="00493B1B" w:rsidP="00493B1B">
      <w:pPr>
        <w:spacing w:line="480" w:lineRule="auto"/>
        <w:rPr>
          <w:rFonts w:asciiTheme="minorHAnsi" w:hAnsiTheme="minorHAnsi"/>
          <w:b/>
          <w:color w:val="000000" w:themeColor="text1"/>
          <w:sz w:val="22"/>
          <w:szCs w:val="22"/>
        </w:rPr>
      </w:pPr>
    </w:p>
    <w:p w14:paraId="571D8935" w14:textId="6375E241" w:rsidR="00FC6CEE" w:rsidRPr="00C16173" w:rsidRDefault="00FC6CEE" w:rsidP="00493B1B">
      <w:pPr>
        <w:spacing w:line="480" w:lineRule="auto"/>
        <w:rPr>
          <w:rFonts w:asciiTheme="minorHAnsi" w:hAnsiTheme="minorHAnsi"/>
          <w:b/>
          <w:color w:val="000000" w:themeColor="text1"/>
          <w:sz w:val="22"/>
          <w:szCs w:val="22"/>
        </w:rPr>
      </w:pPr>
      <w:r w:rsidRPr="00C16173">
        <w:rPr>
          <w:rFonts w:asciiTheme="minorHAnsi" w:hAnsiTheme="minorHAnsi"/>
          <w:b/>
          <w:color w:val="000000" w:themeColor="text1"/>
          <w:sz w:val="22"/>
          <w:szCs w:val="22"/>
        </w:rPr>
        <w:t xml:space="preserve">Word count: </w:t>
      </w:r>
      <w:r w:rsidR="00A13B46">
        <w:rPr>
          <w:rFonts w:asciiTheme="minorHAnsi" w:hAnsiTheme="minorHAnsi"/>
          <w:b/>
          <w:color w:val="000000" w:themeColor="text1"/>
          <w:sz w:val="22"/>
          <w:szCs w:val="22"/>
        </w:rPr>
        <w:t>3486</w:t>
      </w:r>
      <w:r w:rsidR="00493B1B">
        <w:rPr>
          <w:rFonts w:asciiTheme="minorHAnsi" w:hAnsiTheme="minorHAnsi"/>
          <w:b/>
          <w:color w:val="000000" w:themeColor="text1"/>
          <w:sz w:val="22"/>
          <w:szCs w:val="22"/>
        </w:rPr>
        <w:t xml:space="preserve">, </w:t>
      </w:r>
      <w:r w:rsidRPr="00C16173">
        <w:rPr>
          <w:rFonts w:asciiTheme="minorHAnsi" w:hAnsiTheme="minorHAnsi"/>
          <w:b/>
          <w:color w:val="000000" w:themeColor="text1"/>
          <w:sz w:val="22"/>
          <w:szCs w:val="22"/>
        </w:rPr>
        <w:t>Figures: 1</w:t>
      </w:r>
      <w:r w:rsidR="00493B1B">
        <w:rPr>
          <w:rFonts w:asciiTheme="minorHAnsi" w:hAnsiTheme="minorHAnsi"/>
          <w:b/>
          <w:color w:val="000000" w:themeColor="text1"/>
          <w:sz w:val="22"/>
          <w:szCs w:val="22"/>
        </w:rPr>
        <w:t xml:space="preserve">, </w:t>
      </w:r>
      <w:r w:rsidRPr="00C16173">
        <w:rPr>
          <w:rFonts w:asciiTheme="minorHAnsi" w:hAnsiTheme="minorHAnsi"/>
          <w:b/>
          <w:color w:val="000000" w:themeColor="text1"/>
          <w:sz w:val="22"/>
          <w:szCs w:val="22"/>
        </w:rPr>
        <w:t>Tables: 6</w:t>
      </w:r>
    </w:p>
    <w:p w14:paraId="72EC5CC5" w14:textId="77777777" w:rsidR="00493B1B" w:rsidRDefault="00493B1B" w:rsidP="00493B1B">
      <w:pPr>
        <w:spacing w:line="480" w:lineRule="auto"/>
        <w:rPr>
          <w:rFonts w:asciiTheme="minorHAnsi" w:hAnsiTheme="minorHAnsi"/>
          <w:b/>
          <w:color w:val="000000" w:themeColor="text1"/>
          <w:sz w:val="22"/>
          <w:szCs w:val="22"/>
        </w:rPr>
      </w:pPr>
    </w:p>
    <w:p w14:paraId="76309461" w14:textId="34859AC0" w:rsidR="00FC6CEE" w:rsidRDefault="00493B1B" w:rsidP="00493B1B">
      <w:pPr>
        <w:spacing w:line="480" w:lineRule="auto"/>
        <w:rPr>
          <w:rFonts w:asciiTheme="minorHAnsi" w:hAnsiTheme="minorHAnsi"/>
          <w:b/>
          <w:color w:val="000000" w:themeColor="text1"/>
          <w:sz w:val="22"/>
          <w:szCs w:val="22"/>
        </w:rPr>
      </w:pPr>
      <w:r>
        <w:rPr>
          <w:rFonts w:asciiTheme="minorHAnsi" w:hAnsiTheme="minorHAnsi"/>
          <w:b/>
          <w:color w:val="000000" w:themeColor="text1"/>
          <w:sz w:val="22"/>
          <w:szCs w:val="22"/>
        </w:rPr>
        <w:t xml:space="preserve">Conflicts of interest: </w:t>
      </w:r>
      <w:r w:rsidRPr="00493B1B">
        <w:rPr>
          <w:rFonts w:asciiTheme="minorHAnsi" w:hAnsiTheme="minorHAnsi"/>
          <w:color w:val="000000" w:themeColor="text1"/>
          <w:sz w:val="22"/>
          <w:szCs w:val="22"/>
        </w:rPr>
        <w:t>None to declare</w:t>
      </w:r>
    </w:p>
    <w:p w14:paraId="0C5411B4" w14:textId="77777777" w:rsidR="00493B1B" w:rsidRDefault="00493B1B" w:rsidP="00493B1B">
      <w:pPr>
        <w:spacing w:line="480" w:lineRule="auto"/>
        <w:rPr>
          <w:rFonts w:asciiTheme="minorHAnsi" w:hAnsiTheme="minorHAnsi"/>
          <w:b/>
          <w:color w:val="000000" w:themeColor="text1"/>
          <w:sz w:val="22"/>
          <w:szCs w:val="22"/>
        </w:rPr>
      </w:pPr>
    </w:p>
    <w:p w14:paraId="430634A4" w14:textId="279C1173" w:rsidR="00493B1B" w:rsidRPr="00E111F0" w:rsidRDefault="00493B1B" w:rsidP="00493B1B">
      <w:pPr>
        <w:spacing w:line="480" w:lineRule="auto"/>
        <w:rPr>
          <w:rFonts w:asciiTheme="minorHAnsi" w:hAnsiTheme="minorHAnsi" w:cstheme="minorHAnsi"/>
          <w:color w:val="000000" w:themeColor="text1"/>
          <w:sz w:val="22"/>
          <w:szCs w:val="22"/>
        </w:rPr>
      </w:pPr>
      <w:r>
        <w:rPr>
          <w:rFonts w:asciiTheme="minorHAnsi" w:hAnsiTheme="minorHAnsi"/>
          <w:b/>
          <w:color w:val="000000" w:themeColor="text1"/>
          <w:sz w:val="22"/>
          <w:szCs w:val="22"/>
        </w:rPr>
        <w:t xml:space="preserve">Sources of Funding: </w:t>
      </w:r>
      <w:r w:rsidRPr="00E111F0">
        <w:rPr>
          <w:rFonts w:asciiTheme="minorHAnsi" w:hAnsiTheme="minorHAnsi" w:cstheme="minorHAnsi"/>
          <w:color w:val="000000" w:themeColor="text1"/>
          <w:sz w:val="22"/>
          <w:szCs w:val="22"/>
        </w:rPr>
        <w:t>Data collection and recruitment was part funded by the Liverpool Oncology Fund/Image appeal.</w:t>
      </w:r>
      <w:r>
        <w:rPr>
          <w:rFonts w:asciiTheme="minorHAnsi" w:hAnsiTheme="minorHAnsi" w:cstheme="minorHAnsi"/>
          <w:color w:val="000000" w:themeColor="text1"/>
          <w:sz w:val="22"/>
          <w:szCs w:val="22"/>
        </w:rPr>
        <w:t xml:space="preserve"> </w:t>
      </w:r>
      <w:r w:rsidRPr="00E111F0">
        <w:rPr>
          <w:rFonts w:asciiTheme="minorHAnsi" w:hAnsiTheme="minorHAnsi" w:cstheme="minorHAnsi"/>
          <w:color w:val="000000" w:themeColor="text1"/>
          <w:sz w:val="22"/>
          <w:szCs w:val="22"/>
        </w:rPr>
        <w:t xml:space="preserve">DH is part funded by the NIHR Alder Hey Clinical </w:t>
      </w:r>
      <w:r>
        <w:rPr>
          <w:rFonts w:asciiTheme="minorHAnsi" w:hAnsiTheme="minorHAnsi" w:cstheme="minorHAnsi"/>
          <w:color w:val="000000" w:themeColor="text1"/>
          <w:sz w:val="22"/>
          <w:szCs w:val="22"/>
        </w:rPr>
        <w:t>R</w:t>
      </w:r>
      <w:r w:rsidRPr="00E111F0">
        <w:rPr>
          <w:rFonts w:asciiTheme="minorHAnsi" w:hAnsiTheme="minorHAnsi" w:cstheme="minorHAnsi"/>
          <w:color w:val="000000" w:themeColor="text1"/>
          <w:sz w:val="22"/>
          <w:szCs w:val="22"/>
        </w:rPr>
        <w:t xml:space="preserve">esearch </w:t>
      </w:r>
      <w:r>
        <w:rPr>
          <w:rFonts w:asciiTheme="minorHAnsi" w:hAnsiTheme="minorHAnsi" w:cstheme="minorHAnsi"/>
          <w:color w:val="000000" w:themeColor="text1"/>
          <w:sz w:val="22"/>
          <w:szCs w:val="22"/>
        </w:rPr>
        <w:t>F</w:t>
      </w:r>
      <w:r w:rsidRPr="00E111F0">
        <w:rPr>
          <w:rFonts w:asciiTheme="minorHAnsi" w:hAnsiTheme="minorHAnsi" w:cstheme="minorHAnsi"/>
          <w:color w:val="000000" w:themeColor="text1"/>
          <w:sz w:val="22"/>
          <w:szCs w:val="22"/>
        </w:rPr>
        <w:t>acility</w:t>
      </w:r>
      <w:r>
        <w:rPr>
          <w:rFonts w:asciiTheme="minorHAnsi" w:hAnsiTheme="minorHAnsi" w:cstheme="minorHAnsi"/>
          <w:color w:val="000000" w:themeColor="text1"/>
          <w:sz w:val="22"/>
          <w:szCs w:val="22"/>
        </w:rPr>
        <w:t xml:space="preserve">.  </w:t>
      </w:r>
      <w:r w:rsidRPr="00E111F0">
        <w:rPr>
          <w:rFonts w:asciiTheme="minorHAnsi" w:hAnsiTheme="minorHAnsi" w:cstheme="minorHAnsi"/>
          <w:color w:val="000000" w:themeColor="text1"/>
          <w:sz w:val="22"/>
          <w:szCs w:val="22"/>
        </w:rPr>
        <w:t xml:space="preserve">MP is an NIHR senior investigator.  We thank the NHS Chair of Pharmacogenetics, the Wolfson Centre for Personalised Medicine and the MRC Centre for Drug Safety Science (CDSS), University of Liverpool for funding.  </w:t>
      </w:r>
    </w:p>
    <w:p w14:paraId="3064FEDD" w14:textId="77777777" w:rsidR="00493B1B" w:rsidRDefault="00493B1B" w:rsidP="00493B1B">
      <w:pPr>
        <w:spacing w:line="480" w:lineRule="auto"/>
        <w:rPr>
          <w:rFonts w:asciiTheme="minorHAnsi" w:hAnsiTheme="minorHAnsi"/>
          <w:b/>
          <w:color w:val="000000" w:themeColor="text1"/>
          <w:sz w:val="22"/>
          <w:szCs w:val="22"/>
        </w:rPr>
      </w:pPr>
    </w:p>
    <w:p w14:paraId="09D2B3AE" w14:textId="77777777" w:rsidR="00A72313" w:rsidRPr="00C16173" w:rsidRDefault="00A72313" w:rsidP="00493B1B">
      <w:pPr>
        <w:spacing w:line="480" w:lineRule="auto"/>
        <w:rPr>
          <w:rFonts w:asciiTheme="minorHAnsi" w:hAnsiTheme="minorHAnsi"/>
          <w:b/>
          <w:color w:val="000000" w:themeColor="text1"/>
          <w:sz w:val="22"/>
          <w:szCs w:val="22"/>
        </w:rPr>
      </w:pPr>
      <w:r w:rsidRPr="00C16173">
        <w:rPr>
          <w:rFonts w:asciiTheme="minorHAnsi" w:hAnsiTheme="minorHAnsi"/>
          <w:b/>
          <w:color w:val="000000" w:themeColor="text1"/>
          <w:sz w:val="22"/>
          <w:szCs w:val="22"/>
        </w:rPr>
        <w:t>Corresponding author:</w:t>
      </w:r>
    </w:p>
    <w:p w14:paraId="4812F43E" w14:textId="607B0BD0" w:rsidR="00BA346D" w:rsidRPr="00C16173" w:rsidRDefault="00BA346D"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t>Professor Sir M. Pirmohamed</w:t>
      </w:r>
    </w:p>
    <w:p w14:paraId="6144947A" w14:textId="1A30CDAF" w:rsidR="00BA346D" w:rsidRPr="00C16173" w:rsidRDefault="00BA346D"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lastRenderedPageBreak/>
        <w:t>NHS Chair of Pharmacogenetics</w:t>
      </w:r>
    </w:p>
    <w:p w14:paraId="050850D7" w14:textId="599B38C4" w:rsidR="00BA346D" w:rsidRPr="00C16173" w:rsidRDefault="00A72313"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t>The Wolfson Ce</w:t>
      </w:r>
      <w:r w:rsidR="00BA346D" w:rsidRPr="00C16173">
        <w:rPr>
          <w:rFonts w:asciiTheme="minorHAnsi" w:hAnsiTheme="minorHAnsi"/>
          <w:color w:val="000000" w:themeColor="text1"/>
          <w:sz w:val="22"/>
          <w:szCs w:val="22"/>
        </w:rPr>
        <w:t>ntre for Personalised Medicine</w:t>
      </w:r>
    </w:p>
    <w:p w14:paraId="3F827B9E" w14:textId="77777777" w:rsidR="00BA346D" w:rsidRPr="00C16173" w:rsidRDefault="00A72313"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t>Department of Molec</w:t>
      </w:r>
      <w:r w:rsidR="00BA346D" w:rsidRPr="00C16173">
        <w:rPr>
          <w:rFonts w:asciiTheme="minorHAnsi" w:hAnsiTheme="minorHAnsi"/>
          <w:color w:val="000000" w:themeColor="text1"/>
          <w:sz w:val="22"/>
          <w:szCs w:val="22"/>
        </w:rPr>
        <w:t>ular and Clinical Pharmacology</w:t>
      </w:r>
    </w:p>
    <w:p w14:paraId="7464B18A" w14:textId="77777777" w:rsidR="00BA346D" w:rsidRPr="00C16173" w:rsidRDefault="00BA346D"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t>University of Liverpool</w:t>
      </w:r>
    </w:p>
    <w:p w14:paraId="3C0BC4D7" w14:textId="77777777" w:rsidR="00BA346D" w:rsidRPr="00C16173" w:rsidRDefault="00A72313"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t xml:space="preserve">1-5 Brownlow Street, </w:t>
      </w:r>
    </w:p>
    <w:p w14:paraId="38E52AAB" w14:textId="77777777" w:rsidR="00BA346D" w:rsidRPr="00C16173" w:rsidRDefault="00A72313"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t xml:space="preserve">Liverpool L69 3GL, </w:t>
      </w:r>
    </w:p>
    <w:p w14:paraId="075E11CA" w14:textId="77777777" w:rsidR="00BA346D" w:rsidRPr="00C16173" w:rsidRDefault="00BA346D"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t>United Kingdom</w:t>
      </w:r>
    </w:p>
    <w:p w14:paraId="6A015333" w14:textId="77777777" w:rsidR="00BA346D" w:rsidRPr="00C16173" w:rsidRDefault="00A72313" w:rsidP="00493B1B">
      <w:pPr>
        <w:spacing w:line="480" w:lineRule="auto"/>
        <w:rPr>
          <w:rFonts w:asciiTheme="minorHAnsi" w:eastAsia="Times New Roman" w:hAnsiTheme="minorHAnsi"/>
          <w:color w:val="000000" w:themeColor="text1"/>
          <w:sz w:val="22"/>
          <w:szCs w:val="22"/>
        </w:rPr>
      </w:pPr>
      <w:r w:rsidRPr="00C16173">
        <w:rPr>
          <w:rFonts w:asciiTheme="minorHAnsi" w:hAnsiTheme="minorHAnsi"/>
          <w:color w:val="000000" w:themeColor="text1"/>
          <w:sz w:val="22"/>
          <w:szCs w:val="22"/>
        </w:rPr>
        <w:t xml:space="preserve">Tel: </w:t>
      </w:r>
      <w:r w:rsidRPr="00C16173">
        <w:rPr>
          <w:rFonts w:asciiTheme="minorHAnsi" w:eastAsia="Times New Roman" w:hAnsiTheme="minorHAnsi"/>
          <w:color w:val="000000" w:themeColor="text1"/>
          <w:sz w:val="22"/>
          <w:szCs w:val="22"/>
        </w:rPr>
        <w:t>+44 (0)151 794 5549</w:t>
      </w:r>
    </w:p>
    <w:p w14:paraId="7343D6E6" w14:textId="4FE1B061" w:rsidR="00A72313" w:rsidRPr="00C16173" w:rsidRDefault="00A72313" w:rsidP="00493B1B">
      <w:pPr>
        <w:spacing w:line="480" w:lineRule="auto"/>
        <w:rPr>
          <w:rFonts w:asciiTheme="minorHAnsi" w:eastAsia="Times New Roman" w:hAnsiTheme="minorHAnsi"/>
          <w:color w:val="000000" w:themeColor="text1"/>
          <w:sz w:val="22"/>
          <w:szCs w:val="22"/>
        </w:rPr>
      </w:pPr>
      <w:r w:rsidRPr="00C16173">
        <w:rPr>
          <w:rFonts w:asciiTheme="minorHAnsi" w:eastAsia="Times New Roman" w:hAnsiTheme="minorHAnsi"/>
          <w:color w:val="000000" w:themeColor="text1"/>
          <w:sz w:val="22"/>
          <w:szCs w:val="22"/>
        </w:rPr>
        <w:t xml:space="preserve"> </w:t>
      </w:r>
      <w:hyperlink r:id="rId8" w:history="1">
        <w:r w:rsidRPr="00C16173">
          <w:rPr>
            <w:rStyle w:val="Hyperlink"/>
            <w:rFonts w:asciiTheme="minorHAnsi" w:hAnsiTheme="minorHAnsi"/>
            <w:color w:val="000000" w:themeColor="text1"/>
            <w:sz w:val="22"/>
            <w:szCs w:val="22"/>
            <w:u w:val="none"/>
          </w:rPr>
          <w:t>munirp@liv.ac.uk</w:t>
        </w:r>
      </w:hyperlink>
      <w:r w:rsidRPr="00C16173">
        <w:rPr>
          <w:rFonts w:asciiTheme="minorHAnsi" w:hAnsiTheme="minorHAnsi"/>
          <w:color w:val="000000" w:themeColor="text1"/>
          <w:sz w:val="22"/>
          <w:szCs w:val="22"/>
        </w:rPr>
        <w:t xml:space="preserve">  </w:t>
      </w:r>
    </w:p>
    <w:p w14:paraId="1C1B6028" w14:textId="77777777" w:rsidR="00BA346D" w:rsidRPr="00C16173" w:rsidRDefault="00BA346D" w:rsidP="00493B1B">
      <w:pPr>
        <w:pStyle w:val="Heading1"/>
        <w:spacing w:line="480" w:lineRule="auto"/>
        <w:rPr>
          <w:rFonts w:asciiTheme="minorHAnsi" w:hAnsiTheme="minorHAnsi" w:cs="Times New Roman"/>
          <w:color w:val="000000" w:themeColor="text1"/>
        </w:rPr>
        <w:sectPr w:rsidR="00BA346D" w:rsidRPr="00C16173" w:rsidSect="000A41A7">
          <w:headerReference w:type="default" r:id="rId9"/>
          <w:footerReference w:type="even" r:id="rId10"/>
          <w:pgSz w:w="11906" w:h="16838"/>
          <w:pgMar w:top="1440" w:right="1440" w:bottom="1440" w:left="1440" w:header="708" w:footer="708" w:gutter="0"/>
          <w:cols w:space="708"/>
          <w:docGrid w:linePitch="360"/>
        </w:sectPr>
      </w:pPr>
    </w:p>
    <w:p w14:paraId="550413B3" w14:textId="0A6D3F20" w:rsidR="00365C3A" w:rsidRPr="00C16173" w:rsidRDefault="00365C3A" w:rsidP="00493B1B">
      <w:pPr>
        <w:pStyle w:val="Heading1"/>
        <w:spacing w:line="480" w:lineRule="auto"/>
        <w:rPr>
          <w:rFonts w:asciiTheme="minorHAnsi" w:hAnsiTheme="minorHAnsi" w:cs="Times New Roman"/>
          <w:b/>
          <w:color w:val="000000" w:themeColor="text1"/>
          <w:sz w:val="40"/>
          <w:szCs w:val="40"/>
        </w:rPr>
      </w:pPr>
      <w:r w:rsidRPr="00C16173">
        <w:rPr>
          <w:rFonts w:asciiTheme="minorHAnsi" w:hAnsiTheme="minorHAnsi" w:cs="Times New Roman"/>
          <w:b/>
          <w:color w:val="000000" w:themeColor="text1"/>
          <w:sz w:val="40"/>
          <w:szCs w:val="40"/>
        </w:rPr>
        <w:lastRenderedPageBreak/>
        <w:t>Abstract</w:t>
      </w:r>
    </w:p>
    <w:p w14:paraId="275BFD76" w14:textId="77777777" w:rsidR="00EE1873" w:rsidRPr="00EE1873" w:rsidRDefault="00EE1873" w:rsidP="00493B1B">
      <w:pPr>
        <w:spacing w:line="480" w:lineRule="auto"/>
        <w:jc w:val="both"/>
        <w:rPr>
          <w:rFonts w:asciiTheme="minorHAnsi" w:hAnsiTheme="minorHAnsi"/>
          <w:b/>
          <w:color w:val="000000" w:themeColor="text1"/>
          <w:sz w:val="28"/>
          <w:szCs w:val="28"/>
        </w:rPr>
      </w:pPr>
      <w:r w:rsidRPr="00EE1873">
        <w:rPr>
          <w:rFonts w:asciiTheme="minorHAnsi" w:hAnsiTheme="minorHAnsi"/>
          <w:b/>
          <w:color w:val="000000" w:themeColor="text1"/>
          <w:sz w:val="28"/>
          <w:szCs w:val="28"/>
        </w:rPr>
        <w:t>Objectives</w:t>
      </w:r>
    </w:p>
    <w:p w14:paraId="35E7A1B2" w14:textId="12D74106" w:rsidR="00EE1873" w:rsidRDefault="00DE0D39" w:rsidP="00493B1B">
      <w:pPr>
        <w:spacing w:line="480" w:lineRule="auto"/>
        <w:jc w:val="both"/>
        <w:rPr>
          <w:rFonts w:asciiTheme="minorHAnsi" w:hAnsiTheme="minorHAnsi"/>
          <w:color w:val="000000" w:themeColor="text1"/>
          <w:sz w:val="22"/>
          <w:szCs w:val="22"/>
        </w:rPr>
      </w:pPr>
      <w:r w:rsidRPr="00DE0D39">
        <w:rPr>
          <w:rFonts w:asciiTheme="minorHAnsi" w:hAnsiTheme="minorHAnsi"/>
          <w:color w:val="000000" w:themeColor="text1"/>
          <w:sz w:val="22"/>
          <w:szCs w:val="22"/>
        </w:rPr>
        <w:t xml:space="preserve">Cisplatin ototoxicity affects 42-88% of treated children.  </w:t>
      </w:r>
      <w:r w:rsidRPr="00176B2A">
        <w:rPr>
          <w:rFonts w:asciiTheme="minorHAnsi" w:hAnsiTheme="minorHAnsi"/>
          <w:i/>
          <w:color w:val="000000" w:themeColor="text1"/>
          <w:sz w:val="22"/>
          <w:szCs w:val="22"/>
        </w:rPr>
        <w:t>COMT</w:t>
      </w:r>
      <w:r w:rsidRPr="00DE0D39">
        <w:rPr>
          <w:rFonts w:asciiTheme="minorHAnsi" w:hAnsiTheme="minorHAnsi"/>
          <w:color w:val="000000" w:themeColor="text1"/>
          <w:sz w:val="22"/>
          <w:szCs w:val="22"/>
        </w:rPr>
        <w:t xml:space="preserve">, </w:t>
      </w:r>
      <w:r w:rsidRPr="00176B2A">
        <w:rPr>
          <w:rFonts w:asciiTheme="minorHAnsi" w:hAnsiTheme="minorHAnsi"/>
          <w:i/>
          <w:color w:val="000000" w:themeColor="text1"/>
          <w:sz w:val="22"/>
          <w:szCs w:val="22"/>
        </w:rPr>
        <w:t>TPMT</w:t>
      </w:r>
      <w:r w:rsidRPr="00DE0D39">
        <w:rPr>
          <w:rFonts w:asciiTheme="minorHAnsi" w:hAnsiTheme="minorHAnsi"/>
          <w:color w:val="000000" w:themeColor="text1"/>
          <w:sz w:val="22"/>
          <w:szCs w:val="22"/>
        </w:rPr>
        <w:t xml:space="preserve">, and </w:t>
      </w:r>
      <w:r w:rsidRPr="00176B2A">
        <w:rPr>
          <w:rFonts w:asciiTheme="minorHAnsi" w:hAnsiTheme="minorHAnsi"/>
          <w:i/>
          <w:color w:val="000000" w:themeColor="text1"/>
          <w:sz w:val="22"/>
          <w:szCs w:val="22"/>
        </w:rPr>
        <w:t>AYCP2</w:t>
      </w:r>
      <w:r w:rsidRPr="00DE0D39">
        <w:rPr>
          <w:rFonts w:asciiTheme="minorHAnsi" w:hAnsiTheme="minorHAnsi"/>
          <w:color w:val="000000" w:themeColor="text1"/>
          <w:sz w:val="22"/>
          <w:szCs w:val="22"/>
        </w:rPr>
        <w:t xml:space="preserve"> genetic variants have been associated with ototoxicity, but the findings have been contradictory. The aim</w:t>
      </w:r>
      <w:r w:rsidR="00F87D1B">
        <w:rPr>
          <w:rFonts w:asciiTheme="minorHAnsi" w:hAnsiTheme="minorHAnsi"/>
          <w:color w:val="000000" w:themeColor="text1"/>
          <w:sz w:val="22"/>
          <w:szCs w:val="22"/>
        </w:rPr>
        <w:t>s</w:t>
      </w:r>
      <w:r w:rsidRPr="00DE0D39">
        <w:rPr>
          <w:rFonts w:asciiTheme="minorHAnsi" w:hAnsiTheme="minorHAnsi"/>
          <w:color w:val="000000" w:themeColor="text1"/>
          <w:sz w:val="22"/>
          <w:szCs w:val="22"/>
        </w:rPr>
        <w:t xml:space="preserve"> of the study </w:t>
      </w:r>
      <w:r w:rsidR="00F87D1B">
        <w:rPr>
          <w:rFonts w:asciiTheme="minorHAnsi" w:hAnsiTheme="minorHAnsi"/>
          <w:color w:val="000000" w:themeColor="text1"/>
          <w:sz w:val="22"/>
          <w:szCs w:val="22"/>
        </w:rPr>
        <w:t>were</w:t>
      </w:r>
      <w:r w:rsidR="00F87D1B" w:rsidRPr="00DE0D39">
        <w:rPr>
          <w:rFonts w:asciiTheme="minorHAnsi" w:hAnsiTheme="minorHAnsi"/>
          <w:color w:val="000000" w:themeColor="text1"/>
          <w:sz w:val="22"/>
          <w:szCs w:val="22"/>
        </w:rPr>
        <w:t xml:space="preserve"> </w:t>
      </w:r>
      <w:r w:rsidRPr="00DE0D39">
        <w:rPr>
          <w:rFonts w:asciiTheme="minorHAnsi" w:hAnsiTheme="minorHAnsi"/>
          <w:color w:val="000000" w:themeColor="text1"/>
          <w:sz w:val="22"/>
          <w:szCs w:val="22"/>
        </w:rPr>
        <w:t xml:space="preserve">to </w:t>
      </w:r>
      <w:r w:rsidR="00F87D1B">
        <w:rPr>
          <w:rFonts w:asciiTheme="minorHAnsi" w:hAnsiTheme="minorHAnsi"/>
          <w:color w:val="000000" w:themeColor="text1"/>
          <w:sz w:val="22"/>
          <w:szCs w:val="22"/>
        </w:rPr>
        <w:t xml:space="preserve">(a) </w:t>
      </w:r>
      <w:r w:rsidRPr="00DE0D39">
        <w:rPr>
          <w:rFonts w:asciiTheme="minorHAnsi" w:hAnsiTheme="minorHAnsi"/>
          <w:color w:val="000000" w:themeColor="text1"/>
          <w:sz w:val="22"/>
          <w:szCs w:val="22"/>
        </w:rPr>
        <w:t>investigate these association</w:t>
      </w:r>
      <w:r>
        <w:rPr>
          <w:rFonts w:asciiTheme="minorHAnsi" w:hAnsiTheme="minorHAnsi"/>
          <w:color w:val="000000" w:themeColor="text1"/>
          <w:sz w:val="22"/>
          <w:szCs w:val="22"/>
        </w:rPr>
        <w:t>s</w:t>
      </w:r>
      <w:r w:rsidRPr="00DE0D39">
        <w:rPr>
          <w:rFonts w:asciiTheme="minorHAnsi" w:hAnsiTheme="minorHAnsi"/>
          <w:color w:val="000000" w:themeColor="text1"/>
          <w:sz w:val="22"/>
          <w:szCs w:val="22"/>
        </w:rPr>
        <w:t xml:space="preserve"> in a carefully phenotyped cohort of UK children</w:t>
      </w:r>
      <w:r w:rsidR="00F87D1B">
        <w:rPr>
          <w:rFonts w:asciiTheme="minorHAnsi" w:hAnsiTheme="minorHAnsi"/>
          <w:color w:val="000000" w:themeColor="text1"/>
          <w:sz w:val="22"/>
          <w:szCs w:val="22"/>
        </w:rPr>
        <w:t>,</w:t>
      </w:r>
      <w:r w:rsidRPr="00DE0D39">
        <w:rPr>
          <w:rFonts w:asciiTheme="minorHAnsi" w:hAnsiTheme="minorHAnsi"/>
          <w:color w:val="000000" w:themeColor="text1"/>
          <w:sz w:val="22"/>
          <w:szCs w:val="22"/>
        </w:rPr>
        <w:t xml:space="preserve"> and </w:t>
      </w:r>
      <w:r w:rsidR="00F87D1B">
        <w:rPr>
          <w:rFonts w:asciiTheme="minorHAnsi" w:hAnsiTheme="minorHAnsi"/>
          <w:color w:val="000000" w:themeColor="text1"/>
          <w:sz w:val="22"/>
          <w:szCs w:val="22"/>
        </w:rPr>
        <w:t xml:space="preserve">(b) </w:t>
      </w:r>
      <w:r w:rsidRPr="00DE0D39">
        <w:rPr>
          <w:rFonts w:asciiTheme="minorHAnsi" w:hAnsiTheme="minorHAnsi"/>
          <w:color w:val="000000" w:themeColor="text1"/>
          <w:sz w:val="22"/>
          <w:szCs w:val="22"/>
        </w:rPr>
        <w:t>to undertake a systematic review and meta-analysis.</w:t>
      </w:r>
    </w:p>
    <w:p w14:paraId="18973290" w14:textId="77777777" w:rsidR="00EE1873" w:rsidRPr="00EE1873" w:rsidRDefault="00EE1873" w:rsidP="00493B1B">
      <w:pPr>
        <w:spacing w:line="480" w:lineRule="auto"/>
        <w:jc w:val="both"/>
        <w:rPr>
          <w:rFonts w:asciiTheme="minorHAnsi" w:hAnsiTheme="minorHAnsi"/>
          <w:b/>
          <w:color w:val="000000" w:themeColor="text1"/>
          <w:sz w:val="28"/>
          <w:szCs w:val="28"/>
        </w:rPr>
      </w:pPr>
      <w:r w:rsidRPr="00EE1873">
        <w:rPr>
          <w:rFonts w:asciiTheme="minorHAnsi" w:hAnsiTheme="minorHAnsi"/>
          <w:b/>
          <w:color w:val="000000" w:themeColor="text1"/>
          <w:sz w:val="28"/>
          <w:szCs w:val="28"/>
        </w:rPr>
        <w:t>Methods</w:t>
      </w:r>
    </w:p>
    <w:p w14:paraId="33B79762" w14:textId="653A90F0" w:rsidR="00EE1873" w:rsidRDefault="00EE1873" w:rsidP="003F7E31">
      <w:pPr>
        <w:pStyle w:val="Heading3"/>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t xml:space="preserve">We recruited 149 children from seven UK centres </w:t>
      </w:r>
      <w:r w:rsidR="00F87D1B">
        <w:rPr>
          <w:rFonts w:asciiTheme="minorHAnsi" w:hAnsiTheme="minorHAnsi"/>
          <w:color w:val="000000" w:themeColor="text1"/>
          <w:sz w:val="22"/>
          <w:szCs w:val="22"/>
        </w:rPr>
        <w:t>using</w:t>
      </w:r>
      <w:r w:rsidR="00F87D1B" w:rsidRPr="00C16173">
        <w:rPr>
          <w:rFonts w:asciiTheme="minorHAnsi" w:hAnsiTheme="minorHAnsi"/>
          <w:color w:val="000000" w:themeColor="text1"/>
          <w:sz w:val="22"/>
          <w:szCs w:val="22"/>
        </w:rPr>
        <w:t xml:space="preserve"> </w:t>
      </w:r>
      <w:r w:rsidRPr="00C16173">
        <w:rPr>
          <w:rFonts w:asciiTheme="minorHAnsi" w:hAnsiTheme="minorHAnsi"/>
          <w:color w:val="000000" w:themeColor="text1"/>
          <w:sz w:val="22"/>
          <w:szCs w:val="22"/>
        </w:rPr>
        <w:t>a retrospective cohort study</w:t>
      </w:r>
      <w:r w:rsidR="00F87D1B">
        <w:rPr>
          <w:rFonts w:asciiTheme="minorHAnsi" w:hAnsiTheme="minorHAnsi"/>
          <w:color w:val="000000" w:themeColor="text1"/>
          <w:sz w:val="22"/>
          <w:szCs w:val="22"/>
        </w:rPr>
        <w:t xml:space="preserve"> design</w:t>
      </w:r>
      <w:r w:rsidRPr="00C16173">
        <w:rPr>
          <w:rFonts w:asciiTheme="minorHAnsi" w:hAnsiTheme="minorHAnsi"/>
          <w:color w:val="000000" w:themeColor="text1"/>
          <w:sz w:val="22"/>
          <w:szCs w:val="22"/>
        </w:rPr>
        <w:t>.</w:t>
      </w:r>
      <w:r w:rsidR="00F87D1B">
        <w:rPr>
          <w:rFonts w:asciiTheme="minorHAnsi" w:hAnsiTheme="minorHAnsi"/>
          <w:color w:val="000000" w:themeColor="text1"/>
          <w:sz w:val="22"/>
          <w:szCs w:val="22"/>
        </w:rPr>
        <w:t xml:space="preserve"> All participants were carefully clinically phenotyped. </w:t>
      </w:r>
      <w:r w:rsidR="00F87D1B" w:rsidRPr="00C16173">
        <w:rPr>
          <w:rFonts w:asciiTheme="minorHAnsi" w:hAnsiTheme="minorHAnsi"/>
          <w:color w:val="000000" w:themeColor="text1"/>
          <w:sz w:val="22"/>
          <w:szCs w:val="22"/>
        </w:rPr>
        <w:t xml:space="preserve">Genotyping was undertaken for </w:t>
      </w:r>
      <w:r w:rsidR="00F87D1B">
        <w:rPr>
          <w:rFonts w:asciiTheme="minorHAnsi" w:hAnsiTheme="minorHAnsi"/>
          <w:color w:val="000000" w:themeColor="text1"/>
          <w:sz w:val="22"/>
          <w:szCs w:val="22"/>
        </w:rPr>
        <w:t xml:space="preserve">one </w:t>
      </w:r>
      <w:r w:rsidR="00F87D1B" w:rsidRPr="00176B2A">
        <w:rPr>
          <w:rFonts w:asciiTheme="minorHAnsi" w:hAnsiTheme="minorHAnsi"/>
          <w:i/>
          <w:color w:val="000000" w:themeColor="text1"/>
          <w:sz w:val="22"/>
          <w:szCs w:val="22"/>
        </w:rPr>
        <w:t>ACYP2</w:t>
      </w:r>
      <w:r w:rsidR="00F87D1B">
        <w:rPr>
          <w:rFonts w:asciiTheme="minorHAnsi" w:hAnsiTheme="minorHAnsi"/>
          <w:color w:val="000000" w:themeColor="text1"/>
          <w:sz w:val="22"/>
          <w:szCs w:val="22"/>
        </w:rPr>
        <w:t xml:space="preserve"> (</w:t>
      </w:r>
      <w:r w:rsidR="00F87D1B" w:rsidRPr="00C16173">
        <w:rPr>
          <w:rFonts w:asciiTheme="minorHAnsi" w:hAnsiTheme="minorHAnsi"/>
          <w:color w:val="000000" w:themeColor="text1"/>
          <w:sz w:val="22"/>
          <w:szCs w:val="22"/>
        </w:rPr>
        <w:t>rs1872328</w:t>
      </w:r>
      <w:r w:rsidR="00F87D1B">
        <w:rPr>
          <w:rFonts w:asciiTheme="minorHAnsi" w:hAnsiTheme="minorHAnsi"/>
          <w:color w:val="000000" w:themeColor="text1"/>
          <w:sz w:val="22"/>
          <w:szCs w:val="22"/>
        </w:rPr>
        <w:t xml:space="preserve">), </w:t>
      </w:r>
      <w:r w:rsidR="00F87D1B" w:rsidRPr="00C16173">
        <w:rPr>
          <w:rFonts w:asciiTheme="minorHAnsi" w:hAnsiTheme="minorHAnsi"/>
          <w:color w:val="000000" w:themeColor="text1"/>
          <w:sz w:val="22"/>
          <w:szCs w:val="22"/>
        </w:rPr>
        <w:t xml:space="preserve">three </w:t>
      </w:r>
      <w:r w:rsidR="00F87D1B" w:rsidRPr="00C16173">
        <w:rPr>
          <w:rFonts w:asciiTheme="minorHAnsi" w:hAnsiTheme="minorHAnsi"/>
          <w:i/>
          <w:color w:val="000000" w:themeColor="text1"/>
          <w:sz w:val="22"/>
          <w:szCs w:val="22"/>
        </w:rPr>
        <w:t>TPMT</w:t>
      </w:r>
      <w:r w:rsidR="00F87D1B" w:rsidRPr="00C16173">
        <w:rPr>
          <w:rFonts w:asciiTheme="minorHAnsi" w:hAnsiTheme="minorHAnsi"/>
          <w:color w:val="000000" w:themeColor="text1"/>
          <w:sz w:val="22"/>
          <w:szCs w:val="22"/>
        </w:rPr>
        <w:t xml:space="preserve"> (rs12201199, rs1142345 and rs1800460)</w:t>
      </w:r>
      <w:r w:rsidR="00F87D1B">
        <w:rPr>
          <w:rFonts w:asciiTheme="minorHAnsi" w:hAnsiTheme="minorHAnsi"/>
          <w:color w:val="000000" w:themeColor="text1"/>
          <w:sz w:val="22"/>
          <w:szCs w:val="22"/>
        </w:rPr>
        <w:t>,</w:t>
      </w:r>
      <w:r w:rsidR="00F87D1B" w:rsidRPr="00C16173">
        <w:rPr>
          <w:rFonts w:asciiTheme="minorHAnsi" w:hAnsiTheme="minorHAnsi"/>
          <w:color w:val="000000" w:themeColor="text1"/>
          <w:sz w:val="22"/>
          <w:szCs w:val="22"/>
        </w:rPr>
        <w:t xml:space="preserve"> two </w:t>
      </w:r>
      <w:r w:rsidR="00F87D1B" w:rsidRPr="00C16173">
        <w:rPr>
          <w:rFonts w:asciiTheme="minorHAnsi" w:hAnsiTheme="minorHAnsi"/>
          <w:i/>
          <w:color w:val="000000" w:themeColor="text1"/>
          <w:sz w:val="22"/>
          <w:szCs w:val="22"/>
        </w:rPr>
        <w:t>COMT</w:t>
      </w:r>
      <w:r w:rsidR="00F87D1B" w:rsidRPr="00C16173">
        <w:rPr>
          <w:rFonts w:asciiTheme="minorHAnsi" w:hAnsiTheme="minorHAnsi"/>
          <w:color w:val="000000" w:themeColor="text1"/>
          <w:sz w:val="22"/>
          <w:szCs w:val="22"/>
        </w:rPr>
        <w:t xml:space="preserve"> (rs4646316 and rs9332377)</w:t>
      </w:r>
      <w:r w:rsidR="00F87D1B">
        <w:rPr>
          <w:rFonts w:asciiTheme="minorHAnsi" w:hAnsiTheme="minorHAnsi"/>
          <w:color w:val="000000" w:themeColor="text1"/>
          <w:sz w:val="22"/>
          <w:szCs w:val="22"/>
        </w:rPr>
        <w:t xml:space="preserve"> variants.</w:t>
      </w:r>
    </w:p>
    <w:p w14:paraId="5CC637CA" w14:textId="77777777" w:rsidR="00EE1873" w:rsidRPr="00EE1873" w:rsidRDefault="00EE1873" w:rsidP="00493B1B">
      <w:pPr>
        <w:spacing w:line="480" w:lineRule="auto"/>
        <w:jc w:val="both"/>
        <w:rPr>
          <w:rFonts w:asciiTheme="minorHAnsi" w:hAnsiTheme="minorHAnsi"/>
          <w:b/>
          <w:color w:val="000000" w:themeColor="text1"/>
          <w:sz w:val="28"/>
          <w:szCs w:val="28"/>
        </w:rPr>
      </w:pPr>
      <w:r w:rsidRPr="00EE1873">
        <w:rPr>
          <w:rFonts w:asciiTheme="minorHAnsi" w:hAnsiTheme="minorHAnsi"/>
          <w:b/>
          <w:color w:val="000000" w:themeColor="text1"/>
          <w:sz w:val="28"/>
          <w:szCs w:val="28"/>
        </w:rPr>
        <w:t>Results</w:t>
      </w:r>
    </w:p>
    <w:p w14:paraId="56A78C0F" w14:textId="533D1F51" w:rsidR="00DE0D39" w:rsidRDefault="00DE0D39" w:rsidP="00493B1B">
      <w:pPr>
        <w:spacing w:line="480" w:lineRule="auto"/>
        <w:jc w:val="both"/>
        <w:rPr>
          <w:rFonts w:asciiTheme="minorHAnsi" w:hAnsiTheme="minorHAnsi"/>
          <w:color w:val="000000" w:themeColor="text1"/>
          <w:sz w:val="22"/>
          <w:szCs w:val="22"/>
        </w:rPr>
      </w:pPr>
      <w:r w:rsidRPr="00DE0D39">
        <w:rPr>
          <w:rFonts w:asciiTheme="minorHAnsi" w:hAnsiTheme="minorHAnsi"/>
          <w:color w:val="000000" w:themeColor="text1"/>
          <w:sz w:val="22"/>
          <w:szCs w:val="22"/>
        </w:rPr>
        <w:t xml:space="preserve">For CTCAE grading, hearing loss was present in 91/120 (75.8%; worst ear) and 79/120 (65.8%; better ear). Using Chang grading, hearing loss was diagnosed in 85/119 (71.4 %; worst ear) vs 75/119 (63.0%; better ear). No </w:t>
      </w:r>
      <w:r w:rsidRPr="00176B2A">
        <w:rPr>
          <w:rFonts w:asciiTheme="minorHAnsi" w:hAnsiTheme="minorHAnsi"/>
          <w:i/>
          <w:color w:val="000000" w:themeColor="text1"/>
          <w:sz w:val="22"/>
          <w:szCs w:val="22"/>
        </w:rPr>
        <w:t>TPMT</w:t>
      </w:r>
      <w:r w:rsidRPr="00DE0D39">
        <w:rPr>
          <w:rFonts w:asciiTheme="minorHAnsi" w:hAnsiTheme="minorHAnsi"/>
          <w:color w:val="000000" w:themeColor="text1"/>
          <w:sz w:val="22"/>
          <w:szCs w:val="22"/>
        </w:rPr>
        <w:t xml:space="preserve"> or </w:t>
      </w:r>
      <w:r w:rsidRPr="00176B2A">
        <w:rPr>
          <w:rFonts w:asciiTheme="minorHAnsi" w:hAnsiTheme="minorHAnsi"/>
          <w:i/>
          <w:color w:val="000000" w:themeColor="text1"/>
          <w:sz w:val="22"/>
          <w:szCs w:val="22"/>
        </w:rPr>
        <w:t>COMT</w:t>
      </w:r>
      <w:r w:rsidRPr="00DE0D39">
        <w:rPr>
          <w:rFonts w:asciiTheme="minorHAnsi" w:hAnsiTheme="minorHAnsi"/>
          <w:color w:val="000000" w:themeColor="text1"/>
          <w:sz w:val="22"/>
          <w:szCs w:val="22"/>
        </w:rPr>
        <w:t xml:space="preserve"> SNPs were associated with ototoxicity. </w:t>
      </w:r>
      <w:r w:rsidRPr="00176B2A">
        <w:rPr>
          <w:rFonts w:asciiTheme="minorHAnsi" w:hAnsiTheme="minorHAnsi"/>
          <w:i/>
          <w:color w:val="000000" w:themeColor="text1"/>
          <w:sz w:val="22"/>
          <w:szCs w:val="22"/>
        </w:rPr>
        <w:t>ACYP2</w:t>
      </w:r>
      <w:r w:rsidRPr="00DE0D39">
        <w:rPr>
          <w:rFonts w:asciiTheme="minorHAnsi" w:hAnsiTheme="minorHAnsi"/>
          <w:color w:val="000000" w:themeColor="text1"/>
          <w:sz w:val="22"/>
          <w:szCs w:val="22"/>
        </w:rPr>
        <w:t xml:space="preserve"> SNP rs1872328 was associated with ototoxicity (p=0.027</w:t>
      </w:r>
      <w:r w:rsidR="00F87D1B">
        <w:rPr>
          <w:rFonts w:asciiTheme="minorHAnsi" w:hAnsiTheme="minorHAnsi"/>
          <w:color w:val="000000" w:themeColor="text1"/>
          <w:sz w:val="22"/>
          <w:szCs w:val="22"/>
        </w:rPr>
        <w:t xml:space="preserve">; </w:t>
      </w:r>
      <w:r w:rsidRPr="00DE0D39">
        <w:rPr>
          <w:rFonts w:asciiTheme="minorHAnsi" w:hAnsiTheme="minorHAnsi"/>
          <w:color w:val="000000" w:themeColor="text1"/>
          <w:sz w:val="22"/>
          <w:szCs w:val="22"/>
        </w:rPr>
        <w:t xml:space="preserve">worst ear). Meta-analysis of our data with that reported in previous studies showed the pooled odds ratio (OR) to be statistically significant for both the </w:t>
      </w:r>
      <w:r w:rsidRPr="00176B2A">
        <w:rPr>
          <w:rFonts w:asciiTheme="minorHAnsi" w:hAnsiTheme="minorHAnsi"/>
          <w:i/>
          <w:color w:val="000000" w:themeColor="text1"/>
          <w:sz w:val="22"/>
          <w:szCs w:val="22"/>
        </w:rPr>
        <w:t>COMT</w:t>
      </w:r>
      <w:r w:rsidRPr="00DE0D39">
        <w:rPr>
          <w:rFonts w:asciiTheme="minorHAnsi" w:hAnsiTheme="minorHAnsi"/>
          <w:color w:val="000000" w:themeColor="text1"/>
          <w:sz w:val="22"/>
          <w:szCs w:val="22"/>
        </w:rPr>
        <w:t xml:space="preserve"> SNP rs4646316 (odds ratio 1.50, 95% CI: 1.15-1.95) and the </w:t>
      </w:r>
      <w:r w:rsidRPr="00176B2A">
        <w:rPr>
          <w:rFonts w:asciiTheme="minorHAnsi" w:hAnsiTheme="minorHAnsi"/>
          <w:i/>
          <w:color w:val="000000" w:themeColor="text1"/>
          <w:sz w:val="22"/>
          <w:szCs w:val="22"/>
        </w:rPr>
        <w:t>ACYP2</w:t>
      </w:r>
      <w:r w:rsidRPr="00DE0D39">
        <w:rPr>
          <w:rFonts w:asciiTheme="minorHAnsi" w:hAnsiTheme="minorHAnsi"/>
          <w:color w:val="000000" w:themeColor="text1"/>
          <w:sz w:val="22"/>
          <w:szCs w:val="22"/>
        </w:rPr>
        <w:t xml:space="preserve"> SNP rs1872328 (odds ratio 5.91, 95% CI: 1.51-23.16</w:t>
      </w:r>
      <w:r w:rsidR="00F87D1B">
        <w:rPr>
          <w:rFonts w:asciiTheme="minorHAnsi" w:hAnsiTheme="minorHAnsi"/>
          <w:color w:val="000000" w:themeColor="text1"/>
          <w:sz w:val="22"/>
          <w:szCs w:val="22"/>
        </w:rPr>
        <w:t>)</w:t>
      </w:r>
      <w:r w:rsidRPr="00DE0D39">
        <w:rPr>
          <w:rFonts w:asciiTheme="minorHAnsi" w:hAnsiTheme="minorHAnsi"/>
          <w:color w:val="000000" w:themeColor="text1"/>
          <w:sz w:val="22"/>
          <w:szCs w:val="22"/>
        </w:rPr>
        <w:t xml:space="preserve">.  </w:t>
      </w:r>
    </w:p>
    <w:p w14:paraId="714501F9" w14:textId="74B50EC3" w:rsidR="00EE1873" w:rsidRPr="00EE1873" w:rsidRDefault="00EE1873" w:rsidP="00493B1B">
      <w:pPr>
        <w:spacing w:line="480" w:lineRule="auto"/>
        <w:jc w:val="both"/>
        <w:rPr>
          <w:rFonts w:asciiTheme="minorHAnsi" w:hAnsiTheme="minorHAnsi"/>
          <w:b/>
          <w:color w:val="000000" w:themeColor="text1"/>
          <w:sz w:val="28"/>
          <w:szCs w:val="28"/>
        </w:rPr>
      </w:pPr>
      <w:r w:rsidRPr="00EE1873">
        <w:rPr>
          <w:rFonts w:asciiTheme="minorHAnsi" w:hAnsiTheme="minorHAnsi"/>
          <w:b/>
          <w:color w:val="000000" w:themeColor="text1"/>
          <w:sz w:val="28"/>
          <w:szCs w:val="28"/>
        </w:rPr>
        <w:t>Conclusions</w:t>
      </w:r>
    </w:p>
    <w:p w14:paraId="456A632C" w14:textId="3A8C280E" w:rsidR="00CC3185" w:rsidRDefault="00DE0D39" w:rsidP="00493B1B">
      <w:pPr>
        <w:spacing w:line="480" w:lineRule="auto"/>
        <w:rPr>
          <w:rFonts w:asciiTheme="minorHAnsi" w:hAnsiTheme="minorHAnsi"/>
          <w:color w:val="000000" w:themeColor="text1"/>
          <w:sz w:val="22"/>
          <w:szCs w:val="22"/>
        </w:rPr>
      </w:pPr>
      <w:r w:rsidRPr="00DE0D39">
        <w:rPr>
          <w:rFonts w:asciiTheme="minorHAnsi" w:hAnsiTheme="minorHAnsi"/>
          <w:color w:val="000000" w:themeColor="text1"/>
          <w:sz w:val="22"/>
          <w:szCs w:val="22"/>
        </w:rPr>
        <w:t xml:space="preserve">In conclusion, we showed an association between the </w:t>
      </w:r>
      <w:r w:rsidRPr="00176B2A">
        <w:rPr>
          <w:rFonts w:asciiTheme="minorHAnsi" w:hAnsiTheme="minorHAnsi"/>
          <w:i/>
          <w:color w:val="000000" w:themeColor="text1"/>
          <w:sz w:val="22"/>
          <w:szCs w:val="22"/>
        </w:rPr>
        <w:t>ACYP2</w:t>
      </w:r>
      <w:r w:rsidRPr="00DE0D39">
        <w:rPr>
          <w:rFonts w:asciiTheme="minorHAnsi" w:hAnsiTheme="minorHAnsi"/>
          <w:color w:val="000000" w:themeColor="text1"/>
          <w:sz w:val="22"/>
          <w:szCs w:val="22"/>
        </w:rPr>
        <w:t xml:space="preserve"> polymorphism and cisplatin-induced ototoxicity, but not with the </w:t>
      </w:r>
      <w:r w:rsidRPr="00176B2A">
        <w:rPr>
          <w:rFonts w:asciiTheme="minorHAnsi" w:hAnsiTheme="minorHAnsi"/>
          <w:i/>
          <w:color w:val="000000" w:themeColor="text1"/>
          <w:sz w:val="22"/>
          <w:szCs w:val="22"/>
        </w:rPr>
        <w:t>TPMT</w:t>
      </w:r>
      <w:r w:rsidRPr="00DE0D39">
        <w:rPr>
          <w:rFonts w:asciiTheme="minorHAnsi" w:hAnsiTheme="minorHAnsi"/>
          <w:color w:val="000000" w:themeColor="text1"/>
          <w:sz w:val="22"/>
          <w:szCs w:val="22"/>
        </w:rPr>
        <w:t xml:space="preserve"> and </w:t>
      </w:r>
      <w:r w:rsidRPr="00176B2A">
        <w:rPr>
          <w:rFonts w:asciiTheme="minorHAnsi" w:hAnsiTheme="minorHAnsi"/>
          <w:i/>
          <w:color w:val="000000" w:themeColor="text1"/>
          <w:sz w:val="22"/>
          <w:szCs w:val="22"/>
        </w:rPr>
        <w:t>COMT</w:t>
      </w:r>
      <w:r w:rsidRPr="00DE0D39">
        <w:rPr>
          <w:rFonts w:asciiTheme="minorHAnsi" w:hAnsiTheme="minorHAnsi"/>
          <w:color w:val="000000" w:themeColor="text1"/>
          <w:sz w:val="22"/>
          <w:szCs w:val="22"/>
        </w:rPr>
        <w:t xml:space="preserve">.  A meta-analysis was statistically significant for both </w:t>
      </w:r>
      <w:r w:rsidRPr="00DE0D39">
        <w:rPr>
          <w:rFonts w:asciiTheme="minorHAnsi" w:hAnsiTheme="minorHAnsi"/>
          <w:color w:val="000000" w:themeColor="text1"/>
          <w:sz w:val="22"/>
          <w:szCs w:val="22"/>
        </w:rPr>
        <w:lastRenderedPageBreak/>
        <w:t xml:space="preserve">the </w:t>
      </w:r>
      <w:r w:rsidRPr="00176B2A">
        <w:rPr>
          <w:rFonts w:asciiTheme="minorHAnsi" w:hAnsiTheme="minorHAnsi"/>
          <w:i/>
          <w:color w:val="000000" w:themeColor="text1"/>
          <w:sz w:val="22"/>
          <w:szCs w:val="22"/>
        </w:rPr>
        <w:t>COMT</w:t>
      </w:r>
      <w:r w:rsidRPr="00DE0D39">
        <w:rPr>
          <w:rFonts w:asciiTheme="minorHAnsi" w:hAnsiTheme="minorHAnsi"/>
          <w:color w:val="000000" w:themeColor="text1"/>
          <w:sz w:val="22"/>
          <w:szCs w:val="22"/>
        </w:rPr>
        <w:t xml:space="preserve"> rs4646316 and the </w:t>
      </w:r>
      <w:r w:rsidRPr="00176B2A">
        <w:rPr>
          <w:rFonts w:asciiTheme="minorHAnsi" w:hAnsiTheme="minorHAnsi"/>
          <w:i/>
          <w:color w:val="000000" w:themeColor="text1"/>
          <w:sz w:val="22"/>
          <w:szCs w:val="22"/>
        </w:rPr>
        <w:t>ACYP2</w:t>
      </w:r>
      <w:r w:rsidRPr="00DE0D39">
        <w:rPr>
          <w:rFonts w:asciiTheme="minorHAnsi" w:hAnsiTheme="minorHAnsi"/>
          <w:color w:val="000000" w:themeColor="text1"/>
          <w:sz w:val="22"/>
          <w:szCs w:val="22"/>
        </w:rPr>
        <w:t xml:space="preserve"> rs1872328 SNPs. Grading the hearing of children with asymmetric hearing loss requires additional clarification.  </w:t>
      </w:r>
    </w:p>
    <w:p w14:paraId="5ABFE0C0" w14:textId="77777777" w:rsidR="003A77C0" w:rsidRDefault="003A77C0" w:rsidP="00493B1B">
      <w:pPr>
        <w:spacing w:line="480" w:lineRule="auto"/>
        <w:rPr>
          <w:rFonts w:asciiTheme="minorHAnsi" w:hAnsiTheme="minorHAnsi"/>
          <w:color w:val="000000" w:themeColor="text1"/>
          <w:sz w:val="22"/>
          <w:szCs w:val="22"/>
        </w:rPr>
      </w:pPr>
    </w:p>
    <w:p w14:paraId="590B2399" w14:textId="77777777" w:rsidR="003A77C0" w:rsidRPr="00C16173" w:rsidRDefault="003A77C0" w:rsidP="00493B1B">
      <w:pPr>
        <w:spacing w:line="480" w:lineRule="auto"/>
        <w:rPr>
          <w:rFonts w:asciiTheme="minorHAnsi" w:hAnsiTheme="minorHAnsi"/>
          <w:color w:val="000000" w:themeColor="text1"/>
          <w:sz w:val="22"/>
          <w:szCs w:val="22"/>
        </w:rPr>
      </w:pPr>
    </w:p>
    <w:p w14:paraId="1D6B5F89" w14:textId="79F3507F" w:rsidR="00CC3185" w:rsidRPr="003A77C0" w:rsidRDefault="00493B1B" w:rsidP="00493B1B">
      <w:pPr>
        <w:spacing w:line="480" w:lineRule="auto"/>
        <w:rPr>
          <w:rFonts w:asciiTheme="minorHAnsi" w:hAnsiTheme="minorHAnsi"/>
          <w:b/>
          <w:color w:val="000000" w:themeColor="text1"/>
          <w:sz w:val="28"/>
          <w:szCs w:val="28"/>
        </w:rPr>
      </w:pPr>
      <w:r w:rsidRPr="003A77C0">
        <w:rPr>
          <w:rFonts w:asciiTheme="minorHAnsi" w:hAnsiTheme="minorHAnsi"/>
          <w:b/>
          <w:color w:val="000000" w:themeColor="text1"/>
          <w:sz w:val="28"/>
          <w:szCs w:val="28"/>
        </w:rPr>
        <w:t>Keywords</w:t>
      </w:r>
    </w:p>
    <w:p w14:paraId="2426149A" w14:textId="300399DB" w:rsidR="00493B1B" w:rsidRPr="00C16173" w:rsidRDefault="00493B1B" w:rsidP="00493B1B">
      <w:pPr>
        <w:spacing w:line="480" w:lineRule="auto"/>
        <w:rPr>
          <w:rFonts w:asciiTheme="minorHAnsi" w:hAnsiTheme="minorHAnsi"/>
          <w:color w:val="000000" w:themeColor="text1"/>
          <w:sz w:val="22"/>
          <w:szCs w:val="22"/>
        </w:rPr>
      </w:pPr>
      <w:r w:rsidRPr="00493B1B">
        <w:rPr>
          <w:rFonts w:asciiTheme="minorHAnsi" w:hAnsiTheme="minorHAnsi"/>
          <w:color w:val="000000" w:themeColor="text1"/>
          <w:sz w:val="22"/>
          <w:szCs w:val="22"/>
        </w:rPr>
        <w:t xml:space="preserve">Cisplatin, Paediatric cancer, Cancer, Pharmacogenetics, Ototoxicity, </w:t>
      </w:r>
      <w:r w:rsidRPr="00176B2A">
        <w:rPr>
          <w:rFonts w:asciiTheme="minorHAnsi" w:hAnsiTheme="minorHAnsi"/>
          <w:i/>
          <w:color w:val="000000" w:themeColor="text1"/>
          <w:sz w:val="22"/>
          <w:szCs w:val="22"/>
        </w:rPr>
        <w:t>ACYP2</w:t>
      </w:r>
      <w:r w:rsidRPr="00493B1B">
        <w:rPr>
          <w:rFonts w:asciiTheme="minorHAnsi" w:hAnsiTheme="minorHAnsi"/>
          <w:color w:val="000000" w:themeColor="text1"/>
          <w:sz w:val="22"/>
          <w:szCs w:val="22"/>
        </w:rPr>
        <w:t xml:space="preserve">, </w:t>
      </w:r>
      <w:r w:rsidRPr="00176B2A">
        <w:rPr>
          <w:rFonts w:asciiTheme="minorHAnsi" w:hAnsiTheme="minorHAnsi"/>
          <w:i/>
          <w:color w:val="000000" w:themeColor="text1"/>
          <w:sz w:val="22"/>
          <w:szCs w:val="22"/>
        </w:rPr>
        <w:t>TPMT</w:t>
      </w:r>
      <w:r w:rsidRPr="00493B1B">
        <w:rPr>
          <w:rFonts w:asciiTheme="minorHAnsi" w:hAnsiTheme="minorHAnsi"/>
          <w:color w:val="000000" w:themeColor="text1"/>
          <w:sz w:val="22"/>
          <w:szCs w:val="22"/>
        </w:rPr>
        <w:t xml:space="preserve">, </w:t>
      </w:r>
      <w:r w:rsidRPr="00176B2A">
        <w:rPr>
          <w:rFonts w:asciiTheme="minorHAnsi" w:hAnsiTheme="minorHAnsi"/>
          <w:i/>
          <w:color w:val="000000" w:themeColor="text1"/>
          <w:sz w:val="22"/>
          <w:szCs w:val="22"/>
        </w:rPr>
        <w:t>COMT</w:t>
      </w:r>
    </w:p>
    <w:p w14:paraId="1E1451FA" w14:textId="471A4589" w:rsidR="00190B78" w:rsidRPr="00C16173" w:rsidRDefault="00D154AD"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t xml:space="preserve">Word count abstract: </w:t>
      </w:r>
      <w:r w:rsidR="00D339F0">
        <w:rPr>
          <w:rFonts w:asciiTheme="minorHAnsi" w:hAnsiTheme="minorHAnsi"/>
          <w:color w:val="000000" w:themeColor="text1"/>
          <w:sz w:val="22"/>
          <w:szCs w:val="22"/>
        </w:rPr>
        <w:t>239</w:t>
      </w:r>
      <w:r w:rsidR="00D339F0" w:rsidRPr="00C16173">
        <w:rPr>
          <w:rFonts w:asciiTheme="minorHAnsi" w:hAnsiTheme="minorHAnsi"/>
          <w:color w:val="000000" w:themeColor="text1"/>
          <w:sz w:val="22"/>
          <w:szCs w:val="22"/>
        </w:rPr>
        <w:t xml:space="preserve"> </w:t>
      </w:r>
      <w:r w:rsidR="00CC3185" w:rsidRPr="00C16173">
        <w:rPr>
          <w:rFonts w:asciiTheme="minorHAnsi" w:hAnsiTheme="minorHAnsi"/>
          <w:color w:val="000000" w:themeColor="text1"/>
          <w:sz w:val="22"/>
          <w:szCs w:val="22"/>
        </w:rPr>
        <w:t>words</w:t>
      </w:r>
    </w:p>
    <w:p w14:paraId="3D1576B9" w14:textId="77777777" w:rsidR="00D154AD" w:rsidRPr="00C16173" w:rsidRDefault="00D154AD" w:rsidP="00493B1B">
      <w:pPr>
        <w:pStyle w:val="Heading2"/>
        <w:spacing w:line="480" w:lineRule="auto"/>
        <w:rPr>
          <w:rFonts w:asciiTheme="minorHAnsi" w:hAnsiTheme="minorHAnsi"/>
          <w:color w:val="000000" w:themeColor="text1"/>
        </w:rPr>
      </w:pPr>
      <w:r w:rsidRPr="00C16173">
        <w:rPr>
          <w:rFonts w:asciiTheme="minorHAnsi" w:hAnsiTheme="minorHAnsi"/>
          <w:color w:val="000000" w:themeColor="text1"/>
        </w:rPr>
        <w:br w:type="page"/>
      </w:r>
    </w:p>
    <w:p w14:paraId="0C99B51F" w14:textId="422C6B19" w:rsidR="00190B78" w:rsidRPr="00C16173" w:rsidRDefault="00190B78" w:rsidP="00493B1B">
      <w:pPr>
        <w:pStyle w:val="Heading1"/>
        <w:spacing w:after="240" w:line="480" w:lineRule="auto"/>
        <w:rPr>
          <w:rFonts w:asciiTheme="minorHAnsi" w:hAnsiTheme="minorHAnsi"/>
          <w:b/>
          <w:color w:val="000000" w:themeColor="text1"/>
        </w:rPr>
      </w:pPr>
      <w:r w:rsidRPr="00C16173">
        <w:rPr>
          <w:rFonts w:asciiTheme="minorHAnsi" w:hAnsiTheme="minorHAnsi"/>
          <w:b/>
          <w:color w:val="000000" w:themeColor="text1"/>
        </w:rPr>
        <w:lastRenderedPageBreak/>
        <w:t>Introduction</w:t>
      </w:r>
    </w:p>
    <w:p w14:paraId="7FC61CCE" w14:textId="78CCAC9F" w:rsidR="00190B78" w:rsidRPr="00C16173" w:rsidRDefault="00190B78" w:rsidP="00493B1B">
      <w:pPr>
        <w:spacing w:after="240" w:line="480" w:lineRule="auto"/>
        <w:rPr>
          <w:rStyle w:val="apple-converted-space"/>
          <w:rFonts w:asciiTheme="minorHAnsi" w:eastAsiaTheme="majorEastAsia" w:hAnsiTheme="minorHAnsi" w:cstheme="majorBidi"/>
          <w:color w:val="000000" w:themeColor="text1"/>
          <w:sz w:val="22"/>
          <w:szCs w:val="22"/>
        </w:rPr>
      </w:pPr>
      <w:r w:rsidRPr="00C16173">
        <w:rPr>
          <w:rStyle w:val="apple-converted-space"/>
          <w:rFonts w:asciiTheme="minorHAnsi" w:hAnsiTheme="minorHAnsi"/>
          <w:color w:val="000000" w:themeColor="text1"/>
          <w:sz w:val="22"/>
          <w:szCs w:val="22"/>
        </w:rPr>
        <w:t>Cisplatin is a chemotherapeutic agent used to treat solid malignancies in childhood</w:t>
      </w:r>
      <w:r w:rsidR="00DE0D39">
        <w:rPr>
          <w:rStyle w:val="apple-converted-space"/>
          <w:rFonts w:asciiTheme="minorHAnsi" w:hAnsiTheme="minorHAnsi"/>
          <w:color w:val="000000" w:themeColor="text1"/>
          <w:sz w:val="22"/>
          <w:szCs w:val="22"/>
        </w:rPr>
        <w:t xml:space="preserve">, </w:t>
      </w:r>
      <w:r w:rsidR="00A757FE" w:rsidRPr="00C16173">
        <w:rPr>
          <w:rStyle w:val="apple-converted-space"/>
          <w:rFonts w:asciiTheme="minorHAnsi" w:hAnsiTheme="minorHAnsi"/>
          <w:color w:val="000000" w:themeColor="text1"/>
          <w:sz w:val="22"/>
          <w:szCs w:val="22"/>
        </w:rPr>
        <w:t xml:space="preserve">including </w:t>
      </w:r>
      <w:r w:rsidR="00DE0D39">
        <w:rPr>
          <w:rStyle w:val="apple-converted-space"/>
          <w:rFonts w:asciiTheme="minorHAnsi" w:hAnsiTheme="minorHAnsi"/>
          <w:color w:val="000000" w:themeColor="text1"/>
          <w:sz w:val="22"/>
          <w:szCs w:val="22"/>
        </w:rPr>
        <w:t xml:space="preserve">in </w:t>
      </w:r>
      <w:r w:rsidR="00A757FE" w:rsidRPr="00C16173">
        <w:rPr>
          <w:rStyle w:val="apple-converted-space"/>
          <w:rFonts w:asciiTheme="minorHAnsi" w:hAnsiTheme="minorHAnsi"/>
          <w:color w:val="000000" w:themeColor="text1"/>
          <w:sz w:val="22"/>
          <w:szCs w:val="22"/>
        </w:rPr>
        <w:t xml:space="preserve">the </w:t>
      </w:r>
      <w:r w:rsidRPr="00C16173">
        <w:rPr>
          <w:rStyle w:val="apple-converted-space"/>
          <w:rFonts w:asciiTheme="minorHAnsi" w:hAnsiTheme="minorHAnsi"/>
          <w:color w:val="000000" w:themeColor="text1"/>
          <w:sz w:val="22"/>
          <w:szCs w:val="22"/>
        </w:rPr>
        <w:t xml:space="preserve">central nervous system (CNS).  Although highly effective, its therapeutic index is narrow. Adverse effects include </w:t>
      </w:r>
      <w:r w:rsidR="00DE0D39">
        <w:rPr>
          <w:rStyle w:val="apple-converted-space"/>
          <w:rFonts w:asciiTheme="minorHAnsi" w:hAnsiTheme="minorHAnsi"/>
          <w:color w:val="000000" w:themeColor="text1"/>
          <w:sz w:val="22"/>
          <w:szCs w:val="22"/>
        </w:rPr>
        <w:t xml:space="preserve">irreversible </w:t>
      </w:r>
      <w:r w:rsidRPr="00C16173">
        <w:rPr>
          <w:rStyle w:val="apple-converted-space"/>
          <w:rFonts w:asciiTheme="minorHAnsi" w:hAnsiTheme="minorHAnsi"/>
          <w:color w:val="000000" w:themeColor="text1"/>
          <w:sz w:val="22"/>
          <w:szCs w:val="22"/>
        </w:rPr>
        <w:t xml:space="preserve">bilateral sensorineural hearing loss </w:t>
      </w:r>
      <w:r w:rsidRPr="00C16173">
        <w:rPr>
          <w:rStyle w:val="apple-converted-space"/>
          <w:rFonts w:asciiTheme="minorHAnsi" w:hAnsiTheme="minorHAnsi"/>
          <w:color w:val="000000" w:themeColor="text1"/>
          <w:sz w:val="22"/>
          <w:szCs w:val="22"/>
        </w:rPr>
        <w:fldChar w:fldCharType="begin"/>
      </w:r>
      <w:r w:rsidR="00E111F0">
        <w:rPr>
          <w:rStyle w:val="apple-converted-space"/>
          <w:rFonts w:asciiTheme="minorHAnsi" w:hAnsiTheme="minorHAnsi"/>
          <w:color w:val="000000" w:themeColor="text1"/>
          <w:sz w:val="22"/>
          <w:szCs w:val="22"/>
        </w:rPr>
        <w:instrText xml:space="preserve"> ADDIN EN.CITE &lt;EndNote&gt;&lt;Cite&gt;&lt;Author&gt;McHaney&lt;/Author&gt;&lt;Year&gt;1983&lt;/Year&gt;&lt;RecNum&gt;376&lt;/RecNum&gt;&lt;DisplayText&gt;[1]&lt;/DisplayText&gt;&lt;record&gt;&lt;rec-number&gt;376&lt;/rec-number&gt;&lt;foreign-keys&gt;&lt;key app="EN" db-id="pee209pevv2057etadqpdwsyfpzezpwrrsdw" timestamp="1465982681"&gt;376&lt;/key&gt;&lt;/foreign-keys&gt;&lt;ref-type name="Journal Article"&gt;17&lt;/ref-type&gt;&lt;contributors&gt;&lt;authors&gt;&lt;author&gt;McHaney, VA&lt;/author&gt;&lt;author&gt;Thibadoux, G&lt;/author&gt;&lt;author&gt;Hayes, FA&lt;/author&gt;&lt;author&gt;Green, AA&lt;/author&gt;&lt;/authors&gt;&lt;/contributors&gt;&lt;titles&gt;&lt;title&gt;Hearing loss in children receiving cisplatin chemotherapy&lt;/title&gt;&lt;secondary-title&gt;The Journal of pediatrics&lt;/secondary-title&gt;&lt;/titles&gt;&lt;periodical&gt;&lt;full-title&gt;The Journal of pediatrics&lt;/full-title&gt;&lt;/periodical&gt;&lt;pages&gt;314-317&lt;/pages&gt;&lt;volume&gt;102&lt;/volume&gt;&lt;number&gt;2&lt;/number&gt;&lt;dates&gt;&lt;year&gt;1983&lt;/year&gt;&lt;/dates&gt;&lt;isbn&gt;0022-3476&lt;/isbn&gt;&lt;urls&gt;&lt;/urls&gt;&lt;/record&gt;&lt;/Cite&gt;&lt;/EndNote&gt;</w:instrText>
      </w:r>
      <w:r w:rsidRPr="00C16173">
        <w:rPr>
          <w:rStyle w:val="apple-converted-space"/>
          <w:rFonts w:asciiTheme="minorHAnsi" w:hAnsiTheme="minorHAnsi"/>
          <w:color w:val="000000" w:themeColor="text1"/>
          <w:sz w:val="22"/>
          <w:szCs w:val="22"/>
        </w:rPr>
        <w:fldChar w:fldCharType="separate"/>
      </w:r>
      <w:r w:rsidR="00E111F0">
        <w:rPr>
          <w:rStyle w:val="apple-converted-space"/>
          <w:rFonts w:asciiTheme="minorHAnsi" w:hAnsiTheme="minorHAnsi"/>
          <w:noProof/>
          <w:color w:val="000000" w:themeColor="text1"/>
          <w:sz w:val="22"/>
          <w:szCs w:val="22"/>
        </w:rPr>
        <w:t>[1]</w:t>
      </w:r>
      <w:r w:rsidRPr="00C16173">
        <w:rPr>
          <w:rStyle w:val="apple-converted-space"/>
          <w:rFonts w:asciiTheme="minorHAnsi" w:hAnsiTheme="minorHAnsi"/>
          <w:color w:val="000000" w:themeColor="text1"/>
          <w:sz w:val="22"/>
          <w:szCs w:val="22"/>
        </w:rPr>
        <w:fldChar w:fldCharType="end"/>
      </w:r>
      <w:r w:rsidRPr="00C16173">
        <w:rPr>
          <w:rStyle w:val="apple-converted-space"/>
          <w:rFonts w:asciiTheme="minorHAnsi" w:hAnsiTheme="minorHAnsi"/>
          <w:color w:val="000000" w:themeColor="text1"/>
          <w:sz w:val="22"/>
          <w:szCs w:val="22"/>
        </w:rPr>
        <w:t xml:space="preserve">. </w:t>
      </w:r>
    </w:p>
    <w:p w14:paraId="3405B461" w14:textId="76056E79" w:rsidR="00102D00" w:rsidRPr="00C16173" w:rsidRDefault="00190B78" w:rsidP="00493B1B">
      <w:pPr>
        <w:spacing w:after="240"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t>Hearing loss in childhood affects crucial areas of development. Even minimal sensorineural hearing loss c</w:t>
      </w:r>
      <w:r w:rsidR="00BC6E8A" w:rsidRPr="00C16173">
        <w:rPr>
          <w:rFonts w:asciiTheme="minorHAnsi" w:hAnsiTheme="minorHAnsi"/>
          <w:color w:val="000000" w:themeColor="text1"/>
          <w:sz w:val="22"/>
          <w:szCs w:val="22"/>
        </w:rPr>
        <w:t>an affect both academic ability</w:t>
      </w:r>
      <w:r w:rsidRPr="00C16173">
        <w:rPr>
          <w:rFonts w:asciiTheme="minorHAnsi" w:hAnsiTheme="minorHAnsi"/>
          <w:color w:val="000000" w:themeColor="text1"/>
          <w:sz w:val="22"/>
          <w:szCs w:val="22"/>
        </w:rPr>
        <w:t xml:space="preserve"> and overall level of function (behaviour, energy, stress, social support, and self-esteem) </w:t>
      </w:r>
      <w:r w:rsidRPr="00C16173">
        <w:rPr>
          <w:rFonts w:asciiTheme="minorHAnsi" w:hAnsiTheme="minorHAnsi"/>
          <w:color w:val="000000" w:themeColor="text1"/>
          <w:sz w:val="22"/>
          <w:szCs w:val="22"/>
        </w:rPr>
        <w:fldChar w:fldCharType="begin"/>
      </w:r>
      <w:r w:rsidR="00E111F0">
        <w:rPr>
          <w:rFonts w:asciiTheme="minorHAnsi" w:hAnsiTheme="minorHAnsi"/>
          <w:color w:val="000000" w:themeColor="text1"/>
          <w:sz w:val="22"/>
          <w:szCs w:val="22"/>
        </w:rPr>
        <w:instrText xml:space="preserve"> ADDIN EN.CITE &lt;EndNote&gt;&lt;Cite&gt;&lt;Author&gt;Bess&lt;/Author&gt;&lt;Year&gt;1998&lt;/Year&gt;&lt;RecNum&gt;377&lt;/RecNum&gt;&lt;DisplayText&gt;[2]&lt;/DisplayText&gt;&lt;record&gt;&lt;rec-number&gt;377&lt;/rec-number&gt;&lt;foreign-keys&gt;&lt;key app="EN" db-id="pee209pevv2057etadqpdwsyfpzezpwrrsdw" timestamp="1465982732"&gt;377&lt;/key&gt;&lt;/foreign-keys&gt;&lt;ref-type name="Journal Article"&gt;17&lt;/ref-type&gt;&lt;contributors&gt;&lt;authors&gt;&lt;author&gt;Bess, Fred H&lt;/author&gt;&lt;author&gt;Dodd-Murphy, Jeanne&lt;/author&gt;&lt;author&gt;Parker, Robert A&lt;/author&gt;&lt;/authors&gt;&lt;/contributors&gt;&lt;titles&gt;&lt;title&gt;Children with minimal sensorineural hearing loss: prevalence, educational performance, and functional status&lt;/title&gt;&lt;secondary-title&gt;Ear and hearing&lt;/secondary-title&gt;&lt;/titles&gt;&lt;periodical&gt;&lt;full-title&gt;Ear and hearing&lt;/full-title&gt;&lt;/periodical&gt;&lt;pages&gt;339-354&lt;/pages&gt;&lt;volume&gt;19&lt;/volume&gt;&lt;number&gt;5&lt;/number&gt;&lt;dates&gt;&lt;year&gt;1998&lt;/year&gt;&lt;/dates&gt;&lt;isbn&gt;0196-0202&lt;/isbn&gt;&lt;urls&gt;&lt;/urls&gt;&lt;/record&gt;&lt;/Cite&gt;&lt;/EndNote&gt;</w:instrText>
      </w:r>
      <w:r w:rsidRPr="00C16173">
        <w:rPr>
          <w:rFonts w:asciiTheme="minorHAnsi" w:hAnsiTheme="minorHAnsi"/>
          <w:color w:val="000000" w:themeColor="text1"/>
          <w:sz w:val="22"/>
          <w:szCs w:val="22"/>
        </w:rPr>
        <w:fldChar w:fldCharType="separate"/>
      </w:r>
      <w:r w:rsidR="00E111F0">
        <w:rPr>
          <w:rFonts w:asciiTheme="minorHAnsi" w:hAnsiTheme="minorHAnsi"/>
          <w:noProof/>
          <w:color w:val="000000" w:themeColor="text1"/>
          <w:sz w:val="22"/>
          <w:szCs w:val="22"/>
        </w:rPr>
        <w:t>[2]</w:t>
      </w:r>
      <w:r w:rsidRPr="00C16173">
        <w:rPr>
          <w:rFonts w:asciiTheme="minorHAnsi" w:hAnsiTheme="minorHAnsi"/>
          <w:color w:val="000000" w:themeColor="text1"/>
          <w:sz w:val="22"/>
          <w:szCs w:val="22"/>
        </w:rPr>
        <w:fldChar w:fldCharType="end"/>
      </w:r>
      <w:r w:rsidRPr="00C16173">
        <w:rPr>
          <w:rFonts w:asciiTheme="minorHAnsi" w:hAnsiTheme="minorHAnsi"/>
          <w:color w:val="000000" w:themeColor="text1"/>
          <w:sz w:val="22"/>
          <w:szCs w:val="22"/>
        </w:rPr>
        <w:t xml:space="preserve">. </w:t>
      </w:r>
      <w:r w:rsidR="00102D00" w:rsidRPr="00C16173">
        <w:rPr>
          <w:rFonts w:asciiTheme="minorHAnsi" w:hAnsiTheme="minorHAnsi"/>
          <w:color w:val="000000" w:themeColor="text1"/>
          <w:sz w:val="22"/>
          <w:szCs w:val="22"/>
        </w:rPr>
        <w:t xml:space="preserve">It may be of particular importance for children with brain tumours where a variety of neuro-toxicities can occur and significantly combine to impair recovery and lead to worsening disability. </w:t>
      </w:r>
    </w:p>
    <w:p w14:paraId="6E4C1407" w14:textId="25649706" w:rsidR="00190B78" w:rsidRPr="00C16173" w:rsidRDefault="00190B78" w:rsidP="00493B1B">
      <w:pPr>
        <w:spacing w:after="240" w:line="480" w:lineRule="auto"/>
        <w:rPr>
          <w:rFonts w:asciiTheme="minorHAnsi" w:hAnsiTheme="minorHAnsi"/>
          <w:color w:val="000000" w:themeColor="text1"/>
        </w:rPr>
      </w:pPr>
      <w:r w:rsidRPr="00C16173">
        <w:rPr>
          <w:rFonts w:asciiTheme="minorHAnsi" w:hAnsiTheme="minorHAnsi"/>
          <w:color w:val="000000" w:themeColor="text1"/>
          <w:sz w:val="22"/>
          <w:szCs w:val="22"/>
        </w:rPr>
        <w:t>There are established risk factors for the development of cisplatin related hearing loss including cumulative dose of cisplatin, you</w:t>
      </w:r>
      <w:r w:rsidR="008A1C24" w:rsidRPr="00C16173">
        <w:rPr>
          <w:rFonts w:asciiTheme="minorHAnsi" w:hAnsiTheme="minorHAnsi"/>
          <w:color w:val="000000" w:themeColor="text1"/>
          <w:sz w:val="22"/>
          <w:szCs w:val="22"/>
        </w:rPr>
        <w:t>nger age (especially &lt;5 years)</w:t>
      </w:r>
      <w:r w:rsidRPr="00C16173">
        <w:rPr>
          <w:rFonts w:asciiTheme="minorHAnsi" w:hAnsiTheme="minorHAnsi"/>
          <w:color w:val="000000" w:themeColor="text1"/>
          <w:sz w:val="22"/>
          <w:szCs w:val="22"/>
        </w:rPr>
        <w:t xml:space="preserve">, </w:t>
      </w:r>
      <w:r w:rsidR="00692F4A" w:rsidRPr="00C16173">
        <w:rPr>
          <w:rFonts w:asciiTheme="minorHAnsi" w:hAnsiTheme="minorHAnsi"/>
          <w:color w:val="000000" w:themeColor="text1"/>
          <w:sz w:val="22"/>
          <w:szCs w:val="22"/>
        </w:rPr>
        <w:t>concomitant</w:t>
      </w:r>
      <w:r w:rsidR="00102D00" w:rsidRPr="00C16173">
        <w:rPr>
          <w:rFonts w:asciiTheme="minorHAnsi" w:hAnsiTheme="minorHAnsi"/>
          <w:color w:val="000000" w:themeColor="text1"/>
          <w:sz w:val="22"/>
          <w:szCs w:val="22"/>
        </w:rPr>
        <w:t xml:space="preserve"> (or preceding)</w:t>
      </w:r>
      <w:r w:rsidR="00692F4A" w:rsidRPr="00C16173">
        <w:rPr>
          <w:rFonts w:asciiTheme="minorHAnsi" w:hAnsiTheme="minorHAnsi"/>
          <w:color w:val="000000" w:themeColor="text1"/>
          <w:sz w:val="22"/>
          <w:szCs w:val="22"/>
        </w:rPr>
        <w:t xml:space="preserve"> </w:t>
      </w:r>
      <w:r w:rsidRPr="00C16173">
        <w:rPr>
          <w:rFonts w:asciiTheme="minorHAnsi" w:hAnsiTheme="minorHAnsi"/>
          <w:color w:val="000000" w:themeColor="text1"/>
          <w:sz w:val="22"/>
          <w:szCs w:val="22"/>
        </w:rPr>
        <w:t xml:space="preserve">radiotherapy to </w:t>
      </w:r>
      <w:r w:rsidR="00692F4A" w:rsidRPr="00C16173">
        <w:rPr>
          <w:rFonts w:asciiTheme="minorHAnsi" w:hAnsiTheme="minorHAnsi"/>
          <w:color w:val="000000" w:themeColor="text1"/>
          <w:sz w:val="22"/>
          <w:szCs w:val="22"/>
        </w:rPr>
        <w:t xml:space="preserve">the </w:t>
      </w:r>
      <w:r w:rsidRPr="00C16173">
        <w:rPr>
          <w:rFonts w:asciiTheme="minorHAnsi" w:hAnsiTheme="minorHAnsi"/>
          <w:color w:val="000000" w:themeColor="text1"/>
          <w:sz w:val="22"/>
          <w:szCs w:val="22"/>
        </w:rPr>
        <w:t>CNS</w:t>
      </w:r>
      <w:r w:rsidR="00102D00" w:rsidRPr="00C16173">
        <w:rPr>
          <w:rFonts w:asciiTheme="minorHAnsi" w:hAnsiTheme="minorHAnsi"/>
          <w:color w:val="000000" w:themeColor="text1"/>
          <w:sz w:val="22"/>
          <w:szCs w:val="22"/>
        </w:rPr>
        <w:t xml:space="preserve"> </w:t>
      </w:r>
      <w:r w:rsidR="00102D00" w:rsidRPr="00C16173">
        <w:rPr>
          <w:rFonts w:asciiTheme="minorHAnsi" w:hAnsiTheme="minorHAnsi"/>
          <w:color w:val="000000" w:themeColor="text1"/>
          <w:sz w:val="22"/>
          <w:szCs w:val="22"/>
        </w:rPr>
        <w:fldChar w:fldCharType="begin"/>
      </w:r>
      <w:r w:rsidR="00E111F0">
        <w:rPr>
          <w:rFonts w:asciiTheme="minorHAnsi" w:hAnsiTheme="minorHAnsi"/>
          <w:color w:val="000000" w:themeColor="text1"/>
          <w:sz w:val="22"/>
          <w:szCs w:val="22"/>
        </w:rPr>
        <w:instrText xml:space="preserve"> ADDIN EN.CITE &lt;EndNote&gt;&lt;Cite&gt;&lt;Author&gt;Walker&lt;/Author&gt;&lt;Year&gt;1989&lt;/Year&gt;&lt;RecNum&gt;429&lt;/RecNum&gt;&lt;DisplayText&gt;[3]&lt;/DisplayText&gt;&lt;record&gt;&lt;rec-number&gt;429&lt;/rec-number&gt;&lt;foreign-keys&gt;&lt;key app="EN" db-id="pee209pevv2057etadqpdwsyfpzezpwrrsdw" timestamp="1471519334"&gt;429</w:instrText>
      </w:r>
      <w:r w:rsidR="00E111F0">
        <w:rPr>
          <w:rFonts w:asciiTheme="minorHAnsi" w:hAnsiTheme="minorHAnsi" w:hint="eastAsia"/>
          <w:color w:val="000000" w:themeColor="text1"/>
          <w:sz w:val="22"/>
          <w:szCs w:val="22"/>
        </w:rPr>
        <w:instrText>&lt;/key&gt;&lt;/foreign-keys&gt;&lt;ref-type name="Journal Article"&gt;17&lt;/ref-type&gt;&lt;contributors&gt;&lt;authors&gt;&lt;author&gt;Walker, DA&lt;/author&gt;&lt;author&gt;Pillow, J&lt;/author&gt;&lt;author&gt;Waters, KD&lt;/author&gt;&lt;author&gt;Keir, E&lt;/author&gt;&lt;/authors&gt;&lt;/contributors&gt;&lt;titles&gt;&lt;title&gt;Enhanced cis</w:instrText>
      </w:r>
      <w:r w:rsidR="00E111F0">
        <w:rPr>
          <w:rFonts w:asciiTheme="minorHAnsi" w:hAnsiTheme="minorHAnsi" w:hint="eastAsia"/>
          <w:color w:val="000000" w:themeColor="text1"/>
          <w:sz w:val="22"/>
          <w:szCs w:val="22"/>
        </w:rPr>
        <w:instrText>‐</w:instrText>
      </w:r>
      <w:r w:rsidR="00E111F0">
        <w:rPr>
          <w:rFonts w:asciiTheme="minorHAnsi" w:hAnsiTheme="minorHAnsi" w:hint="eastAsia"/>
          <w:color w:val="000000" w:themeColor="text1"/>
          <w:sz w:val="22"/>
          <w:szCs w:val="22"/>
        </w:rPr>
        <w:instrText>platinum</w:instrText>
      </w:r>
      <w:r w:rsidR="00E111F0">
        <w:rPr>
          <w:rFonts w:asciiTheme="minorHAnsi" w:hAnsiTheme="minorHAnsi"/>
          <w:color w:val="000000" w:themeColor="text1"/>
          <w:sz w:val="22"/>
          <w:szCs w:val="22"/>
        </w:rPr>
        <w:instrText xml:space="preserve"> ototoxicity in children with brain tumours who have received simultaneous or prior cranial irradiation&lt;/title&gt;&lt;secondary-title&gt;Medical and pediatric oncology&lt;/secondary-title&gt;&lt;/titles&gt;&lt;periodical&gt;&lt;full-title&gt;Medical and pediatric oncology&lt;/full-title&gt;&lt;/periodical&gt;&lt;pages&gt;48-52&lt;/pages&gt;&lt;volume&gt;17&lt;/volume&gt;&lt;number&gt;1&lt;/number&gt;&lt;dates&gt;&lt;year&gt;1989&lt;/year&gt;&lt;/dates&gt;&lt;isbn&gt;1096-911X&lt;/isbn&gt;&lt;urls&gt;&lt;/urls&gt;&lt;/record&gt;&lt;/Cite&gt;&lt;/EndNote&gt;</w:instrText>
      </w:r>
      <w:r w:rsidR="00102D00" w:rsidRPr="00C16173">
        <w:rPr>
          <w:rFonts w:asciiTheme="minorHAnsi" w:hAnsiTheme="minorHAnsi"/>
          <w:color w:val="000000" w:themeColor="text1"/>
          <w:sz w:val="22"/>
          <w:szCs w:val="22"/>
        </w:rPr>
        <w:fldChar w:fldCharType="separate"/>
      </w:r>
      <w:r w:rsidR="00E111F0">
        <w:rPr>
          <w:rFonts w:asciiTheme="minorHAnsi" w:hAnsiTheme="minorHAnsi"/>
          <w:noProof/>
          <w:color w:val="000000" w:themeColor="text1"/>
          <w:sz w:val="22"/>
          <w:szCs w:val="22"/>
        </w:rPr>
        <w:t>[3]</w:t>
      </w:r>
      <w:r w:rsidR="00102D00" w:rsidRPr="00C16173">
        <w:rPr>
          <w:rFonts w:asciiTheme="minorHAnsi" w:hAnsiTheme="minorHAnsi"/>
          <w:color w:val="000000" w:themeColor="text1"/>
          <w:sz w:val="22"/>
          <w:szCs w:val="22"/>
        </w:rPr>
        <w:fldChar w:fldCharType="end"/>
      </w:r>
      <w:r w:rsidR="00102D00" w:rsidRPr="00C16173">
        <w:rPr>
          <w:rFonts w:asciiTheme="minorHAnsi" w:hAnsiTheme="minorHAnsi"/>
          <w:color w:val="000000" w:themeColor="text1"/>
          <w:sz w:val="22"/>
          <w:szCs w:val="22"/>
        </w:rPr>
        <w:t>,</w:t>
      </w:r>
      <w:r w:rsidRPr="00C16173">
        <w:rPr>
          <w:rFonts w:asciiTheme="minorHAnsi" w:hAnsiTheme="minorHAnsi"/>
          <w:color w:val="000000" w:themeColor="text1"/>
          <w:sz w:val="22"/>
          <w:szCs w:val="22"/>
        </w:rPr>
        <w:t xml:space="preserve"> and exposure to carboplatin </w:t>
      </w:r>
      <w:r w:rsidR="008A1C24" w:rsidRPr="00C16173">
        <w:rPr>
          <w:rFonts w:asciiTheme="minorHAnsi" w:hAnsiTheme="minorHAnsi"/>
          <w:color w:val="000000" w:themeColor="text1"/>
          <w:sz w:val="22"/>
          <w:szCs w:val="22"/>
        </w:rPr>
        <w:t>in myelo</w:t>
      </w:r>
      <w:r w:rsidR="00DE0D39">
        <w:rPr>
          <w:rFonts w:asciiTheme="minorHAnsi" w:hAnsiTheme="minorHAnsi"/>
          <w:color w:val="000000" w:themeColor="text1"/>
          <w:sz w:val="22"/>
          <w:szCs w:val="22"/>
        </w:rPr>
        <w:t>-</w:t>
      </w:r>
      <w:r w:rsidR="008A1C24" w:rsidRPr="00C16173">
        <w:rPr>
          <w:rFonts w:asciiTheme="minorHAnsi" w:hAnsiTheme="minorHAnsi"/>
          <w:color w:val="000000" w:themeColor="text1"/>
          <w:sz w:val="22"/>
          <w:szCs w:val="22"/>
        </w:rPr>
        <w:t>ablative doses</w:t>
      </w:r>
      <w:r w:rsidRPr="00C16173">
        <w:rPr>
          <w:rFonts w:asciiTheme="minorHAnsi" w:hAnsiTheme="minorHAnsi"/>
          <w:color w:val="000000" w:themeColor="text1"/>
          <w:sz w:val="22"/>
          <w:szCs w:val="22"/>
        </w:rPr>
        <w:t xml:space="preserve"> </w:t>
      </w:r>
      <w:r w:rsidRPr="00C16173">
        <w:rPr>
          <w:rFonts w:asciiTheme="minorHAnsi" w:hAnsiTheme="minorHAnsi"/>
          <w:color w:val="000000" w:themeColor="text1"/>
          <w:sz w:val="22"/>
          <w:szCs w:val="22"/>
        </w:rPr>
        <w:fldChar w:fldCharType="begin">
          <w:fldData xml:space="preserve">PEVuZE5vdGU+PENpdGU+PEF1dGhvcj5NY0hhbmV5PC9BdXRob3I+PFllYXI+MTk4MzwvWWVhcj48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</w:fldData>
        </w:fldChar>
      </w:r>
      <w:r w:rsidR="00E111F0">
        <w:rPr>
          <w:rFonts w:asciiTheme="minorHAnsi" w:hAnsiTheme="minorHAnsi"/>
          <w:color w:val="000000" w:themeColor="text1"/>
          <w:sz w:val="22"/>
          <w:szCs w:val="22"/>
        </w:rPr>
        <w:instrText xml:space="preserve"> ADDIN EN.CITE </w:instrText>
      </w:r>
      <w:r w:rsidR="00E111F0">
        <w:rPr>
          <w:rFonts w:asciiTheme="minorHAnsi" w:hAnsiTheme="minorHAnsi"/>
          <w:color w:val="000000" w:themeColor="text1"/>
          <w:sz w:val="22"/>
          <w:szCs w:val="22"/>
        </w:rPr>
        <w:fldChar w:fldCharType="begin">
          <w:fldData xml:space="preserve">PEVuZE5vdGU+PENpdGU+PEF1dGhvcj5NY0hhbmV5PC9BdXRob3I+PFllYXI+MTk4MzwvWWVhcj48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</w:fldData>
        </w:fldChar>
      </w:r>
      <w:r w:rsidR="00E111F0">
        <w:rPr>
          <w:rFonts w:asciiTheme="minorHAnsi" w:hAnsiTheme="minorHAnsi"/>
          <w:color w:val="000000" w:themeColor="text1"/>
          <w:sz w:val="22"/>
          <w:szCs w:val="22"/>
        </w:rPr>
        <w:instrText xml:space="preserve"> ADDIN EN.CITE.DATA </w:instrText>
      </w:r>
      <w:r w:rsidR="00E111F0">
        <w:rPr>
          <w:rFonts w:asciiTheme="minorHAnsi" w:hAnsiTheme="minorHAnsi"/>
          <w:color w:val="000000" w:themeColor="text1"/>
          <w:sz w:val="22"/>
          <w:szCs w:val="22"/>
        </w:rPr>
      </w:r>
      <w:r w:rsidR="00E111F0">
        <w:rPr>
          <w:rFonts w:asciiTheme="minorHAnsi" w:hAnsiTheme="minorHAnsi"/>
          <w:color w:val="000000" w:themeColor="text1"/>
          <w:sz w:val="22"/>
          <w:szCs w:val="22"/>
        </w:rPr>
        <w:fldChar w:fldCharType="end"/>
      </w:r>
      <w:r w:rsidRPr="00C16173">
        <w:rPr>
          <w:rFonts w:asciiTheme="minorHAnsi" w:hAnsiTheme="minorHAnsi"/>
          <w:color w:val="000000" w:themeColor="text1"/>
          <w:sz w:val="22"/>
          <w:szCs w:val="22"/>
        </w:rPr>
      </w:r>
      <w:r w:rsidRPr="00C16173">
        <w:rPr>
          <w:rFonts w:asciiTheme="minorHAnsi" w:hAnsiTheme="minorHAnsi"/>
          <w:color w:val="000000" w:themeColor="text1"/>
          <w:sz w:val="22"/>
          <w:szCs w:val="22"/>
        </w:rPr>
        <w:fldChar w:fldCharType="separate"/>
      </w:r>
      <w:r w:rsidR="00E111F0">
        <w:rPr>
          <w:rFonts w:asciiTheme="minorHAnsi" w:hAnsiTheme="minorHAnsi"/>
          <w:noProof/>
          <w:color w:val="000000" w:themeColor="text1"/>
          <w:sz w:val="22"/>
          <w:szCs w:val="22"/>
        </w:rPr>
        <w:t>[1,4-6]</w:t>
      </w:r>
      <w:r w:rsidRPr="00C16173">
        <w:rPr>
          <w:rFonts w:asciiTheme="minorHAnsi" w:hAnsiTheme="minorHAnsi"/>
          <w:color w:val="000000" w:themeColor="text1"/>
          <w:sz w:val="22"/>
          <w:szCs w:val="22"/>
        </w:rPr>
        <w:fldChar w:fldCharType="end"/>
      </w:r>
      <w:r w:rsidRPr="00C16173">
        <w:rPr>
          <w:rFonts w:asciiTheme="minorHAnsi" w:hAnsiTheme="minorHAnsi"/>
          <w:color w:val="000000" w:themeColor="text1"/>
          <w:sz w:val="22"/>
          <w:szCs w:val="22"/>
        </w:rPr>
        <w:t>.</w:t>
      </w:r>
    </w:p>
    <w:p w14:paraId="77A940DB" w14:textId="5BAB3A4B" w:rsidR="00190B78" w:rsidRPr="00C16173" w:rsidRDefault="00190B78" w:rsidP="00493B1B">
      <w:pPr>
        <w:spacing w:after="240" w:line="480" w:lineRule="auto"/>
        <w:rPr>
          <w:rStyle w:val="apple-converted-space"/>
          <w:rFonts w:asciiTheme="minorHAnsi" w:hAnsiTheme="minorHAnsi"/>
          <w:color w:val="000000" w:themeColor="text1"/>
        </w:rPr>
      </w:pPr>
      <w:r w:rsidRPr="00C16173">
        <w:rPr>
          <w:rFonts w:asciiTheme="minorHAnsi" w:hAnsiTheme="minorHAnsi"/>
          <w:color w:val="000000" w:themeColor="text1"/>
          <w:sz w:val="22"/>
          <w:szCs w:val="22"/>
        </w:rPr>
        <w:t>The reported incidence rates for cisplatin induced hearing loss in children range between 42</w:t>
      </w:r>
      <w:r w:rsidR="00DE0D39">
        <w:rPr>
          <w:rFonts w:asciiTheme="minorHAnsi" w:hAnsiTheme="minorHAnsi"/>
          <w:color w:val="000000" w:themeColor="text1"/>
          <w:sz w:val="22"/>
          <w:szCs w:val="22"/>
        </w:rPr>
        <w:t>-</w:t>
      </w:r>
      <w:r w:rsidRPr="00C16173">
        <w:rPr>
          <w:rFonts w:asciiTheme="minorHAnsi" w:hAnsiTheme="minorHAnsi"/>
          <w:color w:val="000000" w:themeColor="text1"/>
          <w:sz w:val="22"/>
          <w:szCs w:val="22"/>
        </w:rPr>
        <w:t>88%</w:t>
      </w:r>
      <w:r w:rsidR="00172953" w:rsidRPr="00C16173">
        <w:rPr>
          <w:rFonts w:asciiTheme="minorHAnsi" w:hAnsiTheme="minorHAnsi"/>
          <w:color w:val="000000" w:themeColor="text1"/>
          <w:sz w:val="22"/>
          <w:szCs w:val="22"/>
        </w:rPr>
        <w:t xml:space="preserve"> </w:t>
      </w:r>
      <w:r w:rsidR="001E14BD" w:rsidRPr="00C16173">
        <w:rPr>
          <w:rFonts w:asciiTheme="minorHAnsi" w:hAnsiTheme="minorHAnsi"/>
          <w:color w:val="000000" w:themeColor="text1"/>
          <w:sz w:val="22"/>
          <w:szCs w:val="22"/>
        </w:rPr>
        <w:fldChar w:fldCharType="begin">
          <w:fldData xml:space="preserve">PEVuZE5vdGU+PENpdGU+PEF1dGhvcj5NY0hhbmV5PC9BdXRob3I+PFllYXI+MTk4MzwvWWVhcj48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</w:fldData>
        </w:fldChar>
      </w:r>
      <w:r w:rsidR="00E111F0">
        <w:rPr>
          <w:rFonts w:asciiTheme="minorHAnsi" w:hAnsiTheme="minorHAnsi"/>
          <w:color w:val="000000" w:themeColor="text1"/>
          <w:sz w:val="22"/>
          <w:szCs w:val="22"/>
        </w:rPr>
        <w:instrText xml:space="preserve"> ADDIN EN.CITE </w:instrText>
      </w:r>
      <w:r w:rsidR="00E111F0">
        <w:rPr>
          <w:rFonts w:asciiTheme="minorHAnsi" w:hAnsiTheme="minorHAnsi"/>
          <w:color w:val="000000" w:themeColor="text1"/>
          <w:sz w:val="22"/>
          <w:szCs w:val="22"/>
        </w:rPr>
        <w:fldChar w:fldCharType="begin">
          <w:fldData xml:space="preserve">PEVuZE5vdGU+PENpdGU+PEF1dGhvcj5NY0hhbmV5PC9BdXRob3I+PFllYXI+MTk4MzwvWWVhcj48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</w:fldData>
        </w:fldChar>
      </w:r>
      <w:r w:rsidR="00E111F0">
        <w:rPr>
          <w:rFonts w:asciiTheme="minorHAnsi" w:hAnsiTheme="minorHAnsi"/>
          <w:color w:val="000000" w:themeColor="text1"/>
          <w:sz w:val="22"/>
          <w:szCs w:val="22"/>
        </w:rPr>
        <w:instrText xml:space="preserve"> ADDIN EN.CITE.DATA </w:instrText>
      </w:r>
      <w:r w:rsidR="00E111F0">
        <w:rPr>
          <w:rFonts w:asciiTheme="minorHAnsi" w:hAnsiTheme="minorHAnsi"/>
          <w:color w:val="000000" w:themeColor="text1"/>
          <w:sz w:val="22"/>
          <w:szCs w:val="22"/>
        </w:rPr>
      </w:r>
      <w:r w:rsidR="00E111F0">
        <w:rPr>
          <w:rFonts w:asciiTheme="minorHAnsi" w:hAnsiTheme="minorHAnsi"/>
          <w:color w:val="000000" w:themeColor="text1"/>
          <w:sz w:val="22"/>
          <w:szCs w:val="22"/>
        </w:rPr>
        <w:fldChar w:fldCharType="end"/>
      </w:r>
      <w:r w:rsidR="001E14BD" w:rsidRPr="00C16173">
        <w:rPr>
          <w:rFonts w:asciiTheme="minorHAnsi" w:hAnsiTheme="minorHAnsi"/>
          <w:color w:val="000000" w:themeColor="text1"/>
          <w:sz w:val="22"/>
          <w:szCs w:val="22"/>
        </w:rPr>
      </w:r>
      <w:r w:rsidR="001E14BD" w:rsidRPr="00C16173">
        <w:rPr>
          <w:rFonts w:asciiTheme="minorHAnsi" w:hAnsiTheme="minorHAnsi"/>
          <w:color w:val="000000" w:themeColor="text1"/>
          <w:sz w:val="22"/>
          <w:szCs w:val="22"/>
        </w:rPr>
        <w:fldChar w:fldCharType="separate"/>
      </w:r>
      <w:r w:rsidR="00E111F0">
        <w:rPr>
          <w:rFonts w:asciiTheme="minorHAnsi" w:hAnsiTheme="minorHAnsi"/>
          <w:noProof/>
          <w:color w:val="000000" w:themeColor="text1"/>
          <w:sz w:val="22"/>
          <w:szCs w:val="22"/>
        </w:rPr>
        <w:t>[1,5,7-18]</w:t>
      </w:r>
      <w:r w:rsidR="001E14BD" w:rsidRPr="00C16173">
        <w:rPr>
          <w:rFonts w:asciiTheme="minorHAnsi" w:hAnsiTheme="minorHAnsi"/>
          <w:color w:val="000000" w:themeColor="text1"/>
          <w:sz w:val="22"/>
          <w:szCs w:val="22"/>
        </w:rPr>
        <w:fldChar w:fldCharType="end"/>
      </w:r>
      <w:r w:rsidRPr="00C16173">
        <w:rPr>
          <w:rFonts w:asciiTheme="minorHAnsi" w:hAnsiTheme="minorHAnsi"/>
          <w:color w:val="000000" w:themeColor="text1"/>
          <w:sz w:val="22"/>
          <w:szCs w:val="22"/>
        </w:rPr>
        <w:t xml:space="preserve">. </w:t>
      </w:r>
      <w:r w:rsidR="00101F06" w:rsidRPr="00C16173">
        <w:rPr>
          <w:rFonts w:asciiTheme="minorHAnsi" w:hAnsiTheme="minorHAnsi"/>
          <w:color w:val="000000" w:themeColor="text1"/>
          <w:sz w:val="22"/>
          <w:szCs w:val="22"/>
        </w:rPr>
        <w:t>S</w:t>
      </w:r>
      <w:r w:rsidRPr="00C16173">
        <w:rPr>
          <w:rFonts w:asciiTheme="minorHAnsi" w:hAnsiTheme="minorHAnsi"/>
          <w:color w:val="000000" w:themeColor="text1"/>
          <w:sz w:val="22"/>
          <w:szCs w:val="22"/>
        </w:rPr>
        <w:t xml:space="preserve">tudy populations have often been small (median 67 patients; range 22-238), </w:t>
      </w:r>
      <w:r w:rsidRPr="00C16173">
        <w:rPr>
          <w:rStyle w:val="apple-converted-space"/>
          <w:rFonts w:asciiTheme="minorHAnsi" w:hAnsiTheme="minorHAnsi"/>
          <w:color w:val="000000" w:themeColor="text1"/>
          <w:sz w:val="22"/>
          <w:szCs w:val="22"/>
        </w:rPr>
        <w:t xml:space="preserve">and heterogeneous with regard to diagnoses, age, dose of cisplatin, treatment schedules, hearing grading and co-administration of concurrent ototoxic agents and cranial radiotherapy. In addition, there is no consensus about how to define hearing loss, </w:t>
      </w:r>
      <w:r w:rsidR="00DE0D39">
        <w:rPr>
          <w:rStyle w:val="apple-converted-space"/>
          <w:rFonts w:asciiTheme="minorHAnsi" w:hAnsiTheme="minorHAnsi"/>
          <w:color w:val="000000" w:themeColor="text1"/>
          <w:sz w:val="22"/>
          <w:szCs w:val="22"/>
        </w:rPr>
        <w:t xml:space="preserve">leading to </w:t>
      </w:r>
      <w:r w:rsidRPr="00C16173">
        <w:rPr>
          <w:rStyle w:val="apple-converted-space"/>
          <w:rFonts w:asciiTheme="minorHAnsi" w:hAnsiTheme="minorHAnsi"/>
          <w:color w:val="000000" w:themeColor="text1"/>
          <w:sz w:val="22"/>
          <w:szCs w:val="22"/>
        </w:rPr>
        <w:t>variability in the assessment and grading of ototoxicity.</w:t>
      </w:r>
    </w:p>
    <w:p w14:paraId="332A1C8D" w14:textId="43C1BF41" w:rsidR="00190B78" w:rsidRPr="00C16173" w:rsidRDefault="00190B78" w:rsidP="00493B1B">
      <w:pPr>
        <w:pStyle w:val="ListParagraph"/>
        <w:spacing w:after="240" w:line="480" w:lineRule="auto"/>
        <w:ind w:left="0"/>
        <w:rPr>
          <w:rFonts w:cs="Times New Roman"/>
          <w:color w:val="000000" w:themeColor="text1"/>
          <w:sz w:val="22"/>
          <w:szCs w:val="22"/>
        </w:rPr>
      </w:pPr>
      <w:r w:rsidRPr="00C16173">
        <w:rPr>
          <w:rStyle w:val="apple-converted-space"/>
          <w:rFonts w:cs="Times New Roman"/>
          <w:color w:val="000000" w:themeColor="text1"/>
          <w:sz w:val="22"/>
          <w:szCs w:val="22"/>
        </w:rPr>
        <w:t xml:space="preserve">Despite this, there does also appear to be significant inter-individual variability in cisplatin induced hearing loss. Irreversible hearing loss can occur after a single dose of cisplatin </w:t>
      </w:r>
      <w:r w:rsidR="00DE0D39">
        <w:rPr>
          <w:rStyle w:val="apple-converted-space"/>
          <w:rFonts w:cs="Times New Roman"/>
          <w:color w:val="000000" w:themeColor="text1"/>
          <w:sz w:val="22"/>
          <w:szCs w:val="22"/>
        </w:rPr>
        <w:t xml:space="preserve">in some individuals, </w:t>
      </w:r>
      <w:r w:rsidRPr="00C16173">
        <w:rPr>
          <w:rStyle w:val="apple-converted-space"/>
          <w:rFonts w:cs="Times New Roman"/>
          <w:color w:val="000000" w:themeColor="text1"/>
          <w:sz w:val="22"/>
          <w:szCs w:val="22"/>
        </w:rPr>
        <w:t xml:space="preserve">whereas </w:t>
      </w:r>
      <w:r w:rsidR="00DE0D39">
        <w:rPr>
          <w:rStyle w:val="apple-converted-space"/>
          <w:rFonts w:cs="Times New Roman"/>
          <w:color w:val="000000" w:themeColor="text1"/>
          <w:sz w:val="22"/>
          <w:szCs w:val="22"/>
        </w:rPr>
        <w:t>other</w:t>
      </w:r>
      <w:r w:rsidRPr="00C16173">
        <w:rPr>
          <w:rStyle w:val="apple-converted-space"/>
          <w:rFonts w:cs="Times New Roman"/>
          <w:color w:val="000000" w:themeColor="text1"/>
          <w:sz w:val="22"/>
          <w:szCs w:val="22"/>
        </w:rPr>
        <w:t xml:space="preserve"> children do not develop hearing loss even after multiple and high doses of cisplatin</w:t>
      </w:r>
      <w:r w:rsidR="001E14BD" w:rsidRPr="00C16173">
        <w:rPr>
          <w:rStyle w:val="apple-converted-space"/>
          <w:rFonts w:cs="Times New Roman"/>
          <w:color w:val="000000" w:themeColor="text1"/>
          <w:sz w:val="22"/>
          <w:szCs w:val="22"/>
        </w:rPr>
        <w:t xml:space="preserve"> </w:t>
      </w:r>
      <w:r w:rsidR="001E14BD" w:rsidRPr="00C16173">
        <w:rPr>
          <w:rStyle w:val="apple-converted-space"/>
          <w:rFonts w:cs="Times New Roman"/>
          <w:color w:val="000000" w:themeColor="text1"/>
          <w:sz w:val="22"/>
          <w:szCs w:val="22"/>
        </w:rPr>
        <w:fldChar w:fldCharType="begin"/>
      </w:r>
      <w:r w:rsidR="00E111F0">
        <w:rPr>
          <w:rStyle w:val="apple-converted-space"/>
          <w:rFonts w:cs="Times New Roman"/>
          <w:color w:val="000000" w:themeColor="text1"/>
          <w:sz w:val="22"/>
          <w:szCs w:val="22"/>
        </w:rPr>
        <w:instrText xml:space="preserve"> ADDIN EN.CITE &lt;EndNote&gt;&lt;Cite&gt;&lt;Author&gt;Brock&lt;/Author&gt;&lt;Year&gt;1991&lt;/Year&gt;&lt;RecNum&gt;382&lt;/RecNum&gt;&lt;DisplayText&gt;[9]&lt;/DisplayText&gt;&lt;record&gt;&lt;rec-number&gt;382&lt;/rec-number&gt;&lt;foreign-keys&gt;&lt;key app="EN" db-id="pee209pevv2057etadqpdwsyfpzezpwrrsdw" timestamp="1465983284"&gt;382&lt;/key&gt;&lt;/foreign-keys&gt;&lt;ref-type name="Journal Article"&gt;17&lt;/ref-type&gt;&lt;contributors&gt;&lt;authors&gt;&lt;author&gt;Brock, Penelope R&lt;/author&gt;&lt;author&gt;Bellman, Susan C&lt;/author&gt;&lt;author&gt;Yeomans, Elizabeth C&lt;/author&gt;&lt;author&gt;Pinkerton, C Ross&lt;/author&gt;&lt;author&gt;Pritchard, Jon&lt;/author&gt;&lt;/authors&gt;&lt;/contributors&gt;&lt;titles&gt;&lt;title&gt;Cisplatin ototoxicity in children: a practical grading system&lt;/title&gt;&lt;secondary-title&gt;Medical and pediatric oncology&lt;/secondary-title&gt;&lt;/titles&gt;&lt;periodical&gt;&lt;full-title&gt;Medical and pediatric oncology&lt;/full-title&gt;&lt;/periodical&gt;&lt;pages&gt;295-300&lt;/pages&gt;&lt;volume&gt;19&lt;/volume&gt;&lt;number&gt;4&lt;/number&gt;&lt;dates&gt;&lt;year&gt;1991&lt;/year&gt;&lt;/dates&gt;&lt;isbn&gt;1096-911X&lt;/isbn&gt;&lt;urls&gt;&lt;/urls&gt;&lt;/record&gt;&lt;/Cite&gt;&lt;/EndNote&gt;</w:instrText>
      </w:r>
      <w:r w:rsidR="001E14BD" w:rsidRPr="00C16173">
        <w:rPr>
          <w:rStyle w:val="apple-converted-space"/>
          <w:rFonts w:cs="Times New Roman"/>
          <w:color w:val="000000" w:themeColor="text1"/>
          <w:sz w:val="22"/>
          <w:szCs w:val="22"/>
        </w:rPr>
        <w:fldChar w:fldCharType="separate"/>
      </w:r>
      <w:r w:rsidR="00E111F0">
        <w:rPr>
          <w:rStyle w:val="apple-converted-space"/>
          <w:rFonts w:cs="Times New Roman"/>
          <w:noProof/>
          <w:color w:val="000000" w:themeColor="text1"/>
          <w:sz w:val="22"/>
          <w:szCs w:val="22"/>
        </w:rPr>
        <w:t>[9]</w:t>
      </w:r>
      <w:r w:rsidR="001E14BD" w:rsidRPr="00C16173">
        <w:rPr>
          <w:rStyle w:val="apple-converted-space"/>
          <w:rFonts w:cs="Times New Roman"/>
          <w:color w:val="000000" w:themeColor="text1"/>
          <w:sz w:val="22"/>
          <w:szCs w:val="22"/>
        </w:rPr>
        <w:fldChar w:fldCharType="end"/>
      </w:r>
      <w:r w:rsidRPr="00C16173">
        <w:rPr>
          <w:rStyle w:val="apple-converted-space"/>
          <w:rFonts w:cs="Times New Roman"/>
          <w:color w:val="000000" w:themeColor="text1"/>
          <w:sz w:val="22"/>
          <w:szCs w:val="22"/>
        </w:rPr>
        <w:t xml:space="preserve">. </w:t>
      </w:r>
      <w:r w:rsidR="00941418">
        <w:rPr>
          <w:rStyle w:val="apple-converted-space"/>
          <w:rFonts w:cs="Times New Roman"/>
          <w:color w:val="000000" w:themeColor="text1"/>
          <w:sz w:val="22"/>
          <w:szCs w:val="22"/>
        </w:rPr>
        <w:t>S</w:t>
      </w:r>
      <w:r w:rsidRPr="00C16173">
        <w:rPr>
          <w:rStyle w:val="apple-converted-space"/>
          <w:rFonts w:cs="Times New Roman"/>
          <w:color w:val="000000" w:themeColor="text1"/>
          <w:sz w:val="22"/>
          <w:szCs w:val="22"/>
        </w:rPr>
        <w:t xml:space="preserve">everal studies have identified potential predisposing </w:t>
      </w:r>
      <w:r w:rsidRPr="00C16173">
        <w:rPr>
          <w:rFonts w:cs="Times New Roman"/>
          <w:color w:val="000000" w:themeColor="text1"/>
          <w:sz w:val="22"/>
          <w:szCs w:val="22"/>
        </w:rPr>
        <w:t>genetic variants</w:t>
      </w:r>
      <w:r w:rsidR="00941418" w:rsidRPr="00941418">
        <w:rPr>
          <w:rStyle w:val="apple-converted-space"/>
          <w:rFonts w:cs="Times New Roman"/>
          <w:color w:val="000000" w:themeColor="text1"/>
          <w:sz w:val="22"/>
          <w:szCs w:val="22"/>
        </w:rPr>
        <w:t xml:space="preserve"> </w:t>
      </w:r>
      <w:r w:rsidR="00941418" w:rsidRPr="00C16173">
        <w:rPr>
          <w:rStyle w:val="apple-converted-space"/>
          <w:rFonts w:cs="Times New Roman"/>
          <w:color w:val="000000" w:themeColor="text1"/>
          <w:sz w:val="22"/>
          <w:szCs w:val="22"/>
        </w:rPr>
        <w:t>influenc</w:t>
      </w:r>
      <w:r w:rsidR="00941418">
        <w:rPr>
          <w:rStyle w:val="apple-converted-space"/>
          <w:rFonts w:cs="Times New Roman"/>
          <w:color w:val="000000" w:themeColor="text1"/>
          <w:sz w:val="22"/>
          <w:szCs w:val="22"/>
        </w:rPr>
        <w:t>ing</w:t>
      </w:r>
      <w:r w:rsidR="00941418" w:rsidRPr="00C16173">
        <w:rPr>
          <w:rStyle w:val="apple-converted-space"/>
          <w:rFonts w:cs="Times New Roman"/>
          <w:color w:val="000000" w:themeColor="text1"/>
          <w:sz w:val="22"/>
          <w:szCs w:val="22"/>
        </w:rPr>
        <w:t xml:space="preserve"> cisplatin induced hearing loss</w:t>
      </w:r>
      <w:r w:rsidRPr="00C16173">
        <w:rPr>
          <w:rFonts w:cs="Times New Roman"/>
          <w:color w:val="000000" w:themeColor="text1"/>
          <w:sz w:val="22"/>
          <w:szCs w:val="22"/>
        </w:rPr>
        <w:t>. Thiopurine Methyltransferase (</w:t>
      </w:r>
      <w:r w:rsidR="00572530" w:rsidRPr="00C16173">
        <w:rPr>
          <w:rFonts w:cs="Times New Roman"/>
          <w:i/>
          <w:color w:val="000000" w:themeColor="text1"/>
          <w:sz w:val="22"/>
          <w:szCs w:val="22"/>
        </w:rPr>
        <w:t>TPMT</w:t>
      </w:r>
      <w:r w:rsidRPr="00C16173">
        <w:rPr>
          <w:rFonts w:cs="Times New Roman"/>
          <w:color w:val="000000" w:themeColor="text1"/>
          <w:sz w:val="22"/>
          <w:szCs w:val="22"/>
        </w:rPr>
        <w:t xml:space="preserve">) and Catechol-O-Methyltransferase </w:t>
      </w:r>
      <w:r w:rsidRPr="00C16173">
        <w:rPr>
          <w:rFonts w:cs="Times New Roman"/>
          <w:color w:val="000000" w:themeColor="text1"/>
          <w:sz w:val="22"/>
          <w:szCs w:val="22"/>
        </w:rPr>
        <w:lastRenderedPageBreak/>
        <w:t>(</w:t>
      </w:r>
      <w:r w:rsidR="00572530" w:rsidRPr="00C16173">
        <w:rPr>
          <w:rFonts w:cs="Times New Roman"/>
          <w:i/>
          <w:color w:val="000000" w:themeColor="text1"/>
          <w:sz w:val="22"/>
          <w:szCs w:val="22"/>
        </w:rPr>
        <w:t>COMT</w:t>
      </w:r>
      <w:r w:rsidRPr="00C16173">
        <w:rPr>
          <w:rFonts w:cs="Times New Roman"/>
          <w:color w:val="000000" w:themeColor="text1"/>
          <w:sz w:val="22"/>
          <w:szCs w:val="22"/>
        </w:rPr>
        <w:t xml:space="preserve">) </w:t>
      </w:r>
      <w:r w:rsidR="001E14BD" w:rsidRPr="00C16173">
        <w:rPr>
          <w:rFonts w:cs="Times New Roman"/>
          <w:color w:val="000000" w:themeColor="text1"/>
          <w:sz w:val="22"/>
          <w:szCs w:val="22"/>
        </w:rPr>
        <w:fldChar w:fldCharType="begin"/>
      </w:r>
      <w:r w:rsidR="00E111F0">
        <w:rPr>
          <w:rFonts w:cs="Times New Roman"/>
          <w:color w:val="000000" w:themeColor="text1"/>
          <w:sz w:val="22"/>
          <w:szCs w:val="22"/>
        </w:rPr>
        <w:instrText xml:space="preserve"> ADDIN EN.CITE &lt;EndNote&gt;&lt;Cite&gt;&lt;Author&gt;Ross&lt;/Author&gt;&lt;Year&gt;2009&lt;/Year&gt;&lt;RecNum&gt;72&lt;/RecNum&gt;&lt;DisplayText&gt;[12]&lt;/DisplayText&gt;&lt;record&gt;&lt;rec-number&gt;72&lt;/rec-number&gt;&lt;foreign-keys&gt;&lt;key app="EN" db-id="pee209pevv2057etadqpdwsyfpzezpwrrsdw" timestamp="1425490814"&gt;72&lt;/key&gt;&lt;/foreign-keys&gt;&lt;ref-type name="Journal Article"&gt;17&lt;/ref-type&gt;&lt;contributors&gt;&lt;authors&gt;&lt;author&gt;Ross, Colin JD&lt;/author&gt;&lt;author&gt;Katzov-Eckert, Hagit&lt;/author&gt;&lt;author&gt;Dubé, Marie-Pierre&lt;/author&gt;&lt;author&gt;Brooks, Beth&lt;/author&gt;&lt;author&gt;Rassekh, S Rod&lt;/author&gt;&lt;author&gt;Barhdadi, Amina&lt;/author&gt;&lt;author&gt;Feroz-Zada, Yassamin&lt;/author&gt;&lt;author&gt;Visscher, Henk&lt;/author&gt;&lt;author&gt;Brown, Andrew MK&lt;/author&gt;&lt;author&gt;Rieder, Michael J&lt;/author&gt;&lt;/authors&gt;&lt;/contributors&gt;&lt;titles&gt;&lt;title&gt;Genetic variants in TPMT and COMT are associated with hearing loss in children receiving cisplatin chemotherapy&lt;/title&gt;&lt;secondary-title&gt;Nature genetics&lt;/secondary-title&gt;&lt;/titles&gt;&lt;periodical&gt;&lt;full-title&gt;Nature genetics&lt;/full-title&gt;&lt;/periodical&gt;&lt;pages&gt;1345-1349&lt;/pages&gt;&lt;volume&gt;41&lt;/volume&gt;&lt;number&gt;12&lt;/number&gt;&lt;dates&gt;&lt;year&gt;2009&lt;/year&gt;&lt;/dates&gt;&lt;isbn&gt;1061-4036&lt;/isbn&gt;&lt;urls&gt;&lt;/urls&gt;&lt;/record&gt;&lt;/Cite&gt;&lt;/EndNote&gt;</w:instrText>
      </w:r>
      <w:r w:rsidR="001E14BD" w:rsidRPr="00C16173">
        <w:rPr>
          <w:rFonts w:cs="Times New Roman"/>
          <w:color w:val="000000" w:themeColor="text1"/>
          <w:sz w:val="22"/>
          <w:szCs w:val="22"/>
        </w:rPr>
        <w:fldChar w:fldCharType="separate"/>
      </w:r>
      <w:r w:rsidR="00E111F0">
        <w:rPr>
          <w:rFonts w:cs="Times New Roman"/>
          <w:noProof/>
          <w:color w:val="000000" w:themeColor="text1"/>
          <w:sz w:val="22"/>
          <w:szCs w:val="22"/>
        </w:rPr>
        <w:t>[12]</w:t>
      </w:r>
      <w:r w:rsidR="001E14BD" w:rsidRPr="00C16173">
        <w:rPr>
          <w:rFonts w:cs="Times New Roman"/>
          <w:color w:val="000000" w:themeColor="text1"/>
          <w:sz w:val="22"/>
          <w:szCs w:val="22"/>
        </w:rPr>
        <w:fldChar w:fldCharType="end"/>
      </w:r>
      <w:r w:rsidR="001E14BD" w:rsidRPr="00C16173">
        <w:rPr>
          <w:rFonts w:cs="Times New Roman"/>
          <w:color w:val="000000" w:themeColor="text1"/>
          <w:sz w:val="22"/>
          <w:szCs w:val="22"/>
        </w:rPr>
        <w:t xml:space="preserve"> </w:t>
      </w:r>
      <w:r w:rsidRPr="00C16173">
        <w:rPr>
          <w:rFonts w:cs="Times New Roman"/>
          <w:color w:val="000000" w:themeColor="text1"/>
          <w:sz w:val="22"/>
          <w:szCs w:val="22"/>
        </w:rPr>
        <w:t xml:space="preserve">(n=162) risk genotypes were first described in 2009, with </w:t>
      </w:r>
      <w:r w:rsidR="00572530" w:rsidRPr="00C16173">
        <w:rPr>
          <w:rFonts w:cs="Times New Roman"/>
          <w:i/>
          <w:color w:val="000000" w:themeColor="text1"/>
          <w:sz w:val="22"/>
          <w:szCs w:val="22"/>
        </w:rPr>
        <w:t>TPMT</w:t>
      </w:r>
      <w:r w:rsidRPr="00C16173">
        <w:rPr>
          <w:rFonts w:cs="Times New Roman"/>
          <w:color w:val="000000" w:themeColor="text1"/>
          <w:sz w:val="22"/>
          <w:szCs w:val="22"/>
        </w:rPr>
        <w:t xml:space="preserve"> (but not </w:t>
      </w:r>
      <w:r w:rsidR="00572530" w:rsidRPr="00C16173">
        <w:rPr>
          <w:rFonts w:cs="Times New Roman"/>
          <w:i/>
          <w:color w:val="000000" w:themeColor="text1"/>
          <w:sz w:val="22"/>
          <w:szCs w:val="22"/>
        </w:rPr>
        <w:t>COMT</w:t>
      </w:r>
      <w:r w:rsidRPr="00C16173">
        <w:rPr>
          <w:rFonts w:cs="Times New Roman"/>
          <w:color w:val="000000" w:themeColor="text1"/>
          <w:sz w:val="22"/>
          <w:szCs w:val="22"/>
        </w:rPr>
        <w:t xml:space="preserve">) being replicated in a subsequent cohort </w:t>
      </w:r>
      <w:r w:rsidR="001E14BD" w:rsidRPr="00C16173">
        <w:rPr>
          <w:rFonts w:cs="Times New Roman"/>
          <w:color w:val="000000" w:themeColor="text1"/>
          <w:sz w:val="22"/>
          <w:szCs w:val="22"/>
        </w:rPr>
        <w:fldChar w:fldCharType="begin"/>
      </w:r>
      <w:r w:rsidR="00E111F0">
        <w:rPr>
          <w:rFonts w:cs="Times New Roman"/>
          <w:color w:val="000000" w:themeColor="text1"/>
          <w:sz w:val="22"/>
          <w:szCs w:val="22"/>
        </w:rPr>
        <w:instrText xml:space="preserve"> ADDIN EN.CITE &lt;EndNote&gt;&lt;Cite&gt;&lt;Author&gt;Pussegoda&lt;/Author&gt;&lt;Year&gt;2013&lt;/Year&gt;&lt;RecNum&gt;388&lt;/RecNum&gt;&lt;DisplayText&gt;[15]&lt;/DisplayText&gt;&lt;record&gt;&lt;rec-number&gt;388&lt;/rec-number&gt;&lt;foreign-keys&gt;&lt;key app="EN" db-id="pee209pevv2057etadqpdwsyfpzezpwrrsdw" timestamp="1465983454"&gt;388&lt;/key&gt;&lt;/foreign-keys&gt;&lt;ref-type name="Journal Article"&gt;17&lt;/ref-type&gt;&lt;contributors&gt;&lt;authors&gt;&lt;author&gt;Pussegoda, Kusala&lt;/author&gt;&lt;author&gt;Ross, Colin J&lt;/author&gt;&lt;author&gt;Visscher, Henk&lt;/author&gt;&lt;author&gt;Yazdanpanah, Mojgan&lt;/author&gt;&lt;author&gt;Brooks, Beth&lt;/author&gt;&lt;</w:instrText>
      </w:r>
      <w:r w:rsidR="00E111F0">
        <w:rPr>
          <w:rFonts w:cs="Times New Roman" w:hint="eastAsia"/>
          <w:color w:val="000000" w:themeColor="text1"/>
          <w:sz w:val="22"/>
          <w:szCs w:val="22"/>
        </w:rPr>
        <w:instrText>author&gt;Rassekh, S Rod&lt;/author&gt;&lt;author&gt;Zada, Yassamin Feroz&lt;/author&gt;&lt;author&gt;Dubé, M</w:instrText>
      </w:r>
      <w:r w:rsidR="00E111F0">
        <w:rPr>
          <w:rFonts w:cs="Times New Roman" w:hint="eastAsia"/>
          <w:color w:val="000000" w:themeColor="text1"/>
          <w:sz w:val="22"/>
          <w:szCs w:val="22"/>
        </w:rPr>
        <w:instrText>‐</w:instrText>
      </w:r>
      <w:r w:rsidR="00E111F0">
        <w:rPr>
          <w:rFonts w:cs="Times New Roman" w:hint="eastAsia"/>
          <w:color w:val="000000" w:themeColor="text1"/>
          <w:sz w:val="22"/>
          <w:szCs w:val="22"/>
        </w:rPr>
        <w:instrText>P&lt;/author&gt;&lt;author&gt;Carleton, Bruce C&lt;/author&gt;&lt;author&gt;Hayden, Michael R&lt;/author&gt;&lt;/authors&gt;&lt;/contributors&gt;&lt;titles&gt;&lt;title&gt;Replication of TPMT and ABCC3 Genetic Variants Highly Associated With Cisplatin</w:instrText>
      </w:r>
      <w:r w:rsidR="00E111F0">
        <w:rPr>
          <w:rFonts w:cs="Times New Roman" w:hint="eastAsia"/>
          <w:color w:val="000000" w:themeColor="text1"/>
          <w:sz w:val="22"/>
          <w:szCs w:val="22"/>
        </w:rPr>
        <w:instrText>‐</w:instrText>
      </w:r>
      <w:r w:rsidR="00E111F0">
        <w:rPr>
          <w:rFonts w:cs="Times New Roman" w:hint="eastAsia"/>
          <w:color w:val="000000" w:themeColor="text1"/>
          <w:sz w:val="22"/>
          <w:szCs w:val="22"/>
        </w:rPr>
        <w:instrText>Induced Hearing Loss in Children&lt;/title&gt;&lt;secondary-title&gt;Clinical Pharmacology &amp;amp; Therapeutics&lt;/secondary-title&gt;&lt;/titles&gt;&lt;periodical&gt;&lt;full-title&gt;Clinical Pharmacology &amp;amp; Therapeutics&lt;/full-title&gt;&lt;/periodical&gt;&lt;pages&gt;243-251&lt;</w:instrText>
      </w:r>
      <w:r w:rsidR="00E111F0">
        <w:rPr>
          <w:rFonts w:cs="Times New Roman"/>
          <w:color w:val="000000" w:themeColor="text1"/>
          <w:sz w:val="22"/>
          <w:szCs w:val="22"/>
        </w:rPr>
        <w:instrText>/pages&gt;&lt;volume&gt;94&lt;/volume&gt;&lt;number&gt;2&lt;/number&gt;&lt;dates&gt;&lt;year&gt;2013&lt;/year&gt;&lt;/dates&gt;&lt;isbn&gt;1532-6535&lt;/isbn&gt;&lt;urls&gt;&lt;/urls&gt;&lt;/record&gt;&lt;/Cite&gt;&lt;/EndNote&gt;</w:instrText>
      </w:r>
      <w:r w:rsidR="001E14BD" w:rsidRPr="00C16173">
        <w:rPr>
          <w:rFonts w:cs="Times New Roman"/>
          <w:color w:val="000000" w:themeColor="text1"/>
          <w:sz w:val="22"/>
          <w:szCs w:val="22"/>
        </w:rPr>
        <w:fldChar w:fldCharType="separate"/>
      </w:r>
      <w:r w:rsidR="00E111F0">
        <w:rPr>
          <w:rFonts w:cs="Times New Roman"/>
          <w:noProof/>
          <w:color w:val="000000" w:themeColor="text1"/>
          <w:sz w:val="22"/>
          <w:szCs w:val="22"/>
        </w:rPr>
        <w:t>[15]</w:t>
      </w:r>
      <w:r w:rsidR="001E14BD" w:rsidRPr="00C16173">
        <w:rPr>
          <w:rFonts w:cs="Times New Roman"/>
          <w:color w:val="000000" w:themeColor="text1"/>
          <w:sz w:val="22"/>
          <w:szCs w:val="22"/>
        </w:rPr>
        <w:fldChar w:fldCharType="end"/>
      </w:r>
      <w:r w:rsidRPr="00C16173">
        <w:rPr>
          <w:rFonts w:cs="Times New Roman"/>
          <w:color w:val="000000" w:themeColor="text1"/>
          <w:sz w:val="22"/>
          <w:szCs w:val="22"/>
        </w:rPr>
        <w:t xml:space="preserve"> (n=155). However neither gene was replicated in three additional studies </w:t>
      </w:r>
      <w:r w:rsidR="001E14BD" w:rsidRPr="00C16173">
        <w:rPr>
          <w:rFonts w:cs="Times New Roman"/>
          <w:color w:val="000000" w:themeColor="text1"/>
          <w:sz w:val="22"/>
          <w:szCs w:val="22"/>
        </w:rPr>
        <w:fldChar w:fldCharType="begin">
          <w:fldData xml:space="preserve">PEVuZE5vdGU+PENpdGU+PEF1dGhvcj5ZYW5nPC9BdXRob3I+PFllYXI+MjAxMzwvWWVhcj48UmVj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=
</w:fldData>
        </w:fldChar>
      </w:r>
      <w:r w:rsidR="00E111F0">
        <w:rPr>
          <w:rFonts w:cs="Times New Roman"/>
          <w:color w:val="000000" w:themeColor="text1"/>
          <w:sz w:val="22"/>
          <w:szCs w:val="22"/>
        </w:rPr>
        <w:instrText xml:space="preserve"> ADDIN EN.CITE </w:instrText>
      </w:r>
      <w:r w:rsidR="00E111F0">
        <w:rPr>
          <w:rFonts w:cs="Times New Roman"/>
          <w:color w:val="000000" w:themeColor="text1"/>
          <w:sz w:val="22"/>
          <w:szCs w:val="22"/>
        </w:rPr>
        <w:fldChar w:fldCharType="begin">
          <w:fldData xml:space="preserve">PEVuZE5vdGU+PENpdGU+PEF1dGhvcj5ZYW5nPC9BdXRob3I+PFllYXI+MjAxMzwvWWVhcj48UmVj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=
</w:fldData>
        </w:fldChar>
      </w:r>
      <w:r w:rsidR="00E111F0">
        <w:rPr>
          <w:rFonts w:cs="Times New Roman"/>
          <w:color w:val="000000" w:themeColor="text1"/>
          <w:sz w:val="22"/>
          <w:szCs w:val="22"/>
        </w:rPr>
        <w:instrText xml:space="preserve"> ADDIN EN.CITE.DATA </w:instrText>
      </w:r>
      <w:r w:rsidR="00E111F0">
        <w:rPr>
          <w:rFonts w:cs="Times New Roman"/>
          <w:color w:val="000000" w:themeColor="text1"/>
          <w:sz w:val="22"/>
          <w:szCs w:val="22"/>
        </w:rPr>
      </w:r>
      <w:r w:rsidR="00E111F0">
        <w:rPr>
          <w:rFonts w:cs="Times New Roman"/>
          <w:color w:val="000000" w:themeColor="text1"/>
          <w:sz w:val="22"/>
          <w:szCs w:val="22"/>
        </w:rPr>
        <w:fldChar w:fldCharType="end"/>
      </w:r>
      <w:r w:rsidR="001E14BD" w:rsidRPr="00C16173">
        <w:rPr>
          <w:rFonts w:cs="Times New Roman"/>
          <w:color w:val="000000" w:themeColor="text1"/>
          <w:sz w:val="22"/>
          <w:szCs w:val="22"/>
        </w:rPr>
      </w:r>
      <w:r w:rsidR="001E14BD" w:rsidRPr="00C16173">
        <w:rPr>
          <w:rFonts w:cs="Times New Roman"/>
          <w:color w:val="000000" w:themeColor="text1"/>
          <w:sz w:val="22"/>
          <w:szCs w:val="22"/>
        </w:rPr>
        <w:fldChar w:fldCharType="separate"/>
      </w:r>
      <w:r w:rsidR="00E111F0">
        <w:rPr>
          <w:rFonts w:cs="Times New Roman"/>
          <w:noProof/>
          <w:color w:val="000000" w:themeColor="text1"/>
          <w:sz w:val="22"/>
          <w:szCs w:val="22"/>
        </w:rPr>
        <w:t>[16,17]</w:t>
      </w:r>
      <w:r w:rsidR="001E14BD" w:rsidRPr="00C16173">
        <w:rPr>
          <w:rFonts w:cs="Times New Roman"/>
          <w:color w:val="000000" w:themeColor="text1"/>
          <w:sz w:val="22"/>
          <w:szCs w:val="22"/>
        </w:rPr>
        <w:fldChar w:fldCharType="end"/>
      </w:r>
      <w:r w:rsidRPr="00C16173">
        <w:rPr>
          <w:rFonts w:cs="Times New Roman"/>
          <w:color w:val="000000" w:themeColor="text1"/>
          <w:sz w:val="22"/>
          <w:szCs w:val="22"/>
        </w:rPr>
        <w:t xml:space="preserve"> </w:t>
      </w:r>
      <w:r w:rsidRPr="00C16173">
        <w:rPr>
          <w:rFonts w:cs="Times New Roman"/>
          <w:color w:val="000000" w:themeColor="text1"/>
          <w:sz w:val="22"/>
          <w:szCs w:val="22"/>
        </w:rPr>
        <w:fldChar w:fldCharType="begin"/>
      </w:r>
      <w:r w:rsidRPr="00C16173">
        <w:rPr>
          <w:rFonts w:cs="Times New Roman"/>
          <w:color w:val="000000" w:themeColor="text1"/>
          <w:sz w:val="22"/>
          <w:szCs w:val="22"/>
        </w:rPr>
        <w:instrText>ADDIN RW.CITE{{165 Hagleitner,M.M. 2014; 106 Yang,J.J. 2013; 106 Yang,J.J. 2013; 106 Yang,J.J. 2013}}</w:instrText>
      </w:r>
      <w:r w:rsidRPr="00C16173">
        <w:rPr>
          <w:rFonts w:cs="Times New Roman"/>
          <w:color w:val="000000" w:themeColor="text1"/>
          <w:sz w:val="22"/>
          <w:szCs w:val="22"/>
        </w:rPr>
        <w:fldChar w:fldCharType="end"/>
      </w:r>
      <w:r w:rsidRPr="00C16173">
        <w:rPr>
          <w:rFonts w:cs="Times New Roman"/>
          <w:color w:val="000000" w:themeColor="text1"/>
          <w:sz w:val="22"/>
          <w:szCs w:val="22"/>
        </w:rPr>
        <w:t>(n=213, n=110, and n=38)</w:t>
      </w:r>
      <w:r w:rsidR="00941418">
        <w:rPr>
          <w:rFonts w:cs="Times New Roman"/>
          <w:color w:val="000000" w:themeColor="text1"/>
          <w:sz w:val="22"/>
          <w:szCs w:val="22"/>
        </w:rPr>
        <w:t>.  A</w:t>
      </w:r>
      <w:r w:rsidRPr="00C16173">
        <w:rPr>
          <w:rFonts w:cs="Times New Roman"/>
          <w:color w:val="000000" w:themeColor="text1"/>
          <w:sz w:val="22"/>
          <w:szCs w:val="22"/>
        </w:rPr>
        <w:t xml:space="preserve"> meta-analysis of all of the above studies did associate </w:t>
      </w:r>
      <w:r w:rsidR="00572530" w:rsidRPr="00C16173">
        <w:rPr>
          <w:rFonts w:cs="Times New Roman"/>
          <w:i/>
          <w:color w:val="000000" w:themeColor="text1"/>
          <w:sz w:val="22"/>
          <w:szCs w:val="22"/>
        </w:rPr>
        <w:t>COMT</w:t>
      </w:r>
      <w:r w:rsidRPr="00C16173">
        <w:rPr>
          <w:rFonts w:cs="Times New Roman"/>
          <w:color w:val="000000" w:themeColor="text1"/>
          <w:sz w:val="22"/>
          <w:szCs w:val="22"/>
        </w:rPr>
        <w:t xml:space="preserve"> (but not </w:t>
      </w:r>
      <w:r w:rsidR="00572530" w:rsidRPr="00C16173">
        <w:rPr>
          <w:rFonts w:cs="Times New Roman"/>
          <w:i/>
          <w:color w:val="000000" w:themeColor="text1"/>
          <w:sz w:val="22"/>
          <w:szCs w:val="22"/>
        </w:rPr>
        <w:t>TPMT</w:t>
      </w:r>
      <w:r w:rsidRPr="00C16173">
        <w:rPr>
          <w:rFonts w:cs="Times New Roman"/>
          <w:color w:val="000000" w:themeColor="text1"/>
          <w:sz w:val="22"/>
          <w:szCs w:val="22"/>
        </w:rPr>
        <w:t>) with cisplatin induced ototoxicity</w:t>
      </w:r>
      <w:r w:rsidR="001E14BD" w:rsidRPr="00C16173">
        <w:rPr>
          <w:rFonts w:cs="Times New Roman"/>
          <w:color w:val="000000" w:themeColor="text1"/>
          <w:sz w:val="22"/>
          <w:szCs w:val="22"/>
        </w:rPr>
        <w:t xml:space="preserve"> </w:t>
      </w:r>
      <w:r w:rsidR="001E14BD" w:rsidRPr="00C16173">
        <w:rPr>
          <w:rFonts w:cs="Times New Roman"/>
          <w:color w:val="000000" w:themeColor="text1"/>
          <w:sz w:val="22"/>
          <w:szCs w:val="22"/>
        </w:rPr>
        <w:fldChar w:fldCharType="begin"/>
      </w:r>
      <w:r w:rsidR="00E111F0">
        <w:rPr>
          <w:rFonts w:cs="Times New Roman"/>
          <w:color w:val="000000" w:themeColor="text1"/>
          <w:sz w:val="22"/>
          <w:szCs w:val="22"/>
        </w:rPr>
        <w:instrText xml:space="preserve"> ADDIN EN.CITE &lt;EndNote&gt;&lt;Cite&gt;&lt;Author&gt;Hagleitner&lt;/Author&gt;&lt;Year&gt;2014&lt;/Year&gt;&lt;RecNum&gt;390&lt;/RecNum&gt;&lt;DisplayText&gt;[17]&lt;/DisplayText&gt;&lt;record&gt;&lt;rec-number&gt;390&lt;/rec-number&gt;&lt;foreign-keys&gt;&lt;key app="EN" db-id="pee209pevv2057etadqpdwsyfpzezpwrrsdw" timestamp="1465983491"&gt;390&lt;/key&gt;&lt;/foreign-keys&gt;&lt;ref-type name="Journal Article"&gt;17&lt;/ref-type&gt;&lt;contributors&gt;&lt;authors&gt;&lt;author&gt;Hagleitner, Melanie M&lt;/author&gt;&lt;author&gt;Coenen, Marieke JH&lt;/author&gt;&lt;author&gt;Patino-Garcia, Ana&lt;/author&gt;&lt;author&gt;de Bont, Eveline SJM&lt;/author&gt;&lt;author&gt;Gonzalez-Neira, Anna&lt;/author&gt;&lt;author&gt;Vos, Hanneke I&lt;/author&gt;&lt;author&gt;van Leeuwen, Frank N&lt;/author&gt;&lt;author&gt;Gelderblom, Hans&lt;/author&gt;&lt;author&gt;Hoogerbrugge, Peter M&lt;/author&gt;&lt;author&gt;Guchelaar, Henk-Jan&lt;/author&gt;&lt;/authors&gt;&lt;/contributors&gt;&lt;titles&gt;&lt;title&gt;Influence of Genetic Variants in TPMT and COMT Associated with Cisplatin Induced Hearing Loss in Patients with Cancer: Two New Cohorts and a Meta-Analysis Reveal Significant Heterogeneity between Cohorts&lt;/title&gt;&lt;secondary-title&gt;PloS one&lt;/secondary-title&gt;&lt;/titles&gt;&lt;periodical&gt;&lt;full-title&gt;PloS one&lt;/full-title&gt;&lt;/periodical&gt;&lt;pages&gt;e115869&lt;/pages&gt;&lt;volume&gt;9&lt;/volume&gt;&lt;number&gt;12&lt;/number&gt;&lt;dates&gt;&lt;year&gt;2014&lt;/year&gt;&lt;/dates&gt;&lt;isbn&gt;1932-6203&lt;/isbn&gt;&lt;urls&gt;&lt;/urls&gt;&lt;/record&gt;&lt;/Cite&gt;&lt;/EndNote&gt;</w:instrText>
      </w:r>
      <w:r w:rsidR="001E14BD" w:rsidRPr="00C16173">
        <w:rPr>
          <w:rFonts w:cs="Times New Roman"/>
          <w:color w:val="000000" w:themeColor="text1"/>
          <w:sz w:val="22"/>
          <w:szCs w:val="22"/>
        </w:rPr>
        <w:fldChar w:fldCharType="separate"/>
      </w:r>
      <w:r w:rsidR="00E111F0">
        <w:rPr>
          <w:rFonts w:cs="Times New Roman"/>
          <w:noProof/>
          <w:color w:val="000000" w:themeColor="text1"/>
          <w:sz w:val="22"/>
          <w:szCs w:val="22"/>
        </w:rPr>
        <w:t>[17]</w:t>
      </w:r>
      <w:r w:rsidR="001E14BD" w:rsidRPr="00C16173">
        <w:rPr>
          <w:rFonts w:cs="Times New Roman"/>
          <w:color w:val="000000" w:themeColor="text1"/>
          <w:sz w:val="22"/>
          <w:szCs w:val="22"/>
        </w:rPr>
        <w:fldChar w:fldCharType="end"/>
      </w:r>
      <w:r w:rsidRPr="00C16173">
        <w:rPr>
          <w:rFonts w:cs="Times New Roman"/>
          <w:color w:val="000000" w:themeColor="text1"/>
          <w:sz w:val="22"/>
          <w:szCs w:val="22"/>
        </w:rPr>
        <w:t xml:space="preserve">.  Subsequently, another group have failed to find an association with either </w:t>
      </w:r>
      <w:r w:rsidR="00572530" w:rsidRPr="00C16173">
        <w:rPr>
          <w:rFonts w:cs="Times New Roman"/>
          <w:i/>
          <w:color w:val="000000" w:themeColor="text1"/>
          <w:sz w:val="22"/>
          <w:szCs w:val="22"/>
        </w:rPr>
        <w:t>TPMT</w:t>
      </w:r>
      <w:r w:rsidRPr="00C16173">
        <w:rPr>
          <w:rFonts w:cs="Times New Roman"/>
          <w:color w:val="000000" w:themeColor="text1"/>
          <w:sz w:val="22"/>
          <w:szCs w:val="22"/>
        </w:rPr>
        <w:t xml:space="preserve"> or </w:t>
      </w:r>
      <w:r w:rsidR="00572530" w:rsidRPr="00C16173">
        <w:rPr>
          <w:rFonts w:cs="Times New Roman"/>
          <w:i/>
          <w:color w:val="000000" w:themeColor="text1"/>
          <w:sz w:val="22"/>
          <w:szCs w:val="22"/>
        </w:rPr>
        <w:t>COMT</w:t>
      </w:r>
      <w:r w:rsidRPr="00C16173">
        <w:rPr>
          <w:rFonts w:cs="Times New Roman"/>
          <w:color w:val="000000" w:themeColor="text1"/>
          <w:sz w:val="22"/>
          <w:szCs w:val="22"/>
        </w:rPr>
        <w:t xml:space="preserve"> </w:t>
      </w:r>
      <w:r w:rsidR="001E14BD" w:rsidRPr="00C16173">
        <w:rPr>
          <w:rFonts w:cs="Times New Roman"/>
          <w:color w:val="000000" w:themeColor="text1"/>
          <w:sz w:val="22"/>
          <w:szCs w:val="22"/>
        </w:rPr>
        <w:fldChar w:fldCharType="begin"/>
      </w:r>
      <w:r w:rsidR="00E111F0">
        <w:rPr>
          <w:rFonts w:cs="Times New Roman" w:hint="eastAsia"/>
          <w:color w:val="000000" w:themeColor="text1"/>
          <w:sz w:val="22"/>
          <w:szCs w:val="22"/>
        </w:rPr>
        <w:instrText xml:space="preserve"> ADDIN EN.CITE &lt;EndNote&gt;&lt;Cite&gt;&lt;Author&gt;Lanvers</w:instrText>
      </w:r>
      <w:r w:rsidR="00E111F0">
        <w:rPr>
          <w:rFonts w:cs="Times New Roman" w:hint="eastAsia"/>
          <w:color w:val="000000" w:themeColor="text1"/>
          <w:sz w:val="22"/>
          <w:szCs w:val="22"/>
        </w:rPr>
        <w:instrText>‐</w:instrText>
      </w:r>
      <w:r w:rsidR="00E111F0">
        <w:rPr>
          <w:rFonts w:cs="Times New Roman" w:hint="eastAsia"/>
          <w:color w:val="000000" w:themeColor="text1"/>
          <w:sz w:val="22"/>
          <w:szCs w:val="22"/>
        </w:rPr>
        <w:instrText>Kaminsky&lt;/Author&gt;&lt;Year&gt;2014&lt;/Year&gt;&lt;RecNum&gt;391&lt;/RecNum&gt;&lt;DisplayText&gt;[18]&lt;/DisplayText&gt;&lt;record&gt;&lt;rec-number&gt;391&lt;/rec-number&gt;&lt;foreign-keys&gt;&lt;key app="EN" db-id="pee209pevv2057etadqpdwsyfpzezpwrrsdw" timestamp="1465983513"&gt;391&lt;/key&gt;&lt;/foreign-keys&gt;&lt;ref-type name="Journal Article"&gt;17&lt;/ref-type&gt;&lt;contributors&gt;&lt;authors&gt;&lt;author&gt;Lanvers</w:instrText>
      </w:r>
      <w:r w:rsidR="00E111F0">
        <w:rPr>
          <w:rFonts w:cs="Times New Roman" w:hint="eastAsia"/>
          <w:color w:val="000000" w:themeColor="text1"/>
          <w:sz w:val="22"/>
          <w:szCs w:val="22"/>
        </w:rPr>
        <w:instrText>‐</w:instrText>
      </w:r>
      <w:r w:rsidR="00E111F0">
        <w:rPr>
          <w:rFonts w:cs="Times New Roman" w:hint="eastAsia"/>
          <w:color w:val="000000" w:themeColor="text1"/>
          <w:sz w:val="22"/>
          <w:szCs w:val="22"/>
        </w:rPr>
        <w:instrText>Kaminsky, Claudia&lt;/author&gt;&lt;author&gt;Malath, Ingrid&lt;/author&gt;&lt;author&gt;Deuster, Dirk&lt;/author&gt;&lt;author&gt;Ciarimboli, Giuliano&lt;/author&gt;&lt;author&gt;Boos, Joachim&lt;/author&gt;&lt;author&gt;Zehnhoff</w:instrText>
      </w:r>
      <w:r w:rsidR="00E111F0">
        <w:rPr>
          <w:rFonts w:cs="Times New Roman" w:hint="eastAsia"/>
          <w:color w:val="000000" w:themeColor="text1"/>
          <w:sz w:val="22"/>
          <w:szCs w:val="22"/>
        </w:rPr>
        <w:instrText>‐</w:instrText>
      </w:r>
      <w:r w:rsidR="00E111F0">
        <w:rPr>
          <w:rFonts w:cs="Times New Roman" w:hint="eastAsia"/>
          <w:color w:val="000000" w:themeColor="text1"/>
          <w:sz w:val="22"/>
          <w:szCs w:val="22"/>
        </w:rPr>
        <w:instrText>Dinnesen, AG&lt;/author&gt;&lt;/authors&gt;&lt;/contributors&gt;&lt;titles&gt;&lt;title&gt;Evaluation of Pharmacogenetic Markers to Predict the Risk of Cisplatin</w:instrText>
      </w:r>
      <w:r w:rsidR="00E111F0">
        <w:rPr>
          <w:rFonts w:cs="Times New Roman" w:hint="eastAsia"/>
          <w:color w:val="000000" w:themeColor="text1"/>
          <w:sz w:val="22"/>
          <w:szCs w:val="22"/>
        </w:rPr>
        <w:instrText>‐</w:instrText>
      </w:r>
      <w:r w:rsidR="00E111F0">
        <w:rPr>
          <w:rFonts w:cs="Times New Roman" w:hint="eastAsia"/>
          <w:color w:val="000000" w:themeColor="text1"/>
          <w:sz w:val="22"/>
          <w:szCs w:val="22"/>
        </w:rPr>
        <w:instrText>Induced Ototoxicity&lt;/title&gt;&lt;secondary-title&gt;Clinical Pharmacology &amp;amp; Therapeutics&lt;/seco</w:instrText>
      </w:r>
      <w:r w:rsidR="00E111F0">
        <w:rPr>
          <w:rFonts w:cs="Times New Roman"/>
          <w:color w:val="000000" w:themeColor="text1"/>
          <w:sz w:val="22"/>
          <w:szCs w:val="22"/>
        </w:rPr>
        <w:instrText>ndary-title&gt;&lt;/titles&gt;&lt;periodical&gt;&lt;full-title&gt;Clinical Pharmacology &amp;amp; Therapeutics&lt;/full-title&gt;&lt;/periodical&gt;&lt;pages&gt;156-157&lt;/pages&gt;&lt;volume&gt;96&lt;/volume&gt;&lt;number&gt;2&lt;/number&gt;&lt;dates&gt;&lt;year&gt;2014&lt;/year&gt;&lt;/dates&gt;&lt;isbn&gt;1532-6535&lt;/isbn&gt;&lt;urls&gt;&lt;/urls&gt;&lt;/record&gt;&lt;/Cite&gt;&lt;/EndNote&gt;</w:instrText>
      </w:r>
      <w:r w:rsidR="001E14BD" w:rsidRPr="00C16173">
        <w:rPr>
          <w:rFonts w:cs="Times New Roman"/>
          <w:color w:val="000000" w:themeColor="text1"/>
          <w:sz w:val="22"/>
          <w:szCs w:val="22"/>
        </w:rPr>
        <w:fldChar w:fldCharType="separate"/>
      </w:r>
      <w:r w:rsidR="00E111F0">
        <w:rPr>
          <w:rFonts w:cs="Times New Roman"/>
          <w:noProof/>
          <w:color w:val="000000" w:themeColor="text1"/>
          <w:sz w:val="22"/>
          <w:szCs w:val="22"/>
        </w:rPr>
        <w:t>[18]</w:t>
      </w:r>
      <w:r w:rsidR="001E14BD" w:rsidRPr="00C16173">
        <w:rPr>
          <w:rFonts w:cs="Times New Roman"/>
          <w:color w:val="000000" w:themeColor="text1"/>
          <w:sz w:val="22"/>
          <w:szCs w:val="22"/>
        </w:rPr>
        <w:fldChar w:fldCharType="end"/>
      </w:r>
      <w:r w:rsidRPr="00C16173">
        <w:rPr>
          <w:rFonts w:cs="Times New Roman"/>
          <w:color w:val="000000" w:themeColor="text1"/>
          <w:sz w:val="22"/>
          <w:szCs w:val="22"/>
        </w:rPr>
        <w:t xml:space="preserve"> (n=63). There is therefore considerable uncertainty about whether </w:t>
      </w:r>
      <w:r w:rsidR="00572530" w:rsidRPr="00C16173">
        <w:rPr>
          <w:rFonts w:cs="Times New Roman"/>
          <w:i/>
          <w:color w:val="000000" w:themeColor="text1"/>
          <w:sz w:val="22"/>
          <w:szCs w:val="22"/>
        </w:rPr>
        <w:t>TPMT</w:t>
      </w:r>
      <w:r w:rsidRPr="00C16173">
        <w:rPr>
          <w:rFonts w:cs="Times New Roman"/>
          <w:color w:val="000000" w:themeColor="text1"/>
          <w:sz w:val="22"/>
          <w:szCs w:val="22"/>
        </w:rPr>
        <w:t xml:space="preserve"> and/or </w:t>
      </w:r>
      <w:r w:rsidR="00572530" w:rsidRPr="00C16173">
        <w:rPr>
          <w:rFonts w:cs="Times New Roman"/>
          <w:i/>
          <w:color w:val="000000" w:themeColor="text1"/>
          <w:sz w:val="22"/>
          <w:szCs w:val="22"/>
        </w:rPr>
        <w:t>COMT</w:t>
      </w:r>
      <w:r w:rsidRPr="00C16173">
        <w:rPr>
          <w:rFonts w:cs="Times New Roman"/>
          <w:color w:val="000000" w:themeColor="text1"/>
          <w:sz w:val="22"/>
          <w:szCs w:val="22"/>
        </w:rPr>
        <w:t xml:space="preserve"> polymorphisms represent genuine risk factors for cisplatin-induced ototoxicity. </w:t>
      </w:r>
    </w:p>
    <w:p w14:paraId="19050E36" w14:textId="77777777" w:rsidR="002633C1" w:rsidRPr="00C16173" w:rsidRDefault="002633C1" w:rsidP="00493B1B">
      <w:pPr>
        <w:pStyle w:val="ListParagraph"/>
        <w:spacing w:after="240" w:line="480" w:lineRule="auto"/>
        <w:ind w:left="0"/>
        <w:rPr>
          <w:rFonts w:cs="Times New Roman"/>
          <w:color w:val="000000" w:themeColor="text1"/>
        </w:rPr>
      </w:pPr>
    </w:p>
    <w:p w14:paraId="206EA15C" w14:textId="0AEAC514" w:rsidR="001657E7" w:rsidRPr="00C16173" w:rsidRDefault="00190B78" w:rsidP="00493B1B">
      <w:pPr>
        <w:pStyle w:val="ListParagraph"/>
        <w:spacing w:after="240" w:line="480" w:lineRule="auto"/>
        <w:ind w:left="0"/>
        <w:contextualSpacing w:val="0"/>
        <w:rPr>
          <w:rFonts w:cs="Times New Roman"/>
          <w:color w:val="000000" w:themeColor="text1"/>
          <w:sz w:val="22"/>
          <w:szCs w:val="22"/>
        </w:rPr>
      </w:pPr>
      <w:r w:rsidRPr="00C16173">
        <w:rPr>
          <w:rFonts w:cs="Times New Roman"/>
          <w:color w:val="000000" w:themeColor="text1"/>
          <w:sz w:val="22"/>
          <w:szCs w:val="22"/>
        </w:rPr>
        <w:t xml:space="preserve">More recently, </w:t>
      </w:r>
      <w:r w:rsidR="00941418">
        <w:rPr>
          <w:rFonts w:cs="Times New Roman"/>
          <w:color w:val="000000" w:themeColor="text1"/>
          <w:sz w:val="22"/>
          <w:szCs w:val="22"/>
        </w:rPr>
        <w:t>another</w:t>
      </w:r>
      <w:r w:rsidRPr="00C16173">
        <w:rPr>
          <w:rFonts w:cs="Times New Roman"/>
          <w:color w:val="000000" w:themeColor="text1"/>
          <w:sz w:val="22"/>
          <w:szCs w:val="22"/>
        </w:rPr>
        <w:t xml:space="preserve"> genetic variant (</w:t>
      </w:r>
      <w:r w:rsidR="00572530" w:rsidRPr="00C16173">
        <w:rPr>
          <w:rFonts w:cs="Times New Roman"/>
          <w:i/>
          <w:color w:val="000000" w:themeColor="text1"/>
          <w:sz w:val="22"/>
          <w:szCs w:val="22"/>
        </w:rPr>
        <w:t>ACYP2</w:t>
      </w:r>
      <w:r w:rsidRPr="00C16173">
        <w:rPr>
          <w:rFonts w:cs="Times New Roman"/>
          <w:color w:val="000000" w:themeColor="text1"/>
          <w:sz w:val="22"/>
          <w:szCs w:val="22"/>
        </w:rPr>
        <w:t xml:space="preserve"> (rs1872328)</w:t>
      </w:r>
      <w:r w:rsidR="000903A7" w:rsidRPr="00C16173">
        <w:rPr>
          <w:rFonts w:cs="Times New Roman"/>
          <w:color w:val="000000" w:themeColor="text1"/>
          <w:sz w:val="22"/>
          <w:szCs w:val="22"/>
        </w:rPr>
        <w:t>)</w:t>
      </w:r>
      <w:r w:rsidRPr="00C16173">
        <w:rPr>
          <w:rFonts w:cs="Times New Roman"/>
          <w:color w:val="000000" w:themeColor="text1"/>
          <w:sz w:val="22"/>
          <w:szCs w:val="22"/>
        </w:rPr>
        <w:t xml:space="preserve"> was identified using a genome-wide association study in 238 children with brain tumours</w:t>
      </w:r>
      <w:r w:rsidR="001E14BD" w:rsidRPr="00C16173">
        <w:rPr>
          <w:rFonts w:cs="Times New Roman"/>
          <w:color w:val="000000" w:themeColor="text1"/>
          <w:sz w:val="22"/>
          <w:szCs w:val="22"/>
        </w:rPr>
        <w:t xml:space="preserve"> </w:t>
      </w:r>
      <w:r w:rsidR="001E14BD" w:rsidRPr="00C16173">
        <w:rPr>
          <w:rFonts w:cs="Times New Roman"/>
          <w:color w:val="000000" w:themeColor="text1"/>
          <w:sz w:val="22"/>
          <w:szCs w:val="22"/>
        </w:rPr>
        <w:fldChar w:fldCharType="begin"/>
      </w:r>
      <w:r w:rsidR="00E111F0">
        <w:rPr>
          <w:rFonts w:cs="Times New Roman"/>
          <w:color w:val="000000" w:themeColor="text1"/>
          <w:sz w:val="22"/>
          <w:szCs w:val="22"/>
        </w:rPr>
        <w:instrText xml:space="preserve"> ADDIN EN.CITE &lt;EndNote&gt;&lt;Cite&gt;&lt;Author&gt;Xu&lt;/Author&gt;&lt;Year&gt;2015&lt;/Year&gt;&lt;RecNum&gt;66&lt;/RecNum&gt;&lt;DisplayText&gt;[14]&lt;/DisplayText&gt;&lt;record&gt;&lt;rec-number&gt;66&lt;/rec-number&gt;&lt;foreign-keys&gt;&lt;key app="EN" db-id="pee209pevv2057etadqpdwsyfpzezpwrrsdw" timestamp="1425488287"&gt;66&lt;/key&gt;&lt;/foreign-keys&gt;&lt;ref-type name="Journal Article"&gt;17&lt;/ref-type&gt;&lt;contributors&gt;&lt;authors&gt;&lt;author&gt;Xu, Heng&lt;/author&gt;&lt;author&gt;Robinson, Giles W&lt;/author&gt;&lt;author&gt;Huang, Jie&lt;/author&gt;&lt;author&gt;Lim, Joshua Yew-Suang&lt;/author&gt;&lt;author&gt;Zhang, Hui&lt;/author&gt;&lt;author&gt;Bass, Johnnie K&lt;/author&gt;&lt;author&gt;Broniscer, Alberto&lt;/author&gt;&lt;author&gt;Chintagumpala, Murali&lt;/author&gt;&lt;author&gt;Bartels, Ute&lt;/author&gt;&lt;author&gt;Gururangan, Sri&lt;/author&gt;&lt;/authors&gt;&lt;/contributors&gt;&lt;titles&gt;&lt;title&gt;Common variants in ACYP2 influence susceptibility to cisplatin-induced hearing loss&lt;/title&gt;&lt;secondary-title&gt;Nature genetics&lt;/secondary-title&gt;&lt;/titles&gt;&lt;periodical&gt;&lt;full-title&gt;Nature genetics&lt;/full-title&gt;&lt;/periodical&gt;&lt;dates&gt;&lt;year&gt;2015&lt;/year&gt;&lt;/dates&gt;&lt;isbn&gt;1061-4036&lt;/isbn&gt;&lt;urls&gt;&lt;/urls&gt;&lt;/record&gt;&lt;/Cite&gt;&lt;/EndNote&gt;</w:instrText>
      </w:r>
      <w:r w:rsidR="001E14BD" w:rsidRPr="00C16173">
        <w:rPr>
          <w:rFonts w:cs="Times New Roman"/>
          <w:color w:val="000000" w:themeColor="text1"/>
          <w:sz w:val="22"/>
          <w:szCs w:val="22"/>
        </w:rPr>
        <w:fldChar w:fldCharType="separate"/>
      </w:r>
      <w:r w:rsidR="00E111F0">
        <w:rPr>
          <w:rFonts w:cs="Times New Roman"/>
          <w:noProof/>
          <w:color w:val="000000" w:themeColor="text1"/>
          <w:sz w:val="22"/>
          <w:szCs w:val="22"/>
        </w:rPr>
        <w:t>[14]</w:t>
      </w:r>
      <w:r w:rsidR="001E14BD" w:rsidRPr="00C16173">
        <w:rPr>
          <w:rFonts w:cs="Times New Roman"/>
          <w:color w:val="000000" w:themeColor="text1"/>
          <w:sz w:val="22"/>
          <w:szCs w:val="22"/>
        </w:rPr>
        <w:fldChar w:fldCharType="end"/>
      </w:r>
      <w:r w:rsidR="001D1879" w:rsidRPr="00C16173">
        <w:rPr>
          <w:rFonts w:cs="Times New Roman"/>
          <w:color w:val="000000" w:themeColor="text1"/>
          <w:sz w:val="22"/>
          <w:szCs w:val="22"/>
        </w:rPr>
        <w:t xml:space="preserve">, </w:t>
      </w:r>
      <w:r w:rsidR="002633C1" w:rsidRPr="00C16173">
        <w:rPr>
          <w:rFonts w:cs="Times New Roman"/>
          <w:color w:val="000000" w:themeColor="text1"/>
          <w:sz w:val="22"/>
          <w:szCs w:val="22"/>
        </w:rPr>
        <w:t>which was</w:t>
      </w:r>
      <w:r w:rsidRPr="00C16173">
        <w:rPr>
          <w:rFonts w:cs="Times New Roman"/>
          <w:color w:val="000000" w:themeColor="text1"/>
          <w:sz w:val="22"/>
          <w:szCs w:val="22"/>
        </w:rPr>
        <w:t xml:space="preserve"> replicated </w:t>
      </w:r>
      <w:r w:rsidR="001D1879" w:rsidRPr="00C16173">
        <w:rPr>
          <w:rFonts w:cs="Times New Roman"/>
          <w:color w:val="000000" w:themeColor="text1"/>
          <w:sz w:val="22"/>
          <w:szCs w:val="22"/>
        </w:rPr>
        <w:t>within</w:t>
      </w:r>
      <w:r w:rsidRPr="00C16173">
        <w:rPr>
          <w:rFonts w:cs="Times New Roman"/>
          <w:color w:val="000000" w:themeColor="text1"/>
          <w:sz w:val="22"/>
          <w:szCs w:val="22"/>
        </w:rPr>
        <w:t xml:space="preserve"> the original study</w:t>
      </w:r>
      <w:r w:rsidR="001D1879" w:rsidRPr="00C16173">
        <w:rPr>
          <w:rFonts w:cs="Times New Roman"/>
          <w:color w:val="000000" w:themeColor="text1"/>
          <w:sz w:val="22"/>
          <w:szCs w:val="22"/>
        </w:rPr>
        <w:t>.  An additional study h</w:t>
      </w:r>
      <w:r w:rsidRPr="00C16173">
        <w:rPr>
          <w:rFonts w:cs="Times New Roman"/>
          <w:color w:val="000000" w:themeColor="text1"/>
          <w:sz w:val="22"/>
          <w:szCs w:val="22"/>
        </w:rPr>
        <w:t>a</w:t>
      </w:r>
      <w:r w:rsidR="001D1879" w:rsidRPr="00C16173">
        <w:rPr>
          <w:rFonts w:cs="Times New Roman"/>
          <w:color w:val="000000" w:themeColor="text1"/>
          <w:sz w:val="22"/>
          <w:szCs w:val="22"/>
        </w:rPr>
        <w:t>s</w:t>
      </w:r>
      <w:r w:rsidRPr="00C16173">
        <w:rPr>
          <w:rFonts w:cs="Times New Roman"/>
          <w:color w:val="000000" w:themeColor="text1"/>
          <w:sz w:val="22"/>
          <w:szCs w:val="22"/>
        </w:rPr>
        <w:t xml:space="preserve"> also </w:t>
      </w:r>
      <w:r w:rsidR="002633C1" w:rsidRPr="00C16173">
        <w:rPr>
          <w:rFonts w:cs="Times New Roman"/>
          <w:color w:val="000000" w:themeColor="text1"/>
          <w:sz w:val="22"/>
          <w:szCs w:val="22"/>
        </w:rPr>
        <w:t xml:space="preserve">recently </w:t>
      </w:r>
      <w:r w:rsidRPr="00C16173">
        <w:rPr>
          <w:rFonts w:cs="Times New Roman"/>
          <w:color w:val="000000" w:themeColor="text1"/>
          <w:sz w:val="22"/>
          <w:szCs w:val="22"/>
        </w:rPr>
        <w:t>replicat</w:t>
      </w:r>
      <w:r w:rsidR="002633C1" w:rsidRPr="00C16173">
        <w:rPr>
          <w:rFonts w:cs="Times New Roman"/>
          <w:color w:val="000000" w:themeColor="text1"/>
          <w:sz w:val="22"/>
          <w:szCs w:val="22"/>
        </w:rPr>
        <w:t xml:space="preserve">ed the association with </w:t>
      </w:r>
      <w:r w:rsidR="00572530" w:rsidRPr="00C16173">
        <w:rPr>
          <w:rFonts w:cs="Times New Roman"/>
          <w:i/>
          <w:color w:val="000000" w:themeColor="text1"/>
          <w:sz w:val="22"/>
          <w:szCs w:val="22"/>
        </w:rPr>
        <w:t>ACYP2</w:t>
      </w:r>
      <w:r w:rsidRPr="00C16173">
        <w:rPr>
          <w:rFonts w:cs="Times New Roman"/>
          <w:color w:val="000000" w:themeColor="text1"/>
          <w:sz w:val="22"/>
          <w:szCs w:val="22"/>
        </w:rPr>
        <w:t xml:space="preserve"> </w:t>
      </w:r>
      <w:r w:rsidR="002633C1" w:rsidRPr="00C16173">
        <w:rPr>
          <w:rFonts w:cs="Times New Roman"/>
          <w:color w:val="000000" w:themeColor="text1"/>
          <w:sz w:val="22"/>
          <w:szCs w:val="22"/>
        </w:rPr>
        <w:t xml:space="preserve">in patients </w:t>
      </w:r>
      <w:r w:rsidRPr="00C16173">
        <w:rPr>
          <w:rFonts w:cs="Times New Roman"/>
          <w:color w:val="000000" w:themeColor="text1"/>
          <w:sz w:val="22"/>
          <w:szCs w:val="22"/>
        </w:rPr>
        <w:t>(n=156</w:t>
      </w:r>
      <w:r w:rsidR="001E14BD" w:rsidRPr="00C16173">
        <w:rPr>
          <w:rFonts w:cs="Times New Roman"/>
          <w:color w:val="000000" w:themeColor="text1"/>
          <w:sz w:val="22"/>
          <w:szCs w:val="22"/>
        </w:rPr>
        <w:t>)</w:t>
      </w:r>
      <w:r w:rsidR="002633C1" w:rsidRPr="00C16173">
        <w:rPr>
          <w:rFonts w:cs="Times New Roman"/>
          <w:color w:val="000000" w:themeColor="text1"/>
          <w:sz w:val="22"/>
          <w:szCs w:val="22"/>
        </w:rPr>
        <w:t xml:space="preserve"> with osteosarcoma</w:t>
      </w:r>
      <w:r w:rsidR="001E14BD" w:rsidRPr="00C16173">
        <w:rPr>
          <w:rFonts w:cs="Times New Roman"/>
          <w:color w:val="000000" w:themeColor="text1"/>
          <w:sz w:val="22"/>
          <w:szCs w:val="22"/>
        </w:rPr>
        <w:t xml:space="preserve"> </w:t>
      </w:r>
      <w:r w:rsidR="001E14BD" w:rsidRPr="00C16173">
        <w:rPr>
          <w:rFonts w:cs="Times New Roman"/>
          <w:color w:val="000000" w:themeColor="text1"/>
          <w:sz w:val="22"/>
          <w:szCs w:val="22"/>
        </w:rPr>
        <w:fldChar w:fldCharType="begin"/>
      </w:r>
      <w:r w:rsidR="00E111F0">
        <w:rPr>
          <w:rFonts w:cs="Times New Roman"/>
          <w:color w:val="000000" w:themeColor="text1"/>
          <w:sz w:val="22"/>
          <w:szCs w:val="22"/>
        </w:rPr>
        <w:instrText xml:space="preserve"> ADDIN EN.CITE &lt;EndNote&gt;&lt;Cite&gt;&lt;Author&gt;Vos&lt;/Author&gt;&lt;Year&gt;2016&lt;/Year&gt;&lt;RecNum&gt;375&lt;/RecNum&gt;&lt;DisplayText&gt;[19]&lt;/DisplayText&gt;&lt;record&gt;&lt;rec-number&gt;375&lt;/rec-number&gt;&lt;foreign-keys&gt;&lt;key app="EN" db-id="pee209pevv2057etadqpdwsyfpzezpwrrsdw" timestamp="1465981882"&gt;375&lt;/key&gt;&lt;/foreign-keys&gt;&lt;ref-type name="Journal Article"&gt;17&lt;/ref-type&gt;&lt;contributors&gt;&lt;authors&gt;&lt;author&gt;Vos, Hanneke I&lt;/author&gt;&lt;author&gt;Guchelaar, Henk-Jan&lt;/author&gt;&lt;author&gt;Gelderblom, Hans&lt;/author&gt;&lt;author&gt;de Bont, Eveline SJM&lt;/author&gt;&lt;author&gt;Kremer, Leontien CM&lt;/author&gt;&lt;author&gt;Naber, Anne Marlies&lt;/author&gt;&lt;author&gt;Hakobjan, Marina H&lt;/author&gt;&lt;author&gt;van der Graaf, Winette TA&lt;/author&gt;&lt;author&gt;Coenen, Marieke JH&lt;/author&gt;&lt;author&gt;te Loo, Dunja Maroeska WM&lt;/author&gt;&lt;/authors&gt;&lt;/contributors&gt;&lt;titles&gt;&lt;title&gt;Replication of a genetic variant in ACYP2 associated with cisplatin-induced hearing loss in patients with osteosarcoma&lt;/title&gt;&lt;secondary-title&gt;Pharmacogenetics and genomics&lt;/secondary-title&gt;&lt;/titles&gt;&lt;periodical&gt;&lt;full-title&gt;Pharmacogenetics and Genomics&lt;/full-title&gt;&lt;/periodical&gt;&lt;pages&gt;243-247&lt;/pages&gt;&lt;volume&gt;26&lt;/volume&gt;&lt;number&gt;5&lt;/number&gt;&lt;dates&gt;&lt;year&gt;2016&lt;/year&gt;&lt;/dates&gt;&lt;isbn&gt;1744-6872&lt;/isbn&gt;&lt;urls&gt;&lt;/urls&gt;&lt;/record&gt;&lt;/Cite&gt;&lt;/EndNote&gt;</w:instrText>
      </w:r>
      <w:r w:rsidR="001E14BD" w:rsidRPr="00C16173">
        <w:rPr>
          <w:rFonts w:cs="Times New Roman"/>
          <w:color w:val="000000" w:themeColor="text1"/>
          <w:sz w:val="22"/>
          <w:szCs w:val="22"/>
        </w:rPr>
        <w:fldChar w:fldCharType="separate"/>
      </w:r>
      <w:r w:rsidR="00E111F0">
        <w:rPr>
          <w:rFonts w:cs="Times New Roman"/>
          <w:noProof/>
          <w:color w:val="000000" w:themeColor="text1"/>
          <w:sz w:val="22"/>
          <w:szCs w:val="22"/>
        </w:rPr>
        <w:t>[19]</w:t>
      </w:r>
      <w:r w:rsidR="001E14BD" w:rsidRPr="00C16173">
        <w:rPr>
          <w:rFonts w:cs="Times New Roman"/>
          <w:color w:val="000000" w:themeColor="text1"/>
          <w:sz w:val="22"/>
          <w:szCs w:val="22"/>
        </w:rPr>
        <w:fldChar w:fldCharType="end"/>
      </w:r>
      <w:r w:rsidR="001D1879" w:rsidRPr="00C16173">
        <w:rPr>
          <w:rFonts w:cs="Times New Roman"/>
          <w:color w:val="000000" w:themeColor="text1"/>
          <w:sz w:val="22"/>
          <w:szCs w:val="22"/>
        </w:rPr>
        <w:t xml:space="preserve">. </w:t>
      </w:r>
      <w:r w:rsidR="001657E7" w:rsidRPr="00C16173">
        <w:rPr>
          <w:rFonts w:cs="Times New Roman"/>
          <w:color w:val="000000" w:themeColor="text1"/>
          <w:sz w:val="22"/>
          <w:szCs w:val="22"/>
        </w:rPr>
        <w:t xml:space="preserve">In </w:t>
      </w:r>
      <w:r w:rsidR="002633C1" w:rsidRPr="00C16173">
        <w:rPr>
          <w:rFonts w:cs="Times New Roman"/>
          <w:color w:val="000000" w:themeColor="text1"/>
          <w:sz w:val="22"/>
          <w:szCs w:val="22"/>
        </w:rPr>
        <w:t xml:space="preserve">the present </w:t>
      </w:r>
      <w:r w:rsidR="001657E7" w:rsidRPr="00C16173">
        <w:rPr>
          <w:rFonts w:cs="Times New Roman"/>
          <w:color w:val="000000" w:themeColor="text1"/>
          <w:sz w:val="22"/>
          <w:szCs w:val="22"/>
        </w:rPr>
        <w:t>study</w:t>
      </w:r>
      <w:r w:rsidR="00046EDB" w:rsidRPr="00C16173">
        <w:rPr>
          <w:rFonts w:cs="Times New Roman"/>
          <w:color w:val="000000" w:themeColor="text1"/>
          <w:sz w:val="22"/>
          <w:szCs w:val="22"/>
        </w:rPr>
        <w:t>,</w:t>
      </w:r>
      <w:r w:rsidR="001657E7" w:rsidRPr="00C16173">
        <w:rPr>
          <w:rFonts w:cs="Times New Roman"/>
          <w:color w:val="000000" w:themeColor="text1"/>
          <w:sz w:val="22"/>
          <w:szCs w:val="22"/>
        </w:rPr>
        <w:t xml:space="preserve"> </w:t>
      </w:r>
      <w:r w:rsidR="00046EDB" w:rsidRPr="00C16173">
        <w:rPr>
          <w:rFonts w:cs="Times New Roman"/>
          <w:color w:val="000000" w:themeColor="text1"/>
          <w:sz w:val="22"/>
          <w:szCs w:val="22"/>
        </w:rPr>
        <w:t>our aim was</w:t>
      </w:r>
      <w:r w:rsidR="001657E7" w:rsidRPr="00C16173">
        <w:rPr>
          <w:rFonts w:cs="Times New Roman"/>
          <w:color w:val="000000" w:themeColor="text1"/>
          <w:sz w:val="22"/>
          <w:szCs w:val="22"/>
        </w:rPr>
        <w:t xml:space="preserve"> </w:t>
      </w:r>
      <w:r w:rsidR="002633C1" w:rsidRPr="00C16173">
        <w:rPr>
          <w:rFonts w:cs="Times New Roman"/>
          <w:color w:val="000000" w:themeColor="text1"/>
          <w:sz w:val="22"/>
          <w:szCs w:val="22"/>
        </w:rPr>
        <w:t xml:space="preserve">two-fold: first, </w:t>
      </w:r>
      <w:r w:rsidR="001657E7" w:rsidRPr="00C16173">
        <w:rPr>
          <w:rFonts w:cs="Times New Roman"/>
          <w:color w:val="000000" w:themeColor="text1"/>
          <w:sz w:val="22"/>
          <w:szCs w:val="22"/>
        </w:rPr>
        <w:t xml:space="preserve">to </w:t>
      </w:r>
      <w:r w:rsidR="005F7DBA" w:rsidRPr="00C16173">
        <w:rPr>
          <w:rFonts w:cs="Times New Roman"/>
          <w:color w:val="000000" w:themeColor="text1"/>
          <w:sz w:val="22"/>
          <w:szCs w:val="22"/>
        </w:rPr>
        <w:t xml:space="preserve">test for </w:t>
      </w:r>
      <w:r w:rsidR="00046EDB" w:rsidRPr="00C16173">
        <w:rPr>
          <w:rFonts w:cs="Times New Roman"/>
          <w:color w:val="000000" w:themeColor="text1"/>
          <w:sz w:val="22"/>
          <w:szCs w:val="22"/>
        </w:rPr>
        <w:t xml:space="preserve">an </w:t>
      </w:r>
      <w:r w:rsidR="005F7DBA" w:rsidRPr="00C16173">
        <w:rPr>
          <w:rFonts w:cs="Times New Roman"/>
          <w:color w:val="000000" w:themeColor="text1"/>
          <w:sz w:val="22"/>
          <w:szCs w:val="22"/>
        </w:rPr>
        <w:t>association between variants in the</w:t>
      </w:r>
      <w:r w:rsidR="001657E7" w:rsidRPr="00C16173">
        <w:rPr>
          <w:rFonts w:cs="Times New Roman"/>
          <w:color w:val="000000" w:themeColor="text1"/>
          <w:sz w:val="22"/>
          <w:szCs w:val="22"/>
        </w:rPr>
        <w:t xml:space="preserve"> </w:t>
      </w:r>
      <w:r w:rsidR="00572530" w:rsidRPr="00C16173">
        <w:rPr>
          <w:rFonts w:cs="Times New Roman"/>
          <w:i/>
          <w:color w:val="000000" w:themeColor="text1"/>
          <w:sz w:val="22"/>
          <w:szCs w:val="22"/>
        </w:rPr>
        <w:t>COMT</w:t>
      </w:r>
      <w:r w:rsidR="001657E7" w:rsidRPr="00C16173">
        <w:rPr>
          <w:rFonts w:cs="Times New Roman"/>
          <w:color w:val="000000" w:themeColor="text1"/>
          <w:sz w:val="22"/>
          <w:szCs w:val="22"/>
        </w:rPr>
        <w:t xml:space="preserve">, </w:t>
      </w:r>
      <w:r w:rsidR="00572530" w:rsidRPr="00C16173">
        <w:rPr>
          <w:rFonts w:cs="Times New Roman"/>
          <w:i/>
          <w:color w:val="000000" w:themeColor="text1"/>
          <w:sz w:val="22"/>
          <w:szCs w:val="22"/>
        </w:rPr>
        <w:t>TPMT</w:t>
      </w:r>
      <w:r w:rsidR="001657E7" w:rsidRPr="00C16173">
        <w:rPr>
          <w:rFonts w:cs="Times New Roman"/>
          <w:color w:val="000000" w:themeColor="text1"/>
          <w:sz w:val="22"/>
          <w:szCs w:val="22"/>
        </w:rPr>
        <w:t xml:space="preserve"> and </w:t>
      </w:r>
      <w:r w:rsidR="00572530" w:rsidRPr="00C16173">
        <w:rPr>
          <w:rFonts w:cs="Times New Roman"/>
          <w:i/>
          <w:color w:val="000000" w:themeColor="text1"/>
          <w:sz w:val="22"/>
          <w:szCs w:val="22"/>
        </w:rPr>
        <w:t>ACYP2</w:t>
      </w:r>
      <w:r w:rsidR="001657E7" w:rsidRPr="00C16173">
        <w:rPr>
          <w:rFonts w:cs="Times New Roman"/>
          <w:color w:val="000000" w:themeColor="text1"/>
          <w:sz w:val="22"/>
          <w:szCs w:val="22"/>
        </w:rPr>
        <w:t xml:space="preserve"> gen</w:t>
      </w:r>
      <w:r w:rsidR="005F7DBA" w:rsidRPr="00C16173">
        <w:rPr>
          <w:rFonts w:cs="Times New Roman"/>
          <w:color w:val="000000" w:themeColor="text1"/>
          <w:sz w:val="22"/>
          <w:szCs w:val="22"/>
        </w:rPr>
        <w:t>es and cisplatin induced hearing loss,</w:t>
      </w:r>
      <w:r w:rsidR="001657E7" w:rsidRPr="00C16173">
        <w:rPr>
          <w:rFonts w:cs="Times New Roman"/>
          <w:color w:val="000000" w:themeColor="text1"/>
          <w:sz w:val="22"/>
          <w:szCs w:val="22"/>
        </w:rPr>
        <w:t xml:space="preserve"> in a carefully phenotyped cohort</w:t>
      </w:r>
      <w:r w:rsidR="009F02F6" w:rsidRPr="00C16173">
        <w:rPr>
          <w:rFonts w:cs="Times New Roman"/>
          <w:color w:val="000000" w:themeColor="text1"/>
          <w:sz w:val="22"/>
          <w:szCs w:val="22"/>
        </w:rPr>
        <w:t xml:space="preserve"> of </w:t>
      </w:r>
      <w:r w:rsidR="002633C1" w:rsidRPr="00C16173">
        <w:rPr>
          <w:rFonts w:cs="Times New Roman"/>
          <w:color w:val="000000" w:themeColor="text1"/>
          <w:sz w:val="22"/>
          <w:szCs w:val="22"/>
        </w:rPr>
        <w:t xml:space="preserve">UK </w:t>
      </w:r>
      <w:r w:rsidR="009F02F6" w:rsidRPr="00C16173">
        <w:rPr>
          <w:rFonts w:cs="Times New Roman"/>
          <w:color w:val="000000" w:themeColor="text1"/>
          <w:sz w:val="22"/>
          <w:szCs w:val="22"/>
        </w:rPr>
        <w:t>children</w:t>
      </w:r>
      <w:r w:rsidR="002633C1" w:rsidRPr="00C16173">
        <w:rPr>
          <w:rFonts w:cs="Times New Roman"/>
          <w:color w:val="000000" w:themeColor="text1"/>
          <w:sz w:val="22"/>
          <w:szCs w:val="22"/>
        </w:rPr>
        <w:t>;</w:t>
      </w:r>
      <w:r w:rsidR="001D1879" w:rsidRPr="00C16173">
        <w:rPr>
          <w:rFonts w:cs="Times New Roman"/>
          <w:color w:val="000000" w:themeColor="text1"/>
          <w:sz w:val="22"/>
          <w:szCs w:val="22"/>
        </w:rPr>
        <w:t xml:space="preserve"> and </w:t>
      </w:r>
      <w:r w:rsidR="002633C1" w:rsidRPr="00C16173">
        <w:rPr>
          <w:rFonts w:cs="Times New Roman"/>
          <w:color w:val="000000" w:themeColor="text1"/>
          <w:sz w:val="22"/>
          <w:szCs w:val="22"/>
        </w:rPr>
        <w:t xml:space="preserve">second, to undertake a systematic review and meta-analysis to determine the association with </w:t>
      </w:r>
      <w:r w:rsidR="00572530" w:rsidRPr="00C16173">
        <w:rPr>
          <w:rFonts w:cs="Times New Roman"/>
          <w:i/>
          <w:color w:val="000000" w:themeColor="text1"/>
          <w:sz w:val="22"/>
          <w:szCs w:val="22"/>
        </w:rPr>
        <w:t>TPMT</w:t>
      </w:r>
      <w:r w:rsidR="002633C1" w:rsidRPr="00C16173">
        <w:rPr>
          <w:rFonts w:cs="Times New Roman"/>
          <w:color w:val="000000" w:themeColor="text1"/>
          <w:sz w:val="22"/>
          <w:szCs w:val="22"/>
        </w:rPr>
        <w:t xml:space="preserve">, </w:t>
      </w:r>
      <w:r w:rsidR="00572530" w:rsidRPr="00C16173">
        <w:rPr>
          <w:rFonts w:cs="Times New Roman"/>
          <w:i/>
          <w:color w:val="000000" w:themeColor="text1"/>
          <w:sz w:val="22"/>
          <w:szCs w:val="22"/>
        </w:rPr>
        <w:t>COMT</w:t>
      </w:r>
      <w:r w:rsidR="002633C1" w:rsidRPr="00C16173">
        <w:rPr>
          <w:rFonts w:cs="Times New Roman"/>
          <w:color w:val="000000" w:themeColor="text1"/>
          <w:sz w:val="22"/>
          <w:szCs w:val="22"/>
        </w:rPr>
        <w:t xml:space="preserve"> and</w:t>
      </w:r>
      <w:r w:rsidR="001D1879" w:rsidRPr="00C16173">
        <w:rPr>
          <w:rFonts w:cs="Times New Roman"/>
          <w:color w:val="000000" w:themeColor="text1"/>
          <w:sz w:val="22"/>
          <w:szCs w:val="22"/>
        </w:rPr>
        <w:t xml:space="preserve"> </w:t>
      </w:r>
      <w:r w:rsidR="00572530" w:rsidRPr="00C16173">
        <w:rPr>
          <w:rFonts w:cs="Times New Roman"/>
          <w:i/>
          <w:color w:val="000000" w:themeColor="text1"/>
          <w:sz w:val="22"/>
          <w:szCs w:val="22"/>
        </w:rPr>
        <w:t>ACYP2</w:t>
      </w:r>
      <w:r w:rsidR="001D1879" w:rsidRPr="00C16173">
        <w:rPr>
          <w:rFonts w:cs="Times New Roman"/>
          <w:color w:val="000000" w:themeColor="text1"/>
          <w:sz w:val="22"/>
          <w:szCs w:val="22"/>
        </w:rPr>
        <w:t xml:space="preserve"> data</w:t>
      </w:r>
      <w:r w:rsidR="001657E7" w:rsidRPr="00C16173">
        <w:rPr>
          <w:rFonts w:cs="Times New Roman"/>
          <w:color w:val="000000" w:themeColor="text1"/>
          <w:sz w:val="22"/>
          <w:szCs w:val="22"/>
        </w:rPr>
        <w:t xml:space="preserve">. </w:t>
      </w:r>
      <w:bookmarkEnd w:id="0"/>
      <w:bookmarkEnd w:id="1"/>
    </w:p>
    <w:p w14:paraId="4F31098F" w14:textId="71A83321" w:rsidR="001657E7" w:rsidRPr="00C16173" w:rsidRDefault="00A72313" w:rsidP="00493B1B">
      <w:pPr>
        <w:pStyle w:val="Heading2"/>
        <w:spacing w:line="480" w:lineRule="auto"/>
        <w:rPr>
          <w:rFonts w:asciiTheme="minorHAnsi" w:hAnsiTheme="minorHAnsi"/>
          <w:b/>
          <w:color w:val="000000" w:themeColor="text1"/>
        </w:rPr>
      </w:pPr>
      <w:r w:rsidRPr="00C16173">
        <w:rPr>
          <w:rFonts w:asciiTheme="minorHAnsi" w:hAnsiTheme="minorHAnsi"/>
          <w:b/>
          <w:color w:val="000000" w:themeColor="text1"/>
        </w:rPr>
        <w:t>Materials and Methods</w:t>
      </w:r>
    </w:p>
    <w:p w14:paraId="27488333" w14:textId="77777777" w:rsidR="000611F1" w:rsidRPr="00C16173" w:rsidRDefault="000611F1" w:rsidP="00493B1B">
      <w:pPr>
        <w:pStyle w:val="Heading3"/>
        <w:spacing w:line="480" w:lineRule="auto"/>
        <w:rPr>
          <w:rFonts w:asciiTheme="minorHAnsi" w:hAnsiTheme="minorHAnsi"/>
          <w:b/>
          <w:color w:val="000000" w:themeColor="text1"/>
          <w:lang w:eastAsia="en-GB"/>
        </w:rPr>
      </w:pPr>
      <w:r w:rsidRPr="00C16173">
        <w:rPr>
          <w:rFonts w:asciiTheme="minorHAnsi" w:hAnsiTheme="minorHAnsi"/>
          <w:b/>
          <w:color w:val="000000" w:themeColor="text1"/>
          <w:lang w:eastAsia="en-GB"/>
        </w:rPr>
        <w:t>Study design and criteria</w:t>
      </w:r>
    </w:p>
    <w:p w14:paraId="2095F939" w14:textId="6597D413" w:rsidR="00476531" w:rsidRPr="00C16173" w:rsidRDefault="00476531"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lang w:eastAsia="en-GB"/>
        </w:rPr>
        <w:t xml:space="preserve">Participants were recruited to the Molecular Genetics of Adverse Drug Reactions in Childhood (MAGIC) study. </w:t>
      </w:r>
      <w:r w:rsidR="00076C39" w:rsidRPr="00C16173">
        <w:rPr>
          <w:rFonts w:asciiTheme="minorHAnsi" w:hAnsiTheme="minorHAnsi"/>
          <w:color w:val="000000" w:themeColor="text1"/>
          <w:sz w:val="22"/>
          <w:szCs w:val="22"/>
          <w:lang w:eastAsia="en-GB"/>
        </w:rPr>
        <w:t>Ethical approval for this study was granted by North West 3 Research Ethics Committee (10/H1002/57).</w:t>
      </w:r>
      <w:r w:rsidRPr="00C16173">
        <w:rPr>
          <w:rFonts w:asciiTheme="minorHAnsi" w:hAnsiTheme="minorHAnsi"/>
          <w:color w:val="000000" w:themeColor="text1"/>
          <w:sz w:val="22"/>
          <w:szCs w:val="22"/>
          <w:lang w:eastAsia="en-GB"/>
        </w:rPr>
        <w:t xml:space="preserve"> For cisplatin, a target recruitment of 400 has been established for a genome wide association study. This sub-study </w:t>
      </w:r>
      <w:r w:rsidRPr="00C16173">
        <w:rPr>
          <w:rFonts w:asciiTheme="minorHAnsi" w:hAnsiTheme="minorHAnsi"/>
          <w:color w:val="000000" w:themeColor="text1"/>
          <w:sz w:val="22"/>
          <w:szCs w:val="22"/>
        </w:rPr>
        <w:t>sample size was determined by recruitment achieved at the time the candidate gene analysis was undertaken.</w:t>
      </w:r>
    </w:p>
    <w:p w14:paraId="27B23454" w14:textId="77777777" w:rsidR="00977871" w:rsidRDefault="00977871" w:rsidP="00493B1B">
      <w:pPr>
        <w:spacing w:line="480" w:lineRule="auto"/>
        <w:rPr>
          <w:rFonts w:asciiTheme="minorHAnsi" w:hAnsiTheme="minorHAnsi"/>
          <w:color w:val="000000" w:themeColor="text1"/>
          <w:sz w:val="22"/>
          <w:szCs w:val="22"/>
          <w:lang w:eastAsia="en-GB"/>
        </w:rPr>
      </w:pPr>
    </w:p>
    <w:p w14:paraId="3486B4AF" w14:textId="63C346FD" w:rsidR="00476531" w:rsidRPr="00C16173" w:rsidRDefault="00476531"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lang w:eastAsia="en-GB"/>
        </w:rPr>
        <w:t xml:space="preserve">For inclusion into the study, the patients needed to have started cisplatin on or after 1st January 2001 and had at least one evaluable audiogram following the last dose of cisplatin (post treatment </w:t>
      </w:r>
      <w:r w:rsidRPr="00C16173">
        <w:rPr>
          <w:rFonts w:asciiTheme="minorHAnsi" w:hAnsiTheme="minorHAnsi"/>
          <w:color w:val="000000" w:themeColor="text1"/>
          <w:sz w:val="22"/>
          <w:szCs w:val="22"/>
          <w:lang w:eastAsia="en-GB"/>
        </w:rPr>
        <w:lastRenderedPageBreak/>
        <w:t>audiogram). To be considered evaluable the audiogram had to fulfil the following criteria: (1) Either pure tone audiogram (</w:t>
      </w:r>
      <w:r w:rsidRPr="00C16173">
        <w:rPr>
          <w:rFonts w:asciiTheme="minorHAnsi" w:hAnsiTheme="minorHAnsi"/>
          <w:color w:val="000000" w:themeColor="text1"/>
          <w:sz w:val="22"/>
          <w:szCs w:val="22"/>
        </w:rPr>
        <w:t xml:space="preserve">PTA) or visual response audiogram (VRA) in db HL and (2) tested at 1, 2 and 4 kHz and either 6 or 8 kHz.  The exclusion criteria were as follows: </w:t>
      </w:r>
    </w:p>
    <w:p w14:paraId="2ECE6129" w14:textId="1A609C8C" w:rsidR="00476531" w:rsidRPr="00C16173" w:rsidRDefault="00476531" w:rsidP="00493B1B">
      <w:pPr>
        <w:pStyle w:val="ListParagraph"/>
        <w:numPr>
          <w:ilvl w:val="0"/>
          <w:numId w:val="27"/>
        </w:numPr>
        <w:spacing w:after="0" w:line="480" w:lineRule="auto"/>
        <w:rPr>
          <w:color w:val="000000" w:themeColor="text1"/>
          <w:sz w:val="22"/>
          <w:szCs w:val="22"/>
        </w:rPr>
      </w:pPr>
      <w:r w:rsidRPr="00C16173">
        <w:rPr>
          <w:color w:val="000000" w:themeColor="text1"/>
          <w:sz w:val="22"/>
          <w:szCs w:val="22"/>
        </w:rPr>
        <w:t xml:space="preserve">Parent/guardian unwilling to take part (if participant &lt;16 years at recruitment). </w:t>
      </w:r>
    </w:p>
    <w:p w14:paraId="3E723597" w14:textId="52531084" w:rsidR="00476531" w:rsidRPr="00C16173" w:rsidRDefault="00476531" w:rsidP="00493B1B">
      <w:pPr>
        <w:pStyle w:val="ListParagraph"/>
        <w:numPr>
          <w:ilvl w:val="0"/>
          <w:numId w:val="27"/>
        </w:numPr>
        <w:spacing w:after="0" w:line="480" w:lineRule="auto"/>
        <w:rPr>
          <w:color w:val="000000" w:themeColor="text1"/>
          <w:sz w:val="22"/>
          <w:szCs w:val="22"/>
        </w:rPr>
      </w:pPr>
      <w:r w:rsidRPr="00C16173">
        <w:rPr>
          <w:color w:val="000000" w:themeColor="text1"/>
          <w:sz w:val="22"/>
          <w:szCs w:val="22"/>
        </w:rPr>
        <w:t xml:space="preserve">Participant unwilling to consent (if </w:t>
      </w:r>
      <w:r w:rsidR="00076C39" w:rsidRPr="00C16173">
        <w:rPr>
          <w:rFonts w:cs="Times New Roman"/>
          <w:color w:val="000000" w:themeColor="text1"/>
          <w:sz w:val="22"/>
          <w:szCs w:val="22"/>
        </w:rPr>
        <w:t>≥</w:t>
      </w:r>
      <w:r w:rsidRPr="00C16173">
        <w:rPr>
          <w:color w:val="000000" w:themeColor="text1"/>
          <w:sz w:val="22"/>
          <w:szCs w:val="22"/>
        </w:rPr>
        <w:t>16 years at recruitment).</w:t>
      </w:r>
    </w:p>
    <w:p w14:paraId="3E7EB793" w14:textId="111BE9A6" w:rsidR="00476531" w:rsidRPr="00C16173" w:rsidRDefault="00476531" w:rsidP="00493B1B">
      <w:pPr>
        <w:pStyle w:val="ListParagraph"/>
        <w:numPr>
          <w:ilvl w:val="0"/>
          <w:numId w:val="27"/>
        </w:numPr>
        <w:spacing w:after="0" w:line="480" w:lineRule="auto"/>
        <w:rPr>
          <w:color w:val="000000" w:themeColor="text1"/>
          <w:sz w:val="22"/>
          <w:szCs w:val="22"/>
        </w:rPr>
      </w:pPr>
      <w:r w:rsidRPr="00C16173">
        <w:rPr>
          <w:color w:val="000000" w:themeColor="text1"/>
          <w:sz w:val="22"/>
          <w:szCs w:val="22"/>
        </w:rPr>
        <w:t xml:space="preserve">Competent </w:t>
      </w:r>
      <w:r w:rsidR="00755C6F">
        <w:rPr>
          <w:color w:val="000000" w:themeColor="text1"/>
          <w:sz w:val="22"/>
          <w:szCs w:val="22"/>
        </w:rPr>
        <w:t xml:space="preserve">paediatric </w:t>
      </w:r>
      <w:r w:rsidRPr="00C16173">
        <w:rPr>
          <w:color w:val="000000" w:themeColor="text1"/>
          <w:sz w:val="22"/>
          <w:szCs w:val="22"/>
        </w:rPr>
        <w:t xml:space="preserve">participant unwilling to assent (competence assessed on a case by case basis). </w:t>
      </w:r>
    </w:p>
    <w:p w14:paraId="1E555474" w14:textId="77777777" w:rsidR="00476531" w:rsidRPr="00C16173" w:rsidRDefault="00476531" w:rsidP="00493B1B">
      <w:pPr>
        <w:pStyle w:val="ListParagraph"/>
        <w:numPr>
          <w:ilvl w:val="0"/>
          <w:numId w:val="27"/>
        </w:numPr>
        <w:spacing w:after="0" w:line="480" w:lineRule="auto"/>
        <w:rPr>
          <w:color w:val="000000" w:themeColor="text1"/>
          <w:sz w:val="22"/>
          <w:szCs w:val="22"/>
        </w:rPr>
      </w:pPr>
      <w:r w:rsidRPr="00C16173">
        <w:rPr>
          <w:color w:val="000000" w:themeColor="text1"/>
          <w:sz w:val="22"/>
          <w:szCs w:val="22"/>
        </w:rPr>
        <w:t>Hearing impairment prior to cisplatin treatment.</w:t>
      </w:r>
    </w:p>
    <w:p w14:paraId="4A9595A5" w14:textId="77777777" w:rsidR="00476531" w:rsidRPr="00C16173" w:rsidRDefault="00476531" w:rsidP="00493B1B">
      <w:pPr>
        <w:pStyle w:val="ListParagraph"/>
        <w:numPr>
          <w:ilvl w:val="0"/>
          <w:numId w:val="27"/>
        </w:numPr>
        <w:spacing w:after="0" w:line="480" w:lineRule="auto"/>
        <w:rPr>
          <w:color w:val="000000" w:themeColor="text1"/>
          <w:sz w:val="22"/>
          <w:szCs w:val="22"/>
        </w:rPr>
      </w:pPr>
      <w:r w:rsidRPr="00C16173">
        <w:rPr>
          <w:color w:val="000000" w:themeColor="text1"/>
          <w:sz w:val="22"/>
          <w:szCs w:val="22"/>
        </w:rPr>
        <w:t xml:space="preserve">No evaluable post treatment audiogram </w:t>
      </w:r>
    </w:p>
    <w:p w14:paraId="679ABAEC" w14:textId="75453BA4" w:rsidR="00476531" w:rsidRPr="00C16173" w:rsidRDefault="00476531" w:rsidP="00493B1B">
      <w:pPr>
        <w:pStyle w:val="ListParagraph"/>
        <w:numPr>
          <w:ilvl w:val="0"/>
          <w:numId w:val="27"/>
        </w:numPr>
        <w:spacing w:after="0" w:line="480" w:lineRule="auto"/>
        <w:rPr>
          <w:color w:val="000000" w:themeColor="text1"/>
          <w:sz w:val="22"/>
          <w:szCs w:val="22"/>
        </w:rPr>
      </w:pPr>
      <w:r w:rsidRPr="00C16173">
        <w:rPr>
          <w:color w:val="000000" w:themeColor="text1"/>
          <w:sz w:val="22"/>
          <w:szCs w:val="22"/>
        </w:rPr>
        <w:t>Patient is, in the opinion of the investigator or the clinical team, not suitable to participate in the study.</w:t>
      </w:r>
    </w:p>
    <w:p w14:paraId="018A10F2" w14:textId="77777777" w:rsidR="00476531" w:rsidRPr="00C16173" w:rsidRDefault="00476531" w:rsidP="00493B1B">
      <w:pPr>
        <w:pStyle w:val="Heading3"/>
        <w:spacing w:line="480" w:lineRule="auto"/>
        <w:rPr>
          <w:rFonts w:asciiTheme="minorHAnsi" w:hAnsiTheme="minorHAnsi"/>
          <w:smallCaps/>
          <w:color w:val="000000" w:themeColor="text1"/>
          <w:sz w:val="22"/>
          <w:szCs w:val="22"/>
        </w:rPr>
      </w:pPr>
    </w:p>
    <w:p w14:paraId="28B8B423" w14:textId="77777777" w:rsidR="00476531" w:rsidRPr="00C16173" w:rsidRDefault="00476531" w:rsidP="00493B1B">
      <w:pPr>
        <w:pStyle w:val="Heading3"/>
        <w:spacing w:line="480" w:lineRule="auto"/>
        <w:rPr>
          <w:rFonts w:asciiTheme="minorHAnsi" w:hAnsiTheme="minorHAnsi"/>
          <w:b/>
          <w:color w:val="000000" w:themeColor="text1"/>
          <w:sz w:val="22"/>
          <w:szCs w:val="22"/>
        </w:rPr>
      </w:pPr>
      <w:r w:rsidRPr="00C16173">
        <w:rPr>
          <w:rFonts w:asciiTheme="minorHAnsi" w:hAnsiTheme="minorHAnsi"/>
          <w:b/>
          <w:color w:val="000000" w:themeColor="text1"/>
          <w:sz w:val="22"/>
          <w:szCs w:val="22"/>
        </w:rPr>
        <w:t xml:space="preserve">Consent and data collection </w:t>
      </w:r>
    </w:p>
    <w:p w14:paraId="36C9D45B" w14:textId="1E0598BF" w:rsidR="00476531" w:rsidRDefault="00476531"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t xml:space="preserve">All parents (patient &lt;16 years) or patients (age ≥16 years) provided written informed consent prior to recruitment to this study.  </w:t>
      </w:r>
      <w:r w:rsidR="00550AF5">
        <w:rPr>
          <w:rFonts w:asciiTheme="minorHAnsi" w:hAnsiTheme="minorHAnsi"/>
          <w:color w:val="000000" w:themeColor="text1"/>
          <w:sz w:val="22"/>
          <w:szCs w:val="22"/>
        </w:rPr>
        <w:t xml:space="preserve">Hearing impairment was assessed on the post-treatment audiogram. </w:t>
      </w:r>
    </w:p>
    <w:p w14:paraId="27954E90" w14:textId="77777777" w:rsidR="00755C6F" w:rsidRPr="00C16173" w:rsidRDefault="00755C6F" w:rsidP="00493B1B">
      <w:pPr>
        <w:spacing w:line="480" w:lineRule="auto"/>
        <w:rPr>
          <w:rFonts w:asciiTheme="minorHAnsi" w:hAnsiTheme="minorHAnsi"/>
          <w:color w:val="000000" w:themeColor="text1"/>
        </w:rPr>
      </w:pPr>
    </w:p>
    <w:p w14:paraId="03F70242" w14:textId="77777777" w:rsidR="0089341B" w:rsidRPr="00C16173" w:rsidRDefault="0089341B" w:rsidP="00493B1B">
      <w:pPr>
        <w:pStyle w:val="Heading3"/>
        <w:spacing w:line="480" w:lineRule="auto"/>
        <w:rPr>
          <w:rFonts w:asciiTheme="minorHAnsi" w:hAnsiTheme="minorHAnsi"/>
          <w:b/>
          <w:color w:val="000000" w:themeColor="text1"/>
        </w:rPr>
      </w:pPr>
      <w:r w:rsidRPr="00C16173">
        <w:rPr>
          <w:rFonts w:asciiTheme="minorHAnsi" w:hAnsiTheme="minorHAnsi"/>
          <w:b/>
          <w:color w:val="000000" w:themeColor="text1"/>
        </w:rPr>
        <w:t xml:space="preserve">DNA collection and extraction </w:t>
      </w:r>
    </w:p>
    <w:p w14:paraId="4327CC53" w14:textId="5A85F33D" w:rsidR="005F5F8E" w:rsidRPr="00C16173" w:rsidRDefault="005F5F8E"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t xml:space="preserve">Patient samples for DNA were collected as whole blood ethylenediaminetetraacetic acid (EDTA) samples or salivary samples. DNA </w:t>
      </w:r>
      <w:r w:rsidR="00521E34" w:rsidRPr="00C16173">
        <w:rPr>
          <w:rFonts w:asciiTheme="minorHAnsi" w:hAnsiTheme="minorHAnsi"/>
          <w:color w:val="000000" w:themeColor="text1"/>
          <w:sz w:val="22"/>
          <w:szCs w:val="22"/>
        </w:rPr>
        <w:t xml:space="preserve">collection and extraction for saliva samples has been described previously </w:t>
      </w:r>
      <w:r w:rsidR="00AC1002" w:rsidRPr="00C16173">
        <w:rPr>
          <w:rFonts w:asciiTheme="minorHAnsi" w:hAnsiTheme="minorHAnsi"/>
          <w:color w:val="000000" w:themeColor="text1"/>
          <w:sz w:val="22"/>
          <w:szCs w:val="22"/>
        </w:rPr>
        <w:fldChar w:fldCharType="begin"/>
      </w:r>
      <w:r w:rsidR="00E111F0">
        <w:rPr>
          <w:rFonts w:asciiTheme="minorHAnsi" w:hAnsiTheme="minorHAnsi"/>
          <w:color w:val="000000" w:themeColor="text1"/>
          <w:sz w:val="22"/>
          <w:szCs w:val="22"/>
        </w:rPr>
        <w:instrText xml:space="preserve"> ADDIN EN.CITE &lt;EndNote&gt;&lt;Cite&gt;&lt;Author&gt;Hawcutt&lt;/Author&gt;&lt;Year&gt;2014&lt;/Year&gt;&lt;RecNum&gt;8&lt;/RecNum&gt;&lt;DisplayText&gt;[20]&lt;/DisplayText&gt;&lt;record&gt;&lt;rec-number&gt;8&lt;/rec-number&gt;&lt;foreign-keys&gt;&lt;key app="EN" db-id="pee209pevv2057etadqpdwsyfpzezpwrrsdw" timestamp="1405677902"&gt;8&lt;/key&gt;&lt;/foreign-keys&gt;&lt;ref-type name="Journal Article"&gt;17&lt;/ref-type&gt;&lt;contributors&gt;&lt;authors&gt;&lt;author&gt;Hawcutt, DB&lt;/author&gt;&lt;author&gt;Ghani, AA&lt;/author&gt;&lt;author&gt;Sutton, L&lt;/author&gt;&lt;author&gt;Jorgensen, A&lt;/author&gt;&lt;author&gt;Zhang, E&lt;/author&gt;&lt;author&gt;Murray, M&lt;/author&gt;&lt;author&gt;Michael, H&lt;/author&gt;&lt;author&gt;Peart, I&lt;/author&gt;&lt;author&gt;Smyth, RL&lt;/author&gt;&lt;author&gt;Pirmohamed, M&lt;/author&gt;&lt;/authors&gt;&lt;/contributors&gt;&lt;titles&gt;&lt;title&gt;Pharmacogenetics of warfarin in a paediatric population: time in therapeutic range, initial and stable dosing and adverse effects&lt;/title&gt;&lt;secondary-title&gt;The pharmacogenomics journal&lt;/secondary-title&gt;&lt;/titles&gt;&lt;periodical&gt;&lt;full-title&gt;The pharmacogenomics journal&lt;/full-title&gt;&lt;/periodical&gt;&lt;dates&gt;&lt;year&gt;2014&lt;/year&gt;&lt;/dates&gt;&lt;isbn&gt;1470-269X&lt;/isbn&gt;&lt;urls&gt;&lt;/urls&gt;&lt;electronic-resource-num&gt;10.1038/tpj.2014.31&lt;/electronic-resource-num&gt;&lt;/record&gt;&lt;/Cite&gt;&lt;/EndNote&gt;</w:instrText>
      </w:r>
      <w:r w:rsidR="00AC1002" w:rsidRPr="00C16173">
        <w:rPr>
          <w:rFonts w:asciiTheme="minorHAnsi" w:hAnsiTheme="minorHAnsi"/>
          <w:color w:val="000000" w:themeColor="text1"/>
          <w:sz w:val="22"/>
          <w:szCs w:val="22"/>
        </w:rPr>
        <w:fldChar w:fldCharType="separate"/>
      </w:r>
      <w:r w:rsidR="00E111F0">
        <w:rPr>
          <w:rFonts w:asciiTheme="minorHAnsi" w:hAnsiTheme="minorHAnsi"/>
          <w:noProof/>
          <w:color w:val="000000" w:themeColor="text1"/>
          <w:sz w:val="22"/>
          <w:szCs w:val="22"/>
        </w:rPr>
        <w:t>[20]</w:t>
      </w:r>
      <w:r w:rsidR="00AC1002" w:rsidRPr="00C16173">
        <w:rPr>
          <w:rFonts w:asciiTheme="minorHAnsi" w:hAnsiTheme="minorHAnsi"/>
          <w:color w:val="000000" w:themeColor="text1"/>
          <w:sz w:val="22"/>
          <w:szCs w:val="22"/>
        </w:rPr>
        <w:fldChar w:fldCharType="end"/>
      </w:r>
      <w:r w:rsidRPr="00C16173">
        <w:rPr>
          <w:rFonts w:asciiTheme="minorHAnsi" w:hAnsiTheme="minorHAnsi"/>
          <w:color w:val="000000" w:themeColor="text1"/>
          <w:sz w:val="22"/>
          <w:szCs w:val="22"/>
        </w:rPr>
        <w:t xml:space="preserve">. EDTA blood samples were stored at -80°C and following defrosting, genomic DNA was extracted using the Chemagen whole-blood DNA extraction kit on the Chemagic Magnetic Separation Module I according to the manufacturer's protocol (PerkinElmer chemagen Technologie GmbH, Baesweiler, Germany; www.chemagen.com). </w:t>
      </w:r>
    </w:p>
    <w:p w14:paraId="029A1F4C" w14:textId="77777777" w:rsidR="002633C1" w:rsidRPr="00C16173" w:rsidRDefault="002633C1" w:rsidP="00493B1B">
      <w:pPr>
        <w:pStyle w:val="Heading3"/>
        <w:spacing w:line="480" w:lineRule="auto"/>
        <w:rPr>
          <w:rFonts w:asciiTheme="minorHAnsi" w:hAnsiTheme="minorHAnsi"/>
          <w:color w:val="000000" w:themeColor="text1"/>
        </w:rPr>
      </w:pPr>
    </w:p>
    <w:p w14:paraId="68D654AE" w14:textId="77777777" w:rsidR="005F5F8E" w:rsidRPr="00C16173" w:rsidRDefault="005F5F8E" w:rsidP="00493B1B">
      <w:pPr>
        <w:pStyle w:val="Heading3"/>
        <w:spacing w:line="480" w:lineRule="auto"/>
        <w:rPr>
          <w:rFonts w:asciiTheme="minorHAnsi" w:hAnsiTheme="minorHAnsi"/>
          <w:b/>
          <w:color w:val="000000" w:themeColor="text1"/>
        </w:rPr>
      </w:pPr>
      <w:r w:rsidRPr="00C16173">
        <w:rPr>
          <w:rFonts w:asciiTheme="minorHAnsi" w:hAnsiTheme="minorHAnsi"/>
          <w:b/>
          <w:color w:val="000000" w:themeColor="text1"/>
        </w:rPr>
        <w:t>Genotyping</w:t>
      </w:r>
    </w:p>
    <w:p w14:paraId="017B90D3" w14:textId="013702CC" w:rsidR="005F5F8E" w:rsidRPr="00C16173" w:rsidRDefault="0023618A"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t xml:space="preserve">Genotyping was undertaken for </w:t>
      </w:r>
      <w:r w:rsidR="005F5F8E" w:rsidRPr="00C16173">
        <w:rPr>
          <w:rFonts w:asciiTheme="minorHAnsi" w:hAnsiTheme="minorHAnsi"/>
          <w:color w:val="000000" w:themeColor="text1"/>
          <w:sz w:val="22"/>
          <w:szCs w:val="22"/>
        </w:rPr>
        <w:t xml:space="preserve">three </w:t>
      </w:r>
      <w:r w:rsidR="00572530" w:rsidRPr="00C16173">
        <w:rPr>
          <w:rFonts w:asciiTheme="minorHAnsi" w:hAnsiTheme="minorHAnsi"/>
          <w:i/>
          <w:color w:val="000000" w:themeColor="text1"/>
          <w:sz w:val="22"/>
          <w:szCs w:val="22"/>
        </w:rPr>
        <w:t>TPMT</w:t>
      </w:r>
      <w:r w:rsidR="005F5F8E" w:rsidRPr="00C16173">
        <w:rPr>
          <w:rFonts w:asciiTheme="minorHAnsi" w:hAnsiTheme="minorHAnsi"/>
          <w:color w:val="000000" w:themeColor="text1"/>
          <w:sz w:val="22"/>
          <w:szCs w:val="22"/>
        </w:rPr>
        <w:t xml:space="preserve"> variants (rs12201199, rs1142345 and rs1800460) and two </w:t>
      </w:r>
      <w:r w:rsidR="00572530" w:rsidRPr="00C16173">
        <w:rPr>
          <w:rFonts w:asciiTheme="minorHAnsi" w:hAnsiTheme="minorHAnsi"/>
          <w:i/>
          <w:color w:val="000000" w:themeColor="text1"/>
          <w:sz w:val="22"/>
          <w:szCs w:val="22"/>
        </w:rPr>
        <w:t>COMT</w:t>
      </w:r>
      <w:r w:rsidR="005F5F8E" w:rsidRPr="00C16173">
        <w:rPr>
          <w:rFonts w:asciiTheme="minorHAnsi" w:hAnsiTheme="minorHAnsi"/>
          <w:color w:val="000000" w:themeColor="text1"/>
          <w:sz w:val="22"/>
          <w:szCs w:val="22"/>
        </w:rPr>
        <w:t xml:space="preserve"> variants (rs4646316 and rs93323</w:t>
      </w:r>
      <w:r w:rsidR="00EA3F93" w:rsidRPr="00C16173">
        <w:rPr>
          <w:rFonts w:asciiTheme="minorHAnsi" w:hAnsiTheme="minorHAnsi"/>
          <w:color w:val="000000" w:themeColor="text1"/>
          <w:sz w:val="22"/>
          <w:szCs w:val="22"/>
        </w:rPr>
        <w:t xml:space="preserve">77) </w:t>
      </w:r>
      <w:r w:rsidR="001D1879" w:rsidRPr="00C16173">
        <w:rPr>
          <w:rFonts w:asciiTheme="minorHAnsi" w:hAnsiTheme="minorHAnsi"/>
          <w:color w:val="000000" w:themeColor="text1"/>
          <w:sz w:val="22"/>
          <w:szCs w:val="22"/>
        </w:rPr>
        <w:fldChar w:fldCharType="begin"/>
      </w:r>
      <w:r w:rsidR="00E111F0">
        <w:rPr>
          <w:rFonts w:asciiTheme="minorHAnsi" w:hAnsiTheme="minorHAnsi"/>
          <w:color w:val="000000" w:themeColor="text1"/>
          <w:sz w:val="22"/>
          <w:szCs w:val="22"/>
        </w:rPr>
        <w:instrText xml:space="preserve"> ADDIN EN.CITE &lt;EndNote&gt;&lt;Cite&gt;&lt;Author&gt;Ross&lt;/Author&gt;&lt;Year&gt;2009&lt;/Year&gt;&lt;RecNum&gt;72&lt;/RecNum&gt;&lt;DisplayText&gt;[12]&lt;/DisplayText&gt;&lt;record&gt;&lt;rec-number&gt;72&lt;/rec-number&gt;&lt;foreign-keys&gt;&lt;key app="EN" db-id="pee209pevv2057etadqpdwsyfpzezpwrrsdw" timestamp="1425490814"&gt;72&lt;/key&gt;&lt;/foreign-keys&gt;&lt;ref-type name="Journal Article"&gt;17&lt;/ref-type&gt;&lt;contributors&gt;&lt;authors&gt;&lt;author&gt;Ross, Colin JD&lt;/author&gt;&lt;author&gt;Katzov-Eckert, Hagit&lt;/author&gt;&lt;author&gt;Dubé, Marie-Pierre&lt;/author&gt;&lt;author&gt;Brooks, Beth&lt;/author&gt;&lt;author&gt;Rassekh, S Rod&lt;/author&gt;&lt;author&gt;Barhdadi, Amina&lt;/author&gt;&lt;author&gt;Feroz-Zada, Yassamin&lt;/author&gt;&lt;author&gt;Visscher, Henk&lt;/author&gt;&lt;author&gt;Brown, Andrew MK&lt;/author&gt;&lt;author&gt;Rieder, Michael J&lt;/author&gt;&lt;/authors&gt;&lt;/contributors&gt;&lt;titles&gt;&lt;title&gt;Genetic variants in TPMT and COMT are associated with hearing loss in children receiving cisplatin chemotherapy&lt;/title&gt;&lt;secondary-title&gt;Nature genetics&lt;/secondary-title&gt;&lt;/titles&gt;&lt;periodical&gt;&lt;full-title&gt;Nature genetics&lt;/full-title&gt;&lt;/periodical&gt;&lt;pages&gt;1345-1349&lt;/pages&gt;&lt;volume&gt;41&lt;/volume&gt;&lt;number&gt;12&lt;/number&gt;&lt;dates&gt;&lt;year&gt;2009&lt;/year&gt;&lt;/dates&gt;&lt;isbn&gt;1061-4036&lt;/isbn&gt;&lt;urls&gt;&lt;/urls&gt;&lt;/record&gt;&lt;/Cite&gt;&lt;/EndNote&gt;</w:instrText>
      </w:r>
      <w:r w:rsidR="001D1879" w:rsidRPr="00C16173">
        <w:rPr>
          <w:rFonts w:asciiTheme="minorHAnsi" w:hAnsiTheme="minorHAnsi"/>
          <w:color w:val="000000" w:themeColor="text1"/>
          <w:sz w:val="22"/>
          <w:szCs w:val="22"/>
        </w:rPr>
        <w:fldChar w:fldCharType="separate"/>
      </w:r>
      <w:r w:rsidR="00E111F0">
        <w:rPr>
          <w:rFonts w:asciiTheme="minorHAnsi" w:hAnsiTheme="minorHAnsi"/>
          <w:noProof/>
          <w:color w:val="000000" w:themeColor="text1"/>
          <w:sz w:val="22"/>
          <w:szCs w:val="22"/>
        </w:rPr>
        <w:t>[12]</w:t>
      </w:r>
      <w:r w:rsidR="001D1879" w:rsidRPr="00C16173">
        <w:rPr>
          <w:rFonts w:asciiTheme="minorHAnsi" w:hAnsiTheme="minorHAnsi"/>
          <w:color w:val="000000" w:themeColor="text1"/>
          <w:sz w:val="22"/>
          <w:szCs w:val="22"/>
        </w:rPr>
        <w:fldChar w:fldCharType="end"/>
      </w:r>
      <w:r w:rsidR="00EA3F93" w:rsidRPr="00C16173">
        <w:rPr>
          <w:rFonts w:asciiTheme="minorHAnsi" w:hAnsiTheme="minorHAnsi"/>
          <w:color w:val="000000" w:themeColor="text1"/>
          <w:sz w:val="22"/>
          <w:szCs w:val="22"/>
        </w:rPr>
        <w:t xml:space="preserve">, </w:t>
      </w:r>
      <w:r w:rsidR="005F5F8E" w:rsidRPr="00C16173">
        <w:rPr>
          <w:rFonts w:asciiTheme="minorHAnsi" w:hAnsiTheme="minorHAnsi"/>
          <w:color w:val="000000" w:themeColor="text1"/>
          <w:sz w:val="22"/>
          <w:szCs w:val="22"/>
        </w:rPr>
        <w:t xml:space="preserve">and the SNP rs1872328 for </w:t>
      </w:r>
      <w:r w:rsidR="00572530" w:rsidRPr="00C16173">
        <w:rPr>
          <w:rFonts w:asciiTheme="minorHAnsi" w:hAnsiTheme="minorHAnsi"/>
          <w:i/>
          <w:color w:val="000000" w:themeColor="text1"/>
          <w:sz w:val="22"/>
          <w:szCs w:val="22"/>
        </w:rPr>
        <w:t>ACYP2</w:t>
      </w:r>
      <w:r w:rsidR="00056869" w:rsidRPr="00C16173">
        <w:rPr>
          <w:rFonts w:asciiTheme="minorHAnsi" w:hAnsiTheme="minorHAnsi"/>
          <w:i/>
          <w:color w:val="000000" w:themeColor="text1"/>
          <w:sz w:val="22"/>
          <w:szCs w:val="22"/>
        </w:rPr>
        <w:t xml:space="preserve"> </w:t>
      </w:r>
      <w:r w:rsidR="001D1879" w:rsidRPr="00C16173">
        <w:rPr>
          <w:rFonts w:asciiTheme="minorHAnsi" w:hAnsiTheme="minorHAnsi"/>
          <w:color w:val="000000" w:themeColor="text1"/>
          <w:sz w:val="22"/>
          <w:szCs w:val="22"/>
        </w:rPr>
        <w:fldChar w:fldCharType="begin"/>
      </w:r>
      <w:r w:rsidR="00E111F0">
        <w:rPr>
          <w:rFonts w:asciiTheme="minorHAnsi" w:hAnsiTheme="minorHAnsi"/>
          <w:color w:val="000000" w:themeColor="text1"/>
          <w:sz w:val="22"/>
          <w:szCs w:val="22"/>
        </w:rPr>
        <w:instrText xml:space="preserve"> ADDIN EN.CITE &lt;EndNote&gt;&lt;Cite&gt;&lt;Author&gt;Xu&lt;/Author&gt;&lt;Year&gt;2015&lt;/Year&gt;&lt;RecNum&gt;66&lt;/RecNum&gt;&lt;DisplayText&gt;[14]&lt;/DisplayText&gt;&lt;record&gt;&lt;rec-number&gt;66&lt;/rec-number&gt;&lt;foreign-keys&gt;&lt;key app="EN" db-id="pee209pevv2057etadqpdwsyfpzezpwrrsdw" timestamp="1425488287"&gt;66&lt;/key&gt;&lt;/foreign-keys&gt;&lt;ref-type name="Journal Article"&gt;17&lt;/ref-type&gt;&lt;contributors&gt;&lt;authors&gt;&lt;author&gt;Xu, Heng&lt;/author&gt;&lt;author&gt;Robinson, Giles W&lt;/author&gt;&lt;author&gt;Huang, Jie&lt;/author&gt;&lt;author&gt;Lim, Joshua Yew-Suang&lt;/author&gt;&lt;author&gt;Zhang, Hui&lt;/author&gt;&lt;author&gt;Bass, Johnnie K&lt;/author&gt;&lt;author&gt;Broniscer, Alberto&lt;/author&gt;&lt;author&gt;Chintagumpala, Murali&lt;/author&gt;&lt;author&gt;Bartels, Ute&lt;/author&gt;&lt;author&gt;Gururangan, Sri&lt;/author&gt;&lt;/authors&gt;&lt;/contributors&gt;&lt;titles&gt;&lt;title&gt;Common variants in ACYP2 influence susceptibility to cisplatin-induced hearing loss&lt;/title&gt;&lt;secondary-title&gt;Nature genetics&lt;/secondary-title&gt;&lt;/titles&gt;&lt;periodical&gt;&lt;full-title&gt;Nature genetics&lt;/full-title&gt;&lt;/periodical&gt;&lt;dates&gt;&lt;year&gt;2015&lt;/year&gt;&lt;/dates&gt;&lt;isbn&gt;1061-4036&lt;/isbn&gt;&lt;urls&gt;&lt;/urls&gt;&lt;/record&gt;&lt;/Cite&gt;&lt;/EndNote&gt;</w:instrText>
      </w:r>
      <w:r w:rsidR="001D1879" w:rsidRPr="00C16173">
        <w:rPr>
          <w:rFonts w:asciiTheme="minorHAnsi" w:hAnsiTheme="minorHAnsi"/>
          <w:color w:val="000000" w:themeColor="text1"/>
          <w:sz w:val="22"/>
          <w:szCs w:val="22"/>
        </w:rPr>
        <w:fldChar w:fldCharType="separate"/>
      </w:r>
      <w:r w:rsidR="00E111F0">
        <w:rPr>
          <w:rFonts w:asciiTheme="minorHAnsi" w:hAnsiTheme="minorHAnsi"/>
          <w:noProof/>
          <w:color w:val="000000" w:themeColor="text1"/>
          <w:sz w:val="22"/>
          <w:szCs w:val="22"/>
        </w:rPr>
        <w:t>[14]</w:t>
      </w:r>
      <w:r w:rsidR="001D1879" w:rsidRPr="00C16173">
        <w:rPr>
          <w:rFonts w:asciiTheme="minorHAnsi" w:hAnsiTheme="minorHAnsi"/>
          <w:color w:val="000000" w:themeColor="text1"/>
          <w:sz w:val="22"/>
          <w:szCs w:val="22"/>
        </w:rPr>
        <w:fldChar w:fldCharType="end"/>
      </w:r>
      <w:r w:rsidR="00056869" w:rsidRPr="00C16173">
        <w:rPr>
          <w:rFonts w:asciiTheme="minorHAnsi" w:hAnsiTheme="minorHAnsi"/>
          <w:color w:val="000000" w:themeColor="text1"/>
          <w:sz w:val="22"/>
          <w:szCs w:val="22"/>
        </w:rPr>
        <w:t>, as described previously</w:t>
      </w:r>
      <w:r w:rsidR="00AC1002" w:rsidRPr="00C16173">
        <w:rPr>
          <w:rFonts w:asciiTheme="minorHAnsi" w:hAnsiTheme="minorHAnsi"/>
          <w:color w:val="000000" w:themeColor="text1"/>
          <w:sz w:val="22"/>
          <w:szCs w:val="22"/>
        </w:rPr>
        <w:t xml:space="preserve"> </w:t>
      </w:r>
      <w:r w:rsidR="00AC1002" w:rsidRPr="00C16173">
        <w:rPr>
          <w:rFonts w:asciiTheme="minorHAnsi" w:hAnsiTheme="minorHAnsi"/>
          <w:color w:val="000000" w:themeColor="text1"/>
          <w:sz w:val="22"/>
          <w:szCs w:val="22"/>
        </w:rPr>
        <w:fldChar w:fldCharType="begin"/>
      </w:r>
      <w:r w:rsidR="00E111F0">
        <w:rPr>
          <w:rFonts w:asciiTheme="minorHAnsi" w:hAnsiTheme="minorHAnsi"/>
          <w:color w:val="000000" w:themeColor="text1"/>
          <w:sz w:val="22"/>
          <w:szCs w:val="22"/>
        </w:rPr>
        <w:instrText xml:space="preserve"> ADDIN EN.CITE &lt;EndNote&gt;&lt;Cite&gt;&lt;Author&gt;Hawcutt&lt;/Author&gt;&lt;Year&gt;2014&lt;/Year&gt;&lt;RecNum&gt;8&lt;/RecNum&gt;&lt;DisplayText&gt;[20]&lt;/DisplayText&gt;&lt;record&gt;&lt;rec-number&gt;8&lt;/rec-number&gt;&lt;foreign-keys&gt;&lt;key app="EN" db-id="pee209pevv2057etadqpdwsyfpzezpwrrsdw" timestamp="1405677902"&gt;8&lt;/key&gt;&lt;/foreign-keys&gt;&lt;ref-type name="Journal Article"&gt;17&lt;/ref-type&gt;&lt;contributors&gt;&lt;authors&gt;&lt;author&gt;Hawcutt, DB&lt;/author&gt;&lt;author&gt;Ghani, AA&lt;/author&gt;&lt;author&gt;Sutton, L&lt;/author&gt;&lt;author&gt;Jorgensen, A&lt;/author&gt;&lt;author&gt;Zhang, E&lt;/author&gt;&lt;author&gt;Murray, M&lt;/author&gt;&lt;author&gt;Michael, H&lt;/author&gt;&lt;author&gt;Peart, I&lt;/author&gt;&lt;author&gt;Smyth, RL&lt;/author&gt;&lt;author&gt;Pirmohamed, M&lt;/author&gt;&lt;/authors&gt;&lt;/contributors&gt;&lt;titles&gt;&lt;title&gt;Pharmacogenetics of warfarin in a paediatric population: time in therapeutic range, initial and stable dosing and adverse effects&lt;/title&gt;&lt;secondary-title&gt;The pharmacogenomics journal&lt;/secondary-title&gt;&lt;/titles&gt;&lt;periodical&gt;&lt;full-title&gt;The pharmacogenomics journal&lt;/full-title&gt;&lt;/periodical&gt;&lt;dates&gt;&lt;year&gt;2014&lt;/year&gt;&lt;/dates&gt;&lt;isbn&gt;1470-269X&lt;/isbn&gt;&lt;urls&gt;&lt;/urls&gt;&lt;electronic-resource-num&gt;10.1038/tpj.2014.31&lt;/electronic-resource-num&gt;&lt;/record&gt;&lt;/Cite&gt;&lt;/EndNote&gt;</w:instrText>
      </w:r>
      <w:r w:rsidR="00AC1002" w:rsidRPr="00C16173">
        <w:rPr>
          <w:rFonts w:asciiTheme="minorHAnsi" w:hAnsiTheme="minorHAnsi"/>
          <w:color w:val="000000" w:themeColor="text1"/>
          <w:sz w:val="22"/>
          <w:szCs w:val="22"/>
        </w:rPr>
        <w:fldChar w:fldCharType="separate"/>
      </w:r>
      <w:r w:rsidR="00E111F0">
        <w:rPr>
          <w:rFonts w:asciiTheme="minorHAnsi" w:hAnsiTheme="minorHAnsi"/>
          <w:noProof/>
          <w:color w:val="000000" w:themeColor="text1"/>
          <w:sz w:val="22"/>
          <w:szCs w:val="22"/>
        </w:rPr>
        <w:t>[20]</w:t>
      </w:r>
      <w:r w:rsidR="00AC1002" w:rsidRPr="00C16173">
        <w:rPr>
          <w:rFonts w:asciiTheme="minorHAnsi" w:hAnsiTheme="minorHAnsi"/>
          <w:color w:val="000000" w:themeColor="text1"/>
          <w:sz w:val="22"/>
          <w:szCs w:val="22"/>
        </w:rPr>
        <w:fldChar w:fldCharType="end"/>
      </w:r>
      <w:r w:rsidR="00056869" w:rsidRPr="00C16173">
        <w:rPr>
          <w:rFonts w:asciiTheme="minorHAnsi" w:hAnsiTheme="minorHAnsi"/>
          <w:color w:val="000000" w:themeColor="text1"/>
          <w:sz w:val="22"/>
          <w:szCs w:val="22"/>
        </w:rPr>
        <w:t>.</w:t>
      </w:r>
      <w:r w:rsidR="00EA3F93" w:rsidRPr="00C16173">
        <w:rPr>
          <w:rFonts w:asciiTheme="minorHAnsi" w:hAnsiTheme="minorHAnsi"/>
          <w:color w:val="000000" w:themeColor="text1"/>
          <w:sz w:val="22"/>
          <w:szCs w:val="22"/>
        </w:rPr>
        <w:t xml:space="preserve"> </w:t>
      </w:r>
      <w:r w:rsidR="00AC1002" w:rsidRPr="00C16173">
        <w:rPr>
          <w:rFonts w:asciiTheme="minorHAnsi" w:hAnsiTheme="minorHAnsi"/>
          <w:color w:val="000000" w:themeColor="text1"/>
          <w:sz w:val="22"/>
          <w:szCs w:val="22"/>
        </w:rPr>
        <w:t>The following</w:t>
      </w:r>
      <w:r w:rsidR="00056869" w:rsidRPr="00C16173">
        <w:rPr>
          <w:rFonts w:asciiTheme="minorHAnsi" w:hAnsiTheme="minorHAnsi"/>
          <w:color w:val="000000" w:themeColor="text1"/>
          <w:sz w:val="22"/>
          <w:szCs w:val="22"/>
        </w:rPr>
        <w:t xml:space="preserve"> </w:t>
      </w:r>
      <w:r w:rsidR="005F5F8E" w:rsidRPr="00C16173">
        <w:rPr>
          <w:rFonts w:asciiTheme="minorHAnsi" w:hAnsiTheme="minorHAnsi"/>
          <w:color w:val="000000" w:themeColor="text1"/>
          <w:sz w:val="22"/>
          <w:szCs w:val="22"/>
        </w:rPr>
        <w:t xml:space="preserve">Taqman Drug metabolism genotyping </w:t>
      </w:r>
      <w:r w:rsidR="00C022C8" w:rsidRPr="00C16173">
        <w:rPr>
          <w:rFonts w:asciiTheme="minorHAnsi" w:hAnsiTheme="minorHAnsi"/>
          <w:color w:val="000000" w:themeColor="text1"/>
          <w:sz w:val="22"/>
          <w:szCs w:val="22"/>
        </w:rPr>
        <w:t>a</w:t>
      </w:r>
      <w:r w:rsidR="005F5F8E" w:rsidRPr="00C16173">
        <w:rPr>
          <w:rFonts w:asciiTheme="minorHAnsi" w:hAnsiTheme="minorHAnsi"/>
          <w:color w:val="000000" w:themeColor="text1"/>
          <w:sz w:val="22"/>
          <w:szCs w:val="22"/>
        </w:rPr>
        <w:t xml:space="preserve">ssays </w:t>
      </w:r>
      <w:r w:rsidR="00056869" w:rsidRPr="00C16173">
        <w:rPr>
          <w:rFonts w:asciiTheme="minorHAnsi" w:hAnsiTheme="minorHAnsi"/>
          <w:color w:val="000000" w:themeColor="text1"/>
          <w:sz w:val="22"/>
          <w:szCs w:val="22"/>
        </w:rPr>
        <w:t xml:space="preserve">were used: </w:t>
      </w:r>
      <w:r w:rsidR="00EE1510" w:rsidRPr="00C16173">
        <w:rPr>
          <w:rFonts w:asciiTheme="minorHAnsi" w:hAnsiTheme="minorHAnsi"/>
          <w:color w:val="000000" w:themeColor="text1"/>
          <w:sz w:val="22"/>
          <w:szCs w:val="22"/>
        </w:rPr>
        <w:t>C__31923406_10</w:t>
      </w:r>
      <w:r w:rsidR="00EE1510">
        <w:rPr>
          <w:rFonts w:asciiTheme="minorHAnsi" w:hAnsiTheme="minorHAnsi"/>
          <w:color w:val="000000" w:themeColor="text1"/>
          <w:sz w:val="22"/>
          <w:szCs w:val="22"/>
        </w:rPr>
        <w:t xml:space="preserve"> (for rs12201199), </w:t>
      </w:r>
      <w:r w:rsidR="005F5F8E" w:rsidRPr="00C16173">
        <w:rPr>
          <w:rFonts w:asciiTheme="minorHAnsi" w:hAnsiTheme="minorHAnsi"/>
          <w:color w:val="000000" w:themeColor="text1"/>
          <w:sz w:val="22"/>
          <w:szCs w:val="22"/>
        </w:rPr>
        <w:t>C__19567_20</w:t>
      </w:r>
      <w:r w:rsidR="00EE1510">
        <w:rPr>
          <w:rFonts w:asciiTheme="minorHAnsi" w:hAnsiTheme="minorHAnsi"/>
          <w:color w:val="000000" w:themeColor="text1"/>
          <w:sz w:val="22"/>
          <w:szCs w:val="22"/>
        </w:rPr>
        <w:t xml:space="preserve"> (for rs1142345)</w:t>
      </w:r>
      <w:r w:rsidR="005F5F8E" w:rsidRPr="00C16173">
        <w:rPr>
          <w:rFonts w:asciiTheme="minorHAnsi" w:hAnsiTheme="minorHAnsi"/>
          <w:color w:val="000000" w:themeColor="text1"/>
          <w:sz w:val="22"/>
          <w:szCs w:val="22"/>
        </w:rPr>
        <w:t>, , C__30634116_20</w:t>
      </w:r>
      <w:r w:rsidR="00EE1510">
        <w:rPr>
          <w:rFonts w:asciiTheme="minorHAnsi" w:hAnsiTheme="minorHAnsi"/>
          <w:color w:val="000000" w:themeColor="text1"/>
          <w:sz w:val="22"/>
          <w:szCs w:val="22"/>
        </w:rPr>
        <w:t xml:space="preserve"> (for rs1088460)</w:t>
      </w:r>
      <w:r w:rsidR="005F5F8E" w:rsidRPr="00C16173">
        <w:rPr>
          <w:rFonts w:asciiTheme="minorHAnsi" w:hAnsiTheme="minorHAnsi"/>
          <w:color w:val="000000" w:themeColor="text1"/>
          <w:sz w:val="22"/>
          <w:szCs w:val="22"/>
        </w:rPr>
        <w:t>, C__29193982_</w:t>
      </w:r>
      <w:r w:rsidR="00935D3D" w:rsidRPr="00C16173">
        <w:rPr>
          <w:rFonts w:asciiTheme="minorHAnsi" w:hAnsiTheme="minorHAnsi"/>
          <w:color w:val="000000" w:themeColor="text1"/>
          <w:sz w:val="22"/>
          <w:szCs w:val="22"/>
        </w:rPr>
        <w:t>10</w:t>
      </w:r>
      <w:r w:rsidR="00EE1510">
        <w:rPr>
          <w:rFonts w:asciiTheme="minorHAnsi" w:hAnsiTheme="minorHAnsi"/>
          <w:color w:val="000000" w:themeColor="text1"/>
          <w:sz w:val="22"/>
          <w:szCs w:val="22"/>
        </w:rPr>
        <w:t xml:space="preserve"> (for rs4646316)</w:t>
      </w:r>
      <w:r w:rsidR="00935D3D" w:rsidRPr="00C16173">
        <w:rPr>
          <w:rFonts w:asciiTheme="minorHAnsi" w:hAnsiTheme="minorHAnsi"/>
          <w:color w:val="000000" w:themeColor="text1"/>
          <w:sz w:val="22"/>
          <w:szCs w:val="22"/>
        </w:rPr>
        <w:t>,</w:t>
      </w:r>
      <w:r w:rsidR="0008724D" w:rsidRPr="00C16173">
        <w:rPr>
          <w:rFonts w:asciiTheme="minorHAnsi" w:hAnsiTheme="minorHAnsi"/>
          <w:color w:val="000000" w:themeColor="text1"/>
          <w:sz w:val="22"/>
          <w:szCs w:val="22"/>
        </w:rPr>
        <w:t xml:space="preserve"> </w:t>
      </w:r>
      <w:r w:rsidR="005F5F8E" w:rsidRPr="00C16173">
        <w:rPr>
          <w:rFonts w:asciiTheme="minorHAnsi" w:hAnsiTheme="minorHAnsi"/>
          <w:color w:val="000000" w:themeColor="text1"/>
          <w:sz w:val="22"/>
          <w:szCs w:val="22"/>
        </w:rPr>
        <w:t>C__29614343_10</w:t>
      </w:r>
      <w:r w:rsidR="00EE1510">
        <w:rPr>
          <w:rFonts w:asciiTheme="minorHAnsi" w:hAnsiTheme="minorHAnsi"/>
          <w:color w:val="000000" w:themeColor="text1"/>
          <w:sz w:val="22"/>
          <w:szCs w:val="22"/>
        </w:rPr>
        <w:t xml:space="preserve"> (for rs9332377)</w:t>
      </w:r>
      <w:r w:rsidR="0008724D" w:rsidRPr="00C16173">
        <w:rPr>
          <w:rFonts w:asciiTheme="minorHAnsi" w:hAnsiTheme="minorHAnsi"/>
          <w:color w:val="000000" w:themeColor="text1"/>
          <w:sz w:val="22"/>
          <w:szCs w:val="22"/>
        </w:rPr>
        <w:t xml:space="preserve"> and C__11643398_10</w:t>
      </w:r>
      <w:r w:rsidR="00EE1510">
        <w:rPr>
          <w:rFonts w:asciiTheme="minorHAnsi" w:hAnsiTheme="minorHAnsi"/>
          <w:color w:val="000000" w:themeColor="text1"/>
          <w:sz w:val="22"/>
          <w:szCs w:val="22"/>
        </w:rPr>
        <w:t xml:space="preserve"> (for rs1872328) </w:t>
      </w:r>
      <w:r w:rsidR="005F5F8E" w:rsidRPr="00C16173">
        <w:rPr>
          <w:rFonts w:asciiTheme="minorHAnsi" w:hAnsiTheme="minorHAnsi"/>
          <w:color w:val="000000" w:themeColor="text1"/>
          <w:sz w:val="22"/>
          <w:szCs w:val="22"/>
        </w:rPr>
        <w:t xml:space="preserve">. </w:t>
      </w:r>
    </w:p>
    <w:p w14:paraId="6DAF6A1E" w14:textId="77777777" w:rsidR="002633C1" w:rsidRPr="00C16173" w:rsidRDefault="002633C1" w:rsidP="00493B1B">
      <w:pPr>
        <w:pStyle w:val="Heading3"/>
        <w:spacing w:line="480" w:lineRule="auto"/>
        <w:rPr>
          <w:rFonts w:asciiTheme="minorHAnsi" w:hAnsiTheme="minorHAnsi"/>
          <w:color w:val="000000" w:themeColor="text1"/>
        </w:rPr>
      </w:pPr>
    </w:p>
    <w:p w14:paraId="7C6F9A8F" w14:textId="77777777" w:rsidR="005F5F8E" w:rsidRPr="00C16173" w:rsidRDefault="00223E6B" w:rsidP="00493B1B">
      <w:pPr>
        <w:pStyle w:val="Heading3"/>
        <w:spacing w:line="480" w:lineRule="auto"/>
        <w:rPr>
          <w:rFonts w:asciiTheme="minorHAnsi" w:hAnsiTheme="minorHAnsi"/>
          <w:b/>
          <w:color w:val="000000" w:themeColor="text1"/>
        </w:rPr>
      </w:pPr>
      <w:r w:rsidRPr="00C16173">
        <w:rPr>
          <w:rFonts w:asciiTheme="minorHAnsi" w:hAnsiTheme="minorHAnsi"/>
          <w:b/>
          <w:color w:val="000000" w:themeColor="text1"/>
        </w:rPr>
        <w:t>Phenotype Definition</w:t>
      </w:r>
    </w:p>
    <w:p w14:paraId="113CD2A3" w14:textId="74E76CEC" w:rsidR="00476531" w:rsidRPr="00C16173" w:rsidRDefault="00941418" w:rsidP="00493B1B">
      <w:pPr>
        <w:spacing w:line="480" w:lineRule="auto"/>
        <w:rPr>
          <w:rFonts w:asciiTheme="minorHAnsi" w:hAnsiTheme="minorHAnsi"/>
          <w:color w:val="000000" w:themeColor="text1"/>
          <w:sz w:val="22"/>
          <w:szCs w:val="22"/>
        </w:rPr>
      </w:pPr>
      <w:r>
        <w:rPr>
          <w:rFonts w:asciiTheme="minorHAnsi" w:hAnsiTheme="minorHAnsi"/>
          <w:iCs/>
          <w:color w:val="000000" w:themeColor="text1"/>
          <w:sz w:val="22"/>
          <w:szCs w:val="22"/>
        </w:rPr>
        <w:t>W</w:t>
      </w:r>
      <w:r w:rsidR="007844D9" w:rsidRPr="00C16173">
        <w:rPr>
          <w:rFonts w:asciiTheme="minorHAnsi" w:hAnsiTheme="minorHAnsi"/>
          <w:iCs/>
          <w:color w:val="000000" w:themeColor="text1"/>
          <w:sz w:val="22"/>
          <w:szCs w:val="22"/>
        </w:rPr>
        <w:t xml:space="preserve">e graded all audiograms according to CTCAE for </w:t>
      </w:r>
      <w:r w:rsidR="007844D9" w:rsidRPr="00C16173">
        <w:rPr>
          <w:rFonts w:asciiTheme="minorHAnsi" w:hAnsiTheme="minorHAnsi"/>
          <w:i/>
          <w:iCs/>
          <w:color w:val="000000" w:themeColor="text1"/>
          <w:sz w:val="22"/>
          <w:szCs w:val="22"/>
        </w:rPr>
        <w:t>COMT</w:t>
      </w:r>
      <w:r w:rsidR="007844D9" w:rsidRPr="00C16173">
        <w:rPr>
          <w:rFonts w:asciiTheme="minorHAnsi" w:hAnsiTheme="minorHAnsi"/>
          <w:iCs/>
          <w:color w:val="000000" w:themeColor="text1"/>
          <w:sz w:val="22"/>
          <w:szCs w:val="22"/>
        </w:rPr>
        <w:t xml:space="preserve"> and </w:t>
      </w:r>
      <w:r w:rsidR="007844D9" w:rsidRPr="00C16173">
        <w:rPr>
          <w:rFonts w:asciiTheme="minorHAnsi" w:hAnsiTheme="minorHAnsi"/>
          <w:i/>
          <w:iCs/>
          <w:color w:val="000000" w:themeColor="text1"/>
          <w:sz w:val="22"/>
          <w:szCs w:val="22"/>
        </w:rPr>
        <w:t>TPMT</w:t>
      </w:r>
      <w:r w:rsidR="007844D9" w:rsidRPr="00C16173">
        <w:rPr>
          <w:rFonts w:asciiTheme="minorHAnsi" w:hAnsiTheme="minorHAnsi"/>
          <w:iCs/>
          <w:color w:val="000000" w:themeColor="text1"/>
          <w:sz w:val="22"/>
          <w:szCs w:val="22"/>
        </w:rPr>
        <w:t xml:space="preserve"> </w:t>
      </w:r>
      <w:r w:rsidR="007844D9" w:rsidRPr="00C16173">
        <w:rPr>
          <w:rFonts w:asciiTheme="minorHAnsi" w:hAnsiTheme="minorHAnsi"/>
          <w:color w:val="000000" w:themeColor="text1"/>
          <w:sz w:val="22"/>
          <w:szCs w:val="22"/>
        </w:rPr>
        <w:fldChar w:fldCharType="begin"/>
      </w:r>
      <w:r w:rsidR="00E111F0">
        <w:rPr>
          <w:rFonts w:asciiTheme="minorHAnsi" w:hAnsiTheme="minorHAnsi"/>
          <w:color w:val="000000" w:themeColor="text1"/>
          <w:sz w:val="22"/>
          <w:szCs w:val="22"/>
        </w:rPr>
        <w:instrText xml:space="preserve"> ADDIN EN.CITE &lt;EndNote&gt;&lt;Cite&gt;&lt;Author&gt;Ross&lt;/Author&gt;&lt;Year&gt;2009&lt;/Year&gt;&lt;RecNum&gt;72&lt;/RecNum&gt;&lt;DisplayText&gt;[12,21]&lt;/DisplayText&gt;&lt;record&gt;&lt;rec-number&gt;72&lt;/rec-number&gt;&lt;foreign-keys&gt;&lt;key app="EN" db-id="pee209pevv2057etadqpdwsyfpzezpwrrsdw" timestamp="1425490814"&gt;72&lt;/key&gt;&lt;/foreign-keys&gt;&lt;ref-type name="Journal Article"&gt;17&lt;/ref-type&gt;&lt;contributors&gt;&lt;authors&gt;&lt;author&gt;Ross, Colin JD&lt;/author&gt;&lt;author&gt;Katzov-Eckert, Hagit&lt;/author&gt;&lt;author&gt;Dubé, Marie-Pierre&lt;/author&gt;&lt;author&gt;Brooks, Beth&lt;/author&gt;&lt;author&gt;Rassekh, S Rod&lt;/author&gt;&lt;author&gt;Barhdadi, Amina&lt;/author&gt;&lt;author&gt;Feroz-Zada, Yassamin&lt;/author&gt;&lt;author&gt;Visscher, Henk&lt;/author&gt;&lt;author&gt;Brown, Andrew MK&lt;/author&gt;&lt;author&gt;Rieder, Michael J&lt;/author&gt;&lt;/authors&gt;&lt;/contributors&gt;&lt;titles&gt;&lt;title&gt;Genetic variants in TPMT and COMT are associated with hearing loss in children receiving cisplatin chemotherapy&lt;/title&gt;&lt;secondary-title&gt;Nature genetics&lt;/secondary-title&gt;&lt;/titles&gt;&lt;periodical&gt;&lt;full-title&gt;Nature genetics&lt;/full-title&gt;&lt;/periodical&gt;&lt;pages&gt;1345-1349&lt;/pages&gt;&lt;volume&gt;41&lt;/volume&gt;&lt;number&gt;12&lt;/number&gt;&lt;dates&gt;&lt;year&gt;2009&lt;/year&gt;&lt;/dates&gt;&lt;isbn&gt;1061-4036&lt;/isbn&gt;&lt;urls&gt;&lt;/urls&gt;&lt;/record&gt;&lt;/Cite&gt;&lt;Cite&gt;&lt;Author&gt;Health&lt;/Author&gt;&lt;Year&gt;2009&lt;/Year&gt;&lt;RecNum&gt;399&lt;/RecNum&gt;&lt;record&gt;&lt;rec-number&gt;399&lt;/rec-number&gt;&lt;foreign-keys&gt;&lt;key app="EN" db-id="pee209pevv2057etadqpdwsyfpzezpwrrsdw" timestamp="1465983705"&gt;399&lt;/key&gt;&lt;/foreign-keys&gt;&lt;ref-type name="Journal Article"&gt;17&lt;/ref-type&gt;&lt;contributors&gt;&lt;authors&gt;&lt;author&gt;US Department of Health&lt;/author&gt;&lt;author&gt;Human Services&lt;/author&gt;&lt;/authors&gt;&lt;/contributors&gt;&lt;titles&gt;&lt;title&gt;Common terminology criteria for adverse events (CTCAE) version 4.0&lt;/title&gt;&lt;secondary-title&gt;National Institutes of Health, National Cancer Institute&lt;/secondary-title&gt;&lt;/titles&gt;&lt;periodical&gt;&lt;full-title&gt;National Institutes of Health, National Cancer Institute&lt;/full-title&gt;&lt;/periodical&gt;&lt;volume&gt;4&lt;/volume&gt;&lt;number&gt;03&lt;/number&gt;&lt;dates&gt;&lt;year&gt;2009&lt;/year&gt;&lt;/dates&gt;&lt;urls&gt;&lt;/urls&gt;&lt;/record&gt;&lt;/Cite&gt;&lt;/EndNote&gt;</w:instrText>
      </w:r>
      <w:r w:rsidR="007844D9" w:rsidRPr="00C16173">
        <w:rPr>
          <w:rFonts w:asciiTheme="minorHAnsi" w:hAnsiTheme="minorHAnsi"/>
          <w:color w:val="000000" w:themeColor="text1"/>
          <w:sz w:val="22"/>
          <w:szCs w:val="22"/>
        </w:rPr>
        <w:fldChar w:fldCharType="separate"/>
      </w:r>
      <w:r w:rsidR="00E111F0">
        <w:rPr>
          <w:rFonts w:asciiTheme="minorHAnsi" w:hAnsiTheme="minorHAnsi"/>
          <w:noProof/>
          <w:color w:val="000000" w:themeColor="text1"/>
          <w:sz w:val="22"/>
          <w:szCs w:val="22"/>
        </w:rPr>
        <w:t>[12,21]</w:t>
      </w:r>
      <w:r w:rsidR="007844D9" w:rsidRPr="00C16173">
        <w:rPr>
          <w:rFonts w:asciiTheme="minorHAnsi" w:hAnsiTheme="minorHAnsi"/>
          <w:color w:val="000000" w:themeColor="text1"/>
          <w:sz w:val="22"/>
          <w:szCs w:val="22"/>
        </w:rPr>
        <w:fldChar w:fldCharType="end"/>
      </w:r>
      <w:r w:rsidR="007844D9" w:rsidRPr="00C16173">
        <w:rPr>
          <w:rFonts w:asciiTheme="minorHAnsi" w:hAnsiTheme="minorHAnsi"/>
          <w:color w:val="000000" w:themeColor="text1"/>
          <w:sz w:val="22"/>
          <w:szCs w:val="22"/>
        </w:rPr>
        <w:t xml:space="preserve"> </w:t>
      </w:r>
      <w:r w:rsidR="007844D9" w:rsidRPr="00C16173">
        <w:rPr>
          <w:rFonts w:asciiTheme="minorHAnsi" w:hAnsiTheme="minorHAnsi"/>
          <w:iCs/>
          <w:color w:val="000000" w:themeColor="text1"/>
          <w:sz w:val="22"/>
          <w:szCs w:val="22"/>
        </w:rPr>
        <w:t xml:space="preserve">and </w:t>
      </w:r>
      <w:r w:rsidR="007844D9" w:rsidRPr="00C16173">
        <w:rPr>
          <w:rFonts w:asciiTheme="minorHAnsi" w:hAnsiTheme="minorHAnsi"/>
          <w:color w:val="000000" w:themeColor="text1"/>
          <w:sz w:val="22"/>
          <w:szCs w:val="22"/>
        </w:rPr>
        <w:t xml:space="preserve">assigned Chang grades for </w:t>
      </w:r>
      <w:r w:rsidR="007844D9" w:rsidRPr="00176B2A">
        <w:rPr>
          <w:rFonts w:asciiTheme="minorHAnsi" w:hAnsiTheme="minorHAnsi"/>
          <w:i/>
          <w:color w:val="000000" w:themeColor="text1"/>
          <w:sz w:val="22"/>
          <w:szCs w:val="22"/>
        </w:rPr>
        <w:t xml:space="preserve">ACYP2 </w:t>
      </w:r>
      <w:r w:rsidR="007844D9" w:rsidRPr="00C16173">
        <w:rPr>
          <w:rFonts w:asciiTheme="minorHAnsi" w:hAnsiTheme="minorHAnsi"/>
          <w:color w:val="000000" w:themeColor="text1"/>
          <w:sz w:val="22"/>
          <w:szCs w:val="22"/>
        </w:rPr>
        <w:fldChar w:fldCharType="begin"/>
      </w:r>
      <w:r w:rsidR="00E111F0">
        <w:rPr>
          <w:rFonts w:asciiTheme="minorHAnsi" w:hAnsiTheme="minorHAnsi"/>
          <w:color w:val="000000" w:themeColor="text1"/>
          <w:sz w:val="22"/>
          <w:szCs w:val="22"/>
        </w:rPr>
        <w:instrText xml:space="preserve"> ADDIN EN.CITE &lt;EndNote&gt;&lt;Cite&gt;&lt;Author&gt;Xu&lt;/Author&gt;&lt;Year&gt;2015&lt;/Year&gt;&lt;RecNum&gt;66&lt;/RecNum&gt;&lt;DisplayText&gt;[14,22]&lt;/DisplayText&gt;&lt;record&gt;&lt;rec-number&gt;66&lt;/rec-number&gt;&lt;foreign-keys&gt;&lt;key app="EN" db-id="pee209pevv2057etadqpdwsyfpzezpwrrsdw" timestamp="1425488287"&gt;66&lt;/key&gt;&lt;/foreign-keys&gt;&lt;ref-type name="Journal Article"&gt;17&lt;/ref-type&gt;&lt;contributors&gt;&lt;authors&gt;&lt;author&gt;Xu, Heng&lt;/author&gt;&lt;author&gt;Robinson, Giles W&lt;/author&gt;&lt;author&gt;Huang, Jie&lt;/author&gt;&lt;author&gt;Lim, Joshua Yew-Suang&lt;/author&gt;&lt;author&gt;Zhang, Hui&lt;/author&gt;&lt;author&gt;Bass, Johnnie K&lt;/author&gt;&lt;author&gt;Broniscer, Alberto&lt;/author&gt;&lt;author&gt;Chintagumpala, Murali&lt;/author&gt;&lt;author&gt;Bartels, Ute&lt;/author&gt;&lt;author&gt;Gururangan, Sri&lt;/author&gt;&lt;/authors&gt;&lt;/contributors&gt;&lt;titles&gt;&lt;title&gt;Common variants in ACYP2 influence susceptibility to cisplatin-induced hearing loss&lt;/title&gt;&lt;secondary-title&gt;Nature genetics&lt;/secondary-title&gt;&lt;/titles&gt;&lt;periodical&gt;&lt;full-title&gt;Nature genetics&lt;/full-title&gt;&lt;/periodical&gt;&lt;dates&gt;&lt;year&gt;2015&lt;/year&gt;&lt;/dates&gt;&lt;isbn&gt;1061-4036&lt;/isbn&gt;&lt;urls&gt;&lt;/urls&gt;&lt;/record&gt;&lt;/Cite&gt;&lt;Cite&gt;&lt;Author&gt;Chang&lt;/Author&gt;&lt;Year&gt;2010&lt;/Year&gt;&lt;RecNum&gt;400&lt;/RecNum&gt;&lt;record&gt;&lt;rec-number&gt;400&lt;/rec-number&gt;&lt;foreign-keys&gt;&lt;key app="EN" db-id="pee209pevv2057etadqpdwsyfpzezpwrrsdw" timestamp="1465983725"&gt;400&lt;/key&gt;&lt;/foreign-keys&gt;&lt;ref-type name="Journal Article"&gt;17&lt;/ref-type&gt;&lt;contributors&gt;&lt;authors&gt;&lt;author&gt;Chang, Kay W&lt;/author&gt;&lt;author&gt;Chinosornvatana, Nina&lt;/author&gt;&lt;/authors&gt;&lt;/contributors&gt;&lt;titles&gt;&lt;title&gt;Practical grading system for evaluating cisplatin ototoxicity in children&lt;/title&gt;&lt;secondary-title&gt;Journal of Clinical Oncology&lt;/secondary-title&gt;&lt;/titles&gt;&lt;periodical&gt;&lt;full-title&gt;Journal of Clinical Oncology&lt;/full-title&gt;&lt;/periodical&gt;&lt;pages&gt;1788-1795&lt;/pages&gt;&lt;volume&gt;28&lt;/volume&gt;&lt;number&gt;10&lt;/number&gt;&lt;dates&gt;&lt;year&gt;2010&lt;/year&gt;&lt;/dates&gt;&lt;isbn&gt;0732-183X&lt;/isbn&gt;&lt;urls&gt;&lt;/urls&gt;&lt;/record&gt;&lt;/Cite&gt;&lt;/EndNote&gt;</w:instrText>
      </w:r>
      <w:r w:rsidR="007844D9" w:rsidRPr="00C16173">
        <w:rPr>
          <w:rFonts w:asciiTheme="minorHAnsi" w:hAnsiTheme="minorHAnsi"/>
          <w:color w:val="000000" w:themeColor="text1"/>
          <w:sz w:val="22"/>
          <w:szCs w:val="22"/>
        </w:rPr>
        <w:fldChar w:fldCharType="separate"/>
      </w:r>
      <w:r w:rsidR="00E111F0">
        <w:rPr>
          <w:rFonts w:asciiTheme="minorHAnsi" w:hAnsiTheme="minorHAnsi"/>
          <w:noProof/>
          <w:color w:val="000000" w:themeColor="text1"/>
          <w:sz w:val="22"/>
          <w:szCs w:val="22"/>
        </w:rPr>
        <w:t>[14,22]</w:t>
      </w:r>
      <w:r w:rsidR="007844D9" w:rsidRPr="00C16173">
        <w:rPr>
          <w:rFonts w:asciiTheme="minorHAnsi" w:hAnsiTheme="minorHAnsi"/>
          <w:color w:val="000000" w:themeColor="text1"/>
          <w:sz w:val="22"/>
          <w:szCs w:val="22"/>
        </w:rPr>
        <w:fldChar w:fldCharType="end"/>
      </w:r>
      <w:r w:rsidR="00C6406F" w:rsidRPr="00C16173">
        <w:rPr>
          <w:rFonts w:asciiTheme="minorHAnsi" w:hAnsiTheme="minorHAnsi"/>
          <w:iCs/>
          <w:color w:val="000000" w:themeColor="text1"/>
          <w:sz w:val="22"/>
          <w:szCs w:val="22"/>
        </w:rPr>
        <w:t xml:space="preserve"> (Supplementary Table S1)</w:t>
      </w:r>
      <w:r w:rsidR="00C6406F" w:rsidRPr="00C16173">
        <w:rPr>
          <w:rFonts w:asciiTheme="minorHAnsi" w:hAnsiTheme="minorHAnsi"/>
          <w:color w:val="000000" w:themeColor="text1"/>
          <w:sz w:val="22"/>
          <w:szCs w:val="22"/>
        </w:rPr>
        <w:t xml:space="preserve">. If several post treatment audiograms were available, the highest-grade audiogram was used in the analysis.  For patients with asymmetric hearing loss, we graded both ears separately and the results of both grades analysed as outlined below. </w:t>
      </w:r>
    </w:p>
    <w:p w14:paraId="0E047A72" w14:textId="77777777" w:rsidR="001657E7" w:rsidRPr="00C16173" w:rsidRDefault="001657E7" w:rsidP="00493B1B">
      <w:pPr>
        <w:pStyle w:val="Heading3"/>
        <w:spacing w:before="100" w:beforeAutospacing="1" w:line="480" w:lineRule="auto"/>
        <w:rPr>
          <w:rFonts w:asciiTheme="minorHAnsi" w:hAnsiTheme="minorHAnsi"/>
          <w:b/>
          <w:color w:val="000000" w:themeColor="text1"/>
        </w:rPr>
      </w:pPr>
      <w:r w:rsidRPr="00C16173">
        <w:rPr>
          <w:rFonts w:asciiTheme="minorHAnsi" w:hAnsiTheme="minorHAnsi"/>
          <w:b/>
          <w:color w:val="000000" w:themeColor="text1"/>
        </w:rPr>
        <w:t>Statistical Analysis</w:t>
      </w:r>
      <w:bookmarkEnd w:id="2"/>
      <w:bookmarkEnd w:id="3"/>
      <w:r w:rsidR="008C1B73" w:rsidRPr="00C16173">
        <w:rPr>
          <w:rFonts w:asciiTheme="minorHAnsi" w:hAnsiTheme="minorHAnsi"/>
          <w:b/>
          <w:color w:val="000000" w:themeColor="text1"/>
        </w:rPr>
        <w:t xml:space="preserve"> </w:t>
      </w:r>
    </w:p>
    <w:p w14:paraId="5CDA15B8" w14:textId="3FFB9A00" w:rsidR="008C1B73" w:rsidRPr="00C16173" w:rsidRDefault="001657E7" w:rsidP="00493B1B">
      <w:pPr>
        <w:spacing w:line="480" w:lineRule="auto"/>
        <w:rPr>
          <w:rFonts w:asciiTheme="minorHAnsi" w:hAnsiTheme="minorHAnsi"/>
          <w:color w:val="000000" w:themeColor="text1"/>
          <w:sz w:val="22"/>
          <w:szCs w:val="22"/>
        </w:rPr>
      </w:pPr>
      <w:r w:rsidRPr="00C16173">
        <w:rPr>
          <w:rFonts w:asciiTheme="minorHAnsi" w:hAnsiTheme="minorHAnsi"/>
          <w:color w:val="000000" w:themeColor="text1"/>
          <w:sz w:val="22"/>
          <w:szCs w:val="22"/>
        </w:rPr>
        <w:t xml:space="preserve">Quality control procedures were applied to the genotype data and individuals or SNPs </w:t>
      </w:r>
      <w:r w:rsidR="002D1D29" w:rsidRPr="00C16173">
        <w:rPr>
          <w:rFonts w:asciiTheme="minorHAnsi" w:hAnsiTheme="minorHAnsi"/>
          <w:color w:val="000000" w:themeColor="text1"/>
          <w:sz w:val="22"/>
          <w:szCs w:val="22"/>
        </w:rPr>
        <w:t xml:space="preserve">included in the </w:t>
      </w:r>
      <w:r w:rsidRPr="00C16173">
        <w:rPr>
          <w:rFonts w:asciiTheme="minorHAnsi" w:hAnsiTheme="minorHAnsi"/>
          <w:color w:val="000000" w:themeColor="text1"/>
          <w:sz w:val="22"/>
          <w:szCs w:val="22"/>
        </w:rPr>
        <w:t xml:space="preserve">analysis based on the following criteria: sample call rate (samples missing </w:t>
      </w:r>
      <w:r w:rsidR="00941418">
        <w:rPr>
          <w:rFonts w:asciiTheme="minorHAnsi" w:hAnsiTheme="minorHAnsi"/>
          <w:color w:val="000000" w:themeColor="text1"/>
          <w:sz w:val="22"/>
          <w:szCs w:val="22"/>
        </w:rPr>
        <w:t>≥</w:t>
      </w:r>
      <w:r w:rsidRPr="00C16173">
        <w:rPr>
          <w:rFonts w:asciiTheme="minorHAnsi" w:hAnsiTheme="minorHAnsi"/>
          <w:color w:val="000000" w:themeColor="text1"/>
          <w:sz w:val="22"/>
          <w:szCs w:val="22"/>
        </w:rPr>
        <w:t>2 SNPs excluded), SNP call rate (</w:t>
      </w:r>
      <w:r w:rsidR="006F2F56" w:rsidRPr="00C16173">
        <w:rPr>
          <w:rFonts w:asciiTheme="minorHAnsi" w:hAnsiTheme="minorHAnsi"/>
          <w:color w:val="000000" w:themeColor="text1"/>
          <w:sz w:val="22"/>
          <w:szCs w:val="22"/>
        </w:rPr>
        <w:t xml:space="preserve">only SNPs with call rate </w:t>
      </w:r>
      <w:r w:rsidRPr="00C16173">
        <w:rPr>
          <w:rFonts w:asciiTheme="minorHAnsi" w:hAnsiTheme="minorHAnsi"/>
          <w:color w:val="000000" w:themeColor="text1"/>
          <w:sz w:val="22"/>
          <w:szCs w:val="22"/>
        </w:rPr>
        <w:t>&gt;95</w:t>
      </w:r>
      <w:r w:rsidR="006F2F56" w:rsidRPr="00C16173">
        <w:rPr>
          <w:rFonts w:asciiTheme="minorHAnsi" w:hAnsiTheme="minorHAnsi"/>
          <w:color w:val="000000" w:themeColor="text1"/>
          <w:sz w:val="22"/>
          <w:szCs w:val="22"/>
        </w:rPr>
        <w:t>% included</w:t>
      </w:r>
      <w:r w:rsidRPr="00C16173">
        <w:rPr>
          <w:rFonts w:asciiTheme="minorHAnsi" w:hAnsiTheme="minorHAnsi"/>
          <w:color w:val="000000" w:themeColor="text1"/>
          <w:sz w:val="22"/>
          <w:szCs w:val="22"/>
        </w:rPr>
        <w:t>), minor allele frequency (</w:t>
      </w:r>
      <w:r w:rsidR="006F2F56" w:rsidRPr="00C16173">
        <w:rPr>
          <w:rFonts w:asciiTheme="minorHAnsi" w:hAnsiTheme="minorHAnsi"/>
          <w:color w:val="000000" w:themeColor="text1"/>
          <w:sz w:val="22"/>
          <w:szCs w:val="22"/>
        </w:rPr>
        <w:t>only SNPs with minor allele frequency (</w:t>
      </w:r>
      <w:r w:rsidRPr="00C16173">
        <w:rPr>
          <w:rFonts w:asciiTheme="minorHAnsi" w:hAnsiTheme="minorHAnsi"/>
          <w:color w:val="000000" w:themeColor="text1"/>
          <w:sz w:val="22"/>
          <w:szCs w:val="22"/>
        </w:rPr>
        <w:t>MAF</w:t>
      </w:r>
      <w:r w:rsidR="006F2F56" w:rsidRPr="00C16173">
        <w:rPr>
          <w:rFonts w:asciiTheme="minorHAnsi" w:hAnsiTheme="minorHAnsi"/>
          <w:color w:val="000000" w:themeColor="text1"/>
          <w:sz w:val="22"/>
          <w:szCs w:val="22"/>
        </w:rPr>
        <w:t>)</w:t>
      </w:r>
      <w:r w:rsidRPr="00C16173">
        <w:rPr>
          <w:rFonts w:asciiTheme="minorHAnsi" w:hAnsiTheme="minorHAnsi"/>
          <w:color w:val="000000" w:themeColor="text1"/>
          <w:sz w:val="22"/>
          <w:szCs w:val="22"/>
        </w:rPr>
        <w:t xml:space="preserve"> &gt; 0.01</w:t>
      </w:r>
      <w:r w:rsidR="006F2F56" w:rsidRPr="00C16173">
        <w:rPr>
          <w:rFonts w:asciiTheme="minorHAnsi" w:hAnsiTheme="minorHAnsi"/>
          <w:color w:val="000000" w:themeColor="text1"/>
          <w:sz w:val="22"/>
          <w:szCs w:val="22"/>
        </w:rPr>
        <w:t xml:space="preserve"> included</w:t>
      </w:r>
      <w:r w:rsidRPr="00C16173">
        <w:rPr>
          <w:rFonts w:asciiTheme="minorHAnsi" w:hAnsiTheme="minorHAnsi"/>
          <w:color w:val="000000" w:themeColor="text1"/>
          <w:sz w:val="22"/>
          <w:szCs w:val="22"/>
        </w:rPr>
        <w:t>) and Hardy-Weinberg (HW) test (</w:t>
      </w:r>
      <w:r w:rsidR="006F2F56" w:rsidRPr="00C16173">
        <w:rPr>
          <w:rFonts w:asciiTheme="minorHAnsi" w:hAnsiTheme="minorHAnsi"/>
          <w:color w:val="000000" w:themeColor="text1"/>
          <w:sz w:val="22"/>
          <w:szCs w:val="22"/>
        </w:rPr>
        <w:t xml:space="preserve">only SNPs with Hardy-Weinberg test </w:t>
      </w:r>
      <w:r w:rsidRPr="00C16173">
        <w:rPr>
          <w:rFonts w:asciiTheme="minorHAnsi" w:hAnsiTheme="minorHAnsi"/>
          <w:color w:val="000000" w:themeColor="text1"/>
          <w:sz w:val="22"/>
          <w:szCs w:val="22"/>
        </w:rPr>
        <w:t>p-value &gt; 0.05</w:t>
      </w:r>
      <w:r w:rsidR="006F2F56" w:rsidRPr="00C16173">
        <w:rPr>
          <w:rFonts w:asciiTheme="minorHAnsi" w:hAnsiTheme="minorHAnsi"/>
          <w:color w:val="000000" w:themeColor="text1"/>
          <w:sz w:val="22"/>
          <w:szCs w:val="22"/>
        </w:rPr>
        <w:t xml:space="preserve"> included</w:t>
      </w:r>
      <w:r w:rsidRPr="00C16173">
        <w:rPr>
          <w:rFonts w:asciiTheme="minorHAnsi" w:hAnsiTheme="minorHAnsi"/>
          <w:color w:val="000000" w:themeColor="text1"/>
          <w:sz w:val="22"/>
          <w:szCs w:val="22"/>
        </w:rPr>
        <w:t>).</w:t>
      </w:r>
      <w:r w:rsidR="00811D58" w:rsidRPr="00C16173">
        <w:rPr>
          <w:rFonts w:asciiTheme="minorHAnsi" w:hAnsiTheme="minorHAnsi"/>
          <w:color w:val="000000" w:themeColor="text1"/>
          <w:sz w:val="22"/>
          <w:szCs w:val="22"/>
        </w:rPr>
        <w:t xml:space="preserve"> </w:t>
      </w:r>
      <w:r w:rsidR="00977871">
        <w:rPr>
          <w:rFonts w:asciiTheme="minorHAnsi" w:hAnsiTheme="minorHAnsi"/>
          <w:color w:val="000000" w:themeColor="text1"/>
          <w:sz w:val="22"/>
          <w:szCs w:val="22"/>
        </w:rPr>
        <w:t xml:space="preserve"> </w:t>
      </w:r>
      <w:r w:rsidR="002D1D29" w:rsidRPr="00C16173">
        <w:rPr>
          <w:rFonts w:asciiTheme="minorHAnsi" w:hAnsiTheme="minorHAnsi"/>
          <w:color w:val="000000" w:themeColor="text1"/>
          <w:sz w:val="22"/>
          <w:szCs w:val="22"/>
        </w:rPr>
        <w:t>A</w:t>
      </w:r>
      <w:r w:rsidRPr="00C16173">
        <w:rPr>
          <w:rFonts w:asciiTheme="minorHAnsi" w:hAnsiTheme="minorHAnsi"/>
          <w:color w:val="000000" w:themeColor="text1"/>
          <w:sz w:val="22"/>
          <w:szCs w:val="22"/>
        </w:rPr>
        <w:t xml:space="preserve">n additive mode of inheritance was assumed with SNPs coded 0, 1 or 2 to represent wild-type homozygotes, heterozygotes and mutant-homozygotes respectively. </w:t>
      </w:r>
    </w:p>
    <w:p w14:paraId="3580176D" w14:textId="4AE79649" w:rsidR="008C1B73" w:rsidRPr="00C16173" w:rsidRDefault="00951C2D" w:rsidP="00493B1B">
      <w:pPr>
        <w:spacing w:line="480"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For the purpose of our primary analyses, our phenotype was treated as ordinal. </w:t>
      </w:r>
      <w:r w:rsidR="00124E54" w:rsidRPr="00C16173">
        <w:rPr>
          <w:rFonts w:asciiTheme="minorHAnsi" w:hAnsiTheme="minorHAnsi"/>
          <w:color w:val="000000" w:themeColor="text1"/>
          <w:sz w:val="22"/>
          <w:szCs w:val="22"/>
        </w:rPr>
        <w:t>First</w:t>
      </w:r>
      <w:r w:rsidR="00E63F44" w:rsidRPr="00C16173">
        <w:rPr>
          <w:rFonts w:asciiTheme="minorHAnsi" w:hAnsiTheme="minorHAnsi"/>
          <w:color w:val="000000" w:themeColor="text1"/>
          <w:sz w:val="22"/>
          <w:szCs w:val="22"/>
        </w:rPr>
        <w:t>,</w:t>
      </w:r>
      <w:r w:rsidR="001657E7" w:rsidRPr="00C16173">
        <w:rPr>
          <w:rFonts w:asciiTheme="minorHAnsi" w:hAnsiTheme="minorHAnsi"/>
          <w:color w:val="000000" w:themeColor="text1"/>
          <w:sz w:val="22"/>
          <w:szCs w:val="22"/>
        </w:rPr>
        <w:t xml:space="preserve"> a univariate </w:t>
      </w:r>
      <w:r w:rsidR="003F6CF9" w:rsidRPr="00C16173">
        <w:rPr>
          <w:rFonts w:asciiTheme="minorHAnsi" w:hAnsiTheme="minorHAnsi"/>
          <w:color w:val="000000" w:themeColor="text1"/>
          <w:sz w:val="22"/>
          <w:szCs w:val="22"/>
        </w:rPr>
        <w:t>multinomial</w:t>
      </w:r>
      <w:r w:rsidR="001657E7" w:rsidRPr="00C16173">
        <w:rPr>
          <w:rFonts w:asciiTheme="minorHAnsi" w:hAnsiTheme="minorHAnsi"/>
          <w:color w:val="000000" w:themeColor="text1"/>
          <w:sz w:val="22"/>
          <w:szCs w:val="22"/>
        </w:rPr>
        <w:t xml:space="preserve"> logistic regression model was fitted </w:t>
      </w:r>
      <w:r w:rsidR="00124E54" w:rsidRPr="00C16173">
        <w:rPr>
          <w:rFonts w:asciiTheme="minorHAnsi" w:hAnsiTheme="minorHAnsi"/>
          <w:color w:val="000000" w:themeColor="text1"/>
          <w:sz w:val="22"/>
          <w:szCs w:val="22"/>
        </w:rPr>
        <w:t xml:space="preserve">for </w:t>
      </w:r>
      <w:r w:rsidR="001657E7" w:rsidRPr="00C16173">
        <w:rPr>
          <w:rFonts w:asciiTheme="minorHAnsi" w:hAnsiTheme="minorHAnsi"/>
          <w:color w:val="000000" w:themeColor="text1"/>
          <w:sz w:val="22"/>
          <w:szCs w:val="22"/>
        </w:rPr>
        <w:t>each non-genetic factor in turn</w:t>
      </w:r>
      <w:r w:rsidR="00124E54" w:rsidRPr="00C16173">
        <w:rPr>
          <w:rFonts w:asciiTheme="minorHAnsi" w:hAnsiTheme="minorHAnsi"/>
          <w:color w:val="000000" w:themeColor="text1"/>
          <w:sz w:val="22"/>
          <w:szCs w:val="22"/>
        </w:rPr>
        <w:t xml:space="preserve">, to identify </w:t>
      </w:r>
      <w:r w:rsidR="00124E54" w:rsidRPr="00C16173">
        <w:rPr>
          <w:rFonts w:asciiTheme="minorHAnsi" w:hAnsiTheme="minorHAnsi"/>
          <w:color w:val="000000" w:themeColor="text1"/>
          <w:sz w:val="22"/>
          <w:szCs w:val="22"/>
        </w:rPr>
        <w:lastRenderedPageBreak/>
        <w:t>which non-genetic factors to adjust for in the SNP association analyses</w:t>
      </w:r>
      <w:r w:rsidR="001657E7" w:rsidRPr="00C16173">
        <w:rPr>
          <w:rFonts w:asciiTheme="minorHAnsi" w:hAnsiTheme="minorHAnsi"/>
          <w:color w:val="000000" w:themeColor="text1"/>
          <w:sz w:val="22"/>
          <w:szCs w:val="22"/>
        </w:rPr>
        <w:t xml:space="preserve">. </w:t>
      </w:r>
      <w:r w:rsidR="005F49A6" w:rsidRPr="00C16173">
        <w:rPr>
          <w:rFonts w:asciiTheme="minorHAnsi" w:hAnsiTheme="minorHAnsi"/>
          <w:color w:val="000000" w:themeColor="text1"/>
          <w:sz w:val="22"/>
          <w:szCs w:val="22"/>
        </w:rPr>
        <w:t>Next</w:t>
      </w:r>
      <w:r w:rsidR="002D1D29" w:rsidRPr="00C16173">
        <w:rPr>
          <w:rFonts w:asciiTheme="minorHAnsi" w:hAnsiTheme="minorHAnsi"/>
          <w:color w:val="000000" w:themeColor="text1"/>
          <w:sz w:val="22"/>
          <w:szCs w:val="22"/>
        </w:rPr>
        <w:t>,</w:t>
      </w:r>
      <w:r w:rsidR="001657E7" w:rsidRPr="00C16173">
        <w:rPr>
          <w:rFonts w:asciiTheme="minorHAnsi" w:hAnsiTheme="minorHAnsi"/>
          <w:color w:val="000000" w:themeColor="text1"/>
          <w:sz w:val="22"/>
          <w:szCs w:val="22"/>
        </w:rPr>
        <w:t xml:space="preserve"> multivariable </w:t>
      </w:r>
      <w:r w:rsidR="003F6CF9" w:rsidRPr="00C16173">
        <w:rPr>
          <w:rFonts w:asciiTheme="minorHAnsi" w:hAnsiTheme="minorHAnsi"/>
          <w:color w:val="000000" w:themeColor="text1"/>
          <w:sz w:val="22"/>
          <w:szCs w:val="22"/>
        </w:rPr>
        <w:t>multinomial</w:t>
      </w:r>
      <w:r w:rsidR="001657E7" w:rsidRPr="00C16173">
        <w:rPr>
          <w:rFonts w:asciiTheme="minorHAnsi" w:hAnsiTheme="minorHAnsi"/>
          <w:color w:val="000000" w:themeColor="text1"/>
          <w:sz w:val="22"/>
          <w:szCs w:val="22"/>
        </w:rPr>
        <w:t xml:space="preserve"> logistic regression models were fitted for each SNP in turn</w:t>
      </w:r>
      <w:r w:rsidR="00290B33" w:rsidRPr="00C16173">
        <w:rPr>
          <w:rFonts w:asciiTheme="minorHAnsi" w:hAnsiTheme="minorHAnsi"/>
          <w:color w:val="000000" w:themeColor="text1"/>
          <w:sz w:val="22"/>
          <w:szCs w:val="22"/>
        </w:rPr>
        <w:t xml:space="preserve">. </w:t>
      </w:r>
      <w:r w:rsidR="00476531" w:rsidRPr="00C16173">
        <w:rPr>
          <w:rFonts w:asciiTheme="minorHAnsi" w:hAnsiTheme="minorHAnsi"/>
          <w:color w:val="000000" w:themeColor="text1"/>
          <w:sz w:val="22"/>
          <w:szCs w:val="22"/>
        </w:rPr>
        <w:t xml:space="preserve">For each SNP, two models were fitted. The first model included covariates to represent all non-genetic factors with p&lt;0.25 univariately. Stepwise variable selection was applied to this baseline model to remove any covariates no longer significant in the multivariable model.  The final model following variable selection was called the ‘baseline model’. The second model (‘the genetic model’) was the same as the baseline model but also included a covariate to represent the SNP. The likelihood ratio test was applied to compare the two models and thus assess for statistical significance of the SNP. </w:t>
      </w:r>
      <w:r w:rsidR="00921ABF" w:rsidRPr="00C16173">
        <w:rPr>
          <w:rFonts w:asciiTheme="minorHAnsi" w:hAnsiTheme="minorHAnsi"/>
          <w:color w:val="000000" w:themeColor="text1"/>
          <w:sz w:val="22"/>
          <w:szCs w:val="22"/>
        </w:rPr>
        <w:t>Since</w:t>
      </w:r>
      <w:r w:rsidR="009B6B07" w:rsidRPr="00C16173">
        <w:rPr>
          <w:rFonts w:asciiTheme="minorHAnsi" w:hAnsiTheme="minorHAnsi"/>
          <w:color w:val="000000" w:themeColor="text1"/>
          <w:sz w:val="22"/>
          <w:szCs w:val="22"/>
        </w:rPr>
        <w:t xml:space="preserve"> 5 SNPs were tested for association with the outcome of CTCAE grade, a Bonferroni adjustment for 5 tests was applied to these analyses of association. No adjustment was applied to the test for association between the </w:t>
      </w:r>
      <w:r w:rsidR="009B6B07" w:rsidRPr="00176B2A">
        <w:rPr>
          <w:rFonts w:asciiTheme="minorHAnsi" w:hAnsiTheme="minorHAnsi"/>
          <w:i/>
          <w:color w:val="000000" w:themeColor="text1"/>
          <w:sz w:val="22"/>
          <w:szCs w:val="22"/>
        </w:rPr>
        <w:t>ACYP2</w:t>
      </w:r>
      <w:r w:rsidR="009B6B07" w:rsidRPr="00C16173">
        <w:rPr>
          <w:rFonts w:asciiTheme="minorHAnsi" w:hAnsiTheme="minorHAnsi"/>
          <w:color w:val="000000" w:themeColor="text1"/>
          <w:sz w:val="22"/>
          <w:szCs w:val="22"/>
        </w:rPr>
        <w:t xml:space="preserve"> SNP and Chang grade.</w:t>
      </w:r>
      <w:r w:rsidR="00476531" w:rsidRPr="00C16173">
        <w:rPr>
          <w:rFonts w:asciiTheme="minorHAnsi" w:hAnsiTheme="minorHAnsi"/>
          <w:color w:val="000000" w:themeColor="text1"/>
          <w:sz w:val="22"/>
          <w:szCs w:val="22"/>
        </w:rPr>
        <w:t xml:space="preserve"> </w:t>
      </w:r>
      <w:r w:rsidR="000460D4" w:rsidRPr="00C16173">
        <w:rPr>
          <w:rFonts w:asciiTheme="minorHAnsi" w:hAnsiTheme="minorHAnsi"/>
          <w:color w:val="000000" w:themeColor="text1"/>
          <w:sz w:val="22"/>
          <w:szCs w:val="22"/>
        </w:rPr>
        <w:t xml:space="preserve">In cases of asymmetric hearing loss, the worse ear grade was used as final ototoxicity grade </w:t>
      </w:r>
      <w:r w:rsidR="001D1879" w:rsidRPr="00C16173">
        <w:rPr>
          <w:rFonts w:asciiTheme="minorHAnsi" w:hAnsiTheme="minorHAnsi"/>
          <w:color w:val="000000" w:themeColor="text1"/>
          <w:sz w:val="22"/>
          <w:szCs w:val="22"/>
        </w:rPr>
        <w:fldChar w:fldCharType="begin">
          <w:fldData xml:space="preserve">PEVuZE5vdGU+PENpdGU+PEF1dGhvcj5DaGFuZzwvQXV0aG9yPjxZZWFyPjIwMTA8L1llYXI+PFJl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</w:fldData>
        </w:fldChar>
      </w:r>
      <w:r w:rsidR="00E111F0">
        <w:rPr>
          <w:rFonts w:asciiTheme="minorHAnsi" w:hAnsiTheme="minorHAnsi"/>
          <w:color w:val="000000" w:themeColor="text1"/>
          <w:sz w:val="22"/>
          <w:szCs w:val="22"/>
        </w:rPr>
        <w:instrText xml:space="preserve"> ADDIN EN.CITE </w:instrText>
      </w:r>
      <w:r w:rsidR="00E111F0">
        <w:rPr>
          <w:rFonts w:asciiTheme="minorHAnsi" w:hAnsiTheme="minorHAnsi"/>
          <w:color w:val="000000" w:themeColor="text1"/>
          <w:sz w:val="22"/>
          <w:szCs w:val="22"/>
        </w:rPr>
        <w:fldChar w:fldCharType="begin">
          <w:fldData xml:space="preserve">PEVuZE5vdGU+PENpdGU+PEF1dGhvcj5DaGFuZzwvQXV0aG9yPjxZZWFyPjIwMTA8L1llYXI+PFJl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</w:fldData>
        </w:fldChar>
      </w:r>
      <w:r w:rsidR="00E111F0">
        <w:rPr>
          <w:rFonts w:asciiTheme="minorHAnsi" w:hAnsiTheme="minorHAnsi"/>
          <w:color w:val="000000" w:themeColor="text1"/>
          <w:sz w:val="22"/>
          <w:szCs w:val="22"/>
        </w:rPr>
        <w:instrText xml:space="preserve"> ADDIN EN.CITE.DATA </w:instrText>
      </w:r>
      <w:r w:rsidR="00E111F0">
        <w:rPr>
          <w:rFonts w:asciiTheme="minorHAnsi" w:hAnsiTheme="minorHAnsi"/>
          <w:color w:val="000000" w:themeColor="text1"/>
          <w:sz w:val="22"/>
          <w:szCs w:val="22"/>
        </w:rPr>
      </w:r>
      <w:r w:rsidR="00E111F0">
        <w:rPr>
          <w:rFonts w:asciiTheme="minorHAnsi" w:hAnsiTheme="minorHAnsi"/>
          <w:color w:val="000000" w:themeColor="text1"/>
          <w:sz w:val="22"/>
          <w:szCs w:val="22"/>
        </w:rPr>
        <w:fldChar w:fldCharType="end"/>
      </w:r>
      <w:r w:rsidR="001D1879" w:rsidRPr="00C16173">
        <w:rPr>
          <w:rFonts w:asciiTheme="minorHAnsi" w:hAnsiTheme="minorHAnsi"/>
          <w:color w:val="000000" w:themeColor="text1"/>
          <w:sz w:val="22"/>
          <w:szCs w:val="22"/>
        </w:rPr>
      </w:r>
      <w:r w:rsidR="001D1879" w:rsidRPr="00C16173">
        <w:rPr>
          <w:rFonts w:asciiTheme="minorHAnsi" w:hAnsiTheme="minorHAnsi"/>
          <w:color w:val="000000" w:themeColor="text1"/>
          <w:sz w:val="22"/>
          <w:szCs w:val="22"/>
        </w:rPr>
        <w:fldChar w:fldCharType="separate"/>
      </w:r>
      <w:r w:rsidR="00E111F0">
        <w:rPr>
          <w:rFonts w:asciiTheme="minorHAnsi" w:hAnsiTheme="minorHAnsi"/>
          <w:noProof/>
          <w:color w:val="000000" w:themeColor="text1"/>
          <w:sz w:val="22"/>
          <w:szCs w:val="22"/>
        </w:rPr>
        <w:t>[14,16,22]</w:t>
      </w:r>
      <w:r w:rsidR="001D1879" w:rsidRPr="00C16173">
        <w:rPr>
          <w:rFonts w:asciiTheme="minorHAnsi" w:hAnsiTheme="minorHAnsi"/>
          <w:color w:val="000000" w:themeColor="text1"/>
          <w:sz w:val="22"/>
          <w:szCs w:val="22"/>
        </w:rPr>
        <w:fldChar w:fldCharType="end"/>
      </w:r>
      <w:r w:rsidR="000460D4" w:rsidRPr="00C16173">
        <w:rPr>
          <w:rFonts w:asciiTheme="minorHAnsi" w:hAnsiTheme="minorHAnsi"/>
          <w:color w:val="000000" w:themeColor="text1"/>
          <w:sz w:val="22"/>
          <w:szCs w:val="22"/>
        </w:rPr>
        <w:t xml:space="preserve">. In order to avoid bias arising from this </w:t>
      </w:r>
      <w:r w:rsidR="00EA3F93" w:rsidRPr="00C16173">
        <w:rPr>
          <w:rFonts w:asciiTheme="minorHAnsi" w:hAnsiTheme="minorHAnsi"/>
          <w:color w:val="000000" w:themeColor="text1"/>
          <w:sz w:val="22"/>
          <w:szCs w:val="22"/>
        </w:rPr>
        <w:t xml:space="preserve">approach, a sensitivity analysis was </w:t>
      </w:r>
      <w:r w:rsidR="000460D4" w:rsidRPr="00C16173">
        <w:rPr>
          <w:rFonts w:asciiTheme="minorHAnsi" w:hAnsiTheme="minorHAnsi"/>
          <w:color w:val="000000" w:themeColor="text1"/>
          <w:sz w:val="22"/>
          <w:szCs w:val="22"/>
        </w:rPr>
        <w:t>carried out using the ototoxicity grade of the better ear as final grade. Further s</w:t>
      </w:r>
      <w:r w:rsidR="001657E7" w:rsidRPr="00C16173">
        <w:rPr>
          <w:rFonts w:asciiTheme="minorHAnsi" w:hAnsiTheme="minorHAnsi"/>
          <w:color w:val="000000" w:themeColor="text1"/>
          <w:sz w:val="22"/>
          <w:szCs w:val="22"/>
        </w:rPr>
        <w:t xml:space="preserve">ensitivity analyses of ototoxicity grades </w:t>
      </w:r>
      <w:r w:rsidR="000600FA" w:rsidRPr="00C16173">
        <w:rPr>
          <w:rFonts w:asciiTheme="minorHAnsi" w:hAnsiTheme="minorHAnsi"/>
          <w:color w:val="000000" w:themeColor="text1"/>
          <w:sz w:val="22"/>
          <w:szCs w:val="22"/>
        </w:rPr>
        <w:t>were</w:t>
      </w:r>
      <w:r w:rsidR="008C1B73" w:rsidRPr="00C16173">
        <w:rPr>
          <w:rFonts w:asciiTheme="minorHAnsi" w:hAnsiTheme="minorHAnsi"/>
          <w:color w:val="000000" w:themeColor="text1"/>
          <w:sz w:val="22"/>
          <w:szCs w:val="22"/>
        </w:rPr>
        <w:t xml:space="preserve"> performed </w:t>
      </w:r>
      <w:r w:rsidR="001657E7" w:rsidRPr="00C16173">
        <w:rPr>
          <w:rFonts w:asciiTheme="minorHAnsi" w:hAnsiTheme="minorHAnsi"/>
          <w:color w:val="000000" w:themeColor="text1"/>
          <w:sz w:val="22"/>
          <w:szCs w:val="22"/>
        </w:rPr>
        <w:t>by dichotomising outcome</w:t>
      </w:r>
      <w:r w:rsidR="000460D4" w:rsidRPr="00C16173">
        <w:rPr>
          <w:rFonts w:asciiTheme="minorHAnsi" w:hAnsiTheme="minorHAnsi"/>
          <w:color w:val="000000" w:themeColor="text1"/>
          <w:sz w:val="22"/>
          <w:szCs w:val="22"/>
        </w:rPr>
        <w:t xml:space="preserve">s </w:t>
      </w:r>
      <w:r w:rsidR="001657E7" w:rsidRPr="00C16173">
        <w:rPr>
          <w:rFonts w:asciiTheme="minorHAnsi" w:hAnsiTheme="minorHAnsi"/>
          <w:color w:val="000000" w:themeColor="text1"/>
          <w:sz w:val="22"/>
          <w:szCs w:val="22"/>
        </w:rPr>
        <w:t xml:space="preserve">in three different ways: CTCAE grade 0 vs. 1-4; CTCAE grade 0 vs. 2-4; CTCAE grade 0 vs. 3-4. The </w:t>
      </w:r>
      <w:r w:rsidR="006F2F56" w:rsidRPr="00C16173">
        <w:rPr>
          <w:rFonts w:asciiTheme="minorHAnsi" w:hAnsiTheme="minorHAnsi"/>
          <w:color w:val="000000" w:themeColor="text1"/>
          <w:sz w:val="22"/>
          <w:szCs w:val="22"/>
        </w:rPr>
        <w:t xml:space="preserve">statistical </w:t>
      </w:r>
      <w:r w:rsidR="001657E7" w:rsidRPr="00C16173">
        <w:rPr>
          <w:rFonts w:asciiTheme="minorHAnsi" w:hAnsiTheme="minorHAnsi"/>
          <w:color w:val="000000" w:themeColor="text1"/>
          <w:sz w:val="22"/>
          <w:szCs w:val="22"/>
        </w:rPr>
        <w:t xml:space="preserve">approach to </w:t>
      </w:r>
      <w:r w:rsidR="002D1D29" w:rsidRPr="00C16173">
        <w:rPr>
          <w:rFonts w:asciiTheme="minorHAnsi" w:hAnsiTheme="minorHAnsi"/>
          <w:color w:val="000000" w:themeColor="text1"/>
          <w:sz w:val="22"/>
          <w:szCs w:val="22"/>
        </w:rPr>
        <w:t xml:space="preserve">the sensitivity </w:t>
      </w:r>
      <w:r w:rsidR="001657E7" w:rsidRPr="00C16173">
        <w:rPr>
          <w:rFonts w:asciiTheme="minorHAnsi" w:hAnsiTheme="minorHAnsi"/>
          <w:color w:val="000000" w:themeColor="text1"/>
          <w:sz w:val="22"/>
          <w:szCs w:val="22"/>
        </w:rPr>
        <w:t>analys</w:t>
      </w:r>
      <w:r w:rsidR="002D1D29" w:rsidRPr="00C16173">
        <w:rPr>
          <w:rFonts w:asciiTheme="minorHAnsi" w:hAnsiTheme="minorHAnsi"/>
          <w:color w:val="000000" w:themeColor="text1"/>
          <w:sz w:val="22"/>
          <w:szCs w:val="22"/>
        </w:rPr>
        <w:t>e</w:t>
      </w:r>
      <w:r w:rsidR="001657E7" w:rsidRPr="00C16173">
        <w:rPr>
          <w:rFonts w:asciiTheme="minorHAnsi" w:hAnsiTheme="minorHAnsi"/>
          <w:color w:val="000000" w:themeColor="text1"/>
          <w:sz w:val="22"/>
          <w:szCs w:val="22"/>
        </w:rPr>
        <w:t xml:space="preserve">s was the same as for the ordinal outcome but logistic regression models were used instead of </w:t>
      </w:r>
      <w:r w:rsidR="003F6CF9" w:rsidRPr="00C16173">
        <w:rPr>
          <w:rFonts w:asciiTheme="minorHAnsi" w:hAnsiTheme="minorHAnsi"/>
          <w:color w:val="000000" w:themeColor="text1"/>
          <w:sz w:val="22"/>
          <w:szCs w:val="22"/>
        </w:rPr>
        <w:t>multinomial</w:t>
      </w:r>
      <w:r w:rsidR="001657E7" w:rsidRPr="00C16173">
        <w:rPr>
          <w:rFonts w:asciiTheme="minorHAnsi" w:hAnsiTheme="minorHAnsi"/>
          <w:color w:val="000000" w:themeColor="text1"/>
          <w:sz w:val="22"/>
          <w:szCs w:val="22"/>
        </w:rPr>
        <w:t xml:space="preserve"> logistic regression models.   </w:t>
      </w:r>
    </w:p>
    <w:p w14:paraId="01C5C038" w14:textId="77777777" w:rsidR="00280E5A" w:rsidRPr="00C16173" w:rsidRDefault="00280E5A" w:rsidP="00493B1B">
      <w:pPr>
        <w:keepNext/>
        <w:keepLines/>
        <w:spacing w:before="100" w:beforeAutospacing="1" w:line="480" w:lineRule="auto"/>
        <w:outlineLvl w:val="2"/>
        <w:rPr>
          <w:rFonts w:asciiTheme="minorHAnsi" w:eastAsiaTheme="majorEastAsia" w:hAnsiTheme="minorHAnsi" w:cstheme="majorBidi"/>
          <w:b/>
          <w:color w:val="000000" w:themeColor="text1"/>
        </w:rPr>
      </w:pPr>
      <w:r w:rsidRPr="00C16173">
        <w:rPr>
          <w:rFonts w:asciiTheme="minorHAnsi" w:eastAsiaTheme="majorEastAsia" w:hAnsiTheme="minorHAnsi" w:cstheme="majorBidi"/>
          <w:b/>
          <w:color w:val="000000" w:themeColor="text1"/>
        </w:rPr>
        <w:t>Systematic Review and Meta-Analysis</w:t>
      </w:r>
    </w:p>
    <w:p w14:paraId="59430233" w14:textId="615F72FB" w:rsidR="00D6245F" w:rsidRPr="00C16173" w:rsidRDefault="00280E5A" w:rsidP="00493B1B">
      <w:pPr>
        <w:spacing w:line="480" w:lineRule="auto"/>
        <w:rPr>
          <w:rFonts w:asciiTheme="minorHAnsi" w:hAnsiTheme="minorHAnsi"/>
          <w:sz w:val="22"/>
          <w:szCs w:val="22"/>
        </w:rPr>
      </w:pPr>
      <w:r w:rsidRPr="00C16173">
        <w:rPr>
          <w:rFonts w:asciiTheme="minorHAnsi" w:hAnsiTheme="minorHAnsi"/>
          <w:color w:val="000000" w:themeColor="text1"/>
          <w:sz w:val="22"/>
          <w:szCs w:val="22"/>
        </w:rPr>
        <w:t xml:space="preserve">A search was undertaken on </w:t>
      </w:r>
      <w:r w:rsidR="009339E2" w:rsidRPr="00C16173">
        <w:rPr>
          <w:rFonts w:asciiTheme="minorHAnsi" w:hAnsiTheme="minorHAnsi"/>
          <w:color w:val="000000" w:themeColor="text1"/>
          <w:sz w:val="22"/>
          <w:szCs w:val="22"/>
        </w:rPr>
        <w:t>17</w:t>
      </w:r>
      <w:r w:rsidR="009339E2" w:rsidRPr="00C16173">
        <w:rPr>
          <w:rFonts w:asciiTheme="minorHAnsi" w:hAnsiTheme="minorHAnsi"/>
          <w:color w:val="000000" w:themeColor="text1"/>
          <w:sz w:val="22"/>
          <w:szCs w:val="22"/>
          <w:vertAlign w:val="superscript"/>
        </w:rPr>
        <w:t>th</w:t>
      </w:r>
      <w:r w:rsidR="009339E2" w:rsidRPr="00C16173">
        <w:rPr>
          <w:rFonts w:asciiTheme="minorHAnsi" w:hAnsiTheme="minorHAnsi"/>
          <w:color w:val="000000" w:themeColor="text1"/>
          <w:sz w:val="22"/>
          <w:szCs w:val="22"/>
        </w:rPr>
        <w:t xml:space="preserve"> March 2016</w:t>
      </w:r>
      <w:r w:rsidRPr="00C16173">
        <w:rPr>
          <w:rFonts w:asciiTheme="minorHAnsi" w:hAnsiTheme="minorHAnsi"/>
          <w:color w:val="000000" w:themeColor="text1"/>
          <w:sz w:val="22"/>
          <w:szCs w:val="22"/>
        </w:rPr>
        <w:t xml:space="preserve"> in </w:t>
      </w:r>
      <w:r w:rsidR="009339E2" w:rsidRPr="00C16173">
        <w:rPr>
          <w:rFonts w:asciiTheme="minorHAnsi" w:hAnsiTheme="minorHAnsi"/>
          <w:color w:val="000000" w:themeColor="text1"/>
          <w:sz w:val="22"/>
          <w:szCs w:val="22"/>
        </w:rPr>
        <w:t xml:space="preserve">EMBASE and MEDLINE </w:t>
      </w:r>
      <w:r w:rsidRPr="00C16173">
        <w:rPr>
          <w:rFonts w:asciiTheme="minorHAnsi" w:hAnsiTheme="minorHAnsi"/>
          <w:color w:val="000000" w:themeColor="text1"/>
          <w:sz w:val="22"/>
          <w:szCs w:val="22"/>
        </w:rPr>
        <w:t xml:space="preserve">databases using the search strategy </w:t>
      </w:r>
      <w:r w:rsidR="00786611">
        <w:rPr>
          <w:rFonts w:asciiTheme="minorHAnsi" w:hAnsiTheme="minorHAnsi"/>
          <w:color w:val="000000" w:themeColor="text1"/>
          <w:sz w:val="22"/>
          <w:szCs w:val="22"/>
        </w:rPr>
        <w:t xml:space="preserve">and exclusion criteria detailed </w:t>
      </w:r>
      <w:r w:rsidRPr="00C16173">
        <w:rPr>
          <w:rFonts w:asciiTheme="minorHAnsi" w:hAnsiTheme="minorHAnsi"/>
          <w:color w:val="000000" w:themeColor="text1"/>
          <w:sz w:val="22"/>
          <w:szCs w:val="22"/>
        </w:rPr>
        <w:t xml:space="preserve">in </w:t>
      </w:r>
      <w:r w:rsidR="00616002" w:rsidRPr="00C16173">
        <w:rPr>
          <w:rFonts w:asciiTheme="minorHAnsi" w:hAnsiTheme="minorHAnsi"/>
          <w:color w:val="000000" w:themeColor="text1"/>
          <w:sz w:val="22"/>
          <w:szCs w:val="22"/>
        </w:rPr>
        <w:t xml:space="preserve">Supplementary </w:t>
      </w:r>
      <w:r w:rsidRPr="00C16173">
        <w:rPr>
          <w:rFonts w:asciiTheme="minorHAnsi" w:hAnsiTheme="minorHAnsi"/>
          <w:color w:val="000000" w:themeColor="text1"/>
          <w:sz w:val="22"/>
          <w:szCs w:val="22"/>
        </w:rPr>
        <w:t xml:space="preserve">Table </w:t>
      </w:r>
      <w:r w:rsidR="00A156B5" w:rsidRPr="00C16173">
        <w:rPr>
          <w:rFonts w:asciiTheme="minorHAnsi" w:hAnsiTheme="minorHAnsi"/>
          <w:color w:val="000000" w:themeColor="text1"/>
          <w:sz w:val="22"/>
          <w:szCs w:val="22"/>
        </w:rPr>
        <w:t>S</w:t>
      </w:r>
      <w:r w:rsidR="00A156B5">
        <w:rPr>
          <w:rFonts w:asciiTheme="minorHAnsi" w:hAnsiTheme="minorHAnsi"/>
          <w:color w:val="000000" w:themeColor="text1"/>
          <w:sz w:val="22"/>
          <w:szCs w:val="22"/>
        </w:rPr>
        <w:t>9</w:t>
      </w:r>
      <w:r w:rsidRPr="00C16173">
        <w:rPr>
          <w:rFonts w:asciiTheme="minorHAnsi" w:hAnsiTheme="minorHAnsi"/>
          <w:color w:val="000000" w:themeColor="text1"/>
          <w:sz w:val="22"/>
          <w:szCs w:val="22"/>
        </w:rPr>
        <w:t xml:space="preserve">. </w:t>
      </w:r>
      <w:r w:rsidR="00036B6E" w:rsidRPr="00C16173">
        <w:rPr>
          <w:rFonts w:asciiTheme="minorHAnsi" w:hAnsiTheme="minorHAnsi"/>
          <w:color w:val="000000" w:themeColor="text1"/>
          <w:sz w:val="22"/>
          <w:szCs w:val="22"/>
        </w:rPr>
        <w:t xml:space="preserve">The paediatric search terms were based on published examples </w:t>
      </w:r>
      <w:r w:rsidR="00036B6E" w:rsidRPr="00C16173">
        <w:rPr>
          <w:rFonts w:asciiTheme="minorHAnsi" w:hAnsiTheme="minorHAnsi"/>
          <w:color w:val="000000" w:themeColor="text1"/>
          <w:sz w:val="22"/>
          <w:szCs w:val="22"/>
        </w:rPr>
        <w:fldChar w:fldCharType="begin"/>
      </w:r>
      <w:r w:rsidR="00E111F0">
        <w:rPr>
          <w:rFonts w:asciiTheme="minorHAnsi" w:hAnsiTheme="minorHAnsi"/>
          <w:color w:val="000000" w:themeColor="text1"/>
          <w:sz w:val="22"/>
          <w:szCs w:val="22"/>
        </w:rPr>
        <w:instrText xml:space="preserve"> ADDIN EN.CITE &lt;EndNote&gt;&lt;Cite&gt;&lt;Author&gt;Boluyt&lt;/Author&gt;&lt;Year&gt;2008&lt;/Year&gt;&lt;RecNum&gt;421&lt;/RecNum&gt;&lt;DisplayText&gt;[23]&lt;/DisplayText&gt;&lt;record&gt;&lt;rec-number&gt;421&lt;/rec-number&gt;&lt;foreign-keys&gt;&lt;key app="EN" db-id="pee209pevv2057etadqpdwsyfpzezpwrrsdw" timestamp="1468615797"&gt;421&lt;/key&gt;&lt;/foreign-keys&gt;&lt;ref-type name="Journal Article"&gt;17&lt;/ref-type&gt;&lt;contributors&gt;&lt;authors&gt;&lt;author&gt;Boluyt, Nicole&lt;/author&gt;&lt;author&gt;Tjosvold, Lisa&lt;/author&gt;&lt;author&gt;Lefebvre, Carol&lt;/author&gt;&lt;author&gt;Klassen, Terry P&lt;/author&gt;&lt;author&gt;Offringa, Martin&lt;/author&gt;&lt;/authors&gt;&lt;/contributors&gt;&lt;titles&gt;&lt;title&gt;Usefulness of systematic review search strategies in finding child health systematic reviews in MEDLINE&lt;/title&gt;&lt;secondary-title&gt;Archives of pediatrics &amp;amp; adolescent medicine&lt;/secondary-title&gt;&lt;/titles&gt;&lt;periodical&gt;&lt;full-title&gt;Archives of pediatrics &amp;amp; adolescent medicine&lt;/full-title&gt;&lt;/periodical&gt;&lt;pages&gt;111-116&lt;/pages&gt;&lt;volume&gt;162&lt;/volume&gt;&lt;number&gt;2&lt;/number&gt;&lt;dates&gt;&lt;year&gt;2008&lt;/year&gt;&lt;/dates&gt;&lt;isbn&gt;1072-4710&lt;/isbn&gt;&lt;urls&gt;&lt;/urls&gt;&lt;/record&gt;&lt;/Cite&gt;&lt;/EndNote&gt;</w:instrText>
      </w:r>
      <w:r w:rsidR="00036B6E" w:rsidRPr="00C16173">
        <w:rPr>
          <w:rFonts w:asciiTheme="minorHAnsi" w:hAnsiTheme="minorHAnsi"/>
          <w:color w:val="000000" w:themeColor="text1"/>
          <w:sz w:val="22"/>
          <w:szCs w:val="22"/>
        </w:rPr>
        <w:fldChar w:fldCharType="separate"/>
      </w:r>
      <w:r w:rsidR="00E111F0">
        <w:rPr>
          <w:rFonts w:asciiTheme="minorHAnsi" w:hAnsiTheme="minorHAnsi"/>
          <w:noProof/>
          <w:color w:val="000000" w:themeColor="text1"/>
          <w:sz w:val="22"/>
          <w:szCs w:val="22"/>
        </w:rPr>
        <w:t>[23]</w:t>
      </w:r>
      <w:r w:rsidR="00036B6E" w:rsidRPr="00C16173">
        <w:rPr>
          <w:rFonts w:asciiTheme="minorHAnsi" w:hAnsiTheme="minorHAnsi"/>
          <w:color w:val="000000" w:themeColor="text1"/>
          <w:sz w:val="22"/>
          <w:szCs w:val="22"/>
        </w:rPr>
        <w:fldChar w:fldCharType="end"/>
      </w:r>
      <w:r w:rsidR="00036B6E" w:rsidRPr="00C16173">
        <w:rPr>
          <w:rFonts w:asciiTheme="minorHAnsi" w:hAnsiTheme="minorHAnsi"/>
          <w:color w:val="000000" w:themeColor="text1"/>
          <w:sz w:val="22"/>
          <w:szCs w:val="22"/>
        </w:rPr>
        <w:t xml:space="preserve">. </w:t>
      </w:r>
    </w:p>
    <w:p w14:paraId="07C1C401" w14:textId="77777777" w:rsidR="00393BB7" w:rsidRPr="00C16173" w:rsidRDefault="00393BB7" w:rsidP="00493B1B">
      <w:pPr>
        <w:spacing w:line="480" w:lineRule="auto"/>
        <w:rPr>
          <w:rFonts w:asciiTheme="minorHAnsi" w:hAnsiTheme="minorHAnsi"/>
        </w:rPr>
      </w:pPr>
    </w:p>
    <w:p w14:paraId="37664878" w14:textId="73C6D5B2" w:rsidR="00393BB7" w:rsidRPr="00C16173" w:rsidRDefault="008D30CF" w:rsidP="00493B1B">
      <w:pPr>
        <w:spacing w:line="480" w:lineRule="auto"/>
        <w:rPr>
          <w:rFonts w:asciiTheme="minorHAnsi" w:hAnsiTheme="minorHAnsi"/>
          <w:sz w:val="22"/>
          <w:szCs w:val="22"/>
        </w:rPr>
      </w:pPr>
      <w:r w:rsidRPr="00C16173">
        <w:rPr>
          <w:rFonts w:asciiTheme="minorHAnsi" w:hAnsiTheme="minorHAnsi"/>
          <w:sz w:val="22"/>
          <w:szCs w:val="22"/>
        </w:rPr>
        <w:t>Two</w:t>
      </w:r>
      <w:r w:rsidR="00393BB7" w:rsidRPr="00C16173">
        <w:rPr>
          <w:rFonts w:asciiTheme="minorHAnsi" w:hAnsiTheme="minorHAnsi"/>
          <w:sz w:val="22"/>
          <w:szCs w:val="22"/>
        </w:rPr>
        <w:t xml:space="preserve"> reviewers (CB and ALJ) independently screened </w:t>
      </w:r>
      <w:r>
        <w:rPr>
          <w:rFonts w:asciiTheme="minorHAnsi" w:hAnsiTheme="minorHAnsi"/>
          <w:sz w:val="22"/>
          <w:szCs w:val="22"/>
        </w:rPr>
        <w:t>a</w:t>
      </w:r>
      <w:r w:rsidRPr="00C16173">
        <w:rPr>
          <w:rFonts w:asciiTheme="minorHAnsi" w:hAnsiTheme="minorHAnsi"/>
          <w:sz w:val="22"/>
          <w:szCs w:val="22"/>
        </w:rPr>
        <w:t xml:space="preserve">ll papers identified </w:t>
      </w:r>
      <w:r w:rsidR="00393BB7" w:rsidRPr="00C16173">
        <w:rPr>
          <w:rFonts w:asciiTheme="minorHAnsi" w:hAnsiTheme="minorHAnsi"/>
          <w:sz w:val="22"/>
          <w:szCs w:val="22"/>
        </w:rPr>
        <w:t xml:space="preserve">for inclusion. Any conflicts were resolved by discussion </w:t>
      </w:r>
      <w:r w:rsidR="00C16173">
        <w:rPr>
          <w:rFonts w:asciiTheme="minorHAnsi" w:hAnsiTheme="minorHAnsi"/>
          <w:sz w:val="22"/>
          <w:szCs w:val="22"/>
        </w:rPr>
        <w:t>(</w:t>
      </w:r>
      <w:r w:rsidR="00393BB7" w:rsidRPr="00C16173">
        <w:rPr>
          <w:rFonts w:asciiTheme="minorHAnsi" w:hAnsiTheme="minorHAnsi"/>
          <w:sz w:val="22"/>
          <w:szCs w:val="22"/>
        </w:rPr>
        <w:t>CB and ALJ</w:t>
      </w:r>
      <w:r w:rsidR="00C16173">
        <w:rPr>
          <w:rFonts w:asciiTheme="minorHAnsi" w:hAnsiTheme="minorHAnsi"/>
          <w:sz w:val="22"/>
          <w:szCs w:val="22"/>
        </w:rPr>
        <w:t>).</w:t>
      </w:r>
      <w:r w:rsidR="00393BB7" w:rsidRPr="00C16173">
        <w:rPr>
          <w:rFonts w:asciiTheme="minorHAnsi" w:hAnsiTheme="minorHAnsi"/>
          <w:sz w:val="22"/>
          <w:szCs w:val="22"/>
        </w:rPr>
        <w:t xml:space="preserve"> Methodological quality of the papers was assessed using </w:t>
      </w:r>
      <w:r w:rsidR="00D6245F" w:rsidRPr="00C16173">
        <w:rPr>
          <w:rFonts w:asciiTheme="minorHAnsi" w:hAnsiTheme="minorHAnsi"/>
          <w:sz w:val="22"/>
          <w:szCs w:val="22"/>
        </w:rPr>
        <w:t xml:space="preserve">a published </w:t>
      </w:r>
      <w:r w:rsidR="00393BB7" w:rsidRPr="00C16173">
        <w:rPr>
          <w:rFonts w:asciiTheme="minorHAnsi" w:hAnsiTheme="minorHAnsi"/>
          <w:sz w:val="22"/>
          <w:szCs w:val="22"/>
        </w:rPr>
        <w:t xml:space="preserve">quality assessment checklist </w:t>
      </w:r>
      <w:r w:rsidR="00D6245F" w:rsidRPr="00C16173">
        <w:rPr>
          <w:rFonts w:asciiTheme="minorHAnsi" w:hAnsiTheme="minorHAnsi"/>
          <w:sz w:val="22"/>
          <w:szCs w:val="22"/>
        </w:rPr>
        <w:fldChar w:fldCharType="begin"/>
      </w:r>
      <w:r w:rsidR="00E111F0">
        <w:rPr>
          <w:rFonts w:asciiTheme="minorHAnsi" w:hAnsiTheme="minorHAnsi"/>
          <w:sz w:val="22"/>
          <w:szCs w:val="22"/>
        </w:rPr>
        <w:instrText xml:space="preserve"> ADDIN EN.CITE &lt;EndNote&gt;&lt;Cite&gt;&lt;Author&gt;Jorgensen&lt;/Author&gt;&lt;Year&gt;2008&lt;/Year&gt;&lt;RecNum&gt;422&lt;/RecNum&gt;&lt;DisplayText&gt;[24]&lt;/DisplayText&gt;&lt;record&gt;&lt;rec-number&gt;422&lt;/rec-number&gt;&lt;foreign-keys&gt;&lt;key app="EN" db-id="pee209pevv2057etadqpdwsyfpzezpwrrsdw" timestamp="1468616492"&gt;422&lt;/key&gt;&lt;/foreign-keys&gt;&lt;ref-type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concern&lt;/title&gt;&lt;secondary-title&gt;Statistics in medicine&lt;/secondary-title&gt;&lt;/titles&gt;&lt;periodical&gt;&lt;full-title&gt;Statistics in medicine&lt;/full-title&gt;&lt;/periodical&gt;&lt;pages&gt;6547-6569&lt;/pages&gt;&lt;volume&gt;27&lt;/volume&gt;&lt;number&gt;30&lt;/number&gt;&lt;dates&gt;&lt;year&gt;2008&lt;/year&gt;&lt;/dates&gt;&lt;isbn&gt;1097-0258&lt;/isbn&gt;&lt;urls&gt;&lt;/urls&gt;&lt;/record&gt;&lt;/Cite&gt;&lt;/EndNote&gt;</w:instrText>
      </w:r>
      <w:r w:rsidR="00D6245F" w:rsidRPr="00C16173">
        <w:rPr>
          <w:rFonts w:asciiTheme="minorHAnsi" w:hAnsiTheme="minorHAnsi"/>
          <w:sz w:val="22"/>
          <w:szCs w:val="22"/>
        </w:rPr>
        <w:fldChar w:fldCharType="separate"/>
      </w:r>
      <w:r w:rsidR="00E111F0">
        <w:rPr>
          <w:rFonts w:asciiTheme="minorHAnsi" w:hAnsiTheme="minorHAnsi"/>
          <w:noProof/>
          <w:sz w:val="22"/>
          <w:szCs w:val="22"/>
        </w:rPr>
        <w:t>[24]</w:t>
      </w:r>
      <w:r w:rsidR="00D6245F" w:rsidRPr="00C16173">
        <w:rPr>
          <w:rFonts w:asciiTheme="minorHAnsi" w:hAnsiTheme="minorHAnsi"/>
          <w:sz w:val="22"/>
          <w:szCs w:val="22"/>
        </w:rPr>
        <w:fldChar w:fldCharType="end"/>
      </w:r>
      <w:r w:rsidR="00393BB7" w:rsidRPr="00C16173">
        <w:rPr>
          <w:rFonts w:asciiTheme="minorHAnsi" w:hAnsiTheme="minorHAnsi"/>
          <w:sz w:val="22"/>
          <w:szCs w:val="22"/>
        </w:rPr>
        <w:t xml:space="preserve">.  </w:t>
      </w:r>
      <w:r>
        <w:rPr>
          <w:rFonts w:asciiTheme="minorHAnsi" w:hAnsiTheme="minorHAnsi"/>
          <w:sz w:val="22"/>
          <w:szCs w:val="22"/>
        </w:rPr>
        <w:t>T</w:t>
      </w:r>
      <w:r w:rsidRPr="00C16173">
        <w:rPr>
          <w:rFonts w:asciiTheme="minorHAnsi" w:hAnsiTheme="minorHAnsi"/>
          <w:sz w:val="22"/>
          <w:szCs w:val="22"/>
        </w:rPr>
        <w:t xml:space="preserve">he </w:t>
      </w:r>
      <w:r w:rsidR="00393BB7" w:rsidRPr="00C16173">
        <w:rPr>
          <w:rFonts w:asciiTheme="minorHAnsi" w:hAnsiTheme="minorHAnsi"/>
          <w:sz w:val="22"/>
          <w:szCs w:val="22"/>
        </w:rPr>
        <w:t xml:space="preserve">following </w:t>
      </w:r>
      <w:r>
        <w:rPr>
          <w:rFonts w:asciiTheme="minorHAnsi" w:hAnsiTheme="minorHAnsi"/>
          <w:sz w:val="22"/>
          <w:szCs w:val="22"/>
        </w:rPr>
        <w:t>data were</w:t>
      </w:r>
      <w:r w:rsidR="00393BB7" w:rsidRPr="00C16173">
        <w:rPr>
          <w:rFonts w:asciiTheme="minorHAnsi" w:hAnsiTheme="minorHAnsi"/>
          <w:sz w:val="22"/>
          <w:szCs w:val="22"/>
        </w:rPr>
        <w:t xml:space="preserve"> extracted from each study</w:t>
      </w:r>
      <w:r w:rsidR="00D6245F" w:rsidRPr="00C16173">
        <w:rPr>
          <w:rFonts w:asciiTheme="minorHAnsi" w:hAnsiTheme="minorHAnsi"/>
          <w:sz w:val="22"/>
          <w:szCs w:val="22"/>
        </w:rPr>
        <w:t>:</w:t>
      </w:r>
      <w:r w:rsidR="00393BB7" w:rsidRPr="00C16173">
        <w:rPr>
          <w:rFonts w:asciiTheme="minorHAnsi" w:hAnsiTheme="minorHAnsi"/>
          <w:sz w:val="22"/>
          <w:szCs w:val="22"/>
        </w:rPr>
        <w:t xml:space="preserve"> </w:t>
      </w:r>
      <w:r w:rsidR="00393BB7" w:rsidRPr="00C16173">
        <w:rPr>
          <w:rFonts w:asciiTheme="minorHAnsi" w:hAnsiTheme="minorHAnsi"/>
          <w:sz w:val="22"/>
          <w:szCs w:val="22"/>
        </w:rPr>
        <w:lastRenderedPageBreak/>
        <w:t xml:space="preserve">year of publication, ethnicity of participants, SNPs investigated, outcomes investigated including their definition, sample size, and study design. </w:t>
      </w:r>
      <w:r w:rsidR="007E0F10" w:rsidRPr="00C16173">
        <w:rPr>
          <w:rFonts w:asciiTheme="minorHAnsi" w:hAnsiTheme="minorHAnsi"/>
          <w:sz w:val="22"/>
          <w:szCs w:val="22"/>
        </w:rPr>
        <w:t>If</w:t>
      </w:r>
      <w:r w:rsidR="00393BB7" w:rsidRPr="00C16173">
        <w:rPr>
          <w:rFonts w:asciiTheme="minorHAnsi" w:hAnsiTheme="minorHAnsi"/>
          <w:sz w:val="22"/>
          <w:szCs w:val="22"/>
        </w:rPr>
        <w:t xml:space="preserve"> </w:t>
      </w:r>
      <w:r w:rsidR="00D6245F" w:rsidRPr="00C16173">
        <w:rPr>
          <w:rFonts w:asciiTheme="minorHAnsi" w:hAnsiTheme="minorHAnsi"/>
          <w:sz w:val="22"/>
          <w:szCs w:val="22"/>
        </w:rPr>
        <w:t>&gt;1</w:t>
      </w:r>
      <w:r w:rsidR="00393BB7" w:rsidRPr="00C16173">
        <w:rPr>
          <w:rFonts w:asciiTheme="minorHAnsi" w:hAnsiTheme="minorHAnsi"/>
          <w:sz w:val="22"/>
          <w:szCs w:val="22"/>
        </w:rPr>
        <w:t xml:space="preserve"> study investigated association</w:t>
      </w:r>
      <w:r w:rsidR="00D6245F" w:rsidRPr="00C16173">
        <w:rPr>
          <w:rFonts w:asciiTheme="minorHAnsi" w:hAnsiTheme="minorHAnsi"/>
          <w:sz w:val="22"/>
          <w:szCs w:val="22"/>
        </w:rPr>
        <w:t>s</w:t>
      </w:r>
      <w:r w:rsidR="00393BB7" w:rsidRPr="00C16173">
        <w:rPr>
          <w:rFonts w:asciiTheme="minorHAnsi" w:hAnsiTheme="minorHAnsi"/>
          <w:sz w:val="22"/>
          <w:szCs w:val="22"/>
        </w:rPr>
        <w:t xml:space="preserve"> between the same SNP and outcome combination, data required to undertake a meta-analysis was extracted</w:t>
      </w:r>
      <w:r w:rsidR="00D6245F" w:rsidRPr="00C16173">
        <w:rPr>
          <w:rFonts w:asciiTheme="minorHAnsi" w:hAnsiTheme="minorHAnsi"/>
          <w:sz w:val="22"/>
          <w:szCs w:val="22"/>
        </w:rPr>
        <w:t xml:space="preserve">, including: </w:t>
      </w:r>
      <w:r w:rsidR="00393BB7" w:rsidRPr="00C16173">
        <w:rPr>
          <w:rFonts w:asciiTheme="minorHAnsi" w:hAnsiTheme="minorHAnsi"/>
          <w:sz w:val="22"/>
          <w:szCs w:val="22"/>
        </w:rPr>
        <w:t>numbers in each genotype group, number of cases and controls per genotype group, odds ratio, standard error of odds ratio, confidence interval for odds ratio.</w:t>
      </w:r>
    </w:p>
    <w:p w14:paraId="7566453A" w14:textId="77777777" w:rsidR="00110A6F" w:rsidRDefault="00110A6F" w:rsidP="00493B1B">
      <w:pPr>
        <w:spacing w:line="480" w:lineRule="auto"/>
        <w:rPr>
          <w:rFonts w:asciiTheme="minorHAnsi" w:hAnsiTheme="minorHAnsi"/>
          <w:sz w:val="22"/>
          <w:szCs w:val="22"/>
        </w:rPr>
      </w:pPr>
    </w:p>
    <w:p w14:paraId="3F1FD667" w14:textId="194A31F5" w:rsidR="00755C6F" w:rsidRDefault="007E0F10" w:rsidP="00493B1B">
      <w:pPr>
        <w:spacing w:line="480" w:lineRule="auto"/>
        <w:rPr>
          <w:rFonts w:asciiTheme="minorHAnsi" w:hAnsiTheme="minorHAnsi"/>
          <w:sz w:val="22"/>
          <w:szCs w:val="22"/>
        </w:rPr>
      </w:pPr>
      <w:r w:rsidRPr="00C16173">
        <w:rPr>
          <w:rFonts w:asciiTheme="minorHAnsi" w:hAnsiTheme="minorHAnsi"/>
          <w:sz w:val="22"/>
          <w:szCs w:val="22"/>
        </w:rPr>
        <w:t>The</w:t>
      </w:r>
      <w:r w:rsidR="00C16173">
        <w:rPr>
          <w:rFonts w:asciiTheme="minorHAnsi" w:hAnsiTheme="minorHAnsi"/>
          <w:sz w:val="22"/>
          <w:szCs w:val="22"/>
        </w:rPr>
        <w:t>se</w:t>
      </w:r>
      <w:r w:rsidRPr="00C16173">
        <w:rPr>
          <w:rFonts w:asciiTheme="minorHAnsi" w:hAnsiTheme="minorHAnsi"/>
          <w:sz w:val="22"/>
          <w:szCs w:val="22"/>
        </w:rPr>
        <w:t xml:space="preserve"> data </w:t>
      </w:r>
      <w:r w:rsidR="00C16173">
        <w:rPr>
          <w:rFonts w:asciiTheme="minorHAnsi" w:hAnsiTheme="minorHAnsi"/>
          <w:sz w:val="22"/>
          <w:szCs w:val="22"/>
        </w:rPr>
        <w:t>were</w:t>
      </w:r>
      <w:r w:rsidRPr="00C16173">
        <w:rPr>
          <w:rFonts w:asciiTheme="minorHAnsi" w:hAnsiTheme="minorHAnsi"/>
          <w:sz w:val="22"/>
          <w:szCs w:val="22"/>
        </w:rPr>
        <w:t xml:space="preserve"> synthesised using the software package Review Manager 5.3</w:t>
      </w:r>
      <w:r w:rsidRPr="00C16173">
        <w:rPr>
          <w:rFonts w:asciiTheme="minorHAnsi" w:hAnsiTheme="minorHAnsi"/>
        </w:rPr>
        <w:t xml:space="preserve"> (</w:t>
      </w:r>
      <w:r w:rsidRPr="00C16173">
        <w:rPr>
          <w:rFonts w:asciiTheme="minorHAnsi" w:hAnsiTheme="minorHAnsi"/>
          <w:sz w:val="22"/>
          <w:szCs w:val="22"/>
        </w:rPr>
        <w:t>The Cochrane Collaboration, 2014). Since different papers had undertaken analyses assuming different modes of inheritance, and due to the variability between studies in how data w</w:t>
      </w:r>
      <w:r w:rsidR="008D30CF">
        <w:rPr>
          <w:rFonts w:asciiTheme="minorHAnsi" w:hAnsiTheme="minorHAnsi"/>
          <w:sz w:val="22"/>
          <w:szCs w:val="22"/>
        </w:rPr>
        <w:t>ere</w:t>
      </w:r>
      <w:r w:rsidRPr="00C16173">
        <w:rPr>
          <w:rFonts w:asciiTheme="minorHAnsi" w:hAnsiTheme="minorHAnsi"/>
          <w:sz w:val="22"/>
          <w:szCs w:val="22"/>
        </w:rPr>
        <w:t xml:space="preserve"> reported, it was only possible to conduct a meta-analysis where the allelic odds ratio was calculated (i.e. the odds ratio of developing ototoxicity for the mutant allele vs wild-type allele).  The statistical method used to estimate a pooled odds ratio across studies was the Mantel-Haenszel random-effects method </w:t>
      </w:r>
      <w:r w:rsidRPr="00C16173">
        <w:rPr>
          <w:rFonts w:asciiTheme="minorHAnsi" w:hAnsiTheme="minorHAnsi"/>
          <w:sz w:val="22"/>
          <w:szCs w:val="22"/>
        </w:rPr>
        <w:fldChar w:fldCharType="begin"/>
      </w:r>
      <w:r w:rsidR="00E111F0">
        <w:rPr>
          <w:rFonts w:asciiTheme="minorHAnsi" w:hAnsiTheme="minorHAnsi"/>
          <w:sz w:val="22"/>
          <w:szCs w:val="22"/>
        </w:rPr>
        <w:instrText xml:space="preserve"> ADDIN EN.CITE &lt;EndNote&gt;&lt;Cite&gt;&lt;Author&gt;Higgins&lt;/Author&gt;&lt;Year&gt;2008&lt;/Year&gt;&lt;RecNum&gt;423&lt;/RecNum&gt;&lt;DisplayText&gt;[25]&lt;/DisplayText&gt;&lt;record&gt;&lt;rec-number&gt;423&lt;/rec-number&gt;&lt;foreign-keys&gt;&lt;key app="EN" db-id="pee209pevv2057etadqpdwsyfpzezpwrrsdw" timestamp="1468616760"&gt;423&lt;/key&gt;&lt;/foreign-keys&gt;&lt;ref-type name="Book"&gt;6&lt;/ref-type&gt;&lt;contributors&gt;&lt;authors&gt;&lt;author&gt;Higgins, Julian PT&lt;/author&gt;&lt;author&gt;Green, Sally&lt;/author&gt;&lt;/authors&gt;&lt;/contributors&gt;&lt;titles&gt;&lt;title&gt;Cochrane handbook for systematic reviews of interventions&lt;/title&gt;&lt;/titles&gt;&lt;volume&gt;5&lt;/volume&gt;&lt;dates&gt;&lt;year&gt;2008&lt;/year&gt;&lt;/dates&gt;&lt;publisher&gt;Wiley Online Library&lt;/publisher&gt;&lt;urls&gt;&lt;/urls&gt;&lt;/record&gt;&lt;/Cite&gt;&lt;/EndNote&gt;</w:instrText>
      </w:r>
      <w:r w:rsidRPr="00C16173">
        <w:rPr>
          <w:rFonts w:asciiTheme="minorHAnsi" w:hAnsiTheme="minorHAnsi"/>
          <w:sz w:val="22"/>
          <w:szCs w:val="22"/>
        </w:rPr>
        <w:fldChar w:fldCharType="separate"/>
      </w:r>
      <w:r w:rsidR="00E111F0">
        <w:rPr>
          <w:rFonts w:asciiTheme="minorHAnsi" w:hAnsiTheme="minorHAnsi"/>
          <w:noProof/>
          <w:sz w:val="22"/>
          <w:szCs w:val="22"/>
        </w:rPr>
        <w:t>[25]</w:t>
      </w:r>
      <w:r w:rsidRPr="00C16173">
        <w:rPr>
          <w:rFonts w:asciiTheme="minorHAnsi" w:hAnsiTheme="minorHAnsi"/>
          <w:sz w:val="22"/>
          <w:szCs w:val="22"/>
        </w:rPr>
        <w:fldChar w:fldCharType="end"/>
      </w:r>
      <w:r w:rsidRPr="00C16173">
        <w:rPr>
          <w:rFonts w:asciiTheme="minorHAnsi" w:hAnsiTheme="minorHAnsi"/>
          <w:sz w:val="22"/>
          <w:szCs w:val="22"/>
        </w:rPr>
        <w:t xml:space="preserve"> and heterogeneity was assessed by referring to the I</w:t>
      </w:r>
      <w:r w:rsidRPr="00C16173">
        <w:rPr>
          <w:rFonts w:asciiTheme="minorHAnsi" w:hAnsiTheme="minorHAnsi"/>
          <w:sz w:val="22"/>
          <w:szCs w:val="22"/>
          <w:vertAlign w:val="superscript"/>
        </w:rPr>
        <w:t>2</w:t>
      </w:r>
      <w:r w:rsidRPr="00C16173">
        <w:rPr>
          <w:rFonts w:asciiTheme="minorHAnsi" w:hAnsiTheme="minorHAnsi"/>
          <w:sz w:val="22"/>
          <w:szCs w:val="22"/>
        </w:rPr>
        <w:t xml:space="preserve"> statistic </w:t>
      </w:r>
      <w:r w:rsidR="00D6245F" w:rsidRPr="00C16173">
        <w:rPr>
          <w:rFonts w:asciiTheme="minorHAnsi" w:hAnsiTheme="minorHAnsi"/>
          <w:sz w:val="22"/>
          <w:szCs w:val="22"/>
        </w:rPr>
        <w:fldChar w:fldCharType="begin"/>
      </w:r>
      <w:r w:rsidR="00E111F0">
        <w:rPr>
          <w:rFonts w:asciiTheme="minorHAnsi" w:hAnsiTheme="minorHAnsi"/>
          <w:sz w:val="22"/>
          <w:szCs w:val="22"/>
        </w:rPr>
        <w:instrText xml:space="preserve"> ADDIN EN.CITE &lt;EndNote&gt;&lt;Cite&gt;&lt;Author&gt;Higgins&lt;/Author&gt;&lt;Year&gt;2002&lt;/Year&gt;&lt;RecNum&gt;424&lt;/RecNum&gt;&lt;DisplayText&gt;[26,27]&lt;/DisplayText&gt;&lt;record&gt;&lt;rec-number&gt;424&lt;/rec-number&gt;&lt;foreign-keys&gt;&lt;key app="EN" db-id="pee209pevv2057etadqpdwsyfpzezpwrrsdw" timestamp="1468616838</w:instrText>
      </w:r>
      <w:r w:rsidR="00E111F0">
        <w:rPr>
          <w:rFonts w:asciiTheme="minorHAnsi" w:hAnsiTheme="minorHAnsi" w:hint="eastAsia"/>
          <w:sz w:val="22"/>
          <w:szCs w:val="22"/>
        </w:rPr>
        <w:instrText>"&gt;424&lt;/key&gt;&lt;/foreign-keys&gt;&lt;ref-type name="Journal Article"&gt;17&lt;/ref-type&gt;&lt;contributors&gt;&lt;authors&gt;&lt;author&gt;Higgins, Julian&lt;/author&gt;&lt;author&gt;Thompson, Simon G&lt;/author&gt;&lt;/authors&gt;&lt;/contributors&gt;&lt;titles&gt;&lt;title&gt;Quantifying heterogeneity in a meta</w:instrText>
      </w:r>
      <w:r w:rsidR="00E111F0">
        <w:rPr>
          <w:rFonts w:asciiTheme="minorHAnsi" w:hAnsiTheme="minorHAnsi" w:hint="eastAsia"/>
          <w:sz w:val="22"/>
          <w:szCs w:val="22"/>
        </w:rPr>
        <w:instrText>‐</w:instrText>
      </w:r>
      <w:r w:rsidR="00E111F0">
        <w:rPr>
          <w:rFonts w:asciiTheme="minorHAnsi" w:hAnsiTheme="minorHAnsi" w:hint="eastAsia"/>
          <w:sz w:val="22"/>
          <w:szCs w:val="22"/>
        </w:rPr>
        <w:instrText>analysis&lt;/title&gt;&lt;s</w:instrText>
      </w:r>
      <w:r w:rsidR="00E111F0">
        <w:rPr>
          <w:rFonts w:asciiTheme="minorHAnsi" w:hAnsiTheme="minorHAnsi"/>
          <w:sz w:val="22"/>
          <w:szCs w:val="22"/>
        </w:rPr>
        <w:instrText>econdary-title&gt;Statistics in medicine&lt;/secondary-title&gt;&lt;/titles&gt;&lt;periodical&gt;&lt;full-title&gt;Statistics in medicine&lt;/full-title&gt;&lt;/periodical&gt;&lt;pages&gt;1539-1558&lt;/pages&gt;&lt;volume&gt;21&lt;/volume&gt;&lt;number&gt;11&lt;/number&gt;&lt;dates&gt;&lt;year&gt;2002&lt;/year&gt;&lt;/dates&gt;&lt;isbn&gt;1097-0258&lt;/isbn&gt;&lt;urls&gt;&lt;/urls&gt;&lt;/record&gt;&lt;/Cite&gt;&lt;Cite&gt;&lt;Author&gt;Higgins&lt;/Author&gt;&lt;Year&gt;2003&lt;/Year&gt;&lt;RecNum&gt;425&lt;/RecNum&gt;&lt;record&gt;&lt;rec-number&gt;425&lt;/rec-number&gt;&lt;foreign-keys&gt;&lt;key app="EN" db-id="pee209pevv2057etadqpdwsyfpzezpwrrsdw" timestamp="1468616896"&gt;425&lt;/key&gt;&lt;/foreign-keys&gt;&lt;ref-type name="Journal Article"&gt;17&lt;/ref-type&gt;&lt;contributors&gt;&lt;authors&gt;&lt;author&gt;Higgins, Julian PT&lt;/author&gt;&lt;author&gt;Thompson, Simon G&lt;/author&gt;&lt;author&gt;Deeks, Jonathan J&lt;/author&gt;&lt;author&gt;Altman, Douglas G&lt;/author&gt;&lt;/authors&gt;&lt;/contributors&gt;&lt;titles&gt;&lt;title&gt;Measuring inconsistency in meta-analyses&lt;/title&gt;&lt;secondary-title&gt;Bmj&lt;/secondary-title&gt;&lt;/titles&gt;&lt;periodical&gt;&lt;full-title&gt;Bmj&lt;/full-title&gt;&lt;/periodical&gt;&lt;pages&gt;557-560&lt;/pages&gt;&lt;volume&gt;327&lt;/volume&gt;&lt;number&gt;7414&lt;/number&gt;&lt;dates&gt;&lt;year&gt;2003&lt;/year&gt;&lt;/dates&gt;&lt;isbn&gt;0959-8138&lt;/isbn&gt;&lt;urls&gt;&lt;/urls&gt;&lt;/record&gt;&lt;/Cite&gt;&lt;/EndNote&gt;</w:instrText>
      </w:r>
      <w:r w:rsidR="00D6245F" w:rsidRPr="00C16173">
        <w:rPr>
          <w:rFonts w:asciiTheme="minorHAnsi" w:hAnsiTheme="minorHAnsi"/>
          <w:sz w:val="22"/>
          <w:szCs w:val="22"/>
        </w:rPr>
        <w:fldChar w:fldCharType="separate"/>
      </w:r>
      <w:r w:rsidR="00E111F0">
        <w:rPr>
          <w:rFonts w:asciiTheme="minorHAnsi" w:hAnsiTheme="minorHAnsi"/>
          <w:noProof/>
          <w:sz w:val="22"/>
          <w:szCs w:val="22"/>
        </w:rPr>
        <w:t>[26,27]</w:t>
      </w:r>
      <w:r w:rsidR="00D6245F" w:rsidRPr="00C16173">
        <w:rPr>
          <w:rFonts w:asciiTheme="minorHAnsi" w:hAnsiTheme="minorHAnsi"/>
          <w:sz w:val="22"/>
          <w:szCs w:val="22"/>
        </w:rPr>
        <w:fldChar w:fldCharType="end"/>
      </w:r>
      <w:r w:rsidRPr="00C16173">
        <w:rPr>
          <w:rFonts w:asciiTheme="minorHAnsi" w:hAnsiTheme="minorHAnsi"/>
          <w:sz w:val="22"/>
          <w:szCs w:val="22"/>
        </w:rPr>
        <w:t>. No formal adjustment for study quality was made in the meta-analyses</w:t>
      </w:r>
      <w:r w:rsidR="00110A6F">
        <w:rPr>
          <w:rFonts w:asciiTheme="minorHAnsi" w:hAnsiTheme="minorHAnsi"/>
          <w:sz w:val="22"/>
          <w:szCs w:val="22"/>
        </w:rPr>
        <w:t>;</w:t>
      </w:r>
      <w:r w:rsidRPr="00C16173">
        <w:rPr>
          <w:rFonts w:asciiTheme="minorHAnsi" w:hAnsiTheme="minorHAnsi"/>
          <w:sz w:val="22"/>
          <w:szCs w:val="22"/>
        </w:rPr>
        <w:t xml:space="preserve"> however results of assessing methodological quality were considered when exploring potential sources of heterogeneity.</w:t>
      </w:r>
    </w:p>
    <w:p w14:paraId="0DEF4552" w14:textId="275BF458" w:rsidR="00C16173" w:rsidRDefault="00C16173" w:rsidP="00493B1B">
      <w:pPr>
        <w:pStyle w:val="ListParagraph"/>
        <w:spacing w:after="160" w:line="480" w:lineRule="auto"/>
      </w:pPr>
      <w:r>
        <w:t xml:space="preserve"> </w:t>
      </w:r>
    </w:p>
    <w:p w14:paraId="77FAF2C9" w14:textId="77777777" w:rsidR="00C16173" w:rsidRPr="002B57FB" w:rsidRDefault="00C16173" w:rsidP="00493B1B">
      <w:pPr>
        <w:spacing w:after="160" w:line="480" w:lineRule="auto"/>
        <w:ind w:left="360"/>
        <w:sectPr w:rsidR="00C16173" w:rsidRPr="002B57FB" w:rsidSect="00DD3869">
          <w:pgSz w:w="11901" w:h="16817"/>
          <w:pgMar w:top="1440" w:right="1440" w:bottom="1440" w:left="1440" w:header="709" w:footer="709" w:gutter="0"/>
          <w:cols w:space="708"/>
          <w:docGrid w:linePitch="360"/>
        </w:sectPr>
      </w:pPr>
    </w:p>
    <w:p w14:paraId="24B68E0F" w14:textId="00D0F4E9" w:rsidR="0023618A" w:rsidRPr="00F51AF9" w:rsidRDefault="0023618A" w:rsidP="00493B1B">
      <w:pPr>
        <w:spacing w:line="480" w:lineRule="auto"/>
        <w:rPr>
          <w:color w:val="000000" w:themeColor="text1"/>
          <w:sz w:val="22"/>
          <w:szCs w:val="22"/>
        </w:rPr>
      </w:pPr>
    </w:p>
    <w:p w14:paraId="0E0F7370" w14:textId="77777777" w:rsidR="00E63F44" w:rsidRPr="00755C6F" w:rsidRDefault="00637A9E" w:rsidP="00493B1B">
      <w:pPr>
        <w:pStyle w:val="Heading1"/>
        <w:spacing w:line="480" w:lineRule="auto"/>
        <w:rPr>
          <w:b/>
          <w:color w:val="000000" w:themeColor="text1"/>
        </w:rPr>
      </w:pPr>
      <w:r w:rsidRPr="00755C6F">
        <w:rPr>
          <w:b/>
          <w:color w:val="000000" w:themeColor="text1"/>
        </w:rPr>
        <w:t>Results</w:t>
      </w:r>
    </w:p>
    <w:p w14:paraId="01CC4411" w14:textId="55EA73F5" w:rsidR="00637A9E" w:rsidRPr="00F51AF9" w:rsidRDefault="00637A9E" w:rsidP="00493B1B">
      <w:pPr>
        <w:pStyle w:val="Heading2"/>
        <w:spacing w:line="480" w:lineRule="auto"/>
        <w:rPr>
          <w:color w:val="000000" w:themeColor="text1"/>
        </w:rPr>
      </w:pPr>
    </w:p>
    <w:p w14:paraId="145BF261" w14:textId="288F94EA" w:rsidR="005C59C4" w:rsidRDefault="00036B6E" w:rsidP="00493B1B">
      <w:pPr>
        <w:spacing w:line="480" w:lineRule="auto"/>
        <w:rPr>
          <w:rFonts w:asciiTheme="minorHAnsi" w:hAnsiTheme="minorHAnsi" w:cstheme="minorHAnsi"/>
          <w:color w:val="000000" w:themeColor="text1"/>
          <w:sz w:val="22"/>
          <w:szCs w:val="22"/>
        </w:rPr>
      </w:pPr>
      <w:r w:rsidRPr="00900B2D">
        <w:rPr>
          <w:rFonts w:asciiTheme="minorHAnsi" w:hAnsiTheme="minorHAnsi" w:cstheme="minorHAnsi"/>
          <w:color w:val="000000" w:themeColor="text1"/>
          <w:sz w:val="22"/>
          <w:szCs w:val="22"/>
        </w:rPr>
        <w:t>One hundred and forty-</w:t>
      </w:r>
      <w:r w:rsidR="005747D9" w:rsidRPr="00900B2D">
        <w:rPr>
          <w:rFonts w:asciiTheme="minorHAnsi" w:hAnsiTheme="minorHAnsi" w:cstheme="minorHAnsi"/>
          <w:color w:val="000000" w:themeColor="text1"/>
          <w:sz w:val="22"/>
          <w:szCs w:val="22"/>
        </w:rPr>
        <w:t>nine patients were consented</w:t>
      </w:r>
      <w:r w:rsidR="00D6749C" w:rsidRPr="00900B2D">
        <w:rPr>
          <w:rFonts w:asciiTheme="minorHAnsi" w:hAnsiTheme="minorHAnsi" w:cstheme="minorHAnsi"/>
          <w:color w:val="000000" w:themeColor="text1"/>
          <w:sz w:val="22"/>
          <w:szCs w:val="22"/>
        </w:rPr>
        <w:t>, but data was not available for</w:t>
      </w:r>
      <w:r w:rsidR="005747D9" w:rsidRPr="00900B2D">
        <w:rPr>
          <w:rFonts w:asciiTheme="minorHAnsi" w:hAnsiTheme="minorHAnsi" w:cstheme="minorHAnsi"/>
          <w:color w:val="000000" w:themeColor="text1"/>
          <w:sz w:val="22"/>
          <w:szCs w:val="22"/>
        </w:rPr>
        <w:t xml:space="preserve"> six</w:t>
      </w:r>
      <w:r w:rsidR="005C59C4" w:rsidRPr="00900B2D">
        <w:rPr>
          <w:rFonts w:asciiTheme="minorHAnsi" w:hAnsiTheme="minorHAnsi" w:cstheme="minorHAnsi"/>
          <w:color w:val="000000" w:themeColor="text1"/>
          <w:sz w:val="22"/>
          <w:szCs w:val="22"/>
        </w:rPr>
        <w:t xml:space="preserve">. In addition, </w:t>
      </w:r>
      <w:r w:rsidR="005747D9" w:rsidRPr="00900B2D">
        <w:rPr>
          <w:rFonts w:asciiTheme="minorHAnsi" w:hAnsiTheme="minorHAnsi" w:cstheme="minorHAnsi"/>
          <w:color w:val="000000" w:themeColor="text1"/>
          <w:sz w:val="22"/>
          <w:szCs w:val="22"/>
        </w:rPr>
        <w:t xml:space="preserve">23 did not have the required audiograms to allow </w:t>
      </w:r>
      <w:r w:rsidR="005C59C4" w:rsidRPr="00900B2D">
        <w:rPr>
          <w:rFonts w:asciiTheme="minorHAnsi" w:hAnsiTheme="minorHAnsi" w:cstheme="minorHAnsi"/>
          <w:color w:val="000000" w:themeColor="text1"/>
          <w:sz w:val="22"/>
          <w:szCs w:val="22"/>
        </w:rPr>
        <w:t xml:space="preserve">any </w:t>
      </w:r>
      <w:r w:rsidR="00D26851" w:rsidRPr="00900B2D">
        <w:rPr>
          <w:rFonts w:asciiTheme="minorHAnsi" w:hAnsiTheme="minorHAnsi" w:cstheme="minorHAnsi"/>
          <w:color w:val="000000" w:themeColor="text1"/>
          <w:sz w:val="22"/>
          <w:szCs w:val="22"/>
        </w:rPr>
        <w:t>grading of oto</w:t>
      </w:r>
      <w:r w:rsidR="005747D9" w:rsidRPr="00900B2D">
        <w:rPr>
          <w:rFonts w:asciiTheme="minorHAnsi" w:hAnsiTheme="minorHAnsi" w:cstheme="minorHAnsi"/>
          <w:color w:val="000000" w:themeColor="text1"/>
          <w:sz w:val="22"/>
          <w:szCs w:val="22"/>
        </w:rPr>
        <w:t xml:space="preserve">toxicity, </w:t>
      </w:r>
      <w:r w:rsidR="005C59C4" w:rsidRPr="00900B2D">
        <w:rPr>
          <w:rFonts w:asciiTheme="minorHAnsi" w:hAnsiTheme="minorHAnsi" w:cstheme="minorHAnsi"/>
          <w:color w:val="000000" w:themeColor="text1"/>
          <w:sz w:val="22"/>
          <w:szCs w:val="22"/>
        </w:rPr>
        <w:t xml:space="preserve">and a single </w:t>
      </w:r>
      <w:r w:rsidR="00005D91" w:rsidRPr="00900B2D">
        <w:rPr>
          <w:rFonts w:asciiTheme="minorHAnsi" w:hAnsiTheme="minorHAnsi" w:cstheme="minorHAnsi"/>
          <w:color w:val="000000" w:themeColor="text1"/>
          <w:sz w:val="22"/>
          <w:szCs w:val="22"/>
        </w:rPr>
        <w:t>patient’s</w:t>
      </w:r>
      <w:r w:rsidR="005C59C4" w:rsidRPr="00900B2D">
        <w:rPr>
          <w:rFonts w:asciiTheme="minorHAnsi" w:hAnsiTheme="minorHAnsi" w:cstheme="minorHAnsi"/>
          <w:color w:val="000000" w:themeColor="text1"/>
          <w:sz w:val="22"/>
          <w:szCs w:val="22"/>
        </w:rPr>
        <w:t xml:space="preserve"> data were insufficient to distinguish between Chang grade 1b and 2a. </w:t>
      </w:r>
      <w:r w:rsidR="001D1879" w:rsidRPr="00900B2D">
        <w:rPr>
          <w:rFonts w:asciiTheme="minorHAnsi" w:hAnsiTheme="minorHAnsi" w:cstheme="minorHAnsi"/>
          <w:color w:val="000000" w:themeColor="text1"/>
          <w:sz w:val="22"/>
          <w:szCs w:val="22"/>
        </w:rPr>
        <w:t>T</w:t>
      </w:r>
      <w:r w:rsidR="00D6749C" w:rsidRPr="00900B2D">
        <w:rPr>
          <w:rFonts w:asciiTheme="minorHAnsi" w:hAnsiTheme="minorHAnsi" w:cstheme="minorHAnsi"/>
          <w:color w:val="000000" w:themeColor="text1"/>
          <w:sz w:val="22"/>
          <w:szCs w:val="22"/>
        </w:rPr>
        <w:t xml:space="preserve">here were </w:t>
      </w:r>
      <w:r w:rsidR="005C59C4" w:rsidRPr="00900B2D">
        <w:rPr>
          <w:rFonts w:asciiTheme="minorHAnsi" w:hAnsiTheme="minorHAnsi" w:cstheme="minorHAnsi"/>
          <w:color w:val="000000" w:themeColor="text1"/>
          <w:sz w:val="22"/>
          <w:szCs w:val="22"/>
        </w:rPr>
        <w:t>1</w:t>
      </w:r>
      <w:r w:rsidR="002D4320" w:rsidRPr="00900B2D">
        <w:rPr>
          <w:rFonts w:asciiTheme="minorHAnsi" w:hAnsiTheme="minorHAnsi" w:cstheme="minorHAnsi"/>
          <w:color w:val="000000" w:themeColor="text1"/>
          <w:sz w:val="22"/>
          <w:szCs w:val="22"/>
        </w:rPr>
        <w:t xml:space="preserve">20 </w:t>
      </w:r>
      <w:r w:rsidR="005747D9" w:rsidRPr="00900B2D">
        <w:rPr>
          <w:rFonts w:asciiTheme="minorHAnsi" w:hAnsiTheme="minorHAnsi" w:cstheme="minorHAnsi"/>
          <w:color w:val="000000" w:themeColor="text1"/>
          <w:sz w:val="22"/>
          <w:szCs w:val="22"/>
        </w:rPr>
        <w:t xml:space="preserve">evaluable </w:t>
      </w:r>
      <w:r w:rsidR="00C12788" w:rsidRPr="00900B2D">
        <w:rPr>
          <w:rFonts w:asciiTheme="minorHAnsi" w:hAnsiTheme="minorHAnsi" w:cstheme="minorHAnsi"/>
          <w:color w:val="000000" w:themeColor="text1"/>
          <w:sz w:val="22"/>
          <w:szCs w:val="22"/>
        </w:rPr>
        <w:t>patients</w:t>
      </w:r>
      <w:r w:rsidR="005747D9" w:rsidRPr="00900B2D">
        <w:rPr>
          <w:rFonts w:asciiTheme="minorHAnsi" w:hAnsiTheme="minorHAnsi" w:cstheme="minorHAnsi"/>
          <w:color w:val="000000" w:themeColor="text1"/>
          <w:sz w:val="22"/>
          <w:szCs w:val="22"/>
        </w:rPr>
        <w:t xml:space="preserve"> for CTCAE and </w:t>
      </w:r>
      <w:r w:rsidR="0053145A" w:rsidRPr="00900B2D">
        <w:rPr>
          <w:rFonts w:asciiTheme="minorHAnsi" w:hAnsiTheme="minorHAnsi" w:cstheme="minorHAnsi"/>
          <w:color w:val="000000" w:themeColor="text1"/>
          <w:sz w:val="22"/>
          <w:szCs w:val="22"/>
        </w:rPr>
        <w:t xml:space="preserve">119 patients </w:t>
      </w:r>
      <w:r w:rsidR="005C59C4" w:rsidRPr="00900B2D">
        <w:rPr>
          <w:rFonts w:asciiTheme="minorHAnsi" w:hAnsiTheme="minorHAnsi" w:cstheme="minorHAnsi"/>
          <w:color w:val="000000" w:themeColor="text1"/>
          <w:sz w:val="22"/>
          <w:szCs w:val="22"/>
        </w:rPr>
        <w:t xml:space="preserve">for the </w:t>
      </w:r>
      <w:r w:rsidR="0053145A" w:rsidRPr="00900B2D">
        <w:rPr>
          <w:rFonts w:asciiTheme="minorHAnsi" w:hAnsiTheme="minorHAnsi" w:cstheme="minorHAnsi"/>
          <w:color w:val="000000" w:themeColor="text1"/>
          <w:sz w:val="22"/>
          <w:szCs w:val="22"/>
        </w:rPr>
        <w:t>Chang criteria</w:t>
      </w:r>
      <w:r w:rsidR="00AB4ED4">
        <w:rPr>
          <w:rFonts w:asciiTheme="minorHAnsi" w:hAnsiTheme="minorHAnsi" w:cstheme="minorHAnsi"/>
          <w:color w:val="000000" w:themeColor="text1"/>
          <w:sz w:val="22"/>
          <w:szCs w:val="22"/>
        </w:rPr>
        <w:t xml:space="preserve"> (Supplementary data Figure S</w:t>
      </w:r>
      <w:r w:rsidR="00A156B5">
        <w:rPr>
          <w:rFonts w:asciiTheme="minorHAnsi" w:hAnsiTheme="minorHAnsi" w:cstheme="minorHAnsi"/>
          <w:color w:val="000000" w:themeColor="text1"/>
          <w:sz w:val="22"/>
          <w:szCs w:val="22"/>
        </w:rPr>
        <w:t>2</w:t>
      </w:r>
      <w:r w:rsidR="00AB4ED4">
        <w:rPr>
          <w:rFonts w:asciiTheme="minorHAnsi" w:hAnsiTheme="minorHAnsi" w:cstheme="minorHAnsi"/>
          <w:color w:val="000000" w:themeColor="text1"/>
          <w:sz w:val="22"/>
          <w:szCs w:val="22"/>
        </w:rPr>
        <w:t>)</w:t>
      </w:r>
      <w:r w:rsidR="0008724D" w:rsidRPr="00900B2D">
        <w:rPr>
          <w:rFonts w:asciiTheme="minorHAnsi" w:hAnsiTheme="minorHAnsi" w:cstheme="minorHAnsi"/>
          <w:color w:val="000000" w:themeColor="text1"/>
          <w:sz w:val="22"/>
          <w:szCs w:val="22"/>
        </w:rPr>
        <w:t xml:space="preserve">. </w:t>
      </w:r>
    </w:p>
    <w:p w14:paraId="2FFEE225" w14:textId="77777777" w:rsidR="00110A6F" w:rsidRPr="00900B2D" w:rsidRDefault="00110A6F" w:rsidP="00493B1B">
      <w:pPr>
        <w:spacing w:line="480" w:lineRule="auto"/>
        <w:rPr>
          <w:rFonts w:asciiTheme="minorHAnsi" w:hAnsiTheme="minorHAnsi" w:cstheme="minorHAnsi"/>
          <w:color w:val="000000" w:themeColor="text1"/>
          <w:sz w:val="22"/>
          <w:szCs w:val="22"/>
        </w:rPr>
      </w:pPr>
    </w:p>
    <w:p w14:paraId="266E418B" w14:textId="238843E9" w:rsidR="00F533D1" w:rsidRDefault="001171F7" w:rsidP="00493B1B">
      <w:pPr>
        <w:spacing w:line="480" w:lineRule="auto"/>
        <w:rPr>
          <w:rFonts w:asciiTheme="minorHAnsi" w:hAnsiTheme="minorHAnsi" w:cstheme="minorHAnsi"/>
          <w:color w:val="000000" w:themeColor="text1"/>
          <w:sz w:val="22"/>
          <w:szCs w:val="22"/>
        </w:rPr>
      </w:pPr>
      <w:r w:rsidRPr="00900B2D">
        <w:rPr>
          <w:rFonts w:asciiTheme="minorHAnsi" w:hAnsiTheme="minorHAnsi" w:cstheme="minorHAnsi"/>
          <w:color w:val="000000" w:themeColor="text1"/>
          <w:sz w:val="22"/>
          <w:szCs w:val="22"/>
        </w:rPr>
        <w:t xml:space="preserve">The distribution of </w:t>
      </w:r>
      <w:r w:rsidR="00E451E7" w:rsidRPr="00900B2D">
        <w:rPr>
          <w:rFonts w:asciiTheme="minorHAnsi" w:hAnsiTheme="minorHAnsi" w:cstheme="minorHAnsi"/>
          <w:color w:val="000000" w:themeColor="text1"/>
          <w:sz w:val="22"/>
          <w:szCs w:val="22"/>
        </w:rPr>
        <w:t xml:space="preserve">underlying diagnoses </w:t>
      </w:r>
      <w:r w:rsidRPr="00900B2D">
        <w:rPr>
          <w:rFonts w:asciiTheme="minorHAnsi" w:hAnsiTheme="minorHAnsi" w:cstheme="minorHAnsi"/>
          <w:color w:val="000000" w:themeColor="text1"/>
          <w:sz w:val="22"/>
          <w:szCs w:val="22"/>
        </w:rPr>
        <w:t>was</w:t>
      </w:r>
      <w:r w:rsidR="00E451E7" w:rsidRPr="00900B2D">
        <w:rPr>
          <w:rFonts w:asciiTheme="minorHAnsi" w:hAnsiTheme="minorHAnsi" w:cstheme="minorHAnsi"/>
          <w:color w:val="000000" w:themeColor="text1"/>
          <w:sz w:val="22"/>
          <w:szCs w:val="22"/>
        </w:rPr>
        <w:t xml:space="preserve">: </w:t>
      </w:r>
      <w:r w:rsidRPr="00900B2D">
        <w:rPr>
          <w:rFonts w:asciiTheme="minorHAnsi" w:hAnsiTheme="minorHAnsi" w:cstheme="minorHAnsi"/>
          <w:color w:val="000000" w:themeColor="text1"/>
          <w:sz w:val="22"/>
          <w:szCs w:val="22"/>
        </w:rPr>
        <w:t xml:space="preserve">Medulloblastoma (30.0%; 36/120), </w:t>
      </w:r>
      <w:r w:rsidR="00E451E7" w:rsidRPr="00900B2D">
        <w:rPr>
          <w:rFonts w:asciiTheme="minorHAnsi" w:hAnsiTheme="minorHAnsi" w:cstheme="minorHAnsi"/>
          <w:color w:val="000000" w:themeColor="text1"/>
          <w:sz w:val="22"/>
          <w:szCs w:val="22"/>
        </w:rPr>
        <w:t>Hepatoblastoma (</w:t>
      </w:r>
      <w:r w:rsidRPr="00900B2D">
        <w:rPr>
          <w:rFonts w:asciiTheme="minorHAnsi" w:hAnsiTheme="minorHAnsi" w:cstheme="minorHAnsi"/>
          <w:color w:val="000000" w:themeColor="text1"/>
          <w:sz w:val="22"/>
          <w:szCs w:val="22"/>
        </w:rPr>
        <w:t xml:space="preserve">12.5% </w:t>
      </w:r>
      <w:r w:rsidR="00E451E7" w:rsidRPr="00900B2D">
        <w:rPr>
          <w:rFonts w:asciiTheme="minorHAnsi" w:hAnsiTheme="minorHAnsi" w:cstheme="minorHAnsi"/>
          <w:color w:val="000000" w:themeColor="text1"/>
          <w:sz w:val="22"/>
          <w:szCs w:val="22"/>
        </w:rPr>
        <w:t>15/120)</w:t>
      </w:r>
      <w:r w:rsidR="000E5ABF" w:rsidRPr="00900B2D">
        <w:rPr>
          <w:rFonts w:asciiTheme="minorHAnsi" w:hAnsiTheme="minorHAnsi" w:cstheme="minorHAnsi"/>
          <w:color w:val="000000" w:themeColor="text1"/>
          <w:sz w:val="22"/>
          <w:szCs w:val="22"/>
        </w:rPr>
        <w:t xml:space="preserve">, </w:t>
      </w:r>
      <w:r w:rsidRPr="00900B2D">
        <w:rPr>
          <w:rFonts w:asciiTheme="minorHAnsi" w:hAnsiTheme="minorHAnsi" w:cstheme="minorHAnsi"/>
          <w:color w:val="000000" w:themeColor="text1"/>
          <w:sz w:val="22"/>
          <w:szCs w:val="22"/>
        </w:rPr>
        <w:t xml:space="preserve">Osteosarcoma (24.2%; 29/120), </w:t>
      </w:r>
      <w:r w:rsidR="006F6FF1" w:rsidRPr="00900B2D">
        <w:rPr>
          <w:rFonts w:asciiTheme="minorHAnsi" w:hAnsiTheme="minorHAnsi" w:cstheme="minorHAnsi"/>
          <w:color w:val="000000" w:themeColor="text1"/>
          <w:sz w:val="22"/>
          <w:szCs w:val="22"/>
        </w:rPr>
        <w:t>Neuroblastoma (</w:t>
      </w:r>
      <w:r w:rsidRPr="00900B2D">
        <w:rPr>
          <w:rFonts w:asciiTheme="minorHAnsi" w:hAnsiTheme="minorHAnsi" w:cstheme="minorHAnsi"/>
          <w:color w:val="000000" w:themeColor="text1"/>
          <w:sz w:val="22"/>
          <w:szCs w:val="22"/>
        </w:rPr>
        <w:t xml:space="preserve">12.5%; </w:t>
      </w:r>
      <w:r w:rsidR="006F6FF1" w:rsidRPr="00900B2D">
        <w:rPr>
          <w:rFonts w:asciiTheme="minorHAnsi" w:hAnsiTheme="minorHAnsi" w:cstheme="minorHAnsi"/>
          <w:color w:val="000000" w:themeColor="text1"/>
          <w:sz w:val="22"/>
          <w:szCs w:val="22"/>
        </w:rPr>
        <w:t xml:space="preserve">15/120), </w:t>
      </w:r>
      <w:r w:rsidRPr="00900B2D">
        <w:rPr>
          <w:rFonts w:asciiTheme="minorHAnsi" w:hAnsiTheme="minorHAnsi" w:cstheme="minorHAnsi"/>
          <w:color w:val="000000" w:themeColor="text1"/>
          <w:sz w:val="22"/>
          <w:szCs w:val="22"/>
        </w:rPr>
        <w:t xml:space="preserve">other CNS tumours (15.8%; 19/120), </w:t>
      </w:r>
      <w:r w:rsidR="00D6749C" w:rsidRPr="00900B2D">
        <w:rPr>
          <w:rFonts w:asciiTheme="minorHAnsi" w:hAnsiTheme="minorHAnsi" w:cstheme="minorHAnsi"/>
          <w:color w:val="000000" w:themeColor="text1"/>
          <w:sz w:val="22"/>
          <w:szCs w:val="22"/>
        </w:rPr>
        <w:t xml:space="preserve">and </w:t>
      </w:r>
      <w:r w:rsidR="006F6FF1" w:rsidRPr="00900B2D">
        <w:rPr>
          <w:rFonts w:asciiTheme="minorHAnsi" w:hAnsiTheme="minorHAnsi" w:cstheme="minorHAnsi"/>
          <w:color w:val="000000" w:themeColor="text1"/>
          <w:sz w:val="22"/>
          <w:szCs w:val="22"/>
        </w:rPr>
        <w:t xml:space="preserve">other </w:t>
      </w:r>
      <w:r w:rsidRPr="00900B2D">
        <w:rPr>
          <w:rFonts w:asciiTheme="minorHAnsi" w:hAnsiTheme="minorHAnsi" w:cstheme="minorHAnsi"/>
          <w:color w:val="000000" w:themeColor="text1"/>
          <w:sz w:val="22"/>
          <w:szCs w:val="22"/>
        </w:rPr>
        <w:t xml:space="preserve">non-CNS tumours </w:t>
      </w:r>
      <w:r w:rsidR="006F6FF1" w:rsidRPr="00900B2D">
        <w:rPr>
          <w:rFonts w:asciiTheme="minorHAnsi" w:hAnsiTheme="minorHAnsi" w:cstheme="minorHAnsi"/>
          <w:color w:val="000000" w:themeColor="text1"/>
          <w:sz w:val="22"/>
          <w:szCs w:val="22"/>
        </w:rPr>
        <w:t>(</w:t>
      </w:r>
      <w:r w:rsidRPr="00900B2D">
        <w:rPr>
          <w:rFonts w:asciiTheme="minorHAnsi" w:hAnsiTheme="minorHAnsi" w:cstheme="minorHAnsi"/>
          <w:color w:val="000000" w:themeColor="text1"/>
          <w:sz w:val="22"/>
          <w:szCs w:val="22"/>
        </w:rPr>
        <w:t>5.0% 6/120).</w:t>
      </w:r>
      <w:r w:rsidR="0051027F" w:rsidRPr="00900B2D">
        <w:rPr>
          <w:rFonts w:asciiTheme="minorHAnsi" w:hAnsiTheme="minorHAnsi" w:cstheme="minorHAnsi"/>
          <w:color w:val="000000" w:themeColor="text1"/>
          <w:sz w:val="22"/>
          <w:szCs w:val="22"/>
        </w:rPr>
        <w:t xml:space="preserve"> The self-reported ethnicity for 88.3% (106/120) patients was Caucasian, for 5% Asian (6/120)</w:t>
      </w:r>
      <w:r w:rsidR="00A47C81" w:rsidRPr="00900B2D">
        <w:rPr>
          <w:rFonts w:asciiTheme="minorHAnsi" w:hAnsiTheme="minorHAnsi" w:cstheme="minorHAnsi"/>
          <w:color w:val="000000" w:themeColor="text1"/>
          <w:sz w:val="22"/>
          <w:szCs w:val="22"/>
        </w:rPr>
        <w:t>, for</w:t>
      </w:r>
      <w:r w:rsidR="0051027F" w:rsidRPr="00900B2D">
        <w:rPr>
          <w:rFonts w:asciiTheme="minorHAnsi" w:hAnsiTheme="minorHAnsi" w:cstheme="minorHAnsi"/>
          <w:color w:val="000000" w:themeColor="text1"/>
          <w:sz w:val="22"/>
          <w:szCs w:val="22"/>
        </w:rPr>
        <w:t xml:space="preserve"> 3.3% (4/120) African</w:t>
      </w:r>
      <w:r w:rsidR="0051027F" w:rsidRPr="00900B2D">
        <w:rPr>
          <w:rStyle w:val="CommentReference"/>
          <w:rFonts w:asciiTheme="minorHAnsi" w:hAnsiTheme="minorHAnsi" w:cstheme="minorHAnsi"/>
          <w:color w:val="000000" w:themeColor="text1"/>
          <w:sz w:val="22"/>
          <w:szCs w:val="22"/>
        </w:rPr>
        <w:t xml:space="preserve">, </w:t>
      </w:r>
      <w:r w:rsidR="0051027F" w:rsidRPr="00900B2D">
        <w:rPr>
          <w:rFonts w:asciiTheme="minorHAnsi" w:hAnsiTheme="minorHAnsi" w:cstheme="minorHAnsi"/>
          <w:color w:val="000000" w:themeColor="text1"/>
          <w:sz w:val="22"/>
          <w:szCs w:val="22"/>
        </w:rPr>
        <w:t>for one child Chinese and for three children</w:t>
      </w:r>
      <w:r w:rsidR="00D6749C" w:rsidRPr="00900B2D">
        <w:rPr>
          <w:rFonts w:asciiTheme="minorHAnsi" w:hAnsiTheme="minorHAnsi" w:cstheme="minorHAnsi"/>
          <w:color w:val="000000" w:themeColor="text1"/>
          <w:sz w:val="22"/>
          <w:szCs w:val="22"/>
        </w:rPr>
        <w:t>, the</w:t>
      </w:r>
      <w:r w:rsidR="0051027F" w:rsidRPr="00900B2D">
        <w:rPr>
          <w:rFonts w:asciiTheme="minorHAnsi" w:hAnsiTheme="minorHAnsi" w:cstheme="minorHAnsi"/>
          <w:color w:val="000000" w:themeColor="text1"/>
          <w:sz w:val="22"/>
          <w:szCs w:val="22"/>
        </w:rPr>
        <w:t xml:space="preserve"> ethnicity was not known.</w:t>
      </w:r>
    </w:p>
    <w:p w14:paraId="6036626E" w14:textId="77777777" w:rsidR="00110A6F" w:rsidRPr="00900B2D" w:rsidRDefault="00110A6F" w:rsidP="00493B1B">
      <w:pPr>
        <w:spacing w:line="480" w:lineRule="auto"/>
        <w:rPr>
          <w:rFonts w:asciiTheme="minorHAnsi" w:hAnsiTheme="minorHAnsi" w:cstheme="minorHAnsi"/>
          <w:color w:val="000000" w:themeColor="text1"/>
          <w:sz w:val="22"/>
          <w:szCs w:val="22"/>
        </w:rPr>
      </w:pPr>
    </w:p>
    <w:p w14:paraId="6ED534DB" w14:textId="55CEB05C" w:rsidR="00AF6E47" w:rsidRDefault="005C59C4" w:rsidP="00493B1B">
      <w:pPr>
        <w:spacing w:line="480" w:lineRule="auto"/>
        <w:rPr>
          <w:rStyle w:val="CommentReference"/>
          <w:rFonts w:asciiTheme="minorHAnsi" w:hAnsiTheme="minorHAnsi" w:cstheme="minorHAnsi"/>
          <w:color w:val="000000" w:themeColor="text1"/>
          <w:sz w:val="22"/>
          <w:szCs w:val="22"/>
        </w:rPr>
      </w:pPr>
      <w:r w:rsidRPr="00900B2D">
        <w:rPr>
          <w:rFonts w:asciiTheme="minorHAnsi" w:hAnsiTheme="minorHAnsi" w:cstheme="minorHAnsi"/>
          <w:color w:val="000000" w:themeColor="text1"/>
          <w:sz w:val="22"/>
          <w:szCs w:val="22"/>
        </w:rPr>
        <w:t>Clinically, u</w:t>
      </w:r>
      <w:r w:rsidR="00A2389E" w:rsidRPr="00900B2D">
        <w:rPr>
          <w:rFonts w:asciiTheme="minorHAnsi" w:hAnsiTheme="minorHAnsi" w:cstheme="minorHAnsi"/>
          <w:color w:val="000000" w:themeColor="text1"/>
          <w:sz w:val="22"/>
          <w:szCs w:val="22"/>
        </w:rPr>
        <w:t>sing CTCAE grading</w:t>
      </w:r>
      <w:r w:rsidRPr="00900B2D">
        <w:rPr>
          <w:rFonts w:asciiTheme="minorHAnsi" w:hAnsiTheme="minorHAnsi" w:cstheme="minorHAnsi"/>
          <w:color w:val="000000" w:themeColor="text1"/>
          <w:sz w:val="22"/>
          <w:szCs w:val="22"/>
        </w:rPr>
        <w:t>,</w:t>
      </w:r>
      <w:r w:rsidR="00A2389E" w:rsidRPr="00900B2D">
        <w:rPr>
          <w:rFonts w:asciiTheme="minorHAnsi" w:hAnsiTheme="minorHAnsi" w:cstheme="minorHAnsi"/>
          <w:color w:val="000000" w:themeColor="text1"/>
          <w:sz w:val="22"/>
          <w:szCs w:val="22"/>
        </w:rPr>
        <w:t xml:space="preserve"> </w:t>
      </w:r>
      <w:r w:rsidR="00E43927" w:rsidRPr="00900B2D">
        <w:rPr>
          <w:rFonts w:asciiTheme="minorHAnsi" w:hAnsiTheme="minorHAnsi" w:cstheme="minorHAnsi"/>
          <w:color w:val="000000" w:themeColor="text1"/>
          <w:sz w:val="22"/>
          <w:szCs w:val="22"/>
        </w:rPr>
        <w:t xml:space="preserve">91/120 patients (75.8%) </w:t>
      </w:r>
      <w:r w:rsidR="0082218D" w:rsidRPr="00900B2D">
        <w:rPr>
          <w:rFonts w:asciiTheme="minorHAnsi" w:hAnsiTheme="minorHAnsi" w:cstheme="minorHAnsi"/>
          <w:color w:val="000000" w:themeColor="text1"/>
          <w:sz w:val="22"/>
          <w:szCs w:val="22"/>
        </w:rPr>
        <w:t>experienced hearing loss</w:t>
      </w:r>
      <w:r w:rsidR="00AE765D" w:rsidRPr="00900B2D">
        <w:rPr>
          <w:rFonts w:asciiTheme="minorHAnsi" w:hAnsiTheme="minorHAnsi" w:cstheme="minorHAnsi"/>
          <w:color w:val="000000" w:themeColor="text1"/>
          <w:sz w:val="22"/>
          <w:szCs w:val="22"/>
        </w:rPr>
        <w:t xml:space="preserve"> </w:t>
      </w:r>
      <w:r w:rsidRPr="00900B2D">
        <w:rPr>
          <w:rFonts w:asciiTheme="minorHAnsi" w:hAnsiTheme="minorHAnsi" w:cstheme="minorHAnsi"/>
          <w:color w:val="000000" w:themeColor="text1"/>
          <w:sz w:val="22"/>
          <w:szCs w:val="22"/>
        </w:rPr>
        <w:t xml:space="preserve">(analysis of worst ear) </w:t>
      </w:r>
      <w:r w:rsidR="00CA0B15" w:rsidRPr="00900B2D">
        <w:rPr>
          <w:rFonts w:asciiTheme="minorHAnsi" w:hAnsiTheme="minorHAnsi" w:cstheme="minorHAnsi"/>
          <w:color w:val="000000" w:themeColor="text1"/>
          <w:sz w:val="22"/>
          <w:szCs w:val="22"/>
        </w:rPr>
        <w:t>vs</w:t>
      </w:r>
      <w:r w:rsidR="00986EEE" w:rsidRPr="00900B2D">
        <w:rPr>
          <w:rFonts w:asciiTheme="minorHAnsi" w:hAnsiTheme="minorHAnsi" w:cstheme="minorHAnsi"/>
          <w:color w:val="000000" w:themeColor="text1"/>
          <w:sz w:val="22"/>
          <w:szCs w:val="22"/>
        </w:rPr>
        <w:t xml:space="preserve"> </w:t>
      </w:r>
      <w:r w:rsidR="00E43927" w:rsidRPr="00900B2D">
        <w:rPr>
          <w:rFonts w:asciiTheme="minorHAnsi" w:hAnsiTheme="minorHAnsi" w:cstheme="minorHAnsi"/>
          <w:color w:val="000000" w:themeColor="text1"/>
          <w:sz w:val="22"/>
          <w:szCs w:val="22"/>
        </w:rPr>
        <w:t>79/120 patients (65.8%)</w:t>
      </w:r>
      <w:r w:rsidR="000127E3" w:rsidRPr="00900B2D">
        <w:rPr>
          <w:rFonts w:asciiTheme="minorHAnsi" w:hAnsiTheme="minorHAnsi" w:cstheme="minorHAnsi"/>
          <w:color w:val="000000" w:themeColor="text1"/>
          <w:sz w:val="22"/>
          <w:szCs w:val="22"/>
        </w:rPr>
        <w:t xml:space="preserve"> (better ear)</w:t>
      </w:r>
      <w:r w:rsidR="00986EEE" w:rsidRPr="00900B2D">
        <w:rPr>
          <w:rFonts w:asciiTheme="minorHAnsi" w:hAnsiTheme="minorHAnsi" w:cstheme="minorHAnsi"/>
          <w:color w:val="000000" w:themeColor="text1"/>
          <w:sz w:val="22"/>
          <w:szCs w:val="22"/>
        </w:rPr>
        <w:t>.</w:t>
      </w:r>
      <w:r w:rsidR="0082218D" w:rsidRPr="00900B2D">
        <w:rPr>
          <w:rFonts w:asciiTheme="minorHAnsi" w:hAnsiTheme="minorHAnsi" w:cstheme="minorHAnsi"/>
          <w:color w:val="000000" w:themeColor="text1"/>
          <w:sz w:val="22"/>
          <w:szCs w:val="22"/>
        </w:rPr>
        <w:t xml:space="preserve"> </w:t>
      </w:r>
      <w:r w:rsidR="00986EEE" w:rsidRPr="00900B2D">
        <w:rPr>
          <w:rFonts w:asciiTheme="minorHAnsi" w:hAnsiTheme="minorHAnsi" w:cstheme="minorHAnsi"/>
          <w:color w:val="000000" w:themeColor="text1"/>
          <w:sz w:val="22"/>
          <w:szCs w:val="22"/>
        </w:rPr>
        <w:t>U</w:t>
      </w:r>
      <w:r w:rsidR="00555CEE" w:rsidRPr="00900B2D">
        <w:rPr>
          <w:rFonts w:asciiTheme="minorHAnsi" w:hAnsiTheme="minorHAnsi" w:cstheme="minorHAnsi"/>
          <w:color w:val="000000" w:themeColor="text1"/>
          <w:sz w:val="22"/>
          <w:szCs w:val="22"/>
        </w:rPr>
        <w:t xml:space="preserve">sing Chang grading </w:t>
      </w:r>
      <w:r w:rsidR="00CA0B15" w:rsidRPr="00900B2D">
        <w:rPr>
          <w:rFonts w:asciiTheme="minorHAnsi" w:hAnsiTheme="minorHAnsi" w:cstheme="minorHAnsi"/>
          <w:color w:val="000000" w:themeColor="text1"/>
          <w:sz w:val="22"/>
          <w:szCs w:val="22"/>
        </w:rPr>
        <w:t xml:space="preserve">and considering the worse ear in cases of asymmetrical hearing loss, </w:t>
      </w:r>
      <w:r w:rsidR="00E43927" w:rsidRPr="00900B2D">
        <w:rPr>
          <w:rFonts w:asciiTheme="minorHAnsi" w:hAnsiTheme="minorHAnsi" w:cstheme="minorHAnsi"/>
          <w:color w:val="000000" w:themeColor="text1"/>
          <w:sz w:val="22"/>
          <w:szCs w:val="22"/>
        </w:rPr>
        <w:t xml:space="preserve">85/119 patients (71.4 %) </w:t>
      </w:r>
      <w:r w:rsidR="00986EEE" w:rsidRPr="00900B2D">
        <w:rPr>
          <w:rFonts w:asciiTheme="minorHAnsi" w:hAnsiTheme="minorHAnsi" w:cstheme="minorHAnsi"/>
          <w:color w:val="000000" w:themeColor="text1"/>
          <w:sz w:val="22"/>
          <w:szCs w:val="22"/>
        </w:rPr>
        <w:t>experienced hearing loss</w:t>
      </w:r>
      <w:r w:rsidR="00AE765D" w:rsidRPr="00900B2D">
        <w:rPr>
          <w:rFonts w:asciiTheme="minorHAnsi" w:hAnsiTheme="minorHAnsi" w:cstheme="minorHAnsi"/>
          <w:color w:val="000000" w:themeColor="text1"/>
          <w:sz w:val="22"/>
          <w:szCs w:val="22"/>
        </w:rPr>
        <w:t xml:space="preserve"> </w:t>
      </w:r>
      <w:r w:rsidR="00CA0B15" w:rsidRPr="00900B2D">
        <w:rPr>
          <w:rFonts w:asciiTheme="minorHAnsi" w:hAnsiTheme="minorHAnsi" w:cstheme="minorHAnsi"/>
          <w:color w:val="000000" w:themeColor="text1"/>
          <w:sz w:val="22"/>
          <w:szCs w:val="22"/>
        </w:rPr>
        <w:t>vs</w:t>
      </w:r>
      <w:r w:rsidR="00986EEE" w:rsidRPr="00900B2D">
        <w:rPr>
          <w:rFonts w:asciiTheme="minorHAnsi" w:hAnsiTheme="minorHAnsi" w:cstheme="minorHAnsi"/>
          <w:color w:val="000000" w:themeColor="text1"/>
          <w:sz w:val="22"/>
          <w:szCs w:val="22"/>
        </w:rPr>
        <w:t xml:space="preserve"> </w:t>
      </w:r>
      <w:r w:rsidR="00E43927" w:rsidRPr="00900B2D">
        <w:rPr>
          <w:rFonts w:asciiTheme="minorHAnsi" w:hAnsiTheme="minorHAnsi" w:cstheme="minorHAnsi"/>
          <w:color w:val="000000" w:themeColor="text1"/>
          <w:sz w:val="22"/>
          <w:szCs w:val="22"/>
        </w:rPr>
        <w:t xml:space="preserve">75/119 (63.0%) </w:t>
      </w:r>
      <w:r w:rsidR="002A0601" w:rsidRPr="00900B2D">
        <w:rPr>
          <w:rFonts w:asciiTheme="minorHAnsi" w:hAnsiTheme="minorHAnsi" w:cstheme="minorHAnsi"/>
          <w:color w:val="000000" w:themeColor="text1"/>
          <w:sz w:val="22"/>
          <w:szCs w:val="22"/>
        </w:rPr>
        <w:t>considering the better ear</w:t>
      </w:r>
      <w:r w:rsidR="009D2326" w:rsidRPr="00900B2D">
        <w:rPr>
          <w:rFonts w:asciiTheme="minorHAnsi" w:hAnsiTheme="minorHAnsi" w:cstheme="minorHAnsi"/>
          <w:color w:val="000000" w:themeColor="text1"/>
          <w:sz w:val="22"/>
          <w:szCs w:val="22"/>
        </w:rPr>
        <w:t xml:space="preserve">. </w:t>
      </w:r>
      <w:r w:rsidR="00F533D1" w:rsidRPr="00900B2D">
        <w:rPr>
          <w:rFonts w:asciiTheme="minorHAnsi" w:hAnsiTheme="minorHAnsi" w:cstheme="minorHAnsi"/>
          <w:color w:val="000000" w:themeColor="text1"/>
          <w:sz w:val="22"/>
          <w:szCs w:val="22"/>
        </w:rPr>
        <w:t>In our study</w:t>
      </w:r>
      <w:r w:rsidR="00D6749C" w:rsidRPr="00900B2D">
        <w:rPr>
          <w:rFonts w:asciiTheme="minorHAnsi" w:hAnsiTheme="minorHAnsi" w:cstheme="minorHAnsi"/>
          <w:color w:val="000000" w:themeColor="text1"/>
          <w:sz w:val="22"/>
          <w:szCs w:val="22"/>
        </w:rPr>
        <w:t>,</w:t>
      </w:r>
      <w:r w:rsidR="00F533D1" w:rsidRPr="00900B2D">
        <w:rPr>
          <w:rFonts w:asciiTheme="minorHAnsi" w:hAnsiTheme="minorHAnsi" w:cstheme="minorHAnsi"/>
          <w:color w:val="000000" w:themeColor="text1"/>
          <w:sz w:val="22"/>
          <w:szCs w:val="22"/>
        </w:rPr>
        <w:t xml:space="preserve"> the number of patients with asymmetric hearing loss, leading to differential grading in each ear was therefore 12/1</w:t>
      </w:r>
      <w:r w:rsidR="000127E3" w:rsidRPr="00900B2D">
        <w:rPr>
          <w:rFonts w:asciiTheme="minorHAnsi" w:hAnsiTheme="minorHAnsi" w:cstheme="minorHAnsi"/>
          <w:color w:val="000000" w:themeColor="text1"/>
          <w:sz w:val="22"/>
          <w:szCs w:val="22"/>
        </w:rPr>
        <w:t>20</w:t>
      </w:r>
      <w:r w:rsidR="00F533D1" w:rsidRPr="00900B2D">
        <w:rPr>
          <w:rFonts w:asciiTheme="minorHAnsi" w:hAnsiTheme="minorHAnsi" w:cstheme="minorHAnsi"/>
          <w:color w:val="000000" w:themeColor="text1"/>
          <w:sz w:val="22"/>
          <w:szCs w:val="22"/>
        </w:rPr>
        <w:t xml:space="preserve"> (10.</w:t>
      </w:r>
      <w:r w:rsidR="000127E3" w:rsidRPr="00900B2D">
        <w:rPr>
          <w:rFonts w:asciiTheme="minorHAnsi" w:hAnsiTheme="minorHAnsi" w:cstheme="minorHAnsi"/>
          <w:color w:val="000000" w:themeColor="text1"/>
          <w:sz w:val="22"/>
          <w:szCs w:val="22"/>
        </w:rPr>
        <w:t>0</w:t>
      </w:r>
      <w:r w:rsidR="00F533D1" w:rsidRPr="00900B2D">
        <w:rPr>
          <w:rFonts w:asciiTheme="minorHAnsi" w:hAnsiTheme="minorHAnsi" w:cstheme="minorHAnsi"/>
          <w:color w:val="000000" w:themeColor="text1"/>
          <w:sz w:val="22"/>
          <w:szCs w:val="22"/>
        </w:rPr>
        <w:t xml:space="preserve"> %) for CTCAE grading and 10/11</w:t>
      </w:r>
      <w:r w:rsidR="000127E3" w:rsidRPr="00900B2D">
        <w:rPr>
          <w:rFonts w:asciiTheme="minorHAnsi" w:hAnsiTheme="minorHAnsi" w:cstheme="minorHAnsi"/>
          <w:color w:val="000000" w:themeColor="text1"/>
          <w:sz w:val="22"/>
          <w:szCs w:val="22"/>
        </w:rPr>
        <w:t>9</w:t>
      </w:r>
      <w:r w:rsidR="00F533D1" w:rsidRPr="00900B2D">
        <w:rPr>
          <w:rFonts w:asciiTheme="minorHAnsi" w:hAnsiTheme="minorHAnsi" w:cstheme="minorHAnsi"/>
          <w:color w:val="000000" w:themeColor="text1"/>
          <w:sz w:val="22"/>
          <w:szCs w:val="22"/>
        </w:rPr>
        <w:t xml:space="preserve"> (8.</w:t>
      </w:r>
      <w:r w:rsidR="000127E3" w:rsidRPr="00900B2D">
        <w:rPr>
          <w:rFonts w:asciiTheme="minorHAnsi" w:hAnsiTheme="minorHAnsi" w:cstheme="minorHAnsi"/>
          <w:color w:val="000000" w:themeColor="text1"/>
          <w:sz w:val="22"/>
          <w:szCs w:val="22"/>
        </w:rPr>
        <w:t>4</w:t>
      </w:r>
      <w:r w:rsidR="00F533D1" w:rsidRPr="00900B2D">
        <w:rPr>
          <w:rFonts w:asciiTheme="minorHAnsi" w:hAnsiTheme="minorHAnsi" w:cstheme="minorHAnsi"/>
          <w:color w:val="000000" w:themeColor="text1"/>
          <w:sz w:val="22"/>
          <w:szCs w:val="22"/>
        </w:rPr>
        <w:t>%) for Chang grading.</w:t>
      </w:r>
      <w:r w:rsidR="00AF6E47" w:rsidRPr="00900B2D">
        <w:rPr>
          <w:rStyle w:val="CommentReference"/>
          <w:rFonts w:asciiTheme="minorHAnsi" w:hAnsiTheme="minorHAnsi" w:cstheme="minorHAnsi"/>
          <w:color w:val="000000" w:themeColor="text1"/>
          <w:sz w:val="22"/>
          <w:szCs w:val="22"/>
        </w:rPr>
        <w:t xml:space="preserve"> </w:t>
      </w:r>
    </w:p>
    <w:p w14:paraId="216B109F" w14:textId="77777777" w:rsidR="00110A6F" w:rsidRPr="00900B2D" w:rsidRDefault="00110A6F" w:rsidP="00493B1B">
      <w:pPr>
        <w:spacing w:line="480" w:lineRule="auto"/>
        <w:rPr>
          <w:rFonts w:asciiTheme="minorHAnsi" w:hAnsiTheme="minorHAnsi" w:cstheme="minorHAnsi"/>
          <w:color w:val="000000" w:themeColor="text1"/>
          <w:sz w:val="22"/>
          <w:szCs w:val="22"/>
        </w:rPr>
      </w:pPr>
    </w:p>
    <w:p w14:paraId="04599AB7" w14:textId="77777777" w:rsidR="009C4FFD" w:rsidRPr="00900B2D" w:rsidRDefault="00E63F44" w:rsidP="00493B1B">
      <w:pPr>
        <w:pStyle w:val="Heading3"/>
        <w:spacing w:line="480" w:lineRule="auto"/>
        <w:rPr>
          <w:rFonts w:asciiTheme="minorHAnsi" w:hAnsiTheme="minorHAnsi" w:cstheme="minorHAnsi"/>
          <w:b/>
          <w:color w:val="000000" w:themeColor="text1"/>
          <w:sz w:val="22"/>
          <w:szCs w:val="22"/>
        </w:rPr>
      </w:pPr>
      <w:r w:rsidRPr="00900B2D">
        <w:rPr>
          <w:rFonts w:asciiTheme="minorHAnsi" w:hAnsiTheme="minorHAnsi" w:cstheme="minorHAnsi"/>
          <w:b/>
          <w:color w:val="000000" w:themeColor="text1"/>
          <w:sz w:val="22"/>
          <w:szCs w:val="22"/>
        </w:rPr>
        <w:t xml:space="preserve">Genomic </w:t>
      </w:r>
      <w:r w:rsidR="00F533D1" w:rsidRPr="00900B2D">
        <w:rPr>
          <w:rFonts w:asciiTheme="minorHAnsi" w:hAnsiTheme="minorHAnsi" w:cstheme="minorHAnsi"/>
          <w:b/>
          <w:color w:val="000000" w:themeColor="text1"/>
          <w:sz w:val="22"/>
          <w:szCs w:val="22"/>
        </w:rPr>
        <w:t>Quality control r</w:t>
      </w:r>
      <w:r w:rsidRPr="00900B2D">
        <w:rPr>
          <w:rFonts w:asciiTheme="minorHAnsi" w:hAnsiTheme="minorHAnsi" w:cstheme="minorHAnsi"/>
          <w:b/>
          <w:color w:val="000000" w:themeColor="text1"/>
          <w:sz w:val="22"/>
          <w:szCs w:val="22"/>
        </w:rPr>
        <w:t>esults</w:t>
      </w:r>
    </w:p>
    <w:p w14:paraId="65ACA730" w14:textId="62DC52CA" w:rsidR="005C59C4" w:rsidRPr="00900B2D" w:rsidRDefault="005C59C4" w:rsidP="00493B1B">
      <w:pPr>
        <w:spacing w:line="480" w:lineRule="auto"/>
        <w:rPr>
          <w:rFonts w:asciiTheme="minorHAnsi" w:hAnsiTheme="minorHAnsi" w:cstheme="minorHAnsi"/>
          <w:color w:val="000000" w:themeColor="text1"/>
          <w:sz w:val="22"/>
          <w:szCs w:val="22"/>
        </w:rPr>
      </w:pPr>
      <w:r w:rsidRPr="00900B2D">
        <w:rPr>
          <w:rFonts w:asciiTheme="minorHAnsi" w:hAnsiTheme="minorHAnsi" w:cstheme="minorHAnsi"/>
          <w:color w:val="000000" w:themeColor="text1"/>
          <w:sz w:val="22"/>
          <w:szCs w:val="22"/>
        </w:rPr>
        <w:t xml:space="preserve">Four patients were removed from the analysis after quality control as results for two or more SNPs were missing. All variants had minor allele frequency &gt;5% and all passed the HW test (p values &gt; 0.05). </w:t>
      </w:r>
      <w:r w:rsidR="008E4C2B" w:rsidRPr="00900B2D">
        <w:rPr>
          <w:rFonts w:asciiTheme="minorHAnsi" w:hAnsiTheme="minorHAnsi" w:cstheme="minorHAnsi"/>
          <w:color w:val="000000" w:themeColor="text1"/>
          <w:sz w:val="22"/>
          <w:szCs w:val="22"/>
        </w:rPr>
        <w:t xml:space="preserve">Table </w:t>
      </w:r>
      <w:r w:rsidR="00616002" w:rsidRPr="00900B2D">
        <w:rPr>
          <w:rFonts w:asciiTheme="minorHAnsi" w:hAnsiTheme="minorHAnsi" w:cstheme="minorHAnsi"/>
          <w:color w:val="000000" w:themeColor="text1"/>
          <w:sz w:val="22"/>
          <w:szCs w:val="22"/>
        </w:rPr>
        <w:t>1</w:t>
      </w:r>
      <w:r w:rsidR="00AB290A" w:rsidRPr="00900B2D">
        <w:rPr>
          <w:rFonts w:asciiTheme="minorHAnsi" w:hAnsiTheme="minorHAnsi" w:cstheme="minorHAnsi"/>
          <w:color w:val="000000" w:themeColor="text1"/>
          <w:sz w:val="22"/>
          <w:szCs w:val="22"/>
        </w:rPr>
        <w:t xml:space="preserve"> </w:t>
      </w:r>
      <w:r w:rsidR="008E4C2B" w:rsidRPr="00900B2D">
        <w:rPr>
          <w:rFonts w:asciiTheme="minorHAnsi" w:hAnsiTheme="minorHAnsi" w:cstheme="minorHAnsi"/>
          <w:color w:val="000000" w:themeColor="text1"/>
          <w:sz w:val="22"/>
          <w:szCs w:val="22"/>
        </w:rPr>
        <w:t>shows the demographic details of the 116 children included in the genetic analysis.</w:t>
      </w:r>
    </w:p>
    <w:p w14:paraId="2B96DB25" w14:textId="77777777" w:rsidR="00E451E7" w:rsidRPr="00900B2D" w:rsidRDefault="00E451E7" w:rsidP="00493B1B">
      <w:pPr>
        <w:pStyle w:val="Heading3"/>
        <w:spacing w:line="480" w:lineRule="auto"/>
        <w:rPr>
          <w:rFonts w:asciiTheme="minorHAnsi" w:hAnsiTheme="minorHAnsi" w:cstheme="minorHAnsi"/>
          <w:b/>
          <w:color w:val="000000" w:themeColor="text1"/>
          <w:sz w:val="22"/>
          <w:szCs w:val="22"/>
        </w:rPr>
      </w:pPr>
      <w:r w:rsidRPr="00900B2D">
        <w:rPr>
          <w:rFonts w:asciiTheme="minorHAnsi" w:hAnsiTheme="minorHAnsi" w:cstheme="minorHAnsi"/>
          <w:b/>
          <w:color w:val="000000" w:themeColor="text1"/>
          <w:sz w:val="22"/>
          <w:szCs w:val="22"/>
        </w:rPr>
        <w:lastRenderedPageBreak/>
        <w:t>Results of univariate analysis</w:t>
      </w:r>
    </w:p>
    <w:p w14:paraId="250897D4" w14:textId="6C9B7580" w:rsidR="00E451E7" w:rsidRPr="00900B2D" w:rsidRDefault="00124E54" w:rsidP="00493B1B">
      <w:pPr>
        <w:spacing w:line="480" w:lineRule="auto"/>
        <w:rPr>
          <w:rFonts w:asciiTheme="minorHAnsi" w:hAnsiTheme="minorHAnsi" w:cstheme="minorHAnsi"/>
          <w:color w:val="000000" w:themeColor="text1"/>
          <w:sz w:val="22"/>
          <w:szCs w:val="22"/>
        </w:rPr>
      </w:pPr>
      <w:r w:rsidRPr="00900B2D">
        <w:rPr>
          <w:rFonts w:asciiTheme="minorHAnsi" w:hAnsiTheme="minorHAnsi" w:cstheme="minorHAnsi"/>
          <w:color w:val="000000" w:themeColor="text1"/>
          <w:sz w:val="22"/>
          <w:szCs w:val="22"/>
        </w:rPr>
        <w:t xml:space="preserve">Results of </w:t>
      </w:r>
      <w:r w:rsidR="00E451E7" w:rsidRPr="00900B2D">
        <w:rPr>
          <w:rFonts w:asciiTheme="minorHAnsi" w:hAnsiTheme="minorHAnsi" w:cstheme="minorHAnsi"/>
          <w:color w:val="000000" w:themeColor="text1"/>
          <w:sz w:val="22"/>
          <w:szCs w:val="22"/>
        </w:rPr>
        <w:t>univariate analys</w:t>
      </w:r>
      <w:r w:rsidRPr="00900B2D">
        <w:rPr>
          <w:rFonts w:asciiTheme="minorHAnsi" w:hAnsiTheme="minorHAnsi" w:cstheme="minorHAnsi"/>
          <w:color w:val="000000" w:themeColor="text1"/>
          <w:sz w:val="22"/>
          <w:szCs w:val="22"/>
        </w:rPr>
        <w:t>e</w:t>
      </w:r>
      <w:r w:rsidR="00E451E7" w:rsidRPr="00900B2D">
        <w:rPr>
          <w:rFonts w:asciiTheme="minorHAnsi" w:hAnsiTheme="minorHAnsi" w:cstheme="minorHAnsi"/>
          <w:color w:val="000000" w:themeColor="text1"/>
          <w:sz w:val="22"/>
          <w:szCs w:val="22"/>
        </w:rPr>
        <w:t>s</w:t>
      </w:r>
      <w:r w:rsidRPr="00900B2D">
        <w:rPr>
          <w:rFonts w:asciiTheme="minorHAnsi" w:hAnsiTheme="minorHAnsi" w:cstheme="minorHAnsi"/>
          <w:color w:val="000000" w:themeColor="text1"/>
          <w:sz w:val="22"/>
          <w:szCs w:val="22"/>
        </w:rPr>
        <w:t xml:space="preserve"> of association with each non-genetic factor</w:t>
      </w:r>
      <w:r w:rsidR="00E451E7" w:rsidRPr="00900B2D">
        <w:rPr>
          <w:rFonts w:asciiTheme="minorHAnsi" w:hAnsiTheme="minorHAnsi" w:cstheme="minorHAnsi"/>
          <w:color w:val="000000" w:themeColor="text1"/>
          <w:sz w:val="22"/>
          <w:szCs w:val="22"/>
        </w:rPr>
        <w:t xml:space="preserve"> </w:t>
      </w:r>
      <w:r w:rsidR="00753CEF" w:rsidRPr="00900B2D">
        <w:rPr>
          <w:rFonts w:asciiTheme="minorHAnsi" w:hAnsiTheme="minorHAnsi" w:cstheme="minorHAnsi"/>
          <w:color w:val="000000" w:themeColor="text1"/>
          <w:sz w:val="22"/>
          <w:szCs w:val="22"/>
        </w:rPr>
        <w:t xml:space="preserve">are </w:t>
      </w:r>
      <w:r w:rsidR="009F288C" w:rsidRPr="00900B2D">
        <w:rPr>
          <w:rFonts w:asciiTheme="minorHAnsi" w:hAnsiTheme="minorHAnsi" w:cstheme="minorHAnsi"/>
          <w:color w:val="000000" w:themeColor="text1"/>
          <w:sz w:val="22"/>
          <w:szCs w:val="22"/>
        </w:rPr>
        <w:t xml:space="preserve">also </w:t>
      </w:r>
      <w:r w:rsidR="00753CEF" w:rsidRPr="00900B2D">
        <w:rPr>
          <w:rFonts w:asciiTheme="minorHAnsi" w:hAnsiTheme="minorHAnsi" w:cstheme="minorHAnsi"/>
          <w:color w:val="000000" w:themeColor="text1"/>
          <w:sz w:val="22"/>
          <w:szCs w:val="22"/>
        </w:rPr>
        <w:t>shown in</w:t>
      </w:r>
      <w:r w:rsidR="005C3900" w:rsidRPr="00900B2D">
        <w:rPr>
          <w:rFonts w:asciiTheme="minorHAnsi" w:hAnsiTheme="minorHAnsi" w:cstheme="minorHAnsi"/>
          <w:color w:val="000000" w:themeColor="text1"/>
          <w:sz w:val="22"/>
          <w:szCs w:val="22"/>
        </w:rPr>
        <w:t xml:space="preserve"> Table 1</w:t>
      </w:r>
      <w:r w:rsidR="00E451E7" w:rsidRPr="00900B2D">
        <w:rPr>
          <w:rFonts w:asciiTheme="minorHAnsi" w:hAnsiTheme="minorHAnsi" w:cstheme="minorHAnsi"/>
          <w:color w:val="000000" w:themeColor="text1"/>
          <w:sz w:val="22"/>
          <w:szCs w:val="22"/>
        </w:rPr>
        <w:t>. Of the 98 children in this study who did not receive combined cisplatin and carboplatin therapy, 27 received carboplatin after cisplatin therapy, likely as alternative therapy due to cisplatin induced nephro- or ototoxicity. All children in this group also had grade CTCAE 1-4 hearing loss (worse ear), whereas 1/27 did not have hearing loss using Chang criteria (worse ear) and two children did not have hearing loss on the better ear (Chang and CTCAE criteria</w:t>
      </w:r>
      <w:r w:rsidR="005851A0" w:rsidRPr="00900B2D">
        <w:rPr>
          <w:rFonts w:asciiTheme="minorHAnsi" w:hAnsiTheme="minorHAnsi" w:cstheme="minorHAnsi"/>
          <w:color w:val="000000" w:themeColor="text1"/>
          <w:sz w:val="22"/>
          <w:szCs w:val="22"/>
        </w:rPr>
        <w:t>)</w:t>
      </w:r>
      <w:r w:rsidR="00E451E7" w:rsidRPr="00900B2D">
        <w:rPr>
          <w:rFonts w:asciiTheme="minorHAnsi" w:hAnsiTheme="minorHAnsi" w:cstheme="minorHAnsi"/>
          <w:color w:val="000000" w:themeColor="text1"/>
          <w:sz w:val="22"/>
          <w:szCs w:val="22"/>
        </w:rPr>
        <w:t xml:space="preserve">. </w:t>
      </w:r>
    </w:p>
    <w:p w14:paraId="23696480" w14:textId="77777777" w:rsidR="00110A6F" w:rsidRDefault="00110A6F" w:rsidP="00493B1B">
      <w:pPr>
        <w:pStyle w:val="Heading3"/>
        <w:spacing w:line="480" w:lineRule="auto"/>
        <w:rPr>
          <w:rFonts w:asciiTheme="minorHAnsi" w:hAnsiTheme="minorHAnsi" w:cstheme="minorHAnsi"/>
          <w:b/>
          <w:color w:val="000000" w:themeColor="text1"/>
          <w:sz w:val="22"/>
          <w:szCs w:val="22"/>
        </w:rPr>
      </w:pPr>
    </w:p>
    <w:p w14:paraId="55B566BF" w14:textId="284C5461" w:rsidR="00E63F44" w:rsidRPr="00900B2D" w:rsidRDefault="00E63F44" w:rsidP="00493B1B">
      <w:pPr>
        <w:pStyle w:val="Heading3"/>
        <w:spacing w:line="480" w:lineRule="auto"/>
        <w:rPr>
          <w:rFonts w:asciiTheme="minorHAnsi" w:hAnsiTheme="minorHAnsi" w:cstheme="minorHAnsi"/>
          <w:b/>
          <w:color w:val="000000" w:themeColor="text1"/>
          <w:sz w:val="22"/>
          <w:szCs w:val="22"/>
        </w:rPr>
      </w:pPr>
      <w:r w:rsidRPr="00900B2D">
        <w:rPr>
          <w:rFonts w:asciiTheme="minorHAnsi" w:hAnsiTheme="minorHAnsi" w:cstheme="minorHAnsi"/>
          <w:b/>
          <w:color w:val="000000" w:themeColor="text1"/>
          <w:sz w:val="22"/>
          <w:szCs w:val="22"/>
        </w:rPr>
        <w:t xml:space="preserve">Analysis of </w:t>
      </w:r>
      <w:r w:rsidR="00572530" w:rsidRPr="00900B2D">
        <w:rPr>
          <w:rFonts w:asciiTheme="minorHAnsi" w:hAnsiTheme="minorHAnsi" w:cstheme="minorHAnsi"/>
          <w:b/>
          <w:i/>
          <w:color w:val="000000" w:themeColor="text1"/>
          <w:sz w:val="22"/>
          <w:szCs w:val="22"/>
        </w:rPr>
        <w:t>COMT</w:t>
      </w:r>
      <w:r w:rsidRPr="00900B2D">
        <w:rPr>
          <w:rFonts w:asciiTheme="minorHAnsi" w:hAnsiTheme="minorHAnsi" w:cstheme="minorHAnsi"/>
          <w:b/>
          <w:color w:val="000000" w:themeColor="text1"/>
          <w:sz w:val="22"/>
          <w:szCs w:val="22"/>
        </w:rPr>
        <w:t xml:space="preserve"> and </w:t>
      </w:r>
      <w:r w:rsidR="00572530" w:rsidRPr="00900B2D">
        <w:rPr>
          <w:rFonts w:asciiTheme="minorHAnsi" w:hAnsiTheme="minorHAnsi" w:cstheme="minorHAnsi"/>
          <w:b/>
          <w:i/>
          <w:color w:val="000000" w:themeColor="text1"/>
          <w:sz w:val="22"/>
          <w:szCs w:val="22"/>
        </w:rPr>
        <w:t>TPMT</w:t>
      </w:r>
      <w:r w:rsidRPr="00900B2D">
        <w:rPr>
          <w:rFonts w:asciiTheme="minorHAnsi" w:hAnsiTheme="minorHAnsi" w:cstheme="minorHAnsi"/>
          <w:b/>
          <w:color w:val="000000" w:themeColor="text1"/>
          <w:sz w:val="22"/>
          <w:szCs w:val="22"/>
        </w:rPr>
        <w:t xml:space="preserve"> variants</w:t>
      </w:r>
    </w:p>
    <w:p w14:paraId="75896EB3" w14:textId="31D2B36B" w:rsidR="00FB3BC8" w:rsidRPr="00900B2D" w:rsidRDefault="009F288C" w:rsidP="00493B1B">
      <w:pPr>
        <w:spacing w:line="480" w:lineRule="auto"/>
        <w:rPr>
          <w:rFonts w:asciiTheme="minorHAnsi" w:hAnsiTheme="minorHAnsi" w:cstheme="minorHAnsi"/>
          <w:color w:val="000000" w:themeColor="text1"/>
          <w:sz w:val="22"/>
          <w:szCs w:val="22"/>
        </w:rPr>
      </w:pPr>
      <w:r w:rsidRPr="00900B2D">
        <w:rPr>
          <w:rFonts w:asciiTheme="minorHAnsi" w:hAnsiTheme="minorHAnsi" w:cstheme="minorHAnsi"/>
          <w:color w:val="000000" w:themeColor="text1"/>
          <w:sz w:val="22"/>
          <w:szCs w:val="22"/>
        </w:rPr>
        <w:t>The summary statistics detailing frequency of hearing loss for each genetic variant investig</w:t>
      </w:r>
      <w:r w:rsidR="005C3900" w:rsidRPr="00900B2D">
        <w:rPr>
          <w:rFonts w:asciiTheme="minorHAnsi" w:hAnsiTheme="minorHAnsi" w:cstheme="minorHAnsi"/>
          <w:color w:val="000000" w:themeColor="text1"/>
          <w:sz w:val="22"/>
          <w:szCs w:val="22"/>
        </w:rPr>
        <w:t>ated are shown in T</w:t>
      </w:r>
      <w:r w:rsidRPr="00900B2D">
        <w:rPr>
          <w:rFonts w:asciiTheme="minorHAnsi" w:hAnsiTheme="minorHAnsi" w:cstheme="minorHAnsi"/>
          <w:color w:val="000000" w:themeColor="text1"/>
          <w:sz w:val="22"/>
          <w:szCs w:val="22"/>
        </w:rPr>
        <w:t xml:space="preserve">able 2. </w:t>
      </w:r>
      <w:r w:rsidR="00E451E7" w:rsidRPr="00900B2D">
        <w:rPr>
          <w:rFonts w:asciiTheme="minorHAnsi" w:hAnsiTheme="minorHAnsi" w:cstheme="minorHAnsi"/>
          <w:color w:val="000000" w:themeColor="text1"/>
          <w:sz w:val="22"/>
          <w:szCs w:val="22"/>
        </w:rPr>
        <w:t>C</w:t>
      </w:r>
      <w:r w:rsidR="00136F65" w:rsidRPr="00900B2D">
        <w:rPr>
          <w:rFonts w:asciiTheme="minorHAnsi" w:hAnsiTheme="minorHAnsi" w:cstheme="minorHAnsi"/>
          <w:color w:val="000000" w:themeColor="text1"/>
          <w:sz w:val="22"/>
          <w:szCs w:val="22"/>
        </w:rPr>
        <w:t xml:space="preserve">linical </w:t>
      </w:r>
      <w:r w:rsidR="004C090A" w:rsidRPr="00900B2D">
        <w:rPr>
          <w:rFonts w:asciiTheme="minorHAnsi" w:hAnsiTheme="minorHAnsi" w:cstheme="minorHAnsi"/>
          <w:color w:val="000000" w:themeColor="text1"/>
          <w:sz w:val="22"/>
          <w:szCs w:val="22"/>
        </w:rPr>
        <w:t xml:space="preserve">factors </w:t>
      </w:r>
      <w:r w:rsidR="00843F03" w:rsidRPr="00900B2D">
        <w:rPr>
          <w:rFonts w:asciiTheme="minorHAnsi" w:hAnsiTheme="minorHAnsi" w:cstheme="minorHAnsi"/>
          <w:color w:val="000000" w:themeColor="text1"/>
          <w:sz w:val="22"/>
          <w:szCs w:val="22"/>
        </w:rPr>
        <w:t xml:space="preserve">included </w:t>
      </w:r>
      <w:r w:rsidR="00E2401B" w:rsidRPr="00900B2D">
        <w:rPr>
          <w:rFonts w:asciiTheme="minorHAnsi" w:hAnsiTheme="minorHAnsi" w:cstheme="minorHAnsi"/>
          <w:color w:val="000000" w:themeColor="text1"/>
          <w:sz w:val="22"/>
          <w:szCs w:val="22"/>
        </w:rPr>
        <w:t>in the multivaria</w:t>
      </w:r>
      <w:r w:rsidR="00985DFF" w:rsidRPr="00900B2D">
        <w:rPr>
          <w:rFonts w:asciiTheme="minorHAnsi" w:hAnsiTheme="minorHAnsi" w:cstheme="minorHAnsi"/>
          <w:color w:val="000000" w:themeColor="text1"/>
          <w:sz w:val="22"/>
          <w:szCs w:val="22"/>
        </w:rPr>
        <w:t>ble</w:t>
      </w:r>
      <w:r w:rsidR="00E2401B" w:rsidRPr="00900B2D">
        <w:rPr>
          <w:rFonts w:asciiTheme="minorHAnsi" w:hAnsiTheme="minorHAnsi" w:cstheme="minorHAnsi"/>
          <w:color w:val="000000" w:themeColor="text1"/>
          <w:sz w:val="22"/>
          <w:szCs w:val="22"/>
        </w:rPr>
        <w:t xml:space="preserve"> analysis</w:t>
      </w:r>
      <w:r w:rsidR="00005D91" w:rsidRPr="00900B2D">
        <w:rPr>
          <w:rFonts w:asciiTheme="minorHAnsi" w:hAnsiTheme="minorHAnsi" w:cstheme="minorHAnsi"/>
          <w:color w:val="000000" w:themeColor="text1"/>
          <w:sz w:val="22"/>
          <w:szCs w:val="22"/>
        </w:rPr>
        <w:t xml:space="preserve"> (p&lt;0.25)</w:t>
      </w:r>
      <w:r w:rsidR="00E2401B" w:rsidRPr="00900B2D">
        <w:rPr>
          <w:rFonts w:asciiTheme="minorHAnsi" w:hAnsiTheme="minorHAnsi" w:cstheme="minorHAnsi"/>
          <w:color w:val="000000" w:themeColor="text1"/>
          <w:sz w:val="22"/>
          <w:szCs w:val="22"/>
        </w:rPr>
        <w:t xml:space="preserve"> </w:t>
      </w:r>
      <w:r w:rsidR="00C73278" w:rsidRPr="00900B2D">
        <w:rPr>
          <w:rFonts w:asciiTheme="minorHAnsi" w:hAnsiTheme="minorHAnsi" w:cstheme="minorHAnsi"/>
          <w:color w:val="000000" w:themeColor="text1"/>
          <w:sz w:val="22"/>
          <w:szCs w:val="22"/>
        </w:rPr>
        <w:t>were:</w:t>
      </w:r>
      <w:r w:rsidR="004C090A" w:rsidRPr="00900B2D">
        <w:rPr>
          <w:rFonts w:asciiTheme="minorHAnsi" w:hAnsiTheme="minorHAnsi" w:cstheme="minorHAnsi"/>
          <w:color w:val="000000" w:themeColor="text1"/>
          <w:sz w:val="22"/>
          <w:szCs w:val="22"/>
        </w:rPr>
        <w:t xml:space="preserve"> patient age at diagnosis, </w:t>
      </w:r>
      <w:r w:rsidR="00E33C3C" w:rsidRPr="00900B2D">
        <w:rPr>
          <w:rFonts w:asciiTheme="minorHAnsi" w:hAnsiTheme="minorHAnsi" w:cstheme="minorHAnsi"/>
          <w:color w:val="000000" w:themeColor="text1"/>
          <w:sz w:val="22"/>
          <w:szCs w:val="22"/>
        </w:rPr>
        <w:t>gender,</w:t>
      </w:r>
      <w:r w:rsidR="00626521" w:rsidRPr="00900B2D">
        <w:rPr>
          <w:rFonts w:asciiTheme="minorHAnsi" w:hAnsiTheme="minorHAnsi" w:cstheme="minorHAnsi"/>
          <w:color w:val="000000" w:themeColor="text1"/>
          <w:sz w:val="22"/>
          <w:szCs w:val="22"/>
        </w:rPr>
        <w:t xml:space="preserve"> </w:t>
      </w:r>
      <w:r w:rsidR="004C090A" w:rsidRPr="00900B2D">
        <w:rPr>
          <w:rFonts w:asciiTheme="minorHAnsi" w:hAnsiTheme="minorHAnsi" w:cstheme="minorHAnsi"/>
          <w:color w:val="000000" w:themeColor="text1"/>
          <w:sz w:val="22"/>
          <w:szCs w:val="22"/>
        </w:rPr>
        <w:t xml:space="preserve">cranial irradiation, </w:t>
      </w:r>
      <w:r w:rsidR="00F23283" w:rsidRPr="00900B2D">
        <w:rPr>
          <w:rFonts w:asciiTheme="minorHAnsi" w:hAnsiTheme="minorHAnsi" w:cstheme="minorHAnsi"/>
          <w:color w:val="000000" w:themeColor="text1"/>
          <w:sz w:val="22"/>
          <w:szCs w:val="22"/>
        </w:rPr>
        <w:t xml:space="preserve">cumulative </w:t>
      </w:r>
      <w:r w:rsidR="004C090A" w:rsidRPr="00900B2D">
        <w:rPr>
          <w:rFonts w:asciiTheme="minorHAnsi" w:hAnsiTheme="minorHAnsi" w:cstheme="minorHAnsi"/>
          <w:color w:val="000000" w:themeColor="text1"/>
          <w:sz w:val="22"/>
          <w:szCs w:val="22"/>
        </w:rPr>
        <w:t>dose o</w:t>
      </w:r>
      <w:r w:rsidR="00E97289" w:rsidRPr="00900B2D">
        <w:rPr>
          <w:rFonts w:asciiTheme="minorHAnsi" w:hAnsiTheme="minorHAnsi" w:cstheme="minorHAnsi"/>
          <w:color w:val="000000" w:themeColor="text1"/>
          <w:sz w:val="22"/>
          <w:szCs w:val="22"/>
        </w:rPr>
        <w:t xml:space="preserve">f cisplatin, </w:t>
      </w:r>
      <w:r w:rsidR="00F23283" w:rsidRPr="00900B2D">
        <w:rPr>
          <w:rFonts w:asciiTheme="minorHAnsi" w:hAnsiTheme="minorHAnsi" w:cstheme="minorHAnsi"/>
          <w:color w:val="000000" w:themeColor="text1"/>
          <w:sz w:val="22"/>
          <w:szCs w:val="22"/>
        </w:rPr>
        <w:t xml:space="preserve">exposure to </w:t>
      </w:r>
      <w:r w:rsidR="00935D3D" w:rsidRPr="00900B2D">
        <w:rPr>
          <w:rFonts w:asciiTheme="minorHAnsi" w:hAnsiTheme="minorHAnsi" w:cstheme="minorHAnsi"/>
          <w:color w:val="000000" w:themeColor="text1"/>
          <w:sz w:val="22"/>
          <w:szCs w:val="22"/>
        </w:rPr>
        <w:t>vincristine</w:t>
      </w:r>
      <w:r w:rsidR="004C090A" w:rsidRPr="00900B2D">
        <w:rPr>
          <w:rFonts w:asciiTheme="minorHAnsi" w:hAnsiTheme="minorHAnsi" w:cstheme="minorHAnsi"/>
          <w:color w:val="000000" w:themeColor="text1"/>
          <w:sz w:val="22"/>
          <w:szCs w:val="22"/>
        </w:rPr>
        <w:t xml:space="preserve"> </w:t>
      </w:r>
      <w:r w:rsidR="009009AD" w:rsidRPr="00900B2D">
        <w:rPr>
          <w:rFonts w:asciiTheme="minorHAnsi" w:hAnsiTheme="minorHAnsi" w:cstheme="minorHAnsi"/>
          <w:color w:val="000000" w:themeColor="text1"/>
          <w:sz w:val="22"/>
          <w:szCs w:val="22"/>
        </w:rPr>
        <w:t>and carboplatin</w:t>
      </w:r>
      <w:r w:rsidR="005C3900" w:rsidRPr="00900B2D">
        <w:rPr>
          <w:rFonts w:asciiTheme="minorHAnsi" w:hAnsiTheme="minorHAnsi" w:cstheme="minorHAnsi"/>
          <w:color w:val="000000" w:themeColor="text1"/>
          <w:sz w:val="22"/>
          <w:szCs w:val="22"/>
        </w:rPr>
        <w:t xml:space="preserve"> (Table 1). </w:t>
      </w:r>
      <w:r w:rsidR="00985DFF" w:rsidRPr="00900B2D">
        <w:rPr>
          <w:rFonts w:asciiTheme="minorHAnsi" w:hAnsiTheme="minorHAnsi" w:cstheme="minorHAnsi"/>
          <w:color w:val="000000" w:themeColor="text1"/>
          <w:sz w:val="22"/>
          <w:szCs w:val="22"/>
        </w:rPr>
        <w:t xml:space="preserve">On applying variable selection to the multivariable model including all these factors, </w:t>
      </w:r>
      <w:r w:rsidR="009009AD" w:rsidRPr="00900B2D">
        <w:rPr>
          <w:rFonts w:asciiTheme="minorHAnsi" w:hAnsiTheme="minorHAnsi" w:cstheme="minorHAnsi"/>
          <w:color w:val="000000" w:themeColor="text1"/>
          <w:sz w:val="22"/>
          <w:szCs w:val="22"/>
        </w:rPr>
        <w:t>vincristin</w:t>
      </w:r>
      <w:r w:rsidR="0031104B" w:rsidRPr="00900B2D">
        <w:rPr>
          <w:rFonts w:asciiTheme="minorHAnsi" w:hAnsiTheme="minorHAnsi" w:cstheme="minorHAnsi"/>
          <w:color w:val="000000" w:themeColor="text1"/>
          <w:sz w:val="22"/>
          <w:szCs w:val="22"/>
        </w:rPr>
        <w:t>e</w:t>
      </w:r>
      <w:r w:rsidR="00985DFF" w:rsidRPr="00900B2D">
        <w:rPr>
          <w:rFonts w:asciiTheme="minorHAnsi" w:hAnsiTheme="minorHAnsi" w:cstheme="minorHAnsi"/>
          <w:color w:val="000000" w:themeColor="text1"/>
          <w:sz w:val="22"/>
          <w:szCs w:val="22"/>
        </w:rPr>
        <w:t xml:space="preserve"> was removed due to correlation </w:t>
      </w:r>
      <w:r w:rsidR="003F6CF9" w:rsidRPr="00900B2D">
        <w:rPr>
          <w:rFonts w:asciiTheme="minorHAnsi" w:hAnsiTheme="minorHAnsi" w:cstheme="minorHAnsi"/>
          <w:color w:val="000000" w:themeColor="text1"/>
          <w:sz w:val="22"/>
          <w:szCs w:val="22"/>
        </w:rPr>
        <w:t xml:space="preserve">with </w:t>
      </w:r>
      <w:r w:rsidR="0031104B" w:rsidRPr="00900B2D">
        <w:rPr>
          <w:rFonts w:asciiTheme="minorHAnsi" w:hAnsiTheme="minorHAnsi" w:cstheme="minorHAnsi"/>
          <w:color w:val="000000" w:themeColor="text1"/>
          <w:sz w:val="22"/>
          <w:szCs w:val="22"/>
        </w:rPr>
        <w:t>cranial irradiation</w:t>
      </w:r>
      <w:r w:rsidR="003F6CF9" w:rsidRPr="00900B2D">
        <w:rPr>
          <w:rFonts w:asciiTheme="minorHAnsi" w:hAnsiTheme="minorHAnsi" w:cstheme="minorHAnsi"/>
          <w:color w:val="000000" w:themeColor="text1"/>
          <w:sz w:val="22"/>
          <w:szCs w:val="22"/>
        </w:rPr>
        <w:t xml:space="preserve"> </w:t>
      </w:r>
      <w:r w:rsidR="006138BC" w:rsidRPr="00900B2D">
        <w:rPr>
          <w:rFonts w:asciiTheme="minorHAnsi" w:hAnsiTheme="minorHAnsi" w:cstheme="minorHAnsi"/>
          <w:color w:val="000000" w:themeColor="text1"/>
          <w:sz w:val="22"/>
          <w:szCs w:val="22"/>
        </w:rPr>
        <w:t>(</w:t>
      </w:r>
      <w:r w:rsidR="0083491A" w:rsidRPr="00900B2D">
        <w:rPr>
          <w:rFonts w:asciiTheme="minorHAnsi" w:hAnsiTheme="minorHAnsi" w:cstheme="minorHAnsi"/>
          <w:color w:val="000000" w:themeColor="text1"/>
          <w:sz w:val="22"/>
          <w:szCs w:val="22"/>
        </w:rPr>
        <w:t xml:space="preserve">correlation </w:t>
      </w:r>
      <w:r w:rsidR="003F6CF9" w:rsidRPr="00900B2D">
        <w:rPr>
          <w:rFonts w:asciiTheme="minorHAnsi" w:hAnsiTheme="minorHAnsi" w:cstheme="minorHAnsi"/>
          <w:color w:val="000000" w:themeColor="text1"/>
          <w:sz w:val="22"/>
          <w:szCs w:val="22"/>
        </w:rPr>
        <w:t>= 0.52)</w:t>
      </w:r>
      <w:r w:rsidR="00D93A58" w:rsidRPr="00900B2D">
        <w:rPr>
          <w:rFonts w:asciiTheme="minorHAnsi" w:hAnsiTheme="minorHAnsi" w:cstheme="minorHAnsi"/>
          <w:color w:val="000000" w:themeColor="text1"/>
          <w:sz w:val="22"/>
          <w:szCs w:val="22"/>
        </w:rPr>
        <w:t>.</w:t>
      </w:r>
      <w:r w:rsidR="009009AD" w:rsidRPr="00900B2D">
        <w:rPr>
          <w:rFonts w:asciiTheme="minorHAnsi" w:hAnsiTheme="minorHAnsi" w:cstheme="minorHAnsi"/>
          <w:color w:val="000000" w:themeColor="text1"/>
          <w:sz w:val="22"/>
          <w:szCs w:val="22"/>
        </w:rPr>
        <w:t xml:space="preserve"> The </w:t>
      </w:r>
      <w:r w:rsidR="00FC4A7E" w:rsidRPr="00900B2D">
        <w:rPr>
          <w:rFonts w:asciiTheme="minorHAnsi" w:hAnsiTheme="minorHAnsi" w:cstheme="minorHAnsi"/>
          <w:color w:val="000000" w:themeColor="text1"/>
          <w:sz w:val="22"/>
          <w:szCs w:val="22"/>
        </w:rPr>
        <w:t xml:space="preserve">Bonferroni </w:t>
      </w:r>
      <w:r w:rsidR="00AC7CC9" w:rsidRPr="00900B2D">
        <w:rPr>
          <w:rFonts w:asciiTheme="minorHAnsi" w:hAnsiTheme="minorHAnsi" w:cstheme="minorHAnsi"/>
          <w:color w:val="000000" w:themeColor="text1"/>
          <w:sz w:val="22"/>
          <w:szCs w:val="22"/>
        </w:rPr>
        <w:t>corrected likelihood</w:t>
      </w:r>
      <w:r w:rsidR="00FB3BC8" w:rsidRPr="00900B2D">
        <w:rPr>
          <w:rFonts w:asciiTheme="minorHAnsi" w:hAnsiTheme="minorHAnsi" w:cstheme="minorHAnsi"/>
          <w:color w:val="000000" w:themeColor="text1"/>
          <w:sz w:val="22"/>
          <w:szCs w:val="22"/>
        </w:rPr>
        <w:t xml:space="preserve"> ratio</w:t>
      </w:r>
      <w:r w:rsidR="009C4FFD" w:rsidRPr="00900B2D">
        <w:rPr>
          <w:rFonts w:asciiTheme="minorHAnsi" w:hAnsiTheme="minorHAnsi" w:cstheme="minorHAnsi"/>
          <w:color w:val="000000" w:themeColor="text1"/>
          <w:sz w:val="22"/>
          <w:szCs w:val="22"/>
        </w:rPr>
        <w:t xml:space="preserve"> test (</w:t>
      </w:r>
      <w:r w:rsidR="00697402" w:rsidRPr="00900B2D">
        <w:rPr>
          <w:rFonts w:asciiTheme="minorHAnsi" w:hAnsiTheme="minorHAnsi" w:cstheme="minorHAnsi"/>
          <w:color w:val="000000" w:themeColor="text1"/>
          <w:sz w:val="22"/>
          <w:szCs w:val="22"/>
        </w:rPr>
        <w:t>LRT</w:t>
      </w:r>
      <w:r w:rsidR="009C4FFD" w:rsidRPr="00900B2D">
        <w:rPr>
          <w:rFonts w:asciiTheme="minorHAnsi" w:hAnsiTheme="minorHAnsi" w:cstheme="minorHAnsi"/>
          <w:color w:val="000000" w:themeColor="text1"/>
          <w:sz w:val="22"/>
          <w:szCs w:val="22"/>
        </w:rPr>
        <w:t>)</w:t>
      </w:r>
      <w:r w:rsidR="00697402" w:rsidRPr="00900B2D">
        <w:rPr>
          <w:rFonts w:asciiTheme="minorHAnsi" w:hAnsiTheme="minorHAnsi" w:cstheme="minorHAnsi"/>
          <w:color w:val="000000" w:themeColor="text1"/>
          <w:sz w:val="22"/>
          <w:szCs w:val="22"/>
        </w:rPr>
        <w:t xml:space="preserve"> p-values for the </w:t>
      </w:r>
      <w:r w:rsidR="00FB3BC8" w:rsidRPr="00900B2D">
        <w:rPr>
          <w:rFonts w:asciiTheme="minorHAnsi" w:hAnsiTheme="minorHAnsi" w:cstheme="minorHAnsi"/>
          <w:color w:val="000000" w:themeColor="text1"/>
          <w:sz w:val="22"/>
          <w:szCs w:val="22"/>
        </w:rPr>
        <w:t xml:space="preserve">5 SNPs </w:t>
      </w:r>
      <w:r w:rsidR="004C090A" w:rsidRPr="00900B2D">
        <w:rPr>
          <w:rFonts w:asciiTheme="minorHAnsi" w:hAnsiTheme="minorHAnsi" w:cstheme="minorHAnsi"/>
          <w:color w:val="000000" w:themeColor="text1"/>
          <w:sz w:val="22"/>
          <w:szCs w:val="22"/>
        </w:rPr>
        <w:t>are</w:t>
      </w:r>
      <w:r w:rsidR="00916D07" w:rsidRPr="00900B2D">
        <w:rPr>
          <w:rFonts w:asciiTheme="minorHAnsi" w:hAnsiTheme="minorHAnsi" w:cstheme="minorHAnsi"/>
          <w:color w:val="000000" w:themeColor="text1"/>
          <w:sz w:val="22"/>
          <w:szCs w:val="22"/>
        </w:rPr>
        <w:t xml:space="preserve"> shown in</w:t>
      </w:r>
      <w:r w:rsidR="0031104B" w:rsidRPr="00900B2D">
        <w:rPr>
          <w:rFonts w:asciiTheme="minorHAnsi" w:hAnsiTheme="minorHAnsi" w:cstheme="minorHAnsi"/>
          <w:color w:val="000000" w:themeColor="text1"/>
          <w:sz w:val="22"/>
          <w:szCs w:val="22"/>
        </w:rPr>
        <w:t xml:space="preserve"> Table </w:t>
      </w:r>
      <w:r w:rsidRPr="00900B2D">
        <w:rPr>
          <w:rFonts w:asciiTheme="minorHAnsi" w:hAnsiTheme="minorHAnsi" w:cstheme="minorHAnsi"/>
          <w:color w:val="000000" w:themeColor="text1"/>
          <w:sz w:val="22"/>
          <w:szCs w:val="22"/>
        </w:rPr>
        <w:t>3</w:t>
      </w:r>
      <w:r w:rsidR="00F56C4B" w:rsidRPr="00900B2D">
        <w:rPr>
          <w:rFonts w:asciiTheme="minorHAnsi" w:hAnsiTheme="minorHAnsi" w:cstheme="minorHAnsi"/>
          <w:color w:val="000000" w:themeColor="text1"/>
          <w:sz w:val="22"/>
          <w:szCs w:val="22"/>
        </w:rPr>
        <w:t xml:space="preserve">. </w:t>
      </w:r>
      <w:r w:rsidR="00C73278" w:rsidRPr="00900B2D">
        <w:rPr>
          <w:rFonts w:asciiTheme="minorHAnsi" w:hAnsiTheme="minorHAnsi" w:cstheme="minorHAnsi"/>
          <w:color w:val="000000" w:themeColor="text1"/>
          <w:sz w:val="22"/>
          <w:szCs w:val="22"/>
        </w:rPr>
        <w:t xml:space="preserve">None of the </w:t>
      </w:r>
      <w:r w:rsidR="00572530" w:rsidRPr="00900B2D">
        <w:rPr>
          <w:rFonts w:asciiTheme="minorHAnsi" w:hAnsiTheme="minorHAnsi" w:cstheme="minorHAnsi"/>
          <w:i/>
          <w:color w:val="000000" w:themeColor="text1"/>
          <w:sz w:val="22"/>
          <w:szCs w:val="22"/>
        </w:rPr>
        <w:t>TPMT</w:t>
      </w:r>
      <w:r w:rsidR="00C73278" w:rsidRPr="00900B2D">
        <w:rPr>
          <w:rFonts w:asciiTheme="minorHAnsi" w:hAnsiTheme="minorHAnsi" w:cstheme="minorHAnsi"/>
          <w:color w:val="000000" w:themeColor="text1"/>
          <w:sz w:val="22"/>
          <w:szCs w:val="22"/>
        </w:rPr>
        <w:t xml:space="preserve"> or </w:t>
      </w:r>
      <w:r w:rsidR="00572530" w:rsidRPr="00900B2D">
        <w:rPr>
          <w:rFonts w:asciiTheme="minorHAnsi" w:hAnsiTheme="minorHAnsi" w:cstheme="minorHAnsi"/>
          <w:i/>
          <w:color w:val="000000" w:themeColor="text1"/>
          <w:sz w:val="22"/>
          <w:szCs w:val="22"/>
        </w:rPr>
        <w:t>COMT</w:t>
      </w:r>
      <w:r w:rsidR="00C73278" w:rsidRPr="00900B2D">
        <w:rPr>
          <w:rFonts w:asciiTheme="minorHAnsi" w:hAnsiTheme="minorHAnsi" w:cstheme="minorHAnsi"/>
          <w:color w:val="000000" w:themeColor="text1"/>
          <w:sz w:val="22"/>
          <w:szCs w:val="22"/>
        </w:rPr>
        <w:t xml:space="preserve"> SNPs were associated with cisplatin induced hearing loss (Table </w:t>
      </w:r>
      <w:r w:rsidR="00534F67" w:rsidRPr="00900B2D">
        <w:rPr>
          <w:rFonts w:asciiTheme="minorHAnsi" w:hAnsiTheme="minorHAnsi" w:cstheme="minorHAnsi"/>
          <w:color w:val="000000" w:themeColor="text1"/>
          <w:sz w:val="22"/>
          <w:szCs w:val="22"/>
        </w:rPr>
        <w:t>3</w:t>
      </w:r>
      <w:r w:rsidR="00C73278" w:rsidRPr="00900B2D">
        <w:rPr>
          <w:rFonts w:asciiTheme="minorHAnsi" w:hAnsiTheme="minorHAnsi" w:cstheme="minorHAnsi"/>
          <w:color w:val="000000" w:themeColor="text1"/>
          <w:sz w:val="22"/>
          <w:szCs w:val="22"/>
        </w:rPr>
        <w:t xml:space="preserve">). </w:t>
      </w:r>
      <w:r w:rsidR="00985DFF" w:rsidRPr="00900B2D">
        <w:rPr>
          <w:rFonts w:asciiTheme="minorHAnsi" w:hAnsiTheme="minorHAnsi" w:cstheme="minorHAnsi"/>
          <w:color w:val="000000" w:themeColor="text1"/>
          <w:sz w:val="22"/>
          <w:szCs w:val="22"/>
        </w:rPr>
        <w:t xml:space="preserve">In </w:t>
      </w:r>
      <w:r w:rsidR="00D458EF" w:rsidRPr="00900B2D">
        <w:rPr>
          <w:rFonts w:asciiTheme="minorHAnsi" w:hAnsiTheme="minorHAnsi" w:cstheme="minorHAnsi"/>
          <w:color w:val="000000" w:themeColor="text1"/>
          <w:sz w:val="22"/>
          <w:szCs w:val="22"/>
        </w:rPr>
        <w:t>sensitivity analyses</w:t>
      </w:r>
      <w:r w:rsidR="00FB3BC8" w:rsidRPr="00900B2D">
        <w:rPr>
          <w:rFonts w:asciiTheme="minorHAnsi" w:hAnsiTheme="minorHAnsi" w:cstheme="minorHAnsi"/>
          <w:color w:val="000000" w:themeColor="text1"/>
          <w:sz w:val="22"/>
          <w:szCs w:val="22"/>
        </w:rPr>
        <w:t xml:space="preserve">, there </w:t>
      </w:r>
      <w:r w:rsidR="00985DFF" w:rsidRPr="00900B2D">
        <w:rPr>
          <w:rFonts w:asciiTheme="minorHAnsi" w:hAnsiTheme="minorHAnsi" w:cstheme="minorHAnsi"/>
          <w:color w:val="000000" w:themeColor="text1"/>
          <w:sz w:val="22"/>
          <w:szCs w:val="22"/>
        </w:rPr>
        <w:t>were</w:t>
      </w:r>
      <w:r w:rsidR="00FB3BC8" w:rsidRPr="00900B2D">
        <w:rPr>
          <w:rFonts w:asciiTheme="minorHAnsi" w:hAnsiTheme="minorHAnsi" w:cstheme="minorHAnsi"/>
          <w:color w:val="000000" w:themeColor="text1"/>
          <w:sz w:val="22"/>
          <w:szCs w:val="22"/>
        </w:rPr>
        <w:t xml:space="preserve"> still no significant association</w:t>
      </w:r>
      <w:r w:rsidR="00461766" w:rsidRPr="00900B2D">
        <w:rPr>
          <w:rFonts w:asciiTheme="minorHAnsi" w:hAnsiTheme="minorHAnsi" w:cstheme="minorHAnsi"/>
          <w:color w:val="000000" w:themeColor="text1"/>
          <w:sz w:val="22"/>
          <w:szCs w:val="22"/>
        </w:rPr>
        <w:t>s</w:t>
      </w:r>
      <w:r w:rsidR="00FB3BC8" w:rsidRPr="00900B2D">
        <w:rPr>
          <w:rFonts w:asciiTheme="minorHAnsi" w:hAnsiTheme="minorHAnsi" w:cstheme="minorHAnsi"/>
          <w:color w:val="000000" w:themeColor="text1"/>
          <w:sz w:val="22"/>
          <w:szCs w:val="22"/>
        </w:rPr>
        <w:t xml:space="preserve"> with cisplatin induced hearing loss for any of </w:t>
      </w:r>
      <w:r w:rsidR="00916D07" w:rsidRPr="00900B2D">
        <w:rPr>
          <w:rFonts w:asciiTheme="minorHAnsi" w:hAnsiTheme="minorHAnsi" w:cstheme="minorHAnsi"/>
          <w:color w:val="000000" w:themeColor="text1"/>
          <w:sz w:val="22"/>
          <w:szCs w:val="22"/>
        </w:rPr>
        <w:t xml:space="preserve">the variants </w:t>
      </w:r>
      <w:r w:rsidR="00795EE6" w:rsidRPr="00900B2D">
        <w:rPr>
          <w:rFonts w:asciiTheme="minorHAnsi" w:hAnsiTheme="minorHAnsi" w:cstheme="minorHAnsi"/>
          <w:color w:val="000000" w:themeColor="text1"/>
          <w:sz w:val="22"/>
          <w:szCs w:val="22"/>
        </w:rPr>
        <w:t xml:space="preserve">using </w:t>
      </w:r>
      <w:r w:rsidR="00F92517" w:rsidRPr="00900B2D">
        <w:rPr>
          <w:rFonts w:asciiTheme="minorHAnsi" w:hAnsiTheme="minorHAnsi" w:cstheme="minorHAnsi"/>
          <w:color w:val="000000" w:themeColor="text1"/>
          <w:sz w:val="22"/>
          <w:szCs w:val="22"/>
        </w:rPr>
        <w:t xml:space="preserve"> </w:t>
      </w:r>
      <w:r w:rsidR="00795EE6" w:rsidRPr="00900B2D">
        <w:rPr>
          <w:rFonts w:asciiTheme="minorHAnsi" w:hAnsiTheme="minorHAnsi" w:cstheme="minorHAnsi"/>
          <w:color w:val="000000" w:themeColor="text1"/>
          <w:sz w:val="22"/>
          <w:szCs w:val="22"/>
        </w:rPr>
        <w:t>dichotomised outcomes (</w:t>
      </w:r>
      <w:r w:rsidR="00C73278" w:rsidRPr="00900B2D">
        <w:rPr>
          <w:rFonts w:asciiTheme="minorHAnsi" w:hAnsiTheme="minorHAnsi" w:cstheme="minorHAnsi"/>
          <w:color w:val="000000" w:themeColor="text1"/>
          <w:sz w:val="22"/>
          <w:szCs w:val="22"/>
        </w:rPr>
        <w:t>Supplementary</w:t>
      </w:r>
      <w:r w:rsidR="00142FB6" w:rsidRPr="00900B2D">
        <w:rPr>
          <w:rFonts w:asciiTheme="minorHAnsi" w:hAnsiTheme="minorHAnsi" w:cstheme="minorHAnsi"/>
          <w:color w:val="000000" w:themeColor="text1"/>
          <w:sz w:val="22"/>
          <w:szCs w:val="22"/>
        </w:rPr>
        <w:t xml:space="preserve"> t</w:t>
      </w:r>
      <w:r w:rsidR="005C3900" w:rsidRPr="00900B2D">
        <w:rPr>
          <w:rFonts w:asciiTheme="minorHAnsi" w:hAnsiTheme="minorHAnsi" w:cstheme="minorHAnsi"/>
          <w:color w:val="000000" w:themeColor="text1"/>
          <w:sz w:val="22"/>
          <w:szCs w:val="22"/>
        </w:rPr>
        <w:t>able</w:t>
      </w:r>
      <w:r w:rsidR="00142FB6" w:rsidRPr="00900B2D">
        <w:rPr>
          <w:rFonts w:asciiTheme="minorHAnsi" w:hAnsiTheme="minorHAnsi" w:cstheme="minorHAnsi"/>
          <w:color w:val="000000" w:themeColor="text1"/>
          <w:sz w:val="22"/>
          <w:szCs w:val="22"/>
        </w:rPr>
        <w:t>s</w:t>
      </w:r>
      <w:r w:rsidR="005C3900" w:rsidRPr="00900B2D">
        <w:rPr>
          <w:rFonts w:asciiTheme="minorHAnsi" w:hAnsiTheme="minorHAnsi" w:cstheme="minorHAnsi"/>
          <w:color w:val="000000" w:themeColor="text1"/>
          <w:sz w:val="22"/>
          <w:szCs w:val="22"/>
        </w:rPr>
        <w:t xml:space="preserve"> S3</w:t>
      </w:r>
      <w:r w:rsidR="00D221CD" w:rsidRPr="00900B2D">
        <w:rPr>
          <w:rFonts w:asciiTheme="minorHAnsi" w:hAnsiTheme="minorHAnsi" w:cstheme="minorHAnsi"/>
          <w:color w:val="000000" w:themeColor="text1"/>
          <w:sz w:val="22"/>
          <w:szCs w:val="22"/>
        </w:rPr>
        <w:t>+S4</w:t>
      </w:r>
      <w:r w:rsidR="008F3BBA" w:rsidRPr="00900B2D">
        <w:rPr>
          <w:rFonts w:asciiTheme="minorHAnsi" w:hAnsiTheme="minorHAnsi" w:cstheme="minorHAnsi"/>
          <w:color w:val="000000" w:themeColor="text1"/>
          <w:sz w:val="22"/>
          <w:szCs w:val="22"/>
        </w:rPr>
        <w:t>)</w:t>
      </w:r>
      <w:r w:rsidR="00795EE6" w:rsidRPr="00900B2D">
        <w:rPr>
          <w:rFonts w:asciiTheme="minorHAnsi" w:hAnsiTheme="minorHAnsi" w:cstheme="minorHAnsi"/>
          <w:color w:val="000000" w:themeColor="text1"/>
          <w:sz w:val="22"/>
          <w:szCs w:val="22"/>
        </w:rPr>
        <w:t xml:space="preserve">, better ear </w:t>
      </w:r>
      <w:r w:rsidR="00D221CD" w:rsidRPr="00900B2D">
        <w:rPr>
          <w:rFonts w:asciiTheme="minorHAnsi" w:hAnsiTheme="minorHAnsi" w:cstheme="minorHAnsi"/>
          <w:color w:val="000000" w:themeColor="text1"/>
          <w:sz w:val="22"/>
          <w:szCs w:val="22"/>
        </w:rPr>
        <w:t xml:space="preserve">grade for </w:t>
      </w:r>
      <w:r w:rsidR="00795EE6" w:rsidRPr="00900B2D">
        <w:rPr>
          <w:rFonts w:asciiTheme="minorHAnsi" w:hAnsiTheme="minorHAnsi" w:cstheme="minorHAnsi"/>
          <w:color w:val="000000" w:themeColor="text1"/>
          <w:sz w:val="22"/>
          <w:szCs w:val="22"/>
        </w:rPr>
        <w:t xml:space="preserve">ordinal outcomes </w:t>
      </w:r>
      <w:r w:rsidR="00795EE6" w:rsidRPr="00900B2D">
        <w:rPr>
          <w:rFonts w:asciiTheme="minorHAnsi" w:hAnsiTheme="minorHAnsi" w:cstheme="minorHAnsi"/>
          <w:noProof/>
          <w:color w:val="000000" w:themeColor="text1"/>
          <w:sz w:val="22"/>
          <w:szCs w:val="22"/>
        </w:rPr>
        <w:t>(</w:t>
      </w:r>
      <w:r w:rsidR="005C3900" w:rsidRPr="00900B2D">
        <w:rPr>
          <w:rFonts w:asciiTheme="minorHAnsi" w:hAnsiTheme="minorHAnsi" w:cstheme="minorHAnsi"/>
          <w:color w:val="000000" w:themeColor="text1"/>
          <w:sz w:val="22"/>
          <w:szCs w:val="22"/>
        </w:rPr>
        <w:t>Supplementary</w:t>
      </w:r>
      <w:r w:rsidR="00142FB6" w:rsidRPr="00900B2D">
        <w:rPr>
          <w:rFonts w:asciiTheme="minorHAnsi" w:hAnsiTheme="minorHAnsi" w:cstheme="minorHAnsi"/>
          <w:color w:val="000000" w:themeColor="text1"/>
          <w:sz w:val="22"/>
          <w:szCs w:val="22"/>
        </w:rPr>
        <w:t xml:space="preserve"> t</w:t>
      </w:r>
      <w:r w:rsidR="005C3900" w:rsidRPr="00900B2D">
        <w:rPr>
          <w:rFonts w:asciiTheme="minorHAnsi" w:hAnsiTheme="minorHAnsi" w:cstheme="minorHAnsi"/>
          <w:color w:val="000000" w:themeColor="text1"/>
          <w:sz w:val="22"/>
          <w:szCs w:val="22"/>
        </w:rPr>
        <w:t xml:space="preserve">able </w:t>
      </w:r>
      <w:r w:rsidR="004F7ADB" w:rsidRPr="00900B2D">
        <w:rPr>
          <w:rFonts w:asciiTheme="minorHAnsi" w:hAnsiTheme="minorHAnsi" w:cstheme="minorHAnsi"/>
          <w:color w:val="000000" w:themeColor="text1"/>
          <w:sz w:val="22"/>
          <w:szCs w:val="22"/>
        </w:rPr>
        <w:t>S</w:t>
      </w:r>
      <w:r w:rsidR="00D221CD" w:rsidRPr="00900B2D">
        <w:rPr>
          <w:rFonts w:asciiTheme="minorHAnsi" w:hAnsiTheme="minorHAnsi" w:cstheme="minorHAnsi"/>
          <w:noProof/>
          <w:color w:val="000000" w:themeColor="text1"/>
          <w:sz w:val="22"/>
          <w:szCs w:val="22"/>
        </w:rPr>
        <w:t>5</w:t>
      </w:r>
      <w:r w:rsidR="00985DFF" w:rsidRPr="00900B2D">
        <w:rPr>
          <w:rFonts w:asciiTheme="minorHAnsi" w:hAnsiTheme="minorHAnsi" w:cstheme="minorHAnsi"/>
          <w:noProof/>
          <w:color w:val="000000" w:themeColor="text1"/>
          <w:sz w:val="22"/>
          <w:szCs w:val="22"/>
        </w:rPr>
        <w:t>)</w:t>
      </w:r>
      <w:r w:rsidR="00795EE6" w:rsidRPr="00900B2D">
        <w:rPr>
          <w:rFonts w:asciiTheme="minorHAnsi" w:hAnsiTheme="minorHAnsi" w:cstheme="minorHAnsi"/>
          <w:color w:val="000000" w:themeColor="text1"/>
          <w:sz w:val="22"/>
          <w:szCs w:val="22"/>
        </w:rPr>
        <w:t xml:space="preserve"> </w:t>
      </w:r>
      <w:r w:rsidR="00D221CD" w:rsidRPr="00900B2D">
        <w:rPr>
          <w:rFonts w:asciiTheme="minorHAnsi" w:hAnsiTheme="minorHAnsi" w:cstheme="minorHAnsi"/>
          <w:color w:val="000000" w:themeColor="text1"/>
          <w:sz w:val="22"/>
          <w:szCs w:val="22"/>
        </w:rPr>
        <w:t>or when restricting the analysis to individuals of Caucasian ancestry (</w:t>
      </w:r>
      <w:r w:rsidR="00142FB6" w:rsidRPr="00900B2D">
        <w:rPr>
          <w:rFonts w:asciiTheme="minorHAnsi" w:hAnsiTheme="minorHAnsi" w:cstheme="minorHAnsi"/>
          <w:color w:val="000000" w:themeColor="text1"/>
          <w:sz w:val="22"/>
          <w:szCs w:val="22"/>
        </w:rPr>
        <w:t>Supplementary tables S6,</w:t>
      </w:r>
      <w:r w:rsidR="00D221CD" w:rsidRPr="00900B2D">
        <w:rPr>
          <w:rFonts w:asciiTheme="minorHAnsi" w:hAnsiTheme="minorHAnsi" w:cstheme="minorHAnsi"/>
          <w:color w:val="000000" w:themeColor="text1"/>
          <w:sz w:val="22"/>
          <w:szCs w:val="22"/>
        </w:rPr>
        <w:t>S7</w:t>
      </w:r>
      <w:r w:rsidR="00142FB6" w:rsidRPr="00900B2D">
        <w:rPr>
          <w:rFonts w:asciiTheme="minorHAnsi" w:hAnsiTheme="minorHAnsi" w:cstheme="minorHAnsi"/>
          <w:color w:val="000000" w:themeColor="text1"/>
          <w:sz w:val="22"/>
          <w:szCs w:val="22"/>
        </w:rPr>
        <w:t>and S8</w:t>
      </w:r>
      <w:r w:rsidR="00D221CD" w:rsidRPr="00900B2D">
        <w:rPr>
          <w:rFonts w:asciiTheme="minorHAnsi" w:hAnsiTheme="minorHAnsi" w:cstheme="minorHAnsi"/>
          <w:color w:val="000000" w:themeColor="text1"/>
          <w:sz w:val="22"/>
          <w:szCs w:val="22"/>
        </w:rPr>
        <w:t xml:space="preserve">). </w:t>
      </w:r>
    </w:p>
    <w:p w14:paraId="1D4159F2" w14:textId="77777777" w:rsidR="00110A6F" w:rsidRDefault="00110A6F" w:rsidP="00493B1B">
      <w:pPr>
        <w:pStyle w:val="Heading3"/>
        <w:spacing w:line="480" w:lineRule="auto"/>
        <w:rPr>
          <w:rFonts w:asciiTheme="minorHAnsi" w:hAnsiTheme="minorHAnsi" w:cstheme="minorHAnsi"/>
          <w:b/>
          <w:color w:val="000000" w:themeColor="text1"/>
          <w:sz w:val="22"/>
          <w:szCs w:val="22"/>
        </w:rPr>
      </w:pPr>
    </w:p>
    <w:p w14:paraId="3468D12C" w14:textId="2F12E8EB" w:rsidR="00650FDF" w:rsidRPr="00900B2D" w:rsidRDefault="00650FDF" w:rsidP="00493B1B">
      <w:pPr>
        <w:pStyle w:val="Heading3"/>
        <w:spacing w:line="480" w:lineRule="auto"/>
        <w:rPr>
          <w:rFonts w:asciiTheme="minorHAnsi" w:hAnsiTheme="minorHAnsi" w:cstheme="minorHAnsi"/>
          <w:b/>
          <w:color w:val="000000" w:themeColor="text1"/>
          <w:sz w:val="22"/>
          <w:szCs w:val="22"/>
        </w:rPr>
      </w:pPr>
      <w:r w:rsidRPr="00900B2D">
        <w:rPr>
          <w:rFonts w:asciiTheme="minorHAnsi" w:hAnsiTheme="minorHAnsi" w:cstheme="minorHAnsi"/>
          <w:b/>
          <w:color w:val="000000" w:themeColor="text1"/>
          <w:sz w:val="22"/>
          <w:szCs w:val="22"/>
        </w:rPr>
        <w:t xml:space="preserve">Analysis of </w:t>
      </w:r>
      <w:r w:rsidR="00572530" w:rsidRPr="00900B2D">
        <w:rPr>
          <w:rFonts w:asciiTheme="minorHAnsi" w:hAnsiTheme="minorHAnsi" w:cstheme="minorHAnsi"/>
          <w:b/>
          <w:i/>
          <w:color w:val="000000" w:themeColor="text1"/>
          <w:sz w:val="22"/>
          <w:szCs w:val="22"/>
        </w:rPr>
        <w:t>ACYP2</w:t>
      </w:r>
      <w:r w:rsidR="00916D07" w:rsidRPr="00900B2D">
        <w:rPr>
          <w:rFonts w:asciiTheme="minorHAnsi" w:hAnsiTheme="minorHAnsi" w:cstheme="minorHAnsi"/>
          <w:b/>
          <w:color w:val="000000" w:themeColor="text1"/>
          <w:sz w:val="22"/>
          <w:szCs w:val="22"/>
        </w:rPr>
        <w:t xml:space="preserve"> variant</w:t>
      </w:r>
    </w:p>
    <w:p w14:paraId="184BF655" w14:textId="469B924A" w:rsidR="002B5A4B" w:rsidRPr="00900B2D" w:rsidRDefault="009F288C" w:rsidP="00493B1B">
      <w:pPr>
        <w:spacing w:line="480" w:lineRule="auto"/>
        <w:rPr>
          <w:rFonts w:asciiTheme="minorHAnsi" w:hAnsiTheme="minorHAnsi" w:cstheme="minorHAnsi"/>
          <w:color w:val="000000" w:themeColor="text1"/>
          <w:sz w:val="22"/>
          <w:szCs w:val="22"/>
        </w:rPr>
      </w:pPr>
      <w:r w:rsidRPr="00900B2D">
        <w:rPr>
          <w:rFonts w:asciiTheme="minorHAnsi" w:hAnsiTheme="minorHAnsi" w:cstheme="minorHAnsi"/>
          <w:color w:val="000000" w:themeColor="text1"/>
          <w:sz w:val="22"/>
          <w:szCs w:val="22"/>
        </w:rPr>
        <w:t xml:space="preserve">The summary statistics detailing frequency of hearing loss for each genetic variant investigated are shown in table 2. </w:t>
      </w:r>
      <w:r w:rsidR="00E12314" w:rsidRPr="00900B2D">
        <w:rPr>
          <w:rFonts w:asciiTheme="minorHAnsi" w:hAnsiTheme="minorHAnsi" w:cstheme="minorHAnsi"/>
          <w:color w:val="000000" w:themeColor="text1"/>
          <w:sz w:val="22"/>
          <w:szCs w:val="22"/>
        </w:rPr>
        <w:t>C</w:t>
      </w:r>
      <w:r w:rsidR="00C73278" w:rsidRPr="00900B2D">
        <w:rPr>
          <w:rFonts w:asciiTheme="minorHAnsi" w:hAnsiTheme="minorHAnsi" w:cstheme="minorHAnsi"/>
          <w:color w:val="000000" w:themeColor="text1"/>
          <w:sz w:val="22"/>
          <w:szCs w:val="22"/>
        </w:rPr>
        <w:t xml:space="preserve">linical factors included in the multivariable analysis (p&lt;0.25) were: patient age at diagnosis, gender, cranial irradiation, cumulative dose of cisplatin, exposure to vincristine and carboplatin (Table </w:t>
      </w:r>
      <w:r w:rsidR="00E3014D" w:rsidRPr="00900B2D">
        <w:rPr>
          <w:rFonts w:asciiTheme="minorHAnsi" w:hAnsiTheme="minorHAnsi" w:cstheme="minorHAnsi"/>
          <w:color w:val="000000" w:themeColor="text1"/>
          <w:sz w:val="22"/>
          <w:szCs w:val="22"/>
        </w:rPr>
        <w:t>1</w:t>
      </w:r>
      <w:r w:rsidR="00C73278" w:rsidRPr="00900B2D">
        <w:rPr>
          <w:rFonts w:asciiTheme="minorHAnsi" w:hAnsiTheme="minorHAnsi" w:cstheme="minorHAnsi"/>
          <w:color w:val="000000" w:themeColor="text1"/>
          <w:sz w:val="22"/>
          <w:szCs w:val="22"/>
        </w:rPr>
        <w:t>)</w:t>
      </w:r>
      <w:r w:rsidR="006138BC" w:rsidRPr="00900B2D">
        <w:rPr>
          <w:rFonts w:asciiTheme="minorHAnsi" w:hAnsiTheme="minorHAnsi" w:cstheme="minorHAnsi"/>
          <w:color w:val="000000" w:themeColor="text1"/>
          <w:sz w:val="22"/>
          <w:szCs w:val="22"/>
        </w:rPr>
        <w:t>.</w:t>
      </w:r>
      <w:r w:rsidR="00A045F8" w:rsidRPr="00900B2D">
        <w:rPr>
          <w:rFonts w:asciiTheme="minorHAnsi" w:hAnsiTheme="minorHAnsi" w:cstheme="minorHAnsi"/>
          <w:color w:val="000000" w:themeColor="text1"/>
          <w:sz w:val="22"/>
          <w:szCs w:val="22"/>
        </w:rPr>
        <w:t xml:space="preserve"> </w:t>
      </w:r>
      <w:r w:rsidR="00572530" w:rsidRPr="00900B2D">
        <w:rPr>
          <w:rFonts w:asciiTheme="minorHAnsi" w:hAnsiTheme="minorHAnsi" w:cstheme="minorHAnsi"/>
          <w:i/>
          <w:color w:val="000000" w:themeColor="text1"/>
          <w:sz w:val="22"/>
          <w:szCs w:val="22"/>
        </w:rPr>
        <w:t>ACYP2</w:t>
      </w:r>
      <w:r w:rsidR="00530D70" w:rsidRPr="00900B2D">
        <w:rPr>
          <w:rFonts w:asciiTheme="minorHAnsi" w:hAnsiTheme="minorHAnsi" w:cstheme="minorHAnsi"/>
          <w:color w:val="000000" w:themeColor="text1"/>
          <w:sz w:val="22"/>
          <w:szCs w:val="22"/>
        </w:rPr>
        <w:t xml:space="preserve"> </w:t>
      </w:r>
      <w:r w:rsidR="0083491A" w:rsidRPr="00900B2D">
        <w:rPr>
          <w:rFonts w:asciiTheme="minorHAnsi" w:hAnsiTheme="minorHAnsi" w:cstheme="minorHAnsi"/>
          <w:color w:val="000000" w:themeColor="text1"/>
          <w:sz w:val="22"/>
          <w:szCs w:val="22"/>
        </w:rPr>
        <w:t>SNP rs1872328 was associated with ototoxicity (p=0.027)</w:t>
      </w:r>
      <w:r w:rsidR="004F077E" w:rsidRPr="00900B2D">
        <w:rPr>
          <w:rFonts w:asciiTheme="minorHAnsi" w:hAnsiTheme="minorHAnsi" w:cstheme="minorHAnsi"/>
          <w:color w:val="000000" w:themeColor="text1"/>
          <w:sz w:val="22"/>
          <w:szCs w:val="22"/>
        </w:rPr>
        <w:t>,</w:t>
      </w:r>
      <w:r w:rsidR="0083491A" w:rsidRPr="00900B2D">
        <w:rPr>
          <w:rFonts w:asciiTheme="minorHAnsi" w:hAnsiTheme="minorHAnsi" w:cstheme="minorHAnsi"/>
          <w:color w:val="000000" w:themeColor="text1"/>
          <w:sz w:val="22"/>
          <w:szCs w:val="22"/>
        </w:rPr>
        <w:t xml:space="preserve"> where </w:t>
      </w:r>
      <w:r w:rsidR="0083491A" w:rsidRPr="00900B2D">
        <w:rPr>
          <w:rFonts w:asciiTheme="minorHAnsi" w:hAnsiTheme="minorHAnsi" w:cstheme="minorHAnsi"/>
          <w:color w:val="000000" w:themeColor="text1"/>
          <w:sz w:val="22"/>
          <w:szCs w:val="22"/>
        </w:rPr>
        <w:lastRenderedPageBreak/>
        <w:t>ototoxicity grade was modelled as an ordinal variable with reference to the worse ear grade in cases of asymmetric hearing loss</w:t>
      </w:r>
      <w:r w:rsidR="00530D70" w:rsidRPr="00900B2D">
        <w:rPr>
          <w:rFonts w:asciiTheme="minorHAnsi" w:hAnsiTheme="minorHAnsi" w:cstheme="minorHAnsi"/>
          <w:color w:val="000000" w:themeColor="text1"/>
          <w:sz w:val="22"/>
          <w:szCs w:val="22"/>
        </w:rPr>
        <w:t xml:space="preserve"> (Table </w:t>
      </w:r>
      <w:r w:rsidR="00E3014D" w:rsidRPr="00900B2D">
        <w:rPr>
          <w:rFonts w:asciiTheme="minorHAnsi" w:hAnsiTheme="minorHAnsi" w:cstheme="minorHAnsi"/>
          <w:color w:val="000000" w:themeColor="text1"/>
          <w:sz w:val="22"/>
          <w:szCs w:val="22"/>
        </w:rPr>
        <w:t>4</w:t>
      </w:r>
      <w:r w:rsidR="00530D70" w:rsidRPr="00900B2D">
        <w:rPr>
          <w:rFonts w:asciiTheme="minorHAnsi" w:hAnsiTheme="minorHAnsi" w:cstheme="minorHAnsi"/>
          <w:color w:val="000000" w:themeColor="text1"/>
          <w:sz w:val="22"/>
          <w:szCs w:val="22"/>
        </w:rPr>
        <w:t>)</w:t>
      </w:r>
      <w:r w:rsidR="0083491A" w:rsidRPr="00900B2D">
        <w:rPr>
          <w:rFonts w:asciiTheme="minorHAnsi" w:hAnsiTheme="minorHAnsi" w:cstheme="minorHAnsi"/>
          <w:color w:val="000000" w:themeColor="text1"/>
          <w:sz w:val="22"/>
          <w:szCs w:val="22"/>
        </w:rPr>
        <w:t xml:space="preserve">. </w:t>
      </w:r>
      <w:r w:rsidR="00A045F8" w:rsidRPr="00900B2D">
        <w:rPr>
          <w:rFonts w:asciiTheme="minorHAnsi" w:hAnsiTheme="minorHAnsi" w:cstheme="minorHAnsi"/>
          <w:color w:val="000000" w:themeColor="text1"/>
          <w:sz w:val="22"/>
          <w:szCs w:val="22"/>
        </w:rPr>
        <w:t>However, in</w:t>
      </w:r>
      <w:r w:rsidR="00985DFF" w:rsidRPr="00900B2D">
        <w:rPr>
          <w:rFonts w:asciiTheme="minorHAnsi" w:hAnsiTheme="minorHAnsi" w:cstheme="minorHAnsi"/>
          <w:color w:val="000000" w:themeColor="text1"/>
          <w:sz w:val="22"/>
          <w:szCs w:val="22"/>
        </w:rPr>
        <w:t xml:space="preserve"> sensitivity analyse</w:t>
      </w:r>
      <w:r w:rsidR="00A32B35" w:rsidRPr="00900B2D">
        <w:rPr>
          <w:rFonts w:asciiTheme="minorHAnsi" w:hAnsiTheme="minorHAnsi" w:cstheme="minorHAnsi"/>
          <w:color w:val="000000" w:themeColor="text1"/>
          <w:sz w:val="22"/>
          <w:szCs w:val="22"/>
        </w:rPr>
        <w:t>s</w:t>
      </w:r>
      <w:r w:rsidR="00A045F8" w:rsidRPr="00900B2D">
        <w:rPr>
          <w:rFonts w:asciiTheme="minorHAnsi" w:hAnsiTheme="minorHAnsi" w:cstheme="minorHAnsi"/>
          <w:color w:val="000000" w:themeColor="text1"/>
          <w:sz w:val="22"/>
          <w:szCs w:val="22"/>
        </w:rPr>
        <w:t xml:space="preserve"> using the better ear grade and ordinal as well as dichotomised outcomes</w:t>
      </w:r>
      <w:r w:rsidR="00A32B35" w:rsidRPr="00900B2D">
        <w:rPr>
          <w:rFonts w:asciiTheme="minorHAnsi" w:hAnsiTheme="minorHAnsi" w:cstheme="minorHAnsi"/>
          <w:color w:val="000000" w:themeColor="text1"/>
          <w:sz w:val="22"/>
          <w:szCs w:val="22"/>
        </w:rPr>
        <w:t xml:space="preserve">, there was no significant association between the investigated </w:t>
      </w:r>
      <w:r w:rsidR="00572530" w:rsidRPr="00900B2D">
        <w:rPr>
          <w:rFonts w:asciiTheme="minorHAnsi" w:hAnsiTheme="minorHAnsi" w:cstheme="minorHAnsi"/>
          <w:i/>
          <w:color w:val="000000" w:themeColor="text1"/>
          <w:sz w:val="22"/>
          <w:szCs w:val="22"/>
        </w:rPr>
        <w:t>ACYP2</w:t>
      </w:r>
      <w:r w:rsidR="00A32B35" w:rsidRPr="00900B2D">
        <w:rPr>
          <w:rFonts w:asciiTheme="minorHAnsi" w:hAnsiTheme="minorHAnsi" w:cstheme="minorHAnsi"/>
          <w:color w:val="000000" w:themeColor="text1"/>
          <w:sz w:val="22"/>
          <w:szCs w:val="22"/>
        </w:rPr>
        <w:t xml:space="preserve"> variant </w:t>
      </w:r>
      <w:r w:rsidR="00985DFF" w:rsidRPr="00900B2D">
        <w:rPr>
          <w:rFonts w:asciiTheme="minorHAnsi" w:hAnsiTheme="minorHAnsi" w:cstheme="minorHAnsi"/>
          <w:color w:val="000000" w:themeColor="text1"/>
          <w:sz w:val="22"/>
          <w:szCs w:val="22"/>
        </w:rPr>
        <w:t xml:space="preserve">and </w:t>
      </w:r>
      <w:r w:rsidR="00A32B35" w:rsidRPr="00900B2D">
        <w:rPr>
          <w:rFonts w:asciiTheme="minorHAnsi" w:hAnsiTheme="minorHAnsi" w:cstheme="minorHAnsi"/>
          <w:color w:val="000000" w:themeColor="text1"/>
          <w:sz w:val="22"/>
          <w:szCs w:val="22"/>
        </w:rPr>
        <w:t>cisplatin induced hearing loss</w:t>
      </w:r>
      <w:r w:rsidR="00A045F8" w:rsidRPr="00900B2D">
        <w:rPr>
          <w:rFonts w:asciiTheme="minorHAnsi" w:hAnsiTheme="minorHAnsi" w:cstheme="minorHAnsi"/>
          <w:color w:val="000000" w:themeColor="text1"/>
          <w:sz w:val="22"/>
          <w:szCs w:val="22"/>
        </w:rPr>
        <w:t xml:space="preserve"> (</w:t>
      </w:r>
      <w:r w:rsidR="005C3900" w:rsidRPr="00900B2D">
        <w:rPr>
          <w:rFonts w:asciiTheme="minorHAnsi" w:hAnsiTheme="minorHAnsi" w:cstheme="minorHAnsi"/>
          <w:color w:val="000000" w:themeColor="text1"/>
          <w:sz w:val="22"/>
          <w:szCs w:val="22"/>
        </w:rPr>
        <w:t>Su</w:t>
      </w:r>
      <w:r w:rsidR="00142FB6" w:rsidRPr="00900B2D">
        <w:rPr>
          <w:rFonts w:asciiTheme="minorHAnsi" w:hAnsiTheme="minorHAnsi" w:cstheme="minorHAnsi"/>
          <w:color w:val="000000" w:themeColor="text1"/>
          <w:sz w:val="22"/>
          <w:szCs w:val="22"/>
        </w:rPr>
        <w:t>pplementary data t</w:t>
      </w:r>
      <w:r w:rsidR="00530D70" w:rsidRPr="00900B2D">
        <w:rPr>
          <w:rFonts w:asciiTheme="minorHAnsi" w:hAnsiTheme="minorHAnsi" w:cstheme="minorHAnsi"/>
          <w:color w:val="000000" w:themeColor="text1"/>
          <w:sz w:val="22"/>
          <w:szCs w:val="22"/>
        </w:rPr>
        <w:t xml:space="preserve">ables </w:t>
      </w:r>
      <w:r w:rsidR="004F7ADB" w:rsidRPr="00900B2D">
        <w:rPr>
          <w:rFonts w:asciiTheme="minorHAnsi" w:hAnsiTheme="minorHAnsi" w:cstheme="minorHAnsi"/>
          <w:color w:val="000000" w:themeColor="text1"/>
          <w:sz w:val="22"/>
          <w:szCs w:val="22"/>
        </w:rPr>
        <w:t>S</w:t>
      </w:r>
      <w:r w:rsidR="00142FB6" w:rsidRPr="00900B2D">
        <w:rPr>
          <w:rFonts w:asciiTheme="minorHAnsi" w:hAnsiTheme="minorHAnsi" w:cstheme="minorHAnsi"/>
          <w:color w:val="000000" w:themeColor="text1"/>
          <w:sz w:val="22"/>
          <w:szCs w:val="22"/>
        </w:rPr>
        <w:t>9</w:t>
      </w:r>
      <w:r w:rsidR="00E3014D" w:rsidRPr="00900B2D">
        <w:rPr>
          <w:rFonts w:asciiTheme="minorHAnsi" w:hAnsiTheme="minorHAnsi" w:cstheme="minorHAnsi"/>
          <w:color w:val="000000" w:themeColor="text1"/>
          <w:sz w:val="22"/>
          <w:szCs w:val="22"/>
        </w:rPr>
        <w:t xml:space="preserve">, </w:t>
      </w:r>
      <w:r w:rsidR="004F7ADB" w:rsidRPr="00900B2D">
        <w:rPr>
          <w:rFonts w:asciiTheme="minorHAnsi" w:hAnsiTheme="minorHAnsi" w:cstheme="minorHAnsi"/>
          <w:color w:val="000000" w:themeColor="text1"/>
          <w:sz w:val="22"/>
          <w:szCs w:val="22"/>
        </w:rPr>
        <w:t>S</w:t>
      </w:r>
      <w:r w:rsidR="00142FB6" w:rsidRPr="00900B2D">
        <w:rPr>
          <w:rFonts w:asciiTheme="minorHAnsi" w:hAnsiTheme="minorHAnsi" w:cstheme="minorHAnsi"/>
          <w:color w:val="000000" w:themeColor="text1"/>
          <w:sz w:val="22"/>
          <w:szCs w:val="22"/>
        </w:rPr>
        <w:t>10</w:t>
      </w:r>
      <w:r w:rsidR="00E3014D" w:rsidRPr="00900B2D">
        <w:rPr>
          <w:rFonts w:asciiTheme="minorHAnsi" w:hAnsiTheme="minorHAnsi" w:cstheme="minorHAnsi"/>
          <w:color w:val="000000" w:themeColor="text1"/>
          <w:sz w:val="22"/>
          <w:szCs w:val="22"/>
        </w:rPr>
        <w:t>, a</w:t>
      </w:r>
      <w:r w:rsidR="00530D70" w:rsidRPr="00900B2D">
        <w:rPr>
          <w:rFonts w:asciiTheme="minorHAnsi" w:hAnsiTheme="minorHAnsi" w:cstheme="minorHAnsi"/>
          <w:color w:val="000000" w:themeColor="text1"/>
          <w:sz w:val="22"/>
          <w:szCs w:val="22"/>
        </w:rPr>
        <w:t xml:space="preserve">nd </w:t>
      </w:r>
      <w:r w:rsidR="004F7ADB" w:rsidRPr="00900B2D">
        <w:rPr>
          <w:rFonts w:asciiTheme="minorHAnsi" w:hAnsiTheme="minorHAnsi" w:cstheme="minorHAnsi"/>
          <w:color w:val="000000" w:themeColor="text1"/>
          <w:sz w:val="22"/>
          <w:szCs w:val="22"/>
        </w:rPr>
        <w:t>S</w:t>
      </w:r>
      <w:r w:rsidR="00142FB6" w:rsidRPr="00900B2D">
        <w:rPr>
          <w:rFonts w:asciiTheme="minorHAnsi" w:hAnsiTheme="minorHAnsi" w:cstheme="minorHAnsi"/>
          <w:color w:val="000000" w:themeColor="text1"/>
          <w:sz w:val="22"/>
          <w:szCs w:val="22"/>
        </w:rPr>
        <w:t>11</w:t>
      </w:r>
      <w:r w:rsidR="00530D70" w:rsidRPr="00900B2D">
        <w:rPr>
          <w:rFonts w:asciiTheme="minorHAnsi" w:hAnsiTheme="minorHAnsi" w:cstheme="minorHAnsi"/>
          <w:color w:val="000000" w:themeColor="text1"/>
          <w:sz w:val="22"/>
          <w:szCs w:val="22"/>
        </w:rPr>
        <w:t>).</w:t>
      </w:r>
      <w:r w:rsidR="00F61083" w:rsidRPr="00900B2D">
        <w:rPr>
          <w:rFonts w:asciiTheme="minorHAnsi" w:hAnsiTheme="minorHAnsi" w:cstheme="minorHAnsi"/>
          <w:color w:val="000000" w:themeColor="text1"/>
          <w:sz w:val="22"/>
          <w:szCs w:val="22"/>
        </w:rPr>
        <w:t xml:space="preserve"> When restricting the analysis to individuals of Caucasian origin, the association was no longer significant (Table 5).</w:t>
      </w:r>
    </w:p>
    <w:p w14:paraId="3BD18134" w14:textId="0DB9A651" w:rsidR="00F61083" w:rsidRPr="00900B2D" w:rsidRDefault="00F61083" w:rsidP="00493B1B">
      <w:pPr>
        <w:spacing w:after="120" w:line="480" w:lineRule="auto"/>
        <w:rPr>
          <w:rFonts w:asciiTheme="minorHAnsi" w:eastAsiaTheme="majorEastAsia" w:hAnsiTheme="minorHAnsi" w:cstheme="minorHAnsi"/>
          <w:color w:val="000000" w:themeColor="text1"/>
          <w:sz w:val="22"/>
          <w:szCs w:val="22"/>
        </w:rPr>
      </w:pPr>
    </w:p>
    <w:p w14:paraId="6878120F" w14:textId="59480AC1" w:rsidR="002B5A4B" w:rsidRPr="00900B2D" w:rsidRDefault="002B5A4B" w:rsidP="00493B1B">
      <w:pPr>
        <w:pStyle w:val="Heading3"/>
        <w:spacing w:line="480" w:lineRule="auto"/>
        <w:rPr>
          <w:rFonts w:asciiTheme="minorHAnsi" w:hAnsiTheme="minorHAnsi" w:cstheme="minorHAnsi"/>
          <w:b/>
          <w:color w:val="000000" w:themeColor="text1"/>
          <w:sz w:val="22"/>
          <w:szCs w:val="22"/>
        </w:rPr>
      </w:pPr>
      <w:r w:rsidRPr="00900B2D">
        <w:rPr>
          <w:rFonts w:asciiTheme="minorHAnsi" w:hAnsiTheme="minorHAnsi" w:cstheme="minorHAnsi"/>
          <w:b/>
          <w:color w:val="000000" w:themeColor="text1"/>
          <w:sz w:val="22"/>
          <w:szCs w:val="22"/>
        </w:rPr>
        <w:t>Systematic Review and Meta-Analysis</w:t>
      </w:r>
    </w:p>
    <w:p w14:paraId="2FA1C57D" w14:textId="74A2E3C7" w:rsidR="002B5A4B" w:rsidRDefault="002B5A4B" w:rsidP="00493B1B">
      <w:pPr>
        <w:spacing w:line="480" w:lineRule="auto"/>
        <w:rPr>
          <w:rFonts w:asciiTheme="minorHAnsi" w:hAnsiTheme="minorHAnsi" w:cstheme="minorHAnsi"/>
          <w:color w:val="000000" w:themeColor="text1"/>
          <w:sz w:val="22"/>
          <w:szCs w:val="22"/>
        </w:rPr>
      </w:pPr>
      <w:r w:rsidRPr="00900B2D">
        <w:rPr>
          <w:rFonts w:asciiTheme="minorHAnsi" w:hAnsiTheme="minorHAnsi" w:cstheme="minorHAnsi"/>
          <w:color w:val="000000" w:themeColor="text1"/>
          <w:sz w:val="22"/>
          <w:szCs w:val="22"/>
        </w:rPr>
        <w:t>The search strategy identified 25</w:t>
      </w:r>
      <w:r w:rsidR="00BF01B0" w:rsidRPr="00900B2D">
        <w:rPr>
          <w:rFonts w:asciiTheme="minorHAnsi" w:hAnsiTheme="minorHAnsi" w:cstheme="minorHAnsi"/>
          <w:color w:val="000000" w:themeColor="text1"/>
          <w:sz w:val="22"/>
          <w:szCs w:val="22"/>
        </w:rPr>
        <w:t>6</w:t>
      </w:r>
      <w:r w:rsidRPr="00900B2D">
        <w:rPr>
          <w:rFonts w:asciiTheme="minorHAnsi" w:hAnsiTheme="minorHAnsi" w:cstheme="minorHAnsi"/>
          <w:color w:val="000000" w:themeColor="text1"/>
          <w:sz w:val="22"/>
          <w:szCs w:val="22"/>
        </w:rPr>
        <w:t xml:space="preserve"> possibly relevant papers, </w:t>
      </w:r>
      <w:r w:rsidR="00F47DA2" w:rsidRPr="00900B2D">
        <w:rPr>
          <w:rFonts w:asciiTheme="minorHAnsi" w:hAnsiTheme="minorHAnsi" w:cstheme="minorHAnsi"/>
          <w:color w:val="000000" w:themeColor="text1"/>
          <w:sz w:val="22"/>
          <w:szCs w:val="22"/>
        </w:rPr>
        <w:t xml:space="preserve">but </w:t>
      </w:r>
      <w:r w:rsidRPr="00900B2D">
        <w:rPr>
          <w:rFonts w:asciiTheme="minorHAnsi" w:hAnsiTheme="minorHAnsi" w:cstheme="minorHAnsi"/>
          <w:color w:val="000000" w:themeColor="text1"/>
          <w:sz w:val="22"/>
          <w:szCs w:val="22"/>
        </w:rPr>
        <w:t xml:space="preserve">after screening for inclusion/exclusion criteria </w:t>
      </w:r>
      <w:r w:rsidR="00E3014D" w:rsidRPr="00900B2D">
        <w:rPr>
          <w:rFonts w:asciiTheme="minorHAnsi" w:hAnsiTheme="minorHAnsi" w:cstheme="minorHAnsi"/>
          <w:color w:val="000000" w:themeColor="text1"/>
          <w:sz w:val="22"/>
          <w:szCs w:val="22"/>
        </w:rPr>
        <w:t>7</w:t>
      </w:r>
      <w:r w:rsidRPr="00900B2D">
        <w:rPr>
          <w:rFonts w:asciiTheme="minorHAnsi" w:hAnsiTheme="minorHAnsi" w:cstheme="minorHAnsi"/>
          <w:color w:val="000000" w:themeColor="text1"/>
          <w:sz w:val="22"/>
          <w:szCs w:val="22"/>
        </w:rPr>
        <w:t xml:space="preserve"> studies </w:t>
      </w:r>
      <w:r w:rsidR="00F47DA2" w:rsidRPr="00900B2D">
        <w:rPr>
          <w:rFonts w:asciiTheme="minorHAnsi" w:hAnsiTheme="minorHAnsi" w:cstheme="minorHAnsi"/>
          <w:color w:val="000000" w:themeColor="text1"/>
          <w:sz w:val="22"/>
          <w:szCs w:val="22"/>
        </w:rPr>
        <w:t>were included</w:t>
      </w:r>
      <w:r w:rsidR="00BF01B0" w:rsidRPr="00900B2D">
        <w:rPr>
          <w:rFonts w:asciiTheme="minorHAnsi" w:hAnsiTheme="minorHAnsi" w:cstheme="minorHAnsi"/>
          <w:color w:val="000000" w:themeColor="text1"/>
          <w:sz w:val="22"/>
          <w:szCs w:val="22"/>
        </w:rPr>
        <w:t xml:space="preserve"> </w:t>
      </w:r>
      <w:r w:rsidR="00BF01B0" w:rsidRPr="00900B2D">
        <w:rPr>
          <w:rFonts w:asciiTheme="minorHAnsi" w:hAnsiTheme="minorHAnsi" w:cstheme="minorHAnsi"/>
          <w:color w:val="000000" w:themeColor="text1"/>
          <w:sz w:val="22"/>
          <w:szCs w:val="22"/>
        </w:rPr>
        <w:fldChar w:fldCharType="begin">
          <w:fldData xml:space="preserve">PEVuZE5vdGU+PENpdGU+PEF1dGhvcj5IYWdsZWl0bmVyPC9BdXRob3I+PFllYXI+MjAxNDwvWWVh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</w:fldData>
        </w:fldChar>
      </w:r>
      <w:r w:rsidR="00E111F0">
        <w:rPr>
          <w:rFonts w:asciiTheme="minorHAnsi" w:hAnsiTheme="minorHAnsi" w:cstheme="minorHAnsi"/>
          <w:color w:val="000000" w:themeColor="text1"/>
          <w:sz w:val="22"/>
          <w:szCs w:val="22"/>
        </w:rPr>
        <w:instrText xml:space="preserve"> ADDIN EN.CITE </w:instrText>
      </w:r>
      <w:r w:rsidR="00E111F0">
        <w:rPr>
          <w:rFonts w:asciiTheme="minorHAnsi" w:hAnsiTheme="minorHAnsi" w:cstheme="minorHAnsi"/>
          <w:color w:val="000000" w:themeColor="text1"/>
          <w:sz w:val="22"/>
          <w:szCs w:val="22"/>
        </w:rPr>
        <w:fldChar w:fldCharType="begin">
          <w:fldData xml:space="preserve">PEVuZE5vdGU+PENpdGU+PEF1dGhvcj5IYWdsZWl0bmVyPC9BdXRob3I+PFllYXI+MjAxNDwvWWVh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</w:fldData>
        </w:fldChar>
      </w:r>
      <w:r w:rsidR="00E111F0">
        <w:rPr>
          <w:rFonts w:asciiTheme="minorHAnsi" w:hAnsiTheme="minorHAnsi" w:cstheme="minorHAnsi"/>
          <w:color w:val="000000" w:themeColor="text1"/>
          <w:sz w:val="22"/>
          <w:szCs w:val="22"/>
        </w:rPr>
        <w:instrText xml:space="preserve"> ADDIN EN.CITE.DATA </w:instrText>
      </w:r>
      <w:r w:rsidR="00E111F0">
        <w:rPr>
          <w:rFonts w:asciiTheme="minorHAnsi" w:hAnsiTheme="minorHAnsi" w:cstheme="minorHAnsi"/>
          <w:color w:val="000000" w:themeColor="text1"/>
          <w:sz w:val="22"/>
          <w:szCs w:val="22"/>
        </w:rPr>
      </w:r>
      <w:r w:rsidR="00E111F0">
        <w:rPr>
          <w:rFonts w:asciiTheme="minorHAnsi" w:hAnsiTheme="minorHAnsi" w:cstheme="minorHAnsi"/>
          <w:color w:val="000000" w:themeColor="text1"/>
          <w:sz w:val="22"/>
          <w:szCs w:val="22"/>
        </w:rPr>
        <w:fldChar w:fldCharType="end"/>
      </w:r>
      <w:r w:rsidR="00BF01B0" w:rsidRPr="00900B2D">
        <w:rPr>
          <w:rFonts w:asciiTheme="minorHAnsi" w:hAnsiTheme="minorHAnsi" w:cstheme="minorHAnsi"/>
          <w:color w:val="000000" w:themeColor="text1"/>
          <w:sz w:val="22"/>
          <w:szCs w:val="22"/>
        </w:rPr>
      </w:r>
      <w:r w:rsidR="00BF01B0" w:rsidRPr="00900B2D">
        <w:rPr>
          <w:rFonts w:asciiTheme="minorHAnsi" w:hAnsiTheme="minorHAnsi" w:cstheme="minorHAnsi"/>
          <w:color w:val="000000" w:themeColor="text1"/>
          <w:sz w:val="22"/>
          <w:szCs w:val="22"/>
        </w:rPr>
        <w:fldChar w:fldCharType="separate"/>
      </w:r>
      <w:r w:rsidR="00E111F0">
        <w:rPr>
          <w:rFonts w:asciiTheme="minorHAnsi" w:hAnsiTheme="minorHAnsi" w:cstheme="minorHAnsi"/>
          <w:noProof/>
          <w:color w:val="000000" w:themeColor="text1"/>
          <w:sz w:val="22"/>
          <w:szCs w:val="22"/>
        </w:rPr>
        <w:t>[12,14-19]</w:t>
      </w:r>
      <w:r w:rsidR="00BF01B0" w:rsidRPr="00900B2D">
        <w:rPr>
          <w:rFonts w:asciiTheme="minorHAnsi" w:hAnsiTheme="minorHAnsi" w:cstheme="minorHAnsi"/>
          <w:color w:val="000000" w:themeColor="text1"/>
          <w:sz w:val="22"/>
          <w:szCs w:val="22"/>
        </w:rPr>
        <w:fldChar w:fldCharType="end"/>
      </w:r>
      <w:r w:rsidRPr="00900B2D">
        <w:rPr>
          <w:rFonts w:asciiTheme="minorHAnsi" w:hAnsiTheme="minorHAnsi" w:cstheme="minorHAnsi"/>
          <w:color w:val="000000" w:themeColor="text1"/>
          <w:sz w:val="22"/>
          <w:szCs w:val="22"/>
        </w:rPr>
        <w:t xml:space="preserve">. </w:t>
      </w:r>
      <w:r w:rsidR="009F0FE1" w:rsidRPr="00900B2D">
        <w:rPr>
          <w:rFonts w:asciiTheme="minorHAnsi" w:hAnsiTheme="minorHAnsi" w:cstheme="minorHAnsi"/>
          <w:color w:val="000000" w:themeColor="text1"/>
          <w:sz w:val="22"/>
          <w:szCs w:val="22"/>
        </w:rPr>
        <w:t xml:space="preserve">The Quorum flow chart detailing the studies identified and included is shown in </w:t>
      </w:r>
      <w:r w:rsidR="00E3014D" w:rsidRPr="00900B2D">
        <w:rPr>
          <w:rFonts w:asciiTheme="minorHAnsi" w:hAnsiTheme="minorHAnsi" w:cstheme="minorHAnsi"/>
          <w:color w:val="000000" w:themeColor="text1"/>
          <w:sz w:val="22"/>
          <w:szCs w:val="22"/>
        </w:rPr>
        <w:t xml:space="preserve">Supplementary </w:t>
      </w:r>
      <w:r w:rsidRPr="00900B2D">
        <w:rPr>
          <w:rFonts w:asciiTheme="minorHAnsi" w:hAnsiTheme="minorHAnsi" w:cstheme="minorHAnsi"/>
          <w:color w:val="000000" w:themeColor="text1"/>
          <w:sz w:val="22"/>
          <w:szCs w:val="22"/>
        </w:rPr>
        <w:t xml:space="preserve">Figure </w:t>
      </w:r>
      <w:r w:rsidR="004F7ADB" w:rsidRPr="00900B2D">
        <w:rPr>
          <w:rFonts w:asciiTheme="minorHAnsi" w:hAnsiTheme="minorHAnsi" w:cstheme="minorHAnsi"/>
          <w:color w:val="000000" w:themeColor="text1"/>
          <w:sz w:val="22"/>
          <w:szCs w:val="22"/>
        </w:rPr>
        <w:t>S</w:t>
      </w:r>
      <w:r w:rsidR="00981C32" w:rsidRPr="00900B2D">
        <w:rPr>
          <w:rFonts w:asciiTheme="minorHAnsi" w:hAnsiTheme="minorHAnsi" w:cstheme="minorHAnsi"/>
          <w:color w:val="000000" w:themeColor="text1"/>
          <w:sz w:val="22"/>
          <w:szCs w:val="22"/>
        </w:rPr>
        <w:t>1</w:t>
      </w:r>
      <w:r w:rsidRPr="00900B2D">
        <w:rPr>
          <w:rFonts w:asciiTheme="minorHAnsi" w:hAnsiTheme="minorHAnsi" w:cstheme="minorHAnsi"/>
          <w:color w:val="000000" w:themeColor="text1"/>
          <w:sz w:val="22"/>
          <w:szCs w:val="22"/>
        </w:rPr>
        <w:t>, w</w:t>
      </w:r>
      <w:r w:rsidR="005C4753" w:rsidRPr="00900B2D">
        <w:rPr>
          <w:rFonts w:asciiTheme="minorHAnsi" w:hAnsiTheme="minorHAnsi" w:cstheme="minorHAnsi"/>
          <w:color w:val="000000" w:themeColor="text1"/>
          <w:sz w:val="22"/>
          <w:szCs w:val="22"/>
        </w:rPr>
        <w:t>ith</w:t>
      </w:r>
      <w:r w:rsidRPr="00900B2D">
        <w:rPr>
          <w:rFonts w:asciiTheme="minorHAnsi" w:hAnsiTheme="minorHAnsi" w:cstheme="minorHAnsi"/>
          <w:color w:val="000000" w:themeColor="text1"/>
          <w:sz w:val="22"/>
          <w:szCs w:val="22"/>
        </w:rPr>
        <w:t xml:space="preserve"> key </w:t>
      </w:r>
      <w:r w:rsidR="005C4753" w:rsidRPr="00900B2D">
        <w:rPr>
          <w:rFonts w:asciiTheme="minorHAnsi" w:hAnsiTheme="minorHAnsi" w:cstheme="minorHAnsi"/>
          <w:color w:val="000000" w:themeColor="text1"/>
          <w:sz w:val="22"/>
          <w:szCs w:val="22"/>
        </w:rPr>
        <w:t xml:space="preserve">study </w:t>
      </w:r>
      <w:r w:rsidRPr="00900B2D">
        <w:rPr>
          <w:rFonts w:asciiTheme="minorHAnsi" w:hAnsiTheme="minorHAnsi" w:cstheme="minorHAnsi"/>
          <w:color w:val="000000" w:themeColor="text1"/>
          <w:sz w:val="22"/>
          <w:szCs w:val="22"/>
        </w:rPr>
        <w:t xml:space="preserve">information summarised in Table </w:t>
      </w:r>
      <w:r w:rsidR="00F61083" w:rsidRPr="00900B2D">
        <w:rPr>
          <w:rFonts w:asciiTheme="minorHAnsi" w:hAnsiTheme="minorHAnsi" w:cstheme="minorHAnsi"/>
          <w:color w:val="000000" w:themeColor="text1"/>
          <w:sz w:val="22"/>
          <w:szCs w:val="22"/>
        </w:rPr>
        <w:t>6</w:t>
      </w:r>
      <w:r w:rsidRPr="00900B2D">
        <w:rPr>
          <w:rFonts w:asciiTheme="minorHAnsi" w:hAnsiTheme="minorHAnsi" w:cstheme="minorHAnsi"/>
          <w:color w:val="000000" w:themeColor="text1"/>
          <w:sz w:val="22"/>
          <w:szCs w:val="22"/>
        </w:rPr>
        <w:t xml:space="preserve">. Results of the methodological quality </w:t>
      </w:r>
      <w:r w:rsidR="005C4753" w:rsidRPr="00900B2D">
        <w:rPr>
          <w:rFonts w:asciiTheme="minorHAnsi" w:hAnsiTheme="minorHAnsi" w:cstheme="minorHAnsi"/>
          <w:color w:val="000000" w:themeColor="text1"/>
          <w:sz w:val="22"/>
          <w:szCs w:val="22"/>
        </w:rPr>
        <w:t xml:space="preserve">assessment </w:t>
      </w:r>
      <w:r w:rsidRPr="00900B2D">
        <w:rPr>
          <w:rFonts w:asciiTheme="minorHAnsi" w:hAnsiTheme="minorHAnsi" w:cstheme="minorHAnsi"/>
          <w:color w:val="000000" w:themeColor="text1"/>
          <w:sz w:val="22"/>
          <w:szCs w:val="22"/>
        </w:rPr>
        <w:t xml:space="preserve">of included studies are in Supplementary Table </w:t>
      </w:r>
      <w:r w:rsidR="00A156B5" w:rsidRPr="00900B2D">
        <w:rPr>
          <w:rFonts w:asciiTheme="minorHAnsi" w:hAnsiTheme="minorHAnsi" w:cstheme="minorHAnsi"/>
          <w:color w:val="000000" w:themeColor="text1"/>
          <w:sz w:val="22"/>
          <w:szCs w:val="22"/>
        </w:rPr>
        <w:t>S</w:t>
      </w:r>
      <w:r w:rsidR="00A156B5">
        <w:rPr>
          <w:rFonts w:asciiTheme="minorHAnsi" w:hAnsiTheme="minorHAnsi" w:cstheme="minorHAnsi"/>
          <w:color w:val="000000" w:themeColor="text1"/>
          <w:sz w:val="22"/>
          <w:szCs w:val="22"/>
        </w:rPr>
        <w:t>10</w:t>
      </w:r>
      <w:r w:rsidRPr="00900B2D">
        <w:rPr>
          <w:rFonts w:asciiTheme="minorHAnsi" w:hAnsiTheme="minorHAnsi" w:cstheme="minorHAnsi"/>
          <w:color w:val="000000" w:themeColor="text1"/>
          <w:sz w:val="22"/>
          <w:szCs w:val="22"/>
        </w:rPr>
        <w:t xml:space="preserve">, </w:t>
      </w:r>
      <w:r w:rsidR="005C4753" w:rsidRPr="00900B2D">
        <w:rPr>
          <w:rFonts w:asciiTheme="minorHAnsi" w:hAnsiTheme="minorHAnsi" w:cstheme="minorHAnsi"/>
          <w:color w:val="000000" w:themeColor="text1"/>
          <w:sz w:val="22"/>
          <w:szCs w:val="22"/>
        </w:rPr>
        <w:t xml:space="preserve">with </w:t>
      </w:r>
      <w:r w:rsidRPr="00900B2D">
        <w:rPr>
          <w:rFonts w:asciiTheme="minorHAnsi" w:hAnsiTheme="minorHAnsi" w:cstheme="minorHAnsi"/>
          <w:color w:val="000000" w:themeColor="text1"/>
          <w:sz w:val="22"/>
          <w:szCs w:val="22"/>
        </w:rPr>
        <w:t>discussion of the</w:t>
      </w:r>
      <w:r w:rsidR="005C4753" w:rsidRPr="00900B2D">
        <w:rPr>
          <w:rFonts w:asciiTheme="minorHAnsi" w:hAnsiTheme="minorHAnsi" w:cstheme="minorHAnsi"/>
          <w:color w:val="000000" w:themeColor="text1"/>
          <w:sz w:val="22"/>
          <w:szCs w:val="22"/>
        </w:rPr>
        <w:t>se</w:t>
      </w:r>
      <w:r w:rsidRPr="00900B2D">
        <w:rPr>
          <w:rFonts w:asciiTheme="minorHAnsi" w:hAnsiTheme="minorHAnsi" w:cstheme="minorHAnsi"/>
          <w:color w:val="000000" w:themeColor="text1"/>
          <w:sz w:val="22"/>
          <w:szCs w:val="22"/>
        </w:rPr>
        <w:t xml:space="preserve"> results in Supplementary Appendix </w:t>
      </w:r>
      <w:r w:rsidR="00A156B5">
        <w:rPr>
          <w:rFonts w:asciiTheme="minorHAnsi" w:hAnsiTheme="minorHAnsi" w:cstheme="minorHAnsi"/>
          <w:color w:val="000000" w:themeColor="text1"/>
          <w:sz w:val="22"/>
          <w:szCs w:val="22"/>
        </w:rPr>
        <w:t>S1</w:t>
      </w:r>
      <w:bookmarkStart w:id="4" w:name="_GoBack"/>
      <w:bookmarkEnd w:id="4"/>
      <w:r w:rsidR="00926C8D" w:rsidRPr="00900B2D">
        <w:rPr>
          <w:rFonts w:asciiTheme="minorHAnsi" w:hAnsiTheme="minorHAnsi" w:cstheme="minorHAnsi"/>
          <w:color w:val="000000" w:themeColor="text1"/>
          <w:sz w:val="22"/>
          <w:szCs w:val="22"/>
        </w:rPr>
        <w:t>1</w:t>
      </w:r>
      <w:r w:rsidRPr="00900B2D">
        <w:rPr>
          <w:rFonts w:asciiTheme="minorHAnsi" w:hAnsiTheme="minorHAnsi" w:cstheme="minorHAnsi"/>
          <w:color w:val="000000" w:themeColor="text1"/>
          <w:sz w:val="22"/>
          <w:szCs w:val="22"/>
        </w:rPr>
        <w:t>.</w:t>
      </w:r>
    </w:p>
    <w:p w14:paraId="3EC2FAE3" w14:textId="77777777" w:rsidR="00110A6F" w:rsidRPr="00900B2D" w:rsidRDefault="00110A6F" w:rsidP="00493B1B">
      <w:pPr>
        <w:spacing w:line="480" w:lineRule="auto"/>
        <w:rPr>
          <w:rFonts w:asciiTheme="minorHAnsi" w:hAnsiTheme="minorHAnsi" w:cstheme="minorHAnsi"/>
          <w:color w:val="000000" w:themeColor="text1"/>
          <w:sz w:val="22"/>
          <w:szCs w:val="22"/>
        </w:rPr>
      </w:pPr>
    </w:p>
    <w:p w14:paraId="6C2216D0" w14:textId="0B86A842" w:rsidR="002B5A4B" w:rsidRDefault="002B5A4B" w:rsidP="00493B1B">
      <w:pPr>
        <w:spacing w:line="480" w:lineRule="auto"/>
        <w:rPr>
          <w:rFonts w:asciiTheme="minorHAnsi" w:hAnsiTheme="minorHAnsi" w:cstheme="minorHAnsi"/>
          <w:color w:val="000000" w:themeColor="text1"/>
          <w:sz w:val="22"/>
          <w:szCs w:val="22"/>
        </w:rPr>
      </w:pPr>
      <w:r w:rsidRPr="00900B2D">
        <w:rPr>
          <w:rFonts w:asciiTheme="minorHAnsi" w:hAnsiTheme="minorHAnsi" w:cstheme="minorHAnsi"/>
          <w:color w:val="000000" w:themeColor="text1"/>
          <w:sz w:val="22"/>
          <w:szCs w:val="22"/>
        </w:rPr>
        <w:t xml:space="preserve">It was possible to undertake six different meta-analyses, one each for SNPs rs12201199, rs1800460 and rs1142345 in the </w:t>
      </w:r>
      <w:r w:rsidRPr="00176B2A">
        <w:rPr>
          <w:rFonts w:asciiTheme="minorHAnsi" w:hAnsiTheme="minorHAnsi" w:cstheme="minorHAnsi"/>
          <w:i/>
          <w:color w:val="000000" w:themeColor="text1"/>
          <w:sz w:val="22"/>
          <w:szCs w:val="22"/>
        </w:rPr>
        <w:t>TMPT</w:t>
      </w:r>
      <w:r w:rsidRPr="00900B2D">
        <w:rPr>
          <w:rFonts w:asciiTheme="minorHAnsi" w:hAnsiTheme="minorHAnsi" w:cstheme="minorHAnsi"/>
          <w:color w:val="000000" w:themeColor="text1"/>
          <w:sz w:val="22"/>
          <w:szCs w:val="22"/>
        </w:rPr>
        <w:t xml:space="preserve"> gene, one each for SNPs rs4646316 and rs9332377 in the </w:t>
      </w:r>
      <w:r w:rsidR="00572530" w:rsidRPr="00900B2D">
        <w:rPr>
          <w:rFonts w:asciiTheme="minorHAnsi" w:hAnsiTheme="minorHAnsi" w:cstheme="minorHAnsi"/>
          <w:i/>
          <w:color w:val="000000" w:themeColor="text1"/>
          <w:sz w:val="22"/>
          <w:szCs w:val="22"/>
        </w:rPr>
        <w:t>COMT</w:t>
      </w:r>
      <w:r w:rsidRPr="00900B2D">
        <w:rPr>
          <w:rFonts w:asciiTheme="minorHAnsi" w:hAnsiTheme="minorHAnsi" w:cstheme="minorHAnsi"/>
          <w:color w:val="000000" w:themeColor="text1"/>
          <w:sz w:val="22"/>
          <w:szCs w:val="22"/>
        </w:rPr>
        <w:t xml:space="preserve"> gene and one for SNP rs1872328 in the </w:t>
      </w:r>
      <w:r w:rsidR="00572530" w:rsidRPr="00900B2D">
        <w:rPr>
          <w:rFonts w:asciiTheme="minorHAnsi" w:hAnsiTheme="minorHAnsi" w:cstheme="minorHAnsi"/>
          <w:i/>
          <w:color w:val="000000" w:themeColor="text1"/>
          <w:sz w:val="22"/>
          <w:szCs w:val="22"/>
        </w:rPr>
        <w:t>ACYP2</w:t>
      </w:r>
      <w:r w:rsidRPr="00900B2D">
        <w:rPr>
          <w:rFonts w:asciiTheme="minorHAnsi" w:hAnsiTheme="minorHAnsi" w:cstheme="minorHAnsi"/>
          <w:color w:val="000000" w:themeColor="text1"/>
          <w:sz w:val="22"/>
          <w:szCs w:val="22"/>
        </w:rPr>
        <w:t xml:space="preserve"> gene. For the first five meta-analyses, cases were defined as those with CTCAE grade 2-4 whilst controls were defined as those with CTCAE grade 0. For the sixth meta-analysis, cases were defined as those with Chang grade &gt;0 whilst controls were defined as those with Chang grade 0. Although the study by Lanvers-Kaminsky, investigating the rs12201199 and rs9332377 SNPs, used a different method for defining ototoxicity (Muenster classification), it was included in the meta-analyses. However, sensitivity meta-analyses excluding the study by Lanvers-Kaminsky were also conducted for these two SNPs.  Forest plots illustrating the results of the meta-analyses are provided in Figures </w:t>
      </w:r>
      <w:r w:rsidR="00926C8D" w:rsidRPr="00900B2D">
        <w:rPr>
          <w:rFonts w:asciiTheme="minorHAnsi" w:hAnsiTheme="minorHAnsi" w:cstheme="minorHAnsi"/>
          <w:color w:val="000000" w:themeColor="text1"/>
          <w:sz w:val="22"/>
          <w:szCs w:val="22"/>
        </w:rPr>
        <w:t>1 A-F</w:t>
      </w:r>
      <w:r w:rsidRPr="00900B2D">
        <w:rPr>
          <w:rFonts w:asciiTheme="minorHAnsi" w:hAnsiTheme="minorHAnsi" w:cstheme="minorHAnsi"/>
          <w:color w:val="000000" w:themeColor="text1"/>
          <w:sz w:val="22"/>
          <w:szCs w:val="22"/>
        </w:rPr>
        <w:t>.</w:t>
      </w:r>
    </w:p>
    <w:p w14:paraId="591FA6C9" w14:textId="77777777" w:rsidR="00110A6F" w:rsidRPr="00900B2D" w:rsidRDefault="00110A6F" w:rsidP="00493B1B">
      <w:pPr>
        <w:spacing w:line="480" w:lineRule="auto"/>
        <w:rPr>
          <w:rFonts w:asciiTheme="minorHAnsi" w:hAnsiTheme="minorHAnsi" w:cstheme="minorHAnsi"/>
          <w:color w:val="000000" w:themeColor="text1"/>
          <w:sz w:val="22"/>
          <w:szCs w:val="22"/>
        </w:rPr>
      </w:pPr>
    </w:p>
    <w:p w14:paraId="1AEE126A" w14:textId="460788C7" w:rsidR="00F51AF9" w:rsidRPr="00900B2D" w:rsidRDefault="002B5A4B" w:rsidP="00493B1B">
      <w:pPr>
        <w:spacing w:line="480" w:lineRule="auto"/>
        <w:rPr>
          <w:rFonts w:asciiTheme="minorHAnsi" w:hAnsiTheme="minorHAnsi" w:cstheme="minorHAnsi"/>
          <w:color w:val="000000" w:themeColor="text1"/>
          <w:sz w:val="22"/>
          <w:szCs w:val="22"/>
        </w:rPr>
      </w:pPr>
      <w:r w:rsidRPr="00900B2D">
        <w:rPr>
          <w:rFonts w:asciiTheme="minorHAnsi" w:hAnsiTheme="minorHAnsi" w:cstheme="minorHAnsi"/>
          <w:color w:val="000000" w:themeColor="text1"/>
          <w:sz w:val="22"/>
          <w:szCs w:val="22"/>
        </w:rPr>
        <w:lastRenderedPageBreak/>
        <w:t xml:space="preserve">The pooled odds ratio was statistically significant for the associations with the </w:t>
      </w:r>
      <w:r w:rsidR="00572530" w:rsidRPr="00900B2D">
        <w:rPr>
          <w:rFonts w:asciiTheme="minorHAnsi" w:hAnsiTheme="minorHAnsi" w:cstheme="minorHAnsi"/>
          <w:i/>
          <w:color w:val="000000" w:themeColor="text1"/>
          <w:sz w:val="22"/>
          <w:szCs w:val="22"/>
        </w:rPr>
        <w:t>COMT</w:t>
      </w:r>
      <w:r w:rsidRPr="00900B2D">
        <w:rPr>
          <w:rFonts w:asciiTheme="minorHAnsi" w:hAnsiTheme="minorHAnsi" w:cstheme="minorHAnsi"/>
          <w:color w:val="000000" w:themeColor="text1"/>
          <w:sz w:val="22"/>
          <w:szCs w:val="22"/>
        </w:rPr>
        <w:t xml:space="preserve"> SNP rs4646316 (odds ratio 1.5</w:t>
      </w:r>
      <w:r w:rsidR="001B65D7" w:rsidRPr="00900B2D">
        <w:rPr>
          <w:rFonts w:asciiTheme="minorHAnsi" w:hAnsiTheme="minorHAnsi" w:cstheme="minorHAnsi"/>
          <w:color w:val="000000" w:themeColor="text1"/>
          <w:sz w:val="22"/>
          <w:szCs w:val="22"/>
        </w:rPr>
        <w:t>0</w:t>
      </w:r>
      <w:r w:rsidRPr="00900B2D">
        <w:rPr>
          <w:rFonts w:asciiTheme="minorHAnsi" w:hAnsiTheme="minorHAnsi" w:cstheme="minorHAnsi"/>
          <w:color w:val="000000" w:themeColor="text1"/>
          <w:sz w:val="22"/>
          <w:szCs w:val="22"/>
        </w:rPr>
        <w:t>, 95% CI: 1.1</w:t>
      </w:r>
      <w:r w:rsidR="001B65D7" w:rsidRPr="00900B2D">
        <w:rPr>
          <w:rFonts w:asciiTheme="minorHAnsi" w:hAnsiTheme="minorHAnsi" w:cstheme="minorHAnsi"/>
          <w:color w:val="000000" w:themeColor="text1"/>
          <w:sz w:val="22"/>
          <w:szCs w:val="22"/>
        </w:rPr>
        <w:t>5</w:t>
      </w:r>
      <w:r w:rsidRPr="00900B2D">
        <w:rPr>
          <w:rFonts w:asciiTheme="minorHAnsi" w:hAnsiTheme="minorHAnsi" w:cstheme="minorHAnsi"/>
          <w:color w:val="000000" w:themeColor="text1"/>
          <w:sz w:val="22"/>
          <w:szCs w:val="22"/>
        </w:rPr>
        <w:t>-</w:t>
      </w:r>
      <w:r w:rsidR="001B65D7" w:rsidRPr="00900B2D">
        <w:rPr>
          <w:rFonts w:asciiTheme="minorHAnsi" w:hAnsiTheme="minorHAnsi" w:cstheme="minorHAnsi"/>
          <w:color w:val="000000" w:themeColor="text1"/>
          <w:sz w:val="22"/>
          <w:szCs w:val="22"/>
        </w:rPr>
        <w:t>1.95</w:t>
      </w:r>
      <w:r w:rsidRPr="00900B2D">
        <w:rPr>
          <w:rFonts w:asciiTheme="minorHAnsi" w:hAnsiTheme="minorHAnsi" w:cstheme="minorHAnsi"/>
          <w:color w:val="000000" w:themeColor="text1"/>
          <w:sz w:val="22"/>
          <w:szCs w:val="22"/>
        </w:rPr>
        <w:t xml:space="preserve">) and with the </w:t>
      </w:r>
      <w:r w:rsidR="00572530" w:rsidRPr="00900B2D">
        <w:rPr>
          <w:rFonts w:asciiTheme="minorHAnsi" w:hAnsiTheme="minorHAnsi" w:cstheme="minorHAnsi"/>
          <w:i/>
          <w:color w:val="000000" w:themeColor="text1"/>
          <w:sz w:val="22"/>
          <w:szCs w:val="22"/>
        </w:rPr>
        <w:t>ACYP2</w:t>
      </w:r>
      <w:r w:rsidRPr="00900B2D">
        <w:rPr>
          <w:rFonts w:asciiTheme="minorHAnsi" w:hAnsiTheme="minorHAnsi" w:cstheme="minorHAnsi"/>
          <w:color w:val="000000" w:themeColor="text1"/>
          <w:sz w:val="22"/>
          <w:szCs w:val="22"/>
        </w:rPr>
        <w:t xml:space="preserve"> SNP rs1872328 (odds ratio 5.91, 95% CI: 1.51-23.16). In both cases, the extent of heterogeneity between studies was low (</w:t>
      </w:r>
      <w:r w:rsidR="001B65D7" w:rsidRPr="00900B2D">
        <w:rPr>
          <w:rFonts w:asciiTheme="minorHAnsi" w:hAnsiTheme="minorHAnsi" w:cstheme="minorHAnsi"/>
          <w:color w:val="000000" w:themeColor="text1"/>
          <w:sz w:val="22"/>
          <w:szCs w:val="22"/>
        </w:rPr>
        <w:t>3</w:t>
      </w:r>
      <w:r w:rsidRPr="00900B2D">
        <w:rPr>
          <w:rFonts w:asciiTheme="minorHAnsi" w:hAnsiTheme="minorHAnsi" w:cstheme="minorHAnsi"/>
          <w:color w:val="000000" w:themeColor="text1"/>
          <w:sz w:val="22"/>
          <w:szCs w:val="22"/>
        </w:rPr>
        <w:t>% and 6% respectively). For the rs12201199 SNP</w:t>
      </w:r>
      <w:r w:rsidR="00F47DA2" w:rsidRPr="00900B2D">
        <w:rPr>
          <w:rFonts w:asciiTheme="minorHAnsi" w:hAnsiTheme="minorHAnsi" w:cstheme="minorHAnsi"/>
          <w:color w:val="000000" w:themeColor="text1"/>
          <w:sz w:val="22"/>
          <w:szCs w:val="22"/>
        </w:rPr>
        <w:t xml:space="preserve"> in the </w:t>
      </w:r>
      <w:r w:rsidR="00572530" w:rsidRPr="00900B2D">
        <w:rPr>
          <w:rFonts w:asciiTheme="minorHAnsi" w:hAnsiTheme="minorHAnsi" w:cstheme="minorHAnsi"/>
          <w:i/>
          <w:color w:val="000000" w:themeColor="text1"/>
          <w:sz w:val="22"/>
          <w:szCs w:val="22"/>
        </w:rPr>
        <w:t>TPMT</w:t>
      </w:r>
      <w:r w:rsidR="00F47DA2" w:rsidRPr="00900B2D">
        <w:rPr>
          <w:rFonts w:asciiTheme="minorHAnsi" w:hAnsiTheme="minorHAnsi" w:cstheme="minorHAnsi"/>
          <w:color w:val="000000" w:themeColor="text1"/>
          <w:sz w:val="22"/>
          <w:szCs w:val="22"/>
        </w:rPr>
        <w:t xml:space="preserve"> gene</w:t>
      </w:r>
      <w:r w:rsidRPr="00900B2D">
        <w:rPr>
          <w:rFonts w:asciiTheme="minorHAnsi" w:hAnsiTheme="minorHAnsi" w:cstheme="minorHAnsi"/>
          <w:color w:val="000000" w:themeColor="text1"/>
          <w:sz w:val="22"/>
          <w:szCs w:val="22"/>
        </w:rPr>
        <w:t>, the pooled odds ratio was not statistically significant (odds ratio 1.83, 95% CI: 0.89-3.76) but there was relatively high heterogeneity between studies (I</w:t>
      </w:r>
      <w:r w:rsidRPr="00900B2D">
        <w:rPr>
          <w:rFonts w:asciiTheme="minorHAnsi" w:hAnsiTheme="minorHAnsi" w:cstheme="minorHAnsi"/>
          <w:color w:val="000000" w:themeColor="text1"/>
          <w:sz w:val="22"/>
          <w:szCs w:val="22"/>
          <w:vertAlign w:val="superscript"/>
        </w:rPr>
        <w:t>2</w:t>
      </w:r>
      <w:r w:rsidRPr="00900B2D">
        <w:rPr>
          <w:rFonts w:asciiTheme="minorHAnsi" w:hAnsiTheme="minorHAnsi" w:cstheme="minorHAnsi"/>
          <w:color w:val="000000" w:themeColor="text1"/>
          <w:sz w:val="22"/>
          <w:szCs w:val="22"/>
        </w:rPr>
        <w:t xml:space="preserve">: 59%). The same was true for the other two </w:t>
      </w:r>
      <w:r w:rsidR="00572530" w:rsidRPr="00900B2D">
        <w:rPr>
          <w:rFonts w:asciiTheme="minorHAnsi" w:hAnsiTheme="minorHAnsi" w:cstheme="minorHAnsi"/>
          <w:i/>
          <w:color w:val="000000" w:themeColor="text1"/>
          <w:sz w:val="22"/>
          <w:szCs w:val="22"/>
        </w:rPr>
        <w:t>TPMT</w:t>
      </w:r>
      <w:r w:rsidRPr="00900B2D">
        <w:rPr>
          <w:rFonts w:asciiTheme="minorHAnsi" w:hAnsiTheme="minorHAnsi" w:cstheme="minorHAnsi"/>
          <w:color w:val="000000" w:themeColor="text1"/>
          <w:sz w:val="22"/>
          <w:szCs w:val="22"/>
        </w:rPr>
        <w:t xml:space="preserve"> SNPs, rs1142345 (odds ratio 1.59, 95% CI: 0.67-3.77, I</w:t>
      </w:r>
      <w:r w:rsidRPr="00900B2D">
        <w:rPr>
          <w:rFonts w:asciiTheme="minorHAnsi" w:hAnsiTheme="minorHAnsi" w:cstheme="minorHAnsi"/>
          <w:color w:val="000000" w:themeColor="text1"/>
          <w:sz w:val="22"/>
          <w:szCs w:val="22"/>
          <w:vertAlign w:val="superscript"/>
        </w:rPr>
        <w:t>2</w:t>
      </w:r>
      <w:r w:rsidRPr="00900B2D">
        <w:rPr>
          <w:rFonts w:asciiTheme="minorHAnsi" w:hAnsiTheme="minorHAnsi" w:cstheme="minorHAnsi"/>
          <w:color w:val="000000" w:themeColor="text1"/>
          <w:sz w:val="22"/>
          <w:szCs w:val="22"/>
        </w:rPr>
        <w:t>: 53%) and rs1800460 (odds ratio 1.34, 95% CI: 0.54-3.35, I</w:t>
      </w:r>
      <w:r w:rsidRPr="00900B2D">
        <w:rPr>
          <w:rFonts w:asciiTheme="minorHAnsi" w:hAnsiTheme="minorHAnsi" w:cstheme="minorHAnsi"/>
          <w:color w:val="000000" w:themeColor="text1"/>
          <w:sz w:val="22"/>
          <w:szCs w:val="22"/>
          <w:vertAlign w:val="superscript"/>
        </w:rPr>
        <w:t>2</w:t>
      </w:r>
      <w:r w:rsidRPr="00900B2D">
        <w:rPr>
          <w:rFonts w:asciiTheme="minorHAnsi" w:hAnsiTheme="minorHAnsi" w:cstheme="minorHAnsi"/>
          <w:color w:val="000000" w:themeColor="text1"/>
          <w:sz w:val="22"/>
          <w:szCs w:val="22"/>
        </w:rPr>
        <w:t xml:space="preserve">: 47%). The pooled odds ratio for </w:t>
      </w:r>
      <w:r w:rsidR="00572530" w:rsidRPr="00900B2D">
        <w:rPr>
          <w:rFonts w:asciiTheme="minorHAnsi" w:hAnsiTheme="minorHAnsi" w:cstheme="minorHAnsi"/>
          <w:i/>
          <w:color w:val="000000" w:themeColor="text1"/>
          <w:sz w:val="22"/>
          <w:szCs w:val="22"/>
        </w:rPr>
        <w:t>COMT</w:t>
      </w:r>
      <w:r w:rsidRPr="00900B2D">
        <w:rPr>
          <w:rFonts w:asciiTheme="minorHAnsi" w:hAnsiTheme="minorHAnsi" w:cstheme="minorHAnsi"/>
          <w:color w:val="000000" w:themeColor="text1"/>
          <w:sz w:val="22"/>
          <w:szCs w:val="22"/>
        </w:rPr>
        <w:t xml:space="preserve"> SNP rs9332377 was also non-significant (odds ratio 1.15, 95% CI: 0.67-1.95) but again the level of heterogeneity between studies was relatively high (I</w:t>
      </w:r>
      <w:r w:rsidRPr="00900B2D">
        <w:rPr>
          <w:rFonts w:asciiTheme="minorHAnsi" w:hAnsiTheme="minorHAnsi" w:cstheme="minorHAnsi"/>
          <w:color w:val="000000" w:themeColor="text1"/>
          <w:sz w:val="22"/>
          <w:szCs w:val="22"/>
          <w:vertAlign w:val="superscript"/>
        </w:rPr>
        <w:t>2</w:t>
      </w:r>
      <w:r w:rsidRPr="00900B2D">
        <w:rPr>
          <w:rFonts w:asciiTheme="minorHAnsi" w:hAnsiTheme="minorHAnsi" w:cstheme="minorHAnsi"/>
          <w:color w:val="000000" w:themeColor="text1"/>
          <w:sz w:val="22"/>
          <w:szCs w:val="22"/>
        </w:rPr>
        <w:t xml:space="preserve">:66%).  When excluding the study by Lanvers-Kaminsky from the meta-analyses for SNPs rs12201199 and rs9332377 the conclusions remained the same (data not shown), </w:t>
      </w:r>
      <w:r w:rsidR="00F47DA2" w:rsidRPr="00900B2D">
        <w:rPr>
          <w:rFonts w:asciiTheme="minorHAnsi" w:hAnsiTheme="minorHAnsi" w:cstheme="minorHAnsi"/>
          <w:color w:val="000000" w:themeColor="text1"/>
          <w:sz w:val="22"/>
          <w:szCs w:val="22"/>
        </w:rPr>
        <w:t xml:space="preserve">but </w:t>
      </w:r>
      <w:r w:rsidRPr="00900B2D">
        <w:rPr>
          <w:rFonts w:asciiTheme="minorHAnsi" w:hAnsiTheme="minorHAnsi" w:cstheme="minorHAnsi"/>
          <w:color w:val="000000" w:themeColor="text1"/>
          <w:sz w:val="22"/>
          <w:szCs w:val="22"/>
        </w:rPr>
        <w:t>the level of heterogeneity increased in both cases.</w:t>
      </w:r>
      <w:r w:rsidR="00F51AF9" w:rsidRPr="00900B2D">
        <w:rPr>
          <w:rFonts w:asciiTheme="minorHAnsi" w:hAnsiTheme="minorHAnsi" w:cstheme="minorHAnsi"/>
          <w:color w:val="000000" w:themeColor="text1"/>
          <w:sz w:val="22"/>
          <w:szCs w:val="22"/>
        </w:rPr>
        <w:br w:type="page"/>
      </w:r>
    </w:p>
    <w:p w14:paraId="18382015" w14:textId="6C9E9604" w:rsidR="004F077E" w:rsidRPr="003F7E31" w:rsidRDefault="00B06054" w:rsidP="00493B1B">
      <w:pPr>
        <w:pStyle w:val="Heading1"/>
        <w:spacing w:line="480" w:lineRule="auto"/>
        <w:rPr>
          <w:rFonts w:asciiTheme="minorHAnsi" w:hAnsiTheme="minorHAnsi" w:cstheme="minorHAnsi"/>
          <w:b/>
          <w:color w:val="000000" w:themeColor="text1"/>
          <w:sz w:val="28"/>
          <w:szCs w:val="28"/>
        </w:rPr>
      </w:pPr>
      <w:r w:rsidRPr="003F7E31">
        <w:rPr>
          <w:rFonts w:asciiTheme="minorHAnsi" w:hAnsiTheme="minorHAnsi" w:cstheme="minorHAnsi"/>
          <w:b/>
          <w:color w:val="000000" w:themeColor="text1"/>
          <w:sz w:val="28"/>
          <w:szCs w:val="28"/>
        </w:rPr>
        <w:lastRenderedPageBreak/>
        <w:t xml:space="preserve">Discussion </w:t>
      </w:r>
    </w:p>
    <w:p w14:paraId="49C4EE06" w14:textId="16389C35" w:rsidR="00874F7C" w:rsidRDefault="00174605" w:rsidP="00493B1B">
      <w:pPr>
        <w:spacing w:line="480" w:lineRule="auto"/>
        <w:rPr>
          <w:rFonts w:asciiTheme="minorHAnsi" w:eastAsia="Times New Roman" w:hAnsiTheme="minorHAnsi" w:cstheme="minorHAnsi"/>
          <w:color w:val="000000" w:themeColor="text1"/>
          <w:sz w:val="22"/>
          <w:szCs w:val="22"/>
        </w:rPr>
      </w:pPr>
      <w:r w:rsidRPr="00900B2D">
        <w:rPr>
          <w:rFonts w:asciiTheme="minorHAnsi" w:hAnsiTheme="minorHAnsi" w:cstheme="minorHAnsi"/>
          <w:color w:val="000000" w:themeColor="text1"/>
          <w:sz w:val="22"/>
          <w:szCs w:val="22"/>
        </w:rPr>
        <w:t xml:space="preserve">Our study </w:t>
      </w:r>
      <w:r w:rsidR="005577EA" w:rsidRPr="00900B2D">
        <w:rPr>
          <w:rFonts w:asciiTheme="minorHAnsi" w:hAnsiTheme="minorHAnsi" w:cstheme="minorHAnsi"/>
          <w:color w:val="000000" w:themeColor="text1"/>
          <w:sz w:val="22"/>
          <w:szCs w:val="22"/>
        </w:rPr>
        <w:t xml:space="preserve">highlights </w:t>
      </w:r>
      <w:r w:rsidRPr="00900B2D">
        <w:rPr>
          <w:rFonts w:asciiTheme="minorHAnsi" w:hAnsiTheme="minorHAnsi" w:cstheme="minorHAnsi"/>
          <w:color w:val="000000" w:themeColor="text1"/>
          <w:sz w:val="22"/>
          <w:szCs w:val="22"/>
        </w:rPr>
        <w:t>know</w:t>
      </w:r>
      <w:r w:rsidR="005F49A6" w:rsidRPr="00900B2D">
        <w:rPr>
          <w:rFonts w:asciiTheme="minorHAnsi" w:hAnsiTheme="minorHAnsi" w:cstheme="minorHAnsi"/>
          <w:color w:val="000000" w:themeColor="text1"/>
          <w:sz w:val="22"/>
          <w:szCs w:val="22"/>
        </w:rPr>
        <w:t>n</w:t>
      </w:r>
      <w:r w:rsidRPr="00900B2D">
        <w:rPr>
          <w:rFonts w:asciiTheme="minorHAnsi" w:hAnsiTheme="minorHAnsi" w:cstheme="minorHAnsi"/>
          <w:color w:val="000000" w:themeColor="text1"/>
          <w:sz w:val="22"/>
          <w:szCs w:val="22"/>
        </w:rPr>
        <w:t xml:space="preserve"> risk factors for cisplatin induced ototoxicity in children</w:t>
      </w:r>
      <w:r w:rsidR="00F533D1" w:rsidRPr="00900B2D">
        <w:rPr>
          <w:rFonts w:asciiTheme="minorHAnsi" w:hAnsiTheme="minorHAnsi" w:cstheme="minorHAnsi"/>
          <w:color w:val="000000" w:themeColor="text1"/>
          <w:sz w:val="22"/>
          <w:szCs w:val="22"/>
        </w:rPr>
        <w:t xml:space="preserve">, including </w:t>
      </w:r>
      <w:r w:rsidRPr="00900B2D">
        <w:rPr>
          <w:rFonts w:asciiTheme="minorHAnsi" w:hAnsiTheme="minorHAnsi" w:cstheme="minorHAnsi"/>
          <w:color w:val="000000" w:themeColor="text1"/>
          <w:sz w:val="22"/>
          <w:szCs w:val="22"/>
        </w:rPr>
        <w:t>i</w:t>
      </w:r>
      <w:r w:rsidR="00897EE5" w:rsidRPr="00900B2D">
        <w:rPr>
          <w:rFonts w:asciiTheme="minorHAnsi" w:hAnsiTheme="minorHAnsi" w:cstheme="minorHAnsi"/>
          <w:color w:val="000000" w:themeColor="text1"/>
          <w:sz w:val="22"/>
          <w:szCs w:val="22"/>
        </w:rPr>
        <w:t>ncreasing cumulative dose of cisplatin</w:t>
      </w:r>
      <w:r w:rsidR="001D1879" w:rsidRPr="00900B2D">
        <w:rPr>
          <w:rFonts w:asciiTheme="minorHAnsi" w:hAnsiTheme="minorHAnsi" w:cstheme="minorHAnsi"/>
          <w:color w:val="000000" w:themeColor="text1"/>
          <w:sz w:val="22"/>
          <w:szCs w:val="22"/>
        </w:rPr>
        <w:t xml:space="preserve"> </w:t>
      </w:r>
      <w:r w:rsidR="001D1879" w:rsidRPr="00900B2D">
        <w:rPr>
          <w:rFonts w:asciiTheme="minorHAnsi" w:hAnsiTheme="minorHAnsi" w:cstheme="minorHAnsi"/>
          <w:color w:val="000000" w:themeColor="text1"/>
          <w:sz w:val="22"/>
          <w:szCs w:val="22"/>
        </w:rPr>
        <w:fldChar w:fldCharType="begin">
          <w:fldData xml:space="preserve">PEVuZE5vdGU+PENpdGU+PEF1dGhvcj5NY0hhbmV5PC9BdXRob3I+PFllYXI+MTk4MzwvWWVhcj48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</w:fldData>
        </w:fldChar>
      </w:r>
      <w:r w:rsidR="00E111F0">
        <w:rPr>
          <w:rFonts w:asciiTheme="minorHAnsi" w:hAnsiTheme="minorHAnsi" w:cstheme="minorHAnsi"/>
          <w:color w:val="000000" w:themeColor="text1"/>
          <w:sz w:val="22"/>
          <w:szCs w:val="22"/>
        </w:rPr>
        <w:instrText xml:space="preserve"> ADDIN EN.CITE </w:instrText>
      </w:r>
      <w:r w:rsidR="00E111F0">
        <w:rPr>
          <w:rFonts w:asciiTheme="minorHAnsi" w:hAnsiTheme="minorHAnsi" w:cstheme="minorHAnsi"/>
          <w:color w:val="000000" w:themeColor="text1"/>
          <w:sz w:val="22"/>
          <w:szCs w:val="22"/>
        </w:rPr>
        <w:fldChar w:fldCharType="begin">
          <w:fldData xml:space="preserve">PEVuZE5vdGU+PENpdGU+PEF1dGhvcj5NY0hhbmV5PC9BdXRob3I+PFllYXI+MTk4MzwvWWVhcj48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</w:fldData>
        </w:fldChar>
      </w:r>
      <w:r w:rsidR="00E111F0">
        <w:rPr>
          <w:rFonts w:asciiTheme="minorHAnsi" w:hAnsiTheme="minorHAnsi" w:cstheme="minorHAnsi"/>
          <w:color w:val="000000" w:themeColor="text1"/>
          <w:sz w:val="22"/>
          <w:szCs w:val="22"/>
        </w:rPr>
        <w:instrText xml:space="preserve"> ADDIN EN.CITE.DATA </w:instrText>
      </w:r>
      <w:r w:rsidR="00E111F0">
        <w:rPr>
          <w:rFonts w:asciiTheme="minorHAnsi" w:hAnsiTheme="minorHAnsi" w:cstheme="minorHAnsi"/>
          <w:color w:val="000000" w:themeColor="text1"/>
          <w:sz w:val="22"/>
          <w:szCs w:val="22"/>
        </w:rPr>
      </w:r>
      <w:r w:rsidR="00E111F0">
        <w:rPr>
          <w:rFonts w:asciiTheme="minorHAnsi" w:hAnsiTheme="minorHAnsi" w:cstheme="minorHAnsi"/>
          <w:color w:val="000000" w:themeColor="text1"/>
          <w:sz w:val="22"/>
          <w:szCs w:val="22"/>
        </w:rPr>
        <w:fldChar w:fldCharType="end"/>
      </w:r>
      <w:r w:rsidR="001D1879" w:rsidRPr="00900B2D">
        <w:rPr>
          <w:rFonts w:asciiTheme="minorHAnsi" w:hAnsiTheme="minorHAnsi" w:cstheme="minorHAnsi"/>
          <w:color w:val="000000" w:themeColor="text1"/>
          <w:sz w:val="22"/>
          <w:szCs w:val="22"/>
        </w:rPr>
      </w:r>
      <w:r w:rsidR="001D1879" w:rsidRPr="00900B2D">
        <w:rPr>
          <w:rFonts w:asciiTheme="minorHAnsi" w:hAnsiTheme="minorHAnsi" w:cstheme="minorHAnsi"/>
          <w:color w:val="000000" w:themeColor="text1"/>
          <w:sz w:val="22"/>
          <w:szCs w:val="22"/>
        </w:rPr>
        <w:fldChar w:fldCharType="separate"/>
      </w:r>
      <w:r w:rsidR="00E111F0">
        <w:rPr>
          <w:rFonts w:asciiTheme="minorHAnsi" w:hAnsiTheme="minorHAnsi" w:cstheme="minorHAnsi"/>
          <w:noProof/>
          <w:color w:val="000000" w:themeColor="text1"/>
          <w:sz w:val="22"/>
          <w:szCs w:val="22"/>
        </w:rPr>
        <w:t>[1,5,9,11,28]</w:t>
      </w:r>
      <w:r w:rsidR="001D1879" w:rsidRPr="00900B2D">
        <w:rPr>
          <w:rFonts w:asciiTheme="minorHAnsi" w:hAnsiTheme="minorHAnsi" w:cstheme="minorHAnsi"/>
          <w:color w:val="000000" w:themeColor="text1"/>
          <w:sz w:val="22"/>
          <w:szCs w:val="22"/>
        </w:rPr>
        <w:fldChar w:fldCharType="end"/>
      </w:r>
      <w:r w:rsidR="00897EE5" w:rsidRPr="00900B2D">
        <w:rPr>
          <w:rFonts w:asciiTheme="minorHAnsi" w:hAnsiTheme="minorHAnsi" w:cstheme="minorHAnsi"/>
          <w:color w:val="000000" w:themeColor="text1"/>
          <w:sz w:val="22"/>
          <w:szCs w:val="22"/>
        </w:rPr>
        <w:t>, younger age</w:t>
      </w:r>
      <w:r w:rsidR="00DA6F98" w:rsidRPr="00900B2D">
        <w:rPr>
          <w:rFonts w:asciiTheme="minorHAnsi" w:hAnsiTheme="minorHAnsi" w:cstheme="minorHAnsi"/>
          <w:color w:val="000000" w:themeColor="text1"/>
          <w:sz w:val="22"/>
          <w:szCs w:val="22"/>
        </w:rPr>
        <w:t xml:space="preserve">  </w:t>
      </w:r>
      <w:r w:rsidR="00DA6F98" w:rsidRPr="00900B2D">
        <w:rPr>
          <w:rFonts w:asciiTheme="minorHAnsi" w:hAnsiTheme="minorHAnsi" w:cstheme="minorHAnsi"/>
          <w:color w:val="000000" w:themeColor="text1"/>
          <w:sz w:val="22"/>
          <w:szCs w:val="22"/>
        </w:rPr>
        <w:fldChar w:fldCharType="begin">
          <w:fldData xml:space="preserve">PEVuZE5vdGU+PENpdGU+PEF1dGhvcj5Db3JhZGluaTwvQXV0aG9yPjxZZWFyPjIwMDc8L1llYXI+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</w:fldData>
        </w:fldChar>
      </w:r>
      <w:r w:rsidR="00E111F0">
        <w:rPr>
          <w:rFonts w:asciiTheme="minorHAnsi" w:hAnsiTheme="minorHAnsi" w:cstheme="minorHAnsi"/>
          <w:color w:val="000000" w:themeColor="text1"/>
          <w:sz w:val="22"/>
          <w:szCs w:val="22"/>
        </w:rPr>
        <w:instrText xml:space="preserve"> ADDIN EN.CITE </w:instrText>
      </w:r>
      <w:r w:rsidR="00E111F0">
        <w:rPr>
          <w:rFonts w:asciiTheme="minorHAnsi" w:hAnsiTheme="minorHAnsi" w:cstheme="minorHAnsi"/>
          <w:color w:val="000000" w:themeColor="text1"/>
          <w:sz w:val="22"/>
          <w:szCs w:val="22"/>
        </w:rPr>
        <w:fldChar w:fldCharType="begin">
          <w:fldData xml:space="preserve">PEVuZE5vdGU+PENpdGU+PEF1dGhvcj5Db3JhZGluaTwvQXV0aG9yPjxZZWFyPjIwMDc8L1llYXI+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</w:fldData>
        </w:fldChar>
      </w:r>
      <w:r w:rsidR="00E111F0">
        <w:rPr>
          <w:rFonts w:asciiTheme="minorHAnsi" w:hAnsiTheme="minorHAnsi" w:cstheme="minorHAnsi"/>
          <w:color w:val="000000" w:themeColor="text1"/>
          <w:sz w:val="22"/>
          <w:szCs w:val="22"/>
        </w:rPr>
        <w:instrText xml:space="preserve"> ADDIN EN.CITE.DATA </w:instrText>
      </w:r>
      <w:r w:rsidR="00E111F0">
        <w:rPr>
          <w:rFonts w:asciiTheme="minorHAnsi" w:hAnsiTheme="minorHAnsi" w:cstheme="minorHAnsi"/>
          <w:color w:val="000000" w:themeColor="text1"/>
          <w:sz w:val="22"/>
          <w:szCs w:val="22"/>
        </w:rPr>
      </w:r>
      <w:r w:rsidR="00E111F0">
        <w:rPr>
          <w:rFonts w:asciiTheme="minorHAnsi" w:hAnsiTheme="minorHAnsi" w:cstheme="minorHAnsi"/>
          <w:color w:val="000000" w:themeColor="text1"/>
          <w:sz w:val="22"/>
          <w:szCs w:val="22"/>
        </w:rPr>
        <w:fldChar w:fldCharType="end"/>
      </w:r>
      <w:r w:rsidR="00DA6F98" w:rsidRPr="00900B2D">
        <w:rPr>
          <w:rFonts w:asciiTheme="minorHAnsi" w:hAnsiTheme="minorHAnsi" w:cstheme="minorHAnsi"/>
          <w:color w:val="000000" w:themeColor="text1"/>
          <w:sz w:val="22"/>
          <w:szCs w:val="22"/>
        </w:rPr>
      </w:r>
      <w:r w:rsidR="00DA6F98" w:rsidRPr="00900B2D">
        <w:rPr>
          <w:rFonts w:asciiTheme="minorHAnsi" w:hAnsiTheme="minorHAnsi" w:cstheme="minorHAnsi"/>
          <w:color w:val="000000" w:themeColor="text1"/>
          <w:sz w:val="22"/>
          <w:szCs w:val="22"/>
        </w:rPr>
        <w:fldChar w:fldCharType="separate"/>
      </w:r>
      <w:r w:rsidR="00E111F0">
        <w:rPr>
          <w:rFonts w:asciiTheme="minorHAnsi" w:hAnsiTheme="minorHAnsi" w:cstheme="minorHAnsi"/>
          <w:noProof/>
          <w:color w:val="000000" w:themeColor="text1"/>
          <w:sz w:val="22"/>
          <w:szCs w:val="22"/>
        </w:rPr>
        <w:t>[5,11,16]</w:t>
      </w:r>
      <w:r w:rsidR="00DA6F98" w:rsidRPr="00900B2D">
        <w:rPr>
          <w:rFonts w:asciiTheme="minorHAnsi" w:hAnsiTheme="minorHAnsi" w:cstheme="minorHAnsi"/>
          <w:color w:val="000000" w:themeColor="text1"/>
          <w:sz w:val="22"/>
          <w:szCs w:val="22"/>
        </w:rPr>
        <w:fldChar w:fldCharType="end"/>
      </w:r>
      <w:r w:rsidR="0061790D" w:rsidRPr="00900B2D">
        <w:rPr>
          <w:rFonts w:asciiTheme="minorHAnsi" w:hAnsiTheme="minorHAnsi" w:cstheme="minorHAnsi"/>
          <w:color w:val="000000" w:themeColor="text1"/>
          <w:sz w:val="22"/>
          <w:szCs w:val="22"/>
        </w:rPr>
        <w:t>,</w:t>
      </w:r>
      <w:r w:rsidR="00897EE5" w:rsidRPr="00900B2D">
        <w:rPr>
          <w:rFonts w:asciiTheme="minorHAnsi" w:hAnsiTheme="minorHAnsi" w:cstheme="minorHAnsi"/>
          <w:color w:val="000000" w:themeColor="text1"/>
          <w:sz w:val="22"/>
          <w:szCs w:val="22"/>
        </w:rPr>
        <w:t xml:space="preserve"> cranial radiotherapy</w:t>
      </w:r>
      <w:r w:rsidR="00DA6F98" w:rsidRPr="00900B2D">
        <w:rPr>
          <w:rFonts w:asciiTheme="minorHAnsi" w:hAnsiTheme="minorHAnsi" w:cstheme="minorHAnsi"/>
          <w:color w:val="000000" w:themeColor="text1"/>
          <w:sz w:val="22"/>
          <w:szCs w:val="22"/>
        </w:rPr>
        <w:t xml:space="preserve"> </w:t>
      </w:r>
      <w:r w:rsidR="00DA6F98" w:rsidRPr="00900B2D">
        <w:rPr>
          <w:rFonts w:asciiTheme="minorHAnsi" w:hAnsiTheme="minorHAnsi" w:cstheme="minorHAnsi"/>
          <w:color w:val="000000" w:themeColor="text1"/>
          <w:sz w:val="22"/>
          <w:szCs w:val="22"/>
        </w:rPr>
        <w:fldChar w:fldCharType="begin">
          <w:fldData xml:space="preserve">PEVuZE5vdGU+PENpdGU+PEF1dGhvcj5TY2hlbGw8L0F1dGhvcj48WWVhcj4xOTg5PC9ZZWFyPjxS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</w:fldData>
        </w:fldChar>
      </w:r>
      <w:r w:rsidR="00E111F0">
        <w:rPr>
          <w:rFonts w:asciiTheme="minorHAnsi" w:hAnsiTheme="minorHAnsi" w:cstheme="minorHAnsi"/>
          <w:color w:val="000000" w:themeColor="text1"/>
          <w:sz w:val="22"/>
          <w:szCs w:val="22"/>
        </w:rPr>
        <w:instrText xml:space="preserve"> ADDIN EN.CITE </w:instrText>
      </w:r>
      <w:r w:rsidR="00E111F0">
        <w:rPr>
          <w:rFonts w:asciiTheme="minorHAnsi" w:hAnsiTheme="minorHAnsi" w:cstheme="minorHAnsi"/>
          <w:color w:val="000000" w:themeColor="text1"/>
          <w:sz w:val="22"/>
          <w:szCs w:val="22"/>
        </w:rPr>
        <w:fldChar w:fldCharType="begin">
          <w:fldData xml:space="preserve">PEVuZE5vdGU+PENpdGU+PEF1dGhvcj5TY2hlbGw8L0F1dGhvcj48WWVhcj4xOTg5PC9ZZWFyPjxS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</w:fldData>
        </w:fldChar>
      </w:r>
      <w:r w:rsidR="00E111F0">
        <w:rPr>
          <w:rFonts w:asciiTheme="minorHAnsi" w:hAnsiTheme="minorHAnsi" w:cstheme="minorHAnsi"/>
          <w:color w:val="000000" w:themeColor="text1"/>
          <w:sz w:val="22"/>
          <w:szCs w:val="22"/>
        </w:rPr>
        <w:instrText xml:space="preserve"> ADDIN EN.CITE.DATA </w:instrText>
      </w:r>
      <w:r w:rsidR="00E111F0">
        <w:rPr>
          <w:rFonts w:asciiTheme="minorHAnsi" w:hAnsiTheme="minorHAnsi" w:cstheme="minorHAnsi"/>
          <w:color w:val="000000" w:themeColor="text1"/>
          <w:sz w:val="22"/>
          <w:szCs w:val="22"/>
        </w:rPr>
      </w:r>
      <w:r w:rsidR="00E111F0">
        <w:rPr>
          <w:rFonts w:asciiTheme="minorHAnsi" w:hAnsiTheme="minorHAnsi" w:cstheme="minorHAnsi"/>
          <w:color w:val="000000" w:themeColor="text1"/>
          <w:sz w:val="22"/>
          <w:szCs w:val="22"/>
        </w:rPr>
        <w:fldChar w:fldCharType="end"/>
      </w:r>
      <w:r w:rsidR="00DA6F98" w:rsidRPr="00900B2D">
        <w:rPr>
          <w:rFonts w:asciiTheme="minorHAnsi" w:hAnsiTheme="minorHAnsi" w:cstheme="minorHAnsi"/>
          <w:color w:val="000000" w:themeColor="text1"/>
          <w:sz w:val="22"/>
          <w:szCs w:val="22"/>
        </w:rPr>
      </w:r>
      <w:r w:rsidR="00DA6F98" w:rsidRPr="00900B2D">
        <w:rPr>
          <w:rFonts w:asciiTheme="minorHAnsi" w:hAnsiTheme="minorHAnsi" w:cstheme="minorHAnsi"/>
          <w:color w:val="000000" w:themeColor="text1"/>
          <w:sz w:val="22"/>
          <w:szCs w:val="22"/>
        </w:rPr>
        <w:fldChar w:fldCharType="separate"/>
      </w:r>
      <w:r w:rsidR="00E111F0">
        <w:rPr>
          <w:rFonts w:asciiTheme="minorHAnsi" w:hAnsiTheme="minorHAnsi" w:cstheme="minorHAnsi"/>
          <w:noProof/>
          <w:color w:val="000000" w:themeColor="text1"/>
          <w:sz w:val="22"/>
          <w:szCs w:val="22"/>
        </w:rPr>
        <w:t>[4,13,29]</w:t>
      </w:r>
      <w:r w:rsidR="00DA6F98" w:rsidRPr="00900B2D">
        <w:rPr>
          <w:rFonts w:asciiTheme="minorHAnsi" w:hAnsiTheme="minorHAnsi" w:cstheme="minorHAnsi"/>
          <w:color w:val="000000" w:themeColor="text1"/>
          <w:sz w:val="22"/>
          <w:szCs w:val="22"/>
        </w:rPr>
        <w:fldChar w:fldCharType="end"/>
      </w:r>
      <w:r w:rsidR="00E37BCB" w:rsidRPr="00900B2D">
        <w:rPr>
          <w:rFonts w:asciiTheme="minorHAnsi" w:hAnsiTheme="minorHAnsi" w:cstheme="minorHAnsi"/>
          <w:color w:val="000000" w:themeColor="text1"/>
          <w:sz w:val="22"/>
          <w:szCs w:val="22"/>
        </w:rPr>
        <w:t xml:space="preserve"> </w:t>
      </w:r>
      <w:r w:rsidR="00897EE5" w:rsidRPr="00900B2D">
        <w:rPr>
          <w:rFonts w:asciiTheme="minorHAnsi" w:hAnsiTheme="minorHAnsi" w:cstheme="minorHAnsi"/>
          <w:color w:val="000000" w:themeColor="text1"/>
          <w:sz w:val="22"/>
          <w:szCs w:val="22"/>
        </w:rPr>
        <w:t xml:space="preserve">and </w:t>
      </w:r>
      <w:r w:rsidR="0061790D" w:rsidRPr="00900B2D">
        <w:rPr>
          <w:rFonts w:asciiTheme="minorHAnsi" w:hAnsiTheme="minorHAnsi" w:cstheme="minorHAnsi"/>
          <w:color w:val="000000" w:themeColor="text1"/>
          <w:sz w:val="22"/>
          <w:szCs w:val="22"/>
        </w:rPr>
        <w:t xml:space="preserve">exposure </w:t>
      </w:r>
      <w:r w:rsidR="003D4409" w:rsidRPr="00900B2D">
        <w:rPr>
          <w:rFonts w:asciiTheme="minorHAnsi" w:hAnsiTheme="minorHAnsi" w:cstheme="minorHAnsi"/>
          <w:color w:val="000000" w:themeColor="text1"/>
          <w:sz w:val="22"/>
          <w:szCs w:val="22"/>
        </w:rPr>
        <w:t xml:space="preserve">to other </w:t>
      </w:r>
      <w:r w:rsidR="002168BD" w:rsidRPr="00900B2D">
        <w:rPr>
          <w:rFonts w:asciiTheme="minorHAnsi" w:hAnsiTheme="minorHAnsi" w:cstheme="minorHAnsi"/>
          <w:color w:val="000000" w:themeColor="text1"/>
          <w:sz w:val="22"/>
          <w:szCs w:val="22"/>
        </w:rPr>
        <w:t xml:space="preserve">ototoxic agents such as </w:t>
      </w:r>
      <w:r w:rsidR="00935D3D" w:rsidRPr="00900B2D">
        <w:rPr>
          <w:rFonts w:asciiTheme="minorHAnsi" w:hAnsiTheme="minorHAnsi" w:cstheme="minorHAnsi"/>
          <w:color w:val="000000" w:themeColor="text1"/>
          <w:sz w:val="22"/>
          <w:szCs w:val="22"/>
        </w:rPr>
        <w:t>vincristine</w:t>
      </w:r>
      <w:r w:rsidR="00DA6F98" w:rsidRPr="00900B2D">
        <w:rPr>
          <w:rFonts w:asciiTheme="minorHAnsi" w:hAnsiTheme="minorHAnsi" w:cstheme="minorHAnsi"/>
          <w:color w:val="000000" w:themeColor="text1"/>
          <w:sz w:val="22"/>
          <w:szCs w:val="22"/>
        </w:rPr>
        <w:t xml:space="preserve"> </w:t>
      </w:r>
      <w:r w:rsidR="00DA6F98" w:rsidRPr="00900B2D">
        <w:rPr>
          <w:rFonts w:asciiTheme="minorHAnsi" w:hAnsiTheme="minorHAnsi" w:cstheme="minorHAnsi"/>
          <w:color w:val="000000" w:themeColor="text1"/>
          <w:sz w:val="22"/>
          <w:szCs w:val="22"/>
        </w:rPr>
        <w:fldChar w:fldCharType="begin"/>
      </w:r>
      <w:r w:rsidR="00E111F0">
        <w:rPr>
          <w:rFonts w:asciiTheme="minorHAnsi" w:hAnsiTheme="minorHAnsi" w:cstheme="minorHAnsi"/>
          <w:color w:val="000000" w:themeColor="text1"/>
          <w:sz w:val="22"/>
          <w:szCs w:val="22"/>
        </w:rPr>
        <w:instrText xml:space="preserve"> ADDIN EN.CITE &lt;EndNote&gt;&lt;Cite&gt;&lt;Author&gt;Pussegoda&lt;/Author&gt;&lt;Year&gt;2013&lt;/Year&gt;&lt;RecNum&gt;388&lt;/RecNum&gt;&lt;DisplayText&gt;[15]&lt;/DisplayText&gt;&lt;record&gt;&lt;rec-number&gt;388&lt;/rec-number&gt;&lt;foreign-keys&gt;&lt;key app="EN" db-id="pee209pevv2057etadqpdwsyfpzezpwrrsdw" timestamp="1465983454"&gt;388&lt;/key&gt;&lt;/foreign-keys&gt;&lt;ref-type name="Journal Article"&gt;17&lt;/ref-type&gt;&lt;contributors&gt;&lt;authors&gt;&lt;author&gt;Pussegoda, Kusala&lt;/author&gt;&lt;author&gt;Ross, Colin J&lt;/author&gt;&lt;author&gt;Visscher, Henk&lt;/author&gt;&lt;author&gt;Yazdanpanah, Mojgan&lt;/author&gt;&lt;author&gt;Brooks, Beth&lt;/author&gt;&lt;</w:instrText>
      </w:r>
      <w:r w:rsidR="00E111F0">
        <w:rPr>
          <w:rFonts w:asciiTheme="minorHAnsi" w:hAnsiTheme="minorHAnsi" w:cstheme="minorHAnsi" w:hint="eastAsia"/>
          <w:color w:val="000000" w:themeColor="text1"/>
          <w:sz w:val="22"/>
          <w:szCs w:val="22"/>
        </w:rPr>
        <w:instrText>author&gt;Rassekh, S Rod&lt;/author&gt;&lt;author&gt;Zada, Yassamin Feroz&lt;/author&gt;&lt;author&gt;Dubé, M</w:instrText>
      </w:r>
      <w:r w:rsidR="00E111F0">
        <w:rPr>
          <w:rFonts w:asciiTheme="minorHAnsi" w:hAnsiTheme="minorHAnsi" w:cstheme="minorHAnsi" w:hint="eastAsia"/>
          <w:color w:val="000000" w:themeColor="text1"/>
          <w:sz w:val="22"/>
          <w:szCs w:val="22"/>
        </w:rPr>
        <w:instrText>‐</w:instrText>
      </w:r>
      <w:r w:rsidR="00E111F0">
        <w:rPr>
          <w:rFonts w:asciiTheme="minorHAnsi" w:hAnsiTheme="minorHAnsi" w:cstheme="minorHAnsi" w:hint="eastAsia"/>
          <w:color w:val="000000" w:themeColor="text1"/>
          <w:sz w:val="22"/>
          <w:szCs w:val="22"/>
        </w:rPr>
        <w:instrText>P&lt;/author&gt;&lt;author&gt;Carleton, Bruce C&lt;/author&gt;&lt;author&gt;Hayden, Michael R&lt;/author&gt;&lt;/authors&gt;&lt;/contributors&gt;&lt;titles&gt;&lt;title&gt;Replication of TPMT and ABCC3 Genetic Variants Highly Associated With Cisplatin</w:instrText>
      </w:r>
      <w:r w:rsidR="00E111F0">
        <w:rPr>
          <w:rFonts w:asciiTheme="minorHAnsi" w:hAnsiTheme="minorHAnsi" w:cstheme="minorHAnsi" w:hint="eastAsia"/>
          <w:color w:val="000000" w:themeColor="text1"/>
          <w:sz w:val="22"/>
          <w:szCs w:val="22"/>
        </w:rPr>
        <w:instrText>‐</w:instrText>
      </w:r>
      <w:r w:rsidR="00E111F0">
        <w:rPr>
          <w:rFonts w:asciiTheme="minorHAnsi" w:hAnsiTheme="minorHAnsi" w:cstheme="minorHAnsi" w:hint="eastAsia"/>
          <w:color w:val="000000" w:themeColor="text1"/>
          <w:sz w:val="22"/>
          <w:szCs w:val="22"/>
        </w:rPr>
        <w:instrText>Induced Hearing Loss in Children&lt;/title&gt;&lt;secondary-title&gt;Clinical Pharmacology &amp;amp; Therapeutics&lt;/secondary-title&gt;&lt;/titles&gt;&lt;periodical&gt;&lt;full-title&gt;Clinical Pharmacology &amp;amp; Therapeutics&lt;/full-title&gt;&lt;/periodical&gt;&lt;pages&gt;243-251&lt;</w:instrText>
      </w:r>
      <w:r w:rsidR="00E111F0">
        <w:rPr>
          <w:rFonts w:asciiTheme="minorHAnsi" w:hAnsiTheme="minorHAnsi" w:cstheme="minorHAnsi"/>
          <w:color w:val="000000" w:themeColor="text1"/>
          <w:sz w:val="22"/>
          <w:szCs w:val="22"/>
        </w:rPr>
        <w:instrText>/pages&gt;&lt;volume&gt;94&lt;/volume&gt;&lt;number&gt;2&lt;/number&gt;&lt;dates&gt;&lt;year&gt;2013&lt;/year&gt;&lt;/dates&gt;&lt;isbn&gt;1532-6535&lt;/isbn&gt;&lt;urls&gt;&lt;/urls&gt;&lt;/record&gt;&lt;/Cite&gt;&lt;/EndNote&gt;</w:instrText>
      </w:r>
      <w:r w:rsidR="00DA6F98" w:rsidRPr="00900B2D">
        <w:rPr>
          <w:rFonts w:asciiTheme="minorHAnsi" w:hAnsiTheme="minorHAnsi" w:cstheme="minorHAnsi"/>
          <w:color w:val="000000" w:themeColor="text1"/>
          <w:sz w:val="22"/>
          <w:szCs w:val="22"/>
        </w:rPr>
        <w:fldChar w:fldCharType="separate"/>
      </w:r>
      <w:r w:rsidR="00E111F0">
        <w:rPr>
          <w:rFonts w:asciiTheme="minorHAnsi" w:hAnsiTheme="minorHAnsi" w:cstheme="minorHAnsi"/>
          <w:noProof/>
          <w:color w:val="000000" w:themeColor="text1"/>
          <w:sz w:val="22"/>
          <w:szCs w:val="22"/>
        </w:rPr>
        <w:t>[15]</w:t>
      </w:r>
      <w:r w:rsidR="00DA6F98" w:rsidRPr="00900B2D">
        <w:rPr>
          <w:rFonts w:asciiTheme="minorHAnsi" w:hAnsiTheme="minorHAnsi" w:cstheme="minorHAnsi"/>
          <w:color w:val="000000" w:themeColor="text1"/>
          <w:sz w:val="22"/>
          <w:szCs w:val="22"/>
        </w:rPr>
        <w:fldChar w:fldCharType="end"/>
      </w:r>
      <w:r w:rsidR="00EA3F93" w:rsidRPr="00900B2D">
        <w:rPr>
          <w:rFonts w:asciiTheme="minorHAnsi" w:hAnsiTheme="minorHAnsi" w:cstheme="minorHAnsi"/>
          <w:color w:val="000000" w:themeColor="text1"/>
          <w:sz w:val="22"/>
          <w:szCs w:val="22"/>
        </w:rPr>
        <w:t>.</w:t>
      </w:r>
      <w:r w:rsidR="00874F7C" w:rsidRPr="00900B2D">
        <w:rPr>
          <w:rFonts w:asciiTheme="minorHAnsi" w:hAnsiTheme="minorHAnsi" w:cstheme="minorHAnsi"/>
          <w:color w:val="000000" w:themeColor="text1"/>
          <w:sz w:val="22"/>
          <w:szCs w:val="22"/>
        </w:rPr>
        <w:t xml:space="preserve"> </w:t>
      </w:r>
      <w:r w:rsidR="00874F7C" w:rsidRPr="00900B2D">
        <w:rPr>
          <w:rFonts w:asciiTheme="minorHAnsi" w:eastAsia="Times New Roman" w:hAnsiTheme="minorHAnsi" w:cstheme="minorHAnsi"/>
          <w:color w:val="000000" w:themeColor="text1"/>
          <w:sz w:val="22"/>
          <w:szCs w:val="22"/>
        </w:rPr>
        <w:t>Our study did not detect ethnic origin as a risk factor for hearing loss in patients receiving cisplatin therapy</w:t>
      </w:r>
      <w:r w:rsidR="00110A6F">
        <w:rPr>
          <w:rFonts w:asciiTheme="minorHAnsi" w:eastAsia="Times New Roman" w:hAnsiTheme="minorHAnsi" w:cstheme="minorHAnsi"/>
          <w:color w:val="000000" w:themeColor="text1"/>
          <w:sz w:val="22"/>
          <w:szCs w:val="22"/>
        </w:rPr>
        <w:t xml:space="preserve">, but this was not our intention as </w:t>
      </w:r>
      <w:r w:rsidR="00EF4CB0" w:rsidRPr="00900B2D">
        <w:rPr>
          <w:rFonts w:asciiTheme="minorHAnsi" w:eastAsia="Times New Roman" w:hAnsiTheme="minorHAnsi" w:cstheme="minorHAnsi"/>
          <w:color w:val="000000" w:themeColor="text1"/>
          <w:sz w:val="22"/>
          <w:szCs w:val="22"/>
        </w:rPr>
        <w:t xml:space="preserve">nearly </w:t>
      </w:r>
      <w:r w:rsidR="00874F7C" w:rsidRPr="00900B2D">
        <w:rPr>
          <w:rFonts w:asciiTheme="minorHAnsi" w:eastAsia="Times New Roman" w:hAnsiTheme="minorHAnsi" w:cstheme="minorHAnsi"/>
          <w:color w:val="000000" w:themeColor="text1"/>
          <w:sz w:val="22"/>
          <w:szCs w:val="22"/>
        </w:rPr>
        <w:t xml:space="preserve">90% of our study </w:t>
      </w:r>
      <w:r w:rsidR="00110A6F" w:rsidRPr="00110A6F">
        <w:rPr>
          <w:rFonts w:asciiTheme="minorHAnsi" w:eastAsia="Times New Roman" w:hAnsiTheme="minorHAnsi" w:cstheme="minorHAnsi"/>
          <w:color w:val="000000" w:themeColor="text1"/>
          <w:sz w:val="22"/>
          <w:szCs w:val="22"/>
        </w:rPr>
        <w:t xml:space="preserve">population </w:t>
      </w:r>
      <w:r w:rsidR="00900B2D" w:rsidRPr="00110A6F">
        <w:rPr>
          <w:rFonts w:asciiTheme="minorHAnsi" w:eastAsia="Times New Roman" w:hAnsiTheme="minorHAnsi" w:cstheme="minorHAnsi"/>
          <w:color w:val="000000" w:themeColor="text1"/>
          <w:sz w:val="22"/>
          <w:szCs w:val="22"/>
        </w:rPr>
        <w:t>w</w:t>
      </w:r>
      <w:r w:rsidR="00900B2D">
        <w:rPr>
          <w:rFonts w:asciiTheme="minorHAnsi" w:eastAsia="Times New Roman" w:hAnsiTheme="minorHAnsi" w:cstheme="minorHAnsi"/>
          <w:color w:val="000000" w:themeColor="text1"/>
          <w:sz w:val="22"/>
          <w:szCs w:val="22"/>
        </w:rPr>
        <w:t>ere</w:t>
      </w:r>
      <w:r w:rsidR="00900B2D" w:rsidRPr="00900B2D">
        <w:rPr>
          <w:rFonts w:asciiTheme="minorHAnsi" w:eastAsia="Times New Roman" w:hAnsiTheme="minorHAnsi" w:cstheme="minorHAnsi"/>
          <w:color w:val="000000" w:themeColor="text1"/>
          <w:sz w:val="22"/>
          <w:szCs w:val="22"/>
        </w:rPr>
        <w:t xml:space="preserve"> </w:t>
      </w:r>
      <w:r w:rsidR="001537CC" w:rsidRPr="00900B2D">
        <w:rPr>
          <w:rFonts w:asciiTheme="minorHAnsi" w:eastAsia="Times New Roman" w:hAnsiTheme="minorHAnsi" w:cstheme="minorHAnsi"/>
          <w:color w:val="000000" w:themeColor="text1"/>
          <w:sz w:val="22"/>
          <w:szCs w:val="22"/>
        </w:rPr>
        <w:t>C</w:t>
      </w:r>
      <w:r w:rsidR="004F077E" w:rsidRPr="00900B2D">
        <w:rPr>
          <w:rFonts w:asciiTheme="minorHAnsi" w:eastAsia="Times New Roman" w:hAnsiTheme="minorHAnsi" w:cstheme="minorHAnsi"/>
          <w:color w:val="000000" w:themeColor="text1"/>
          <w:sz w:val="22"/>
          <w:szCs w:val="22"/>
        </w:rPr>
        <w:t>aucasian</w:t>
      </w:r>
      <w:r w:rsidR="00110A6F">
        <w:rPr>
          <w:rFonts w:asciiTheme="minorHAnsi" w:eastAsia="Times New Roman" w:hAnsiTheme="minorHAnsi" w:cstheme="minorHAnsi"/>
          <w:color w:val="000000" w:themeColor="text1"/>
          <w:sz w:val="22"/>
          <w:szCs w:val="22"/>
        </w:rPr>
        <w:t xml:space="preserve">.  </w:t>
      </w:r>
      <w:r w:rsidR="00EF4CB0" w:rsidRPr="00900B2D">
        <w:rPr>
          <w:rFonts w:asciiTheme="minorHAnsi" w:eastAsia="Times New Roman" w:hAnsiTheme="minorHAnsi" w:cstheme="minorHAnsi"/>
          <w:color w:val="000000" w:themeColor="text1"/>
          <w:sz w:val="22"/>
          <w:szCs w:val="22"/>
        </w:rPr>
        <w:t xml:space="preserve"> </w:t>
      </w:r>
    </w:p>
    <w:p w14:paraId="3A94437F" w14:textId="77777777" w:rsidR="00110A6F" w:rsidRDefault="00110A6F" w:rsidP="00493B1B">
      <w:pPr>
        <w:spacing w:line="480" w:lineRule="auto"/>
        <w:rPr>
          <w:rFonts w:asciiTheme="minorHAnsi" w:hAnsiTheme="minorHAnsi" w:cstheme="minorHAnsi"/>
          <w:color w:val="000000" w:themeColor="text1"/>
          <w:sz w:val="22"/>
          <w:szCs w:val="22"/>
        </w:rPr>
      </w:pPr>
    </w:p>
    <w:p w14:paraId="0B3B63F7" w14:textId="2D0C7D04" w:rsidR="007310BF" w:rsidRPr="00182CA7" w:rsidRDefault="007310BF" w:rsidP="00493B1B">
      <w:pPr>
        <w:spacing w:line="480" w:lineRule="auto"/>
        <w:rPr>
          <w:rFonts w:asciiTheme="minorHAnsi" w:hAnsiTheme="minorHAnsi" w:cstheme="minorHAnsi"/>
          <w:color w:val="000000" w:themeColor="text1"/>
          <w:sz w:val="22"/>
          <w:szCs w:val="22"/>
        </w:rPr>
      </w:pPr>
      <w:r w:rsidRPr="00182CA7">
        <w:rPr>
          <w:rFonts w:asciiTheme="minorHAnsi" w:hAnsiTheme="minorHAnsi" w:cstheme="minorHAnsi"/>
          <w:color w:val="000000" w:themeColor="text1"/>
          <w:sz w:val="22"/>
          <w:szCs w:val="22"/>
        </w:rPr>
        <w:t xml:space="preserve">Our data did not replicate previous findings that </w:t>
      </w:r>
      <w:r w:rsidRPr="00182CA7">
        <w:rPr>
          <w:rFonts w:asciiTheme="minorHAnsi" w:hAnsiTheme="minorHAnsi" w:cstheme="minorHAnsi"/>
          <w:i/>
          <w:color w:val="000000" w:themeColor="text1"/>
          <w:sz w:val="22"/>
          <w:szCs w:val="22"/>
        </w:rPr>
        <w:t>COMT</w:t>
      </w:r>
      <w:r w:rsidRPr="00182CA7">
        <w:rPr>
          <w:rFonts w:asciiTheme="minorHAnsi" w:hAnsiTheme="minorHAnsi" w:cstheme="minorHAnsi"/>
          <w:color w:val="000000" w:themeColor="text1"/>
          <w:sz w:val="22"/>
          <w:szCs w:val="22"/>
        </w:rPr>
        <w:t xml:space="preserve"> and </w:t>
      </w:r>
      <w:r w:rsidRPr="00182CA7">
        <w:rPr>
          <w:rFonts w:asciiTheme="minorHAnsi" w:hAnsiTheme="minorHAnsi" w:cstheme="minorHAnsi"/>
          <w:i/>
          <w:color w:val="000000" w:themeColor="text1"/>
          <w:sz w:val="22"/>
          <w:szCs w:val="22"/>
        </w:rPr>
        <w:t>TPMT</w:t>
      </w:r>
      <w:r w:rsidRPr="00182CA7">
        <w:rPr>
          <w:rFonts w:asciiTheme="minorHAnsi" w:hAnsiTheme="minorHAnsi" w:cstheme="minorHAnsi"/>
          <w:color w:val="000000" w:themeColor="text1"/>
          <w:sz w:val="22"/>
          <w:szCs w:val="22"/>
        </w:rPr>
        <w:t xml:space="preserve"> variants are risk factors for cisplatin</w:t>
      </w:r>
      <w:r w:rsidR="00A13B46">
        <w:rPr>
          <w:rFonts w:asciiTheme="minorHAnsi" w:hAnsiTheme="minorHAnsi" w:cstheme="minorHAnsi"/>
          <w:color w:val="000000" w:themeColor="text1"/>
          <w:sz w:val="22"/>
          <w:szCs w:val="22"/>
        </w:rPr>
        <w:t>-</w:t>
      </w:r>
      <w:r w:rsidRPr="00182CA7">
        <w:rPr>
          <w:rFonts w:asciiTheme="minorHAnsi" w:hAnsiTheme="minorHAnsi" w:cstheme="minorHAnsi"/>
          <w:color w:val="000000" w:themeColor="text1"/>
          <w:sz w:val="22"/>
          <w:szCs w:val="22"/>
        </w:rPr>
        <w:t>induced ototoxicity</w:t>
      </w:r>
      <w:r w:rsidR="00A13B46">
        <w:rPr>
          <w:rFonts w:asciiTheme="minorHAnsi" w:hAnsiTheme="minorHAnsi" w:cstheme="minorHAnsi"/>
          <w:color w:val="000000" w:themeColor="text1"/>
          <w:sz w:val="22"/>
          <w:szCs w:val="22"/>
        </w:rPr>
        <w:t xml:space="preserve">, </w:t>
      </w:r>
      <w:r w:rsidRPr="00182CA7">
        <w:rPr>
          <w:rFonts w:asciiTheme="minorHAnsi" w:hAnsiTheme="minorHAnsi" w:cstheme="minorHAnsi"/>
          <w:color w:val="000000" w:themeColor="text1"/>
          <w:sz w:val="22"/>
          <w:szCs w:val="22"/>
        </w:rPr>
        <w:t xml:space="preserve">consistent with several other studies </w:t>
      </w:r>
      <w:r w:rsidRPr="00182CA7">
        <w:rPr>
          <w:rFonts w:asciiTheme="minorHAnsi" w:hAnsiTheme="minorHAnsi" w:cstheme="minorHAnsi"/>
          <w:color w:val="000000" w:themeColor="text1"/>
          <w:sz w:val="22"/>
          <w:szCs w:val="22"/>
        </w:rPr>
        <w:fldChar w:fldCharType="begin">
          <w:fldData xml:space="preserve">PEVuZE5vdGU+PENpdGU+PEF1dGhvcj5ZYW5nPC9BdXRob3I+PFllYXI+MjAxMzwvWWVhcj48UmVj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</w:fldData>
        </w:fldChar>
      </w:r>
      <w:r w:rsidR="00E111F0">
        <w:rPr>
          <w:rFonts w:asciiTheme="minorHAnsi" w:hAnsiTheme="minorHAnsi" w:cstheme="minorHAnsi"/>
          <w:color w:val="000000" w:themeColor="text1"/>
          <w:sz w:val="22"/>
          <w:szCs w:val="22"/>
        </w:rPr>
        <w:instrText xml:space="preserve"> ADDIN EN.CITE </w:instrText>
      </w:r>
      <w:r w:rsidR="00E111F0">
        <w:rPr>
          <w:rFonts w:asciiTheme="minorHAnsi" w:hAnsiTheme="minorHAnsi" w:cstheme="minorHAnsi"/>
          <w:color w:val="000000" w:themeColor="text1"/>
          <w:sz w:val="22"/>
          <w:szCs w:val="22"/>
        </w:rPr>
        <w:fldChar w:fldCharType="begin">
          <w:fldData xml:space="preserve">PEVuZE5vdGU+PENpdGU+PEF1dGhvcj5ZYW5nPC9BdXRob3I+PFllYXI+MjAxMzwvWWVhcj48UmVj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</w:fldData>
        </w:fldChar>
      </w:r>
      <w:r w:rsidR="00E111F0">
        <w:rPr>
          <w:rFonts w:asciiTheme="minorHAnsi" w:hAnsiTheme="minorHAnsi" w:cstheme="minorHAnsi"/>
          <w:color w:val="000000" w:themeColor="text1"/>
          <w:sz w:val="22"/>
          <w:szCs w:val="22"/>
        </w:rPr>
        <w:instrText xml:space="preserve"> ADDIN EN.CITE.DATA </w:instrText>
      </w:r>
      <w:r w:rsidR="00E111F0">
        <w:rPr>
          <w:rFonts w:asciiTheme="minorHAnsi" w:hAnsiTheme="minorHAnsi" w:cstheme="minorHAnsi"/>
          <w:color w:val="000000" w:themeColor="text1"/>
          <w:sz w:val="22"/>
          <w:szCs w:val="22"/>
        </w:rPr>
      </w:r>
      <w:r w:rsidR="00E111F0">
        <w:rPr>
          <w:rFonts w:asciiTheme="minorHAnsi" w:hAnsiTheme="minorHAnsi" w:cstheme="minorHAnsi"/>
          <w:color w:val="000000" w:themeColor="text1"/>
          <w:sz w:val="22"/>
          <w:szCs w:val="22"/>
        </w:rPr>
        <w:fldChar w:fldCharType="end"/>
      </w:r>
      <w:r w:rsidRPr="00182CA7">
        <w:rPr>
          <w:rFonts w:asciiTheme="minorHAnsi" w:hAnsiTheme="minorHAnsi" w:cstheme="minorHAnsi"/>
          <w:color w:val="000000" w:themeColor="text1"/>
          <w:sz w:val="22"/>
          <w:szCs w:val="22"/>
        </w:rPr>
      </w:r>
      <w:r w:rsidRPr="00182CA7">
        <w:rPr>
          <w:rFonts w:asciiTheme="minorHAnsi" w:hAnsiTheme="minorHAnsi" w:cstheme="minorHAnsi"/>
          <w:color w:val="000000" w:themeColor="text1"/>
          <w:sz w:val="22"/>
          <w:szCs w:val="22"/>
        </w:rPr>
        <w:fldChar w:fldCharType="separate"/>
      </w:r>
      <w:r w:rsidR="00E111F0">
        <w:rPr>
          <w:rFonts w:asciiTheme="minorHAnsi" w:hAnsiTheme="minorHAnsi" w:cstheme="minorHAnsi"/>
          <w:noProof/>
          <w:color w:val="000000" w:themeColor="text1"/>
          <w:sz w:val="22"/>
          <w:szCs w:val="22"/>
        </w:rPr>
        <w:t>[16-18]</w:t>
      </w:r>
      <w:r w:rsidRPr="00182CA7">
        <w:rPr>
          <w:rFonts w:asciiTheme="minorHAnsi" w:hAnsiTheme="minorHAnsi" w:cstheme="minorHAnsi"/>
          <w:color w:val="000000" w:themeColor="text1"/>
          <w:sz w:val="22"/>
          <w:szCs w:val="22"/>
        </w:rPr>
        <w:fldChar w:fldCharType="end"/>
      </w:r>
      <w:r w:rsidRPr="00182CA7">
        <w:rPr>
          <w:rFonts w:asciiTheme="minorHAnsi" w:hAnsiTheme="minorHAnsi" w:cstheme="minorHAnsi"/>
          <w:color w:val="000000" w:themeColor="text1"/>
          <w:sz w:val="22"/>
          <w:szCs w:val="22"/>
        </w:rPr>
        <w:t xml:space="preserve">. Heterogeneity between study populations with regards to size, age range, tumour type, cranial radiotherapy, ethnicity, use of potentially otoprotectant therapy (amifostine) and retrospective versus prospective nature of studies are likely to be confounding variables </w:t>
      </w:r>
      <w:r w:rsidRPr="00182CA7">
        <w:rPr>
          <w:rFonts w:asciiTheme="minorHAnsi" w:hAnsiTheme="minorHAnsi" w:cstheme="minorHAnsi"/>
          <w:color w:val="000000" w:themeColor="text1"/>
          <w:sz w:val="22"/>
          <w:szCs w:val="22"/>
        </w:rPr>
        <w:fldChar w:fldCharType="begin">
          <w:fldData xml:space="preserve">PEVuZE5vdGU+PENpdGU+PEF1dGhvcj5IYWdsZWl0bmVyPC9BdXRob3I+PFllYXI+MjAxNDwvWWVh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=
</w:fldData>
        </w:fldChar>
      </w:r>
      <w:r w:rsidR="00E111F0">
        <w:rPr>
          <w:rFonts w:asciiTheme="minorHAnsi" w:hAnsiTheme="minorHAnsi" w:cstheme="minorHAnsi"/>
          <w:color w:val="000000" w:themeColor="text1"/>
          <w:sz w:val="22"/>
          <w:szCs w:val="22"/>
        </w:rPr>
        <w:instrText xml:space="preserve"> ADDIN EN.CITE </w:instrText>
      </w:r>
      <w:r w:rsidR="00E111F0">
        <w:rPr>
          <w:rFonts w:asciiTheme="minorHAnsi" w:hAnsiTheme="minorHAnsi" w:cstheme="minorHAnsi"/>
          <w:color w:val="000000" w:themeColor="text1"/>
          <w:sz w:val="22"/>
          <w:szCs w:val="22"/>
        </w:rPr>
        <w:fldChar w:fldCharType="begin">
          <w:fldData xml:space="preserve">PEVuZE5vdGU+PENpdGU+PEF1dGhvcj5IYWdsZWl0bmVyPC9BdXRob3I+PFllYXI+MjAxNDwvWWVh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=
</w:fldData>
        </w:fldChar>
      </w:r>
      <w:r w:rsidR="00E111F0">
        <w:rPr>
          <w:rFonts w:asciiTheme="minorHAnsi" w:hAnsiTheme="minorHAnsi" w:cstheme="minorHAnsi"/>
          <w:color w:val="000000" w:themeColor="text1"/>
          <w:sz w:val="22"/>
          <w:szCs w:val="22"/>
        </w:rPr>
        <w:instrText xml:space="preserve"> ADDIN EN.CITE.DATA </w:instrText>
      </w:r>
      <w:r w:rsidR="00E111F0">
        <w:rPr>
          <w:rFonts w:asciiTheme="minorHAnsi" w:hAnsiTheme="minorHAnsi" w:cstheme="minorHAnsi"/>
          <w:color w:val="000000" w:themeColor="text1"/>
          <w:sz w:val="22"/>
          <w:szCs w:val="22"/>
        </w:rPr>
      </w:r>
      <w:r w:rsidR="00E111F0">
        <w:rPr>
          <w:rFonts w:asciiTheme="minorHAnsi" w:hAnsiTheme="minorHAnsi" w:cstheme="minorHAnsi"/>
          <w:color w:val="000000" w:themeColor="text1"/>
          <w:sz w:val="22"/>
          <w:szCs w:val="22"/>
        </w:rPr>
        <w:fldChar w:fldCharType="end"/>
      </w:r>
      <w:r w:rsidRPr="00182CA7">
        <w:rPr>
          <w:rFonts w:asciiTheme="minorHAnsi" w:hAnsiTheme="minorHAnsi" w:cstheme="minorHAnsi"/>
          <w:color w:val="000000" w:themeColor="text1"/>
          <w:sz w:val="22"/>
          <w:szCs w:val="22"/>
        </w:rPr>
      </w:r>
      <w:r w:rsidRPr="00182CA7">
        <w:rPr>
          <w:rFonts w:asciiTheme="minorHAnsi" w:hAnsiTheme="minorHAnsi" w:cstheme="minorHAnsi"/>
          <w:color w:val="000000" w:themeColor="text1"/>
          <w:sz w:val="22"/>
          <w:szCs w:val="22"/>
        </w:rPr>
        <w:fldChar w:fldCharType="separate"/>
      </w:r>
      <w:r w:rsidR="00E111F0">
        <w:rPr>
          <w:rFonts w:asciiTheme="minorHAnsi" w:hAnsiTheme="minorHAnsi" w:cstheme="minorHAnsi"/>
          <w:noProof/>
          <w:color w:val="000000" w:themeColor="text1"/>
          <w:sz w:val="22"/>
          <w:szCs w:val="22"/>
        </w:rPr>
        <w:t>[16,17]</w:t>
      </w:r>
      <w:r w:rsidRPr="00182CA7">
        <w:rPr>
          <w:rFonts w:asciiTheme="minorHAnsi" w:hAnsiTheme="minorHAnsi" w:cstheme="minorHAnsi"/>
          <w:color w:val="000000" w:themeColor="text1"/>
          <w:sz w:val="22"/>
          <w:szCs w:val="22"/>
        </w:rPr>
        <w:fldChar w:fldCharType="end"/>
      </w:r>
      <w:r w:rsidRPr="00182CA7">
        <w:rPr>
          <w:rFonts w:asciiTheme="minorHAnsi" w:hAnsiTheme="minorHAnsi" w:cstheme="minorHAnsi"/>
          <w:color w:val="000000" w:themeColor="text1"/>
          <w:sz w:val="22"/>
          <w:szCs w:val="22"/>
        </w:rPr>
        <w:t xml:space="preserve">. We addressed these through additional sensitivity analyses, and by using multivariable models, but the conclusions remained the same. Sample size is perhaps the most limiting factor of our study. However, combining our data with previous studies, the pooled odds ratio was statistically significant for the associations with the </w:t>
      </w:r>
      <w:r w:rsidRPr="00182CA7">
        <w:rPr>
          <w:rFonts w:asciiTheme="minorHAnsi" w:hAnsiTheme="minorHAnsi" w:cstheme="minorHAnsi"/>
          <w:i/>
          <w:color w:val="000000" w:themeColor="text1"/>
          <w:sz w:val="22"/>
          <w:szCs w:val="22"/>
        </w:rPr>
        <w:t>COMT</w:t>
      </w:r>
      <w:r w:rsidRPr="00182CA7">
        <w:rPr>
          <w:rFonts w:asciiTheme="minorHAnsi" w:hAnsiTheme="minorHAnsi" w:cstheme="minorHAnsi"/>
          <w:color w:val="000000" w:themeColor="text1"/>
          <w:sz w:val="22"/>
          <w:szCs w:val="22"/>
        </w:rPr>
        <w:t xml:space="preserve"> SNP rs464316 (odds ratio 1.50, 95% CI:1.15-1.95, I</w:t>
      </w:r>
      <w:r w:rsidRPr="00182CA7">
        <w:rPr>
          <w:rFonts w:asciiTheme="minorHAnsi" w:hAnsiTheme="minorHAnsi" w:cstheme="minorHAnsi"/>
          <w:color w:val="000000" w:themeColor="text1"/>
          <w:sz w:val="22"/>
          <w:szCs w:val="22"/>
          <w:vertAlign w:val="superscript"/>
        </w:rPr>
        <w:t>2</w:t>
      </w:r>
      <w:r w:rsidRPr="00182CA7">
        <w:rPr>
          <w:rFonts w:asciiTheme="minorHAnsi" w:hAnsiTheme="minorHAnsi" w:cstheme="minorHAnsi"/>
          <w:color w:val="000000" w:themeColor="text1"/>
          <w:sz w:val="22"/>
          <w:szCs w:val="22"/>
        </w:rPr>
        <w:t xml:space="preserve">:3%), which supports the findings from a previous meta-analysis </w:t>
      </w:r>
      <w:r w:rsidRPr="00182CA7">
        <w:rPr>
          <w:rFonts w:asciiTheme="minorHAnsi" w:hAnsiTheme="minorHAnsi" w:cstheme="minorHAnsi"/>
          <w:color w:val="000000" w:themeColor="text1"/>
          <w:sz w:val="22"/>
          <w:szCs w:val="22"/>
        </w:rPr>
        <w:fldChar w:fldCharType="begin"/>
      </w:r>
      <w:r w:rsidR="00E111F0">
        <w:rPr>
          <w:rFonts w:asciiTheme="minorHAnsi" w:hAnsiTheme="minorHAnsi" w:cstheme="minorHAnsi"/>
          <w:color w:val="000000" w:themeColor="text1"/>
          <w:sz w:val="22"/>
          <w:szCs w:val="22"/>
        </w:rPr>
        <w:instrText xml:space="preserve"> ADDIN EN.CITE &lt;EndNote&gt;&lt;Cite&gt;&lt;Author&gt;Hagleitner&lt;/Author&gt;&lt;Year&gt;2014&lt;/Year&gt;&lt;RecNum&gt;390&lt;/RecNum&gt;&lt;DisplayText&gt;[17]&lt;/DisplayText&gt;&lt;record&gt;&lt;rec-number&gt;390&lt;/rec-number&gt;&lt;foreign-keys&gt;&lt;key app="EN" db-id="pee209pevv2057etadqpdwsyfpzezpwrrsdw" timestamp="1465983491"&gt;390&lt;/key&gt;&lt;/foreign-keys&gt;&lt;ref-type name="Journal Article"&gt;17&lt;/ref-type&gt;&lt;contributors&gt;&lt;authors&gt;&lt;author&gt;Hagleitner, Melanie M&lt;/author&gt;&lt;author&gt;Coenen, Marieke JH&lt;/author&gt;&lt;author&gt;Patino-Garcia, Ana&lt;/author&gt;&lt;author&gt;de Bont, Eveline SJM&lt;/author&gt;&lt;author&gt;Gonzalez-Neira, Anna&lt;/author&gt;&lt;author&gt;Vos, Hanneke I&lt;/author&gt;&lt;author&gt;van Leeuwen, Frank N&lt;/author&gt;&lt;author&gt;Gelderblom, Hans&lt;/author&gt;&lt;author&gt;Hoogerbrugge, Peter M&lt;/author&gt;&lt;author&gt;Guchelaar, Henk-Jan&lt;/author&gt;&lt;/authors&gt;&lt;/contributors&gt;&lt;titles&gt;&lt;title&gt;Influence of Genetic Variants in TPMT and COMT Associated with Cisplatin Induced Hearing Loss in Patients with Cancer: Two New Cohorts and a Meta-Analysis Reveal Significant Heterogeneity between Cohorts&lt;/title&gt;&lt;secondary-title&gt;PloS one&lt;/secondary-title&gt;&lt;/titles&gt;&lt;periodical&gt;&lt;full-title&gt;PloS one&lt;/full-title&gt;&lt;/periodical&gt;&lt;pages&gt;e115869&lt;/pages&gt;&lt;volume&gt;9&lt;/volume&gt;&lt;number&gt;12&lt;/number&gt;&lt;dates&gt;&lt;year&gt;2014&lt;/year&gt;&lt;/dates&gt;&lt;isbn&gt;1932-6203&lt;/isbn&gt;&lt;urls&gt;&lt;/urls&gt;&lt;/record&gt;&lt;/Cite&gt;&lt;/EndNote&gt;</w:instrText>
      </w:r>
      <w:r w:rsidRPr="00182CA7">
        <w:rPr>
          <w:rFonts w:asciiTheme="minorHAnsi" w:hAnsiTheme="minorHAnsi" w:cstheme="minorHAnsi"/>
          <w:color w:val="000000" w:themeColor="text1"/>
          <w:sz w:val="22"/>
          <w:szCs w:val="22"/>
        </w:rPr>
        <w:fldChar w:fldCharType="separate"/>
      </w:r>
      <w:r w:rsidR="00E111F0">
        <w:rPr>
          <w:rFonts w:asciiTheme="minorHAnsi" w:hAnsiTheme="minorHAnsi" w:cstheme="minorHAnsi"/>
          <w:noProof/>
          <w:color w:val="000000" w:themeColor="text1"/>
          <w:sz w:val="22"/>
          <w:szCs w:val="22"/>
        </w:rPr>
        <w:t>[17]</w:t>
      </w:r>
      <w:r w:rsidRPr="00182CA7">
        <w:rPr>
          <w:rFonts w:asciiTheme="minorHAnsi" w:hAnsiTheme="minorHAnsi" w:cstheme="minorHAnsi"/>
          <w:color w:val="000000" w:themeColor="text1"/>
          <w:sz w:val="22"/>
          <w:szCs w:val="22"/>
        </w:rPr>
        <w:fldChar w:fldCharType="end"/>
      </w:r>
      <w:r w:rsidRPr="00182CA7">
        <w:rPr>
          <w:rFonts w:asciiTheme="minorHAnsi" w:hAnsiTheme="minorHAnsi" w:cstheme="minorHAnsi"/>
          <w:color w:val="000000" w:themeColor="text1"/>
          <w:sz w:val="22"/>
          <w:szCs w:val="22"/>
        </w:rPr>
        <w:t xml:space="preserve">. </w:t>
      </w:r>
    </w:p>
    <w:p w14:paraId="560EA777" w14:textId="77777777" w:rsidR="007310BF" w:rsidRDefault="007310BF" w:rsidP="00493B1B">
      <w:pPr>
        <w:spacing w:line="480" w:lineRule="auto"/>
        <w:rPr>
          <w:rFonts w:asciiTheme="minorHAnsi" w:hAnsiTheme="minorHAnsi" w:cstheme="minorHAnsi"/>
          <w:color w:val="000000" w:themeColor="text1"/>
          <w:sz w:val="22"/>
          <w:szCs w:val="22"/>
        </w:rPr>
      </w:pPr>
    </w:p>
    <w:p w14:paraId="4DA23BFE" w14:textId="50A3E0D1" w:rsidR="00F5163D" w:rsidRDefault="00A13B46" w:rsidP="00493B1B">
      <w:pPr>
        <w:spacing w:line="48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addition, o</w:t>
      </w:r>
      <w:r w:rsidR="00F5163D" w:rsidRPr="00182CA7">
        <w:rPr>
          <w:rFonts w:asciiTheme="minorHAnsi" w:hAnsiTheme="minorHAnsi" w:cstheme="minorHAnsi"/>
          <w:color w:val="000000" w:themeColor="text1"/>
          <w:sz w:val="22"/>
          <w:szCs w:val="22"/>
        </w:rPr>
        <w:t xml:space="preserve">ur study replicated the association between the </w:t>
      </w:r>
      <w:r w:rsidR="00F5163D" w:rsidRPr="00182CA7">
        <w:rPr>
          <w:rFonts w:asciiTheme="minorHAnsi" w:hAnsiTheme="minorHAnsi" w:cstheme="minorHAnsi"/>
          <w:i/>
          <w:color w:val="000000" w:themeColor="text1"/>
          <w:sz w:val="22"/>
          <w:szCs w:val="22"/>
        </w:rPr>
        <w:t>ACYP2</w:t>
      </w:r>
      <w:r w:rsidR="00F5163D" w:rsidRPr="00182CA7">
        <w:rPr>
          <w:rFonts w:asciiTheme="minorHAnsi" w:hAnsiTheme="minorHAnsi" w:cstheme="minorHAnsi"/>
          <w:color w:val="000000" w:themeColor="text1"/>
          <w:sz w:val="22"/>
          <w:szCs w:val="22"/>
        </w:rPr>
        <w:t xml:space="preserve"> polymorphism and cisplatin induced ototoxicity, first identified through a GWAS </w:t>
      </w:r>
      <w:r w:rsidR="00F5163D" w:rsidRPr="00182CA7">
        <w:rPr>
          <w:rFonts w:asciiTheme="minorHAnsi" w:hAnsiTheme="minorHAnsi" w:cstheme="minorHAnsi"/>
          <w:color w:val="000000" w:themeColor="text1"/>
          <w:sz w:val="22"/>
          <w:szCs w:val="22"/>
        </w:rPr>
        <w:fldChar w:fldCharType="begin"/>
      </w:r>
      <w:r w:rsidR="00E111F0">
        <w:rPr>
          <w:rFonts w:asciiTheme="minorHAnsi" w:hAnsiTheme="minorHAnsi" w:cstheme="minorHAnsi"/>
          <w:color w:val="000000" w:themeColor="text1"/>
          <w:sz w:val="22"/>
          <w:szCs w:val="22"/>
        </w:rPr>
        <w:instrText xml:space="preserve"> ADDIN EN.CITE &lt;EndNote&gt;&lt;Cite&gt;&lt;Author&gt;Xu&lt;/Author&gt;&lt;Year&gt;2015&lt;/Year&gt;&lt;RecNum&gt;66&lt;/RecNum&gt;&lt;DisplayText&gt;[14]&lt;/DisplayText&gt;&lt;record&gt;&lt;rec-number&gt;66&lt;/rec-number&gt;&lt;foreign-keys&gt;&lt;key app="EN" db-id="pee209pevv2057etadqpdwsyfpzezpwrrsdw" timestamp="1425488287"&gt;66&lt;/key&gt;&lt;/foreign-keys&gt;&lt;ref-type name="Journal Article"&gt;17&lt;/ref-type&gt;&lt;contributors&gt;&lt;authors&gt;&lt;author&gt;Xu, Heng&lt;/author&gt;&lt;author&gt;Robinson, Giles W&lt;/author&gt;&lt;author&gt;Huang, Jie&lt;/author&gt;&lt;author&gt;Lim, Joshua Yew-Suang&lt;/author&gt;&lt;author&gt;Zhang, Hui&lt;/author&gt;&lt;author&gt;Bass, Johnnie K&lt;/author&gt;&lt;author&gt;Broniscer, Alberto&lt;/author&gt;&lt;author&gt;Chintagumpala, Murali&lt;/author&gt;&lt;author&gt;Bartels, Ute&lt;/author&gt;&lt;author&gt;Gururangan, Sri&lt;/author&gt;&lt;/authors&gt;&lt;/contributors&gt;&lt;titles&gt;&lt;title&gt;Common variants in ACYP2 influence susceptibility to cisplatin-induced hearing loss&lt;/title&gt;&lt;secondary-title&gt;Nature genetics&lt;/secondary-title&gt;&lt;/titles&gt;&lt;periodical&gt;&lt;full-title&gt;Nature genetics&lt;/full-title&gt;&lt;/periodical&gt;&lt;dates&gt;&lt;year&gt;2015&lt;/year&gt;&lt;/dates&gt;&lt;isbn&gt;1061-4036&lt;/isbn&gt;&lt;urls&gt;&lt;/urls&gt;&lt;/record&gt;&lt;/Cite&gt;&lt;/EndNote&gt;</w:instrText>
      </w:r>
      <w:r w:rsidR="00F5163D" w:rsidRPr="00182CA7">
        <w:rPr>
          <w:rFonts w:asciiTheme="minorHAnsi" w:hAnsiTheme="minorHAnsi" w:cstheme="minorHAnsi"/>
          <w:color w:val="000000" w:themeColor="text1"/>
          <w:sz w:val="22"/>
          <w:szCs w:val="22"/>
        </w:rPr>
        <w:fldChar w:fldCharType="separate"/>
      </w:r>
      <w:r w:rsidR="00E111F0">
        <w:rPr>
          <w:rFonts w:asciiTheme="minorHAnsi" w:hAnsiTheme="minorHAnsi" w:cstheme="minorHAnsi"/>
          <w:noProof/>
          <w:color w:val="000000" w:themeColor="text1"/>
          <w:sz w:val="22"/>
          <w:szCs w:val="22"/>
        </w:rPr>
        <w:t>[14]</w:t>
      </w:r>
      <w:r w:rsidR="00F5163D" w:rsidRPr="00182CA7">
        <w:rPr>
          <w:rFonts w:asciiTheme="minorHAnsi" w:hAnsiTheme="minorHAnsi" w:cstheme="minorHAnsi"/>
          <w:color w:val="000000" w:themeColor="text1"/>
          <w:sz w:val="22"/>
          <w:szCs w:val="22"/>
        </w:rPr>
        <w:fldChar w:fldCharType="end"/>
      </w:r>
      <w:r w:rsidR="00F5163D">
        <w:rPr>
          <w:rFonts w:asciiTheme="minorHAnsi" w:hAnsiTheme="minorHAnsi" w:cstheme="minorHAnsi"/>
          <w:color w:val="000000" w:themeColor="text1"/>
          <w:sz w:val="22"/>
          <w:szCs w:val="22"/>
        </w:rPr>
        <w:t xml:space="preserve"> </w:t>
      </w:r>
      <w:r w:rsidR="00F5163D" w:rsidRPr="00182CA7">
        <w:rPr>
          <w:rFonts w:asciiTheme="minorHAnsi" w:hAnsiTheme="minorHAnsi" w:cstheme="minorHAnsi"/>
          <w:color w:val="000000" w:themeColor="text1"/>
          <w:sz w:val="22"/>
          <w:szCs w:val="22"/>
        </w:rPr>
        <w:t>using ordinal outcome measures (Table 4)</w:t>
      </w:r>
      <w:r w:rsidR="00F5163D">
        <w:rPr>
          <w:rFonts w:asciiTheme="minorHAnsi" w:hAnsiTheme="minorHAnsi" w:cstheme="minorHAnsi"/>
          <w:color w:val="000000" w:themeColor="text1"/>
          <w:sz w:val="22"/>
          <w:szCs w:val="22"/>
        </w:rPr>
        <w:t xml:space="preserve">. However, the association was lost </w:t>
      </w:r>
      <w:r w:rsidR="00F5163D" w:rsidRPr="00182CA7">
        <w:rPr>
          <w:rFonts w:asciiTheme="minorHAnsi" w:hAnsiTheme="minorHAnsi" w:cstheme="minorHAnsi"/>
          <w:color w:val="000000" w:themeColor="text1"/>
          <w:sz w:val="22"/>
          <w:szCs w:val="22"/>
        </w:rPr>
        <w:t xml:space="preserve">when restricting our analysis to individuals of Caucasian ancestry. This is likely due to the “loss” of </w:t>
      </w:r>
      <w:r w:rsidR="00F5163D">
        <w:rPr>
          <w:rFonts w:asciiTheme="minorHAnsi" w:hAnsiTheme="minorHAnsi" w:cstheme="minorHAnsi"/>
          <w:color w:val="000000" w:themeColor="text1"/>
          <w:sz w:val="22"/>
          <w:szCs w:val="22"/>
        </w:rPr>
        <w:t>three</w:t>
      </w:r>
      <w:r w:rsidR="00F5163D" w:rsidRPr="00182CA7">
        <w:rPr>
          <w:rFonts w:asciiTheme="minorHAnsi" w:hAnsiTheme="minorHAnsi" w:cstheme="minorHAnsi"/>
          <w:color w:val="000000" w:themeColor="text1"/>
          <w:sz w:val="22"/>
          <w:szCs w:val="22"/>
        </w:rPr>
        <w:t xml:space="preserve"> cases of ototoxicity in GA carriers (data no</w:t>
      </w:r>
      <w:r w:rsidR="00E34BFB">
        <w:rPr>
          <w:rFonts w:asciiTheme="minorHAnsi" w:hAnsiTheme="minorHAnsi" w:cstheme="minorHAnsi"/>
          <w:color w:val="000000" w:themeColor="text1"/>
          <w:sz w:val="22"/>
          <w:szCs w:val="22"/>
        </w:rPr>
        <w:t>t</w:t>
      </w:r>
      <w:r w:rsidR="00F5163D" w:rsidRPr="00182CA7">
        <w:rPr>
          <w:rFonts w:asciiTheme="minorHAnsi" w:hAnsiTheme="minorHAnsi" w:cstheme="minorHAnsi"/>
          <w:color w:val="000000" w:themeColor="text1"/>
          <w:sz w:val="22"/>
          <w:szCs w:val="22"/>
        </w:rPr>
        <w:t xml:space="preserve"> shown). </w:t>
      </w:r>
      <w:r w:rsidR="00F5163D">
        <w:rPr>
          <w:rFonts w:asciiTheme="minorHAnsi" w:hAnsiTheme="minorHAnsi" w:cstheme="minorHAnsi"/>
          <w:color w:val="000000" w:themeColor="text1"/>
          <w:sz w:val="22"/>
          <w:szCs w:val="22"/>
        </w:rPr>
        <w:t xml:space="preserve"> </w:t>
      </w:r>
      <w:r w:rsidR="00F5163D" w:rsidRPr="00182CA7">
        <w:rPr>
          <w:rFonts w:asciiTheme="minorHAnsi" w:hAnsiTheme="minorHAnsi" w:cstheme="minorHAnsi"/>
          <w:color w:val="000000" w:themeColor="text1"/>
          <w:sz w:val="22"/>
          <w:szCs w:val="22"/>
        </w:rPr>
        <w:t xml:space="preserve">We were also not able to demonstrate the association </w:t>
      </w:r>
      <w:r w:rsidR="00F5163D">
        <w:rPr>
          <w:rFonts w:asciiTheme="minorHAnsi" w:hAnsiTheme="minorHAnsi" w:cstheme="minorHAnsi"/>
          <w:color w:val="000000" w:themeColor="text1"/>
          <w:sz w:val="22"/>
          <w:szCs w:val="22"/>
        </w:rPr>
        <w:t>with</w:t>
      </w:r>
      <w:r w:rsidR="00F5163D" w:rsidRPr="00182CA7">
        <w:rPr>
          <w:rFonts w:asciiTheme="minorHAnsi" w:hAnsiTheme="minorHAnsi" w:cstheme="minorHAnsi"/>
          <w:color w:val="000000" w:themeColor="text1"/>
          <w:sz w:val="22"/>
          <w:szCs w:val="22"/>
        </w:rPr>
        <w:t xml:space="preserve"> dichotomised outcomes comparing Chang 0 vs &gt; 0</w:t>
      </w:r>
      <w:r w:rsidR="00F5163D">
        <w:rPr>
          <w:rFonts w:asciiTheme="minorHAnsi" w:hAnsiTheme="minorHAnsi" w:cstheme="minorHAnsi"/>
          <w:color w:val="000000" w:themeColor="text1"/>
          <w:sz w:val="22"/>
          <w:szCs w:val="22"/>
        </w:rPr>
        <w:t xml:space="preserve"> </w:t>
      </w:r>
      <w:r w:rsidR="00F5163D" w:rsidRPr="00FC41E7">
        <w:rPr>
          <w:rFonts w:asciiTheme="minorHAnsi" w:hAnsiTheme="minorHAnsi" w:cstheme="minorHAnsi"/>
          <w:color w:val="000000" w:themeColor="text1"/>
          <w:sz w:val="22"/>
          <w:szCs w:val="22"/>
        </w:rPr>
        <w:t>(Supplementary data section)</w:t>
      </w:r>
      <w:r w:rsidR="00F5163D" w:rsidRPr="00182CA7">
        <w:rPr>
          <w:rFonts w:asciiTheme="minorHAnsi" w:hAnsiTheme="minorHAnsi" w:cstheme="minorHAnsi"/>
          <w:color w:val="000000" w:themeColor="text1"/>
          <w:sz w:val="22"/>
          <w:szCs w:val="22"/>
        </w:rPr>
        <w:t xml:space="preserve">, which was the approach used by Xu et al. </w:t>
      </w:r>
      <w:r w:rsidR="00F5163D" w:rsidRPr="00182CA7">
        <w:rPr>
          <w:rFonts w:asciiTheme="minorHAnsi" w:hAnsiTheme="minorHAnsi" w:cstheme="minorHAnsi"/>
          <w:color w:val="000000" w:themeColor="text1"/>
          <w:sz w:val="22"/>
          <w:szCs w:val="22"/>
        </w:rPr>
        <w:fldChar w:fldCharType="begin"/>
      </w:r>
      <w:r w:rsidR="00E111F0">
        <w:rPr>
          <w:rFonts w:asciiTheme="minorHAnsi" w:hAnsiTheme="minorHAnsi" w:cstheme="minorHAnsi"/>
          <w:color w:val="000000" w:themeColor="text1"/>
          <w:sz w:val="22"/>
          <w:szCs w:val="22"/>
        </w:rPr>
        <w:instrText xml:space="preserve"> ADDIN EN.CITE &lt;EndNote&gt;&lt;Cite&gt;&lt;Author&gt;Xu&lt;/Author&gt;&lt;Year&gt;2015&lt;/Year&gt;&lt;RecNum&gt;66&lt;/RecNum&gt;&lt;DisplayText&gt;[14]&lt;/DisplayText&gt;&lt;record&gt;&lt;rec-number&gt;66&lt;/rec-number&gt;&lt;foreign-keys&gt;&lt;key app="EN" db-id="pee209pevv2057etadqpdwsyfpzezpwrrsdw" timestamp="1425488287"&gt;66&lt;/key&gt;&lt;/foreign-keys&gt;&lt;ref-type name="Journal Article"&gt;17&lt;/ref-type&gt;&lt;contributors&gt;&lt;authors&gt;&lt;author&gt;Xu, Heng&lt;/author&gt;&lt;author&gt;Robinson, Giles W&lt;/author&gt;&lt;author&gt;Huang, Jie&lt;/author&gt;&lt;author&gt;Lim, Joshua Yew-Suang&lt;/author&gt;&lt;author&gt;Zhang, Hui&lt;/author&gt;&lt;author&gt;Bass, Johnnie K&lt;/author&gt;&lt;author&gt;Broniscer, Alberto&lt;/author&gt;&lt;author&gt;Chintagumpala, Murali&lt;/author&gt;&lt;author&gt;Bartels, Ute&lt;/author&gt;&lt;author&gt;Gururangan, Sri&lt;/author&gt;&lt;/authors&gt;&lt;/contributors&gt;&lt;titles&gt;&lt;title&gt;Common variants in ACYP2 influence susceptibility to cisplatin-induced hearing loss&lt;/title&gt;&lt;secondary-title&gt;Nature genetics&lt;/secondary-title&gt;&lt;/titles&gt;&lt;periodical&gt;&lt;full-title&gt;Nature genetics&lt;/full-title&gt;&lt;/periodical&gt;&lt;dates&gt;&lt;year&gt;2015&lt;/year&gt;&lt;/dates&gt;&lt;isbn&gt;1061-4036&lt;/isbn&gt;&lt;urls&gt;&lt;/urls&gt;&lt;/record&gt;&lt;/Cite&gt;&lt;/EndNote&gt;</w:instrText>
      </w:r>
      <w:r w:rsidR="00F5163D" w:rsidRPr="00182CA7">
        <w:rPr>
          <w:rFonts w:asciiTheme="minorHAnsi" w:hAnsiTheme="minorHAnsi" w:cstheme="minorHAnsi"/>
          <w:color w:val="000000" w:themeColor="text1"/>
          <w:sz w:val="22"/>
          <w:szCs w:val="22"/>
        </w:rPr>
        <w:fldChar w:fldCharType="separate"/>
      </w:r>
      <w:r w:rsidR="00E111F0">
        <w:rPr>
          <w:rFonts w:asciiTheme="minorHAnsi" w:hAnsiTheme="minorHAnsi" w:cstheme="minorHAnsi"/>
          <w:noProof/>
          <w:color w:val="000000" w:themeColor="text1"/>
          <w:sz w:val="22"/>
          <w:szCs w:val="22"/>
        </w:rPr>
        <w:t>[14]</w:t>
      </w:r>
      <w:r w:rsidR="00F5163D" w:rsidRPr="00182CA7">
        <w:rPr>
          <w:rFonts w:asciiTheme="minorHAnsi" w:hAnsiTheme="minorHAnsi" w:cstheme="minorHAnsi"/>
          <w:color w:val="000000" w:themeColor="text1"/>
          <w:sz w:val="22"/>
          <w:szCs w:val="22"/>
        </w:rPr>
        <w:fldChar w:fldCharType="end"/>
      </w:r>
      <w:r w:rsidR="00F5163D">
        <w:rPr>
          <w:rFonts w:asciiTheme="minorHAnsi" w:hAnsiTheme="minorHAnsi" w:cstheme="minorHAnsi"/>
          <w:color w:val="000000" w:themeColor="text1"/>
          <w:sz w:val="22"/>
          <w:szCs w:val="22"/>
        </w:rPr>
        <w:t xml:space="preserve"> </w:t>
      </w:r>
      <w:r w:rsidR="00F5163D" w:rsidRPr="00182CA7">
        <w:rPr>
          <w:rFonts w:asciiTheme="minorHAnsi" w:hAnsiTheme="minorHAnsi" w:cstheme="minorHAnsi"/>
          <w:color w:val="000000" w:themeColor="text1"/>
          <w:sz w:val="22"/>
          <w:szCs w:val="22"/>
        </w:rPr>
        <w:t xml:space="preserve">to define their discovery cohort. </w:t>
      </w:r>
      <w:r w:rsidR="00F5163D">
        <w:rPr>
          <w:rFonts w:asciiTheme="minorHAnsi" w:hAnsiTheme="minorHAnsi" w:cstheme="minorHAnsi"/>
          <w:color w:val="000000" w:themeColor="text1"/>
          <w:sz w:val="22"/>
          <w:szCs w:val="22"/>
        </w:rPr>
        <w:t xml:space="preserve"> </w:t>
      </w:r>
      <w:r w:rsidR="00F5163D" w:rsidRPr="00182CA7">
        <w:rPr>
          <w:rFonts w:asciiTheme="minorHAnsi" w:hAnsiTheme="minorHAnsi" w:cstheme="minorHAnsi"/>
          <w:color w:val="000000" w:themeColor="text1"/>
          <w:sz w:val="22"/>
          <w:szCs w:val="22"/>
        </w:rPr>
        <w:t xml:space="preserve">This </w:t>
      </w:r>
      <w:r w:rsidR="00F5163D">
        <w:rPr>
          <w:rFonts w:asciiTheme="minorHAnsi" w:hAnsiTheme="minorHAnsi" w:cstheme="minorHAnsi"/>
          <w:color w:val="000000" w:themeColor="text1"/>
          <w:sz w:val="22"/>
          <w:szCs w:val="22"/>
        </w:rPr>
        <w:t xml:space="preserve">is likely to be due to </w:t>
      </w:r>
      <w:r w:rsidR="00D339F0">
        <w:rPr>
          <w:rFonts w:asciiTheme="minorHAnsi" w:hAnsiTheme="minorHAnsi" w:cstheme="minorHAnsi"/>
          <w:color w:val="000000" w:themeColor="text1"/>
          <w:sz w:val="22"/>
          <w:szCs w:val="22"/>
        </w:rPr>
        <w:t xml:space="preserve">several </w:t>
      </w:r>
      <w:r w:rsidR="00F5163D" w:rsidRPr="00182CA7">
        <w:rPr>
          <w:rFonts w:asciiTheme="minorHAnsi" w:hAnsiTheme="minorHAnsi" w:cstheme="minorHAnsi"/>
          <w:color w:val="000000" w:themeColor="text1"/>
          <w:sz w:val="22"/>
          <w:szCs w:val="22"/>
        </w:rPr>
        <w:t xml:space="preserve">differences </w:t>
      </w:r>
      <w:r w:rsidR="00F5163D">
        <w:rPr>
          <w:rFonts w:asciiTheme="minorHAnsi" w:hAnsiTheme="minorHAnsi" w:cstheme="minorHAnsi"/>
          <w:color w:val="000000" w:themeColor="text1"/>
          <w:sz w:val="22"/>
          <w:szCs w:val="22"/>
        </w:rPr>
        <w:t>between</w:t>
      </w:r>
      <w:r w:rsidR="00F5163D" w:rsidRPr="00182CA7">
        <w:rPr>
          <w:rFonts w:asciiTheme="minorHAnsi" w:hAnsiTheme="minorHAnsi" w:cstheme="minorHAnsi"/>
          <w:color w:val="000000" w:themeColor="text1"/>
          <w:sz w:val="22"/>
          <w:szCs w:val="22"/>
        </w:rPr>
        <w:t xml:space="preserve"> our population and </w:t>
      </w:r>
      <w:r w:rsidR="00F5163D">
        <w:rPr>
          <w:rFonts w:asciiTheme="minorHAnsi" w:hAnsiTheme="minorHAnsi" w:cstheme="minorHAnsi"/>
          <w:color w:val="000000" w:themeColor="text1"/>
          <w:sz w:val="22"/>
          <w:szCs w:val="22"/>
        </w:rPr>
        <w:t xml:space="preserve">that used by </w:t>
      </w:r>
      <w:r w:rsidR="00F5163D" w:rsidRPr="00182CA7">
        <w:rPr>
          <w:rFonts w:asciiTheme="minorHAnsi" w:hAnsiTheme="minorHAnsi" w:cstheme="minorHAnsi"/>
          <w:color w:val="000000" w:themeColor="text1"/>
          <w:sz w:val="22"/>
          <w:szCs w:val="22"/>
        </w:rPr>
        <w:t xml:space="preserve">Xu et al </w:t>
      </w:r>
      <w:r w:rsidR="00F5163D" w:rsidRPr="00182CA7">
        <w:rPr>
          <w:rFonts w:asciiTheme="minorHAnsi" w:hAnsiTheme="minorHAnsi" w:cstheme="minorHAnsi"/>
          <w:color w:val="000000" w:themeColor="text1"/>
          <w:sz w:val="22"/>
          <w:szCs w:val="22"/>
        </w:rPr>
        <w:fldChar w:fldCharType="begin"/>
      </w:r>
      <w:r w:rsidR="00E111F0">
        <w:rPr>
          <w:rFonts w:asciiTheme="minorHAnsi" w:hAnsiTheme="minorHAnsi" w:cstheme="minorHAnsi"/>
          <w:color w:val="000000" w:themeColor="text1"/>
          <w:sz w:val="22"/>
          <w:szCs w:val="22"/>
        </w:rPr>
        <w:instrText xml:space="preserve"> ADDIN EN.CITE &lt;EndNote&gt;&lt;Cite&gt;&lt;Author&gt;Xu&lt;/Author&gt;&lt;Year&gt;2015&lt;/Year&gt;&lt;RecNum&gt;66&lt;/RecNum&gt;&lt;DisplayText&gt;[14]&lt;/DisplayText&gt;&lt;record&gt;&lt;rec-number&gt;66&lt;/rec-number&gt;&lt;foreign-keys&gt;&lt;key app="EN" db-id="pee209pevv2057etadqpdwsyfpzezpwrrsdw" timestamp="1425488287"&gt;66&lt;/key&gt;&lt;/foreign-keys&gt;&lt;ref-type name="Journal Article"&gt;17&lt;/ref-type&gt;&lt;contributors&gt;&lt;authors&gt;&lt;author&gt;Xu, Heng&lt;/author&gt;&lt;author&gt;Robinson, Giles W&lt;/author&gt;&lt;author&gt;Huang, Jie&lt;/author&gt;&lt;author&gt;Lim, Joshua Yew-Suang&lt;/author&gt;&lt;author&gt;Zhang, Hui&lt;/author&gt;&lt;author&gt;Bass, Johnnie K&lt;/author&gt;&lt;author&gt;Broniscer, Alberto&lt;/author&gt;&lt;author&gt;Chintagumpala, Murali&lt;/author&gt;&lt;author&gt;Bartels, Ute&lt;/author&gt;&lt;author&gt;Gururangan, Sri&lt;/author&gt;&lt;/authors&gt;&lt;/contributors&gt;&lt;titles&gt;&lt;title&gt;Common variants in ACYP2 influence susceptibility to cisplatin-induced hearing loss&lt;/title&gt;&lt;secondary-title&gt;Nature genetics&lt;/secondary-title&gt;&lt;/titles&gt;&lt;periodical&gt;&lt;full-title&gt;Nature genetics&lt;/full-title&gt;&lt;/periodical&gt;&lt;dates&gt;&lt;year&gt;2015&lt;/year&gt;&lt;/dates&gt;&lt;isbn&gt;1061-4036&lt;/isbn&gt;&lt;urls&gt;&lt;/urls&gt;&lt;/record&gt;&lt;/Cite&gt;&lt;/EndNote&gt;</w:instrText>
      </w:r>
      <w:r w:rsidR="00F5163D" w:rsidRPr="00182CA7">
        <w:rPr>
          <w:rFonts w:asciiTheme="minorHAnsi" w:hAnsiTheme="minorHAnsi" w:cstheme="minorHAnsi"/>
          <w:color w:val="000000" w:themeColor="text1"/>
          <w:sz w:val="22"/>
          <w:szCs w:val="22"/>
        </w:rPr>
        <w:fldChar w:fldCharType="separate"/>
      </w:r>
      <w:r w:rsidR="00E111F0">
        <w:rPr>
          <w:rFonts w:asciiTheme="minorHAnsi" w:hAnsiTheme="minorHAnsi" w:cstheme="minorHAnsi"/>
          <w:noProof/>
          <w:color w:val="000000" w:themeColor="text1"/>
          <w:sz w:val="22"/>
          <w:szCs w:val="22"/>
        </w:rPr>
        <w:t>[14]</w:t>
      </w:r>
      <w:r w:rsidR="00F5163D" w:rsidRPr="00182CA7">
        <w:rPr>
          <w:rFonts w:asciiTheme="minorHAnsi" w:hAnsiTheme="minorHAnsi" w:cstheme="minorHAnsi"/>
          <w:color w:val="000000" w:themeColor="text1"/>
          <w:sz w:val="22"/>
          <w:szCs w:val="22"/>
        </w:rPr>
        <w:fldChar w:fldCharType="end"/>
      </w:r>
      <w:r w:rsidR="00F5163D">
        <w:rPr>
          <w:rFonts w:asciiTheme="minorHAnsi" w:hAnsiTheme="minorHAnsi" w:cstheme="minorHAnsi"/>
          <w:color w:val="000000" w:themeColor="text1"/>
          <w:sz w:val="22"/>
          <w:szCs w:val="22"/>
        </w:rPr>
        <w:t xml:space="preserve">, including a higher rate of </w:t>
      </w:r>
      <w:r w:rsidR="00F5163D" w:rsidRPr="00182CA7">
        <w:rPr>
          <w:rFonts w:asciiTheme="minorHAnsi" w:hAnsiTheme="minorHAnsi" w:cstheme="minorHAnsi"/>
          <w:color w:val="000000" w:themeColor="text1"/>
          <w:sz w:val="22"/>
          <w:szCs w:val="22"/>
        </w:rPr>
        <w:t>cranial irradiation</w:t>
      </w:r>
      <w:r w:rsidR="00F5163D">
        <w:rPr>
          <w:rFonts w:asciiTheme="minorHAnsi" w:hAnsiTheme="minorHAnsi" w:cstheme="minorHAnsi"/>
          <w:color w:val="000000" w:themeColor="text1"/>
          <w:sz w:val="22"/>
          <w:szCs w:val="22"/>
        </w:rPr>
        <w:t xml:space="preserve">, higher rate of vincristine use </w:t>
      </w:r>
      <w:r w:rsidR="00F5163D">
        <w:rPr>
          <w:rFonts w:asciiTheme="minorHAnsi" w:hAnsiTheme="minorHAnsi" w:cstheme="minorHAnsi"/>
          <w:color w:val="000000" w:themeColor="text1"/>
          <w:sz w:val="22"/>
          <w:szCs w:val="22"/>
        </w:rPr>
        <w:lastRenderedPageBreak/>
        <w:t xml:space="preserve">(100% vs 52.2%), a more homogeneous patient group in terms of tumour type, and a lower rate of ototoxicity </w:t>
      </w:r>
      <w:r w:rsidR="00F5163D" w:rsidRPr="00131460">
        <w:rPr>
          <w:rFonts w:asciiTheme="minorHAnsi" w:hAnsiTheme="minorHAnsi" w:cstheme="minorHAnsi"/>
          <w:color w:val="000000" w:themeColor="text1"/>
          <w:sz w:val="22"/>
          <w:szCs w:val="22"/>
        </w:rPr>
        <w:t>(73% v 61% Chang grade &gt;0, and 45.2% v 37% Chang ≥2a)</w:t>
      </w:r>
      <w:r w:rsidR="00F5163D">
        <w:rPr>
          <w:rFonts w:asciiTheme="minorHAnsi" w:hAnsiTheme="minorHAnsi" w:cstheme="minorHAnsi"/>
          <w:color w:val="000000" w:themeColor="text1"/>
          <w:sz w:val="22"/>
          <w:szCs w:val="22"/>
        </w:rPr>
        <w:t xml:space="preserve"> in the latter.  Furthermore, more than 50% of the patients in the Xu et al cohort received the otoprotectant amifostine compared with none of our patients.  </w:t>
      </w:r>
    </w:p>
    <w:p w14:paraId="63E463D3" w14:textId="77777777" w:rsidR="00F5163D" w:rsidRPr="00182CA7" w:rsidRDefault="00F5163D" w:rsidP="00493B1B">
      <w:pPr>
        <w:spacing w:line="480" w:lineRule="auto"/>
        <w:rPr>
          <w:rFonts w:asciiTheme="minorHAnsi" w:hAnsiTheme="minorHAnsi" w:cstheme="minorHAnsi"/>
          <w:color w:val="000000" w:themeColor="text1"/>
          <w:sz w:val="22"/>
          <w:szCs w:val="22"/>
        </w:rPr>
      </w:pPr>
    </w:p>
    <w:p w14:paraId="4BD68CB7" w14:textId="39F4A0E5" w:rsidR="00F5163D" w:rsidRPr="00182CA7" w:rsidRDefault="00F5163D" w:rsidP="00493B1B">
      <w:pPr>
        <w:spacing w:line="48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Despite</w:t>
      </w:r>
      <w:r w:rsidRPr="00182CA7">
        <w:rPr>
          <w:rFonts w:asciiTheme="minorHAnsi" w:hAnsiTheme="minorHAnsi" w:cstheme="minorHAnsi"/>
          <w:color w:val="000000" w:themeColor="text1"/>
          <w:sz w:val="22"/>
          <w:szCs w:val="22"/>
        </w:rPr>
        <w:t xml:space="preserve"> these confounders, we followed the analysis of our primary data by undertaking a meta-analysis comparing Chang 0 vs &gt;0 in rs1872328 ‘AG’ or ‘AA’ genotype carriers vs ‘GG’ carriers as reported in Vos et al </w:t>
      </w:r>
      <w:r w:rsidRPr="00182CA7">
        <w:rPr>
          <w:rFonts w:asciiTheme="minorHAnsi" w:hAnsiTheme="minorHAnsi" w:cstheme="minorHAnsi"/>
          <w:color w:val="000000" w:themeColor="text1"/>
          <w:sz w:val="22"/>
          <w:szCs w:val="22"/>
        </w:rPr>
        <w:fldChar w:fldCharType="begin"/>
      </w:r>
      <w:r w:rsidR="00E111F0">
        <w:rPr>
          <w:rFonts w:asciiTheme="minorHAnsi" w:hAnsiTheme="minorHAnsi" w:cstheme="minorHAnsi"/>
          <w:color w:val="000000" w:themeColor="text1"/>
          <w:sz w:val="22"/>
          <w:szCs w:val="22"/>
        </w:rPr>
        <w:instrText xml:space="preserve"> ADDIN EN.CITE &lt;EndNote&gt;&lt;Cite&gt;&lt;Author&gt;Vos&lt;/Author&gt;&lt;Year&gt;2016&lt;/Year&gt;&lt;RecNum&gt;375&lt;/RecNum&gt;&lt;DisplayText&gt;[19]&lt;/DisplayText&gt;&lt;record&gt;&lt;rec-number&gt;375&lt;/rec-number&gt;&lt;foreign-keys&gt;&lt;key app="EN" db-id="pee209pevv2057etadqpdwsyfpzezpwrrsdw" timestamp="1465981882"&gt;375&lt;/key&gt;&lt;/foreign-keys&gt;&lt;ref-type name="Journal Article"&gt;17&lt;/ref-type&gt;&lt;contributors&gt;&lt;authors&gt;&lt;author&gt;Vos, Hanneke I&lt;/author&gt;&lt;author&gt;Guchelaar, Henk-Jan&lt;/author&gt;&lt;author&gt;Gelderblom, Hans&lt;/author&gt;&lt;author&gt;de Bont, Eveline SJM&lt;/author&gt;&lt;author&gt;Kremer, Leontien CM&lt;/author&gt;&lt;author&gt;Naber, Anne Marlies&lt;/author&gt;&lt;author&gt;Hakobjan, Marina H&lt;/author&gt;&lt;author&gt;van der Graaf, Winette TA&lt;/author&gt;&lt;author&gt;Coenen, Marieke JH&lt;/author&gt;&lt;author&gt;te Loo, Dunja Maroeska WM&lt;/author&gt;&lt;/authors&gt;&lt;/contributors&gt;&lt;titles&gt;&lt;title&gt;Replication of a genetic variant in ACYP2 associated with cisplatin-induced hearing loss in patients with osteosarcoma&lt;/title&gt;&lt;secondary-title&gt;Pharmacogenetics and genomics&lt;/secondary-title&gt;&lt;/titles&gt;&lt;periodical&gt;&lt;full-title&gt;Pharmacogenetics and Genomics&lt;/full-title&gt;&lt;/periodical&gt;&lt;pages&gt;243-247&lt;/pages&gt;&lt;volume&gt;26&lt;/volume&gt;&lt;number&gt;5&lt;/number&gt;&lt;dates&gt;&lt;year&gt;2016&lt;/year&gt;&lt;/dates&gt;&lt;isbn&gt;1744-6872&lt;/isbn&gt;&lt;urls&gt;&lt;/urls&gt;&lt;/record&gt;&lt;/Cite&gt;&lt;/EndNote&gt;</w:instrText>
      </w:r>
      <w:r w:rsidRPr="00182CA7">
        <w:rPr>
          <w:rFonts w:asciiTheme="minorHAnsi" w:hAnsiTheme="minorHAnsi" w:cstheme="minorHAnsi"/>
          <w:color w:val="000000" w:themeColor="text1"/>
          <w:sz w:val="22"/>
          <w:szCs w:val="22"/>
        </w:rPr>
        <w:fldChar w:fldCharType="separate"/>
      </w:r>
      <w:r w:rsidR="00E111F0">
        <w:rPr>
          <w:rFonts w:asciiTheme="minorHAnsi" w:hAnsiTheme="minorHAnsi" w:cstheme="minorHAnsi"/>
          <w:noProof/>
          <w:color w:val="000000" w:themeColor="text1"/>
          <w:sz w:val="22"/>
          <w:szCs w:val="22"/>
        </w:rPr>
        <w:t>[19]</w:t>
      </w:r>
      <w:r w:rsidRPr="00182CA7">
        <w:rPr>
          <w:rFonts w:asciiTheme="minorHAnsi" w:hAnsiTheme="minorHAnsi" w:cstheme="minorHAnsi"/>
          <w:color w:val="000000" w:themeColor="text1"/>
          <w:sz w:val="22"/>
          <w:szCs w:val="22"/>
        </w:rPr>
        <w:fldChar w:fldCharType="end"/>
      </w:r>
      <w:r>
        <w:rPr>
          <w:rFonts w:asciiTheme="minorHAnsi" w:hAnsiTheme="minorHAnsi" w:cstheme="minorHAnsi"/>
          <w:color w:val="000000" w:themeColor="text1"/>
          <w:sz w:val="22"/>
          <w:szCs w:val="22"/>
        </w:rPr>
        <w:t xml:space="preserve"> </w:t>
      </w:r>
      <w:r w:rsidRPr="00182CA7">
        <w:rPr>
          <w:rFonts w:asciiTheme="minorHAnsi" w:hAnsiTheme="minorHAnsi" w:cstheme="minorHAnsi"/>
          <w:color w:val="000000" w:themeColor="text1"/>
          <w:sz w:val="22"/>
          <w:szCs w:val="22"/>
        </w:rPr>
        <w:t xml:space="preserve">as presented in Figure 1. </w:t>
      </w:r>
      <w:r>
        <w:rPr>
          <w:rFonts w:asciiTheme="minorHAnsi" w:hAnsiTheme="minorHAnsi" w:cstheme="minorHAnsi"/>
          <w:color w:val="000000" w:themeColor="text1"/>
          <w:sz w:val="22"/>
          <w:szCs w:val="22"/>
        </w:rPr>
        <w:t xml:space="preserve">Our </w:t>
      </w:r>
      <w:r w:rsidRPr="00182CA7">
        <w:rPr>
          <w:rFonts w:asciiTheme="minorHAnsi" w:hAnsiTheme="minorHAnsi" w:cstheme="minorHAnsi"/>
          <w:color w:val="000000" w:themeColor="text1"/>
          <w:sz w:val="22"/>
          <w:szCs w:val="22"/>
        </w:rPr>
        <w:t xml:space="preserve">pooled odds ratio </w:t>
      </w:r>
      <w:r>
        <w:rPr>
          <w:rFonts w:asciiTheme="minorHAnsi" w:hAnsiTheme="minorHAnsi" w:cstheme="minorHAnsi"/>
          <w:color w:val="000000" w:themeColor="text1"/>
          <w:sz w:val="22"/>
          <w:szCs w:val="22"/>
        </w:rPr>
        <w:t xml:space="preserve">showed a </w:t>
      </w:r>
      <w:r w:rsidRPr="00182CA7">
        <w:rPr>
          <w:rFonts w:asciiTheme="minorHAnsi" w:hAnsiTheme="minorHAnsi" w:cstheme="minorHAnsi"/>
          <w:color w:val="000000" w:themeColor="text1"/>
          <w:sz w:val="22"/>
          <w:szCs w:val="22"/>
        </w:rPr>
        <w:t xml:space="preserve">significant </w:t>
      </w:r>
      <w:r>
        <w:rPr>
          <w:rFonts w:asciiTheme="minorHAnsi" w:hAnsiTheme="minorHAnsi" w:cstheme="minorHAnsi"/>
          <w:color w:val="000000" w:themeColor="text1"/>
          <w:sz w:val="22"/>
          <w:szCs w:val="22"/>
        </w:rPr>
        <w:t xml:space="preserve">association with this </w:t>
      </w:r>
      <w:r w:rsidRPr="00182CA7">
        <w:rPr>
          <w:rFonts w:asciiTheme="minorHAnsi" w:hAnsiTheme="minorHAnsi" w:cstheme="minorHAnsi"/>
          <w:i/>
          <w:color w:val="000000" w:themeColor="text1"/>
          <w:sz w:val="22"/>
          <w:szCs w:val="22"/>
        </w:rPr>
        <w:t>ACYP2</w:t>
      </w:r>
      <w:r>
        <w:rPr>
          <w:rFonts w:asciiTheme="minorHAnsi" w:hAnsiTheme="minorHAnsi" w:cstheme="minorHAnsi"/>
          <w:color w:val="000000" w:themeColor="text1"/>
          <w:sz w:val="22"/>
          <w:szCs w:val="22"/>
        </w:rPr>
        <w:t xml:space="preserve"> SNP </w:t>
      </w:r>
      <w:r w:rsidRPr="00182CA7">
        <w:rPr>
          <w:rFonts w:asciiTheme="minorHAnsi" w:hAnsiTheme="minorHAnsi" w:cstheme="minorHAnsi"/>
          <w:color w:val="000000" w:themeColor="text1"/>
          <w:sz w:val="22"/>
          <w:szCs w:val="22"/>
        </w:rPr>
        <w:t>(odds ratio 5.91, 95% CI: 1.51-23.16).) with no heterogeneity observed (I</w:t>
      </w:r>
      <w:r w:rsidRPr="00182CA7">
        <w:rPr>
          <w:rFonts w:asciiTheme="minorHAnsi" w:hAnsiTheme="minorHAnsi" w:cstheme="minorHAnsi"/>
          <w:color w:val="000000" w:themeColor="text1"/>
          <w:sz w:val="22"/>
          <w:szCs w:val="22"/>
          <w:vertAlign w:val="superscript"/>
        </w:rPr>
        <w:t>2</w:t>
      </w:r>
      <w:r w:rsidRPr="00182CA7">
        <w:rPr>
          <w:rFonts w:asciiTheme="minorHAnsi" w:hAnsiTheme="minorHAnsi" w:cstheme="minorHAnsi"/>
          <w:color w:val="000000" w:themeColor="text1"/>
          <w:sz w:val="22"/>
          <w:szCs w:val="22"/>
        </w:rPr>
        <w:t xml:space="preserve">: 0%). Taken collectively, our results </w:t>
      </w:r>
      <w:r>
        <w:rPr>
          <w:rFonts w:asciiTheme="minorHAnsi" w:hAnsiTheme="minorHAnsi" w:cstheme="minorHAnsi"/>
          <w:color w:val="000000" w:themeColor="text1"/>
          <w:sz w:val="22"/>
          <w:szCs w:val="22"/>
        </w:rPr>
        <w:t>suggest</w:t>
      </w:r>
      <w:r w:rsidRPr="00182CA7">
        <w:rPr>
          <w:rFonts w:asciiTheme="minorHAnsi" w:hAnsiTheme="minorHAnsi" w:cstheme="minorHAnsi"/>
          <w:color w:val="000000" w:themeColor="text1"/>
          <w:sz w:val="22"/>
          <w:szCs w:val="22"/>
        </w:rPr>
        <w:t xml:space="preserve"> that there is a true association between </w:t>
      </w:r>
      <w:r w:rsidRPr="00182CA7">
        <w:rPr>
          <w:rFonts w:asciiTheme="minorHAnsi" w:hAnsiTheme="minorHAnsi" w:cstheme="minorHAnsi"/>
          <w:i/>
          <w:color w:val="000000" w:themeColor="text1"/>
          <w:sz w:val="22"/>
          <w:szCs w:val="22"/>
        </w:rPr>
        <w:t>ACYP2</w:t>
      </w:r>
      <w:r w:rsidRPr="00182CA7">
        <w:rPr>
          <w:rFonts w:asciiTheme="minorHAnsi" w:hAnsiTheme="minorHAnsi" w:cstheme="minorHAnsi"/>
          <w:color w:val="000000" w:themeColor="text1"/>
          <w:sz w:val="22"/>
          <w:szCs w:val="22"/>
        </w:rPr>
        <w:t xml:space="preserve"> and cisplatin induced ototoxicity, although further studies are still needed to understand how confounding factors affect this association.  Furthermore, functional studies </w:t>
      </w:r>
      <w:r w:rsidR="00D339F0">
        <w:rPr>
          <w:rFonts w:asciiTheme="minorHAnsi" w:hAnsiTheme="minorHAnsi" w:cstheme="minorHAnsi"/>
          <w:color w:val="000000" w:themeColor="text1"/>
          <w:sz w:val="22"/>
          <w:szCs w:val="22"/>
        </w:rPr>
        <w:t>should be undertaken</w:t>
      </w:r>
      <w:r w:rsidRPr="00182CA7">
        <w:rPr>
          <w:rFonts w:asciiTheme="minorHAnsi" w:hAnsiTheme="minorHAnsi" w:cstheme="minorHAnsi"/>
          <w:color w:val="000000" w:themeColor="text1"/>
          <w:sz w:val="22"/>
          <w:szCs w:val="22"/>
        </w:rPr>
        <w:t xml:space="preserve"> to understand the biological plausibility underlying the association, as the explanations to date have been speculative.  </w:t>
      </w:r>
    </w:p>
    <w:p w14:paraId="5FFC42E5" w14:textId="77777777" w:rsidR="007310BF" w:rsidRDefault="007310BF" w:rsidP="00493B1B">
      <w:pPr>
        <w:spacing w:line="480" w:lineRule="auto"/>
        <w:rPr>
          <w:rFonts w:asciiTheme="minorHAnsi" w:hAnsiTheme="minorHAnsi" w:cstheme="minorHAnsi"/>
          <w:color w:val="000000" w:themeColor="text1"/>
          <w:sz w:val="22"/>
          <w:szCs w:val="22"/>
        </w:rPr>
      </w:pPr>
    </w:p>
    <w:p w14:paraId="01354E06" w14:textId="368FC78B" w:rsidR="00FC686E" w:rsidRDefault="009D2326" w:rsidP="00493B1B">
      <w:pPr>
        <w:spacing w:line="480" w:lineRule="auto"/>
        <w:rPr>
          <w:rFonts w:asciiTheme="minorHAnsi" w:hAnsiTheme="minorHAnsi" w:cstheme="minorHAnsi"/>
          <w:color w:val="000000" w:themeColor="text1"/>
          <w:sz w:val="22"/>
          <w:szCs w:val="22"/>
        </w:rPr>
      </w:pPr>
      <w:r w:rsidRPr="00E111F0">
        <w:rPr>
          <w:rFonts w:asciiTheme="minorHAnsi" w:hAnsiTheme="minorHAnsi" w:cstheme="minorHAnsi"/>
          <w:color w:val="000000" w:themeColor="text1"/>
          <w:sz w:val="22"/>
          <w:szCs w:val="22"/>
        </w:rPr>
        <w:t>Patients in this study who received carboplatin and cisplatin combined, were not at a higher risk of experiencing hearing loss</w:t>
      </w:r>
      <w:r w:rsidR="00D533B1" w:rsidRPr="00E111F0">
        <w:rPr>
          <w:rFonts w:asciiTheme="minorHAnsi" w:hAnsiTheme="minorHAnsi" w:cstheme="minorHAnsi"/>
          <w:color w:val="000000" w:themeColor="text1"/>
          <w:sz w:val="22"/>
          <w:szCs w:val="22"/>
        </w:rPr>
        <w:t xml:space="preserve"> (Table 2)</w:t>
      </w:r>
      <w:r w:rsidRPr="00E111F0">
        <w:rPr>
          <w:rFonts w:asciiTheme="minorHAnsi" w:hAnsiTheme="minorHAnsi" w:cstheme="minorHAnsi"/>
          <w:color w:val="000000" w:themeColor="text1"/>
          <w:sz w:val="22"/>
          <w:szCs w:val="22"/>
        </w:rPr>
        <w:t xml:space="preserve">. This is not </w:t>
      </w:r>
      <w:r w:rsidR="00921ABF" w:rsidRPr="00E111F0">
        <w:rPr>
          <w:rFonts w:asciiTheme="minorHAnsi" w:hAnsiTheme="minorHAnsi" w:cstheme="minorHAnsi"/>
          <w:color w:val="000000" w:themeColor="text1"/>
          <w:sz w:val="22"/>
          <w:szCs w:val="22"/>
        </w:rPr>
        <w:t xml:space="preserve">an </w:t>
      </w:r>
      <w:r w:rsidRPr="00E111F0">
        <w:rPr>
          <w:rFonts w:asciiTheme="minorHAnsi" w:hAnsiTheme="minorHAnsi" w:cstheme="minorHAnsi"/>
          <w:color w:val="000000" w:themeColor="text1"/>
          <w:sz w:val="22"/>
          <w:szCs w:val="22"/>
        </w:rPr>
        <w:t>unexpected</w:t>
      </w:r>
      <w:r w:rsidR="00921ABF" w:rsidRPr="00E111F0">
        <w:rPr>
          <w:rFonts w:asciiTheme="minorHAnsi" w:hAnsiTheme="minorHAnsi" w:cstheme="minorHAnsi"/>
          <w:color w:val="000000" w:themeColor="text1"/>
          <w:sz w:val="22"/>
          <w:szCs w:val="22"/>
        </w:rPr>
        <w:t xml:space="preserve"> result</w:t>
      </w:r>
      <w:r w:rsidRPr="00E111F0">
        <w:rPr>
          <w:rFonts w:asciiTheme="minorHAnsi" w:hAnsiTheme="minorHAnsi" w:cstheme="minorHAnsi"/>
          <w:color w:val="000000" w:themeColor="text1"/>
          <w:sz w:val="22"/>
          <w:szCs w:val="22"/>
        </w:rPr>
        <w:t>. The majority of children who experience hearing loss after carboplatin therapy have also received cisplatin and/or have received high-dose carboplatin regimens prior to stem cell transplant</w:t>
      </w:r>
      <w:r w:rsidR="00DA6F98" w:rsidRPr="00E111F0">
        <w:rPr>
          <w:rFonts w:asciiTheme="minorHAnsi" w:hAnsiTheme="minorHAnsi" w:cstheme="minorHAnsi"/>
          <w:color w:val="000000" w:themeColor="text1"/>
          <w:sz w:val="22"/>
          <w:szCs w:val="22"/>
        </w:rPr>
        <w:t xml:space="preserve"> </w:t>
      </w:r>
      <w:r w:rsidR="00DA6F98" w:rsidRPr="00E111F0">
        <w:rPr>
          <w:rFonts w:asciiTheme="minorHAnsi" w:hAnsiTheme="minorHAnsi" w:cstheme="minorHAnsi"/>
          <w:color w:val="000000" w:themeColor="text1"/>
          <w:sz w:val="22"/>
          <w:szCs w:val="22"/>
        </w:rPr>
        <w:fldChar w:fldCharType="begin"/>
      </w:r>
      <w:r w:rsidR="00E111F0">
        <w:rPr>
          <w:rFonts w:asciiTheme="minorHAnsi" w:hAnsiTheme="minorHAnsi" w:cstheme="minorHAnsi"/>
          <w:color w:val="000000" w:themeColor="text1"/>
          <w:sz w:val="22"/>
          <w:szCs w:val="22"/>
        </w:rPr>
        <w:instrText xml:space="preserve"> ADDIN EN.CITE &lt;EndNote&gt;&lt;Cite&gt;&lt;Author&gt;Parsons&lt;/Author&gt;&lt;Year&gt;1998&lt;/Year&gt;&lt;RecNum&gt;403&lt;/RecNum&gt;&lt;DisplayText&gt;[6,30]&lt;/DisplayText&gt;&lt;record&gt;&lt;rec-number&gt;403&lt;/rec-number&gt;&lt;foreign-keys&gt;&lt;key app="EN" db-id="pee209pevv2057etadqpdwsyfpzezpwrrsdw" timestamp="1465983828"&gt;403&lt;/key&gt;&lt;/foreign-keys&gt;&lt;ref-type name="Journal Article"&gt;17&lt;/ref-type&gt;&lt;contributors&gt;&lt;authors&gt;&lt;author&gt;Parsons, SK&lt;/author&gt;&lt;author&gt;Neault, MW&lt;/author&gt;&lt;author&gt;Lehmann, LE&lt;/author&gt;&lt;author&gt;Brennan, LL&lt;/author&gt;&lt;author&gt;Eickhoff, CE&lt;/author&gt;&lt;author&gt;Kretschmar, CS&lt;/author&gt;&lt;author&gt;Diller, LR&lt;/author&gt;&lt;/authors&gt;&lt;/contributors&gt;&lt;titles&gt;&lt;title&gt;Severe ototoxicity following carboplatin-containing conditioning regimen for autologous marrow transplantation for neuroblastoma&lt;/title&gt;&lt;secondary-title&gt;Bone marrow transplantation&lt;/secondary-title&gt;&lt;/titles&gt;&lt;periodical&gt;&lt;full-title&gt;Bone marrow transplantation&lt;/full-title&gt;&lt;/periodical&gt;&lt;volume&gt;22&lt;/volume&gt;&lt;number&gt;7&lt;/number&gt;&lt;dates&gt;&lt;year&gt;1998&lt;/year&gt;&lt;/dates&gt;&lt;isbn&gt;0268-3369&lt;/isbn&gt;&lt;urls&gt;&lt;/urls&gt;&lt;/record&gt;&lt;/Cite&gt;&lt;Cite&gt;&lt;Author&gt;Punnett&lt;/Author&gt;&lt;Year&gt;2004&lt;/Year&gt;&lt;RecNum&gt;404&lt;/RecNum&gt;&lt;record&gt;&lt;rec-number&gt;404&lt;/rec-number&gt;&lt;foreign-keys&gt;&lt;key app="EN" db-id="pee209pevv2057etadqpdwsyfpzezpwrrsdw" timestamp="1465983846"&gt;404&lt;/key&gt;&lt;/foreign-keys&gt;&lt;ref-type name="Journal Article"&gt;17&lt;/ref-type&gt;&lt;contributors&gt;&lt;authors&gt;&lt;author&gt;Punnett, Angela&lt;/author&gt;&lt;author&gt;Bliss, Bonnie&lt;/author&gt;&lt;author&gt;Dupuis, L Lee&lt;/author&gt;&lt;author&gt;Abdolell, Mohamed&lt;/author&gt;&lt;author&gt;Doyle, John&lt;/author&gt;&lt;author&gt;Sung, Lillian&lt;/author&gt;&lt;/authors&gt;&lt;/contributors&gt;&lt;titles&gt;&lt;title&gt;Ototoxicity following pediatric hematopoietic stem cell transplantation: a prospective cohort study&lt;/title&gt;&lt;secondary-title&gt;Pediatric blood &amp;amp; cancer&lt;/secondary-title&gt;&lt;/titles&gt;&lt;periodical&gt;&lt;full-title&gt;Pediatric blood &amp;amp; cancer&lt;/full-title&gt;&lt;/periodical&gt;&lt;pages&gt;598-603&lt;/pages&gt;&lt;volume&gt;42&lt;/volume&gt;&lt;number&gt;7&lt;/number&gt;&lt;dates&gt;&lt;year&gt;2004&lt;/year&gt;&lt;/dates&gt;&lt;isbn&gt;1545-5017&lt;/isbn&gt;&lt;urls&gt;&lt;/urls&gt;&lt;/record&gt;&lt;/Cite&gt;&lt;/EndNote&gt;</w:instrText>
      </w:r>
      <w:r w:rsidR="00DA6F98" w:rsidRPr="00E111F0">
        <w:rPr>
          <w:rFonts w:asciiTheme="minorHAnsi" w:hAnsiTheme="minorHAnsi" w:cstheme="minorHAnsi"/>
          <w:color w:val="000000" w:themeColor="text1"/>
          <w:sz w:val="22"/>
          <w:szCs w:val="22"/>
        </w:rPr>
        <w:fldChar w:fldCharType="separate"/>
      </w:r>
      <w:r w:rsidR="00E111F0">
        <w:rPr>
          <w:rFonts w:asciiTheme="minorHAnsi" w:hAnsiTheme="minorHAnsi" w:cstheme="minorHAnsi"/>
          <w:noProof/>
          <w:color w:val="000000" w:themeColor="text1"/>
          <w:sz w:val="22"/>
          <w:szCs w:val="22"/>
        </w:rPr>
        <w:t>[6,30]</w:t>
      </w:r>
      <w:r w:rsidR="00DA6F98" w:rsidRPr="00E111F0">
        <w:rPr>
          <w:rFonts w:asciiTheme="minorHAnsi" w:hAnsiTheme="minorHAnsi" w:cstheme="minorHAnsi"/>
          <w:color w:val="000000" w:themeColor="text1"/>
          <w:sz w:val="22"/>
          <w:szCs w:val="22"/>
        </w:rPr>
        <w:fldChar w:fldCharType="end"/>
      </w:r>
      <w:r w:rsidRPr="00E111F0">
        <w:rPr>
          <w:rFonts w:asciiTheme="minorHAnsi" w:hAnsiTheme="minorHAnsi" w:cstheme="minorHAnsi"/>
          <w:color w:val="000000" w:themeColor="text1"/>
          <w:sz w:val="22"/>
          <w:szCs w:val="22"/>
        </w:rPr>
        <w:t>. Children who receive standard dose carboplatin alone experience no</w:t>
      </w:r>
      <w:r w:rsidR="00003C3F" w:rsidRPr="00E111F0">
        <w:rPr>
          <w:rFonts w:asciiTheme="minorHAnsi" w:hAnsiTheme="minorHAnsi" w:cstheme="minorHAnsi"/>
          <w:color w:val="000000" w:themeColor="text1"/>
          <w:sz w:val="22"/>
          <w:szCs w:val="22"/>
        </w:rPr>
        <w:t>,</w:t>
      </w:r>
      <w:r w:rsidRPr="00E111F0">
        <w:rPr>
          <w:rFonts w:asciiTheme="minorHAnsi" w:hAnsiTheme="minorHAnsi" w:cstheme="minorHAnsi"/>
          <w:color w:val="000000" w:themeColor="text1"/>
          <w:sz w:val="22"/>
          <w:szCs w:val="22"/>
        </w:rPr>
        <w:t xml:space="preserve"> or only mild hearing loss</w:t>
      </w:r>
      <w:r w:rsidR="00DA6F98" w:rsidRPr="00E111F0">
        <w:rPr>
          <w:rFonts w:asciiTheme="minorHAnsi" w:hAnsiTheme="minorHAnsi" w:cstheme="minorHAnsi"/>
          <w:color w:val="000000" w:themeColor="text1"/>
          <w:sz w:val="22"/>
          <w:szCs w:val="22"/>
        </w:rPr>
        <w:t xml:space="preserve"> </w:t>
      </w:r>
      <w:r w:rsidR="00DA6F98" w:rsidRPr="00E111F0">
        <w:rPr>
          <w:rFonts w:asciiTheme="minorHAnsi" w:hAnsiTheme="minorHAnsi" w:cstheme="minorHAnsi"/>
          <w:color w:val="000000" w:themeColor="text1"/>
          <w:sz w:val="22"/>
          <w:szCs w:val="22"/>
        </w:rPr>
        <w:fldChar w:fldCharType="begin"/>
      </w:r>
      <w:r w:rsidR="00E111F0">
        <w:rPr>
          <w:rFonts w:asciiTheme="minorHAnsi" w:hAnsiTheme="minorHAnsi" w:cstheme="minorHAnsi"/>
          <w:color w:val="000000" w:themeColor="text1"/>
          <w:sz w:val="22"/>
          <w:szCs w:val="22"/>
        </w:rPr>
        <w:instrText xml:space="preserve"> ADDIN EN.CITE &lt;EndNote&gt;&lt;Cite&gt;&lt;Author&gt;Bertolini&lt;/Author&gt;&lt;Year&gt;2004&lt;/Year&gt;&lt;RecNum&gt;405&lt;/RecNum&gt;&lt;DisplayText&gt;[31]&lt;/DisplayText&gt;&lt;record&gt;&lt;rec-number&gt;405&lt;/rec-number&gt;&lt;foreign-keys&gt;&lt;key app="EN" db-id="pee209pevv2057etadqpdwsyfpzezpwrrsdw" timestamp="1465983881"&gt;405&lt;/key&gt;&lt;/foreign-keys&gt;&lt;ref-type name="Journal Article"&gt;17&lt;/ref-type&gt;&lt;contributors&gt;&lt;authors&gt;&lt;author&gt;Bertolini, Patrizia&lt;/author&gt;&lt;author&gt;Lassalle, Mathilde&lt;/author&gt;&lt;author&gt;Mercier, Guilaine&lt;/author&gt;&lt;author&gt;Raquin, Marie Anne&lt;/author&gt;&lt;author&gt;Izzi, Giancarlo&lt;/author&gt;&lt;author&gt;Corradini, Nadege&lt;/author&gt;&lt;author&gt;Hartmann, Olivier&lt;/author&gt;&lt;/authors&gt;&lt;/contributors&gt;&lt;titles&gt;&lt;title&gt;Platinum compound-related ototoxicity in children: long-term follow-up reveals continuous worsening of hearing loss&lt;/title&gt;&lt;secondary-title&gt;Journal of pediatric hematology/oncology&lt;/secondary-title&gt;&lt;/titles&gt;&lt;periodical&gt;&lt;full-title&gt;Journal of pediatric hematology/oncology&lt;/full-title&gt;&lt;/periodical&gt;&lt;pages&gt;649-655&lt;/pages&gt;&lt;volume&gt;26&lt;/volume&gt;&lt;number&gt;10&lt;/number&gt;&lt;dates&gt;&lt;year&gt;2004&lt;/year&gt;&lt;/dates&gt;&lt;isbn&gt;1077-4114&lt;/isbn&gt;&lt;urls&gt;&lt;/urls&gt;&lt;/record&gt;&lt;/Cite&gt;&lt;/EndNote&gt;</w:instrText>
      </w:r>
      <w:r w:rsidR="00DA6F98" w:rsidRPr="00E111F0">
        <w:rPr>
          <w:rFonts w:asciiTheme="minorHAnsi" w:hAnsiTheme="minorHAnsi" w:cstheme="minorHAnsi"/>
          <w:color w:val="000000" w:themeColor="text1"/>
          <w:sz w:val="22"/>
          <w:szCs w:val="22"/>
        </w:rPr>
        <w:fldChar w:fldCharType="separate"/>
      </w:r>
      <w:r w:rsidR="00E111F0">
        <w:rPr>
          <w:rFonts w:asciiTheme="minorHAnsi" w:hAnsiTheme="minorHAnsi" w:cstheme="minorHAnsi"/>
          <w:noProof/>
          <w:color w:val="000000" w:themeColor="text1"/>
          <w:sz w:val="22"/>
          <w:szCs w:val="22"/>
        </w:rPr>
        <w:t>[31]</w:t>
      </w:r>
      <w:r w:rsidR="00DA6F98" w:rsidRPr="00E111F0">
        <w:rPr>
          <w:rFonts w:asciiTheme="minorHAnsi" w:hAnsiTheme="minorHAnsi" w:cstheme="minorHAnsi"/>
          <w:color w:val="000000" w:themeColor="text1"/>
          <w:sz w:val="22"/>
          <w:szCs w:val="22"/>
        </w:rPr>
        <w:fldChar w:fldCharType="end"/>
      </w:r>
      <w:r w:rsidR="00F47DA2" w:rsidRPr="00E111F0">
        <w:rPr>
          <w:rFonts w:asciiTheme="minorHAnsi" w:hAnsiTheme="minorHAnsi" w:cstheme="minorHAnsi"/>
          <w:color w:val="000000" w:themeColor="text1"/>
          <w:sz w:val="22"/>
          <w:szCs w:val="22"/>
        </w:rPr>
        <w:t>;</w:t>
      </w:r>
      <w:r w:rsidR="00EA3F93" w:rsidRPr="00E111F0">
        <w:rPr>
          <w:rFonts w:asciiTheme="minorHAnsi" w:hAnsiTheme="minorHAnsi" w:cstheme="minorHAnsi"/>
          <w:color w:val="000000" w:themeColor="text1"/>
          <w:sz w:val="22"/>
          <w:szCs w:val="22"/>
        </w:rPr>
        <w:t xml:space="preserve"> </w:t>
      </w:r>
      <w:r w:rsidRPr="00E111F0">
        <w:rPr>
          <w:rFonts w:asciiTheme="minorHAnsi" w:hAnsiTheme="minorHAnsi" w:cstheme="minorHAnsi"/>
          <w:color w:val="000000" w:themeColor="text1"/>
          <w:sz w:val="22"/>
          <w:szCs w:val="22"/>
        </w:rPr>
        <w:t xml:space="preserve">indeed carboplatin is often used as alternative to cisplatin once significant ototoxicity has been confirmed. </w:t>
      </w:r>
    </w:p>
    <w:p w14:paraId="13C2752B" w14:textId="77777777" w:rsidR="00110A6F" w:rsidRPr="00E111F0" w:rsidRDefault="00110A6F" w:rsidP="00493B1B">
      <w:pPr>
        <w:spacing w:line="480" w:lineRule="auto"/>
        <w:rPr>
          <w:rFonts w:asciiTheme="minorHAnsi" w:hAnsiTheme="minorHAnsi" w:cstheme="minorHAnsi"/>
          <w:color w:val="000000" w:themeColor="text1"/>
          <w:sz w:val="22"/>
          <w:szCs w:val="22"/>
        </w:rPr>
      </w:pPr>
    </w:p>
    <w:p w14:paraId="59C77C29" w14:textId="66B72FA2" w:rsidR="009D2326" w:rsidRPr="00E111F0" w:rsidRDefault="009D2326" w:rsidP="00493B1B">
      <w:pPr>
        <w:spacing w:line="480" w:lineRule="auto"/>
        <w:rPr>
          <w:rFonts w:asciiTheme="minorHAnsi" w:hAnsiTheme="minorHAnsi" w:cstheme="minorHAnsi"/>
          <w:color w:val="000000" w:themeColor="text1"/>
          <w:sz w:val="22"/>
          <w:szCs w:val="22"/>
        </w:rPr>
      </w:pPr>
      <w:r w:rsidRPr="00E111F0">
        <w:rPr>
          <w:rFonts w:asciiTheme="minorHAnsi" w:hAnsiTheme="minorHAnsi" w:cstheme="minorHAnsi"/>
          <w:color w:val="000000" w:themeColor="text1"/>
          <w:sz w:val="22"/>
          <w:szCs w:val="22"/>
        </w:rPr>
        <w:t>One of the limitations of this study is that the retrospective study design did not make it feasible to collect detailed dosage data of concomitant medication</w:t>
      </w:r>
      <w:r w:rsidR="005851A0" w:rsidRPr="00E111F0">
        <w:rPr>
          <w:rFonts w:asciiTheme="minorHAnsi" w:hAnsiTheme="minorHAnsi" w:cstheme="minorHAnsi"/>
          <w:color w:val="000000" w:themeColor="text1"/>
          <w:sz w:val="22"/>
          <w:szCs w:val="22"/>
        </w:rPr>
        <w:t>s</w:t>
      </w:r>
      <w:r w:rsidRPr="00E111F0">
        <w:rPr>
          <w:rFonts w:asciiTheme="minorHAnsi" w:hAnsiTheme="minorHAnsi" w:cstheme="minorHAnsi"/>
          <w:color w:val="000000" w:themeColor="text1"/>
          <w:sz w:val="22"/>
          <w:szCs w:val="22"/>
        </w:rPr>
        <w:t xml:space="preserve">. </w:t>
      </w:r>
      <w:r w:rsidR="00F533D1" w:rsidRPr="00E111F0">
        <w:rPr>
          <w:rFonts w:asciiTheme="minorHAnsi" w:hAnsiTheme="minorHAnsi" w:cstheme="minorHAnsi"/>
          <w:color w:val="000000" w:themeColor="text1"/>
          <w:sz w:val="22"/>
          <w:szCs w:val="22"/>
        </w:rPr>
        <w:t xml:space="preserve">In common with many of the previous </w:t>
      </w:r>
      <w:r w:rsidRPr="00E111F0">
        <w:rPr>
          <w:rFonts w:asciiTheme="minorHAnsi" w:hAnsiTheme="minorHAnsi" w:cstheme="minorHAnsi"/>
          <w:color w:val="000000" w:themeColor="text1"/>
          <w:sz w:val="22"/>
          <w:szCs w:val="22"/>
        </w:rPr>
        <w:t>studies</w:t>
      </w:r>
      <w:r w:rsidR="00F533D1" w:rsidRPr="00E111F0">
        <w:rPr>
          <w:rFonts w:asciiTheme="minorHAnsi" w:hAnsiTheme="minorHAnsi" w:cstheme="minorHAnsi"/>
          <w:color w:val="000000" w:themeColor="text1"/>
          <w:sz w:val="22"/>
          <w:szCs w:val="22"/>
        </w:rPr>
        <w:t>,</w:t>
      </w:r>
      <w:r w:rsidRPr="00E111F0">
        <w:rPr>
          <w:rFonts w:asciiTheme="minorHAnsi" w:hAnsiTheme="minorHAnsi" w:cstheme="minorHAnsi"/>
          <w:color w:val="000000" w:themeColor="text1"/>
          <w:sz w:val="22"/>
          <w:szCs w:val="22"/>
        </w:rPr>
        <w:t xml:space="preserve"> we did not investigate exposure to aminoglycosides, or furosemide in our study</w:t>
      </w:r>
      <w:r w:rsidR="00F533D1" w:rsidRPr="00E111F0">
        <w:rPr>
          <w:rFonts w:asciiTheme="minorHAnsi" w:hAnsiTheme="minorHAnsi" w:cstheme="minorHAnsi"/>
          <w:color w:val="000000" w:themeColor="text1"/>
          <w:sz w:val="22"/>
          <w:szCs w:val="22"/>
        </w:rPr>
        <w:t xml:space="preserve">. </w:t>
      </w:r>
      <w:r w:rsidRPr="00E111F0">
        <w:rPr>
          <w:rFonts w:asciiTheme="minorHAnsi" w:hAnsiTheme="minorHAnsi" w:cstheme="minorHAnsi"/>
          <w:color w:val="000000" w:themeColor="text1"/>
          <w:sz w:val="22"/>
          <w:szCs w:val="22"/>
        </w:rPr>
        <w:t xml:space="preserve">Although ototoxicity is listed in the adverse drug reaction profile in the Summary of Product Characteristics </w:t>
      </w:r>
      <w:r w:rsidRPr="00E111F0">
        <w:rPr>
          <w:rFonts w:asciiTheme="minorHAnsi" w:hAnsiTheme="minorHAnsi" w:cstheme="minorHAnsi"/>
          <w:color w:val="000000" w:themeColor="text1"/>
          <w:sz w:val="22"/>
          <w:szCs w:val="22"/>
        </w:rPr>
        <w:lastRenderedPageBreak/>
        <w:t>(SPC) for thes</w:t>
      </w:r>
      <w:r w:rsidR="00EA3F93" w:rsidRPr="00E111F0">
        <w:rPr>
          <w:rFonts w:asciiTheme="minorHAnsi" w:hAnsiTheme="minorHAnsi" w:cstheme="minorHAnsi"/>
          <w:color w:val="000000" w:themeColor="text1"/>
          <w:sz w:val="22"/>
          <w:szCs w:val="22"/>
        </w:rPr>
        <w:t xml:space="preserve">e medicines </w:t>
      </w:r>
      <w:r w:rsidR="00DA6F98" w:rsidRPr="00E111F0">
        <w:rPr>
          <w:rFonts w:asciiTheme="minorHAnsi" w:hAnsiTheme="minorHAnsi" w:cstheme="minorHAnsi"/>
          <w:color w:val="000000" w:themeColor="text1"/>
          <w:sz w:val="22"/>
          <w:szCs w:val="22"/>
        </w:rPr>
        <w:fldChar w:fldCharType="begin"/>
      </w:r>
      <w:r w:rsidR="00E111F0">
        <w:rPr>
          <w:rFonts w:asciiTheme="minorHAnsi" w:hAnsiTheme="minorHAnsi" w:cstheme="minorHAnsi"/>
          <w:color w:val="000000" w:themeColor="text1"/>
          <w:sz w:val="22"/>
          <w:szCs w:val="22"/>
        </w:rPr>
        <w:instrText xml:space="preserve"> ADDIN EN.CITE &lt;EndNote&gt;&lt;Cite&gt;&lt;RecNum&gt;411&lt;/RecNum&gt;&lt;DisplayText&gt;[32]&lt;/DisplayText&gt;&lt;record&gt;&lt;rec-number&gt;411&lt;/rec-number&gt;&lt;foreign-keys&gt;&lt;key app="EN" db-id="pee209pevv2057etadqpdwsyfpzezpwrrsdw" timestamp="1465986752"&gt;411&lt;/key&gt;&lt;/foreign-keys&gt;&lt;ref-type name="Web Page"&gt;12&lt;/ref-type&gt;&lt;contributors&gt;&lt;/contributors&gt;&lt;titles&gt;&lt;title&gt;Cisplatin: Summary of Product Characteristics&lt;/title&gt;&lt;/titles&gt;&lt;volume&gt;2016&lt;/volume&gt;&lt;number&gt;15th June&lt;/number&gt;&lt;dates&gt;&lt;/dates&gt;&lt;urls&gt;&lt;related-urls&gt;&lt;url&gt;https://www.medicines.org.uk/emc/medicine/623&lt;/url&gt;&lt;/related-urls&gt;&lt;/urls&gt;&lt;/record&gt;&lt;/Cite&gt;&lt;/EndNote&gt;</w:instrText>
      </w:r>
      <w:r w:rsidR="00DA6F98" w:rsidRPr="00E111F0">
        <w:rPr>
          <w:rFonts w:asciiTheme="minorHAnsi" w:hAnsiTheme="minorHAnsi" w:cstheme="minorHAnsi"/>
          <w:color w:val="000000" w:themeColor="text1"/>
          <w:sz w:val="22"/>
          <w:szCs w:val="22"/>
        </w:rPr>
        <w:fldChar w:fldCharType="end"/>
      </w:r>
      <w:r w:rsidRPr="00E111F0">
        <w:rPr>
          <w:rFonts w:asciiTheme="minorHAnsi" w:hAnsiTheme="minorHAnsi" w:cstheme="minorHAnsi"/>
          <w:color w:val="000000" w:themeColor="text1"/>
          <w:sz w:val="22"/>
          <w:szCs w:val="22"/>
        </w:rPr>
        <w:t xml:space="preserve">independent of cisplatin use, studies that did include some or all of them, did not find an association with cisplatin-induced hearing loss </w:t>
      </w:r>
      <w:r w:rsidR="00DA6F98" w:rsidRPr="00E111F0">
        <w:rPr>
          <w:rFonts w:asciiTheme="minorHAnsi" w:hAnsiTheme="minorHAnsi" w:cstheme="minorHAnsi"/>
          <w:color w:val="000000" w:themeColor="text1"/>
          <w:sz w:val="22"/>
          <w:szCs w:val="22"/>
        </w:rPr>
        <w:fldChar w:fldCharType="begin">
          <w:fldData xml:space="preserve">PEVuZE5vdGU+PENpdGU+PEF1dGhvcj5Sb3NzPC9BdXRob3I+PFllYXI+MjAwOTwvWWVhcj48UmVj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</w:fldData>
        </w:fldChar>
      </w:r>
      <w:r w:rsidR="00E111F0">
        <w:rPr>
          <w:rFonts w:asciiTheme="minorHAnsi" w:hAnsiTheme="minorHAnsi" w:cstheme="minorHAnsi"/>
          <w:color w:val="000000" w:themeColor="text1"/>
          <w:sz w:val="22"/>
          <w:szCs w:val="22"/>
        </w:rPr>
        <w:instrText xml:space="preserve"> ADDIN EN.CITE </w:instrText>
      </w:r>
      <w:r w:rsidR="00E111F0">
        <w:rPr>
          <w:rFonts w:asciiTheme="minorHAnsi" w:hAnsiTheme="minorHAnsi" w:cstheme="minorHAnsi"/>
          <w:color w:val="000000" w:themeColor="text1"/>
          <w:sz w:val="22"/>
          <w:szCs w:val="22"/>
        </w:rPr>
        <w:fldChar w:fldCharType="begin">
          <w:fldData xml:space="preserve">PEVuZE5vdGU+PENpdGU+PEF1dGhvcj5Sb3NzPC9BdXRob3I+PFllYXI+MjAwOTwvWWVhcj48UmVj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</w:fldData>
        </w:fldChar>
      </w:r>
      <w:r w:rsidR="00E111F0">
        <w:rPr>
          <w:rFonts w:asciiTheme="minorHAnsi" w:hAnsiTheme="minorHAnsi" w:cstheme="minorHAnsi"/>
          <w:color w:val="000000" w:themeColor="text1"/>
          <w:sz w:val="22"/>
          <w:szCs w:val="22"/>
        </w:rPr>
        <w:instrText xml:space="preserve"> ADDIN EN.CITE.DATA </w:instrText>
      </w:r>
      <w:r w:rsidR="00E111F0">
        <w:rPr>
          <w:rFonts w:asciiTheme="minorHAnsi" w:hAnsiTheme="minorHAnsi" w:cstheme="minorHAnsi"/>
          <w:color w:val="000000" w:themeColor="text1"/>
          <w:sz w:val="22"/>
          <w:szCs w:val="22"/>
        </w:rPr>
      </w:r>
      <w:r w:rsidR="00E111F0">
        <w:rPr>
          <w:rFonts w:asciiTheme="minorHAnsi" w:hAnsiTheme="minorHAnsi" w:cstheme="minorHAnsi"/>
          <w:color w:val="000000" w:themeColor="text1"/>
          <w:sz w:val="22"/>
          <w:szCs w:val="22"/>
        </w:rPr>
        <w:fldChar w:fldCharType="end"/>
      </w:r>
      <w:r w:rsidR="00DA6F98" w:rsidRPr="00E111F0">
        <w:rPr>
          <w:rFonts w:asciiTheme="minorHAnsi" w:hAnsiTheme="minorHAnsi" w:cstheme="minorHAnsi"/>
          <w:color w:val="000000" w:themeColor="text1"/>
          <w:sz w:val="22"/>
          <w:szCs w:val="22"/>
        </w:rPr>
      </w:r>
      <w:r w:rsidR="00DA6F98" w:rsidRPr="00E111F0">
        <w:rPr>
          <w:rFonts w:asciiTheme="minorHAnsi" w:hAnsiTheme="minorHAnsi" w:cstheme="minorHAnsi"/>
          <w:color w:val="000000" w:themeColor="text1"/>
          <w:sz w:val="22"/>
          <w:szCs w:val="22"/>
        </w:rPr>
        <w:fldChar w:fldCharType="separate"/>
      </w:r>
      <w:r w:rsidR="00E111F0">
        <w:rPr>
          <w:rFonts w:asciiTheme="minorHAnsi" w:hAnsiTheme="minorHAnsi" w:cstheme="minorHAnsi"/>
          <w:noProof/>
          <w:color w:val="000000" w:themeColor="text1"/>
          <w:sz w:val="22"/>
          <w:szCs w:val="22"/>
        </w:rPr>
        <w:t>[6,12,15,28]</w:t>
      </w:r>
      <w:r w:rsidR="00DA6F98" w:rsidRPr="00E111F0">
        <w:rPr>
          <w:rFonts w:asciiTheme="minorHAnsi" w:hAnsiTheme="minorHAnsi" w:cstheme="minorHAnsi"/>
          <w:color w:val="000000" w:themeColor="text1"/>
          <w:sz w:val="22"/>
          <w:szCs w:val="22"/>
        </w:rPr>
        <w:fldChar w:fldCharType="end"/>
      </w:r>
      <w:r w:rsidRPr="00E111F0">
        <w:rPr>
          <w:rFonts w:asciiTheme="minorHAnsi" w:hAnsiTheme="minorHAnsi" w:cstheme="minorHAnsi"/>
          <w:color w:val="000000" w:themeColor="text1"/>
          <w:sz w:val="22"/>
          <w:szCs w:val="22"/>
        </w:rPr>
        <w:t xml:space="preserve">. </w:t>
      </w:r>
    </w:p>
    <w:p w14:paraId="38EF5FED" w14:textId="77777777" w:rsidR="005851A0" w:rsidRPr="00E111F0" w:rsidRDefault="005851A0" w:rsidP="00493B1B">
      <w:pPr>
        <w:pStyle w:val="Heading3"/>
        <w:spacing w:line="480" w:lineRule="auto"/>
        <w:rPr>
          <w:rFonts w:asciiTheme="minorHAnsi" w:hAnsiTheme="minorHAnsi" w:cstheme="minorHAnsi"/>
          <w:color w:val="000000" w:themeColor="text1"/>
          <w:sz w:val="22"/>
          <w:szCs w:val="22"/>
        </w:rPr>
      </w:pPr>
    </w:p>
    <w:p w14:paraId="22A3B04A" w14:textId="382792CF" w:rsidR="004F4B9A" w:rsidRPr="00E111F0" w:rsidRDefault="0003585C" w:rsidP="00493B1B">
      <w:pPr>
        <w:spacing w:line="480" w:lineRule="auto"/>
        <w:rPr>
          <w:rFonts w:asciiTheme="minorHAnsi" w:hAnsiTheme="minorHAnsi" w:cstheme="minorHAnsi"/>
          <w:color w:val="000000" w:themeColor="text1"/>
          <w:sz w:val="22"/>
          <w:szCs w:val="22"/>
        </w:rPr>
      </w:pPr>
      <w:r w:rsidRPr="00E111F0">
        <w:rPr>
          <w:rFonts w:asciiTheme="minorHAnsi" w:hAnsiTheme="minorHAnsi" w:cstheme="minorHAnsi"/>
          <w:color w:val="000000" w:themeColor="text1"/>
          <w:sz w:val="22"/>
          <w:szCs w:val="22"/>
        </w:rPr>
        <w:t xml:space="preserve">The level of heterogeneity noted in the systematic review between studies </w:t>
      </w:r>
      <w:r w:rsidR="00471FCC" w:rsidRPr="00E111F0">
        <w:rPr>
          <w:rFonts w:asciiTheme="minorHAnsi" w:hAnsiTheme="minorHAnsi" w:cstheme="minorHAnsi"/>
          <w:color w:val="000000" w:themeColor="text1"/>
          <w:sz w:val="22"/>
          <w:szCs w:val="22"/>
        </w:rPr>
        <w:t xml:space="preserve">examining all of the </w:t>
      </w:r>
      <w:r w:rsidR="00572530" w:rsidRPr="00E111F0">
        <w:rPr>
          <w:rFonts w:asciiTheme="minorHAnsi" w:hAnsiTheme="minorHAnsi" w:cstheme="minorHAnsi"/>
          <w:i/>
          <w:color w:val="000000" w:themeColor="text1"/>
          <w:sz w:val="22"/>
          <w:szCs w:val="22"/>
        </w:rPr>
        <w:t>TPMT</w:t>
      </w:r>
      <w:r w:rsidR="00471FCC" w:rsidRPr="00E111F0">
        <w:rPr>
          <w:rFonts w:asciiTheme="minorHAnsi" w:hAnsiTheme="minorHAnsi" w:cstheme="minorHAnsi"/>
          <w:color w:val="000000" w:themeColor="text1"/>
          <w:sz w:val="22"/>
          <w:szCs w:val="22"/>
        </w:rPr>
        <w:t xml:space="preserve"> SNPs, and </w:t>
      </w:r>
      <w:r w:rsidR="00572530" w:rsidRPr="00E111F0">
        <w:rPr>
          <w:rFonts w:asciiTheme="minorHAnsi" w:hAnsiTheme="minorHAnsi" w:cstheme="minorHAnsi"/>
          <w:i/>
          <w:color w:val="000000" w:themeColor="text1"/>
          <w:sz w:val="22"/>
          <w:szCs w:val="22"/>
        </w:rPr>
        <w:t>COMT</w:t>
      </w:r>
      <w:r w:rsidR="00471FCC" w:rsidRPr="00E111F0">
        <w:rPr>
          <w:rFonts w:asciiTheme="minorHAnsi" w:hAnsiTheme="minorHAnsi" w:cstheme="minorHAnsi"/>
          <w:color w:val="000000" w:themeColor="text1"/>
          <w:sz w:val="22"/>
          <w:szCs w:val="22"/>
        </w:rPr>
        <w:t xml:space="preserve"> rs9332377 </w:t>
      </w:r>
      <w:r w:rsidRPr="00E111F0">
        <w:rPr>
          <w:rFonts w:asciiTheme="minorHAnsi" w:hAnsiTheme="minorHAnsi" w:cstheme="minorHAnsi"/>
          <w:color w:val="000000" w:themeColor="text1"/>
          <w:sz w:val="22"/>
          <w:szCs w:val="22"/>
        </w:rPr>
        <w:t>was high (I</w:t>
      </w:r>
      <w:r w:rsidRPr="00E111F0">
        <w:rPr>
          <w:rFonts w:asciiTheme="minorHAnsi" w:hAnsiTheme="minorHAnsi" w:cstheme="minorHAnsi"/>
          <w:color w:val="000000" w:themeColor="text1"/>
          <w:sz w:val="22"/>
          <w:szCs w:val="22"/>
          <w:vertAlign w:val="superscript"/>
        </w:rPr>
        <w:t>2</w:t>
      </w:r>
      <w:r w:rsidRPr="00E111F0">
        <w:rPr>
          <w:rFonts w:asciiTheme="minorHAnsi" w:hAnsiTheme="minorHAnsi" w:cstheme="minorHAnsi"/>
          <w:color w:val="000000" w:themeColor="text1"/>
          <w:sz w:val="22"/>
          <w:szCs w:val="22"/>
        </w:rPr>
        <w:t xml:space="preserve"> </w:t>
      </w:r>
      <w:r w:rsidR="00471FCC" w:rsidRPr="00E111F0">
        <w:rPr>
          <w:rFonts w:asciiTheme="minorHAnsi" w:hAnsiTheme="minorHAnsi" w:cstheme="minorHAnsi"/>
          <w:color w:val="000000" w:themeColor="text1"/>
          <w:sz w:val="22"/>
          <w:szCs w:val="22"/>
        </w:rPr>
        <w:t>47%-</w:t>
      </w:r>
      <w:r w:rsidRPr="00E111F0">
        <w:rPr>
          <w:rFonts w:asciiTheme="minorHAnsi" w:hAnsiTheme="minorHAnsi" w:cstheme="minorHAnsi"/>
          <w:color w:val="000000" w:themeColor="text1"/>
          <w:sz w:val="22"/>
          <w:szCs w:val="22"/>
        </w:rPr>
        <w:t>66%). There are several potential sources for this, including different follow up periods between studies, differing study designs, different ethnic groups represented in the study populations, different treatment regimens, and different ages of children recruited. In addition, a</w:t>
      </w:r>
      <w:r w:rsidR="001265BF" w:rsidRPr="00E111F0">
        <w:rPr>
          <w:rFonts w:asciiTheme="minorHAnsi" w:hAnsiTheme="minorHAnsi" w:cstheme="minorHAnsi"/>
          <w:color w:val="000000" w:themeColor="text1"/>
          <w:sz w:val="22"/>
          <w:szCs w:val="22"/>
        </w:rPr>
        <w:t xml:space="preserve"> factor that has not </w:t>
      </w:r>
      <w:r w:rsidR="00A13B46">
        <w:rPr>
          <w:rFonts w:asciiTheme="minorHAnsi" w:hAnsiTheme="minorHAnsi" w:cstheme="minorHAnsi"/>
          <w:color w:val="000000" w:themeColor="text1"/>
          <w:sz w:val="22"/>
          <w:szCs w:val="22"/>
        </w:rPr>
        <w:t xml:space="preserve">previously </w:t>
      </w:r>
      <w:r w:rsidR="001265BF" w:rsidRPr="00E111F0">
        <w:rPr>
          <w:rFonts w:asciiTheme="minorHAnsi" w:hAnsiTheme="minorHAnsi" w:cstheme="minorHAnsi"/>
          <w:color w:val="000000" w:themeColor="text1"/>
          <w:sz w:val="22"/>
          <w:szCs w:val="22"/>
        </w:rPr>
        <w:t>been discussed</w:t>
      </w:r>
      <w:r w:rsidR="00D533B1" w:rsidRPr="00E111F0">
        <w:rPr>
          <w:rFonts w:asciiTheme="minorHAnsi" w:hAnsiTheme="minorHAnsi" w:cstheme="minorHAnsi"/>
          <w:color w:val="000000" w:themeColor="text1"/>
          <w:sz w:val="22"/>
          <w:szCs w:val="22"/>
        </w:rPr>
        <w:t>,</w:t>
      </w:r>
      <w:r w:rsidR="001265BF" w:rsidRPr="00E111F0">
        <w:rPr>
          <w:rFonts w:asciiTheme="minorHAnsi" w:hAnsiTheme="minorHAnsi" w:cstheme="minorHAnsi"/>
          <w:color w:val="000000" w:themeColor="text1"/>
          <w:sz w:val="22"/>
          <w:szCs w:val="22"/>
        </w:rPr>
        <w:t xml:space="preserve"> but </w:t>
      </w:r>
      <w:r w:rsidR="00A13B46">
        <w:rPr>
          <w:rFonts w:asciiTheme="minorHAnsi" w:hAnsiTheme="minorHAnsi" w:cstheme="minorHAnsi"/>
          <w:color w:val="000000" w:themeColor="text1"/>
          <w:sz w:val="22"/>
          <w:szCs w:val="22"/>
        </w:rPr>
        <w:t xml:space="preserve">which will </w:t>
      </w:r>
      <w:r w:rsidR="001265BF" w:rsidRPr="00E111F0">
        <w:rPr>
          <w:rFonts w:asciiTheme="minorHAnsi" w:hAnsiTheme="minorHAnsi" w:cstheme="minorHAnsi"/>
          <w:color w:val="000000" w:themeColor="text1"/>
          <w:sz w:val="22"/>
          <w:szCs w:val="22"/>
        </w:rPr>
        <w:t xml:space="preserve">impact on </w:t>
      </w:r>
      <w:r w:rsidR="00A13B46">
        <w:rPr>
          <w:rFonts w:asciiTheme="minorHAnsi" w:hAnsiTheme="minorHAnsi" w:cstheme="minorHAnsi"/>
          <w:color w:val="000000" w:themeColor="text1"/>
          <w:sz w:val="22"/>
          <w:szCs w:val="22"/>
        </w:rPr>
        <w:t>all</w:t>
      </w:r>
      <w:r w:rsidR="001265BF" w:rsidRPr="00E111F0">
        <w:rPr>
          <w:rFonts w:asciiTheme="minorHAnsi" w:hAnsiTheme="minorHAnsi" w:cstheme="minorHAnsi"/>
          <w:color w:val="000000" w:themeColor="text1"/>
          <w:sz w:val="22"/>
          <w:szCs w:val="22"/>
        </w:rPr>
        <w:t xml:space="preserve"> stud</w:t>
      </w:r>
      <w:r w:rsidR="00A13B46">
        <w:rPr>
          <w:rFonts w:asciiTheme="minorHAnsi" w:hAnsiTheme="minorHAnsi" w:cstheme="minorHAnsi"/>
          <w:color w:val="000000" w:themeColor="text1"/>
          <w:sz w:val="22"/>
          <w:szCs w:val="22"/>
        </w:rPr>
        <w:t>ies</w:t>
      </w:r>
      <w:r w:rsidR="001265BF" w:rsidRPr="00E111F0">
        <w:rPr>
          <w:rFonts w:asciiTheme="minorHAnsi" w:hAnsiTheme="minorHAnsi" w:cstheme="minorHAnsi"/>
          <w:color w:val="000000" w:themeColor="text1"/>
          <w:sz w:val="22"/>
          <w:szCs w:val="22"/>
        </w:rPr>
        <w:t xml:space="preserve"> investigating ototoxicity</w:t>
      </w:r>
      <w:r w:rsidR="00D533B1" w:rsidRPr="00E111F0">
        <w:rPr>
          <w:rFonts w:asciiTheme="minorHAnsi" w:hAnsiTheme="minorHAnsi" w:cstheme="minorHAnsi"/>
          <w:color w:val="000000" w:themeColor="text1"/>
          <w:sz w:val="22"/>
          <w:szCs w:val="22"/>
        </w:rPr>
        <w:t>,</w:t>
      </w:r>
      <w:r w:rsidR="001265BF" w:rsidRPr="00E111F0">
        <w:rPr>
          <w:rFonts w:asciiTheme="minorHAnsi" w:hAnsiTheme="minorHAnsi" w:cstheme="minorHAnsi"/>
          <w:color w:val="000000" w:themeColor="text1"/>
          <w:sz w:val="22"/>
          <w:szCs w:val="22"/>
        </w:rPr>
        <w:t xml:space="preserve"> is the </w:t>
      </w:r>
      <w:r w:rsidR="00EB69A8" w:rsidRPr="00E111F0">
        <w:rPr>
          <w:rFonts w:asciiTheme="minorHAnsi" w:hAnsiTheme="minorHAnsi" w:cstheme="minorHAnsi"/>
          <w:color w:val="000000" w:themeColor="text1"/>
          <w:sz w:val="22"/>
          <w:szCs w:val="22"/>
        </w:rPr>
        <w:t>grading</w:t>
      </w:r>
      <w:r w:rsidR="001265BF" w:rsidRPr="00E111F0">
        <w:rPr>
          <w:rFonts w:asciiTheme="minorHAnsi" w:hAnsiTheme="minorHAnsi" w:cstheme="minorHAnsi"/>
          <w:color w:val="000000" w:themeColor="text1"/>
          <w:sz w:val="22"/>
          <w:szCs w:val="22"/>
        </w:rPr>
        <w:t xml:space="preserve"> of asymmetric hearing loss, i.e. worse ear vs. better ear. UK </w:t>
      </w:r>
      <w:r w:rsidR="00A13B46">
        <w:rPr>
          <w:rFonts w:asciiTheme="minorHAnsi" w:hAnsiTheme="minorHAnsi" w:cstheme="minorHAnsi"/>
          <w:color w:val="000000" w:themeColor="text1"/>
          <w:sz w:val="22"/>
          <w:szCs w:val="22"/>
        </w:rPr>
        <w:t xml:space="preserve">clinical practice has been </w:t>
      </w:r>
      <w:r w:rsidR="001265BF" w:rsidRPr="00E111F0">
        <w:rPr>
          <w:rFonts w:asciiTheme="minorHAnsi" w:hAnsiTheme="minorHAnsi" w:cstheme="minorHAnsi"/>
          <w:color w:val="000000" w:themeColor="text1"/>
          <w:sz w:val="22"/>
          <w:szCs w:val="22"/>
        </w:rPr>
        <w:t>to use Brock ototoxicity grading</w:t>
      </w:r>
      <w:r w:rsidR="00A13B46">
        <w:rPr>
          <w:rFonts w:asciiTheme="minorHAnsi" w:hAnsiTheme="minorHAnsi" w:cstheme="minorHAnsi"/>
          <w:color w:val="000000" w:themeColor="text1"/>
          <w:sz w:val="22"/>
          <w:szCs w:val="22"/>
        </w:rPr>
        <w:t xml:space="preserve">, </w:t>
      </w:r>
      <w:r w:rsidR="00C167F7" w:rsidRPr="00E111F0">
        <w:rPr>
          <w:rFonts w:asciiTheme="minorHAnsi" w:hAnsiTheme="minorHAnsi" w:cstheme="minorHAnsi"/>
          <w:color w:val="000000" w:themeColor="text1"/>
          <w:sz w:val="22"/>
          <w:szCs w:val="22"/>
        </w:rPr>
        <w:t>us</w:t>
      </w:r>
      <w:r w:rsidR="00A13B46">
        <w:rPr>
          <w:rFonts w:asciiTheme="minorHAnsi" w:hAnsiTheme="minorHAnsi" w:cstheme="minorHAnsi"/>
          <w:color w:val="000000" w:themeColor="text1"/>
          <w:sz w:val="22"/>
          <w:szCs w:val="22"/>
        </w:rPr>
        <w:t>ing</w:t>
      </w:r>
      <w:r w:rsidR="001265BF" w:rsidRPr="00E111F0">
        <w:rPr>
          <w:rFonts w:asciiTheme="minorHAnsi" w:hAnsiTheme="minorHAnsi" w:cstheme="minorHAnsi"/>
          <w:color w:val="000000" w:themeColor="text1"/>
          <w:sz w:val="22"/>
          <w:szCs w:val="22"/>
        </w:rPr>
        <w:t xml:space="preserve"> the better e</w:t>
      </w:r>
      <w:r w:rsidR="00C167F7" w:rsidRPr="00E111F0">
        <w:rPr>
          <w:rFonts w:asciiTheme="minorHAnsi" w:hAnsiTheme="minorHAnsi" w:cstheme="minorHAnsi"/>
          <w:color w:val="000000" w:themeColor="text1"/>
          <w:sz w:val="22"/>
          <w:szCs w:val="22"/>
        </w:rPr>
        <w:t>ar to assign the overall grade</w:t>
      </w:r>
      <w:r w:rsidR="00A13B46">
        <w:rPr>
          <w:rFonts w:asciiTheme="minorHAnsi" w:hAnsiTheme="minorHAnsi" w:cstheme="minorHAnsi"/>
          <w:color w:val="000000" w:themeColor="text1"/>
          <w:sz w:val="22"/>
          <w:szCs w:val="22"/>
        </w:rPr>
        <w:t xml:space="preserve">.  </w:t>
      </w:r>
      <w:r w:rsidR="00C167F7" w:rsidRPr="00E111F0">
        <w:rPr>
          <w:rFonts w:asciiTheme="minorHAnsi" w:hAnsiTheme="minorHAnsi" w:cstheme="minorHAnsi"/>
          <w:color w:val="000000" w:themeColor="text1"/>
          <w:sz w:val="22"/>
          <w:szCs w:val="22"/>
        </w:rPr>
        <w:t xml:space="preserve">Chang, </w:t>
      </w:r>
      <w:r w:rsidR="00EB69A8" w:rsidRPr="00E111F0">
        <w:rPr>
          <w:rFonts w:asciiTheme="minorHAnsi" w:hAnsiTheme="minorHAnsi" w:cstheme="minorHAnsi"/>
          <w:color w:val="000000" w:themeColor="text1"/>
          <w:sz w:val="22"/>
          <w:szCs w:val="22"/>
        </w:rPr>
        <w:t xml:space="preserve">CTCAE and the new SIOP Boston scale </w:t>
      </w:r>
      <w:r w:rsidR="006C7F72" w:rsidRPr="00E111F0">
        <w:rPr>
          <w:rFonts w:asciiTheme="minorHAnsi" w:hAnsiTheme="minorHAnsi" w:cstheme="minorHAnsi"/>
          <w:color w:val="000000" w:themeColor="text1"/>
          <w:sz w:val="22"/>
          <w:szCs w:val="22"/>
        </w:rPr>
        <w:fldChar w:fldCharType="begin"/>
      </w:r>
      <w:r w:rsidR="00E111F0">
        <w:rPr>
          <w:rFonts w:asciiTheme="minorHAnsi" w:hAnsiTheme="minorHAnsi" w:cstheme="minorHAnsi"/>
          <w:color w:val="000000" w:themeColor="text1"/>
          <w:sz w:val="22"/>
          <w:szCs w:val="22"/>
        </w:rPr>
        <w:instrText xml:space="preserve"> ADDIN EN.CITE &lt;EndNote&gt;&lt;Cite&gt;&lt;Author&gt;Brock&lt;/Author&gt;&lt;Year&gt;2012&lt;/Year&gt;&lt;RecNum&gt;67&lt;/RecNum&gt;&lt;DisplayText&gt;[8]&lt;/DisplayText&gt;&lt;record&gt;&lt;rec-number&gt;67&lt;/rec-number&gt;&lt;foreign-keys&gt;&lt;key app="EN" db-id="pee209pevv2057etadqpdwsyfpzezpwrrsdw" timestamp="1425488466"&gt;67&lt;/key&gt;&lt;/foreign-keys&gt;&lt;ref-type name="Journal Article"&gt;17&lt;/ref-type&gt;&lt;contributors&gt;&lt;authors&gt;&lt;author&gt;Brock, Penelope R&lt;/author&gt;&lt;author&gt;Knight, Kristin R&lt;/author&gt;&lt;author&gt;Freyer, David R&lt;/author&gt;&lt;author&gt;Campbell, Kathleen CM&lt;/author&gt;&lt;author&gt;Steyger, Peter S&lt;/author&gt;&lt;author&gt;Blakley, Brian W&lt;/author&gt;&lt;author&gt;Rassekh, Shahrad R&lt;/author&gt;&lt;author&gt;Chang, Kay W&lt;/author&gt;&lt;author&gt;Fligor, Brian J&lt;/author&gt;&lt;author&gt;Rajput, Kaukab&lt;/author&gt;&lt;/authors&gt;&lt;/contributors&gt;&lt;titles&gt;&lt;title&gt;Platinum-induced ototoxicity in children: a consensus review on mechanisms, predisposition, and protection, including a new International Society of Pediatric Oncology Boston ototoxicity scale&lt;/title&gt;&lt;secondary-title&gt;Journal of Clinical Oncology&lt;/secondary-title&gt;&lt;/titles&gt;&lt;periodical&gt;&lt;full-title&gt;Journal of Clinical Oncology&lt;/full-title&gt;&lt;/periodical&gt;&lt;pages&gt;2408-2417&lt;/pages&gt;&lt;volume&gt;30&lt;/volume&gt;&lt;number&gt;19&lt;/number&gt;&lt;dates&gt;&lt;year&gt;2012&lt;/year&gt;&lt;/dates&gt;&lt;isbn&gt;0732-183X&lt;/isbn&gt;&lt;urls&gt;&lt;/urls&gt;&lt;/record&gt;&lt;/Cite&gt;&lt;/EndNote&gt;</w:instrText>
      </w:r>
      <w:r w:rsidR="006C7F72" w:rsidRPr="00E111F0">
        <w:rPr>
          <w:rFonts w:asciiTheme="minorHAnsi" w:hAnsiTheme="minorHAnsi" w:cstheme="minorHAnsi"/>
          <w:color w:val="000000" w:themeColor="text1"/>
          <w:sz w:val="22"/>
          <w:szCs w:val="22"/>
        </w:rPr>
        <w:fldChar w:fldCharType="separate"/>
      </w:r>
      <w:r w:rsidR="00E111F0">
        <w:rPr>
          <w:rFonts w:asciiTheme="minorHAnsi" w:hAnsiTheme="minorHAnsi" w:cstheme="minorHAnsi"/>
          <w:noProof/>
          <w:color w:val="000000" w:themeColor="text1"/>
          <w:sz w:val="22"/>
          <w:szCs w:val="22"/>
        </w:rPr>
        <w:t>[8]</w:t>
      </w:r>
      <w:r w:rsidR="006C7F72" w:rsidRPr="00E111F0">
        <w:rPr>
          <w:rFonts w:asciiTheme="minorHAnsi" w:hAnsiTheme="minorHAnsi" w:cstheme="minorHAnsi"/>
          <w:color w:val="000000" w:themeColor="text1"/>
          <w:sz w:val="22"/>
          <w:szCs w:val="22"/>
        </w:rPr>
        <w:fldChar w:fldCharType="end"/>
      </w:r>
      <w:r w:rsidR="0051027F" w:rsidRPr="00E111F0">
        <w:rPr>
          <w:rFonts w:asciiTheme="minorHAnsi" w:hAnsiTheme="minorHAnsi" w:cstheme="minorHAnsi"/>
          <w:color w:val="000000" w:themeColor="text1"/>
          <w:sz w:val="22"/>
          <w:szCs w:val="22"/>
        </w:rPr>
        <w:t xml:space="preserve"> </w:t>
      </w:r>
      <w:r w:rsidR="001265BF" w:rsidRPr="00E111F0">
        <w:rPr>
          <w:rFonts w:asciiTheme="minorHAnsi" w:hAnsiTheme="minorHAnsi" w:cstheme="minorHAnsi"/>
          <w:color w:val="000000" w:themeColor="text1"/>
          <w:sz w:val="22"/>
          <w:szCs w:val="22"/>
        </w:rPr>
        <w:t xml:space="preserve">do </w:t>
      </w:r>
      <w:r w:rsidR="00F533D1" w:rsidRPr="00E111F0">
        <w:rPr>
          <w:rFonts w:asciiTheme="minorHAnsi" w:hAnsiTheme="minorHAnsi" w:cstheme="minorHAnsi"/>
          <w:color w:val="000000" w:themeColor="text1"/>
          <w:sz w:val="22"/>
          <w:szCs w:val="22"/>
        </w:rPr>
        <w:t xml:space="preserve">not </w:t>
      </w:r>
      <w:r w:rsidR="00EB69A8" w:rsidRPr="00E111F0">
        <w:rPr>
          <w:rFonts w:asciiTheme="minorHAnsi" w:hAnsiTheme="minorHAnsi" w:cstheme="minorHAnsi"/>
          <w:color w:val="000000" w:themeColor="text1"/>
          <w:sz w:val="22"/>
          <w:szCs w:val="22"/>
        </w:rPr>
        <w:t xml:space="preserve">stipulate </w:t>
      </w:r>
      <w:r w:rsidR="00A13B46">
        <w:rPr>
          <w:rFonts w:asciiTheme="minorHAnsi" w:hAnsiTheme="minorHAnsi" w:cstheme="minorHAnsi"/>
          <w:color w:val="000000" w:themeColor="text1"/>
          <w:sz w:val="22"/>
          <w:szCs w:val="22"/>
        </w:rPr>
        <w:t>which ear to use</w:t>
      </w:r>
      <w:r w:rsidR="00EB69A8" w:rsidRPr="00E111F0">
        <w:rPr>
          <w:rFonts w:asciiTheme="minorHAnsi" w:hAnsiTheme="minorHAnsi" w:cstheme="minorHAnsi"/>
          <w:color w:val="000000" w:themeColor="text1"/>
          <w:sz w:val="22"/>
          <w:szCs w:val="22"/>
        </w:rPr>
        <w:t xml:space="preserve">. </w:t>
      </w:r>
      <w:r w:rsidR="004F4B9A" w:rsidRPr="00E111F0">
        <w:rPr>
          <w:rFonts w:asciiTheme="minorHAnsi" w:hAnsiTheme="minorHAnsi" w:cstheme="minorHAnsi"/>
          <w:color w:val="000000" w:themeColor="text1"/>
          <w:sz w:val="22"/>
          <w:szCs w:val="22"/>
        </w:rPr>
        <w:t xml:space="preserve">Both Xu et al. </w:t>
      </w:r>
      <w:r w:rsidR="00471FCC" w:rsidRPr="00E111F0">
        <w:rPr>
          <w:rFonts w:asciiTheme="minorHAnsi" w:hAnsiTheme="minorHAnsi" w:cstheme="minorHAnsi"/>
          <w:color w:val="000000" w:themeColor="text1"/>
          <w:sz w:val="22"/>
          <w:szCs w:val="22"/>
        </w:rPr>
        <w:fldChar w:fldCharType="begin"/>
      </w:r>
      <w:r w:rsidR="00E111F0">
        <w:rPr>
          <w:rFonts w:asciiTheme="minorHAnsi" w:hAnsiTheme="minorHAnsi" w:cstheme="minorHAnsi"/>
          <w:color w:val="000000" w:themeColor="text1"/>
          <w:sz w:val="22"/>
          <w:szCs w:val="22"/>
        </w:rPr>
        <w:instrText xml:space="preserve"> ADDIN EN.CITE &lt;EndNote&gt;&lt;Cite&gt;&lt;Author&gt;Xu&lt;/Author&gt;&lt;Year&gt;2015&lt;/Year&gt;&lt;RecNum&gt;66&lt;/RecNum&gt;&lt;DisplayText&gt;[14]&lt;/DisplayText&gt;&lt;record&gt;&lt;rec-number&gt;66&lt;/rec-number&gt;&lt;foreign-keys&gt;&lt;key app="EN" db-id="pee209pevv2057etadqpdwsyfpzezpwrrsdw" timestamp="1425488287"&gt;66&lt;/key&gt;&lt;/foreign-keys&gt;&lt;ref-type name="Journal Article"&gt;17&lt;/ref-type&gt;&lt;contributors&gt;&lt;authors&gt;&lt;author&gt;Xu, Heng&lt;/author&gt;&lt;author&gt;Robinson, Giles W&lt;/author&gt;&lt;author&gt;Huang, Jie&lt;/author&gt;&lt;author&gt;Lim, Joshua Yew-Suang&lt;/author&gt;&lt;author&gt;Zhang, Hui&lt;/author&gt;&lt;author&gt;Bass, Johnnie K&lt;/author&gt;&lt;author&gt;Broniscer, Alberto&lt;/author&gt;&lt;author&gt;Chintagumpala, Murali&lt;/author&gt;&lt;author&gt;Bartels, Ute&lt;/author&gt;&lt;author&gt;Gururangan, Sri&lt;/author&gt;&lt;/authors&gt;&lt;/contributors&gt;&lt;titles&gt;&lt;title&gt;Common variants in ACYP2 influence susceptibility to cisplatin-induced hearing loss&lt;/title&gt;&lt;secondary-title&gt;Nature genetics&lt;/secondary-title&gt;&lt;/titles&gt;&lt;periodical&gt;&lt;full-title&gt;Nature genetics&lt;/full-title&gt;&lt;/periodical&gt;&lt;dates&gt;&lt;year&gt;2015&lt;/year&gt;&lt;/dates&gt;&lt;isbn&gt;1061-4036&lt;/isbn&gt;&lt;urls&gt;&lt;/urls&gt;&lt;/record&gt;&lt;/Cite&gt;&lt;/EndNote&gt;</w:instrText>
      </w:r>
      <w:r w:rsidR="00471FCC" w:rsidRPr="00E111F0">
        <w:rPr>
          <w:rFonts w:asciiTheme="minorHAnsi" w:hAnsiTheme="minorHAnsi" w:cstheme="minorHAnsi"/>
          <w:color w:val="000000" w:themeColor="text1"/>
          <w:sz w:val="22"/>
          <w:szCs w:val="22"/>
        </w:rPr>
        <w:fldChar w:fldCharType="separate"/>
      </w:r>
      <w:r w:rsidR="00E111F0">
        <w:rPr>
          <w:rFonts w:asciiTheme="minorHAnsi" w:hAnsiTheme="minorHAnsi" w:cstheme="minorHAnsi"/>
          <w:noProof/>
          <w:color w:val="000000" w:themeColor="text1"/>
          <w:sz w:val="22"/>
          <w:szCs w:val="22"/>
        </w:rPr>
        <w:t>[14]</w:t>
      </w:r>
      <w:r w:rsidR="00471FCC" w:rsidRPr="00E111F0">
        <w:rPr>
          <w:rFonts w:asciiTheme="minorHAnsi" w:hAnsiTheme="minorHAnsi" w:cstheme="minorHAnsi"/>
          <w:color w:val="000000" w:themeColor="text1"/>
          <w:sz w:val="22"/>
          <w:szCs w:val="22"/>
        </w:rPr>
        <w:fldChar w:fldCharType="end"/>
      </w:r>
      <w:r w:rsidR="00471FCC" w:rsidRPr="00E111F0">
        <w:rPr>
          <w:rFonts w:asciiTheme="minorHAnsi" w:hAnsiTheme="minorHAnsi" w:cstheme="minorHAnsi"/>
          <w:color w:val="000000" w:themeColor="text1"/>
          <w:sz w:val="22"/>
          <w:szCs w:val="22"/>
        </w:rPr>
        <w:t xml:space="preserve">  </w:t>
      </w:r>
      <w:r w:rsidR="004F4B9A" w:rsidRPr="00E111F0">
        <w:rPr>
          <w:rFonts w:asciiTheme="minorHAnsi" w:hAnsiTheme="minorHAnsi" w:cstheme="minorHAnsi"/>
          <w:color w:val="000000" w:themeColor="text1"/>
          <w:sz w:val="22"/>
          <w:szCs w:val="22"/>
        </w:rPr>
        <w:t xml:space="preserve">and Yang et al. </w:t>
      </w:r>
      <w:r w:rsidR="00471FCC" w:rsidRPr="00E111F0">
        <w:rPr>
          <w:rFonts w:asciiTheme="minorHAnsi" w:hAnsiTheme="minorHAnsi" w:cstheme="minorHAnsi"/>
          <w:color w:val="000000" w:themeColor="text1"/>
          <w:sz w:val="22"/>
          <w:szCs w:val="22"/>
        </w:rPr>
        <w:fldChar w:fldCharType="begin"/>
      </w:r>
      <w:r w:rsidR="00E111F0">
        <w:rPr>
          <w:rFonts w:asciiTheme="minorHAnsi" w:hAnsiTheme="minorHAnsi" w:cstheme="minorHAnsi"/>
          <w:color w:val="000000" w:themeColor="text1"/>
          <w:sz w:val="22"/>
          <w:szCs w:val="22"/>
        </w:rPr>
        <w:instrText xml:space="preserve"> ADDIN EN.CITE &lt;EndNote&gt;&lt;Cite&gt;&lt;Author&gt;Yang&lt;/Author&gt;&lt;Year&gt;2013&lt;/Year&gt;&lt;RecNum&gt;78&lt;/RecNum&gt;&lt;DisplayText&gt;[16]&lt;/DisplayText&gt;&lt;record&gt;&lt;rec-number&gt;78&lt;/rec-number&gt;&lt;foreign-keys&gt;&lt;key app="EN" db-id="pee209pevv2057etadqpdwsyfpzezpwrrsdw" timestamp="1425492842"&gt;78&lt;/key&gt;&lt;/foreign-keys&gt;&lt;ref-type name="Journal Article"&gt;17&lt;/ref-type&gt;&lt;contributors&gt;&lt;authors&gt;&lt;author&gt;Yang, Jun J&lt;/author&gt;&lt;author&gt;Lim, Joshua Yew-Suang&lt;/author&gt;&lt;author&gt;Huang, Jie&lt;/author&gt;&lt;author&gt;Bass, Johnnie&lt;/author&gt;&lt;author&gt;Wu, Jianrong&lt;/author&gt;&lt;author&gt;Wang, Cho</w:instrText>
      </w:r>
      <w:r w:rsidR="00E111F0">
        <w:rPr>
          <w:rFonts w:asciiTheme="minorHAnsi" w:hAnsiTheme="minorHAnsi" w:cstheme="minorHAnsi" w:hint="eastAsia"/>
          <w:color w:val="000000" w:themeColor="text1"/>
          <w:sz w:val="22"/>
          <w:szCs w:val="22"/>
        </w:rPr>
        <w:instrText>ng&lt;/author&gt;&lt;author&gt;Fang, Jie&lt;/author&gt;&lt;author&gt;Stewart, Elizabeth&lt;/author&gt;&lt;author&gt;Harstead, Elaine H&lt;/author&gt;&lt;author&gt;Robinson, GW&lt;/author&gt;&lt;/authors&gt;&lt;/contributors&gt;&lt;titles&gt;&lt;title&gt;The Role of Inherited TPMT and COMT Genetic Variation in Cisplatin</w:instrText>
      </w:r>
      <w:r w:rsidR="00E111F0">
        <w:rPr>
          <w:rFonts w:asciiTheme="minorHAnsi" w:hAnsiTheme="minorHAnsi" w:cstheme="minorHAnsi" w:hint="eastAsia"/>
          <w:color w:val="000000" w:themeColor="text1"/>
          <w:sz w:val="22"/>
          <w:szCs w:val="22"/>
        </w:rPr>
        <w:instrText>‐</w:instrText>
      </w:r>
      <w:r w:rsidR="00E111F0">
        <w:rPr>
          <w:rFonts w:asciiTheme="minorHAnsi" w:hAnsiTheme="minorHAnsi" w:cstheme="minorHAnsi" w:hint="eastAsia"/>
          <w:color w:val="000000" w:themeColor="text1"/>
          <w:sz w:val="22"/>
          <w:szCs w:val="22"/>
        </w:rPr>
        <w:instrText>Induced Otot</w:instrText>
      </w:r>
      <w:r w:rsidR="00E111F0">
        <w:rPr>
          <w:rFonts w:asciiTheme="minorHAnsi" w:hAnsiTheme="minorHAnsi" w:cstheme="minorHAnsi"/>
          <w:color w:val="000000" w:themeColor="text1"/>
          <w:sz w:val="22"/>
          <w:szCs w:val="22"/>
        </w:rPr>
        <w:instrText>oxicity in Children With Cancer&lt;/title&gt;&lt;secondary-title&gt;Clinical Pharmacology &amp;amp; Therapeutics&lt;/secondary-title&gt;&lt;/titles&gt;&lt;periodical&gt;&lt;full-title&gt;Clinical Pharmacology &amp;amp; Therapeutics&lt;/full-title&gt;&lt;/periodical&gt;&lt;pages&gt;252-259&lt;/pages&gt;&lt;volume&gt;94&lt;/volume&gt;&lt;number&gt;2&lt;/number&gt;&lt;dates&gt;&lt;year&gt;2013&lt;/year&gt;&lt;/dates&gt;&lt;isbn&gt;1532-6535&lt;/isbn&gt;&lt;urls&gt;&lt;/urls&gt;&lt;/record&gt;&lt;/Cite&gt;&lt;/EndNote&gt;</w:instrText>
      </w:r>
      <w:r w:rsidR="00471FCC" w:rsidRPr="00E111F0">
        <w:rPr>
          <w:rFonts w:asciiTheme="minorHAnsi" w:hAnsiTheme="minorHAnsi" w:cstheme="minorHAnsi"/>
          <w:color w:val="000000" w:themeColor="text1"/>
          <w:sz w:val="22"/>
          <w:szCs w:val="22"/>
        </w:rPr>
        <w:fldChar w:fldCharType="separate"/>
      </w:r>
      <w:r w:rsidR="00E111F0">
        <w:rPr>
          <w:rFonts w:asciiTheme="minorHAnsi" w:hAnsiTheme="minorHAnsi" w:cstheme="minorHAnsi"/>
          <w:noProof/>
          <w:color w:val="000000" w:themeColor="text1"/>
          <w:sz w:val="22"/>
          <w:szCs w:val="22"/>
        </w:rPr>
        <w:t>[16]</w:t>
      </w:r>
      <w:r w:rsidR="00471FCC" w:rsidRPr="00E111F0">
        <w:rPr>
          <w:rFonts w:asciiTheme="minorHAnsi" w:hAnsiTheme="minorHAnsi" w:cstheme="minorHAnsi"/>
          <w:color w:val="000000" w:themeColor="text1"/>
          <w:sz w:val="22"/>
          <w:szCs w:val="22"/>
        </w:rPr>
        <w:fldChar w:fldCharType="end"/>
      </w:r>
      <w:r w:rsidR="00471FCC" w:rsidRPr="00E111F0">
        <w:rPr>
          <w:rFonts w:asciiTheme="minorHAnsi" w:hAnsiTheme="minorHAnsi" w:cstheme="minorHAnsi"/>
          <w:color w:val="000000" w:themeColor="text1"/>
          <w:sz w:val="22"/>
          <w:szCs w:val="22"/>
        </w:rPr>
        <w:t xml:space="preserve"> </w:t>
      </w:r>
      <w:r w:rsidR="004F4B9A" w:rsidRPr="00E111F0">
        <w:rPr>
          <w:rFonts w:asciiTheme="minorHAnsi" w:hAnsiTheme="minorHAnsi" w:cstheme="minorHAnsi"/>
          <w:color w:val="000000" w:themeColor="text1"/>
          <w:sz w:val="22"/>
          <w:szCs w:val="22"/>
        </w:rPr>
        <w:t xml:space="preserve">used the worse ear to grade ototoxicity but </w:t>
      </w:r>
      <w:r w:rsidR="00A13B46">
        <w:rPr>
          <w:rFonts w:asciiTheme="minorHAnsi" w:hAnsiTheme="minorHAnsi" w:cstheme="minorHAnsi"/>
          <w:color w:val="000000" w:themeColor="text1"/>
          <w:sz w:val="22"/>
          <w:szCs w:val="22"/>
        </w:rPr>
        <w:t>it is not clear in other</w:t>
      </w:r>
      <w:r w:rsidR="00A0351F" w:rsidRPr="00E111F0">
        <w:rPr>
          <w:rFonts w:asciiTheme="minorHAnsi" w:hAnsiTheme="minorHAnsi" w:cstheme="minorHAnsi"/>
          <w:color w:val="000000" w:themeColor="text1"/>
          <w:sz w:val="22"/>
          <w:szCs w:val="22"/>
        </w:rPr>
        <w:t xml:space="preserve"> study population</w:t>
      </w:r>
      <w:r w:rsidR="00A13B46">
        <w:rPr>
          <w:rFonts w:asciiTheme="minorHAnsi" w:hAnsiTheme="minorHAnsi" w:cstheme="minorHAnsi"/>
          <w:color w:val="000000" w:themeColor="text1"/>
          <w:sz w:val="22"/>
          <w:szCs w:val="22"/>
        </w:rPr>
        <w:t>s</w:t>
      </w:r>
      <w:r w:rsidR="00A0351F" w:rsidRPr="00E111F0">
        <w:rPr>
          <w:rFonts w:asciiTheme="minorHAnsi" w:hAnsiTheme="minorHAnsi" w:cstheme="minorHAnsi"/>
          <w:color w:val="000000" w:themeColor="text1"/>
          <w:sz w:val="22"/>
          <w:szCs w:val="22"/>
        </w:rPr>
        <w:t>.</w:t>
      </w:r>
      <w:r w:rsidR="001265BF" w:rsidRPr="00E111F0">
        <w:rPr>
          <w:rFonts w:asciiTheme="minorHAnsi" w:hAnsiTheme="minorHAnsi" w:cstheme="minorHAnsi"/>
          <w:color w:val="000000" w:themeColor="text1"/>
          <w:sz w:val="22"/>
          <w:szCs w:val="22"/>
        </w:rPr>
        <w:t xml:space="preserve"> </w:t>
      </w:r>
      <w:r w:rsidR="004F4B9A" w:rsidRPr="00E111F0">
        <w:rPr>
          <w:rFonts w:asciiTheme="minorHAnsi" w:hAnsiTheme="minorHAnsi" w:cstheme="minorHAnsi"/>
          <w:color w:val="000000" w:themeColor="text1"/>
          <w:sz w:val="22"/>
          <w:szCs w:val="22"/>
        </w:rPr>
        <w:t xml:space="preserve">This </w:t>
      </w:r>
      <w:r w:rsidR="00D6245F" w:rsidRPr="00E111F0">
        <w:rPr>
          <w:rFonts w:asciiTheme="minorHAnsi" w:hAnsiTheme="minorHAnsi" w:cstheme="minorHAnsi"/>
          <w:color w:val="000000" w:themeColor="text1"/>
          <w:sz w:val="22"/>
          <w:szCs w:val="22"/>
        </w:rPr>
        <w:t>variability in how the hearing loss is recorded</w:t>
      </w:r>
      <w:r w:rsidR="004F4B9A" w:rsidRPr="00E111F0">
        <w:rPr>
          <w:rFonts w:asciiTheme="minorHAnsi" w:hAnsiTheme="minorHAnsi" w:cstheme="minorHAnsi"/>
          <w:color w:val="000000" w:themeColor="text1"/>
          <w:sz w:val="22"/>
          <w:szCs w:val="22"/>
        </w:rPr>
        <w:t xml:space="preserve"> may partially account for the difficulties </w:t>
      </w:r>
      <w:r w:rsidR="00365E19" w:rsidRPr="00E111F0">
        <w:rPr>
          <w:rFonts w:asciiTheme="minorHAnsi" w:hAnsiTheme="minorHAnsi" w:cstheme="minorHAnsi"/>
          <w:color w:val="000000" w:themeColor="text1"/>
          <w:sz w:val="22"/>
          <w:szCs w:val="22"/>
        </w:rPr>
        <w:t xml:space="preserve">in </w:t>
      </w:r>
      <w:r w:rsidR="004F4B9A" w:rsidRPr="00E111F0">
        <w:rPr>
          <w:rFonts w:asciiTheme="minorHAnsi" w:hAnsiTheme="minorHAnsi" w:cstheme="minorHAnsi"/>
          <w:color w:val="000000" w:themeColor="text1"/>
          <w:sz w:val="22"/>
          <w:szCs w:val="22"/>
        </w:rPr>
        <w:t>replicat</w:t>
      </w:r>
      <w:r w:rsidR="003A77C0">
        <w:rPr>
          <w:rFonts w:asciiTheme="minorHAnsi" w:hAnsiTheme="minorHAnsi" w:cstheme="minorHAnsi"/>
          <w:color w:val="000000" w:themeColor="text1"/>
          <w:sz w:val="22"/>
          <w:szCs w:val="22"/>
        </w:rPr>
        <w:t>ing</w:t>
      </w:r>
      <w:r w:rsidR="004F4B9A" w:rsidRPr="00E111F0">
        <w:rPr>
          <w:rFonts w:asciiTheme="minorHAnsi" w:hAnsiTheme="minorHAnsi" w:cstheme="minorHAnsi"/>
          <w:color w:val="000000" w:themeColor="text1"/>
          <w:sz w:val="22"/>
          <w:szCs w:val="22"/>
        </w:rPr>
        <w:t xml:space="preserve"> </w:t>
      </w:r>
      <w:r w:rsidR="00A13B46">
        <w:rPr>
          <w:rFonts w:asciiTheme="minorHAnsi" w:hAnsiTheme="minorHAnsi" w:cstheme="minorHAnsi"/>
          <w:color w:val="000000" w:themeColor="text1"/>
          <w:sz w:val="22"/>
          <w:szCs w:val="22"/>
        </w:rPr>
        <w:t>studies</w:t>
      </w:r>
      <w:r w:rsidR="004F4B9A" w:rsidRPr="00E111F0">
        <w:rPr>
          <w:rFonts w:asciiTheme="minorHAnsi" w:hAnsiTheme="minorHAnsi" w:cstheme="minorHAnsi"/>
          <w:color w:val="000000" w:themeColor="text1"/>
          <w:sz w:val="22"/>
          <w:szCs w:val="22"/>
        </w:rPr>
        <w:t xml:space="preserve">. </w:t>
      </w:r>
    </w:p>
    <w:p w14:paraId="62F9EEDC" w14:textId="77777777" w:rsidR="00F5163D" w:rsidRDefault="00F5163D" w:rsidP="00493B1B">
      <w:pPr>
        <w:spacing w:line="480" w:lineRule="auto"/>
        <w:rPr>
          <w:rFonts w:asciiTheme="minorHAnsi" w:hAnsiTheme="minorHAnsi" w:cstheme="minorHAnsi"/>
          <w:color w:val="000000" w:themeColor="text1"/>
          <w:sz w:val="22"/>
          <w:szCs w:val="22"/>
        </w:rPr>
      </w:pPr>
    </w:p>
    <w:p w14:paraId="78A86F29" w14:textId="066009DA" w:rsidR="00AB290A" w:rsidRPr="00E111F0" w:rsidRDefault="00F5163D" w:rsidP="00493B1B">
      <w:pPr>
        <w:spacing w:line="48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conclusion, w</w:t>
      </w:r>
      <w:r w:rsidR="00D533B1" w:rsidRPr="00E111F0">
        <w:rPr>
          <w:rFonts w:asciiTheme="minorHAnsi" w:hAnsiTheme="minorHAnsi" w:cstheme="minorHAnsi"/>
          <w:color w:val="000000" w:themeColor="text1"/>
          <w:sz w:val="22"/>
          <w:szCs w:val="22"/>
        </w:rPr>
        <w:t>e have found an association between the</w:t>
      </w:r>
      <w:r w:rsidR="00F533D1" w:rsidRPr="00E111F0">
        <w:rPr>
          <w:rFonts w:asciiTheme="minorHAnsi" w:hAnsiTheme="minorHAnsi" w:cstheme="minorHAnsi"/>
          <w:color w:val="000000" w:themeColor="text1"/>
          <w:sz w:val="22"/>
          <w:szCs w:val="22"/>
        </w:rPr>
        <w:t xml:space="preserve"> </w:t>
      </w:r>
      <w:r w:rsidR="00572530" w:rsidRPr="00E111F0">
        <w:rPr>
          <w:rFonts w:asciiTheme="minorHAnsi" w:hAnsiTheme="minorHAnsi" w:cstheme="minorHAnsi"/>
          <w:i/>
          <w:color w:val="000000" w:themeColor="text1"/>
          <w:sz w:val="22"/>
          <w:szCs w:val="22"/>
        </w:rPr>
        <w:t>ACYP2</w:t>
      </w:r>
      <w:r w:rsidR="00F533D1" w:rsidRPr="00E111F0">
        <w:rPr>
          <w:rFonts w:asciiTheme="minorHAnsi" w:hAnsiTheme="minorHAnsi" w:cstheme="minorHAnsi"/>
          <w:color w:val="000000" w:themeColor="text1"/>
          <w:sz w:val="22"/>
          <w:szCs w:val="22"/>
        </w:rPr>
        <w:t xml:space="preserve"> polymorphism </w:t>
      </w:r>
      <w:r w:rsidR="00D533B1" w:rsidRPr="00E111F0">
        <w:rPr>
          <w:rFonts w:asciiTheme="minorHAnsi" w:hAnsiTheme="minorHAnsi" w:cstheme="minorHAnsi"/>
          <w:color w:val="000000" w:themeColor="text1"/>
          <w:sz w:val="22"/>
          <w:szCs w:val="22"/>
        </w:rPr>
        <w:t xml:space="preserve">and </w:t>
      </w:r>
      <w:r w:rsidR="00A3126B" w:rsidRPr="00E111F0">
        <w:rPr>
          <w:rFonts w:asciiTheme="minorHAnsi" w:hAnsiTheme="minorHAnsi" w:cstheme="minorHAnsi"/>
          <w:color w:val="000000" w:themeColor="text1"/>
          <w:sz w:val="22"/>
          <w:szCs w:val="22"/>
        </w:rPr>
        <w:t>cisplatin induced oto</w:t>
      </w:r>
      <w:r w:rsidR="00F533D1" w:rsidRPr="00E111F0">
        <w:rPr>
          <w:rFonts w:asciiTheme="minorHAnsi" w:hAnsiTheme="minorHAnsi" w:cstheme="minorHAnsi"/>
          <w:color w:val="000000" w:themeColor="text1"/>
          <w:sz w:val="22"/>
          <w:szCs w:val="22"/>
        </w:rPr>
        <w:t xml:space="preserve">toxicity, although </w:t>
      </w:r>
      <w:r w:rsidR="00365E19" w:rsidRPr="00E111F0">
        <w:rPr>
          <w:rFonts w:asciiTheme="minorHAnsi" w:hAnsiTheme="minorHAnsi" w:cstheme="minorHAnsi"/>
          <w:color w:val="000000" w:themeColor="text1"/>
          <w:sz w:val="22"/>
          <w:szCs w:val="22"/>
        </w:rPr>
        <w:t xml:space="preserve">we could not replicate the association with </w:t>
      </w:r>
      <w:r w:rsidR="00572530" w:rsidRPr="00E111F0">
        <w:rPr>
          <w:rFonts w:asciiTheme="minorHAnsi" w:hAnsiTheme="minorHAnsi" w:cstheme="minorHAnsi"/>
          <w:i/>
          <w:color w:val="000000" w:themeColor="text1"/>
          <w:sz w:val="22"/>
          <w:szCs w:val="22"/>
        </w:rPr>
        <w:t>TPMT</w:t>
      </w:r>
      <w:r w:rsidR="00F533D1" w:rsidRPr="00E111F0">
        <w:rPr>
          <w:rFonts w:asciiTheme="minorHAnsi" w:hAnsiTheme="minorHAnsi" w:cstheme="minorHAnsi"/>
          <w:color w:val="000000" w:themeColor="text1"/>
          <w:sz w:val="22"/>
          <w:szCs w:val="22"/>
        </w:rPr>
        <w:t xml:space="preserve"> and </w:t>
      </w:r>
      <w:r w:rsidR="00572530" w:rsidRPr="00E111F0">
        <w:rPr>
          <w:rFonts w:asciiTheme="minorHAnsi" w:hAnsiTheme="minorHAnsi" w:cstheme="minorHAnsi"/>
          <w:i/>
          <w:color w:val="000000" w:themeColor="text1"/>
          <w:sz w:val="22"/>
          <w:szCs w:val="22"/>
        </w:rPr>
        <w:t>COMT</w:t>
      </w:r>
      <w:r w:rsidR="00F533D1" w:rsidRPr="00E111F0">
        <w:rPr>
          <w:rFonts w:asciiTheme="minorHAnsi" w:hAnsiTheme="minorHAnsi" w:cstheme="minorHAnsi"/>
          <w:color w:val="000000" w:themeColor="text1"/>
          <w:sz w:val="22"/>
          <w:szCs w:val="22"/>
        </w:rPr>
        <w:t xml:space="preserve"> </w:t>
      </w:r>
      <w:r w:rsidR="00365E19" w:rsidRPr="00E111F0">
        <w:rPr>
          <w:rFonts w:asciiTheme="minorHAnsi" w:hAnsiTheme="minorHAnsi" w:cstheme="minorHAnsi"/>
          <w:color w:val="000000" w:themeColor="text1"/>
          <w:sz w:val="22"/>
          <w:szCs w:val="22"/>
        </w:rPr>
        <w:t>variants</w:t>
      </w:r>
      <w:r w:rsidR="00F533D1" w:rsidRPr="00E111F0">
        <w:rPr>
          <w:rFonts w:asciiTheme="minorHAnsi" w:hAnsiTheme="minorHAnsi" w:cstheme="minorHAnsi"/>
          <w:color w:val="000000" w:themeColor="text1"/>
          <w:sz w:val="22"/>
          <w:szCs w:val="22"/>
        </w:rPr>
        <w:t xml:space="preserve">. </w:t>
      </w:r>
      <w:r w:rsidR="00AC0E68" w:rsidRPr="00E111F0">
        <w:rPr>
          <w:rFonts w:asciiTheme="minorHAnsi" w:hAnsiTheme="minorHAnsi" w:cstheme="minorHAnsi"/>
          <w:color w:val="000000" w:themeColor="text1"/>
          <w:sz w:val="22"/>
          <w:szCs w:val="22"/>
        </w:rPr>
        <w:t xml:space="preserve"> Cis</w:t>
      </w:r>
      <w:r w:rsidR="00365E19" w:rsidRPr="00E111F0">
        <w:rPr>
          <w:rFonts w:asciiTheme="minorHAnsi" w:hAnsiTheme="minorHAnsi" w:cstheme="minorHAnsi"/>
          <w:color w:val="000000" w:themeColor="text1"/>
          <w:sz w:val="22"/>
          <w:szCs w:val="22"/>
        </w:rPr>
        <w:t xml:space="preserve">platin is used in a wide variety of tumours, and patient heterogeneity is thus likely to be a confounding factor.  </w:t>
      </w:r>
      <w:r w:rsidR="00A4319A" w:rsidRPr="00E111F0">
        <w:rPr>
          <w:rFonts w:asciiTheme="minorHAnsi" w:hAnsiTheme="minorHAnsi" w:cstheme="minorHAnsi"/>
          <w:color w:val="000000" w:themeColor="text1"/>
          <w:sz w:val="22"/>
          <w:szCs w:val="22"/>
        </w:rPr>
        <w:t xml:space="preserve">However, we were able to show in a meta-analysis that there was an association with the </w:t>
      </w:r>
      <w:r w:rsidR="00572530" w:rsidRPr="00E111F0">
        <w:rPr>
          <w:rFonts w:asciiTheme="minorHAnsi" w:hAnsiTheme="minorHAnsi" w:cstheme="minorHAnsi"/>
          <w:i/>
          <w:color w:val="000000" w:themeColor="text1"/>
          <w:sz w:val="22"/>
          <w:szCs w:val="22"/>
        </w:rPr>
        <w:t>COMT</w:t>
      </w:r>
      <w:r w:rsidR="00A4319A" w:rsidRPr="00E111F0">
        <w:rPr>
          <w:rFonts w:asciiTheme="minorHAnsi" w:hAnsiTheme="minorHAnsi" w:cstheme="minorHAnsi"/>
          <w:color w:val="000000" w:themeColor="text1"/>
          <w:sz w:val="22"/>
          <w:szCs w:val="22"/>
        </w:rPr>
        <w:t xml:space="preserve"> rs464316 SNP and the </w:t>
      </w:r>
      <w:r w:rsidR="00572530" w:rsidRPr="00E111F0">
        <w:rPr>
          <w:rFonts w:asciiTheme="minorHAnsi" w:hAnsiTheme="minorHAnsi" w:cstheme="minorHAnsi"/>
          <w:i/>
          <w:color w:val="000000" w:themeColor="text1"/>
          <w:sz w:val="22"/>
          <w:szCs w:val="22"/>
        </w:rPr>
        <w:t>ACYP2</w:t>
      </w:r>
      <w:r w:rsidR="00A4319A" w:rsidRPr="00E111F0">
        <w:rPr>
          <w:rFonts w:asciiTheme="minorHAnsi" w:hAnsiTheme="minorHAnsi" w:cstheme="minorHAnsi"/>
          <w:color w:val="000000" w:themeColor="text1"/>
          <w:sz w:val="22"/>
          <w:szCs w:val="22"/>
        </w:rPr>
        <w:t xml:space="preserve"> SNP.  </w:t>
      </w:r>
      <w:r w:rsidR="00365E19" w:rsidRPr="00E111F0">
        <w:rPr>
          <w:rFonts w:asciiTheme="minorHAnsi" w:hAnsiTheme="minorHAnsi" w:cstheme="minorHAnsi"/>
          <w:color w:val="000000" w:themeColor="text1"/>
          <w:sz w:val="22"/>
          <w:szCs w:val="22"/>
        </w:rPr>
        <w:t>Further studies in larger populations</w:t>
      </w:r>
      <w:r w:rsidR="00A4319A" w:rsidRPr="00E111F0">
        <w:rPr>
          <w:rFonts w:asciiTheme="minorHAnsi" w:hAnsiTheme="minorHAnsi" w:cstheme="minorHAnsi"/>
          <w:color w:val="000000" w:themeColor="text1"/>
          <w:sz w:val="22"/>
          <w:szCs w:val="22"/>
        </w:rPr>
        <w:t xml:space="preserve"> would still be worthwhile in order to define factors that modulate this association</w:t>
      </w:r>
      <w:r w:rsidR="00365E19" w:rsidRPr="00E111F0">
        <w:rPr>
          <w:rFonts w:asciiTheme="minorHAnsi" w:hAnsiTheme="minorHAnsi" w:cstheme="minorHAnsi"/>
          <w:color w:val="000000" w:themeColor="text1"/>
          <w:sz w:val="22"/>
          <w:szCs w:val="22"/>
        </w:rPr>
        <w:t>, and importantl</w:t>
      </w:r>
      <w:r w:rsidR="00E101A5" w:rsidRPr="00E111F0">
        <w:rPr>
          <w:rFonts w:asciiTheme="minorHAnsi" w:hAnsiTheme="minorHAnsi" w:cstheme="minorHAnsi"/>
          <w:color w:val="000000" w:themeColor="text1"/>
          <w:sz w:val="22"/>
          <w:szCs w:val="22"/>
        </w:rPr>
        <w:t>y, we also need to unders</w:t>
      </w:r>
      <w:r w:rsidR="00A3126B" w:rsidRPr="00E111F0">
        <w:rPr>
          <w:rFonts w:asciiTheme="minorHAnsi" w:hAnsiTheme="minorHAnsi" w:cstheme="minorHAnsi"/>
          <w:color w:val="000000" w:themeColor="text1"/>
          <w:sz w:val="22"/>
          <w:szCs w:val="22"/>
        </w:rPr>
        <w:t>tand</w:t>
      </w:r>
      <w:r w:rsidR="00365E19" w:rsidRPr="00E111F0">
        <w:rPr>
          <w:rFonts w:asciiTheme="minorHAnsi" w:hAnsiTheme="minorHAnsi" w:cstheme="minorHAnsi"/>
          <w:color w:val="000000" w:themeColor="text1"/>
          <w:sz w:val="22"/>
          <w:szCs w:val="22"/>
        </w:rPr>
        <w:t xml:space="preserve"> the biological basis of </w:t>
      </w:r>
      <w:r w:rsidR="00A4319A" w:rsidRPr="00E111F0">
        <w:rPr>
          <w:rFonts w:asciiTheme="minorHAnsi" w:hAnsiTheme="minorHAnsi" w:cstheme="minorHAnsi"/>
          <w:color w:val="000000" w:themeColor="text1"/>
          <w:sz w:val="22"/>
          <w:szCs w:val="22"/>
        </w:rPr>
        <w:t>the genetic associations</w:t>
      </w:r>
      <w:r w:rsidR="00365E19" w:rsidRPr="00E111F0">
        <w:rPr>
          <w:rFonts w:asciiTheme="minorHAnsi" w:hAnsiTheme="minorHAnsi" w:cstheme="minorHAnsi"/>
          <w:color w:val="000000" w:themeColor="text1"/>
          <w:sz w:val="22"/>
          <w:szCs w:val="22"/>
        </w:rPr>
        <w:t>.</w:t>
      </w:r>
    </w:p>
    <w:p w14:paraId="11891B0E" w14:textId="53DFA9A6" w:rsidR="005C4753" w:rsidRPr="00E111F0" w:rsidRDefault="005C4753" w:rsidP="00493B1B">
      <w:pPr>
        <w:spacing w:after="120" w:line="480" w:lineRule="auto"/>
        <w:rPr>
          <w:rFonts w:asciiTheme="minorHAnsi" w:hAnsiTheme="minorHAnsi" w:cstheme="minorHAnsi"/>
          <w:color w:val="000000" w:themeColor="text1"/>
          <w:sz w:val="22"/>
          <w:szCs w:val="22"/>
        </w:rPr>
      </w:pPr>
      <w:r w:rsidRPr="00E111F0">
        <w:rPr>
          <w:rFonts w:asciiTheme="minorHAnsi" w:hAnsiTheme="minorHAnsi" w:cstheme="minorHAnsi"/>
          <w:color w:val="000000" w:themeColor="text1"/>
          <w:sz w:val="22"/>
          <w:szCs w:val="22"/>
        </w:rPr>
        <w:br w:type="page"/>
      </w:r>
    </w:p>
    <w:p w14:paraId="4EC38C9D" w14:textId="22D28CEF" w:rsidR="005421BB" w:rsidRPr="00E111F0" w:rsidRDefault="005421BB" w:rsidP="00493B1B">
      <w:pPr>
        <w:pStyle w:val="Heading1"/>
        <w:spacing w:after="240" w:line="480" w:lineRule="auto"/>
        <w:rPr>
          <w:rFonts w:asciiTheme="minorHAnsi" w:hAnsiTheme="minorHAnsi" w:cstheme="minorHAnsi"/>
          <w:color w:val="000000" w:themeColor="text1"/>
          <w:sz w:val="22"/>
          <w:szCs w:val="22"/>
          <w:lang w:val="en-US"/>
        </w:rPr>
      </w:pPr>
      <w:r w:rsidRPr="00E111F0">
        <w:rPr>
          <w:rFonts w:asciiTheme="minorHAnsi" w:hAnsiTheme="minorHAnsi" w:cstheme="minorHAnsi"/>
          <w:color w:val="000000" w:themeColor="text1"/>
          <w:sz w:val="22"/>
          <w:szCs w:val="22"/>
        </w:rPr>
        <w:lastRenderedPageBreak/>
        <w:t>Research support</w:t>
      </w:r>
      <w:r w:rsidR="00F51AF9" w:rsidRPr="00E111F0">
        <w:rPr>
          <w:rFonts w:asciiTheme="minorHAnsi" w:hAnsiTheme="minorHAnsi" w:cstheme="minorHAnsi"/>
          <w:color w:val="000000" w:themeColor="text1"/>
          <w:sz w:val="22"/>
          <w:szCs w:val="22"/>
        </w:rPr>
        <w:t>:</w:t>
      </w:r>
    </w:p>
    <w:p w14:paraId="70906ED8" w14:textId="77777777" w:rsidR="00A216B6" w:rsidRPr="00E111F0" w:rsidRDefault="00A216B6" w:rsidP="00493B1B">
      <w:pPr>
        <w:spacing w:line="480" w:lineRule="auto"/>
        <w:rPr>
          <w:rFonts w:asciiTheme="minorHAnsi" w:hAnsiTheme="minorHAnsi" w:cstheme="minorHAnsi"/>
          <w:color w:val="000000" w:themeColor="text1"/>
          <w:sz w:val="22"/>
          <w:szCs w:val="22"/>
        </w:rPr>
      </w:pPr>
      <w:r w:rsidRPr="00E111F0">
        <w:rPr>
          <w:rFonts w:asciiTheme="minorHAnsi" w:hAnsiTheme="minorHAnsi" w:cstheme="minorHAnsi"/>
          <w:color w:val="000000" w:themeColor="text1"/>
          <w:sz w:val="22"/>
          <w:szCs w:val="22"/>
        </w:rPr>
        <w:t>Data collection and recruitment was part funded by the Liverpool Oncology Fund/Image appeal.</w:t>
      </w:r>
    </w:p>
    <w:p w14:paraId="486C1C19" w14:textId="2D6691D7" w:rsidR="00A216B6" w:rsidRPr="00E111F0" w:rsidRDefault="00A216B6" w:rsidP="00493B1B">
      <w:pPr>
        <w:spacing w:line="480" w:lineRule="auto"/>
        <w:rPr>
          <w:rFonts w:asciiTheme="minorHAnsi" w:hAnsiTheme="minorHAnsi" w:cstheme="minorHAnsi"/>
          <w:color w:val="000000" w:themeColor="text1"/>
          <w:sz w:val="22"/>
          <w:szCs w:val="22"/>
        </w:rPr>
      </w:pPr>
      <w:r w:rsidRPr="00E111F0">
        <w:rPr>
          <w:rFonts w:asciiTheme="minorHAnsi" w:hAnsiTheme="minorHAnsi" w:cstheme="minorHAnsi"/>
          <w:color w:val="000000" w:themeColor="text1"/>
          <w:sz w:val="22"/>
          <w:szCs w:val="22"/>
        </w:rPr>
        <w:t>DH is part funded by the NIHR Alder Hey Clinical research facility</w:t>
      </w:r>
      <w:r w:rsidR="00F5163D">
        <w:rPr>
          <w:rFonts w:asciiTheme="minorHAnsi" w:hAnsiTheme="minorHAnsi" w:cstheme="minorHAnsi"/>
          <w:color w:val="000000" w:themeColor="text1"/>
          <w:sz w:val="22"/>
          <w:szCs w:val="22"/>
        </w:rPr>
        <w:t xml:space="preserve">.  </w:t>
      </w:r>
      <w:r w:rsidRPr="00E111F0">
        <w:rPr>
          <w:rFonts w:asciiTheme="minorHAnsi" w:hAnsiTheme="minorHAnsi" w:cstheme="minorHAnsi"/>
          <w:color w:val="000000" w:themeColor="text1"/>
          <w:sz w:val="22"/>
          <w:szCs w:val="22"/>
        </w:rPr>
        <w:t xml:space="preserve">MP is an NIHR senior investigator.  We thank the NHS Chair of Pharmacogenetics, the Wolfson Centre for Personalised Medicine and the MRC Centre for Drug Safety Science (CDSS), University of Liverpool for funding.  </w:t>
      </w:r>
    </w:p>
    <w:p w14:paraId="2264C462" w14:textId="77777777" w:rsidR="005C4753" w:rsidRPr="00E111F0" w:rsidRDefault="005C4753" w:rsidP="00493B1B">
      <w:pPr>
        <w:spacing w:line="480" w:lineRule="auto"/>
        <w:rPr>
          <w:rFonts w:asciiTheme="minorHAnsi" w:hAnsiTheme="minorHAnsi" w:cstheme="minorHAnsi"/>
          <w:color w:val="000000" w:themeColor="text1"/>
          <w:sz w:val="22"/>
          <w:szCs w:val="22"/>
        </w:rPr>
      </w:pPr>
    </w:p>
    <w:p w14:paraId="6C9787BE" w14:textId="77777777" w:rsidR="00076C39" w:rsidRPr="00E111F0" w:rsidRDefault="00F51AF9" w:rsidP="00493B1B">
      <w:pPr>
        <w:spacing w:line="480" w:lineRule="auto"/>
        <w:rPr>
          <w:rFonts w:asciiTheme="minorHAnsi" w:hAnsiTheme="minorHAnsi" w:cstheme="minorHAnsi"/>
          <w:color w:val="000000" w:themeColor="text1"/>
          <w:sz w:val="22"/>
          <w:szCs w:val="22"/>
        </w:rPr>
      </w:pPr>
      <w:r w:rsidRPr="00E111F0">
        <w:rPr>
          <w:rStyle w:val="Heading1Char"/>
          <w:rFonts w:asciiTheme="minorHAnsi" w:hAnsiTheme="minorHAnsi" w:cstheme="minorHAnsi"/>
          <w:color w:val="000000" w:themeColor="text1"/>
          <w:sz w:val="22"/>
          <w:szCs w:val="22"/>
        </w:rPr>
        <w:t>Conflict of Interest:</w:t>
      </w:r>
      <w:r w:rsidRPr="00E111F0">
        <w:rPr>
          <w:rFonts w:asciiTheme="minorHAnsi" w:hAnsiTheme="minorHAnsi" w:cstheme="minorHAnsi"/>
          <w:color w:val="000000" w:themeColor="text1"/>
          <w:sz w:val="22"/>
          <w:szCs w:val="22"/>
        </w:rPr>
        <w:t xml:space="preserve">  The authors have not competing interests to disclose.</w:t>
      </w:r>
    </w:p>
    <w:p w14:paraId="001B565A" w14:textId="77777777" w:rsidR="005C4753" w:rsidRPr="00E111F0" w:rsidRDefault="005C4753" w:rsidP="00493B1B">
      <w:pPr>
        <w:spacing w:line="480" w:lineRule="auto"/>
        <w:rPr>
          <w:rFonts w:asciiTheme="minorHAnsi" w:hAnsiTheme="minorHAnsi" w:cstheme="minorHAnsi"/>
          <w:color w:val="000000" w:themeColor="text1"/>
          <w:sz w:val="22"/>
          <w:szCs w:val="22"/>
        </w:rPr>
      </w:pPr>
    </w:p>
    <w:p w14:paraId="299768A2" w14:textId="77777777" w:rsidR="005C4753" w:rsidRPr="00E111F0" w:rsidRDefault="005C4753" w:rsidP="00493B1B">
      <w:pPr>
        <w:spacing w:line="480" w:lineRule="auto"/>
        <w:rPr>
          <w:rFonts w:asciiTheme="minorHAnsi" w:hAnsiTheme="minorHAnsi" w:cstheme="minorHAnsi"/>
          <w:color w:val="000000" w:themeColor="text1"/>
          <w:sz w:val="22"/>
          <w:szCs w:val="22"/>
        </w:rPr>
      </w:pPr>
    </w:p>
    <w:p w14:paraId="772BAB94" w14:textId="77777777" w:rsidR="00076C39" w:rsidRPr="00E111F0" w:rsidRDefault="00076C39" w:rsidP="00493B1B">
      <w:pPr>
        <w:spacing w:line="480" w:lineRule="auto"/>
        <w:rPr>
          <w:rFonts w:asciiTheme="minorHAnsi" w:hAnsiTheme="minorHAnsi" w:cstheme="minorHAnsi"/>
          <w:color w:val="000000" w:themeColor="text1"/>
          <w:sz w:val="22"/>
          <w:szCs w:val="22"/>
        </w:rPr>
      </w:pPr>
    </w:p>
    <w:p w14:paraId="0ECEAB89" w14:textId="3095DBBB" w:rsidR="005C4753" w:rsidRPr="00E111F0" w:rsidRDefault="00076C39" w:rsidP="00493B1B">
      <w:pPr>
        <w:spacing w:line="480" w:lineRule="auto"/>
        <w:rPr>
          <w:rFonts w:asciiTheme="minorHAnsi" w:hAnsiTheme="minorHAnsi" w:cstheme="minorHAnsi"/>
          <w:color w:val="000000" w:themeColor="text1"/>
          <w:sz w:val="22"/>
          <w:szCs w:val="22"/>
        </w:rPr>
      </w:pPr>
      <w:r w:rsidRPr="00E111F0">
        <w:rPr>
          <w:rFonts w:asciiTheme="minorHAnsi" w:hAnsiTheme="minorHAnsi" w:cstheme="minorHAnsi"/>
          <w:color w:val="000000" w:themeColor="text1"/>
          <w:sz w:val="22"/>
          <w:szCs w:val="22"/>
        </w:rPr>
        <w:t>Acknowledgements:</w:t>
      </w:r>
    </w:p>
    <w:p w14:paraId="4D0C4015" w14:textId="77777777" w:rsidR="00076C39" w:rsidRPr="00E111F0" w:rsidRDefault="00076C39" w:rsidP="00493B1B">
      <w:pPr>
        <w:spacing w:line="480" w:lineRule="auto"/>
        <w:rPr>
          <w:rFonts w:asciiTheme="minorHAnsi" w:hAnsiTheme="minorHAnsi" w:cstheme="minorHAnsi"/>
          <w:color w:val="000000" w:themeColor="text1"/>
          <w:sz w:val="22"/>
          <w:szCs w:val="22"/>
        </w:rPr>
      </w:pPr>
    </w:p>
    <w:p w14:paraId="63106D89" w14:textId="77777777" w:rsidR="00076C39" w:rsidRPr="00E111F0" w:rsidRDefault="00076C39" w:rsidP="00493B1B">
      <w:pPr>
        <w:spacing w:line="480" w:lineRule="auto"/>
        <w:rPr>
          <w:rFonts w:asciiTheme="minorHAnsi" w:hAnsiTheme="minorHAnsi" w:cstheme="minorHAnsi"/>
          <w:color w:val="000000" w:themeColor="text1"/>
          <w:sz w:val="22"/>
          <w:szCs w:val="22"/>
          <w:lang w:eastAsia="en-GB"/>
        </w:rPr>
      </w:pPr>
      <w:r w:rsidRPr="00110A6F">
        <w:rPr>
          <w:rFonts w:asciiTheme="minorHAnsi" w:hAnsiTheme="minorHAnsi" w:cstheme="minorHAnsi"/>
          <w:color w:val="000000" w:themeColor="text1"/>
          <w:sz w:val="22"/>
          <w:szCs w:val="22"/>
        </w:rPr>
        <w:t xml:space="preserve">We would like to thank the paediatric oncology units who recruited patients to the MAGIC study for the cisplatin cohort: </w:t>
      </w:r>
      <w:r w:rsidRPr="00E111F0">
        <w:rPr>
          <w:rFonts w:asciiTheme="minorHAnsi" w:hAnsiTheme="minorHAnsi" w:cstheme="minorHAnsi"/>
          <w:color w:val="000000" w:themeColor="text1"/>
          <w:sz w:val="22"/>
          <w:szCs w:val="22"/>
          <w:lang w:eastAsia="en-GB"/>
        </w:rPr>
        <w:t>Alder Hey Children’s Hospital, Leeds General Infirmary, Great North Children’s Hospital, Great Ormond Street Hospital for Children, Nottingham Children’s Hospital, Royal Manchester Children’s Hospital and Leicester Royal Infirmary.</w:t>
      </w:r>
    </w:p>
    <w:p w14:paraId="6A034682" w14:textId="5B2C2254" w:rsidR="00076C39" w:rsidRPr="00076C39" w:rsidRDefault="00076C39" w:rsidP="00493B1B">
      <w:pPr>
        <w:spacing w:line="480" w:lineRule="auto"/>
        <w:rPr>
          <w:rFonts w:asciiTheme="minorHAnsi" w:hAnsiTheme="minorHAnsi"/>
          <w:color w:val="000000" w:themeColor="text1"/>
          <w:sz w:val="22"/>
          <w:szCs w:val="22"/>
        </w:rPr>
      </w:pPr>
    </w:p>
    <w:p w14:paraId="72E30005" w14:textId="77777777" w:rsidR="00076C39" w:rsidRDefault="00076C39" w:rsidP="00493B1B">
      <w:pPr>
        <w:spacing w:line="480" w:lineRule="auto"/>
        <w:rPr>
          <w:color w:val="000000" w:themeColor="text1"/>
          <w:sz w:val="22"/>
          <w:szCs w:val="22"/>
        </w:rPr>
      </w:pPr>
    </w:p>
    <w:p w14:paraId="25AE2198" w14:textId="359D6972" w:rsidR="00A150A2" w:rsidRPr="00F51AF9" w:rsidRDefault="00A150A2" w:rsidP="00493B1B">
      <w:pPr>
        <w:spacing w:line="480" w:lineRule="auto"/>
        <w:rPr>
          <w:color w:val="000000" w:themeColor="text1"/>
          <w:sz w:val="22"/>
          <w:szCs w:val="22"/>
        </w:rPr>
      </w:pPr>
      <w:r w:rsidRPr="00F51AF9">
        <w:rPr>
          <w:color w:val="000000" w:themeColor="text1"/>
        </w:rPr>
        <w:br w:type="page"/>
      </w:r>
    </w:p>
    <w:p w14:paraId="7D364FE9" w14:textId="0F2BFDA3" w:rsidR="00D000B2" w:rsidRPr="00F51AF9" w:rsidRDefault="00365E19" w:rsidP="00493B1B">
      <w:pPr>
        <w:pStyle w:val="Heading1"/>
        <w:spacing w:line="480" w:lineRule="auto"/>
        <w:rPr>
          <w:color w:val="000000" w:themeColor="text1"/>
        </w:rPr>
      </w:pPr>
      <w:r w:rsidRPr="00F51AF9">
        <w:rPr>
          <w:color w:val="000000" w:themeColor="text1"/>
        </w:rPr>
        <w:lastRenderedPageBreak/>
        <w:t>References</w:t>
      </w:r>
    </w:p>
    <w:p w14:paraId="3F77E1DB" w14:textId="77777777" w:rsidR="00D000B2" w:rsidRPr="00F51AF9" w:rsidRDefault="00D000B2" w:rsidP="00493B1B">
      <w:pPr>
        <w:spacing w:line="480" w:lineRule="auto"/>
        <w:ind w:left="432" w:hanging="432"/>
        <w:rPr>
          <w:rFonts w:eastAsia="SimSun"/>
          <w:color w:val="000000" w:themeColor="text1"/>
          <w:szCs w:val="22"/>
        </w:rPr>
      </w:pPr>
    </w:p>
    <w:p w14:paraId="184475D6" w14:textId="77777777" w:rsidR="00E111F0" w:rsidRPr="00E111F0" w:rsidRDefault="00190B78" w:rsidP="00493B1B">
      <w:pPr>
        <w:pStyle w:val="EndNoteBibliography"/>
        <w:spacing w:after="0" w:line="480" w:lineRule="auto"/>
      </w:pPr>
      <w:r w:rsidRPr="00F51AF9">
        <w:rPr>
          <w:rFonts w:eastAsia="SimSun"/>
          <w:color w:val="000000" w:themeColor="text1"/>
          <w:szCs w:val="22"/>
        </w:rPr>
        <w:fldChar w:fldCharType="begin"/>
      </w:r>
      <w:r w:rsidRPr="00F51AF9">
        <w:rPr>
          <w:rFonts w:eastAsia="SimSun"/>
          <w:color w:val="000000" w:themeColor="text1"/>
          <w:szCs w:val="22"/>
        </w:rPr>
        <w:instrText xml:space="preserve"> ADDIN EN.REFLIST </w:instrText>
      </w:r>
      <w:r w:rsidRPr="00F51AF9">
        <w:rPr>
          <w:rFonts w:eastAsia="SimSun"/>
          <w:color w:val="000000" w:themeColor="text1"/>
          <w:szCs w:val="22"/>
        </w:rPr>
        <w:fldChar w:fldCharType="separate"/>
      </w:r>
      <w:r w:rsidR="00E111F0" w:rsidRPr="00E111F0">
        <w:t>1. McHaney V, Thibadoux G, Hayes F, Green A. Hearing loss in children receiving cisplatin chemotherapy. The Journal of pediatrics.</w:t>
      </w:r>
      <w:r w:rsidR="00E111F0" w:rsidRPr="00E111F0">
        <w:rPr>
          <w:i/>
        </w:rPr>
        <w:t xml:space="preserve"> </w:t>
      </w:r>
      <w:r w:rsidR="00E111F0" w:rsidRPr="00E111F0">
        <w:t>1983; 102 (2):314-317.</w:t>
      </w:r>
    </w:p>
    <w:p w14:paraId="2E529BBA" w14:textId="77777777" w:rsidR="00E111F0" w:rsidRPr="00E111F0" w:rsidRDefault="00E111F0" w:rsidP="00493B1B">
      <w:pPr>
        <w:pStyle w:val="EndNoteBibliography"/>
        <w:spacing w:after="0" w:line="480" w:lineRule="auto"/>
      </w:pPr>
      <w:r w:rsidRPr="00E111F0">
        <w:t>2. Bess FH, Dodd-Murphy J, Parker RA. Children with minimal sensorineural hearing loss: prevalence, educational performance, and functional status. Ear and hearing.</w:t>
      </w:r>
      <w:r w:rsidRPr="00E111F0">
        <w:rPr>
          <w:i/>
        </w:rPr>
        <w:t xml:space="preserve"> </w:t>
      </w:r>
      <w:r w:rsidRPr="00E111F0">
        <w:t>1998; 19 (5):339-354.</w:t>
      </w:r>
    </w:p>
    <w:p w14:paraId="1483E7A6" w14:textId="77777777" w:rsidR="00E111F0" w:rsidRPr="00E111F0" w:rsidRDefault="00E111F0" w:rsidP="00493B1B">
      <w:pPr>
        <w:pStyle w:val="EndNoteBibliography"/>
        <w:spacing w:after="0" w:line="480" w:lineRule="auto"/>
      </w:pPr>
      <w:r w:rsidRPr="00E111F0">
        <w:rPr>
          <w:rFonts w:hint="eastAsia"/>
        </w:rPr>
        <w:t>3. Walker D, Pillow J, Waters K, Keir E. Enhanced cis</w:t>
      </w:r>
      <w:r w:rsidRPr="00E111F0">
        <w:rPr>
          <w:rFonts w:hint="eastAsia"/>
        </w:rPr>
        <w:t>‐</w:t>
      </w:r>
      <w:r w:rsidRPr="00E111F0">
        <w:rPr>
          <w:rFonts w:hint="eastAsia"/>
        </w:rPr>
        <w:t>platinum ototoxicity in children with brain tumours who have received simultaneous or prior cranial irradiation. Me</w:t>
      </w:r>
      <w:r w:rsidRPr="00E111F0">
        <w:t>dical and pediatric oncology.</w:t>
      </w:r>
      <w:r w:rsidRPr="00E111F0">
        <w:rPr>
          <w:i/>
        </w:rPr>
        <w:t xml:space="preserve"> </w:t>
      </w:r>
      <w:r w:rsidRPr="00E111F0">
        <w:t>1989; 17 (1):48-52.</w:t>
      </w:r>
    </w:p>
    <w:p w14:paraId="03F5CB82" w14:textId="77777777" w:rsidR="00E111F0" w:rsidRPr="00E111F0" w:rsidRDefault="00E111F0" w:rsidP="00493B1B">
      <w:pPr>
        <w:pStyle w:val="EndNoteBibliography"/>
        <w:spacing w:after="0" w:line="480" w:lineRule="auto"/>
      </w:pPr>
      <w:r w:rsidRPr="00E111F0">
        <w:t>4. Schell MJ, McHaney VA, Green AA, Kun LE, Hayes FA, Horowitz M</w:t>
      </w:r>
      <w:r w:rsidRPr="00E111F0">
        <w:rPr>
          <w:i/>
        </w:rPr>
        <w:t>, et al</w:t>
      </w:r>
      <w:r w:rsidRPr="00E111F0">
        <w:t>. Hearing loss in children and young adults receiving cisplatin with or without prior cranial irradiation. Journal of Clinical Oncology.</w:t>
      </w:r>
      <w:r w:rsidRPr="00E111F0">
        <w:rPr>
          <w:i/>
        </w:rPr>
        <w:t xml:space="preserve"> </w:t>
      </w:r>
      <w:r w:rsidRPr="00E111F0">
        <w:t>1989; 7 (6):754-760.</w:t>
      </w:r>
    </w:p>
    <w:p w14:paraId="45767954" w14:textId="77777777" w:rsidR="00E111F0" w:rsidRPr="00E111F0" w:rsidRDefault="00E111F0" w:rsidP="00493B1B">
      <w:pPr>
        <w:pStyle w:val="EndNoteBibliography"/>
        <w:spacing w:after="0" w:line="480" w:lineRule="auto"/>
      </w:pPr>
      <w:r w:rsidRPr="00E111F0">
        <w:t>5. Li Y, Womer R, Silber J. Predicting cisplatin ototoxicity in children: the influence of age and the cumulative dose. European Journal of Cancer.</w:t>
      </w:r>
      <w:r w:rsidRPr="00E111F0">
        <w:rPr>
          <w:i/>
        </w:rPr>
        <w:t xml:space="preserve"> </w:t>
      </w:r>
      <w:r w:rsidRPr="00E111F0">
        <w:t>2004; 40 (16):2445-2451.</w:t>
      </w:r>
    </w:p>
    <w:p w14:paraId="14AB9E5B" w14:textId="77777777" w:rsidR="00E111F0" w:rsidRPr="00E111F0" w:rsidRDefault="00E111F0" w:rsidP="00493B1B">
      <w:pPr>
        <w:pStyle w:val="EndNoteBibliography"/>
        <w:spacing w:after="0" w:line="480" w:lineRule="auto"/>
      </w:pPr>
      <w:r w:rsidRPr="00E111F0">
        <w:t>6. Punnett A, Bliss B, Dupuis LL, Abdolell M, Doyle J, Sung L. Ototoxicity following pediatric hematopoietic stem cell transplantation: a prospective cohort study. Pediatric blood &amp; cancer.</w:t>
      </w:r>
      <w:r w:rsidRPr="00E111F0">
        <w:rPr>
          <w:i/>
        </w:rPr>
        <w:t xml:space="preserve"> </w:t>
      </w:r>
      <w:r w:rsidRPr="00E111F0">
        <w:t>2004; 42 (7):598-603.</w:t>
      </w:r>
    </w:p>
    <w:p w14:paraId="00AE124B" w14:textId="77777777" w:rsidR="00E111F0" w:rsidRPr="00E111F0" w:rsidRDefault="00E111F0" w:rsidP="00493B1B">
      <w:pPr>
        <w:pStyle w:val="EndNoteBibliography"/>
        <w:spacing w:after="0" w:line="480" w:lineRule="auto"/>
      </w:pPr>
      <w:r w:rsidRPr="00E111F0">
        <w:t>7. Knight KRG, Kraemer DF, Neuwelt EA. Ototoxicity in children receiving platinum chemotherapy: underestimating a commonly occurring toxicity that may influence academic and social development. Journal of Clinical Oncology.</w:t>
      </w:r>
      <w:r w:rsidRPr="00E111F0">
        <w:rPr>
          <w:i/>
        </w:rPr>
        <w:t xml:space="preserve"> </w:t>
      </w:r>
      <w:r w:rsidRPr="00E111F0">
        <w:t>2005; 23 (34):8588-8596.</w:t>
      </w:r>
    </w:p>
    <w:p w14:paraId="2D8F931D" w14:textId="77777777" w:rsidR="00E111F0" w:rsidRPr="00E111F0" w:rsidRDefault="00E111F0" w:rsidP="00493B1B">
      <w:pPr>
        <w:pStyle w:val="EndNoteBibliography"/>
        <w:spacing w:after="0" w:line="480" w:lineRule="auto"/>
      </w:pPr>
      <w:r w:rsidRPr="00E111F0">
        <w:t>8. Brock PR, Knight KR, Freyer DR, Campbell KC, Steyger PS, Blakley BW</w:t>
      </w:r>
      <w:r w:rsidRPr="00E111F0">
        <w:rPr>
          <w:i/>
        </w:rPr>
        <w:t>, et al</w:t>
      </w:r>
      <w:r w:rsidRPr="00E111F0">
        <w:t>. Platinum-induced ototoxicity in children: a consensus review on mechanisms, predisposition, and protection, including a new International Society of Pediatric Oncology Boston ototoxicity scale. Journal of Clinical Oncology.</w:t>
      </w:r>
      <w:r w:rsidRPr="00E111F0">
        <w:rPr>
          <w:i/>
        </w:rPr>
        <w:t xml:space="preserve"> </w:t>
      </w:r>
      <w:r w:rsidRPr="00E111F0">
        <w:t>2012; 30 (19):2408-2417.</w:t>
      </w:r>
    </w:p>
    <w:p w14:paraId="50B00354" w14:textId="77777777" w:rsidR="00E111F0" w:rsidRPr="00E111F0" w:rsidRDefault="00E111F0" w:rsidP="00493B1B">
      <w:pPr>
        <w:pStyle w:val="EndNoteBibliography"/>
        <w:spacing w:after="0" w:line="480" w:lineRule="auto"/>
      </w:pPr>
      <w:r w:rsidRPr="00E111F0">
        <w:t>9. Brock PR, Bellman SC, Yeomans EC, Pinkerton CR, Pritchard J. Cisplatin ototoxicity in children: a practical grading system. Medical and pediatric oncology.</w:t>
      </w:r>
      <w:r w:rsidRPr="00E111F0">
        <w:rPr>
          <w:i/>
        </w:rPr>
        <w:t xml:space="preserve"> </w:t>
      </w:r>
      <w:r w:rsidRPr="00E111F0">
        <w:t>1991; 19 (4):295-300.</w:t>
      </w:r>
    </w:p>
    <w:p w14:paraId="3757A085" w14:textId="77777777" w:rsidR="00E111F0" w:rsidRPr="00E111F0" w:rsidRDefault="00E111F0" w:rsidP="00493B1B">
      <w:pPr>
        <w:pStyle w:val="EndNoteBibliography"/>
        <w:spacing w:after="0" w:line="480" w:lineRule="auto"/>
      </w:pPr>
      <w:r w:rsidRPr="00E111F0">
        <w:t>10. Skinner R, Pearson A, Amineddine H, Mathias D, Craft A. Ototoxicity of cisplatinum in children and adolescents. British journal of cancer.</w:t>
      </w:r>
      <w:r w:rsidRPr="00E111F0">
        <w:rPr>
          <w:i/>
        </w:rPr>
        <w:t xml:space="preserve"> </w:t>
      </w:r>
      <w:r w:rsidRPr="00E111F0">
        <w:t>1990; 61 (6):927.</w:t>
      </w:r>
    </w:p>
    <w:p w14:paraId="589AF813" w14:textId="77777777" w:rsidR="00E111F0" w:rsidRPr="00E111F0" w:rsidRDefault="00E111F0" w:rsidP="00493B1B">
      <w:pPr>
        <w:pStyle w:val="EndNoteBibliography"/>
        <w:spacing w:after="0" w:line="480" w:lineRule="auto"/>
      </w:pPr>
      <w:r w:rsidRPr="00E111F0">
        <w:t>11. Coradini PP, Cigana L, Selistre SG, Rosito LS, Brunetto AL. Ototoxicity from cisplatin therapy in childhood cancer. Journal of pediatric hematology/oncology.</w:t>
      </w:r>
      <w:r w:rsidRPr="00E111F0">
        <w:rPr>
          <w:i/>
        </w:rPr>
        <w:t xml:space="preserve"> </w:t>
      </w:r>
      <w:r w:rsidRPr="00E111F0">
        <w:t>2007; 29 (6):355-360.</w:t>
      </w:r>
    </w:p>
    <w:p w14:paraId="2BDFC6BA" w14:textId="77777777" w:rsidR="00E111F0" w:rsidRPr="00E111F0" w:rsidRDefault="00E111F0" w:rsidP="00493B1B">
      <w:pPr>
        <w:pStyle w:val="EndNoteBibliography"/>
        <w:spacing w:after="0" w:line="480" w:lineRule="auto"/>
      </w:pPr>
      <w:r w:rsidRPr="00E111F0">
        <w:lastRenderedPageBreak/>
        <w:t>12. Ross CJ, Katzov-Eckert H, Dubé M-P, Brooks B, Rassekh SR, Barhdadi A</w:t>
      </w:r>
      <w:r w:rsidRPr="00E111F0">
        <w:rPr>
          <w:i/>
        </w:rPr>
        <w:t>, et al</w:t>
      </w:r>
      <w:r w:rsidRPr="00E111F0">
        <w:t>. Genetic variants in TPMT and COMT are associated with hearing loss in children receiving cisplatin chemotherapy. Nature genetics.</w:t>
      </w:r>
      <w:r w:rsidRPr="00E111F0">
        <w:rPr>
          <w:i/>
        </w:rPr>
        <w:t xml:space="preserve"> </w:t>
      </w:r>
      <w:r w:rsidRPr="00E111F0">
        <w:t>2009; 41 (12):1345-1349.</w:t>
      </w:r>
    </w:p>
    <w:p w14:paraId="55903D9C" w14:textId="77777777" w:rsidR="00E111F0" w:rsidRPr="00E111F0" w:rsidRDefault="00E111F0" w:rsidP="00493B1B">
      <w:pPr>
        <w:pStyle w:val="EndNoteBibliography"/>
        <w:spacing w:after="0" w:line="480" w:lineRule="auto"/>
      </w:pPr>
      <w:r w:rsidRPr="00E111F0">
        <w:t>13. Paulino AC, Lobo M, Teh BS, Okcu MF, South M, Butler EB</w:t>
      </w:r>
      <w:r w:rsidRPr="00E111F0">
        <w:rPr>
          <w:i/>
        </w:rPr>
        <w:t>, et al</w:t>
      </w:r>
      <w:r w:rsidRPr="00E111F0">
        <w:t>. Ototoxicity after intensity-modulated radiation therapy and cisplatin-based chemotherapy in children with medulloblastoma. International Journal of Radiation Oncology* Biology* Physics.</w:t>
      </w:r>
      <w:r w:rsidRPr="00E111F0">
        <w:rPr>
          <w:i/>
        </w:rPr>
        <w:t xml:space="preserve"> </w:t>
      </w:r>
      <w:r w:rsidRPr="00E111F0">
        <w:t>2010; 78 (5):1445-1450.</w:t>
      </w:r>
    </w:p>
    <w:p w14:paraId="7890D43F" w14:textId="77777777" w:rsidR="00E111F0" w:rsidRPr="00E111F0" w:rsidRDefault="00E111F0" w:rsidP="00493B1B">
      <w:pPr>
        <w:pStyle w:val="EndNoteBibliography"/>
        <w:spacing w:after="0" w:line="480" w:lineRule="auto"/>
      </w:pPr>
      <w:r w:rsidRPr="00E111F0">
        <w:t>14. Xu H, Robinson GW, Huang J, Lim JY-S, Zhang H, Bass JK</w:t>
      </w:r>
      <w:r w:rsidRPr="00E111F0">
        <w:rPr>
          <w:i/>
        </w:rPr>
        <w:t>, et al</w:t>
      </w:r>
      <w:r w:rsidRPr="00E111F0">
        <w:t>. Common variants in ACYP2 influence susceptibility to cisplatin-induced hearing loss. Nature genetics.</w:t>
      </w:r>
      <w:r w:rsidRPr="00E111F0">
        <w:rPr>
          <w:i/>
        </w:rPr>
        <w:t xml:space="preserve"> </w:t>
      </w:r>
      <w:r w:rsidRPr="00E111F0">
        <w:t>2015.</w:t>
      </w:r>
    </w:p>
    <w:p w14:paraId="10829A55" w14:textId="77777777" w:rsidR="00E111F0" w:rsidRPr="00E111F0" w:rsidRDefault="00E111F0" w:rsidP="00493B1B">
      <w:pPr>
        <w:pStyle w:val="EndNoteBibliography"/>
        <w:spacing w:after="0" w:line="480" w:lineRule="auto"/>
      </w:pPr>
      <w:r w:rsidRPr="00E111F0">
        <w:t>15. Pussegoda K, Ross CJ, Visscher H, Yazdanpanah M, Brooks B, Rassekh SR</w:t>
      </w:r>
      <w:r w:rsidRPr="00E111F0">
        <w:rPr>
          <w:i/>
        </w:rPr>
        <w:t>, et al</w:t>
      </w:r>
      <w:r w:rsidRPr="00E111F0">
        <w:t xml:space="preserve">. Replication </w:t>
      </w:r>
      <w:r w:rsidRPr="00E111F0">
        <w:rPr>
          <w:rFonts w:hint="eastAsia"/>
        </w:rPr>
        <w:t>of TPMT and ABCC3 Genetic Variants Highly Associated With Cisplatin</w:t>
      </w:r>
      <w:r w:rsidRPr="00E111F0">
        <w:rPr>
          <w:rFonts w:hint="eastAsia"/>
        </w:rPr>
        <w:t>‐</w:t>
      </w:r>
      <w:r w:rsidRPr="00E111F0">
        <w:rPr>
          <w:rFonts w:hint="eastAsia"/>
        </w:rPr>
        <w:t>Induced Hearing Loss in Children. Clinical Pharmacology &amp; Therapeutics.</w:t>
      </w:r>
      <w:r w:rsidRPr="00E111F0">
        <w:rPr>
          <w:rFonts w:hint="eastAsia"/>
          <w:i/>
        </w:rPr>
        <w:t xml:space="preserve"> </w:t>
      </w:r>
      <w:r w:rsidRPr="00E111F0">
        <w:rPr>
          <w:rFonts w:hint="eastAsia"/>
        </w:rPr>
        <w:t>2013; 94 (2):243-251.</w:t>
      </w:r>
    </w:p>
    <w:p w14:paraId="151DFA1B" w14:textId="77777777" w:rsidR="00E111F0" w:rsidRPr="00E111F0" w:rsidRDefault="00E111F0" w:rsidP="00493B1B">
      <w:pPr>
        <w:pStyle w:val="EndNoteBibliography"/>
        <w:spacing w:after="0" w:line="480" w:lineRule="auto"/>
      </w:pPr>
      <w:r w:rsidRPr="00E111F0">
        <w:t>16. Yang JJ, Lim JY-S, Huang J, Bass J, Wu J, Wang C</w:t>
      </w:r>
      <w:r w:rsidRPr="00E111F0">
        <w:rPr>
          <w:i/>
        </w:rPr>
        <w:t>, et al</w:t>
      </w:r>
      <w:r w:rsidRPr="00E111F0">
        <w:t>. The Role of Inherited TPMT and C</w:t>
      </w:r>
      <w:r w:rsidRPr="00E111F0">
        <w:rPr>
          <w:rFonts w:hint="eastAsia"/>
        </w:rPr>
        <w:t>OMT Genetic Variation in Cisplatin</w:t>
      </w:r>
      <w:r w:rsidRPr="00E111F0">
        <w:rPr>
          <w:rFonts w:hint="eastAsia"/>
        </w:rPr>
        <w:t>‐</w:t>
      </w:r>
      <w:r w:rsidRPr="00E111F0">
        <w:rPr>
          <w:rFonts w:hint="eastAsia"/>
        </w:rPr>
        <w:t>Induced Ototoxicity in Children With Cancer. Clinical Pharmacology &amp; Therapeutics.</w:t>
      </w:r>
      <w:r w:rsidRPr="00E111F0">
        <w:rPr>
          <w:rFonts w:hint="eastAsia"/>
          <w:i/>
        </w:rPr>
        <w:t xml:space="preserve"> </w:t>
      </w:r>
      <w:r w:rsidRPr="00E111F0">
        <w:rPr>
          <w:rFonts w:hint="eastAsia"/>
        </w:rPr>
        <w:t>2013; 94 (2):252-259.</w:t>
      </w:r>
    </w:p>
    <w:p w14:paraId="474AA5ED" w14:textId="77777777" w:rsidR="00E111F0" w:rsidRPr="00E111F0" w:rsidRDefault="00E111F0" w:rsidP="00493B1B">
      <w:pPr>
        <w:pStyle w:val="EndNoteBibliography"/>
        <w:spacing w:after="0" w:line="480" w:lineRule="auto"/>
      </w:pPr>
      <w:r w:rsidRPr="00E111F0">
        <w:t>17. Hagleitner MM, Coenen MJ, Patino-Garcia A, de Bont ES, Gonzalez-Neira A, Vos HI</w:t>
      </w:r>
      <w:r w:rsidRPr="00E111F0">
        <w:rPr>
          <w:i/>
        </w:rPr>
        <w:t>, et al</w:t>
      </w:r>
      <w:r w:rsidRPr="00E111F0">
        <w:t>. Influence of Genetic Variants in TPMT and COMT Associated with Cisplatin Induced Hearing Loss in Patients with Cancer: Two New Cohorts and a Meta-Analysis Reveal Significant Heterogeneity between Cohorts. PloS one.</w:t>
      </w:r>
      <w:r w:rsidRPr="00E111F0">
        <w:rPr>
          <w:i/>
        </w:rPr>
        <w:t xml:space="preserve"> </w:t>
      </w:r>
      <w:r w:rsidRPr="00E111F0">
        <w:t>2014; 9 (12):e115869.</w:t>
      </w:r>
    </w:p>
    <w:p w14:paraId="199642F1" w14:textId="77777777" w:rsidR="00E111F0" w:rsidRPr="00E111F0" w:rsidRDefault="00E111F0" w:rsidP="00493B1B">
      <w:pPr>
        <w:pStyle w:val="EndNoteBibliography"/>
        <w:spacing w:after="0" w:line="480" w:lineRule="auto"/>
      </w:pPr>
      <w:r w:rsidRPr="00E111F0">
        <w:rPr>
          <w:rFonts w:hint="eastAsia"/>
        </w:rPr>
        <w:t>18. Lanvers</w:t>
      </w:r>
      <w:r w:rsidRPr="00E111F0">
        <w:rPr>
          <w:rFonts w:hint="eastAsia"/>
        </w:rPr>
        <w:t>‐</w:t>
      </w:r>
      <w:r w:rsidRPr="00E111F0">
        <w:rPr>
          <w:rFonts w:hint="eastAsia"/>
        </w:rPr>
        <w:t>Kaminsky C, Malath I, Deuster D, Ciarimboli G, Boos J, Zehnhoff</w:t>
      </w:r>
      <w:r w:rsidRPr="00E111F0">
        <w:rPr>
          <w:rFonts w:hint="eastAsia"/>
        </w:rPr>
        <w:t>‐</w:t>
      </w:r>
      <w:r w:rsidRPr="00E111F0">
        <w:rPr>
          <w:rFonts w:hint="eastAsia"/>
        </w:rPr>
        <w:t>Dinnesen A. Evaluation of Pharmacogenetic Markers to Predict the Risk of Cisplatin</w:t>
      </w:r>
      <w:r w:rsidRPr="00E111F0">
        <w:rPr>
          <w:rFonts w:hint="eastAsia"/>
        </w:rPr>
        <w:t>‐</w:t>
      </w:r>
      <w:r w:rsidRPr="00E111F0">
        <w:rPr>
          <w:rFonts w:hint="eastAsia"/>
        </w:rPr>
        <w:t>Induced Ototoxicity. Clinical Pharmacology &amp; Therapeutics.</w:t>
      </w:r>
      <w:r w:rsidRPr="00E111F0">
        <w:rPr>
          <w:rFonts w:hint="eastAsia"/>
          <w:i/>
        </w:rPr>
        <w:t xml:space="preserve"> </w:t>
      </w:r>
      <w:r w:rsidRPr="00E111F0">
        <w:rPr>
          <w:rFonts w:hint="eastAsia"/>
        </w:rPr>
        <w:t>2014; 96 (2):156-157.</w:t>
      </w:r>
    </w:p>
    <w:p w14:paraId="7C93BD72" w14:textId="77777777" w:rsidR="00E111F0" w:rsidRPr="00E111F0" w:rsidRDefault="00E111F0" w:rsidP="00493B1B">
      <w:pPr>
        <w:pStyle w:val="EndNoteBibliography"/>
        <w:spacing w:after="0" w:line="480" w:lineRule="auto"/>
      </w:pPr>
      <w:r w:rsidRPr="00E111F0">
        <w:t>19. Vos HI, Guchelaar H-J, Gelderblom H, de Bont ES, Kremer LC, Naber AM</w:t>
      </w:r>
      <w:r w:rsidRPr="00E111F0">
        <w:rPr>
          <w:i/>
        </w:rPr>
        <w:t>, et al</w:t>
      </w:r>
      <w:r w:rsidRPr="00E111F0">
        <w:t>. Replication of a genetic variant in ACYP2 associated with cisplatin-induced hearing loss in patients with osteosarcoma. Pharmacogenetics and genomics.</w:t>
      </w:r>
      <w:r w:rsidRPr="00E111F0">
        <w:rPr>
          <w:i/>
        </w:rPr>
        <w:t xml:space="preserve"> </w:t>
      </w:r>
      <w:r w:rsidRPr="00E111F0">
        <w:t>2016; 26 (5):243-247.</w:t>
      </w:r>
    </w:p>
    <w:p w14:paraId="32A684EE" w14:textId="77777777" w:rsidR="00E111F0" w:rsidRPr="00E111F0" w:rsidRDefault="00E111F0" w:rsidP="00493B1B">
      <w:pPr>
        <w:pStyle w:val="EndNoteBibliography"/>
        <w:spacing w:after="0" w:line="480" w:lineRule="auto"/>
      </w:pPr>
      <w:r w:rsidRPr="00E111F0">
        <w:t>20. Hawcutt D, Ghani A, Sutton L, Jorgensen A, Zhang E, Murray M</w:t>
      </w:r>
      <w:r w:rsidRPr="00E111F0">
        <w:rPr>
          <w:i/>
        </w:rPr>
        <w:t>, et al</w:t>
      </w:r>
      <w:r w:rsidRPr="00E111F0">
        <w:t>. Pharmacogenetics of warfarin in a paediatric population: time in therapeutic range, initial and stable dosing and adverse effects. The pharmacogenomics journal.</w:t>
      </w:r>
      <w:r w:rsidRPr="00E111F0">
        <w:rPr>
          <w:i/>
        </w:rPr>
        <w:t xml:space="preserve"> </w:t>
      </w:r>
      <w:r w:rsidRPr="00E111F0">
        <w:t>2014.</w:t>
      </w:r>
    </w:p>
    <w:p w14:paraId="27DB1DEA" w14:textId="77777777" w:rsidR="00E111F0" w:rsidRPr="00E111F0" w:rsidRDefault="00E111F0" w:rsidP="00493B1B">
      <w:pPr>
        <w:pStyle w:val="EndNoteBibliography"/>
        <w:spacing w:after="0" w:line="480" w:lineRule="auto"/>
      </w:pPr>
      <w:r w:rsidRPr="00E111F0">
        <w:lastRenderedPageBreak/>
        <w:t>21. Health UDo, Services H. Common terminology criteria for adverse events (CTCAE) version 4.0. National Institutes of Health, National Cancer Institute.</w:t>
      </w:r>
      <w:r w:rsidRPr="00E111F0">
        <w:rPr>
          <w:i/>
        </w:rPr>
        <w:t xml:space="preserve"> </w:t>
      </w:r>
      <w:r w:rsidRPr="00E111F0">
        <w:t>2009; 4 (03).</w:t>
      </w:r>
    </w:p>
    <w:p w14:paraId="14AD4429" w14:textId="77777777" w:rsidR="00E111F0" w:rsidRPr="00E111F0" w:rsidRDefault="00E111F0" w:rsidP="00493B1B">
      <w:pPr>
        <w:pStyle w:val="EndNoteBibliography"/>
        <w:spacing w:after="0" w:line="480" w:lineRule="auto"/>
      </w:pPr>
      <w:r w:rsidRPr="00E111F0">
        <w:t>22. Chang KW, Chinosornvatana N. Practical grading system for evaluating cisplatin ototoxicity in children. Journal of Clinical Oncology.</w:t>
      </w:r>
      <w:r w:rsidRPr="00E111F0">
        <w:rPr>
          <w:i/>
        </w:rPr>
        <w:t xml:space="preserve"> </w:t>
      </w:r>
      <w:r w:rsidRPr="00E111F0">
        <w:t>2010; 28 (10):1788-1795.</w:t>
      </w:r>
    </w:p>
    <w:p w14:paraId="232D4890" w14:textId="77777777" w:rsidR="00E111F0" w:rsidRPr="00E111F0" w:rsidRDefault="00E111F0" w:rsidP="00493B1B">
      <w:pPr>
        <w:pStyle w:val="EndNoteBibliography"/>
        <w:spacing w:after="0" w:line="480" w:lineRule="auto"/>
      </w:pPr>
      <w:r w:rsidRPr="00E111F0">
        <w:t>23. Boluyt N, Tjosvold L, Lefebvre C, Klassen TP, Offringa M. Usefulness of systematic review search strategies in finding child health systematic reviews in MEDLINE. Archives of pediatrics &amp; adolescent medicine.</w:t>
      </w:r>
      <w:r w:rsidRPr="00E111F0">
        <w:rPr>
          <w:i/>
        </w:rPr>
        <w:t xml:space="preserve"> </w:t>
      </w:r>
      <w:r w:rsidRPr="00E111F0">
        <w:t>2008; 162 (2):111-116.</w:t>
      </w:r>
    </w:p>
    <w:p w14:paraId="48D7DD32" w14:textId="77777777" w:rsidR="00E111F0" w:rsidRPr="00E111F0" w:rsidRDefault="00E111F0" w:rsidP="00493B1B">
      <w:pPr>
        <w:pStyle w:val="EndNoteBibliography"/>
        <w:spacing w:after="0" w:line="480" w:lineRule="auto"/>
      </w:pPr>
      <w:r w:rsidRPr="00E111F0">
        <w:t>24. Jorgensen AL, Williamson PR. Methodological quality of pharmacogenetic studies: issues of concern. Statistics in medicine.</w:t>
      </w:r>
      <w:r w:rsidRPr="00E111F0">
        <w:rPr>
          <w:i/>
        </w:rPr>
        <w:t xml:space="preserve"> </w:t>
      </w:r>
      <w:r w:rsidRPr="00E111F0">
        <w:t>2008; 27 (30):6547-6569.</w:t>
      </w:r>
    </w:p>
    <w:p w14:paraId="691815AE" w14:textId="77777777" w:rsidR="00E111F0" w:rsidRPr="00E111F0" w:rsidRDefault="00E111F0" w:rsidP="00493B1B">
      <w:pPr>
        <w:pStyle w:val="EndNoteBibliography"/>
        <w:spacing w:after="0" w:line="480" w:lineRule="auto"/>
      </w:pPr>
      <w:r w:rsidRPr="00E111F0">
        <w:t xml:space="preserve">25. Higgins JP, Green S (2008). </w:t>
      </w:r>
      <w:r w:rsidRPr="00E111F0">
        <w:rPr>
          <w:i/>
        </w:rPr>
        <w:t>Cochrane handbook for systematic reviews of interventions</w:t>
      </w:r>
      <w:r w:rsidRPr="00E111F0">
        <w:t>. Wiley Online Library.</w:t>
      </w:r>
    </w:p>
    <w:p w14:paraId="0EF7F2AC" w14:textId="77777777" w:rsidR="00E111F0" w:rsidRPr="00E111F0" w:rsidRDefault="00E111F0" w:rsidP="00493B1B">
      <w:pPr>
        <w:pStyle w:val="EndNoteBibliography"/>
        <w:spacing w:after="0" w:line="480" w:lineRule="auto"/>
      </w:pPr>
      <w:r w:rsidRPr="00E111F0">
        <w:t>26. H</w:t>
      </w:r>
      <w:r w:rsidRPr="00E111F0">
        <w:rPr>
          <w:rFonts w:hint="eastAsia"/>
        </w:rPr>
        <w:t>iggins J, Thompson SG. Quantifying heterogeneity in a meta</w:t>
      </w:r>
      <w:r w:rsidRPr="00E111F0">
        <w:rPr>
          <w:rFonts w:hint="eastAsia"/>
        </w:rPr>
        <w:t>‐</w:t>
      </w:r>
      <w:r w:rsidRPr="00E111F0">
        <w:rPr>
          <w:rFonts w:hint="eastAsia"/>
        </w:rPr>
        <w:t>analysis. Statistics in medicine.</w:t>
      </w:r>
      <w:r w:rsidRPr="00E111F0">
        <w:rPr>
          <w:rFonts w:hint="eastAsia"/>
          <w:i/>
        </w:rPr>
        <w:t xml:space="preserve"> </w:t>
      </w:r>
      <w:r w:rsidRPr="00E111F0">
        <w:rPr>
          <w:rFonts w:hint="eastAsia"/>
        </w:rPr>
        <w:t>2002; 21 (11):1539-1558.</w:t>
      </w:r>
    </w:p>
    <w:p w14:paraId="0C55D093" w14:textId="77777777" w:rsidR="00E111F0" w:rsidRPr="00E111F0" w:rsidRDefault="00E111F0" w:rsidP="00493B1B">
      <w:pPr>
        <w:pStyle w:val="EndNoteBibliography"/>
        <w:spacing w:after="0" w:line="480" w:lineRule="auto"/>
      </w:pPr>
      <w:r w:rsidRPr="00E111F0">
        <w:t>27. Higgins JP, Thompson SG, Deeks JJ, Altman DG. Measuring inconsistency in meta-analyses. Bmj.</w:t>
      </w:r>
      <w:r w:rsidRPr="00E111F0">
        <w:rPr>
          <w:i/>
        </w:rPr>
        <w:t xml:space="preserve"> </w:t>
      </w:r>
      <w:r w:rsidRPr="00E111F0">
        <w:t>2003; 327 (7414):557-560.</w:t>
      </w:r>
    </w:p>
    <w:p w14:paraId="491E8BC9" w14:textId="77777777" w:rsidR="00E111F0" w:rsidRPr="00E111F0" w:rsidRDefault="00E111F0" w:rsidP="00493B1B">
      <w:pPr>
        <w:pStyle w:val="EndNoteBibliography"/>
        <w:spacing w:after="0" w:line="480" w:lineRule="auto"/>
      </w:pPr>
      <w:r w:rsidRPr="00E111F0">
        <w:t xml:space="preserve">28. Yancey A, </w:t>
      </w:r>
      <w:r w:rsidRPr="00E111F0">
        <w:rPr>
          <w:rFonts w:hint="eastAsia"/>
        </w:rPr>
        <w:t>Harris MS, Egbelakin A, Gilbert J, Pisoni DB, Renbarger J. Risk factors for cisplatin</w:t>
      </w:r>
      <w:r w:rsidRPr="00E111F0">
        <w:rPr>
          <w:rFonts w:hint="eastAsia"/>
        </w:rPr>
        <w:t>‐</w:t>
      </w:r>
      <w:r w:rsidRPr="00E111F0">
        <w:rPr>
          <w:rFonts w:hint="eastAsia"/>
        </w:rPr>
        <w:t>associated ototoxicity in pediatric oncology patients. Pediatric blood &amp; cancer.</w:t>
      </w:r>
      <w:r w:rsidRPr="00E111F0">
        <w:rPr>
          <w:rFonts w:hint="eastAsia"/>
          <w:i/>
        </w:rPr>
        <w:t xml:space="preserve"> </w:t>
      </w:r>
      <w:r w:rsidRPr="00E111F0">
        <w:rPr>
          <w:rFonts w:hint="eastAsia"/>
        </w:rPr>
        <w:t>2012; 59 (1):144-148.</w:t>
      </w:r>
    </w:p>
    <w:p w14:paraId="41046BD2" w14:textId="77777777" w:rsidR="00E111F0" w:rsidRPr="00E111F0" w:rsidRDefault="00E111F0" w:rsidP="00493B1B">
      <w:pPr>
        <w:pStyle w:val="EndNoteBibliography"/>
        <w:spacing w:after="0" w:line="480" w:lineRule="auto"/>
      </w:pPr>
      <w:r w:rsidRPr="00E111F0">
        <w:t>29. Hua C, Bass JK, Khan R, Kun LE, Merchant TE. Hearing loss after radiotherapy for pediatric brain tumors: effect of cochlear dose. International Journal of Radiation Oncology* Biology* Physics.</w:t>
      </w:r>
      <w:r w:rsidRPr="00E111F0">
        <w:rPr>
          <w:i/>
        </w:rPr>
        <w:t xml:space="preserve"> </w:t>
      </w:r>
      <w:r w:rsidRPr="00E111F0">
        <w:t>2008; 72 (3):892-899.</w:t>
      </w:r>
    </w:p>
    <w:p w14:paraId="0A3783C2" w14:textId="77777777" w:rsidR="00E111F0" w:rsidRPr="00E111F0" w:rsidRDefault="00E111F0" w:rsidP="00493B1B">
      <w:pPr>
        <w:pStyle w:val="EndNoteBibliography"/>
        <w:spacing w:after="0" w:line="480" w:lineRule="auto"/>
      </w:pPr>
      <w:r w:rsidRPr="00E111F0">
        <w:t>30. Parsons S, Neault M, Lehmann L, Brennan L, Eickhoff C, Kretschmar C</w:t>
      </w:r>
      <w:r w:rsidRPr="00E111F0">
        <w:rPr>
          <w:i/>
        </w:rPr>
        <w:t>, et al</w:t>
      </w:r>
      <w:r w:rsidRPr="00E111F0">
        <w:t>. Severe ototoxicity following carboplatin-containing conditioning regimen for autologous marrow transplantation for neuroblastoma. Bone marrow transplantation.</w:t>
      </w:r>
      <w:r w:rsidRPr="00E111F0">
        <w:rPr>
          <w:i/>
        </w:rPr>
        <w:t xml:space="preserve"> </w:t>
      </w:r>
      <w:r w:rsidRPr="00E111F0">
        <w:t>1998; 22 (7).</w:t>
      </w:r>
    </w:p>
    <w:p w14:paraId="4EE0B240" w14:textId="77777777" w:rsidR="00E111F0" w:rsidRPr="00E111F0" w:rsidRDefault="00E111F0" w:rsidP="00493B1B">
      <w:pPr>
        <w:pStyle w:val="EndNoteBibliography"/>
        <w:spacing w:after="0" w:line="480" w:lineRule="auto"/>
      </w:pPr>
      <w:r w:rsidRPr="00E111F0">
        <w:t>31. Bertolini P, Lassalle M, Mercier G, Raquin MA, Izzi G, Corradini N</w:t>
      </w:r>
      <w:r w:rsidRPr="00E111F0">
        <w:rPr>
          <w:i/>
        </w:rPr>
        <w:t>, et al</w:t>
      </w:r>
      <w:r w:rsidRPr="00E111F0">
        <w:t>. Platinum compound-related ototoxicity in children: long-term follow-up reveals continuous worsening of hearing loss. Journal of pediatric hematology/oncology.</w:t>
      </w:r>
      <w:r w:rsidRPr="00E111F0">
        <w:rPr>
          <w:i/>
        </w:rPr>
        <w:t xml:space="preserve"> </w:t>
      </w:r>
      <w:r w:rsidRPr="00E111F0">
        <w:t>2004; 26 (10):649-655.</w:t>
      </w:r>
    </w:p>
    <w:p w14:paraId="0543F358" w14:textId="685415D1" w:rsidR="00123592" w:rsidRPr="00F51AF9" w:rsidRDefault="00190B78" w:rsidP="00493B1B">
      <w:pPr>
        <w:spacing w:line="480" w:lineRule="auto"/>
        <w:ind w:left="432" w:hanging="432"/>
        <w:rPr>
          <w:rFonts w:eastAsia="SimSun"/>
          <w:color w:val="000000" w:themeColor="text1"/>
          <w:szCs w:val="22"/>
        </w:rPr>
      </w:pPr>
      <w:r w:rsidRPr="00F51AF9">
        <w:rPr>
          <w:rFonts w:eastAsia="SimSun"/>
          <w:color w:val="000000" w:themeColor="text1"/>
          <w:szCs w:val="22"/>
        </w:rPr>
        <w:fldChar w:fldCharType="end"/>
      </w:r>
    </w:p>
    <w:p w14:paraId="47C19117" w14:textId="69569EB6" w:rsidR="00FD7F59" w:rsidRPr="00F51AF9" w:rsidRDefault="00FD7F59" w:rsidP="00493B1B">
      <w:pPr>
        <w:pStyle w:val="Caption"/>
        <w:keepNext/>
        <w:spacing w:line="480" w:lineRule="auto"/>
        <w:rPr>
          <w:rFonts w:eastAsia="SimSun"/>
          <w:color w:val="000000" w:themeColor="text1"/>
          <w:szCs w:val="22"/>
        </w:rPr>
      </w:pPr>
    </w:p>
    <w:sectPr w:rsidR="00FD7F59" w:rsidRPr="00F51AF9" w:rsidSect="000A41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2DBF3" w14:textId="77777777" w:rsidR="00E404B3" w:rsidRDefault="00E404B3" w:rsidP="00F625C1">
      <w:r>
        <w:separator/>
      </w:r>
    </w:p>
  </w:endnote>
  <w:endnote w:type="continuationSeparator" w:id="0">
    <w:p w14:paraId="02DE0A32" w14:textId="77777777" w:rsidR="00E404B3" w:rsidRDefault="00E404B3" w:rsidP="00F6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28628" w14:textId="77777777" w:rsidR="00F5163D" w:rsidRDefault="00F5163D" w:rsidP="00393B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E510AD" w14:textId="77777777" w:rsidR="00F5163D" w:rsidRDefault="00F51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F0D40" w14:textId="77777777" w:rsidR="00E404B3" w:rsidRDefault="00E404B3" w:rsidP="00F625C1">
      <w:r>
        <w:separator/>
      </w:r>
    </w:p>
  </w:footnote>
  <w:footnote w:type="continuationSeparator" w:id="0">
    <w:p w14:paraId="377DF810" w14:textId="77777777" w:rsidR="00E404B3" w:rsidRDefault="00E404B3" w:rsidP="00F62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323363314"/>
      <w:docPartObj>
        <w:docPartGallery w:val="Page Numbers (Top of Page)"/>
        <w:docPartUnique/>
      </w:docPartObj>
    </w:sdtPr>
    <w:sdtEndPr>
      <w:rPr>
        <w:b/>
        <w:bCs/>
        <w:noProof/>
        <w:color w:val="auto"/>
        <w:spacing w:val="0"/>
      </w:rPr>
    </w:sdtEndPr>
    <w:sdtContent>
      <w:p w14:paraId="1AAAD247" w14:textId="25F7D67B" w:rsidR="00941418" w:rsidRDefault="0094141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1218B" w:rsidRPr="00C1218B">
          <w:rPr>
            <w:b/>
            <w:bCs/>
            <w:noProof/>
          </w:rPr>
          <w:t>16</w:t>
        </w:r>
        <w:r>
          <w:rPr>
            <w:b/>
            <w:bCs/>
            <w:noProof/>
          </w:rPr>
          <w:fldChar w:fldCharType="end"/>
        </w:r>
      </w:p>
    </w:sdtContent>
  </w:sdt>
  <w:p w14:paraId="68FAF4B7" w14:textId="06663924" w:rsidR="00F5163D" w:rsidRDefault="00F51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258"/>
    <w:multiLevelType w:val="hybridMultilevel"/>
    <w:tmpl w:val="83C4580C"/>
    <w:lvl w:ilvl="0" w:tplc="1D5EE5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75C5F"/>
    <w:multiLevelType w:val="hybridMultilevel"/>
    <w:tmpl w:val="133E6DB0"/>
    <w:lvl w:ilvl="0" w:tplc="604CBB7C">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B38E7"/>
    <w:multiLevelType w:val="hybridMultilevel"/>
    <w:tmpl w:val="54AE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1545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CD32978"/>
    <w:multiLevelType w:val="multilevel"/>
    <w:tmpl w:val="039026C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D612FC"/>
    <w:multiLevelType w:val="multilevel"/>
    <w:tmpl w:val="0CFA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41277"/>
    <w:multiLevelType w:val="multilevel"/>
    <w:tmpl w:val="3E4C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6685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6064A4"/>
    <w:multiLevelType w:val="hybridMultilevel"/>
    <w:tmpl w:val="4AD4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F0929"/>
    <w:multiLevelType w:val="multilevel"/>
    <w:tmpl w:val="33C0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E35D31"/>
    <w:multiLevelType w:val="hybridMultilevel"/>
    <w:tmpl w:val="CE16DD8E"/>
    <w:lvl w:ilvl="0" w:tplc="04090011">
      <w:start w:val="1"/>
      <w:numFmt w:val="decimal"/>
      <w:lvlText w:val="%1)"/>
      <w:lvlJc w:val="left"/>
      <w:pPr>
        <w:ind w:left="1127" w:hanging="360"/>
      </w:p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11" w15:restartNumberingAfterBreak="0">
    <w:nsid w:val="207A1E3B"/>
    <w:multiLevelType w:val="multilevel"/>
    <w:tmpl w:val="039026C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363BAD"/>
    <w:multiLevelType w:val="hybridMultilevel"/>
    <w:tmpl w:val="D6BEF3A0"/>
    <w:lvl w:ilvl="0" w:tplc="CB4009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7CB59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2602DB"/>
    <w:multiLevelType w:val="multilevel"/>
    <w:tmpl w:val="D9900FD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BB66A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CC6C14"/>
    <w:multiLevelType w:val="multilevel"/>
    <w:tmpl w:val="039026C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C33E35"/>
    <w:multiLevelType w:val="multilevel"/>
    <w:tmpl w:val="85B8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36336"/>
    <w:multiLevelType w:val="hybridMultilevel"/>
    <w:tmpl w:val="D0D63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2B6A18"/>
    <w:multiLevelType w:val="hybridMultilevel"/>
    <w:tmpl w:val="D6BEF3A0"/>
    <w:lvl w:ilvl="0" w:tplc="CB40098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C144B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724431"/>
    <w:multiLevelType w:val="hybridMultilevel"/>
    <w:tmpl w:val="E9285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A14A1B"/>
    <w:multiLevelType w:val="hybridMultilevel"/>
    <w:tmpl w:val="6CDA7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87866"/>
    <w:multiLevelType w:val="hybridMultilevel"/>
    <w:tmpl w:val="F9F24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F04A4"/>
    <w:multiLevelType w:val="multilevel"/>
    <w:tmpl w:val="633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C85B9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0735F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794BC7"/>
    <w:multiLevelType w:val="multilevel"/>
    <w:tmpl w:val="BA78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664F0F"/>
    <w:multiLevelType w:val="hybridMultilevel"/>
    <w:tmpl w:val="9AE839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340FA"/>
    <w:multiLevelType w:val="multilevel"/>
    <w:tmpl w:val="039026C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59403D"/>
    <w:multiLevelType w:val="multilevel"/>
    <w:tmpl w:val="039026C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AD3100"/>
    <w:multiLevelType w:val="hybridMultilevel"/>
    <w:tmpl w:val="6DB8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2748F2"/>
    <w:multiLevelType w:val="multilevel"/>
    <w:tmpl w:val="E04C7BB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C4044F"/>
    <w:multiLevelType w:val="hybridMultilevel"/>
    <w:tmpl w:val="D6BEF3A0"/>
    <w:lvl w:ilvl="0" w:tplc="CB4009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D321700"/>
    <w:multiLevelType w:val="hybridMultilevel"/>
    <w:tmpl w:val="64080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F717BE"/>
    <w:multiLevelType w:val="hybridMultilevel"/>
    <w:tmpl w:val="32A8C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2C7F1B"/>
    <w:multiLevelType w:val="hybridMultilevel"/>
    <w:tmpl w:val="4088F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641C1"/>
    <w:multiLevelType w:val="hybridMultilevel"/>
    <w:tmpl w:val="4088F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F3FBD"/>
    <w:multiLevelType w:val="hybridMultilevel"/>
    <w:tmpl w:val="527E09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4A12BF"/>
    <w:multiLevelType w:val="multilevel"/>
    <w:tmpl w:val="CAEA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06754C"/>
    <w:multiLevelType w:val="multilevel"/>
    <w:tmpl w:val="D9900FD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F5542CF"/>
    <w:multiLevelType w:val="hybridMultilevel"/>
    <w:tmpl w:val="D6BEF3A0"/>
    <w:lvl w:ilvl="0" w:tplc="CB4009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29"/>
  </w:num>
  <w:num w:numId="3">
    <w:abstractNumId w:val="32"/>
  </w:num>
  <w:num w:numId="4">
    <w:abstractNumId w:val="11"/>
  </w:num>
  <w:num w:numId="5">
    <w:abstractNumId w:val="26"/>
  </w:num>
  <w:num w:numId="6">
    <w:abstractNumId w:val="30"/>
  </w:num>
  <w:num w:numId="7">
    <w:abstractNumId w:val="7"/>
  </w:num>
  <w:num w:numId="8">
    <w:abstractNumId w:val="25"/>
  </w:num>
  <w:num w:numId="9">
    <w:abstractNumId w:val="16"/>
  </w:num>
  <w:num w:numId="10">
    <w:abstractNumId w:val="20"/>
  </w:num>
  <w:num w:numId="11">
    <w:abstractNumId w:val="14"/>
  </w:num>
  <w:num w:numId="12">
    <w:abstractNumId w:val="8"/>
  </w:num>
  <w:num w:numId="13">
    <w:abstractNumId w:val="2"/>
  </w:num>
  <w:num w:numId="14">
    <w:abstractNumId w:val="4"/>
  </w:num>
  <w:num w:numId="15">
    <w:abstractNumId w:val="40"/>
  </w:num>
  <w:num w:numId="16">
    <w:abstractNumId w:val="13"/>
  </w:num>
  <w:num w:numId="17">
    <w:abstractNumId w:val="22"/>
  </w:num>
  <w:num w:numId="18">
    <w:abstractNumId w:val="41"/>
  </w:num>
  <w:num w:numId="19">
    <w:abstractNumId w:val="1"/>
  </w:num>
  <w:num w:numId="20">
    <w:abstractNumId w:val="19"/>
  </w:num>
  <w:num w:numId="21">
    <w:abstractNumId w:val="31"/>
  </w:num>
  <w:num w:numId="22">
    <w:abstractNumId w:val="28"/>
  </w:num>
  <w:num w:numId="23">
    <w:abstractNumId w:val="23"/>
  </w:num>
  <w:num w:numId="24">
    <w:abstractNumId w:val="21"/>
  </w:num>
  <w:num w:numId="25">
    <w:abstractNumId w:val="3"/>
  </w:num>
  <w:num w:numId="26">
    <w:abstractNumId w:val="10"/>
  </w:num>
  <w:num w:numId="27">
    <w:abstractNumId w:val="36"/>
  </w:num>
  <w:num w:numId="28">
    <w:abstractNumId w:val="12"/>
  </w:num>
  <w:num w:numId="29">
    <w:abstractNumId w:val="33"/>
  </w:num>
  <w:num w:numId="30">
    <w:abstractNumId w:val="34"/>
  </w:num>
  <w:num w:numId="31">
    <w:abstractNumId w:val="18"/>
  </w:num>
  <w:num w:numId="32">
    <w:abstractNumId w:val="0"/>
  </w:num>
  <w:num w:numId="33">
    <w:abstractNumId w:val="5"/>
  </w:num>
  <w:num w:numId="34">
    <w:abstractNumId w:val="17"/>
  </w:num>
  <w:num w:numId="35">
    <w:abstractNumId w:val="39"/>
  </w:num>
  <w:num w:numId="36">
    <w:abstractNumId w:val="6"/>
  </w:num>
  <w:num w:numId="37">
    <w:abstractNumId w:val="27"/>
  </w:num>
  <w:num w:numId="38">
    <w:abstractNumId w:val="9"/>
  </w:num>
  <w:num w:numId="39">
    <w:abstractNumId w:val="24"/>
  </w:num>
  <w:num w:numId="40">
    <w:abstractNumId w:val="37"/>
  </w:num>
  <w:num w:numId="41">
    <w:abstractNumId w:val="3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8" w:nlCheck="1" w:checkStyle="0"/>
  <w:activeWritingStyle w:appName="MSWord" w:lang="en-US" w:vendorID="64" w:dllVersion="131078" w:nlCheck="1" w:checkStyle="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harmacogenetics and Genomic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37A9E"/>
    <w:rsid w:val="0000035D"/>
    <w:rsid w:val="00000869"/>
    <w:rsid w:val="000037C3"/>
    <w:rsid w:val="00003C3F"/>
    <w:rsid w:val="00004922"/>
    <w:rsid w:val="00005D91"/>
    <w:rsid w:val="000127E3"/>
    <w:rsid w:val="00016F45"/>
    <w:rsid w:val="00021A57"/>
    <w:rsid w:val="00025230"/>
    <w:rsid w:val="00025418"/>
    <w:rsid w:val="0002643C"/>
    <w:rsid w:val="00026789"/>
    <w:rsid w:val="00030E42"/>
    <w:rsid w:val="00031D6B"/>
    <w:rsid w:val="0003585C"/>
    <w:rsid w:val="00035B8E"/>
    <w:rsid w:val="00036B6E"/>
    <w:rsid w:val="000378E0"/>
    <w:rsid w:val="00040E5B"/>
    <w:rsid w:val="00042E07"/>
    <w:rsid w:val="00045FE1"/>
    <w:rsid w:val="000460D4"/>
    <w:rsid w:val="0004688C"/>
    <w:rsid w:val="00046EDB"/>
    <w:rsid w:val="00050F35"/>
    <w:rsid w:val="00052168"/>
    <w:rsid w:val="000559F0"/>
    <w:rsid w:val="0005653A"/>
    <w:rsid w:val="00056869"/>
    <w:rsid w:val="00056954"/>
    <w:rsid w:val="000600FA"/>
    <w:rsid w:val="000611F1"/>
    <w:rsid w:val="00061E4B"/>
    <w:rsid w:val="00062280"/>
    <w:rsid w:val="00065B16"/>
    <w:rsid w:val="00065EBF"/>
    <w:rsid w:val="0007353B"/>
    <w:rsid w:val="00076C39"/>
    <w:rsid w:val="00080CAC"/>
    <w:rsid w:val="00080D73"/>
    <w:rsid w:val="00082366"/>
    <w:rsid w:val="00082C25"/>
    <w:rsid w:val="00082DD7"/>
    <w:rsid w:val="00085301"/>
    <w:rsid w:val="0008724D"/>
    <w:rsid w:val="000903A7"/>
    <w:rsid w:val="00091A95"/>
    <w:rsid w:val="000A020C"/>
    <w:rsid w:val="000A044C"/>
    <w:rsid w:val="000A061C"/>
    <w:rsid w:val="000A41A7"/>
    <w:rsid w:val="000A5B36"/>
    <w:rsid w:val="000A78DE"/>
    <w:rsid w:val="000B2EDE"/>
    <w:rsid w:val="000B3F21"/>
    <w:rsid w:val="000B76FA"/>
    <w:rsid w:val="000B7782"/>
    <w:rsid w:val="000C38EA"/>
    <w:rsid w:val="000D445F"/>
    <w:rsid w:val="000D6CEA"/>
    <w:rsid w:val="000E5ABF"/>
    <w:rsid w:val="000F1389"/>
    <w:rsid w:val="000F41AE"/>
    <w:rsid w:val="000F5BAE"/>
    <w:rsid w:val="00100286"/>
    <w:rsid w:val="00100694"/>
    <w:rsid w:val="00101F06"/>
    <w:rsid w:val="00102D00"/>
    <w:rsid w:val="00110A6F"/>
    <w:rsid w:val="00112517"/>
    <w:rsid w:val="00113E0B"/>
    <w:rsid w:val="001141E4"/>
    <w:rsid w:val="001171F7"/>
    <w:rsid w:val="001207BC"/>
    <w:rsid w:val="00120AD6"/>
    <w:rsid w:val="00123592"/>
    <w:rsid w:val="00123747"/>
    <w:rsid w:val="00124A4A"/>
    <w:rsid w:val="00124E54"/>
    <w:rsid w:val="001265BF"/>
    <w:rsid w:val="00127145"/>
    <w:rsid w:val="00133EDB"/>
    <w:rsid w:val="001340C4"/>
    <w:rsid w:val="00134A52"/>
    <w:rsid w:val="00136F65"/>
    <w:rsid w:val="00141B65"/>
    <w:rsid w:val="001423AE"/>
    <w:rsid w:val="00142FB6"/>
    <w:rsid w:val="001537CC"/>
    <w:rsid w:val="0015615C"/>
    <w:rsid w:val="00162915"/>
    <w:rsid w:val="00164F74"/>
    <w:rsid w:val="001657CE"/>
    <w:rsid w:val="001657E7"/>
    <w:rsid w:val="00165FE8"/>
    <w:rsid w:val="00170380"/>
    <w:rsid w:val="00172953"/>
    <w:rsid w:val="0017452B"/>
    <w:rsid w:val="00174605"/>
    <w:rsid w:val="00176383"/>
    <w:rsid w:val="00176B2A"/>
    <w:rsid w:val="00181D18"/>
    <w:rsid w:val="00182672"/>
    <w:rsid w:val="001829AF"/>
    <w:rsid w:val="00185FDA"/>
    <w:rsid w:val="00190B78"/>
    <w:rsid w:val="00191164"/>
    <w:rsid w:val="00191363"/>
    <w:rsid w:val="00191DCB"/>
    <w:rsid w:val="00194EAF"/>
    <w:rsid w:val="00195FF7"/>
    <w:rsid w:val="001A1C0A"/>
    <w:rsid w:val="001A2E11"/>
    <w:rsid w:val="001A4487"/>
    <w:rsid w:val="001B474A"/>
    <w:rsid w:val="001B65D7"/>
    <w:rsid w:val="001C0FA4"/>
    <w:rsid w:val="001C59FC"/>
    <w:rsid w:val="001C6CF0"/>
    <w:rsid w:val="001C7A90"/>
    <w:rsid w:val="001D1879"/>
    <w:rsid w:val="001E14BD"/>
    <w:rsid w:val="001E489C"/>
    <w:rsid w:val="001E6503"/>
    <w:rsid w:val="001E7A29"/>
    <w:rsid w:val="001E7DFB"/>
    <w:rsid w:val="001F0B2A"/>
    <w:rsid w:val="001F352F"/>
    <w:rsid w:val="001F5279"/>
    <w:rsid w:val="0020397D"/>
    <w:rsid w:val="00206200"/>
    <w:rsid w:val="00207A01"/>
    <w:rsid w:val="0021338B"/>
    <w:rsid w:val="002158FB"/>
    <w:rsid w:val="002168BD"/>
    <w:rsid w:val="00223E6B"/>
    <w:rsid w:val="00225BAE"/>
    <w:rsid w:val="002359A1"/>
    <w:rsid w:val="0023618A"/>
    <w:rsid w:val="00244060"/>
    <w:rsid w:val="00244DD2"/>
    <w:rsid w:val="00257A2A"/>
    <w:rsid w:val="00257C45"/>
    <w:rsid w:val="0026185B"/>
    <w:rsid w:val="0026289C"/>
    <w:rsid w:val="002633C1"/>
    <w:rsid w:val="0026395F"/>
    <w:rsid w:val="00264295"/>
    <w:rsid w:val="00267F47"/>
    <w:rsid w:val="00270CFE"/>
    <w:rsid w:val="002758E2"/>
    <w:rsid w:val="00280BE2"/>
    <w:rsid w:val="00280E5A"/>
    <w:rsid w:val="00280E78"/>
    <w:rsid w:val="0028397E"/>
    <w:rsid w:val="00284C26"/>
    <w:rsid w:val="00287ACE"/>
    <w:rsid w:val="00290B33"/>
    <w:rsid w:val="002927B2"/>
    <w:rsid w:val="00297006"/>
    <w:rsid w:val="00297B93"/>
    <w:rsid w:val="002A015C"/>
    <w:rsid w:val="002A0601"/>
    <w:rsid w:val="002A1C3A"/>
    <w:rsid w:val="002A7099"/>
    <w:rsid w:val="002B5096"/>
    <w:rsid w:val="002B57FB"/>
    <w:rsid w:val="002B5A4B"/>
    <w:rsid w:val="002B6B3A"/>
    <w:rsid w:val="002C6407"/>
    <w:rsid w:val="002C7409"/>
    <w:rsid w:val="002C795E"/>
    <w:rsid w:val="002C7F43"/>
    <w:rsid w:val="002D1D29"/>
    <w:rsid w:val="002D3F2C"/>
    <w:rsid w:val="002D4320"/>
    <w:rsid w:val="002D48B7"/>
    <w:rsid w:val="002D59F1"/>
    <w:rsid w:val="002D6AC5"/>
    <w:rsid w:val="002E0555"/>
    <w:rsid w:val="002E0B13"/>
    <w:rsid w:val="002E7720"/>
    <w:rsid w:val="002E7F80"/>
    <w:rsid w:val="002F5F6C"/>
    <w:rsid w:val="003030F5"/>
    <w:rsid w:val="00303C55"/>
    <w:rsid w:val="0030476D"/>
    <w:rsid w:val="00305E49"/>
    <w:rsid w:val="00305F45"/>
    <w:rsid w:val="0031104B"/>
    <w:rsid w:val="00317B24"/>
    <w:rsid w:val="00320219"/>
    <w:rsid w:val="00322073"/>
    <w:rsid w:val="003304AA"/>
    <w:rsid w:val="00332FCE"/>
    <w:rsid w:val="00333D81"/>
    <w:rsid w:val="00342803"/>
    <w:rsid w:val="0034649D"/>
    <w:rsid w:val="00354113"/>
    <w:rsid w:val="003547ED"/>
    <w:rsid w:val="00357572"/>
    <w:rsid w:val="00357C11"/>
    <w:rsid w:val="00360480"/>
    <w:rsid w:val="00361322"/>
    <w:rsid w:val="0036169E"/>
    <w:rsid w:val="003623DD"/>
    <w:rsid w:val="00362FA3"/>
    <w:rsid w:val="00363CB5"/>
    <w:rsid w:val="00365C3A"/>
    <w:rsid w:val="00365E19"/>
    <w:rsid w:val="00373095"/>
    <w:rsid w:val="00375D8E"/>
    <w:rsid w:val="00382C28"/>
    <w:rsid w:val="00382C3D"/>
    <w:rsid w:val="00383700"/>
    <w:rsid w:val="0038447C"/>
    <w:rsid w:val="00384A18"/>
    <w:rsid w:val="00386C09"/>
    <w:rsid w:val="00386E4A"/>
    <w:rsid w:val="003911BB"/>
    <w:rsid w:val="003938E1"/>
    <w:rsid w:val="00393BB7"/>
    <w:rsid w:val="00393F61"/>
    <w:rsid w:val="003A06B3"/>
    <w:rsid w:val="003A249B"/>
    <w:rsid w:val="003A372A"/>
    <w:rsid w:val="003A4C4C"/>
    <w:rsid w:val="003A5807"/>
    <w:rsid w:val="003A6EC6"/>
    <w:rsid w:val="003A7461"/>
    <w:rsid w:val="003A77C0"/>
    <w:rsid w:val="003B1441"/>
    <w:rsid w:val="003B6129"/>
    <w:rsid w:val="003B6996"/>
    <w:rsid w:val="003C0672"/>
    <w:rsid w:val="003C0E0B"/>
    <w:rsid w:val="003D0108"/>
    <w:rsid w:val="003D17AF"/>
    <w:rsid w:val="003D20D0"/>
    <w:rsid w:val="003D2582"/>
    <w:rsid w:val="003D4409"/>
    <w:rsid w:val="003D67A8"/>
    <w:rsid w:val="003D748B"/>
    <w:rsid w:val="003E5234"/>
    <w:rsid w:val="003F0EF2"/>
    <w:rsid w:val="003F24C5"/>
    <w:rsid w:val="003F46E5"/>
    <w:rsid w:val="003F600E"/>
    <w:rsid w:val="003F67E4"/>
    <w:rsid w:val="003F6CF9"/>
    <w:rsid w:val="003F7E31"/>
    <w:rsid w:val="00400036"/>
    <w:rsid w:val="00401E9A"/>
    <w:rsid w:val="00406EAC"/>
    <w:rsid w:val="00407327"/>
    <w:rsid w:val="004123E4"/>
    <w:rsid w:val="00416383"/>
    <w:rsid w:val="00420F12"/>
    <w:rsid w:val="00425884"/>
    <w:rsid w:val="004302F8"/>
    <w:rsid w:val="0043129A"/>
    <w:rsid w:val="00433045"/>
    <w:rsid w:val="00433499"/>
    <w:rsid w:val="00441869"/>
    <w:rsid w:val="004430DD"/>
    <w:rsid w:val="00446070"/>
    <w:rsid w:val="00450A27"/>
    <w:rsid w:val="0045581F"/>
    <w:rsid w:val="0046144B"/>
    <w:rsid w:val="00461766"/>
    <w:rsid w:val="00471FCC"/>
    <w:rsid w:val="004738A0"/>
    <w:rsid w:val="00476531"/>
    <w:rsid w:val="00481EA5"/>
    <w:rsid w:val="004826B8"/>
    <w:rsid w:val="0048452D"/>
    <w:rsid w:val="00490B43"/>
    <w:rsid w:val="0049291E"/>
    <w:rsid w:val="00493B1B"/>
    <w:rsid w:val="0049641A"/>
    <w:rsid w:val="00497F6A"/>
    <w:rsid w:val="004A6088"/>
    <w:rsid w:val="004B23AF"/>
    <w:rsid w:val="004B30CB"/>
    <w:rsid w:val="004C090A"/>
    <w:rsid w:val="004D3424"/>
    <w:rsid w:val="004E1E32"/>
    <w:rsid w:val="004F077E"/>
    <w:rsid w:val="004F0858"/>
    <w:rsid w:val="004F25C1"/>
    <w:rsid w:val="004F429A"/>
    <w:rsid w:val="004F4B9A"/>
    <w:rsid w:val="004F5283"/>
    <w:rsid w:val="004F665E"/>
    <w:rsid w:val="004F7ADB"/>
    <w:rsid w:val="005004AD"/>
    <w:rsid w:val="0050156A"/>
    <w:rsid w:val="0050240E"/>
    <w:rsid w:val="00502635"/>
    <w:rsid w:val="00502E66"/>
    <w:rsid w:val="0050302A"/>
    <w:rsid w:val="005040FD"/>
    <w:rsid w:val="00507116"/>
    <w:rsid w:val="0051027F"/>
    <w:rsid w:val="00516332"/>
    <w:rsid w:val="00521BE2"/>
    <w:rsid w:val="00521E34"/>
    <w:rsid w:val="00524568"/>
    <w:rsid w:val="005260D8"/>
    <w:rsid w:val="0052635B"/>
    <w:rsid w:val="00530D70"/>
    <w:rsid w:val="0053145A"/>
    <w:rsid w:val="00534A35"/>
    <w:rsid w:val="00534F67"/>
    <w:rsid w:val="005421BB"/>
    <w:rsid w:val="00542627"/>
    <w:rsid w:val="00550194"/>
    <w:rsid w:val="00550AF5"/>
    <w:rsid w:val="005519DF"/>
    <w:rsid w:val="00555CEE"/>
    <w:rsid w:val="00556915"/>
    <w:rsid w:val="005577EA"/>
    <w:rsid w:val="00557F50"/>
    <w:rsid w:val="00557FE9"/>
    <w:rsid w:val="00571491"/>
    <w:rsid w:val="00572530"/>
    <w:rsid w:val="005747D9"/>
    <w:rsid w:val="00575929"/>
    <w:rsid w:val="00576403"/>
    <w:rsid w:val="00580B15"/>
    <w:rsid w:val="005851A0"/>
    <w:rsid w:val="00590022"/>
    <w:rsid w:val="005943B3"/>
    <w:rsid w:val="0059581E"/>
    <w:rsid w:val="005A3EDF"/>
    <w:rsid w:val="005A461F"/>
    <w:rsid w:val="005A52E8"/>
    <w:rsid w:val="005A64EF"/>
    <w:rsid w:val="005C3900"/>
    <w:rsid w:val="005C4753"/>
    <w:rsid w:val="005C59C4"/>
    <w:rsid w:val="005C60A1"/>
    <w:rsid w:val="005D160D"/>
    <w:rsid w:val="005D1AC8"/>
    <w:rsid w:val="005E0506"/>
    <w:rsid w:val="005E0652"/>
    <w:rsid w:val="005E06FF"/>
    <w:rsid w:val="005E1F37"/>
    <w:rsid w:val="005E3597"/>
    <w:rsid w:val="005E7139"/>
    <w:rsid w:val="005E79C4"/>
    <w:rsid w:val="005F32F3"/>
    <w:rsid w:val="005F35E5"/>
    <w:rsid w:val="005F3E85"/>
    <w:rsid w:val="005F49A6"/>
    <w:rsid w:val="005F5600"/>
    <w:rsid w:val="005F5F8E"/>
    <w:rsid w:val="005F7DBA"/>
    <w:rsid w:val="00602FDC"/>
    <w:rsid w:val="0060308D"/>
    <w:rsid w:val="0060331C"/>
    <w:rsid w:val="006138BC"/>
    <w:rsid w:val="00614611"/>
    <w:rsid w:val="00614AB2"/>
    <w:rsid w:val="00616002"/>
    <w:rsid w:val="0061790D"/>
    <w:rsid w:val="0062230F"/>
    <w:rsid w:val="00626521"/>
    <w:rsid w:val="0062789A"/>
    <w:rsid w:val="00637A9E"/>
    <w:rsid w:val="00640770"/>
    <w:rsid w:val="00641056"/>
    <w:rsid w:val="00644602"/>
    <w:rsid w:val="00646957"/>
    <w:rsid w:val="00646B29"/>
    <w:rsid w:val="0064754A"/>
    <w:rsid w:val="0065087A"/>
    <w:rsid w:val="00650FDF"/>
    <w:rsid w:val="00654ED8"/>
    <w:rsid w:val="0065527F"/>
    <w:rsid w:val="006637D6"/>
    <w:rsid w:val="0066408A"/>
    <w:rsid w:val="00671CE0"/>
    <w:rsid w:val="006732C7"/>
    <w:rsid w:val="006761AA"/>
    <w:rsid w:val="00680DCA"/>
    <w:rsid w:val="00681831"/>
    <w:rsid w:val="006827DA"/>
    <w:rsid w:val="00684155"/>
    <w:rsid w:val="00692F4A"/>
    <w:rsid w:val="00695728"/>
    <w:rsid w:val="00697402"/>
    <w:rsid w:val="00697C41"/>
    <w:rsid w:val="006A0BB3"/>
    <w:rsid w:val="006A5ED5"/>
    <w:rsid w:val="006A6101"/>
    <w:rsid w:val="006A65F9"/>
    <w:rsid w:val="006B2CDA"/>
    <w:rsid w:val="006C25D3"/>
    <w:rsid w:val="006C5911"/>
    <w:rsid w:val="006C5E37"/>
    <w:rsid w:val="006C7B08"/>
    <w:rsid w:val="006C7F72"/>
    <w:rsid w:val="006D4F30"/>
    <w:rsid w:val="006E2AD0"/>
    <w:rsid w:val="006E4F04"/>
    <w:rsid w:val="006E7377"/>
    <w:rsid w:val="006F030C"/>
    <w:rsid w:val="006F0B66"/>
    <w:rsid w:val="006F2F56"/>
    <w:rsid w:val="006F59CA"/>
    <w:rsid w:val="006F6FF1"/>
    <w:rsid w:val="006F772F"/>
    <w:rsid w:val="0070549F"/>
    <w:rsid w:val="0070559D"/>
    <w:rsid w:val="00712636"/>
    <w:rsid w:val="00713261"/>
    <w:rsid w:val="007310BF"/>
    <w:rsid w:val="007318EE"/>
    <w:rsid w:val="0073193D"/>
    <w:rsid w:val="007322DD"/>
    <w:rsid w:val="0073304A"/>
    <w:rsid w:val="00733233"/>
    <w:rsid w:val="0074762C"/>
    <w:rsid w:val="007479BD"/>
    <w:rsid w:val="00752FFE"/>
    <w:rsid w:val="00753CEF"/>
    <w:rsid w:val="00755C6F"/>
    <w:rsid w:val="00756264"/>
    <w:rsid w:val="00756CCA"/>
    <w:rsid w:val="00760542"/>
    <w:rsid w:val="00761052"/>
    <w:rsid w:val="00771622"/>
    <w:rsid w:val="00771F7D"/>
    <w:rsid w:val="007753EF"/>
    <w:rsid w:val="00775AB9"/>
    <w:rsid w:val="0078302D"/>
    <w:rsid w:val="007844D9"/>
    <w:rsid w:val="00786611"/>
    <w:rsid w:val="00790BF1"/>
    <w:rsid w:val="007935E7"/>
    <w:rsid w:val="00795EE6"/>
    <w:rsid w:val="007A32D4"/>
    <w:rsid w:val="007A7901"/>
    <w:rsid w:val="007B3B92"/>
    <w:rsid w:val="007B57C7"/>
    <w:rsid w:val="007C3DB7"/>
    <w:rsid w:val="007C4FBD"/>
    <w:rsid w:val="007D3781"/>
    <w:rsid w:val="007D520D"/>
    <w:rsid w:val="007E0AAC"/>
    <w:rsid w:val="007E0F10"/>
    <w:rsid w:val="007E19DF"/>
    <w:rsid w:val="007E51DD"/>
    <w:rsid w:val="007E7DED"/>
    <w:rsid w:val="007F06A1"/>
    <w:rsid w:val="007F557E"/>
    <w:rsid w:val="00805D2F"/>
    <w:rsid w:val="00807485"/>
    <w:rsid w:val="00811D58"/>
    <w:rsid w:val="008121A2"/>
    <w:rsid w:val="00815FEE"/>
    <w:rsid w:val="008160A3"/>
    <w:rsid w:val="00817721"/>
    <w:rsid w:val="00821A22"/>
    <w:rsid w:val="00821EA9"/>
    <w:rsid w:val="0082218D"/>
    <w:rsid w:val="0082667B"/>
    <w:rsid w:val="00831670"/>
    <w:rsid w:val="0083254C"/>
    <w:rsid w:val="0083491A"/>
    <w:rsid w:val="00837EFF"/>
    <w:rsid w:val="00840AF4"/>
    <w:rsid w:val="00843F03"/>
    <w:rsid w:val="008501ED"/>
    <w:rsid w:val="0085403A"/>
    <w:rsid w:val="008621BC"/>
    <w:rsid w:val="00864311"/>
    <w:rsid w:val="008652F7"/>
    <w:rsid w:val="0086645F"/>
    <w:rsid w:val="00866812"/>
    <w:rsid w:val="00867364"/>
    <w:rsid w:val="00874F7C"/>
    <w:rsid w:val="008806FC"/>
    <w:rsid w:val="008852A0"/>
    <w:rsid w:val="00886718"/>
    <w:rsid w:val="00891652"/>
    <w:rsid w:val="0089341B"/>
    <w:rsid w:val="0089458D"/>
    <w:rsid w:val="008948E8"/>
    <w:rsid w:val="008954F5"/>
    <w:rsid w:val="0089559F"/>
    <w:rsid w:val="00897C05"/>
    <w:rsid w:val="00897EE5"/>
    <w:rsid w:val="008A1C24"/>
    <w:rsid w:val="008A4A64"/>
    <w:rsid w:val="008B11E3"/>
    <w:rsid w:val="008B1C30"/>
    <w:rsid w:val="008B1EF5"/>
    <w:rsid w:val="008B2F6D"/>
    <w:rsid w:val="008B3258"/>
    <w:rsid w:val="008B3F1D"/>
    <w:rsid w:val="008B4FF2"/>
    <w:rsid w:val="008C1B73"/>
    <w:rsid w:val="008C3914"/>
    <w:rsid w:val="008D28AE"/>
    <w:rsid w:val="008D2CCF"/>
    <w:rsid w:val="008D30CF"/>
    <w:rsid w:val="008D337D"/>
    <w:rsid w:val="008D7775"/>
    <w:rsid w:val="008E0ED4"/>
    <w:rsid w:val="008E399B"/>
    <w:rsid w:val="008E4C2B"/>
    <w:rsid w:val="008E7B60"/>
    <w:rsid w:val="008F3587"/>
    <w:rsid w:val="008F3BBA"/>
    <w:rsid w:val="008F6751"/>
    <w:rsid w:val="00900279"/>
    <w:rsid w:val="009005F1"/>
    <w:rsid w:val="009009AD"/>
    <w:rsid w:val="00900B2D"/>
    <w:rsid w:val="009044ED"/>
    <w:rsid w:val="009066D1"/>
    <w:rsid w:val="009169D2"/>
    <w:rsid w:val="00916D07"/>
    <w:rsid w:val="00921877"/>
    <w:rsid w:val="00921ABF"/>
    <w:rsid w:val="00922D3F"/>
    <w:rsid w:val="00923240"/>
    <w:rsid w:val="00923658"/>
    <w:rsid w:val="00926C8D"/>
    <w:rsid w:val="00931044"/>
    <w:rsid w:val="009330C6"/>
    <w:rsid w:val="009339E2"/>
    <w:rsid w:val="00935D3D"/>
    <w:rsid w:val="009379EF"/>
    <w:rsid w:val="00940B5A"/>
    <w:rsid w:val="00941418"/>
    <w:rsid w:val="0094310F"/>
    <w:rsid w:val="009440B9"/>
    <w:rsid w:val="00947CD9"/>
    <w:rsid w:val="00947EDA"/>
    <w:rsid w:val="00951C2D"/>
    <w:rsid w:val="00952883"/>
    <w:rsid w:val="00952B3B"/>
    <w:rsid w:val="0095652A"/>
    <w:rsid w:val="00964498"/>
    <w:rsid w:val="00970321"/>
    <w:rsid w:val="00973AC9"/>
    <w:rsid w:val="009752AA"/>
    <w:rsid w:val="00977871"/>
    <w:rsid w:val="00980106"/>
    <w:rsid w:val="00981C32"/>
    <w:rsid w:val="00981D74"/>
    <w:rsid w:val="00982B64"/>
    <w:rsid w:val="0098497C"/>
    <w:rsid w:val="00985DFF"/>
    <w:rsid w:val="00986EEE"/>
    <w:rsid w:val="009919C2"/>
    <w:rsid w:val="009A1EAB"/>
    <w:rsid w:val="009A4575"/>
    <w:rsid w:val="009A5FD9"/>
    <w:rsid w:val="009B0F4E"/>
    <w:rsid w:val="009B5FEA"/>
    <w:rsid w:val="009B6B07"/>
    <w:rsid w:val="009C4C14"/>
    <w:rsid w:val="009C4FFD"/>
    <w:rsid w:val="009D2326"/>
    <w:rsid w:val="009E13EC"/>
    <w:rsid w:val="009E418F"/>
    <w:rsid w:val="009E7D8F"/>
    <w:rsid w:val="009F02F6"/>
    <w:rsid w:val="009F0FE1"/>
    <w:rsid w:val="009F288C"/>
    <w:rsid w:val="00A0155A"/>
    <w:rsid w:val="00A027ED"/>
    <w:rsid w:val="00A0351F"/>
    <w:rsid w:val="00A045F8"/>
    <w:rsid w:val="00A10AC3"/>
    <w:rsid w:val="00A13B46"/>
    <w:rsid w:val="00A150A2"/>
    <w:rsid w:val="00A156B5"/>
    <w:rsid w:val="00A17050"/>
    <w:rsid w:val="00A1742E"/>
    <w:rsid w:val="00A216B6"/>
    <w:rsid w:val="00A2389E"/>
    <w:rsid w:val="00A26B07"/>
    <w:rsid w:val="00A3126B"/>
    <w:rsid w:val="00A32B35"/>
    <w:rsid w:val="00A36E1B"/>
    <w:rsid w:val="00A4291A"/>
    <w:rsid w:val="00A42C46"/>
    <w:rsid w:val="00A4319A"/>
    <w:rsid w:val="00A44CAA"/>
    <w:rsid w:val="00A44E69"/>
    <w:rsid w:val="00A47C81"/>
    <w:rsid w:val="00A5233B"/>
    <w:rsid w:val="00A5261B"/>
    <w:rsid w:val="00A55105"/>
    <w:rsid w:val="00A56110"/>
    <w:rsid w:val="00A6302A"/>
    <w:rsid w:val="00A678E5"/>
    <w:rsid w:val="00A71446"/>
    <w:rsid w:val="00A72313"/>
    <w:rsid w:val="00A757FE"/>
    <w:rsid w:val="00A76AFC"/>
    <w:rsid w:val="00A857DC"/>
    <w:rsid w:val="00A86AE4"/>
    <w:rsid w:val="00A87361"/>
    <w:rsid w:val="00A91042"/>
    <w:rsid w:val="00A9285E"/>
    <w:rsid w:val="00AA1917"/>
    <w:rsid w:val="00AA1D50"/>
    <w:rsid w:val="00AA3997"/>
    <w:rsid w:val="00AA4F41"/>
    <w:rsid w:val="00AB290A"/>
    <w:rsid w:val="00AB4ED4"/>
    <w:rsid w:val="00AB5675"/>
    <w:rsid w:val="00AC0E68"/>
    <w:rsid w:val="00AC1002"/>
    <w:rsid w:val="00AC5C04"/>
    <w:rsid w:val="00AC7CC9"/>
    <w:rsid w:val="00AD3D88"/>
    <w:rsid w:val="00AE3170"/>
    <w:rsid w:val="00AE765D"/>
    <w:rsid w:val="00AF6E47"/>
    <w:rsid w:val="00B00271"/>
    <w:rsid w:val="00B04770"/>
    <w:rsid w:val="00B06054"/>
    <w:rsid w:val="00B065D8"/>
    <w:rsid w:val="00B07040"/>
    <w:rsid w:val="00B12758"/>
    <w:rsid w:val="00B1738B"/>
    <w:rsid w:val="00B21294"/>
    <w:rsid w:val="00B21E59"/>
    <w:rsid w:val="00B23896"/>
    <w:rsid w:val="00B24147"/>
    <w:rsid w:val="00B3110E"/>
    <w:rsid w:val="00B33196"/>
    <w:rsid w:val="00B34F27"/>
    <w:rsid w:val="00B3632E"/>
    <w:rsid w:val="00B45F8B"/>
    <w:rsid w:val="00B469A9"/>
    <w:rsid w:val="00B521B7"/>
    <w:rsid w:val="00B565BA"/>
    <w:rsid w:val="00B570AE"/>
    <w:rsid w:val="00B577C7"/>
    <w:rsid w:val="00B60DDC"/>
    <w:rsid w:val="00B65892"/>
    <w:rsid w:val="00B664D3"/>
    <w:rsid w:val="00B66C73"/>
    <w:rsid w:val="00B67281"/>
    <w:rsid w:val="00B7016D"/>
    <w:rsid w:val="00B7650E"/>
    <w:rsid w:val="00B87207"/>
    <w:rsid w:val="00B87B0C"/>
    <w:rsid w:val="00B9627B"/>
    <w:rsid w:val="00B97132"/>
    <w:rsid w:val="00BA22A7"/>
    <w:rsid w:val="00BA346D"/>
    <w:rsid w:val="00BA34F6"/>
    <w:rsid w:val="00BA7A05"/>
    <w:rsid w:val="00BC1F46"/>
    <w:rsid w:val="00BC1FA6"/>
    <w:rsid w:val="00BC2DED"/>
    <w:rsid w:val="00BC39B2"/>
    <w:rsid w:val="00BC4235"/>
    <w:rsid w:val="00BC6E8A"/>
    <w:rsid w:val="00BC7AB9"/>
    <w:rsid w:val="00BD4EA1"/>
    <w:rsid w:val="00BE180B"/>
    <w:rsid w:val="00BE2BB5"/>
    <w:rsid w:val="00BE3868"/>
    <w:rsid w:val="00BF01B0"/>
    <w:rsid w:val="00BF01C7"/>
    <w:rsid w:val="00BF039B"/>
    <w:rsid w:val="00BF04CF"/>
    <w:rsid w:val="00BF3C15"/>
    <w:rsid w:val="00BF40E7"/>
    <w:rsid w:val="00BF437A"/>
    <w:rsid w:val="00BF4B73"/>
    <w:rsid w:val="00BF6BB8"/>
    <w:rsid w:val="00BF77AA"/>
    <w:rsid w:val="00C002D2"/>
    <w:rsid w:val="00C022C8"/>
    <w:rsid w:val="00C02DC6"/>
    <w:rsid w:val="00C111DD"/>
    <w:rsid w:val="00C1218B"/>
    <w:rsid w:val="00C1239A"/>
    <w:rsid w:val="00C12788"/>
    <w:rsid w:val="00C16173"/>
    <w:rsid w:val="00C163AD"/>
    <w:rsid w:val="00C166D5"/>
    <w:rsid w:val="00C167F7"/>
    <w:rsid w:val="00C21063"/>
    <w:rsid w:val="00C24113"/>
    <w:rsid w:val="00C25965"/>
    <w:rsid w:val="00C306EA"/>
    <w:rsid w:val="00C32628"/>
    <w:rsid w:val="00C33908"/>
    <w:rsid w:val="00C346CC"/>
    <w:rsid w:val="00C34FFD"/>
    <w:rsid w:val="00C35304"/>
    <w:rsid w:val="00C35BDD"/>
    <w:rsid w:val="00C430B9"/>
    <w:rsid w:val="00C433F3"/>
    <w:rsid w:val="00C44A93"/>
    <w:rsid w:val="00C50F5E"/>
    <w:rsid w:val="00C52C0F"/>
    <w:rsid w:val="00C60A67"/>
    <w:rsid w:val="00C62604"/>
    <w:rsid w:val="00C6273D"/>
    <w:rsid w:val="00C6406F"/>
    <w:rsid w:val="00C66D3D"/>
    <w:rsid w:val="00C7269A"/>
    <w:rsid w:val="00C729BC"/>
    <w:rsid w:val="00C72E82"/>
    <w:rsid w:val="00C73278"/>
    <w:rsid w:val="00C75C92"/>
    <w:rsid w:val="00C91305"/>
    <w:rsid w:val="00C91BFF"/>
    <w:rsid w:val="00C92600"/>
    <w:rsid w:val="00C9772F"/>
    <w:rsid w:val="00CA031B"/>
    <w:rsid w:val="00CA0B15"/>
    <w:rsid w:val="00CA721D"/>
    <w:rsid w:val="00CA79BC"/>
    <w:rsid w:val="00CB0F9E"/>
    <w:rsid w:val="00CC1FF3"/>
    <w:rsid w:val="00CC3185"/>
    <w:rsid w:val="00CC63A6"/>
    <w:rsid w:val="00CC6FB9"/>
    <w:rsid w:val="00CC7831"/>
    <w:rsid w:val="00CD3C5B"/>
    <w:rsid w:val="00CD7F39"/>
    <w:rsid w:val="00CE2087"/>
    <w:rsid w:val="00CE30C2"/>
    <w:rsid w:val="00CE3842"/>
    <w:rsid w:val="00CE6C88"/>
    <w:rsid w:val="00CE7959"/>
    <w:rsid w:val="00CF09CB"/>
    <w:rsid w:val="00CF0B30"/>
    <w:rsid w:val="00CF2573"/>
    <w:rsid w:val="00CF324C"/>
    <w:rsid w:val="00D000B2"/>
    <w:rsid w:val="00D009A1"/>
    <w:rsid w:val="00D02AAA"/>
    <w:rsid w:val="00D032D1"/>
    <w:rsid w:val="00D03D69"/>
    <w:rsid w:val="00D03E39"/>
    <w:rsid w:val="00D0631F"/>
    <w:rsid w:val="00D06C47"/>
    <w:rsid w:val="00D123D4"/>
    <w:rsid w:val="00D154AD"/>
    <w:rsid w:val="00D15BEF"/>
    <w:rsid w:val="00D221CD"/>
    <w:rsid w:val="00D2339C"/>
    <w:rsid w:val="00D23A42"/>
    <w:rsid w:val="00D25169"/>
    <w:rsid w:val="00D251ED"/>
    <w:rsid w:val="00D2546E"/>
    <w:rsid w:val="00D25917"/>
    <w:rsid w:val="00D26851"/>
    <w:rsid w:val="00D305EA"/>
    <w:rsid w:val="00D339F0"/>
    <w:rsid w:val="00D40623"/>
    <w:rsid w:val="00D458EF"/>
    <w:rsid w:val="00D4694B"/>
    <w:rsid w:val="00D5107E"/>
    <w:rsid w:val="00D533B1"/>
    <w:rsid w:val="00D5401B"/>
    <w:rsid w:val="00D54CC1"/>
    <w:rsid w:val="00D56292"/>
    <w:rsid w:val="00D56D4B"/>
    <w:rsid w:val="00D57CCF"/>
    <w:rsid w:val="00D6245F"/>
    <w:rsid w:val="00D63DAB"/>
    <w:rsid w:val="00D647B0"/>
    <w:rsid w:val="00D64D40"/>
    <w:rsid w:val="00D653E5"/>
    <w:rsid w:val="00D661D5"/>
    <w:rsid w:val="00D6660F"/>
    <w:rsid w:val="00D6749C"/>
    <w:rsid w:val="00D717D7"/>
    <w:rsid w:val="00D73AEE"/>
    <w:rsid w:val="00D74417"/>
    <w:rsid w:val="00D746C0"/>
    <w:rsid w:val="00D801C3"/>
    <w:rsid w:val="00D80236"/>
    <w:rsid w:val="00D837E4"/>
    <w:rsid w:val="00D84375"/>
    <w:rsid w:val="00D849B5"/>
    <w:rsid w:val="00D86D91"/>
    <w:rsid w:val="00D93A58"/>
    <w:rsid w:val="00D95436"/>
    <w:rsid w:val="00D96409"/>
    <w:rsid w:val="00D96B35"/>
    <w:rsid w:val="00DA6F98"/>
    <w:rsid w:val="00DB59DC"/>
    <w:rsid w:val="00DC1645"/>
    <w:rsid w:val="00DC26A2"/>
    <w:rsid w:val="00DC3687"/>
    <w:rsid w:val="00DC36C0"/>
    <w:rsid w:val="00DC4EF4"/>
    <w:rsid w:val="00DD3869"/>
    <w:rsid w:val="00DD57C2"/>
    <w:rsid w:val="00DD5FC6"/>
    <w:rsid w:val="00DE0D39"/>
    <w:rsid w:val="00DE1483"/>
    <w:rsid w:val="00DE16D4"/>
    <w:rsid w:val="00DE308A"/>
    <w:rsid w:val="00DF3F12"/>
    <w:rsid w:val="00DF690B"/>
    <w:rsid w:val="00DF6C19"/>
    <w:rsid w:val="00E101A5"/>
    <w:rsid w:val="00E111F0"/>
    <w:rsid w:val="00E11A7A"/>
    <w:rsid w:val="00E12314"/>
    <w:rsid w:val="00E2401B"/>
    <w:rsid w:val="00E24877"/>
    <w:rsid w:val="00E25D0A"/>
    <w:rsid w:val="00E3014D"/>
    <w:rsid w:val="00E33C3C"/>
    <w:rsid w:val="00E3457D"/>
    <w:rsid w:val="00E34BFB"/>
    <w:rsid w:val="00E357C8"/>
    <w:rsid w:val="00E37BCB"/>
    <w:rsid w:val="00E37BFA"/>
    <w:rsid w:val="00E37EF8"/>
    <w:rsid w:val="00E404B3"/>
    <w:rsid w:val="00E4084E"/>
    <w:rsid w:val="00E40FA5"/>
    <w:rsid w:val="00E433FE"/>
    <w:rsid w:val="00E4348A"/>
    <w:rsid w:val="00E43927"/>
    <w:rsid w:val="00E44678"/>
    <w:rsid w:val="00E451E7"/>
    <w:rsid w:val="00E4570E"/>
    <w:rsid w:val="00E46DBC"/>
    <w:rsid w:val="00E47FA4"/>
    <w:rsid w:val="00E5085C"/>
    <w:rsid w:val="00E5432C"/>
    <w:rsid w:val="00E55D7D"/>
    <w:rsid w:val="00E563A4"/>
    <w:rsid w:val="00E60693"/>
    <w:rsid w:val="00E62814"/>
    <w:rsid w:val="00E63F44"/>
    <w:rsid w:val="00E64650"/>
    <w:rsid w:val="00E65215"/>
    <w:rsid w:val="00E65568"/>
    <w:rsid w:val="00E659A4"/>
    <w:rsid w:val="00E661B6"/>
    <w:rsid w:val="00E71A94"/>
    <w:rsid w:val="00E72F05"/>
    <w:rsid w:val="00E7439B"/>
    <w:rsid w:val="00E85040"/>
    <w:rsid w:val="00E866AC"/>
    <w:rsid w:val="00E92E5E"/>
    <w:rsid w:val="00E97289"/>
    <w:rsid w:val="00EA2451"/>
    <w:rsid w:val="00EA3F93"/>
    <w:rsid w:val="00EB07BC"/>
    <w:rsid w:val="00EB1F4B"/>
    <w:rsid w:val="00EB39E5"/>
    <w:rsid w:val="00EB50BC"/>
    <w:rsid w:val="00EB69A8"/>
    <w:rsid w:val="00EB7B2F"/>
    <w:rsid w:val="00EC08FB"/>
    <w:rsid w:val="00ED22B8"/>
    <w:rsid w:val="00EE1510"/>
    <w:rsid w:val="00EE1873"/>
    <w:rsid w:val="00EE1D0C"/>
    <w:rsid w:val="00EE2527"/>
    <w:rsid w:val="00EE35C5"/>
    <w:rsid w:val="00EE3685"/>
    <w:rsid w:val="00EF09DC"/>
    <w:rsid w:val="00EF1233"/>
    <w:rsid w:val="00EF19E5"/>
    <w:rsid w:val="00EF261A"/>
    <w:rsid w:val="00EF3AC8"/>
    <w:rsid w:val="00EF4B9A"/>
    <w:rsid w:val="00EF4CB0"/>
    <w:rsid w:val="00EF539F"/>
    <w:rsid w:val="00EF5C39"/>
    <w:rsid w:val="00EF6E4F"/>
    <w:rsid w:val="00F048F5"/>
    <w:rsid w:val="00F04E9D"/>
    <w:rsid w:val="00F07BDF"/>
    <w:rsid w:val="00F1039A"/>
    <w:rsid w:val="00F1406E"/>
    <w:rsid w:val="00F202A3"/>
    <w:rsid w:val="00F21DD1"/>
    <w:rsid w:val="00F23283"/>
    <w:rsid w:val="00F3642A"/>
    <w:rsid w:val="00F409DC"/>
    <w:rsid w:val="00F41577"/>
    <w:rsid w:val="00F4196C"/>
    <w:rsid w:val="00F4442E"/>
    <w:rsid w:val="00F451AF"/>
    <w:rsid w:val="00F47DA2"/>
    <w:rsid w:val="00F5163D"/>
    <w:rsid w:val="00F51AF9"/>
    <w:rsid w:val="00F533D1"/>
    <w:rsid w:val="00F557FA"/>
    <w:rsid w:val="00F56110"/>
    <w:rsid w:val="00F5632E"/>
    <w:rsid w:val="00F56C4B"/>
    <w:rsid w:val="00F600B0"/>
    <w:rsid w:val="00F61083"/>
    <w:rsid w:val="00F625C1"/>
    <w:rsid w:val="00F65D3F"/>
    <w:rsid w:val="00F705BF"/>
    <w:rsid w:val="00F70D9E"/>
    <w:rsid w:val="00F70EA1"/>
    <w:rsid w:val="00F76604"/>
    <w:rsid w:val="00F80095"/>
    <w:rsid w:val="00F87D1B"/>
    <w:rsid w:val="00F92517"/>
    <w:rsid w:val="00F930FD"/>
    <w:rsid w:val="00F934E3"/>
    <w:rsid w:val="00F947AA"/>
    <w:rsid w:val="00FA171B"/>
    <w:rsid w:val="00FA2408"/>
    <w:rsid w:val="00FA3477"/>
    <w:rsid w:val="00FB2DA8"/>
    <w:rsid w:val="00FB3BC8"/>
    <w:rsid w:val="00FC0CF9"/>
    <w:rsid w:val="00FC304C"/>
    <w:rsid w:val="00FC4A7E"/>
    <w:rsid w:val="00FC686E"/>
    <w:rsid w:val="00FC6CEE"/>
    <w:rsid w:val="00FD0367"/>
    <w:rsid w:val="00FD1F4B"/>
    <w:rsid w:val="00FD2559"/>
    <w:rsid w:val="00FD2593"/>
    <w:rsid w:val="00FD2FF5"/>
    <w:rsid w:val="00FD399E"/>
    <w:rsid w:val="00FD6369"/>
    <w:rsid w:val="00FD7F59"/>
    <w:rsid w:val="00FE1AB7"/>
    <w:rsid w:val="00FE5DC2"/>
    <w:rsid w:val="00FF57D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6BBA8"/>
  <w15:docId w15:val="{888B37AB-E2B8-4197-889F-55EE6ADF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hesis body"/>
    <w:qFormat/>
    <w:rsid w:val="00493B1B"/>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C346CC"/>
    <w:pPr>
      <w:keepNext/>
      <w:keepLines/>
      <w:spacing w:before="3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46CC"/>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346CC"/>
    <w:pPr>
      <w:keepNext/>
      <w:keepLines/>
      <w:spacing w:before="40"/>
      <w:outlineLvl w:val="2"/>
    </w:pPr>
    <w:rPr>
      <w:rFonts w:asciiTheme="majorHAnsi" w:eastAsiaTheme="majorEastAsia" w:hAnsiTheme="majorHAnsi" w:cstheme="majorBidi"/>
      <w:color w:val="1F497D" w:themeColor="text2"/>
    </w:rPr>
  </w:style>
  <w:style w:type="paragraph" w:styleId="Heading4">
    <w:name w:val="heading 4"/>
    <w:basedOn w:val="Normal"/>
    <w:next w:val="Normal"/>
    <w:link w:val="Heading4Char"/>
    <w:uiPriority w:val="9"/>
    <w:unhideWhenUsed/>
    <w:qFormat/>
    <w:rsid w:val="00C346CC"/>
    <w:pPr>
      <w:keepNext/>
      <w:keepLines/>
      <w:spacing w:before="40" w:line="264" w:lineRule="auto"/>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346CC"/>
    <w:pPr>
      <w:keepNext/>
      <w:keepLines/>
      <w:spacing w:before="40" w:line="264" w:lineRule="auto"/>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346CC"/>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346CC"/>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346CC"/>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346CC"/>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6C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46C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346C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C346CC"/>
    <w:rPr>
      <w:rFonts w:asciiTheme="majorHAnsi" w:eastAsiaTheme="majorEastAsia" w:hAnsiTheme="majorHAnsi" w:cstheme="majorBidi"/>
      <w:sz w:val="22"/>
      <w:szCs w:val="22"/>
    </w:rPr>
  </w:style>
  <w:style w:type="table" w:styleId="TableGrid">
    <w:name w:val="Table Grid"/>
    <w:basedOn w:val="TableNormal"/>
    <w:uiPriority w:val="59"/>
    <w:rsid w:val="00637A9E"/>
    <w:pPr>
      <w:spacing w:after="0" w:line="240" w:lineRule="auto"/>
      <w:jc w:val="both"/>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346CC"/>
    <w:pPr>
      <w:spacing w:after="120"/>
    </w:pPr>
    <w:rPr>
      <w:rFonts w:asciiTheme="minorHAnsi" w:hAnsiTheme="minorHAnsi" w:cstheme="minorBidi"/>
      <w:b/>
      <w:bCs/>
      <w:smallCaps/>
      <w:color w:val="595959" w:themeColor="text1" w:themeTint="A6"/>
      <w:spacing w:val="6"/>
      <w:sz w:val="20"/>
      <w:szCs w:val="20"/>
    </w:rPr>
  </w:style>
  <w:style w:type="paragraph" w:customStyle="1" w:styleId="tablebody">
    <w:name w:val="table body"/>
    <w:basedOn w:val="BodyText"/>
    <w:autoRedefine/>
    <w:rsid w:val="003D0108"/>
    <w:pPr>
      <w:spacing w:after="0" w:line="276" w:lineRule="auto"/>
      <w:jc w:val="center"/>
    </w:pPr>
    <w:rPr>
      <w:rFonts w:ascii="Calibri" w:eastAsia="Times New Roman" w:hAnsi="Calibri" w:cs="Times New Roman"/>
      <w:lang w:eastAsia="en-GB"/>
    </w:rPr>
  </w:style>
  <w:style w:type="paragraph" w:styleId="BodyText">
    <w:name w:val="Body Text"/>
    <w:basedOn w:val="Normal"/>
    <w:link w:val="BodyTextChar"/>
    <w:semiHidden/>
    <w:unhideWhenUsed/>
    <w:rsid w:val="00637A9E"/>
    <w:pPr>
      <w:spacing w:after="120" w:line="264" w:lineRule="auto"/>
    </w:pPr>
    <w:rPr>
      <w:rFonts w:asciiTheme="minorHAnsi" w:hAnsiTheme="minorHAnsi" w:cstheme="minorBidi"/>
      <w:sz w:val="20"/>
      <w:szCs w:val="20"/>
    </w:rPr>
  </w:style>
  <w:style w:type="character" w:customStyle="1" w:styleId="BodyTextChar">
    <w:name w:val="Body Text Char"/>
    <w:basedOn w:val="DefaultParagraphFont"/>
    <w:link w:val="BodyText"/>
    <w:semiHidden/>
    <w:rsid w:val="00637A9E"/>
    <w:rPr>
      <w:rFonts w:eastAsiaTheme="minorEastAsia"/>
      <w:szCs w:val="20"/>
    </w:rPr>
  </w:style>
  <w:style w:type="character" w:styleId="CommentReference">
    <w:name w:val="annotation reference"/>
    <w:basedOn w:val="DefaultParagraphFont"/>
    <w:semiHidden/>
    <w:unhideWhenUsed/>
    <w:rsid w:val="0074762C"/>
    <w:rPr>
      <w:sz w:val="16"/>
      <w:szCs w:val="16"/>
    </w:rPr>
  </w:style>
  <w:style w:type="paragraph" w:styleId="CommentText">
    <w:name w:val="annotation text"/>
    <w:basedOn w:val="Normal"/>
    <w:link w:val="CommentTextChar"/>
    <w:unhideWhenUsed/>
    <w:rsid w:val="0074762C"/>
    <w:pPr>
      <w:spacing w:after="120"/>
    </w:pPr>
    <w:rPr>
      <w:rFonts w:asciiTheme="minorHAnsi" w:hAnsiTheme="minorHAnsi" w:cstheme="minorBidi"/>
      <w:sz w:val="20"/>
      <w:szCs w:val="20"/>
    </w:rPr>
  </w:style>
  <w:style w:type="character" w:customStyle="1" w:styleId="CommentTextChar">
    <w:name w:val="Comment Text Char"/>
    <w:basedOn w:val="DefaultParagraphFont"/>
    <w:link w:val="CommentText"/>
    <w:rsid w:val="007476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4762C"/>
    <w:rPr>
      <w:b/>
      <w:bCs/>
    </w:rPr>
  </w:style>
  <w:style w:type="character" w:customStyle="1" w:styleId="CommentSubjectChar">
    <w:name w:val="Comment Subject Char"/>
    <w:basedOn w:val="CommentTextChar"/>
    <w:link w:val="CommentSubject"/>
    <w:uiPriority w:val="99"/>
    <w:semiHidden/>
    <w:rsid w:val="0074762C"/>
    <w:rPr>
      <w:rFonts w:eastAsiaTheme="minorEastAsia"/>
      <w:b/>
      <w:bCs/>
      <w:sz w:val="20"/>
      <w:szCs w:val="20"/>
    </w:rPr>
  </w:style>
  <w:style w:type="paragraph" w:styleId="BalloonText">
    <w:name w:val="Balloon Text"/>
    <w:basedOn w:val="Normal"/>
    <w:link w:val="BalloonTextChar"/>
    <w:uiPriority w:val="99"/>
    <w:semiHidden/>
    <w:unhideWhenUsed/>
    <w:rsid w:val="0074762C"/>
    <w:rPr>
      <w:rFonts w:ascii="Tahoma" w:hAnsi="Tahoma" w:cs="Tahoma"/>
      <w:sz w:val="16"/>
      <w:szCs w:val="16"/>
    </w:rPr>
  </w:style>
  <w:style w:type="character" w:customStyle="1" w:styleId="BalloonTextChar">
    <w:name w:val="Balloon Text Char"/>
    <w:basedOn w:val="DefaultParagraphFont"/>
    <w:link w:val="BalloonText"/>
    <w:uiPriority w:val="99"/>
    <w:semiHidden/>
    <w:rsid w:val="0074762C"/>
    <w:rPr>
      <w:rFonts w:ascii="Tahoma" w:eastAsiaTheme="minorEastAsia" w:hAnsi="Tahoma" w:cs="Tahoma"/>
      <w:sz w:val="16"/>
      <w:szCs w:val="16"/>
    </w:rPr>
  </w:style>
  <w:style w:type="paragraph" w:styleId="ListParagraph">
    <w:name w:val="List Paragraph"/>
    <w:basedOn w:val="Normal"/>
    <w:link w:val="ListParagraphChar"/>
    <w:uiPriority w:val="34"/>
    <w:qFormat/>
    <w:rsid w:val="00557FE9"/>
    <w:pPr>
      <w:spacing w:after="120" w:line="264" w:lineRule="auto"/>
      <w:ind w:left="720"/>
      <w:contextualSpacing/>
    </w:pPr>
    <w:rPr>
      <w:rFonts w:asciiTheme="minorHAnsi" w:hAnsiTheme="minorHAnsi" w:cstheme="minorBidi"/>
      <w:sz w:val="20"/>
      <w:szCs w:val="20"/>
    </w:rPr>
  </w:style>
  <w:style w:type="character" w:customStyle="1" w:styleId="Heading5Char">
    <w:name w:val="Heading 5 Char"/>
    <w:basedOn w:val="DefaultParagraphFont"/>
    <w:link w:val="Heading5"/>
    <w:uiPriority w:val="9"/>
    <w:semiHidden/>
    <w:rsid w:val="00C346C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346C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346C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346C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346CC"/>
    <w:rPr>
      <w:rFonts w:asciiTheme="majorHAnsi" w:eastAsiaTheme="majorEastAsia" w:hAnsiTheme="majorHAnsi" w:cstheme="majorBidi"/>
      <w:b/>
      <w:bCs/>
      <w:i/>
      <w:iCs/>
      <w:color w:val="1F497D" w:themeColor="text2"/>
    </w:rPr>
  </w:style>
  <w:style w:type="paragraph" w:styleId="Header">
    <w:name w:val="header"/>
    <w:basedOn w:val="Normal"/>
    <w:link w:val="HeaderChar"/>
    <w:uiPriority w:val="99"/>
    <w:unhideWhenUsed/>
    <w:rsid w:val="00123747"/>
    <w:pPr>
      <w:tabs>
        <w:tab w:val="center" w:pos="4513"/>
        <w:tab w:val="right" w:pos="9026"/>
      </w:tabs>
    </w:pPr>
    <w:rPr>
      <w:rFonts w:asciiTheme="minorHAnsi" w:hAnsiTheme="minorHAnsi" w:cstheme="minorBidi"/>
      <w:sz w:val="20"/>
      <w:szCs w:val="20"/>
    </w:rPr>
  </w:style>
  <w:style w:type="character" w:customStyle="1" w:styleId="HeaderChar">
    <w:name w:val="Header Char"/>
    <w:basedOn w:val="DefaultParagraphFont"/>
    <w:link w:val="Header"/>
    <w:uiPriority w:val="99"/>
    <w:rsid w:val="00123747"/>
    <w:rPr>
      <w:rFonts w:eastAsiaTheme="minorEastAsia"/>
      <w:sz w:val="20"/>
      <w:szCs w:val="20"/>
    </w:rPr>
  </w:style>
  <w:style w:type="paragraph" w:styleId="Footer">
    <w:name w:val="footer"/>
    <w:basedOn w:val="Normal"/>
    <w:link w:val="FooterChar"/>
    <w:uiPriority w:val="99"/>
    <w:unhideWhenUsed/>
    <w:rsid w:val="00123747"/>
    <w:pPr>
      <w:tabs>
        <w:tab w:val="center" w:pos="4513"/>
        <w:tab w:val="right" w:pos="9026"/>
      </w:tabs>
    </w:pPr>
    <w:rPr>
      <w:rFonts w:asciiTheme="minorHAnsi" w:hAnsiTheme="minorHAnsi" w:cstheme="minorBidi"/>
      <w:sz w:val="20"/>
      <w:szCs w:val="20"/>
    </w:rPr>
  </w:style>
  <w:style w:type="character" w:customStyle="1" w:styleId="FooterChar">
    <w:name w:val="Footer Char"/>
    <w:basedOn w:val="DefaultParagraphFont"/>
    <w:link w:val="Footer"/>
    <w:uiPriority w:val="99"/>
    <w:rsid w:val="00123747"/>
    <w:rPr>
      <w:rFonts w:eastAsiaTheme="minorEastAsia"/>
      <w:sz w:val="20"/>
      <w:szCs w:val="20"/>
    </w:rPr>
  </w:style>
  <w:style w:type="paragraph" w:styleId="NormalWeb">
    <w:name w:val="Normal (Web)"/>
    <w:basedOn w:val="Normal"/>
    <w:uiPriority w:val="99"/>
    <w:unhideWhenUsed/>
    <w:rsid w:val="00123747"/>
    <w:pPr>
      <w:spacing w:before="100" w:beforeAutospacing="1" w:after="100" w:afterAutospacing="1"/>
    </w:pPr>
    <w:rPr>
      <w:lang w:eastAsia="en-GB"/>
    </w:rPr>
  </w:style>
  <w:style w:type="character" w:styleId="Hyperlink">
    <w:name w:val="Hyperlink"/>
    <w:basedOn w:val="DefaultParagraphFont"/>
    <w:uiPriority w:val="99"/>
    <w:unhideWhenUsed/>
    <w:rsid w:val="00123747"/>
    <w:rPr>
      <w:color w:val="0000FF"/>
      <w:u w:val="single"/>
    </w:rPr>
  </w:style>
  <w:style w:type="character" w:customStyle="1" w:styleId="apple-converted-space">
    <w:name w:val="apple-converted-space"/>
    <w:basedOn w:val="DefaultParagraphFont"/>
    <w:rsid w:val="00123747"/>
  </w:style>
  <w:style w:type="character" w:styleId="Emphasis">
    <w:name w:val="Emphasis"/>
    <w:basedOn w:val="DefaultParagraphFont"/>
    <w:qFormat/>
    <w:rsid w:val="00C346CC"/>
    <w:rPr>
      <w:i/>
      <w:iCs/>
    </w:rPr>
  </w:style>
  <w:style w:type="paragraph" w:styleId="TOCHeading">
    <w:name w:val="TOC Heading"/>
    <w:basedOn w:val="Heading1"/>
    <w:next w:val="Normal"/>
    <w:uiPriority w:val="39"/>
    <w:unhideWhenUsed/>
    <w:qFormat/>
    <w:rsid w:val="00C346CC"/>
    <w:pPr>
      <w:outlineLvl w:val="9"/>
    </w:pPr>
  </w:style>
  <w:style w:type="paragraph" w:styleId="TOC1">
    <w:name w:val="toc 1"/>
    <w:basedOn w:val="Normal"/>
    <w:next w:val="Normal"/>
    <w:autoRedefine/>
    <w:uiPriority w:val="39"/>
    <w:unhideWhenUsed/>
    <w:rsid w:val="00123747"/>
    <w:pPr>
      <w:spacing w:after="100" w:line="276" w:lineRule="auto"/>
    </w:pPr>
    <w:rPr>
      <w:rFonts w:asciiTheme="minorHAnsi" w:hAnsiTheme="minorHAnsi" w:cstheme="minorBidi"/>
      <w:sz w:val="20"/>
      <w:szCs w:val="20"/>
    </w:rPr>
  </w:style>
  <w:style w:type="paragraph" w:styleId="TOC2">
    <w:name w:val="toc 2"/>
    <w:basedOn w:val="Normal"/>
    <w:next w:val="Normal"/>
    <w:autoRedefine/>
    <w:uiPriority w:val="39"/>
    <w:unhideWhenUsed/>
    <w:rsid w:val="00123747"/>
    <w:pPr>
      <w:spacing w:after="100" w:line="276" w:lineRule="auto"/>
      <w:ind w:left="220"/>
    </w:pPr>
    <w:rPr>
      <w:rFonts w:asciiTheme="minorHAnsi" w:hAnsiTheme="minorHAnsi" w:cstheme="minorBidi"/>
      <w:sz w:val="20"/>
      <w:szCs w:val="20"/>
    </w:rPr>
  </w:style>
  <w:style w:type="paragraph" w:styleId="TOC3">
    <w:name w:val="toc 3"/>
    <w:basedOn w:val="Normal"/>
    <w:next w:val="Normal"/>
    <w:autoRedefine/>
    <w:uiPriority w:val="39"/>
    <w:unhideWhenUsed/>
    <w:rsid w:val="00123747"/>
    <w:pPr>
      <w:spacing w:after="100" w:line="276" w:lineRule="auto"/>
      <w:ind w:left="440"/>
    </w:pPr>
    <w:rPr>
      <w:rFonts w:asciiTheme="minorHAnsi" w:hAnsiTheme="minorHAnsi" w:cstheme="minorBidi"/>
      <w:sz w:val="20"/>
      <w:szCs w:val="20"/>
    </w:rPr>
  </w:style>
  <w:style w:type="paragraph" w:styleId="Title">
    <w:name w:val="Title"/>
    <w:basedOn w:val="Normal"/>
    <w:next w:val="Normal"/>
    <w:link w:val="TitleChar"/>
    <w:uiPriority w:val="10"/>
    <w:qFormat/>
    <w:rsid w:val="00C346CC"/>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346CC"/>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346CC"/>
    <w:pPr>
      <w:numPr>
        <w:ilvl w:val="1"/>
      </w:numPr>
      <w:spacing w:after="120"/>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346CC"/>
    <w:rPr>
      <w:rFonts w:asciiTheme="majorHAnsi" w:eastAsiaTheme="majorEastAsia" w:hAnsiTheme="majorHAnsi" w:cstheme="majorBidi"/>
      <w:sz w:val="24"/>
      <w:szCs w:val="24"/>
    </w:rPr>
  </w:style>
  <w:style w:type="character" w:styleId="Strong">
    <w:name w:val="Strong"/>
    <w:basedOn w:val="DefaultParagraphFont"/>
    <w:uiPriority w:val="22"/>
    <w:qFormat/>
    <w:rsid w:val="00C346CC"/>
    <w:rPr>
      <w:b/>
      <w:bCs/>
    </w:rPr>
  </w:style>
  <w:style w:type="paragraph" w:styleId="NoSpacing">
    <w:name w:val="No Spacing"/>
    <w:link w:val="NoSpacingChar"/>
    <w:uiPriority w:val="1"/>
    <w:qFormat/>
    <w:rsid w:val="00C346CC"/>
    <w:pPr>
      <w:spacing w:after="0" w:line="240" w:lineRule="auto"/>
    </w:pPr>
  </w:style>
  <w:style w:type="character" w:customStyle="1" w:styleId="NoSpacingChar">
    <w:name w:val="No Spacing Char"/>
    <w:basedOn w:val="DefaultParagraphFont"/>
    <w:link w:val="NoSpacing"/>
    <w:uiPriority w:val="1"/>
    <w:rsid w:val="00123747"/>
  </w:style>
  <w:style w:type="paragraph" w:styleId="Quote">
    <w:name w:val="Quote"/>
    <w:basedOn w:val="Normal"/>
    <w:next w:val="Normal"/>
    <w:link w:val="QuoteChar"/>
    <w:uiPriority w:val="29"/>
    <w:qFormat/>
    <w:rsid w:val="00C346CC"/>
    <w:pPr>
      <w:spacing w:before="160" w:after="120" w:line="264" w:lineRule="auto"/>
      <w:ind w:left="720" w:right="720"/>
    </w:pPr>
    <w:rPr>
      <w:rFonts w:asciiTheme="minorHAnsi" w:hAnsiTheme="minorHAnsi" w:cstheme="minorBidi"/>
      <w:i/>
      <w:iCs/>
      <w:color w:val="404040" w:themeColor="text1" w:themeTint="BF"/>
      <w:sz w:val="20"/>
      <w:szCs w:val="20"/>
    </w:rPr>
  </w:style>
  <w:style w:type="character" w:customStyle="1" w:styleId="QuoteChar">
    <w:name w:val="Quote Char"/>
    <w:basedOn w:val="DefaultParagraphFont"/>
    <w:link w:val="Quote"/>
    <w:uiPriority w:val="29"/>
    <w:rsid w:val="00C346CC"/>
    <w:rPr>
      <w:i/>
      <w:iCs/>
      <w:color w:val="404040" w:themeColor="text1" w:themeTint="BF"/>
    </w:rPr>
  </w:style>
  <w:style w:type="paragraph" w:styleId="IntenseQuote">
    <w:name w:val="Intense Quote"/>
    <w:basedOn w:val="Normal"/>
    <w:next w:val="Normal"/>
    <w:link w:val="IntenseQuoteChar"/>
    <w:uiPriority w:val="30"/>
    <w:qFormat/>
    <w:rsid w:val="00C346CC"/>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346C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346CC"/>
    <w:rPr>
      <w:i/>
      <w:iCs/>
      <w:color w:val="404040" w:themeColor="text1" w:themeTint="BF"/>
    </w:rPr>
  </w:style>
  <w:style w:type="character" w:styleId="IntenseEmphasis">
    <w:name w:val="Intense Emphasis"/>
    <w:basedOn w:val="DefaultParagraphFont"/>
    <w:uiPriority w:val="21"/>
    <w:qFormat/>
    <w:rsid w:val="00C346CC"/>
    <w:rPr>
      <w:b/>
      <w:bCs/>
      <w:i/>
      <w:iCs/>
    </w:rPr>
  </w:style>
  <w:style w:type="character" w:styleId="SubtleReference">
    <w:name w:val="Subtle Reference"/>
    <w:basedOn w:val="DefaultParagraphFont"/>
    <w:uiPriority w:val="31"/>
    <w:qFormat/>
    <w:rsid w:val="00C346C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346CC"/>
    <w:rPr>
      <w:b/>
      <w:bCs/>
      <w:smallCaps/>
      <w:spacing w:val="5"/>
      <w:u w:val="single"/>
    </w:rPr>
  </w:style>
  <w:style w:type="character" w:styleId="BookTitle">
    <w:name w:val="Book Title"/>
    <w:basedOn w:val="DefaultParagraphFont"/>
    <w:uiPriority w:val="33"/>
    <w:qFormat/>
    <w:rsid w:val="00C346CC"/>
    <w:rPr>
      <w:b/>
      <w:bCs/>
      <w:smallCaps/>
    </w:rPr>
  </w:style>
  <w:style w:type="character" w:customStyle="1" w:styleId="apple-style-span">
    <w:name w:val="apple-style-span"/>
    <w:rsid w:val="00123747"/>
  </w:style>
  <w:style w:type="character" w:customStyle="1" w:styleId="BodyText3Char">
    <w:name w:val="Body Text 3 Char"/>
    <w:basedOn w:val="DefaultParagraphFont"/>
    <w:link w:val="BodyText3"/>
    <w:semiHidden/>
    <w:rsid w:val="00123747"/>
    <w:rPr>
      <w:rFonts w:ascii="Calibri" w:eastAsia="Times New Roman" w:hAnsi="Calibri" w:cs="Times New Roman"/>
      <w:sz w:val="16"/>
      <w:szCs w:val="16"/>
      <w:lang w:eastAsia="en-GB"/>
    </w:rPr>
  </w:style>
  <w:style w:type="paragraph" w:styleId="BodyText3">
    <w:name w:val="Body Text 3"/>
    <w:basedOn w:val="Normal"/>
    <w:link w:val="BodyText3Char"/>
    <w:semiHidden/>
    <w:rsid w:val="00123747"/>
    <w:pPr>
      <w:spacing w:line="276" w:lineRule="auto"/>
    </w:pPr>
    <w:rPr>
      <w:rFonts w:ascii="Calibri" w:eastAsia="Times New Roman" w:hAnsi="Calibri"/>
      <w:sz w:val="16"/>
      <w:szCs w:val="16"/>
      <w:lang w:eastAsia="en-GB"/>
    </w:rPr>
  </w:style>
  <w:style w:type="paragraph" w:customStyle="1" w:styleId="Default">
    <w:name w:val="Default"/>
    <w:rsid w:val="00123747"/>
    <w:pPr>
      <w:autoSpaceDE w:val="0"/>
      <w:autoSpaceDN w:val="0"/>
      <w:adjustRightInd w:val="0"/>
      <w:spacing w:after="0" w:line="240" w:lineRule="auto"/>
      <w:jc w:val="both"/>
    </w:pPr>
    <w:rPr>
      <w:rFonts w:ascii="Calibri" w:hAnsi="Calibri" w:cs="Calibri"/>
      <w:color w:val="000000"/>
    </w:rPr>
  </w:style>
  <w:style w:type="character" w:customStyle="1" w:styleId="FootnoteTextChar">
    <w:name w:val="Footnote Text Char"/>
    <w:basedOn w:val="DefaultParagraphFont"/>
    <w:link w:val="FootnoteText"/>
    <w:uiPriority w:val="99"/>
    <w:semiHidden/>
    <w:rsid w:val="00123747"/>
    <w:rPr>
      <w:rFonts w:eastAsiaTheme="minorEastAsia"/>
      <w:sz w:val="20"/>
      <w:szCs w:val="20"/>
    </w:rPr>
  </w:style>
  <w:style w:type="paragraph" w:styleId="FootnoteText">
    <w:name w:val="footnote text"/>
    <w:basedOn w:val="Normal"/>
    <w:link w:val="FootnoteTextChar"/>
    <w:uiPriority w:val="99"/>
    <w:semiHidden/>
    <w:unhideWhenUsed/>
    <w:rsid w:val="00123747"/>
    <w:rPr>
      <w:rFonts w:asciiTheme="minorHAnsi" w:hAnsiTheme="minorHAnsi" w:cstheme="minorBidi"/>
      <w:sz w:val="20"/>
      <w:szCs w:val="20"/>
    </w:rPr>
  </w:style>
  <w:style w:type="character" w:customStyle="1" w:styleId="dnabody15">
    <w:name w:val="dna_body_15"/>
    <w:basedOn w:val="DefaultParagraphFont"/>
    <w:rsid w:val="00123747"/>
  </w:style>
  <w:style w:type="table" w:styleId="LightList-Accent5">
    <w:name w:val="Light List Accent 5"/>
    <w:basedOn w:val="TableNormal"/>
    <w:uiPriority w:val="61"/>
    <w:rsid w:val="00123747"/>
    <w:pPr>
      <w:spacing w:after="0" w:line="240" w:lineRule="auto"/>
      <w:jc w:val="both"/>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Bullet">
    <w:name w:val="List Bullet"/>
    <w:basedOn w:val="Normal"/>
    <w:autoRedefine/>
    <w:semiHidden/>
    <w:rsid w:val="00952B3B"/>
    <w:pPr>
      <w:spacing w:before="200" w:after="120" w:line="276" w:lineRule="auto"/>
    </w:pPr>
    <w:rPr>
      <w:rFonts w:ascii="Calibri" w:eastAsia="Times New Roman" w:hAnsi="Calibri" w:cs="Calibri"/>
      <w:color w:val="000000"/>
      <w:sz w:val="20"/>
      <w:szCs w:val="20"/>
    </w:rPr>
  </w:style>
  <w:style w:type="character" w:styleId="PlaceholderText">
    <w:name w:val="Placeholder Text"/>
    <w:basedOn w:val="DefaultParagraphFont"/>
    <w:uiPriority w:val="99"/>
    <w:semiHidden/>
    <w:rsid w:val="00524568"/>
    <w:rPr>
      <w:color w:val="808080"/>
    </w:rPr>
  </w:style>
  <w:style w:type="paragraph" w:styleId="Revision">
    <w:name w:val="Revision"/>
    <w:hidden/>
    <w:uiPriority w:val="99"/>
    <w:semiHidden/>
    <w:rsid w:val="00035B8E"/>
    <w:pPr>
      <w:spacing w:after="0" w:line="240" w:lineRule="auto"/>
    </w:pPr>
  </w:style>
  <w:style w:type="table" w:styleId="LightShading-Accent6">
    <w:name w:val="Light Shading Accent 6"/>
    <w:basedOn w:val="TableNormal"/>
    <w:uiPriority w:val="60"/>
    <w:rsid w:val="008F3BBA"/>
    <w:pPr>
      <w:spacing w:after="0" w:line="240" w:lineRule="auto"/>
    </w:pPr>
    <w:rPr>
      <w:color w:val="E36C0A" w:themeColor="accent6" w:themeShade="BF"/>
      <w:lang w:eastAsia="zh-CN"/>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FootnoteReference">
    <w:name w:val="footnote reference"/>
    <w:basedOn w:val="DefaultParagraphFont"/>
    <w:uiPriority w:val="99"/>
    <w:semiHidden/>
    <w:unhideWhenUsed/>
    <w:rsid w:val="0030476D"/>
    <w:rPr>
      <w:vertAlign w:val="superscript"/>
    </w:rPr>
  </w:style>
  <w:style w:type="character" w:customStyle="1" w:styleId="ListParagraphChar">
    <w:name w:val="List Paragraph Char"/>
    <w:basedOn w:val="DefaultParagraphFont"/>
    <w:link w:val="ListParagraph"/>
    <w:uiPriority w:val="34"/>
    <w:locked/>
    <w:rsid w:val="00190B78"/>
  </w:style>
  <w:style w:type="paragraph" w:customStyle="1" w:styleId="EndNoteBibliographyTitle">
    <w:name w:val="EndNote Bibliography Title"/>
    <w:basedOn w:val="Normal"/>
    <w:link w:val="EndNoteBibliographyTitleChar"/>
    <w:rsid w:val="00190B78"/>
    <w:pPr>
      <w:spacing w:line="264" w:lineRule="auto"/>
      <w:jc w:val="center"/>
    </w:pPr>
    <w:rPr>
      <w:rFonts w:ascii="Calibri" w:hAnsi="Calibri" w:cstheme="minorBidi"/>
      <w:noProof/>
      <w:sz w:val="20"/>
      <w:szCs w:val="20"/>
    </w:rPr>
  </w:style>
  <w:style w:type="character" w:customStyle="1" w:styleId="EndNoteBibliographyTitleChar">
    <w:name w:val="EndNote Bibliography Title Char"/>
    <w:basedOn w:val="DefaultParagraphFont"/>
    <w:link w:val="EndNoteBibliographyTitle"/>
    <w:rsid w:val="00190B78"/>
    <w:rPr>
      <w:rFonts w:ascii="Calibri" w:hAnsi="Calibri"/>
      <w:noProof/>
      <w:sz w:val="20"/>
      <w:szCs w:val="20"/>
      <w:lang w:val="en-US"/>
    </w:rPr>
  </w:style>
  <w:style w:type="paragraph" w:customStyle="1" w:styleId="EndNoteBibliography">
    <w:name w:val="EndNote Bibliography"/>
    <w:basedOn w:val="Normal"/>
    <w:link w:val="EndNoteBibliographyChar"/>
    <w:rsid w:val="00190B78"/>
    <w:pPr>
      <w:spacing w:after="120"/>
    </w:pPr>
    <w:rPr>
      <w:rFonts w:ascii="Calibri" w:hAnsi="Calibri" w:cstheme="minorBidi"/>
      <w:noProof/>
      <w:sz w:val="20"/>
      <w:szCs w:val="20"/>
    </w:rPr>
  </w:style>
  <w:style w:type="character" w:customStyle="1" w:styleId="EndNoteBibliographyChar">
    <w:name w:val="EndNote Bibliography Char"/>
    <w:basedOn w:val="DefaultParagraphFont"/>
    <w:link w:val="EndNoteBibliography"/>
    <w:rsid w:val="00190B78"/>
    <w:rPr>
      <w:rFonts w:ascii="Calibri" w:hAnsi="Calibri"/>
      <w:noProof/>
      <w:sz w:val="20"/>
      <w:szCs w:val="20"/>
      <w:lang w:val="en-US"/>
    </w:rPr>
  </w:style>
  <w:style w:type="table" w:customStyle="1" w:styleId="TableGrid1">
    <w:name w:val="Table Grid1"/>
    <w:basedOn w:val="TableNormal"/>
    <w:next w:val="TableGrid"/>
    <w:uiPriority w:val="59"/>
    <w:rsid w:val="002B5A4B"/>
    <w:pPr>
      <w:spacing w:after="0" w:line="240" w:lineRule="auto"/>
      <w:jc w:val="both"/>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3i">
    <w:name w:val="_g3i"/>
    <w:basedOn w:val="DefaultParagraphFont"/>
    <w:rsid w:val="00A71446"/>
  </w:style>
  <w:style w:type="character" w:styleId="FollowedHyperlink">
    <w:name w:val="FollowedHyperlink"/>
    <w:basedOn w:val="DefaultParagraphFont"/>
    <w:uiPriority w:val="99"/>
    <w:semiHidden/>
    <w:unhideWhenUsed/>
    <w:rsid w:val="00A71446"/>
    <w:rPr>
      <w:color w:val="800080" w:themeColor="followedHyperlink"/>
      <w:u w:val="single"/>
    </w:rPr>
  </w:style>
  <w:style w:type="character" w:customStyle="1" w:styleId="locality">
    <w:name w:val="locality"/>
    <w:basedOn w:val="DefaultParagraphFont"/>
    <w:rsid w:val="00207A01"/>
  </w:style>
  <w:style w:type="character" w:customStyle="1" w:styleId="rwrro">
    <w:name w:val="rwrro"/>
    <w:basedOn w:val="DefaultParagraphFont"/>
    <w:rsid w:val="002C7F43"/>
  </w:style>
  <w:style w:type="character" w:customStyle="1" w:styleId="value">
    <w:name w:val="value"/>
    <w:basedOn w:val="DefaultParagraphFont"/>
    <w:rsid w:val="00354113"/>
  </w:style>
  <w:style w:type="character" w:styleId="PageNumber">
    <w:name w:val="page number"/>
    <w:basedOn w:val="DefaultParagraphFont"/>
    <w:uiPriority w:val="99"/>
    <w:semiHidden/>
    <w:unhideWhenUsed/>
    <w:rsid w:val="00A4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370">
      <w:bodyDiv w:val="1"/>
      <w:marLeft w:val="0"/>
      <w:marRight w:val="0"/>
      <w:marTop w:val="0"/>
      <w:marBottom w:val="0"/>
      <w:divBdr>
        <w:top w:val="none" w:sz="0" w:space="0" w:color="auto"/>
        <w:left w:val="none" w:sz="0" w:space="0" w:color="auto"/>
        <w:bottom w:val="none" w:sz="0" w:space="0" w:color="auto"/>
        <w:right w:val="none" w:sz="0" w:space="0" w:color="auto"/>
      </w:divBdr>
    </w:div>
    <w:div w:id="21328966">
      <w:bodyDiv w:val="1"/>
      <w:marLeft w:val="0"/>
      <w:marRight w:val="0"/>
      <w:marTop w:val="0"/>
      <w:marBottom w:val="0"/>
      <w:divBdr>
        <w:top w:val="none" w:sz="0" w:space="0" w:color="auto"/>
        <w:left w:val="none" w:sz="0" w:space="0" w:color="auto"/>
        <w:bottom w:val="none" w:sz="0" w:space="0" w:color="auto"/>
        <w:right w:val="none" w:sz="0" w:space="0" w:color="auto"/>
      </w:divBdr>
      <w:divsChild>
        <w:div w:id="612326878">
          <w:marLeft w:val="0"/>
          <w:marRight w:val="0"/>
          <w:marTop w:val="0"/>
          <w:marBottom w:val="0"/>
          <w:divBdr>
            <w:top w:val="none" w:sz="0" w:space="0" w:color="auto"/>
            <w:left w:val="none" w:sz="0" w:space="0" w:color="auto"/>
            <w:bottom w:val="single" w:sz="6" w:space="8" w:color="DDDFE2"/>
            <w:right w:val="none" w:sz="0" w:space="0" w:color="auto"/>
          </w:divBdr>
          <w:divsChild>
            <w:div w:id="1465612604">
              <w:marLeft w:val="0"/>
              <w:marRight w:val="0"/>
              <w:marTop w:val="0"/>
              <w:marBottom w:val="0"/>
              <w:divBdr>
                <w:top w:val="none" w:sz="0" w:space="0" w:color="auto"/>
                <w:left w:val="none" w:sz="0" w:space="0" w:color="auto"/>
                <w:bottom w:val="none" w:sz="0" w:space="0" w:color="auto"/>
                <w:right w:val="none" w:sz="0" w:space="0" w:color="auto"/>
              </w:divBdr>
            </w:div>
          </w:divsChild>
        </w:div>
        <w:div w:id="1319967189">
          <w:marLeft w:val="0"/>
          <w:marRight w:val="0"/>
          <w:marTop w:val="0"/>
          <w:marBottom w:val="0"/>
          <w:divBdr>
            <w:top w:val="none" w:sz="0" w:space="0" w:color="auto"/>
            <w:left w:val="none" w:sz="0" w:space="0" w:color="auto"/>
            <w:bottom w:val="none" w:sz="0" w:space="0" w:color="auto"/>
            <w:right w:val="none" w:sz="0" w:space="0" w:color="auto"/>
          </w:divBdr>
          <w:divsChild>
            <w:div w:id="1932271180">
              <w:marLeft w:val="0"/>
              <w:marRight w:val="0"/>
              <w:marTop w:val="60"/>
              <w:marBottom w:val="0"/>
              <w:divBdr>
                <w:top w:val="single" w:sz="6" w:space="3" w:color="DDDFE2"/>
                <w:left w:val="none" w:sz="0" w:space="0" w:color="auto"/>
                <w:bottom w:val="none" w:sz="0" w:space="0" w:color="auto"/>
                <w:right w:val="none" w:sz="0" w:space="0" w:color="auto"/>
              </w:divBdr>
            </w:div>
          </w:divsChild>
        </w:div>
        <w:div w:id="1487672045">
          <w:marLeft w:val="0"/>
          <w:marRight w:val="0"/>
          <w:marTop w:val="0"/>
          <w:marBottom w:val="0"/>
          <w:divBdr>
            <w:top w:val="none" w:sz="0" w:space="0" w:color="auto"/>
            <w:left w:val="none" w:sz="0" w:space="0" w:color="auto"/>
            <w:bottom w:val="none" w:sz="0" w:space="0" w:color="auto"/>
            <w:right w:val="none" w:sz="0" w:space="0" w:color="auto"/>
          </w:divBdr>
          <w:divsChild>
            <w:div w:id="1096829499">
              <w:marLeft w:val="0"/>
              <w:marRight w:val="0"/>
              <w:marTop w:val="0"/>
              <w:marBottom w:val="0"/>
              <w:divBdr>
                <w:top w:val="none" w:sz="0" w:space="0" w:color="auto"/>
                <w:left w:val="none" w:sz="0" w:space="0" w:color="auto"/>
                <w:bottom w:val="none" w:sz="0" w:space="0" w:color="auto"/>
                <w:right w:val="none" w:sz="0" w:space="0" w:color="auto"/>
              </w:divBdr>
              <w:divsChild>
                <w:div w:id="2357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8858">
      <w:bodyDiv w:val="1"/>
      <w:marLeft w:val="0"/>
      <w:marRight w:val="0"/>
      <w:marTop w:val="0"/>
      <w:marBottom w:val="0"/>
      <w:divBdr>
        <w:top w:val="none" w:sz="0" w:space="0" w:color="auto"/>
        <w:left w:val="none" w:sz="0" w:space="0" w:color="auto"/>
        <w:bottom w:val="none" w:sz="0" w:space="0" w:color="auto"/>
        <w:right w:val="none" w:sz="0" w:space="0" w:color="auto"/>
      </w:divBdr>
    </w:div>
    <w:div w:id="87695825">
      <w:bodyDiv w:val="1"/>
      <w:marLeft w:val="0"/>
      <w:marRight w:val="0"/>
      <w:marTop w:val="0"/>
      <w:marBottom w:val="0"/>
      <w:divBdr>
        <w:top w:val="none" w:sz="0" w:space="0" w:color="auto"/>
        <w:left w:val="none" w:sz="0" w:space="0" w:color="auto"/>
        <w:bottom w:val="none" w:sz="0" w:space="0" w:color="auto"/>
        <w:right w:val="none" w:sz="0" w:space="0" w:color="auto"/>
      </w:divBdr>
    </w:div>
    <w:div w:id="170922971">
      <w:bodyDiv w:val="1"/>
      <w:marLeft w:val="0"/>
      <w:marRight w:val="0"/>
      <w:marTop w:val="0"/>
      <w:marBottom w:val="0"/>
      <w:divBdr>
        <w:top w:val="none" w:sz="0" w:space="0" w:color="auto"/>
        <w:left w:val="none" w:sz="0" w:space="0" w:color="auto"/>
        <w:bottom w:val="none" w:sz="0" w:space="0" w:color="auto"/>
        <w:right w:val="none" w:sz="0" w:space="0" w:color="auto"/>
      </w:divBdr>
    </w:div>
    <w:div w:id="226260409">
      <w:bodyDiv w:val="1"/>
      <w:marLeft w:val="0"/>
      <w:marRight w:val="0"/>
      <w:marTop w:val="0"/>
      <w:marBottom w:val="0"/>
      <w:divBdr>
        <w:top w:val="none" w:sz="0" w:space="0" w:color="auto"/>
        <w:left w:val="none" w:sz="0" w:space="0" w:color="auto"/>
        <w:bottom w:val="none" w:sz="0" w:space="0" w:color="auto"/>
        <w:right w:val="none" w:sz="0" w:space="0" w:color="auto"/>
      </w:divBdr>
    </w:div>
    <w:div w:id="253056477">
      <w:bodyDiv w:val="1"/>
      <w:marLeft w:val="0"/>
      <w:marRight w:val="0"/>
      <w:marTop w:val="0"/>
      <w:marBottom w:val="0"/>
      <w:divBdr>
        <w:top w:val="none" w:sz="0" w:space="0" w:color="auto"/>
        <w:left w:val="none" w:sz="0" w:space="0" w:color="auto"/>
        <w:bottom w:val="none" w:sz="0" w:space="0" w:color="auto"/>
        <w:right w:val="none" w:sz="0" w:space="0" w:color="auto"/>
      </w:divBdr>
      <w:divsChild>
        <w:div w:id="1072892258">
          <w:marLeft w:val="547"/>
          <w:marRight w:val="0"/>
          <w:marTop w:val="0"/>
          <w:marBottom w:val="341"/>
          <w:divBdr>
            <w:top w:val="none" w:sz="0" w:space="0" w:color="auto"/>
            <w:left w:val="none" w:sz="0" w:space="0" w:color="auto"/>
            <w:bottom w:val="none" w:sz="0" w:space="0" w:color="auto"/>
            <w:right w:val="none" w:sz="0" w:space="0" w:color="auto"/>
          </w:divBdr>
        </w:div>
      </w:divsChild>
    </w:div>
    <w:div w:id="267129860">
      <w:bodyDiv w:val="1"/>
      <w:marLeft w:val="0"/>
      <w:marRight w:val="0"/>
      <w:marTop w:val="0"/>
      <w:marBottom w:val="0"/>
      <w:divBdr>
        <w:top w:val="none" w:sz="0" w:space="0" w:color="auto"/>
        <w:left w:val="none" w:sz="0" w:space="0" w:color="auto"/>
        <w:bottom w:val="none" w:sz="0" w:space="0" w:color="auto"/>
        <w:right w:val="none" w:sz="0" w:space="0" w:color="auto"/>
      </w:divBdr>
    </w:div>
    <w:div w:id="321399279">
      <w:bodyDiv w:val="1"/>
      <w:marLeft w:val="0"/>
      <w:marRight w:val="0"/>
      <w:marTop w:val="0"/>
      <w:marBottom w:val="0"/>
      <w:divBdr>
        <w:top w:val="none" w:sz="0" w:space="0" w:color="auto"/>
        <w:left w:val="none" w:sz="0" w:space="0" w:color="auto"/>
        <w:bottom w:val="none" w:sz="0" w:space="0" w:color="auto"/>
        <w:right w:val="none" w:sz="0" w:space="0" w:color="auto"/>
      </w:divBdr>
    </w:div>
    <w:div w:id="398867778">
      <w:bodyDiv w:val="1"/>
      <w:marLeft w:val="0"/>
      <w:marRight w:val="0"/>
      <w:marTop w:val="0"/>
      <w:marBottom w:val="0"/>
      <w:divBdr>
        <w:top w:val="none" w:sz="0" w:space="0" w:color="auto"/>
        <w:left w:val="none" w:sz="0" w:space="0" w:color="auto"/>
        <w:bottom w:val="none" w:sz="0" w:space="0" w:color="auto"/>
        <w:right w:val="none" w:sz="0" w:space="0" w:color="auto"/>
      </w:divBdr>
    </w:div>
    <w:div w:id="480846988">
      <w:bodyDiv w:val="1"/>
      <w:marLeft w:val="0"/>
      <w:marRight w:val="0"/>
      <w:marTop w:val="0"/>
      <w:marBottom w:val="0"/>
      <w:divBdr>
        <w:top w:val="none" w:sz="0" w:space="0" w:color="auto"/>
        <w:left w:val="none" w:sz="0" w:space="0" w:color="auto"/>
        <w:bottom w:val="none" w:sz="0" w:space="0" w:color="auto"/>
        <w:right w:val="none" w:sz="0" w:space="0" w:color="auto"/>
      </w:divBdr>
    </w:div>
    <w:div w:id="530270032">
      <w:bodyDiv w:val="1"/>
      <w:marLeft w:val="0"/>
      <w:marRight w:val="0"/>
      <w:marTop w:val="0"/>
      <w:marBottom w:val="0"/>
      <w:divBdr>
        <w:top w:val="none" w:sz="0" w:space="0" w:color="auto"/>
        <w:left w:val="none" w:sz="0" w:space="0" w:color="auto"/>
        <w:bottom w:val="none" w:sz="0" w:space="0" w:color="auto"/>
        <w:right w:val="none" w:sz="0" w:space="0" w:color="auto"/>
      </w:divBdr>
    </w:div>
    <w:div w:id="542138344">
      <w:bodyDiv w:val="1"/>
      <w:marLeft w:val="0"/>
      <w:marRight w:val="0"/>
      <w:marTop w:val="0"/>
      <w:marBottom w:val="0"/>
      <w:divBdr>
        <w:top w:val="none" w:sz="0" w:space="0" w:color="auto"/>
        <w:left w:val="none" w:sz="0" w:space="0" w:color="auto"/>
        <w:bottom w:val="none" w:sz="0" w:space="0" w:color="auto"/>
        <w:right w:val="none" w:sz="0" w:space="0" w:color="auto"/>
      </w:divBdr>
    </w:div>
    <w:div w:id="542980624">
      <w:bodyDiv w:val="1"/>
      <w:marLeft w:val="0"/>
      <w:marRight w:val="0"/>
      <w:marTop w:val="0"/>
      <w:marBottom w:val="0"/>
      <w:divBdr>
        <w:top w:val="none" w:sz="0" w:space="0" w:color="auto"/>
        <w:left w:val="none" w:sz="0" w:space="0" w:color="auto"/>
        <w:bottom w:val="none" w:sz="0" w:space="0" w:color="auto"/>
        <w:right w:val="none" w:sz="0" w:space="0" w:color="auto"/>
      </w:divBdr>
    </w:div>
    <w:div w:id="547765199">
      <w:bodyDiv w:val="1"/>
      <w:marLeft w:val="0"/>
      <w:marRight w:val="0"/>
      <w:marTop w:val="0"/>
      <w:marBottom w:val="0"/>
      <w:divBdr>
        <w:top w:val="none" w:sz="0" w:space="0" w:color="auto"/>
        <w:left w:val="none" w:sz="0" w:space="0" w:color="auto"/>
        <w:bottom w:val="none" w:sz="0" w:space="0" w:color="auto"/>
        <w:right w:val="none" w:sz="0" w:space="0" w:color="auto"/>
      </w:divBdr>
      <w:divsChild>
        <w:div w:id="432169143">
          <w:marLeft w:val="0"/>
          <w:marRight w:val="0"/>
          <w:marTop w:val="0"/>
          <w:marBottom w:val="0"/>
          <w:divBdr>
            <w:top w:val="none" w:sz="0" w:space="0" w:color="auto"/>
            <w:left w:val="none" w:sz="0" w:space="0" w:color="auto"/>
            <w:bottom w:val="none" w:sz="0" w:space="0" w:color="auto"/>
            <w:right w:val="none" w:sz="0" w:space="0" w:color="auto"/>
          </w:divBdr>
        </w:div>
        <w:div w:id="1825852495">
          <w:marLeft w:val="0"/>
          <w:marRight w:val="0"/>
          <w:marTop w:val="0"/>
          <w:marBottom w:val="0"/>
          <w:divBdr>
            <w:top w:val="none" w:sz="0" w:space="0" w:color="auto"/>
            <w:left w:val="none" w:sz="0" w:space="0" w:color="auto"/>
            <w:bottom w:val="none" w:sz="0" w:space="0" w:color="auto"/>
            <w:right w:val="none" w:sz="0" w:space="0" w:color="auto"/>
          </w:divBdr>
        </w:div>
        <w:div w:id="1845168923">
          <w:marLeft w:val="0"/>
          <w:marRight w:val="0"/>
          <w:marTop w:val="0"/>
          <w:marBottom w:val="0"/>
          <w:divBdr>
            <w:top w:val="none" w:sz="0" w:space="0" w:color="auto"/>
            <w:left w:val="none" w:sz="0" w:space="0" w:color="auto"/>
            <w:bottom w:val="none" w:sz="0" w:space="0" w:color="auto"/>
            <w:right w:val="none" w:sz="0" w:space="0" w:color="auto"/>
          </w:divBdr>
        </w:div>
      </w:divsChild>
    </w:div>
    <w:div w:id="556862659">
      <w:bodyDiv w:val="1"/>
      <w:marLeft w:val="0"/>
      <w:marRight w:val="0"/>
      <w:marTop w:val="0"/>
      <w:marBottom w:val="0"/>
      <w:divBdr>
        <w:top w:val="none" w:sz="0" w:space="0" w:color="auto"/>
        <w:left w:val="none" w:sz="0" w:space="0" w:color="auto"/>
        <w:bottom w:val="none" w:sz="0" w:space="0" w:color="auto"/>
        <w:right w:val="none" w:sz="0" w:space="0" w:color="auto"/>
      </w:divBdr>
    </w:div>
    <w:div w:id="572199683">
      <w:bodyDiv w:val="1"/>
      <w:marLeft w:val="0"/>
      <w:marRight w:val="0"/>
      <w:marTop w:val="0"/>
      <w:marBottom w:val="0"/>
      <w:divBdr>
        <w:top w:val="none" w:sz="0" w:space="0" w:color="auto"/>
        <w:left w:val="none" w:sz="0" w:space="0" w:color="auto"/>
        <w:bottom w:val="none" w:sz="0" w:space="0" w:color="auto"/>
        <w:right w:val="none" w:sz="0" w:space="0" w:color="auto"/>
      </w:divBdr>
    </w:div>
    <w:div w:id="577515610">
      <w:bodyDiv w:val="1"/>
      <w:marLeft w:val="0"/>
      <w:marRight w:val="0"/>
      <w:marTop w:val="0"/>
      <w:marBottom w:val="0"/>
      <w:divBdr>
        <w:top w:val="none" w:sz="0" w:space="0" w:color="auto"/>
        <w:left w:val="none" w:sz="0" w:space="0" w:color="auto"/>
        <w:bottom w:val="none" w:sz="0" w:space="0" w:color="auto"/>
        <w:right w:val="none" w:sz="0" w:space="0" w:color="auto"/>
      </w:divBdr>
    </w:div>
    <w:div w:id="578756909">
      <w:bodyDiv w:val="1"/>
      <w:marLeft w:val="0"/>
      <w:marRight w:val="0"/>
      <w:marTop w:val="0"/>
      <w:marBottom w:val="0"/>
      <w:divBdr>
        <w:top w:val="none" w:sz="0" w:space="0" w:color="auto"/>
        <w:left w:val="none" w:sz="0" w:space="0" w:color="auto"/>
        <w:bottom w:val="none" w:sz="0" w:space="0" w:color="auto"/>
        <w:right w:val="none" w:sz="0" w:space="0" w:color="auto"/>
      </w:divBdr>
    </w:div>
    <w:div w:id="632952918">
      <w:bodyDiv w:val="1"/>
      <w:marLeft w:val="0"/>
      <w:marRight w:val="0"/>
      <w:marTop w:val="0"/>
      <w:marBottom w:val="0"/>
      <w:divBdr>
        <w:top w:val="none" w:sz="0" w:space="0" w:color="auto"/>
        <w:left w:val="none" w:sz="0" w:space="0" w:color="auto"/>
        <w:bottom w:val="none" w:sz="0" w:space="0" w:color="auto"/>
        <w:right w:val="none" w:sz="0" w:space="0" w:color="auto"/>
      </w:divBdr>
    </w:div>
    <w:div w:id="636683815">
      <w:bodyDiv w:val="1"/>
      <w:marLeft w:val="0"/>
      <w:marRight w:val="0"/>
      <w:marTop w:val="0"/>
      <w:marBottom w:val="0"/>
      <w:divBdr>
        <w:top w:val="none" w:sz="0" w:space="0" w:color="auto"/>
        <w:left w:val="none" w:sz="0" w:space="0" w:color="auto"/>
        <w:bottom w:val="none" w:sz="0" w:space="0" w:color="auto"/>
        <w:right w:val="none" w:sz="0" w:space="0" w:color="auto"/>
      </w:divBdr>
    </w:div>
    <w:div w:id="680282115">
      <w:bodyDiv w:val="1"/>
      <w:marLeft w:val="0"/>
      <w:marRight w:val="0"/>
      <w:marTop w:val="0"/>
      <w:marBottom w:val="0"/>
      <w:divBdr>
        <w:top w:val="none" w:sz="0" w:space="0" w:color="auto"/>
        <w:left w:val="none" w:sz="0" w:space="0" w:color="auto"/>
        <w:bottom w:val="none" w:sz="0" w:space="0" w:color="auto"/>
        <w:right w:val="none" w:sz="0" w:space="0" w:color="auto"/>
      </w:divBdr>
    </w:div>
    <w:div w:id="703484465">
      <w:bodyDiv w:val="1"/>
      <w:marLeft w:val="0"/>
      <w:marRight w:val="0"/>
      <w:marTop w:val="0"/>
      <w:marBottom w:val="0"/>
      <w:divBdr>
        <w:top w:val="none" w:sz="0" w:space="0" w:color="auto"/>
        <w:left w:val="none" w:sz="0" w:space="0" w:color="auto"/>
        <w:bottom w:val="none" w:sz="0" w:space="0" w:color="auto"/>
        <w:right w:val="none" w:sz="0" w:space="0" w:color="auto"/>
      </w:divBdr>
    </w:div>
    <w:div w:id="724915052">
      <w:bodyDiv w:val="1"/>
      <w:marLeft w:val="0"/>
      <w:marRight w:val="0"/>
      <w:marTop w:val="0"/>
      <w:marBottom w:val="0"/>
      <w:divBdr>
        <w:top w:val="none" w:sz="0" w:space="0" w:color="auto"/>
        <w:left w:val="none" w:sz="0" w:space="0" w:color="auto"/>
        <w:bottom w:val="none" w:sz="0" w:space="0" w:color="auto"/>
        <w:right w:val="none" w:sz="0" w:space="0" w:color="auto"/>
      </w:divBdr>
    </w:div>
    <w:div w:id="738525226">
      <w:bodyDiv w:val="1"/>
      <w:marLeft w:val="0"/>
      <w:marRight w:val="0"/>
      <w:marTop w:val="0"/>
      <w:marBottom w:val="0"/>
      <w:divBdr>
        <w:top w:val="none" w:sz="0" w:space="0" w:color="auto"/>
        <w:left w:val="none" w:sz="0" w:space="0" w:color="auto"/>
        <w:bottom w:val="none" w:sz="0" w:space="0" w:color="auto"/>
        <w:right w:val="none" w:sz="0" w:space="0" w:color="auto"/>
      </w:divBdr>
    </w:div>
    <w:div w:id="739256012">
      <w:bodyDiv w:val="1"/>
      <w:marLeft w:val="0"/>
      <w:marRight w:val="0"/>
      <w:marTop w:val="0"/>
      <w:marBottom w:val="0"/>
      <w:divBdr>
        <w:top w:val="none" w:sz="0" w:space="0" w:color="auto"/>
        <w:left w:val="none" w:sz="0" w:space="0" w:color="auto"/>
        <w:bottom w:val="none" w:sz="0" w:space="0" w:color="auto"/>
        <w:right w:val="none" w:sz="0" w:space="0" w:color="auto"/>
      </w:divBdr>
    </w:div>
    <w:div w:id="801190272">
      <w:bodyDiv w:val="1"/>
      <w:marLeft w:val="0"/>
      <w:marRight w:val="0"/>
      <w:marTop w:val="0"/>
      <w:marBottom w:val="0"/>
      <w:divBdr>
        <w:top w:val="none" w:sz="0" w:space="0" w:color="auto"/>
        <w:left w:val="none" w:sz="0" w:space="0" w:color="auto"/>
        <w:bottom w:val="none" w:sz="0" w:space="0" w:color="auto"/>
        <w:right w:val="none" w:sz="0" w:space="0" w:color="auto"/>
      </w:divBdr>
    </w:div>
    <w:div w:id="818111727">
      <w:bodyDiv w:val="1"/>
      <w:marLeft w:val="0"/>
      <w:marRight w:val="0"/>
      <w:marTop w:val="0"/>
      <w:marBottom w:val="0"/>
      <w:divBdr>
        <w:top w:val="none" w:sz="0" w:space="0" w:color="auto"/>
        <w:left w:val="none" w:sz="0" w:space="0" w:color="auto"/>
        <w:bottom w:val="none" w:sz="0" w:space="0" w:color="auto"/>
        <w:right w:val="none" w:sz="0" w:space="0" w:color="auto"/>
      </w:divBdr>
    </w:div>
    <w:div w:id="820344092">
      <w:bodyDiv w:val="1"/>
      <w:marLeft w:val="0"/>
      <w:marRight w:val="0"/>
      <w:marTop w:val="0"/>
      <w:marBottom w:val="0"/>
      <w:divBdr>
        <w:top w:val="none" w:sz="0" w:space="0" w:color="auto"/>
        <w:left w:val="none" w:sz="0" w:space="0" w:color="auto"/>
        <w:bottom w:val="none" w:sz="0" w:space="0" w:color="auto"/>
        <w:right w:val="none" w:sz="0" w:space="0" w:color="auto"/>
      </w:divBdr>
    </w:div>
    <w:div w:id="838156846">
      <w:bodyDiv w:val="1"/>
      <w:marLeft w:val="0"/>
      <w:marRight w:val="0"/>
      <w:marTop w:val="0"/>
      <w:marBottom w:val="0"/>
      <w:divBdr>
        <w:top w:val="none" w:sz="0" w:space="0" w:color="auto"/>
        <w:left w:val="none" w:sz="0" w:space="0" w:color="auto"/>
        <w:bottom w:val="none" w:sz="0" w:space="0" w:color="auto"/>
        <w:right w:val="none" w:sz="0" w:space="0" w:color="auto"/>
      </w:divBdr>
    </w:div>
    <w:div w:id="850147903">
      <w:bodyDiv w:val="1"/>
      <w:marLeft w:val="0"/>
      <w:marRight w:val="0"/>
      <w:marTop w:val="0"/>
      <w:marBottom w:val="0"/>
      <w:divBdr>
        <w:top w:val="none" w:sz="0" w:space="0" w:color="auto"/>
        <w:left w:val="none" w:sz="0" w:space="0" w:color="auto"/>
        <w:bottom w:val="none" w:sz="0" w:space="0" w:color="auto"/>
        <w:right w:val="none" w:sz="0" w:space="0" w:color="auto"/>
      </w:divBdr>
    </w:div>
    <w:div w:id="860971200">
      <w:bodyDiv w:val="1"/>
      <w:marLeft w:val="0"/>
      <w:marRight w:val="0"/>
      <w:marTop w:val="0"/>
      <w:marBottom w:val="0"/>
      <w:divBdr>
        <w:top w:val="none" w:sz="0" w:space="0" w:color="auto"/>
        <w:left w:val="none" w:sz="0" w:space="0" w:color="auto"/>
        <w:bottom w:val="none" w:sz="0" w:space="0" w:color="auto"/>
        <w:right w:val="none" w:sz="0" w:space="0" w:color="auto"/>
      </w:divBdr>
    </w:div>
    <w:div w:id="889733656">
      <w:bodyDiv w:val="1"/>
      <w:marLeft w:val="0"/>
      <w:marRight w:val="0"/>
      <w:marTop w:val="0"/>
      <w:marBottom w:val="0"/>
      <w:divBdr>
        <w:top w:val="none" w:sz="0" w:space="0" w:color="auto"/>
        <w:left w:val="none" w:sz="0" w:space="0" w:color="auto"/>
        <w:bottom w:val="none" w:sz="0" w:space="0" w:color="auto"/>
        <w:right w:val="none" w:sz="0" w:space="0" w:color="auto"/>
      </w:divBdr>
    </w:div>
    <w:div w:id="984747770">
      <w:bodyDiv w:val="1"/>
      <w:marLeft w:val="0"/>
      <w:marRight w:val="0"/>
      <w:marTop w:val="0"/>
      <w:marBottom w:val="0"/>
      <w:divBdr>
        <w:top w:val="none" w:sz="0" w:space="0" w:color="auto"/>
        <w:left w:val="none" w:sz="0" w:space="0" w:color="auto"/>
        <w:bottom w:val="none" w:sz="0" w:space="0" w:color="auto"/>
        <w:right w:val="none" w:sz="0" w:space="0" w:color="auto"/>
      </w:divBdr>
    </w:div>
    <w:div w:id="998389712">
      <w:bodyDiv w:val="1"/>
      <w:marLeft w:val="0"/>
      <w:marRight w:val="0"/>
      <w:marTop w:val="0"/>
      <w:marBottom w:val="0"/>
      <w:divBdr>
        <w:top w:val="none" w:sz="0" w:space="0" w:color="auto"/>
        <w:left w:val="none" w:sz="0" w:space="0" w:color="auto"/>
        <w:bottom w:val="none" w:sz="0" w:space="0" w:color="auto"/>
        <w:right w:val="none" w:sz="0" w:space="0" w:color="auto"/>
      </w:divBdr>
    </w:div>
    <w:div w:id="998994233">
      <w:bodyDiv w:val="1"/>
      <w:marLeft w:val="0"/>
      <w:marRight w:val="0"/>
      <w:marTop w:val="0"/>
      <w:marBottom w:val="0"/>
      <w:divBdr>
        <w:top w:val="none" w:sz="0" w:space="0" w:color="auto"/>
        <w:left w:val="none" w:sz="0" w:space="0" w:color="auto"/>
        <w:bottom w:val="none" w:sz="0" w:space="0" w:color="auto"/>
        <w:right w:val="none" w:sz="0" w:space="0" w:color="auto"/>
      </w:divBdr>
    </w:div>
    <w:div w:id="1005589754">
      <w:bodyDiv w:val="1"/>
      <w:marLeft w:val="0"/>
      <w:marRight w:val="0"/>
      <w:marTop w:val="0"/>
      <w:marBottom w:val="0"/>
      <w:divBdr>
        <w:top w:val="none" w:sz="0" w:space="0" w:color="auto"/>
        <w:left w:val="none" w:sz="0" w:space="0" w:color="auto"/>
        <w:bottom w:val="none" w:sz="0" w:space="0" w:color="auto"/>
        <w:right w:val="none" w:sz="0" w:space="0" w:color="auto"/>
      </w:divBdr>
    </w:div>
    <w:div w:id="1009718905">
      <w:bodyDiv w:val="1"/>
      <w:marLeft w:val="0"/>
      <w:marRight w:val="0"/>
      <w:marTop w:val="0"/>
      <w:marBottom w:val="0"/>
      <w:divBdr>
        <w:top w:val="none" w:sz="0" w:space="0" w:color="auto"/>
        <w:left w:val="none" w:sz="0" w:space="0" w:color="auto"/>
        <w:bottom w:val="none" w:sz="0" w:space="0" w:color="auto"/>
        <w:right w:val="none" w:sz="0" w:space="0" w:color="auto"/>
      </w:divBdr>
    </w:div>
    <w:div w:id="1026171506">
      <w:bodyDiv w:val="1"/>
      <w:marLeft w:val="0"/>
      <w:marRight w:val="0"/>
      <w:marTop w:val="0"/>
      <w:marBottom w:val="0"/>
      <w:divBdr>
        <w:top w:val="none" w:sz="0" w:space="0" w:color="auto"/>
        <w:left w:val="none" w:sz="0" w:space="0" w:color="auto"/>
        <w:bottom w:val="none" w:sz="0" w:space="0" w:color="auto"/>
        <w:right w:val="none" w:sz="0" w:space="0" w:color="auto"/>
      </w:divBdr>
      <w:divsChild>
        <w:div w:id="300694390">
          <w:marLeft w:val="0"/>
          <w:marRight w:val="3107"/>
          <w:marTop w:val="0"/>
          <w:marBottom w:val="0"/>
          <w:divBdr>
            <w:top w:val="none" w:sz="0" w:space="0" w:color="auto"/>
            <w:left w:val="none" w:sz="0" w:space="0" w:color="auto"/>
            <w:bottom w:val="none" w:sz="0" w:space="0" w:color="auto"/>
            <w:right w:val="none" w:sz="0" w:space="0" w:color="auto"/>
          </w:divBdr>
        </w:div>
      </w:divsChild>
    </w:div>
    <w:div w:id="1046682772">
      <w:bodyDiv w:val="1"/>
      <w:marLeft w:val="0"/>
      <w:marRight w:val="0"/>
      <w:marTop w:val="0"/>
      <w:marBottom w:val="0"/>
      <w:divBdr>
        <w:top w:val="none" w:sz="0" w:space="0" w:color="auto"/>
        <w:left w:val="none" w:sz="0" w:space="0" w:color="auto"/>
        <w:bottom w:val="none" w:sz="0" w:space="0" w:color="auto"/>
        <w:right w:val="none" w:sz="0" w:space="0" w:color="auto"/>
      </w:divBdr>
    </w:div>
    <w:div w:id="1062411261">
      <w:bodyDiv w:val="1"/>
      <w:marLeft w:val="0"/>
      <w:marRight w:val="0"/>
      <w:marTop w:val="0"/>
      <w:marBottom w:val="0"/>
      <w:divBdr>
        <w:top w:val="none" w:sz="0" w:space="0" w:color="auto"/>
        <w:left w:val="none" w:sz="0" w:space="0" w:color="auto"/>
        <w:bottom w:val="none" w:sz="0" w:space="0" w:color="auto"/>
        <w:right w:val="none" w:sz="0" w:space="0" w:color="auto"/>
      </w:divBdr>
    </w:div>
    <w:div w:id="1063722516">
      <w:bodyDiv w:val="1"/>
      <w:marLeft w:val="0"/>
      <w:marRight w:val="0"/>
      <w:marTop w:val="0"/>
      <w:marBottom w:val="0"/>
      <w:divBdr>
        <w:top w:val="none" w:sz="0" w:space="0" w:color="auto"/>
        <w:left w:val="none" w:sz="0" w:space="0" w:color="auto"/>
        <w:bottom w:val="none" w:sz="0" w:space="0" w:color="auto"/>
        <w:right w:val="none" w:sz="0" w:space="0" w:color="auto"/>
      </w:divBdr>
    </w:div>
    <w:div w:id="1083987271">
      <w:bodyDiv w:val="1"/>
      <w:marLeft w:val="0"/>
      <w:marRight w:val="0"/>
      <w:marTop w:val="0"/>
      <w:marBottom w:val="0"/>
      <w:divBdr>
        <w:top w:val="none" w:sz="0" w:space="0" w:color="auto"/>
        <w:left w:val="none" w:sz="0" w:space="0" w:color="auto"/>
        <w:bottom w:val="none" w:sz="0" w:space="0" w:color="auto"/>
        <w:right w:val="none" w:sz="0" w:space="0" w:color="auto"/>
      </w:divBdr>
    </w:div>
    <w:div w:id="1095200650">
      <w:bodyDiv w:val="1"/>
      <w:marLeft w:val="0"/>
      <w:marRight w:val="0"/>
      <w:marTop w:val="0"/>
      <w:marBottom w:val="0"/>
      <w:divBdr>
        <w:top w:val="none" w:sz="0" w:space="0" w:color="auto"/>
        <w:left w:val="none" w:sz="0" w:space="0" w:color="auto"/>
        <w:bottom w:val="none" w:sz="0" w:space="0" w:color="auto"/>
        <w:right w:val="none" w:sz="0" w:space="0" w:color="auto"/>
      </w:divBdr>
    </w:div>
    <w:div w:id="1137187045">
      <w:bodyDiv w:val="1"/>
      <w:marLeft w:val="0"/>
      <w:marRight w:val="0"/>
      <w:marTop w:val="0"/>
      <w:marBottom w:val="0"/>
      <w:divBdr>
        <w:top w:val="none" w:sz="0" w:space="0" w:color="auto"/>
        <w:left w:val="none" w:sz="0" w:space="0" w:color="auto"/>
        <w:bottom w:val="none" w:sz="0" w:space="0" w:color="auto"/>
        <w:right w:val="none" w:sz="0" w:space="0" w:color="auto"/>
      </w:divBdr>
    </w:div>
    <w:div w:id="1149590774">
      <w:bodyDiv w:val="1"/>
      <w:marLeft w:val="0"/>
      <w:marRight w:val="0"/>
      <w:marTop w:val="0"/>
      <w:marBottom w:val="0"/>
      <w:divBdr>
        <w:top w:val="none" w:sz="0" w:space="0" w:color="auto"/>
        <w:left w:val="none" w:sz="0" w:space="0" w:color="auto"/>
        <w:bottom w:val="none" w:sz="0" w:space="0" w:color="auto"/>
        <w:right w:val="none" w:sz="0" w:space="0" w:color="auto"/>
      </w:divBdr>
    </w:div>
    <w:div w:id="1155148153">
      <w:bodyDiv w:val="1"/>
      <w:marLeft w:val="0"/>
      <w:marRight w:val="0"/>
      <w:marTop w:val="0"/>
      <w:marBottom w:val="0"/>
      <w:divBdr>
        <w:top w:val="none" w:sz="0" w:space="0" w:color="auto"/>
        <w:left w:val="none" w:sz="0" w:space="0" w:color="auto"/>
        <w:bottom w:val="none" w:sz="0" w:space="0" w:color="auto"/>
        <w:right w:val="none" w:sz="0" w:space="0" w:color="auto"/>
      </w:divBdr>
    </w:div>
    <w:div w:id="1214467527">
      <w:bodyDiv w:val="1"/>
      <w:marLeft w:val="0"/>
      <w:marRight w:val="0"/>
      <w:marTop w:val="0"/>
      <w:marBottom w:val="0"/>
      <w:divBdr>
        <w:top w:val="none" w:sz="0" w:space="0" w:color="auto"/>
        <w:left w:val="none" w:sz="0" w:space="0" w:color="auto"/>
        <w:bottom w:val="none" w:sz="0" w:space="0" w:color="auto"/>
        <w:right w:val="none" w:sz="0" w:space="0" w:color="auto"/>
      </w:divBdr>
    </w:div>
    <w:div w:id="1295983579">
      <w:bodyDiv w:val="1"/>
      <w:marLeft w:val="0"/>
      <w:marRight w:val="0"/>
      <w:marTop w:val="0"/>
      <w:marBottom w:val="0"/>
      <w:divBdr>
        <w:top w:val="none" w:sz="0" w:space="0" w:color="auto"/>
        <w:left w:val="none" w:sz="0" w:space="0" w:color="auto"/>
        <w:bottom w:val="none" w:sz="0" w:space="0" w:color="auto"/>
        <w:right w:val="none" w:sz="0" w:space="0" w:color="auto"/>
      </w:divBdr>
    </w:div>
    <w:div w:id="1313756983">
      <w:bodyDiv w:val="1"/>
      <w:marLeft w:val="0"/>
      <w:marRight w:val="0"/>
      <w:marTop w:val="0"/>
      <w:marBottom w:val="0"/>
      <w:divBdr>
        <w:top w:val="none" w:sz="0" w:space="0" w:color="auto"/>
        <w:left w:val="none" w:sz="0" w:space="0" w:color="auto"/>
        <w:bottom w:val="none" w:sz="0" w:space="0" w:color="auto"/>
        <w:right w:val="none" w:sz="0" w:space="0" w:color="auto"/>
      </w:divBdr>
    </w:div>
    <w:div w:id="1336375986">
      <w:bodyDiv w:val="1"/>
      <w:marLeft w:val="0"/>
      <w:marRight w:val="0"/>
      <w:marTop w:val="0"/>
      <w:marBottom w:val="0"/>
      <w:divBdr>
        <w:top w:val="none" w:sz="0" w:space="0" w:color="auto"/>
        <w:left w:val="none" w:sz="0" w:space="0" w:color="auto"/>
        <w:bottom w:val="none" w:sz="0" w:space="0" w:color="auto"/>
        <w:right w:val="none" w:sz="0" w:space="0" w:color="auto"/>
      </w:divBdr>
    </w:div>
    <w:div w:id="1415736620">
      <w:bodyDiv w:val="1"/>
      <w:marLeft w:val="0"/>
      <w:marRight w:val="0"/>
      <w:marTop w:val="0"/>
      <w:marBottom w:val="0"/>
      <w:divBdr>
        <w:top w:val="none" w:sz="0" w:space="0" w:color="auto"/>
        <w:left w:val="none" w:sz="0" w:space="0" w:color="auto"/>
        <w:bottom w:val="none" w:sz="0" w:space="0" w:color="auto"/>
        <w:right w:val="none" w:sz="0" w:space="0" w:color="auto"/>
      </w:divBdr>
    </w:div>
    <w:div w:id="1448084769">
      <w:bodyDiv w:val="1"/>
      <w:marLeft w:val="0"/>
      <w:marRight w:val="0"/>
      <w:marTop w:val="0"/>
      <w:marBottom w:val="0"/>
      <w:divBdr>
        <w:top w:val="none" w:sz="0" w:space="0" w:color="auto"/>
        <w:left w:val="none" w:sz="0" w:space="0" w:color="auto"/>
        <w:bottom w:val="none" w:sz="0" w:space="0" w:color="auto"/>
        <w:right w:val="none" w:sz="0" w:space="0" w:color="auto"/>
      </w:divBdr>
    </w:div>
    <w:div w:id="1464888869">
      <w:bodyDiv w:val="1"/>
      <w:marLeft w:val="0"/>
      <w:marRight w:val="0"/>
      <w:marTop w:val="0"/>
      <w:marBottom w:val="0"/>
      <w:divBdr>
        <w:top w:val="none" w:sz="0" w:space="0" w:color="auto"/>
        <w:left w:val="none" w:sz="0" w:space="0" w:color="auto"/>
        <w:bottom w:val="none" w:sz="0" w:space="0" w:color="auto"/>
        <w:right w:val="none" w:sz="0" w:space="0" w:color="auto"/>
      </w:divBdr>
    </w:div>
    <w:div w:id="1494487899">
      <w:bodyDiv w:val="1"/>
      <w:marLeft w:val="0"/>
      <w:marRight w:val="0"/>
      <w:marTop w:val="0"/>
      <w:marBottom w:val="0"/>
      <w:divBdr>
        <w:top w:val="none" w:sz="0" w:space="0" w:color="auto"/>
        <w:left w:val="none" w:sz="0" w:space="0" w:color="auto"/>
        <w:bottom w:val="none" w:sz="0" w:space="0" w:color="auto"/>
        <w:right w:val="none" w:sz="0" w:space="0" w:color="auto"/>
      </w:divBdr>
    </w:div>
    <w:div w:id="1495561343">
      <w:bodyDiv w:val="1"/>
      <w:marLeft w:val="0"/>
      <w:marRight w:val="0"/>
      <w:marTop w:val="0"/>
      <w:marBottom w:val="0"/>
      <w:divBdr>
        <w:top w:val="none" w:sz="0" w:space="0" w:color="auto"/>
        <w:left w:val="none" w:sz="0" w:space="0" w:color="auto"/>
        <w:bottom w:val="none" w:sz="0" w:space="0" w:color="auto"/>
        <w:right w:val="none" w:sz="0" w:space="0" w:color="auto"/>
      </w:divBdr>
    </w:div>
    <w:div w:id="1518931699">
      <w:bodyDiv w:val="1"/>
      <w:marLeft w:val="0"/>
      <w:marRight w:val="0"/>
      <w:marTop w:val="0"/>
      <w:marBottom w:val="0"/>
      <w:divBdr>
        <w:top w:val="none" w:sz="0" w:space="0" w:color="auto"/>
        <w:left w:val="none" w:sz="0" w:space="0" w:color="auto"/>
        <w:bottom w:val="none" w:sz="0" w:space="0" w:color="auto"/>
        <w:right w:val="none" w:sz="0" w:space="0" w:color="auto"/>
      </w:divBdr>
    </w:div>
    <w:div w:id="1537424686">
      <w:bodyDiv w:val="1"/>
      <w:marLeft w:val="0"/>
      <w:marRight w:val="0"/>
      <w:marTop w:val="0"/>
      <w:marBottom w:val="0"/>
      <w:divBdr>
        <w:top w:val="none" w:sz="0" w:space="0" w:color="auto"/>
        <w:left w:val="none" w:sz="0" w:space="0" w:color="auto"/>
        <w:bottom w:val="none" w:sz="0" w:space="0" w:color="auto"/>
        <w:right w:val="none" w:sz="0" w:space="0" w:color="auto"/>
      </w:divBdr>
    </w:div>
    <w:div w:id="1538195845">
      <w:bodyDiv w:val="1"/>
      <w:marLeft w:val="0"/>
      <w:marRight w:val="0"/>
      <w:marTop w:val="0"/>
      <w:marBottom w:val="0"/>
      <w:divBdr>
        <w:top w:val="none" w:sz="0" w:space="0" w:color="auto"/>
        <w:left w:val="none" w:sz="0" w:space="0" w:color="auto"/>
        <w:bottom w:val="none" w:sz="0" w:space="0" w:color="auto"/>
        <w:right w:val="none" w:sz="0" w:space="0" w:color="auto"/>
      </w:divBdr>
    </w:div>
    <w:div w:id="1543833308">
      <w:bodyDiv w:val="1"/>
      <w:marLeft w:val="0"/>
      <w:marRight w:val="0"/>
      <w:marTop w:val="0"/>
      <w:marBottom w:val="0"/>
      <w:divBdr>
        <w:top w:val="none" w:sz="0" w:space="0" w:color="auto"/>
        <w:left w:val="none" w:sz="0" w:space="0" w:color="auto"/>
        <w:bottom w:val="none" w:sz="0" w:space="0" w:color="auto"/>
        <w:right w:val="none" w:sz="0" w:space="0" w:color="auto"/>
      </w:divBdr>
    </w:div>
    <w:div w:id="1557202356">
      <w:bodyDiv w:val="1"/>
      <w:marLeft w:val="0"/>
      <w:marRight w:val="0"/>
      <w:marTop w:val="0"/>
      <w:marBottom w:val="0"/>
      <w:divBdr>
        <w:top w:val="none" w:sz="0" w:space="0" w:color="auto"/>
        <w:left w:val="none" w:sz="0" w:space="0" w:color="auto"/>
        <w:bottom w:val="none" w:sz="0" w:space="0" w:color="auto"/>
        <w:right w:val="none" w:sz="0" w:space="0" w:color="auto"/>
      </w:divBdr>
    </w:div>
    <w:div w:id="1610164118">
      <w:bodyDiv w:val="1"/>
      <w:marLeft w:val="0"/>
      <w:marRight w:val="0"/>
      <w:marTop w:val="0"/>
      <w:marBottom w:val="0"/>
      <w:divBdr>
        <w:top w:val="none" w:sz="0" w:space="0" w:color="auto"/>
        <w:left w:val="none" w:sz="0" w:space="0" w:color="auto"/>
        <w:bottom w:val="none" w:sz="0" w:space="0" w:color="auto"/>
        <w:right w:val="none" w:sz="0" w:space="0" w:color="auto"/>
      </w:divBdr>
    </w:div>
    <w:div w:id="1612202218">
      <w:bodyDiv w:val="1"/>
      <w:marLeft w:val="0"/>
      <w:marRight w:val="0"/>
      <w:marTop w:val="0"/>
      <w:marBottom w:val="0"/>
      <w:divBdr>
        <w:top w:val="none" w:sz="0" w:space="0" w:color="auto"/>
        <w:left w:val="none" w:sz="0" w:space="0" w:color="auto"/>
        <w:bottom w:val="none" w:sz="0" w:space="0" w:color="auto"/>
        <w:right w:val="none" w:sz="0" w:space="0" w:color="auto"/>
      </w:divBdr>
    </w:div>
    <w:div w:id="1644652509">
      <w:bodyDiv w:val="1"/>
      <w:marLeft w:val="0"/>
      <w:marRight w:val="0"/>
      <w:marTop w:val="0"/>
      <w:marBottom w:val="0"/>
      <w:divBdr>
        <w:top w:val="none" w:sz="0" w:space="0" w:color="auto"/>
        <w:left w:val="none" w:sz="0" w:space="0" w:color="auto"/>
        <w:bottom w:val="none" w:sz="0" w:space="0" w:color="auto"/>
        <w:right w:val="none" w:sz="0" w:space="0" w:color="auto"/>
      </w:divBdr>
    </w:div>
    <w:div w:id="1666547594">
      <w:bodyDiv w:val="1"/>
      <w:marLeft w:val="0"/>
      <w:marRight w:val="0"/>
      <w:marTop w:val="0"/>
      <w:marBottom w:val="0"/>
      <w:divBdr>
        <w:top w:val="none" w:sz="0" w:space="0" w:color="auto"/>
        <w:left w:val="none" w:sz="0" w:space="0" w:color="auto"/>
        <w:bottom w:val="none" w:sz="0" w:space="0" w:color="auto"/>
        <w:right w:val="none" w:sz="0" w:space="0" w:color="auto"/>
      </w:divBdr>
    </w:div>
    <w:div w:id="1694503072">
      <w:bodyDiv w:val="1"/>
      <w:marLeft w:val="0"/>
      <w:marRight w:val="0"/>
      <w:marTop w:val="0"/>
      <w:marBottom w:val="0"/>
      <w:divBdr>
        <w:top w:val="none" w:sz="0" w:space="0" w:color="auto"/>
        <w:left w:val="none" w:sz="0" w:space="0" w:color="auto"/>
        <w:bottom w:val="none" w:sz="0" w:space="0" w:color="auto"/>
        <w:right w:val="none" w:sz="0" w:space="0" w:color="auto"/>
      </w:divBdr>
    </w:div>
    <w:div w:id="1715494979">
      <w:bodyDiv w:val="1"/>
      <w:marLeft w:val="0"/>
      <w:marRight w:val="0"/>
      <w:marTop w:val="0"/>
      <w:marBottom w:val="0"/>
      <w:divBdr>
        <w:top w:val="none" w:sz="0" w:space="0" w:color="auto"/>
        <w:left w:val="none" w:sz="0" w:space="0" w:color="auto"/>
        <w:bottom w:val="none" w:sz="0" w:space="0" w:color="auto"/>
        <w:right w:val="none" w:sz="0" w:space="0" w:color="auto"/>
      </w:divBdr>
    </w:div>
    <w:div w:id="1731004764">
      <w:bodyDiv w:val="1"/>
      <w:marLeft w:val="0"/>
      <w:marRight w:val="0"/>
      <w:marTop w:val="0"/>
      <w:marBottom w:val="0"/>
      <w:divBdr>
        <w:top w:val="none" w:sz="0" w:space="0" w:color="auto"/>
        <w:left w:val="none" w:sz="0" w:space="0" w:color="auto"/>
        <w:bottom w:val="none" w:sz="0" w:space="0" w:color="auto"/>
        <w:right w:val="none" w:sz="0" w:space="0" w:color="auto"/>
      </w:divBdr>
    </w:div>
    <w:div w:id="1736203924">
      <w:bodyDiv w:val="1"/>
      <w:marLeft w:val="0"/>
      <w:marRight w:val="0"/>
      <w:marTop w:val="0"/>
      <w:marBottom w:val="0"/>
      <w:divBdr>
        <w:top w:val="none" w:sz="0" w:space="0" w:color="auto"/>
        <w:left w:val="none" w:sz="0" w:space="0" w:color="auto"/>
        <w:bottom w:val="none" w:sz="0" w:space="0" w:color="auto"/>
        <w:right w:val="none" w:sz="0" w:space="0" w:color="auto"/>
      </w:divBdr>
    </w:div>
    <w:div w:id="1833721183">
      <w:bodyDiv w:val="1"/>
      <w:marLeft w:val="0"/>
      <w:marRight w:val="0"/>
      <w:marTop w:val="0"/>
      <w:marBottom w:val="0"/>
      <w:divBdr>
        <w:top w:val="none" w:sz="0" w:space="0" w:color="auto"/>
        <w:left w:val="none" w:sz="0" w:space="0" w:color="auto"/>
        <w:bottom w:val="none" w:sz="0" w:space="0" w:color="auto"/>
        <w:right w:val="none" w:sz="0" w:space="0" w:color="auto"/>
      </w:divBdr>
    </w:div>
    <w:div w:id="1892494744">
      <w:bodyDiv w:val="1"/>
      <w:marLeft w:val="0"/>
      <w:marRight w:val="0"/>
      <w:marTop w:val="0"/>
      <w:marBottom w:val="0"/>
      <w:divBdr>
        <w:top w:val="none" w:sz="0" w:space="0" w:color="auto"/>
        <w:left w:val="none" w:sz="0" w:space="0" w:color="auto"/>
        <w:bottom w:val="none" w:sz="0" w:space="0" w:color="auto"/>
        <w:right w:val="none" w:sz="0" w:space="0" w:color="auto"/>
      </w:divBdr>
    </w:div>
    <w:div w:id="1953853852">
      <w:bodyDiv w:val="1"/>
      <w:marLeft w:val="0"/>
      <w:marRight w:val="0"/>
      <w:marTop w:val="0"/>
      <w:marBottom w:val="0"/>
      <w:divBdr>
        <w:top w:val="none" w:sz="0" w:space="0" w:color="auto"/>
        <w:left w:val="none" w:sz="0" w:space="0" w:color="auto"/>
        <w:bottom w:val="none" w:sz="0" w:space="0" w:color="auto"/>
        <w:right w:val="none" w:sz="0" w:space="0" w:color="auto"/>
      </w:divBdr>
    </w:div>
    <w:div w:id="1975018103">
      <w:bodyDiv w:val="1"/>
      <w:marLeft w:val="0"/>
      <w:marRight w:val="0"/>
      <w:marTop w:val="0"/>
      <w:marBottom w:val="0"/>
      <w:divBdr>
        <w:top w:val="none" w:sz="0" w:space="0" w:color="auto"/>
        <w:left w:val="none" w:sz="0" w:space="0" w:color="auto"/>
        <w:bottom w:val="none" w:sz="0" w:space="0" w:color="auto"/>
        <w:right w:val="none" w:sz="0" w:space="0" w:color="auto"/>
      </w:divBdr>
    </w:div>
    <w:div w:id="2059208955">
      <w:bodyDiv w:val="1"/>
      <w:marLeft w:val="0"/>
      <w:marRight w:val="0"/>
      <w:marTop w:val="0"/>
      <w:marBottom w:val="0"/>
      <w:divBdr>
        <w:top w:val="none" w:sz="0" w:space="0" w:color="auto"/>
        <w:left w:val="none" w:sz="0" w:space="0" w:color="auto"/>
        <w:bottom w:val="none" w:sz="0" w:space="0" w:color="auto"/>
        <w:right w:val="none" w:sz="0" w:space="0" w:color="auto"/>
      </w:divBdr>
    </w:div>
    <w:div w:id="21034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irp@liv.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F890B-6A16-4951-A34B-CA2A9477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10748</Words>
  <Characters>61266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vt:lpstr>
    </vt:vector>
  </TitlesOfParts>
  <Company>The University of Liverpool</Company>
  <LinksUpToDate>false</LinksUpToDate>
  <CharactersWithSpaces>71871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sthiesen</dc:creator>
  <cp:lastModifiedBy>Hawcutt, Daniel</cp:lastModifiedBy>
  <cp:revision>2</cp:revision>
  <cp:lastPrinted>2016-09-19T09:53:00Z</cp:lastPrinted>
  <dcterms:created xsi:type="dcterms:W3CDTF">2017-03-10T11:40:00Z</dcterms:created>
  <dcterms:modified xsi:type="dcterms:W3CDTF">2017-03-10T11:40:00Z</dcterms:modified>
</cp:coreProperties>
</file>