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8008C" w14:textId="77777777" w:rsidR="00A61247" w:rsidRPr="00A61247" w:rsidRDefault="00A61247" w:rsidP="00A61247">
      <w:pPr>
        <w:pStyle w:val="Heading1"/>
        <w:spacing w:line="480" w:lineRule="auto"/>
        <w:rPr>
          <w:rFonts w:ascii="Times New Roman" w:hAnsi="Times New Roman" w:cs="Times New Roman"/>
          <w:b/>
          <w:color w:val="auto"/>
          <w:sz w:val="24"/>
          <w:szCs w:val="24"/>
        </w:rPr>
      </w:pPr>
      <w:bookmarkStart w:id="0" w:name="_Toc473786467"/>
      <w:r w:rsidRPr="00A61247">
        <w:rPr>
          <w:rFonts w:ascii="Times New Roman" w:hAnsi="Times New Roman" w:cs="Times New Roman"/>
          <w:b/>
          <w:color w:val="auto"/>
          <w:sz w:val="24"/>
          <w:szCs w:val="24"/>
        </w:rPr>
        <w:t>AMEE Guides in Medical Education</w:t>
      </w:r>
    </w:p>
    <w:p w14:paraId="1CE9EC4E" w14:textId="77777777" w:rsidR="00FD4D88" w:rsidRPr="00A61247" w:rsidRDefault="0091745C" w:rsidP="00A61247">
      <w:pPr>
        <w:pStyle w:val="Heading1"/>
        <w:spacing w:line="480" w:lineRule="auto"/>
        <w:rPr>
          <w:rFonts w:ascii="Times New Roman" w:hAnsi="Times New Roman" w:cs="Times New Roman"/>
          <w:b/>
          <w:color w:val="auto"/>
          <w:sz w:val="24"/>
          <w:szCs w:val="24"/>
        </w:rPr>
      </w:pPr>
      <w:r w:rsidRPr="00A61247">
        <w:rPr>
          <w:rFonts w:ascii="Times New Roman" w:hAnsi="Times New Roman" w:cs="Times New Roman"/>
          <w:b/>
          <w:color w:val="auto"/>
          <w:sz w:val="24"/>
          <w:szCs w:val="24"/>
        </w:rPr>
        <w:t xml:space="preserve">Master’s Degrees: </w:t>
      </w:r>
      <w:r w:rsidR="00FD4D88" w:rsidRPr="00A61247">
        <w:rPr>
          <w:rFonts w:ascii="Times New Roman" w:hAnsi="Times New Roman" w:cs="Times New Roman"/>
          <w:b/>
          <w:color w:val="auto"/>
          <w:sz w:val="24"/>
          <w:szCs w:val="24"/>
        </w:rPr>
        <w:t>Meeting the standards for medical and health professions education</w:t>
      </w:r>
      <w:bookmarkEnd w:id="0"/>
    </w:p>
    <w:p w14:paraId="551B1FF6" w14:textId="77777777" w:rsidR="00A61247" w:rsidRDefault="00A61247" w:rsidP="00A61247">
      <w:pPr>
        <w:spacing w:line="480" w:lineRule="auto"/>
        <w:rPr>
          <w:rFonts w:ascii="Times New Roman" w:hAnsi="Times New Roman" w:cs="Times New Roman"/>
        </w:rPr>
      </w:pPr>
    </w:p>
    <w:p w14:paraId="0CA5FFFB" w14:textId="52F9B16F" w:rsidR="0070229B" w:rsidRDefault="00FC2DB4" w:rsidP="00A61247">
      <w:pPr>
        <w:spacing w:line="480" w:lineRule="auto"/>
        <w:rPr>
          <w:rFonts w:ascii="Times New Roman" w:hAnsi="Times New Roman" w:cs="Times New Roman"/>
        </w:rPr>
      </w:pPr>
      <w:r w:rsidRPr="00A61247">
        <w:rPr>
          <w:rFonts w:ascii="Times New Roman" w:hAnsi="Times New Roman" w:cs="Times New Roman"/>
        </w:rPr>
        <w:t>Ara S Tekian</w:t>
      </w:r>
      <w:r>
        <w:rPr>
          <w:rFonts w:ascii="Times New Roman" w:hAnsi="Times New Roman" w:cs="Times New Roman"/>
          <w:vertAlign w:val="superscript"/>
        </w:rPr>
        <w:t xml:space="preserve">1 </w:t>
      </w:r>
      <w:r w:rsidRPr="00FC2DB4">
        <w:rPr>
          <w:rFonts w:ascii="Times New Roman" w:hAnsi="Times New Roman" w:cs="Times New Roman"/>
        </w:rPr>
        <w:t xml:space="preserve">and </w:t>
      </w:r>
      <w:r w:rsidR="0070229B" w:rsidRPr="00A61247">
        <w:rPr>
          <w:rFonts w:ascii="Times New Roman" w:hAnsi="Times New Roman" w:cs="Times New Roman"/>
        </w:rPr>
        <w:t xml:space="preserve">David </w:t>
      </w:r>
      <w:r w:rsidR="004B7920" w:rsidRPr="00A61247">
        <w:rPr>
          <w:rFonts w:ascii="Times New Roman" w:hAnsi="Times New Roman" w:cs="Times New Roman"/>
        </w:rPr>
        <w:t xml:space="preserve">CM </w:t>
      </w:r>
      <w:r w:rsidR="0070229B" w:rsidRPr="00A61247">
        <w:rPr>
          <w:rFonts w:ascii="Times New Roman" w:hAnsi="Times New Roman" w:cs="Times New Roman"/>
        </w:rPr>
        <w:t>Taylor</w:t>
      </w:r>
      <w:r>
        <w:rPr>
          <w:rFonts w:ascii="Times New Roman" w:hAnsi="Times New Roman" w:cs="Times New Roman"/>
          <w:vertAlign w:val="superscript"/>
        </w:rPr>
        <w:t>2</w:t>
      </w:r>
      <w:r w:rsidR="0070229B" w:rsidRPr="00A61247">
        <w:rPr>
          <w:rFonts w:ascii="Times New Roman" w:hAnsi="Times New Roman" w:cs="Times New Roman"/>
        </w:rPr>
        <w:t xml:space="preserve"> </w:t>
      </w:r>
    </w:p>
    <w:p w14:paraId="370A306E" w14:textId="77777777" w:rsidR="00FC2DB4" w:rsidRPr="00A61247" w:rsidRDefault="00FC2DB4" w:rsidP="00A61247">
      <w:pPr>
        <w:spacing w:line="480" w:lineRule="auto"/>
        <w:rPr>
          <w:rFonts w:ascii="Times New Roman" w:hAnsi="Times New Roman" w:cs="Times New Roman"/>
          <w:vertAlign w:val="superscript"/>
        </w:rPr>
      </w:pPr>
    </w:p>
    <w:p w14:paraId="2BD57585" w14:textId="77777777" w:rsidR="00FC2DB4" w:rsidRDefault="00FC2DB4" w:rsidP="00FC2DB4">
      <w:pPr>
        <w:spacing w:line="480" w:lineRule="auto"/>
        <w:rPr>
          <w:rFonts w:ascii="Times New Roman" w:hAnsi="Times New Roman" w:cs="Times New Roman"/>
        </w:rPr>
      </w:pPr>
      <w:r>
        <w:rPr>
          <w:rFonts w:ascii="Times New Roman" w:hAnsi="Times New Roman" w:cs="Times New Roman"/>
          <w:vertAlign w:val="superscript"/>
        </w:rPr>
        <w:t>1</w:t>
      </w:r>
      <w:r w:rsidRPr="00A61247">
        <w:rPr>
          <w:rFonts w:ascii="Times New Roman" w:hAnsi="Times New Roman" w:cs="Times New Roman"/>
        </w:rPr>
        <w:t>University of Illinois at Chicago, USA</w:t>
      </w:r>
    </w:p>
    <w:p w14:paraId="5759EAF7" w14:textId="18F6E134" w:rsidR="00C27311" w:rsidRPr="00A61247" w:rsidRDefault="00FC2DB4" w:rsidP="00A61247">
      <w:pPr>
        <w:spacing w:line="480" w:lineRule="auto"/>
        <w:rPr>
          <w:rFonts w:ascii="Times New Roman" w:hAnsi="Times New Roman" w:cs="Times New Roman"/>
        </w:rPr>
      </w:pPr>
      <w:r>
        <w:rPr>
          <w:rFonts w:ascii="Times New Roman" w:hAnsi="Times New Roman" w:cs="Times New Roman"/>
          <w:vertAlign w:val="superscript"/>
        </w:rPr>
        <w:t>2</w:t>
      </w:r>
      <w:r w:rsidR="00F0379A" w:rsidRPr="00A61247">
        <w:rPr>
          <w:rFonts w:ascii="Times New Roman" w:hAnsi="Times New Roman" w:cs="Times New Roman"/>
        </w:rPr>
        <w:t>Universi</w:t>
      </w:r>
      <w:r w:rsidR="00C27311" w:rsidRPr="00A61247">
        <w:rPr>
          <w:rFonts w:ascii="Times New Roman" w:hAnsi="Times New Roman" w:cs="Times New Roman"/>
        </w:rPr>
        <w:t>ty of Liverpool, UK and Gulf Medical University, UAE</w:t>
      </w:r>
    </w:p>
    <w:p w14:paraId="27BC41CF" w14:textId="26E22B7A" w:rsidR="00D4092C" w:rsidRDefault="00D4092C" w:rsidP="00A61247">
      <w:pPr>
        <w:spacing w:line="480" w:lineRule="auto"/>
        <w:rPr>
          <w:rFonts w:ascii="Times New Roman" w:hAnsi="Times New Roman" w:cs="Times New Roman"/>
          <w:color w:val="FF0000"/>
        </w:rPr>
      </w:pPr>
    </w:p>
    <w:p w14:paraId="7D6AD078" w14:textId="663AD106" w:rsidR="00ED12FF" w:rsidRPr="0043132C" w:rsidRDefault="00D4092C" w:rsidP="00A61247">
      <w:pPr>
        <w:spacing w:line="480" w:lineRule="auto"/>
        <w:rPr>
          <w:rFonts w:ascii="Times New Roman" w:hAnsi="Times New Roman" w:cs="Times New Roman"/>
        </w:rPr>
      </w:pPr>
      <w:r w:rsidRPr="0043132C">
        <w:rPr>
          <w:rFonts w:ascii="Times New Roman" w:hAnsi="Times New Roman" w:cs="Times New Roman"/>
        </w:rPr>
        <w:t xml:space="preserve">Ara </w:t>
      </w:r>
      <w:proofErr w:type="spellStart"/>
      <w:r w:rsidRPr="0043132C">
        <w:rPr>
          <w:rFonts w:ascii="Times New Roman" w:hAnsi="Times New Roman" w:cs="Times New Roman"/>
        </w:rPr>
        <w:t>Tekian</w:t>
      </w:r>
      <w:proofErr w:type="spellEnd"/>
      <w:r w:rsidRPr="0043132C">
        <w:rPr>
          <w:rFonts w:ascii="Times New Roman" w:hAnsi="Times New Roman" w:cs="Times New Roman"/>
        </w:rPr>
        <w:t xml:space="preserve"> is </w:t>
      </w:r>
      <w:r w:rsidR="0043132C" w:rsidRPr="0043132C">
        <w:rPr>
          <w:rFonts w:ascii="Times New Roman" w:hAnsi="Times New Roman" w:cs="Times New Roman"/>
        </w:rPr>
        <w:t xml:space="preserve">Professor and Director of International Affairs at the Department of Medical Education (DME), and the Associate Dean for the Office of International Education at the College of Medicine, the University of Illinois at Chicago (UIC).  He is involved in both teaching courses offered in the </w:t>
      </w:r>
      <w:proofErr w:type="spellStart"/>
      <w:r w:rsidR="0043132C" w:rsidRPr="0043132C">
        <w:rPr>
          <w:rFonts w:ascii="Times New Roman" w:hAnsi="Times New Roman" w:cs="Times New Roman"/>
        </w:rPr>
        <w:t>Master’s</w:t>
      </w:r>
      <w:proofErr w:type="spellEnd"/>
      <w:r w:rsidR="0043132C" w:rsidRPr="0043132C">
        <w:rPr>
          <w:rFonts w:ascii="Times New Roman" w:hAnsi="Times New Roman" w:cs="Times New Roman"/>
        </w:rPr>
        <w:t xml:space="preserve"> of Health Professions Education (MHPE) program and advising graduate students.  </w:t>
      </w:r>
      <w:proofErr w:type="spellStart"/>
      <w:r w:rsidR="0043132C" w:rsidRPr="0043132C">
        <w:rPr>
          <w:rFonts w:ascii="Times New Roman" w:hAnsi="Times New Roman" w:cs="Times New Roman"/>
        </w:rPr>
        <w:t>Dr.</w:t>
      </w:r>
      <w:proofErr w:type="spellEnd"/>
      <w:r w:rsidR="0043132C" w:rsidRPr="0043132C">
        <w:rPr>
          <w:rFonts w:ascii="Times New Roman" w:hAnsi="Times New Roman" w:cs="Times New Roman"/>
        </w:rPr>
        <w:t xml:space="preserve"> </w:t>
      </w:r>
      <w:proofErr w:type="spellStart"/>
      <w:r w:rsidR="0043132C" w:rsidRPr="0043132C">
        <w:rPr>
          <w:rFonts w:ascii="Times New Roman" w:hAnsi="Times New Roman" w:cs="Times New Roman"/>
        </w:rPr>
        <w:t>Tekian</w:t>
      </w:r>
      <w:proofErr w:type="spellEnd"/>
      <w:r w:rsidR="0043132C" w:rsidRPr="0043132C">
        <w:rPr>
          <w:rFonts w:ascii="Times New Roman" w:hAnsi="Times New Roman" w:cs="Times New Roman"/>
        </w:rPr>
        <w:t xml:space="preserve"> is an internationally recognized scholar and leader in health professions education.  His consultations and workshops have focused on curriculum development, assessment, program evaluation, simulations, and international medical education.  </w:t>
      </w:r>
    </w:p>
    <w:p w14:paraId="05CC96BD" w14:textId="77777777" w:rsidR="00ED12FF" w:rsidRDefault="00ED12FF" w:rsidP="00A61247">
      <w:pPr>
        <w:spacing w:line="480" w:lineRule="auto"/>
        <w:rPr>
          <w:rFonts w:ascii="Times New Roman" w:hAnsi="Times New Roman" w:cs="Times New Roman"/>
        </w:rPr>
      </w:pPr>
    </w:p>
    <w:p w14:paraId="09EC9603" w14:textId="17DC7322" w:rsidR="0043132C" w:rsidRPr="00943AEE" w:rsidRDefault="0043132C" w:rsidP="0043132C">
      <w:pPr>
        <w:spacing w:line="480" w:lineRule="auto"/>
        <w:rPr>
          <w:rFonts w:ascii="Times New Roman" w:hAnsi="Times New Roman" w:cs="Times New Roman"/>
        </w:rPr>
      </w:pPr>
      <w:r>
        <w:rPr>
          <w:rFonts w:ascii="Times New Roman" w:hAnsi="Times New Roman" w:cs="Times New Roman"/>
        </w:rPr>
        <w:t>David Ta</w:t>
      </w:r>
      <w:r w:rsidRPr="00943AEE">
        <w:rPr>
          <w:rFonts w:ascii="Times New Roman" w:hAnsi="Times New Roman" w:cs="Times New Roman"/>
        </w:rPr>
        <w:t>ylor</w:t>
      </w:r>
      <w:r>
        <w:rPr>
          <w:rFonts w:ascii="Times New Roman" w:hAnsi="Times New Roman" w:cs="Times New Roman"/>
        </w:rPr>
        <w:t xml:space="preserve"> is editor of the AMEE Guides, and is the director of postgraduate programmes in medical education at the University of Liverpool and Gulf Medical University.  He has wide experience in undergraduate and postgraduate medical education. His research interests include best evidence in medical education, encouraging independent learning in students and the factors that encourage or hinder clinical colleagues being involved in healthcare education.</w:t>
      </w:r>
    </w:p>
    <w:p w14:paraId="6175A9FE" w14:textId="77777777" w:rsidR="00F125BF" w:rsidRDefault="00F125BF" w:rsidP="00A61247">
      <w:pPr>
        <w:spacing w:line="480" w:lineRule="auto"/>
        <w:rPr>
          <w:rFonts w:ascii="Times New Roman" w:hAnsi="Times New Roman" w:cs="Times New Roman"/>
        </w:rPr>
      </w:pPr>
    </w:p>
    <w:p w14:paraId="7A075E9F" w14:textId="77777777" w:rsidR="00F125BF" w:rsidRDefault="00F125BF" w:rsidP="00A61247">
      <w:pPr>
        <w:spacing w:line="480" w:lineRule="auto"/>
        <w:rPr>
          <w:rFonts w:ascii="Times New Roman" w:hAnsi="Times New Roman" w:cs="Times New Roman"/>
        </w:rPr>
      </w:pPr>
    </w:p>
    <w:p w14:paraId="428BA3DE" w14:textId="71ADDB6A" w:rsidR="00FD4D88" w:rsidRPr="00FC2DB4" w:rsidRDefault="00F125BF" w:rsidP="0043132C">
      <w:pPr>
        <w:spacing w:line="480" w:lineRule="auto"/>
        <w:rPr>
          <w:rFonts w:ascii="Times New Roman" w:hAnsi="Times New Roman" w:cs="Times New Roman"/>
          <w:b/>
        </w:rPr>
      </w:pPr>
      <w:r w:rsidRPr="00FC2DB4">
        <w:rPr>
          <w:rFonts w:ascii="Times New Roman" w:hAnsi="Times New Roman" w:cs="Times New Roman"/>
          <w:b/>
        </w:rPr>
        <w:t>Take Home Messages:</w:t>
      </w:r>
    </w:p>
    <w:p w14:paraId="35C768A5" w14:textId="32AFF842" w:rsidR="00F125BF" w:rsidRDefault="00F125BF" w:rsidP="0043132C">
      <w:pPr>
        <w:pStyle w:val="ListParagraph"/>
        <w:numPr>
          <w:ilvl w:val="0"/>
          <w:numId w:val="51"/>
        </w:numPr>
        <w:spacing w:line="480" w:lineRule="auto"/>
        <w:rPr>
          <w:rFonts w:ascii="Times New Roman" w:hAnsi="Times New Roman" w:cs="Times New Roman"/>
        </w:rPr>
      </w:pPr>
      <w:r w:rsidRPr="00F125BF">
        <w:rPr>
          <w:rFonts w:ascii="Times New Roman" w:hAnsi="Times New Roman" w:cs="Times New Roman"/>
        </w:rPr>
        <w:t>There has been a rapid growth in the provision of health</w:t>
      </w:r>
      <w:r w:rsidR="00ED12FF">
        <w:rPr>
          <w:rFonts w:ascii="Times New Roman" w:hAnsi="Times New Roman" w:cs="Times New Roman"/>
        </w:rPr>
        <w:t>care education which has led to a need to train those responsible for training</w:t>
      </w:r>
    </w:p>
    <w:p w14:paraId="23D3D777" w14:textId="6308D312" w:rsidR="00ED12FF" w:rsidRDefault="00ED12FF" w:rsidP="0043132C">
      <w:pPr>
        <w:pStyle w:val="ListParagraph"/>
        <w:numPr>
          <w:ilvl w:val="0"/>
          <w:numId w:val="51"/>
        </w:numPr>
        <w:spacing w:line="480" w:lineRule="auto"/>
        <w:rPr>
          <w:rFonts w:ascii="Times New Roman" w:hAnsi="Times New Roman" w:cs="Times New Roman"/>
        </w:rPr>
      </w:pPr>
      <w:r>
        <w:rPr>
          <w:rFonts w:ascii="Times New Roman" w:hAnsi="Times New Roman" w:cs="Times New Roman"/>
        </w:rPr>
        <w:t xml:space="preserve">The number of </w:t>
      </w:r>
      <w:r w:rsidR="008C38A5">
        <w:rPr>
          <w:rFonts w:ascii="Times New Roman" w:hAnsi="Times New Roman" w:cs="Times New Roman"/>
        </w:rPr>
        <w:t>Master’s</w:t>
      </w:r>
      <w:r>
        <w:rPr>
          <w:rFonts w:ascii="Times New Roman" w:hAnsi="Times New Roman" w:cs="Times New Roman"/>
        </w:rPr>
        <w:t xml:space="preserve"> courses in healthcare and medical education has proliferated, leading to bewildering variety and choice</w:t>
      </w:r>
    </w:p>
    <w:p w14:paraId="2B1BC420" w14:textId="2A15A447" w:rsidR="00ED12FF" w:rsidRDefault="00ED12FF" w:rsidP="0043132C">
      <w:pPr>
        <w:pStyle w:val="ListParagraph"/>
        <w:numPr>
          <w:ilvl w:val="0"/>
          <w:numId w:val="51"/>
        </w:numPr>
        <w:spacing w:line="480" w:lineRule="auto"/>
        <w:rPr>
          <w:rFonts w:ascii="Times New Roman" w:hAnsi="Times New Roman" w:cs="Times New Roman"/>
        </w:rPr>
      </w:pPr>
      <w:r>
        <w:rPr>
          <w:rFonts w:ascii="Times New Roman" w:hAnsi="Times New Roman" w:cs="Times New Roman"/>
        </w:rPr>
        <w:t>There is a need for a set of standards against which the courses can be judged to ensure that basic standards of education are being met and promulgated.</w:t>
      </w:r>
    </w:p>
    <w:p w14:paraId="3DD8327C" w14:textId="77777777" w:rsidR="00ED12FF" w:rsidRDefault="00ED12FF" w:rsidP="00ED12FF">
      <w:pPr>
        <w:spacing w:line="480" w:lineRule="auto"/>
        <w:rPr>
          <w:rFonts w:ascii="Times New Roman" w:hAnsi="Times New Roman" w:cs="Times New Roman"/>
        </w:rPr>
      </w:pPr>
    </w:p>
    <w:p w14:paraId="0B1916F7" w14:textId="35FA4742" w:rsidR="0043132C" w:rsidRPr="0043132C" w:rsidRDefault="0043132C" w:rsidP="00ED12FF">
      <w:pPr>
        <w:spacing w:line="480" w:lineRule="auto"/>
        <w:rPr>
          <w:rFonts w:ascii="Times New Roman" w:hAnsi="Times New Roman" w:cs="Times New Roman"/>
          <w:b/>
        </w:rPr>
      </w:pPr>
      <w:r w:rsidRPr="0043132C">
        <w:rPr>
          <w:rFonts w:ascii="Times New Roman" w:hAnsi="Times New Roman" w:cs="Times New Roman"/>
          <w:b/>
        </w:rPr>
        <w:t>Abstract</w:t>
      </w:r>
    </w:p>
    <w:p w14:paraId="2DA84D1A" w14:textId="1CF0BFE2" w:rsidR="0043132C" w:rsidRDefault="0043132C" w:rsidP="00ED12FF">
      <w:pPr>
        <w:spacing w:line="480" w:lineRule="auto"/>
        <w:rPr>
          <w:rFonts w:ascii="Times New Roman" w:hAnsi="Times New Roman" w:cs="Times New Roman"/>
        </w:rPr>
      </w:pPr>
      <w:r>
        <w:rPr>
          <w:rFonts w:ascii="Times New Roman" w:hAnsi="Times New Roman" w:cs="Times New Roman"/>
        </w:rPr>
        <w:t xml:space="preserve">Increasing numbers of educators are finding it necessary to obtain advanced training in medical and health professions education.  This demand has been met by a wide variety of postgraduate courses.  In this Guide, we present an international consensus statement of the standards to which </w:t>
      </w:r>
      <w:r w:rsidR="008C38A5">
        <w:rPr>
          <w:rFonts w:ascii="Times New Roman" w:hAnsi="Times New Roman" w:cs="Times New Roman"/>
        </w:rPr>
        <w:t xml:space="preserve">Master’s courses in </w:t>
      </w:r>
      <w:r>
        <w:rPr>
          <w:rFonts w:ascii="Times New Roman" w:hAnsi="Times New Roman" w:cs="Times New Roman"/>
        </w:rPr>
        <w:t>medical and health professions education should aspire.</w:t>
      </w:r>
    </w:p>
    <w:p w14:paraId="5AFE055C" w14:textId="77777777" w:rsidR="00FC2DB4" w:rsidRDefault="00FC2DB4" w:rsidP="00ED12FF">
      <w:pPr>
        <w:spacing w:line="480" w:lineRule="auto"/>
        <w:rPr>
          <w:rFonts w:ascii="Times New Roman" w:hAnsi="Times New Roman" w:cs="Times New Roman"/>
        </w:rPr>
      </w:pPr>
    </w:p>
    <w:p w14:paraId="2CA2A03C" w14:textId="77777777" w:rsidR="0043132C" w:rsidRPr="00ED12FF" w:rsidRDefault="0043132C" w:rsidP="00ED12FF">
      <w:pPr>
        <w:spacing w:line="480" w:lineRule="auto"/>
        <w:rPr>
          <w:rFonts w:ascii="Times New Roman" w:hAnsi="Times New Roman" w:cs="Times New Roman"/>
        </w:rPr>
      </w:pPr>
    </w:p>
    <w:p w14:paraId="021A5352" w14:textId="77777777" w:rsidR="00CA0810" w:rsidRPr="00A61247" w:rsidRDefault="00F0379A" w:rsidP="00A61247">
      <w:pPr>
        <w:pStyle w:val="Heading2"/>
        <w:spacing w:line="480" w:lineRule="auto"/>
        <w:rPr>
          <w:rFonts w:ascii="Times New Roman" w:hAnsi="Times New Roman" w:cs="Times New Roman"/>
          <w:b/>
          <w:color w:val="auto"/>
          <w:sz w:val="24"/>
          <w:szCs w:val="24"/>
        </w:rPr>
      </w:pPr>
      <w:r w:rsidRPr="00A61247">
        <w:rPr>
          <w:rFonts w:ascii="Times New Roman" w:hAnsi="Times New Roman" w:cs="Times New Roman"/>
          <w:b/>
          <w:color w:val="auto"/>
          <w:sz w:val="24"/>
          <w:szCs w:val="24"/>
        </w:rPr>
        <w:t>Introduction</w:t>
      </w:r>
    </w:p>
    <w:p w14:paraId="46FB11D5"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The rapid growth, and increasing sophistication, of medical and health professionals’ education over the past couple of decades has exposed a need to train</w:t>
      </w:r>
      <w:r w:rsidR="004B7920" w:rsidRPr="00A61247">
        <w:rPr>
          <w:rFonts w:ascii="Times New Roman" w:hAnsi="Times New Roman" w:cs="Times New Roman"/>
        </w:rPr>
        <w:t xml:space="preserve"> the trainers - </w:t>
      </w:r>
      <w:r w:rsidRPr="00A61247">
        <w:rPr>
          <w:rFonts w:ascii="Times New Roman" w:hAnsi="Times New Roman" w:cs="Times New Roman"/>
        </w:rPr>
        <w:t>those with the responsibility for educating the current and future generations of healthcare professionals</w:t>
      </w:r>
      <w:r w:rsidR="004B7920" w:rsidRPr="00A61247">
        <w:rPr>
          <w:rFonts w:ascii="Times New Roman" w:hAnsi="Times New Roman" w:cs="Times New Roman"/>
        </w:rPr>
        <w:t xml:space="preserve">, and, in turn, those who run postgraduate and of continuing professional development </w:t>
      </w:r>
      <w:r w:rsidR="005B13CB" w:rsidRPr="00A61247">
        <w:rPr>
          <w:rFonts w:ascii="Times New Roman" w:hAnsi="Times New Roman" w:cs="Times New Roman"/>
        </w:rPr>
        <w:t>programmes.</w:t>
      </w:r>
    </w:p>
    <w:p w14:paraId="28E7F631" w14:textId="77777777" w:rsidR="00611CED" w:rsidRPr="00A61247" w:rsidRDefault="00611CED" w:rsidP="00A61247">
      <w:pPr>
        <w:spacing w:line="480" w:lineRule="auto"/>
        <w:rPr>
          <w:rFonts w:ascii="Times New Roman" w:hAnsi="Times New Roman" w:cs="Times New Roman"/>
        </w:rPr>
      </w:pPr>
    </w:p>
    <w:p w14:paraId="65DC902A" w14:textId="77777777" w:rsidR="00B10E77" w:rsidRPr="00A61247" w:rsidRDefault="00B10E77" w:rsidP="00A61247">
      <w:pPr>
        <w:spacing w:line="480" w:lineRule="auto"/>
        <w:rPr>
          <w:rFonts w:ascii="Times New Roman" w:hAnsi="Times New Roman" w:cs="Times New Roman"/>
        </w:rPr>
      </w:pPr>
      <w:r w:rsidRPr="00A61247">
        <w:rPr>
          <w:rFonts w:ascii="Times New Roman" w:hAnsi="Times New Roman" w:cs="Times New Roman"/>
        </w:rPr>
        <w:lastRenderedPageBreak/>
        <w:t xml:space="preserve">Since the twelfth century, and the development of European Universities, a master’s degree has been a transferable qualification, that indicated that someone was trained and authorised to teach their subject at a University.  The currency has been revalued many times over the intervening years, and most countries have regulatory bodies that oversee higher education. Each of these has their own precise requirements that higher education institutes need to meet.  Increasing mobility, and the global market, </w:t>
      </w:r>
      <w:r w:rsidR="00A61247" w:rsidRPr="00A61247">
        <w:rPr>
          <w:rFonts w:ascii="Times New Roman" w:hAnsi="Times New Roman" w:cs="Times New Roman"/>
        </w:rPr>
        <w:t>means</w:t>
      </w:r>
      <w:r w:rsidRPr="00A61247">
        <w:rPr>
          <w:rFonts w:ascii="Times New Roman" w:hAnsi="Times New Roman" w:cs="Times New Roman"/>
        </w:rPr>
        <w:t xml:space="preserve"> that national standards are no longer sufficient, and the international community needs a consensus statement to ensure some consistency in the expected outcomes.</w:t>
      </w:r>
    </w:p>
    <w:p w14:paraId="59937758" w14:textId="77777777" w:rsidR="00FD4D88" w:rsidRPr="00A61247" w:rsidRDefault="00FD4D88" w:rsidP="00A61247">
      <w:pPr>
        <w:spacing w:line="480" w:lineRule="auto"/>
        <w:rPr>
          <w:rFonts w:ascii="Times New Roman" w:hAnsi="Times New Roman" w:cs="Times New Roman"/>
        </w:rPr>
      </w:pPr>
    </w:p>
    <w:p w14:paraId="09564DE1" w14:textId="4E737C19" w:rsidR="00FD4D88" w:rsidRPr="00A61247" w:rsidRDefault="00FD4D88" w:rsidP="00A61247">
      <w:pPr>
        <w:spacing w:line="480" w:lineRule="auto"/>
        <w:rPr>
          <w:rFonts w:ascii="Times New Roman" w:hAnsi="Times New Roman" w:cs="Times New Roman"/>
        </w:rPr>
      </w:pPr>
      <w:r w:rsidRPr="00A61247">
        <w:rPr>
          <w:rFonts w:ascii="Times New Roman" w:hAnsi="Times New Roman" w:cs="Times New Roman"/>
        </w:rPr>
        <w:t>Many of us who are responsible for helping people develop into our colleagues and leaders of the future, lear</w:t>
      </w:r>
      <w:r w:rsidRPr="00F125BF">
        <w:rPr>
          <w:rFonts w:ascii="Times New Roman" w:hAnsi="Times New Roman" w:cs="Times New Roman"/>
        </w:rPr>
        <w:t>n</w:t>
      </w:r>
      <w:r w:rsidR="00F125BF" w:rsidRPr="00F125BF">
        <w:rPr>
          <w:rFonts w:ascii="Times New Roman" w:hAnsi="Times New Roman" w:cs="Times New Roman"/>
        </w:rPr>
        <w:t>ed</w:t>
      </w:r>
      <w:r w:rsidRPr="00F125BF">
        <w:rPr>
          <w:rFonts w:ascii="Times New Roman" w:hAnsi="Times New Roman" w:cs="Times New Roman"/>
        </w:rPr>
        <w:t xml:space="preserve"> </w:t>
      </w:r>
      <w:r w:rsidRPr="00A61247">
        <w:rPr>
          <w:rFonts w:ascii="Times New Roman" w:hAnsi="Times New Roman" w:cs="Times New Roman"/>
        </w:rPr>
        <w:t>through an apprenticeship model, adopting the things we found helpful and congenial to use, and rejecting things which we did not enjoy or like.</w:t>
      </w:r>
      <w:r w:rsidR="00E9512B" w:rsidRPr="00A61247">
        <w:rPr>
          <w:rFonts w:ascii="Times New Roman" w:hAnsi="Times New Roman" w:cs="Times New Roman"/>
        </w:rPr>
        <w:t xml:space="preserve">  Sometimes this was successful, </w:t>
      </w:r>
      <w:r w:rsidR="00027575" w:rsidRPr="00A61247">
        <w:rPr>
          <w:rFonts w:ascii="Times New Roman" w:hAnsi="Times New Roman" w:cs="Times New Roman"/>
        </w:rPr>
        <w:t>sometimes less so</w:t>
      </w:r>
      <w:r w:rsidR="0070229B" w:rsidRPr="00A61247">
        <w:rPr>
          <w:rFonts w:ascii="Times New Roman" w:hAnsi="Times New Roman" w:cs="Times New Roman"/>
        </w:rPr>
        <w:t>.  Consequently,</w:t>
      </w:r>
      <w:r w:rsidR="00027575" w:rsidRPr="00A61247">
        <w:rPr>
          <w:rFonts w:ascii="Times New Roman" w:hAnsi="Times New Roman" w:cs="Times New Roman"/>
        </w:rPr>
        <w:t xml:space="preserve"> we became interested in the outcomes of what we were doing</w:t>
      </w:r>
      <w:r w:rsidR="004D6A96" w:rsidRPr="00A61247">
        <w:rPr>
          <w:rFonts w:ascii="Times New Roman" w:hAnsi="Times New Roman" w:cs="Times New Roman"/>
        </w:rPr>
        <w:t xml:space="preserve"> </w:t>
      </w:r>
      <w:r w:rsidR="004D6A96" w:rsidRPr="00A61247">
        <w:rPr>
          <w:rFonts w:ascii="Times New Roman" w:hAnsi="Times New Roman" w:cs="Times New Roman"/>
        </w:rPr>
        <w:fldChar w:fldCharType="begin"/>
      </w:r>
      <w:r w:rsidR="00ED12FF">
        <w:rPr>
          <w:rFonts w:ascii="Times New Roman" w:hAnsi="Times New Roman" w:cs="Times New Roman"/>
        </w:rPr>
        <w:instrText xml:space="preserve"> ADDIN EN.CITE &lt;EndNote&gt;&lt;Cite&gt;&lt;Author&gt;Harden&lt;/Author&gt;&lt;Year&gt;1999&lt;/Year&gt;&lt;RecNum&gt;2682&lt;/RecNum&gt;&lt;DisplayText&gt;(Harden et al., 1999a)&lt;/DisplayText&gt;&lt;record&gt;&lt;rec-number&gt;2682&lt;/rec-number&gt;&lt;foreign-keys&gt;&lt;key app="EN" db-id="fe09pp9pmdfxe2ep5a45rrtp22wew5w5vtad" timestamp="1436593653"&gt;2682&lt;/key&gt;&lt;/foreign-keys&gt;&lt;ref-type name="Journal Article"&gt;17&lt;/ref-type&gt;&lt;contributors&gt;&lt;authors&gt;&lt;author&gt;Harden,  R.M.&lt;/author&gt;&lt;author&gt;Crosby, J.R.&lt;/author&gt;&lt;author&gt;Davis, M.H.&lt;/author&gt;&lt;author&gt;Friedman, M.&lt;/author&gt;&lt;/authors&gt;&lt;/contributors&gt;&lt;titles&gt;&lt;title&gt;AMEE Guide No. 14: Outcome-based education: Part 5-From competency to meta-competency: a model for the specification of learning outcomes&lt;/title&gt;&lt;secondary-title&gt;Medical teacher&lt;/secondary-title&gt;&lt;/titles&gt;&lt;periodical&gt;&lt;full-title&gt;Medical Teacher&lt;/full-title&gt;&lt;/periodical&gt;&lt;pages&gt;546-552&lt;/pages&gt;&lt;volume&gt;21&lt;/volume&gt;&lt;number&gt;6&lt;/number&gt;&lt;dates&gt;&lt;year&gt;1999&lt;/year&gt;&lt;/dates&gt;&lt;isbn&gt;0142-159X&lt;/isbn&gt;&lt;urls&gt;&lt;/urls&gt;&lt;/record&gt;&lt;/Cite&gt;&lt;/EndNote&gt;</w:instrText>
      </w:r>
      <w:r w:rsidR="004D6A96" w:rsidRPr="00A61247">
        <w:rPr>
          <w:rFonts w:ascii="Times New Roman" w:hAnsi="Times New Roman" w:cs="Times New Roman"/>
        </w:rPr>
        <w:fldChar w:fldCharType="separate"/>
      </w:r>
      <w:r w:rsidR="00AD3990" w:rsidRPr="00A61247">
        <w:rPr>
          <w:rFonts w:ascii="Times New Roman" w:hAnsi="Times New Roman" w:cs="Times New Roman"/>
          <w:noProof/>
        </w:rPr>
        <w:t>(Harden et al., 1999a)</w:t>
      </w:r>
      <w:r w:rsidR="004D6A96" w:rsidRPr="00A61247">
        <w:rPr>
          <w:rFonts w:ascii="Times New Roman" w:hAnsi="Times New Roman" w:cs="Times New Roman"/>
        </w:rPr>
        <w:fldChar w:fldCharType="end"/>
      </w:r>
      <w:r w:rsidR="0070229B" w:rsidRPr="00A61247">
        <w:rPr>
          <w:rFonts w:ascii="Times New Roman" w:hAnsi="Times New Roman" w:cs="Times New Roman"/>
        </w:rPr>
        <w:t>, and progressively more interested in research, and ensuring that we used the best available education research</w:t>
      </w:r>
      <w:r w:rsidR="004D6A96" w:rsidRPr="00A61247">
        <w:rPr>
          <w:rFonts w:ascii="Times New Roman" w:hAnsi="Times New Roman" w:cs="Times New Roman"/>
        </w:rPr>
        <w:t xml:space="preserve"> </w:t>
      </w:r>
      <w:r w:rsidR="004D6A96" w:rsidRPr="00A61247">
        <w:rPr>
          <w:rFonts w:ascii="Times New Roman" w:hAnsi="Times New Roman" w:cs="Times New Roman"/>
        </w:rPr>
        <w:fldChar w:fldCharType="begin"/>
      </w:r>
      <w:r w:rsidR="00ED12FF">
        <w:rPr>
          <w:rFonts w:ascii="Times New Roman" w:hAnsi="Times New Roman" w:cs="Times New Roman"/>
        </w:rPr>
        <w:instrText xml:space="preserve"> ADDIN EN.CITE &lt;EndNote&gt;&lt;Cite&gt;&lt;Author&gt;Harden&lt;/Author&gt;&lt;Year&gt;1999&lt;/Year&gt;&lt;RecNum&gt;2753&lt;/RecNum&gt;&lt;DisplayText&gt;(Harden et al., 1999b)&lt;/DisplayText&gt;&lt;record&gt;&lt;rec-number&gt;2753&lt;/rec-number&gt;&lt;foreign-keys&gt;&lt;key app="EN" db-id="fe09pp9pmdfxe2ep5a45rrtp22wew5w5vtad" timestamp="1485885287"&gt;2753&lt;/key&gt;&lt;/foreign-keys&gt;&lt;ref-type name="Journal Article"&gt;17&lt;/ref-type&gt;&lt;contributors&gt;&lt;authors&gt;&lt;author&gt;Harden, R.M.&lt;/author&gt;&lt;author&gt;Grant, J.&lt;/author&gt;&lt;author&gt;Buckley, G.&lt;/author&gt;&lt;author&gt;Hart, IR&lt;/author&gt;&lt;/authors&gt;&lt;/contributors&gt;&lt;titles&gt;&lt;title&gt;BEME Guide No. 1: Best evidence medical education&lt;/title&gt;&lt;secondary-title&gt;Medical Teacher&lt;/secondary-title&gt;&lt;/titles&gt;&lt;periodical&gt;&lt;full-title&gt;Medical Teacher&lt;/full-title&gt;&lt;/periodical&gt;&lt;pages&gt;553-562&lt;/pages&gt;&lt;volume&gt;21&lt;/volume&gt;&lt;number&gt;6&lt;/number&gt;&lt;dates&gt;&lt;year&gt;1999&lt;/year&gt;&lt;/dates&gt;&lt;isbn&gt;0142-159X&lt;/isbn&gt;&lt;urls&gt;&lt;/urls&gt;&lt;/record&gt;&lt;/Cite&gt;&lt;/EndNote&gt;</w:instrText>
      </w:r>
      <w:r w:rsidR="004D6A96" w:rsidRPr="00A61247">
        <w:rPr>
          <w:rFonts w:ascii="Times New Roman" w:hAnsi="Times New Roman" w:cs="Times New Roman"/>
        </w:rPr>
        <w:fldChar w:fldCharType="separate"/>
      </w:r>
      <w:r w:rsidR="00AD3990" w:rsidRPr="00A61247">
        <w:rPr>
          <w:rFonts w:ascii="Times New Roman" w:hAnsi="Times New Roman" w:cs="Times New Roman"/>
          <w:noProof/>
        </w:rPr>
        <w:t>(Harden et al., 1999b)</w:t>
      </w:r>
      <w:r w:rsidR="004D6A96" w:rsidRPr="00A61247">
        <w:rPr>
          <w:rFonts w:ascii="Times New Roman" w:hAnsi="Times New Roman" w:cs="Times New Roman"/>
        </w:rPr>
        <w:fldChar w:fldCharType="end"/>
      </w:r>
      <w:r w:rsidR="0070229B" w:rsidRPr="00A61247">
        <w:rPr>
          <w:rFonts w:ascii="Times New Roman" w:hAnsi="Times New Roman" w:cs="Times New Roman"/>
        </w:rPr>
        <w:t xml:space="preserve"> to inform our programme development and curricula.</w:t>
      </w:r>
    </w:p>
    <w:p w14:paraId="4EF65B39" w14:textId="77777777" w:rsidR="00C27311" w:rsidRPr="00A61247" w:rsidRDefault="00C27311" w:rsidP="00A61247">
      <w:pPr>
        <w:spacing w:line="480" w:lineRule="auto"/>
        <w:rPr>
          <w:rFonts w:ascii="Times New Roman" w:hAnsi="Times New Roman" w:cs="Times New Roman"/>
        </w:rPr>
      </w:pPr>
    </w:p>
    <w:p w14:paraId="5C16732C" w14:textId="1C36F163" w:rsidR="00C41A4F" w:rsidRPr="00A61247" w:rsidRDefault="000A0435" w:rsidP="00A61247">
      <w:pPr>
        <w:spacing w:line="480" w:lineRule="auto"/>
        <w:rPr>
          <w:rFonts w:ascii="Times New Roman" w:hAnsi="Times New Roman" w:cs="Times New Roman"/>
        </w:rPr>
      </w:pPr>
      <w:r w:rsidRPr="00A61247">
        <w:rPr>
          <w:rFonts w:ascii="Times New Roman" w:hAnsi="Times New Roman" w:cs="Times New Roman"/>
        </w:rPr>
        <w:t xml:space="preserve">The </w:t>
      </w:r>
      <w:r w:rsidR="00D838FC" w:rsidRPr="00A61247">
        <w:rPr>
          <w:rFonts w:ascii="Times New Roman" w:hAnsi="Times New Roman" w:cs="Times New Roman"/>
        </w:rPr>
        <w:t>resulting</w:t>
      </w:r>
      <w:r w:rsidRPr="00A61247">
        <w:rPr>
          <w:rFonts w:ascii="Times New Roman" w:hAnsi="Times New Roman" w:cs="Times New Roman"/>
        </w:rPr>
        <w:t xml:space="preserve"> rapid expansion</w:t>
      </w:r>
      <w:r w:rsidR="0069287F" w:rsidRPr="00A61247">
        <w:rPr>
          <w:rFonts w:ascii="Times New Roman" w:hAnsi="Times New Roman" w:cs="Times New Roman"/>
        </w:rPr>
        <w:t xml:space="preserve"> </w:t>
      </w:r>
      <w:r w:rsidR="0040096C" w:rsidRPr="00A61247">
        <w:rPr>
          <w:rFonts w:ascii="Times New Roman" w:hAnsi="Times New Roman" w:cs="Times New Roman"/>
        </w:rPr>
        <w:t xml:space="preserve">in Masters programmes </w:t>
      </w:r>
      <w:r w:rsidR="0069287F" w:rsidRPr="00A61247">
        <w:rPr>
          <w:rFonts w:ascii="Times New Roman" w:hAnsi="Times New Roman" w:cs="Times New Roman"/>
        </w:rPr>
        <w:fldChar w:fldCharType="begin"/>
      </w:r>
      <w:r w:rsidR="00ED12FF">
        <w:rPr>
          <w:rFonts w:ascii="Times New Roman" w:hAnsi="Times New Roman" w:cs="Times New Roman"/>
        </w:rPr>
        <w:instrText xml:space="preserve"> ADDIN EN.CITE &lt;EndNote&gt;&lt;Cite&gt;&lt;Author&gt;Tekian&lt;/Author&gt;&lt;Year&gt;2012&lt;/Year&gt;&lt;RecNum&gt;2752&lt;/RecNum&gt;&lt;DisplayText&gt;(Tekian and Harris, 2012, Tekian et al., 2014)&lt;/DisplayText&gt;&lt;record&gt;&lt;rec-number&gt;2752&lt;/rec-number&gt;&lt;foreign-keys&gt;&lt;key app="EN" db-id="fe09pp9pmdfxe2ep5a45rrtp22wew5w5vtad" timestamp="1485879450"&gt;2752&lt;/key&gt;&lt;/foreign-keys&gt;&lt;ref-type name="Journal Article"&gt;17&lt;/ref-type&gt;&lt;contributors&gt;&lt;authors&gt;&lt;author&gt;Tekian, A.&lt;/author&gt;&lt;author&gt;Harris, I.&lt;/author&gt;&lt;/authors&gt;&lt;/contributors&gt;&lt;titles&gt;&lt;title&gt;Preparing health professions education leaders worldwide: A description of masters-level programs&lt;/title&gt;&lt;secondary-title&gt;Medical teacher&lt;/secondary-title&gt;&lt;/titles&gt;&lt;periodical&gt;&lt;full-title&gt;Medical Teacher&lt;/full-title&gt;&lt;/periodical&gt;&lt;pages&gt;52-58&lt;/pages&gt;&lt;volume&gt;34&lt;/volume&gt;&lt;number&gt;1&lt;/number&gt;&lt;dates&gt;&lt;year&gt;2012&lt;/year&gt;&lt;/dates&gt;&lt;isbn&gt;0142-159X&lt;/isbn&gt;&lt;urls&gt;&lt;/urls&gt;&lt;/record&gt;&lt;/Cite&gt;&lt;Cite&gt;&lt;Author&gt;Tekian&lt;/Author&gt;&lt;Year&gt;2014&lt;/Year&gt;&lt;RecNum&gt;2751&lt;/RecNum&gt;&lt;record&gt;&lt;rec-number&gt;2751&lt;/rec-number&gt;&lt;foreign-keys&gt;&lt;key app="EN" db-id="fe09pp9pmdfxe2ep5a45rrtp22wew5w5vtad" timestamp="1485879067"&gt;2751&lt;/key&gt;&lt;/foreign-keys&gt;&lt;ref-type name="Journal Article"&gt;17&lt;/ref-type&gt;&lt;contributors&gt;&lt;authors&gt;&lt;author&gt;Tekian, A.&lt;/author&gt;&lt;author&gt;Roberts, T.&lt;/author&gt;&lt;author&gt;Batty, HP&lt;/author&gt;&lt;author&gt;Cook, DA&lt;/author&gt;&lt;author&gt;Norcini, J&lt;/author&gt;&lt;/authors&gt;&lt;/contributors&gt;&lt;titles&gt;&lt;title&gt;Preparing leaders in health professions education&lt;/title&gt;&lt;secondary-title&gt;Medical teacher&lt;/secondary-title&gt;&lt;/titles&gt;&lt;periodical&gt;&lt;full-title&gt;Medical Teacher&lt;/full-title&gt;&lt;/periodical&gt;&lt;pages&gt;269-271&lt;/pages&gt;&lt;volume&gt;36&lt;/volume&gt;&lt;number&gt;3&lt;/number&gt;&lt;dates&gt;&lt;year&gt;2014&lt;/year&gt;&lt;/dates&gt;&lt;isbn&gt;0142-159X&lt;/isbn&gt;&lt;urls&gt;&lt;/urls&gt;&lt;/record&gt;&lt;/Cite&gt;&lt;/EndNote&gt;</w:instrText>
      </w:r>
      <w:r w:rsidR="0069287F" w:rsidRPr="00A61247">
        <w:rPr>
          <w:rFonts w:ascii="Times New Roman" w:hAnsi="Times New Roman" w:cs="Times New Roman"/>
        </w:rPr>
        <w:fldChar w:fldCharType="separate"/>
      </w:r>
      <w:r w:rsidR="00AD3990" w:rsidRPr="00A61247">
        <w:rPr>
          <w:rFonts w:ascii="Times New Roman" w:hAnsi="Times New Roman" w:cs="Times New Roman"/>
          <w:noProof/>
        </w:rPr>
        <w:t>(Tekian and Harris, 2012, Tekian et al., 2014)</w:t>
      </w:r>
      <w:r w:rsidR="0069287F" w:rsidRPr="00A61247">
        <w:rPr>
          <w:rFonts w:ascii="Times New Roman" w:hAnsi="Times New Roman" w:cs="Times New Roman"/>
        </w:rPr>
        <w:fldChar w:fldCharType="end"/>
      </w:r>
      <w:r w:rsidR="0040096C" w:rsidRPr="00A61247">
        <w:rPr>
          <w:rFonts w:ascii="Times New Roman" w:hAnsi="Times New Roman" w:cs="Times New Roman"/>
        </w:rPr>
        <w:t xml:space="preserve"> </w:t>
      </w:r>
      <w:r w:rsidRPr="00A61247">
        <w:rPr>
          <w:rFonts w:ascii="Times New Roman" w:hAnsi="Times New Roman" w:cs="Times New Roman"/>
        </w:rPr>
        <w:t xml:space="preserve">has helped in ensuring  that we have sufficient well informed people in a position to train our upcoming professionals.  It has also led to a bewildering choice of programmes </w:t>
      </w:r>
      <w:r w:rsidR="007F727B" w:rsidRPr="00A61247">
        <w:rPr>
          <w:rFonts w:ascii="Times New Roman" w:hAnsi="Times New Roman" w:cs="Times New Roman"/>
        </w:rPr>
        <w:t>and curricula</w:t>
      </w:r>
      <w:r w:rsidR="00C41A4F" w:rsidRPr="00A61247">
        <w:rPr>
          <w:rFonts w:ascii="Times New Roman" w:hAnsi="Times New Roman" w:cs="Times New Roman"/>
        </w:rPr>
        <w:t>, of varying lengths and intensity</w:t>
      </w:r>
      <w:r w:rsidR="007F727B" w:rsidRPr="00A61247">
        <w:rPr>
          <w:rFonts w:ascii="Times New Roman" w:hAnsi="Times New Roman" w:cs="Times New Roman"/>
        </w:rPr>
        <w:t xml:space="preserve">.  </w:t>
      </w:r>
      <w:r w:rsidR="0069287F" w:rsidRPr="00A61247">
        <w:rPr>
          <w:rFonts w:ascii="Times New Roman" w:hAnsi="Times New Roman" w:cs="Times New Roman"/>
        </w:rPr>
        <w:t xml:space="preserve">  </w:t>
      </w:r>
    </w:p>
    <w:p w14:paraId="644D342D" w14:textId="77777777" w:rsidR="00C41A4F" w:rsidRPr="00A61247" w:rsidRDefault="00C41A4F" w:rsidP="00A61247">
      <w:pPr>
        <w:spacing w:line="480" w:lineRule="auto"/>
        <w:rPr>
          <w:rFonts w:ascii="Times New Roman" w:hAnsi="Times New Roman" w:cs="Times New Roman"/>
        </w:rPr>
      </w:pPr>
    </w:p>
    <w:p w14:paraId="00D79059" w14:textId="0DDEF748" w:rsidR="00F1070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In terms of the outcomes model of professional education</w:t>
      </w:r>
      <w:r w:rsidR="004B7920" w:rsidRPr="00A61247">
        <w:rPr>
          <w:rFonts w:ascii="Times New Roman" w:hAnsi="Times New Roman" w:cs="Times New Roman"/>
        </w:rPr>
        <w:t>,</w:t>
      </w:r>
      <w:r w:rsidRPr="00A61247">
        <w:rPr>
          <w:rFonts w:ascii="Times New Roman" w:hAnsi="Times New Roman" w:cs="Times New Roman"/>
        </w:rPr>
        <w:t xml:space="preserve"> we are aiming to develop people with the professional aptitude and attitudes to do the right thing, and to do it well </w:t>
      </w:r>
      <w:r w:rsidRPr="00A61247">
        <w:rPr>
          <w:rFonts w:ascii="Times New Roman" w:hAnsi="Times New Roman" w:cs="Times New Roman"/>
        </w:rPr>
        <w:fldChar w:fldCharType="begin"/>
      </w:r>
      <w:r w:rsidR="00ED12FF">
        <w:rPr>
          <w:rFonts w:ascii="Times New Roman" w:hAnsi="Times New Roman" w:cs="Times New Roman"/>
        </w:rPr>
        <w:instrText xml:space="preserve"> ADDIN EN.CITE &lt;EndNote&gt;&lt;Cite&gt;&lt;Author&gt;Harden&lt;/Author&gt;&lt;Year&gt;1999&lt;/Year&gt;&lt;RecNum&gt;2682&lt;/RecNum&gt;&lt;DisplayText&gt;(Harden et al., 1999a)&lt;/DisplayText&gt;&lt;record&gt;&lt;rec-number&gt;2682&lt;/rec-number&gt;&lt;foreign-keys&gt;&lt;key app="EN" db-id="fe09pp9pmdfxe2ep5a45rrtp22wew5w5vtad" timestamp="1436593653"&gt;2682&lt;/key&gt;&lt;/foreign-keys&gt;&lt;ref-type name="Journal Article"&gt;17&lt;/ref-type&gt;&lt;contributors&gt;&lt;authors&gt;&lt;author&gt;Harden,  R.M.&lt;/author&gt;&lt;author&gt;Crosby, J.R.&lt;/author&gt;&lt;author&gt;Davis, M.H.&lt;/author&gt;&lt;author&gt;Friedman, M.&lt;/author&gt;&lt;/authors&gt;&lt;/contributors&gt;&lt;titles&gt;&lt;title&gt;AMEE Guide No. 14: Outcome-based education: Part 5-From competency to meta-competency: a model for the specification of learning outcomes&lt;/title&gt;&lt;secondary-title&gt;Medical teacher&lt;/secondary-title&gt;&lt;/titles&gt;&lt;periodical&gt;&lt;full-title&gt;Medical Teacher&lt;/full-title&gt;&lt;/periodical&gt;&lt;pages&gt;546-552&lt;/pages&gt;&lt;volume&gt;21&lt;/volume&gt;&lt;number&gt;6&lt;/number&gt;&lt;dates&gt;&lt;year&gt;1999&lt;/year&gt;&lt;/dates&gt;&lt;isbn&gt;0142-159X&lt;/isbn&gt;&lt;urls&gt;&lt;/urls&gt;&lt;/record&gt;&lt;/Cite&gt;&lt;/EndNote&gt;</w:instrText>
      </w:r>
      <w:r w:rsidRPr="00A61247">
        <w:rPr>
          <w:rFonts w:ascii="Times New Roman" w:hAnsi="Times New Roman" w:cs="Times New Roman"/>
        </w:rPr>
        <w:fldChar w:fldCharType="separate"/>
      </w:r>
      <w:r w:rsidR="00AD3990" w:rsidRPr="00A61247">
        <w:rPr>
          <w:rFonts w:ascii="Times New Roman" w:hAnsi="Times New Roman" w:cs="Times New Roman"/>
          <w:noProof/>
        </w:rPr>
        <w:t>(Harden et al., 1999a)</w:t>
      </w:r>
      <w:r w:rsidRPr="00A61247">
        <w:rPr>
          <w:rFonts w:ascii="Times New Roman" w:hAnsi="Times New Roman" w:cs="Times New Roman"/>
        </w:rPr>
        <w:fldChar w:fldCharType="end"/>
      </w:r>
      <w:r w:rsidRPr="00A61247">
        <w:rPr>
          <w:rFonts w:ascii="Times New Roman" w:hAnsi="Times New Roman" w:cs="Times New Roman"/>
        </w:rPr>
        <w:t xml:space="preserve">. There is a broad consensus about the core </w:t>
      </w:r>
      <w:r w:rsidR="00AD1633" w:rsidRPr="00A61247">
        <w:rPr>
          <w:rFonts w:ascii="Times New Roman" w:hAnsi="Times New Roman" w:cs="Times New Roman"/>
        </w:rPr>
        <w:t xml:space="preserve">content </w:t>
      </w:r>
      <w:r w:rsidRPr="00A61247">
        <w:rPr>
          <w:rFonts w:ascii="Times New Roman" w:hAnsi="Times New Roman" w:cs="Times New Roman"/>
        </w:rPr>
        <w:t xml:space="preserve">of masters programmes </w:t>
      </w:r>
      <w:r w:rsidRPr="00A61247">
        <w:rPr>
          <w:rFonts w:ascii="Times New Roman" w:hAnsi="Times New Roman" w:cs="Times New Roman"/>
        </w:rPr>
        <w:lastRenderedPageBreak/>
        <w:fldChar w:fldCharType="begin"/>
      </w:r>
      <w:r w:rsidR="00ED12FF">
        <w:rPr>
          <w:rFonts w:ascii="Times New Roman" w:hAnsi="Times New Roman" w:cs="Times New Roman"/>
        </w:rPr>
        <w:instrText xml:space="preserve"> ADDIN EN.CITE &lt;EndNote&gt;&lt;Cite&gt;&lt;Author&gt;Tekian&lt;/Author&gt;&lt;Year&gt;2014&lt;/Year&gt;&lt;RecNum&gt;2751&lt;/RecNum&gt;&lt;DisplayText&gt;(Tekian et al., 2014)&lt;/DisplayText&gt;&lt;record&gt;&lt;rec-number&gt;2751&lt;/rec-number&gt;&lt;foreign-keys&gt;&lt;key app="EN" db-id="fe09pp9pmdfxe2ep5a45rrtp22wew5w5vtad" timestamp="1485879067"&gt;2751&lt;/key&gt;&lt;/foreign-keys&gt;&lt;ref-type name="Journal Article"&gt;17&lt;/ref-type&gt;&lt;contributors&gt;&lt;authors&gt;&lt;author&gt;Tekian, A.&lt;/author&gt;&lt;author&gt;Roberts, T.&lt;/author&gt;&lt;author&gt;Batty, HP&lt;/author&gt;&lt;author&gt;Cook, DA&lt;/author&gt;&lt;author&gt;Norcini, J&lt;/author&gt;&lt;/authors&gt;&lt;/contributors&gt;&lt;titles&gt;&lt;title&gt;Preparing leaders in health professions education&lt;/title&gt;&lt;secondary-title&gt;Medical teacher&lt;/secondary-title&gt;&lt;/titles&gt;&lt;periodical&gt;&lt;full-title&gt;Medical Teacher&lt;/full-title&gt;&lt;/periodical&gt;&lt;pages&gt;269-271&lt;/pages&gt;&lt;volume&gt;36&lt;/volume&gt;&lt;number&gt;3&lt;/number&gt;&lt;dates&gt;&lt;year&gt;2014&lt;/year&gt;&lt;/dates&gt;&lt;isbn&gt;0142-159X&lt;/isbn&gt;&lt;urls&gt;&lt;/urls&gt;&lt;/record&gt;&lt;/Cite&gt;&lt;/EndNote&gt;</w:instrText>
      </w:r>
      <w:r w:rsidRPr="00A61247">
        <w:rPr>
          <w:rFonts w:ascii="Times New Roman" w:hAnsi="Times New Roman" w:cs="Times New Roman"/>
        </w:rPr>
        <w:fldChar w:fldCharType="separate"/>
      </w:r>
      <w:r w:rsidR="00AD3990" w:rsidRPr="00A61247">
        <w:rPr>
          <w:rFonts w:ascii="Times New Roman" w:hAnsi="Times New Roman" w:cs="Times New Roman"/>
          <w:noProof/>
        </w:rPr>
        <w:t>(Tekian et al., 2014)</w:t>
      </w:r>
      <w:r w:rsidRPr="00A61247">
        <w:rPr>
          <w:rFonts w:ascii="Times New Roman" w:hAnsi="Times New Roman" w:cs="Times New Roman"/>
        </w:rPr>
        <w:fldChar w:fldCharType="end"/>
      </w:r>
      <w:r w:rsidRPr="00A61247">
        <w:rPr>
          <w:rFonts w:ascii="Times New Roman" w:hAnsi="Times New Roman" w:cs="Times New Roman"/>
        </w:rPr>
        <w:t xml:space="preserve">, although </w:t>
      </w:r>
      <w:r w:rsidR="00AD1633" w:rsidRPr="00A61247">
        <w:rPr>
          <w:rFonts w:ascii="Times New Roman" w:hAnsi="Times New Roman" w:cs="Times New Roman"/>
        </w:rPr>
        <w:t xml:space="preserve">one would hope that </w:t>
      </w:r>
      <w:r w:rsidRPr="00A61247">
        <w:rPr>
          <w:rFonts w:ascii="Times New Roman" w:hAnsi="Times New Roman" w:cs="Times New Roman"/>
        </w:rPr>
        <w:t xml:space="preserve">they would always be informed by current concerns and evidence.  What is needed though, is some degree of consensus about what </w:t>
      </w:r>
      <w:r w:rsidRPr="00F125BF">
        <w:rPr>
          <w:rFonts w:ascii="Times New Roman" w:hAnsi="Times New Roman" w:cs="Times New Roman"/>
        </w:rPr>
        <w:t xml:space="preserve">prospective students, and indeed institutions, should be able to expect from those who deliver programmes.  </w:t>
      </w:r>
      <w:r w:rsidR="00A61247" w:rsidRPr="00F125BF">
        <w:rPr>
          <w:rFonts w:ascii="Times New Roman" w:hAnsi="Times New Roman" w:cs="Times New Roman"/>
        </w:rPr>
        <w:t xml:space="preserve">The purpose of this AMEE Guide is to present the expectations as </w:t>
      </w:r>
      <w:r w:rsidR="00D04112" w:rsidRPr="00F125BF">
        <w:rPr>
          <w:rFonts w:ascii="Times New Roman" w:hAnsi="Times New Roman" w:cs="Times New Roman"/>
        </w:rPr>
        <w:t xml:space="preserve">described by the </w:t>
      </w:r>
      <w:r w:rsidRPr="00F125BF">
        <w:rPr>
          <w:rFonts w:ascii="Times New Roman" w:hAnsi="Times New Roman" w:cs="Times New Roman"/>
        </w:rPr>
        <w:t xml:space="preserve">World Federation </w:t>
      </w:r>
      <w:r w:rsidR="00F1070C" w:rsidRPr="00F125BF">
        <w:rPr>
          <w:rFonts w:ascii="Times New Roman" w:hAnsi="Times New Roman" w:cs="Times New Roman"/>
        </w:rPr>
        <w:t xml:space="preserve">for Medical Education Standards </w:t>
      </w:r>
      <w:r w:rsidR="00D04112" w:rsidRPr="00F125BF">
        <w:rPr>
          <w:rFonts w:ascii="Times New Roman" w:hAnsi="Times New Roman" w:cs="Times New Roman"/>
        </w:rPr>
        <w:t xml:space="preserve">group. </w:t>
      </w:r>
    </w:p>
    <w:p w14:paraId="68C94C52" w14:textId="77777777" w:rsidR="00D838FC" w:rsidRPr="00A61247" w:rsidRDefault="00D838FC" w:rsidP="00A61247">
      <w:pPr>
        <w:spacing w:line="480" w:lineRule="auto"/>
        <w:rPr>
          <w:rFonts w:ascii="Times New Roman" w:hAnsi="Times New Roman" w:cs="Times New Roman"/>
        </w:rPr>
      </w:pPr>
    </w:p>
    <w:p w14:paraId="0D81C327" w14:textId="77777777" w:rsidR="00D838FC" w:rsidRPr="00D04112" w:rsidRDefault="00F0379A" w:rsidP="00A61247">
      <w:pPr>
        <w:pStyle w:val="Heading2"/>
        <w:spacing w:line="480" w:lineRule="auto"/>
        <w:rPr>
          <w:rFonts w:ascii="Times New Roman" w:hAnsi="Times New Roman" w:cs="Times New Roman"/>
          <w:b/>
          <w:color w:val="auto"/>
          <w:sz w:val="24"/>
          <w:szCs w:val="24"/>
        </w:rPr>
      </w:pPr>
      <w:r w:rsidRPr="00D04112">
        <w:rPr>
          <w:rFonts w:ascii="Times New Roman" w:hAnsi="Times New Roman" w:cs="Times New Roman"/>
          <w:b/>
          <w:color w:val="auto"/>
          <w:sz w:val="24"/>
          <w:szCs w:val="24"/>
        </w:rPr>
        <w:t xml:space="preserve">The World Federation for Medical Education Standards </w:t>
      </w:r>
    </w:p>
    <w:p w14:paraId="46287A8C" w14:textId="6A0C057C"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Master’s degrees in medical education and health professions education have proliferated over recent times. Between 2000 and 2015, the number of such degrees had grown from seven to 121</w:t>
      </w:r>
      <w:r w:rsidR="00F1070C" w:rsidRPr="00A61247">
        <w:rPr>
          <w:rFonts w:ascii="Times New Roman" w:hAnsi="Times New Roman" w:cs="Times New Roman"/>
        </w:rPr>
        <w:fldChar w:fldCharType="begin"/>
      </w:r>
      <w:r w:rsidR="00ED12FF">
        <w:rPr>
          <w:rFonts w:ascii="Times New Roman" w:hAnsi="Times New Roman" w:cs="Times New Roman"/>
        </w:rPr>
        <w:instrText xml:space="preserve"> ADDIN EN.CITE &lt;EndNote&gt;&lt;Cite&gt;&lt;Author&gt;Tekian&lt;/Author&gt;&lt;Year&gt;2014&lt;/Year&gt;&lt;RecNum&gt;2751&lt;/RecNum&gt;&lt;DisplayText&gt;(Tekian et al., 2014)&lt;/DisplayText&gt;&lt;record&gt;&lt;rec-number&gt;2751&lt;/rec-number&gt;&lt;foreign-keys&gt;&lt;key app="EN" db-id="fe09pp9pmdfxe2ep5a45rrtp22wew5w5vtad" timestamp="1485879067"&gt;2751&lt;/key&gt;&lt;/foreign-keys&gt;&lt;ref-type name="Journal Article"&gt;17&lt;/ref-type&gt;&lt;contributors&gt;&lt;authors&gt;&lt;author&gt;Tekian, A.&lt;/author&gt;&lt;author&gt;Roberts, T.&lt;/author&gt;&lt;author&gt;Batty, HP&lt;/author&gt;&lt;author&gt;Cook, DA&lt;/author&gt;&lt;author&gt;Norcini, J&lt;/author&gt;&lt;/authors&gt;&lt;/contributors&gt;&lt;titles&gt;&lt;title&gt;Preparing leaders in health professions education&lt;/title&gt;&lt;secondary-title&gt;Medical teacher&lt;/secondary-title&gt;&lt;/titles&gt;&lt;periodical&gt;&lt;full-title&gt;Medical Teacher&lt;/full-title&gt;&lt;/periodical&gt;&lt;pages&gt;269-271&lt;/pages&gt;&lt;volume&gt;36&lt;/volume&gt;&lt;number&gt;3&lt;/number&gt;&lt;dates&gt;&lt;year&gt;2014&lt;/year&gt;&lt;/dates&gt;&lt;isbn&gt;0142-159X&lt;/isbn&gt;&lt;urls&gt;&lt;/urls&gt;&lt;/record&gt;&lt;/Cite&gt;&lt;/EndNote&gt;</w:instrText>
      </w:r>
      <w:r w:rsidR="00F1070C" w:rsidRPr="00A61247">
        <w:rPr>
          <w:rFonts w:ascii="Times New Roman" w:hAnsi="Times New Roman" w:cs="Times New Roman"/>
        </w:rPr>
        <w:fldChar w:fldCharType="separate"/>
      </w:r>
      <w:r w:rsidR="00F1070C" w:rsidRPr="00A61247">
        <w:rPr>
          <w:rFonts w:ascii="Times New Roman" w:hAnsi="Times New Roman" w:cs="Times New Roman"/>
          <w:noProof/>
        </w:rPr>
        <w:t>(Tekian et al., 2014)</w:t>
      </w:r>
      <w:r w:rsidR="00F1070C" w:rsidRPr="00A61247">
        <w:rPr>
          <w:rFonts w:ascii="Times New Roman" w:hAnsi="Times New Roman" w:cs="Times New Roman"/>
        </w:rPr>
        <w:fldChar w:fldCharType="end"/>
      </w:r>
      <w:r w:rsidRPr="00A61247">
        <w:rPr>
          <w:rFonts w:ascii="Times New Roman" w:hAnsi="Times New Roman" w:cs="Times New Roman"/>
        </w:rPr>
        <w:t xml:space="preserve"> and the growth continues. Although there is considerable commonality, a survey of such programmes</w:t>
      </w:r>
      <w:r w:rsidR="004C09D0" w:rsidRPr="00A61247">
        <w:rPr>
          <w:rFonts w:ascii="Times New Roman" w:hAnsi="Times New Roman" w:cs="Times New Roman"/>
        </w:rPr>
        <w:t xml:space="preserve"> </w:t>
      </w:r>
      <w:r w:rsidR="004C09D0" w:rsidRPr="00D04112">
        <w:rPr>
          <w:rFonts w:ascii="Times New Roman" w:hAnsi="Times New Roman" w:cs="Times New Roman"/>
          <w:strike/>
        </w:rPr>
        <w:t>they</w:t>
      </w:r>
      <w:r w:rsidRPr="00A61247">
        <w:rPr>
          <w:rFonts w:ascii="Times New Roman" w:hAnsi="Times New Roman" w:cs="Times New Roman"/>
        </w:rPr>
        <w:t xml:space="preserve"> concluded that:</w:t>
      </w:r>
    </w:p>
    <w:p w14:paraId="19F21C5C" w14:textId="12D748B4" w:rsidR="00D838FC" w:rsidRPr="00A61247" w:rsidRDefault="00D04112" w:rsidP="00A61247">
      <w:pPr>
        <w:spacing w:line="480" w:lineRule="auto"/>
        <w:ind w:left="567" w:right="855"/>
        <w:jc w:val="both"/>
        <w:rPr>
          <w:rFonts w:ascii="Times New Roman" w:hAnsi="Times New Roman" w:cs="Times New Roman"/>
        </w:rPr>
      </w:pPr>
      <w:r w:rsidRPr="00D04112">
        <w:rPr>
          <w:rFonts w:ascii="Times New Roman" w:hAnsi="Times New Roman" w:cs="Times New Roman"/>
          <w:i/>
        </w:rPr>
        <w:t>“</w:t>
      </w:r>
      <w:r w:rsidR="00D838FC" w:rsidRPr="00D04112">
        <w:rPr>
          <w:rFonts w:ascii="Times New Roman" w:hAnsi="Times New Roman" w:cs="Times New Roman"/>
          <w:i/>
        </w:rPr>
        <w:t>There is a need to establish criteria and mechanisms for evaluation of these programmes</w:t>
      </w:r>
      <w:r w:rsidR="00D838FC" w:rsidRPr="00A61247">
        <w:rPr>
          <w:rFonts w:ascii="Times New Roman" w:hAnsi="Times New Roman" w:cs="Times New Roman"/>
        </w:rPr>
        <w:t>.</w:t>
      </w:r>
      <w:r w:rsidR="00ED12FF">
        <w:rPr>
          <w:rFonts w:ascii="Times New Roman" w:hAnsi="Times New Roman" w:cs="Times New Roman"/>
        </w:rPr>
        <w:t xml:space="preserve">” </w:t>
      </w:r>
      <w:r w:rsidR="00ED12FF" w:rsidRPr="00A61247">
        <w:rPr>
          <w:rFonts w:ascii="Times New Roman" w:hAnsi="Times New Roman" w:cs="Times New Roman"/>
        </w:rPr>
        <w:fldChar w:fldCharType="begin"/>
      </w:r>
      <w:r w:rsidR="00ED12FF">
        <w:rPr>
          <w:rFonts w:ascii="Times New Roman" w:hAnsi="Times New Roman" w:cs="Times New Roman"/>
        </w:rPr>
        <w:instrText xml:space="preserve"> ADDIN EN.CITE &lt;EndNote&gt;&lt;Cite&gt;&lt;Author&gt;Tekian&lt;/Author&gt;&lt;Year&gt;2014&lt;/Year&gt;&lt;RecNum&gt;2751&lt;/RecNum&gt;&lt;DisplayText&gt;(Tekian et al., 2014)&lt;/DisplayText&gt;&lt;record&gt;&lt;rec-number&gt;2751&lt;/rec-number&gt;&lt;foreign-keys&gt;&lt;key app="EN" db-id="fe09pp9pmdfxe2ep5a45rrtp22wew5w5vtad" timestamp="1485879067"&gt;2751&lt;/key&gt;&lt;/foreign-keys&gt;&lt;ref-type name="Journal Article"&gt;17&lt;/ref-type&gt;&lt;contributors&gt;&lt;authors&gt;&lt;author&gt;Tekian, A.&lt;/author&gt;&lt;author&gt;Roberts, T.&lt;/author&gt;&lt;author&gt;Batty, HP&lt;/author&gt;&lt;author&gt;Cook, DA&lt;/author&gt;&lt;author&gt;Norcini, J&lt;/author&gt;&lt;/authors&gt;&lt;/contributors&gt;&lt;titles&gt;&lt;title&gt;Preparing leaders in health professions education&lt;/title&gt;&lt;secondary-title&gt;Medical teacher&lt;/secondary-title&gt;&lt;/titles&gt;&lt;periodical&gt;&lt;full-title&gt;Medical Teacher&lt;/full-title&gt;&lt;/periodical&gt;&lt;pages&gt;269-271&lt;/pages&gt;&lt;volume&gt;36&lt;/volume&gt;&lt;number&gt;3&lt;/number&gt;&lt;dates&gt;&lt;year&gt;2014&lt;/year&gt;&lt;/dates&gt;&lt;isbn&gt;0142-159X&lt;/isbn&gt;&lt;urls&gt;&lt;/urls&gt;&lt;/record&gt;&lt;/Cite&gt;&lt;/EndNote&gt;</w:instrText>
      </w:r>
      <w:r w:rsidR="00ED12FF" w:rsidRPr="00A61247">
        <w:rPr>
          <w:rFonts w:ascii="Times New Roman" w:hAnsi="Times New Roman" w:cs="Times New Roman"/>
        </w:rPr>
        <w:fldChar w:fldCharType="separate"/>
      </w:r>
      <w:r w:rsidR="00ED12FF" w:rsidRPr="00A61247">
        <w:rPr>
          <w:rFonts w:ascii="Times New Roman" w:hAnsi="Times New Roman" w:cs="Times New Roman"/>
          <w:noProof/>
        </w:rPr>
        <w:t>(Tekian et al., 2014)</w:t>
      </w:r>
      <w:r w:rsidR="00ED12FF" w:rsidRPr="00A61247">
        <w:rPr>
          <w:rFonts w:ascii="Times New Roman" w:hAnsi="Times New Roman" w:cs="Times New Roman"/>
        </w:rPr>
        <w:fldChar w:fldCharType="end"/>
      </w:r>
    </w:p>
    <w:p w14:paraId="7836C48B" w14:textId="77777777" w:rsidR="00D838FC" w:rsidRPr="00A61247" w:rsidRDefault="00D838FC" w:rsidP="00A61247">
      <w:pPr>
        <w:pStyle w:val="Heading2"/>
        <w:spacing w:line="480" w:lineRule="auto"/>
        <w:ind w:left="66"/>
        <w:jc w:val="both"/>
        <w:rPr>
          <w:rFonts w:ascii="Times New Roman" w:hAnsi="Times New Roman" w:cs="Times New Roman"/>
          <w:sz w:val="24"/>
          <w:szCs w:val="24"/>
        </w:rPr>
      </w:pPr>
    </w:p>
    <w:p w14:paraId="681F0181" w14:textId="77777777" w:rsidR="00D838FC" w:rsidRPr="00A61247" w:rsidRDefault="00D838FC" w:rsidP="00A61247">
      <w:pPr>
        <w:spacing w:line="480" w:lineRule="auto"/>
        <w:jc w:val="both"/>
        <w:rPr>
          <w:rFonts w:ascii="Times New Roman" w:hAnsi="Times New Roman" w:cs="Times New Roman"/>
        </w:rPr>
      </w:pPr>
      <w:r w:rsidRPr="00A61247">
        <w:rPr>
          <w:rFonts w:ascii="Times New Roman" w:hAnsi="Times New Roman" w:cs="Times New Roman"/>
        </w:rPr>
        <w:t>The World Federation for Medical Education, as the current repository of global standards for medical education, has responded to this call and has developed standards for Master’s Degrees in Health Professions and Medical Education.</w:t>
      </w:r>
    </w:p>
    <w:p w14:paraId="08899931" w14:textId="77777777" w:rsidR="00D838FC" w:rsidRPr="00A61247" w:rsidRDefault="00D838FC" w:rsidP="00A61247">
      <w:pPr>
        <w:spacing w:line="480" w:lineRule="auto"/>
        <w:jc w:val="both"/>
        <w:rPr>
          <w:rFonts w:ascii="Times New Roman" w:hAnsi="Times New Roman" w:cs="Times New Roman"/>
        </w:rPr>
      </w:pPr>
    </w:p>
    <w:p w14:paraId="21C6B2C9" w14:textId="77777777" w:rsidR="00D838FC" w:rsidRPr="00D04112" w:rsidRDefault="00D838FC" w:rsidP="00A61247">
      <w:pPr>
        <w:pStyle w:val="Heading2"/>
        <w:spacing w:line="480" w:lineRule="auto"/>
        <w:ind w:left="66"/>
        <w:rPr>
          <w:rFonts w:ascii="Times New Roman" w:hAnsi="Times New Roman" w:cs="Times New Roman"/>
          <w:b/>
          <w:color w:val="auto"/>
          <w:sz w:val="24"/>
          <w:szCs w:val="24"/>
        </w:rPr>
      </w:pPr>
      <w:bookmarkStart w:id="1" w:name="_Toc302136900"/>
      <w:bookmarkStart w:id="2" w:name="_Toc473786469"/>
      <w:r w:rsidRPr="00D04112">
        <w:rPr>
          <w:rFonts w:ascii="Times New Roman" w:hAnsi="Times New Roman" w:cs="Times New Roman"/>
          <w:b/>
          <w:color w:val="auto"/>
          <w:sz w:val="24"/>
          <w:szCs w:val="24"/>
        </w:rPr>
        <w:t>Purpose</w:t>
      </w:r>
      <w:bookmarkEnd w:id="1"/>
      <w:bookmarkEnd w:id="2"/>
    </w:p>
    <w:p w14:paraId="5EC59585" w14:textId="77777777" w:rsidR="00D838FC" w:rsidRPr="00A61247" w:rsidRDefault="00D838FC" w:rsidP="00A61247">
      <w:pPr>
        <w:spacing w:line="480" w:lineRule="auto"/>
        <w:jc w:val="both"/>
        <w:rPr>
          <w:rFonts w:ascii="Times New Roman" w:hAnsi="Times New Roman" w:cs="Times New Roman"/>
        </w:rPr>
      </w:pPr>
      <w:r w:rsidRPr="00A61247">
        <w:rPr>
          <w:rFonts w:ascii="Times New Roman" w:hAnsi="Times New Roman" w:cs="Times New Roman"/>
        </w:rPr>
        <w:t>The purpose of these standards is to:</w:t>
      </w:r>
    </w:p>
    <w:p w14:paraId="5D05FA9D" w14:textId="77777777" w:rsidR="00D838FC" w:rsidRPr="00A61247" w:rsidRDefault="00D838FC" w:rsidP="00A61247">
      <w:pPr>
        <w:numPr>
          <w:ilvl w:val="0"/>
          <w:numId w:val="47"/>
        </w:numPr>
        <w:autoSpaceDE w:val="0"/>
        <w:autoSpaceDN w:val="0"/>
        <w:adjustRightInd w:val="0"/>
        <w:spacing w:line="480" w:lineRule="auto"/>
        <w:jc w:val="both"/>
        <w:rPr>
          <w:rFonts w:ascii="Times New Roman" w:hAnsi="Times New Roman" w:cs="Times New Roman"/>
        </w:rPr>
      </w:pPr>
      <w:r w:rsidRPr="00A61247">
        <w:rPr>
          <w:rFonts w:ascii="Times New Roman" w:hAnsi="Times New Roman" w:cs="Times New Roman"/>
        </w:rPr>
        <w:t>guide programme directors in their work of course design and management</w:t>
      </w:r>
    </w:p>
    <w:p w14:paraId="496C3712" w14:textId="77777777" w:rsidR="00D838FC" w:rsidRPr="00A61247" w:rsidRDefault="00D838FC" w:rsidP="00A61247">
      <w:pPr>
        <w:numPr>
          <w:ilvl w:val="0"/>
          <w:numId w:val="47"/>
        </w:numPr>
        <w:autoSpaceDE w:val="0"/>
        <w:autoSpaceDN w:val="0"/>
        <w:adjustRightInd w:val="0"/>
        <w:spacing w:line="480" w:lineRule="auto"/>
        <w:jc w:val="both"/>
        <w:rPr>
          <w:rFonts w:ascii="Times New Roman" w:hAnsi="Times New Roman" w:cs="Times New Roman"/>
        </w:rPr>
      </w:pPr>
      <w:r w:rsidRPr="00A61247">
        <w:rPr>
          <w:rFonts w:ascii="Times New Roman" w:hAnsi="Times New Roman" w:cs="Times New Roman"/>
        </w:rPr>
        <w:t>offer prospective and current students a framework for judging the quality and qualities of the provision they are contemplating or experiencing</w:t>
      </w:r>
    </w:p>
    <w:p w14:paraId="578985CE" w14:textId="77777777" w:rsidR="00D838FC" w:rsidRPr="00A61247" w:rsidRDefault="00D838FC" w:rsidP="00A61247">
      <w:pPr>
        <w:numPr>
          <w:ilvl w:val="0"/>
          <w:numId w:val="47"/>
        </w:numPr>
        <w:autoSpaceDE w:val="0"/>
        <w:autoSpaceDN w:val="0"/>
        <w:adjustRightInd w:val="0"/>
        <w:spacing w:line="480" w:lineRule="auto"/>
        <w:jc w:val="both"/>
        <w:rPr>
          <w:rFonts w:ascii="Times New Roman" w:hAnsi="Times New Roman" w:cs="Times New Roman"/>
        </w:rPr>
      </w:pPr>
      <w:r w:rsidRPr="00A61247">
        <w:rPr>
          <w:rFonts w:ascii="Times New Roman" w:hAnsi="Times New Roman" w:cs="Times New Roman"/>
        </w:rPr>
        <w:t xml:space="preserve">offer a framework for institutions and regulators in judging that provision. </w:t>
      </w:r>
    </w:p>
    <w:p w14:paraId="51DF08A0" w14:textId="77777777" w:rsidR="00D838FC" w:rsidRPr="00A61247" w:rsidRDefault="00D838FC" w:rsidP="00A61247">
      <w:pPr>
        <w:spacing w:line="480" w:lineRule="auto"/>
        <w:jc w:val="both"/>
        <w:rPr>
          <w:rFonts w:ascii="Times New Roman" w:hAnsi="Times New Roman" w:cs="Times New Roman"/>
        </w:rPr>
      </w:pPr>
    </w:p>
    <w:p w14:paraId="745AC554" w14:textId="7472765F" w:rsidR="00D838FC" w:rsidRPr="00A61247" w:rsidRDefault="00D838FC" w:rsidP="00D04112">
      <w:pPr>
        <w:spacing w:line="480" w:lineRule="auto"/>
        <w:jc w:val="both"/>
        <w:rPr>
          <w:rFonts w:ascii="Times New Roman" w:hAnsi="Times New Roman" w:cs="Times New Roman"/>
        </w:rPr>
      </w:pPr>
      <w:r w:rsidRPr="00A61247">
        <w:rPr>
          <w:rFonts w:ascii="Times New Roman" w:hAnsi="Times New Roman" w:cs="Times New Roman"/>
        </w:rPr>
        <w:lastRenderedPageBreak/>
        <w:t xml:space="preserve">The issue of quality of Master’s programmes underpins these standards. As </w:t>
      </w:r>
      <w:proofErr w:type="spellStart"/>
      <w:r w:rsidRPr="00A61247">
        <w:rPr>
          <w:rFonts w:ascii="Times New Roman" w:hAnsi="Times New Roman" w:cs="Times New Roman"/>
        </w:rPr>
        <w:t>Tekian</w:t>
      </w:r>
      <w:proofErr w:type="spellEnd"/>
      <w:r w:rsidRPr="00A61247">
        <w:rPr>
          <w:rFonts w:ascii="Times New Roman" w:hAnsi="Times New Roman" w:cs="Times New Roman"/>
        </w:rPr>
        <w:t xml:space="preserve"> and Harris suggest:</w:t>
      </w:r>
      <w:r w:rsidR="00D04112">
        <w:rPr>
          <w:rFonts w:ascii="Times New Roman" w:hAnsi="Times New Roman" w:cs="Times New Roman"/>
        </w:rPr>
        <w:t xml:space="preserve">  </w:t>
      </w:r>
      <w:r w:rsidRPr="00A61247">
        <w:rPr>
          <w:rFonts w:ascii="Times New Roman" w:hAnsi="Times New Roman" w:cs="Times New Roman"/>
          <w:lang w:val="en-US"/>
        </w:rPr>
        <w:t>given the fact that th</w:t>
      </w:r>
      <w:r w:rsidR="00D04112">
        <w:rPr>
          <w:rFonts w:ascii="Times New Roman" w:hAnsi="Times New Roman" w:cs="Times New Roman"/>
          <w:lang w:val="en-US"/>
        </w:rPr>
        <w:t>ere is a proliferation of such M</w:t>
      </w:r>
      <w:r w:rsidRPr="00A61247">
        <w:rPr>
          <w:rFonts w:ascii="Times New Roman" w:hAnsi="Times New Roman" w:cs="Times New Roman"/>
          <w:lang w:val="en-US"/>
        </w:rPr>
        <w:t xml:space="preserve">asters-level programs in </w:t>
      </w:r>
      <w:r w:rsidRPr="00ED12FF">
        <w:rPr>
          <w:rFonts w:ascii="Times New Roman" w:hAnsi="Times New Roman" w:cs="Times New Roman"/>
          <w:lang w:val="en-US"/>
        </w:rPr>
        <w:t>HPE</w:t>
      </w:r>
      <w:r w:rsidR="00D04112" w:rsidRPr="00ED12FF">
        <w:rPr>
          <w:rFonts w:ascii="Times New Roman" w:hAnsi="Times New Roman" w:cs="Times New Roman"/>
          <w:lang w:val="en-US"/>
        </w:rPr>
        <w:t xml:space="preserve"> (Higher Professional Education</w:t>
      </w:r>
      <w:proofErr w:type="gramStart"/>
      <w:r w:rsidR="00D04112" w:rsidRPr="00ED12FF">
        <w:rPr>
          <w:rFonts w:ascii="Times New Roman" w:hAnsi="Times New Roman" w:cs="Times New Roman"/>
          <w:lang w:val="en-US"/>
        </w:rPr>
        <w:t xml:space="preserve">) </w:t>
      </w:r>
      <w:r w:rsidRPr="00ED12FF">
        <w:rPr>
          <w:rFonts w:ascii="Times New Roman" w:hAnsi="Times New Roman" w:cs="Times New Roman"/>
          <w:lang w:val="en-US"/>
        </w:rPr>
        <w:t>,</w:t>
      </w:r>
      <w:proofErr w:type="gramEnd"/>
      <w:r w:rsidRPr="00ED12FF">
        <w:rPr>
          <w:rFonts w:ascii="Times New Roman" w:hAnsi="Times New Roman" w:cs="Times New Roman"/>
          <w:lang w:val="en-US"/>
        </w:rPr>
        <w:t xml:space="preserve"> </w:t>
      </w:r>
      <w:r w:rsidRPr="00A61247">
        <w:rPr>
          <w:rFonts w:ascii="Times New Roman" w:hAnsi="Times New Roman" w:cs="Times New Roman"/>
          <w:lang w:val="en-US"/>
        </w:rPr>
        <w:t xml:space="preserve">there is a clear need to establish criteria for evaluation of these programs and perhaps an accreditation process for such programs. Furthermore, best practices should also be established </w:t>
      </w:r>
      <w:r w:rsidR="0043132C" w:rsidRPr="00A61247">
        <w:rPr>
          <w:rFonts w:ascii="Times New Roman" w:hAnsi="Times New Roman" w:cs="Times New Roman"/>
          <w:lang w:val="en-US"/>
        </w:rPr>
        <w:t>to ensure that</w:t>
      </w:r>
      <w:r w:rsidRPr="00A61247">
        <w:rPr>
          <w:rFonts w:ascii="Times New Roman" w:hAnsi="Times New Roman" w:cs="Times New Roman"/>
          <w:lang w:val="en-US"/>
        </w:rPr>
        <w:t xml:space="preserve"> all programs maintain a minimum acceptable quality. These best practices would provide an example of excellence to strive for by all programs.</w:t>
      </w:r>
    </w:p>
    <w:p w14:paraId="5951143C" w14:textId="77777777" w:rsidR="00D838FC" w:rsidRPr="00A61247" w:rsidRDefault="00D838FC" w:rsidP="00A61247">
      <w:pPr>
        <w:pStyle w:val="NoSpacing"/>
        <w:spacing w:line="480" w:lineRule="auto"/>
        <w:rPr>
          <w:rFonts w:ascii="Times New Roman" w:hAnsi="Times New Roman"/>
          <w:sz w:val="24"/>
          <w:szCs w:val="24"/>
        </w:rPr>
      </w:pPr>
    </w:p>
    <w:p w14:paraId="16823138" w14:textId="77777777" w:rsidR="00D838FC" w:rsidRPr="00D04112" w:rsidRDefault="00D838FC" w:rsidP="00A61247">
      <w:pPr>
        <w:pStyle w:val="Heading2"/>
        <w:spacing w:line="480" w:lineRule="auto"/>
        <w:ind w:left="66"/>
        <w:rPr>
          <w:rFonts w:ascii="Times New Roman" w:hAnsi="Times New Roman" w:cs="Times New Roman"/>
          <w:b/>
          <w:color w:val="auto"/>
          <w:sz w:val="24"/>
          <w:szCs w:val="24"/>
        </w:rPr>
      </w:pPr>
      <w:bookmarkStart w:id="3" w:name="_Toc302136901"/>
      <w:bookmarkStart w:id="4" w:name="_Toc473786470"/>
      <w:r w:rsidRPr="00D04112">
        <w:rPr>
          <w:rFonts w:ascii="Times New Roman" w:hAnsi="Times New Roman" w:cs="Times New Roman"/>
          <w:b/>
          <w:color w:val="auto"/>
          <w:sz w:val="24"/>
          <w:szCs w:val="24"/>
        </w:rPr>
        <w:t>Rationale</w:t>
      </w:r>
      <w:bookmarkEnd w:id="3"/>
      <w:bookmarkEnd w:id="4"/>
    </w:p>
    <w:p w14:paraId="1BA6E8A5" w14:textId="77777777" w:rsidR="00D838FC" w:rsidRPr="00A61247" w:rsidRDefault="00D838FC" w:rsidP="00A61247">
      <w:pPr>
        <w:pStyle w:val="NoSpacing"/>
        <w:spacing w:line="480" w:lineRule="auto"/>
        <w:jc w:val="both"/>
        <w:rPr>
          <w:rFonts w:ascii="Times New Roman" w:hAnsi="Times New Roman"/>
          <w:sz w:val="24"/>
          <w:szCs w:val="24"/>
        </w:rPr>
      </w:pPr>
      <w:r w:rsidRPr="00A61247">
        <w:rPr>
          <w:rFonts w:ascii="Times New Roman" w:hAnsi="Times New Roman"/>
          <w:sz w:val="24"/>
          <w:szCs w:val="24"/>
        </w:rPr>
        <w:t xml:space="preserve">The role of global standards is not to </w:t>
      </w:r>
      <w:proofErr w:type="spellStart"/>
      <w:r w:rsidRPr="00A61247">
        <w:rPr>
          <w:rFonts w:ascii="Times New Roman" w:hAnsi="Times New Roman"/>
          <w:sz w:val="24"/>
          <w:szCs w:val="24"/>
        </w:rPr>
        <w:t>homogenise</w:t>
      </w:r>
      <w:proofErr w:type="spellEnd"/>
      <w:r w:rsidRPr="00A61247">
        <w:rPr>
          <w:rFonts w:ascii="Times New Roman" w:hAnsi="Times New Roman"/>
          <w:sz w:val="24"/>
          <w:szCs w:val="24"/>
        </w:rPr>
        <w:t xml:space="preserve"> educational provision but to allow a rich diversity of contextually relevant courses that meet agreed standards for content, process and outcome. We hope that these standards will liberate educational providers to be creative in their planning within the necessary quality parameters for an academic course. </w:t>
      </w:r>
    </w:p>
    <w:p w14:paraId="6D37B75D" w14:textId="77777777" w:rsidR="00D838FC" w:rsidRPr="00A61247" w:rsidRDefault="00D838FC" w:rsidP="00A61247">
      <w:pPr>
        <w:pStyle w:val="NoSpacing"/>
        <w:spacing w:line="480" w:lineRule="auto"/>
        <w:jc w:val="both"/>
        <w:rPr>
          <w:rFonts w:ascii="Times New Roman" w:hAnsi="Times New Roman"/>
          <w:sz w:val="24"/>
          <w:szCs w:val="24"/>
        </w:rPr>
      </w:pPr>
    </w:p>
    <w:p w14:paraId="0D82582F" w14:textId="77777777" w:rsidR="00D838FC" w:rsidRPr="00A61247" w:rsidRDefault="00D838FC" w:rsidP="00A61247">
      <w:pPr>
        <w:pStyle w:val="NoSpacing"/>
        <w:spacing w:line="480" w:lineRule="auto"/>
        <w:jc w:val="both"/>
        <w:rPr>
          <w:rFonts w:ascii="Times New Roman" w:hAnsi="Times New Roman"/>
          <w:sz w:val="24"/>
          <w:szCs w:val="24"/>
        </w:rPr>
      </w:pPr>
      <w:r w:rsidRPr="00A61247">
        <w:rPr>
          <w:rFonts w:ascii="Times New Roman" w:hAnsi="Times New Roman"/>
          <w:sz w:val="24"/>
          <w:szCs w:val="24"/>
        </w:rPr>
        <w:t xml:space="preserve">There are many ways of interpreting each standard. We intend that each standard should be reviewed and the ways in which it is locally relevant identified.  This might sometimes involve a recasting or rewording. </w:t>
      </w:r>
    </w:p>
    <w:p w14:paraId="5C7DBE0B" w14:textId="77777777" w:rsidR="00D838FC" w:rsidRPr="00A61247" w:rsidRDefault="00D838FC" w:rsidP="00A61247">
      <w:pPr>
        <w:pStyle w:val="NoSpacing"/>
        <w:spacing w:line="480" w:lineRule="auto"/>
        <w:jc w:val="both"/>
        <w:rPr>
          <w:rFonts w:ascii="Times New Roman" w:hAnsi="Times New Roman"/>
          <w:sz w:val="24"/>
          <w:szCs w:val="24"/>
        </w:rPr>
      </w:pPr>
    </w:p>
    <w:p w14:paraId="5EF083F6" w14:textId="77777777" w:rsidR="00D838FC" w:rsidRPr="00A61247" w:rsidRDefault="00D838FC" w:rsidP="00A61247">
      <w:pPr>
        <w:pStyle w:val="NoSpacing"/>
        <w:spacing w:line="480" w:lineRule="auto"/>
        <w:jc w:val="both"/>
        <w:rPr>
          <w:rFonts w:ascii="Times New Roman" w:hAnsi="Times New Roman"/>
          <w:sz w:val="24"/>
          <w:szCs w:val="24"/>
        </w:rPr>
      </w:pPr>
      <w:r w:rsidRPr="00A61247">
        <w:rPr>
          <w:rFonts w:ascii="Times New Roman" w:hAnsi="Times New Roman"/>
          <w:sz w:val="24"/>
          <w:szCs w:val="24"/>
        </w:rPr>
        <w:t xml:space="preserve">A Master’s degree must show certain academic characteristics. Students should graduate with a sound knowledge base, an appreciation of the nature of evidence and theory in social science, a sound grounding in research methods, and an ability to </w:t>
      </w:r>
      <w:proofErr w:type="spellStart"/>
      <w:r w:rsidRPr="00A61247">
        <w:rPr>
          <w:rFonts w:ascii="Times New Roman" w:hAnsi="Times New Roman"/>
          <w:sz w:val="24"/>
          <w:szCs w:val="24"/>
        </w:rPr>
        <w:t>analyse</w:t>
      </w:r>
      <w:proofErr w:type="spellEnd"/>
      <w:r w:rsidRPr="00A61247">
        <w:rPr>
          <w:rFonts w:ascii="Times New Roman" w:hAnsi="Times New Roman"/>
          <w:sz w:val="24"/>
          <w:szCs w:val="24"/>
        </w:rPr>
        <w:t xml:space="preserve">, </w:t>
      </w:r>
      <w:proofErr w:type="spellStart"/>
      <w:r w:rsidRPr="00A61247">
        <w:rPr>
          <w:rFonts w:ascii="Times New Roman" w:hAnsi="Times New Roman"/>
          <w:sz w:val="24"/>
          <w:szCs w:val="24"/>
        </w:rPr>
        <w:t>synthesise</w:t>
      </w:r>
      <w:proofErr w:type="spellEnd"/>
      <w:r w:rsidRPr="00A61247">
        <w:rPr>
          <w:rFonts w:ascii="Times New Roman" w:hAnsi="Times New Roman"/>
          <w:sz w:val="24"/>
          <w:szCs w:val="24"/>
        </w:rPr>
        <w:t xml:space="preserve"> and critique theories and trends so that appropriate contextual decisions can be made about which to apply. </w:t>
      </w:r>
    </w:p>
    <w:p w14:paraId="4C0357A6" w14:textId="77777777" w:rsidR="00D838FC" w:rsidRPr="00A61247" w:rsidRDefault="00D838FC" w:rsidP="00A61247">
      <w:pPr>
        <w:pStyle w:val="NoSpacing"/>
        <w:spacing w:line="480" w:lineRule="auto"/>
        <w:jc w:val="both"/>
        <w:rPr>
          <w:rFonts w:ascii="Times New Roman" w:hAnsi="Times New Roman"/>
          <w:sz w:val="24"/>
          <w:szCs w:val="24"/>
        </w:rPr>
      </w:pPr>
    </w:p>
    <w:p w14:paraId="374648A2" w14:textId="77777777" w:rsidR="00D838FC" w:rsidRPr="00A61247" w:rsidRDefault="00D838FC" w:rsidP="00A61247">
      <w:pPr>
        <w:pStyle w:val="NoSpacing"/>
        <w:spacing w:line="480" w:lineRule="auto"/>
        <w:jc w:val="both"/>
        <w:rPr>
          <w:rFonts w:ascii="Times New Roman" w:hAnsi="Times New Roman"/>
          <w:sz w:val="24"/>
          <w:szCs w:val="24"/>
        </w:rPr>
      </w:pPr>
      <w:r w:rsidRPr="00A61247">
        <w:rPr>
          <w:rFonts w:ascii="Times New Roman" w:hAnsi="Times New Roman"/>
          <w:sz w:val="24"/>
          <w:szCs w:val="24"/>
        </w:rPr>
        <w:lastRenderedPageBreak/>
        <w:t xml:space="preserve">The challenge of undertaking a Master’s degree in medical education is that students must move to a social science paradigm and knowledge base that is different from that already learned within basic and clinical sciences. This presents challenges not only to the student, but also to the teacher. </w:t>
      </w:r>
    </w:p>
    <w:p w14:paraId="1E5D33B7" w14:textId="77777777" w:rsidR="00D838FC" w:rsidRPr="00A61247" w:rsidRDefault="00D838FC" w:rsidP="00A61247">
      <w:pPr>
        <w:pStyle w:val="NoSpacing"/>
        <w:spacing w:line="480" w:lineRule="auto"/>
        <w:jc w:val="both"/>
        <w:rPr>
          <w:rFonts w:ascii="Times New Roman" w:hAnsi="Times New Roman"/>
          <w:sz w:val="24"/>
          <w:szCs w:val="24"/>
        </w:rPr>
      </w:pPr>
    </w:p>
    <w:p w14:paraId="7895A42E" w14:textId="02CE4BF1" w:rsidR="00D838FC" w:rsidRPr="00A61247" w:rsidRDefault="00ED12FF" w:rsidP="00A61247">
      <w:pPr>
        <w:pStyle w:val="NoSpacing"/>
        <w:spacing w:line="480" w:lineRule="auto"/>
        <w:jc w:val="both"/>
        <w:rPr>
          <w:rFonts w:ascii="Times New Roman" w:hAnsi="Times New Roman"/>
          <w:sz w:val="24"/>
          <w:szCs w:val="24"/>
        </w:rPr>
      </w:pPr>
      <w:r>
        <w:rPr>
          <w:rFonts w:ascii="Times New Roman" w:hAnsi="Times New Roman"/>
          <w:sz w:val="24"/>
          <w:szCs w:val="24"/>
        </w:rPr>
        <w:t xml:space="preserve">The World Federation for Medical </w:t>
      </w:r>
      <w:r w:rsidR="0043132C">
        <w:rPr>
          <w:rFonts w:ascii="Times New Roman" w:hAnsi="Times New Roman"/>
          <w:sz w:val="24"/>
          <w:szCs w:val="24"/>
        </w:rPr>
        <w:t>Education</w:t>
      </w:r>
      <w:r>
        <w:rPr>
          <w:rFonts w:ascii="Times New Roman" w:hAnsi="Times New Roman"/>
          <w:sz w:val="24"/>
          <w:szCs w:val="24"/>
        </w:rPr>
        <w:t xml:space="preserve"> hopes </w:t>
      </w:r>
      <w:r w:rsidR="00D838FC" w:rsidRPr="00A61247">
        <w:rPr>
          <w:rFonts w:ascii="Times New Roman" w:hAnsi="Times New Roman"/>
          <w:sz w:val="24"/>
          <w:szCs w:val="24"/>
        </w:rPr>
        <w:t xml:space="preserve">that these standards will assist the </w:t>
      </w:r>
      <w:proofErr w:type="spellStart"/>
      <w:r w:rsidR="00D838FC" w:rsidRPr="00A61247">
        <w:rPr>
          <w:rFonts w:ascii="Times New Roman" w:hAnsi="Times New Roman"/>
          <w:sz w:val="24"/>
          <w:szCs w:val="24"/>
        </w:rPr>
        <w:t>programme</w:t>
      </w:r>
      <w:proofErr w:type="spellEnd"/>
      <w:r w:rsidR="00D838FC" w:rsidRPr="00A61247">
        <w:rPr>
          <w:rFonts w:ascii="Times New Roman" w:hAnsi="Times New Roman"/>
          <w:sz w:val="24"/>
          <w:szCs w:val="24"/>
        </w:rPr>
        <w:t xml:space="preserve"> planners in addressing such problems. </w:t>
      </w:r>
    </w:p>
    <w:p w14:paraId="1FC87B77" w14:textId="77777777" w:rsidR="00D838FC" w:rsidRPr="00A61247" w:rsidRDefault="00D838FC" w:rsidP="00A61247">
      <w:pPr>
        <w:pStyle w:val="NoSpacing"/>
        <w:spacing w:line="480" w:lineRule="auto"/>
        <w:jc w:val="both"/>
        <w:rPr>
          <w:rFonts w:ascii="Times New Roman" w:hAnsi="Times New Roman"/>
          <w:sz w:val="24"/>
          <w:szCs w:val="24"/>
        </w:rPr>
      </w:pPr>
    </w:p>
    <w:p w14:paraId="6935365B" w14:textId="77777777" w:rsidR="00D838FC" w:rsidRPr="00D04112" w:rsidRDefault="00D838FC" w:rsidP="00A61247">
      <w:pPr>
        <w:pStyle w:val="Heading2"/>
        <w:spacing w:line="480" w:lineRule="auto"/>
        <w:ind w:left="66"/>
        <w:rPr>
          <w:rFonts w:ascii="Times New Roman" w:hAnsi="Times New Roman" w:cs="Times New Roman"/>
          <w:b/>
          <w:color w:val="auto"/>
          <w:sz w:val="24"/>
          <w:szCs w:val="24"/>
        </w:rPr>
      </w:pPr>
      <w:bookmarkStart w:id="5" w:name="_Toc302136902"/>
      <w:bookmarkStart w:id="6" w:name="_Toc473786471"/>
      <w:r w:rsidRPr="00D04112">
        <w:rPr>
          <w:rFonts w:ascii="Times New Roman" w:hAnsi="Times New Roman" w:cs="Times New Roman"/>
          <w:b/>
          <w:color w:val="auto"/>
          <w:sz w:val="24"/>
          <w:szCs w:val="24"/>
        </w:rPr>
        <w:t>Structure</w:t>
      </w:r>
      <w:bookmarkEnd w:id="5"/>
      <w:bookmarkEnd w:id="6"/>
    </w:p>
    <w:p w14:paraId="39732EC1"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 xml:space="preserve">The standards presented here follow the same general framework as previous sets of WFME standards. </w:t>
      </w:r>
      <w:r w:rsidRPr="00ED12FF">
        <w:rPr>
          <w:rFonts w:ascii="Times New Roman" w:hAnsi="Times New Roman" w:cs="Times New Roman"/>
        </w:rPr>
        <w:t>We</w:t>
      </w:r>
      <w:r w:rsidRPr="00A61247">
        <w:rPr>
          <w:rFonts w:ascii="Times New Roman" w:hAnsi="Times New Roman" w:cs="Times New Roman"/>
        </w:rPr>
        <w:t xml:space="preserve"> have used the same nine headings:</w:t>
      </w:r>
    </w:p>
    <w:p w14:paraId="12D578F5" w14:textId="77777777" w:rsidR="00D838FC" w:rsidRPr="00A61247" w:rsidRDefault="00D838FC" w:rsidP="00A61247">
      <w:pPr>
        <w:numPr>
          <w:ilvl w:val="0"/>
          <w:numId w:val="48"/>
        </w:numPr>
        <w:autoSpaceDE w:val="0"/>
        <w:autoSpaceDN w:val="0"/>
        <w:adjustRightInd w:val="0"/>
        <w:spacing w:line="480" w:lineRule="auto"/>
        <w:rPr>
          <w:rFonts w:ascii="Times New Roman" w:hAnsi="Times New Roman" w:cs="Times New Roman"/>
        </w:rPr>
      </w:pPr>
      <w:r w:rsidRPr="00A61247">
        <w:rPr>
          <w:rFonts w:ascii="Times New Roman" w:hAnsi="Times New Roman" w:cs="Times New Roman"/>
        </w:rPr>
        <w:t>Mission and outcomes</w:t>
      </w:r>
    </w:p>
    <w:p w14:paraId="228E167D" w14:textId="77777777" w:rsidR="00D838FC" w:rsidRPr="00A61247" w:rsidRDefault="00D838FC" w:rsidP="00A61247">
      <w:pPr>
        <w:numPr>
          <w:ilvl w:val="0"/>
          <w:numId w:val="48"/>
        </w:numPr>
        <w:autoSpaceDE w:val="0"/>
        <w:autoSpaceDN w:val="0"/>
        <w:adjustRightInd w:val="0"/>
        <w:spacing w:line="480" w:lineRule="auto"/>
        <w:rPr>
          <w:rFonts w:ascii="Times New Roman" w:hAnsi="Times New Roman" w:cs="Times New Roman"/>
        </w:rPr>
      </w:pPr>
      <w:r w:rsidRPr="00A61247">
        <w:rPr>
          <w:rFonts w:ascii="Times New Roman" w:hAnsi="Times New Roman" w:cs="Times New Roman"/>
        </w:rPr>
        <w:t>Educational process</w:t>
      </w:r>
    </w:p>
    <w:p w14:paraId="400177D3" w14:textId="77777777" w:rsidR="00D838FC" w:rsidRPr="00A61247" w:rsidRDefault="00D838FC" w:rsidP="00A61247">
      <w:pPr>
        <w:numPr>
          <w:ilvl w:val="0"/>
          <w:numId w:val="48"/>
        </w:numPr>
        <w:autoSpaceDE w:val="0"/>
        <w:autoSpaceDN w:val="0"/>
        <w:adjustRightInd w:val="0"/>
        <w:spacing w:line="480" w:lineRule="auto"/>
        <w:rPr>
          <w:rFonts w:ascii="Times New Roman" w:hAnsi="Times New Roman" w:cs="Times New Roman"/>
        </w:rPr>
      </w:pPr>
      <w:r w:rsidRPr="00A61247">
        <w:rPr>
          <w:rFonts w:ascii="Times New Roman" w:hAnsi="Times New Roman" w:cs="Times New Roman"/>
        </w:rPr>
        <w:t>Assessment of students</w:t>
      </w:r>
    </w:p>
    <w:p w14:paraId="135EBF42" w14:textId="77777777" w:rsidR="00D838FC" w:rsidRPr="00A61247" w:rsidRDefault="00D838FC" w:rsidP="00A61247">
      <w:pPr>
        <w:numPr>
          <w:ilvl w:val="0"/>
          <w:numId w:val="48"/>
        </w:numPr>
        <w:autoSpaceDE w:val="0"/>
        <w:autoSpaceDN w:val="0"/>
        <w:adjustRightInd w:val="0"/>
        <w:spacing w:line="480" w:lineRule="auto"/>
        <w:rPr>
          <w:rFonts w:ascii="Times New Roman" w:hAnsi="Times New Roman" w:cs="Times New Roman"/>
        </w:rPr>
      </w:pPr>
      <w:r w:rsidRPr="00A61247">
        <w:rPr>
          <w:rFonts w:ascii="Times New Roman" w:hAnsi="Times New Roman" w:cs="Times New Roman"/>
        </w:rPr>
        <w:t>Students</w:t>
      </w:r>
    </w:p>
    <w:p w14:paraId="34DC0624" w14:textId="77777777" w:rsidR="00D838FC" w:rsidRPr="00A61247" w:rsidRDefault="00D838FC" w:rsidP="00A61247">
      <w:pPr>
        <w:numPr>
          <w:ilvl w:val="0"/>
          <w:numId w:val="48"/>
        </w:numPr>
        <w:autoSpaceDE w:val="0"/>
        <w:autoSpaceDN w:val="0"/>
        <w:adjustRightInd w:val="0"/>
        <w:spacing w:line="480" w:lineRule="auto"/>
        <w:rPr>
          <w:rFonts w:ascii="Times New Roman" w:hAnsi="Times New Roman" w:cs="Times New Roman"/>
        </w:rPr>
      </w:pPr>
      <w:r w:rsidRPr="00A61247">
        <w:rPr>
          <w:rFonts w:ascii="Times New Roman" w:hAnsi="Times New Roman" w:cs="Times New Roman"/>
        </w:rPr>
        <w:t>Staffing</w:t>
      </w:r>
    </w:p>
    <w:p w14:paraId="77E471A2" w14:textId="77777777" w:rsidR="00D838FC" w:rsidRPr="00A61247" w:rsidRDefault="00D838FC" w:rsidP="00A61247">
      <w:pPr>
        <w:numPr>
          <w:ilvl w:val="0"/>
          <w:numId w:val="48"/>
        </w:numPr>
        <w:autoSpaceDE w:val="0"/>
        <w:autoSpaceDN w:val="0"/>
        <w:adjustRightInd w:val="0"/>
        <w:spacing w:line="480" w:lineRule="auto"/>
        <w:rPr>
          <w:rFonts w:ascii="Times New Roman" w:hAnsi="Times New Roman" w:cs="Times New Roman"/>
        </w:rPr>
      </w:pPr>
      <w:r w:rsidRPr="00A61247">
        <w:rPr>
          <w:rFonts w:ascii="Times New Roman" w:hAnsi="Times New Roman" w:cs="Times New Roman"/>
        </w:rPr>
        <w:t>Educational resources, settings and scholarship</w:t>
      </w:r>
    </w:p>
    <w:p w14:paraId="11E85CE6" w14:textId="77777777" w:rsidR="00D838FC" w:rsidRPr="00A61247" w:rsidRDefault="00D838FC" w:rsidP="00A61247">
      <w:pPr>
        <w:numPr>
          <w:ilvl w:val="0"/>
          <w:numId w:val="48"/>
        </w:numPr>
        <w:autoSpaceDE w:val="0"/>
        <w:autoSpaceDN w:val="0"/>
        <w:adjustRightInd w:val="0"/>
        <w:spacing w:line="480" w:lineRule="auto"/>
        <w:rPr>
          <w:rFonts w:ascii="Times New Roman" w:hAnsi="Times New Roman" w:cs="Times New Roman"/>
        </w:rPr>
      </w:pPr>
      <w:r w:rsidRPr="00A61247">
        <w:rPr>
          <w:rFonts w:ascii="Times New Roman" w:hAnsi="Times New Roman" w:cs="Times New Roman"/>
        </w:rPr>
        <w:t>Monitoring and evaluation of the educational process</w:t>
      </w:r>
    </w:p>
    <w:p w14:paraId="1A409F93" w14:textId="77777777" w:rsidR="00D838FC" w:rsidRPr="00A61247" w:rsidRDefault="00D838FC" w:rsidP="00A61247">
      <w:pPr>
        <w:numPr>
          <w:ilvl w:val="0"/>
          <w:numId w:val="48"/>
        </w:numPr>
        <w:autoSpaceDE w:val="0"/>
        <w:autoSpaceDN w:val="0"/>
        <w:adjustRightInd w:val="0"/>
        <w:spacing w:line="480" w:lineRule="auto"/>
        <w:rPr>
          <w:rFonts w:ascii="Times New Roman" w:hAnsi="Times New Roman" w:cs="Times New Roman"/>
        </w:rPr>
      </w:pPr>
      <w:r w:rsidRPr="00A61247">
        <w:rPr>
          <w:rFonts w:ascii="Times New Roman" w:hAnsi="Times New Roman" w:cs="Times New Roman"/>
        </w:rPr>
        <w:t>Governance and administration</w:t>
      </w:r>
    </w:p>
    <w:p w14:paraId="3C3690D6" w14:textId="77777777" w:rsidR="00D838FC" w:rsidRPr="00A61247" w:rsidRDefault="00D838FC" w:rsidP="00A61247">
      <w:pPr>
        <w:numPr>
          <w:ilvl w:val="0"/>
          <w:numId w:val="48"/>
        </w:numPr>
        <w:autoSpaceDE w:val="0"/>
        <w:autoSpaceDN w:val="0"/>
        <w:adjustRightInd w:val="0"/>
        <w:spacing w:line="480" w:lineRule="auto"/>
        <w:rPr>
          <w:rFonts w:ascii="Times New Roman" w:hAnsi="Times New Roman" w:cs="Times New Roman"/>
        </w:rPr>
      </w:pPr>
      <w:r w:rsidRPr="00A61247">
        <w:rPr>
          <w:rFonts w:ascii="Times New Roman" w:hAnsi="Times New Roman" w:cs="Times New Roman"/>
        </w:rPr>
        <w:t>Programme renewal</w:t>
      </w:r>
    </w:p>
    <w:p w14:paraId="145F31B2" w14:textId="77777777" w:rsidR="00D838FC" w:rsidRPr="00A61247" w:rsidRDefault="00D838FC" w:rsidP="00A61247">
      <w:pPr>
        <w:spacing w:line="480" w:lineRule="auto"/>
        <w:rPr>
          <w:rFonts w:ascii="Times New Roman" w:hAnsi="Times New Roman" w:cs="Times New Roman"/>
        </w:rPr>
      </w:pPr>
    </w:p>
    <w:p w14:paraId="230225E0" w14:textId="0628B6F6" w:rsidR="00D838FC" w:rsidRPr="00A61247" w:rsidRDefault="00D838FC" w:rsidP="00A61247">
      <w:pPr>
        <w:spacing w:line="480" w:lineRule="auto"/>
        <w:jc w:val="both"/>
        <w:rPr>
          <w:rFonts w:ascii="Times New Roman" w:hAnsi="Times New Roman" w:cs="Times New Roman"/>
        </w:rPr>
      </w:pPr>
      <w:r w:rsidRPr="00A61247">
        <w:rPr>
          <w:rFonts w:ascii="Times New Roman" w:hAnsi="Times New Roman" w:cs="Times New Roman"/>
        </w:rPr>
        <w:t xml:space="preserve">Within these, </w:t>
      </w:r>
      <w:r w:rsidRPr="00ED12FF">
        <w:rPr>
          <w:rFonts w:ascii="Times New Roman" w:hAnsi="Times New Roman" w:cs="Times New Roman"/>
        </w:rPr>
        <w:t xml:space="preserve">however, we have not offered the previous WFME structure of basic and quality development standards. Our consensus </w:t>
      </w:r>
      <w:r w:rsidRPr="00A61247">
        <w:rPr>
          <w:rFonts w:ascii="Times New Roman" w:hAnsi="Times New Roman" w:cs="Times New Roman"/>
        </w:rPr>
        <w:t>view is that all the standards set out should be addressed as</w:t>
      </w:r>
      <w:r w:rsidR="0043132C">
        <w:rPr>
          <w:rFonts w:ascii="Times New Roman" w:hAnsi="Times New Roman" w:cs="Times New Roman"/>
        </w:rPr>
        <w:t xml:space="preserve"> a baseline for all Master’s pro</w:t>
      </w:r>
      <w:r w:rsidRPr="00A61247">
        <w:rPr>
          <w:rFonts w:ascii="Times New Roman" w:hAnsi="Times New Roman" w:cs="Times New Roman"/>
        </w:rPr>
        <w:t>grammes.</w:t>
      </w:r>
    </w:p>
    <w:p w14:paraId="2473BC4C" w14:textId="77777777" w:rsidR="00D838FC" w:rsidRPr="00A61247" w:rsidRDefault="00D838FC" w:rsidP="00A61247">
      <w:pPr>
        <w:pStyle w:val="NoSpacing"/>
        <w:spacing w:line="480" w:lineRule="auto"/>
        <w:jc w:val="both"/>
        <w:rPr>
          <w:rFonts w:ascii="Times New Roman" w:hAnsi="Times New Roman"/>
          <w:sz w:val="24"/>
          <w:szCs w:val="24"/>
        </w:rPr>
      </w:pPr>
    </w:p>
    <w:p w14:paraId="070B72C0" w14:textId="77777777" w:rsidR="00D838FC" w:rsidRPr="00D04112" w:rsidRDefault="00D838FC" w:rsidP="00A61247">
      <w:pPr>
        <w:pStyle w:val="Heading2"/>
        <w:spacing w:line="480" w:lineRule="auto"/>
        <w:ind w:left="66"/>
        <w:rPr>
          <w:rFonts w:ascii="Times New Roman" w:hAnsi="Times New Roman" w:cs="Times New Roman"/>
          <w:b/>
          <w:color w:val="auto"/>
          <w:sz w:val="24"/>
          <w:szCs w:val="24"/>
        </w:rPr>
      </w:pPr>
      <w:bookmarkStart w:id="7" w:name="_Toc302136903"/>
      <w:bookmarkStart w:id="8" w:name="_Toc473786472"/>
      <w:r w:rsidRPr="00D04112">
        <w:rPr>
          <w:rFonts w:ascii="Times New Roman" w:hAnsi="Times New Roman" w:cs="Times New Roman"/>
          <w:b/>
          <w:color w:val="auto"/>
          <w:sz w:val="24"/>
          <w:szCs w:val="24"/>
        </w:rPr>
        <w:lastRenderedPageBreak/>
        <w:t>Use</w:t>
      </w:r>
      <w:bookmarkEnd w:id="7"/>
      <w:bookmarkEnd w:id="8"/>
    </w:p>
    <w:p w14:paraId="5D3DD9A2" w14:textId="77777777" w:rsidR="00D838FC" w:rsidRPr="00A61247" w:rsidRDefault="00D838FC" w:rsidP="00A61247">
      <w:pPr>
        <w:pStyle w:val="NoSpacing"/>
        <w:spacing w:line="480" w:lineRule="auto"/>
        <w:jc w:val="both"/>
        <w:rPr>
          <w:rFonts w:ascii="Times New Roman" w:hAnsi="Times New Roman"/>
          <w:sz w:val="24"/>
          <w:szCs w:val="24"/>
        </w:rPr>
      </w:pPr>
      <w:r w:rsidRPr="00ED12FF">
        <w:rPr>
          <w:rFonts w:ascii="Times New Roman" w:hAnsi="Times New Roman"/>
          <w:sz w:val="24"/>
          <w:szCs w:val="24"/>
        </w:rPr>
        <w:t xml:space="preserve">We intend the </w:t>
      </w:r>
      <w:r w:rsidRPr="00A61247">
        <w:rPr>
          <w:rFonts w:ascii="Times New Roman" w:hAnsi="Times New Roman"/>
          <w:sz w:val="24"/>
          <w:szCs w:val="24"/>
        </w:rPr>
        <w:t>standards to be used in at least five ways:</w:t>
      </w:r>
    </w:p>
    <w:p w14:paraId="28D30A4C" w14:textId="77777777" w:rsidR="00D838FC" w:rsidRPr="00A61247" w:rsidRDefault="00D838FC" w:rsidP="00A61247">
      <w:pPr>
        <w:pStyle w:val="NoSpacing"/>
        <w:numPr>
          <w:ilvl w:val="0"/>
          <w:numId w:val="49"/>
        </w:numPr>
        <w:spacing w:line="480" w:lineRule="auto"/>
        <w:jc w:val="both"/>
        <w:rPr>
          <w:rFonts w:ascii="Times New Roman" w:hAnsi="Times New Roman"/>
          <w:sz w:val="24"/>
          <w:szCs w:val="24"/>
        </w:rPr>
      </w:pPr>
      <w:r w:rsidRPr="00A61247">
        <w:rPr>
          <w:rFonts w:ascii="Times New Roman" w:hAnsi="Times New Roman"/>
          <w:sz w:val="24"/>
          <w:szCs w:val="24"/>
        </w:rPr>
        <w:t xml:space="preserve">As a guide for new </w:t>
      </w:r>
      <w:proofErr w:type="spellStart"/>
      <w:r w:rsidRPr="00A61247">
        <w:rPr>
          <w:rFonts w:ascii="Times New Roman" w:hAnsi="Times New Roman"/>
          <w:sz w:val="24"/>
          <w:szCs w:val="24"/>
        </w:rPr>
        <w:t>programme</w:t>
      </w:r>
      <w:proofErr w:type="spellEnd"/>
      <w:r w:rsidRPr="00A61247">
        <w:rPr>
          <w:rFonts w:ascii="Times New Roman" w:hAnsi="Times New Roman"/>
          <w:sz w:val="24"/>
          <w:szCs w:val="24"/>
        </w:rPr>
        <w:t xml:space="preserve"> designers</w:t>
      </w:r>
    </w:p>
    <w:p w14:paraId="433ED568" w14:textId="77777777" w:rsidR="00D838FC" w:rsidRPr="00A61247" w:rsidRDefault="00D838FC" w:rsidP="00A61247">
      <w:pPr>
        <w:pStyle w:val="NoSpacing"/>
        <w:numPr>
          <w:ilvl w:val="0"/>
          <w:numId w:val="49"/>
        </w:numPr>
        <w:spacing w:line="480" w:lineRule="auto"/>
        <w:jc w:val="both"/>
        <w:rPr>
          <w:rFonts w:ascii="Times New Roman" w:hAnsi="Times New Roman"/>
          <w:sz w:val="24"/>
          <w:szCs w:val="24"/>
        </w:rPr>
      </w:pPr>
      <w:r w:rsidRPr="00A61247">
        <w:rPr>
          <w:rFonts w:ascii="Times New Roman" w:hAnsi="Times New Roman"/>
          <w:sz w:val="24"/>
          <w:szCs w:val="24"/>
        </w:rPr>
        <w:t xml:space="preserve">As a </w:t>
      </w:r>
      <w:r w:rsidRPr="00A61247">
        <w:rPr>
          <w:rFonts w:ascii="Times New Roman" w:hAnsi="Times New Roman"/>
          <w:sz w:val="24"/>
          <w:szCs w:val="24"/>
          <w:lang w:val="en-GB"/>
        </w:rPr>
        <w:t>framework</w:t>
      </w:r>
      <w:r w:rsidRPr="00A61247">
        <w:rPr>
          <w:rFonts w:ascii="Times New Roman" w:hAnsi="Times New Roman"/>
          <w:sz w:val="24"/>
          <w:szCs w:val="24"/>
        </w:rPr>
        <w:t xml:space="preserve"> for local quality assurance and </w:t>
      </w:r>
      <w:proofErr w:type="spellStart"/>
      <w:r w:rsidRPr="00A61247">
        <w:rPr>
          <w:rFonts w:ascii="Times New Roman" w:hAnsi="Times New Roman"/>
          <w:sz w:val="24"/>
          <w:szCs w:val="24"/>
        </w:rPr>
        <w:t>programme</w:t>
      </w:r>
      <w:proofErr w:type="spellEnd"/>
      <w:r w:rsidRPr="00A61247">
        <w:rPr>
          <w:rFonts w:ascii="Times New Roman" w:hAnsi="Times New Roman"/>
          <w:sz w:val="24"/>
          <w:szCs w:val="24"/>
        </w:rPr>
        <w:t xml:space="preserve"> evaluation</w:t>
      </w:r>
    </w:p>
    <w:p w14:paraId="5C8DE1C7" w14:textId="77777777" w:rsidR="00D838FC" w:rsidRPr="00A61247" w:rsidRDefault="00D838FC" w:rsidP="00A61247">
      <w:pPr>
        <w:pStyle w:val="NoSpacing"/>
        <w:numPr>
          <w:ilvl w:val="0"/>
          <w:numId w:val="49"/>
        </w:numPr>
        <w:spacing w:line="480" w:lineRule="auto"/>
        <w:jc w:val="both"/>
        <w:rPr>
          <w:rFonts w:ascii="Times New Roman" w:hAnsi="Times New Roman"/>
          <w:sz w:val="24"/>
          <w:szCs w:val="24"/>
        </w:rPr>
      </w:pPr>
      <w:r w:rsidRPr="00A61247">
        <w:rPr>
          <w:rFonts w:ascii="Times New Roman" w:hAnsi="Times New Roman"/>
          <w:sz w:val="24"/>
          <w:szCs w:val="24"/>
        </w:rPr>
        <w:t>As a means for current students to judge their own Master’s courses</w:t>
      </w:r>
    </w:p>
    <w:p w14:paraId="4A1B77D1" w14:textId="77777777" w:rsidR="00D838FC" w:rsidRPr="00A61247" w:rsidRDefault="00D838FC" w:rsidP="00A61247">
      <w:pPr>
        <w:pStyle w:val="NoSpacing"/>
        <w:numPr>
          <w:ilvl w:val="0"/>
          <w:numId w:val="49"/>
        </w:numPr>
        <w:spacing w:line="480" w:lineRule="auto"/>
        <w:jc w:val="both"/>
        <w:rPr>
          <w:rFonts w:ascii="Times New Roman" w:hAnsi="Times New Roman"/>
          <w:sz w:val="24"/>
          <w:szCs w:val="24"/>
        </w:rPr>
      </w:pPr>
      <w:r w:rsidRPr="00A61247">
        <w:rPr>
          <w:rFonts w:ascii="Times New Roman" w:hAnsi="Times New Roman"/>
          <w:sz w:val="24"/>
          <w:szCs w:val="24"/>
        </w:rPr>
        <w:t>As a guide to help prospective students choose between courses</w:t>
      </w:r>
    </w:p>
    <w:p w14:paraId="1AD075AE" w14:textId="77777777" w:rsidR="00D838FC" w:rsidRPr="00A61247" w:rsidRDefault="00D838FC" w:rsidP="00A61247">
      <w:pPr>
        <w:pStyle w:val="NoSpacing"/>
        <w:numPr>
          <w:ilvl w:val="0"/>
          <w:numId w:val="49"/>
        </w:numPr>
        <w:spacing w:line="480" w:lineRule="auto"/>
        <w:jc w:val="both"/>
        <w:rPr>
          <w:rFonts w:ascii="Times New Roman" w:hAnsi="Times New Roman"/>
          <w:sz w:val="24"/>
          <w:szCs w:val="24"/>
        </w:rPr>
      </w:pPr>
      <w:r w:rsidRPr="00A61247">
        <w:rPr>
          <w:rFonts w:ascii="Times New Roman" w:hAnsi="Times New Roman"/>
          <w:sz w:val="24"/>
          <w:szCs w:val="24"/>
        </w:rPr>
        <w:t>As a framework for regulators and accreditors.</w:t>
      </w:r>
    </w:p>
    <w:p w14:paraId="4A3F4524" w14:textId="77777777" w:rsidR="00D838FC" w:rsidRPr="00A61247" w:rsidRDefault="00D838FC" w:rsidP="00A61247">
      <w:pPr>
        <w:pStyle w:val="NoSpacing"/>
        <w:spacing w:line="480" w:lineRule="auto"/>
        <w:jc w:val="both"/>
        <w:rPr>
          <w:rFonts w:ascii="Times New Roman" w:hAnsi="Times New Roman"/>
          <w:sz w:val="24"/>
          <w:szCs w:val="24"/>
        </w:rPr>
      </w:pPr>
    </w:p>
    <w:p w14:paraId="784C4101" w14:textId="77777777" w:rsidR="00D838FC" w:rsidRPr="00A61247" w:rsidRDefault="00D838FC" w:rsidP="00A61247">
      <w:pPr>
        <w:pStyle w:val="NoSpacing"/>
        <w:spacing w:line="480" w:lineRule="auto"/>
        <w:jc w:val="both"/>
        <w:rPr>
          <w:rFonts w:ascii="Times New Roman" w:hAnsi="Times New Roman"/>
          <w:sz w:val="24"/>
          <w:szCs w:val="24"/>
        </w:rPr>
      </w:pPr>
      <w:r w:rsidRPr="00ED12FF">
        <w:rPr>
          <w:rFonts w:ascii="Times New Roman" w:hAnsi="Times New Roman"/>
          <w:sz w:val="24"/>
          <w:szCs w:val="24"/>
        </w:rPr>
        <w:t xml:space="preserve">We trust </w:t>
      </w:r>
      <w:r w:rsidRPr="00A61247">
        <w:rPr>
          <w:rFonts w:ascii="Times New Roman" w:hAnsi="Times New Roman"/>
          <w:sz w:val="24"/>
          <w:szCs w:val="24"/>
        </w:rPr>
        <w:t xml:space="preserve">that the standards are practical and relevant for these purposes across the globe. </w:t>
      </w:r>
    </w:p>
    <w:p w14:paraId="2066B5C8" w14:textId="77777777" w:rsidR="00A01839" w:rsidRPr="00A61247" w:rsidRDefault="00A01839" w:rsidP="00A61247">
      <w:pPr>
        <w:pStyle w:val="Heading2"/>
        <w:spacing w:line="480" w:lineRule="auto"/>
        <w:ind w:left="426" w:hanging="360"/>
        <w:rPr>
          <w:rFonts w:ascii="Times New Roman" w:hAnsi="Times New Roman" w:cs="Times New Roman"/>
          <w:sz w:val="24"/>
          <w:szCs w:val="24"/>
        </w:rPr>
      </w:pPr>
      <w:bookmarkStart w:id="9" w:name="_Toc302136904"/>
      <w:bookmarkStart w:id="10" w:name="_Toc473786473"/>
    </w:p>
    <w:p w14:paraId="1F587B39" w14:textId="77777777" w:rsidR="00D838FC" w:rsidRPr="00D04112" w:rsidRDefault="00D838FC" w:rsidP="00A61247">
      <w:pPr>
        <w:pStyle w:val="Heading2"/>
        <w:spacing w:line="480" w:lineRule="auto"/>
        <w:ind w:left="426" w:hanging="360"/>
        <w:rPr>
          <w:rFonts w:ascii="Times New Roman" w:hAnsi="Times New Roman" w:cs="Times New Roman"/>
          <w:b/>
          <w:color w:val="auto"/>
          <w:sz w:val="24"/>
          <w:szCs w:val="24"/>
        </w:rPr>
      </w:pPr>
      <w:r w:rsidRPr="00D04112">
        <w:rPr>
          <w:rFonts w:ascii="Times New Roman" w:hAnsi="Times New Roman" w:cs="Times New Roman"/>
          <w:b/>
          <w:color w:val="auto"/>
          <w:sz w:val="24"/>
          <w:szCs w:val="24"/>
        </w:rPr>
        <w:t>How the standards were developed</w:t>
      </w:r>
      <w:bookmarkEnd w:id="9"/>
      <w:bookmarkEnd w:id="10"/>
    </w:p>
    <w:p w14:paraId="207BEAB6" w14:textId="77777777" w:rsidR="00D838FC" w:rsidRPr="00A61247" w:rsidRDefault="00D838FC" w:rsidP="00A61247">
      <w:pPr>
        <w:pStyle w:val="NoSpacing"/>
        <w:spacing w:line="480" w:lineRule="auto"/>
        <w:jc w:val="both"/>
        <w:rPr>
          <w:rFonts w:ascii="Times New Roman" w:hAnsi="Times New Roman"/>
          <w:sz w:val="24"/>
          <w:szCs w:val="24"/>
        </w:rPr>
      </w:pPr>
      <w:r w:rsidRPr="00A61247">
        <w:rPr>
          <w:rFonts w:ascii="Times New Roman" w:hAnsi="Times New Roman"/>
          <w:sz w:val="24"/>
          <w:szCs w:val="24"/>
        </w:rPr>
        <w:t xml:space="preserve">A first draft of the standards was prepared </w:t>
      </w:r>
      <w:proofErr w:type="gramStart"/>
      <w:r w:rsidRPr="00A61247">
        <w:rPr>
          <w:rFonts w:ascii="Times New Roman" w:hAnsi="Times New Roman"/>
          <w:sz w:val="24"/>
          <w:szCs w:val="24"/>
        </w:rPr>
        <w:t>on the basis of</w:t>
      </w:r>
      <w:proofErr w:type="gramEnd"/>
      <w:r w:rsidRPr="00A61247">
        <w:rPr>
          <w:rFonts w:ascii="Times New Roman" w:hAnsi="Times New Roman"/>
          <w:sz w:val="24"/>
          <w:szCs w:val="24"/>
        </w:rPr>
        <w:t xml:space="preserve"> the general WFME framework. </w:t>
      </w:r>
      <w:r w:rsidR="00D04112" w:rsidRPr="00A61247">
        <w:rPr>
          <w:rFonts w:ascii="Times New Roman" w:hAnsi="Times New Roman"/>
          <w:sz w:val="24"/>
          <w:szCs w:val="24"/>
        </w:rPr>
        <w:t>These, and two subsequent iterations, were</w:t>
      </w:r>
      <w:r w:rsidRPr="00A61247">
        <w:rPr>
          <w:rFonts w:ascii="Times New Roman" w:hAnsi="Times New Roman"/>
          <w:sz w:val="24"/>
          <w:szCs w:val="24"/>
        </w:rPr>
        <w:t xml:space="preserve"> then discussed by an international committee of ten experts in the field. These consisted of:</w:t>
      </w:r>
    </w:p>
    <w:p w14:paraId="4CE81A03" w14:textId="77777777" w:rsidR="00D838FC" w:rsidRPr="00A61247" w:rsidRDefault="00D838FC" w:rsidP="00A61247">
      <w:pPr>
        <w:pStyle w:val="NoSpacing"/>
        <w:spacing w:line="480" w:lineRule="auto"/>
        <w:jc w:val="both"/>
        <w:rPr>
          <w:rFonts w:ascii="Times New Roman" w:hAnsi="Times New Roman"/>
          <w:sz w:val="24"/>
          <w:szCs w:val="24"/>
        </w:rPr>
      </w:pPr>
    </w:p>
    <w:p w14:paraId="7F3AD361" w14:textId="77777777" w:rsidR="00D838FC" w:rsidRPr="00A61247" w:rsidRDefault="00D838FC" w:rsidP="00A61247">
      <w:pPr>
        <w:pStyle w:val="NoSpacing"/>
        <w:spacing w:line="480" w:lineRule="auto"/>
        <w:ind w:left="709" w:right="713"/>
        <w:jc w:val="both"/>
        <w:rPr>
          <w:rFonts w:ascii="Times New Roman" w:hAnsi="Times New Roman"/>
          <w:sz w:val="24"/>
          <w:szCs w:val="24"/>
        </w:rPr>
      </w:pPr>
      <w:r w:rsidRPr="00A61247">
        <w:rPr>
          <w:rFonts w:ascii="Times New Roman" w:hAnsi="Times New Roman"/>
          <w:sz w:val="24"/>
          <w:szCs w:val="24"/>
        </w:rPr>
        <w:t xml:space="preserve">Ara </w:t>
      </w:r>
      <w:proofErr w:type="spellStart"/>
      <w:r w:rsidRPr="00A61247">
        <w:rPr>
          <w:rFonts w:ascii="Times New Roman" w:hAnsi="Times New Roman"/>
          <w:sz w:val="24"/>
          <w:szCs w:val="24"/>
        </w:rPr>
        <w:t>Tekian</w:t>
      </w:r>
      <w:proofErr w:type="spellEnd"/>
      <w:r w:rsidRPr="00A61247">
        <w:rPr>
          <w:rFonts w:ascii="Times New Roman" w:hAnsi="Times New Roman"/>
          <w:sz w:val="24"/>
          <w:szCs w:val="24"/>
        </w:rPr>
        <w:t xml:space="preserve">, Janet Grant, John </w:t>
      </w:r>
      <w:proofErr w:type="spellStart"/>
      <w:r w:rsidRPr="00A61247">
        <w:rPr>
          <w:rFonts w:ascii="Times New Roman" w:hAnsi="Times New Roman"/>
          <w:sz w:val="24"/>
          <w:szCs w:val="24"/>
        </w:rPr>
        <w:t>Norcini</w:t>
      </w:r>
      <w:proofErr w:type="spellEnd"/>
      <w:r w:rsidRPr="00A61247">
        <w:rPr>
          <w:rFonts w:ascii="Times New Roman" w:hAnsi="Times New Roman"/>
          <w:sz w:val="24"/>
          <w:szCs w:val="24"/>
        </w:rPr>
        <w:t xml:space="preserve">, Ilene Harris, Steven </w:t>
      </w:r>
      <w:proofErr w:type="spellStart"/>
      <w:r w:rsidRPr="00A61247">
        <w:rPr>
          <w:rFonts w:ascii="Times New Roman" w:hAnsi="Times New Roman"/>
          <w:sz w:val="24"/>
          <w:szCs w:val="24"/>
        </w:rPr>
        <w:t>Durning</w:t>
      </w:r>
      <w:proofErr w:type="spellEnd"/>
      <w:r w:rsidRPr="00A61247">
        <w:rPr>
          <w:rFonts w:ascii="Times New Roman" w:hAnsi="Times New Roman"/>
          <w:sz w:val="24"/>
          <w:szCs w:val="24"/>
        </w:rPr>
        <w:t xml:space="preserve">, </w:t>
      </w:r>
      <w:proofErr w:type="spellStart"/>
      <w:r w:rsidRPr="00A61247">
        <w:rPr>
          <w:rFonts w:ascii="Times New Roman" w:hAnsi="Times New Roman"/>
          <w:sz w:val="24"/>
          <w:szCs w:val="24"/>
        </w:rPr>
        <w:t>Olle</w:t>
      </w:r>
      <w:proofErr w:type="spellEnd"/>
      <w:r w:rsidRPr="00A61247">
        <w:rPr>
          <w:rFonts w:ascii="Times New Roman" w:hAnsi="Times New Roman"/>
          <w:sz w:val="24"/>
          <w:szCs w:val="24"/>
        </w:rPr>
        <w:t xml:space="preserve"> ten Cate, Renee </w:t>
      </w:r>
      <w:proofErr w:type="spellStart"/>
      <w:r w:rsidRPr="00A61247">
        <w:rPr>
          <w:rFonts w:ascii="Times New Roman" w:hAnsi="Times New Roman"/>
          <w:sz w:val="24"/>
          <w:szCs w:val="24"/>
        </w:rPr>
        <w:t>Stalmeijer</w:t>
      </w:r>
      <w:proofErr w:type="spellEnd"/>
      <w:r w:rsidRPr="00A61247">
        <w:rPr>
          <w:rFonts w:ascii="Times New Roman" w:hAnsi="Times New Roman"/>
          <w:sz w:val="24"/>
          <w:szCs w:val="24"/>
        </w:rPr>
        <w:t xml:space="preserve">, Diana Dolmans, Lambert </w:t>
      </w:r>
      <w:proofErr w:type="spellStart"/>
      <w:r w:rsidRPr="00A61247">
        <w:rPr>
          <w:rFonts w:ascii="Times New Roman" w:hAnsi="Times New Roman"/>
          <w:sz w:val="24"/>
          <w:szCs w:val="24"/>
        </w:rPr>
        <w:t>Schuwirth</w:t>
      </w:r>
      <w:proofErr w:type="spellEnd"/>
      <w:r w:rsidRPr="00A61247">
        <w:rPr>
          <w:rFonts w:ascii="Times New Roman" w:hAnsi="Times New Roman"/>
          <w:sz w:val="24"/>
          <w:szCs w:val="24"/>
        </w:rPr>
        <w:t xml:space="preserve"> and Larry </w:t>
      </w:r>
      <w:proofErr w:type="spellStart"/>
      <w:r w:rsidRPr="00A61247">
        <w:rPr>
          <w:rFonts w:ascii="Times New Roman" w:hAnsi="Times New Roman"/>
          <w:sz w:val="24"/>
          <w:szCs w:val="24"/>
        </w:rPr>
        <w:t>Gruppen</w:t>
      </w:r>
      <w:proofErr w:type="spellEnd"/>
      <w:r w:rsidRPr="00A61247">
        <w:rPr>
          <w:rFonts w:ascii="Times New Roman" w:hAnsi="Times New Roman"/>
          <w:sz w:val="24"/>
          <w:szCs w:val="24"/>
        </w:rPr>
        <w:t>. </w:t>
      </w:r>
    </w:p>
    <w:p w14:paraId="0ECC3ED5" w14:textId="77777777" w:rsidR="00D838FC" w:rsidRPr="00A61247" w:rsidRDefault="00D838FC" w:rsidP="00A61247">
      <w:pPr>
        <w:pStyle w:val="NoSpacing"/>
        <w:spacing w:line="480" w:lineRule="auto"/>
        <w:jc w:val="both"/>
        <w:rPr>
          <w:rFonts w:ascii="Times New Roman" w:hAnsi="Times New Roman"/>
          <w:sz w:val="24"/>
          <w:szCs w:val="24"/>
        </w:rPr>
      </w:pPr>
    </w:p>
    <w:p w14:paraId="4C9317F7" w14:textId="3F6160A5" w:rsidR="00D838FC" w:rsidRPr="00D04112" w:rsidRDefault="00D838FC" w:rsidP="00A61247">
      <w:pPr>
        <w:pStyle w:val="NoSpacing"/>
        <w:spacing w:line="480" w:lineRule="auto"/>
        <w:jc w:val="both"/>
        <w:rPr>
          <w:rFonts w:ascii="Times New Roman" w:hAnsi="Times New Roman"/>
          <w:strike/>
          <w:sz w:val="24"/>
          <w:szCs w:val="24"/>
        </w:rPr>
      </w:pPr>
      <w:r w:rsidRPr="00A61247">
        <w:rPr>
          <w:rFonts w:ascii="Times New Roman" w:hAnsi="Times New Roman"/>
          <w:sz w:val="24"/>
          <w:szCs w:val="24"/>
        </w:rPr>
        <w:t xml:space="preserve">The agreed draft was presented for discussion to an invited meeting at the 2015 meeting of the Association for Medical Education in </w:t>
      </w:r>
      <w:r w:rsidRPr="00ED12FF">
        <w:rPr>
          <w:rFonts w:ascii="Times New Roman" w:hAnsi="Times New Roman"/>
          <w:sz w:val="24"/>
          <w:szCs w:val="24"/>
        </w:rPr>
        <w:t>Europe</w:t>
      </w:r>
      <w:r w:rsidR="00D04112" w:rsidRPr="00ED12FF">
        <w:rPr>
          <w:rFonts w:ascii="Times New Roman" w:hAnsi="Times New Roman"/>
          <w:sz w:val="24"/>
          <w:szCs w:val="24"/>
        </w:rPr>
        <w:t xml:space="preserve"> (AMEE)</w:t>
      </w:r>
      <w:r w:rsidRPr="00ED12FF">
        <w:rPr>
          <w:rFonts w:ascii="Times New Roman" w:hAnsi="Times New Roman"/>
          <w:sz w:val="24"/>
          <w:szCs w:val="24"/>
        </w:rPr>
        <w:t xml:space="preserve">. </w:t>
      </w:r>
    </w:p>
    <w:p w14:paraId="420B4D7A" w14:textId="77777777" w:rsidR="00D838FC" w:rsidRPr="00A61247" w:rsidRDefault="00D838FC" w:rsidP="00A61247">
      <w:pPr>
        <w:pStyle w:val="NoSpacing"/>
        <w:spacing w:line="480" w:lineRule="auto"/>
        <w:jc w:val="both"/>
        <w:rPr>
          <w:rFonts w:ascii="Times New Roman" w:hAnsi="Times New Roman"/>
          <w:sz w:val="24"/>
          <w:szCs w:val="24"/>
        </w:rPr>
      </w:pPr>
    </w:p>
    <w:p w14:paraId="46A806A1" w14:textId="77777777" w:rsidR="00D838FC" w:rsidRPr="00A61247" w:rsidRDefault="00D838FC" w:rsidP="00A61247">
      <w:pPr>
        <w:pStyle w:val="NoSpacing"/>
        <w:spacing w:line="480" w:lineRule="auto"/>
        <w:jc w:val="both"/>
        <w:rPr>
          <w:rFonts w:ascii="Times New Roman" w:hAnsi="Times New Roman"/>
          <w:sz w:val="24"/>
          <w:szCs w:val="24"/>
        </w:rPr>
      </w:pPr>
      <w:r w:rsidRPr="00A61247">
        <w:rPr>
          <w:rFonts w:ascii="Times New Roman" w:hAnsi="Times New Roman"/>
          <w:sz w:val="24"/>
          <w:szCs w:val="24"/>
        </w:rPr>
        <w:t xml:space="preserve">Thereafter, a final draft was presented to the WFME Executive Committee for final amendments and approval. </w:t>
      </w:r>
    </w:p>
    <w:p w14:paraId="7518CF05" w14:textId="77777777" w:rsidR="004C09D0" w:rsidRPr="00A61247" w:rsidRDefault="004C09D0" w:rsidP="00A61247">
      <w:pPr>
        <w:pStyle w:val="NoSpacing"/>
        <w:spacing w:line="480" w:lineRule="auto"/>
        <w:jc w:val="both"/>
        <w:rPr>
          <w:rFonts w:ascii="Times New Roman" w:hAnsi="Times New Roman"/>
          <w:sz w:val="24"/>
          <w:szCs w:val="24"/>
        </w:rPr>
      </w:pPr>
      <w:bookmarkStart w:id="11" w:name="_Toc302136905"/>
      <w:bookmarkStart w:id="12" w:name="_Toc473786474"/>
    </w:p>
    <w:p w14:paraId="2BF97738" w14:textId="1967FCDA" w:rsidR="00D838FC" w:rsidRPr="00ED12FF" w:rsidRDefault="00D838FC" w:rsidP="00A61247">
      <w:pPr>
        <w:pStyle w:val="Heading1"/>
        <w:numPr>
          <w:ilvl w:val="0"/>
          <w:numId w:val="1"/>
        </w:numPr>
        <w:spacing w:line="480" w:lineRule="auto"/>
        <w:ind w:left="360"/>
        <w:rPr>
          <w:rFonts w:ascii="Times New Roman" w:hAnsi="Times New Roman" w:cs="Times New Roman"/>
          <w:b/>
          <w:color w:val="auto"/>
          <w:sz w:val="24"/>
          <w:szCs w:val="24"/>
        </w:rPr>
      </w:pPr>
      <w:r w:rsidRPr="00D04112">
        <w:rPr>
          <w:rFonts w:ascii="Times New Roman" w:hAnsi="Times New Roman" w:cs="Times New Roman"/>
          <w:b/>
          <w:color w:val="auto"/>
          <w:sz w:val="24"/>
          <w:szCs w:val="24"/>
        </w:rPr>
        <w:lastRenderedPageBreak/>
        <w:t>MISSION AND OUTCOMES</w:t>
      </w:r>
      <w:bookmarkEnd w:id="11"/>
      <w:bookmarkEnd w:id="12"/>
    </w:p>
    <w:p w14:paraId="1C5F5957" w14:textId="77777777" w:rsidR="00D838FC" w:rsidRPr="00D04112"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13" w:name="_Toc302136906"/>
      <w:bookmarkStart w:id="14" w:name="_Toc473786475"/>
      <w:r w:rsidRPr="00D04112">
        <w:rPr>
          <w:rFonts w:ascii="Times New Roman" w:hAnsi="Times New Roman" w:cs="Times New Roman"/>
          <w:b/>
          <w:color w:val="auto"/>
          <w:sz w:val="24"/>
          <w:szCs w:val="24"/>
        </w:rPr>
        <w:t>Statements of purpose and outcome</w:t>
      </w:r>
      <w:bookmarkEnd w:id="13"/>
      <w:bookmarkEnd w:id="14"/>
    </w:p>
    <w:p w14:paraId="10F328B6"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The programme director must:</w:t>
      </w:r>
    </w:p>
    <w:p w14:paraId="5B6D9A3E" w14:textId="77777777" w:rsidR="00D838FC" w:rsidRPr="00A61247" w:rsidRDefault="00D838FC" w:rsidP="00A61247">
      <w:pPr>
        <w:numPr>
          <w:ilvl w:val="0"/>
          <w:numId w:val="2"/>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Formulate the purpose of the programme and make it available to potential students, their sponsors, employers or funders.</w:t>
      </w:r>
    </w:p>
    <w:p w14:paraId="16C32B58" w14:textId="77777777" w:rsidR="00D838FC" w:rsidRPr="00A61247" w:rsidRDefault="00D838FC" w:rsidP="00A61247">
      <w:pPr>
        <w:numPr>
          <w:ilvl w:val="0"/>
          <w:numId w:val="2"/>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State the intended outcomes resulting in a graduate who:</w:t>
      </w:r>
    </w:p>
    <w:p w14:paraId="58629B3F" w14:textId="77777777" w:rsidR="00D838FC" w:rsidRPr="00A61247" w:rsidRDefault="00D838FC" w:rsidP="00A61247">
      <w:pPr>
        <w:numPr>
          <w:ilvl w:val="1"/>
          <w:numId w:val="2"/>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 xml:space="preserve">Demonstrates mastery of the theories, concepts and practices of health professions education, including:  critical appraisal of their rationale and evidence base; </w:t>
      </w:r>
      <w:proofErr w:type="gramStart"/>
      <w:r w:rsidRPr="00A61247">
        <w:rPr>
          <w:rFonts w:ascii="Times New Roman" w:hAnsi="Times New Roman" w:cs="Times New Roman"/>
        </w:rPr>
        <w:t>and  comparative</w:t>
      </w:r>
      <w:proofErr w:type="gramEnd"/>
      <w:r w:rsidRPr="00A61247">
        <w:rPr>
          <w:rFonts w:ascii="Times New Roman" w:hAnsi="Times New Roman" w:cs="Times New Roman"/>
        </w:rPr>
        <w:t xml:space="preserve">, contextual and cultural analysis to determine applicability to the student's own context. </w:t>
      </w:r>
    </w:p>
    <w:p w14:paraId="59EA9647" w14:textId="77777777" w:rsidR="00D838FC" w:rsidRPr="00A61247" w:rsidRDefault="00D838FC" w:rsidP="00A61247">
      <w:pPr>
        <w:numPr>
          <w:ilvl w:val="1"/>
          <w:numId w:val="2"/>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 xml:space="preserve">Understands the </w:t>
      </w:r>
      <w:proofErr w:type="gramStart"/>
      <w:r w:rsidRPr="00A61247">
        <w:rPr>
          <w:rFonts w:ascii="Times New Roman" w:hAnsi="Times New Roman" w:cs="Times New Roman"/>
        </w:rPr>
        <w:t>particular nature</w:t>
      </w:r>
      <w:proofErr w:type="gramEnd"/>
      <w:r w:rsidRPr="00A61247">
        <w:rPr>
          <w:rFonts w:ascii="Times New Roman" w:hAnsi="Times New Roman" w:cs="Times New Roman"/>
        </w:rPr>
        <w:t xml:space="preserve"> of theory, research and evidence in the social sciences.</w:t>
      </w:r>
    </w:p>
    <w:p w14:paraId="17940C32" w14:textId="77777777" w:rsidR="00D838FC" w:rsidRPr="00A61247" w:rsidRDefault="00D838FC" w:rsidP="00A61247">
      <w:pPr>
        <w:numPr>
          <w:ilvl w:val="1"/>
          <w:numId w:val="2"/>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Demonstrates intellectual, personal and professional abilities for:</w:t>
      </w:r>
    </w:p>
    <w:p w14:paraId="25A48AF2" w14:textId="77777777" w:rsidR="00D838FC" w:rsidRPr="00A61247" w:rsidRDefault="00D838FC" w:rsidP="00A61247">
      <w:pPr>
        <w:numPr>
          <w:ilvl w:val="1"/>
          <w:numId w:val="44"/>
        </w:numPr>
        <w:autoSpaceDE w:val="0"/>
        <w:autoSpaceDN w:val="0"/>
        <w:adjustRightInd w:val="0"/>
        <w:spacing w:line="480" w:lineRule="auto"/>
        <w:ind w:left="1276"/>
        <w:contextualSpacing/>
        <w:rPr>
          <w:rFonts w:ascii="Times New Roman" w:hAnsi="Times New Roman" w:cs="Times New Roman"/>
        </w:rPr>
      </w:pPr>
      <w:r w:rsidRPr="00A61247">
        <w:rPr>
          <w:rFonts w:ascii="Times New Roman" w:hAnsi="Times New Roman" w:cs="Times New Roman"/>
        </w:rPr>
        <w:t xml:space="preserve">Independent thinking </w:t>
      </w:r>
    </w:p>
    <w:p w14:paraId="347322E8" w14:textId="77777777" w:rsidR="00D838FC" w:rsidRPr="00A61247" w:rsidRDefault="00D838FC" w:rsidP="00A61247">
      <w:pPr>
        <w:numPr>
          <w:ilvl w:val="1"/>
          <w:numId w:val="44"/>
        </w:numPr>
        <w:autoSpaceDE w:val="0"/>
        <w:autoSpaceDN w:val="0"/>
        <w:adjustRightInd w:val="0"/>
        <w:spacing w:line="480" w:lineRule="auto"/>
        <w:ind w:left="1276"/>
        <w:contextualSpacing/>
        <w:rPr>
          <w:rFonts w:ascii="Times New Roman" w:hAnsi="Times New Roman" w:cs="Times New Roman"/>
        </w:rPr>
      </w:pPr>
      <w:r w:rsidRPr="00A61247">
        <w:rPr>
          <w:rFonts w:ascii="Times New Roman" w:hAnsi="Times New Roman" w:cs="Times New Roman"/>
        </w:rPr>
        <w:t xml:space="preserve">Synthesising information </w:t>
      </w:r>
    </w:p>
    <w:p w14:paraId="400EF293" w14:textId="77777777" w:rsidR="00D838FC" w:rsidRPr="00A61247" w:rsidRDefault="00D838FC" w:rsidP="00A61247">
      <w:pPr>
        <w:numPr>
          <w:ilvl w:val="1"/>
          <w:numId w:val="44"/>
        </w:numPr>
        <w:autoSpaceDE w:val="0"/>
        <w:autoSpaceDN w:val="0"/>
        <w:adjustRightInd w:val="0"/>
        <w:spacing w:line="480" w:lineRule="auto"/>
        <w:ind w:left="1276"/>
        <w:contextualSpacing/>
        <w:rPr>
          <w:rFonts w:ascii="Times New Roman" w:hAnsi="Times New Roman" w:cs="Times New Roman"/>
        </w:rPr>
      </w:pPr>
      <w:r w:rsidRPr="00A61247">
        <w:rPr>
          <w:rFonts w:ascii="Times New Roman" w:hAnsi="Times New Roman" w:cs="Times New Roman"/>
        </w:rPr>
        <w:t>Creative problem solving</w:t>
      </w:r>
    </w:p>
    <w:p w14:paraId="187CD882" w14:textId="77777777" w:rsidR="00D838FC" w:rsidRPr="00A61247" w:rsidRDefault="00D838FC" w:rsidP="00A61247">
      <w:pPr>
        <w:numPr>
          <w:ilvl w:val="1"/>
          <w:numId w:val="44"/>
        </w:numPr>
        <w:autoSpaceDE w:val="0"/>
        <w:autoSpaceDN w:val="0"/>
        <w:adjustRightInd w:val="0"/>
        <w:spacing w:line="480" w:lineRule="auto"/>
        <w:ind w:left="1276"/>
        <w:contextualSpacing/>
        <w:rPr>
          <w:rFonts w:ascii="Times New Roman" w:hAnsi="Times New Roman" w:cs="Times New Roman"/>
        </w:rPr>
      </w:pPr>
      <w:r w:rsidRPr="00A61247">
        <w:rPr>
          <w:rFonts w:ascii="Times New Roman" w:hAnsi="Times New Roman" w:cs="Times New Roman"/>
        </w:rPr>
        <w:t>Communicating clearly</w:t>
      </w:r>
    </w:p>
    <w:p w14:paraId="088AA44F" w14:textId="77777777" w:rsidR="00D838FC" w:rsidRPr="00A61247" w:rsidRDefault="00D838FC" w:rsidP="00A61247">
      <w:pPr>
        <w:numPr>
          <w:ilvl w:val="1"/>
          <w:numId w:val="44"/>
        </w:numPr>
        <w:autoSpaceDE w:val="0"/>
        <w:autoSpaceDN w:val="0"/>
        <w:adjustRightInd w:val="0"/>
        <w:spacing w:line="480" w:lineRule="auto"/>
        <w:ind w:left="1276"/>
        <w:contextualSpacing/>
        <w:rPr>
          <w:rFonts w:ascii="Times New Roman" w:hAnsi="Times New Roman" w:cs="Times New Roman"/>
          <w:i/>
        </w:rPr>
      </w:pPr>
      <w:r w:rsidRPr="00A61247">
        <w:rPr>
          <w:rFonts w:ascii="Times New Roman" w:hAnsi="Times New Roman" w:cs="Times New Roman"/>
        </w:rPr>
        <w:t>Demonstrating appreciation of the social, environmental and global implications of their studies and activities.</w:t>
      </w:r>
      <w:r w:rsidRPr="00A61247">
        <w:rPr>
          <w:rFonts w:ascii="Times New Roman" w:hAnsi="Times New Roman" w:cs="Times New Roman"/>
          <w:i/>
        </w:rPr>
        <w:t xml:space="preserve"> </w:t>
      </w:r>
    </w:p>
    <w:p w14:paraId="49CE1D33" w14:textId="77777777" w:rsidR="00D838FC" w:rsidRPr="00A61247" w:rsidRDefault="00D838FC" w:rsidP="00A61247">
      <w:pPr>
        <w:numPr>
          <w:ilvl w:val="1"/>
          <w:numId w:val="2"/>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Demonstrates applied knowledge and skills to take on a variety of leadership, management or organisational roles in educational development in their institution or department.</w:t>
      </w:r>
    </w:p>
    <w:p w14:paraId="034317B4" w14:textId="77777777" w:rsidR="00D838FC" w:rsidRPr="00A61247" w:rsidRDefault="00D838FC" w:rsidP="00A61247">
      <w:pPr>
        <w:numPr>
          <w:ilvl w:val="1"/>
          <w:numId w:val="2"/>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 xml:space="preserve">Demonstrates applied knowledge and skills conduct health professions education research and programme evaluation. </w:t>
      </w:r>
    </w:p>
    <w:p w14:paraId="3FF116A1" w14:textId="77777777" w:rsidR="00D838FC" w:rsidRPr="00A61247" w:rsidRDefault="00D838FC" w:rsidP="00A61247">
      <w:pPr>
        <w:numPr>
          <w:ilvl w:val="1"/>
          <w:numId w:val="2"/>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Is prepared to undertake higher-level study, such as doctoral level study.</w:t>
      </w:r>
    </w:p>
    <w:p w14:paraId="1EFDE7D9" w14:textId="77777777" w:rsidR="00D838FC" w:rsidRPr="00A61247" w:rsidRDefault="00D838FC" w:rsidP="00A61247">
      <w:pPr>
        <w:numPr>
          <w:ilvl w:val="1"/>
          <w:numId w:val="2"/>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lastRenderedPageBreak/>
        <w:t>Demonstrates commitment to a professional and ethical approach to educational development, research and evaluation.</w:t>
      </w:r>
    </w:p>
    <w:p w14:paraId="0DB433A5" w14:textId="77777777" w:rsidR="00D838FC" w:rsidRPr="00A61247" w:rsidRDefault="00D838FC" w:rsidP="00A61247">
      <w:pPr>
        <w:spacing w:line="480" w:lineRule="auto"/>
        <w:rPr>
          <w:rFonts w:ascii="Times New Roman" w:hAnsi="Times New Roman" w:cs="Times New Roman"/>
        </w:rPr>
      </w:pPr>
    </w:p>
    <w:p w14:paraId="552E032D"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15" w:name="_Toc302136907"/>
      <w:bookmarkStart w:id="16" w:name="_Toc473786476"/>
      <w:r w:rsidRPr="0066773C">
        <w:rPr>
          <w:rFonts w:ascii="Times New Roman" w:hAnsi="Times New Roman" w:cs="Times New Roman"/>
          <w:b/>
          <w:color w:val="auto"/>
          <w:sz w:val="24"/>
          <w:szCs w:val="24"/>
        </w:rPr>
        <w:t>Participation in the formulation of mission and outcomes</w:t>
      </w:r>
      <w:bookmarkEnd w:id="15"/>
      <w:bookmarkEnd w:id="16"/>
    </w:p>
    <w:p w14:paraId="613CC510" w14:textId="77777777" w:rsidR="00D838FC" w:rsidRPr="00A61247" w:rsidRDefault="00D838FC" w:rsidP="00A61247">
      <w:pPr>
        <w:numPr>
          <w:ilvl w:val="0"/>
          <w:numId w:val="3"/>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 xml:space="preserve">The programme director must involve the principal stakeholders, including potential students, in formulating the programme mission and outcomes. </w:t>
      </w:r>
    </w:p>
    <w:p w14:paraId="7360F058" w14:textId="77777777" w:rsidR="00D838FC" w:rsidRPr="00A61247" w:rsidRDefault="00D838FC" w:rsidP="00A61247">
      <w:pPr>
        <w:spacing w:line="480" w:lineRule="auto"/>
        <w:rPr>
          <w:rFonts w:ascii="Times New Roman" w:hAnsi="Times New Roman" w:cs="Times New Roman"/>
        </w:rPr>
      </w:pPr>
    </w:p>
    <w:p w14:paraId="68F151A2"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17" w:name="_Toc302136908"/>
      <w:bookmarkStart w:id="18" w:name="_Toc473786477"/>
      <w:r w:rsidRPr="0066773C">
        <w:rPr>
          <w:rFonts w:ascii="Times New Roman" w:hAnsi="Times New Roman" w:cs="Times New Roman"/>
          <w:b/>
          <w:color w:val="auto"/>
          <w:sz w:val="24"/>
          <w:szCs w:val="24"/>
        </w:rPr>
        <w:t>Autonomy and academic freedom</w:t>
      </w:r>
      <w:bookmarkEnd w:id="17"/>
      <w:bookmarkEnd w:id="18"/>
    </w:p>
    <w:p w14:paraId="0CD5A2D3"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The programme director must have autonomy to:</w:t>
      </w:r>
    </w:p>
    <w:p w14:paraId="7AD42C80" w14:textId="77777777" w:rsidR="00D838FC" w:rsidRPr="00A61247" w:rsidRDefault="00D838FC" w:rsidP="00A61247">
      <w:pPr>
        <w:numPr>
          <w:ilvl w:val="0"/>
          <w:numId w:val="4"/>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 xml:space="preserve">Formulate and implement the policies for which the teaching, academic and administrative staff are responsible, especially regarding:  </w:t>
      </w:r>
    </w:p>
    <w:p w14:paraId="38BC1F04" w14:textId="77777777" w:rsidR="00D838FC" w:rsidRPr="00A61247" w:rsidRDefault="00D838FC" w:rsidP="00A61247">
      <w:pPr>
        <w:numPr>
          <w:ilvl w:val="1"/>
          <w:numId w:val="4"/>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Design of the curriculum</w:t>
      </w:r>
    </w:p>
    <w:p w14:paraId="23FEA150" w14:textId="77777777" w:rsidR="00D838FC" w:rsidRPr="00A61247" w:rsidRDefault="00D838FC" w:rsidP="00A61247">
      <w:pPr>
        <w:numPr>
          <w:ilvl w:val="1"/>
          <w:numId w:val="4"/>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Use of the allocated resources necessary for implementation of the curriculum</w:t>
      </w:r>
    </w:p>
    <w:p w14:paraId="7A7F5120" w14:textId="77777777" w:rsidR="00D838FC" w:rsidRPr="00A61247" w:rsidRDefault="00D838FC" w:rsidP="00A61247">
      <w:pPr>
        <w:spacing w:line="480" w:lineRule="auto"/>
        <w:rPr>
          <w:rFonts w:ascii="Times New Roman" w:hAnsi="Times New Roman" w:cs="Times New Roman"/>
        </w:rPr>
      </w:pPr>
    </w:p>
    <w:p w14:paraId="01583B61"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19" w:name="_Toc302136909"/>
      <w:bookmarkStart w:id="20" w:name="_Toc473786478"/>
      <w:r w:rsidRPr="0066773C">
        <w:rPr>
          <w:rFonts w:ascii="Times New Roman" w:hAnsi="Times New Roman" w:cs="Times New Roman"/>
          <w:b/>
          <w:color w:val="auto"/>
          <w:sz w:val="24"/>
          <w:szCs w:val="24"/>
        </w:rPr>
        <w:t>Programme title and description</w:t>
      </w:r>
      <w:bookmarkEnd w:id="19"/>
      <w:bookmarkEnd w:id="20"/>
      <w:r w:rsidRPr="0066773C">
        <w:rPr>
          <w:rFonts w:ascii="Times New Roman" w:hAnsi="Times New Roman" w:cs="Times New Roman"/>
          <w:b/>
          <w:color w:val="auto"/>
          <w:sz w:val="24"/>
          <w:szCs w:val="24"/>
        </w:rPr>
        <w:t xml:space="preserve"> </w:t>
      </w:r>
    </w:p>
    <w:p w14:paraId="30EAAA5E"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The programme description must provide documentation of appropriate breadth and depth that describes:</w:t>
      </w:r>
    </w:p>
    <w:p w14:paraId="35969F7B" w14:textId="77777777" w:rsidR="00D838FC" w:rsidRPr="00A61247" w:rsidRDefault="00D838FC" w:rsidP="00A61247">
      <w:pPr>
        <w:numPr>
          <w:ilvl w:val="0"/>
          <w:numId w:val="19"/>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Programme purposes, philosophy and values</w:t>
      </w:r>
    </w:p>
    <w:p w14:paraId="6E711406" w14:textId="77777777" w:rsidR="00D838FC" w:rsidRPr="00A61247" w:rsidRDefault="00D838FC" w:rsidP="00A61247">
      <w:pPr>
        <w:numPr>
          <w:ilvl w:val="0"/>
          <w:numId w:val="19"/>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 xml:space="preserve">Programme learning goals, objectives or outcomes and content </w:t>
      </w:r>
    </w:p>
    <w:p w14:paraId="031A26B7" w14:textId="77777777" w:rsidR="00D838FC" w:rsidRPr="00A61247" w:rsidRDefault="00D838FC" w:rsidP="00A61247">
      <w:pPr>
        <w:numPr>
          <w:ilvl w:val="0"/>
          <w:numId w:val="19"/>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Modes of delivery including methods of face-to-face, individual, group, self-directed and distance learning</w:t>
      </w:r>
    </w:p>
    <w:p w14:paraId="1D4BE9C3" w14:textId="77777777" w:rsidR="00D838FC" w:rsidRPr="00A61247" w:rsidRDefault="00D838FC" w:rsidP="00A61247">
      <w:pPr>
        <w:numPr>
          <w:ilvl w:val="0"/>
          <w:numId w:val="19"/>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Expected time commitment and credits to be awarded</w:t>
      </w:r>
    </w:p>
    <w:p w14:paraId="0453A8ED" w14:textId="77777777" w:rsidR="00D838FC" w:rsidRPr="00A61247" w:rsidRDefault="00D838FC" w:rsidP="00A61247">
      <w:pPr>
        <w:numPr>
          <w:ilvl w:val="0"/>
          <w:numId w:val="19"/>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 xml:space="preserve">Assessment policy, methods, progression and completion conditions, including arrangements for acceptable deadline extensions; penalties for late submission and conditions for resubmission of inadequate work </w:t>
      </w:r>
    </w:p>
    <w:p w14:paraId="1884305E" w14:textId="77777777" w:rsidR="00D838FC" w:rsidRPr="00A61247" w:rsidRDefault="00D838FC" w:rsidP="00A61247">
      <w:pPr>
        <w:numPr>
          <w:ilvl w:val="0"/>
          <w:numId w:val="19"/>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lastRenderedPageBreak/>
        <w:t>Purpose and arrangements for dissertations, including design, structure, length, style, supervision and marking</w:t>
      </w:r>
    </w:p>
    <w:p w14:paraId="22403654" w14:textId="77777777" w:rsidR="00D838FC" w:rsidRPr="00A61247" w:rsidRDefault="00D838FC" w:rsidP="00A61247">
      <w:pPr>
        <w:numPr>
          <w:ilvl w:val="0"/>
          <w:numId w:val="19"/>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Student support systems</w:t>
      </w:r>
    </w:p>
    <w:p w14:paraId="1471067D" w14:textId="77777777" w:rsidR="00D838FC" w:rsidRPr="00A61247" w:rsidRDefault="00D838FC" w:rsidP="00A61247">
      <w:pPr>
        <w:numPr>
          <w:ilvl w:val="0"/>
          <w:numId w:val="19"/>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Plagiarism and collusion policy</w:t>
      </w:r>
    </w:p>
    <w:p w14:paraId="4F12B84F" w14:textId="77777777" w:rsidR="00D838FC" w:rsidRPr="00A61247" w:rsidRDefault="00D838FC" w:rsidP="00A61247">
      <w:pPr>
        <w:numPr>
          <w:ilvl w:val="0"/>
          <w:numId w:val="19"/>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Conditions for admission and enrolment, including advanced standing and exemption arrangements</w:t>
      </w:r>
    </w:p>
    <w:p w14:paraId="1C3592CE" w14:textId="77777777" w:rsidR="00D838FC" w:rsidRPr="00A61247" w:rsidRDefault="00D838FC" w:rsidP="00A61247">
      <w:pPr>
        <w:numPr>
          <w:ilvl w:val="0"/>
          <w:numId w:val="19"/>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Programme fees and bursaries</w:t>
      </w:r>
    </w:p>
    <w:p w14:paraId="4E4DB616" w14:textId="77777777" w:rsidR="00D838FC" w:rsidRPr="00A61247" w:rsidRDefault="00D838FC" w:rsidP="00A61247">
      <w:pPr>
        <w:numPr>
          <w:ilvl w:val="0"/>
          <w:numId w:val="19"/>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Advice on study and academic skills (including presentation of written assignments and referencing) and time management</w:t>
      </w:r>
    </w:p>
    <w:p w14:paraId="164F4E40" w14:textId="77777777" w:rsidR="00D838FC" w:rsidRPr="00A61247" w:rsidRDefault="00D838FC" w:rsidP="00A61247">
      <w:pPr>
        <w:numPr>
          <w:ilvl w:val="0"/>
          <w:numId w:val="19"/>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Warnings and complaints procedures</w:t>
      </w:r>
    </w:p>
    <w:p w14:paraId="7B79A212" w14:textId="77777777" w:rsidR="00D838FC" w:rsidRPr="00A61247" w:rsidRDefault="00D838FC" w:rsidP="00A61247">
      <w:pPr>
        <w:numPr>
          <w:ilvl w:val="0"/>
          <w:numId w:val="19"/>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Programme evaluation and quality assurance.</w:t>
      </w:r>
    </w:p>
    <w:p w14:paraId="044B8EEB" w14:textId="77777777" w:rsidR="00D838FC" w:rsidRPr="0066773C" w:rsidRDefault="00D838FC" w:rsidP="00A61247">
      <w:pPr>
        <w:pStyle w:val="Heading1"/>
        <w:numPr>
          <w:ilvl w:val="0"/>
          <w:numId w:val="1"/>
        </w:numPr>
        <w:spacing w:line="480" w:lineRule="auto"/>
        <w:ind w:left="360"/>
        <w:rPr>
          <w:rFonts w:ascii="Times New Roman" w:hAnsi="Times New Roman" w:cs="Times New Roman"/>
          <w:b/>
          <w:color w:val="auto"/>
          <w:sz w:val="24"/>
          <w:szCs w:val="24"/>
        </w:rPr>
      </w:pPr>
      <w:bookmarkStart w:id="21" w:name="_Toc302136910"/>
      <w:bookmarkStart w:id="22" w:name="_Toc473786479"/>
      <w:r w:rsidRPr="0066773C">
        <w:rPr>
          <w:rFonts w:ascii="Times New Roman" w:hAnsi="Times New Roman" w:cs="Times New Roman"/>
          <w:b/>
          <w:color w:val="auto"/>
          <w:sz w:val="24"/>
          <w:szCs w:val="24"/>
        </w:rPr>
        <w:t>EDUCATIONAL PROCESS</w:t>
      </w:r>
      <w:bookmarkEnd w:id="21"/>
      <w:bookmarkEnd w:id="22"/>
    </w:p>
    <w:p w14:paraId="61B682F1"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23" w:name="_Toc302136911"/>
      <w:bookmarkStart w:id="24" w:name="_Toc473786480"/>
      <w:r w:rsidRPr="0066773C">
        <w:rPr>
          <w:rFonts w:ascii="Times New Roman" w:hAnsi="Times New Roman" w:cs="Times New Roman"/>
          <w:b/>
          <w:color w:val="auto"/>
          <w:sz w:val="24"/>
          <w:szCs w:val="24"/>
        </w:rPr>
        <w:t>Instructional and learning methods</w:t>
      </w:r>
      <w:bookmarkEnd w:id="23"/>
      <w:bookmarkEnd w:id="24"/>
    </w:p>
    <w:p w14:paraId="31CA52E2"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 xml:space="preserve">The programme director must: </w:t>
      </w:r>
    </w:p>
    <w:p w14:paraId="39DA8131" w14:textId="77777777" w:rsidR="00D838FC" w:rsidRPr="00A61247" w:rsidRDefault="00D838FC" w:rsidP="00A61247">
      <w:pPr>
        <w:numPr>
          <w:ilvl w:val="0"/>
          <w:numId w:val="5"/>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Describe the blend of instructional and learning methods, including the rationale for the methods.</w:t>
      </w:r>
    </w:p>
    <w:p w14:paraId="0E9B0D85" w14:textId="77777777" w:rsidR="00D838FC" w:rsidRPr="00A61247" w:rsidRDefault="00D838FC" w:rsidP="00A61247">
      <w:pPr>
        <w:numPr>
          <w:ilvl w:val="0"/>
          <w:numId w:val="5"/>
        </w:numPr>
        <w:autoSpaceDE w:val="0"/>
        <w:autoSpaceDN w:val="0"/>
        <w:adjustRightInd w:val="0"/>
        <w:spacing w:line="480" w:lineRule="auto"/>
        <w:ind w:left="426"/>
        <w:contextualSpacing/>
        <w:rPr>
          <w:rFonts w:ascii="Times New Roman" w:hAnsi="Times New Roman" w:cs="Times New Roman"/>
          <w:b/>
        </w:rPr>
      </w:pPr>
      <w:r w:rsidRPr="00A61247">
        <w:rPr>
          <w:rFonts w:ascii="Times New Roman" w:hAnsi="Times New Roman" w:cs="Times New Roman"/>
        </w:rPr>
        <w:t>Use instructional and learning methods that stimulate, prepare and support students to take responsibility for their own future professional development and learning.</w:t>
      </w:r>
    </w:p>
    <w:p w14:paraId="6D625D30" w14:textId="37BD69C1" w:rsidR="00D838FC" w:rsidRDefault="00D838FC" w:rsidP="00A61247">
      <w:pPr>
        <w:numPr>
          <w:ilvl w:val="0"/>
          <w:numId w:val="6"/>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Offer a balance of carefully planned instructional methods</w:t>
      </w:r>
      <w:r w:rsidR="00ED12FF">
        <w:rPr>
          <w:rFonts w:ascii="Times New Roman" w:hAnsi="Times New Roman" w:cs="Times New Roman"/>
        </w:rPr>
        <w:t xml:space="preserve"> (see below)</w:t>
      </w:r>
      <w:r w:rsidRPr="00A61247">
        <w:rPr>
          <w:rFonts w:ascii="Times New Roman" w:hAnsi="Times New Roman" w:cs="Times New Roman"/>
        </w:rPr>
        <w:t xml:space="preserve"> that offer students a range of learning experiences, and individual learning support and guidance, consistent with the learning goals and objectives. </w:t>
      </w:r>
    </w:p>
    <w:p w14:paraId="407866F2" w14:textId="0C420112" w:rsidR="00ED12FF" w:rsidRPr="00ED12FF" w:rsidRDefault="00ED12FF" w:rsidP="00A61247">
      <w:pPr>
        <w:numPr>
          <w:ilvl w:val="0"/>
          <w:numId w:val="6"/>
        </w:numPr>
        <w:autoSpaceDE w:val="0"/>
        <w:autoSpaceDN w:val="0"/>
        <w:adjustRightInd w:val="0"/>
        <w:spacing w:line="480" w:lineRule="auto"/>
        <w:ind w:left="426"/>
        <w:contextualSpacing/>
        <w:rPr>
          <w:rFonts w:ascii="Times New Roman" w:hAnsi="Times New Roman" w:cs="Times New Roman"/>
        </w:rPr>
      </w:pPr>
      <w:r w:rsidRPr="00ED12FF">
        <w:rPr>
          <w:rFonts w:ascii="Times New Roman" w:hAnsi="Times New Roman" w:cs="Times New Roman"/>
        </w:rPr>
        <w:t>Specific instructional methods might include face-to-face interactions, individual and group learning, distance learning, online education (synchronous and asynchronous), e-</w:t>
      </w:r>
      <w:r w:rsidRPr="00ED12FF">
        <w:rPr>
          <w:rFonts w:ascii="Times New Roman" w:hAnsi="Times New Roman" w:cs="Times New Roman"/>
        </w:rPr>
        <w:lastRenderedPageBreak/>
        <w:t>learning, tutorials and seminars, written programme units, supervision, mentoring, blended learning and independent learning</w:t>
      </w:r>
    </w:p>
    <w:p w14:paraId="719DEB47" w14:textId="77777777" w:rsidR="00D838FC" w:rsidRPr="00A61247" w:rsidRDefault="00D838FC" w:rsidP="00A61247">
      <w:pPr>
        <w:spacing w:line="480" w:lineRule="auto"/>
        <w:rPr>
          <w:rFonts w:ascii="Times New Roman" w:hAnsi="Times New Roman" w:cs="Times New Roman"/>
        </w:rPr>
      </w:pPr>
    </w:p>
    <w:p w14:paraId="5257F1E9"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25" w:name="_Toc302136912"/>
      <w:bookmarkStart w:id="26" w:name="_Toc473786481"/>
      <w:r w:rsidRPr="0066773C">
        <w:rPr>
          <w:rFonts w:ascii="Times New Roman" w:hAnsi="Times New Roman" w:cs="Times New Roman"/>
          <w:b/>
          <w:color w:val="auto"/>
          <w:sz w:val="24"/>
          <w:szCs w:val="24"/>
        </w:rPr>
        <w:t>Academic skills development</w:t>
      </w:r>
      <w:bookmarkEnd w:id="25"/>
      <w:bookmarkEnd w:id="26"/>
    </w:p>
    <w:p w14:paraId="12E85FDF"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The programme director must ensure that the programme enables each student to develop the Master’s level academic skills of:</w:t>
      </w:r>
    </w:p>
    <w:p w14:paraId="77B2BAE3" w14:textId="77777777" w:rsidR="00D838FC" w:rsidRPr="00A61247" w:rsidRDefault="00D838FC" w:rsidP="00A61247">
      <w:pPr>
        <w:numPr>
          <w:ilvl w:val="0"/>
          <w:numId w:val="7"/>
        </w:numPr>
        <w:autoSpaceDE w:val="0"/>
        <w:autoSpaceDN w:val="0"/>
        <w:adjustRightInd w:val="0"/>
        <w:spacing w:line="480" w:lineRule="auto"/>
        <w:ind w:left="450"/>
        <w:contextualSpacing/>
        <w:rPr>
          <w:rFonts w:ascii="Times New Roman" w:hAnsi="Times New Roman" w:cs="Times New Roman"/>
        </w:rPr>
      </w:pPr>
      <w:r w:rsidRPr="00A61247">
        <w:rPr>
          <w:rFonts w:ascii="Times New Roman" w:hAnsi="Times New Roman" w:cs="Times New Roman"/>
        </w:rPr>
        <w:t xml:space="preserve">Independent thinking </w:t>
      </w:r>
    </w:p>
    <w:p w14:paraId="1EB87E3E" w14:textId="77777777" w:rsidR="00D838FC" w:rsidRPr="00A61247" w:rsidRDefault="00D838FC" w:rsidP="00A61247">
      <w:pPr>
        <w:numPr>
          <w:ilvl w:val="0"/>
          <w:numId w:val="7"/>
        </w:numPr>
        <w:autoSpaceDE w:val="0"/>
        <w:autoSpaceDN w:val="0"/>
        <w:adjustRightInd w:val="0"/>
        <w:spacing w:line="480" w:lineRule="auto"/>
        <w:ind w:left="450"/>
        <w:contextualSpacing/>
        <w:rPr>
          <w:rFonts w:ascii="Times New Roman" w:hAnsi="Times New Roman" w:cs="Times New Roman"/>
        </w:rPr>
      </w:pPr>
      <w:r w:rsidRPr="00A61247">
        <w:rPr>
          <w:rFonts w:ascii="Times New Roman" w:hAnsi="Times New Roman" w:cs="Times New Roman"/>
        </w:rPr>
        <w:t xml:space="preserve">Analysing, synthesising and offering a critique of information </w:t>
      </w:r>
    </w:p>
    <w:p w14:paraId="26CFDA08" w14:textId="77777777" w:rsidR="00D838FC" w:rsidRPr="00A61247" w:rsidRDefault="00D838FC" w:rsidP="00A61247">
      <w:pPr>
        <w:numPr>
          <w:ilvl w:val="0"/>
          <w:numId w:val="7"/>
        </w:numPr>
        <w:autoSpaceDE w:val="0"/>
        <w:autoSpaceDN w:val="0"/>
        <w:adjustRightInd w:val="0"/>
        <w:spacing w:line="480" w:lineRule="auto"/>
        <w:ind w:left="450"/>
        <w:contextualSpacing/>
        <w:rPr>
          <w:rFonts w:ascii="Times New Roman" w:hAnsi="Times New Roman" w:cs="Times New Roman"/>
        </w:rPr>
      </w:pPr>
      <w:r w:rsidRPr="00A61247">
        <w:rPr>
          <w:rFonts w:ascii="Times New Roman" w:hAnsi="Times New Roman" w:cs="Times New Roman"/>
        </w:rPr>
        <w:t>Creative problem solving</w:t>
      </w:r>
    </w:p>
    <w:p w14:paraId="0EEC1FA7" w14:textId="77777777" w:rsidR="00D838FC" w:rsidRPr="00A61247" w:rsidRDefault="00D838FC" w:rsidP="00A61247">
      <w:pPr>
        <w:numPr>
          <w:ilvl w:val="0"/>
          <w:numId w:val="7"/>
        </w:numPr>
        <w:autoSpaceDE w:val="0"/>
        <w:autoSpaceDN w:val="0"/>
        <w:adjustRightInd w:val="0"/>
        <w:spacing w:line="480" w:lineRule="auto"/>
        <w:ind w:left="450"/>
        <w:contextualSpacing/>
        <w:rPr>
          <w:rFonts w:ascii="Times New Roman" w:hAnsi="Times New Roman" w:cs="Times New Roman"/>
        </w:rPr>
      </w:pPr>
      <w:r w:rsidRPr="00A61247">
        <w:rPr>
          <w:rFonts w:ascii="Times New Roman" w:hAnsi="Times New Roman" w:cs="Times New Roman"/>
        </w:rPr>
        <w:t xml:space="preserve">Communicating clearly </w:t>
      </w:r>
    </w:p>
    <w:p w14:paraId="13870CBB" w14:textId="77777777" w:rsidR="00D838FC" w:rsidRPr="00A61247" w:rsidRDefault="00D838FC" w:rsidP="00A61247">
      <w:pPr>
        <w:numPr>
          <w:ilvl w:val="0"/>
          <w:numId w:val="7"/>
        </w:numPr>
        <w:autoSpaceDE w:val="0"/>
        <w:autoSpaceDN w:val="0"/>
        <w:adjustRightInd w:val="0"/>
        <w:spacing w:line="480" w:lineRule="auto"/>
        <w:ind w:left="450"/>
        <w:contextualSpacing/>
        <w:rPr>
          <w:rFonts w:ascii="Times New Roman" w:hAnsi="Times New Roman" w:cs="Times New Roman"/>
          <w:i/>
        </w:rPr>
      </w:pPr>
      <w:r w:rsidRPr="00A61247">
        <w:rPr>
          <w:rFonts w:ascii="Times New Roman" w:hAnsi="Times New Roman" w:cs="Times New Roman"/>
        </w:rPr>
        <w:t>Appreciating the social, contextual and global implications of their studies and activities.</w:t>
      </w:r>
      <w:r w:rsidRPr="00A61247">
        <w:rPr>
          <w:rFonts w:ascii="Times New Roman" w:hAnsi="Times New Roman" w:cs="Times New Roman"/>
          <w:i/>
        </w:rPr>
        <w:t xml:space="preserve"> </w:t>
      </w:r>
    </w:p>
    <w:p w14:paraId="3F002B37" w14:textId="77777777" w:rsidR="00D838FC" w:rsidRPr="00A61247" w:rsidRDefault="00D838FC" w:rsidP="00A61247">
      <w:pPr>
        <w:spacing w:line="480" w:lineRule="auto"/>
        <w:rPr>
          <w:rFonts w:ascii="Times New Roman" w:hAnsi="Times New Roman" w:cs="Times New Roman"/>
        </w:rPr>
      </w:pPr>
    </w:p>
    <w:p w14:paraId="0486A930"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The programme director must:</w:t>
      </w:r>
    </w:p>
    <w:p w14:paraId="3D153F80" w14:textId="77777777" w:rsidR="00D838FC" w:rsidRPr="00A61247" w:rsidRDefault="00D838FC" w:rsidP="00A61247">
      <w:pPr>
        <w:numPr>
          <w:ilvl w:val="0"/>
          <w:numId w:val="13"/>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 xml:space="preserve">Describe expected standards of work, including length and presentation of assignments and other required elements. </w:t>
      </w:r>
    </w:p>
    <w:p w14:paraId="7331D9A7" w14:textId="77777777" w:rsidR="00D838FC" w:rsidRPr="0066773C" w:rsidRDefault="00D838FC" w:rsidP="00A61247">
      <w:pPr>
        <w:spacing w:line="480" w:lineRule="auto"/>
        <w:rPr>
          <w:rFonts w:ascii="Times New Roman" w:hAnsi="Times New Roman" w:cs="Times New Roman"/>
          <w:b/>
        </w:rPr>
      </w:pPr>
    </w:p>
    <w:p w14:paraId="5A77D8CC"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27" w:name="_Toc302136913"/>
      <w:bookmarkStart w:id="28" w:name="_Toc473786482"/>
      <w:r w:rsidRPr="0066773C">
        <w:rPr>
          <w:rFonts w:ascii="Times New Roman" w:hAnsi="Times New Roman" w:cs="Times New Roman"/>
          <w:b/>
          <w:color w:val="auto"/>
          <w:sz w:val="24"/>
          <w:szCs w:val="24"/>
        </w:rPr>
        <w:t>Programme content, scope and contextualisation</w:t>
      </w:r>
      <w:bookmarkEnd w:id="27"/>
      <w:bookmarkEnd w:id="28"/>
    </w:p>
    <w:p w14:paraId="42C4F123"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The programme director must:</w:t>
      </w:r>
    </w:p>
    <w:p w14:paraId="18639C31" w14:textId="77777777" w:rsidR="00D838FC" w:rsidRPr="00A61247" w:rsidRDefault="00D838FC" w:rsidP="00A61247">
      <w:pPr>
        <w:numPr>
          <w:ilvl w:val="0"/>
          <w:numId w:val="8"/>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Select programme content that educates students in the full breadth of educational concepts, theories, models, historical perspectives and practices.</w:t>
      </w:r>
    </w:p>
    <w:p w14:paraId="406BBA6C" w14:textId="77777777" w:rsidR="00D838FC" w:rsidRPr="00A61247" w:rsidRDefault="00D838FC" w:rsidP="00A61247">
      <w:pPr>
        <w:numPr>
          <w:ilvl w:val="0"/>
          <w:numId w:val="8"/>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Ensure coverage of basic and advanced theories and models in each topic, methods of critique and critical-reflective application to the student’s own context.</w:t>
      </w:r>
    </w:p>
    <w:p w14:paraId="7FDBAB08" w14:textId="77777777" w:rsidR="00D838FC" w:rsidRPr="00A61247" w:rsidRDefault="00D838FC" w:rsidP="00A61247">
      <w:pPr>
        <w:numPr>
          <w:ilvl w:val="0"/>
          <w:numId w:val="8"/>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Draw on both the health professions literature and on practice, models and theories from wider educational and social sciences.</w:t>
      </w:r>
    </w:p>
    <w:p w14:paraId="293D3E08" w14:textId="77777777" w:rsidR="00D838FC" w:rsidRPr="00A61247" w:rsidRDefault="00D838FC" w:rsidP="00A61247">
      <w:pPr>
        <w:numPr>
          <w:ilvl w:val="0"/>
          <w:numId w:val="8"/>
        </w:numPr>
        <w:autoSpaceDE w:val="0"/>
        <w:autoSpaceDN w:val="0"/>
        <w:adjustRightInd w:val="0"/>
        <w:spacing w:line="480" w:lineRule="auto"/>
        <w:ind w:left="426"/>
        <w:contextualSpacing/>
        <w:rPr>
          <w:rFonts w:ascii="Times New Roman" w:hAnsi="Times New Roman" w:cs="Times New Roman"/>
          <w:b/>
        </w:rPr>
      </w:pPr>
      <w:r w:rsidRPr="00A61247">
        <w:rPr>
          <w:rFonts w:ascii="Times New Roman" w:hAnsi="Times New Roman" w:cs="Times New Roman"/>
        </w:rPr>
        <w:lastRenderedPageBreak/>
        <w:t>Ensure that the content selected is presented in its social and historical context, and is appraised for its current applicability to the student’s context.</w:t>
      </w:r>
    </w:p>
    <w:p w14:paraId="2D817094" w14:textId="77777777" w:rsidR="00D838FC" w:rsidRPr="00A61247" w:rsidRDefault="00D838FC" w:rsidP="00A61247">
      <w:pPr>
        <w:spacing w:line="480" w:lineRule="auto"/>
        <w:ind w:left="66"/>
        <w:rPr>
          <w:rFonts w:ascii="Times New Roman" w:hAnsi="Times New Roman" w:cs="Times New Roman"/>
          <w:b/>
        </w:rPr>
      </w:pPr>
    </w:p>
    <w:p w14:paraId="59C8B608"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29" w:name="_Toc302136914"/>
      <w:bookmarkStart w:id="30" w:name="_Toc473786483"/>
      <w:r w:rsidRPr="0066773C">
        <w:rPr>
          <w:rFonts w:ascii="Times New Roman" w:hAnsi="Times New Roman" w:cs="Times New Roman"/>
          <w:b/>
          <w:color w:val="auto"/>
          <w:sz w:val="24"/>
          <w:szCs w:val="24"/>
        </w:rPr>
        <w:t>Research and scholarship</w:t>
      </w:r>
      <w:bookmarkEnd w:id="29"/>
      <w:bookmarkEnd w:id="30"/>
    </w:p>
    <w:p w14:paraId="03FC29B3"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The programme director must ensure that students:</w:t>
      </w:r>
    </w:p>
    <w:p w14:paraId="7BD874DE" w14:textId="77777777" w:rsidR="00D838FC" w:rsidRPr="00A61247" w:rsidRDefault="00D838FC" w:rsidP="00A61247">
      <w:pPr>
        <w:numPr>
          <w:ilvl w:val="0"/>
          <w:numId w:val="31"/>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Demonstrate appreciation of the process, nature and limitations of educational research.</w:t>
      </w:r>
    </w:p>
    <w:p w14:paraId="3A08555F" w14:textId="77777777" w:rsidR="00D838FC" w:rsidRPr="00A61247" w:rsidRDefault="00D838FC" w:rsidP="00A61247">
      <w:pPr>
        <w:numPr>
          <w:ilvl w:val="0"/>
          <w:numId w:val="31"/>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Demonstrate understanding of the evidence base for any statement or programme topic, especially where there is no, contradictory, or little evidence.</w:t>
      </w:r>
    </w:p>
    <w:p w14:paraId="6CBFE690" w14:textId="77777777" w:rsidR="00D838FC" w:rsidRPr="00A61247" w:rsidRDefault="00D838FC" w:rsidP="00A61247">
      <w:pPr>
        <w:numPr>
          <w:ilvl w:val="0"/>
          <w:numId w:val="31"/>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Demonstrate skills to make an informed critique of educational research and scholarship.</w:t>
      </w:r>
    </w:p>
    <w:p w14:paraId="18FD2657" w14:textId="77777777" w:rsidR="00D838FC" w:rsidRPr="00A61247" w:rsidRDefault="00D838FC" w:rsidP="00A61247">
      <w:pPr>
        <w:numPr>
          <w:ilvl w:val="0"/>
          <w:numId w:val="31"/>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Demonstrate understanding of the social, contextual and historical basis of educational ideas.</w:t>
      </w:r>
    </w:p>
    <w:p w14:paraId="42B48D2E" w14:textId="77777777" w:rsidR="00D838FC" w:rsidRPr="00A61247" w:rsidRDefault="00D838FC" w:rsidP="00A61247">
      <w:pPr>
        <w:numPr>
          <w:ilvl w:val="0"/>
          <w:numId w:val="31"/>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Demonstrate skills to develop original research and scholarship appropriate to their own contexts.</w:t>
      </w:r>
    </w:p>
    <w:p w14:paraId="2398F2AF" w14:textId="77777777" w:rsidR="00D838FC" w:rsidRPr="00A61247" w:rsidRDefault="00D838FC" w:rsidP="00A61247">
      <w:pPr>
        <w:spacing w:line="480" w:lineRule="auto"/>
        <w:rPr>
          <w:rFonts w:ascii="Times New Roman" w:hAnsi="Times New Roman" w:cs="Times New Roman"/>
        </w:rPr>
      </w:pPr>
    </w:p>
    <w:p w14:paraId="3DA2D64D"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31" w:name="_Toc302136915"/>
      <w:bookmarkStart w:id="32" w:name="_Toc473786484"/>
      <w:r w:rsidRPr="0066773C">
        <w:rPr>
          <w:rFonts w:ascii="Times New Roman" w:hAnsi="Times New Roman" w:cs="Times New Roman"/>
          <w:b/>
          <w:color w:val="auto"/>
          <w:sz w:val="24"/>
          <w:szCs w:val="24"/>
        </w:rPr>
        <w:t>Programme structure and duration</w:t>
      </w:r>
      <w:bookmarkEnd w:id="31"/>
      <w:bookmarkEnd w:id="32"/>
    </w:p>
    <w:p w14:paraId="2B0420B0"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The overall structure and duration of the Master’s programme must be described with clear definition of:</w:t>
      </w:r>
    </w:p>
    <w:p w14:paraId="5866DC2C" w14:textId="77777777" w:rsidR="00D838FC" w:rsidRPr="00A61247" w:rsidRDefault="00D838FC" w:rsidP="00A61247">
      <w:pPr>
        <w:numPr>
          <w:ilvl w:val="0"/>
          <w:numId w:val="43"/>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The duration of the programme, and whether it is full-time or part-time, stated in terms of actual hours of study</w:t>
      </w:r>
    </w:p>
    <w:p w14:paraId="7D1974D3" w14:textId="77777777" w:rsidR="00D838FC" w:rsidRPr="00A61247" w:rsidRDefault="00D838FC" w:rsidP="00A61247">
      <w:pPr>
        <w:numPr>
          <w:ilvl w:val="0"/>
          <w:numId w:val="43"/>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Start and completion dates</w:t>
      </w:r>
    </w:p>
    <w:p w14:paraId="54A3B19F" w14:textId="77777777" w:rsidR="00D838FC" w:rsidRPr="00A61247" w:rsidRDefault="00D838FC" w:rsidP="00A61247">
      <w:pPr>
        <w:numPr>
          <w:ilvl w:val="0"/>
          <w:numId w:val="43"/>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The expected distribution of work, programme activities, their duration and deadlines</w:t>
      </w:r>
    </w:p>
    <w:p w14:paraId="26E1FB0D" w14:textId="77777777" w:rsidR="00D838FC" w:rsidRPr="00A61247" w:rsidRDefault="00D838FC" w:rsidP="00A61247">
      <w:pPr>
        <w:numPr>
          <w:ilvl w:val="0"/>
          <w:numId w:val="43"/>
        </w:numPr>
        <w:autoSpaceDE w:val="0"/>
        <w:autoSpaceDN w:val="0"/>
        <w:adjustRightInd w:val="0"/>
        <w:spacing w:line="480" w:lineRule="auto"/>
        <w:ind w:left="426"/>
        <w:contextualSpacing/>
        <w:rPr>
          <w:rFonts w:ascii="Times New Roman" w:hAnsi="Times New Roman" w:cs="Times New Roman"/>
          <w:b/>
        </w:rPr>
      </w:pPr>
      <w:r w:rsidRPr="00A61247">
        <w:rPr>
          <w:rFonts w:ascii="Times New Roman" w:hAnsi="Times New Roman" w:cs="Times New Roman"/>
        </w:rPr>
        <w:t>Components which are compulsory and optional and a rationale for these components</w:t>
      </w:r>
    </w:p>
    <w:p w14:paraId="4668F6D7" w14:textId="77777777" w:rsidR="00D838FC" w:rsidRPr="00A61247" w:rsidRDefault="00D838FC" w:rsidP="00A61247">
      <w:pPr>
        <w:numPr>
          <w:ilvl w:val="0"/>
          <w:numId w:val="43"/>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Amount and role of independent learning</w:t>
      </w:r>
    </w:p>
    <w:p w14:paraId="43D27D22" w14:textId="77777777" w:rsidR="00D838FC" w:rsidRPr="00A61247" w:rsidRDefault="00D838FC" w:rsidP="00A61247">
      <w:pPr>
        <w:numPr>
          <w:ilvl w:val="0"/>
          <w:numId w:val="43"/>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Available resources</w:t>
      </w:r>
    </w:p>
    <w:p w14:paraId="7D1751D2" w14:textId="77777777" w:rsidR="00D838FC" w:rsidRPr="00A61247" w:rsidRDefault="00D838FC" w:rsidP="00A61247">
      <w:pPr>
        <w:numPr>
          <w:ilvl w:val="0"/>
          <w:numId w:val="43"/>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The formative and summative assessment system</w:t>
      </w:r>
    </w:p>
    <w:p w14:paraId="02AAE8A4" w14:textId="77777777" w:rsidR="00D838FC" w:rsidRPr="00A61247" w:rsidRDefault="00D838FC" w:rsidP="00A61247">
      <w:pPr>
        <w:numPr>
          <w:ilvl w:val="0"/>
          <w:numId w:val="43"/>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lastRenderedPageBreak/>
        <w:t>Provision of feedback</w:t>
      </w:r>
    </w:p>
    <w:p w14:paraId="71AB9F16" w14:textId="77777777" w:rsidR="00D838FC" w:rsidRPr="00A61247" w:rsidRDefault="00D838FC" w:rsidP="00A61247">
      <w:pPr>
        <w:numPr>
          <w:ilvl w:val="0"/>
          <w:numId w:val="43"/>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Evaluation of the programme</w:t>
      </w:r>
    </w:p>
    <w:p w14:paraId="60030215" w14:textId="77777777" w:rsidR="00D838FC" w:rsidRPr="00A61247" w:rsidRDefault="00D838FC" w:rsidP="00A61247">
      <w:pPr>
        <w:numPr>
          <w:ilvl w:val="0"/>
          <w:numId w:val="43"/>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Requirements for completion of the programme</w:t>
      </w:r>
      <w:bookmarkStart w:id="33" w:name="_GoBack"/>
      <w:bookmarkEnd w:id="33"/>
    </w:p>
    <w:p w14:paraId="6E73D08B" w14:textId="77777777" w:rsidR="00D838FC" w:rsidRPr="00A61247" w:rsidRDefault="00D838FC" w:rsidP="00A61247">
      <w:pPr>
        <w:numPr>
          <w:ilvl w:val="0"/>
          <w:numId w:val="10"/>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Arrangements for extension and deferrals, if any.</w:t>
      </w:r>
    </w:p>
    <w:p w14:paraId="6C145A6E" w14:textId="77777777" w:rsidR="00D838FC" w:rsidRPr="0066773C" w:rsidRDefault="00D838FC" w:rsidP="00A61247">
      <w:pPr>
        <w:spacing w:line="480" w:lineRule="auto"/>
        <w:ind w:left="66"/>
        <w:rPr>
          <w:rFonts w:ascii="Times New Roman" w:hAnsi="Times New Roman" w:cs="Times New Roman"/>
          <w:b/>
        </w:rPr>
      </w:pPr>
    </w:p>
    <w:p w14:paraId="63DE2A91"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34" w:name="_Toc302136916"/>
      <w:bookmarkStart w:id="35" w:name="_Toc473786485"/>
      <w:r w:rsidRPr="0066773C">
        <w:rPr>
          <w:rFonts w:ascii="Times New Roman" w:hAnsi="Times New Roman" w:cs="Times New Roman"/>
          <w:b/>
          <w:color w:val="auto"/>
          <w:sz w:val="24"/>
          <w:szCs w:val="24"/>
        </w:rPr>
        <w:t>Process of curriculum development</w:t>
      </w:r>
      <w:bookmarkEnd w:id="34"/>
      <w:bookmarkEnd w:id="35"/>
    </w:p>
    <w:p w14:paraId="5D13D936"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The programme director must describe:</w:t>
      </w:r>
    </w:p>
    <w:p w14:paraId="5D80D2F8" w14:textId="77777777" w:rsidR="00701E36" w:rsidRPr="00A61247" w:rsidRDefault="00D838FC" w:rsidP="00A61247">
      <w:pPr>
        <w:numPr>
          <w:ilvl w:val="0"/>
          <w:numId w:val="11"/>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The process of curriculum design, including needs assessment and contextual analysis, survey of the academic field including the wider literature in the parent fields of psychology and social science, appropriate selection of content, and practical issues of delivery, communication and cost.</w:t>
      </w:r>
    </w:p>
    <w:p w14:paraId="322A5294" w14:textId="77777777" w:rsidR="00701E36" w:rsidRDefault="00D838FC" w:rsidP="00A61247">
      <w:pPr>
        <w:numPr>
          <w:ilvl w:val="0"/>
          <w:numId w:val="11"/>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What reference was made to stakeholders during curriculum design and development.</w:t>
      </w:r>
      <w:bookmarkStart w:id="36" w:name="_Toc302136917"/>
      <w:bookmarkStart w:id="37" w:name="_Toc473786486"/>
    </w:p>
    <w:p w14:paraId="483F471B" w14:textId="77777777" w:rsidR="00ED12FF" w:rsidRPr="00A61247" w:rsidRDefault="00ED12FF" w:rsidP="00ED12FF">
      <w:pPr>
        <w:autoSpaceDE w:val="0"/>
        <w:autoSpaceDN w:val="0"/>
        <w:adjustRightInd w:val="0"/>
        <w:spacing w:line="480" w:lineRule="auto"/>
        <w:contextualSpacing/>
        <w:rPr>
          <w:rFonts w:ascii="Times New Roman" w:hAnsi="Times New Roman" w:cs="Times New Roman"/>
        </w:rPr>
      </w:pPr>
    </w:p>
    <w:p w14:paraId="79F3D5BE" w14:textId="5A1A9126" w:rsidR="00D838FC" w:rsidRPr="0066773C" w:rsidRDefault="00D838FC" w:rsidP="00A61247">
      <w:pPr>
        <w:pStyle w:val="Heading1"/>
        <w:numPr>
          <w:ilvl w:val="0"/>
          <w:numId w:val="1"/>
        </w:numPr>
        <w:spacing w:line="480" w:lineRule="auto"/>
        <w:ind w:left="360"/>
        <w:rPr>
          <w:rFonts w:ascii="Times New Roman" w:hAnsi="Times New Roman" w:cs="Times New Roman"/>
          <w:b/>
          <w:color w:val="auto"/>
          <w:sz w:val="24"/>
          <w:szCs w:val="24"/>
        </w:rPr>
      </w:pPr>
      <w:r w:rsidRPr="0066773C">
        <w:rPr>
          <w:rFonts w:ascii="Times New Roman" w:hAnsi="Times New Roman" w:cs="Times New Roman"/>
          <w:b/>
          <w:color w:val="auto"/>
          <w:sz w:val="24"/>
          <w:szCs w:val="24"/>
        </w:rPr>
        <w:t>ASSESSMENT OF STUDENT</w:t>
      </w:r>
      <w:bookmarkEnd w:id="36"/>
      <w:r w:rsidRPr="0066773C">
        <w:rPr>
          <w:rFonts w:ascii="Times New Roman" w:hAnsi="Times New Roman" w:cs="Times New Roman"/>
          <w:b/>
          <w:color w:val="auto"/>
          <w:sz w:val="24"/>
          <w:szCs w:val="24"/>
        </w:rPr>
        <w:t xml:space="preserve"> LEARNING</w:t>
      </w:r>
      <w:bookmarkEnd w:id="37"/>
    </w:p>
    <w:p w14:paraId="1A5BE5D8"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38" w:name="_Toc302136918"/>
      <w:bookmarkStart w:id="39" w:name="_Toc473786487"/>
      <w:r w:rsidRPr="0066773C">
        <w:rPr>
          <w:rFonts w:ascii="Times New Roman" w:hAnsi="Times New Roman" w:cs="Times New Roman"/>
          <w:b/>
          <w:color w:val="auto"/>
          <w:sz w:val="24"/>
          <w:szCs w:val="24"/>
        </w:rPr>
        <w:t>Assessment methods</w:t>
      </w:r>
      <w:bookmarkEnd w:id="38"/>
      <w:bookmarkEnd w:id="39"/>
    </w:p>
    <w:p w14:paraId="528D40D8"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The programme director must:</w:t>
      </w:r>
    </w:p>
    <w:p w14:paraId="0FFD9336" w14:textId="77777777" w:rsidR="00D838FC" w:rsidRPr="00A61247" w:rsidRDefault="00D838FC" w:rsidP="00A61247">
      <w:pPr>
        <w:numPr>
          <w:ilvl w:val="0"/>
          <w:numId w:val="13"/>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Define, state and publish the principles, rationale, methods and practices used for assessment of student learning, including the criteria for setting pass marks, grade boundaries and number of allowed retakes.</w:t>
      </w:r>
    </w:p>
    <w:p w14:paraId="0E0531F2" w14:textId="77777777" w:rsidR="00D838FC" w:rsidRPr="00A61247" w:rsidRDefault="00D838FC" w:rsidP="00A61247">
      <w:pPr>
        <w:numPr>
          <w:ilvl w:val="0"/>
          <w:numId w:val="13"/>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Ensure that assessments are open to scrutiny by external examiners, the institutional Exam Board or other authorities.</w:t>
      </w:r>
    </w:p>
    <w:p w14:paraId="7859D4A5" w14:textId="77777777" w:rsidR="00D838FC" w:rsidRPr="00A61247" w:rsidRDefault="00D838FC" w:rsidP="00A61247">
      <w:pPr>
        <w:numPr>
          <w:ilvl w:val="0"/>
          <w:numId w:val="13"/>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Document the methods of quality assurance of the assessments and marking process.</w:t>
      </w:r>
    </w:p>
    <w:p w14:paraId="293FC5F0" w14:textId="77777777" w:rsidR="00D838FC" w:rsidRPr="00A61247" w:rsidRDefault="00D838FC" w:rsidP="00A61247">
      <w:pPr>
        <w:numPr>
          <w:ilvl w:val="0"/>
          <w:numId w:val="13"/>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 xml:space="preserve">Offer a system for appeal against assessment results. </w:t>
      </w:r>
    </w:p>
    <w:p w14:paraId="0E9955BE" w14:textId="77777777" w:rsidR="00D838FC" w:rsidRPr="0066773C" w:rsidRDefault="00D838FC" w:rsidP="00A61247">
      <w:pPr>
        <w:spacing w:line="480" w:lineRule="auto"/>
        <w:rPr>
          <w:rFonts w:ascii="Times New Roman" w:hAnsi="Times New Roman" w:cs="Times New Roman"/>
          <w:b/>
        </w:rPr>
      </w:pPr>
    </w:p>
    <w:p w14:paraId="2B7B0D6D"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40" w:name="_Toc302136919"/>
      <w:bookmarkStart w:id="41" w:name="_Toc473786488"/>
      <w:r w:rsidRPr="0066773C">
        <w:rPr>
          <w:rFonts w:ascii="Times New Roman" w:hAnsi="Times New Roman" w:cs="Times New Roman"/>
          <w:b/>
          <w:color w:val="auto"/>
          <w:sz w:val="24"/>
          <w:szCs w:val="24"/>
        </w:rPr>
        <w:t>The assessment system</w:t>
      </w:r>
      <w:bookmarkEnd w:id="40"/>
      <w:bookmarkEnd w:id="41"/>
    </w:p>
    <w:p w14:paraId="2ABED94E"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lastRenderedPageBreak/>
        <w:t>The programme director must ensure that:</w:t>
      </w:r>
    </w:p>
    <w:p w14:paraId="76A33C7B" w14:textId="77777777" w:rsidR="00D838FC" w:rsidRPr="00A61247" w:rsidRDefault="00D838FC" w:rsidP="00A61247">
      <w:pPr>
        <w:numPr>
          <w:ilvl w:val="0"/>
          <w:numId w:val="14"/>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Both formative and summative assessments are offered</w:t>
      </w:r>
    </w:p>
    <w:p w14:paraId="6F542EE5" w14:textId="77777777" w:rsidR="00D838FC" w:rsidRPr="00A61247" w:rsidRDefault="00D838FC" w:rsidP="00A61247">
      <w:pPr>
        <w:numPr>
          <w:ilvl w:val="0"/>
          <w:numId w:val="14"/>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Assessments adequately sample the programme content</w:t>
      </w:r>
    </w:p>
    <w:p w14:paraId="0B97FCE8" w14:textId="77777777" w:rsidR="00D838FC" w:rsidRPr="00A61247" w:rsidRDefault="00D838FC" w:rsidP="00A61247">
      <w:pPr>
        <w:numPr>
          <w:ilvl w:val="0"/>
          <w:numId w:val="14"/>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 xml:space="preserve">The assessments address the Master’s level academic skills </w:t>
      </w:r>
      <w:r w:rsidRPr="00A61247">
        <w:rPr>
          <w:rFonts w:ascii="Times New Roman" w:hAnsi="Times New Roman" w:cs="Times New Roman"/>
          <w:i/>
        </w:rPr>
        <w:t>as stated in 1.1</w:t>
      </w:r>
    </w:p>
    <w:p w14:paraId="60CE118B" w14:textId="77777777" w:rsidR="00D838FC" w:rsidRPr="00A61247" w:rsidRDefault="00D838FC" w:rsidP="00A61247">
      <w:pPr>
        <w:numPr>
          <w:ilvl w:val="0"/>
          <w:numId w:val="14"/>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 xml:space="preserve">A range of assessment methods and formats is used, according to their appropriateness to the learning objectives and context. </w:t>
      </w:r>
    </w:p>
    <w:p w14:paraId="5C83E35A" w14:textId="77777777" w:rsidR="00D838FC" w:rsidRPr="00A61247" w:rsidRDefault="00D838FC" w:rsidP="00A61247">
      <w:pPr>
        <w:spacing w:line="480" w:lineRule="auto"/>
        <w:rPr>
          <w:rFonts w:ascii="Times New Roman" w:hAnsi="Times New Roman" w:cs="Times New Roman"/>
        </w:rPr>
      </w:pPr>
    </w:p>
    <w:p w14:paraId="4AB5D613"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42" w:name="_Toc302136920"/>
      <w:bookmarkStart w:id="43" w:name="_Toc473786489"/>
      <w:r w:rsidRPr="0066773C">
        <w:rPr>
          <w:rFonts w:ascii="Times New Roman" w:hAnsi="Times New Roman" w:cs="Times New Roman"/>
          <w:b/>
          <w:color w:val="auto"/>
          <w:sz w:val="24"/>
          <w:szCs w:val="24"/>
        </w:rPr>
        <w:t>Feedback to students</w:t>
      </w:r>
      <w:bookmarkEnd w:id="42"/>
      <w:bookmarkEnd w:id="43"/>
    </w:p>
    <w:p w14:paraId="3CE283B3"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The programme director must ensure that:</w:t>
      </w:r>
    </w:p>
    <w:p w14:paraId="58E339FA" w14:textId="77777777" w:rsidR="00D838FC" w:rsidRPr="00A61247" w:rsidRDefault="00D838FC" w:rsidP="00A61247">
      <w:pPr>
        <w:numPr>
          <w:ilvl w:val="0"/>
          <w:numId w:val="12"/>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Personalised and detailed written feedback (or oral feedback with a written record) is given to each student after both formative and summative assessments.</w:t>
      </w:r>
    </w:p>
    <w:p w14:paraId="2033FE65" w14:textId="77777777" w:rsidR="00D838FC" w:rsidRPr="0066773C" w:rsidRDefault="00D838FC" w:rsidP="00A61247">
      <w:pPr>
        <w:spacing w:line="480" w:lineRule="auto"/>
        <w:rPr>
          <w:rFonts w:ascii="Times New Roman" w:hAnsi="Times New Roman" w:cs="Times New Roman"/>
          <w:b/>
        </w:rPr>
      </w:pPr>
    </w:p>
    <w:p w14:paraId="05B3229D"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44" w:name="_Toc302136921"/>
      <w:bookmarkStart w:id="45" w:name="_Toc473786490"/>
      <w:r w:rsidRPr="0066773C">
        <w:rPr>
          <w:rFonts w:ascii="Times New Roman" w:hAnsi="Times New Roman" w:cs="Times New Roman"/>
          <w:b/>
          <w:color w:val="auto"/>
          <w:sz w:val="24"/>
          <w:szCs w:val="24"/>
        </w:rPr>
        <w:t>Quality assurance of the assessment system</w:t>
      </w:r>
      <w:bookmarkEnd w:id="44"/>
      <w:bookmarkEnd w:id="45"/>
    </w:p>
    <w:p w14:paraId="4443A42C"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The programme director must appoint a qualified academic external examiner to verify standards and results.</w:t>
      </w:r>
    </w:p>
    <w:p w14:paraId="71FDFC3B" w14:textId="77777777" w:rsidR="00D838FC" w:rsidRPr="00A61247" w:rsidRDefault="00D838FC" w:rsidP="00A61247">
      <w:pPr>
        <w:spacing w:line="480" w:lineRule="auto"/>
        <w:ind w:left="1440"/>
        <w:rPr>
          <w:rFonts w:ascii="Times New Roman" w:hAnsi="Times New Roman" w:cs="Times New Roman"/>
        </w:rPr>
      </w:pPr>
    </w:p>
    <w:p w14:paraId="37C251E1" w14:textId="77777777" w:rsidR="00D838FC" w:rsidRPr="0066773C" w:rsidRDefault="00D838FC" w:rsidP="00A61247">
      <w:pPr>
        <w:pStyle w:val="Heading1"/>
        <w:numPr>
          <w:ilvl w:val="0"/>
          <w:numId w:val="1"/>
        </w:numPr>
        <w:spacing w:line="480" w:lineRule="auto"/>
        <w:ind w:left="360"/>
        <w:rPr>
          <w:rFonts w:ascii="Times New Roman" w:hAnsi="Times New Roman" w:cs="Times New Roman"/>
          <w:b/>
          <w:color w:val="auto"/>
          <w:sz w:val="24"/>
          <w:szCs w:val="24"/>
        </w:rPr>
      </w:pPr>
      <w:bookmarkStart w:id="46" w:name="_Toc302136922"/>
      <w:bookmarkStart w:id="47" w:name="_Toc473786491"/>
      <w:r w:rsidRPr="0066773C">
        <w:rPr>
          <w:rFonts w:ascii="Times New Roman" w:hAnsi="Times New Roman" w:cs="Times New Roman"/>
          <w:b/>
          <w:color w:val="auto"/>
          <w:sz w:val="24"/>
          <w:szCs w:val="24"/>
        </w:rPr>
        <w:t>STUDENTS</w:t>
      </w:r>
      <w:bookmarkEnd w:id="46"/>
      <w:bookmarkEnd w:id="47"/>
    </w:p>
    <w:p w14:paraId="0F76D683" w14:textId="1562F12B"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48" w:name="_Toc302136923"/>
      <w:bookmarkStart w:id="49" w:name="_Toc473786492"/>
      <w:r w:rsidRPr="0066773C">
        <w:rPr>
          <w:rFonts w:ascii="Times New Roman" w:hAnsi="Times New Roman" w:cs="Times New Roman"/>
          <w:b/>
          <w:color w:val="auto"/>
          <w:sz w:val="24"/>
          <w:szCs w:val="24"/>
        </w:rPr>
        <w:t>Admission policy and selection</w:t>
      </w:r>
      <w:bookmarkEnd w:id="48"/>
      <w:bookmarkEnd w:id="49"/>
    </w:p>
    <w:p w14:paraId="5D101982"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The programme director must:</w:t>
      </w:r>
    </w:p>
    <w:p w14:paraId="4DAF79BA" w14:textId="77777777" w:rsidR="00D838FC" w:rsidRPr="00A61247" w:rsidRDefault="00D838FC" w:rsidP="00A61247">
      <w:pPr>
        <w:numPr>
          <w:ilvl w:val="0"/>
          <w:numId w:val="20"/>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Formulate, implement, publish and periodically review an admission policy and process based on the principles of required prior achievements, equality and objectivity.</w:t>
      </w:r>
    </w:p>
    <w:p w14:paraId="5FDDA4D1" w14:textId="77777777" w:rsidR="00D838FC" w:rsidRPr="00A61247" w:rsidRDefault="00D838FC" w:rsidP="00A61247">
      <w:pPr>
        <w:numPr>
          <w:ilvl w:val="0"/>
          <w:numId w:val="21"/>
        </w:numPr>
        <w:autoSpaceDE w:val="0"/>
        <w:autoSpaceDN w:val="0"/>
        <w:adjustRightInd w:val="0"/>
        <w:spacing w:line="480" w:lineRule="auto"/>
        <w:ind w:left="426"/>
        <w:contextualSpacing/>
        <w:rPr>
          <w:rFonts w:ascii="Times New Roman" w:hAnsi="Times New Roman" w:cs="Times New Roman"/>
          <w:b/>
        </w:rPr>
      </w:pPr>
      <w:r w:rsidRPr="00A61247">
        <w:rPr>
          <w:rFonts w:ascii="Times New Roman" w:hAnsi="Times New Roman" w:cs="Times New Roman"/>
        </w:rPr>
        <w:t>Have a policy and implement practice for admission of disabled students.</w:t>
      </w:r>
    </w:p>
    <w:p w14:paraId="5508D45E" w14:textId="77777777" w:rsidR="00D838FC" w:rsidRPr="0066773C" w:rsidRDefault="00D838FC" w:rsidP="00A61247">
      <w:pPr>
        <w:spacing w:line="480" w:lineRule="auto"/>
        <w:rPr>
          <w:rFonts w:ascii="Times New Roman" w:hAnsi="Times New Roman" w:cs="Times New Roman"/>
          <w:b/>
        </w:rPr>
      </w:pPr>
    </w:p>
    <w:p w14:paraId="4EC8104F"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50" w:name="_Toc302136924"/>
      <w:bookmarkStart w:id="51" w:name="_Toc473786493"/>
      <w:r w:rsidRPr="0066773C">
        <w:rPr>
          <w:rFonts w:ascii="Times New Roman" w:hAnsi="Times New Roman" w:cs="Times New Roman"/>
          <w:b/>
          <w:color w:val="auto"/>
          <w:sz w:val="24"/>
          <w:szCs w:val="24"/>
        </w:rPr>
        <w:t>Student intake</w:t>
      </w:r>
      <w:bookmarkEnd w:id="50"/>
      <w:bookmarkEnd w:id="51"/>
    </w:p>
    <w:p w14:paraId="6C2691B2"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lastRenderedPageBreak/>
        <w:t>The programme director must define the size of student intake and relate it to programme capacity.</w:t>
      </w:r>
    </w:p>
    <w:p w14:paraId="1EB04231" w14:textId="77777777" w:rsidR="00D838FC" w:rsidRPr="0066773C" w:rsidRDefault="00D838FC" w:rsidP="00A61247">
      <w:pPr>
        <w:spacing w:line="480" w:lineRule="auto"/>
        <w:ind w:left="360"/>
        <w:rPr>
          <w:rFonts w:ascii="Times New Roman" w:hAnsi="Times New Roman" w:cs="Times New Roman"/>
          <w:b/>
        </w:rPr>
      </w:pPr>
    </w:p>
    <w:p w14:paraId="6AE81443"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52" w:name="_Toc302136925"/>
      <w:bookmarkStart w:id="53" w:name="_Toc473786494"/>
      <w:r w:rsidRPr="0066773C">
        <w:rPr>
          <w:rFonts w:ascii="Times New Roman" w:hAnsi="Times New Roman" w:cs="Times New Roman"/>
          <w:b/>
          <w:color w:val="auto"/>
          <w:sz w:val="24"/>
          <w:szCs w:val="24"/>
        </w:rPr>
        <w:t>Student support and counselling</w:t>
      </w:r>
      <w:bookmarkEnd w:id="52"/>
      <w:bookmarkEnd w:id="53"/>
    </w:p>
    <w:p w14:paraId="645E2C99" w14:textId="77777777" w:rsidR="00D838FC" w:rsidRPr="00A61247" w:rsidRDefault="00D838FC" w:rsidP="00A61247">
      <w:pPr>
        <w:spacing w:line="480" w:lineRule="auto"/>
        <w:rPr>
          <w:rFonts w:ascii="Times New Roman" w:hAnsi="Times New Roman" w:cs="Times New Roman"/>
          <w:b/>
        </w:rPr>
      </w:pPr>
      <w:r w:rsidRPr="00A61247">
        <w:rPr>
          <w:rFonts w:ascii="Times New Roman" w:hAnsi="Times New Roman" w:cs="Times New Roman"/>
        </w:rPr>
        <w:t xml:space="preserve">The programme director must allocate resources for and offer student support, including counselling in relation to academic, social and personal needs. </w:t>
      </w:r>
    </w:p>
    <w:p w14:paraId="0BE1D6E8" w14:textId="77777777" w:rsidR="00D838FC" w:rsidRPr="00A61247" w:rsidRDefault="00D838FC" w:rsidP="00A61247">
      <w:pPr>
        <w:spacing w:line="480" w:lineRule="auto"/>
        <w:rPr>
          <w:rFonts w:ascii="Times New Roman" w:hAnsi="Times New Roman" w:cs="Times New Roman"/>
        </w:rPr>
      </w:pPr>
    </w:p>
    <w:p w14:paraId="71FE3647"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54" w:name="_Toc302136926"/>
      <w:bookmarkStart w:id="55" w:name="_Toc473786495"/>
      <w:r w:rsidRPr="0066773C">
        <w:rPr>
          <w:rFonts w:ascii="Times New Roman" w:hAnsi="Times New Roman" w:cs="Times New Roman"/>
          <w:b/>
          <w:color w:val="auto"/>
          <w:sz w:val="24"/>
          <w:szCs w:val="24"/>
        </w:rPr>
        <w:t>Student representation</w:t>
      </w:r>
      <w:bookmarkEnd w:id="54"/>
      <w:bookmarkEnd w:id="55"/>
    </w:p>
    <w:p w14:paraId="4075443E"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 xml:space="preserve">The programme director must: </w:t>
      </w:r>
    </w:p>
    <w:p w14:paraId="6DC7E180" w14:textId="77777777" w:rsidR="00D838FC" w:rsidRPr="00A61247" w:rsidRDefault="00D838FC" w:rsidP="00A61247">
      <w:pPr>
        <w:numPr>
          <w:ilvl w:val="0"/>
          <w:numId w:val="22"/>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 xml:space="preserve">Formulate and implement a policy on student representation and appropriate participation in the design, management and evaluation of the curriculum, and in other matters relevant to students. </w:t>
      </w:r>
    </w:p>
    <w:p w14:paraId="2822E9AE" w14:textId="77777777" w:rsidR="00D838FC" w:rsidRPr="00A61247" w:rsidRDefault="00D838FC" w:rsidP="00A61247">
      <w:pPr>
        <w:numPr>
          <w:ilvl w:val="0"/>
          <w:numId w:val="23"/>
        </w:numPr>
        <w:autoSpaceDE w:val="0"/>
        <w:autoSpaceDN w:val="0"/>
        <w:adjustRightInd w:val="0"/>
        <w:spacing w:line="480" w:lineRule="auto"/>
        <w:ind w:left="426"/>
        <w:contextualSpacing/>
        <w:rPr>
          <w:rFonts w:ascii="Times New Roman" w:hAnsi="Times New Roman" w:cs="Times New Roman"/>
          <w:b/>
        </w:rPr>
      </w:pPr>
      <w:r w:rsidRPr="00A61247">
        <w:rPr>
          <w:rFonts w:ascii="Times New Roman" w:hAnsi="Times New Roman" w:cs="Times New Roman"/>
        </w:rPr>
        <w:t>Encourage and facilitate student activities and student organisations.</w:t>
      </w:r>
    </w:p>
    <w:p w14:paraId="5E6B8D8D" w14:textId="77777777" w:rsidR="00D838FC" w:rsidRPr="00A61247" w:rsidRDefault="00D838FC" w:rsidP="00A61247">
      <w:pPr>
        <w:spacing w:line="480" w:lineRule="auto"/>
        <w:rPr>
          <w:rFonts w:ascii="Times New Roman" w:hAnsi="Times New Roman" w:cs="Times New Roman"/>
        </w:rPr>
      </w:pPr>
    </w:p>
    <w:p w14:paraId="5F225627"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56" w:name="_Toc302136927"/>
      <w:bookmarkStart w:id="57" w:name="_Toc473786496"/>
      <w:r w:rsidRPr="0066773C">
        <w:rPr>
          <w:rFonts w:ascii="Times New Roman" w:hAnsi="Times New Roman" w:cs="Times New Roman"/>
          <w:b/>
          <w:color w:val="auto"/>
          <w:sz w:val="24"/>
          <w:szCs w:val="24"/>
        </w:rPr>
        <w:t>Graduation requirements</w:t>
      </w:r>
      <w:bookmarkEnd w:id="56"/>
      <w:bookmarkEnd w:id="57"/>
    </w:p>
    <w:p w14:paraId="435000A4"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The programme director must set out requirements in terms of:</w:t>
      </w:r>
    </w:p>
    <w:p w14:paraId="6F3571AF" w14:textId="77777777" w:rsidR="00D838FC" w:rsidRPr="00A61247" w:rsidRDefault="00D838FC" w:rsidP="00A61247">
      <w:pPr>
        <w:numPr>
          <w:ilvl w:val="0"/>
          <w:numId w:val="41"/>
        </w:numPr>
        <w:tabs>
          <w:tab w:val="clear" w:pos="720"/>
        </w:tabs>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Evidence of successful completion of all degree requirements (programme, projects, thesis, practicum, portfolio, transcript, etc.)</w:t>
      </w:r>
    </w:p>
    <w:p w14:paraId="70574C2B" w14:textId="77777777" w:rsidR="00D838FC" w:rsidRPr="00A61247" w:rsidRDefault="00D838FC" w:rsidP="00A61247">
      <w:pPr>
        <w:numPr>
          <w:ilvl w:val="0"/>
          <w:numId w:val="41"/>
        </w:numPr>
        <w:tabs>
          <w:tab w:val="clear" w:pos="720"/>
        </w:tabs>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Expected standards of work</w:t>
      </w:r>
    </w:p>
    <w:p w14:paraId="601208BA" w14:textId="77777777" w:rsidR="00D838FC" w:rsidRPr="00A61247" w:rsidRDefault="00D838FC" w:rsidP="00A61247">
      <w:pPr>
        <w:numPr>
          <w:ilvl w:val="0"/>
          <w:numId w:val="41"/>
        </w:numPr>
        <w:tabs>
          <w:tab w:val="clear" w:pos="720"/>
        </w:tabs>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Evidence of research skills and critical appraisal.</w:t>
      </w:r>
    </w:p>
    <w:p w14:paraId="2EE5B232" w14:textId="77777777" w:rsidR="00D838FC" w:rsidRPr="00A61247" w:rsidRDefault="00D838FC" w:rsidP="00A61247">
      <w:pPr>
        <w:spacing w:line="480" w:lineRule="auto"/>
        <w:rPr>
          <w:rFonts w:ascii="Times New Roman" w:hAnsi="Times New Roman" w:cs="Times New Roman"/>
        </w:rPr>
      </w:pPr>
    </w:p>
    <w:p w14:paraId="3CF1EDD9"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58" w:name="_Toc302136928"/>
      <w:bookmarkStart w:id="59" w:name="_Toc473786497"/>
      <w:r w:rsidRPr="0066773C">
        <w:rPr>
          <w:rFonts w:ascii="Times New Roman" w:hAnsi="Times New Roman" w:cs="Times New Roman"/>
          <w:b/>
          <w:color w:val="auto"/>
          <w:sz w:val="24"/>
          <w:szCs w:val="24"/>
        </w:rPr>
        <w:t>Progress and attrition rates and reasons</w:t>
      </w:r>
      <w:bookmarkEnd w:id="58"/>
      <w:bookmarkEnd w:id="59"/>
    </w:p>
    <w:p w14:paraId="283E74D3"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The programme director must:</w:t>
      </w:r>
    </w:p>
    <w:p w14:paraId="7F149811" w14:textId="77777777" w:rsidR="00D838FC" w:rsidRPr="00A61247" w:rsidRDefault="00D838FC" w:rsidP="00A61247">
      <w:pPr>
        <w:numPr>
          <w:ilvl w:val="0"/>
          <w:numId w:val="15"/>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Set out requirements for progress, including:</w:t>
      </w:r>
    </w:p>
    <w:p w14:paraId="541AC713" w14:textId="77777777" w:rsidR="00D838FC" w:rsidRPr="00A61247" w:rsidRDefault="00D838FC" w:rsidP="00A61247">
      <w:pPr>
        <w:numPr>
          <w:ilvl w:val="1"/>
          <w:numId w:val="15"/>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Range and role of formative and summative assignments</w:t>
      </w:r>
    </w:p>
    <w:p w14:paraId="22540A55" w14:textId="77777777" w:rsidR="00D838FC" w:rsidRPr="00A61247" w:rsidRDefault="00D838FC" w:rsidP="00A61247">
      <w:pPr>
        <w:numPr>
          <w:ilvl w:val="1"/>
          <w:numId w:val="15"/>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lastRenderedPageBreak/>
        <w:t>Deadlines for assignments</w:t>
      </w:r>
    </w:p>
    <w:p w14:paraId="0D1D1DF9" w14:textId="77777777" w:rsidR="00D838FC" w:rsidRPr="00A61247" w:rsidRDefault="00D838FC" w:rsidP="00A61247">
      <w:pPr>
        <w:numPr>
          <w:ilvl w:val="1"/>
          <w:numId w:val="15"/>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Arrangements and acceptable reasons for late submission</w:t>
      </w:r>
    </w:p>
    <w:p w14:paraId="31138AB0" w14:textId="77777777" w:rsidR="00D838FC" w:rsidRPr="00A61247" w:rsidRDefault="00D838FC" w:rsidP="00A61247">
      <w:pPr>
        <w:numPr>
          <w:ilvl w:val="1"/>
          <w:numId w:val="15"/>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Arrangements for resubmission, including deadlines and maximum possible marks on submission.</w:t>
      </w:r>
    </w:p>
    <w:p w14:paraId="55BC4260" w14:textId="77777777" w:rsidR="00D838FC" w:rsidRPr="00A61247" w:rsidRDefault="00D838FC" w:rsidP="00A61247">
      <w:pPr>
        <w:numPr>
          <w:ilvl w:val="0"/>
          <w:numId w:val="15"/>
        </w:numPr>
        <w:autoSpaceDE w:val="0"/>
        <w:autoSpaceDN w:val="0"/>
        <w:adjustRightInd w:val="0"/>
        <w:spacing w:line="480" w:lineRule="auto"/>
        <w:ind w:left="567"/>
        <w:contextualSpacing/>
        <w:rPr>
          <w:rFonts w:ascii="Times New Roman" w:hAnsi="Times New Roman" w:cs="Times New Roman"/>
        </w:rPr>
      </w:pPr>
      <w:r w:rsidRPr="00A61247">
        <w:rPr>
          <w:rFonts w:ascii="Times New Roman" w:hAnsi="Times New Roman" w:cs="Times New Roman"/>
        </w:rPr>
        <w:t>Keep records of student progress and compliance with milestones.</w:t>
      </w:r>
    </w:p>
    <w:p w14:paraId="324B3ECF" w14:textId="77777777" w:rsidR="00D838FC" w:rsidRPr="00A61247" w:rsidRDefault="00D838FC" w:rsidP="00A61247">
      <w:pPr>
        <w:numPr>
          <w:ilvl w:val="0"/>
          <w:numId w:val="15"/>
        </w:numPr>
        <w:autoSpaceDE w:val="0"/>
        <w:autoSpaceDN w:val="0"/>
        <w:adjustRightInd w:val="0"/>
        <w:spacing w:line="480" w:lineRule="auto"/>
        <w:ind w:left="567"/>
        <w:contextualSpacing/>
        <w:rPr>
          <w:rFonts w:ascii="Times New Roman" w:hAnsi="Times New Roman" w:cs="Times New Roman"/>
        </w:rPr>
      </w:pPr>
      <w:r w:rsidRPr="00A61247">
        <w:rPr>
          <w:rFonts w:ascii="Times New Roman" w:hAnsi="Times New Roman" w:cs="Times New Roman"/>
        </w:rPr>
        <w:t>Have a system for follow-up of students whose progress gives cause for concern.</w:t>
      </w:r>
    </w:p>
    <w:p w14:paraId="0BB54E30" w14:textId="77777777" w:rsidR="00D838FC" w:rsidRPr="00A61247" w:rsidRDefault="00D838FC" w:rsidP="00A61247">
      <w:pPr>
        <w:numPr>
          <w:ilvl w:val="0"/>
          <w:numId w:val="15"/>
        </w:numPr>
        <w:autoSpaceDE w:val="0"/>
        <w:autoSpaceDN w:val="0"/>
        <w:adjustRightInd w:val="0"/>
        <w:spacing w:line="480" w:lineRule="auto"/>
        <w:ind w:left="567"/>
        <w:contextualSpacing/>
        <w:rPr>
          <w:rFonts w:ascii="Times New Roman" w:hAnsi="Times New Roman" w:cs="Times New Roman"/>
        </w:rPr>
      </w:pPr>
      <w:r w:rsidRPr="00A61247">
        <w:rPr>
          <w:rFonts w:ascii="Times New Roman" w:hAnsi="Times New Roman" w:cs="Times New Roman"/>
        </w:rPr>
        <w:t>Keep records of student attrition rates.</w:t>
      </w:r>
    </w:p>
    <w:p w14:paraId="458549C0" w14:textId="77777777" w:rsidR="00D838FC" w:rsidRPr="00A61247" w:rsidRDefault="00D838FC" w:rsidP="00A61247">
      <w:pPr>
        <w:numPr>
          <w:ilvl w:val="0"/>
          <w:numId w:val="15"/>
        </w:numPr>
        <w:autoSpaceDE w:val="0"/>
        <w:autoSpaceDN w:val="0"/>
        <w:adjustRightInd w:val="0"/>
        <w:spacing w:line="480" w:lineRule="auto"/>
        <w:ind w:left="567"/>
        <w:contextualSpacing/>
        <w:rPr>
          <w:rFonts w:ascii="Times New Roman" w:hAnsi="Times New Roman" w:cs="Times New Roman"/>
        </w:rPr>
      </w:pPr>
      <w:r w:rsidRPr="00A61247">
        <w:rPr>
          <w:rFonts w:ascii="Times New Roman" w:hAnsi="Times New Roman" w:cs="Times New Roman"/>
        </w:rPr>
        <w:t>Determine and record the reasons why any student who leaves the programme before completion has done so.</w:t>
      </w:r>
    </w:p>
    <w:p w14:paraId="256B1B13" w14:textId="77777777" w:rsidR="00701E36" w:rsidRPr="00A61247" w:rsidRDefault="00701E36" w:rsidP="00A61247">
      <w:pPr>
        <w:autoSpaceDE w:val="0"/>
        <w:autoSpaceDN w:val="0"/>
        <w:adjustRightInd w:val="0"/>
        <w:spacing w:line="480" w:lineRule="auto"/>
        <w:contextualSpacing/>
        <w:rPr>
          <w:rFonts w:ascii="Times New Roman" w:hAnsi="Times New Roman" w:cs="Times New Roman"/>
        </w:rPr>
      </w:pPr>
    </w:p>
    <w:p w14:paraId="5BB23A51" w14:textId="5AEAC9D8" w:rsidR="00D838FC" w:rsidRPr="0066773C" w:rsidRDefault="00D838FC" w:rsidP="00A61247">
      <w:pPr>
        <w:pStyle w:val="Heading1"/>
        <w:numPr>
          <w:ilvl w:val="0"/>
          <w:numId w:val="1"/>
        </w:numPr>
        <w:spacing w:line="480" w:lineRule="auto"/>
        <w:ind w:left="360"/>
        <w:rPr>
          <w:rFonts w:ascii="Times New Roman" w:hAnsi="Times New Roman" w:cs="Times New Roman"/>
          <w:b/>
          <w:color w:val="auto"/>
          <w:sz w:val="24"/>
          <w:szCs w:val="24"/>
        </w:rPr>
      </w:pPr>
      <w:bookmarkStart w:id="60" w:name="_Toc302136929"/>
      <w:bookmarkStart w:id="61" w:name="_Toc473786498"/>
      <w:r w:rsidRPr="0066773C">
        <w:rPr>
          <w:rFonts w:ascii="Times New Roman" w:hAnsi="Times New Roman" w:cs="Times New Roman"/>
          <w:b/>
          <w:color w:val="auto"/>
          <w:sz w:val="24"/>
          <w:szCs w:val="24"/>
        </w:rPr>
        <w:t>STAFFING</w:t>
      </w:r>
      <w:bookmarkEnd w:id="60"/>
      <w:bookmarkEnd w:id="61"/>
    </w:p>
    <w:p w14:paraId="5F7420CC"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62" w:name="_Toc302136930"/>
      <w:bookmarkStart w:id="63" w:name="_Toc473786499"/>
      <w:r w:rsidRPr="0066773C">
        <w:rPr>
          <w:rFonts w:ascii="Times New Roman" w:hAnsi="Times New Roman" w:cs="Times New Roman"/>
          <w:b/>
          <w:color w:val="auto"/>
          <w:sz w:val="24"/>
          <w:szCs w:val="24"/>
        </w:rPr>
        <w:t>Appointment policy</w:t>
      </w:r>
      <w:bookmarkEnd w:id="62"/>
      <w:bookmarkEnd w:id="63"/>
    </w:p>
    <w:p w14:paraId="051B171E"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The programme director must:</w:t>
      </w:r>
    </w:p>
    <w:p w14:paraId="7B5287AD" w14:textId="77777777" w:rsidR="00D838FC" w:rsidRPr="00A61247" w:rsidRDefault="00D838FC" w:rsidP="00A61247">
      <w:pPr>
        <w:numPr>
          <w:ilvl w:val="0"/>
          <w:numId w:val="24"/>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Provide a list of full-time, part-time or consulting staff required to run the programme, including:</w:t>
      </w:r>
    </w:p>
    <w:p w14:paraId="282BF761" w14:textId="77777777" w:rsidR="00D838FC" w:rsidRPr="00A61247" w:rsidRDefault="00D838FC" w:rsidP="00A61247">
      <w:pPr>
        <w:numPr>
          <w:ilvl w:val="1"/>
          <w:numId w:val="24"/>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Academic programme design staff</w:t>
      </w:r>
    </w:p>
    <w:p w14:paraId="39BDFDB6" w14:textId="77777777" w:rsidR="00D838FC" w:rsidRPr="00A61247" w:rsidRDefault="00D838FC" w:rsidP="00A61247">
      <w:pPr>
        <w:numPr>
          <w:ilvl w:val="1"/>
          <w:numId w:val="24"/>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Academic teaching staff</w:t>
      </w:r>
    </w:p>
    <w:p w14:paraId="48BAEECE" w14:textId="77777777" w:rsidR="00D838FC" w:rsidRPr="00A61247" w:rsidRDefault="00D838FC" w:rsidP="00A61247">
      <w:pPr>
        <w:numPr>
          <w:ilvl w:val="1"/>
          <w:numId w:val="24"/>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Administrative staff</w:t>
      </w:r>
    </w:p>
    <w:p w14:paraId="46683DCF" w14:textId="77777777" w:rsidR="00D838FC" w:rsidRPr="00A61247" w:rsidRDefault="00D838FC" w:rsidP="00A61247">
      <w:pPr>
        <w:numPr>
          <w:ilvl w:val="1"/>
          <w:numId w:val="24"/>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Technical support staff</w:t>
      </w:r>
    </w:p>
    <w:p w14:paraId="28181A66" w14:textId="77777777" w:rsidR="00D838FC" w:rsidRPr="00A61247" w:rsidRDefault="00D838FC" w:rsidP="00A61247">
      <w:pPr>
        <w:numPr>
          <w:ilvl w:val="1"/>
          <w:numId w:val="24"/>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Staff involved in assessment</w:t>
      </w:r>
    </w:p>
    <w:p w14:paraId="3FB9799F" w14:textId="77777777" w:rsidR="00D838FC" w:rsidRPr="00A61247" w:rsidRDefault="00D838FC" w:rsidP="00A61247">
      <w:pPr>
        <w:numPr>
          <w:ilvl w:val="1"/>
          <w:numId w:val="24"/>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The programme director.</w:t>
      </w:r>
    </w:p>
    <w:p w14:paraId="497B95F0" w14:textId="77777777" w:rsidR="00D838FC" w:rsidRPr="00A61247" w:rsidRDefault="00D838FC" w:rsidP="00A61247">
      <w:pPr>
        <w:spacing w:line="480" w:lineRule="auto"/>
        <w:ind w:left="491"/>
        <w:rPr>
          <w:rFonts w:ascii="Times New Roman" w:hAnsi="Times New Roman" w:cs="Times New Roman"/>
        </w:rPr>
      </w:pPr>
    </w:p>
    <w:p w14:paraId="2533F57A" w14:textId="77777777" w:rsidR="00D838FC" w:rsidRPr="00A61247" w:rsidRDefault="00D838FC" w:rsidP="00A61247">
      <w:pPr>
        <w:spacing w:line="480" w:lineRule="auto"/>
        <w:ind w:left="66"/>
        <w:rPr>
          <w:rFonts w:ascii="Times New Roman" w:hAnsi="Times New Roman" w:cs="Times New Roman"/>
        </w:rPr>
      </w:pPr>
      <w:r w:rsidRPr="00A61247">
        <w:rPr>
          <w:rFonts w:ascii="Times New Roman" w:hAnsi="Times New Roman" w:cs="Times New Roman"/>
        </w:rPr>
        <w:t>For each type of staff, the programme director must formulate and implement an appointment policy, consistent with the mission of the programme, that specifies:</w:t>
      </w:r>
    </w:p>
    <w:p w14:paraId="555D0244" w14:textId="77777777" w:rsidR="00D838FC" w:rsidRPr="00A61247" w:rsidRDefault="00D838FC" w:rsidP="00A61247">
      <w:pPr>
        <w:numPr>
          <w:ilvl w:val="0"/>
          <w:numId w:val="45"/>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 xml:space="preserve">The expertise and level of qualification required </w:t>
      </w:r>
    </w:p>
    <w:p w14:paraId="6C2CC657" w14:textId="77777777" w:rsidR="00D838FC" w:rsidRPr="00A61247" w:rsidRDefault="00D838FC" w:rsidP="00A61247">
      <w:pPr>
        <w:numPr>
          <w:ilvl w:val="0"/>
          <w:numId w:val="45"/>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lastRenderedPageBreak/>
        <w:t>Criteria for scientific, educational and experiential merit, including the balance between teaching, research and service qualifications</w:t>
      </w:r>
    </w:p>
    <w:p w14:paraId="0CC1D711" w14:textId="77777777" w:rsidR="00D838FC" w:rsidRPr="00A61247" w:rsidRDefault="00D838FC" w:rsidP="00A61247">
      <w:pPr>
        <w:numPr>
          <w:ilvl w:val="0"/>
          <w:numId w:val="45"/>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Their responsibilities, including:</w:t>
      </w:r>
    </w:p>
    <w:p w14:paraId="03646A8A" w14:textId="77777777" w:rsidR="00D838FC" w:rsidRPr="00A61247" w:rsidRDefault="00D838FC" w:rsidP="00A61247">
      <w:pPr>
        <w:numPr>
          <w:ilvl w:val="0"/>
          <w:numId w:val="46"/>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Hours and distribution of work</w:t>
      </w:r>
    </w:p>
    <w:p w14:paraId="3E57EEEC" w14:textId="77777777" w:rsidR="00D838FC" w:rsidRPr="00A61247" w:rsidRDefault="00D838FC" w:rsidP="00A61247">
      <w:pPr>
        <w:numPr>
          <w:ilvl w:val="0"/>
          <w:numId w:val="46"/>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Communication with students</w:t>
      </w:r>
    </w:p>
    <w:p w14:paraId="4E75B5D1" w14:textId="77777777" w:rsidR="00D838FC" w:rsidRPr="00A61247" w:rsidRDefault="00D838FC" w:rsidP="00A61247">
      <w:pPr>
        <w:numPr>
          <w:ilvl w:val="0"/>
          <w:numId w:val="46"/>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Submission of records and reports of activity.</w:t>
      </w:r>
    </w:p>
    <w:p w14:paraId="14CCE3DA" w14:textId="77777777" w:rsidR="00D838FC" w:rsidRPr="00A61247" w:rsidRDefault="00D838FC" w:rsidP="00A61247">
      <w:pPr>
        <w:spacing w:line="480" w:lineRule="auto"/>
        <w:rPr>
          <w:rFonts w:ascii="Times New Roman" w:hAnsi="Times New Roman" w:cs="Times New Roman"/>
        </w:rPr>
      </w:pPr>
    </w:p>
    <w:p w14:paraId="134DDC45"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64" w:name="_Toc302136931"/>
      <w:bookmarkStart w:id="65" w:name="_Toc473786500"/>
      <w:r w:rsidRPr="0066773C">
        <w:rPr>
          <w:rFonts w:ascii="Times New Roman" w:hAnsi="Times New Roman" w:cs="Times New Roman"/>
          <w:b/>
          <w:color w:val="auto"/>
          <w:sz w:val="24"/>
          <w:szCs w:val="24"/>
        </w:rPr>
        <w:t>Obligations and development of staff</w:t>
      </w:r>
      <w:bookmarkEnd w:id="64"/>
      <w:bookmarkEnd w:id="65"/>
    </w:p>
    <w:p w14:paraId="2D07EDC7"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For each category of staff, and each staff member individually, the programme director must:</w:t>
      </w:r>
    </w:p>
    <w:p w14:paraId="2439B34D" w14:textId="77777777" w:rsidR="00D838FC" w:rsidRPr="00A61247" w:rsidRDefault="00D838FC" w:rsidP="00A61247">
      <w:pPr>
        <w:numPr>
          <w:ilvl w:val="0"/>
          <w:numId w:val="25"/>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Provide a list of duties and responsibilities</w:t>
      </w:r>
    </w:p>
    <w:p w14:paraId="54A059CD" w14:textId="77777777" w:rsidR="00D838FC" w:rsidRPr="00A61247" w:rsidRDefault="00D838FC" w:rsidP="00A61247">
      <w:pPr>
        <w:numPr>
          <w:ilvl w:val="0"/>
          <w:numId w:val="25"/>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Specify the programme policy on staff induction and support</w:t>
      </w:r>
    </w:p>
    <w:p w14:paraId="26A1FC98" w14:textId="77777777" w:rsidR="00D838FC" w:rsidRPr="00A61247" w:rsidRDefault="00D838FC" w:rsidP="00A61247">
      <w:pPr>
        <w:numPr>
          <w:ilvl w:val="0"/>
          <w:numId w:val="25"/>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Provide induction and training, as appropriate</w:t>
      </w:r>
    </w:p>
    <w:p w14:paraId="2F641502" w14:textId="77777777" w:rsidR="00D838FC" w:rsidRPr="00A61247" w:rsidRDefault="00D838FC" w:rsidP="00A61247">
      <w:pPr>
        <w:numPr>
          <w:ilvl w:val="0"/>
          <w:numId w:val="25"/>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Provide appropriate monitoring and feedback</w:t>
      </w:r>
    </w:p>
    <w:p w14:paraId="2D86B3A3" w14:textId="77777777" w:rsidR="00D838FC" w:rsidRPr="00A61247" w:rsidRDefault="00D838FC" w:rsidP="00A61247">
      <w:pPr>
        <w:numPr>
          <w:ilvl w:val="0"/>
          <w:numId w:val="25"/>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 xml:space="preserve">Make provision for all staff to provide feedback to the programme director on their roles, responsibilities and the support provided. </w:t>
      </w:r>
    </w:p>
    <w:p w14:paraId="23A639C0" w14:textId="77777777" w:rsidR="00D838FC" w:rsidRPr="00A61247" w:rsidRDefault="00D838FC" w:rsidP="00A61247">
      <w:pPr>
        <w:spacing w:line="480" w:lineRule="auto"/>
        <w:rPr>
          <w:rFonts w:ascii="Times New Roman" w:hAnsi="Times New Roman" w:cs="Times New Roman"/>
        </w:rPr>
      </w:pPr>
    </w:p>
    <w:p w14:paraId="3B0243CE"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66" w:name="_Toc302136932"/>
      <w:bookmarkStart w:id="67" w:name="_Toc473786501"/>
      <w:r w:rsidRPr="0066773C">
        <w:rPr>
          <w:rFonts w:ascii="Times New Roman" w:hAnsi="Times New Roman" w:cs="Times New Roman"/>
          <w:b/>
          <w:color w:val="auto"/>
          <w:sz w:val="24"/>
          <w:szCs w:val="24"/>
        </w:rPr>
        <w:t xml:space="preserve">Number and qualifications of </w:t>
      </w:r>
      <w:bookmarkEnd w:id="66"/>
      <w:r w:rsidRPr="0066773C">
        <w:rPr>
          <w:rFonts w:ascii="Times New Roman" w:hAnsi="Times New Roman" w:cs="Times New Roman"/>
          <w:b/>
          <w:color w:val="auto"/>
          <w:sz w:val="24"/>
          <w:szCs w:val="24"/>
        </w:rPr>
        <w:t>teaching and supervisory staff</w:t>
      </w:r>
      <w:bookmarkEnd w:id="67"/>
    </w:p>
    <w:p w14:paraId="60F0137F"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The programme director must ensure the presence of:</w:t>
      </w:r>
    </w:p>
    <w:p w14:paraId="7528CAEC" w14:textId="77777777" w:rsidR="00D838FC" w:rsidRPr="00A61247" w:rsidRDefault="00D838FC" w:rsidP="00A61247">
      <w:pPr>
        <w:numPr>
          <w:ilvl w:val="0"/>
          <w:numId w:val="26"/>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Teaching and supervisory staff with education-related academic qualifications at least one level above that for which the students are studying</w:t>
      </w:r>
    </w:p>
    <w:p w14:paraId="38FDAD21" w14:textId="77777777" w:rsidR="00D838FC" w:rsidRPr="00A61247" w:rsidRDefault="00D838FC" w:rsidP="00A61247">
      <w:pPr>
        <w:numPr>
          <w:ilvl w:val="0"/>
          <w:numId w:val="26"/>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 xml:space="preserve">A student-to-staff ratio that is specified and sufficient to allow students appropriate access to teachers and supervisors </w:t>
      </w:r>
    </w:p>
    <w:p w14:paraId="76E7AC51" w14:textId="77777777" w:rsidR="00D838FC" w:rsidRPr="00A61247" w:rsidRDefault="00D838FC" w:rsidP="00A61247">
      <w:pPr>
        <w:numPr>
          <w:ilvl w:val="0"/>
          <w:numId w:val="26"/>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Qualified dissertation mentors with sufficient research experience.</w:t>
      </w:r>
    </w:p>
    <w:p w14:paraId="30CA9DC2" w14:textId="77777777" w:rsidR="00D838FC" w:rsidRPr="00A61247" w:rsidRDefault="00D838FC" w:rsidP="00A61247">
      <w:pPr>
        <w:spacing w:line="480" w:lineRule="auto"/>
        <w:rPr>
          <w:rFonts w:ascii="Times New Roman" w:hAnsi="Times New Roman" w:cs="Times New Roman"/>
        </w:rPr>
      </w:pPr>
    </w:p>
    <w:p w14:paraId="6812D88A"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68" w:name="_Toc302136933"/>
      <w:bookmarkStart w:id="69" w:name="_Toc473786502"/>
      <w:r w:rsidRPr="0066773C">
        <w:rPr>
          <w:rFonts w:ascii="Times New Roman" w:hAnsi="Times New Roman" w:cs="Times New Roman"/>
          <w:b/>
          <w:color w:val="auto"/>
          <w:sz w:val="24"/>
          <w:szCs w:val="24"/>
        </w:rPr>
        <w:t>Administrative support</w:t>
      </w:r>
      <w:bookmarkEnd w:id="68"/>
      <w:bookmarkEnd w:id="69"/>
    </w:p>
    <w:p w14:paraId="360A27C2"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lastRenderedPageBreak/>
        <w:t>The programme director must describe and publish the arrangements that ensure:</w:t>
      </w:r>
    </w:p>
    <w:p w14:paraId="3EA42075" w14:textId="77777777" w:rsidR="00D838FC" w:rsidRPr="00A61247" w:rsidRDefault="00D838FC" w:rsidP="00A61247">
      <w:pPr>
        <w:numPr>
          <w:ilvl w:val="0"/>
          <w:numId w:val="27"/>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Sufficient administrative support for students</w:t>
      </w:r>
    </w:p>
    <w:p w14:paraId="57BA30EB" w14:textId="6CF195E8" w:rsidR="00D838FC" w:rsidRPr="00ED12FF" w:rsidRDefault="00D838FC" w:rsidP="00A61247">
      <w:pPr>
        <w:numPr>
          <w:ilvl w:val="0"/>
          <w:numId w:val="27"/>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Sufficient administrative support for teaching and supervisory staff.</w:t>
      </w:r>
    </w:p>
    <w:p w14:paraId="1CF391D9" w14:textId="77777777" w:rsidR="00D838FC" w:rsidRPr="00A61247" w:rsidRDefault="00D838FC" w:rsidP="00A61247">
      <w:pPr>
        <w:spacing w:line="480" w:lineRule="auto"/>
        <w:rPr>
          <w:rFonts w:ascii="Times New Roman" w:hAnsi="Times New Roman" w:cs="Times New Roman"/>
        </w:rPr>
      </w:pPr>
    </w:p>
    <w:p w14:paraId="6DC3B1FF" w14:textId="1FF05363" w:rsidR="00D838FC" w:rsidRPr="0066773C" w:rsidRDefault="00D838FC" w:rsidP="00A61247">
      <w:pPr>
        <w:pStyle w:val="Heading1"/>
        <w:numPr>
          <w:ilvl w:val="0"/>
          <w:numId w:val="1"/>
        </w:numPr>
        <w:spacing w:line="480" w:lineRule="auto"/>
        <w:ind w:left="450" w:hanging="450"/>
        <w:rPr>
          <w:rFonts w:ascii="Times New Roman" w:hAnsi="Times New Roman" w:cs="Times New Roman"/>
          <w:b/>
          <w:color w:val="auto"/>
          <w:sz w:val="24"/>
          <w:szCs w:val="24"/>
        </w:rPr>
      </w:pPr>
      <w:bookmarkStart w:id="70" w:name="_Toc302136934"/>
      <w:bookmarkStart w:id="71" w:name="_Toc473786503"/>
      <w:r w:rsidRPr="0066773C">
        <w:rPr>
          <w:rFonts w:ascii="Times New Roman" w:hAnsi="Times New Roman" w:cs="Times New Roman"/>
          <w:b/>
          <w:color w:val="auto"/>
          <w:sz w:val="24"/>
          <w:szCs w:val="24"/>
        </w:rPr>
        <w:t>EDUCATIONAL RESOURCES, SETTINGS AND SCHOLARSHIP</w:t>
      </w:r>
      <w:bookmarkEnd w:id="70"/>
      <w:bookmarkEnd w:id="71"/>
    </w:p>
    <w:p w14:paraId="07907EAC"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72" w:name="_Toc302136935"/>
      <w:bookmarkStart w:id="73" w:name="_Toc473786504"/>
      <w:r w:rsidRPr="0066773C">
        <w:rPr>
          <w:rFonts w:ascii="Times New Roman" w:hAnsi="Times New Roman" w:cs="Times New Roman"/>
          <w:b/>
          <w:color w:val="auto"/>
          <w:sz w:val="24"/>
          <w:szCs w:val="24"/>
        </w:rPr>
        <w:t>Educational settings</w:t>
      </w:r>
      <w:bookmarkEnd w:id="72"/>
      <w:bookmarkEnd w:id="73"/>
    </w:p>
    <w:p w14:paraId="4D5849DA"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In the case of face-to-face programmes, the programme director must ensure:</w:t>
      </w:r>
    </w:p>
    <w:p w14:paraId="4F1600F8" w14:textId="77777777" w:rsidR="00D838FC" w:rsidRPr="00A61247" w:rsidRDefault="00D838FC" w:rsidP="00A61247">
      <w:pPr>
        <w:numPr>
          <w:ilvl w:val="0"/>
          <w:numId w:val="28"/>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Sufficient physical facilities for staff and students to ensure that the curriculum can be delivered adequately</w:t>
      </w:r>
    </w:p>
    <w:p w14:paraId="1A2FFC98" w14:textId="77777777" w:rsidR="00D838FC" w:rsidRPr="00A61247" w:rsidRDefault="00D838FC" w:rsidP="00A61247">
      <w:pPr>
        <w:numPr>
          <w:ilvl w:val="0"/>
          <w:numId w:val="28"/>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A learning environment, which is safe for staff and students.</w:t>
      </w:r>
    </w:p>
    <w:p w14:paraId="3DFA062C" w14:textId="77777777" w:rsidR="00D838FC" w:rsidRPr="00A61247" w:rsidRDefault="00D838FC" w:rsidP="00A61247">
      <w:pPr>
        <w:spacing w:line="480" w:lineRule="auto"/>
        <w:rPr>
          <w:rFonts w:ascii="Times New Roman" w:hAnsi="Times New Roman" w:cs="Times New Roman"/>
        </w:rPr>
      </w:pPr>
    </w:p>
    <w:p w14:paraId="3BCB8D3E"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In the case of distance learning, the programme director must ensure that:</w:t>
      </w:r>
    </w:p>
    <w:p w14:paraId="0AF65367" w14:textId="77777777" w:rsidR="00D838FC" w:rsidRPr="00A61247" w:rsidRDefault="00D838FC" w:rsidP="00A61247">
      <w:pPr>
        <w:numPr>
          <w:ilvl w:val="0"/>
          <w:numId w:val="29"/>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Materials are provided in formats that are accessible to all students.</w:t>
      </w:r>
    </w:p>
    <w:p w14:paraId="26EA3BA9" w14:textId="77777777" w:rsidR="00D838FC" w:rsidRPr="00A61247" w:rsidRDefault="00D838FC" w:rsidP="00A61247">
      <w:pPr>
        <w:numPr>
          <w:ilvl w:val="0"/>
          <w:numId w:val="29"/>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 xml:space="preserve">A clear set of guidance about materials, resources and study requirements is set out. </w:t>
      </w:r>
    </w:p>
    <w:p w14:paraId="02FF8070" w14:textId="77777777" w:rsidR="00D838FC" w:rsidRPr="00A61247" w:rsidRDefault="00D838FC" w:rsidP="00A61247">
      <w:pPr>
        <w:spacing w:line="480" w:lineRule="auto"/>
        <w:rPr>
          <w:rFonts w:ascii="Times New Roman" w:hAnsi="Times New Roman" w:cs="Times New Roman"/>
        </w:rPr>
      </w:pPr>
    </w:p>
    <w:p w14:paraId="1EEF0B73"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74" w:name="_Toc302136936"/>
      <w:bookmarkStart w:id="75" w:name="_Toc473786505"/>
      <w:r w:rsidRPr="0066773C">
        <w:rPr>
          <w:rFonts w:ascii="Times New Roman" w:hAnsi="Times New Roman" w:cs="Times New Roman"/>
          <w:b/>
          <w:color w:val="auto"/>
          <w:sz w:val="24"/>
          <w:szCs w:val="24"/>
        </w:rPr>
        <w:t>Information technology</w:t>
      </w:r>
      <w:bookmarkEnd w:id="74"/>
      <w:bookmarkEnd w:id="75"/>
    </w:p>
    <w:p w14:paraId="53970E8C"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The programme director must, for both face-to-face and distance learning:</w:t>
      </w:r>
    </w:p>
    <w:p w14:paraId="6516048C" w14:textId="77777777" w:rsidR="00D838FC" w:rsidRPr="00A61247" w:rsidRDefault="00D838FC" w:rsidP="00A61247">
      <w:pPr>
        <w:numPr>
          <w:ilvl w:val="0"/>
          <w:numId w:val="30"/>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Formulate and implement a policy which addresses effective use and evaluation of appropriate information and communication technology in the educational programme.</w:t>
      </w:r>
    </w:p>
    <w:p w14:paraId="18B95A16" w14:textId="77777777" w:rsidR="00D838FC" w:rsidRPr="00A61247" w:rsidRDefault="00D838FC" w:rsidP="00A61247">
      <w:pPr>
        <w:numPr>
          <w:ilvl w:val="0"/>
          <w:numId w:val="30"/>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 xml:space="preserve">Enable teachers and students to use appropriate information and communication technology for: </w:t>
      </w:r>
    </w:p>
    <w:p w14:paraId="19C1AEB3" w14:textId="77777777" w:rsidR="00D838FC" w:rsidRPr="00A61247" w:rsidRDefault="00D838FC" w:rsidP="00A61247">
      <w:pPr>
        <w:numPr>
          <w:ilvl w:val="1"/>
          <w:numId w:val="30"/>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Independent learning</w:t>
      </w:r>
    </w:p>
    <w:p w14:paraId="3657BF0D" w14:textId="77777777" w:rsidR="00D838FC" w:rsidRPr="00A61247" w:rsidRDefault="00D838FC" w:rsidP="00A61247">
      <w:pPr>
        <w:numPr>
          <w:ilvl w:val="1"/>
          <w:numId w:val="30"/>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 xml:space="preserve">Accessing information. </w:t>
      </w:r>
    </w:p>
    <w:p w14:paraId="5F492E23" w14:textId="77777777" w:rsidR="00D838FC" w:rsidRPr="00A61247" w:rsidRDefault="00D838FC" w:rsidP="00A61247">
      <w:pPr>
        <w:spacing w:line="480" w:lineRule="auto"/>
        <w:rPr>
          <w:rFonts w:ascii="Times New Roman" w:hAnsi="Times New Roman" w:cs="Times New Roman"/>
        </w:rPr>
      </w:pPr>
    </w:p>
    <w:p w14:paraId="4B9E5903" w14:textId="7EBF9550" w:rsidR="00D838FC" w:rsidRPr="0066773C" w:rsidRDefault="00D838FC" w:rsidP="00A61247">
      <w:pPr>
        <w:pStyle w:val="Heading1"/>
        <w:numPr>
          <w:ilvl w:val="0"/>
          <w:numId w:val="1"/>
        </w:numPr>
        <w:spacing w:line="480" w:lineRule="auto"/>
        <w:ind w:left="360"/>
        <w:rPr>
          <w:rFonts w:ascii="Times New Roman" w:hAnsi="Times New Roman" w:cs="Times New Roman"/>
          <w:b/>
          <w:color w:val="auto"/>
          <w:sz w:val="24"/>
          <w:szCs w:val="24"/>
        </w:rPr>
      </w:pPr>
      <w:bookmarkStart w:id="76" w:name="_Toc302136937"/>
      <w:bookmarkStart w:id="77" w:name="_Toc473786506"/>
      <w:r w:rsidRPr="0066773C">
        <w:rPr>
          <w:rFonts w:ascii="Times New Roman" w:hAnsi="Times New Roman" w:cs="Times New Roman"/>
          <w:b/>
          <w:color w:val="auto"/>
          <w:sz w:val="24"/>
          <w:szCs w:val="24"/>
        </w:rPr>
        <w:lastRenderedPageBreak/>
        <w:t>MONITORING AND EVALUATION OF THE EDUCATIONAL PROCESS</w:t>
      </w:r>
      <w:bookmarkEnd w:id="76"/>
      <w:bookmarkEnd w:id="77"/>
    </w:p>
    <w:p w14:paraId="14C9B590"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78" w:name="_Toc302136938"/>
      <w:bookmarkStart w:id="79" w:name="_Toc473786507"/>
      <w:r w:rsidRPr="0066773C">
        <w:rPr>
          <w:rFonts w:ascii="Times New Roman" w:hAnsi="Times New Roman" w:cs="Times New Roman"/>
          <w:b/>
          <w:color w:val="auto"/>
          <w:sz w:val="24"/>
          <w:szCs w:val="24"/>
        </w:rPr>
        <w:t>Mechanism for programme monitoring and evaluation</w:t>
      </w:r>
      <w:bookmarkEnd w:id="78"/>
      <w:bookmarkEnd w:id="79"/>
    </w:p>
    <w:p w14:paraId="19471741"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The programme director must:</w:t>
      </w:r>
    </w:p>
    <w:p w14:paraId="5753C618" w14:textId="77777777" w:rsidR="00D838FC" w:rsidRPr="00A61247" w:rsidRDefault="00D838FC" w:rsidP="00A61247">
      <w:pPr>
        <w:numPr>
          <w:ilvl w:val="0"/>
          <w:numId w:val="32"/>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Have a programme of routine monitoring of curriculum activities, processes and outcomes.</w:t>
      </w:r>
    </w:p>
    <w:p w14:paraId="43E36A60" w14:textId="77777777" w:rsidR="00D838FC" w:rsidRPr="00A61247" w:rsidRDefault="00D838FC" w:rsidP="00A61247">
      <w:pPr>
        <w:numPr>
          <w:ilvl w:val="0"/>
          <w:numId w:val="32"/>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Establish and apply a mechanism for programme evaluation that:</w:t>
      </w:r>
    </w:p>
    <w:p w14:paraId="0674AEAF" w14:textId="77777777" w:rsidR="00D838FC" w:rsidRPr="00A61247" w:rsidRDefault="00D838FC" w:rsidP="00A61247">
      <w:pPr>
        <w:numPr>
          <w:ilvl w:val="1"/>
          <w:numId w:val="32"/>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 xml:space="preserve">Addresses the curriculum and its main components </w:t>
      </w:r>
    </w:p>
    <w:p w14:paraId="455E1FD4" w14:textId="77777777" w:rsidR="00D838FC" w:rsidRPr="00A61247" w:rsidRDefault="00D838FC" w:rsidP="00A61247">
      <w:pPr>
        <w:numPr>
          <w:ilvl w:val="1"/>
          <w:numId w:val="32"/>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Addresses student progress</w:t>
      </w:r>
    </w:p>
    <w:p w14:paraId="46F7E0F5" w14:textId="77777777" w:rsidR="00D838FC" w:rsidRPr="00A61247" w:rsidRDefault="00D838FC" w:rsidP="00A61247">
      <w:pPr>
        <w:numPr>
          <w:ilvl w:val="1"/>
          <w:numId w:val="32"/>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Identifies and addresses student and staff concerns</w:t>
      </w:r>
    </w:p>
    <w:p w14:paraId="2E7DE1C9" w14:textId="77777777" w:rsidR="00D838FC" w:rsidRPr="00A61247" w:rsidRDefault="00D838FC" w:rsidP="00A61247">
      <w:pPr>
        <w:numPr>
          <w:ilvl w:val="1"/>
          <w:numId w:val="32"/>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Reviews the continued appropriateness of educational and study settings.</w:t>
      </w:r>
    </w:p>
    <w:p w14:paraId="2E4B9A23" w14:textId="77777777" w:rsidR="00D838FC" w:rsidRPr="00A61247" w:rsidRDefault="00D838FC" w:rsidP="00A61247">
      <w:pPr>
        <w:numPr>
          <w:ilvl w:val="0"/>
          <w:numId w:val="32"/>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 xml:space="preserve">Ensure that relevant results of monitoring and evaluation influence the programme. </w:t>
      </w:r>
    </w:p>
    <w:p w14:paraId="2564FA72" w14:textId="77777777" w:rsidR="00D838FC" w:rsidRPr="00A61247" w:rsidRDefault="00D838FC" w:rsidP="00A61247">
      <w:pPr>
        <w:numPr>
          <w:ilvl w:val="0"/>
          <w:numId w:val="32"/>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Ensure that stakeholders have access to results of the programme evaluation.</w:t>
      </w:r>
    </w:p>
    <w:p w14:paraId="2DE8B710" w14:textId="77777777" w:rsidR="00D838FC" w:rsidRPr="00A61247" w:rsidRDefault="00D838FC" w:rsidP="00A61247">
      <w:pPr>
        <w:pStyle w:val="Heading2"/>
        <w:spacing w:line="480" w:lineRule="auto"/>
        <w:ind w:left="426"/>
        <w:rPr>
          <w:rFonts w:ascii="Times New Roman" w:hAnsi="Times New Roman" w:cs="Times New Roman"/>
          <w:sz w:val="24"/>
          <w:szCs w:val="24"/>
        </w:rPr>
      </w:pPr>
    </w:p>
    <w:p w14:paraId="53C3BDDF"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80" w:name="_Toc302136939"/>
      <w:bookmarkStart w:id="81" w:name="_Toc473786508"/>
      <w:r w:rsidRPr="0066773C">
        <w:rPr>
          <w:rFonts w:ascii="Times New Roman" w:hAnsi="Times New Roman" w:cs="Times New Roman"/>
          <w:b/>
          <w:color w:val="auto"/>
          <w:sz w:val="24"/>
          <w:szCs w:val="24"/>
        </w:rPr>
        <w:t>Feedback from staff and students</w:t>
      </w:r>
      <w:bookmarkEnd w:id="80"/>
      <w:bookmarkEnd w:id="81"/>
    </w:p>
    <w:p w14:paraId="175804C8"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The programme director must:</w:t>
      </w:r>
    </w:p>
    <w:p w14:paraId="26BC2E4C" w14:textId="77777777" w:rsidR="00D838FC" w:rsidRPr="00A61247" w:rsidRDefault="00D838FC" w:rsidP="00A61247">
      <w:pPr>
        <w:numPr>
          <w:ilvl w:val="0"/>
          <w:numId w:val="33"/>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 xml:space="preserve">Systematically seek, analyse and respond to teacher, staff and student feedback. </w:t>
      </w:r>
    </w:p>
    <w:p w14:paraId="1C48D195" w14:textId="77777777" w:rsidR="00D838FC" w:rsidRPr="00A61247" w:rsidRDefault="00D838FC" w:rsidP="00A61247">
      <w:pPr>
        <w:numPr>
          <w:ilvl w:val="0"/>
          <w:numId w:val="33"/>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 xml:space="preserve">Use feedback results for programme development.  </w:t>
      </w:r>
    </w:p>
    <w:p w14:paraId="309D0EE8" w14:textId="77777777" w:rsidR="00D838FC" w:rsidRPr="00A61247" w:rsidRDefault="00D838FC" w:rsidP="00A61247">
      <w:pPr>
        <w:spacing w:line="480" w:lineRule="auto"/>
        <w:rPr>
          <w:rFonts w:ascii="Times New Roman" w:hAnsi="Times New Roman" w:cs="Times New Roman"/>
        </w:rPr>
      </w:pPr>
    </w:p>
    <w:p w14:paraId="1451A297"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82" w:name="_Toc302136940"/>
      <w:bookmarkStart w:id="83" w:name="_Toc473786509"/>
      <w:r w:rsidRPr="0066773C">
        <w:rPr>
          <w:rFonts w:ascii="Times New Roman" w:hAnsi="Times New Roman" w:cs="Times New Roman"/>
          <w:b/>
          <w:color w:val="auto"/>
          <w:sz w:val="24"/>
          <w:szCs w:val="24"/>
        </w:rPr>
        <w:t>Performance of students and graduates</w:t>
      </w:r>
      <w:bookmarkEnd w:id="82"/>
      <w:bookmarkEnd w:id="83"/>
    </w:p>
    <w:p w14:paraId="1AD73933"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The programme director must:</w:t>
      </w:r>
    </w:p>
    <w:p w14:paraId="4DBA11CC" w14:textId="77777777" w:rsidR="00D838FC" w:rsidRPr="00A61247" w:rsidRDefault="00D838FC" w:rsidP="00A61247">
      <w:pPr>
        <w:numPr>
          <w:ilvl w:val="0"/>
          <w:numId w:val="34"/>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Analyse the performance of cohorts of students and graduates in relation to:</w:t>
      </w:r>
    </w:p>
    <w:p w14:paraId="7649A8C1" w14:textId="77777777" w:rsidR="00D838FC" w:rsidRPr="00A61247" w:rsidRDefault="00D838FC" w:rsidP="00A61247">
      <w:pPr>
        <w:numPr>
          <w:ilvl w:val="1"/>
          <w:numId w:val="34"/>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The programme mission and intended educational outcomes</w:t>
      </w:r>
    </w:p>
    <w:p w14:paraId="02DBF8AA" w14:textId="77777777" w:rsidR="00D838FC" w:rsidRPr="00A61247" w:rsidRDefault="00D838FC" w:rsidP="00A61247">
      <w:pPr>
        <w:numPr>
          <w:ilvl w:val="1"/>
          <w:numId w:val="34"/>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The curriculum</w:t>
      </w:r>
    </w:p>
    <w:p w14:paraId="4BDF51AC" w14:textId="77777777" w:rsidR="00D838FC" w:rsidRPr="00A61247" w:rsidRDefault="00D838FC" w:rsidP="00A61247">
      <w:pPr>
        <w:numPr>
          <w:ilvl w:val="1"/>
          <w:numId w:val="34"/>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 xml:space="preserve">Provision of resources. </w:t>
      </w:r>
    </w:p>
    <w:p w14:paraId="514D0B01" w14:textId="77777777" w:rsidR="00D838FC" w:rsidRPr="00A61247" w:rsidRDefault="00D838FC" w:rsidP="00A61247">
      <w:pPr>
        <w:numPr>
          <w:ilvl w:val="0"/>
          <w:numId w:val="34"/>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lastRenderedPageBreak/>
        <w:t xml:space="preserve">Use the analysis of student performance to provide feedback to the committees responsible for: </w:t>
      </w:r>
    </w:p>
    <w:p w14:paraId="13ABF5D7" w14:textId="77777777" w:rsidR="00D838FC" w:rsidRPr="00A61247" w:rsidRDefault="00D838FC" w:rsidP="00A61247">
      <w:pPr>
        <w:numPr>
          <w:ilvl w:val="1"/>
          <w:numId w:val="34"/>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Student selection</w:t>
      </w:r>
    </w:p>
    <w:p w14:paraId="4702EFBA" w14:textId="77777777" w:rsidR="00D838FC" w:rsidRPr="00A61247" w:rsidRDefault="00D838FC" w:rsidP="00A61247">
      <w:pPr>
        <w:numPr>
          <w:ilvl w:val="1"/>
          <w:numId w:val="34"/>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Curriculum planning</w:t>
      </w:r>
    </w:p>
    <w:p w14:paraId="56B39C5E" w14:textId="77777777" w:rsidR="00FE5191" w:rsidRPr="00A61247" w:rsidRDefault="00D838FC" w:rsidP="00A61247">
      <w:pPr>
        <w:numPr>
          <w:ilvl w:val="1"/>
          <w:numId w:val="34"/>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Student counselling.</w:t>
      </w:r>
    </w:p>
    <w:p w14:paraId="07646B08" w14:textId="283F716B" w:rsidR="00D838FC" w:rsidRPr="0066773C" w:rsidRDefault="00D838FC" w:rsidP="00A61247">
      <w:pPr>
        <w:pStyle w:val="Heading1"/>
        <w:numPr>
          <w:ilvl w:val="0"/>
          <w:numId w:val="1"/>
        </w:numPr>
        <w:spacing w:line="480" w:lineRule="auto"/>
        <w:ind w:left="360"/>
        <w:rPr>
          <w:rFonts w:ascii="Times New Roman" w:hAnsi="Times New Roman" w:cs="Times New Roman"/>
          <w:b/>
          <w:color w:val="auto"/>
          <w:sz w:val="24"/>
          <w:szCs w:val="24"/>
        </w:rPr>
      </w:pPr>
      <w:bookmarkStart w:id="84" w:name="_Toc302136941"/>
      <w:bookmarkStart w:id="85" w:name="_Toc473786510"/>
      <w:r w:rsidRPr="0066773C">
        <w:rPr>
          <w:rFonts w:ascii="Times New Roman" w:hAnsi="Times New Roman" w:cs="Times New Roman"/>
          <w:b/>
          <w:color w:val="auto"/>
          <w:sz w:val="24"/>
          <w:szCs w:val="24"/>
        </w:rPr>
        <w:t>GOVERNANCE AND ADMINISTRATION</w:t>
      </w:r>
      <w:bookmarkEnd w:id="84"/>
      <w:bookmarkEnd w:id="85"/>
    </w:p>
    <w:p w14:paraId="326ABCD7"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86" w:name="_Toc302136942"/>
      <w:bookmarkStart w:id="87" w:name="_Toc473786511"/>
      <w:r w:rsidRPr="0066773C">
        <w:rPr>
          <w:rFonts w:ascii="Times New Roman" w:hAnsi="Times New Roman" w:cs="Times New Roman"/>
          <w:b/>
          <w:color w:val="auto"/>
          <w:sz w:val="24"/>
          <w:szCs w:val="24"/>
        </w:rPr>
        <w:t>Programme director</w:t>
      </w:r>
      <w:bookmarkEnd w:id="86"/>
      <w:bookmarkEnd w:id="87"/>
    </w:p>
    <w:p w14:paraId="43DB6104"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The programme must have:</w:t>
      </w:r>
    </w:p>
    <w:p w14:paraId="5225B948" w14:textId="77777777" w:rsidR="00D838FC" w:rsidRPr="00A61247" w:rsidRDefault="00D838FC" w:rsidP="00A61247">
      <w:pPr>
        <w:numPr>
          <w:ilvl w:val="0"/>
          <w:numId w:val="42"/>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A named programme director</w:t>
      </w:r>
    </w:p>
    <w:p w14:paraId="0C41EF67" w14:textId="77777777" w:rsidR="00D838FC" w:rsidRPr="00A61247" w:rsidRDefault="00D838FC" w:rsidP="00A61247">
      <w:pPr>
        <w:numPr>
          <w:ilvl w:val="0"/>
          <w:numId w:val="42"/>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Accountability to specified higher management.</w:t>
      </w:r>
    </w:p>
    <w:p w14:paraId="5889F9A4" w14:textId="77777777" w:rsidR="00D838FC" w:rsidRPr="00A61247" w:rsidRDefault="00D838FC" w:rsidP="00A61247">
      <w:pPr>
        <w:spacing w:line="480" w:lineRule="auto"/>
        <w:ind w:left="66"/>
        <w:rPr>
          <w:rFonts w:ascii="Times New Roman" w:hAnsi="Times New Roman" w:cs="Times New Roman"/>
          <w:b/>
        </w:rPr>
      </w:pPr>
    </w:p>
    <w:p w14:paraId="403ADD66"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88" w:name="_Toc302136943"/>
      <w:bookmarkStart w:id="89" w:name="_Toc473786512"/>
      <w:r w:rsidRPr="0066773C">
        <w:rPr>
          <w:rFonts w:ascii="Times New Roman" w:hAnsi="Times New Roman" w:cs="Times New Roman"/>
          <w:b/>
          <w:color w:val="auto"/>
          <w:sz w:val="24"/>
          <w:szCs w:val="24"/>
        </w:rPr>
        <w:t>Governance</w:t>
      </w:r>
      <w:bookmarkEnd w:id="88"/>
      <w:bookmarkEnd w:id="89"/>
    </w:p>
    <w:p w14:paraId="2D4C5D36"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The programme director must:</w:t>
      </w:r>
    </w:p>
    <w:p w14:paraId="65A09B36" w14:textId="77777777" w:rsidR="00D838FC" w:rsidRPr="00A61247" w:rsidRDefault="00D838FC" w:rsidP="00A61247">
      <w:pPr>
        <w:numPr>
          <w:ilvl w:val="0"/>
          <w:numId w:val="35"/>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 xml:space="preserve">Define programme governance structures including the managing committee structures, relationships, conflicts of interest and accountability. </w:t>
      </w:r>
    </w:p>
    <w:p w14:paraId="5D6F421A" w14:textId="77777777" w:rsidR="00D838FC" w:rsidRPr="00A61247" w:rsidRDefault="00D838FC" w:rsidP="00A61247">
      <w:pPr>
        <w:numPr>
          <w:ilvl w:val="0"/>
          <w:numId w:val="35"/>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 xml:space="preserve">Ensure transparency of governance processes and its decisions. </w:t>
      </w:r>
    </w:p>
    <w:p w14:paraId="1047D755" w14:textId="77777777" w:rsidR="00D838FC" w:rsidRPr="0066773C" w:rsidRDefault="00D838FC" w:rsidP="00A61247">
      <w:pPr>
        <w:spacing w:line="480" w:lineRule="auto"/>
        <w:rPr>
          <w:rFonts w:ascii="Times New Roman" w:hAnsi="Times New Roman" w:cs="Times New Roman"/>
          <w:b/>
        </w:rPr>
      </w:pPr>
    </w:p>
    <w:p w14:paraId="2F1CA355"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90" w:name="_Toc302136944"/>
      <w:bookmarkStart w:id="91" w:name="_Toc473786513"/>
      <w:r w:rsidRPr="0066773C">
        <w:rPr>
          <w:rFonts w:ascii="Times New Roman" w:hAnsi="Times New Roman" w:cs="Times New Roman"/>
          <w:b/>
          <w:color w:val="auto"/>
          <w:sz w:val="24"/>
          <w:szCs w:val="24"/>
        </w:rPr>
        <w:t>Academic leadership and integrity</w:t>
      </w:r>
      <w:bookmarkEnd w:id="90"/>
      <w:bookmarkEnd w:id="91"/>
    </w:p>
    <w:p w14:paraId="78B2CA58"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The programme director must:</w:t>
      </w:r>
    </w:p>
    <w:p w14:paraId="7E098355" w14:textId="77777777" w:rsidR="00D838FC" w:rsidRPr="00A61247" w:rsidRDefault="00D838FC" w:rsidP="00A61247">
      <w:pPr>
        <w:numPr>
          <w:ilvl w:val="0"/>
          <w:numId w:val="16"/>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 xml:space="preserve">Describe the responsibilities of its academic leadership for definition and management of the educational programme. </w:t>
      </w:r>
    </w:p>
    <w:p w14:paraId="4E004D56" w14:textId="77777777" w:rsidR="00D838FC" w:rsidRPr="00A61247" w:rsidRDefault="00D838FC" w:rsidP="00A61247">
      <w:pPr>
        <w:numPr>
          <w:ilvl w:val="0"/>
          <w:numId w:val="16"/>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Periodically evaluate its academic leadership in relation to achievement of its mission and intended educational outcomes, objectivity and conflicts of interest.</w:t>
      </w:r>
    </w:p>
    <w:p w14:paraId="7CA3C703" w14:textId="77777777" w:rsidR="00D838FC" w:rsidRPr="00A61247" w:rsidRDefault="00D838FC" w:rsidP="00A61247">
      <w:pPr>
        <w:spacing w:line="480" w:lineRule="auto"/>
        <w:rPr>
          <w:rFonts w:ascii="Times New Roman" w:hAnsi="Times New Roman" w:cs="Times New Roman"/>
        </w:rPr>
      </w:pPr>
    </w:p>
    <w:p w14:paraId="3216B813"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92" w:name="_Toc302136945"/>
      <w:bookmarkStart w:id="93" w:name="_Toc473786514"/>
      <w:r w:rsidRPr="0066773C">
        <w:rPr>
          <w:rFonts w:ascii="Times New Roman" w:hAnsi="Times New Roman" w:cs="Times New Roman"/>
          <w:b/>
          <w:color w:val="auto"/>
          <w:sz w:val="24"/>
          <w:szCs w:val="24"/>
        </w:rPr>
        <w:t>Programme management</w:t>
      </w:r>
      <w:bookmarkEnd w:id="92"/>
      <w:bookmarkEnd w:id="93"/>
      <w:r w:rsidRPr="0066773C">
        <w:rPr>
          <w:rFonts w:ascii="Times New Roman" w:hAnsi="Times New Roman" w:cs="Times New Roman"/>
          <w:b/>
          <w:color w:val="auto"/>
          <w:sz w:val="24"/>
          <w:szCs w:val="24"/>
        </w:rPr>
        <w:t xml:space="preserve"> </w:t>
      </w:r>
    </w:p>
    <w:p w14:paraId="2CA07FA7"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lastRenderedPageBreak/>
        <w:t>The programme must have:</w:t>
      </w:r>
    </w:p>
    <w:p w14:paraId="244DFFD6" w14:textId="77777777" w:rsidR="00D838FC" w:rsidRPr="00A61247" w:rsidRDefault="00D838FC" w:rsidP="00A61247">
      <w:pPr>
        <w:numPr>
          <w:ilvl w:val="0"/>
          <w:numId w:val="9"/>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Appropriately qualified (i.e. having a degree higher than a Master’s award) academic leadership and/or programme director(s) and administrative staff with responsibility for planning and implementation</w:t>
      </w:r>
    </w:p>
    <w:p w14:paraId="5F5C8A3C" w14:textId="77777777" w:rsidR="00D838FC" w:rsidRPr="00A61247" w:rsidRDefault="00D838FC" w:rsidP="00A61247">
      <w:pPr>
        <w:numPr>
          <w:ilvl w:val="0"/>
          <w:numId w:val="9"/>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 xml:space="preserve">Clear lines of appropriate responsibility and management for programme design and the various components of the programme.  </w:t>
      </w:r>
    </w:p>
    <w:p w14:paraId="7C30034C" w14:textId="77777777" w:rsidR="00D838FC" w:rsidRPr="00A61247" w:rsidRDefault="00D838FC" w:rsidP="00A61247">
      <w:pPr>
        <w:spacing w:line="480" w:lineRule="auto"/>
        <w:rPr>
          <w:rFonts w:ascii="Times New Roman" w:hAnsi="Times New Roman" w:cs="Times New Roman"/>
        </w:rPr>
      </w:pPr>
    </w:p>
    <w:p w14:paraId="58FB8334"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94" w:name="_Toc302136946"/>
      <w:bookmarkStart w:id="95" w:name="_Toc473786515"/>
      <w:r w:rsidRPr="0066773C">
        <w:rPr>
          <w:rFonts w:ascii="Times New Roman" w:hAnsi="Times New Roman" w:cs="Times New Roman"/>
          <w:b/>
          <w:color w:val="auto"/>
          <w:sz w:val="24"/>
          <w:szCs w:val="24"/>
        </w:rPr>
        <w:t>Funding and resource allocation</w:t>
      </w:r>
      <w:bookmarkEnd w:id="94"/>
      <w:bookmarkEnd w:id="95"/>
    </w:p>
    <w:p w14:paraId="43E540D3"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The programme director must:</w:t>
      </w:r>
    </w:p>
    <w:p w14:paraId="4CF4BDD0" w14:textId="77777777" w:rsidR="00D838FC" w:rsidRPr="00A61247" w:rsidRDefault="00D838FC" w:rsidP="00A61247">
      <w:pPr>
        <w:numPr>
          <w:ilvl w:val="0"/>
          <w:numId w:val="36"/>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 xml:space="preserve">Define a clear line of responsibility and authority for resourcing the curriculum, including a dedicated educational budget. </w:t>
      </w:r>
    </w:p>
    <w:p w14:paraId="6422A243" w14:textId="77777777" w:rsidR="00D838FC" w:rsidRPr="00A61247" w:rsidRDefault="00D838FC" w:rsidP="00A61247">
      <w:pPr>
        <w:numPr>
          <w:ilvl w:val="0"/>
          <w:numId w:val="36"/>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 xml:space="preserve">Have autonomy to allocate the resources necessary for the implementation of the curriculum.  </w:t>
      </w:r>
    </w:p>
    <w:p w14:paraId="1FB7CC0B" w14:textId="77777777" w:rsidR="00D838FC" w:rsidRPr="00A61247" w:rsidRDefault="00D838FC" w:rsidP="00A61247">
      <w:pPr>
        <w:spacing w:line="480" w:lineRule="auto"/>
        <w:rPr>
          <w:rFonts w:ascii="Times New Roman" w:hAnsi="Times New Roman" w:cs="Times New Roman"/>
        </w:rPr>
      </w:pPr>
    </w:p>
    <w:p w14:paraId="691B8475"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96" w:name="_Toc302136947"/>
      <w:bookmarkStart w:id="97" w:name="_Toc473786516"/>
      <w:r w:rsidRPr="0066773C">
        <w:rPr>
          <w:rFonts w:ascii="Times New Roman" w:hAnsi="Times New Roman" w:cs="Times New Roman"/>
          <w:b/>
          <w:color w:val="auto"/>
          <w:sz w:val="24"/>
          <w:szCs w:val="24"/>
        </w:rPr>
        <w:t>Administration</w:t>
      </w:r>
      <w:bookmarkEnd w:id="96"/>
      <w:bookmarkEnd w:id="97"/>
    </w:p>
    <w:p w14:paraId="5FB55AC3"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The programme director must:</w:t>
      </w:r>
    </w:p>
    <w:p w14:paraId="4B67D803" w14:textId="77777777" w:rsidR="00D838FC" w:rsidRPr="00A61247" w:rsidRDefault="00D838FC" w:rsidP="00A61247">
      <w:pPr>
        <w:numPr>
          <w:ilvl w:val="0"/>
          <w:numId w:val="37"/>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 xml:space="preserve">Have an administrative and professional staff establishment that is appropriate to: </w:t>
      </w:r>
    </w:p>
    <w:p w14:paraId="69D6B784" w14:textId="77777777" w:rsidR="00D838FC" w:rsidRPr="00A61247" w:rsidRDefault="00D838FC" w:rsidP="00A61247">
      <w:pPr>
        <w:numPr>
          <w:ilvl w:val="1"/>
          <w:numId w:val="37"/>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 xml:space="preserve">Support implementation of its educational programme and related activities </w:t>
      </w:r>
    </w:p>
    <w:p w14:paraId="6D4B2748" w14:textId="77777777" w:rsidR="00D838FC" w:rsidRPr="00A61247" w:rsidRDefault="00D838FC" w:rsidP="00A61247">
      <w:pPr>
        <w:numPr>
          <w:ilvl w:val="1"/>
          <w:numId w:val="37"/>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 xml:space="preserve">Ensure effective management and resource deployment. </w:t>
      </w:r>
    </w:p>
    <w:p w14:paraId="772ED74F" w14:textId="77777777" w:rsidR="00D838FC" w:rsidRPr="00A61247" w:rsidRDefault="00D838FC" w:rsidP="00A61247">
      <w:pPr>
        <w:spacing w:line="480" w:lineRule="auto"/>
        <w:rPr>
          <w:rFonts w:ascii="Times New Roman" w:hAnsi="Times New Roman" w:cs="Times New Roman"/>
        </w:rPr>
      </w:pPr>
    </w:p>
    <w:p w14:paraId="5B06F01A"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98" w:name="_Toc302136948"/>
      <w:bookmarkStart w:id="99" w:name="_Toc473786517"/>
      <w:r w:rsidRPr="0066773C">
        <w:rPr>
          <w:rFonts w:ascii="Times New Roman" w:hAnsi="Times New Roman" w:cs="Times New Roman"/>
          <w:b/>
          <w:color w:val="auto"/>
          <w:sz w:val="24"/>
          <w:szCs w:val="24"/>
        </w:rPr>
        <w:t>Requirements and regulations</w:t>
      </w:r>
      <w:bookmarkEnd w:id="98"/>
      <w:bookmarkEnd w:id="99"/>
    </w:p>
    <w:p w14:paraId="3435FFC5"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The programme director must:</w:t>
      </w:r>
    </w:p>
    <w:p w14:paraId="16A1F8BE" w14:textId="77777777" w:rsidR="00D838FC" w:rsidRPr="00A61247" w:rsidRDefault="00D838FC" w:rsidP="00A61247">
      <w:pPr>
        <w:numPr>
          <w:ilvl w:val="0"/>
          <w:numId w:val="37"/>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 xml:space="preserve">Ensure that the administrative staff are appropriate to support the implementation of the programme. </w:t>
      </w:r>
    </w:p>
    <w:p w14:paraId="5ED05222" w14:textId="77777777" w:rsidR="00D838FC" w:rsidRPr="00A61247" w:rsidRDefault="00D838FC" w:rsidP="00A61247">
      <w:pPr>
        <w:numPr>
          <w:ilvl w:val="0"/>
          <w:numId w:val="37"/>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Show that the management process</w:t>
      </w:r>
      <w:r w:rsidRPr="00A61247">
        <w:rPr>
          <w:rFonts w:ascii="Times New Roman" w:hAnsi="Times New Roman" w:cs="Times New Roman"/>
          <w:b/>
        </w:rPr>
        <w:t xml:space="preserve"> </w:t>
      </w:r>
      <w:r w:rsidRPr="00A61247">
        <w:rPr>
          <w:rFonts w:ascii="Times New Roman" w:hAnsi="Times New Roman" w:cs="Times New Roman"/>
        </w:rPr>
        <w:t>includes a programme of quality assurance.</w:t>
      </w:r>
    </w:p>
    <w:p w14:paraId="78EBDCA2" w14:textId="77777777" w:rsidR="00D838FC" w:rsidRPr="00A61247" w:rsidRDefault="00D838FC" w:rsidP="00A61247">
      <w:pPr>
        <w:numPr>
          <w:ilvl w:val="0"/>
          <w:numId w:val="38"/>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lastRenderedPageBreak/>
        <w:t>Demonstrate compliance with the regulatory requirements, including the award of an academic qualification.</w:t>
      </w:r>
    </w:p>
    <w:p w14:paraId="0B7C1D7A" w14:textId="77777777" w:rsidR="00D838FC" w:rsidRPr="0066773C" w:rsidRDefault="00D838FC" w:rsidP="00A61247">
      <w:pPr>
        <w:spacing w:line="480" w:lineRule="auto"/>
        <w:rPr>
          <w:rFonts w:ascii="Times New Roman" w:hAnsi="Times New Roman" w:cs="Times New Roman"/>
          <w:b/>
        </w:rPr>
      </w:pPr>
    </w:p>
    <w:p w14:paraId="33839714"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100" w:name="_Toc302136949"/>
      <w:bookmarkStart w:id="101" w:name="_Toc473786518"/>
      <w:r w:rsidRPr="0066773C">
        <w:rPr>
          <w:rFonts w:ascii="Times New Roman" w:hAnsi="Times New Roman" w:cs="Times New Roman"/>
          <w:b/>
          <w:color w:val="auto"/>
          <w:sz w:val="24"/>
          <w:szCs w:val="24"/>
        </w:rPr>
        <w:t>Process for start-up and approval</w:t>
      </w:r>
      <w:bookmarkEnd w:id="100"/>
      <w:bookmarkEnd w:id="101"/>
      <w:r w:rsidRPr="0066773C">
        <w:rPr>
          <w:rFonts w:ascii="Times New Roman" w:hAnsi="Times New Roman" w:cs="Times New Roman"/>
          <w:b/>
          <w:color w:val="auto"/>
          <w:sz w:val="24"/>
          <w:szCs w:val="24"/>
        </w:rPr>
        <w:t xml:space="preserve"> </w:t>
      </w:r>
    </w:p>
    <w:p w14:paraId="5A47B839"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Programme documentation must show:</w:t>
      </w:r>
    </w:p>
    <w:p w14:paraId="0C735A5F" w14:textId="77777777" w:rsidR="00D838FC" w:rsidRPr="00A61247" w:rsidRDefault="00D838FC" w:rsidP="00A61247">
      <w:pPr>
        <w:numPr>
          <w:ilvl w:val="0"/>
          <w:numId w:val="17"/>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A formal documented process at start-up of vetting programme and other degree requirements by a group of experts in education (e.g. graduate education or an external advisory board)</w:t>
      </w:r>
    </w:p>
    <w:p w14:paraId="405EA50F" w14:textId="77777777" w:rsidR="00D838FC" w:rsidRPr="00A61247" w:rsidRDefault="00D838FC" w:rsidP="00A61247">
      <w:pPr>
        <w:numPr>
          <w:ilvl w:val="0"/>
          <w:numId w:val="17"/>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A formal initial approval and subsequent review process for the programme</w:t>
      </w:r>
    </w:p>
    <w:p w14:paraId="09EF1349" w14:textId="77777777" w:rsidR="00D838FC" w:rsidRPr="00A61247" w:rsidRDefault="00D838FC" w:rsidP="00A61247">
      <w:pPr>
        <w:numPr>
          <w:ilvl w:val="0"/>
          <w:numId w:val="17"/>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Documentation and evidence of any joint participation with other institutions and/or adjunct faculty</w:t>
      </w:r>
    </w:p>
    <w:p w14:paraId="33C37B09" w14:textId="77777777" w:rsidR="00D838FC" w:rsidRPr="00A61247" w:rsidRDefault="00D838FC" w:rsidP="00A61247">
      <w:pPr>
        <w:numPr>
          <w:ilvl w:val="0"/>
          <w:numId w:val="17"/>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Appropriate official approval by a university to enrol students.</w:t>
      </w:r>
    </w:p>
    <w:p w14:paraId="6D53E5DA" w14:textId="77777777" w:rsidR="00D838FC" w:rsidRPr="00A61247" w:rsidRDefault="00D838FC" w:rsidP="00A61247">
      <w:pPr>
        <w:spacing w:line="480" w:lineRule="auto"/>
        <w:rPr>
          <w:rFonts w:ascii="Times New Roman" w:hAnsi="Times New Roman" w:cs="Times New Roman"/>
        </w:rPr>
      </w:pPr>
    </w:p>
    <w:p w14:paraId="46A5D761"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102" w:name="_Toc302136950"/>
      <w:bookmarkStart w:id="103" w:name="_Toc473786519"/>
      <w:r w:rsidRPr="0066773C">
        <w:rPr>
          <w:rFonts w:ascii="Times New Roman" w:hAnsi="Times New Roman" w:cs="Times New Roman"/>
          <w:b/>
          <w:color w:val="auto"/>
          <w:sz w:val="24"/>
          <w:szCs w:val="24"/>
        </w:rPr>
        <w:t>Finance</w:t>
      </w:r>
      <w:bookmarkEnd w:id="102"/>
      <w:bookmarkEnd w:id="103"/>
    </w:p>
    <w:p w14:paraId="63446F64"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The programme director must show:</w:t>
      </w:r>
    </w:p>
    <w:p w14:paraId="53723049" w14:textId="77777777" w:rsidR="00D838FC" w:rsidRPr="00A61247" w:rsidRDefault="00D838FC" w:rsidP="00A61247">
      <w:pPr>
        <w:numPr>
          <w:ilvl w:val="0"/>
          <w:numId w:val="18"/>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Adequate documentation of the cost of completing the programme</w:t>
      </w:r>
    </w:p>
    <w:p w14:paraId="5EB33C01" w14:textId="77777777" w:rsidR="00D838FC" w:rsidRPr="00A61247" w:rsidRDefault="00D838FC" w:rsidP="00A61247">
      <w:pPr>
        <w:numPr>
          <w:ilvl w:val="0"/>
          <w:numId w:val="18"/>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Clearly documented fees for the programme (minimum cost for receiving the degree and explicit documentation of cost for additional programme components, incidentals, other)</w:t>
      </w:r>
    </w:p>
    <w:p w14:paraId="1D11EA40" w14:textId="77777777" w:rsidR="00D838FC" w:rsidRPr="00A61247" w:rsidRDefault="00D838FC" w:rsidP="00A61247">
      <w:pPr>
        <w:numPr>
          <w:ilvl w:val="0"/>
          <w:numId w:val="18"/>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Evidence of financial sustainability.</w:t>
      </w:r>
    </w:p>
    <w:p w14:paraId="535464B4" w14:textId="77777777" w:rsidR="00D838FC" w:rsidRPr="0066773C" w:rsidRDefault="00D838FC" w:rsidP="00A61247">
      <w:pPr>
        <w:spacing w:line="480" w:lineRule="auto"/>
        <w:rPr>
          <w:rFonts w:ascii="Times New Roman" w:hAnsi="Times New Roman" w:cs="Times New Roman"/>
          <w:b/>
        </w:rPr>
      </w:pPr>
    </w:p>
    <w:p w14:paraId="67A823DB"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104" w:name="_Toc302136951"/>
      <w:bookmarkStart w:id="105" w:name="_Toc473786520"/>
      <w:r w:rsidRPr="0066773C">
        <w:rPr>
          <w:rFonts w:ascii="Times New Roman" w:hAnsi="Times New Roman" w:cs="Times New Roman"/>
          <w:b/>
          <w:color w:val="auto"/>
          <w:sz w:val="24"/>
          <w:szCs w:val="24"/>
        </w:rPr>
        <w:t>Financial management and probity</w:t>
      </w:r>
      <w:bookmarkEnd w:id="104"/>
      <w:bookmarkEnd w:id="105"/>
    </w:p>
    <w:p w14:paraId="387479ED"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 xml:space="preserve">The programme director must provide evidence of financial management and probity, including independent audit of finances. </w:t>
      </w:r>
    </w:p>
    <w:p w14:paraId="67764C1E" w14:textId="77777777" w:rsidR="00D838FC" w:rsidRPr="00A61247" w:rsidRDefault="00D838FC" w:rsidP="00A61247">
      <w:pPr>
        <w:spacing w:line="480" w:lineRule="auto"/>
        <w:rPr>
          <w:rFonts w:ascii="Times New Roman" w:hAnsi="Times New Roman" w:cs="Times New Roman"/>
        </w:rPr>
      </w:pPr>
    </w:p>
    <w:p w14:paraId="4052FEA1" w14:textId="77777777" w:rsidR="00D838FC" w:rsidRPr="0066773C" w:rsidRDefault="00D838FC" w:rsidP="00A61247">
      <w:pPr>
        <w:pStyle w:val="Heading2"/>
        <w:keepNext w:val="0"/>
        <w:keepLines w:val="0"/>
        <w:numPr>
          <w:ilvl w:val="1"/>
          <w:numId w:val="1"/>
        </w:numPr>
        <w:autoSpaceDE w:val="0"/>
        <w:autoSpaceDN w:val="0"/>
        <w:adjustRightInd w:val="0"/>
        <w:spacing w:before="0" w:line="480" w:lineRule="auto"/>
        <w:ind w:left="426"/>
        <w:contextualSpacing/>
        <w:rPr>
          <w:rFonts w:ascii="Times New Roman" w:hAnsi="Times New Roman" w:cs="Times New Roman"/>
          <w:b/>
          <w:color w:val="auto"/>
          <w:sz w:val="24"/>
          <w:szCs w:val="24"/>
        </w:rPr>
      </w:pPr>
      <w:bookmarkStart w:id="106" w:name="_Toc302136952"/>
      <w:bookmarkStart w:id="107" w:name="_Toc473786521"/>
      <w:r w:rsidRPr="0066773C">
        <w:rPr>
          <w:rFonts w:ascii="Times New Roman" w:hAnsi="Times New Roman" w:cs="Times New Roman"/>
          <w:b/>
          <w:color w:val="auto"/>
          <w:sz w:val="24"/>
          <w:szCs w:val="24"/>
        </w:rPr>
        <w:t>Programme information</w:t>
      </w:r>
      <w:bookmarkEnd w:id="106"/>
      <w:bookmarkEnd w:id="107"/>
    </w:p>
    <w:p w14:paraId="4AFF3743"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lastRenderedPageBreak/>
        <w:t>The programme director must ensure provision of:</w:t>
      </w:r>
    </w:p>
    <w:p w14:paraId="3BF7D7D6" w14:textId="77777777" w:rsidR="00D838FC" w:rsidRPr="00A61247" w:rsidRDefault="00D838FC" w:rsidP="00A61247">
      <w:pPr>
        <w:numPr>
          <w:ilvl w:val="0"/>
          <w:numId w:val="39"/>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Full and accurate accessible information for prospective students about programme content, structure, costs, processes and events, including the assessment system.</w:t>
      </w:r>
    </w:p>
    <w:p w14:paraId="2E20060F" w14:textId="77777777" w:rsidR="00D838FC" w:rsidRPr="00A61247" w:rsidRDefault="00D838FC" w:rsidP="00A61247">
      <w:pPr>
        <w:numPr>
          <w:ilvl w:val="0"/>
          <w:numId w:val="39"/>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A variety of information channels appropriate to prospective students including a website, a brochure and help-line.</w:t>
      </w:r>
    </w:p>
    <w:p w14:paraId="1D9534B5" w14:textId="77777777" w:rsidR="00D838FC" w:rsidRPr="00A61247" w:rsidRDefault="00D838FC" w:rsidP="00A61247">
      <w:pPr>
        <w:numPr>
          <w:ilvl w:val="0"/>
          <w:numId w:val="39"/>
        </w:numPr>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A comprehensive student handbook for registered students to include information on:</w:t>
      </w:r>
    </w:p>
    <w:p w14:paraId="0013D3A2" w14:textId="77777777" w:rsidR="00D838FC" w:rsidRPr="00A61247" w:rsidRDefault="00D838FC" w:rsidP="00A61247">
      <w:pPr>
        <w:numPr>
          <w:ilvl w:val="1"/>
          <w:numId w:val="39"/>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 xml:space="preserve">Programme philosophy </w:t>
      </w:r>
    </w:p>
    <w:p w14:paraId="13AA9318" w14:textId="77777777" w:rsidR="00D838FC" w:rsidRPr="00A61247" w:rsidRDefault="00D838FC" w:rsidP="00A61247">
      <w:pPr>
        <w:numPr>
          <w:ilvl w:val="1"/>
          <w:numId w:val="39"/>
        </w:numPr>
        <w:autoSpaceDE w:val="0"/>
        <w:autoSpaceDN w:val="0"/>
        <w:adjustRightInd w:val="0"/>
        <w:spacing w:line="480" w:lineRule="auto"/>
        <w:ind w:left="851"/>
        <w:contextualSpacing/>
        <w:rPr>
          <w:rFonts w:ascii="Times New Roman" w:eastAsia="MS Mincho" w:hAnsi="Times New Roman" w:cs="Times New Roman"/>
          <w:lang w:eastAsia="ja-JP"/>
        </w:rPr>
      </w:pPr>
      <w:r w:rsidRPr="00A61247">
        <w:rPr>
          <w:rFonts w:ascii="Times New Roman" w:hAnsi="Times New Roman" w:cs="Times New Roman"/>
        </w:rPr>
        <w:t>Programme aims and values</w:t>
      </w:r>
    </w:p>
    <w:p w14:paraId="11D9BDC4" w14:textId="77777777" w:rsidR="00D838FC" w:rsidRPr="00A61247" w:rsidRDefault="00D838FC" w:rsidP="00A61247">
      <w:pPr>
        <w:numPr>
          <w:ilvl w:val="1"/>
          <w:numId w:val="39"/>
        </w:numPr>
        <w:autoSpaceDE w:val="0"/>
        <w:autoSpaceDN w:val="0"/>
        <w:adjustRightInd w:val="0"/>
        <w:spacing w:line="480" w:lineRule="auto"/>
        <w:ind w:left="851"/>
        <w:contextualSpacing/>
        <w:rPr>
          <w:rFonts w:ascii="Times New Roman" w:eastAsia="MS Mincho" w:hAnsi="Times New Roman" w:cs="Times New Roman"/>
          <w:lang w:eastAsia="ja-JP"/>
        </w:rPr>
      </w:pPr>
      <w:r w:rsidRPr="00A61247">
        <w:rPr>
          <w:rFonts w:ascii="Times New Roman" w:hAnsi="Times New Roman" w:cs="Times New Roman"/>
        </w:rPr>
        <w:t>Learning goals and objectives</w:t>
      </w:r>
    </w:p>
    <w:p w14:paraId="6951B241" w14:textId="77777777" w:rsidR="00D838FC" w:rsidRPr="00A61247" w:rsidRDefault="00D838FC" w:rsidP="00A61247">
      <w:pPr>
        <w:numPr>
          <w:ilvl w:val="1"/>
          <w:numId w:val="39"/>
        </w:numPr>
        <w:autoSpaceDE w:val="0"/>
        <w:autoSpaceDN w:val="0"/>
        <w:adjustRightInd w:val="0"/>
        <w:spacing w:line="480" w:lineRule="auto"/>
        <w:ind w:left="851"/>
        <w:contextualSpacing/>
        <w:rPr>
          <w:rFonts w:ascii="Times New Roman" w:eastAsia="MS Mincho" w:hAnsi="Times New Roman" w:cs="Times New Roman"/>
          <w:lang w:eastAsia="ja-JP"/>
        </w:rPr>
      </w:pPr>
      <w:r w:rsidRPr="00A61247">
        <w:rPr>
          <w:rFonts w:ascii="Times New Roman" w:hAnsi="Times New Roman" w:cs="Times New Roman"/>
        </w:rPr>
        <w:t>Program structure</w:t>
      </w:r>
    </w:p>
    <w:p w14:paraId="7E305C24" w14:textId="77777777" w:rsidR="00D838FC" w:rsidRPr="00A61247" w:rsidRDefault="00D838FC" w:rsidP="00A61247">
      <w:pPr>
        <w:numPr>
          <w:ilvl w:val="1"/>
          <w:numId w:val="39"/>
        </w:numPr>
        <w:autoSpaceDE w:val="0"/>
        <w:autoSpaceDN w:val="0"/>
        <w:adjustRightInd w:val="0"/>
        <w:spacing w:line="480" w:lineRule="auto"/>
        <w:ind w:left="851"/>
        <w:contextualSpacing/>
        <w:rPr>
          <w:rFonts w:ascii="Times New Roman" w:eastAsia="MS Mincho" w:hAnsi="Times New Roman" w:cs="Times New Roman"/>
          <w:lang w:eastAsia="ja-JP"/>
        </w:rPr>
      </w:pPr>
      <w:r w:rsidRPr="00A61247">
        <w:rPr>
          <w:rFonts w:ascii="Times New Roman" w:hAnsi="Times New Roman" w:cs="Times New Roman"/>
        </w:rPr>
        <w:t>Study times</w:t>
      </w:r>
    </w:p>
    <w:p w14:paraId="204BDAB9" w14:textId="77777777" w:rsidR="00D838FC" w:rsidRPr="00A61247" w:rsidRDefault="00D838FC" w:rsidP="00A61247">
      <w:pPr>
        <w:numPr>
          <w:ilvl w:val="1"/>
          <w:numId w:val="39"/>
        </w:numPr>
        <w:autoSpaceDE w:val="0"/>
        <w:autoSpaceDN w:val="0"/>
        <w:adjustRightInd w:val="0"/>
        <w:spacing w:line="480" w:lineRule="auto"/>
        <w:ind w:left="851"/>
        <w:contextualSpacing/>
        <w:rPr>
          <w:rFonts w:ascii="Times New Roman" w:eastAsia="MS Mincho" w:hAnsi="Times New Roman" w:cs="Times New Roman"/>
          <w:lang w:eastAsia="ja-JP"/>
        </w:rPr>
      </w:pPr>
      <w:r w:rsidRPr="00A61247">
        <w:rPr>
          <w:rFonts w:ascii="Times New Roman" w:hAnsi="Times New Roman" w:cs="Times New Roman"/>
        </w:rPr>
        <w:t>Approaches to teaching and learning</w:t>
      </w:r>
    </w:p>
    <w:p w14:paraId="1912B89C" w14:textId="77777777" w:rsidR="00D838FC" w:rsidRPr="00A61247" w:rsidRDefault="00D838FC" w:rsidP="00A61247">
      <w:pPr>
        <w:numPr>
          <w:ilvl w:val="1"/>
          <w:numId w:val="39"/>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Learning materials and resources</w:t>
      </w:r>
    </w:p>
    <w:p w14:paraId="7E41047F" w14:textId="77777777" w:rsidR="00D838FC" w:rsidRPr="00A61247" w:rsidRDefault="00D838FC" w:rsidP="00A61247">
      <w:pPr>
        <w:numPr>
          <w:ilvl w:val="1"/>
          <w:numId w:val="39"/>
        </w:numPr>
        <w:autoSpaceDE w:val="0"/>
        <w:autoSpaceDN w:val="0"/>
        <w:adjustRightInd w:val="0"/>
        <w:spacing w:line="480" w:lineRule="auto"/>
        <w:ind w:left="851"/>
        <w:contextualSpacing/>
        <w:rPr>
          <w:rFonts w:ascii="Times New Roman" w:eastAsia="MS Mincho" w:hAnsi="Times New Roman" w:cs="Times New Roman"/>
          <w:lang w:eastAsia="ja-JP"/>
        </w:rPr>
      </w:pPr>
      <w:r w:rsidRPr="00A61247">
        <w:rPr>
          <w:rFonts w:ascii="Times New Roman" w:hAnsi="Times New Roman" w:cs="Times New Roman"/>
        </w:rPr>
        <w:t>Feedback and supervision</w:t>
      </w:r>
    </w:p>
    <w:p w14:paraId="1F567573" w14:textId="77777777" w:rsidR="00D838FC" w:rsidRPr="00A61247" w:rsidRDefault="00D838FC" w:rsidP="00A61247">
      <w:pPr>
        <w:numPr>
          <w:ilvl w:val="1"/>
          <w:numId w:val="39"/>
        </w:numPr>
        <w:autoSpaceDE w:val="0"/>
        <w:autoSpaceDN w:val="0"/>
        <w:adjustRightInd w:val="0"/>
        <w:spacing w:line="480" w:lineRule="auto"/>
        <w:ind w:left="851"/>
        <w:contextualSpacing/>
        <w:rPr>
          <w:rFonts w:ascii="Times New Roman" w:eastAsia="MS Mincho" w:hAnsi="Times New Roman" w:cs="Times New Roman"/>
          <w:lang w:eastAsia="ja-JP"/>
        </w:rPr>
      </w:pPr>
      <w:r w:rsidRPr="00A61247">
        <w:rPr>
          <w:rFonts w:ascii="Times New Roman" w:hAnsi="Times New Roman" w:cs="Times New Roman"/>
        </w:rPr>
        <w:t xml:space="preserve">Assessment policies and practices </w:t>
      </w:r>
    </w:p>
    <w:p w14:paraId="52E47340" w14:textId="77777777" w:rsidR="00D838FC" w:rsidRPr="00A61247" w:rsidRDefault="00D838FC" w:rsidP="00A61247">
      <w:pPr>
        <w:numPr>
          <w:ilvl w:val="1"/>
          <w:numId w:val="39"/>
        </w:numPr>
        <w:autoSpaceDE w:val="0"/>
        <w:autoSpaceDN w:val="0"/>
        <w:adjustRightInd w:val="0"/>
        <w:spacing w:line="480" w:lineRule="auto"/>
        <w:ind w:left="851"/>
        <w:contextualSpacing/>
        <w:rPr>
          <w:rFonts w:ascii="Times New Roman" w:eastAsia="MS Mincho" w:hAnsi="Times New Roman" w:cs="Times New Roman"/>
          <w:lang w:eastAsia="ja-JP"/>
        </w:rPr>
      </w:pPr>
      <w:r w:rsidRPr="00A61247">
        <w:rPr>
          <w:rFonts w:ascii="Times New Roman" w:hAnsi="Times New Roman" w:cs="Times New Roman"/>
        </w:rPr>
        <w:t>Coursework requirements</w:t>
      </w:r>
    </w:p>
    <w:p w14:paraId="21263A1D" w14:textId="77777777" w:rsidR="00D838FC" w:rsidRPr="00A61247" w:rsidRDefault="00D838FC" w:rsidP="00A61247">
      <w:pPr>
        <w:numPr>
          <w:ilvl w:val="1"/>
          <w:numId w:val="39"/>
        </w:numPr>
        <w:autoSpaceDE w:val="0"/>
        <w:autoSpaceDN w:val="0"/>
        <w:adjustRightInd w:val="0"/>
        <w:spacing w:line="480" w:lineRule="auto"/>
        <w:ind w:left="851"/>
        <w:contextualSpacing/>
        <w:rPr>
          <w:rFonts w:ascii="Times New Roman" w:eastAsia="MS Mincho" w:hAnsi="Times New Roman" w:cs="Times New Roman"/>
          <w:lang w:eastAsia="ja-JP"/>
        </w:rPr>
      </w:pPr>
      <w:r w:rsidRPr="00A61247">
        <w:rPr>
          <w:rFonts w:ascii="Times New Roman" w:hAnsi="Times New Roman" w:cs="Times New Roman"/>
        </w:rPr>
        <w:t>Description of assessments at each programme level</w:t>
      </w:r>
    </w:p>
    <w:p w14:paraId="52903889" w14:textId="77777777" w:rsidR="00D838FC" w:rsidRPr="00A61247" w:rsidRDefault="00D838FC" w:rsidP="00A61247">
      <w:pPr>
        <w:numPr>
          <w:ilvl w:val="1"/>
          <w:numId w:val="39"/>
        </w:numPr>
        <w:autoSpaceDE w:val="0"/>
        <w:autoSpaceDN w:val="0"/>
        <w:adjustRightInd w:val="0"/>
        <w:spacing w:line="480" w:lineRule="auto"/>
        <w:ind w:left="851"/>
        <w:contextualSpacing/>
        <w:rPr>
          <w:rFonts w:ascii="Times New Roman" w:eastAsia="MS Mincho" w:hAnsi="Times New Roman" w:cs="Times New Roman"/>
          <w:lang w:eastAsia="ja-JP"/>
        </w:rPr>
      </w:pPr>
      <w:r w:rsidRPr="00A61247">
        <w:rPr>
          <w:rFonts w:ascii="Times New Roman" w:hAnsi="Times New Roman" w:cs="Times New Roman"/>
        </w:rPr>
        <w:t>Admission and enrolment</w:t>
      </w:r>
    </w:p>
    <w:p w14:paraId="01D5BCFC" w14:textId="77777777" w:rsidR="00D838FC" w:rsidRPr="00A61247" w:rsidRDefault="00D838FC" w:rsidP="00A61247">
      <w:pPr>
        <w:numPr>
          <w:ilvl w:val="1"/>
          <w:numId w:val="39"/>
        </w:numPr>
        <w:autoSpaceDE w:val="0"/>
        <w:autoSpaceDN w:val="0"/>
        <w:adjustRightInd w:val="0"/>
        <w:spacing w:line="480" w:lineRule="auto"/>
        <w:ind w:left="851"/>
        <w:contextualSpacing/>
        <w:rPr>
          <w:rFonts w:ascii="Times New Roman" w:eastAsia="MS Mincho" w:hAnsi="Times New Roman" w:cs="Times New Roman"/>
          <w:lang w:eastAsia="ja-JP"/>
        </w:rPr>
      </w:pPr>
      <w:r w:rsidRPr="00A61247">
        <w:rPr>
          <w:rFonts w:ascii="Times New Roman" w:hAnsi="Times New Roman" w:cs="Times New Roman"/>
        </w:rPr>
        <w:t>Requirements for admission with advanced standing</w:t>
      </w:r>
    </w:p>
    <w:p w14:paraId="7FBFC185" w14:textId="77777777" w:rsidR="00D838FC" w:rsidRPr="00A61247" w:rsidRDefault="00D838FC" w:rsidP="00A61247">
      <w:pPr>
        <w:numPr>
          <w:ilvl w:val="1"/>
          <w:numId w:val="39"/>
        </w:numPr>
        <w:autoSpaceDE w:val="0"/>
        <w:autoSpaceDN w:val="0"/>
        <w:adjustRightInd w:val="0"/>
        <w:spacing w:line="480" w:lineRule="auto"/>
        <w:ind w:left="851"/>
        <w:contextualSpacing/>
        <w:rPr>
          <w:rFonts w:ascii="Times New Roman" w:eastAsia="MS Mincho" w:hAnsi="Times New Roman" w:cs="Times New Roman"/>
          <w:lang w:eastAsia="ja-JP"/>
        </w:rPr>
      </w:pPr>
      <w:r w:rsidRPr="00A61247">
        <w:rPr>
          <w:rFonts w:ascii="Times New Roman" w:hAnsi="Times New Roman" w:cs="Times New Roman"/>
        </w:rPr>
        <w:t>Specific requirements for approving module exemptions</w:t>
      </w:r>
    </w:p>
    <w:p w14:paraId="7A701170" w14:textId="77777777" w:rsidR="00D838FC" w:rsidRPr="00A61247" w:rsidRDefault="00D838FC" w:rsidP="00A61247">
      <w:pPr>
        <w:numPr>
          <w:ilvl w:val="1"/>
          <w:numId w:val="39"/>
        </w:numPr>
        <w:autoSpaceDE w:val="0"/>
        <w:autoSpaceDN w:val="0"/>
        <w:adjustRightInd w:val="0"/>
        <w:spacing w:line="480" w:lineRule="auto"/>
        <w:ind w:left="851"/>
        <w:contextualSpacing/>
        <w:rPr>
          <w:rFonts w:ascii="Times New Roman" w:eastAsia="MS Mincho" w:hAnsi="Times New Roman" w:cs="Times New Roman"/>
          <w:lang w:eastAsia="ja-JP"/>
        </w:rPr>
      </w:pPr>
      <w:r w:rsidRPr="00A61247">
        <w:rPr>
          <w:rFonts w:ascii="Times New Roman" w:hAnsi="Times New Roman" w:cs="Times New Roman"/>
        </w:rPr>
        <w:t>Course fees and bursaries</w:t>
      </w:r>
    </w:p>
    <w:p w14:paraId="3859EBDA" w14:textId="77777777" w:rsidR="00D838FC" w:rsidRPr="00A61247" w:rsidRDefault="00D838FC" w:rsidP="00A61247">
      <w:pPr>
        <w:numPr>
          <w:ilvl w:val="1"/>
          <w:numId w:val="39"/>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Course materials</w:t>
      </w:r>
    </w:p>
    <w:p w14:paraId="6CB9CEE7" w14:textId="77777777" w:rsidR="00D838FC" w:rsidRPr="00A61247" w:rsidRDefault="00D838FC" w:rsidP="00A61247">
      <w:pPr>
        <w:numPr>
          <w:ilvl w:val="1"/>
          <w:numId w:val="39"/>
        </w:numPr>
        <w:autoSpaceDE w:val="0"/>
        <w:autoSpaceDN w:val="0"/>
        <w:adjustRightInd w:val="0"/>
        <w:spacing w:line="480" w:lineRule="auto"/>
        <w:ind w:left="851"/>
        <w:contextualSpacing/>
        <w:rPr>
          <w:rFonts w:ascii="Times New Roman" w:eastAsia="MS Mincho" w:hAnsi="Times New Roman" w:cs="Times New Roman"/>
          <w:lang w:eastAsia="ja-JP"/>
        </w:rPr>
      </w:pPr>
      <w:r w:rsidRPr="00A61247">
        <w:rPr>
          <w:rFonts w:ascii="Times New Roman" w:hAnsi="Times New Roman" w:cs="Times New Roman"/>
        </w:rPr>
        <w:t>Available faculty and staff for teaching and student academic, technical and administrative support</w:t>
      </w:r>
    </w:p>
    <w:p w14:paraId="2F43636A" w14:textId="77777777" w:rsidR="00D838FC" w:rsidRPr="00A61247" w:rsidRDefault="00D838FC" w:rsidP="00A61247">
      <w:pPr>
        <w:numPr>
          <w:ilvl w:val="1"/>
          <w:numId w:val="39"/>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t>Study skills</w:t>
      </w:r>
    </w:p>
    <w:p w14:paraId="474997C6" w14:textId="77777777" w:rsidR="00D838FC" w:rsidRPr="00A61247" w:rsidRDefault="00D838FC" w:rsidP="00A61247">
      <w:pPr>
        <w:numPr>
          <w:ilvl w:val="1"/>
          <w:numId w:val="39"/>
        </w:numPr>
        <w:autoSpaceDE w:val="0"/>
        <w:autoSpaceDN w:val="0"/>
        <w:adjustRightInd w:val="0"/>
        <w:spacing w:line="480" w:lineRule="auto"/>
        <w:ind w:left="851"/>
        <w:contextualSpacing/>
        <w:rPr>
          <w:rFonts w:ascii="Times New Roman" w:hAnsi="Times New Roman" w:cs="Times New Roman"/>
        </w:rPr>
      </w:pPr>
      <w:r w:rsidRPr="00A61247">
        <w:rPr>
          <w:rFonts w:ascii="Times New Roman" w:hAnsi="Times New Roman" w:cs="Times New Roman"/>
        </w:rPr>
        <w:lastRenderedPageBreak/>
        <w:t>Academic, personal and technical support for students.</w:t>
      </w:r>
    </w:p>
    <w:p w14:paraId="6D505E98" w14:textId="77777777" w:rsidR="00D838FC" w:rsidRPr="00A61247" w:rsidRDefault="00D838FC" w:rsidP="00A61247">
      <w:pPr>
        <w:spacing w:line="480" w:lineRule="auto"/>
        <w:rPr>
          <w:rFonts w:ascii="Times New Roman" w:hAnsi="Times New Roman" w:cs="Times New Roman"/>
        </w:rPr>
      </w:pPr>
    </w:p>
    <w:p w14:paraId="3F49DAFD" w14:textId="77777777" w:rsidR="00D838FC" w:rsidRPr="0066773C" w:rsidRDefault="00D838FC" w:rsidP="00A61247">
      <w:pPr>
        <w:pStyle w:val="Heading1"/>
        <w:numPr>
          <w:ilvl w:val="0"/>
          <w:numId w:val="1"/>
        </w:numPr>
        <w:spacing w:line="480" w:lineRule="auto"/>
        <w:ind w:left="360"/>
        <w:rPr>
          <w:rFonts w:ascii="Times New Roman" w:hAnsi="Times New Roman" w:cs="Times New Roman"/>
          <w:b/>
          <w:color w:val="auto"/>
          <w:sz w:val="24"/>
          <w:szCs w:val="24"/>
        </w:rPr>
      </w:pPr>
      <w:bookmarkStart w:id="108" w:name="_Toc302136953"/>
      <w:bookmarkStart w:id="109" w:name="_Toc473786522"/>
      <w:r w:rsidRPr="0066773C">
        <w:rPr>
          <w:rFonts w:ascii="Times New Roman" w:hAnsi="Times New Roman" w:cs="Times New Roman"/>
          <w:b/>
          <w:color w:val="auto"/>
          <w:sz w:val="24"/>
          <w:szCs w:val="24"/>
        </w:rPr>
        <w:t>PROGRAMME RENEWAL</w:t>
      </w:r>
      <w:bookmarkEnd w:id="108"/>
      <w:bookmarkEnd w:id="109"/>
    </w:p>
    <w:p w14:paraId="0F62F9CC" w14:textId="77777777" w:rsidR="00D838FC" w:rsidRPr="00A61247" w:rsidRDefault="00D838FC" w:rsidP="00A61247">
      <w:pPr>
        <w:spacing w:line="480" w:lineRule="auto"/>
        <w:rPr>
          <w:rFonts w:ascii="Times New Roman" w:hAnsi="Times New Roman" w:cs="Times New Roman"/>
        </w:rPr>
      </w:pPr>
      <w:r w:rsidRPr="00A61247">
        <w:rPr>
          <w:rFonts w:ascii="Times New Roman" w:hAnsi="Times New Roman" w:cs="Times New Roman"/>
        </w:rPr>
        <w:t>The programme director must:</w:t>
      </w:r>
    </w:p>
    <w:p w14:paraId="6315D170" w14:textId="77777777" w:rsidR="00D838FC" w:rsidRPr="00A61247" w:rsidRDefault="00D838FC" w:rsidP="00A61247">
      <w:pPr>
        <w:numPr>
          <w:ilvl w:val="0"/>
          <w:numId w:val="40"/>
        </w:numPr>
        <w:tabs>
          <w:tab w:val="clear" w:pos="720"/>
        </w:tabs>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Initiate procedures for regularly reviewing and updating programme structure and functions.</w:t>
      </w:r>
    </w:p>
    <w:p w14:paraId="571096B8" w14:textId="77777777" w:rsidR="00D838FC" w:rsidRPr="00A61247" w:rsidRDefault="00D838FC" w:rsidP="00A61247">
      <w:pPr>
        <w:numPr>
          <w:ilvl w:val="0"/>
          <w:numId w:val="40"/>
        </w:numPr>
        <w:tabs>
          <w:tab w:val="clear" w:pos="720"/>
        </w:tabs>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 xml:space="preserve">Have a system for rectifying documented deficiencies. </w:t>
      </w:r>
    </w:p>
    <w:p w14:paraId="3272F34D" w14:textId="77777777" w:rsidR="00D838FC" w:rsidRDefault="00D838FC" w:rsidP="00A61247">
      <w:pPr>
        <w:numPr>
          <w:ilvl w:val="0"/>
          <w:numId w:val="40"/>
        </w:numPr>
        <w:tabs>
          <w:tab w:val="clear" w:pos="720"/>
        </w:tabs>
        <w:autoSpaceDE w:val="0"/>
        <w:autoSpaceDN w:val="0"/>
        <w:adjustRightInd w:val="0"/>
        <w:spacing w:line="480" w:lineRule="auto"/>
        <w:ind w:left="426"/>
        <w:contextualSpacing/>
        <w:rPr>
          <w:rFonts w:ascii="Times New Roman" w:hAnsi="Times New Roman" w:cs="Times New Roman"/>
        </w:rPr>
      </w:pPr>
      <w:r w:rsidRPr="00A61247">
        <w:rPr>
          <w:rFonts w:ascii="Times New Roman" w:hAnsi="Times New Roman" w:cs="Times New Roman"/>
        </w:rPr>
        <w:t xml:space="preserve">Base the process of renewal on results of programme evaluation and wider changes in educational practice, where appropriate. </w:t>
      </w:r>
    </w:p>
    <w:p w14:paraId="7EEC9E5F" w14:textId="77777777" w:rsidR="00172F4F" w:rsidRPr="00A61247" w:rsidRDefault="00172F4F" w:rsidP="00172F4F">
      <w:pPr>
        <w:autoSpaceDE w:val="0"/>
        <w:autoSpaceDN w:val="0"/>
        <w:adjustRightInd w:val="0"/>
        <w:spacing w:line="480" w:lineRule="auto"/>
        <w:ind w:left="66"/>
        <w:contextualSpacing/>
        <w:rPr>
          <w:rFonts w:ascii="Times New Roman" w:hAnsi="Times New Roman" w:cs="Times New Roman"/>
        </w:rPr>
      </w:pPr>
    </w:p>
    <w:p w14:paraId="568494B4" w14:textId="09FC1785" w:rsidR="00D838FC" w:rsidRPr="00FC2DB4" w:rsidRDefault="00ED12FF" w:rsidP="00ED12FF">
      <w:pPr>
        <w:pStyle w:val="Heading2"/>
        <w:rPr>
          <w:rFonts w:ascii="Times" w:hAnsi="Times"/>
          <w:b/>
          <w:color w:val="auto"/>
          <w:sz w:val="24"/>
          <w:szCs w:val="24"/>
        </w:rPr>
      </w:pPr>
      <w:r w:rsidRPr="00FC2DB4">
        <w:rPr>
          <w:rFonts w:ascii="Times New Roman" w:hAnsi="Times New Roman" w:cs="Times New Roman"/>
          <w:b/>
          <w:color w:val="auto"/>
          <w:sz w:val="24"/>
          <w:szCs w:val="24"/>
        </w:rPr>
        <w:t>Conclusion</w:t>
      </w:r>
    </w:p>
    <w:p w14:paraId="3B829033" w14:textId="77777777" w:rsidR="0066773C" w:rsidRPr="0066773C" w:rsidRDefault="0066773C" w:rsidP="0066773C"/>
    <w:p w14:paraId="271EF00E" w14:textId="757F070D" w:rsidR="00ED12FF" w:rsidRPr="0066773C" w:rsidRDefault="0066773C" w:rsidP="0066773C">
      <w:pPr>
        <w:spacing w:line="480" w:lineRule="auto"/>
        <w:rPr>
          <w:rFonts w:ascii="Times New Roman" w:hAnsi="Times New Roman" w:cs="Times New Roman"/>
        </w:rPr>
      </w:pPr>
      <w:r w:rsidRPr="0066773C">
        <w:rPr>
          <w:rFonts w:ascii="Times New Roman" w:hAnsi="Times New Roman" w:cs="Times New Roman"/>
        </w:rPr>
        <w:t>All programme directors will recognise that there are many things that constrain the planning and organisation of postgraduate programmes.</w:t>
      </w:r>
      <w:r>
        <w:rPr>
          <w:rFonts w:ascii="Times New Roman" w:hAnsi="Times New Roman" w:cs="Times New Roman"/>
        </w:rPr>
        <w:t xml:space="preserve"> In this </w:t>
      </w:r>
      <w:r w:rsidR="00FC2DB4">
        <w:rPr>
          <w:rFonts w:ascii="Times New Roman" w:hAnsi="Times New Roman" w:cs="Times New Roman"/>
        </w:rPr>
        <w:t>guide,</w:t>
      </w:r>
      <w:r>
        <w:rPr>
          <w:rFonts w:ascii="Times New Roman" w:hAnsi="Times New Roman" w:cs="Times New Roman"/>
        </w:rPr>
        <w:t xml:space="preserve"> we have gathered together the consensus of the academic community, which we hope will be an aide memoire for programme directors, and potentially act as leverage with management teams unfamiliar with the </w:t>
      </w:r>
      <w:r w:rsidR="00FC2DB4">
        <w:rPr>
          <w:rFonts w:ascii="Times New Roman" w:hAnsi="Times New Roman" w:cs="Times New Roman"/>
        </w:rPr>
        <w:t>constraints</w:t>
      </w:r>
      <w:r>
        <w:rPr>
          <w:rFonts w:ascii="Times New Roman" w:hAnsi="Times New Roman" w:cs="Times New Roman"/>
        </w:rPr>
        <w:t xml:space="preserve"> of running </w:t>
      </w:r>
      <w:r w:rsidR="00FC2DB4">
        <w:rPr>
          <w:rFonts w:ascii="Times New Roman" w:hAnsi="Times New Roman" w:cs="Times New Roman"/>
        </w:rPr>
        <w:t xml:space="preserve">master’s </w:t>
      </w:r>
      <w:r>
        <w:rPr>
          <w:rFonts w:ascii="Times New Roman" w:hAnsi="Times New Roman" w:cs="Times New Roman"/>
        </w:rPr>
        <w:t>programmes in medical or healthcare education.  We are confident that these guidelines will be helpful in providing</w:t>
      </w:r>
      <w:r w:rsidR="001511DA">
        <w:rPr>
          <w:rFonts w:ascii="Times New Roman" w:hAnsi="Times New Roman" w:cs="Times New Roman"/>
        </w:rPr>
        <w:t xml:space="preserve"> structure and support for postgraduate education, and give confidence to prospective students, that within the diversity they face, there is a common, robust and internationally agreed structure.</w:t>
      </w:r>
    </w:p>
    <w:p w14:paraId="37499056" w14:textId="77777777" w:rsidR="00172F4F" w:rsidRDefault="00172F4F">
      <w:pPr>
        <w:rPr>
          <w:rFonts w:ascii="Times New Roman" w:hAnsi="Times New Roman" w:cs="Times New Roman"/>
        </w:rPr>
      </w:pPr>
      <w:r>
        <w:rPr>
          <w:rFonts w:ascii="Times New Roman" w:hAnsi="Times New Roman" w:cs="Times New Roman"/>
        </w:rPr>
        <w:br w:type="page"/>
      </w:r>
    </w:p>
    <w:p w14:paraId="1C331002" w14:textId="77777777" w:rsidR="00F1070C" w:rsidRPr="00A61247" w:rsidRDefault="00F1070C" w:rsidP="00A61247">
      <w:pPr>
        <w:spacing w:line="480" w:lineRule="auto"/>
        <w:rPr>
          <w:rFonts w:ascii="Times New Roman" w:hAnsi="Times New Roman" w:cs="Times New Roman"/>
        </w:rPr>
      </w:pPr>
    </w:p>
    <w:p w14:paraId="6DF9CB41" w14:textId="77777777" w:rsidR="00701E36" w:rsidRPr="00172F4F" w:rsidRDefault="00701E36" w:rsidP="00A61247">
      <w:pPr>
        <w:pStyle w:val="Heading2"/>
        <w:spacing w:line="480" w:lineRule="auto"/>
        <w:rPr>
          <w:rFonts w:ascii="Times New Roman" w:hAnsi="Times New Roman" w:cs="Times New Roman"/>
          <w:b/>
          <w:color w:val="auto"/>
          <w:sz w:val="24"/>
          <w:szCs w:val="24"/>
        </w:rPr>
      </w:pPr>
      <w:r w:rsidRPr="00172F4F">
        <w:rPr>
          <w:rFonts w:ascii="Times New Roman" w:hAnsi="Times New Roman" w:cs="Times New Roman"/>
          <w:b/>
          <w:color w:val="auto"/>
          <w:sz w:val="24"/>
          <w:szCs w:val="24"/>
        </w:rPr>
        <w:t>References</w:t>
      </w:r>
    </w:p>
    <w:p w14:paraId="22F7751A" w14:textId="77777777" w:rsidR="00701E36" w:rsidRPr="00A61247" w:rsidRDefault="00701E36" w:rsidP="00A61247">
      <w:pPr>
        <w:spacing w:line="480" w:lineRule="auto"/>
        <w:rPr>
          <w:rFonts w:ascii="Times New Roman" w:hAnsi="Times New Roman" w:cs="Times New Roman"/>
        </w:rPr>
      </w:pPr>
    </w:p>
    <w:p w14:paraId="7F0C9EAD" w14:textId="77777777" w:rsidR="00ED12FF" w:rsidRPr="00ED12FF" w:rsidRDefault="00F1070C" w:rsidP="00ED12FF">
      <w:pPr>
        <w:pStyle w:val="EndNoteBibliography"/>
        <w:ind w:left="720" w:hanging="720"/>
        <w:rPr>
          <w:noProof/>
        </w:rPr>
      </w:pPr>
      <w:r w:rsidRPr="00A61247">
        <w:rPr>
          <w:rFonts w:ascii="Times New Roman" w:hAnsi="Times New Roman" w:cs="Times New Roman"/>
        </w:rPr>
        <w:fldChar w:fldCharType="begin"/>
      </w:r>
      <w:r w:rsidRPr="00A61247">
        <w:rPr>
          <w:rFonts w:ascii="Times New Roman" w:hAnsi="Times New Roman" w:cs="Times New Roman"/>
        </w:rPr>
        <w:instrText xml:space="preserve"> ADDIN EN.REFLIST </w:instrText>
      </w:r>
      <w:r w:rsidRPr="00A61247">
        <w:rPr>
          <w:rFonts w:ascii="Times New Roman" w:hAnsi="Times New Roman" w:cs="Times New Roman"/>
        </w:rPr>
        <w:fldChar w:fldCharType="separate"/>
      </w:r>
      <w:r w:rsidR="00ED12FF" w:rsidRPr="00ED12FF">
        <w:rPr>
          <w:noProof/>
        </w:rPr>
        <w:t xml:space="preserve">HARDEN, R. M., CROSBY, J. R., DAVIS, M. H. &amp; FRIEDMAN, M. 1999a. AMEE Guide No. 14: Outcome-based education: Part 5-From competency to meta-competency: a model for the specification of learning outcomes. </w:t>
      </w:r>
      <w:r w:rsidR="00ED12FF" w:rsidRPr="00ED12FF">
        <w:rPr>
          <w:i/>
          <w:noProof/>
        </w:rPr>
        <w:t>Medical teacher,</w:t>
      </w:r>
      <w:r w:rsidR="00ED12FF" w:rsidRPr="00ED12FF">
        <w:rPr>
          <w:noProof/>
        </w:rPr>
        <w:t xml:space="preserve"> 21</w:t>
      </w:r>
      <w:r w:rsidR="00ED12FF" w:rsidRPr="00ED12FF">
        <w:rPr>
          <w:b/>
          <w:noProof/>
        </w:rPr>
        <w:t>,</w:t>
      </w:r>
      <w:r w:rsidR="00ED12FF" w:rsidRPr="00ED12FF">
        <w:rPr>
          <w:noProof/>
        </w:rPr>
        <w:t xml:space="preserve"> 546-552.</w:t>
      </w:r>
    </w:p>
    <w:p w14:paraId="7CE78564" w14:textId="77777777" w:rsidR="00ED12FF" w:rsidRPr="00ED12FF" w:rsidRDefault="00ED12FF" w:rsidP="00ED12FF">
      <w:pPr>
        <w:pStyle w:val="EndNoteBibliography"/>
        <w:ind w:left="720" w:hanging="720"/>
        <w:rPr>
          <w:noProof/>
        </w:rPr>
      </w:pPr>
      <w:r w:rsidRPr="00ED12FF">
        <w:rPr>
          <w:noProof/>
        </w:rPr>
        <w:t xml:space="preserve">HARDEN, R. M., GRANT, J., BUCKLEY, G. &amp; HART, I. 1999b. BEME Guide No. 1: Best evidence medical education. </w:t>
      </w:r>
      <w:r w:rsidRPr="00ED12FF">
        <w:rPr>
          <w:i/>
          <w:noProof/>
        </w:rPr>
        <w:t>Medical Teacher,</w:t>
      </w:r>
      <w:r w:rsidRPr="00ED12FF">
        <w:rPr>
          <w:noProof/>
        </w:rPr>
        <w:t xml:space="preserve"> 21</w:t>
      </w:r>
      <w:r w:rsidRPr="00ED12FF">
        <w:rPr>
          <w:b/>
          <w:noProof/>
        </w:rPr>
        <w:t>,</w:t>
      </w:r>
      <w:r w:rsidRPr="00ED12FF">
        <w:rPr>
          <w:noProof/>
        </w:rPr>
        <w:t xml:space="preserve"> 553-562.</w:t>
      </w:r>
    </w:p>
    <w:p w14:paraId="591883AD" w14:textId="77777777" w:rsidR="00ED12FF" w:rsidRPr="00ED12FF" w:rsidRDefault="00ED12FF" w:rsidP="00ED12FF">
      <w:pPr>
        <w:pStyle w:val="EndNoteBibliography"/>
        <w:ind w:left="720" w:hanging="720"/>
        <w:rPr>
          <w:noProof/>
        </w:rPr>
      </w:pPr>
      <w:r w:rsidRPr="00ED12FF">
        <w:rPr>
          <w:noProof/>
        </w:rPr>
        <w:t xml:space="preserve">TEKIAN, A. &amp; HARRIS, I. 2012. Preparing health professions education leaders worldwide: A description of masters-level programs. </w:t>
      </w:r>
      <w:r w:rsidRPr="00ED12FF">
        <w:rPr>
          <w:i/>
          <w:noProof/>
        </w:rPr>
        <w:t>Medical teacher,</w:t>
      </w:r>
      <w:r w:rsidRPr="00ED12FF">
        <w:rPr>
          <w:noProof/>
        </w:rPr>
        <w:t xml:space="preserve"> 34</w:t>
      </w:r>
      <w:r w:rsidRPr="00ED12FF">
        <w:rPr>
          <w:b/>
          <w:noProof/>
        </w:rPr>
        <w:t>,</w:t>
      </w:r>
      <w:r w:rsidRPr="00ED12FF">
        <w:rPr>
          <w:noProof/>
        </w:rPr>
        <w:t xml:space="preserve"> 52-58.</w:t>
      </w:r>
    </w:p>
    <w:p w14:paraId="0700D34C" w14:textId="77777777" w:rsidR="00ED12FF" w:rsidRPr="00ED12FF" w:rsidRDefault="00ED12FF" w:rsidP="00ED12FF">
      <w:pPr>
        <w:pStyle w:val="EndNoteBibliography"/>
        <w:ind w:left="720" w:hanging="720"/>
        <w:rPr>
          <w:noProof/>
        </w:rPr>
      </w:pPr>
      <w:r w:rsidRPr="00ED12FF">
        <w:rPr>
          <w:noProof/>
        </w:rPr>
        <w:t xml:space="preserve">TEKIAN, A., ROBERTS, T., BATTY, H., COOK, D. &amp; NORCINI, J. 2014. Preparing leaders in health professions education. </w:t>
      </w:r>
      <w:r w:rsidRPr="00ED12FF">
        <w:rPr>
          <w:i/>
          <w:noProof/>
        </w:rPr>
        <w:t>Medical teacher,</w:t>
      </w:r>
      <w:r w:rsidRPr="00ED12FF">
        <w:rPr>
          <w:noProof/>
        </w:rPr>
        <w:t xml:space="preserve"> 36</w:t>
      </w:r>
      <w:r w:rsidRPr="00ED12FF">
        <w:rPr>
          <w:b/>
          <w:noProof/>
        </w:rPr>
        <w:t>,</w:t>
      </w:r>
      <w:r w:rsidRPr="00ED12FF">
        <w:rPr>
          <w:noProof/>
        </w:rPr>
        <w:t xml:space="preserve"> 269-271.</w:t>
      </w:r>
    </w:p>
    <w:p w14:paraId="45F35678" w14:textId="4DFE85CA" w:rsidR="0070229B" w:rsidRPr="00A61247" w:rsidRDefault="00F1070C" w:rsidP="00A61247">
      <w:pPr>
        <w:spacing w:line="480" w:lineRule="auto"/>
        <w:rPr>
          <w:rFonts w:ascii="Times New Roman" w:hAnsi="Times New Roman" w:cs="Times New Roman"/>
        </w:rPr>
      </w:pPr>
      <w:r w:rsidRPr="00A61247">
        <w:rPr>
          <w:rFonts w:ascii="Times New Roman" w:hAnsi="Times New Roman" w:cs="Times New Roman"/>
        </w:rPr>
        <w:fldChar w:fldCharType="end"/>
      </w:r>
    </w:p>
    <w:sectPr w:rsidR="0070229B" w:rsidRPr="00A61247" w:rsidSect="00590F38">
      <w:footerReference w:type="even"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EA3A3" w14:textId="77777777" w:rsidR="00F54DE1" w:rsidRDefault="00F54DE1" w:rsidP="00D838FC">
      <w:r>
        <w:separator/>
      </w:r>
    </w:p>
  </w:endnote>
  <w:endnote w:type="continuationSeparator" w:id="0">
    <w:p w14:paraId="4EBE153A" w14:textId="77777777" w:rsidR="00F54DE1" w:rsidRDefault="00F54DE1" w:rsidP="00D8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4000E" w14:textId="77777777" w:rsidR="0066773C" w:rsidRDefault="0066773C" w:rsidP="00840A5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082FB04" w14:textId="77777777" w:rsidR="0066773C" w:rsidRDefault="0066773C" w:rsidP="00840A5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8CE18" w14:textId="77777777" w:rsidR="0066773C" w:rsidRDefault="0066773C" w:rsidP="00840A51">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FC2DB4">
      <w:rPr>
        <w:rStyle w:val="PageNumber"/>
        <w:noProof/>
      </w:rPr>
      <w:t>13</w:t>
    </w:r>
    <w:r>
      <w:rPr>
        <w:rStyle w:val="PageNumber"/>
      </w:rPr>
      <w:fldChar w:fldCharType="end"/>
    </w:r>
  </w:p>
  <w:p w14:paraId="7E5741F6" w14:textId="77777777" w:rsidR="0066773C" w:rsidRDefault="0066773C" w:rsidP="00840A51">
    <w:pPr>
      <w:pStyle w:val="Footer"/>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9110D" w14:textId="77777777" w:rsidR="00F54DE1" w:rsidRDefault="00F54DE1" w:rsidP="00D838FC">
      <w:r>
        <w:separator/>
      </w:r>
    </w:p>
  </w:footnote>
  <w:footnote w:type="continuationSeparator" w:id="0">
    <w:p w14:paraId="25CB5883" w14:textId="77777777" w:rsidR="00F54DE1" w:rsidRDefault="00F54DE1" w:rsidP="00D838F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A2AE7"/>
    <w:multiLevelType w:val="hybridMultilevel"/>
    <w:tmpl w:val="390A7D3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5D57BAF"/>
    <w:multiLevelType w:val="hybridMultilevel"/>
    <w:tmpl w:val="7BCE30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136272"/>
    <w:multiLevelType w:val="hybridMultilevel"/>
    <w:tmpl w:val="05C4B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3170D3"/>
    <w:multiLevelType w:val="hybridMultilevel"/>
    <w:tmpl w:val="3B84B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310A5F"/>
    <w:multiLevelType w:val="hybridMultilevel"/>
    <w:tmpl w:val="202482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13864050"/>
    <w:multiLevelType w:val="hybridMultilevel"/>
    <w:tmpl w:val="19FE9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9F3031"/>
    <w:multiLevelType w:val="hybridMultilevel"/>
    <w:tmpl w:val="1494B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BD0448"/>
    <w:multiLevelType w:val="hybridMultilevel"/>
    <w:tmpl w:val="BC58F5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124082"/>
    <w:multiLevelType w:val="hybridMultilevel"/>
    <w:tmpl w:val="D37A9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9F46B1"/>
    <w:multiLevelType w:val="multilevel"/>
    <w:tmpl w:val="10FACBEC"/>
    <w:lvl w:ilvl="0">
      <w:start w:val="1"/>
      <w:numFmt w:val="decimal"/>
      <w:lvlText w:val="%1."/>
      <w:lvlJc w:val="left"/>
      <w:pPr>
        <w:ind w:left="72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nsid w:val="1E247EE3"/>
    <w:multiLevelType w:val="hybridMultilevel"/>
    <w:tmpl w:val="98CEB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6734EB"/>
    <w:multiLevelType w:val="hybridMultilevel"/>
    <w:tmpl w:val="9E3CE3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22776A68"/>
    <w:multiLevelType w:val="hybridMultilevel"/>
    <w:tmpl w:val="CB90F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46621B8"/>
    <w:multiLevelType w:val="hybridMultilevel"/>
    <w:tmpl w:val="8FF8B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5282F52"/>
    <w:multiLevelType w:val="hybridMultilevel"/>
    <w:tmpl w:val="45C887DE"/>
    <w:lvl w:ilvl="0" w:tplc="CFE8A7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270E6B"/>
    <w:multiLevelType w:val="hybridMultilevel"/>
    <w:tmpl w:val="A652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C40E62"/>
    <w:multiLevelType w:val="hybridMultilevel"/>
    <w:tmpl w:val="E5CC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110441"/>
    <w:multiLevelType w:val="hybridMultilevel"/>
    <w:tmpl w:val="A712EA14"/>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4902D23"/>
    <w:multiLevelType w:val="hybridMultilevel"/>
    <w:tmpl w:val="A664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241FB4"/>
    <w:multiLevelType w:val="hybridMultilevel"/>
    <w:tmpl w:val="E2A0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871F0E"/>
    <w:multiLevelType w:val="hybridMultilevel"/>
    <w:tmpl w:val="13BA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10162F"/>
    <w:multiLevelType w:val="multilevel"/>
    <w:tmpl w:val="21844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BF541D"/>
    <w:multiLevelType w:val="hybridMultilevel"/>
    <w:tmpl w:val="2BB62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C370C1"/>
    <w:multiLevelType w:val="hybridMultilevel"/>
    <w:tmpl w:val="B800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F21C88"/>
    <w:multiLevelType w:val="hybridMultilevel"/>
    <w:tmpl w:val="86026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733ADA"/>
    <w:multiLevelType w:val="hybridMultilevel"/>
    <w:tmpl w:val="EC8E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BC006E"/>
    <w:multiLevelType w:val="hybridMultilevel"/>
    <w:tmpl w:val="32A2DC5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605368"/>
    <w:multiLevelType w:val="hybridMultilevel"/>
    <w:tmpl w:val="079EB1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9382A6A"/>
    <w:multiLevelType w:val="hybridMultilevel"/>
    <w:tmpl w:val="C00032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4BD74B4B"/>
    <w:multiLevelType w:val="hybridMultilevel"/>
    <w:tmpl w:val="75E65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BD14E9"/>
    <w:multiLevelType w:val="hybridMultilevel"/>
    <w:tmpl w:val="CE88C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6E10E1"/>
    <w:multiLevelType w:val="hybridMultilevel"/>
    <w:tmpl w:val="991E8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A96A1C"/>
    <w:multiLevelType w:val="hybridMultilevel"/>
    <w:tmpl w:val="A664D3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55376F2C"/>
    <w:multiLevelType w:val="hybridMultilevel"/>
    <w:tmpl w:val="51B851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nsid w:val="5577778B"/>
    <w:multiLevelType w:val="hybridMultilevel"/>
    <w:tmpl w:val="0680AE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05" w:hanging="360"/>
      </w:pPr>
      <w:rPr>
        <w:rFonts w:ascii="Courier New" w:hAnsi="Courier New" w:cs="Courier New" w:hint="default"/>
      </w:rPr>
    </w:lvl>
    <w:lvl w:ilvl="2" w:tplc="04090005" w:tentative="1">
      <w:start w:val="1"/>
      <w:numFmt w:val="bullet"/>
      <w:lvlText w:val=""/>
      <w:lvlJc w:val="left"/>
      <w:pPr>
        <w:ind w:left="1025" w:hanging="360"/>
      </w:pPr>
      <w:rPr>
        <w:rFonts w:ascii="Wingdings" w:hAnsi="Wingdings" w:hint="default"/>
      </w:rPr>
    </w:lvl>
    <w:lvl w:ilvl="3" w:tplc="04090001" w:tentative="1">
      <w:start w:val="1"/>
      <w:numFmt w:val="bullet"/>
      <w:lvlText w:val=""/>
      <w:lvlJc w:val="left"/>
      <w:pPr>
        <w:ind w:left="1745" w:hanging="360"/>
      </w:pPr>
      <w:rPr>
        <w:rFonts w:ascii="Symbol" w:hAnsi="Symbol" w:hint="default"/>
      </w:rPr>
    </w:lvl>
    <w:lvl w:ilvl="4" w:tplc="04090003" w:tentative="1">
      <w:start w:val="1"/>
      <w:numFmt w:val="bullet"/>
      <w:lvlText w:val="o"/>
      <w:lvlJc w:val="left"/>
      <w:pPr>
        <w:ind w:left="2465" w:hanging="360"/>
      </w:pPr>
      <w:rPr>
        <w:rFonts w:ascii="Courier New" w:hAnsi="Courier New" w:cs="Courier New" w:hint="default"/>
      </w:rPr>
    </w:lvl>
    <w:lvl w:ilvl="5" w:tplc="04090005" w:tentative="1">
      <w:start w:val="1"/>
      <w:numFmt w:val="bullet"/>
      <w:lvlText w:val=""/>
      <w:lvlJc w:val="left"/>
      <w:pPr>
        <w:ind w:left="3185" w:hanging="360"/>
      </w:pPr>
      <w:rPr>
        <w:rFonts w:ascii="Wingdings" w:hAnsi="Wingdings" w:hint="default"/>
      </w:rPr>
    </w:lvl>
    <w:lvl w:ilvl="6" w:tplc="04090001" w:tentative="1">
      <w:start w:val="1"/>
      <w:numFmt w:val="bullet"/>
      <w:lvlText w:val=""/>
      <w:lvlJc w:val="left"/>
      <w:pPr>
        <w:ind w:left="3905" w:hanging="360"/>
      </w:pPr>
      <w:rPr>
        <w:rFonts w:ascii="Symbol" w:hAnsi="Symbol" w:hint="default"/>
      </w:rPr>
    </w:lvl>
    <w:lvl w:ilvl="7" w:tplc="04090003" w:tentative="1">
      <w:start w:val="1"/>
      <w:numFmt w:val="bullet"/>
      <w:lvlText w:val="o"/>
      <w:lvlJc w:val="left"/>
      <w:pPr>
        <w:ind w:left="4625" w:hanging="360"/>
      </w:pPr>
      <w:rPr>
        <w:rFonts w:ascii="Courier New" w:hAnsi="Courier New" w:cs="Courier New" w:hint="default"/>
      </w:rPr>
    </w:lvl>
    <w:lvl w:ilvl="8" w:tplc="04090005" w:tentative="1">
      <w:start w:val="1"/>
      <w:numFmt w:val="bullet"/>
      <w:lvlText w:val=""/>
      <w:lvlJc w:val="left"/>
      <w:pPr>
        <w:ind w:left="5345" w:hanging="360"/>
      </w:pPr>
      <w:rPr>
        <w:rFonts w:ascii="Wingdings" w:hAnsi="Wingdings" w:hint="default"/>
      </w:rPr>
    </w:lvl>
  </w:abstractNum>
  <w:abstractNum w:abstractNumId="35">
    <w:nsid w:val="5CDD66C2"/>
    <w:multiLevelType w:val="hybridMultilevel"/>
    <w:tmpl w:val="DBD61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1D1F94"/>
    <w:multiLevelType w:val="hybridMultilevel"/>
    <w:tmpl w:val="43F80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2A2B64"/>
    <w:multiLevelType w:val="hybridMultilevel"/>
    <w:tmpl w:val="CB98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2C6D08"/>
    <w:multiLevelType w:val="multilevel"/>
    <w:tmpl w:val="21844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8C1B7D"/>
    <w:multiLevelType w:val="hybridMultilevel"/>
    <w:tmpl w:val="5FFA6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93B5BD4"/>
    <w:multiLevelType w:val="hybridMultilevel"/>
    <w:tmpl w:val="D9B44C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69AD5B7E"/>
    <w:multiLevelType w:val="hybridMultilevel"/>
    <w:tmpl w:val="40020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E16F93"/>
    <w:multiLevelType w:val="hybridMultilevel"/>
    <w:tmpl w:val="4276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6933DA"/>
    <w:multiLevelType w:val="hybridMultilevel"/>
    <w:tmpl w:val="C53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DDA2623"/>
    <w:multiLevelType w:val="hybridMultilevel"/>
    <w:tmpl w:val="81DC73F6"/>
    <w:lvl w:ilvl="0" w:tplc="CFE8A7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550A23"/>
    <w:multiLevelType w:val="hybridMultilevel"/>
    <w:tmpl w:val="39CE1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F6430F3"/>
    <w:multiLevelType w:val="hybridMultilevel"/>
    <w:tmpl w:val="4D16B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12C6D14"/>
    <w:multiLevelType w:val="hybridMultilevel"/>
    <w:tmpl w:val="AE16F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704167D"/>
    <w:multiLevelType w:val="hybridMultilevel"/>
    <w:tmpl w:val="CCDE1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BBE790D"/>
    <w:multiLevelType w:val="hybridMultilevel"/>
    <w:tmpl w:val="89BEDA9C"/>
    <w:lvl w:ilvl="0" w:tplc="04060001">
      <w:start w:val="1"/>
      <w:numFmt w:val="bullet"/>
      <w:lvlText w:val=""/>
      <w:lvlJc w:val="left"/>
      <w:pPr>
        <w:ind w:left="720" w:hanging="360"/>
      </w:pPr>
      <w:rPr>
        <w:rFonts w:ascii="Symbol" w:hAnsi="Symbol" w:hint="default"/>
      </w:rPr>
    </w:lvl>
    <w:lvl w:ilvl="1" w:tplc="04090005">
      <w:start w:val="1"/>
      <w:numFmt w:val="bullet"/>
      <w:lvlText w:val=""/>
      <w:lvlJc w:val="left"/>
      <w:pPr>
        <w:ind w:left="360" w:hanging="360"/>
      </w:pPr>
      <w:rPr>
        <w:rFonts w:ascii="Wingdings" w:hAnsi="Wingdings"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nsid w:val="7C58198B"/>
    <w:multiLevelType w:val="hybridMultilevel"/>
    <w:tmpl w:val="3C5A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3"/>
  </w:num>
  <w:num w:numId="4">
    <w:abstractNumId w:val="30"/>
  </w:num>
  <w:num w:numId="5">
    <w:abstractNumId w:val="37"/>
  </w:num>
  <w:num w:numId="6">
    <w:abstractNumId w:val="15"/>
  </w:num>
  <w:num w:numId="7">
    <w:abstractNumId w:val="12"/>
  </w:num>
  <w:num w:numId="8">
    <w:abstractNumId w:val="6"/>
  </w:num>
  <w:num w:numId="9">
    <w:abstractNumId w:val="50"/>
  </w:num>
  <w:num w:numId="10">
    <w:abstractNumId w:val="19"/>
  </w:num>
  <w:num w:numId="11">
    <w:abstractNumId w:val="41"/>
  </w:num>
  <w:num w:numId="12">
    <w:abstractNumId w:val="45"/>
  </w:num>
  <w:num w:numId="13">
    <w:abstractNumId w:val="5"/>
  </w:num>
  <w:num w:numId="14">
    <w:abstractNumId w:val="26"/>
  </w:num>
  <w:num w:numId="15">
    <w:abstractNumId w:val="1"/>
  </w:num>
  <w:num w:numId="16">
    <w:abstractNumId w:val="34"/>
  </w:num>
  <w:num w:numId="17">
    <w:abstractNumId w:val="13"/>
  </w:num>
  <w:num w:numId="18">
    <w:abstractNumId w:val="8"/>
  </w:num>
  <w:num w:numId="19">
    <w:abstractNumId w:val="46"/>
  </w:num>
  <w:num w:numId="20">
    <w:abstractNumId w:val="28"/>
  </w:num>
  <w:num w:numId="21">
    <w:abstractNumId w:val="33"/>
  </w:num>
  <w:num w:numId="22">
    <w:abstractNumId w:val="11"/>
  </w:num>
  <w:num w:numId="23">
    <w:abstractNumId w:val="32"/>
  </w:num>
  <w:num w:numId="24">
    <w:abstractNumId w:val="0"/>
  </w:num>
  <w:num w:numId="25">
    <w:abstractNumId w:val="40"/>
  </w:num>
  <w:num w:numId="26">
    <w:abstractNumId w:val="10"/>
  </w:num>
  <w:num w:numId="27">
    <w:abstractNumId w:val="48"/>
  </w:num>
  <w:num w:numId="28">
    <w:abstractNumId w:val="23"/>
  </w:num>
  <w:num w:numId="29">
    <w:abstractNumId w:val="20"/>
  </w:num>
  <w:num w:numId="30">
    <w:abstractNumId w:val="3"/>
  </w:num>
  <w:num w:numId="31">
    <w:abstractNumId w:val="18"/>
  </w:num>
  <w:num w:numId="32">
    <w:abstractNumId w:val="22"/>
  </w:num>
  <w:num w:numId="33">
    <w:abstractNumId w:val="16"/>
  </w:num>
  <w:num w:numId="34">
    <w:abstractNumId w:val="36"/>
  </w:num>
  <w:num w:numId="35">
    <w:abstractNumId w:val="29"/>
  </w:num>
  <w:num w:numId="36">
    <w:abstractNumId w:val="47"/>
  </w:num>
  <w:num w:numId="37">
    <w:abstractNumId w:val="24"/>
  </w:num>
  <w:num w:numId="38">
    <w:abstractNumId w:val="25"/>
  </w:num>
  <w:num w:numId="39">
    <w:abstractNumId w:val="35"/>
  </w:num>
  <w:num w:numId="40">
    <w:abstractNumId w:val="38"/>
  </w:num>
  <w:num w:numId="41">
    <w:abstractNumId w:val="21"/>
  </w:num>
  <w:num w:numId="42">
    <w:abstractNumId w:val="27"/>
  </w:num>
  <w:num w:numId="43">
    <w:abstractNumId w:val="31"/>
  </w:num>
  <w:num w:numId="44">
    <w:abstractNumId w:val="49"/>
  </w:num>
  <w:num w:numId="45">
    <w:abstractNumId w:val="7"/>
  </w:num>
  <w:num w:numId="46">
    <w:abstractNumId w:val="17"/>
  </w:num>
  <w:num w:numId="47">
    <w:abstractNumId w:val="42"/>
  </w:num>
  <w:num w:numId="48">
    <w:abstractNumId w:val="14"/>
  </w:num>
  <w:num w:numId="49">
    <w:abstractNumId w:val="44"/>
  </w:num>
  <w:num w:numId="50">
    <w:abstractNumId w:val="4"/>
  </w:num>
  <w:num w:numId="51">
    <w:abstractNumId w:val="3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e09pp9pmdfxe2ep5a45rrtp22wew5w5vtad&quot;&gt;My EndNote Library&lt;record-ids&gt;&lt;item&gt;2682&lt;/item&gt;&lt;item&gt;2751&lt;/item&gt;&lt;item&gt;2752&lt;/item&gt;&lt;item&gt;2753&lt;/item&gt;&lt;/record-ids&gt;&lt;/item&gt;&lt;/Libraries&gt;"/>
  </w:docVars>
  <w:rsids>
    <w:rsidRoot w:val="00FD4D88"/>
    <w:rsid w:val="00027575"/>
    <w:rsid w:val="00060249"/>
    <w:rsid w:val="000714BF"/>
    <w:rsid w:val="000827D0"/>
    <w:rsid w:val="00091E90"/>
    <w:rsid w:val="000A0435"/>
    <w:rsid w:val="000D5CB6"/>
    <w:rsid w:val="000D77C0"/>
    <w:rsid w:val="0010294B"/>
    <w:rsid w:val="001511DA"/>
    <w:rsid w:val="0015249D"/>
    <w:rsid w:val="00172F4F"/>
    <w:rsid w:val="00176805"/>
    <w:rsid w:val="001A1016"/>
    <w:rsid w:val="001E4029"/>
    <w:rsid w:val="001E61FC"/>
    <w:rsid w:val="00206C39"/>
    <w:rsid w:val="002735E7"/>
    <w:rsid w:val="00297542"/>
    <w:rsid w:val="002D13F3"/>
    <w:rsid w:val="002D3E88"/>
    <w:rsid w:val="00316E37"/>
    <w:rsid w:val="00346192"/>
    <w:rsid w:val="00386E89"/>
    <w:rsid w:val="0039097F"/>
    <w:rsid w:val="003C3CF2"/>
    <w:rsid w:val="0040096C"/>
    <w:rsid w:val="00427C33"/>
    <w:rsid w:val="0043132C"/>
    <w:rsid w:val="004748E9"/>
    <w:rsid w:val="004B7920"/>
    <w:rsid w:val="004C09D0"/>
    <w:rsid w:val="004D6A96"/>
    <w:rsid w:val="004E5041"/>
    <w:rsid w:val="00590F38"/>
    <w:rsid w:val="00596C60"/>
    <w:rsid w:val="005A2D62"/>
    <w:rsid w:val="005B13CB"/>
    <w:rsid w:val="005C5ABA"/>
    <w:rsid w:val="00611CED"/>
    <w:rsid w:val="00635AB3"/>
    <w:rsid w:val="0066773C"/>
    <w:rsid w:val="00687D77"/>
    <w:rsid w:val="0069287F"/>
    <w:rsid w:val="006A1862"/>
    <w:rsid w:val="006B74BA"/>
    <w:rsid w:val="00701E36"/>
    <w:rsid w:val="0070229B"/>
    <w:rsid w:val="007421F1"/>
    <w:rsid w:val="0079083D"/>
    <w:rsid w:val="007A470C"/>
    <w:rsid w:val="007F727B"/>
    <w:rsid w:val="00834ADC"/>
    <w:rsid w:val="00840A51"/>
    <w:rsid w:val="00845CF8"/>
    <w:rsid w:val="00875F31"/>
    <w:rsid w:val="00876D68"/>
    <w:rsid w:val="008C38A5"/>
    <w:rsid w:val="008E74D8"/>
    <w:rsid w:val="0091745C"/>
    <w:rsid w:val="00943AEE"/>
    <w:rsid w:val="009A1A13"/>
    <w:rsid w:val="00A01839"/>
    <w:rsid w:val="00A6079B"/>
    <w:rsid w:val="00A61247"/>
    <w:rsid w:val="00A726AB"/>
    <w:rsid w:val="00A74202"/>
    <w:rsid w:val="00A75775"/>
    <w:rsid w:val="00AA4165"/>
    <w:rsid w:val="00AD1633"/>
    <w:rsid w:val="00AD3990"/>
    <w:rsid w:val="00B10E77"/>
    <w:rsid w:val="00B11138"/>
    <w:rsid w:val="00B16105"/>
    <w:rsid w:val="00B6708E"/>
    <w:rsid w:val="00BC07EA"/>
    <w:rsid w:val="00BD4592"/>
    <w:rsid w:val="00C27311"/>
    <w:rsid w:val="00C35507"/>
    <w:rsid w:val="00C41A4F"/>
    <w:rsid w:val="00C4544A"/>
    <w:rsid w:val="00C728DC"/>
    <w:rsid w:val="00CA0810"/>
    <w:rsid w:val="00D04112"/>
    <w:rsid w:val="00D16BF1"/>
    <w:rsid w:val="00D4092C"/>
    <w:rsid w:val="00D67B5F"/>
    <w:rsid w:val="00D754C3"/>
    <w:rsid w:val="00D838FC"/>
    <w:rsid w:val="00DA2022"/>
    <w:rsid w:val="00DA4EBA"/>
    <w:rsid w:val="00DB72B1"/>
    <w:rsid w:val="00DC5373"/>
    <w:rsid w:val="00DD268C"/>
    <w:rsid w:val="00DF57CF"/>
    <w:rsid w:val="00E9512B"/>
    <w:rsid w:val="00EA4895"/>
    <w:rsid w:val="00EB1D97"/>
    <w:rsid w:val="00ED12FF"/>
    <w:rsid w:val="00F0379A"/>
    <w:rsid w:val="00F1070C"/>
    <w:rsid w:val="00F125BF"/>
    <w:rsid w:val="00F15685"/>
    <w:rsid w:val="00F31060"/>
    <w:rsid w:val="00F52AA1"/>
    <w:rsid w:val="00F54DE1"/>
    <w:rsid w:val="00F62C30"/>
    <w:rsid w:val="00F72D1F"/>
    <w:rsid w:val="00FA4FE0"/>
    <w:rsid w:val="00FC2DB4"/>
    <w:rsid w:val="00FD4D88"/>
    <w:rsid w:val="00FD7BD3"/>
    <w:rsid w:val="00FE5191"/>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4AA973"/>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3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731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Title"/>
    <w:next w:val="Normal"/>
    <w:link w:val="Heading3Char"/>
    <w:uiPriority w:val="9"/>
    <w:qFormat/>
    <w:rsid w:val="00D838FC"/>
    <w:pPr>
      <w:outlineLvl w:val="2"/>
    </w:pPr>
  </w:style>
  <w:style w:type="paragraph" w:styleId="Heading4">
    <w:name w:val="heading 4"/>
    <w:basedOn w:val="NoSpacing"/>
    <w:next w:val="Normal"/>
    <w:link w:val="Heading4Char"/>
    <w:uiPriority w:val="9"/>
    <w:qFormat/>
    <w:rsid w:val="00D838FC"/>
    <w:pPr>
      <w:outlineLvl w:val="3"/>
    </w:pPr>
    <w:rPr>
      <w:rFonts w:ascii="Times New Roman" w:hAnsi="Times New Roman"/>
      <w:b/>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31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27311"/>
    <w:rPr>
      <w:rFonts w:asciiTheme="majorHAnsi" w:eastAsiaTheme="majorEastAsia" w:hAnsiTheme="majorHAnsi" w:cstheme="majorBidi"/>
      <w:color w:val="2F5496" w:themeColor="accent1" w:themeShade="BF"/>
      <w:sz w:val="26"/>
      <w:szCs w:val="26"/>
    </w:rPr>
  </w:style>
  <w:style w:type="paragraph" w:customStyle="1" w:styleId="EndNoteBibliographyTitle">
    <w:name w:val="EndNote Bibliography Title"/>
    <w:basedOn w:val="Normal"/>
    <w:rsid w:val="0015249D"/>
    <w:pPr>
      <w:jc w:val="center"/>
    </w:pPr>
    <w:rPr>
      <w:rFonts w:ascii="Calibri" w:hAnsi="Calibri"/>
      <w:lang w:val="en-US"/>
    </w:rPr>
  </w:style>
  <w:style w:type="paragraph" w:customStyle="1" w:styleId="EndNoteBibliography">
    <w:name w:val="EndNote Bibliography"/>
    <w:basedOn w:val="Normal"/>
    <w:rsid w:val="0015249D"/>
    <w:rPr>
      <w:rFonts w:ascii="Calibri" w:hAnsi="Calibri"/>
      <w:lang w:val="en-US"/>
    </w:rPr>
  </w:style>
  <w:style w:type="character" w:customStyle="1" w:styleId="Heading3Char">
    <w:name w:val="Heading 3 Char"/>
    <w:basedOn w:val="DefaultParagraphFont"/>
    <w:link w:val="Heading3"/>
    <w:uiPriority w:val="9"/>
    <w:rsid w:val="00D838FC"/>
    <w:rPr>
      <w:rFonts w:ascii="Times New Roman" w:eastAsia="Calibri" w:hAnsi="Times New Roman" w:cs="Times New Roman"/>
      <w:b/>
      <w:lang w:val="x-none" w:eastAsia="x-none"/>
    </w:rPr>
  </w:style>
  <w:style w:type="character" w:customStyle="1" w:styleId="Heading4Char">
    <w:name w:val="Heading 4 Char"/>
    <w:basedOn w:val="DefaultParagraphFont"/>
    <w:link w:val="Heading4"/>
    <w:uiPriority w:val="9"/>
    <w:rsid w:val="00D838FC"/>
    <w:rPr>
      <w:rFonts w:ascii="Times New Roman" w:eastAsia="Calibri" w:hAnsi="Times New Roman" w:cs="Times New Roman"/>
      <w:b/>
      <w:lang w:val="x-none" w:eastAsia="x-none"/>
    </w:rPr>
  </w:style>
  <w:style w:type="paragraph" w:styleId="NoSpacing">
    <w:name w:val="No Spacing"/>
    <w:uiPriority w:val="1"/>
    <w:qFormat/>
    <w:rsid w:val="00D838FC"/>
    <w:rPr>
      <w:rFonts w:ascii="Calibri" w:eastAsia="Calibri" w:hAnsi="Calibri" w:cs="Times New Roman"/>
      <w:sz w:val="22"/>
      <w:szCs w:val="22"/>
      <w:lang w:val="en-US"/>
    </w:rPr>
  </w:style>
  <w:style w:type="paragraph" w:styleId="BalloonText">
    <w:name w:val="Balloon Text"/>
    <w:basedOn w:val="Normal"/>
    <w:link w:val="BalloonTextChar"/>
    <w:uiPriority w:val="99"/>
    <w:semiHidden/>
    <w:unhideWhenUsed/>
    <w:rsid w:val="00D838FC"/>
    <w:pPr>
      <w:autoSpaceDE w:val="0"/>
      <w:autoSpaceDN w:val="0"/>
      <w:adjustRightInd w:val="0"/>
    </w:pPr>
    <w:rPr>
      <w:rFonts w:ascii="Lucida Grande" w:eastAsia="Calibri" w:hAnsi="Lucida Grande" w:cs="Times New Roman"/>
      <w:sz w:val="18"/>
      <w:szCs w:val="18"/>
      <w:lang w:val="x-none" w:eastAsia="x-none"/>
    </w:rPr>
  </w:style>
  <w:style w:type="character" w:customStyle="1" w:styleId="BalloonTextChar">
    <w:name w:val="Balloon Text Char"/>
    <w:basedOn w:val="DefaultParagraphFont"/>
    <w:link w:val="BalloonText"/>
    <w:uiPriority w:val="99"/>
    <w:semiHidden/>
    <w:rsid w:val="00D838FC"/>
    <w:rPr>
      <w:rFonts w:ascii="Lucida Grande" w:eastAsia="Calibri" w:hAnsi="Lucida Grande" w:cs="Times New Roman"/>
      <w:sz w:val="18"/>
      <w:szCs w:val="18"/>
      <w:lang w:val="x-none" w:eastAsia="x-none"/>
    </w:rPr>
  </w:style>
  <w:style w:type="character" w:styleId="CommentReference">
    <w:name w:val="annotation reference"/>
    <w:uiPriority w:val="99"/>
    <w:semiHidden/>
    <w:unhideWhenUsed/>
    <w:rsid w:val="00D838FC"/>
    <w:rPr>
      <w:sz w:val="18"/>
      <w:szCs w:val="18"/>
    </w:rPr>
  </w:style>
  <w:style w:type="paragraph" w:styleId="CommentText">
    <w:name w:val="annotation text"/>
    <w:basedOn w:val="Normal"/>
    <w:link w:val="CommentTextChar"/>
    <w:uiPriority w:val="99"/>
    <w:unhideWhenUsed/>
    <w:rsid w:val="00D838FC"/>
    <w:pPr>
      <w:autoSpaceDE w:val="0"/>
      <w:autoSpaceDN w:val="0"/>
      <w:adjustRightInd w:val="0"/>
    </w:pPr>
    <w:rPr>
      <w:rFonts w:ascii="Calibri" w:eastAsia="Calibri" w:hAnsi="Calibri" w:cs="Times New Roman"/>
      <w:lang w:val="x-none" w:eastAsia="x-none"/>
    </w:rPr>
  </w:style>
  <w:style w:type="character" w:customStyle="1" w:styleId="CommentTextChar">
    <w:name w:val="Comment Text Char"/>
    <w:basedOn w:val="DefaultParagraphFont"/>
    <w:link w:val="CommentText"/>
    <w:uiPriority w:val="99"/>
    <w:rsid w:val="00D838FC"/>
    <w:rPr>
      <w:rFonts w:ascii="Calibri" w:eastAsia="Calibri" w:hAnsi="Calibri" w:cs="Times New Roman"/>
      <w:lang w:val="x-none" w:eastAsia="x-none"/>
    </w:rPr>
  </w:style>
  <w:style w:type="paragraph" w:styleId="CommentSubject">
    <w:name w:val="annotation subject"/>
    <w:basedOn w:val="CommentText"/>
    <w:next w:val="CommentText"/>
    <w:link w:val="CommentSubjectChar"/>
    <w:uiPriority w:val="99"/>
    <w:semiHidden/>
    <w:unhideWhenUsed/>
    <w:rsid w:val="00D838FC"/>
    <w:rPr>
      <w:b/>
      <w:bCs/>
      <w:sz w:val="20"/>
      <w:szCs w:val="20"/>
    </w:rPr>
  </w:style>
  <w:style w:type="character" w:customStyle="1" w:styleId="CommentSubjectChar">
    <w:name w:val="Comment Subject Char"/>
    <w:basedOn w:val="CommentTextChar"/>
    <w:link w:val="CommentSubject"/>
    <w:uiPriority w:val="99"/>
    <w:semiHidden/>
    <w:rsid w:val="00D838FC"/>
    <w:rPr>
      <w:rFonts w:ascii="Calibri" w:eastAsia="Calibri" w:hAnsi="Calibri" w:cs="Times New Roman"/>
      <w:b/>
      <w:bCs/>
      <w:sz w:val="20"/>
      <w:szCs w:val="20"/>
      <w:lang w:val="x-none" w:eastAsia="x-none"/>
    </w:rPr>
  </w:style>
  <w:style w:type="paragraph" w:styleId="Footer">
    <w:name w:val="footer"/>
    <w:basedOn w:val="Normal"/>
    <w:link w:val="FooterChar"/>
    <w:uiPriority w:val="99"/>
    <w:unhideWhenUsed/>
    <w:rsid w:val="00D838FC"/>
    <w:pPr>
      <w:tabs>
        <w:tab w:val="center" w:pos="4320"/>
        <w:tab w:val="right" w:pos="8640"/>
      </w:tabs>
      <w:autoSpaceDE w:val="0"/>
      <w:autoSpaceDN w:val="0"/>
      <w:adjustRightInd w:val="0"/>
    </w:pPr>
    <w:rPr>
      <w:rFonts w:ascii="Times New Roman" w:eastAsia="Calibri" w:hAnsi="Times New Roman" w:cs="Times New Roman"/>
      <w:bCs/>
    </w:rPr>
  </w:style>
  <w:style w:type="character" w:customStyle="1" w:styleId="FooterChar">
    <w:name w:val="Footer Char"/>
    <w:basedOn w:val="DefaultParagraphFont"/>
    <w:link w:val="Footer"/>
    <w:uiPriority w:val="99"/>
    <w:rsid w:val="00D838FC"/>
    <w:rPr>
      <w:rFonts w:ascii="Times New Roman" w:eastAsia="Calibri" w:hAnsi="Times New Roman" w:cs="Times New Roman"/>
      <w:bCs/>
    </w:rPr>
  </w:style>
  <w:style w:type="character" w:styleId="PageNumber">
    <w:name w:val="page number"/>
    <w:basedOn w:val="DefaultParagraphFont"/>
    <w:uiPriority w:val="99"/>
    <w:semiHidden/>
    <w:unhideWhenUsed/>
    <w:rsid w:val="00D838FC"/>
  </w:style>
  <w:style w:type="paragraph" w:styleId="FootnoteText">
    <w:name w:val="footnote text"/>
    <w:basedOn w:val="Normal"/>
    <w:link w:val="FootnoteTextChar"/>
    <w:uiPriority w:val="99"/>
    <w:unhideWhenUsed/>
    <w:rsid w:val="00D838FC"/>
    <w:pPr>
      <w:autoSpaceDE w:val="0"/>
      <w:autoSpaceDN w:val="0"/>
      <w:adjustRightInd w:val="0"/>
    </w:pPr>
    <w:rPr>
      <w:rFonts w:ascii="Calibri" w:eastAsia="Calibri" w:hAnsi="Calibri" w:cs="Times New Roman"/>
      <w:lang w:val="x-none" w:eastAsia="x-none"/>
    </w:rPr>
  </w:style>
  <w:style w:type="character" w:customStyle="1" w:styleId="FootnoteTextChar">
    <w:name w:val="Footnote Text Char"/>
    <w:basedOn w:val="DefaultParagraphFont"/>
    <w:link w:val="FootnoteText"/>
    <w:uiPriority w:val="99"/>
    <w:rsid w:val="00D838FC"/>
    <w:rPr>
      <w:rFonts w:ascii="Calibri" w:eastAsia="Calibri" w:hAnsi="Calibri" w:cs="Times New Roman"/>
      <w:lang w:val="x-none" w:eastAsia="x-none"/>
    </w:rPr>
  </w:style>
  <w:style w:type="character" w:styleId="FootnoteReference">
    <w:name w:val="footnote reference"/>
    <w:uiPriority w:val="99"/>
    <w:unhideWhenUsed/>
    <w:rsid w:val="00D838FC"/>
    <w:rPr>
      <w:vertAlign w:val="superscript"/>
    </w:rPr>
  </w:style>
  <w:style w:type="paragraph" w:styleId="NormalWeb">
    <w:name w:val="Normal (Web)"/>
    <w:basedOn w:val="Normal"/>
    <w:uiPriority w:val="99"/>
    <w:semiHidden/>
    <w:unhideWhenUsed/>
    <w:rsid w:val="00D838FC"/>
    <w:pPr>
      <w:autoSpaceDE w:val="0"/>
      <w:autoSpaceDN w:val="0"/>
      <w:adjustRightInd w:val="0"/>
      <w:spacing w:before="100" w:beforeAutospacing="1" w:after="100" w:afterAutospacing="1"/>
    </w:pPr>
    <w:rPr>
      <w:rFonts w:ascii="Times" w:eastAsia="Calibri" w:hAnsi="Times" w:cs="Times New Roman"/>
      <w:bCs/>
      <w:sz w:val="20"/>
      <w:szCs w:val="20"/>
    </w:rPr>
  </w:style>
  <w:style w:type="paragraph" w:styleId="Header">
    <w:name w:val="header"/>
    <w:basedOn w:val="Normal"/>
    <w:link w:val="HeaderChar"/>
    <w:uiPriority w:val="99"/>
    <w:unhideWhenUsed/>
    <w:rsid w:val="00D838FC"/>
    <w:pPr>
      <w:tabs>
        <w:tab w:val="center" w:pos="4320"/>
        <w:tab w:val="right" w:pos="8640"/>
      </w:tabs>
      <w:autoSpaceDE w:val="0"/>
      <w:autoSpaceDN w:val="0"/>
      <w:adjustRightInd w:val="0"/>
    </w:pPr>
    <w:rPr>
      <w:rFonts w:ascii="Times New Roman" w:eastAsia="Calibri" w:hAnsi="Times New Roman" w:cs="Times New Roman"/>
      <w:bCs/>
      <w:lang w:val="x-none" w:eastAsia="x-none"/>
    </w:rPr>
  </w:style>
  <w:style w:type="character" w:customStyle="1" w:styleId="HeaderChar">
    <w:name w:val="Header Char"/>
    <w:basedOn w:val="DefaultParagraphFont"/>
    <w:link w:val="Header"/>
    <w:uiPriority w:val="99"/>
    <w:rsid w:val="00D838FC"/>
    <w:rPr>
      <w:rFonts w:ascii="Times New Roman" w:eastAsia="Calibri" w:hAnsi="Times New Roman" w:cs="Times New Roman"/>
      <w:bCs/>
      <w:lang w:val="x-none" w:eastAsia="x-none"/>
    </w:rPr>
  </w:style>
  <w:style w:type="paragraph" w:styleId="TOC1">
    <w:name w:val="toc 1"/>
    <w:basedOn w:val="Normal"/>
    <w:autoRedefine/>
    <w:uiPriority w:val="39"/>
    <w:rsid w:val="00D838FC"/>
    <w:pPr>
      <w:autoSpaceDE w:val="0"/>
      <w:autoSpaceDN w:val="0"/>
      <w:adjustRightInd w:val="0"/>
      <w:spacing w:before="120"/>
    </w:pPr>
    <w:rPr>
      <w:rFonts w:ascii="Calibri" w:eastAsia="Calibri" w:hAnsi="Calibri" w:cs="Times New Roman"/>
      <w:b/>
      <w:bCs/>
    </w:rPr>
  </w:style>
  <w:style w:type="paragraph" w:styleId="TOCHeading">
    <w:name w:val="TOC Heading"/>
    <w:basedOn w:val="Heading1"/>
    <w:next w:val="Normal"/>
    <w:uiPriority w:val="39"/>
    <w:unhideWhenUsed/>
    <w:qFormat/>
    <w:rsid w:val="00D838FC"/>
    <w:pPr>
      <w:shd w:val="clear" w:color="auto" w:fill="F3F3F3"/>
      <w:spacing w:before="480" w:line="276" w:lineRule="auto"/>
      <w:outlineLvl w:val="9"/>
    </w:pPr>
    <w:rPr>
      <w:rFonts w:ascii="Cambria" w:eastAsia="MS Gothic" w:hAnsi="Cambria" w:cs="Times New Roman"/>
      <w:b/>
      <w:bCs/>
      <w:color w:val="365F91"/>
      <w:sz w:val="28"/>
      <w:szCs w:val="28"/>
      <w:lang w:val="en-US" w:eastAsia="x-none"/>
    </w:rPr>
  </w:style>
  <w:style w:type="paragraph" w:styleId="TOC2">
    <w:name w:val="toc 2"/>
    <w:basedOn w:val="Normal"/>
    <w:next w:val="Normal"/>
    <w:autoRedefine/>
    <w:uiPriority w:val="39"/>
    <w:unhideWhenUsed/>
    <w:rsid w:val="00D838FC"/>
    <w:pPr>
      <w:autoSpaceDE w:val="0"/>
      <w:autoSpaceDN w:val="0"/>
      <w:adjustRightInd w:val="0"/>
      <w:ind w:left="240"/>
    </w:pPr>
    <w:rPr>
      <w:rFonts w:ascii="Calibri" w:eastAsia="Calibri" w:hAnsi="Calibri" w:cs="Times New Roman"/>
      <w:b/>
      <w:bCs/>
      <w:sz w:val="22"/>
      <w:szCs w:val="22"/>
    </w:rPr>
  </w:style>
  <w:style w:type="paragraph" w:styleId="TOC3">
    <w:name w:val="toc 3"/>
    <w:basedOn w:val="Normal"/>
    <w:next w:val="Normal"/>
    <w:autoRedefine/>
    <w:uiPriority w:val="39"/>
    <w:unhideWhenUsed/>
    <w:rsid w:val="00D838FC"/>
    <w:pPr>
      <w:tabs>
        <w:tab w:val="right" w:leader="dot" w:pos="9350"/>
      </w:tabs>
      <w:autoSpaceDE w:val="0"/>
      <w:autoSpaceDN w:val="0"/>
      <w:adjustRightInd w:val="0"/>
    </w:pPr>
    <w:rPr>
      <w:rFonts w:ascii="Calibri" w:eastAsia="Calibri" w:hAnsi="Calibri" w:cs="Times New Roman"/>
      <w:bCs/>
      <w:sz w:val="22"/>
      <w:szCs w:val="22"/>
    </w:rPr>
  </w:style>
  <w:style w:type="paragraph" w:styleId="TOC4">
    <w:name w:val="toc 4"/>
    <w:basedOn w:val="Normal"/>
    <w:next w:val="Normal"/>
    <w:autoRedefine/>
    <w:uiPriority w:val="39"/>
    <w:unhideWhenUsed/>
    <w:rsid w:val="00D838FC"/>
    <w:pPr>
      <w:autoSpaceDE w:val="0"/>
      <w:autoSpaceDN w:val="0"/>
      <w:adjustRightInd w:val="0"/>
      <w:ind w:left="720"/>
    </w:pPr>
    <w:rPr>
      <w:rFonts w:ascii="Calibri" w:eastAsia="Calibri" w:hAnsi="Calibri" w:cs="Times New Roman"/>
      <w:bCs/>
      <w:sz w:val="20"/>
      <w:szCs w:val="20"/>
    </w:rPr>
  </w:style>
  <w:style w:type="paragraph" w:styleId="TOC5">
    <w:name w:val="toc 5"/>
    <w:basedOn w:val="Normal"/>
    <w:next w:val="Normal"/>
    <w:autoRedefine/>
    <w:uiPriority w:val="39"/>
    <w:unhideWhenUsed/>
    <w:rsid w:val="00D838FC"/>
    <w:pPr>
      <w:autoSpaceDE w:val="0"/>
      <w:autoSpaceDN w:val="0"/>
      <w:adjustRightInd w:val="0"/>
      <w:ind w:left="960"/>
    </w:pPr>
    <w:rPr>
      <w:rFonts w:ascii="Calibri" w:eastAsia="Calibri" w:hAnsi="Calibri" w:cs="Times New Roman"/>
      <w:bCs/>
      <w:sz w:val="20"/>
      <w:szCs w:val="20"/>
    </w:rPr>
  </w:style>
  <w:style w:type="paragraph" w:styleId="TOC6">
    <w:name w:val="toc 6"/>
    <w:basedOn w:val="Normal"/>
    <w:next w:val="Normal"/>
    <w:autoRedefine/>
    <w:uiPriority w:val="39"/>
    <w:unhideWhenUsed/>
    <w:rsid w:val="00D838FC"/>
    <w:pPr>
      <w:autoSpaceDE w:val="0"/>
      <w:autoSpaceDN w:val="0"/>
      <w:adjustRightInd w:val="0"/>
      <w:ind w:left="1200"/>
    </w:pPr>
    <w:rPr>
      <w:rFonts w:ascii="Calibri" w:eastAsia="Calibri" w:hAnsi="Calibri" w:cs="Times New Roman"/>
      <w:bCs/>
      <w:sz w:val="20"/>
      <w:szCs w:val="20"/>
    </w:rPr>
  </w:style>
  <w:style w:type="paragraph" w:styleId="TOC7">
    <w:name w:val="toc 7"/>
    <w:basedOn w:val="Normal"/>
    <w:next w:val="Normal"/>
    <w:autoRedefine/>
    <w:uiPriority w:val="39"/>
    <w:unhideWhenUsed/>
    <w:rsid w:val="00D838FC"/>
    <w:pPr>
      <w:autoSpaceDE w:val="0"/>
      <w:autoSpaceDN w:val="0"/>
      <w:adjustRightInd w:val="0"/>
      <w:ind w:left="1440"/>
    </w:pPr>
    <w:rPr>
      <w:rFonts w:ascii="Calibri" w:eastAsia="Calibri" w:hAnsi="Calibri" w:cs="Times New Roman"/>
      <w:bCs/>
      <w:sz w:val="20"/>
      <w:szCs w:val="20"/>
    </w:rPr>
  </w:style>
  <w:style w:type="paragraph" w:styleId="TOC8">
    <w:name w:val="toc 8"/>
    <w:basedOn w:val="Normal"/>
    <w:next w:val="Normal"/>
    <w:autoRedefine/>
    <w:uiPriority w:val="39"/>
    <w:unhideWhenUsed/>
    <w:rsid w:val="00D838FC"/>
    <w:pPr>
      <w:autoSpaceDE w:val="0"/>
      <w:autoSpaceDN w:val="0"/>
      <w:adjustRightInd w:val="0"/>
      <w:ind w:left="1680"/>
    </w:pPr>
    <w:rPr>
      <w:rFonts w:ascii="Calibri" w:eastAsia="Calibri" w:hAnsi="Calibri" w:cs="Times New Roman"/>
      <w:bCs/>
      <w:sz w:val="20"/>
      <w:szCs w:val="20"/>
    </w:rPr>
  </w:style>
  <w:style w:type="paragraph" w:styleId="TOC9">
    <w:name w:val="toc 9"/>
    <w:basedOn w:val="Normal"/>
    <w:next w:val="Normal"/>
    <w:autoRedefine/>
    <w:uiPriority w:val="39"/>
    <w:unhideWhenUsed/>
    <w:rsid w:val="00D838FC"/>
    <w:pPr>
      <w:autoSpaceDE w:val="0"/>
      <w:autoSpaceDN w:val="0"/>
      <w:adjustRightInd w:val="0"/>
      <w:ind w:left="1920"/>
    </w:pPr>
    <w:rPr>
      <w:rFonts w:ascii="Calibri" w:eastAsia="Calibri" w:hAnsi="Calibri" w:cs="Times New Roman"/>
      <w:bCs/>
      <w:sz w:val="20"/>
      <w:szCs w:val="20"/>
    </w:rPr>
  </w:style>
  <w:style w:type="paragraph" w:styleId="Title">
    <w:name w:val="Title"/>
    <w:basedOn w:val="NoSpacing"/>
    <w:next w:val="Normal"/>
    <w:link w:val="TitleChar"/>
    <w:uiPriority w:val="10"/>
    <w:qFormat/>
    <w:rsid w:val="00D838FC"/>
    <w:pPr>
      <w:jc w:val="center"/>
    </w:pPr>
    <w:rPr>
      <w:rFonts w:ascii="Times New Roman" w:hAnsi="Times New Roman"/>
      <w:b/>
      <w:sz w:val="24"/>
      <w:szCs w:val="24"/>
      <w:lang w:val="x-none" w:eastAsia="x-none"/>
    </w:rPr>
  </w:style>
  <w:style w:type="character" w:customStyle="1" w:styleId="TitleChar">
    <w:name w:val="Title Char"/>
    <w:basedOn w:val="DefaultParagraphFont"/>
    <w:link w:val="Title"/>
    <w:uiPriority w:val="10"/>
    <w:rsid w:val="00D838FC"/>
    <w:rPr>
      <w:rFonts w:ascii="Times New Roman" w:eastAsia="Calibri" w:hAnsi="Times New Roman" w:cs="Times New Roman"/>
      <w:b/>
      <w:lang w:val="x-none" w:eastAsia="x-none"/>
    </w:rPr>
  </w:style>
  <w:style w:type="character" w:styleId="Hyperlink">
    <w:name w:val="Hyperlink"/>
    <w:basedOn w:val="DefaultParagraphFont"/>
    <w:uiPriority w:val="99"/>
    <w:unhideWhenUsed/>
    <w:rsid w:val="00840A51"/>
    <w:rPr>
      <w:color w:val="0563C1" w:themeColor="hyperlink"/>
      <w:u w:val="single"/>
    </w:rPr>
  </w:style>
  <w:style w:type="paragraph" w:styleId="ListParagraph">
    <w:name w:val="List Paragraph"/>
    <w:basedOn w:val="Normal"/>
    <w:uiPriority w:val="34"/>
    <w:qFormat/>
    <w:rsid w:val="00C355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065488">
      <w:bodyDiv w:val="1"/>
      <w:marLeft w:val="0"/>
      <w:marRight w:val="0"/>
      <w:marTop w:val="0"/>
      <w:marBottom w:val="0"/>
      <w:divBdr>
        <w:top w:val="none" w:sz="0" w:space="0" w:color="auto"/>
        <w:left w:val="none" w:sz="0" w:space="0" w:color="auto"/>
        <w:bottom w:val="none" w:sz="0" w:space="0" w:color="auto"/>
        <w:right w:val="none" w:sz="0" w:space="0" w:color="auto"/>
      </w:divBdr>
    </w:div>
    <w:div w:id="18156778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5456</Words>
  <Characters>31104</Characters>
  <Application>Microsoft Macintosh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David</dc:creator>
  <cp:keywords/>
  <dc:description/>
  <cp:lastModifiedBy>Taylor, David</cp:lastModifiedBy>
  <cp:revision>2</cp:revision>
  <dcterms:created xsi:type="dcterms:W3CDTF">2017-03-05T06:04:00Z</dcterms:created>
  <dcterms:modified xsi:type="dcterms:W3CDTF">2017-03-05T06:04:00Z</dcterms:modified>
</cp:coreProperties>
</file>