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D13" w:rsidRPr="00BD20BC" w:rsidRDefault="007C7AC5" w:rsidP="00F71D5D">
      <w:pPr>
        <w:spacing w:line="480" w:lineRule="auto"/>
        <w:rPr>
          <w:rFonts w:ascii="Times New Roman" w:hAnsi="Times New Roman"/>
          <w:b/>
          <w:sz w:val="22"/>
          <w:szCs w:val="22"/>
          <w:lang w:val="en-US"/>
        </w:rPr>
      </w:pPr>
      <w:r>
        <w:rPr>
          <w:rFonts w:ascii="Times New Roman" w:hAnsi="Times New Roman"/>
          <w:b/>
          <w:sz w:val="22"/>
          <w:szCs w:val="22"/>
          <w:lang w:val="en-US"/>
        </w:rPr>
        <w:t>1.</w:t>
      </w:r>
      <w:r w:rsidR="00AC5F2C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r w:rsidR="0046581F">
        <w:rPr>
          <w:rFonts w:ascii="Times New Roman" w:hAnsi="Times New Roman"/>
          <w:b/>
          <w:sz w:val="22"/>
          <w:szCs w:val="22"/>
          <w:lang w:val="en-US"/>
        </w:rPr>
        <w:t>Title</w:t>
      </w:r>
      <w:r>
        <w:rPr>
          <w:rFonts w:ascii="Times New Roman" w:hAnsi="Times New Roman"/>
          <w:b/>
          <w:sz w:val="22"/>
          <w:szCs w:val="22"/>
          <w:lang w:val="en-US"/>
        </w:rPr>
        <w:t xml:space="preserve"> - </w:t>
      </w:r>
      <w:r w:rsidR="00547AFD">
        <w:rPr>
          <w:rFonts w:ascii="Times New Roman" w:hAnsi="Times New Roman"/>
          <w:b/>
          <w:sz w:val="22"/>
          <w:szCs w:val="22"/>
          <w:lang w:val="en-US"/>
        </w:rPr>
        <w:t>Diffuse histiocytic s</w:t>
      </w:r>
      <w:r w:rsidR="001D5198" w:rsidRPr="00BD20BC">
        <w:rPr>
          <w:rFonts w:ascii="Times New Roman" w:hAnsi="Times New Roman"/>
          <w:b/>
          <w:sz w:val="22"/>
          <w:szCs w:val="22"/>
          <w:lang w:val="en-US"/>
        </w:rPr>
        <w:t xml:space="preserve">arcoma involving the </w:t>
      </w:r>
      <w:r w:rsidR="00547AFD">
        <w:rPr>
          <w:rFonts w:ascii="Times New Roman" w:hAnsi="Times New Roman"/>
          <w:b/>
          <w:sz w:val="22"/>
          <w:szCs w:val="22"/>
          <w:lang w:val="en-US"/>
        </w:rPr>
        <w:t>c</w:t>
      </w:r>
      <w:r w:rsidR="001D5198" w:rsidRPr="00BD20BC">
        <w:rPr>
          <w:rFonts w:ascii="Times New Roman" w:hAnsi="Times New Roman"/>
          <w:b/>
          <w:sz w:val="22"/>
          <w:szCs w:val="22"/>
          <w:lang w:val="en-US"/>
        </w:rPr>
        <w:t>horoid: a case report</w:t>
      </w:r>
    </w:p>
    <w:p w:rsidR="00F71D5D" w:rsidRPr="00BD20BC" w:rsidRDefault="00F71D5D" w:rsidP="00F71D5D">
      <w:pPr>
        <w:spacing w:line="480" w:lineRule="auto"/>
        <w:rPr>
          <w:rFonts w:ascii="Times New Roman" w:hAnsi="Times New Roman"/>
          <w:sz w:val="22"/>
          <w:szCs w:val="22"/>
          <w:lang w:val="en-US"/>
        </w:rPr>
      </w:pPr>
    </w:p>
    <w:p w:rsidR="004F6D13" w:rsidRPr="00BD20BC" w:rsidRDefault="00C321D8" w:rsidP="00F71D5D">
      <w:pPr>
        <w:spacing w:line="480" w:lineRule="auto"/>
        <w:rPr>
          <w:rFonts w:ascii="Times New Roman" w:hAnsi="Times New Roman"/>
          <w:sz w:val="22"/>
          <w:szCs w:val="22"/>
          <w:vertAlign w:val="superscript"/>
          <w:lang w:val="en-US"/>
        </w:rPr>
      </w:pPr>
      <w:r w:rsidRPr="00BD20BC">
        <w:rPr>
          <w:rFonts w:ascii="Times New Roman" w:hAnsi="Times New Roman"/>
          <w:sz w:val="22"/>
          <w:szCs w:val="22"/>
          <w:lang w:val="en-US"/>
        </w:rPr>
        <w:t>Yamini Krishna</w:t>
      </w:r>
      <w:r>
        <w:rPr>
          <w:rFonts w:ascii="Times New Roman" w:hAnsi="Times New Roman"/>
          <w:sz w:val="22"/>
          <w:szCs w:val="22"/>
          <w:lang w:val="en-US"/>
        </w:rPr>
        <w:t xml:space="preserve"> MBChB, PhD, FRCOphth</w:t>
      </w:r>
      <w:r w:rsidRPr="00BD20BC">
        <w:rPr>
          <w:rFonts w:ascii="Times New Roman" w:hAnsi="Times New Roman"/>
          <w:sz w:val="22"/>
          <w:szCs w:val="22"/>
          <w:vertAlign w:val="superscript"/>
          <w:lang w:val="en-US"/>
        </w:rPr>
        <w:t>1</w:t>
      </w:r>
      <w:r w:rsidRPr="00BD20BC">
        <w:rPr>
          <w:rFonts w:ascii="Times New Roman" w:hAnsi="Times New Roman"/>
          <w:sz w:val="22"/>
          <w:szCs w:val="22"/>
          <w:lang w:val="en-US"/>
        </w:rPr>
        <w:t xml:space="preserve">, </w:t>
      </w:r>
      <w:r w:rsidR="001D5198" w:rsidRPr="00BD20BC">
        <w:rPr>
          <w:rFonts w:ascii="Times New Roman" w:hAnsi="Times New Roman"/>
          <w:sz w:val="22"/>
          <w:szCs w:val="22"/>
          <w:lang w:val="en-US"/>
        </w:rPr>
        <w:t>Iguaracyra Araujo, MD PhD</w:t>
      </w:r>
      <w:r w:rsidR="001D5198" w:rsidRPr="00BD20BC">
        <w:rPr>
          <w:rFonts w:ascii="Times New Roman" w:hAnsi="Times New Roman"/>
          <w:sz w:val="22"/>
          <w:szCs w:val="22"/>
          <w:vertAlign w:val="superscript"/>
          <w:lang w:val="en-US"/>
        </w:rPr>
        <w:t>1</w:t>
      </w:r>
      <w:r w:rsidR="001166ED" w:rsidRPr="00BD20BC">
        <w:rPr>
          <w:rFonts w:ascii="Times New Roman" w:hAnsi="Times New Roman"/>
          <w:sz w:val="22"/>
          <w:szCs w:val="22"/>
          <w:vertAlign w:val="superscript"/>
          <w:lang w:val="en-US"/>
        </w:rPr>
        <w:t>,2</w:t>
      </w:r>
      <w:r w:rsidR="00F71D5D" w:rsidRPr="00BD20BC">
        <w:rPr>
          <w:rFonts w:ascii="Times New Roman" w:hAnsi="Times New Roman"/>
          <w:sz w:val="22"/>
          <w:szCs w:val="22"/>
          <w:lang w:val="en-US"/>
        </w:rPr>
        <w:t xml:space="preserve">, </w:t>
      </w:r>
      <w:r w:rsidR="001D5198" w:rsidRPr="00BD20BC">
        <w:rPr>
          <w:rFonts w:ascii="Times New Roman" w:hAnsi="Times New Roman"/>
          <w:sz w:val="22"/>
          <w:szCs w:val="22"/>
          <w:lang w:val="en-US"/>
        </w:rPr>
        <w:t>Sunil Warrier MBBS, M. Med FRANZCO</w:t>
      </w:r>
      <w:r w:rsidR="001D5198" w:rsidRPr="00BD20BC">
        <w:rPr>
          <w:rFonts w:ascii="Times New Roman" w:hAnsi="Times New Roman"/>
          <w:sz w:val="22"/>
          <w:szCs w:val="22"/>
          <w:vertAlign w:val="superscript"/>
          <w:lang w:val="en-US"/>
        </w:rPr>
        <w:t>3</w:t>
      </w:r>
      <w:r w:rsidR="003344A0" w:rsidRPr="00BD20BC">
        <w:rPr>
          <w:rFonts w:ascii="Times New Roman" w:hAnsi="Times New Roman"/>
          <w:sz w:val="22"/>
          <w:szCs w:val="22"/>
          <w:vertAlign w:val="superscript"/>
          <w:lang w:val="en-US"/>
        </w:rPr>
        <w:t>, 4</w:t>
      </w:r>
      <w:r w:rsidR="00F71D5D" w:rsidRPr="00BD20BC">
        <w:rPr>
          <w:rFonts w:ascii="Times New Roman" w:hAnsi="Times New Roman"/>
          <w:sz w:val="22"/>
          <w:szCs w:val="22"/>
          <w:lang w:val="en-US"/>
        </w:rPr>
        <w:t xml:space="preserve">, </w:t>
      </w:r>
      <w:r w:rsidR="001D5198" w:rsidRPr="00BD20BC">
        <w:rPr>
          <w:rFonts w:ascii="Times New Roman" w:hAnsi="Times New Roman"/>
          <w:sz w:val="22"/>
          <w:szCs w:val="22"/>
          <w:lang w:val="en-US"/>
        </w:rPr>
        <w:t xml:space="preserve">Heinrich Heimann, MD, </w:t>
      </w:r>
      <w:r w:rsidR="003344A0" w:rsidRPr="00BD20BC">
        <w:rPr>
          <w:rFonts w:ascii="Times New Roman" w:hAnsi="Times New Roman"/>
          <w:sz w:val="22"/>
          <w:szCs w:val="22"/>
          <w:lang w:val="en-US"/>
        </w:rPr>
        <w:t>FRCOphth</w:t>
      </w:r>
      <w:r w:rsidR="003344A0" w:rsidRPr="00BD20BC">
        <w:rPr>
          <w:rFonts w:ascii="Times New Roman" w:hAnsi="Times New Roman"/>
          <w:sz w:val="22"/>
          <w:szCs w:val="22"/>
          <w:vertAlign w:val="superscript"/>
          <w:lang w:val="en-US"/>
        </w:rPr>
        <w:t>3</w:t>
      </w:r>
      <w:r w:rsidR="00F71D5D" w:rsidRPr="00BD20BC">
        <w:rPr>
          <w:rFonts w:ascii="Times New Roman" w:hAnsi="Times New Roman"/>
          <w:sz w:val="22"/>
          <w:szCs w:val="22"/>
          <w:lang w:val="en-US"/>
        </w:rPr>
        <w:t xml:space="preserve">, </w:t>
      </w:r>
      <w:r w:rsidR="001D5198" w:rsidRPr="00BD20BC">
        <w:rPr>
          <w:rFonts w:ascii="Times New Roman" w:hAnsi="Times New Roman"/>
          <w:sz w:val="22"/>
          <w:szCs w:val="22"/>
          <w:lang w:val="en-US"/>
        </w:rPr>
        <w:t xml:space="preserve">Sarah E. Coupland, MBBS, PhD, </w:t>
      </w:r>
      <w:r w:rsidR="003344A0" w:rsidRPr="00BD20BC">
        <w:rPr>
          <w:rFonts w:ascii="Times New Roman" w:hAnsi="Times New Roman"/>
          <w:sz w:val="22"/>
          <w:szCs w:val="22"/>
          <w:lang w:val="en-US"/>
        </w:rPr>
        <w:t>FRCPath</w:t>
      </w:r>
      <w:r w:rsidR="000E0FF3">
        <w:rPr>
          <w:rFonts w:ascii="Times New Roman" w:hAnsi="Times New Roman"/>
          <w:sz w:val="22"/>
          <w:szCs w:val="22"/>
          <w:vertAlign w:val="superscript"/>
          <w:lang w:val="en-US"/>
        </w:rPr>
        <w:t>1</w:t>
      </w:r>
    </w:p>
    <w:p w:rsidR="00F71D5D" w:rsidRPr="00BD20BC" w:rsidRDefault="00F71D5D" w:rsidP="00F71D5D">
      <w:pPr>
        <w:spacing w:line="480" w:lineRule="auto"/>
        <w:rPr>
          <w:rFonts w:ascii="Times New Roman" w:hAnsi="Times New Roman"/>
          <w:sz w:val="22"/>
          <w:szCs w:val="22"/>
          <w:vertAlign w:val="superscript"/>
          <w:lang w:val="en-US"/>
        </w:rPr>
      </w:pPr>
    </w:p>
    <w:p w:rsidR="004F6D13" w:rsidRPr="00BD20BC" w:rsidRDefault="001D5198" w:rsidP="00F71D5D">
      <w:pPr>
        <w:spacing w:line="480" w:lineRule="auto"/>
        <w:rPr>
          <w:rFonts w:ascii="Times New Roman" w:hAnsi="Times New Roman"/>
          <w:sz w:val="22"/>
          <w:szCs w:val="22"/>
          <w:vertAlign w:val="superscript"/>
          <w:lang w:val="en-US"/>
        </w:rPr>
      </w:pPr>
      <w:r w:rsidRPr="00BD20BC">
        <w:rPr>
          <w:rFonts w:ascii="Times New Roman" w:hAnsi="Times New Roman"/>
          <w:sz w:val="22"/>
          <w:szCs w:val="22"/>
          <w:vertAlign w:val="superscript"/>
          <w:lang w:val="en-US"/>
        </w:rPr>
        <w:t>1</w:t>
      </w:r>
      <w:r w:rsidR="00C321D8">
        <w:rPr>
          <w:rFonts w:ascii="Times New Roman" w:hAnsi="Times New Roman"/>
          <w:sz w:val="22"/>
          <w:szCs w:val="22"/>
          <w:vertAlign w:val="superscript"/>
          <w:lang w:val="en-US"/>
        </w:rPr>
        <w:t xml:space="preserve"> </w:t>
      </w:r>
      <w:r w:rsidR="00C321D8">
        <w:rPr>
          <w:rFonts w:ascii="Times New Roman" w:hAnsi="Times New Roman"/>
          <w:sz w:val="22"/>
          <w:szCs w:val="22"/>
          <w:lang w:val="en-US"/>
        </w:rPr>
        <w:t>Department</w:t>
      </w:r>
      <w:r w:rsidR="00C321D8" w:rsidRPr="00BD20BC">
        <w:rPr>
          <w:rFonts w:ascii="Times New Roman" w:hAnsi="Times New Roman"/>
          <w:sz w:val="22"/>
          <w:szCs w:val="22"/>
          <w:lang w:val="en-US"/>
        </w:rPr>
        <w:t xml:space="preserve"> of Cellular Pathology, Royal Liverpool </w:t>
      </w:r>
      <w:r w:rsidR="00C321D8">
        <w:rPr>
          <w:rFonts w:ascii="Times New Roman" w:hAnsi="Times New Roman"/>
          <w:sz w:val="22"/>
          <w:szCs w:val="22"/>
          <w:lang w:val="en-US"/>
        </w:rPr>
        <w:t xml:space="preserve">and Broadgreen </w:t>
      </w:r>
      <w:r w:rsidR="00C321D8" w:rsidRPr="00BD20BC">
        <w:rPr>
          <w:rFonts w:ascii="Times New Roman" w:hAnsi="Times New Roman"/>
          <w:sz w:val="22"/>
          <w:szCs w:val="22"/>
          <w:lang w:val="en-US"/>
        </w:rPr>
        <w:t>University Hospital</w:t>
      </w:r>
      <w:r w:rsidR="00C321D8">
        <w:rPr>
          <w:rFonts w:ascii="Times New Roman" w:hAnsi="Times New Roman"/>
          <w:sz w:val="22"/>
          <w:szCs w:val="22"/>
          <w:lang w:val="en-US"/>
        </w:rPr>
        <w:t xml:space="preserve"> Trust (RLBUHT)</w:t>
      </w:r>
      <w:r w:rsidR="00C321D8" w:rsidRPr="00BD20BC">
        <w:rPr>
          <w:rFonts w:ascii="Times New Roman" w:hAnsi="Times New Roman"/>
          <w:sz w:val="22"/>
          <w:szCs w:val="22"/>
          <w:lang w:val="en-US"/>
        </w:rPr>
        <w:t>, Liverpool, England.  U.K</w:t>
      </w:r>
      <w:r w:rsidR="00C321D8" w:rsidRPr="00BD20BC" w:rsidDel="003344A0">
        <w:rPr>
          <w:rFonts w:ascii="Times New Roman" w:hAnsi="Times New Roman"/>
          <w:sz w:val="22"/>
          <w:szCs w:val="22"/>
          <w:vertAlign w:val="superscript"/>
          <w:lang w:val="en-US"/>
        </w:rPr>
        <w:t xml:space="preserve"> </w:t>
      </w:r>
    </w:p>
    <w:p w:rsidR="003344A0" w:rsidRPr="00BD20BC" w:rsidRDefault="003344A0" w:rsidP="00F71D5D">
      <w:pPr>
        <w:spacing w:line="480" w:lineRule="auto"/>
        <w:rPr>
          <w:rFonts w:ascii="Times New Roman" w:hAnsi="Times New Roman"/>
          <w:sz w:val="22"/>
          <w:szCs w:val="22"/>
          <w:vertAlign w:val="superscript"/>
          <w:lang w:val="en-US"/>
        </w:rPr>
      </w:pPr>
      <w:r w:rsidRPr="00BD20BC">
        <w:rPr>
          <w:rFonts w:ascii="Times New Roman" w:hAnsi="Times New Roman"/>
          <w:sz w:val="22"/>
          <w:szCs w:val="22"/>
          <w:vertAlign w:val="superscript"/>
          <w:lang w:val="en-US"/>
        </w:rPr>
        <w:t>2</w:t>
      </w:r>
      <w:r w:rsidR="00C321D8">
        <w:rPr>
          <w:rFonts w:ascii="Times New Roman" w:hAnsi="Times New Roman"/>
          <w:sz w:val="22"/>
          <w:szCs w:val="22"/>
          <w:vertAlign w:val="superscript"/>
          <w:lang w:val="en-US"/>
        </w:rPr>
        <w:t xml:space="preserve"> </w:t>
      </w:r>
      <w:r w:rsidR="00C321D8" w:rsidRPr="00BD20BC">
        <w:rPr>
          <w:rStyle w:val="hps"/>
          <w:rFonts w:ascii="Times New Roman" w:hAnsi="Times New Roman"/>
          <w:sz w:val="22"/>
          <w:szCs w:val="22"/>
          <w:lang w:val="en-US"/>
        </w:rPr>
        <w:t>Department</w:t>
      </w:r>
      <w:r w:rsidR="00C321D8" w:rsidRPr="00BD20BC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C321D8" w:rsidRPr="00BD20BC">
        <w:rPr>
          <w:rStyle w:val="hps"/>
          <w:rFonts w:ascii="Times New Roman" w:hAnsi="Times New Roman"/>
          <w:sz w:val="22"/>
          <w:szCs w:val="22"/>
          <w:lang w:val="en-US"/>
        </w:rPr>
        <w:t>of Pathology and</w:t>
      </w:r>
      <w:r w:rsidR="00C321D8" w:rsidRPr="00BD20BC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C321D8" w:rsidRPr="00BD20BC">
        <w:rPr>
          <w:rStyle w:val="hps"/>
          <w:rFonts w:ascii="Times New Roman" w:hAnsi="Times New Roman"/>
          <w:sz w:val="22"/>
          <w:szCs w:val="22"/>
          <w:lang w:val="en-US"/>
        </w:rPr>
        <w:t>Forensic Medicine</w:t>
      </w:r>
      <w:r w:rsidR="00C321D8" w:rsidRPr="00BD20BC">
        <w:rPr>
          <w:rFonts w:ascii="Times New Roman" w:hAnsi="Times New Roman"/>
          <w:sz w:val="22"/>
          <w:szCs w:val="22"/>
          <w:lang w:val="en-US"/>
        </w:rPr>
        <w:t xml:space="preserve">, Faculty of Medicine - </w:t>
      </w:r>
      <w:r w:rsidR="00C321D8" w:rsidRPr="00BD20BC">
        <w:rPr>
          <w:rStyle w:val="hps"/>
          <w:rFonts w:ascii="Times New Roman" w:hAnsi="Times New Roman"/>
          <w:sz w:val="22"/>
          <w:szCs w:val="22"/>
          <w:lang w:val="en-US"/>
        </w:rPr>
        <w:t>Federal University</w:t>
      </w:r>
      <w:r w:rsidR="00C321D8" w:rsidRPr="00BD20BC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C321D8" w:rsidRPr="00BD20BC">
        <w:rPr>
          <w:rStyle w:val="hps"/>
          <w:rFonts w:ascii="Times New Roman" w:hAnsi="Times New Roman"/>
          <w:sz w:val="22"/>
          <w:szCs w:val="22"/>
          <w:lang w:val="en-US"/>
        </w:rPr>
        <w:t>of Bahia.  Brazil.</w:t>
      </w:r>
    </w:p>
    <w:p w:rsidR="004F6D13" w:rsidRPr="00BD20BC" w:rsidRDefault="00BD20BC" w:rsidP="00F71D5D">
      <w:pPr>
        <w:spacing w:line="480" w:lineRule="auto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vertAlign w:val="superscript"/>
          <w:lang w:val="en-US"/>
        </w:rPr>
        <w:t>3</w:t>
      </w:r>
      <w:r w:rsidR="001D5198" w:rsidRPr="00BD20BC">
        <w:rPr>
          <w:rFonts w:ascii="Times New Roman" w:hAnsi="Times New Roman"/>
          <w:sz w:val="22"/>
          <w:szCs w:val="22"/>
          <w:lang w:val="en-US"/>
        </w:rPr>
        <w:t>Liverpool Ocular Oncology Centre</w:t>
      </w:r>
      <w:r w:rsidR="00AC6E82">
        <w:rPr>
          <w:rFonts w:ascii="Times New Roman" w:hAnsi="Times New Roman"/>
          <w:sz w:val="22"/>
          <w:szCs w:val="22"/>
          <w:lang w:val="en-US"/>
        </w:rPr>
        <w:t xml:space="preserve"> (LO</w:t>
      </w:r>
      <w:r w:rsidR="00DF19FC">
        <w:rPr>
          <w:rFonts w:ascii="Times New Roman" w:hAnsi="Times New Roman"/>
          <w:sz w:val="22"/>
          <w:szCs w:val="22"/>
          <w:lang w:val="en-US"/>
        </w:rPr>
        <w:t>OC)</w:t>
      </w:r>
      <w:r w:rsidR="001D5198" w:rsidRPr="00BD20BC">
        <w:rPr>
          <w:rFonts w:ascii="Times New Roman" w:hAnsi="Times New Roman"/>
          <w:sz w:val="22"/>
          <w:szCs w:val="22"/>
          <w:lang w:val="en-US"/>
        </w:rPr>
        <w:t xml:space="preserve">, </w:t>
      </w:r>
      <w:r w:rsidR="007A48A9">
        <w:rPr>
          <w:rFonts w:ascii="Times New Roman" w:hAnsi="Times New Roman"/>
          <w:sz w:val="22"/>
          <w:szCs w:val="22"/>
          <w:lang w:val="en-US"/>
        </w:rPr>
        <w:t>RLBUHT</w:t>
      </w:r>
      <w:r w:rsidR="00D17EE2" w:rsidRPr="00BD20BC">
        <w:rPr>
          <w:rFonts w:ascii="Times New Roman" w:hAnsi="Times New Roman"/>
          <w:sz w:val="22"/>
          <w:szCs w:val="22"/>
          <w:lang w:val="en-US"/>
        </w:rPr>
        <w:t xml:space="preserve">, Liverpool, England.  </w:t>
      </w:r>
      <w:r w:rsidR="001D5198" w:rsidRPr="00BD20BC">
        <w:rPr>
          <w:rFonts w:ascii="Times New Roman" w:hAnsi="Times New Roman"/>
          <w:sz w:val="22"/>
          <w:szCs w:val="22"/>
          <w:lang w:val="en-US"/>
        </w:rPr>
        <w:t>U</w:t>
      </w:r>
      <w:r w:rsidR="00F71D5D" w:rsidRPr="00BD20BC">
        <w:rPr>
          <w:rFonts w:ascii="Times New Roman" w:hAnsi="Times New Roman"/>
          <w:sz w:val="22"/>
          <w:szCs w:val="22"/>
          <w:lang w:val="en-US"/>
        </w:rPr>
        <w:t>.</w:t>
      </w:r>
      <w:r w:rsidR="001D5198" w:rsidRPr="00BD20BC">
        <w:rPr>
          <w:rFonts w:ascii="Times New Roman" w:hAnsi="Times New Roman"/>
          <w:sz w:val="22"/>
          <w:szCs w:val="22"/>
          <w:lang w:val="en-US"/>
        </w:rPr>
        <w:t>K</w:t>
      </w:r>
      <w:r w:rsidR="00F71D5D" w:rsidRPr="00BD20BC">
        <w:rPr>
          <w:rFonts w:ascii="Times New Roman" w:hAnsi="Times New Roman"/>
          <w:sz w:val="22"/>
          <w:szCs w:val="22"/>
          <w:lang w:val="en-US"/>
        </w:rPr>
        <w:t>.</w:t>
      </w:r>
    </w:p>
    <w:p w:rsidR="004F6D13" w:rsidRPr="00BD20BC" w:rsidRDefault="00B151C8" w:rsidP="00F71D5D">
      <w:pPr>
        <w:spacing w:line="480" w:lineRule="auto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vertAlign w:val="superscript"/>
          <w:lang w:val="en-US"/>
        </w:rPr>
        <w:t>4</w:t>
      </w:r>
      <w:r w:rsidR="001D5198" w:rsidRPr="00BD20BC">
        <w:rPr>
          <w:rFonts w:ascii="Times New Roman" w:hAnsi="Times New Roman"/>
          <w:sz w:val="22"/>
          <w:szCs w:val="22"/>
          <w:lang w:val="en-US"/>
        </w:rPr>
        <w:t>Queensland Ocular Oncology Service</w:t>
      </w:r>
      <w:r w:rsidR="00D17EE2" w:rsidRPr="00BD20BC">
        <w:rPr>
          <w:rFonts w:ascii="Times New Roman" w:hAnsi="Times New Roman"/>
          <w:sz w:val="22"/>
          <w:szCs w:val="22"/>
          <w:lang w:val="en-US"/>
        </w:rPr>
        <w:t xml:space="preserve">, Terrace Eye Centre, Brisbane.  </w:t>
      </w:r>
      <w:r w:rsidR="001D5198" w:rsidRPr="00BD20BC">
        <w:rPr>
          <w:rFonts w:ascii="Times New Roman" w:hAnsi="Times New Roman"/>
          <w:sz w:val="22"/>
          <w:szCs w:val="22"/>
          <w:lang w:val="en-US"/>
        </w:rPr>
        <w:t>Australia</w:t>
      </w:r>
      <w:r w:rsidR="00F71D5D" w:rsidRPr="00BD20BC">
        <w:rPr>
          <w:rFonts w:ascii="Times New Roman" w:hAnsi="Times New Roman"/>
          <w:sz w:val="22"/>
          <w:szCs w:val="22"/>
          <w:lang w:val="en-US"/>
        </w:rPr>
        <w:t>.</w:t>
      </w:r>
    </w:p>
    <w:p w:rsidR="004F6D13" w:rsidRPr="00BD20BC" w:rsidRDefault="004F6D13" w:rsidP="00F71D5D">
      <w:pPr>
        <w:spacing w:line="480" w:lineRule="auto"/>
        <w:rPr>
          <w:rFonts w:ascii="Times New Roman" w:hAnsi="Times New Roman"/>
          <w:sz w:val="22"/>
          <w:szCs w:val="22"/>
          <w:lang w:val="en-US"/>
        </w:rPr>
      </w:pPr>
    </w:p>
    <w:p w:rsidR="004F6D13" w:rsidRPr="00DE424B" w:rsidRDefault="001D5198" w:rsidP="00F71D5D">
      <w:pPr>
        <w:spacing w:line="480" w:lineRule="auto"/>
        <w:rPr>
          <w:rFonts w:ascii="Times New Roman" w:hAnsi="Times New Roman"/>
          <w:sz w:val="22"/>
          <w:szCs w:val="22"/>
          <w:lang w:val="en-US"/>
        </w:rPr>
      </w:pPr>
      <w:r w:rsidRPr="00DE424B">
        <w:rPr>
          <w:rFonts w:ascii="Times New Roman" w:hAnsi="Times New Roman"/>
          <w:b/>
          <w:sz w:val="22"/>
          <w:szCs w:val="22"/>
          <w:lang w:val="en-US"/>
        </w:rPr>
        <w:t xml:space="preserve">Name and address for correspondence: </w:t>
      </w:r>
    </w:p>
    <w:p w:rsidR="004F6D13" w:rsidRPr="00DE424B" w:rsidRDefault="007F4F3A" w:rsidP="00F71D5D">
      <w:pPr>
        <w:spacing w:line="480" w:lineRule="auto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t>Professor</w:t>
      </w:r>
      <w:r w:rsidR="001D5198" w:rsidRPr="00DE424B">
        <w:rPr>
          <w:rFonts w:ascii="Times New Roman" w:hAnsi="Times New Roman"/>
          <w:sz w:val="22"/>
          <w:szCs w:val="22"/>
          <w:lang w:val="en-US"/>
        </w:rPr>
        <w:t xml:space="preserve"> Sarah E Coupland</w:t>
      </w:r>
    </w:p>
    <w:p w:rsidR="00023897" w:rsidRPr="00BD20BC" w:rsidRDefault="001D5198" w:rsidP="00F71D5D">
      <w:pPr>
        <w:spacing w:line="480" w:lineRule="auto"/>
        <w:rPr>
          <w:rFonts w:ascii="Times New Roman" w:hAnsi="Times New Roman"/>
          <w:sz w:val="22"/>
          <w:szCs w:val="22"/>
          <w:lang w:val="en-US"/>
        </w:rPr>
      </w:pPr>
      <w:r w:rsidRPr="00BD20BC">
        <w:rPr>
          <w:rFonts w:ascii="Times New Roman" w:hAnsi="Times New Roman"/>
          <w:sz w:val="22"/>
          <w:szCs w:val="22"/>
          <w:lang w:val="en-US"/>
        </w:rPr>
        <w:t>Department Molecular and Clinical Cancer Medicine</w:t>
      </w:r>
      <w:r w:rsidR="00F71D5D" w:rsidRPr="00BD20BC">
        <w:rPr>
          <w:rFonts w:ascii="Times New Roman" w:hAnsi="Times New Roman"/>
          <w:sz w:val="22"/>
          <w:szCs w:val="22"/>
          <w:lang w:val="en-US"/>
        </w:rPr>
        <w:t xml:space="preserve">, </w:t>
      </w:r>
    </w:p>
    <w:p w:rsidR="00023897" w:rsidRPr="00BD20BC" w:rsidRDefault="001D5198" w:rsidP="00F71D5D">
      <w:pPr>
        <w:spacing w:line="480" w:lineRule="auto"/>
        <w:rPr>
          <w:rFonts w:ascii="Times New Roman" w:hAnsi="Times New Roman"/>
          <w:sz w:val="22"/>
          <w:szCs w:val="22"/>
          <w:lang w:val="en-US"/>
        </w:rPr>
      </w:pPr>
      <w:r w:rsidRPr="00BD20BC">
        <w:rPr>
          <w:rFonts w:ascii="Times New Roman" w:hAnsi="Times New Roman"/>
          <w:sz w:val="22"/>
          <w:szCs w:val="22"/>
          <w:lang w:val="en-US"/>
        </w:rPr>
        <w:t>University of Liverpool</w:t>
      </w:r>
      <w:r w:rsidR="00F71D5D" w:rsidRPr="00BD20BC">
        <w:rPr>
          <w:rFonts w:ascii="Times New Roman" w:hAnsi="Times New Roman"/>
          <w:sz w:val="22"/>
          <w:szCs w:val="22"/>
          <w:lang w:val="en-US"/>
        </w:rPr>
        <w:t xml:space="preserve">, </w:t>
      </w:r>
    </w:p>
    <w:p w:rsidR="00023897" w:rsidRPr="00BD20BC" w:rsidRDefault="00F71D5D" w:rsidP="00F71D5D">
      <w:pPr>
        <w:spacing w:line="480" w:lineRule="auto"/>
        <w:rPr>
          <w:rFonts w:ascii="Times New Roman" w:hAnsi="Times New Roman"/>
          <w:sz w:val="22"/>
          <w:szCs w:val="22"/>
          <w:lang w:val="en-US"/>
        </w:rPr>
      </w:pPr>
      <w:r w:rsidRPr="00BD20BC">
        <w:rPr>
          <w:rFonts w:ascii="Times New Roman" w:hAnsi="Times New Roman"/>
          <w:sz w:val="22"/>
          <w:szCs w:val="22"/>
          <w:lang w:val="en-US"/>
        </w:rPr>
        <w:t xml:space="preserve">Apex Building, </w:t>
      </w:r>
    </w:p>
    <w:p w:rsidR="004F6D13" w:rsidRPr="00BD20BC" w:rsidRDefault="00F71D5D" w:rsidP="00F71D5D">
      <w:pPr>
        <w:spacing w:line="480" w:lineRule="auto"/>
        <w:rPr>
          <w:rFonts w:ascii="Times New Roman" w:hAnsi="Times New Roman"/>
          <w:sz w:val="22"/>
          <w:szCs w:val="22"/>
          <w:lang w:val="en-US"/>
        </w:rPr>
      </w:pPr>
      <w:r w:rsidRPr="00BD20BC">
        <w:rPr>
          <w:rFonts w:ascii="Times New Roman" w:hAnsi="Times New Roman"/>
          <w:sz w:val="22"/>
          <w:szCs w:val="22"/>
          <w:lang w:val="en-US"/>
        </w:rPr>
        <w:t xml:space="preserve">6 West </w:t>
      </w:r>
      <w:r w:rsidR="001D5198" w:rsidRPr="00BD20BC">
        <w:rPr>
          <w:rFonts w:ascii="Times New Roman" w:hAnsi="Times New Roman"/>
          <w:sz w:val="22"/>
          <w:szCs w:val="22"/>
          <w:lang w:val="en-US"/>
        </w:rPr>
        <w:t>D</w:t>
      </w:r>
      <w:r w:rsidRPr="00BD20BC">
        <w:rPr>
          <w:rFonts w:ascii="Times New Roman" w:hAnsi="Times New Roman"/>
          <w:sz w:val="22"/>
          <w:szCs w:val="22"/>
          <w:lang w:val="en-US"/>
        </w:rPr>
        <w:t>erb</w:t>
      </w:r>
      <w:r w:rsidR="001D5198" w:rsidRPr="00BD20BC">
        <w:rPr>
          <w:rFonts w:ascii="Times New Roman" w:hAnsi="Times New Roman"/>
          <w:sz w:val="22"/>
          <w:szCs w:val="22"/>
          <w:lang w:val="en-US"/>
        </w:rPr>
        <w:t>y Stree</w:t>
      </w:r>
      <w:r w:rsidR="00D17EE2" w:rsidRPr="00BD20BC">
        <w:rPr>
          <w:rFonts w:ascii="Times New Roman" w:hAnsi="Times New Roman"/>
          <w:sz w:val="22"/>
          <w:szCs w:val="22"/>
          <w:lang w:val="en-US"/>
        </w:rPr>
        <w:t>t</w:t>
      </w:r>
      <w:r w:rsidRPr="00BD20BC">
        <w:rPr>
          <w:rFonts w:ascii="Times New Roman" w:hAnsi="Times New Roman"/>
          <w:sz w:val="22"/>
          <w:szCs w:val="22"/>
          <w:lang w:val="en-US"/>
        </w:rPr>
        <w:t xml:space="preserve">, </w:t>
      </w:r>
      <w:r w:rsidR="00D17EE2" w:rsidRPr="00BD20BC">
        <w:rPr>
          <w:rFonts w:ascii="Times New Roman" w:hAnsi="Times New Roman"/>
          <w:sz w:val="22"/>
          <w:szCs w:val="22"/>
          <w:lang w:val="en-US"/>
        </w:rPr>
        <w:t>Liverpool</w:t>
      </w:r>
      <w:r w:rsidRPr="00BD20BC">
        <w:rPr>
          <w:rFonts w:ascii="Times New Roman" w:hAnsi="Times New Roman"/>
          <w:sz w:val="22"/>
          <w:szCs w:val="22"/>
          <w:lang w:val="en-US"/>
        </w:rPr>
        <w:t xml:space="preserve">.  L7 8TX.  </w:t>
      </w:r>
      <w:r w:rsidR="001D5198" w:rsidRPr="00BD20BC">
        <w:rPr>
          <w:rFonts w:ascii="Times New Roman" w:hAnsi="Times New Roman"/>
          <w:sz w:val="22"/>
          <w:szCs w:val="22"/>
          <w:lang w:val="en-US"/>
        </w:rPr>
        <w:t>U</w:t>
      </w:r>
      <w:r w:rsidRPr="00BD20BC">
        <w:rPr>
          <w:rFonts w:ascii="Times New Roman" w:hAnsi="Times New Roman"/>
          <w:sz w:val="22"/>
          <w:szCs w:val="22"/>
          <w:lang w:val="en-US"/>
        </w:rPr>
        <w:t>.</w:t>
      </w:r>
      <w:r w:rsidR="001D5198" w:rsidRPr="00BD20BC">
        <w:rPr>
          <w:rFonts w:ascii="Times New Roman" w:hAnsi="Times New Roman"/>
          <w:sz w:val="22"/>
          <w:szCs w:val="22"/>
          <w:lang w:val="en-US"/>
        </w:rPr>
        <w:t>K</w:t>
      </w:r>
      <w:r w:rsidR="00D17EE2" w:rsidRPr="00BD20BC">
        <w:rPr>
          <w:rFonts w:ascii="Times New Roman" w:hAnsi="Times New Roman"/>
          <w:sz w:val="22"/>
          <w:szCs w:val="22"/>
          <w:lang w:val="en-US"/>
        </w:rPr>
        <w:t>.</w:t>
      </w:r>
    </w:p>
    <w:p w:rsidR="004F6D13" w:rsidRPr="00DE424B" w:rsidRDefault="001D5198" w:rsidP="00F71D5D">
      <w:pPr>
        <w:spacing w:line="480" w:lineRule="auto"/>
        <w:rPr>
          <w:rFonts w:ascii="Times New Roman" w:hAnsi="Times New Roman"/>
          <w:color w:val="auto"/>
          <w:sz w:val="22"/>
          <w:szCs w:val="22"/>
          <w:shd w:val="clear" w:color="auto" w:fill="FFFFFF"/>
          <w:lang w:val="en-US"/>
        </w:rPr>
      </w:pPr>
      <w:r w:rsidRPr="00DE424B">
        <w:rPr>
          <w:rFonts w:ascii="Times New Roman" w:hAnsi="Times New Roman"/>
          <w:sz w:val="22"/>
          <w:szCs w:val="22"/>
          <w:lang w:val="en-US"/>
        </w:rPr>
        <w:t xml:space="preserve">Email: </w:t>
      </w:r>
      <w:r w:rsidR="00677469" w:rsidRPr="00C11825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>s.e.coupland@liverpool.ac.uk</w:t>
      </w:r>
    </w:p>
    <w:p w:rsidR="00677469" w:rsidRPr="00DE424B" w:rsidRDefault="00677469" w:rsidP="00F71D5D">
      <w:pPr>
        <w:spacing w:line="480" w:lineRule="auto"/>
        <w:rPr>
          <w:rFonts w:ascii="Times New Roman" w:hAnsi="Times New Roman"/>
          <w:color w:val="auto"/>
          <w:sz w:val="22"/>
          <w:szCs w:val="22"/>
          <w:lang w:val="en-US"/>
        </w:rPr>
      </w:pPr>
      <w:r w:rsidRPr="00DE424B">
        <w:rPr>
          <w:rFonts w:ascii="Times New Roman" w:hAnsi="Times New Roman"/>
          <w:color w:val="auto"/>
          <w:sz w:val="22"/>
          <w:szCs w:val="22"/>
          <w:shd w:val="clear" w:color="auto" w:fill="FFFFFF"/>
          <w:lang w:val="en-US"/>
        </w:rPr>
        <w:t>Tel: +44</w:t>
      </w:r>
      <w:r w:rsidR="00230A0F">
        <w:rPr>
          <w:rFonts w:ascii="Times New Roman" w:hAnsi="Times New Roman"/>
          <w:color w:val="auto"/>
          <w:sz w:val="22"/>
          <w:szCs w:val="22"/>
          <w:shd w:val="clear" w:color="auto" w:fill="FFFFFF"/>
          <w:lang w:val="en-US"/>
        </w:rPr>
        <w:t>-</w:t>
      </w:r>
      <w:r w:rsidRPr="00DE424B">
        <w:rPr>
          <w:rFonts w:ascii="Times New Roman" w:hAnsi="Times New Roman"/>
          <w:color w:val="auto"/>
          <w:sz w:val="22"/>
          <w:szCs w:val="22"/>
          <w:shd w:val="clear" w:color="auto" w:fill="FFFFFF"/>
          <w:lang w:val="en-US"/>
        </w:rPr>
        <w:t>151</w:t>
      </w:r>
      <w:r w:rsidR="00230A0F">
        <w:rPr>
          <w:rFonts w:ascii="Times New Roman" w:hAnsi="Times New Roman"/>
          <w:color w:val="auto"/>
          <w:sz w:val="22"/>
          <w:szCs w:val="22"/>
          <w:shd w:val="clear" w:color="auto" w:fill="FFFFFF"/>
          <w:lang w:val="en-US"/>
        </w:rPr>
        <w:t>-</w:t>
      </w:r>
      <w:r w:rsidR="00096F69">
        <w:rPr>
          <w:rFonts w:ascii="Times New Roman" w:hAnsi="Times New Roman"/>
          <w:color w:val="auto"/>
          <w:sz w:val="22"/>
          <w:szCs w:val="22"/>
          <w:shd w:val="clear" w:color="auto" w:fill="FFFFFF"/>
          <w:lang w:val="en-US"/>
        </w:rPr>
        <w:t>706-5885;</w:t>
      </w:r>
      <w:r w:rsidR="00B02FDC">
        <w:rPr>
          <w:rFonts w:ascii="Times New Roman" w:hAnsi="Times New Roman"/>
          <w:color w:val="auto"/>
          <w:sz w:val="22"/>
          <w:szCs w:val="22"/>
          <w:shd w:val="clear" w:color="auto" w:fill="FFFFFF"/>
          <w:lang w:val="en-US"/>
        </w:rPr>
        <w:t xml:space="preserve"> </w:t>
      </w:r>
      <w:r w:rsidRPr="00DE424B">
        <w:rPr>
          <w:rFonts w:ascii="Times New Roman" w:hAnsi="Times New Roman"/>
          <w:color w:val="auto"/>
          <w:sz w:val="22"/>
          <w:szCs w:val="22"/>
          <w:shd w:val="clear" w:color="auto" w:fill="FFFFFF"/>
          <w:lang w:val="en-US"/>
        </w:rPr>
        <w:t>794</w:t>
      </w:r>
      <w:r w:rsidR="00096F69">
        <w:rPr>
          <w:rFonts w:ascii="Times New Roman" w:hAnsi="Times New Roman"/>
          <w:color w:val="auto"/>
          <w:sz w:val="22"/>
          <w:szCs w:val="22"/>
          <w:shd w:val="clear" w:color="auto" w:fill="FFFFFF"/>
          <w:lang w:val="en-US"/>
        </w:rPr>
        <w:t>-</w:t>
      </w:r>
      <w:r w:rsidR="00DA339D" w:rsidRPr="00DE424B">
        <w:rPr>
          <w:rFonts w:ascii="Times New Roman" w:hAnsi="Times New Roman"/>
          <w:color w:val="auto"/>
          <w:sz w:val="22"/>
          <w:szCs w:val="22"/>
          <w:shd w:val="clear" w:color="auto" w:fill="FFFFFF"/>
          <w:lang w:val="en-US"/>
        </w:rPr>
        <w:t>9104</w:t>
      </w:r>
      <w:r w:rsidR="00D17EE2" w:rsidRPr="00DE424B">
        <w:rPr>
          <w:rFonts w:ascii="Times New Roman" w:hAnsi="Times New Roman"/>
          <w:color w:val="auto"/>
          <w:sz w:val="22"/>
          <w:szCs w:val="22"/>
          <w:shd w:val="clear" w:color="auto" w:fill="FFFFFF"/>
          <w:lang w:val="en-US"/>
        </w:rPr>
        <w:t>.</w:t>
      </w:r>
    </w:p>
    <w:p w:rsidR="004F6D13" w:rsidRPr="00DE424B" w:rsidRDefault="004F6D13" w:rsidP="00F71D5D">
      <w:pPr>
        <w:spacing w:line="480" w:lineRule="auto"/>
        <w:rPr>
          <w:rFonts w:ascii="Times New Roman" w:hAnsi="Times New Roman"/>
          <w:sz w:val="22"/>
          <w:szCs w:val="22"/>
          <w:lang w:val="en-US"/>
        </w:rPr>
      </w:pPr>
    </w:p>
    <w:p w:rsidR="00D17EE2" w:rsidRPr="00F90044" w:rsidRDefault="00D17EE2" w:rsidP="00F71D5D">
      <w:pPr>
        <w:spacing w:line="480" w:lineRule="auto"/>
        <w:rPr>
          <w:rFonts w:ascii="Times New Roman" w:hAnsi="Times New Roman"/>
          <w:sz w:val="22"/>
          <w:szCs w:val="22"/>
          <w:lang w:val="en-US"/>
        </w:rPr>
      </w:pPr>
      <w:r w:rsidRPr="00F90044">
        <w:rPr>
          <w:rFonts w:ascii="Times New Roman" w:hAnsi="Times New Roman"/>
          <w:b/>
          <w:sz w:val="22"/>
          <w:szCs w:val="22"/>
          <w:lang w:val="en-US"/>
        </w:rPr>
        <w:t xml:space="preserve">Key Words: </w:t>
      </w:r>
      <w:r w:rsidRPr="00F90044">
        <w:rPr>
          <w:rFonts w:ascii="Times New Roman" w:hAnsi="Times New Roman"/>
          <w:sz w:val="22"/>
          <w:szCs w:val="22"/>
          <w:lang w:val="en-US"/>
        </w:rPr>
        <w:t>Histiocytic sarcoma, retinal detachment, central serous chorioretinopathy.</w:t>
      </w:r>
    </w:p>
    <w:p w:rsidR="00D17EE2" w:rsidRPr="00F90044" w:rsidRDefault="00D17EE2" w:rsidP="00F71D5D">
      <w:pPr>
        <w:spacing w:line="480" w:lineRule="auto"/>
        <w:rPr>
          <w:rFonts w:ascii="Times New Roman" w:hAnsi="Times New Roman"/>
          <w:sz w:val="22"/>
          <w:szCs w:val="22"/>
          <w:lang w:val="en-US"/>
        </w:rPr>
      </w:pPr>
      <w:r w:rsidRPr="00F90044">
        <w:rPr>
          <w:rFonts w:ascii="Times New Roman" w:hAnsi="Times New Roman"/>
          <w:b/>
          <w:sz w:val="22"/>
          <w:szCs w:val="22"/>
          <w:lang w:val="en-US"/>
        </w:rPr>
        <w:t>Running Title:</w:t>
      </w:r>
      <w:r w:rsidRPr="00F90044">
        <w:rPr>
          <w:rFonts w:ascii="Times New Roman" w:hAnsi="Times New Roman"/>
          <w:sz w:val="22"/>
          <w:szCs w:val="22"/>
          <w:lang w:val="en-US"/>
        </w:rPr>
        <w:t xml:space="preserve"> Histiocytic Sarcoma involving the Choroid</w:t>
      </w:r>
      <w:r w:rsidR="002115F8" w:rsidRPr="00F90044">
        <w:rPr>
          <w:rFonts w:ascii="Times New Roman" w:hAnsi="Times New Roman"/>
          <w:sz w:val="22"/>
          <w:szCs w:val="22"/>
          <w:lang w:val="en-US"/>
        </w:rPr>
        <w:t>.</w:t>
      </w:r>
    </w:p>
    <w:p w:rsidR="002115F8" w:rsidRPr="00F90044" w:rsidRDefault="002115F8" w:rsidP="00F71D5D">
      <w:pPr>
        <w:spacing w:line="480" w:lineRule="auto"/>
        <w:rPr>
          <w:rFonts w:ascii="Times New Roman" w:hAnsi="Times New Roman"/>
          <w:sz w:val="22"/>
          <w:szCs w:val="22"/>
          <w:lang w:val="en-US"/>
        </w:rPr>
      </w:pPr>
      <w:r w:rsidRPr="00F90044">
        <w:rPr>
          <w:rFonts w:ascii="Times New Roman" w:hAnsi="Times New Roman"/>
          <w:b/>
          <w:sz w:val="22"/>
          <w:szCs w:val="22"/>
          <w:lang w:val="en-US"/>
        </w:rPr>
        <w:t>Conflict of Interest:</w:t>
      </w:r>
      <w:r w:rsidRPr="00F90044">
        <w:rPr>
          <w:rFonts w:ascii="Times New Roman" w:hAnsi="Times New Roman"/>
          <w:sz w:val="22"/>
          <w:szCs w:val="22"/>
          <w:lang w:val="en-US"/>
        </w:rPr>
        <w:t xml:space="preserve"> None.</w:t>
      </w:r>
    </w:p>
    <w:p w:rsidR="002115F8" w:rsidRPr="00F90044" w:rsidRDefault="002115F8" w:rsidP="00F71D5D">
      <w:pPr>
        <w:spacing w:line="480" w:lineRule="auto"/>
        <w:rPr>
          <w:rFonts w:ascii="Times New Roman" w:hAnsi="Times New Roman"/>
          <w:sz w:val="22"/>
          <w:szCs w:val="22"/>
          <w:lang w:val="en-US"/>
        </w:rPr>
      </w:pPr>
      <w:r w:rsidRPr="00F90044">
        <w:rPr>
          <w:rFonts w:ascii="Times New Roman" w:hAnsi="Times New Roman"/>
          <w:b/>
          <w:sz w:val="22"/>
          <w:szCs w:val="22"/>
          <w:lang w:val="en-US"/>
        </w:rPr>
        <w:t>Funding:</w:t>
      </w:r>
      <w:r w:rsidRPr="00F90044">
        <w:rPr>
          <w:rFonts w:ascii="Times New Roman" w:hAnsi="Times New Roman"/>
          <w:sz w:val="22"/>
          <w:szCs w:val="22"/>
          <w:lang w:val="en-US"/>
        </w:rPr>
        <w:t xml:space="preserve"> None.</w:t>
      </w:r>
    </w:p>
    <w:p w:rsidR="00A6640F" w:rsidRPr="00F90044" w:rsidRDefault="00A6640F" w:rsidP="00F71D5D">
      <w:pPr>
        <w:spacing w:line="480" w:lineRule="auto"/>
        <w:rPr>
          <w:rFonts w:ascii="Times New Roman" w:hAnsi="Times New Roman"/>
          <w:b/>
          <w:sz w:val="22"/>
          <w:szCs w:val="22"/>
          <w:lang w:val="en-US"/>
        </w:rPr>
      </w:pPr>
      <w:r w:rsidRPr="00F90044">
        <w:rPr>
          <w:rFonts w:ascii="Times New Roman" w:hAnsi="Times New Roman"/>
          <w:b/>
          <w:sz w:val="22"/>
          <w:szCs w:val="22"/>
          <w:lang w:val="en-US"/>
        </w:rPr>
        <w:t>Word count</w:t>
      </w:r>
      <w:r w:rsidR="009A0A2E">
        <w:rPr>
          <w:rFonts w:ascii="Times New Roman" w:hAnsi="Times New Roman"/>
          <w:b/>
          <w:sz w:val="22"/>
          <w:szCs w:val="22"/>
          <w:lang w:val="en-US"/>
        </w:rPr>
        <w:t xml:space="preserve">: </w:t>
      </w:r>
      <w:r w:rsidR="00BD4411">
        <w:rPr>
          <w:rFonts w:ascii="Times New Roman" w:hAnsi="Times New Roman"/>
          <w:b/>
          <w:sz w:val="22"/>
          <w:szCs w:val="22"/>
          <w:lang w:val="en-US"/>
        </w:rPr>
        <w:t>600</w:t>
      </w:r>
      <w:r w:rsidR="00D30597">
        <w:rPr>
          <w:rFonts w:ascii="Times New Roman" w:hAnsi="Times New Roman"/>
          <w:sz w:val="22"/>
          <w:szCs w:val="22"/>
          <w:lang w:val="en-US"/>
        </w:rPr>
        <w:t>.</w:t>
      </w:r>
    </w:p>
    <w:p w:rsidR="004F6D13" w:rsidRPr="00F90044" w:rsidRDefault="0090117C" w:rsidP="00F71D5D">
      <w:pPr>
        <w:spacing w:line="480" w:lineRule="auto"/>
        <w:rPr>
          <w:rFonts w:ascii="Times New Roman" w:hAnsi="Times New Roman"/>
          <w:sz w:val="22"/>
          <w:szCs w:val="22"/>
          <w:lang w:val="en-US"/>
        </w:rPr>
      </w:pPr>
      <w:r w:rsidRPr="00F90044">
        <w:rPr>
          <w:rFonts w:ascii="Times New Roman" w:hAnsi="Times New Roman"/>
          <w:b/>
          <w:sz w:val="22"/>
          <w:szCs w:val="22"/>
        </w:rPr>
        <w:t>Author Contribution:</w:t>
      </w:r>
      <w:r w:rsidRPr="00F90044">
        <w:rPr>
          <w:rFonts w:ascii="Times New Roman" w:hAnsi="Times New Roman"/>
          <w:sz w:val="22"/>
          <w:szCs w:val="22"/>
        </w:rPr>
        <w:t xml:space="preserve"> Each author made s</w:t>
      </w:r>
      <w:r w:rsidRPr="00F90044">
        <w:rPr>
          <w:rFonts w:ascii="Times New Roman" w:eastAsia="Times New Roman" w:hAnsi="Times New Roman"/>
          <w:sz w:val="22"/>
          <w:szCs w:val="22"/>
          <w:lang w:eastAsia="en-GB"/>
        </w:rPr>
        <w:t>ubstantial contributions to the design, acquisition, analysis and interpretation of data for the work in this study.  Each author also made substantial contribution in: drafting; revising and approval of the final version of the manuscript to be published.</w:t>
      </w:r>
    </w:p>
    <w:p w:rsidR="00F90044" w:rsidRDefault="00F90044">
      <w:pPr>
        <w:rPr>
          <w:rFonts w:ascii="Times New Roman" w:hAnsi="Times New Roman"/>
          <w:b/>
          <w:sz w:val="22"/>
          <w:szCs w:val="22"/>
          <w:lang w:val="en-US"/>
        </w:rPr>
      </w:pPr>
      <w:r>
        <w:rPr>
          <w:rFonts w:ascii="Times New Roman" w:hAnsi="Times New Roman"/>
          <w:b/>
          <w:sz w:val="22"/>
          <w:szCs w:val="22"/>
          <w:lang w:val="en-US"/>
        </w:rPr>
        <w:br w:type="page"/>
      </w:r>
    </w:p>
    <w:p w:rsidR="00433F11" w:rsidRPr="00433F11" w:rsidRDefault="0017442B" w:rsidP="00F708A5">
      <w:pPr>
        <w:spacing w:line="480" w:lineRule="auto"/>
        <w:rPr>
          <w:rFonts w:ascii="Times New Roman" w:hAnsi="Times New Roman"/>
          <w:b/>
          <w:sz w:val="22"/>
          <w:szCs w:val="22"/>
          <w:lang w:val="en-US"/>
        </w:rPr>
      </w:pPr>
      <w:r>
        <w:rPr>
          <w:rFonts w:ascii="Times New Roman" w:hAnsi="Times New Roman"/>
          <w:b/>
          <w:sz w:val="22"/>
          <w:szCs w:val="22"/>
          <w:lang w:val="en-US"/>
        </w:rPr>
        <w:lastRenderedPageBreak/>
        <w:t>2</w:t>
      </w:r>
      <w:r w:rsidR="00433F11" w:rsidRPr="00433F11">
        <w:rPr>
          <w:rFonts w:ascii="Times New Roman" w:hAnsi="Times New Roman"/>
          <w:b/>
          <w:sz w:val="22"/>
          <w:szCs w:val="22"/>
          <w:lang w:val="en-US"/>
        </w:rPr>
        <w:t>. Case Report</w:t>
      </w:r>
    </w:p>
    <w:p w:rsidR="004F6D13" w:rsidRPr="00BD20BC" w:rsidRDefault="00BF13E3" w:rsidP="00F71D5D">
      <w:pPr>
        <w:spacing w:line="480" w:lineRule="auto"/>
        <w:rPr>
          <w:rFonts w:ascii="Times New Roman" w:hAnsi="Times New Roman"/>
          <w:sz w:val="22"/>
          <w:szCs w:val="22"/>
          <w:lang w:val="en-US"/>
        </w:rPr>
      </w:pPr>
      <w:r w:rsidRPr="00BD20BC">
        <w:rPr>
          <w:rFonts w:ascii="Times New Roman" w:hAnsi="Times New Roman"/>
          <w:sz w:val="22"/>
          <w:szCs w:val="22"/>
          <w:lang w:val="en-US"/>
        </w:rPr>
        <w:t xml:space="preserve">A </w:t>
      </w:r>
      <w:r w:rsidR="00A77A8E">
        <w:rPr>
          <w:rFonts w:ascii="Times New Roman" w:hAnsi="Times New Roman"/>
          <w:sz w:val="22"/>
          <w:szCs w:val="22"/>
          <w:lang w:val="en-US"/>
        </w:rPr>
        <w:t xml:space="preserve">middle-aged </w:t>
      </w:r>
      <w:r w:rsidR="001D5198" w:rsidRPr="00BD20BC">
        <w:rPr>
          <w:rFonts w:ascii="Times New Roman" w:hAnsi="Times New Roman"/>
          <w:sz w:val="22"/>
          <w:szCs w:val="22"/>
          <w:lang w:val="en-US"/>
        </w:rPr>
        <w:t>male</w:t>
      </w:r>
      <w:r w:rsidR="0000247B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1D5198" w:rsidRPr="00BD20BC">
        <w:rPr>
          <w:rFonts w:ascii="Times New Roman" w:hAnsi="Times New Roman"/>
          <w:sz w:val="22"/>
          <w:szCs w:val="22"/>
          <w:lang w:val="en-US"/>
        </w:rPr>
        <w:t xml:space="preserve">was admitted </w:t>
      </w:r>
      <w:r w:rsidRPr="00BD20BC">
        <w:rPr>
          <w:rFonts w:ascii="Times New Roman" w:hAnsi="Times New Roman"/>
          <w:sz w:val="22"/>
          <w:szCs w:val="22"/>
          <w:lang w:val="en-US"/>
        </w:rPr>
        <w:t xml:space="preserve">to a </w:t>
      </w:r>
      <w:r w:rsidR="00C321D8">
        <w:rPr>
          <w:rFonts w:ascii="Times New Roman" w:hAnsi="Times New Roman"/>
          <w:sz w:val="22"/>
          <w:szCs w:val="22"/>
          <w:lang w:val="en-US"/>
        </w:rPr>
        <w:t>regional</w:t>
      </w:r>
      <w:r w:rsidR="00C321D8" w:rsidRPr="00BD20BC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BD20BC">
        <w:rPr>
          <w:rFonts w:ascii="Times New Roman" w:hAnsi="Times New Roman"/>
          <w:sz w:val="22"/>
          <w:szCs w:val="22"/>
          <w:lang w:val="en-US"/>
        </w:rPr>
        <w:t xml:space="preserve">hospital </w:t>
      </w:r>
      <w:r w:rsidR="001D5198" w:rsidRPr="00BD20BC">
        <w:rPr>
          <w:rFonts w:ascii="Times New Roman" w:hAnsi="Times New Roman"/>
          <w:sz w:val="22"/>
          <w:szCs w:val="22"/>
          <w:lang w:val="en-US"/>
        </w:rPr>
        <w:t>with acute sinusitis</w:t>
      </w:r>
      <w:r w:rsidR="00084956">
        <w:rPr>
          <w:rFonts w:ascii="Times New Roman" w:hAnsi="Times New Roman"/>
          <w:sz w:val="22"/>
          <w:szCs w:val="22"/>
          <w:lang w:val="en-US"/>
        </w:rPr>
        <w:t xml:space="preserve">, </w:t>
      </w:r>
      <w:r w:rsidR="001D5198" w:rsidRPr="00BD20BC">
        <w:rPr>
          <w:rFonts w:ascii="Times New Roman" w:hAnsi="Times New Roman"/>
          <w:sz w:val="22"/>
          <w:szCs w:val="22"/>
          <w:lang w:val="en-US"/>
        </w:rPr>
        <w:t xml:space="preserve">tonsillitis, </w:t>
      </w:r>
      <w:r w:rsidR="00670B39">
        <w:rPr>
          <w:rFonts w:ascii="Times New Roman" w:hAnsi="Times New Roman"/>
          <w:sz w:val="22"/>
          <w:szCs w:val="22"/>
          <w:lang w:val="en-US"/>
        </w:rPr>
        <w:t xml:space="preserve">increasing </w:t>
      </w:r>
      <w:r w:rsidR="001D5198" w:rsidRPr="00BD20BC">
        <w:rPr>
          <w:rFonts w:ascii="Times New Roman" w:hAnsi="Times New Roman"/>
          <w:sz w:val="22"/>
          <w:szCs w:val="22"/>
          <w:lang w:val="en-US"/>
        </w:rPr>
        <w:t xml:space="preserve">dysphagia and </w:t>
      </w:r>
      <w:r w:rsidR="00C11825" w:rsidRPr="00BD20BC">
        <w:rPr>
          <w:rFonts w:ascii="Times New Roman" w:hAnsi="Times New Roman"/>
          <w:sz w:val="22"/>
          <w:szCs w:val="22"/>
          <w:lang w:val="en-US"/>
        </w:rPr>
        <w:t>dyspnea</w:t>
      </w:r>
      <w:r w:rsidR="001D5198" w:rsidRPr="00BD20BC">
        <w:rPr>
          <w:rFonts w:ascii="Times New Roman" w:hAnsi="Times New Roman"/>
          <w:sz w:val="22"/>
          <w:szCs w:val="22"/>
          <w:lang w:val="en-US"/>
        </w:rPr>
        <w:t xml:space="preserve">. </w:t>
      </w:r>
      <w:r w:rsidRPr="00BD20BC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E52B80">
        <w:rPr>
          <w:rFonts w:ascii="Times New Roman" w:hAnsi="Times New Roman"/>
          <w:sz w:val="22"/>
          <w:szCs w:val="22"/>
          <w:lang w:val="en-US"/>
        </w:rPr>
        <w:t>Recent</w:t>
      </w:r>
      <w:r w:rsidR="005F0AE1">
        <w:rPr>
          <w:rFonts w:ascii="Times New Roman" w:hAnsi="Times New Roman"/>
          <w:sz w:val="22"/>
          <w:szCs w:val="22"/>
          <w:lang w:val="en-US"/>
        </w:rPr>
        <w:t>ly</w:t>
      </w:r>
      <w:r w:rsidR="00E52B80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D458C2">
        <w:rPr>
          <w:rFonts w:ascii="Times New Roman" w:hAnsi="Times New Roman"/>
          <w:sz w:val="22"/>
          <w:szCs w:val="22"/>
          <w:lang w:val="en-US"/>
        </w:rPr>
        <w:t>h</w:t>
      </w:r>
      <w:r w:rsidR="005D1998">
        <w:rPr>
          <w:rFonts w:ascii="Times New Roman" w:hAnsi="Times New Roman"/>
          <w:sz w:val="22"/>
          <w:szCs w:val="22"/>
          <w:lang w:val="en-US"/>
        </w:rPr>
        <w:t>e</w:t>
      </w:r>
      <w:r w:rsidR="001D5198" w:rsidRPr="00BD20BC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4C7919">
        <w:rPr>
          <w:rFonts w:ascii="Times New Roman" w:hAnsi="Times New Roman"/>
          <w:sz w:val="22"/>
          <w:szCs w:val="22"/>
          <w:lang w:val="en-US"/>
        </w:rPr>
        <w:t>had been</w:t>
      </w:r>
      <w:r w:rsidR="001D5198" w:rsidRPr="00BD20BC">
        <w:rPr>
          <w:rFonts w:ascii="Times New Roman" w:hAnsi="Times New Roman"/>
          <w:sz w:val="22"/>
          <w:szCs w:val="22"/>
          <w:lang w:val="en-US"/>
        </w:rPr>
        <w:t xml:space="preserve"> investigated for malaise, </w:t>
      </w:r>
      <w:r w:rsidR="00C11825" w:rsidRPr="00BD20BC">
        <w:rPr>
          <w:rFonts w:ascii="Times New Roman" w:hAnsi="Times New Roman"/>
          <w:sz w:val="22"/>
          <w:szCs w:val="22"/>
          <w:lang w:val="en-US"/>
        </w:rPr>
        <w:t>generalized</w:t>
      </w:r>
      <w:r w:rsidR="001D5198" w:rsidRPr="00BD20BC">
        <w:rPr>
          <w:rFonts w:ascii="Times New Roman" w:hAnsi="Times New Roman"/>
          <w:sz w:val="22"/>
          <w:szCs w:val="22"/>
          <w:lang w:val="en-US"/>
        </w:rPr>
        <w:t xml:space="preserve"> lymphadenopathy and </w:t>
      </w:r>
      <w:r w:rsidR="00C11825" w:rsidRPr="00BD20BC">
        <w:rPr>
          <w:rFonts w:ascii="Times New Roman" w:hAnsi="Times New Roman"/>
          <w:sz w:val="22"/>
          <w:szCs w:val="22"/>
          <w:lang w:val="en-US"/>
        </w:rPr>
        <w:t>anemia</w:t>
      </w:r>
      <w:r w:rsidR="001D5198" w:rsidRPr="00BD20BC">
        <w:rPr>
          <w:rFonts w:ascii="Times New Roman" w:hAnsi="Times New Roman"/>
          <w:sz w:val="22"/>
          <w:szCs w:val="22"/>
          <w:lang w:val="en-US"/>
        </w:rPr>
        <w:t>.</w:t>
      </w:r>
      <w:r w:rsidR="0017442B">
        <w:rPr>
          <w:rFonts w:ascii="Times New Roman" w:hAnsi="Times New Roman"/>
          <w:sz w:val="22"/>
          <w:szCs w:val="22"/>
          <w:lang w:val="en-US"/>
        </w:rPr>
        <w:t xml:space="preserve">  </w:t>
      </w:r>
      <w:r w:rsidR="00B844EB">
        <w:rPr>
          <w:rFonts w:ascii="Times New Roman" w:hAnsi="Times New Roman"/>
          <w:sz w:val="22"/>
          <w:szCs w:val="22"/>
          <w:lang w:val="en-US"/>
        </w:rPr>
        <w:t xml:space="preserve">The patient presented to </w:t>
      </w:r>
      <w:r w:rsidR="00681FE7">
        <w:rPr>
          <w:rFonts w:ascii="Times New Roman" w:hAnsi="Times New Roman"/>
          <w:sz w:val="22"/>
          <w:szCs w:val="22"/>
          <w:lang w:val="en-US"/>
        </w:rPr>
        <w:t xml:space="preserve">Ophthalmology </w:t>
      </w:r>
      <w:r w:rsidR="0072167F">
        <w:rPr>
          <w:rFonts w:ascii="Times New Roman" w:hAnsi="Times New Roman"/>
          <w:sz w:val="22"/>
          <w:szCs w:val="22"/>
          <w:lang w:val="en-US"/>
        </w:rPr>
        <w:t xml:space="preserve">for </w:t>
      </w:r>
      <w:r w:rsidR="001D5198" w:rsidRPr="00BD20BC">
        <w:rPr>
          <w:rFonts w:ascii="Times New Roman" w:hAnsi="Times New Roman"/>
          <w:sz w:val="22"/>
          <w:szCs w:val="22"/>
          <w:lang w:val="en-US"/>
        </w:rPr>
        <w:t xml:space="preserve">painless </w:t>
      </w:r>
      <w:r w:rsidR="0072167F">
        <w:rPr>
          <w:rFonts w:ascii="Times New Roman" w:hAnsi="Times New Roman"/>
          <w:sz w:val="22"/>
          <w:szCs w:val="22"/>
          <w:lang w:val="en-US"/>
        </w:rPr>
        <w:t xml:space="preserve">left </w:t>
      </w:r>
      <w:r w:rsidR="001D5198" w:rsidRPr="00BD20BC">
        <w:rPr>
          <w:rFonts w:ascii="Times New Roman" w:hAnsi="Times New Roman"/>
          <w:sz w:val="22"/>
          <w:szCs w:val="22"/>
          <w:lang w:val="en-US"/>
        </w:rPr>
        <w:t>blurred vision</w:t>
      </w:r>
      <w:r w:rsidR="000B6FE0">
        <w:rPr>
          <w:rFonts w:ascii="Times New Roman" w:hAnsi="Times New Roman"/>
          <w:sz w:val="22"/>
          <w:szCs w:val="22"/>
          <w:lang w:val="en-US"/>
        </w:rPr>
        <w:t>.  O</w:t>
      </w:r>
      <w:r w:rsidR="001D5198" w:rsidRPr="00BD20BC">
        <w:rPr>
          <w:rFonts w:ascii="Times New Roman" w:hAnsi="Times New Roman"/>
          <w:sz w:val="22"/>
          <w:szCs w:val="22"/>
          <w:lang w:val="en-US"/>
        </w:rPr>
        <w:t xml:space="preserve">n examination, </w:t>
      </w:r>
      <w:r w:rsidR="00B844EB">
        <w:rPr>
          <w:rFonts w:ascii="Times New Roman" w:hAnsi="Times New Roman"/>
          <w:sz w:val="22"/>
          <w:szCs w:val="22"/>
          <w:lang w:val="en-US"/>
        </w:rPr>
        <w:t>he</w:t>
      </w:r>
      <w:r w:rsidR="001D5198" w:rsidRPr="00BD20BC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00247B">
        <w:rPr>
          <w:rFonts w:ascii="Times New Roman" w:hAnsi="Times New Roman"/>
          <w:sz w:val="22"/>
          <w:szCs w:val="22"/>
          <w:lang w:val="en-US"/>
        </w:rPr>
        <w:t xml:space="preserve">had </w:t>
      </w:r>
      <w:r w:rsidR="000B6FE0">
        <w:rPr>
          <w:rFonts w:ascii="Times New Roman" w:hAnsi="Times New Roman"/>
          <w:sz w:val="22"/>
          <w:szCs w:val="22"/>
          <w:lang w:val="en-US"/>
        </w:rPr>
        <w:t xml:space="preserve">a </w:t>
      </w:r>
      <w:r w:rsidR="005827D4">
        <w:rPr>
          <w:rFonts w:ascii="Times New Roman" w:hAnsi="Times New Roman"/>
          <w:sz w:val="22"/>
          <w:szCs w:val="22"/>
          <w:lang w:val="en-US"/>
        </w:rPr>
        <w:t xml:space="preserve">left </w:t>
      </w:r>
      <w:r w:rsidR="000B6FE0">
        <w:rPr>
          <w:rFonts w:ascii="Times New Roman" w:hAnsi="Times New Roman"/>
          <w:sz w:val="22"/>
          <w:szCs w:val="22"/>
          <w:lang w:val="en-US"/>
        </w:rPr>
        <w:t xml:space="preserve">central scotoma but </w:t>
      </w:r>
      <w:r w:rsidR="001D5198" w:rsidRPr="00BD20BC">
        <w:rPr>
          <w:rFonts w:ascii="Times New Roman" w:hAnsi="Times New Roman"/>
          <w:sz w:val="22"/>
          <w:szCs w:val="22"/>
          <w:lang w:val="en-US"/>
        </w:rPr>
        <w:t xml:space="preserve">6/6 </w:t>
      </w:r>
      <w:r w:rsidR="000B6FE0">
        <w:rPr>
          <w:rFonts w:ascii="Times New Roman" w:hAnsi="Times New Roman"/>
          <w:sz w:val="22"/>
          <w:szCs w:val="22"/>
          <w:lang w:val="en-US"/>
        </w:rPr>
        <w:t xml:space="preserve">vision in </w:t>
      </w:r>
      <w:r w:rsidR="001D5198" w:rsidRPr="00BD20BC">
        <w:rPr>
          <w:rFonts w:ascii="Times New Roman" w:hAnsi="Times New Roman"/>
          <w:sz w:val="22"/>
          <w:szCs w:val="22"/>
          <w:lang w:val="en-US"/>
        </w:rPr>
        <w:t xml:space="preserve">both eyes. </w:t>
      </w:r>
      <w:r w:rsidRPr="00BD20BC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5827D4">
        <w:rPr>
          <w:rFonts w:ascii="Times New Roman" w:hAnsi="Times New Roman"/>
          <w:sz w:val="22"/>
          <w:szCs w:val="22"/>
          <w:lang w:val="en-US"/>
        </w:rPr>
        <w:t>S</w:t>
      </w:r>
      <w:r w:rsidR="001D5198" w:rsidRPr="00BD20BC">
        <w:rPr>
          <w:rFonts w:ascii="Times New Roman" w:hAnsi="Times New Roman"/>
          <w:sz w:val="22"/>
          <w:szCs w:val="22"/>
          <w:lang w:val="en-US"/>
        </w:rPr>
        <w:t xml:space="preserve">ubtle </w:t>
      </w:r>
      <w:r w:rsidR="000B6FE0">
        <w:rPr>
          <w:rFonts w:ascii="Times New Roman" w:hAnsi="Times New Roman"/>
          <w:sz w:val="22"/>
          <w:szCs w:val="22"/>
          <w:lang w:val="en-US"/>
        </w:rPr>
        <w:t xml:space="preserve">left </w:t>
      </w:r>
      <w:proofErr w:type="spellStart"/>
      <w:r w:rsidR="005827D4">
        <w:rPr>
          <w:rFonts w:ascii="Times New Roman" w:hAnsi="Times New Roman"/>
          <w:sz w:val="22"/>
          <w:szCs w:val="22"/>
          <w:lang w:val="en-US"/>
        </w:rPr>
        <w:t>subretinal</w:t>
      </w:r>
      <w:proofErr w:type="spellEnd"/>
      <w:r w:rsidR="005827D4">
        <w:rPr>
          <w:rFonts w:ascii="Times New Roman" w:hAnsi="Times New Roman"/>
          <w:sz w:val="22"/>
          <w:szCs w:val="22"/>
          <w:lang w:val="en-US"/>
        </w:rPr>
        <w:t xml:space="preserve"> fluid, consistent with </w:t>
      </w:r>
      <w:r w:rsidR="004539A6">
        <w:rPr>
          <w:rFonts w:ascii="Times New Roman" w:hAnsi="Times New Roman"/>
          <w:sz w:val="22"/>
          <w:szCs w:val="22"/>
          <w:lang w:val="en-US"/>
        </w:rPr>
        <w:t>central ser</w:t>
      </w:r>
      <w:r w:rsidR="00215526">
        <w:rPr>
          <w:rFonts w:ascii="Times New Roman" w:hAnsi="Times New Roman"/>
          <w:sz w:val="22"/>
          <w:szCs w:val="22"/>
          <w:lang w:val="en-US"/>
        </w:rPr>
        <w:t xml:space="preserve">ous </w:t>
      </w:r>
      <w:proofErr w:type="spellStart"/>
      <w:r w:rsidR="00215526">
        <w:rPr>
          <w:rFonts w:ascii="Times New Roman" w:hAnsi="Times New Roman"/>
          <w:sz w:val="22"/>
          <w:szCs w:val="22"/>
          <w:lang w:val="en-US"/>
        </w:rPr>
        <w:t>choriore</w:t>
      </w:r>
      <w:r w:rsidR="005A482F">
        <w:rPr>
          <w:rFonts w:ascii="Times New Roman" w:hAnsi="Times New Roman"/>
          <w:sz w:val="22"/>
          <w:szCs w:val="22"/>
          <w:lang w:val="en-US"/>
        </w:rPr>
        <w:t>ti</w:t>
      </w:r>
      <w:r w:rsidR="00215526">
        <w:rPr>
          <w:rFonts w:ascii="Times New Roman" w:hAnsi="Times New Roman"/>
          <w:sz w:val="22"/>
          <w:szCs w:val="22"/>
          <w:lang w:val="en-US"/>
        </w:rPr>
        <w:t>n</w:t>
      </w:r>
      <w:r w:rsidR="005A482F">
        <w:rPr>
          <w:rFonts w:ascii="Times New Roman" w:hAnsi="Times New Roman"/>
          <w:sz w:val="22"/>
          <w:szCs w:val="22"/>
          <w:lang w:val="en-US"/>
        </w:rPr>
        <w:t>opathy</w:t>
      </w:r>
      <w:proofErr w:type="spellEnd"/>
      <w:r w:rsidR="005A482F">
        <w:rPr>
          <w:rFonts w:ascii="Times New Roman" w:hAnsi="Times New Roman"/>
          <w:sz w:val="22"/>
          <w:szCs w:val="22"/>
          <w:lang w:val="en-US"/>
        </w:rPr>
        <w:t xml:space="preserve"> (CSCR)</w:t>
      </w:r>
      <w:r w:rsidR="005827D4">
        <w:rPr>
          <w:rFonts w:ascii="Times New Roman" w:hAnsi="Times New Roman"/>
          <w:sz w:val="22"/>
          <w:szCs w:val="22"/>
          <w:lang w:val="en-US"/>
        </w:rPr>
        <w:t>,</w:t>
      </w:r>
      <w:r w:rsidR="00C77611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1D5198" w:rsidRPr="00BD20BC">
        <w:rPr>
          <w:rFonts w:ascii="Times New Roman" w:hAnsi="Times New Roman"/>
          <w:sz w:val="22"/>
          <w:szCs w:val="22"/>
          <w:lang w:val="en-US"/>
        </w:rPr>
        <w:t xml:space="preserve">was </w:t>
      </w:r>
      <w:r w:rsidR="005F0AE1">
        <w:rPr>
          <w:rFonts w:ascii="Times New Roman" w:hAnsi="Times New Roman"/>
          <w:sz w:val="22"/>
          <w:szCs w:val="22"/>
          <w:lang w:val="en-US"/>
        </w:rPr>
        <w:t xml:space="preserve">noted on </w:t>
      </w:r>
      <w:proofErr w:type="spellStart"/>
      <w:r w:rsidR="005F0AE1">
        <w:rPr>
          <w:rFonts w:ascii="Times New Roman" w:hAnsi="Times New Roman"/>
          <w:sz w:val="22"/>
          <w:szCs w:val="22"/>
          <w:lang w:val="en-US"/>
        </w:rPr>
        <w:t>fundoscopy</w:t>
      </w:r>
      <w:proofErr w:type="spellEnd"/>
      <w:r w:rsidR="005F0AE1">
        <w:rPr>
          <w:rFonts w:ascii="Times New Roman" w:hAnsi="Times New Roman"/>
          <w:sz w:val="22"/>
          <w:szCs w:val="22"/>
          <w:lang w:val="en-US"/>
        </w:rPr>
        <w:t xml:space="preserve"> and confirmed</w:t>
      </w:r>
      <w:r w:rsidR="001D5198" w:rsidRPr="00BD20BC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0B6FE0">
        <w:rPr>
          <w:rFonts w:ascii="Times New Roman" w:hAnsi="Times New Roman"/>
          <w:sz w:val="22"/>
          <w:szCs w:val="22"/>
          <w:lang w:val="en-US"/>
        </w:rPr>
        <w:t xml:space="preserve">on </w:t>
      </w:r>
      <w:r w:rsidRPr="00BD20BC">
        <w:rPr>
          <w:rFonts w:ascii="Times New Roman" w:hAnsi="Times New Roman"/>
          <w:sz w:val="22"/>
          <w:szCs w:val="22"/>
          <w:lang w:val="en-US"/>
        </w:rPr>
        <w:t xml:space="preserve">ocular coherence tomography </w:t>
      </w:r>
      <w:r w:rsidR="00702B4D" w:rsidRPr="00BD20BC">
        <w:rPr>
          <w:rFonts w:ascii="Times New Roman" w:hAnsi="Times New Roman"/>
          <w:sz w:val="22"/>
          <w:szCs w:val="22"/>
          <w:lang w:val="en-US"/>
        </w:rPr>
        <w:t>(OCT)</w:t>
      </w:r>
      <w:r w:rsidR="001D5198" w:rsidRPr="00BD20BC">
        <w:rPr>
          <w:rFonts w:ascii="Times New Roman" w:hAnsi="Times New Roman"/>
          <w:sz w:val="22"/>
          <w:szCs w:val="22"/>
          <w:lang w:val="en-US"/>
        </w:rPr>
        <w:t xml:space="preserve">. </w:t>
      </w:r>
      <w:r w:rsidRPr="00BD20BC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1D5198" w:rsidRPr="00BD20BC">
        <w:rPr>
          <w:rFonts w:ascii="Times New Roman" w:hAnsi="Times New Roman"/>
          <w:sz w:val="22"/>
          <w:szCs w:val="22"/>
          <w:lang w:val="en-US"/>
        </w:rPr>
        <w:t>The</w:t>
      </w:r>
      <w:r w:rsidR="00E53E9F">
        <w:rPr>
          <w:rFonts w:ascii="Times New Roman" w:hAnsi="Times New Roman"/>
          <w:sz w:val="22"/>
          <w:szCs w:val="22"/>
          <w:lang w:val="en-US"/>
        </w:rPr>
        <w:t>re was</w:t>
      </w:r>
      <w:r w:rsidR="000B6FE0">
        <w:rPr>
          <w:rFonts w:ascii="Times New Roman" w:hAnsi="Times New Roman"/>
          <w:sz w:val="22"/>
          <w:szCs w:val="22"/>
          <w:lang w:val="en-US"/>
        </w:rPr>
        <w:t xml:space="preserve"> no</w:t>
      </w:r>
      <w:r w:rsidR="001D5198" w:rsidRPr="00BD20BC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BD20BC">
        <w:rPr>
          <w:rFonts w:ascii="Times New Roman" w:hAnsi="Times New Roman"/>
          <w:sz w:val="22"/>
          <w:szCs w:val="22"/>
          <w:lang w:val="en-US"/>
        </w:rPr>
        <w:t>intra</w:t>
      </w:r>
      <w:r w:rsidR="001D5198" w:rsidRPr="00BD20BC">
        <w:rPr>
          <w:rFonts w:ascii="Times New Roman" w:hAnsi="Times New Roman"/>
          <w:sz w:val="22"/>
          <w:szCs w:val="22"/>
          <w:lang w:val="en-US"/>
        </w:rPr>
        <w:t xml:space="preserve">ocular inflammation; </w:t>
      </w:r>
      <w:r w:rsidR="000B6FE0">
        <w:rPr>
          <w:rFonts w:ascii="Times New Roman" w:hAnsi="Times New Roman"/>
          <w:sz w:val="22"/>
          <w:szCs w:val="22"/>
          <w:lang w:val="en-US"/>
        </w:rPr>
        <w:t xml:space="preserve">thus management involved </w:t>
      </w:r>
      <w:r w:rsidR="001D5198" w:rsidRPr="00BD20BC">
        <w:rPr>
          <w:rFonts w:ascii="Times New Roman" w:hAnsi="Times New Roman"/>
          <w:sz w:val="22"/>
          <w:szCs w:val="22"/>
          <w:lang w:val="en-US"/>
        </w:rPr>
        <w:t xml:space="preserve">observation. </w:t>
      </w:r>
      <w:r w:rsidRPr="00BD20BC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5D1998">
        <w:rPr>
          <w:rFonts w:ascii="Times New Roman" w:hAnsi="Times New Roman"/>
          <w:sz w:val="22"/>
          <w:szCs w:val="22"/>
          <w:lang w:val="en-US"/>
        </w:rPr>
        <w:t>M</w:t>
      </w:r>
      <w:r w:rsidR="000B6FE0">
        <w:rPr>
          <w:rFonts w:ascii="Times New Roman" w:hAnsi="Times New Roman"/>
          <w:sz w:val="22"/>
          <w:szCs w:val="22"/>
          <w:lang w:val="en-US"/>
        </w:rPr>
        <w:t>ean</w:t>
      </w:r>
      <w:r w:rsidR="005D1998">
        <w:rPr>
          <w:rFonts w:ascii="Times New Roman" w:hAnsi="Times New Roman"/>
          <w:sz w:val="22"/>
          <w:szCs w:val="22"/>
          <w:lang w:val="en-US"/>
        </w:rPr>
        <w:t>while</w:t>
      </w:r>
      <w:r w:rsidR="000B6FE0">
        <w:rPr>
          <w:rFonts w:ascii="Times New Roman" w:hAnsi="Times New Roman"/>
          <w:sz w:val="22"/>
          <w:szCs w:val="22"/>
          <w:lang w:val="en-US"/>
        </w:rPr>
        <w:t xml:space="preserve">, </w:t>
      </w:r>
      <w:r w:rsidR="00972374">
        <w:rPr>
          <w:rFonts w:ascii="Times New Roman" w:hAnsi="Times New Roman"/>
          <w:sz w:val="22"/>
          <w:szCs w:val="22"/>
          <w:lang w:val="en-US"/>
        </w:rPr>
        <w:t xml:space="preserve">histological examination of </w:t>
      </w:r>
      <w:r w:rsidR="000B6FE0">
        <w:rPr>
          <w:rFonts w:ascii="Times New Roman" w:hAnsi="Times New Roman"/>
          <w:sz w:val="22"/>
          <w:szCs w:val="22"/>
          <w:lang w:val="en-US"/>
        </w:rPr>
        <w:t>n</w:t>
      </w:r>
      <w:r w:rsidR="004F1345">
        <w:rPr>
          <w:rFonts w:ascii="Times New Roman" w:hAnsi="Times New Roman"/>
          <w:sz w:val="22"/>
          <w:szCs w:val="22"/>
          <w:lang w:val="en-US"/>
        </w:rPr>
        <w:t>asal-and bone-</w:t>
      </w:r>
      <w:r w:rsidR="001D5198" w:rsidRPr="00BD20BC">
        <w:rPr>
          <w:rFonts w:ascii="Times New Roman" w:hAnsi="Times New Roman"/>
          <w:sz w:val="22"/>
          <w:szCs w:val="22"/>
          <w:lang w:val="en-US"/>
        </w:rPr>
        <w:t>marrow biopsies reveal</w:t>
      </w:r>
      <w:r w:rsidR="002C4069">
        <w:rPr>
          <w:rFonts w:ascii="Times New Roman" w:hAnsi="Times New Roman"/>
          <w:sz w:val="22"/>
          <w:szCs w:val="22"/>
          <w:lang w:val="en-US"/>
        </w:rPr>
        <w:t>ed</w:t>
      </w:r>
      <w:r w:rsidR="001D5198" w:rsidRPr="00BD20BC">
        <w:rPr>
          <w:rFonts w:ascii="Times New Roman" w:hAnsi="Times New Roman"/>
          <w:sz w:val="22"/>
          <w:szCs w:val="22"/>
          <w:lang w:val="en-US"/>
        </w:rPr>
        <w:t xml:space="preserve"> the diagnosis of HS</w:t>
      </w:r>
      <w:r w:rsidRPr="00BD20BC">
        <w:rPr>
          <w:rFonts w:ascii="Times New Roman" w:hAnsi="Times New Roman"/>
          <w:sz w:val="22"/>
          <w:szCs w:val="22"/>
          <w:lang w:val="en-US"/>
        </w:rPr>
        <w:t>.</w:t>
      </w:r>
    </w:p>
    <w:p w:rsidR="004F6D13" w:rsidRPr="00BD20BC" w:rsidRDefault="004F6D13" w:rsidP="00F71D5D">
      <w:pPr>
        <w:spacing w:line="480" w:lineRule="auto"/>
        <w:rPr>
          <w:rFonts w:ascii="Times New Roman" w:hAnsi="Times New Roman"/>
          <w:sz w:val="22"/>
          <w:szCs w:val="22"/>
          <w:lang w:val="en-US"/>
        </w:rPr>
      </w:pPr>
    </w:p>
    <w:p w:rsidR="004F6D13" w:rsidRPr="00BD20BC" w:rsidRDefault="00A2775E" w:rsidP="00F71D5D">
      <w:pPr>
        <w:spacing w:line="480" w:lineRule="auto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t>T</w:t>
      </w:r>
      <w:r w:rsidR="001D5198" w:rsidRPr="00BD20BC">
        <w:rPr>
          <w:rFonts w:ascii="Times New Roman" w:hAnsi="Times New Roman"/>
          <w:sz w:val="22"/>
          <w:szCs w:val="22"/>
          <w:lang w:val="en-US"/>
        </w:rPr>
        <w:t xml:space="preserve">he patient was rapidly transferred to </w:t>
      </w:r>
      <w:r w:rsidR="00CC6B53">
        <w:rPr>
          <w:rFonts w:ascii="Times New Roman" w:hAnsi="Times New Roman"/>
          <w:sz w:val="22"/>
          <w:szCs w:val="22"/>
          <w:lang w:val="en-US"/>
        </w:rPr>
        <w:t>the RLBUHT</w:t>
      </w:r>
      <w:r w:rsidR="00FE1D4A">
        <w:rPr>
          <w:rFonts w:ascii="Times New Roman" w:hAnsi="Times New Roman"/>
          <w:sz w:val="22"/>
          <w:szCs w:val="22"/>
          <w:lang w:val="en-US"/>
        </w:rPr>
        <w:t xml:space="preserve"> for</w:t>
      </w:r>
      <w:r w:rsidR="001D5198" w:rsidRPr="00BD20BC">
        <w:rPr>
          <w:rFonts w:ascii="Times New Roman" w:hAnsi="Times New Roman"/>
          <w:sz w:val="22"/>
          <w:szCs w:val="22"/>
          <w:lang w:val="en-US"/>
        </w:rPr>
        <w:t xml:space="preserve"> chemotherapy. </w:t>
      </w:r>
      <w:r w:rsidR="00BF13E3" w:rsidRPr="00BD20BC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C26C34">
        <w:rPr>
          <w:rFonts w:ascii="Times New Roman" w:hAnsi="Times New Roman"/>
          <w:sz w:val="22"/>
          <w:szCs w:val="22"/>
          <w:lang w:val="en-US"/>
        </w:rPr>
        <w:t>Following</w:t>
      </w:r>
      <w:r w:rsidR="00C26C34" w:rsidRPr="00BD20BC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1D5198" w:rsidRPr="00BD20BC">
        <w:rPr>
          <w:rFonts w:ascii="Times New Roman" w:hAnsi="Times New Roman"/>
          <w:sz w:val="22"/>
          <w:szCs w:val="22"/>
          <w:lang w:val="en-US"/>
        </w:rPr>
        <w:t xml:space="preserve">transfer, </w:t>
      </w:r>
      <w:r w:rsidR="00215526">
        <w:rPr>
          <w:rFonts w:ascii="Times New Roman" w:hAnsi="Times New Roman"/>
          <w:sz w:val="22"/>
          <w:szCs w:val="22"/>
          <w:lang w:val="en-US"/>
        </w:rPr>
        <w:t>he</w:t>
      </w:r>
      <w:r w:rsidR="001D5198" w:rsidRPr="00BD20BC">
        <w:rPr>
          <w:rFonts w:ascii="Times New Roman" w:hAnsi="Times New Roman"/>
          <w:sz w:val="22"/>
          <w:szCs w:val="22"/>
          <w:lang w:val="en-US"/>
        </w:rPr>
        <w:t xml:space="preserve"> was </w:t>
      </w:r>
      <w:r w:rsidR="00681FE7">
        <w:rPr>
          <w:rFonts w:ascii="Times New Roman" w:hAnsi="Times New Roman"/>
          <w:sz w:val="22"/>
          <w:szCs w:val="22"/>
          <w:lang w:val="en-US"/>
        </w:rPr>
        <w:t>seen in t</w:t>
      </w:r>
      <w:r w:rsidR="001D5198" w:rsidRPr="00BD20BC">
        <w:rPr>
          <w:rFonts w:ascii="Times New Roman" w:hAnsi="Times New Roman"/>
          <w:sz w:val="22"/>
          <w:szCs w:val="22"/>
          <w:lang w:val="en-US"/>
        </w:rPr>
        <w:t xml:space="preserve">he </w:t>
      </w:r>
      <w:r w:rsidR="00B13978">
        <w:rPr>
          <w:rFonts w:ascii="Times New Roman" w:hAnsi="Times New Roman"/>
          <w:sz w:val="22"/>
          <w:szCs w:val="22"/>
          <w:lang w:val="en-US"/>
        </w:rPr>
        <w:t>LOOC</w:t>
      </w:r>
      <w:r w:rsidR="001D5198" w:rsidRPr="00BD20BC">
        <w:rPr>
          <w:rFonts w:ascii="Times New Roman" w:hAnsi="Times New Roman"/>
          <w:sz w:val="22"/>
          <w:szCs w:val="22"/>
          <w:lang w:val="en-US"/>
        </w:rPr>
        <w:t xml:space="preserve"> for bilateral painless vision</w:t>
      </w:r>
      <w:r w:rsidR="002070A4">
        <w:rPr>
          <w:rFonts w:ascii="Times New Roman" w:hAnsi="Times New Roman"/>
          <w:sz w:val="22"/>
          <w:szCs w:val="22"/>
          <w:lang w:val="en-US"/>
        </w:rPr>
        <w:t xml:space="preserve"> loss</w:t>
      </w:r>
      <w:r w:rsidR="001D5198" w:rsidRPr="00BD20BC">
        <w:rPr>
          <w:rFonts w:ascii="Times New Roman" w:hAnsi="Times New Roman"/>
          <w:sz w:val="22"/>
          <w:szCs w:val="22"/>
          <w:lang w:val="en-US"/>
        </w:rPr>
        <w:t xml:space="preserve">. </w:t>
      </w:r>
      <w:r w:rsidR="00681FE7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1D5198" w:rsidRPr="00BD20BC">
        <w:rPr>
          <w:rFonts w:ascii="Times New Roman" w:hAnsi="Times New Roman"/>
          <w:sz w:val="22"/>
          <w:szCs w:val="22"/>
          <w:lang w:val="en-US"/>
        </w:rPr>
        <w:t>V</w:t>
      </w:r>
      <w:r w:rsidR="00681FE7">
        <w:rPr>
          <w:rFonts w:ascii="Times New Roman" w:hAnsi="Times New Roman"/>
          <w:sz w:val="22"/>
          <w:szCs w:val="22"/>
          <w:lang w:val="en-US"/>
        </w:rPr>
        <w:t xml:space="preserve">isual acuity </w:t>
      </w:r>
      <w:r w:rsidR="001D5198" w:rsidRPr="00BD20BC">
        <w:rPr>
          <w:rFonts w:ascii="Times New Roman" w:hAnsi="Times New Roman"/>
          <w:sz w:val="22"/>
          <w:szCs w:val="22"/>
          <w:lang w:val="en-US"/>
        </w:rPr>
        <w:t xml:space="preserve">was 6/9 </w:t>
      </w:r>
      <w:r w:rsidR="0032057D">
        <w:rPr>
          <w:rFonts w:ascii="Times New Roman" w:hAnsi="Times New Roman"/>
          <w:sz w:val="22"/>
          <w:szCs w:val="22"/>
          <w:lang w:val="en-US"/>
        </w:rPr>
        <w:t>OD</w:t>
      </w:r>
      <w:r w:rsidR="00951716">
        <w:rPr>
          <w:rFonts w:ascii="Times New Roman" w:hAnsi="Times New Roman"/>
          <w:sz w:val="22"/>
          <w:szCs w:val="22"/>
          <w:lang w:val="en-US"/>
        </w:rPr>
        <w:t>;</w:t>
      </w:r>
      <w:r w:rsidR="00681FE7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1D5198" w:rsidRPr="00BD20BC">
        <w:rPr>
          <w:rFonts w:ascii="Times New Roman" w:hAnsi="Times New Roman"/>
          <w:sz w:val="22"/>
          <w:szCs w:val="22"/>
          <w:lang w:val="en-US"/>
        </w:rPr>
        <w:t>6/18</w:t>
      </w:r>
      <w:r w:rsidR="00681FE7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32057D">
        <w:rPr>
          <w:rFonts w:ascii="Times New Roman" w:hAnsi="Times New Roman"/>
          <w:sz w:val="22"/>
          <w:szCs w:val="22"/>
          <w:lang w:val="en-US"/>
        </w:rPr>
        <w:t>OS</w:t>
      </w:r>
      <w:r w:rsidR="001D5198" w:rsidRPr="00BD20BC">
        <w:rPr>
          <w:rFonts w:ascii="Times New Roman" w:hAnsi="Times New Roman"/>
          <w:sz w:val="22"/>
          <w:szCs w:val="22"/>
          <w:lang w:val="en-US"/>
        </w:rPr>
        <w:t xml:space="preserve">. </w:t>
      </w:r>
      <w:r w:rsidR="00BF13E3" w:rsidRPr="00BD20BC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E53E9F">
        <w:rPr>
          <w:rFonts w:ascii="Times New Roman" w:hAnsi="Times New Roman"/>
          <w:sz w:val="22"/>
          <w:szCs w:val="22"/>
          <w:lang w:val="en-US"/>
        </w:rPr>
        <w:t>E</w:t>
      </w:r>
      <w:r w:rsidR="001D5198" w:rsidRPr="00BD20BC">
        <w:rPr>
          <w:rFonts w:ascii="Times New Roman" w:hAnsi="Times New Roman"/>
          <w:sz w:val="22"/>
          <w:szCs w:val="22"/>
          <w:lang w:val="en-US"/>
        </w:rPr>
        <w:t xml:space="preserve">xamination </w:t>
      </w:r>
      <w:r w:rsidR="00E53E9F">
        <w:rPr>
          <w:rFonts w:ascii="Times New Roman" w:hAnsi="Times New Roman"/>
          <w:sz w:val="22"/>
          <w:szCs w:val="22"/>
          <w:lang w:val="en-US"/>
        </w:rPr>
        <w:t>r</w:t>
      </w:r>
      <w:r w:rsidR="001D5198" w:rsidRPr="00BD20BC">
        <w:rPr>
          <w:rFonts w:ascii="Times New Roman" w:hAnsi="Times New Roman"/>
          <w:sz w:val="22"/>
          <w:szCs w:val="22"/>
          <w:lang w:val="en-US"/>
        </w:rPr>
        <w:t xml:space="preserve">evealed ‘quiet’ eyes with no </w:t>
      </w:r>
      <w:r w:rsidR="00EA7159">
        <w:rPr>
          <w:rFonts w:ascii="Times New Roman" w:hAnsi="Times New Roman"/>
          <w:sz w:val="22"/>
          <w:szCs w:val="22"/>
          <w:lang w:val="en-US"/>
        </w:rPr>
        <w:t>inflammat</w:t>
      </w:r>
      <w:r w:rsidR="00B844EB">
        <w:rPr>
          <w:rFonts w:ascii="Times New Roman" w:hAnsi="Times New Roman"/>
          <w:sz w:val="22"/>
          <w:szCs w:val="22"/>
          <w:lang w:val="en-US"/>
        </w:rPr>
        <w:t>ion</w:t>
      </w:r>
      <w:r w:rsidR="001D5198" w:rsidRPr="00BD20BC">
        <w:rPr>
          <w:rFonts w:ascii="Times New Roman" w:hAnsi="Times New Roman"/>
          <w:sz w:val="22"/>
          <w:szCs w:val="22"/>
          <w:lang w:val="en-US"/>
        </w:rPr>
        <w:t xml:space="preserve"> but </w:t>
      </w:r>
      <w:r w:rsidR="000B6FE0">
        <w:rPr>
          <w:rFonts w:ascii="Times New Roman" w:hAnsi="Times New Roman"/>
          <w:sz w:val="22"/>
          <w:szCs w:val="22"/>
          <w:lang w:val="en-US"/>
        </w:rPr>
        <w:t xml:space="preserve">bilateral focal macular </w:t>
      </w:r>
      <w:r w:rsidR="005A482F">
        <w:rPr>
          <w:rFonts w:ascii="Times New Roman" w:hAnsi="Times New Roman"/>
          <w:sz w:val="22"/>
          <w:szCs w:val="22"/>
          <w:lang w:val="en-US"/>
        </w:rPr>
        <w:t xml:space="preserve">retinal detachments </w:t>
      </w:r>
      <w:r w:rsidR="007F356A">
        <w:rPr>
          <w:rFonts w:ascii="Times New Roman" w:hAnsi="Times New Roman"/>
          <w:sz w:val="22"/>
          <w:szCs w:val="22"/>
          <w:lang w:val="en-US"/>
        </w:rPr>
        <w:t>(</w:t>
      </w:r>
      <w:r w:rsidR="00C77611">
        <w:rPr>
          <w:rFonts w:ascii="Times New Roman" w:hAnsi="Times New Roman"/>
          <w:sz w:val="22"/>
          <w:szCs w:val="22"/>
          <w:lang w:val="en-US"/>
        </w:rPr>
        <w:t>RDs</w:t>
      </w:r>
      <w:r w:rsidR="00886116">
        <w:rPr>
          <w:rFonts w:ascii="Times New Roman" w:hAnsi="Times New Roman"/>
          <w:sz w:val="22"/>
          <w:szCs w:val="22"/>
          <w:lang w:val="en-US"/>
        </w:rPr>
        <w:t>; Fig.1</w:t>
      </w:r>
      <w:r w:rsidR="00203959">
        <w:rPr>
          <w:rFonts w:ascii="Times New Roman" w:hAnsi="Times New Roman"/>
          <w:sz w:val="22"/>
          <w:szCs w:val="22"/>
          <w:lang w:val="en-US"/>
        </w:rPr>
        <w:t>A&amp;</w:t>
      </w:r>
      <w:r w:rsidR="007E2675">
        <w:rPr>
          <w:rFonts w:ascii="Times New Roman" w:hAnsi="Times New Roman"/>
          <w:sz w:val="22"/>
          <w:szCs w:val="22"/>
          <w:lang w:val="en-US"/>
        </w:rPr>
        <w:t>B</w:t>
      </w:r>
      <w:r w:rsidR="00886116">
        <w:rPr>
          <w:rFonts w:ascii="Times New Roman" w:hAnsi="Times New Roman"/>
          <w:sz w:val="22"/>
          <w:szCs w:val="22"/>
          <w:lang w:val="en-US"/>
        </w:rPr>
        <w:t>)</w:t>
      </w:r>
      <w:r w:rsidR="001D5198" w:rsidRPr="00BD20BC">
        <w:rPr>
          <w:rFonts w:ascii="Times New Roman" w:hAnsi="Times New Roman"/>
          <w:sz w:val="22"/>
          <w:szCs w:val="22"/>
          <w:lang w:val="en-US"/>
        </w:rPr>
        <w:t xml:space="preserve">. </w:t>
      </w:r>
      <w:r w:rsidR="00BF13E3" w:rsidRPr="00BD20BC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402354">
        <w:rPr>
          <w:rFonts w:ascii="Times New Roman" w:hAnsi="Times New Roman"/>
          <w:sz w:val="22"/>
          <w:szCs w:val="22"/>
          <w:lang w:val="en-US"/>
        </w:rPr>
        <w:t xml:space="preserve">Systemic </w:t>
      </w:r>
      <w:r w:rsidR="001D5198" w:rsidRPr="00BD20BC">
        <w:rPr>
          <w:rFonts w:ascii="Times New Roman" w:hAnsi="Times New Roman"/>
          <w:sz w:val="22"/>
          <w:szCs w:val="22"/>
          <w:lang w:val="en-US"/>
        </w:rPr>
        <w:t xml:space="preserve">PET-CT </w:t>
      </w:r>
      <w:r w:rsidR="006A7756">
        <w:rPr>
          <w:rFonts w:ascii="Times New Roman" w:hAnsi="Times New Roman"/>
          <w:sz w:val="22"/>
          <w:szCs w:val="22"/>
          <w:lang w:val="en-US"/>
        </w:rPr>
        <w:t>showed</w:t>
      </w:r>
      <w:r w:rsidR="006A7756" w:rsidRPr="00BD20BC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416DB0" w:rsidRPr="00BD20BC">
        <w:rPr>
          <w:rFonts w:ascii="Times New Roman" w:hAnsi="Times New Roman"/>
          <w:sz w:val="22"/>
          <w:szCs w:val="22"/>
          <w:lang w:val="en-US"/>
        </w:rPr>
        <w:t>disseminat</w:t>
      </w:r>
      <w:r w:rsidR="00416DB0">
        <w:rPr>
          <w:rFonts w:ascii="Times New Roman" w:hAnsi="Times New Roman"/>
          <w:sz w:val="22"/>
          <w:szCs w:val="22"/>
          <w:lang w:val="en-US"/>
        </w:rPr>
        <w:t>ed</w:t>
      </w:r>
      <w:r w:rsidR="00416DB0" w:rsidRPr="00BD20BC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EF382D">
        <w:rPr>
          <w:rFonts w:ascii="Times New Roman" w:hAnsi="Times New Roman"/>
          <w:sz w:val="22"/>
          <w:szCs w:val="22"/>
          <w:lang w:val="en-US"/>
        </w:rPr>
        <w:t xml:space="preserve">HS </w:t>
      </w:r>
      <w:r w:rsidR="001D5198" w:rsidRPr="00BD20BC">
        <w:rPr>
          <w:rFonts w:ascii="Times New Roman" w:hAnsi="Times New Roman"/>
          <w:sz w:val="22"/>
          <w:szCs w:val="22"/>
          <w:lang w:val="en-US"/>
        </w:rPr>
        <w:t xml:space="preserve">with </w:t>
      </w:r>
      <w:r w:rsidR="000B6FE0">
        <w:rPr>
          <w:rFonts w:ascii="Times New Roman" w:hAnsi="Times New Roman"/>
          <w:sz w:val="22"/>
          <w:szCs w:val="22"/>
          <w:lang w:val="en-US"/>
        </w:rPr>
        <w:t xml:space="preserve">widespread </w:t>
      </w:r>
      <w:r w:rsidR="001D5198" w:rsidRPr="00BD20BC">
        <w:rPr>
          <w:rFonts w:ascii="Times New Roman" w:hAnsi="Times New Roman"/>
          <w:sz w:val="22"/>
          <w:szCs w:val="22"/>
          <w:lang w:val="en-US"/>
        </w:rPr>
        <w:t xml:space="preserve">increased FDG uptake in </w:t>
      </w:r>
      <w:r w:rsidR="000B6FE0">
        <w:rPr>
          <w:rFonts w:ascii="Times New Roman" w:hAnsi="Times New Roman"/>
          <w:sz w:val="22"/>
          <w:szCs w:val="22"/>
          <w:lang w:val="en-US"/>
        </w:rPr>
        <w:t>lymp</w:t>
      </w:r>
      <w:r w:rsidR="004F1345">
        <w:rPr>
          <w:rFonts w:ascii="Times New Roman" w:hAnsi="Times New Roman"/>
          <w:sz w:val="22"/>
          <w:szCs w:val="22"/>
          <w:lang w:val="en-US"/>
        </w:rPr>
        <w:t>h-</w:t>
      </w:r>
      <w:r w:rsidR="001D5198" w:rsidRPr="00BD20BC">
        <w:rPr>
          <w:rFonts w:ascii="Times New Roman" w:hAnsi="Times New Roman"/>
          <w:sz w:val="22"/>
          <w:szCs w:val="22"/>
          <w:lang w:val="en-US"/>
        </w:rPr>
        <w:t>nodes and bone</w:t>
      </w:r>
      <w:r w:rsidR="004F1345">
        <w:rPr>
          <w:rFonts w:ascii="Times New Roman" w:hAnsi="Times New Roman"/>
          <w:sz w:val="22"/>
          <w:szCs w:val="22"/>
          <w:lang w:val="en-US"/>
        </w:rPr>
        <w:t>-</w:t>
      </w:r>
      <w:r w:rsidR="001D5198" w:rsidRPr="00BD20BC">
        <w:rPr>
          <w:rFonts w:ascii="Times New Roman" w:hAnsi="Times New Roman"/>
          <w:sz w:val="22"/>
          <w:szCs w:val="22"/>
          <w:lang w:val="en-US"/>
        </w:rPr>
        <w:t xml:space="preserve">marrow. </w:t>
      </w:r>
      <w:r w:rsidR="00BF13E3" w:rsidRPr="00BD20BC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E53E9F">
        <w:rPr>
          <w:rFonts w:ascii="Times New Roman" w:hAnsi="Times New Roman"/>
          <w:sz w:val="22"/>
          <w:szCs w:val="22"/>
          <w:lang w:val="en-US"/>
        </w:rPr>
        <w:t xml:space="preserve">Head </w:t>
      </w:r>
      <w:r w:rsidR="00355FA1">
        <w:rPr>
          <w:rFonts w:ascii="Times New Roman" w:hAnsi="Times New Roman"/>
          <w:sz w:val="22"/>
          <w:szCs w:val="22"/>
          <w:lang w:val="en-US"/>
        </w:rPr>
        <w:t>M</w:t>
      </w:r>
      <w:r w:rsidR="001D5198" w:rsidRPr="00BD20BC">
        <w:rPr>
          <w:rFonts w:ascii="Times New Roman" w:hAnsi="Times New Roman"/>
          <w:sz w:val="22"/>
          <w:szCs w:val="22"/>
          <w:lang w:val="en-US"/>
        </w:rPr>
        <w:t>RI showed enlarged adenoid</w:t>
      </w:r>
      <w:r w:rsidR="00E53E9F">
        <w:rPr>
          <w:rFonts w:ascii="Times New Roman" w:hAnsi="Times New Roman"/>
          <w:sz w:val="22"/>
          <w:szCs w:val="22"/>
          <w:lang w:val="en-US"/>
        </w:rPr>
        <w:t>s</w:t>
      </w:r>
      <w:r w:rsidR="001D5198" w:rsidRPr="00BD20BC">
        <w:rPr>
          <w:rFonts w:ascii="Times New Roman" w:hAnsi="Times New Roman"/>
          <w:sz w:val="22"/>
          <w:szCs w:val="22"/>
          <w:lang w:val="en-US"/>
        </w:rPr>
        <w:t>,</w:t>
      </w:r>
      <w:r w:rsidR="00E53E9F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1D5198" w:rsidRPr="00BD20BC">
        <w:rPr>
          <w:rFonts w:ascii="Times New Roman" w:hAnsi="Times New Roman"/>
          <w:sz w:val="22"/>
          <w:szCs w:val="22"/>
          <w:lang w:val="en-US"/>
        </w:rPr>
        <w:t>parotid</w:t>
      </w:r>
      <w:r w:rsidR="00E53E9F">
        <w:rPr>
          <w:rFonts w:ascii="Times New Roman" w:hAnsi="Times New Roman"/>
          <w:sz w:val="22"/>
          <w:szCs w:val="22"/>
          <w:lang w:val="en-US"/>
        </w:rPr>
        <w:t>s</w:t>
      </w:r>
      <w:r w:rsidR="001D5198" w:rsidRPr="00BD20BC">
        <w:rPr>
          <w:rFonts w:ascii="Times New Roman" w:hAnsi="Times New Roman"/>
          <w:sz w:val="22"/>
          <w:szCs w:val="22"/>
          <w:lang w:val="en-US"/>
        </w:rPr>
        <w:t xml:space="preserve"> and clival involvement. </w:t>
      </w:r>
    </w:p>
    <w:p w:rsidR="004F6D13" w:rsidRPr="00BD20BC" w:rsidRDefault="004F6D13" w:rsidP="00F71D5D">
      <w:pPr>
        <w:spacing w:line="480" w:lineRule="auto"/>
        <w:rPr>
          <w:rFonts w:ascii="Times New Roman" w:hAnsi="Times New Roman"/>
          <w:sz w:val="22"/>
          <w:szCs w:val="22"/>
          <w:lang w:val="en-US"/>
        </w:rPr>
      </w:pPr>
    </w:p>
    <w:p w:rsidR="00083BA6" w:rsidRDefault="00012016" w:rsidP="00445914">
      <w:pPr>
        <w:spacing w:line="480" w:lineRule="auto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t>T</w:t>
      </w:r>
      <w:r w:rsidR="00977041">
        <w:rPr>
          <w:rFonts w:ascii="Times New Roman" w:hAnsi="Times New Roman"/>
          <w:sz w:val="22"/>
          <w:szCs w:val="22"/>
          <w:lang w:val="en-US"/>
        </w:rPr>
        <w:t xml:space="preserve">he patient </w:t>
      </w:r>
      <w:r w:rsidR="001D5198" w:rsidRPr="00BD20BC">
        <w:rPr>
          <w:rFonts w:ascii="Times New Roman" w:hAnsi="Times New Roman"/>
          <w:sz w:val="22"/>
          <w:szCs w:val="22"/>
          <w:lang w:val="en-US"/>
        </w:rPr>
        <w:t xml:space="preserve">deteriorated </w:t>
      </w:r>
      <w:r>
        <w:rPr>
          <w:rFonts w:ascii="Times New Roman" w:hAnsi="Times New Roman"/>
          <w:sz w:val="22"/>
          <w:szCs w:val="22"/>
          <w:lang w:val="en-US"/>
        </w:rPr>
        <w:t>under chemotherapy</w:t>
      </w:r>
      <w:r w:rsidR="002711B6">
        <w:rPr>
          <w:rFonts w:ascii="Times New Roman" w:hAnsi="Times New Roman"/>
          <w:sz w:val="22"/>
          <w:szCs w:val="22"/>
          <w:lang w:val="en-US"/>
        </w:rPr>
        <w:t>,</w:t>
      </w:r>
      <w:r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2711B6">
        <w:rPr>
          <w:rFonts w:ascii="Times New Roman" w:hAnsi="Times New Roman"/>
          <w:sz w:val="22"/>
          <w:szCs w:val="22"/>
          <w:lang w:val="en-US"/>
        </w:rPr>
        <w:t xml:space="preserve">succumbing to </w:t>
      </w:r>
      <w:r w:rsidR="00AA2392">
        <w:rPr>
          <w:rFonts w:ascii="Times New Roman" w:hAnsi="Times New Roman"/>
          <w:sz w:val="22"/>
          <w:szCs w:val="22"/>
          <w:lang w:val="en-US"/>
        </w:rPr>
        <w:t xml:space="preserve">systemic </w:t>
      </w:r>
      <w:r w:rsidR="002711B6">
        <w:rPr>
          <w:rFonts w:ascii="Times New Roman" w:hAnsi="Times New Roman"/>
          <w:sz w:val="22"/>
          <w:szCs w:val="22"/>
          <w:lang w:val="en-US"/>
        </w:rPr>
        <w:t>HS</w:t>
      </w:r>
      <w:r w:rsidR="004F1345">
        <w:rPr>
          <w:rFonts w:ascii="Times New Roman" w:hAnsi="Times New Roman"/>
          <w:sz w:val="22"/>
          <w:szCs w:val="22"/>
          <w:lang w:val="en-US"/>
        </w:rPr>
        <w:t xml:space="preserve"> within 3-weeks of admission</w:t>
      </w:r>
      <w:r w:rsidR="001D5198" w:rsidRPr="00BD20BC">
        <w:rPr>
          <w:rFonts w:ascii="Times New Roman" w:hAnsi="Times New Roman"/>
          <w:sz w:val="22"/>
          <w:szCs w:val="22"/>
          <w:lang w:val="en-US"/>
        </w:rPr>
        <w:t xml:space="preserve">. </w:t>
      </w:r>
      <w:r w:rsidR="004F1345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951716">
        <w:rPr>
          <w:rFonts w:ascii="Times New Roman" w:hAnsi="Times New Roman"/>
          <w:sz w:val="22"/>
          <w:szCs w:val="22"/>
          <w:lang w:val="en-US"/>
        </w:rPr>
        <w:t>I</w:t>
      </w:r>
      <w:r w:rsidR="00371E8A" w:rsidRPr="00BD20BC">
        <w:rPr>
          <w:rFonts w:ascii="Times New Roman" w:hAnsi="Times New Roman"/>
          <w:sz w:val="22"/>
          <w:szCs w:val="22"/>
          <w:lang w:val="en-US"/>
        </w:rPr>
        <w:t>nformed consent was obtained from relatives for autopsy</w:t>
      </w:r>
      <w:r w:rsidR="00D95855">
        <w:rPr>
          <w:rFonts w:ascii="Times New Roman" w:hAnsi="Times New Roman"/>
          <w:sz w:val="22"/>
          <w:szCs w:val="22"/>
          <w:lang w:val="en-US"/>
        </w:rPr>
        <w:t>,</w:t>
      </w:r>
      <w:r w:rsidR="00371E8A" w:rsidRPr="00BD20BC">
        <w:rPr>
          <w:rFonts w:ascii="Times New Roman" w:hAnsi="Times New Roman"/>
          <w:sz w:val="22"/>
          <w:szCs w:val="22"/>
          <w:lang w:val="en-US"/>
        </w:rPr>
        <w:t xml:space="preserve"> and to use tissue for research according to the Declaration of Helsinki.  The left eye was </w:t>
      </w:r>
      <w:r w:rsidR="00E53E9F">
        <w:rPr>
          <w:rFonts w:ascii="Times New Roman" w:hAnsi="Times New Roman"/>
          <w:sz w:val="22"/>
          <w:szCs w:val="22"/>
          <w:lang w:val="en-US"/>
        </w:rPr>
        <w:t xml:space="preserve">sent </w:t>
      </w:r>
      <w:r w:rsidR="00371E8A" w:rsidRPr="00BD20BC">
        <w:rPr>
          <w:rFonts w:ascii="Times New Roman" w:hAnsi="Times New Roman"/>
          <w:sz w:val="22"/>
          <w:szCs w:val="22"/>
          <w:lang w:val="en-US"/>
        </w:rPr>
        <w:t>for histop</w:t>
      </w:r>
      <w:r w:rsidR="00E53E9F">
        <w:rPr>
          <w:rFonts w:ascii="Times New Roman" w:hAnsi="Times New Roman"/>
          <w:sz w:val="22"/>
          <w:szCs w:val="22"/>
          <w:lang w:val="en-US"/>
        </w:rPr>
        <w:t>athology.</w:t>
      </w:r>
      <w:r w:rsidR="00083BA6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3B7AD6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951716">
        <w:rPr>
          <w:rFonts w:ascii="Times New Roman" w:hAnsi="Times New Roman"/>
          <w:sz w:val="22"/>
          <w:szCs w:val="22"/>
          <w:lang w:val="en-US"/>
        </w:rPr>
        <w:t>C</w:t>
      </w:r>
      <w:r w:rsidR="001D5198" w:rsidRPr="00BD20BC">
        <w:rPr>
          <w:rFonts w:ascii="Times New Roman" w:hAnsi="Times New Roman"/>
          <w:sz w:val="22"/>
          <w:szCs w:val="22"/>
          <w:lang w:val="en-US"/>
        </w:rPr>
        <w:t xml:space="preserve">omplete </w:t>
      </w:r>
      <w:r w:rsidR="00951716">
        <w:rPr>
          <w:rFonts w:ascii="Times New Roman" w:hAnsi="Times New Roman"/>
          <w:sz w:val="22"/>
          <w:szCs w:val="22"/>
          <w:lang w:val="en-US"/>
        </w:rPr>
        <w:t xml:space="preserve">autopsy </w:t>
      </w:r>
      <w:r w:rsidR="001D5198" w:rsidRPr="00BD20BC">
        <w:rPr>
          <w:rFonts w:ascii="Times New Roman" w:hAnsi="Times New Roman"/>
          <w:sz w:val="22"/>
          <w:szCs w:val="22"/>
          <w:lang w:val="en-US"/>
        </w:rPr>
        <w:t xml:space="preserve">findings </w:t>
      </w:r>
      <w:r w:rsidR="00951716">
        <w:rPr>
          <w:rFonts w:ascii="Times New Roman" w:hAnsi="Times New Roman"/>
          <w:sz w:val="22"/>
          <w:szCs w:val="22"/>
          <w:lang w:val="en-US"/>
        </w:rPr>
        <w:t>are</w:t>
      </w:r>
      <w:r w:rsidR="001D5198" w:rsidRPr="00BD20BC">
        <w:rPr>
          <w:rFonts w:ascii="Times New Roman" w:hAnsi="Times New Roman"/>
          <w:sz w:val="22"/>
          <w:szCs w:val="22"/>
          <w:lang w:val="en-US"/>
        </w:rPr>
        <w:t xml:space="preserve"> not </w:t>
      </w:r>
      <w:r w:rsidR="00951716">
        <w:rPr>
          <w:rFonts w:ascii="Times New Roman" w:hAnsi="Times New Roman"/>
          <w:sz w:val="22"/>
          <w:szCs w:val="22"/>
          <w:lang w:val="en-US"/>
        </w:rPr>
        <w:t>presented</w:t>
      </w:r>
      <w:r w:rsidR="00D95855">
        <w:rPr>
          <w:rFonts w:ascii="Times New Roman" w:hAnsi="Times New Roman"/>
          <w:sz w:val="22"/>
          <w:szCs w:val="22"/>
          <w:lang w:val="en-US"/>
        </w:rPr>
        <w:t xml:space="preserve"> here</w:t>
      </w:r>
      <w:r w:rsidR="00951716">
        <w:rPr>
          <w:rFonts w:ascii="Times New Roman" w:hAnsi="Times New Roman"/>
          <w:sz w:val="22"/>
          <w:szCs w:val="22"/>
          <w:lang w:val="en-US"/>
        </w:rPr>
        <w:t>,</w:t>
      </w:r>
      <w:r w:rsidR="001D5198" w:rsidRPr="00BD20BC">
        <w:rPr>
          <w:rFonts w:ascii="Times New Roman" w:hAnsi="Times New Roman"/>
          <w:sz w:val="22"/>
          <w:szCs w:val="22"/>
          <w:lang w:val="en-US"/>
        </w:rPr>
        <w:t xml:space="preserve"> however,</w:t>
      </w:r>
      <w:r w:rsidR="005D70D2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1D5198" w:rsidRPr="00BD20BC">
        <w:rPr>
          <w:rFonts w:ascii="Times New Roman" w:hAnsi="Times New Roman"/>
          <w:sz w:val="22"/>
          <w:szCs w:val="22"/>
          <w:lang w:val="en-US"/>
        </w:rPr>
        <w:t xml:space="preserve">extensive HS infiltration </w:t>
      </w:r>
      <w:r w:rsidR="006364EE">
        <w:rPr>
          <w:rFonts w:ascii="Times New Roman" w:hAnsi="Times New Roman"/>
          <w:sz w:val="22"/>
          <w:szCs w:val="22"/>
          <w:lang w:val="en-US"/>
        </w:rPr>
        <w:t xml:space="preserve">of numerous organs </w:t>
      </w:r>
      <w:r w:rsidR="00D95855">
        <w:rPr>
          <w:rFonts w:ascii="Times New Roman" w:hAnsi="Times New Roman"/>
          <w:sz w:val="22"/>
          <w:szCs w:val="22"/>
          <w:lang w:val="en-US"/>
        </w:rPr>
        <w:t>was observed</w:t>
      </w:r>
      <w:r w:rsidR="001D5198" w:rsidRPr="00BD20BC">
        <w:rPr>
          <w:rFonts w:ascii="Times New Roman" w:hAnsi="Times New Roman"/>
          <w:sz w:val="22"/>
          <w:szCs w:val="22"/>
          <w:lang w:val="en-US"/>
        </w:rPr>
        <w:t xml:space="preserve">. </w:t>
      </w:r>
      <w:r w:rsidR="00371E8A" w:rsidRPr="00BD20BC">
        <w:rPr>
          <w:rFonts w:ascii="Times New Roman" w:hAnsi="Times New Roman"/>
          <w:sz w:val="22"/>
          <w:szCs w:val="22"/>
          <w:lang w:val="en-US"/>
        </w:rPr>
        <w:t xml:space="preserve"> </w:t>
      </w:r>
    </w:p>
    <w:p w:rsidR="00203959" w:rsidRDefault="00203959" w:rsidP="00445914">
      <w:pPr>
        <w:spacing w:line="480" w:lineRule="auto"/>
        <w:rPr>
          <w:rFonts w:ascii="Times New Roman" w:hAnsi="Times New Roman"/>
          <w:sz w:val="22"/>
          <w:szCs w:val="22"/>
          <w:lang w:val="en-US"/>
        </w:rPr>
      </w:pPr>
    </w:p>
    <w:p w:rsidR="004F6D13" w:rsidRDefault="00C11825" w:rsidP="00203959">
      <w:pPr>
        <w:spacing w:line="480" w:lineRule="auto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t>The left globe was intact</w:t>
      </w:r>
      <w:r w:rsidR="00B844EB">
        <w:rPr>
          <w:rFonts w:ascii="Times New Roman" w:hAnsi="Times New Roman"/>
          <w:sz w:val="22"/>
          <w:szCs w:val="22"/>
          <w:lang w:val="en-US"/>
        </w:rPr>
        <w:t xml:space="preserve"> with normal</w:t>
      </w:r>
      <w:r w:rsidR="0088627A">
        <w:rPr>
          <w:rFonts w:ascii="Times New Roman" w:hAnsi="Times New Roman"/>
          <w:sz w:val="22"/>
          <w:szCs w:val="22"/>
          <w:lang w:val="en-US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 xml:space="preserve">dimensions </w:t>
      </w:r>
      <w:r w:rsidR="00B844EB">
        <w:rPr>
          <w:rFonts w:ascii="Times New Roman" w:hAnsi="Times New Roman"/>
          <w:sz w:val="22"/>
          <w:szCs w:val="22"/>
          <w:lang w:val="en-US"/>
        </w:rPr>
        <w:t>and</w:t>
      </w:r>
      <w:r w:rsidR="0088627A">
        <w:rPr>
          <w:rFonts w:ascii="Times New Roman" w:hAnsi="Times New Roman"/>
          <w:sz w:val="22"/>
          <w:szCs w:val="22"/>
          <w:lang w:val="en-US"/>
        </w:rPr>
        <w:t xml:space="preserve"> n</w:t>
      </w:r>
      <w:r w:rsidR="007A6A31" w:rsidRPr="00DE424B">
        <w:rPr>
          <w:rFonts w:ascii="Times New Roman" w:hAnsi="Times New Roman"/>
          <w:sz w:val="22"/>
          <w:szCs w:val="22"/>
          <w:lang w:val="en-US"/>
        </w:rPr>
        <w:t>o shadow seen on</w:t>
      </w:r>
      <w:r w:rsidR="001D5198" w:rsidRPr="00DE424B">
        <w:rPr>
          <w:rFonts w:ascii="Times New Roman" w:hAnsi="Times New Roman"/>
          <w:sz w:val="22"/>
          <w:szCs w:val="22"/>
          <w:lang w:val="en-US"/>
        </w:rPr>
        <w:t xml:space="preserve"> transillumination. </w:t>
      </w:r>
      <w:r w:rsidR="00F71D5D" w:rsidRPr="00DE424B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445914">
        <w:rPr>
          <w:rFonts w:ascii="Times New Roman" w:hAnsi="Times New Roman"/>
          <w:sz w:val="22"/>
          <w:szCs w:val="22"/>
          <w:lang w:val="en-US"/>
        </w:rPr>
        <w:t xml:space="preserve">The choroid was </w:t>
      </w:r>
      <w:r w:rsidR="00C71BC1">
        <w:rPr>
          <w:rFonts w:ascii="Times New Roman" w:hAnsi="Times New Roman"/>
          <w:sz w:val="22"/>
          <w:szCs w:val="22"/>
          <w:lang w:val="en-US"/>
        </w:rPr>
        <w:t>filled</w:t>
      </w:r>
      <w:r w:rsidR="001D5198" w:rsidRPr="00DE424B">
        <w:rPr>
          <w:rFonts w:ascii="Times New Roman" w:hAnsi="Times New Roman"/>
          <w:sz w:val="22"/>
          <w:szCs w:val="22"/>
          <w:lang w:val="en-US"/>
        </w:rPr>
        <w:t xml:space="preserve"> by HS cells (Fig</w:t>
      </w:r>
      <w:r w:rsidR="007A6A31" w:rsidRPr="00DE424B">
        <w:rPr>
          <w:rFonts w:ascii="Times New Roman" w:hAnsi="Times New Roman"/>
          <w:sz w:val="22"/>
          <w:szCs w:val="22"/>
          <w:lang w:val="en-US"/>
        </w:rPr>
        <w:t>.</w:t>
      </w:r>
      <w:r w:rsidR="001D5198" w:rsidRPr="00DE424B">
        <w:rPr>
          <w:rFonts w:ascii="Times New Roman" w:hAnsi="Times New Roman"/>
          <w:sz w:val="22"/>
          <w:szCs w:val="22"/>
          <w:lang w:val="en-US"/>
        </w:rPr>
        <w:t>1</w:t>
      </w:r>
      <w:r w:rsidR="00775584">
        <w:rPr>
          <w:rFonts w:ascii="Times New Roman" w:hAnsi="Times New Roman"/>
          <w:sz w:val="22"/>
          <w:szCs w:val="22"/>
          <w:lang w:val="en-US"/>
        </w:rPr>
        <w:t>C</w:t>
      </w:r>
      <w:r w:rsidR="001D5198" w:rsidRPr="00DE424B">
        <w:rPr>
          <w:rFonts w:ascii="Times New Roman" w:hAnsi="Times New Roman"/>
          <w:sz w:val="22"/>
          <w:szCs w:val="22"/>
          <w:lang w:val="en-US"/>
        </w:rPr>
        <w:t>)</w:t>
      </w:r>
      <w:r w:rsidR="00CB0A2C">
        <w:rPr>
          <w:rFonts w:ascii="Times New Roman" w:hAnsi="Times New Roman"/>
          <w:sz w:val="22"/>
          <w:szCs w:val="22"/>
          <w:lang w:val="en-US"/>
        </w:rPr>
        <w:t xml:space="preserve">; </w:t>
      </w:r>
      <w:r w:rsidR="00B844EB">
        <w:rPr>
          <w:rFonts w:ascii="Times New Roman" w:hAnsi="Times New Roman"/>
          <w:sz w:val="22"/>
          <w:szCs w:val="22"/>
          <w:lang w:val="en-US"/>
        </w:rPr>
        <w:t xml:space="preserve">which </w:t>
      </w:r>
      <w:r w:rsidR="001D466F">
        <w:rPr>
          <w:rFonts w:ascii="Times New Roman" w:hAnsi="Times New Roman"/>
          <w:sz w:val="22"/>
          <w:szCs w:val="22"/>
          <w:lang w:val="en-US"/>
        </w:rPr>
        <w:t xml:space="preserve">were </w:t>
      </w:r>
      <w:r w:rsidR="001D5198" w:rsidRPr="00DE424B">
        <w:rPr>
          <w:rFonts w:ascii="Times New Roman" w:hAnsi="Times New Roman"/>
          <w:sz w:val="22"/>
          <w:szCs w:val="22"/>
          <w:lang w:val="en-US"/>
        </w:rPr>
        <w:t>medium-to-large with abundant cytoplasm</w:t>
      </w:r>
      <w:r w:rsidR="00CB0A2C">
        <w:rPr>
          <w:rFonts w:ascii="Times New Roman" w:hAnsi="Times New Roman"/>
          <w:sz w:val="22"/>
          <w:szCs w:val="22"/>
          <w:lang w:val="en-US"/>
        </w:rPr>
        <w:t xml:space="preserve"> an</w:t>
      </w:r>
      <w:r w:rsidR="001D5198" w:rsidRPr="00DE424B">
        <w:rPr>
          <w:rFonts w:ascii="Times New Roman" w:hAnsi="Times New Roman"/>
          <w:sz w:val="22"/>
          <w:szCs w:val="22"/>
          <w:lang w:val="en-US"/>
        </w:rPr>
        <w:t>d prominent large</w:t>
      </w:r>
      <w:r w:rsidR="00CB0A2C">
        <w:rPr>
          <w:rFonts w:ascii="Times New Roman" w:hAnsi="Times New Roman"/>
          <w:sz w:val="22"/>
          <w:szCs w:val="22"/>
          <w:lang w:val="en-US"/>
        </w:rPr>
        <w:t xml:space="preserve"> round</w:t>
      </w:r>
      <w:r w:rsidR="00EC17F9">
        <w:rPr>
          <w:rFonts w:ascii="Times New Roman" w:hAnsi="Times New Roman"/>
          <w:sz w:val="22"/>
          <w:szCs w:val="22"/>
          <w:lang w:val="en-US"/>
        </w:rPr>
        <w:t>-</w:t>
      </w:r>
      <w:r w:rsidR="00CB0A2C">
        <w:rPr>
          <w:rFonts w:ascii="Times New Roman" w:hAnsi="Times New Roman"/>
          <w:sz w:val="22"/>
          <w:szCs w:val="22"/>
          <w:lang w:val="en-US"/>
        </w:rPr>
        <w:t>to</w:t>
      </w:r>
      <w:r w:rsidR="00EC17F9">
        <w:rPr>
          <w:rFonts w:ascii="Times New Roman" w:hAnsi="Times New Roman"/>
          <w:sz w:val="22"/>
          <w:szCs w:val="22"/>
          <w:lang w:val="en-US"/>
        </w:rPr>
        <w:t>-</w:t>
      </w:r>
      <w:r w:rsidR="00CB0A2C">
        <w:rPr>
          <w:rFonts w:ascii="Times New Roman" w:hAnsi="Times New Roman"/>
          <w:sz w:val="22"/>
          <w:szCs w:val="22"/>
          <w:lang w:val="en-US"/>
        </w:rPr>
        <w:t>oval</w:t>
      </w:r>
      <w:r w:rsidR="007D52A9">
        <w:rPr>
          <w:rFonts w:ascii="Times New Roman" w:hAnsi="Times New Roman"/>
          <w:sz w:val="22"/>
          <w:szCs w:val="22"/>
          <w:lang w:val="en-US"/>
        </w:rPr>
        <w:t>/</w:t>
      </w:r>
      <w:r w:rsidR="00CB0A2C">
        <w:rPr>
          <w:rFonts w:ascii="Times New Roman" w:hAnsi="Times New Roman"/>
          <w:sz w:val="22"/>
          <w:szCs w:val="22"/>
          <w:lang w:val="en-US"/>
        </w:rPr>
        <w:t xml:space="preserve">folded </w:t>
      </w:r>
      <w:r w:rsidR="001D5198" w:rsidRPr="00DE424B">
        <w:rPr>
          <w:rFonts w:ascii="Times New Roman" w:hAnsi="Times New Roman"/>
          <w:sz w:val="22"/>
          <w:szCs w:val="22"/>
          <w:lang w:val="en-US"/>
        </w:rPr>
        <w:t>nuclei (Fig</w:t>
      </w:r>
      <w:r w:rsidR="00EC17F9">
        <w:rPr>
          <w:rFonts w:ascii="Times New Roman" w:hAnsi="Times New Roman"/>
          <w:sz w:val="22"/>
          <w:szCs w:val="22"/>
          <w:lang w:val="en-US"/>
        </w:rPr>
        <w:t>s</w:t>
      </w:r>
      <w:r w:rsidR="007A6A31" w:rsidRPr="00DE424B">
        <w:rPr>
          <w:rFonts w:ascii="Times New Roman" w:hAnsi="Times New Roman"/>
          <w:sz w:val="22"/>
          <w:szCs w:val="22"/>
          <w:lang w:val="en-US"/>
        </w:rPr>
        <w:t>.</w:t>
      </w:r>
      <w:r w:rsidR="001D5198" w:rsidRPr="00DE424B">
        <w:rPr>
          <w:rFonts w:ascii="Times New Roman" w:hAnsi="Times New Roman"/>
          <w:sz w:val="22"/>
          <w:szCs w:val="22"/>
          <w:lang w:val="en-US"/>
        </w:rPr>
        <w:t>1</w:t>
      </w:r>
      <w:r w:rsidR="00775584">
        <w:rPr>
          <w:rFonts w:ascii="Times New Roman" w:hAnsi="Times New Roman"/>
          <w:sz w:val="22"/>
          <w:szCs w:val="22"/>
          <w:lang w:val="en-US"/>
        </w:rPr>
        <w:t>D</w:t>
      </w:r>
      <w:r w:rsidR="00203959">
        <w:rPr>
          <w:rFonts w:ascii="Times New Roman" w:hAnsi="Times New Roman"/>
          <w:sz w:val="22"/>
          <w:szCs w:val="22"/>
          <w:lang w:val="en-US"/>
        </w:rPr>
        <w:t>&amp;</w:t>
      </w:r>
      <w:r w:rsidR="00775584">
        <w:rPr>
          <w:rFonts w:ascii="Times New Roman" w:hAnsi="Times New Roman"/>
          <w:sz w:val="22"/>
          <w:szCs w:val="22"/>
          <w:lang w:val="en-US"/>
        </w:rPr>
        <w:t>E</w:t>
      </w:r>
      <w:r w:rsidR="001D5198" w:rsidRPr="00DE424B">
        <w:rPr>
          <w:rFonts w:ascii="Times New Roman" w:hAnsi="Times New Roman"/>
          <w:sz w:val="22"/>
          <w:szCs w:val="22"/>
          <w:lang w:val="en-US"/>
        </w:rPr>
        <w:t>)</w:t>
      </w:r>
      <w:r w:rsidR="007A6A31" w:rsidRPr="00DE424B">
        <w:rPr>
          <w:rFonts w:ascii="Times New Roman" w:hAnsi="Times New Roman"/>
          <w:sz w:val="22"/>
          <w:szCs w:val="22"/>
          <w:lang w:val="en-US"/>
        </w:rPr>
        <w:t>.</w:t>
      </w:r>
      <w:r w:rsidR="001D5198" w:rsidRPr="00DE424B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7A6A31" w:rsidRPr="00DE424B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1D5198" w:rsidRPr="00DE424B">
        <w:rPr>
          <w:rFonts w:ascii="Times New Roman" w:hAnsi="Times New Roman"/>
          <w:sz w:val="22"/>
          <w:szCs w:val="22"/>
          <w:lang w:val="en-US"/>
        </w:rPr>
        <w:t xml:space="preserve">On immunohistochemistry, </w:t>
      </w:r>
      <w:r w:rsidR="00532F87">
        <w:rPr>
          <w:rFonts w:ascii="Times New Roman" w:hAnsi="Times New Roman"/>
          <w:sz w:val="22"/>
          <w:szCs w:val="22"/>
          <w:lang w:val="en-US"/>
        </w:rPr>
        <w:t xml:space="preserve">HS </w:t>
      </w:r>
      <w:r w:rsidR="00CB0A2C">
        <w:rPr>
          <w:rFonts w:ascii="Times New Roman" w:hAnsi="Times New Roman"/>
          <w:sz w:val="22"/>
          <w:szCs w:val="22"/>
          <w:lang w:val="en-US"/>
        </w:rPr>
        <w:t xml:space="preserve">cells expressed </w:t>
      </w:r>
      <w:proofErr w:type="spellStart"/>
      <w:r w:rsidR="00E52B80">
        <w:rPr>
          <w:rFonts w:ascii="Times New Roman" w:hAnsi="Times New Roman"/>
          <w:sz w:val="22"/>
          <w:szCs w:val="22"/>
          <w:lang w:val="en-US"/>
        </w:rPr>
        <w:t>histiocytic</w:t>
      </w:r>
      <w:proofErr w:type="spellEnd"/>
      <w:r w:rsidR="00E52B80">
        <w:rPr>
          <w:rFonts w:ascii="Times New Roman" w:hAnsi="Times New Roman"/>
          <w:sz w:val="22"/>
          <w:szCs w:val="22"/>
          <w:lang w:val="en-US"/>
        </w:rPr>
        <w:t>-</w:t>
      </w:r>
      <w:r w:rsidR="001D5198" w:rsidRPr="00DE424B">
        <w:rPr>
          <w:rFonts w:ascii="Times New Roman" w:hAnsi="Times New Roman"/>
          <w:sz w:val="22"/>
          <w:szCs w:val="22"/>
          <w:lang w:val="en-US"/>
        </w:rPr>
        <w:t>markers CD163 (Fig</w:t>
      </w:r>
      <w:r w:rsidR="007A6A31" w:rsidRPr="00C11825">
        <w:rPr>
          <w:rFonts w:ascii="Times New Roman" w:hAnsi="Times New Roman"/>
          <w:sz w:val="22"/>
          <w:szCs w:val="22"/>
          <w:lang w:val="en-US"/>
        </w:rPr>
        <w:t>.</w:t>
      </w:r>
      <w:r w:rsidR="001D5198" w:rsidRPr="00C11825">
        <w:rPr>
          <w:rFonts w:ascii="Times New Roman" w:hAnsi="Times New Roman"/>
          <w:sz w:val="22"/>
          <w:szCs w:val="22"/>
          <w:lang w:val="en-US"/>
        </w:rPr>
        <w:t>1</w:t>
      </w:r>
      <w:r w:rsidR="00775584">
        <w:rPr>
          <w:rFonts w:ascii="Times New Roman" w:hAnsi="Times New Roman"/>
          <w:sz w:val="22"/>
          <w:szCs w:val="22"/>
          <w:lang w:val="en-US"/>
        </w:rPr>
        <w:t>F</w:t>
      </w:r>
      <w:r w:rsidR="001D5198" w:rsidRPr="00C11825">
        <w:rPr>
          <w:rFonts w:ascii="Times New Roman" w:hAnsi="Times New Roman"/>
          <w:sz w:val="22"/>
          <w:szCs w:val="22"/>
          <w:lang w:val="en-US"/>
        </w:rPr>
        <w:t>)</w:t>
      </w:r>
      <w:r w:rsidR="007A6A31" w:rsidRPr="00C11825">
        <w:rPr>
          <w:rFonts w:ascii="Times New Roman" w:hAnsi="Times New Roman"/>
          <w:sz w:val="22"/>
          <w:szCs w:val="22"/>
          <w:lang w:val="en-US"/>
        </w:rPr>
        <w:t>,</w:t>
      </w:r>
      <w:r w:rsidR="00E53E9F">
        <w:rPr>
          <w:rFonts w:ascii="Times New Roman" w:hAnsi="Times New Roman"/>
          <w:sz w:val="22"/>
          <w:szCs w:val="22"/>
          <w:lang w:val="en-US"/>
        </w:rPr>
        <w:t xml:space="preserve"> CD68</w:t>
      </w:r>
      <w:r w:rsidR="001D5198" w:rsidRPr="00C11825">
        <w:rPr>
          <w:rFonts w:ascii="Times New Roman" w:hAnsi="Times New Roman"/>
          <w:sz w:val="22"/>
          <w:szCs w:val="22"/>
          <w:lang w:val="en-US"/>
        </w:rPr>
        <w:t xml:space="preserve"> (Fig</w:t>
      </w:r>
      <w:r w:rsidR="007A6A31" w:rsidRPr="00C11825">
        <w:rPr>
          <w:rFonts w:ascii="Times New Roman" w:hAnsi="Times New Roman"/>
          <w:sz w:val="22"/>
          <w:szCs w:val="22"/>
          <w:lang w:val="en-US"/>
        </w:rPr>
        <w:t>.</w:t>
      </w:r>
      <w:r w:rsidR="00775584">
        <w:rPr>
          <w:rFonts w:ascii="Times New Roman" w:hAnsi="Times New Roman"/>
          <w:sz w:val="22"/>
          <w:szCs w:val="22"/>
          <w:lang w:val="en-US"/>
        </w:rPr>
        <w:t>1G</w:t>
      </w:r>
      <w:r w:rsidR="001D5198" w:rsidRPr="00C11825">
        <w:rPr>
          <w:rFonts w:ascii="Times New Roman" w:hAnsi="Times New Roman"/>
          <w:sz w:val="22"/>
          <w:szCs w:val="22"/>
          <w:lang w:val="en-US"/>
        </w:rPr>
        <w:t>)</w:t>
      </w:r>
      <w:r w:rsidR="007A6A31" w:rsidRPr="00C11825">
        <w:rPr>
          <w:rFonts w:ascii="Times New Roman" w:hAnsi="Times New Roman"/>
          <w:sz w:val="22"/>
          <w:szCs w:val="22"/>
          <w:lang w:val="en-US"/>
        </w:rPr>
        <w:t>,</w:t>
      </w:r>
      <w:r w:rsidR="001D5198" w:rsidRPr="00C11825">
        <w:rPr>
          <w:rFonts w:ascii="Times New Roman" w:hAnsi="Times New Roman"/>
          <w:sz w:val="22"/>
          <w:szCs w:val="22"/>
          <w:lang w:val="en-US"/>
        </w:rPr>
        <w:t xml:space="preserve"> and lysozyme. </w:t>
      </w:r>
      <w:r w:rsidR="007A6A31" w:rsidRPr="00C11825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1D5198" w:rsidRPr="00C11825">
        <w:rPr>
          <w:rFonts w:ascii="Times New Roman" w:hAnsi="Times New Roman"/>
          <w:sz w:val="22"/>
          <w:szCs w:val="22"/>
          <w:lang w:val="en-US"/>
        </w:rPr>
        <w:t>Th</w:t>
      </w:r>
      <w:r w:rsidR="0088627A">
        <w:rPr>
          <w:rFonts w:ascii="Times New Roman" w:hAnsi="Times New Roman"/>
          <w:sz w:val="22"/>
          <w:szCs w:val="22"/>
          <w:lang w:val="en-US"/>
        </w:rPr>
        <w:t>ey were negative for Langerhans-</w:t>
      </w:r>
      <w:r w:rsidR="00775584">
        <w:rPr>
          <w:rFonts w:ascii="Times New Roman" w:hAnsi="Times New Roman"/>
          <w:sz w:val="22"/>
          <w:szCs w:val="22"/>
          <w:lang w:val="en-US"/>
        </w:rPr>
        <w:t>cell</w:t>
      </w:r>
      <w:r w:rsidR="00E52B80">
        <w:rPr>
          <w:rFonts w:ascii="Times New Roman" w:hAnsi="Times New Roman"/>
          <w:sz w:val="22"/>
          <w:szCs w:val="22"/>
          <w:lang w:val="en-US"/>
        </w:rPr>
        <w:t>-</w:t>
      </w:r>
      <w:r w:rsidR="0088627A">
        <w:rPr>
          <w:rFonts w:ascii="Times New Roman" w:hAnsi="Times New Roman"/>
          <w:sz w:val="22"/>
          <w:szCs w:val="22"/>
          <w:lang w:val="en-US"/>
        </w:rPr>
        <w:t>, follicular dendritic-</w:t>
      </w:r>
      <w:r w:rsidR="001D5198" w:rsidRPr="00C11825">
        <w:rPr>
          <w:rFonts w:ascii="Times New Roman" w:hAnsi="Times New Roman"/>
          <w:sz w:val="22"/>
          <w:szCs w:val="22"/>
          <w:lang w:val="en-US"/>
        </w:rPr>
        <w:t>cel</w:t>
      </w:r>
      <w:r w:rsidR="00775584">
        <w:rPr>
          <w:rFonts w:ascii="Times New Roman" w:hAnsi="Times New Roman"/>
          <w:sz w:val="22"/>
          <w:szCs w:val="22"/>
          <w:lang w:val="en-US"/>
        </w:rPr>
        <w:t>l</w:t>
      </w:r>
      <w:r w:rsidR="00E52B80">
        <w:rPr>
          <w:rFonts w:ascii="Times New Roman" w:hAnsi="Times New Roman"/>
          <w:sz w:val="22"/>
          <w:szCs w:val="22"/>
          <w:lang w:val="en-US"/>
        </w:rPr>
        <w:t>-</w:t>
      </w:r>
      <w:r w:rsidR="0088627A">
        <w:rPr>
          <w:rFonts w:ascii="Times New Roman" w:hAnsi="Times New Roman"/>
          <w:sz w:val="22"/>
          <w:szCs w:val="22"/>
          <w:lang w:val="en-US"/>
        </w:rPr>
        <w:t>, myeloid</w:t>
      </w:r>
      <w:r w:rsidR="00E52B80">
        <w:rPr>
          <w:rFonts w:ascii="Times New Roman" w:hAnsi="Times New Roman"/>
          <w:sz w:val="22"/>
          <w:szCs w:val="22"/>
          <w:lang w:val="en-US"/>
        </w:rPr>
        <w:t>-cell-</w:t>
      </w:r>
      <w:r w:rsidR="0088627A">
        <w:rPr>
          <w:rFonts w:ascii="Times New Roman" w:hAnsi="Times New Roman"/>
          <w:sz w:val="22"/>
          <w:szCs w:val="22"/>
          <w:lang w:val="en-US"/>
        </w:rPr>
        <w:t>and lympho</w:t>
      </w:r>
      <w:r w:rsidR="008A6D08">
        <w:rPr>
          <w:rFonts w:ascii="Times New Roman" w:hAnsi="Times New Roman"/>
          <w:sz w:val="22"/>
          <w:szCs w:val="22"/>
          <w:lang w:val="en-US"/>
        </w:rPr>
        <w:t>cytic</w:t>
      </w:r>
      <w:r w:rsidR="006325BC">
        <w:rPr>
          <w:rFonts w:ascii="Times New Roman" w:hAnsi="Times New Roman"/>
          <w:sz w:val="22"/>
          <w:szCs w:val="22"/>
          <w:lang w:val="en-US"/>
        </w:rPr>
        <w:t>-</w:t>
      </w:r>
      <w:r w:rsidR="001D5198" w:rsidRPr="00C11825">
        <w:rPr>
          <w:rFonts w:ascii="Times New Roman" w:hAnsi="Times New Roman"/>
          <w:sz w:val="22"/>
          <w:szCs w:val="22"/>
          <w:lang w:val="en-US"/>
        </w:rPr>
        <w:t>m</w:t>
      </w:r>
      <w:r w:rsidR="007A6A31" w:rsidRPr="00C11825">
        <w:rPr>
          <w:rFonts w:ascii="Times New Roman" w:hAnsi="Times New Roman"/>
          <w:sz w:val="22"/>
          <w:szCs w:val="22"/>
          <w:lang w:val="en-US"/>
        </w:rPr>
        <w:t xml:space="preserve">arkers </w:t>
      </w:r>
      <w:r w:rsidR="001D5198" w:rsidRPr="00C11825">
        <w:rPr>
          <w:rFonts w:ascii="Times New Roman" w:hAnsi="Times New Roman"/>
          <w:sz w:val="22"/>
          <w:szCs w:val="22"/>
          <w:lang w:val="en-US"/>
        </w:rPr>
        <w:t>(Fig</w:t>
      </w:r>
      <w:r w:rsidR="007A6A31" w:rsidRPr="00C11825">
        <w:rPr>
          <w:rFonts w:ascii="Times New Roman" w:hAnsi="Times New Roman"/>
          <w:sz w:val="22"/>
          <w:szCs w:val="22"/>
          <w:lang w:val="en-US"/>
        </w:rPr>
        <w:t>.</w:t>
      </w:r>
      <w:r w:rsidR="00775584">
        <w:rPr>
          <w:rFonts w:ascii="Times New Roman" w:hAnsi="Times New Roman"/>
          <w:sz w:val="22"/>
          <w:szCs w:val="22"/>
          <w:lang w:val="en-US"/>
        </w:rPr>
        <w:t>1H</w:t>
      </w:r>
      <w:r w:rsidR="001D5198" w:rsidRPr="00C11825">
        <w:rPr>
          <w:rFonts w:ascii="Times New Roman" w:hAnsi="Times New Roman"/>
          <w:sz w:val="22"/>
          <w:szCs w:val="22"/>
          <w:lang w:val="en-US"/>
        </w:rPr>
        <w:t>)</w:t>
      </w:r>
      <w:r w:rsidR="007A6A31" w:rsidRPr="00C11825">
        <w:rPr>
          <w:rFonts w:ascii="Times New Roman" w:hAnsi="Times New Roman"/>
          <w:sz w:val="22"/>
          <w:szCs w:val="22"/>
          <w:lang w:val="en-US"/>
        </w:rPr>
        <w:t>.</w:t>
      </w:r>
      <w:r w:rsidR="001D5198" w:rsidRPr="00C11825">
        <w:rPr>
          <w:rFonts w:ascii="Times New Roman" w:hAnsi="Times New Roman"/>
          <w:sz w:val="22"/>
          <w:szCs w:val="22"/>
          <w:lang w:val="en-US"/>
        </w:rPr>
        <w:t xml:space="preserve">  The Ki-67 growth</w:t>
      </w:r>
      <w:r w:rsidR="005F0AE1">
        <w:rPr>
          <w:rFonts w:ascii="Times New Roman" w:hAnsi="Times New Roman"/>
          <w:sz w:val="22"/>
          <w:szCs w:val="22"/>
          <w:lang w:val="en-US"/>
        </w:rPr>
        <w:t>-</w:t>
      </w:r>
      <w:r w:rsidR="001D5198" w:rsidRPr="00C11825">
        <w:rPr>
          <w:rFonts w:ascii="Times New Roman" w:hAnsi="Times New Roman"/>
          <w:sz w:val="22"/>
          <w:szCs w:val="22"/>
          <w:lang w:val="en-US"/>
        </w:rPr>
        <w:t>fraction was 10%</w:t>
      </w:r>
      <w:r w:rsidR="009F5D33">
        <w:rPr>
          <w:rFonts w:ascii="Times New Roman" w:hAnsi="Times New Roman"/>
          <w:sz w:val="22"/>
          <w:szCs w:val="22"/>
          <w:lang w:val="en-US"/>
        </w:rPr>
        <w:t xml:space="preserve"> (Table1)</w:t>
      </w:r>
      <w:r w:rsidR="001D5198" w:rsidRPr="00C11825">
        <w:rPr>
          <w:rFonts w:ascii="Times New Roman" w:hAnsi="Times New Roman"/>
          <w:sz w:val="22"/>
          <w:szCs w:val="22"/>
          <w:lang w:val="en-US"/>
        </w:rPr>
        <w:t xml:space="preserve">. </w:t>
      </w:r>
    </w:p>
    <w:p w:rsidR="00203959" w:rsidRPr="00C11825" w:rsidRDefault="00203959" w:rsidP="00203959">
      <w:pPr>
        <w:spacing w:line="480" w:lineRule="auto"/>
        <w:rPr>
          <w:rFonts w:ascii="Times New Roman" w:hAnsi="Times New Roman"/>
          <w:sz w:val="22"/>
          <w:szCs w:val="22"/>
          <w:lang w:val="en-US"/>
        </w:rPr>
      </w:pPr>
    </w:p>
    <w:p w:rsidR="00F90044" w:rsidRDefault="001D5198" w:rsidP="00F90044">
      <w:pPr>
        <w:spacing w:line="480" w:lineRule="auto"/>
        <w:rPr>
          <w:rFonts w:ascii="Times New Roman" w:hAnsi="Times New Roman"/>
          <w:sz w:val="22"/>
          <w:szCs w:val="22"/>
          <w:lang w:val="en-US"/>
        </w:rPr>
      </w:pPr>
      <w:r w:rsidRPr="00C11825">
        <w:rPr>
          <w:rFonts w:ascii="Times New Roman" w:hAnsi="Times New Roman"/>
          <w:sz w:val="22"/>
          <w:szCs w:val="22"/>
          <w:lang w:val="en-US"/>
        </w:rPr>
        <w:t xml:space="preserve">Cytogenetics of </w:t>
      </w:r>
      <w:r w:rsidR="007A4C19">
        <w:rPr>
          <w:rFonts w:ascii="Times New Roman" w:hAnsi="Times New Roman"/>
          <w:sz w:val="22"/>
          <w:szCs w:val="22"/>
          <w:lang w:val="en-US"/>
        </w:rPr>
        <w:t>HS</w:t>
      </w:r>
      <w:r w:rsidR="007A4C19" w:rsidRPr="00C11825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C11825">
        <w:rPr>
          <w:rFonts w:ascii="Times New Roman" w:hAnsi="Times New Roman"/>
          <w:sz w:val="22"/>
          <w:szCs w:val="22"/>
          <w:lang w:val="en-US"/>
        </w:rPr>
        <w:t xml:space="preserve">cells demonstrated </w:t>
      </w:r>
      <w:proofErr w:type="spellStart"/>
      <w:r w:rsidRPr="00C11825">
        <w:rPr>
          <w:rFonts w:ascii="Times New Roman" w:hAnsi="Times New Roman"/>
          <w:sz w:val="22"/>
          <w:szCs w:val="22"/>
          <w:lang w:val="en-US"/>
        </w:rPr>
        <w:t>polysomy</w:t>
      </w:r>
      <w:proofErr w:type="spellEnd"/>
      <w:r w:rsidRPr="00C11825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0960B5">
        <w:rPr>
          <w:rFonts w:ascii="Times New Roman" w:hAnsi="Times New Roman"/>
          <w:sz w:val="22"/>
          <w:szCs w:val="22"/>
          <w:lang w:val="en-US"/>
        </w:rPr>
        <w:t>of chromosomes</w:t>
      </w:r>
      <w:r w:rsidR="003B7AD6">
        <w:rPr>
          <w:rFonts w:ascii="Times New Roman" w:hAnsi="Times New Roman"/>
          <w:sz w:val="22"/>
          <w:szCs w:val="22"/>
          <w:lang w:val="en-US"/>
        </w:rPr>
        <w:t xml:space="preserve"> (</w:t>
      </w:r>
      <w:proofErr w:type="spellStart"/>
      <w:proofErr w:type="gramStart"/>
      <w:r w:rsidR="003B7AD6">
        <w:rPr>
          <w:rFonts w:ascii="Times New Roman" w:hAnsi="Times New Roman"/>
          <w:sz w:val="22"/>
          <w:szCs w:val="22"/>
          <w:lang w:val="en-US"/>
        </w:rPr>
        <w:t>chr</w:t>
      </w:r>
      <w:proofErr w:type="spellEnd"/>
      <w:proofErr w:type="gramEnd"/>
      <w:r w:rsidR="003B7AD6">
        <w:rPr>
          <w:rFonts w:ascii="Times New Roman" w:hAnsi="Times New Roman"/>
          <w:sz w:val="22"/>
          <w:szCs w:val="22"/>
          <w:lang w:val="en-US"/>
        </w:rPr>
        <w:t>)</w:t>
      </w:r>
      <w:r w:rsidR="000960B5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C11825">
        <w:rPr>
          <w:rFonts w:ascii="Times New Roman" w:hAnsi="Times New Roman"/>
          <w:sz w:val="22"/>
          <w:szCs w:val="22"/>
          <w:lang w:val="en-US"/>
        </w:rPr>
        <w:t xml:space="preserve">7 and 8. </w:t>
      </w:r>
      <w:r w:rsidR="007A6A31" w:rsidRPr="00C11825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C11825">
        <w:rPr>
          <w:rFonts w:ascii="Times New Roman" w:hAnsi="Times New Roman"/>
          <w:sz w:val="22"/>
          <w:szCs w:val="22"/>
          <w:lang w:val="en-US"/>
        </w:rPr>
        <w:t>S</w:t>
      </w:r>
      <w:r w:rsidR="00E53E9F">
        <w:rPr>
          <w:rFonts w:ascii="Times New Roman" w:hAnsi="Times New Roman"/>
          <w:sz w:val="22"/>
          <w:szCs w:val="22"/>
          <w:lang w:val="en-US"/>
        </w:rPr>
        <w:t>ingle-nucleotide-</w:t>
      </w:r>
      <w:r w:rsidR="007A6A31" w:rsidRPr="00C11825">
        <w:rPr>
          <w:rFonts w:ascii="Times New Roman" w:hAnsi="Times New Roman"/>
          <w:sz w:val="22"/>
          <w:szCs w:val="22"/>
          <w:lang w:val="en-US"/>
        </w:rPr>
        <w:t>polymorphisms</w:t>
      </w:r>
      <w:r w:rsidRPr="00C11825">
        <w:rPr>
          <w:rFonts w:ascii="Times New Roman" w:hAnsi="Times New Roman"/>
          <w:sz w:val="22"/>
          <w:szCs w:val="22"/>
          <w:lang w:val="en-US"/>
        </w:rPr>
        <w:t xml:space="preserve"> microarray results showed additional changes: partial deletion ch</w:t>
      </w:r>
      <w:r w:rsidR="00E64B9F">
        <w:rPr>
          <w:rFonts w:ascii="Times New Roman" w:hAnsi="Times New Roman"/>
          <w:sz w:val="22"/>
          <w:szCs w:val="22"/>
          <w:lang w:val="en-US"/>
        </w:rPr>
        <w:t>r</w:t>
      </w:r>
      <w:r w:rsidRPr="00C11825">
        <w:rPr>
          <w:rFonts w:ascii="Times New Roman" w:hAnsi="Times New Roman"/>
          <w:sz w:val="22"/>
          <w:szCs w:val="22"/>
          <w:lang w:val="en-US"/>
        </w:rPr>
        <w:t>1p</w:t>
      </w:r>
      <w:r w:rsidR="007A6A31" w:rsidRPr="00C11825">
        <w:rPr>
          <w:rFonts w:ascii="Times New Roman" w:hAnsi="Times New Roman"/>
          <w:sz w:val="22"/>
          <w:szCs w:val="22"/>
          <w:lang w:val="en-US"/>
        </w:rPr>
        <w:t>;</w:t>
      </w:r>
      <w:r w:rsidRPr="00C11825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7A6A31" w:rsidRPr="00C11825">
        <w:rPr>
          <w:rFonts w:ascii="Times New Roman" w:hAnsi="Times New Roman"/>
          <w:sz w:val="22"/>
          <w:szCs w:val="22"/>
          <w:lang w:val="en-US"/>
        </w:rPr>
        <w:t>c</w:t>
      </w:r>
      <w:r w:rsidRPr="00C11825">
        <w:rPr>
          <w:rFonts w:ascii="Times New Roman" w:hAnsi="Times New Roman"/>
          <w:sz w:val="22"/>
          <w:szCs w:val="22"/>
          <w:lang w:val="en-US"/>
        </w:rPr>
        <w:t>hr9</w:t>
      </w:r>
      <w:r w:rsidR="007A6A31" w:rsidRPr="00C11825">
        <w:rPr>
          <w:rFonts w:ascii="Times New Roman" w:hAnsi="Times New Roman"/>
          <w:sz w:val="22"/>
          <w:szCs w:val="22"/>
          <w:lang w:val="en-US"/>
        </w:rPr>
        <w:t xml:space="preserve"> duplication;</w:t>
      </w:r>
      <w:r w:rsidRPr="00C11825">
        <w:rPr>
          <w:rFonts w:ascii="Times New Roman" w:hAnsi="Times New Roman"/>
          <w:sz w:val="22"/>
          <w:szCs w:val="22"/>
          <w:lang w:val="en-US"/>
        </w:rPr>
        <w:t xml:space="preserve"> loss </w:t>
      </w:r>
      <w:r w:rsidR="00951716">
        <w:rPr>
          <w:rFonts w:ascii="Times New Roman" w:hAnsi="Times New Roman"/>
          <w:sz w:val="22"/>
          <w:szCs w:val="22"/>
          <w:lang w:val="en-US"/>
        </w:rPr>
        <w:t xml:space="preserve">of </w:t>
      </w:r>
      <w:r w:rsidRPr="00C11825">
        <w:rPr>
          <w:rFonts w:ascii="Times New Roman" w:hAnsi="Times New Roman"/>
          <w:sz w:val="22"/>
          <w:szCs w:val="22"/>
          <w:lang w:val="en-US"/>
        </w:rPr>
        <w:t xml:space="preserve">chr4, 14 and 15. </w:t>
      </w:r>
      <w:r w:rsidR="007A6A31" w:rsidRPr="00C11825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10401B">
        <w:rPr>
          <w:rFonts w:ascii="Times New Roman" w:hAnsi="Times New Roman"/>
          <w:sz w:val="22"/>
          <w:szCs w:val="22"/>
          <w:lang w:val="en-US"/>
        </w:rPr>
        <w:t>A</w:t>
      </w:r>
      <w:r w:rsidRPr="00C11825">
        <w:rPr>
          <w:rFonts w:ascii="Times New Roman" w:hAnsi="Times New Roman"/>
          <w:sz w:val="22"/>
          <w:szCs w:val="22"/>
          <w:lang w:val="en-US"/>
        </w:rPr>
        <w:t xml:space="preserve">nalysis for </w:t>
      </w:r>
      <w:r w:rsidR="0010401B">
        <w:rPr>
          <w:rFonts w:ascii="Times New Roman" w:hAnsi="Times New Roman"/>
          <w:sz w:val="22"/>
          <w:szCs w:val="22"/>
          <w:lang w:val="en-US"/>
        </w:rPr>
        <w:t xml:space="preserve">clonal </w:t>
      </w:r>
      <w:r w:rsidRPr="00DE424B">
        <w:rPr>
          <w:rFonts w:ascii="Times New Roman" w:hAnsi="Times New Roman"/>
          <w:sz w:val="22"/>
          <w:szCs w:val="22"/>
          <w:lang w:val="en-US"/>
        </w:rPr>
        <w:t>immunoglobulin</w:t>
      </w:r>
      <w:r w:rsidR="00C11825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DE424B">
        <w:rPr>
          <w:rFonts w:ascii="Times New Roman" w:hAnsi="Times New Roman"/>
          <w:sz w:val="22"/>
          <w:szCs w:val="22"/>
          <w:lang w:val="en-US"/>
        </w:rPr>
        <w:t xml:space="preserve">and T-cell receptor gene rearrangements </w:t>
      </w:r>
      <w:r w:rsidR="007A6A31" w:rsidRPr="00C11825">
        <w:rPr>
          <w:rFonts w:ascii="Times New Roman" w:hAnsi="Times New Roman"/>
          <w:sz w:val="22"/>
          <w:szCs w:val="22"/>
          <w:lang w:val="en-US"/>
        </w:rPr>
        <w:t>was</w:t>
      </w:r>
      <w:r w:rsidRPr="00C11825">
        <w:rPr>
          <w:rFonts w:ascii="Times New Roman" w:hAnsi="Times New Roman"/>
          <w:sz w:val="22"/>
          <w:szCs w:val="22"/>
          <w:lang w:val="en-US"/>
        </w:rPr>
        <w:t xml:space="preserve"> negative</w:t>
      </w:r>
      <w:r w:rsidR="0010401B">
        <w:rPr>
          <w:rFonts w:ascii="Times New Roman" w:hAnsi="Times New Roman"/>
          <w:sz w:val="22"/>
          <w:szCs w:val="22"/>
          <w:lang w:val="en-US"/>
        </w:rPr>
        <w:t>;</w:t>
      </w:r>
      <w:bookmarkStart w:id="0" w:name="_GoBack"/>
      <w:bookmarkEnd w:id="0"/>
      <w:r w:rsidR="0010401B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DA3EB0">
        <w:rPr>
          <w:rFonts w:ascii="Times New Roman" w:hAnsi="Times New Roman"/>
          <w:sz w:val="22"/>
          <w:szCs w:val="22"/>
          <w:lang w:val="en-US"/>
        </w:rPr>
        <w:t xml:space="preserve">similarly, </w:t>
      </w:r>
      <w:r w:rsidRPr="00C11825">
        <w:rPr>
          <w:rFonts w:ascii="Times New Roman" w:hAnsi="Times New Roman"/>
          <w:sz w:val="22"/>
          <w:szCs w:val="22"/>
          <w:lang w:val="en-US"/>
        </w:rPr>
        <w:t xml:space="preserve">NPM1 </w:t>
      </w:r>
      <w:r w:rsidR="009863C2" w:rsidRPr="00C11825">
        <w:rPr>
          <w:rFonts w:ascii="Times New Roman" w:hAnsi="Times New Roman"/>
          <w:sz w:val="22"/>
          <w:szCs w:val="22"/>
          <w:lang w:val="en-US"/>
        </w:rPr>
        <w:t xml:space="preserve">translocation </w:t>
      </w:r>
      <w:r w:rsidRPr="00C11825">
        <w:rPr>
          <w:rFonts w:ascii="Times New Roman" w:hAnsi="Times New Roman"/>
          <w:sz w:val="22"/>
          <w:szCs w:val="22"/>
          <w:lang w:val="en-US"/>
        </w:rPr>
        <w:t>was negative.</w:t>
      </w:r>
    </w:p>
    <w:p w:rsidR="004F6D13" w:rsidRPr="00F90044" w:rsidRDefault="0017442B" w:rsidP="00F90044">
      <w:pPr>
        <w:spacing w:line="480" w:lineRule="auto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b/>
          <w:sz w:val="22"/>
          <w:szCs w:val="22"/>
          <w:lang w:val="en-US"/>
        </w:rPr>
        <w:lastRenderedPageBreak/>
        <w:t>3</w:t>
      </w:r>
      <w:r w:rsidR="00433F11">
        <w:rPr>
          <w:rFonts w:ascii="Times New Roman" w:hAnsi="Times New Roman"/>
          <w:b/>
          <w:sz w:val="22"/>
          <w:szCs w:val="22"/>
          <w:lang w:val="en-US"/>
        </w:rPr>
        <w:t xml:space="preserve">. </w:t>
      </w:r>
      <w:r w:rsidR="001D5198" w:rsidRPr="00C11825">
        <w:rPr>
          <w:rFonts w:ascii="Times New Roman" w:hAnsi="Times New Roman"/>
          <w:b/>
          <w:sz w:val="22"/>
          <w:szCs w:val="22"/>
          <w:lang w:val="en-US"/>
        </w:rPr>
        <w:t>D</w:t>
      </w:r>
      <w:r w:rsidR="00CA10C2" w:rsidRPr="00C11825">
        <w:rPr>
          <w:rFonts w:ascii="Times New Roman" w:hAnsi="Times New Roman"/>
          <w:b/>
          <w:sz w:val="22"/>
          <w:szCs w:val="22"/>
          <w:lang w:val="en-US"/>
        </w:rPr>
        <w:t>iscussion</w:t>
      </w:r>
    </w:p>
    <w:p w:rsidR="004F6D13" w:rsidRPr="00C11825" w:rsidRDefault="0017442B" w:rsidP="00F71D5D">
      <w:pPr>
        <w:widowControl w:val="0"/>
        <w:spacing w:line="480" w:lineRule="auto"/>
        <w:rPr>
          <w:rFonts w:ascii="Times New Roman" w:hAnsi="Times New Roman"/>
          <w:sz w:val="22"/>
          <w:szCs w:val="22"/>
          <w:lang w:val="en-US"/>
        </w:rPr>
      </w:pPr>
      <w:proofErr w:type="spellStart"/>
      <w:r w:rsidRPr="00084956">
        <w:rPr>
          <w:rFonts w:ascii="Times New Roman" w:hAnsi="Times New Roman"/>
          <w:sz w:val="22"/>
          <w:szCs w:val="22"/>
          <w:lang w:val="en-US"/>
        </w:rPr>
        <w:t>Histiocytic</w:t>
      </w:r>
      <w:proofErr w:type="spellEnd"/>
      <w:r w:rsidRPr="00084956">
        <w:rPr>
          <w:rFonts w:ascii="Times New Roman" w:hAnsi="Times New Roman"/>
          <w:sz w:val="22"/>
          <w:szCs w:val="22"/>
          <w:lang w:val="en-US"/>
        </w:rPr>
        <w:t xml:space="preserve"> sarcoma (HS) is an extremely aggressive and rare hematopoietic neoplasm; its exact incidence is unknown.</w:t>
      </w:r>
      <w:r w:rsidRPr="00084956">
        <w:rPr>
          <w:rFonts w:ascii="Times New Roman" w:hAnsi="Times New Roman"/>
          <w:sz w:val="22"/>
          <w:szCs w:val="22"/>
          <w:vertAlign w:val="superscript"/>
          <w:lang w:val="en-US"/>
        </w:rPr>
        <w:t>1</w:t>
      </w:r>
      <w:r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gramStart"/>
      <w:r w:rsidR="005F0AE1">
        <w:rPr>
          <w:rFonts w:ascii="Times New Roman" w:hAnsi="Times New Roman"/>
          <w:sz w:val="22"/>
          <w:szCs w:val="22"/>
          <w:lang w:val="en-US"/>
        </w:rPr>
        <w:t>To</w:t>
      </w:r>
      <w:proofErr w:type="gramEnd"/>
      <w:r w:rsidR="005F0AE1">
        <w:rPr>
          <w:rFonts w:ascii="Times New Roman" w:hAnsi="Times New Roman"/>
          <w:sz w:val="22"/>
          <w:szCs w:val="22"/>
          <w:lang w:val="en-US"/>
        </w:rPr>
        <w:t xml:space="preserve"> our knowledge, t</w:t>
      </w:r>
      <w:r w:rsidR="00C77611">
        <w:rPr>
          <w:rFonts w:ascii="Times New Roman" w:hAnsi="Times New Roman"/>
          <w:sz w:val="22"/>
          <w:szCs w:val="22"/>
          <w:lang w:val="en-US"/>
        </w:rPr>
        <w:t>his</w:t>
      </w:r>
      <w:r w:rsidR="001D5198" w:rsidRPr="00C11825">
        <w:rPr>
          <w:rFonts w:ascii="Times New Roman" w:hAnsi="Times New Roman"/>
          <w:sz w:val="22"/>
          <w:szCs w:val="22"/>
          <w:lang w:val="en-US"/>
        </w:rPr>
        <w:t xml:space="preserve"> is the first documented case of intraocular involvement by HS in a human eye. </w:t>
      </w:r>
      <w:r w:rsidR="00702B4D" w:rsidRPr="00C11825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C77611">
        <w:rPr>
          <w:rFonts w:ascii="Times New Roman" w:hAnsi="Times New Roman"/>
          <w:sz w:val="22"/>
          <w:szCs w:val="22"/>
          <w:lang w:val="en-US"/>
        </w:rPr>
        <w:t>Interestingly</w:t>
      </w:r>
      <w:r w:rsidR="001D5198" w:rsidRPr="00C11825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5F0AE1">
        <w:rPr>
          <w:rFonts w:ascii="Times New Roman" w:hAnsi="Times New Roman"/>
          <w:sz w:val="22"/>
          <w:szCs w:val="22"/>
          <w:lang w:val="en-US"/>
        </w:rPr>
        <w:t xml:space="preserve">although </w:t>
      </w:r>
      <w:r w:rsidR="00521834" w:rsidRPr="00C11825">
        <w:rPr>
          <w:rFonts w:ascii="Times New Roman" w:hAnsi="Times New Roman"/>
          <w:sz w:val="22"/>
          <w:szCs w:val="22"/>
          <w:lang w:val="en-US"/>
        </w:rPr>
        <w:t xml:space="preserve">extensive </w:t>
      </w:r>
      <w:proofErr w:type="spellStart"/>
      <w:r w:rsidR="00C77611">
        <w:rPr>
          <w:rFonts w:ascii="Times New Roman" w:hAnsi="Times New Roman"/>
          <w:sz w:val="22"/>
          <w:szCs w:val="22"/>
          <w:lang w:val="en-US"/>
        </w:rPr>
        <w:t>choroidal</w:t>
      </w:r>
      <w:proofErr w:type="spellEnd"/>
      <w:r w:rsidR="00C77611">
        <w:rPr>
          <w:rFonts w:ascii="Times New Roman" w:hAnsi="Times New Roman"/>
          <w:sz w:val="22"/>
          <w:szCs w:val="22"/>
          <w:lang w:val="en-US"/>
        </w:rPr>
        <w:t xml:space="preserve"> infiltration by </w:t>
      </w:r>
      <w:r w:rsidR="00521834">
        <w:rPr>
          <w:rFonts w:ascii="Times New Roman" w:hAnsi="Times New Roman"/>
          <w:sz w:val="22"/>
          <w:szCs w:val="22"/>
          <w:lang w:val="en-US"/>
        </w:rPr>
        <w:t xml:space="preserve">HS cells </w:t>
      </w:r>
      <w:r w:rsidR="00953435">
        <w:rPr>
          <w:rFonts w:ascii="Times New Roman" w:hAnsi="Times New Roman"/>
          <w:sz w:val="22"/>
          <w:szCs w:val="22"/>
          <w:lang w:val="en-US"/>
        </w:rPr>
        <w:t>was seen</w:t>
      </w:r>
      <w:r w:rsidR="001D5198" w:rsidRPr="00C11825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5F0AE1">
        <w:rPr>
          <w:rFonts w:ascii="Times New Roman" w:hAnsi="Times New Roman"/>
          <w:sz w:val="22"/>
          <w:szCs w:val="22"/>
          <w:lang w:val="en-US"/>
        </w:rPr>
        <w:t>histologically</w:t>
      </w:r>
      <w:r w:rsidR="007D52A9">
        <w:rPr>
          <w:rFonts w:ascii="Times New Roman" w:hAnsi="Times New Roman"/>
          <w:sz w:val="22"/>
          <w:szCs w:val="22"/>
          <w:lang w:val="en-US"/>
        </w:rPr>
        <w:t>, clinically, there was no</w:t>
      </w:r>
      <w:r w:rsidR="003E7F07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900375">
        <w:rPr>
          <w:rFonts w:ascii="Times New Roman" w:hAnsi="Times New Roman"/>
          <w:sz w:val="22"/>
          <w:szCs w:val="22"/>
          <w:lang w:val="en-US"/>
        </w:rPr>
        <w:t xml:space="preserve">ocular </w:t>
      </w:r>
      <w:r w:rsidR="0000247B">
        <w:rPr>
          <w:rFonts w:ascii="Times New Roman" w:hAnsi="Times New Roman"/>
          <w:sz w:val="22"/>
          <w:szCs w:val="22"/>
          <w:lang w:val="en-US"/>
        </w:rPr>
        <w:t>inflammat</w:t>
      </w:r>
      <w:r w:rsidR="007D52A9">
        <w:rPr>
          <w:rFonts w:ascii="Times New Roman" w:hAnsi="Times New Roman"/>
          <w:sz w:val="22"/>
          <w:szCs w:val="22"/>
          <w:lang w:val="en-US"/>
        </w:rPr>
        <w:t>ion</w:t>
      </w:r>
      <w:r w:rsidR="001D5198" w:rsidRPr="00C11825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C73213">
        <w:rPr>
          <w:rFonts w:ascii="Times New Roman" w:hAnsi="Times New Roman"/>
          <w:sz w:val="22"/>
          <w:szCs w:val="22"/>
          <w:lang w:val="en-US"/>
        </w:rPr>
        <w:t xml:space="preserve">only </w:t>
      </w:r>
      <w:r w:rsidR="001D5198" w:rsidRPr="00C11825">
        <w:rPr>
          <w:rFonts w:ascii="Times New Roman" w:hAnsi="Times New Roman"/>
          <w:sz w:val="22"/>
          <w:szCs w:val="22"/>
          <w:lang w:val="en-US"/>
        </w:rPr>
        <w:t xml:space="preserve">a serous </w:t>
      </w:r>
      <w:r w:rsidR="00C77611">
        <w:rPr>
          <w:rFonts w:ascii="Times New Roman" w:hAnsi="Times New Roman"/>
          <w:sz w:val="22"/>
          <w:szCs w:val="22"/>
          <w:lang w:val="en-US"/>
        </w:rPr>
        <w:t>RD</w:t>
      </w:r>
      <w:r w:rsidR="001D5198" w:rsidRPr="00C11825">
        <w:rPr>
          <w:rFonts w:ascii="Times New Roman" w:hAnsi="Times New Roman"/>
          <w:sz w:val="22"/>
          <w:szCs w:val="22"/>
          <w:lang w:val="en-US"/>
        </w:rPr>
        <w:t xml:space="preserve"> with </w:t>
      </w:r>
      <w:r w:rsidR="00C77611">
        <w:rPr>
          <w:rFonts w:ascii="Times New Roman" w:hAnsi="Times New Roman"/>
          <w:sz w:val="22"/>
          <w:szCs w:val="22"/>
          <w:lang w:val="en-US"/>
        </w:rPr>
        <w:t xml:space="preserve">OCT findings of </w:t>
      </w:r>
      <w:r w:rsidR="005A482F">
        <w:rPr>
          <w:rFonts w:ascii="Times New Roman" w:hAnsi="Times New Roman"/>
          <w:sz w:val="22"/>
          <w:szCs w:val="22"/>
          <w:lang w:val="en-US"/>
        </w:rPr>
        <w:t>CSCR</w:t>
      </w:r>
      <w:r w:rsidR="001D5198" w:rsidRPr="00C11825">
        <w:rPr>
          <w:rFonts w:ascii="Times New Roman" w:hAnsi="Times New Roman"/>
          <w:sz w:val="22"/>
          <w:szCs w:val="22"/>
          <w:lang w:val="en-US"/>
        </w:rPr>
        <w:t xml:space="preserve">.  </w:t>
      </w:r>
    </w:p>
    <w:p w:rsidR="00215526" w:rsidRDefault="00215526" w:rsidP="00F71D5D">
      <w:pPr>
        <w:spacing w:line="480" w:lineRule="auto"/>
        <w:rPr>
          <w:rFonts w:ascii="Times New Roman" w:hAnsi="Times New Roman"/>
          <w:sz w:val="22"/>
          <w:szCs w:val="22"/>
          <w:lang w:val="en-US"/>
        </w:rPr>
      </w:pPr>
    </w:p>
    <w:p w:rsidR="004F6D13" w:rsidRPr="00DE424B" w:rsidRDefault="00215526" w:rsidP="00203959">
      <w:pPr>
        <w:widowControl w:val="0"/>
        <w:spacing w:line="480" w:lineRule="auto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t>I</w:t>
      </w:r>
      <w:r w:rsidR="001D5198" w:rsidRPr="00DE424B">
        <w:rPr>
          <w:rFonts w:ascii="Times New Roman" w:hAnsi="Times New Roman"/>
          <w:sz w:val="22"/>
          <w:szCs w:val="22"/>
          <w:lang w:val="en-US"/>
        </w:rPr>
        <w:t>nconsistencies in terminology and diagnostic criteria h</w:t>
      </w:r>
      <w:r w:rsidR="00951716">
        <w:rPr>
          <w:rFonts w:ascii="Times New Roman" w:hAnsi="Times New Roman"/>
          <w:sz w:val="22"/>
          <w:szCs w:val="22"/>
          <w:lang w:val="en-US"/>
        </w:rPr>
        <w:t xml:space="preserve">ave complicated </w:t>
      </w:r>
      <w:r w:rsidR="00DE348C">
        <w:rPr>
          <w:rFonts w:ascii="Times New Roman" w:hAnsi="Times New Roman"/>
          <w:sz w:val="22"/>
          <w:szCs w:val="22"/>
          <w:lang w:val="en-US"/>
        </w:rPr>
        <w:t>HS’s</w:t>
      </w:r>
      <w:r w:rsidR="00D412ED" w:rsidRPr="00DE424B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1D5198" w:rsidRPr="00DE424B">
        <w:rPr>
          <w:rFonts w:ascii="Times New Roman" w:hAnsi="Times New Roman"/>
          <w:sz w:val="22"/>
          <w:szCs w:val="22"/>
          <w:lang w:val="en-US"/>
        </w:rPr>
        <w:t>recognition and characterization</w:t>
      </w:r>
      <w:r w:rsidR="00063646">
        <w:rPr>
          <w:rFonts w:ascii="Times New Roman" w:hAnsi="Times New Roman"/>
          <w:sz w:val="22"/>
          <w:szCs w:val="22"/>
          <w:lang w:val="en-US"/>
        </w:rPr>
        <w:t>.</w:t>
      </w:r>
      <w:r w:rsidR="00063646" w:rsidRPr="00063646">
        <w:rPr>
          <w:rFonts w:ascii="Times New Roman" w:hAnsi="Times New Roman"/>
          <w:sz w:val="22"/>
          <w:szCs w:val="22"/>
          <w:vertAlign w:val="superscript"/>
          <w:lang w:val="en-US"/>
        </w:rPr>
        <w:t xml:space="preserve"> </w:t>
      </w:r>
      <w:proofErr w:type="gramStart"/>
      <w:r w:rsidR="00063646">
        <w:rPr>
          <w:rFonts w:ascii="Times New Roman" w:hAnsi="Times New Roman"/>
          <w:sz w:val="22"/>
          <w:szCs w:val="22"/>
          <w:vertAlign w:val="superscript"/>
          <w:lang w:val="en-US"/>
        </w:rPr>
        <w:t>2</w:t>
      </w:r>
      <w:r w:rsidR="001D5198" w:rsidRPr="00DE424B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775584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DE348C">
        <w:rPr>
          <w:rFonts w:ascii="Times New Roman" w:hAnsi="Times New Roman"/>
          <w:sz w:val="22"/>
          <w:szCs w:val="22"/>
          <w:lang w:val="en-US"/>
        </w:rPr>
        <w:t>C</w:t>
      </w:r>
      <w:r w:rsidR="0088627A" w:rsidRPr="00BD20BC">
        <w:rPr>
          <w:rFonts w:ascii="Times New Roman" w:hAnsi="Times New Roman"/>
          <w:sz w:val="22"/>
          <w:szCs w:val="22"/>
          <w:lang w:val="en-US"/>
        </w:rPr>
        <w:t>ases</w:t>
      </w:r>
      <w:proofErr w:type="gramEnd"/>
      <w:r w:rsidR="00DE348C">
        <w:rPr>
          <w:rFonts w:ascii="Times New Roman" w:hAnsi="Times New Roman"/>
          <w:sz w:val="22"/>
          <w:szCs w:val="22"/>
          <w:lang w:val="en-US"/>
        </w:rPr>
        <w:t xml:space="preserve"> of HS</w:t>
      </w:r>
      <w:r w:rsidR="0088627A" w:rsidRPr="00BD20BC">
        <w:rPr>
          <w:rFonts w:ascii="Times New Roman" w:hAnsi="Times New Roman"/>
          <w:sz w:val="22"/>
          <w:szCs w:val="22"/>
          <w:lang w:val="en-US"/>
        </w:rPr>
        <w:t xml:space="preserve"> reported prior to 1990 </w:t>
      </w:r>
      <w:r w:rsidR="00951716">
        <w:rPr>
          <w:rFonts w:ascii="Times New Roman" w:hAnsi="Times New Roman"/>
          <w:sz w:val="22"/>
          <w:szCs w:val="22"/>
          <w:lang w:val="en-US"/>
        </w:rPr>
        <w:t>were</w:t>
      </w:r>
      <w:r w:rsidR="0088627A" w:rsidRPr="00BD20BC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951716">
        <w:rPr>
          <w:rFonts w:ascii="Times New Roman" w:hAnsi="Times New Roman"/>
          <w:sz w:val="22"/>
          <w:szCs w:val="22"/>
          <w:lang w:val="en-US"/>
        </w:rPr>
        <w:t xml:space="preserve">likely to be </w:t>
      </w:r>
      <w:r w:rsidR="00D231D5">
        <w:rPr>
          <w:rFonts w:ascii="Times New Roman" w:hAnsi="Times New Roman"/>
          <w:sz w:val="22"/>
          <w:szCs w:val="22"/>
          <w:lang w:val="en-US"/>
        </w:rPr>
        <w:t>misdiagnosed</w:t>
      </w:r>
      <w:r w:rsidR="0088627A" w:rsidRPr="00BD20BC">
        <w:rPr>
          <w:rFonts w:ascii="Times New Roman" w:hAnsi="Times New Roman"/>
          <w:sz w:val="22"/>
          <w:szCs w:val="22"/>
          <w:lang w:val="en-US"/>
        </w:rPr>
        <w:t>.</w:t>
      </w:r>
      <w:r w:rsidR="00063646" w:rsidRPr="00063646">
        <w:rPr>
          <w:rFonts w:ascii="Times New Roman" w:hAnsi="Times New Roman"/>
          <w:sz w:val="22"/>
          <w:szCs w:val="22"/>
          <w:vertAlign w:val="superscript"/>
          <w:lang w:val="en-US"/>
        </w:rPr>
        <w:t xml:space="preserve"> </w:t>
      </w:r>
      <w:r w:rsidR="00063646">
        <w:rPr>
          <w:rFonts w:ascii="Times New Roman" w:hAnsi="Times New Roman"/>
          <w:sz w:val="22"/>
          <w:szCs w:val="22"/>
          <w:vertAlign w:val="superscript"/>
          <w:lang w:val="en-US"/>
        </w:rPr>
        <w:t>3</w:t>
      </w:r>
      <w:r w:rsidR="0088627A" w:rsidRPr="00BD20BC">
        <w:rPr>
          <w:rFonts w:ascii="Times New Roman" w:hAnsi="Times New Roman"/>
          <w:sz w:val="22"/>
          <w:szCs w:val="22"/>
          <w:lang w:val="en-US"/>
        </w:rPr>
        <w:t xml:space="preserve">  </w:t>
      </w:r>
      <w:r w:rsidR="001D5198" w:rsidRPr="00DE424B">
        <w:rPr>
          <w:rFonts w:ascii="Times New Roman" w:hAnsi="Times New Roman"/>
          <w:sz w:val="22"/>
          <w:szCs w:val="22"/>
          <w:lang w:val="en-US"/>
        </w:rPr>
        <w:t xml:space="preserve">The term ‘histiocytic sarcoma’ was introduced in 1970 and </w:t>
      </w:r>
      <w:r w:rsidR="00951716">
        <w:rPr>
          <w:rFonts w:ascii="Times New Roman" w:hAnsi="Times New Roman"/>
          <w:sz w:val="22"/>
          <w:szCs w:val="22"/>
          <w:lang w:val="en-US"/>
        </w:rPr>
        <w:t>d</w:t>
      </w:r>
      <w:r w:rsidR="001D5198" w:rsidRPr="00DE424B">
        <w:rPr>
          <w:rFonts w:ascii="Times New Roman" w:hAnsi="Times New Roman"/>
          <w:sz w:val="22"/>
          <w:szCs w:val="22"/>
          <w:lang w:val="en-US"/>
        </w:rPr>
        <w:t>escriptions were based strictly on histological similarities of the cells to macrophages</w:t>
      </w:r>
      <w:r w:rsidR="00063646">
        <w:rPr>
          <w:rFonts w:ascii="Times New Roman" w:hAnsi="Times New Roman"/>
          <w:sz w:val="22"/>
          <w:szCs w:val="22"/>
          <w:lang w:val="en-US"/>
        </w:rPr>
        <w:t>.</w:t>
      </w:r>
      <w:r w:rsidR="00063646" w:rsidRPr="00063646">
        <w:rPr>
          <w:rFonts w:ascii="Times New Roman" w:hAnsi="Times New Roman"/>
          <w:sz w:val="22"/>
          <w:szCs w:val="22"/>
          <w:vertAlign w:val="superscript"/>
          <w:lang w:val="en-US"/>
        </w:rPr>
        <w:t xml:space="preserve"> </w:t>
      </w:r>
      <w:proofErr w:type="gramStart"/>
      <w:r w:rsidR="00063646">
        <w:rPr>
          <w:rFonts w:ascii="Times New Roman" w:hAnsi="Times New Roman"/>
          <w:sz w:val="22"/>
          <w:szCs w:val="22"/>
          <w:vertAlign w:val="superscript"/>
          <w:lang w:val="en-US"/>
        </w:rPr>
        <w:t>4</w:t>
      </w:r>
      <w:r w:rsidR="001D5198" w:rsidRPr="00DE424B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320E8C" w:rsidRPr="00DE424B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1D5198" w:rsidRPr="00DE424B">
        <w:rPr>
          <w:rFonts w:ascii="Times New Roman" w:hAnsi="Times New Roman"/>
          <w:sz w:val="22"/>
          <w:szCs w:val="22"/>
          <w:lang w:val="en-US"/>
        </w:rPr>
        <w:t>S</w:t>
      </w:r>
      <w:r w:rsidR="00DE348C">
        <w:rPr>
          <w:rFonts w:ascii="Times New Roman" w:hAnsi="Times New Roman"/>
          <w:sz w:val="22"/>
          <w:szCs w:val="22"/>
          <w:lang w:val="en-US"/>
        </w:rPr>
        <w:t>ubsequently</w:t>
      </w:r>
      <w:proofErr w:type="gramEnd"/>
      <w:r w:rsidR="001D5198" w:rsidRPr="00DE424B">
        <w:rPr>
          <w:rFonts w:ascii="Times New Roman" w:hAnsi="Times New Roman"/>
          <w:sz w:val="22"/>
          <w:szCs w:val="22"/>
          <w:lang w:val="en-US"/>
        </w:rPr>
        <w:t xml:space="preserve">, increasing emphasis </w:t>
      </w:r>
      <w:r w:rsidR="006D64F4">
        <w:rPr>
          <w:rFonts w:ascii="Times New Roman" w:hAnsi="Times New Roman"/>
          <w:sz w:val="22"/>
          <w:szCs w:val="22"/>
          <w:lang w:val="en-US"/>
        </w:rPr>
        <w:t>was</w:t>
      </w:r>
      <w:r w:rsidR="001D5198" w:rsidRPr="00DE424B">
        <w:rPr>
          <w:rFonts w:ascii="Times New Roman" w:hAnsi="Times New Roman"/>
          <w:sz w:val="22"/>
          <w:szCs w:val="22"/>
          <w:lang w:val="en-US"/>
        </w:rPr>
        <w:t xml:space="preserve"> placed on </w:t>
      </w:r>
      <w:r w:rsidR="00696232">
        <w:rPr>
          <w:rFonts w:ascii="Times New Roman" w:hAnsi="Times New Roman"/>
          <w:sz w:val="22"/>
          <w:szCs w:val="22"/>
          <w:lang w:val="en-US"/>
        </w:rPr>
        <w:t xml:space="preserve">distinct </w:t>
      </w:r>
      <w:proofErr w:type="spellStart"/>
      <w:r w:rsidR="001D5198" w:rsidRPr="00DE424B">
        <w:rPr>
          <w:rFonts w:ascii="Times New Roman" w:hAnsi="Times New Roman"/>
          <w:sz w:val="22"/>
          <w:szCs w:val="22"/>
          <w:lang w:val="en-US"/>
        </w:rPr>
        <w:t>immunohistochemical</w:t>
      </w:r>
      <w:proofErr w:type="spellEnd"/>
      <w:r w:rsidR="001D5198" w:rsidRPr="00DE424B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696232">
        <w:rPr>
          <w:rFonts w:ascii="Times New Roman" w:hAnsi="Times New Roman"/>
          <w:sz w:val="22"/>
          <w:szCs w:val="22"/>
          <w:lang w:val="en-US"/>
        </w:rPr>
        <w:t>criteria</w:t>
      </w:r>
      <w:r w:rsidR="00696232" w:rsidRPr="00DE424B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1D5198" w:rsidRPr="00DE424B">
        <w:rPr>
          <w:rFonts w:ascii="Times New Roman" w:hAnsi="Times New Roman"/>
          <w:sz w:val="22"/>
          <w:szCs w:val="22"/>
          <w:lang w:val="en-US"/>
        </w:rPr>
        <w:t xml:space="preserve">of </w:t>
      </w:r>
      <w:r w:rsidR="00A7305F">
        <w:rPr>
          <w:rFonts w:ascii="Times New Roman" w:hAnsi="Times New Roman"/>
          <w:sz w:val="22"/>
          <w:szCs w:val="22"/>
          <w:lang w:val="en-US"/>
        </w:rPr>
        <w:t>HS cells</w:t>
      </w:r>
      <w:r w:rsidR="00A7305F" w:rsidRPr="00DE424B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88627A">
        <w:rPr>
          <w:rFonts w:ascii="Times New Roman" w:hAnsi="Times New Roman"/>
          <w:sz w:val="22"/>
          <w:szCs w:val="22"/>
          <w:lang w:val="en-US"/>
        </w:rPr>
        <w:t>t</w:t>
      </w:r>
      <w:r w:rsidR="001D5198" w:rsidRPr="00DE424B">
        <w:rPr>
          <w:rFonts w:ascii="Times New Roman" w:hAnsi="Times New Roman"/>
          <w:sz w:val="22"/>
          <w:szCs w:val="22"/>
          <w:lang w:val="en-US"/>
        </w:rPr>
        <w:t xml:space="preserve">o </w:t>
      </w:r>
      <w:r w:rsidR="00BB585F">
        <w:rPr>
          <w:rFonts w:ascii="Times New Roman" w:hAnsi="Times New Roman"/>
          <w:sz w:val="22"/>
          <w:szCs w:val="22"/>
          <w:lang w:val="en-US"/>
        </w:rPr>
        <w:t>demonstrate</w:t>
      </w:r>
      <w:r w:rsidR="007339D2">
        <w:rPr>
          <w:rFonts w:ascii="Times New Roman" w:hAnsi="Times New Roman"/>
          <w:sz w:val="22"/>
          <w:szCs w:val="22"/>
          <w:lang w:val="en-US"/>
        </w:rPr>
        <w:t xml:space="preserve"> their</w:t>
      </w:r>
      <w:r w:rsidR="00BB585F" w:rsidRPr="00DE424B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1D5198" w:rsidRPr="00DE424B">
        <w:rPr>
          <w:rFonts w:ascii="Times New Roman" w:hAnsi="Times New Roman"/>
          <w:sz w:val="22"/>
          <w:szCs w:val="22"/>
          <w:lang w:val="en-US"/>
        </w:rPr>
        <w:t xml:space="preserve">histiocytic lineage. </w:t>
      </w:r>
      <w:r w:rsidR="00320E8C" w:rsidRPr="00DE424B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88627A" w:rsidRPr="00BD20BC">
        <w:rPr>
          <w:rFonts w:ascii="Times New Roman" w:hAnsi="Times New Roman"/>
          <w:sz w:val="22"/>
          <w:szCs w:val="22"/>
          <w:lang w:val="en-US"/>
        </w:rPr>
        <w:t xml:space="preserve">At present, </w:t>
      </w:r>
      <w:r w:rsidR="00547DB1" w:rsidRPr="00BD20BC">
        <w:rPr>
          <w:rFonts w:ascii="Times New Roman" w:hAnsi="Times New Roman"/>
          <w:sz w:val="22"/>
          <w:szCs w:val="22"/>
          <w:lang w:val="en-US"/>
        </w:rPr>
        <w:t xml:space="preserve">HS </w:t>
      </w:r>
      <w:r w:rsidR="0088627A" w:rsidRPr="00BD20BC">
        <w:rPr>
          <w:rFonts w:ascii="Times New Roman" w:hAnsi="Times New Roman"/>
          <w:sz w:val="22"/>
          <w:szCs w:val="22"/>
          <w:lang w:val="en-US"/>
        </w:rPr>
        <w:t>diagnosis</w:t>
      </w:r>
      <w:r w:rsidR="00547DB1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88627A" w:rsidRPr="00BD20BC">
        <w:rPr>
          <w:rFonts w:ascii="Times New Roman" w:hAnsi="Times New Roman"/>
          <w:sz w:val="22"/>
          <w:szCs w:val="22"/>
          <w:lang w:val="en-US"/>
        </w:rPr>
        <w:t>is one of exclusion and is based on histopathological features</w:t>
      </w:r>
      <w:r w:rsidR="00547DB1">
        <w:rPr>
          <w:rFonts w:ascii="Times New Roman" w:hAnsi="Times New Roman"/>
          <w:sz w:val="22"/>
          <w:szCs w:val="22"/>
          <w:lang w:val="en-US"/>
        </w:rPr>
        <w:t xml:space="preserve"> (</w:t>
      </w:r>
      <w:r w:rsidR="0088627A" w:rsidRPr="00BD20BC">
        <w:rPr>
          <w:rFonts w:ascii="Times New Roman" w:hAnsi="Times New Roman"/>
          <w:sz w:val="22"/>
          <w:szCs w:val="22"/>
          <w:lang w:val="en-US"/>
        </w:rPr>
        <w:t>atypical histiocytic morphology</w:t>
      </w:r>
      <w:r w:rsidR="00547DB1">
        <w:rPr>
          <w:rFonts w:ascii="Times New Roman" w:hAnsi="Times New Roman"/>
          <w:sz w:val="22"/>
          <w:szCs w:val="22"/>
          <w:lang w:val="en-US"/>
        </w:rPr>
        <w:t>)</w:t>
      </w:r>
      <w:r w:rsidR="0088627A" w:rsidRPr="00BD20BC">
        <w:rPr>
          <w:rFonts w:ascii="Times New Roman" w:hAnsi="Times New Roman"/>
          <w:sz w:val="22"/>
          <w:szCs w:val="22"/>
          <w:lang w:val="en-US"/>
        </w:rPr>
        <w:t xml:space="preserve"> associated with immuno</w:t>
      </w:r>
      <w:r w:rsidR="0088627A">
        <w:rPr>
          <w:rFonts w:ascii="Times New Roman" w:hAnsi="Times New Roman"/>
          <w:sz w:val="22"/>
          <w:szCs w:val="22"/>
          <w:lang w:val="en-US"/>
        </w:rPr>
        <w:t>reactivity</w:t>
      </w:r>
      <w:r w:rsidR="0088627A" w:rsidRPr="00BD20BC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414CC0">
        <w:rPr>
          <w:rFonts w:ascii="Times New Roman" w:hAnsi="Times New Roman"/>
          <w:sz w:val="22"/>
          <w:szCs w:val="22"/>
          <w:lang w:val="en-US"/>
        </w:rPr>
        <w:t>for</w:t>
      </w:r>
      <w:r w:rsidR="00414CC0" w:rsidRPr="00BD20BC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88627A" w:rsidRPr="00BD20BC">
        <w:rPr>
          <w:rFonts w:ascii="Times New Roman" w:hAnsi="Times New Roman"/>
          <w:sz w:val="22"/>
          <w:szCs w:val="22"/>
          <w:lang w:val="en-US"/>
        </w:rPr>
        <w:t>one o</w:t>
      </w:r>
      <w:r w:rsidR="0088627A">
        <w:rPr>
          <w:rFonts w:ascii="Times New Roman" w:hAnsi="Times New Roman"/>
          <w:sz w:val="22"/>
          <w:szCs w:val="22"/>
          <w:lang w:val="en-US"/>
        </w:rPr>
        <w:t xml:space="preserve">r more </w:t>
      </w:r>
      <w:proofErr w:type="spellStart"/>
      <w:r w:rsidR="0088627A">
        <w:rPr>
          <w:rFonts w:ascii="Times New Roman" w:hAnsi="Times New Roman"/>
          <w:sz w:val="22"/>
          <w:szCs w:val="22"/>
          <w:lang w:val="en-US"/>
        </w:rPr>
        <w:t>histiocytic</w:t>
      </w:r>
      <w:proofErr w:type="spellEnd"/>
      <w:r w:rsidR="0072167F">
        <w:rPr>
          <w:rFonts w:ascii="Times New Roman" w:hAnsi="Times New Roman"/>
          <w:sz w:val="22"/>
          <w:szCs w:val="22"/>
          <w:lang w:val="en-US"/>
        </w:rPr>
        <w:t>-</w:t>
      </w:r>
      <w:r w:rsidR="0088627A">
        <w:rPr>
          <w:rFonts w:ascii="Times New Roman" w:hAnsi="Times New Roman"/>
          <w:sz w:val="22"/>
          <w:szCs w:val="22"/>
          <w:lang w:val="en-US"/>
        </w:rPr>
        <w:t>markers (mainly</w:t>
      </w:r>
      <w:r w:rsidR="0088627A" w:rsidRPr="00BD20BC">
        <w:rPr>
          <w:rFonts w:ascii="Times New Roman" w:hAnsi="Times New Roman"/>
          <w:sz w:val="22"/>
          <w:szCs w:val="22"/>
          <w:lang w:val="en-US"/>
        </w:rPr>
        <w:t xml:space="preserve"> CD163), in </w:t>
      </w:r>
      <w:r w:rsidR="0088627A">
        <w:rPr>
          <w:rFonts w:ascii="Times New Roman" w:hAnsi="Times New Roman"/>
          <w:sz w:val="22"/>
          <w:szCs w:val="22"/>
          <w:lang w:val="en-US"/>
        </w:rPr>
        <w:t>absence of follicular dendritic-</w:t>
      </w:r>
      <w:r w:rsidR="0088627A" w:rsidRPr="00BD20BC">
        <w:rPr>
          <w:rFonts w:ascii="Times New Roman" w:hAnsi="Times New Roman"/>
          <w:sz w:val="22"/>
          <w:szCs w:val="22"/>
          <w:lang w:val="en-US"/>
        </w:rPr>
        <w:t>cell</w:t>
      </w:r>
      <w:r w:rsidR="0088627A">
        <w:rPr>
          <w:rFonts w:ascii="Times New Roman" w:hAnsi="Times New Roman"/>
          <w:sz w:val="22"/>
          <w:szCs w:val="22"/>
          <w:lang w:val="en-US"/>
        </w:rPr>
        <w:t xml:space="preserve"> and myeloid-</w:t>
      </w:r>
      <w:r w:rsidR="0088627A" w:rsidRPr="00BD20BC">
        <w:rPr>
          <w:rFonts w:ascii="Times New Roman" w:hAnsi="Times New Roman"/>
          <w:sz w:val="22"/>
          <w:szCs w:val="22"/>
          <w:lang w:val="en-US"/>
        </w:rPr>
        <w:t>markers</w:t>
      </w:r>
      <w:r w:rsidR="009364B9">
        <w:rPr>
          <w:rFonts w:ascii="Times New Roman" w:hAnsi="Times New Roman"/>
          <w:sz w:val="22"/>
          <w:szCs w:val="22"/>
          <w:lang w:val="en-US"/>
        </w:rPr>
        <w:t>.</w:t>
      </w:r>
      <w:r w:rsidR="00063646" w:rsidRPr="00063646">
        <w:rPr>
          <w:rFonts w:ascii="Times New Roman" w:hAnsi="Times New Roman"/>
          <w:sz w:val="22"/>
          <w:szCs w:val="22"/>
          <w:vertAlign w:val="superscript"/>
          <w:lang w:val="en-US"/>
        </w:rPr>
        <w:t xml:space="preserve"> </w:t>
      </w:r>
      <w:proofErr w:type="gramStart"/>
      <w:r w:rsidR="00063646">
        <w:rPr>
          <w:rFonts w:ascii="Times New Roman" w:hAnsi="Times New Roman"/>
          <w:sz w:val="22"/>
          <w:szCs w:val="22"/>
          <w:vertAlign w:val="superscript"/>
          <w:lang w:val="en-US"/>
        </w:rPr>
        <w:t>5</w:t>
      </w:r>
      <w:r w:rsidR="001E28D7" w:rsidRPr="001E28D7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775584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72167F">
        <w:rPr>
          <w:rFonts w:ascii="Times New Roman" w:hAnsi="Times New Roman"/>
          <w:sz w:val="22"/>
          <w:szCs w:val="22"/>
          <w:lang w:val="en-US"/>
        </w:rPr>
        <w:t>T</w:t>
      </w:r>
      <w:r w:rsidR="001E28D7" w:rsidRPr="00DE424B">
        <w:rPr>
          <w:rFonts w:ascii="Times New Roman" w:hAnsi="Times New Roman"/>
          <w:sz w:val="22"/>
          <w:szCs w:val="22"/>
          <w:lang w:val="en-US"/>
        </w:rPr>
        <w:t>he</w:t>
      </w:r>
      <w:proofErr w:type="gramEnd"/>
      <w:r w:rsidR="001E28D7" w:rsidRPr="00DE424B">
        <w:rPr>
          <w:rFonts w:ascii="Times New Roman" w:hAnsi="Times New Roman"/>
          <w:sz w:val="22"/>
          <w:szCs w:val="22"/>
          <w:lang w:val="en-US"/>
        </w:rPr>
        <w:t xml:space="preserve"> 2001 WHO definition of HS required absence of clonal B/T</w:t>
      </w:r>
      <w:r w:rsidR="001E28D7">
        <w:rPr>
          <w:rFonts w:ascii="Times New Roman" w:hAnsi="Times New Roman"/>
          <w:sz w:val="22"/>
          <w:szCs w:val="22"/>
          <w:lang w:val="en-US"/>
        </w:rPr>
        <w:t>CR</w:t>
      </w:r>
      <w:r w:rsidR="001E28D7" w:rsidRPr="00DE424B">
        <w:rPr>
          <w:rFonts w:ascii="Times New Roman" w:hAnsi="Times New Roman"/>
          <w:sz w:val="22"/>
          <w:szCs w:val="22"/>
          <w:lang w:val="en-US"/>
        </w:rPr>
        <w:t xml:space="preserve"> gene rearrangements</w:t>
      </w:r>
      <w:r w:rsidR="009F5ABA">
        <w:rPr>
          <w:rFonts w:ascii="Times New Roman" w:hAnsi="Times New Roman"/>
          <w:sz w:val="22"/>
          <w:szCs w:val="22"/>
          <w:lang w:val="en-US"/>
        </w:rPr>
        <w:t>, inorder to differentiate HS from lymphomas</w:t>
      </w:r>
      <w:r w:rsidR="001E28D7" w:rsidRPr="00DE424B">
        <w:rPr>
          <w:rFonts w:ascii="Times New Roman" w:hAnsi="Times New Roman"/>
          <w:sz w:val="22"/>
          <w:szCs w:val="22"/>
          <w:lang w:val="en-US"/>
        </w:rPr>
        <w:t xml:space="preserve">.  However, the 2008 WHO classification </w:t>
      </w:r>
      <w:r w:rsidR="001E28D7">
        <w:rPr>
          <w:rFonts w:ascii="Times New Roman" w:hAnsi="Times New Roman"/>
          <w:sz w:val="22"/>
          <w:szCs w:val="22"/>
          <w:lang w:val="en-US"/>
        </w:rPr>
        <w:t xml:space="preserve">recognized </w:t>
      </w:r>
      <w:r w:rsidR="001E28D7" w:rsidRPr="00DE424B">
        <w:rPr>
          <w:rFonts w:ascii="Times New Roman" w:hAnsi="Times New Roman"/>
          <w:sz w:val="22"/>
          <w:szCs w:val="22"/>
          <w:lang w:val="en-US"/>
        </w:rPr>
        <w:t xml:space="preserve">that </w:t>
      </w:r>
      <w:r w:rsidR="00826D6B">
        <w:rPr>
          <w:rFonts w:ascii="Times New Roman" w:hAnsi="Times New Roman"/>
          <w:sz w:val="22"/>
          <w:szCs w:val="22"/>
          <w:lang w:val="en-US"/>
        </w:rPr>
        <w:t xml:space="preserve">unusual </w:t>
      </w:r>
      <w:r w:rsidR="001E28D7" w:rsidRPr="00DE424B">
        <w:rPr>
          <w:rFonts w:ascii="Times New Roman" w:hAnsi="Times New Roman"/>
          <w:sz w:val="22"/>
          <w:szCs w:val="22"/>
          <w:lang w:val="en-US"/>
        </w:rPr>
        <w:t xml:space="preserve">HS </w:t>
      </w:r>
      <w:r w:rsidR="00F45177">
        <w:rPr>
          <w:rFonts w:ascii="Times New Roman" w:hAnsi="Times New Roman"/>
          <w:sz w:val="22"/>
          <w:szCs w:val="22"/>
          <w:lang w:val="en-US"/>
        </w:rPr>
        <w:t xml:space="preserve">can arise </w:t>
      </w:r>
      <w:r w:rsidR="001E28D7">
        <w:rPr>
          <w:rFonts w:ascii="Times New Roman" w:hAnsi="Times New Roman"/>
          <w:sz w:val="22"/>
          <w:szCs w:val="22"/>
          <w:lang w:val="en-US"/>
        </w:rPr>
        <w:t>secondary to</w:t>
      </w:r>
      <w:r w:rsidR="0096051A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1E28D7">
        <w:rPr>
          <w:rFonts w:ascii="Times New Roman" w:hAnsi="Times New Roman"/>
          <w:sz w:val="22"/>
          <w:szCs w:val="22"/>
          <w:lang w:val="en-US"/>
        </w:rPr>
        <w:t>or concurrent</w:t>
      </w:r>
      <w:r w:rsidR="002D4BC1">
        <w:rPr>
          <w:rFonts w:ascii="Times New Roman" w:hAnsi="Times New Roman"/>
          <w:sz w:val="22"/>
          <w:szCs w:val="22"/>
          <w:lang w:val="en-US"/>
        </w:rPr>
        <w:t>ly</w:t>
      </w:r>
      <w:r w:rsidR="001E28D7">
        <w:rPr>
          <w:rFonts w:ascii="Times New Roman" w:hAnsi="Times New Roman"/>
          <w:sz w:val="22"/>
          <w:szCs w:val="22"/>
          <w:lang w:val="en-US"/>
        </w:rPr>
        <w:t xml:space="preserve"> with B-</w:t>
      </w:r>
      <w:r w:rsidR="001E28D7" w:rsidRPr="00DE424B">
        <w:rPr>
          <w:rFonts w:ascii="Times New Roman" w:hAnsi="Times New Roman"/>
          <w:sz w:val="22"/>
          <w:szCs w:val="22"/>
          <w:lang w:val="en-US"/>
        </w:rPr>
        <w:t>or T-lymphoblastic lymphoma/leuk</w:t>
      </w:r>
      <w:r w:rsidR="00294CBB">
        <w:rPr>
          <w:rFonts w:ascii="Times New Roman" w:hAnsi="Times New Roman"/>
          <w:sz w:val="22"/>
          <w:szCs w:val="22"/>
          <w:lang w:val="en-US"/>
        </w:rPr>
        <w:t xml:space="preserve">emia or mature B-cell neoplasms, and therefore </w:t>
      </w:r>
      <w:r w:rsidR="001E28D7">
        <w:rPr>
          <w:rFonts w:ascii="Times New Roman" w:hAnsi="Times New Roman"/>
          <w:sz w:val="22"/>
          <w:szCs w:val="22"/>
          <w:lang w:val="en-US"/>
        </w:rPr>
        <w:t>could demonstrate clonality</w:t>
      </w:r>
      <w:r w:rsidR="001E28D7" w:rsidRPr="00DE424B">
        <w:rPr>
          <w:rFonts w:ascii="Times New Roman" w:hAnsi="Times New Roman"/>
          <w:sz w:val="22"/>
          <w:szCs w:val="22"/>
          <w:lang w:val="en-US"/>
        </w:rPr>
        <w:t>.</w:t>
      </w:r>
      <w:r w:rsidR="001E28D7" w:rsidRPr="00063646">
        <w:rPr>
          <w:rFonts w:ascii="Times New Roman" w:hAnsi="Times New Roman"/>
          <w:sz w:val="22"/>
          <w:szCs w:val="22"/>
          <w:vertAlign w:val="superscript"/>
          <w:lang w:val="en-US"/>
        </w:rPr>
        <w:t xml:space="preserve"> </w:t>
      </w:r>
      <w:r w:rsidR="001E28D7">
        <w:rPr>
          <w:rFonts w:ascii="Times New Roman" w:hAnsi="Times New Roman"/>
          <w:sz w:val="22"/>
          <w:szCs w:val="22"/>
          <w:vertAlign w:val="superscript"/>
          <w:lang w:val="en-US"/>
        </w:rPr>
        <w:t>2</w:t>
      </w:r>
      <w:r w:rsidR="001E28D7" w:rsidRPr="00DE424B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775584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5107F8">
        <w:rPr>
          <w:rFonts w:ascii="Times New Roman" w:hAnsi="Times New Roman"/>
          <w:sz w:val="22"/>
          <w:szCs w:val="22"/>
          <w:lang w:val="en-US"/>
        </w:rPr>
        <w:t>In our case, morphological</w:t>
      </w:r>
      <w:r w:rsidR="002A15DE">
        <w:rPr>
          <w:rFonts w:ascii="Times New Roman" w:hAnsi="Times New Roman"/>
          <w:sz w:val="22"/>
          <w:szCs w:val="22"/>
          <w:lang w:val="en-US"/>
        </w:rPr>
        <w:t xml:space="preserve">, immunohistochemical and </w:t>
      </w:r>
      <w:r w:rsidR="0088627A" w:rsidRPr="00DE424B">
        <w:rPr>
          <w:rFonts w:ascii="Times New Roman" w:hAnsi="Times New Roman"/>
          <w:sz w:val="22"/>
          <w:szCs w:val="22"/>
          <w:lang w:val="en-US"/>
        </w:rPr>
        <w:t xml:space="preserve">molecular </w:t>
      </w:r>
      <w:r w:rsidR="00E95B86">
        <w:rPr>
          <w:rFonts w:ascii="Times New Roman" w:hAnsi="Times New Roman"/>
          <w:sz w:val="22"/>
          <w:szCs w:val="22"/>
          <w:lang w:val="en-US"/>
        </w:rPr>
        <w:t xml:space="preserve">genetic </w:t>
      </w:r>
      <w:r w:rsidR="0002799B">
        <w:rPr>
          <w:rFonts w:ascii="Times New Roman" w:hAnsi="Times New Roman"/>
          <w:sz w:val="22"/>
          <w:szCs w:val="22"/>
          <w:lang w:val="en-US"/>
        </w:rPr>
        <w:t>criteria were fulfilled to</w:t>
      </w:r>
      <w:r w:rsidR="0088627A" w:rsidRPr="00DE424B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951716">
        <w:rPr>
          <w:rFonts w:ascii="Times New Roman" w:hAnsi="Times New Roman"/>
          <w:sz w:val="22"/>
          <w:szCs w:val="22"/>
          <w:lang w:val="en-US"/>
        </w:rPr>
        <w:t xml:space="preserve">confirm </w:t>
      </w:r>
      <w:r w:rsidR="002A15DE">
        <w:rPr>
          <w:rFonts w:ascii="Times New Roman" w:hAnsi="Times New Roman"/>
          <w:sz w:val="22"/>
          <w:szCs w:val="22"/>
          <w:lang w:val="en-US"/>
        </w:rPr>
        <w:t xml:space="preserve">the </w:t>
      </w:r>
      <w:r w:rsidR="008776F2">
        <w:rPr>
          <w:rFonts w:ascii="Times New Roman" w:hAnsi="Times New Roman"/>
          <w:sz w:val="22"/>
          <w:szCs w:val="22"/>
          <w:lang w:val="en-US"/>
        </w:rPr>
        <w:t xml:space="preserve">unequivocal </w:t>
      </w:r>
      <w:r w:rsidR="00951716">
        <w:rPr>
          <w:rFonts w:ascii="Times New Roman" w:hAnsi="Times New Roman"/>
          <w:sz w:val="22"/>
          <w:szCs w:val="22"/>
          <w:lang w:val="en-US"/>
        </w:rPr>
        <w:t>diagnosis</w:t>
      </w:r>
      <w:r w:rsidR="00B93BAF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02799B">
        <w:rPr>
          <w:rFonts w:ascii="Times New Roman" w:hAnsi="Times New Roman"/>
          <w:sz w:val="22"/>
          <w:szCs w:val="22"/>
          <w:lang w:val="en-US"/>
        </w:rPr>
        <w:t>of HS</w:t>
      </w:r>
      <w:r w:rsidR="0088627A" w:rsidRPr="00DE424B">
        <w:rPr>
          <w:rFonts w:ascii="Times New Roman" w:hAnsi="Times New Roman"/>
          <w:sz w:val="22"/>
          <w:szCs w:val="22"/>
          <w:lang w:val="en-US"/>
        </w:rPr>
        <w:t>.</w:t>
      </w:r>
    </w:p>
    <w:p w:rsidR="004F6D13" w:rsidRPr="00DE424B" w:rsidRDefault="004F6D13" w:rsidP="00F71D5D">
      <w:pPr>
        <w:widowControl w:val="0"/>
        <w:spacing w:line="480" w:lineRule="auto"/>
        <w:rPr>
          <w:rFonts w:ascii="Times New Roman" w:hAnsi="Times New Roman"/>
          <w:sz w:val="22"/>
          <w:szCs w:val="22"/>
          <w:lang w:val="en-US"/>
        </w:rPr>
      </w:pPr>
    </w:p>
    <w:p w:rsidR="004F6D13" w:rsidRPr="00C11825" w:rsidRDefault="001D5198" w:rsidP="00F71D5D">
      <w:pPr>
        <w:spacing w:line="480" w:lineRule="auto"/>
        <w:rPr>
          <w:rFonts w:ascii="Times New Roman" w:hAnsi="Times New Roman"/>
          <w:sz w:val="22"/>
          <w:szCs w:val="22"/>
          <w:lang w:val="en-US"/>
        </w:rPr>
      </w:pPr>
      <w:r w:rsidRPr="00DE424B">
        <w:rPr>
          <w:rFonts w:ascii="Times New Roman" w:hAnsi="Times New Roman"/>
          <w:sz w:val="22"/>
          <w:szCs w:val="22"/>
          <w:lang w:val="en-US"/>
        </w:rPr>
        <w:t xml:space="preserve">In conclusion, this case </w:t>
      </w:r>
      <w:r w:rsidR="00D30597">
        <w:rPr>
          <w:rFonts w:ascii="Times New Roman" w:hAnsi="Times New Roman"/>
          <w:sz w:val="22"/>
          <w:szCs w:val="22"/>
          <w:lang w:val="en-US"/>
        </w:rPr>
        <w:t>demonstrates</w:t>
      </w:r>
      <w:r w:rsidRPr="00DE424B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DE424B">
        <w:rPr>
          <w:rFonts w:ascii="Times New Roman" w:hAnsi="Times New Roman"/>
          <w:sz w:val="22"/>
          <w:szCs w:val="22"/>
          <w:lang w:val="en-US"/>
        </w:rPr>
        <w:t>choroidal</w:t>
      </w:r>
      <w:proofErr w:type="spellEnd"/>
      <w:r w:rsidRPr="00DE424B">
        <w:rPr>
          <w:rFonts w:ascii="Times New Roman" w:hAnsi="Times New Roman"/>
          <w:sz w:val="22"/>
          <w:szCs w:val="22"/>
          <w:lang w:val="en-US"/>
        </w:rPr>
        <w:t xml:space="preserve"> involvement by HS in the human eye</w:t>
      </w:r>
      <w:r w:rsidR="00E95B86">
        <w:rPr>
          <w:rFonts w:ascii="Times New Roman" w:hAnsi="Times New Roman"/>
          <w:sz w:val="22"/>
          <w:szCs w:val="22"/>
          <w:lang w:val="en-US"/>
        </w:rPr>
        <w:t xml:space="preserve"> confirmed </w:t>
      </w:r>
      <w:r w:rsidR="00E95B86" w:rsidRPr="00775584">
        <w:rPr>
          <w:rFonts w:ascii="Times New Roman" w:hAnsi="Times New Roman"/>
          <w:sz w:val="22"/>
          <w:lang w:val="en-US"/>
        </w:rPr>
        <w:t>immunohistochemically and genetically</w:t>
      </w:r>
      <w:r w:rsidRPr="0023403A">
        <w:rPr>
          <w:rFonts w:ascii="Times New Roman" w:hAnsi="Times New Roman"/>
          <w:sz w:val="22"/>
          <w:szCs w:val="22"/>
          <w:lang w:val="en-US"/>
        </w:rPr>
        <w:t>.</w:t>
      </w:r>
      <w:r w:rsidR="004E149B" w:rsidRPr="0023403A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23403A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E95B86" w:rsidRPr="0023403A">
        <w:rPr>
          <w:rFonts w:ascii="Times New Roman" w:hAnsi="Times New Roman"/>
          <w:sz w:val="22"/>
          <w:szCs w:val="22"/>
          <w:lang w:val="en-US"/>
        </w:rPr>
        <w:t xml:space="preserve">Interestingly, </w:t>
      </w:r>
      <w:r w:rsidRPr="0023403A">
        <w:rPr>
          <w:rFonts w:ascii="Times New Roman" w:hAnsi="Times New Roman"/>
          <w:sz w:val="22"/>
          <w:szCs w:val="22"/>
          <w:lang w:val="en-US"/>
        </w:rPr>
        <w:t>extensive uveal infiltration</w:t>
      </w:r>
      <w:r w:rsidR="00E95B86" w:rsidRPr="0023403A">
        <w:rPr>
          <w:rFonts w:ascii="Times New Roman" w:hAnsi="Times New Roman"/>
          <w:sz w:val="22"/>
          <w:szCs w:val="22"/>
          <w:lang w:val="en-US"/>
        </w:rPr>
        <w:t xml:space="preserve"> was noted in absence of</w:t>
      </w:r>
      <w:r w:rsidR="00E95B86">
        <w:rPr>
          <w:rFonts w:ascii="Times New Roman" w:hAnsi="Times New Roman"/>
          <w:sz w:val="22"/>
          <w:szCs w:val="22"/>
          <w:lang w:val="en-US"/>
        </w:rPr>
        <w:t xml:space="preserve"> inflammation, with</w:t>
      </w:r>
      <w:r w:rsidRPr="00C11825">
        <w:rPr>
          <w:rFonts w:ascii="Times New Roman" w:hAnsi="Times New Roman"/>
          <w:sz w:val="22"/>
          <w:szCs w:val="22"/>
          <w:lang w:val="en-US"/>
        </w:rPr>
        <w:t xml:space="preserve"> serous </w:t>
      </w:r>
      <w:r w:rsidR="00C77611">
        <w:rPr>
          <w:rFonts w:ascii="Times New Roman" w:hAnsi="Times New Roman"/>
          <w:sz w:val="22"/>
          <w:szCs w:val="22"/>
          <w:lang w:val="en-US"/>
        </w:rPr>
        <w:t>RD</w:t>
      </w:r>
      <w:r w:rsidR="00D30597">
        <w:rPr>
          <w:rFonts w:ascii="Times New Roman" w:hAnsi="Times New Roman"/>
          <w:sz w:val="22"/>
          <w:szCs w:val="22"/>
          <w:lang w:val="en-US"/>
        </w:rPr>
        <w:t xml:space="preserve"> observed clinically</w:t>
      </w:r>
      <w:r w:rsidR="009364B9">
        <w:rPr>
          <w:rFonts w:ascii="Times New Roman" w:hAnsi="Times New Roman"/>
          <w:sz w:val="22"/>
          <w:szCs w:val="22"/>
          <w:lang w:val="en-US"/>
        </w:rPr>
        <w:t>,</w:t>
      </w:r>
      <w:r w:rsidR="00E95B86">
        <w:rPr>
          <w:rFonts w:ascii="Times New Roman" w:hAnsi="Times New Roman"/>
          <w:sz w:val="22"/>
          <w:szCs w:val="22"/>
          <w:lang w:val="en-US"/>
        </w:rPr>
        <w:t xml:space="preserve"> which is</w:t>
      </w:r>
      <w:r w:rsidRPr="00C11825">
        <w:rPr>
          <w:rFonts w:ascii="Times New Roman" w:hAnsi="Times New Roman"/>
          <w:sz w:val="22"/>
          <w:szCs w:val="22"/>
          <w:lang w:val="en-US"/>
        </w:rPr>
        <w:t xml:space="preserve"> more commonly associated with metastatic carcinomas</w:t>
      </w:r>
      <w:r w:rsidR="00A6640F">
        <w:rPr>
          <w:rFonts w:ascii="Times New Roman" w:hAnsi="Times New Roman"/>
          <w:sz w:val="22"/>
          <w:szCs w:val="22"/>
          <w:lang w:val="en-US"/>
        </w:rPr>
        <w:t xml:space="preserve"> or choroidal lymphomas</w:t>
      </w:r>
      <w:r w:rsidRPr="00C11825">
        <w:rPr>
          <w:rFonts w:ascii="Times New Roman" w:hAnsi="Times New Roman"/>
          <w:sz w:val="22"/>
          <w:szCs w:val="22"/>
          <w:lang w:val="en-US"/>
        </w:rPr>
        <w:t>.</w:t>
      </w:r>
      <w:r w:rsidR="00063646" w:rsidRPr="00063646">
        <w:rPr>
          <w:rFonts w:ascii="Times New Roman" w:hAnsi="Times New Roman"/>
          <w:sz w:val="22"/>
          <w:szCs w:val="22"/>
          <w:vertAlign w:val="superscript"/>
          <w:lang w:val="en-US"/>
        </w:rPr>
        <w:t xml:space="preserve"> </w:t>
      </w:r>
      <w:r w:rsidR="00063646">
        <w:rPr>
          <w:rFonts w:ascii="Times New Roman" w:hAnsi="Times New Roman"/>
          <w:sz w:val="22"/>
          <w:szCs w:val="22"/>
          <w:vertAlign w:val="superscript"/>
          <w:lang w:val="en-US"/>
        </w:rPr>
        <w:t>6</w:t>
      </w:r>
      <w:r w:rsidRPr="00C11825">
        <w:rPr>
          <w:rFonts w:ascii="Times New Roman" w:hAnsi="Times New Roman"/>
          <w:sz w:val="22"/>
          <w:szCs w:val="22"/>
          <w:lang w:val="en-US"/>
        </w:rPr>
        <w:t xml:space="preserve"> </w:t>
      </w:r>
    </w:p>
    <w:p w:rsidR="004F6D13" w:rsidRPr="00C11825" w:rsidRDefault="004F6D13" w:rsidP="00F71D5D">
      <w:pPr>
        <w:spacing w:line="480" w:lineRule="auto"/>
        <w:rPr>
          <w:rFonts w:ascii="Times New Roman" w:hAnsi="Times New Roman"/>
          <w:sz w:val="22"/>
          <w:szCs w:val="22"/>
          <w:lang w:val="en-US"/>
        </w:rPr>
      </w:pPr>
    </w:p>
    <w:p w:rsidR="007C7AC5" w:rsidRDefault="007C7AC5">
      <w:pPr>
        <w:rPr>
          <w:rFonts w:ascii="Times New Roman" w:hAnsi="Times New Roman"/>
          <w:b/>
          <w:sz w:val="22"/>
          <w:szCs w:val="22"/>
          <w:lang w:val="en-US"/>
        </w:rPr>
      </w:pPr>
      <w:r>
        <w:rPr>
          <w:rFonts w:ascii="Times New Roman" w:hAnsi="Times New Roman"/>
          <w:b/>
          <w:sz w:val="22"/>
          <w:szCs w:val="22"/>
          <w:lang w:val="en-US"/>
        </w:rPr>
        <w:br w:type="page"/>
      </w:r>
    </w:p>
    <w:p w:rsidR="004F6D13" w:rsidRPr="00C11825" w:rsidRDefault="0017442B" w:rsidP="00104AEC">
      <w:pPr>
        <w:pStyle w:val="FreeForm"/>
        <w:spacing w:line="480" w:lineRule="auto"/>
        <w:rPr>
          <w:rFonts w:ascii="Times New Roman" w:hAnsi="Times New Roman"/>
          <w:b/>
          <w:sz w:val="22"/>
          <w:szCs w:val="22"/>
          <w:lang w:val="en-US"/>
        </w:rPr>
      </w:pPr>
      <w:r>
        <w:rPr>
          <w:rFonts w:ascii="Times New Roman" w:hAnsi="Times New Roman"/>
          <w:b/>
          <w:sz w:val="22"/>
          <w:szCs w:val="22"/>
          <w:lang w:val="en-US"/>
        </w:rPr>
        <w:lastRenderedPageBreak/>
        <w:t>4</w:t>
      </w:r>
      <w:r w:rsidR="007C7AC5">
        <w:rPr>
          <w:rFonts w:ascii="Times New Roman" w:hAnsi="Times New Roman"/>
          <w:b/>
          <w:sz w:val="22"/>
          <w:szCs w:val="22"/>
          <w:lang w:val="en-US"/>
        </w:rPr>
        <w:t xml:space="preserve">. </w:t>
      </w:r>
      <w:r w:rsidR="001D5198" w:rsidRPr="00C11825">
        <w:rPr>
          <w:rFonts w:ascii="Times New Roman" w:hAnsi="Times New Roman"/>
          <w:b/>
          <w:sz w:val="22"/>
          <w:szCs w:val="22"/>
          <w:lang w:val="en-US"/>
        </w:rPr>
        <w:t>A</w:t>
      </w:r>
      <w:r w:rsidR="00CA10C2" w:rsidRPr="00C11825">
        <w:rPr>
          <w:rFonts w:ascii="Times New Roman" w:hAnsi="Times New Roman"/>
          <w:b/>
          <w:sz w:val="22"/>
          <w:szCs w:val="22"/>
          <w:lang w:val="en-US"/>
        </w:rPr>
        <w:t>cknowledgements</w:t>
      </w:r>
    </w:p>
    <w:p w:rsidR="004F6D13" w:rsidRPr="00C11825" w:rsidRDefault="001D5198" w:rsidP="00F71D5D">
      <w:pPr>
        <w:spacing w:line="480" w:lineRule="auto"/>
        <w:rPr>
          <w:rFonts w:ascii="Times New Roman" w:hAnsi="Times New Roman"/>
          <w:sz w:val="22"/>
          <w:szCs w:val="22"/>
          <w:lang w:val="en-US"/>
        </w:rPr>
      </w:pPr>
      <w:r w:rsidRPr="00C11825">
        <w:rPr>
          <w:rFonts w:ascii="Times New Roman" w:hAnsi="Times New Roman"/>
          <w:sz w:val="22"/>
          <w:szCs w:val="22"/>
          <w:lang w:val="en-US"/>
        </w:rPr>
        <w:t>The authors would like to thank</w:t>
      </w:r>
      <w:r w:rsidR="00C11825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C11825">
        <w:rPr>
          <w:rFonts w:ascii="Times New Roman" w:hAnsi="Times New Roman"/>
          <w:sz w:val="22"/>
          <w:szCs w:val="22"/>
          <w:lang w:val="en-US"/>
        </w:rPr>
        <w:t>Drs</w:t>
      </w:r>
      <w:proofErr w:type="spellEnd"/>
      <w:r w:rsidR="00C11825">
        <w:rPr>
          <w:rFonts w:ascii="Times New Roman" w:hAnsi="Times New Roman"/>
          <w:sz w:val="22"/>
          <w:szCs w:val="22"/>
          <w:lang w:val="en-US"/>
        </w:rPr>
        <w:t xml:space="preserve"> Menon and Ruthven of the </w:t>
      </w:r>
      <w:proofErr w:type="spellStart"/>
      <w:r w:rsidR="00C11825">
        <w:rPr>
          <w:rFonts w:ascii="Times New Roman" w:hAnsi="Times New Roman"/>
          <w:sz w:val="22"/>
          <w:szCs w:val="22"/>
          <w:lang w:val="en-US"/>
        </w:rPr>
        <w:t>H</w:t>
      </w:r>
      <w:r w:rsidRPr="00C11825">
        <w:rPr>
          <w:rFonts w:ascii="Times New Roman" w:hAnsi="Times New Roman"/>
          <w:sz w:val="22"/>
          <w:szCs w:val="22"/>
          <w:lang w:val="en-US"/>
        </w:rPr>
        <w:t>emato</w:t>
      </w:r>
      <w:proofErr w:type="spellEnd"/>
      <w:r w:rsidR="00C11825">
        <w:rPr>
          <w:rFonts w:ascii="Times New Roman" w:hAnsi="Times New Roman"/>
          <w:sz w:val="22"/>
          <w:szCs w:val="22"/>
          <w:lang w:val="en-US"/>
        </w:rPr>
        <w:t>-</w:t>
      </w:r>
      <w:r w:rsidR="003E603E" w:rsidRPr="00C11825">
        <w:rPr>
          <w:rFonts w:ascii="Times New Roman" w:hAnsi="Times New Roman"/>
          <w:sz w:val="22"/>
          <w:szCs w:val="22"/>
          <w:lang w:val="en-US"/>
        </w:rPr>
        <w:t>O</w:t>
      </w:r>
      <w:r w:rsidRPr="00C11825">
        <w:rPr>
          <w:rFonts w:ascii="Times New Roman" w:hAnsi="Times New Roman"/>
          <w:sz w:val="22"/>
          <w:szCs w:val="22"/>
          <w:lang w:val="en-US"/>
        </w:rPr>
        <w:t>ncology Diagnostic Service at the Royal Liverpool University Hospital</w:t>
      </w:r>
      <w:r w:rsidR="00C77611">
        <w:rPr>
          <w:rFonts w:ascii="Times New Roman" w:hAnsi="Times New Roman"/>
          <w:sz w:val="22"/>
          <w:szCs w:val="22"/>
          <w:lang w:val="en-US"/>
        </w:rPr>
        <w:t>,</w:t>
      </w:r>
      <w:r w:rsidRPr="00C11825">
        <w:rPr>
          <w:rFonts w:ascii="Times New Roman" w:hAnsi="Times New Roman"/>
          <w:sz w:val="22"/>
          <w:szCs w:val="22"/>
          <w:lang w:val="en-US"/>
        </w:rPr>
        <w:t xml:space="preserve"> for their initial workup of the presenting lymph node in this patient.</w:t>
      </w:r>
    </w:p>
    <w:p w:rsidR="00873940" w:rsidRDefault="00873940" w:rsidP="00F71D5D">
      <w:pPr>
        <w:spacing w:line="480" w:lineRule="auto"/>
        <w:rPr>
          <w:rFonts w:ascii="Times New Roman" w:hAnsi="Times New Roman"/>
          <w:b/>
          <w:sz w:val="22"/>
          <w:szCs w:val="22"/>
          <w:lang w:val="en-US"/>
        </w:rPr>
      </w:pPr>
    </w:p>
    <w:p w:rsidR="007C7AC5" w:rsidRDefault="007C7AC5">
      <w:pPr>
        <w:rPr>
          <w:rFonts w:ascii="Times New Roman" w:hAnsi="Times New Roman"/>
          <w:b/>
          <w:sz w:val="22"/>
          <w:szCs w:val="22"/>
          <w:lang w:val="en-US"/>
        </w:rPr>
      </w:pPr>
      <w:r>
        <w:rPr>
          <w:rFonts w:ascii="Times New Roman" w:hAnsi="Times New Roman"/>
          <w:b/>
          <w:sz w:val="22"/>
          <w:szCs w:val="22"/>
          <w:lang w:val="en-US"/>
        </w:rPr>
        <w:br w:type="page"/>
      </w:r>
    </w:p>
    <w:p w:rsidR="004F6D13" w:rsidRPr="00C11825" w:rsidRDefault="0017442B" w:rsidP="00F71D5D">
      <w:pPr>
        <w:spacing w:line="480" w:lineRule="auto"/>
        <w:rPr>
          <w:rFonts w:ascii="Times New Roman" w:hAnsi="Times New Roman"/>
          <w:b/>
          <w:sz w:val="22"/>
          <w:szCs w:val="22"/>
          <w:lang w:val="en-US"/>
        </w:rPr>
      </w:pPr>
      <w:r>
        <w:rPr>
          <w:rFonts w:ascii="Times New Roman" w:hAnsi="Times New Roman"/>
          <w:b/>
          <w:sz w:val="22"/>
          <w:szCs w:val="22"/>
          <w:lang w:val="en-US"/>
        </w:rPr>
        <w:lastRenderedPageBreak/>
        <w:t>5</w:t>
      </w:r>
      <w:r w:rsidR="007C7AC5">
        <w:rPr>
          <w:rFonts w:ascii="Times New Roman" w:hAnsi="Times New Roman"/>
          <w:b/>
          <w:sz w:val="22"/>
          <w:szCs w:val="22"/>
          <w:lang w:val="en-US"/>
        </w:rPr>
        <w:t xml:space="preserve">. </w:t>
      </w:r>
      <w:r w:rsidR="001D5198" w:rsidRPr="00C11825">
        <w:rPr>
          <w:rFonts w:ascii="Times New Roman" w:hAnsi="Times New Roman"/>
          <w:b/>
          <w:sz w:val="22"/>
          <w:szCs w:val="22"/>
          <w:lang w:val="en-US"/>
        </w:rPr>
        <w:t>R</w:t>
      </w:r>
      <w:r w:rsidR="00CA10C2" w:rsidRPr="00C11825">
        <w:rPr>
          <w:rFonts w:ascii="Times New Roman" w:hAnsi="Times New Roman"/>
          <w:b/>
          <w:sz w:val="22"/>
          <w:szCs w:val="22"/>
          <w:lang w:val="en-US"/>
        </w:rPr>
        <w:t>eferences</w:t>
      </w:r>
      <w:r w:rsidR="001D5198" w:rsidRPr="00C11825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</w:p>
    <w:p w:rsidR="005D7603" w:rsidRPr="00C11825" w:rsidRDefault="005D7603" w:rsidP="005D7603">
      <w:pPr>
        <w:pStyle w:val="NormalWeb"/>
        <w:spacing w:before="0" w:after="0" w:line="480" w:lineRule="auto"/>
        <w:ind w:left="480" w:hanging="480"/>
        <w:rPr>
          <w:rFonts w:ascii="Times New Roman" w:hAnsi="Times New Roman"/>
          <w:sz w:val="22"/>
          <w:szCs w:val="22"/>
        </w:rPr>
      </w:pPr>
      <w:r w:rsidRPr="00C11825">
        <w:rPr>
          <w:rFonts w:ascii="Times New Roman" w:hAnsi="Times New Roman"/>
          <w:sz w:val="22"/>
          <w:szCs w:val="22"/>
        </w:rPr>
        <w:t>1</w:t>
      </w:r>
      <w:r w:rsidR="00063646">
        <w:rPr>
          <w:rFonts w:ascii="Times New Roman" w:hAnsi="Times New Roman"/>
          <w:sz w:val="22"/>
          <w:szCs w:val="22"/>
        </w:rPr>
        <w:t>.</w:t>
      </w:r>
      <w:r w:rsidRPr="00C1182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11825">
        <w:rPr>
          <w:rFonts w:ascii="Times New Roman" w:hAnsi="Times New Roman"/>
          <w:sz w:val="22"/>
          <w:szCs w:val="22"/>
        </w:rPr>
        <w:t>Ralfkiaer</w:t>
      </w:r>
      <w:proofErr w:type="spellEnd"/>
      <w:r w:rsidRPr="00C11825">
        <w:rPr>
          <w:rFonts w:ascii="Times New Roman" w:hAnsi="Times New Roman"/>
          <w:sz w:val="22"/>
          <w:szCs w:val="22"/>
        </w:rPr>
        <w:t xml:space="preserve">  E, </w:t>
      </w:r>
      <w:proofErr w:type="spellStart"/>
      <w:r w:rsidRPr="00C11825">
        <w:rPr>
          <w:rFonts w:ascii="Times New Roman" w:hAnsi="Times New Roman"/>
          <w:sz w:val="22"/>
          <w:szCs w:val="22"/>
        </w:rPr>
        <w:t>Delsol</w:t>
      </w:r>
      <w:proofErr w:type="spellEnd"/>
      <w:r w:rsidRPr="00C11825">
        <w:rPr>
          <w:rFonts w:ascii="Times New Roman" w:hAnsi="Times New Roman"/>
          <w:sz w:val="22"/>
          <w:szCs w:val="22"/>
        </w:rPr>
        <w:t xml:space="preserve"> G, O’Connor N, </w:t>
      </w:r>
      <w:proofErr w:type="spellStart"/>
      <w:r w:rsidRPr="00C11825">
        <w:rPr>
          <w:rFonts w:ascii="Times New Roman" w:hAnsi="Times New Roman"/>
          <w:sz w:val="22"/>
          <w:szCs w:val="22"/>
        </w:rPr>
        <w:t>Brandtzaeg</w:t>
      </w:r>
      <w:proofErr w:type="spellEnd"/>
      <w:r w:rsidRPr="00C11825">
        <w:rPr>
          <w:rFonts w:ascii="Times New Roman" w:hAnsi="Times New Roman"/>
          <w:sz w:val="22"/>
          <w:szCs w:val="22"/>
        </w:rPr>
        <w:t xml:space="preserve"> P, </w:t>
      </w:r>
      <w:proofErr w:type="spellStart"/>
      <w:r w:rsidRPr="00C11825">
        <w:rPr>
          <w:rFonts w:ascii="Times New Roman" w:hAnsi="Times New Roman"/>
          <w:sz w:val="22"/>
          <w:szCs w:val="22"/>
        </w:rPr>
        <w:t>Brousset</w:t>
      </w:r>
      <w:proofErr w:type="spellEnd"/>
      <w:r w:rsidRPr="00C11825">
        <w:rPr>
          <w:rFonts w:ascii="Times New Roman" w:hAnsi="Times New Roman"/>
          <w:sz w:val="22"/>
          <w:szCs w:val="22"/>
        </w:rPr>
        <w:t xml:space="preserve"> P, </w:t>
      </w:r>
      <w:proofErr w:type="spellStart"/>
      <w:r w:rsidRPr="00C11825">
        <w:rPr>
          <w:rFonts w:ascii="Times New Roman" w:hAnsi="Times New Roman"/>
          <w:sz w:val="22"/>
          <w:szCs w:val="22"/>
        </w:rPr>
        <w:t>Vejlsgaard</w:t>
      </w:r>
      <w:proofErr w:type="spellEnd"/>
      <w:r w:rsidRPr="00C11825">
        <w:rPr>
          <w:rFonts w:ascii="Times New Roman" w:hAnsi="Times New Roman"/>
          <w:sz w:val="22"/>
          <w:szCs w:val="22"/>
        </w:rPr>
        <w:t xml:space="preserve"> G, Mason DY.  Malignant</w:t>
      </w:r>
    </w:p>
    <w:p w:rsidR="005D7603" w:rsidRPr="00C11825" w:rsidRDefault="005D7603" w:rsidP="005D7603">
      <w:pPr>
        <w:pStyle w:val="NormalWeb"/>
        <w:spacing w:before="0" w:after="0" w:line="480" w:lineRule="auto"/>
        <w:ind w:left="480" w:hanging="480"/>
        <w:rPr>
          <w:rFonts w:ascii="Times New Roman" w:hAnsi="Times New Roman"/>
          <w:sz w:val="22"/>
          <w:szCs w:val="22"/>
        </w:rPr>
      </w:pPr>
      <w:proofErr w:type="gramStart"/>
      <w:r w:rsidRPr="00C11825">
        <w:rPr>
          <w:rFonts w:ascii="Times New Roman" w:hAnsi="Times New Roman"/>
          <w:sz w:val="22"/>
          <w:szCs w:val="22"/>
        </w:rPr>
        <w:t>lymphomas</w:t>
      </w:r>
      <w:proofErr w:type="gramEnd"/>
      <w:r w:rsidRPr="00C11825">
        <w:rPr>
          <w:rFonts w:ascii="Times New Roman" w:hAnsi="Times New Roman"/>
          <w:sz w:val="22"/>
          <w:szCs w:val="22"/>
        </w:rPr>
        <w:t xml:space="preserve"> of true histiocytic origin. A clinical, histological, </w:t>
      </w:r>
      <w:proofErr w:type="spellStart"/>
      <w:r w:rsidRPr="00C11825">
        <w:rPr>
          <w:rFonts w:ascii="Times New Roman" w:hAnsi="Times New Roman"/>
          <w:sz w:val="22"/>
          <w:szCs w:val="22"/>
        </w:rPr>
        <w:t>immunophenotypic</w:t>
      </w:r>
      <w:proofErr w:type="spellEnd"/>
      <w:r w:rsidRPr="00C11825">
        <w:rPr>
          <w:rFonts w:ascii="Times New Roman" w:hAnsi="Times New Roman"/>
          <w:sz w:val="22"/>
          <w:szCs w:val="22"/>
        </w:rPr>
        <w:t xml:space="preserve"> and genotypic study. </w:t>
      </w:r>
      <w:r w:rsidRPr="002058F9">
        <w:rPr>
          <w:rFonts w:ascii="Times New Roman" w:hAnsi="Times New Roman"/>
          <w:i/>
          <w:sz w:val="22"/>
          <w:szCs w:val="22"/>
        </w:rPr>
        <w:t xml:space="preserve">J </w:t>
      </w:r>
      <w:proofErr w:type="spellStart"/>
      <w:r w:rsidRPr="002058F9">
        <w:rPr>
          <w:rFonts w:ascii="Times New Roman" w:hAnsi="Times New Roman"/>
          <w:i/>
          <w:sz w:val="22"/>
          <w:szCs w:val="22"/>
        </w:rPr>
        <w:t>Pathol</w:t>
      </w:r>
      <w:proofErr w:type="spellEnd"/>
      <w:r w:rsidR="002058F9">
        <w:rPr>
          <w:rFonts w:ascii="Times New Roman" w:hAnsi="Times New Roman"/>
          <w:i/>
          <w:sz w:val="22"/>
          <w:szCs w:val="22"/>
        </w:rPr>
        <w:t>.</w:t>
      </w:r>
    </w:p>
    <w:p w:rsidR="005D7603" w:rsidRPr="00C11825" w:rsidRDefault="005D7603" w:rsidP="005D7603">
      <w:pPr>
        <w:pStyle w:val="NormalWeb"/>
        <w:spacing w:before="0" w:after="0" w:line="480" w:lineRule="auto"/>
        <w:ind w:left="480" w:hanging="480"/>
        <w:rPr>
          <w:rFonts w:ascii="Times New Roman" w:hAnsi="Times New Roman"/>
          <w:sz w:val="22"/>
          <w:szCs w:val="22"/>
        </w:rPr>
      </w:pPr>
      <w:r w:rsidRPr="00C11825">
        <w:rPr>
          <w:rFonts w:ascii="Times New Roman" w:hAnsi="Times New Roman"/>
          <w:sz w:val="22"/>
          <w:szCs w:val="22"/>
        </w:rPr>
        <w:t>1990</w:t>
      </w:r>
      <w:proofErr w:type="gramStart"/>
      <w:r w:rsidRPr="00C11825">
        <w:rPr>
          <w:rFonts w:ascii="Times New Roman" w:hAnsi="Times New Roman"/>
          <w:sz w:val="22"/>
          <w:szCs w:val="22"/>
        </w:rPr>
        <w:t>;160:9</w:t>
      </w:r>
      <w:proofErr w:type="gramEnd"/>
      <w:r w:rsidRPr="00C11825">
        <w:rPr>
          <w:rFonts w:ascii="Times New Roman" w:hAnsi="Times New Roman"/>
          <w:sz w:val="22"/>
          <w:szCs w:val="22"/>
        </w:rPr>
        <w:t>–17.</w:t>
      </w:r>
    </w:p>
    <w:p w:rsidR="002058F9" w:rsidRPr="00C11825" w:rsidRDefault="002058F9" w:rsidP="002058F9">
      <w:pPr>
        <w:pStyle w:val="NormalWeb"/>
        <w:spacing w:before="0" w:after="0" w:line="480" w:lineRule="auto"/>
        <w:ind w:left="480" w:hanging="480"/>
        <w:rPr>
          <w:rFonts w:ascii="Times New Roman" w:eastAsia="Lucida Grande" w:hAnsi="Times New Roman"/>
          <w:sz w:val="22"/>
          <w:szCs w:val="22"/>
        </w:rPr>
      </w:pPr>
      <w:r>
        <w:rPr>
          <w:rFonts w:ascii="Times New Roman" w:eastAsia="Lucida Grande" w:hAnsi="Times New Roman"/>
          <w:sz w:val="22"/>
          <w:szCs w:val="22"/>
        </w:rPr>
        <w:t>2</w:t>
      </w:r>
      <w:r w:rsidR="00063646">
        <w:rPr>
          <w:rFonts w:ascii="Times New Roman" w:eastAsia="Lucida Grande" w:hAnsi="Times New Roman"/>
          <w:sz w:val="22"/>
          <w:szCs w:val="22"/>
        </w:rPr>
        <w:t>.</w:t>
      </w:r>
      <w:r w:rsidRPr="00C11825">
        <w:rPr>
          <w:rFonts w:ascii="Times New Roman" w:eastAsia="Lucida Grande" w:hAnsi="Times New Roman"/>
          <w:sz w:val="22"/>
          <w:szCs w:val="22"/>
        </w:rPr>
        <w:t xml:space="preserve"> Takahashi E, Nakamura S.  Histiocytic Sarcoma : An updated literature review based on the 2008 WHO </w:t>
      </w:r>
    </w:p>
    <w:p w:rsidR="002058F9" w:rsidRPr="00C11825" w:rsidRDefault="002058F9" w:rsidP="002058F9">
      <w:pPr>
        <w:pStyle w:val="NormalWeb"/>
        <w:spacing w:before="0" w:after="0" w:line="480" w:lineRule="auto"/>
        <w:ind w:left="480" w:hanging="480"/>
        <w:rPr>
          <w:rFonts w:ascii="Times New Roman" w:eastAsia="Lucida Grande" w:hAnsi="Times New Roman"/>
          <w:sz w:val="22"/>
          <w:szCs w:val="22"/>
        </w:rPr>
      </w:pPr>
      <w:proofErr w:type="gramStart"/>
      <w:r w:rsidRPr="00C11825">
        <w:rPr>
          <w:rFonts w:ascii="Times New Roman" w:eastAsia="Lucida Grande" w:hAnsi="Times New Roman"/>
          <w:sz w:val="22"/>
          <w:szCs w:val="22"/>
        </w:rPr>
        <w:t>classification</w:t>
      </w:r>
      <w:proofErr w:type="gramEnd"/>
      <w:r w:rsidRPr="002058F9">
        <w:rPr>
          <w:rFonts w:ascii="Times New Roman" w:eastAsia="Lucida Grande" w:hAnsi="Times New Roman"/>
          <w:i/>
          <w:sz w:val="22"/>
          <w:szCs w:val="22"/>
        </w:rPr>
        <w:t xml:space="preserve">.  J </w:t>
      </w:r>
      <w:proofErr w:type="spellStart"/>
      <w:r w:rsidRPr="002058F9">
        <w:rPr>
          <w:rFonts w:ascii="Times New Roman" w:eastAsia="Lucida Grande" w:hAnsi="Times New Roman"/>
          <w:i/>
          <w:sz w:val="22"/>
          <w:szCs w:val="22"/>
        </w:rPr>
        <w:t>Clin</w:t>
      </w:r>
      <w:proofErr w:type="spellEnd"/>
      <w:r w:rsidRPr="002058F9">
        <w:rPr>
          <w:rFonts w:ascii="Times New Roman" w:eastAsia="Lucida Grande" w:hAnsi="Times New Roman"/>
          <w:i/>
          <w:sz w:val="22"/>
          <w:szCs w:val="22"/>
        </w:rPr>
        <w:t xml:space="preserve"> </w:t>
      </w:r>
      <w:proofErr w:type="spellStart"/>
      <w:r w:rsidRPr="002058F9">
        <w:rPr>
          <w:rFonts w:ascii="Times New Roman" w:eastAsia="Lucida Grande" w:hAnsi="Times New Roman"/>
          <w:i/>
          <w:sz w:val="22"/>
          <w:szCs w:val="22"/>
        </w:rPr>
        <w:t>Exp</w:t>
      </w:r>
      <w:proofErr w:type="spellEnd"/>
      <w:r w:rsidRPr="002058F9">
        <w:rPr>
          <w:rFonts w:ascii="Times New Roman" w:eastAsia="Lucida Grande" w:hAnsi="Times New Roman"/>
          <w:i/>
          <w:sz w:val="22"/>
          <w:szCs w:val="22"/>
        </w:rPr>
        <w:t xml:space="preserve"> </w:t>
      </w:r>
      <w:proofErr w:type="spellStart"/>
      <w:r w:rsidRPr="002058F9">
        <w:rPr>
          <w:rFonts w:ascii="Times New Roman" w:eastAsia="Lucida Grande" w:hAnsi="Times New Roman"/>
          <w:i/>
          <w:sz w:val="22"/>
          <w:szCs w:val="22"/>
        </w:rPr>
        <w:t>Hematopathol</w:t>
      </w:r>
      <w:proofErr w:type="spellEnd"/>
      <w:r>
        <w:rPr>
          <w:rFonts w:ascii="Times New Roman" w:eastAsia="Lucida Grande" w:hAnsi="Times New Roman"/>
          <w:i/>
          <w:sz w:val="22"/>
          <w:szCs w:val="22"/>
        </w:rPr>
        <w:t>.</w:t>
      </w:r>
      <w:r w:rsidRPr="00C11825">
        <w:rPr>
          <w:rFonts w:ascii="Times New Roman" w:eastAsia="Lucida Grande" w:hAnsi="Times New Roman"/>
          <w:sz w:val="22"/>
          <w:szCs w:val="22"/>
        </w:rPr>
        <w:t xml:space="preserve"> 2013</w:t>
      </w:r>
      <w:proofErr w:type="gramStart"/>
      <w:r w:rsidRPr="00C11825">
        <w:rPr>
          <w:rFonts w:ascii="Times New Roman" w:eastAsia="Lucida Grande" w:hAnsi="Times New Roman"/>
          <w:sz w:val="22"/>
          <w:szCs w:val="22"/>
        </w:rPr>
        <w:t>;</w:t>
      </w:r>
      <w:r w:rsidRPr="00C11825">
        <w:rPr>
          <w:rFonts w:ascii="Times New Roman" w:hAnsi="Times New Roman"/>
          <w:sz w:val="22"/>
          <w:szCs w:val="22"/>
        </w:rPr>
        <w:t>53:1</w:t>
      </w:r>
      <w:proofErr w:type="gramEnd"/>
      <w:r w:rsidRPr="00C11825">
        <w:rPr>
          <w:rFonts w:ascii="Times New Roman" w:hAnsi="Times New Roman"/>
          <w:sz w:val="22"/>
          <w:szCs w:val="22"/>
        </w:rPr>
        <w:t>–8.</w:t>
      </w:r>
    </w:p>
    <w:p w:rsidR="002058F9" w:rsidRPr="00C11825" w:rsidRDefault="002058F9" w:rsidP="002058F9">
      <w:pPr>
        <w:pStyle w:val="NormalWeb"/>
        <w:spacing w:before="0" w:after="0" w:line="480" w:lineRule="auto"/>
        <w:ind w:left="480" w:hanging="4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</w:t>
      </w:r>
      <w:r w:rsidR="00063646">
        <w:rPr>
          <w:rFonts w:ascii="Times New Roman" w:hAnsi="Times New Roman"/>
          <w:sz w:val="22"/>
          <w:szCs w:val="22"/>
        </w:rPr>
        <w:t>.</w:t>
      </w:r>
      <w:r w:rsidRPr="00C11825">
        <w:rPr>
          <w:rFonts w:ascii="Times New Roman" w:hAnsi="Times New Roman"/>
          <w:sz w:val="22"/>
          <w:szCs w:val="22"/>
        </w:rPr>
        <w:t xml:space="preserve"> Van Der </w:t>
      </w:r>
      <w:proofErr w:type="spellStart"/>
      <w:r w:rsidRPr="00C11825">
        <w:rPr>
          <w:rFonts w:ascii="Times New Roman" w:hAnsi="Times New Roman"/>
          <w:sz w:val="22"/>
          <w:szCs w:val="22"/>
        </w:rPr>
        <w:t>Valk</w:t>
      </w:r>
      <w:proofErr w:type="spellEnd"/>
      <w:r w:rsidRPr="00C11825">
        <w:rPr>
          <w:rFonts w:ascii="Times New Roman" w:hAnsi="Times New Roman"/>
          <w:sz w:val="22"/>
          <w:szCs w:val="22"/>
        </w:rPr>
        <w:t xml:space="preserve"> P, Van </w:t>
      </w:r>
      <w:proofErr w:type="spellStart"/>
      <w:r w:rsidRPr="00C11825">
        <w:rPr>
          <w:rFonts w:ascii="Times New Roman" w:hAnsi="Times New Roman"/>
          <w:sz w:val="22"/>
          <w:szCs w:val="22"/>
        </w:rPr>
        <w:t>Oostveen</w:t>
      </w:r>
      <w:proofErr w:type="spellEnd"/>
      <w:r w:rsidRPr="00C11825">
        <w:rPr>
          <w:rFonts w:ascii="Times New Roman" w:hAnsi="Times New Roman"/>
          <w:sz w:val="22"/>
          <w:szCs w:val="22"/>
        </w:rPr>
        <w:t xml:space="preserve"> JW, </w:t>
      </w:r>
      <w:proofErr w:type="spellStart"/>
      <w:r w:rsidRPr="00C11825">
        <w:rPr>
          <w:rFonts w:ascii="Times New Roman" w:hAnsi="Times New Roman"/>
          <w:sz w:val="22"/>
          <w:szCs w:val="22"/>
        </w:rPr>
        <w:t>Stel</w:t>
      </w:r>
      <w:proofErr w:type="spellEnd"/>
      <w:r w:rsidRPr="00C11825">
        <w:rPr>
          <w:rFonts w:ascii="Times New Roman" w:hAnsi="Times New Roman"/>
          <w:sz w:val="22"/>
          <w:szCs w:val="22"/>
        </w:rPr>
        <w:t xml:space="preserve"> HV, Van Der </w:t>
      </w:r>
      <w:proofErr w:type="spellStart"/>
      <w:r w:rsidRPr="00C11825">
        <w:rPr>
          <w:rFonts w:ascii="Times New Roman" w:hAnsi="Times New Roman"/>
          <w:sz w:val="22"/>
          <w:szCs w:val="22"/>
        </w:rPr>
        <w:t>Kwast</w:t>
      </w:r>
      <w:proofErr w:type="spellEnd"/>
      <w:r w:rsidRPr="00C11825">
        <w:rPr>
          <w:rFonts w:ascii="Times New Roman" w:hAnsi="Times New Roman"/>
          <w:sz w:val="22"/>
          <w:szCs w:val="22"/>
        </w:rPr>
        <w:t xml:space="preserve"> TH, </w:t>
      </w:r>
      <w:proofErr w:type="spellStart"/>
      <w:r w:rsidRPr="00C11825">
        <w:rPr>
          <w:rFonts w:ascii="Times New Roman" w:hAnsi="Times New Roman"/>
          <w:sz w:val="22"/>
          <w:szCs w:val="22"/>
        </w:rPr>
        <w:t>Melief</w:t>
      </w:r>
      <w:proofErr w:type="spellEnd"/>
      <w:r w:rsidRPr="00C11825">
        <w:rPr>
          <w:rFonts w:ascii="Times New Roman" w:hAnsi="Times New Roman"/>
          <w:sz w:val="22"/>
          <w:szCs w:val="22"/>
        </w:rPr>
        <w:t xml:space="preserve"> CJM, Meijer CJLM.  Phenotypic</w:t>
      </w:r>
    </w:p>
    <w:p w:rsidR="002058F9" w:rsidRPr="00C11825" w:rsidRDefault="002058F9" w:rsidP="002058F9">
      <w:pPr>
        <w:pStyle w:val="NormalWeb"/>
        <w:spacing w:before="0" w:after="0" w:line="480" w:lineRule="auto"/>
        <w:ind w:left="480" w:hanging="480"/>
        <w:rPr>
          <w:rFonts w:ascii="Times New Roman" w:hAnsi="Times New Roman"/>
          <w:sz w:val="22"/>
          <w:szCs w:val="22"/>
        </w:rPr>
      </w:pPr>
      <w:proofErr w:type="gramStart"/>
      <w:r w:rsidRPr="00C11825">
        <w:rPr>
          <w:rFonts w:ascii="Times New Roman" w:hAnsi="Times New Roman"/>
          <w:sz w:val="22"/>
          <w:szCs w:val="22"/>
        </w:rPr>
        <w:t>and</w:t>
      </w:r>
      <w:proofErr w:type="gramEnd"/>
      <w:r w:rsidRPr="00C11825">
        <w:rPr>
          <w:rFonts w:ascii="Times New Roman" w:hAnsi="Times New Roman"/>
          <w:sz w:val="22"/>
          <w:szCs w:val="22"/>
        </w:rPr>
        <w:t xml:space="preserve"> genotypic analysis of large-cell lymphomas, formerly classified as true histiocytic lymphoma: Identification of</w:t>
      </w:r>
    </w:p>
    <w:p w:rsidR="002058F9" w:rsidRPr="00C11825" w:rsidRDefault="002058F9" w:rsidP="002058F9">
      <w:pPr>
        <w:pStyle w:val="NormalWeb"/>
        <w:spacing w:before="0" w:after="0" w:line="480" w:lineRule="auto"/>
        <w:ind w:left="480" w:hanging="480"/>
        <w:rPr>
          <w:rFonts w:ascii="Times New Roman" w:hAnsi="Times New Roman"/>
          <w:sz w:val="22"/>
          <w:szCs w:val="22"/>
        </w:rPr>
      </w:pPr>
      <w:proofErr w:type="gramStart"/>
      <w:r w:rsidRPr="00C11825">
        <w:rPr>
          <w:rFonts w:ascii="Times New Roman" w:hAnsi="Times New Roman"/>
          <w:sz w:val="22"/>
          <w:szCs w:val="22"/>
        </w:rPr>
        <w:t>an</w:t>
      </w:r>
      <w:proofErr w:type="gramEnd"/>
      <w:r w:rsidRPr="00C11825">
        <w:rPr>
          <w:rFonts w:ascii="Times New Roman" w:hAnsi="Times New Roman"/>
          <w:sz w:val="22"/>
          <w:szCs w:val="22"/>
        </w:rPr>
        <w:t xml:space="preserve"> unusual group of tumors</w:t>
      </w:r>
      <w:r w:rsidRPr="002058F9">
        <w:rPr>
          <w:rFonts w:ascii="Times New Roman" w:hAnsi="Times New Roman"/>
          <w:i/>
          <w:sz w:val="22"/>
          <w:szCs w:val="22"/>
        </w:rPr>
        <w:t>.  Leukemia Res</w:t>
      </w:r>
      <w:r>
        <w:rPr>
          <w:rFonts w:ascii="Times New Roman" w:hAnsi="Times New Roman"/>
          <w:i/>
          <w:sz w:val="22"/>
          <w:szCs w:val="22"/>
        </w:rPr>
        <w:t>.</w:t>
      </w:r>
      <w:r w:rsidRPr="00C11825">
        <w:rPr>
          <w:rFonts w:ascii="Times New Roman" w:hAnsi="Times New Roman"/>
          <w:sz w:val="22"/>
          <w:szCs w:val="22"/>
        </w:rPr>
        <w:t xml:space="preserve"> 1990</w:t>
      </w:r>
      <w:proofErr w:type="gramStart"/>
      <w:r w:rsidRPr="00C11825">
        <w:rPr>
          <w:rFonts w:ascii="Times New Roman" w:hAnsi="Times New Roman"/>
          <w:sz w:val="22"/>
          <w:szCs w:val="22"/>
        </w:rPr>
        <w:t>;14</w:t>
      </w:r>
      <w:r w:rsidRPr="002058F9">
        <w:rPr>
          <w:rFonts w:ascii="Times New Roman" w:hAnsi="Times New Roman"/>
          <w:sz w:val="22"/>
          <w:szCs w:val="22"/>
        </w:rPr>
        <w:t>:</w:t>
      </w:r>
      <w:r w:rsidRPr="00C11825">
        <w:rPr>
          <w:rFonts w:ascii="Times New Roman" w:hAnsi="Times New Roman"/>
          <w:sz w:val="22"/>
          <w:szCs w:val="22"/>
        </w:rPr>
        <w:t>337</w:t>
      </w:r>
      <w:proofErr w:type="gramEnd"/>
      <w:r w:rsidRPr="00C11825">
        <w:rPr>
          <w:rFonts w:ascii="Times New Roman" w:hAnsi="Times New Roman"/>
          <w:sz w:val="22"/>
          <w:szCs w:val="22"/>
        </w:rPr>
        <w:t xml:space="preserve">–346. </w:t>
      </w:r>
    </w:p>
    <w:p w:rsidR="002058F9" w:rsidRPr="00C11825" w:rsidRDefault="002058F9" w:rsidP="002058F9">
      <w:pPr>
        <w:pStyle w:val="NormalWeb"/>
        <w:spacing w:before="0" w:after="0" w:line="480" w:lineRule="auto"/>
        <w:ind w:left="480" w:hanging="4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</w:t>
      </w:r>
      <w:r w:rsidR="00063646">
        <w:rPr>
          <w:rFonts w:ascii="Times New Roman" w:hAnsi="Times New Roman"/>
          <w:sz w:val="22"/>
          <w:szCs w:val="22"/>
        </w:rPr>
        <w:t>.</w:t>
      </w:r>
      <w:r w:rsidRPr="00C1182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11825">
        <w:rPr>
          <w:rFonts w:ascii="Times New Roman" w:hAnsi="Times New Roman"/>
          <w:sz w:val="22"/>
          <w:szCs w:val="22"/>
        </w:rPr>
        <w:t>Mathé</w:t>
      </w:r>
      <w:proofErr w:type="spellEnd"/>
      <w:r w:rsidRPr="00C11825">
        <w:rPr>
          <w:rFonts w:ascii="Times New Roman" w:hAnsi="Times New Roman"/>
          <w:sz w:val="22"/>
          <w:szCs w:val="22"/>
        </w:rPr>
        <w:t xml:space="preserve"> G, Gerard-</w:t>
      </w:r>
      <w:proofErr w:type="spellStart"/>
      <w:r w:rsidRPr="00C11825">
        <w:rPr>
          <w:rFonts w:ascii="Times New Roman" w:hAnsi="Times New Roman"/>
          <w:sz w:val="22"/>
          <w:szCs w:val="22"/>
        </w:rPr>
        <w:t>Marchant</w:t>
      </w:r>
      <w:proofErr w:type="spellEnd"/>
      <w:r w:rsidRPr="00C11825">
        <w:rPr>
          <w:rFonts w:ascii="Times New Roman" w:hAnsi="Times New Roman"/>
          <w:sz w:val="22"/>
          <w:szCs w:val="22"/>
        </w:rPr>
        <w:t xml:space="preserve"> R, </w:t>
      </w:r>
      <w:proofErr w:type="spellStart"/>
      <w:r w:rsidRPr="00C11825">
        <w:rPr>
          <w:rFonts w:ascii="Times New Roman" w:hAnsi="Times New Roman"/>
          <w:sz w:val="22"/>
          <w:szCs w:val="22"/>
        </w:rPr>
        <w:t>Texier</w:t>
      </w:r>
      <w:proofErr w:type="spellEnd"/>
      <w:r w:rsidRPr="00C11825">
        <w:rPr>
          <w:rFonts w:ascii="Times New Roman" w:hAnsi="Times New Roman"/>
          <w:sz w:val="22"/>
          <w:szCs w:val="22"/>
        </w:rPr>
        <w:t xml:space="preserve"> JL, Schlumberger RJ, </w:t>
      </w:r>
      <w:proofErr w:type="spellStart"/>
      <w:r w:rsidRPr="00C11825">
        <w:rPr>
          <w:rFonts w:ascii="Times New Roman" w:hAnsi="Times New Roman"/>
          <w:sz w:val="22"/>
          <w:szCs w:val="22"/>
        </w:rPr>
        <w:t>Berumen</w:t>
      </w:r>
      <w:proofErr w:type="spellEnd"/>
      <w:r w:rsidRPr="00C11825">
        <w:rPr>
          <w:rFonts w:ascii="Times New Roman" w:hAnsi="Times New Roman"/>
          <w:sz w:val="22"/>
          <w:szCs w:val="22"/>
        </w:rPr>
        <w:t xml:space="preserve"> L, </w:t>
      </w:r>
      <w:proofErr w:type="spellStart"/>
      <w:r w:rsidRPr="00C11825">
        <w:rPr>
          <w:rFonts w:ascii="Times New Roman" w:hAnsi="Times New Roman"/>
          <w:sz w:val="22"/>
          <w:szCs w:val="22"/>
        </w:rPr>
        <w:t>Paintrand</w:t>
      </w:r>
      <w:proofErr w:type="spellEnd"/>
      <w:r w:rsidRPr="00C11825">
        <w:rPr>
          <w:rFonts w:ascii="Times New Roman" w:hAnsi="Times New Roman"/>
          <w:sz w:val="22"/>
          <w:szCs w:val="22"/>
        </w:rPr>
        <w:t xml:space="preserve"> M.  The two varieties of </w:t>
      </w:r>
    </w:p>
    <w:p w:rsidR="002058F9" w:rsidRDefault="002058F9" w:rsidP="002058F9">
      <w:pPr>
        <w:pStyle w:val="NormalWeb"/>
        <w:spacing w:before="0" w:after="0" w:line="480" w:lineRule="auto"/>
        <w:ind w:left="480" w:hanging="480"/>
        <w:rPr>
          <w:rFonts w:ascii="Times New Roman" w:eastAsia="Lucida Grande" w:hAnsi="Times New Roman"/>
          <w:sz w:val="22"/>
          <w:szCs w:val="22"/>
        </w:rPr>
      </w:pPr>
      <w:proofErr w:type="gramStart"/>
      <w:r w:rsidRPr="00C11825">
        <w:rPr>
          <w:rFonts w:ascii="Times New Roman" w:hAnsi="Times New Roman"/>
          <w:sz w:val="22"/>
          <w:szCs w:val="22"/>
        </w:rPr>
        <w:t>lymphoid</w:t>
      </w:r>
      <w:proofErr w:type="gramEnd"/>
      <w:r w:rsidRPr="00C11825">
        <w:rPr>
          <w:rFonts w:ascii="Times New Roman" w:hAnsi="Times New Roman"/>
          <w:sz w:val="22"/>
          <w:szCs w:val="22"/>
        </w:rPr>
        <w:t xml:space="preserve"> tissue “ </w:t>
      </w:r>
      <w:proofErr w:type="spellStart"/>
      <w:r w:rsidRPr="00C11825">
        <w:rPr>
          <w:rFonts w:ascii="Times New Roman" w:hAnsi="Times New Roman"/>
          <w:sz w:val="22"/>
          <w:szCs w:val="22"/>
        </w:rPr>
        <w:t>reticulo</w:t>
      </w:r>
      <w:proofErr w:type="spellEnd"/>
      <w:r w:rsidRPr="00C11825">
        <w:rPr>
          <w:rFonts w:ascii="Times New Roman" w:hAnsi="Times New Roman"/>
          <w:sz w:val="22"/>
          <w:szCs w:val="22"/>
        </w:rPr>
        <w:t>- sarcomas</w:t>
      </w:r>
      <w:r w:rsidR="00E52B80">
        <w:rPr>
          <w:rFonts w:ascii="Times New Roman" w:hAnsi="Times New Roman"/>
          <w:sz w:val="22"/>
          <w:szCs w:val="22"/>
        </w:rPr>
        <w:t>,</w:t>
      </w:r>
      <w:r w:rsidRPr="00C11825">
        <w:rPr>
          <w:rFonts w:ascii="Times New Roman" w:hAnsi="Times New Roman"/>
          <w:sz w:val="22"/>
          <w:szCs w:val="22"/>
        </w:rPr>
        <w:t xml:space="preserve">” </w:t>
      </w:r>
      <w:proofErr w:type="spellStart"/>
      <w:r w:rsidRPr="00C11825">
        <w:rPr>
          <w:rFonts w:ascii="Times New Roman" w:hAnsi="Times New Roman"/>
          <w:sz w:val="22"/>
          <w:szCs w:val="22"/>
        </w:rPr>
        <w:t>histiocytic</w:t>
      </w:r>
      <w:proofErr w:type="spellEnd"/>
      <w:r w:rsidRPr="00C11825">
        <w:rPr>
          <w:rFonts w:ascii="Times New Roman" w:hAnsi="Times New Roman"/>
          <w:sz w:val="22"/>
          <w:szCs w:val="22"/>
        </w:rPr>
        <w:t xml:space="preserve"> and </w:t>
      </w:r>
      <w:proofErr w:type="spellStart"/>
      <w:r w:rsidRPr="00C11825">
        <w:rPr>
          <w:rFonts w:ascii="Times New Roman" w:hAnsi="Times New Roman"/>
          <w:sz w:val="22"/>
          <w:szCs w:val="22"/>
        </w:rPr>
        <w:t>histioblastic</w:t>
      </w:r>
      <w:proofErr w:type="spellEnd"/>
      <w:r w:rsidRPr="00C11825">
        <w:rPr>
          <w:rFonts w:ascii="Times New Roman" w:hAnsi="Times New Roman"/>
          <w:sz w:val="22"/>
          <w:szCs w:val="22"/>
        </w:rPr>
        <w:t xml:space="preserve"> types.  </w:t>
      </w:r>
      <w:r w:rsidRPr="002058F9">
        <w:rPr>
          <w:rFonts w:ascii="Times New Roman" w:hAnsi="Times New Roman"/>
          <w:i/>
          <w:sz w:val="22"/>
          <w:szCs w:val="22"/>
        </w:rPr>
        <w:t>Brit J Cancer</w:t>
      </w:r>
      <w:r>
        <w:rPr>
          <w:rFonts w:ascii="Times New Roman" w:hAnsi="Times New Roman"/>
          <w:i/>
          <w:sz w:val="22"/>
          <w:szCs w:val="22"/>
        </w:rPr>
        <w:t>.</w:t>
      </w:r>
      <w:r w:rsidRPr="00C11825">
        <w:rPr>
          <w:rFonts w:ascii="Times New Roman" w:hAnsi="Times New Roman"/>
          <w:sz w:val="22"/>
          <w:szCs w:val="22"/>
        </w:rPr>
        <w:t xml:space="preserve"> 1970</w:t>
      </w:r>
      <w:proofErr w:type="gramStart"/>
      <w:r w:rsidRPr="00C11825">
        <w:rPr>
          <w:rFonts w:ascii="Times New Roman" w:hAnsi="Times New Roman"/>
          <w:sz w:val="22"/>
          <w:szCs w:val="22"/>
        </w:rPr>
        <w:t>;24:687</w:t>
      </w:r>
      <w:proofErr w:type="gramEnd"/>
      <w:r w:rsidRPr="00C11825">
        <w:rPr>
          <w:rFonts w:ascii="Times New Roman" w:hAnsi="Times New Roman"/>
          <w:sz w:val="22"/>
          <w:szCs w:val="22"/>
        </w:rPr>
        <w:t>–695.</w:t>
      </w:r>
      <w:r w:rsidRPr="00C11825">
        <w:rPr>
          <w:rFonts w:ascii="Times New Roman" w:eastAsia="Lucida Grande" w:hAnsi="Times New Roman"/>
          <w:sz w:val="22"/>
          <w:szCs w:val="22"/>
        </w:rPr>
        <w:t xml:space="preserve"> </w:t>
      </w:r>
    </w:p>
    <w:p w:rsidR="005D7603" w:rsidRPr="00C11825" w:rsidRDefault="002058F9" w:rsidP="002058F9">
      <w:pPr>
        <w:pStyle w:val="NormalWeb"/>
        <w:spacing w:before="0" w:after="0" w:line="480" w:lineRule="auto"/>
        <w:ind w:left="480" w:hanging="480"/>
        <w:rPr>
          <w:rFonts w:ascii="Times New Roman" w:eastAsia="Lucida Grande" w:hAnsi="Times New Roman"/>
          <w:sz w:val="22"/>
          <w:szCs w:val="22"/>
        </w:rPr>
      </w:pPr>
      <w:r>
        <w:rPr>
          <w:rFonts w:ascii="Times New Roman" w:eastAsia="Lucida Grande" w:hAnsi="Times New Roman"/>
          <w:sz w:val="22"/>
          <w:szCs w:val="22"/>
        </w:rPr>
        <w:t>5</w:t>
      </w:r>
      <w:r w:rsidR="00063646">
        <w:rPr>
          <w:rFonts w:ascii="Times New Roman" w:eastAsia="Lucida Grande" w:hAnsi="Times New Roman"/>
          <w:sz w:val="22"/>
          <w:szCs w:val="22"/>
        </w:rPr>
        <w:t>.</w:t>
      </w:r>
      <w:r w:rsidR="005D7603" w:rsidRPr="00C11825">
        <w:rPr>
          <w:rFonts w:ascii="Times New Roman" w:eastAsia="Lucida Grande" w:hAnsi="Times New Roman"/>
          <w:sz w:val="22"/>
          <w:szCs w:val="22"/>
        </w:rPr>
        <w:t xml:space="preserve"> </w:t>
      </w:r>
      <w:proofErr w:type="spellStart"/>
      <w:r w:rsidR="005D7603" w:rsidRPr="00C11825">
        <w:rPr>
          <w:rFonts w:ascii="Times New Roman" w:eastAsia="Lucida Grande" w:hAnsi="Times New Roman"/>
          <w:sz w:val="22"/>
          <w:szCs w:val="22"/>
        </w:rPr>
        <w:t>Vos</w:t>
      </w:r>
      <w:proofErr w:type="spellEnd"/>
      <w:r w:rsidR="005D7603" w:rsidRPr="00C11825">
        <w:rPr>
          <w:rFonts w:ascii="Times New Roman" w:eastAsia="Lucida Grande" w:hAnsi="Times New Roman"/>
          <w:sz w:val="22"/>
          <w:szCs w:val="22"/>
        </w:rPr>
        <w:t xml:space="preserve"> JA, </w:t>
      </w:r>
      <w:proofErr w:type="spellStart"/>
      <w:r w:rsidR="005D7603" w:rsidRPr="00C11825">
        <w:rPr>
          <w:rFonts w:ascii="Times New Roman" w:eastAsia="Lucida Grande" w:hAnsi="Times New Roman"/>
          <w:sz w:val="22"/>
          <w:szCs w:val="22"/>
        </w:rPr>
        <w:t>Abbondanzo</w:t>
      </w:r>
      <w:proofErr w:type="spellEnd"/>
      <w:r w:rsidR="005D7603" w:rsidRPr="00C11825">
        <w:rPr>
          <w:rFonts w:ascii="Times New Roman" w:eastAsia="Lucida Grande" w:hAnsi="Times New Roman"/>
          <w:sz w:val="22"/>
          <w:szCs w:val="22"/>
        </w:rPr>
        <w:t xml:space="preserve"> SL, </w:t>
      </w:r>
      <w:proofErr w:type="spellStart"/>
      <w:r w:rsidR="005D7603" w:rsidRPr="00C11825">
        <w:rPr>
          <w:rFonts w:ascii="Times New Roman" w:eastAsia="Lucida Grande" w:hAnsi="Times New Roman"/>
          <w:sz w:val="22"/>
          <w:szCs w:val="22"/>
        </w:rPr>
        <w:t>Barekman</w:t>
      </w:r>
      <w:proofErr w:type="spellEnd"/>
      <w:r w:rsidR="005D7603" w:rsidRPr="00C11825">
        <w:rPr>
          <w:rFonts w:ascii="Times New Roman" w:eastAsia="Lucida Grande" w:hAnsi="Times New Roman"/>
          <w:sz w:val="22"/>
          <w:szCs w:val="22"/>
        </w:rPr>
        <w:t xml:space="preserve"> CL, </w:t>
      </w:r>
      <w:proofErr w:type="spellStart"/>
      <w:r w:rsidR="005D7603" w:rsidRPr="00C11825">
        <w:rPr>
          <w:rFonts w:ascii="Times New Roman" w:eastAsia="Lucida Grande" w:hAnsi="Times New Roman"/>
          <w:sz w:val="22"/>
          <w:szCs w:val="22"/>
        </w:rPr>
        <w:t>Andriko</w:t>
      </w:r>
      <w:proofErr w:type="spellEnd"/>
      <w:r w:rsidR="005D7603" w:rsidRPr="00C11825">
        <w:rPr>
          <w:rFonts w:ascii="Times New Roman" w:eastAsia="Lucida Grande" w:hAnsi="Times New Roman"/>
          <w:sz w:val="22"/>
          <w:szCs w:val="22"/>
        </w:rPr>
        <w:t xml:space="preserve"> JW, </w:t>
      </w:r>
      <w:proofErr w:type="spellStart"/>
      <w:r w:rsidR="005D7603" w:rsidRPr="00C11825">
        <w:rPr>
          <w:rFonts w:ascii="Times New Roman" w:eastAsia="Lucida Grande" w:hAnsi="Times New Roman"/>
          <w:sz w:val="22"/>
          <w:szCs w:val="22"/>
        </w:rPr>
        <w:t>Miettinen</w:t>
      </w:r>
      <w:proofErr w:type="spellEnd"/>
      <w:r w:rsidR="005D7603" w:rsidRPr="00C11825">
        <w:rPr>
          <w:rFonts w:ascii="Times New Roman" w:eastAsia="Lucida Grande" w:hAnsi="Times New Roman"/>
          <w:sz w:val="22"/>
          <w:szCs w:val="22"/>
        </w:rPr>
        <w:t xml:space="preserve"> M &amp; Aguilera NS.  Histiocytic sarcoma: a</w:t>
      </w:r>
    </w:p>
    <w:p w:rsidR="005D7603" w:rsidRPr="00C11825" w:rsidRDefault="005D7603" w:rsidP="005D7603">
      <w:pPr>
        <w:pStyle w:val="NormalWeb"/>
        <w:spacing w:before="0" w:after="0" w:line="480" w:lineRule="auto"/>
        <w:ind w:left="480" w:hanging="480"/>
        <w:rPr>
          <w:rFonts w:ascii="Times New Roman" w:hAnsi="Times New Roman"/>
          <w:sz w:val="22"/>
          <w:szCs w:val="22"/>
        </w:rPr>
      </w:pPr>
      <w:proofErr w:type="gramStart"/>
      <w:r w:rsidRPr="00C11825">
        <w:rPr>
          <w:rFonts w:ascii="Times New Roman" w:eastAsia="Lucida Grande" w:hAnsi="Times New Roman"/>
          <w:sz w:val="22"/>
          <w:szCs w:val="22"/>
        </w:rPr>
        <w:t>study</w:t>
      </w:r>
      <w:proofErr w:type="gramEnd"/>
      <w:r w:rsidRPr="00C11825">
        <w:rPr>
          <w:rFonts w:ascii="Times New Roman" w:eastAsia="Lucida Grande" w:hAnsi="Times New Roman"/>
          <w:sz w:val="22"/>
          <w:szCs w:val="22"/>
        </w:rPr>
        <w:t xml:space="preserve"> of five cases including the </w:t>
      </w:r>
      <w:proofErr w:type="spellStart"/>
      <w:r w:rsidRPr="00C11825">
        <w:rPr>
          <w:rFonts w:ascii="Times New Roman" w:eastAsia="Lucida Grande" w:hAnsi="Times New Roman"/>
          <w:sz w:val="22"/>
          <w:szCs w:val="22"/>
        </w:rPr>
        <w:t>histiocyte</w:t>
      </w:r>
      <w:proofErr w:type="spellEnd"/>
      <w:r w:rsidRPr="00C11825">
        <w:rPr>
          <w:rFonts w:ascii="Times New Roman" w:eastAsia="Lucida Grande" w:hAnsi="Times New Roman"/>
          <w:sz w:val="22"/>
          <w:szCs w:val="22"/>
        </w:rPr>
        <w:t xml:space="preserve"> marker CD163.  </w:t>
      </w:r>
      <w:r w:rsidRPr="002058F9">
        <w:rPr>
          <w:rFonts w:ascii="Times New Roman" w:eastAsia="Lucida Grande" w:hAnsi="Times New Roman"/>
          <w:i/>
          <w:sz w:val="22"/>
          <w:szCs w:val="22"/>
        </w:rPr>
        <w:t xml:space="preserve">Mod </w:t>
      </w:r>
      <w:proofErr w:type="spellStart"/>
      <w:r w:rsidRPr="002058F9">
        <w:rPr>
          <w:rFonts w:ascii="Times New Roman" w:eastAsia="Lucida Grande" w:hAnsi="Times New Roman"/>
          <w:i/>
          <w:sz w:val="22"/>
          <w:szCs w:val="22"/>
        </w:rPr>
        <w:t>Pathol</w:t>
      </w:r>
      <w:proofErr w:type="spellEnd"/>
      <w:r w:rsidR="002058F9">
        <w:rPr>
          <w:rFonts w:ascii="Times New Roman" w:eastAsia="Lucida Grande" w:hAnsi="Times New Roman"/>
          <w:i/>
          <w:sz w:val="22"/>
          <w:szCs w:val="22"/>
        </w:rPr>
        <w:t>.</w:t>
      </w:r>
      <w:r w:rsidRPr="00C11825">
        <w:rPr>
          <w:rFonts w:ascii="Times New Roman" w:eastAsia="Lucida Grande" w:hAnsi="Times New Roman"/>
          <w:sz w:val="22"/>
          <w:szCs w:val="22"/>
        </w:rPr>
        <w:t xml:space="preserve"> 2005</w:t>
      </w:r>
      <w:proofErr w:type="gramStart"/>
      <w:r w:rsidRPr="00C11825">
        <w:rPr>
          <w:rFonts w:ascii="Times New Roman" w:eastAsia="Lucida Grande" w:hAnsi="Times New Roman"/>
          <w:sz w:val="22"/>
          <w:szCs w:val="22"/>
        </w:rPr>
        <w:t>;</w:t>
      </w:r>
      <w:r w:rsidRPr="00C11825">
        <w:rPr>
          <w:rFonts w:ascii="Times New Roman" w:hAnsi="Times New Roman"/>
          <w:sz w:val="22"/>
          <w:szCs w:val="22"/>
        </w:rPr>
        <w:t>18:693</w:t>
      </w:r>
      <w:proofErr w:type="gramEnd"/>
      <w:r w:rsidRPr="00C11825">
        <w:rPr>
          <w:rFonts w:ascii="Times New Roman" w:hAnsi="Times New Roman"/>
          <w:sz w:val="22"/>
          <w:szCs w:val="22"/>
        </w:rPr>
        <w:t xml:space="preserve">–704. </w:t>
      </w:r>
    </w:p>
    <w:p w:rsidR="00E6117F" w:rsidRPr="00C11825" w:rsidRDefault="002058F9" w:rsidP="00E6117F">
      <w:pPr>
        <w:pStyle w:val="desc2"/>
        <w:shd w:val="clear" w:color="auto" w:fill="FFFFFF"/>
        <w:spacing w:line="480" w:lineRule="auto"/>
        <w:rPr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>6</w:t>
      </w:r>
      <w:r w:rsidR="00063646">
        <w:rPr>
          <w:bCs/>
          <w:sz w:val="22"/>
          <w:szCs w:val="22"/>
          <w:lang w:val="en-US"/>
        </w:rPr>
        <w:t>.</w:t>
      </w:r>
      <w:r w:rsidR="00E6117F" w:rsidRPr="00C11825">
        <w:rPr>
          <w:bCs/>
          <w:sz w:val="22"/>
          <w:szCs w:val="22"/>
          <w:lang w:val="en-US"/>
        </w:rPr>
        <w:t xml:space="preserve"> Coupland</w:t>
      </w:r>
      <w:r w:rsidR="00E6117F" w:rsidRPr="00C11825">
        <w:rPr>
          <w:sz w:val="22"/>
          <w:szCs w:val="22"/>
          <w:lang w:val="en-US"/>
        </w:rPr>
        <w:t xml:space="preserve"> SE, </w:t>
      </w:r>
      <w:proofErr w:type="spellStart"/>
      <w:r w:rsidR="00E6117F" w:rsidRPr="00C11825">
        <w:rPr>
          <w:sz w:val="22"/>
          <w:szCs w:val="22"/>
          <w:lang w:val="en-US"/>
        </w:rPr>
        <w:t>Damato</w:t>
      </w:r>
      <w:proofErr w:type="spellEnd"/>
      <w:r w:rsidR="00E6117F" w:rsidRPr="00C11825">
        <w:rPr>
          <w:sz w:val="22"/>
          <w:szCs w:val="22"/>
          <w:lang w:val="en-US"/>
        </w:rPr>
        <w:t xml:space="preserve"> B.  </w:t>
      </w:r>
      <w:hyperlink r:id="rId8" w:history="1">
        <w:r w:rsidR="00E6117F" w:rsidRPr="00C11825">
          <w:rPr>
            <w:sz w:val="22"/>
            <w:szCs w:val="22"/>
            <w:lang w:val="en-US"/>
          </w:rPr>
          <w:t>Understanding intraocular lymphomas.</w:t>
        </w:r>
      </w:hyperlink>
      <w:r w:rsidR="00E6117F" w:rsidRPr="00C11825">
        <w:rPr>
          <w:sz w:val="22"/>
          <w:szCs w:val="22"/>
          <w:lang w:val="en-US"/>
        </w:rPr>
        <w:t xml:space="preserve">  </w:t>
      </w:r>
      <w:proofErr w:type="spellStart"/>
      <w:r w:rsidR="00E6117F" w:rsidRPr="002058F9">
        <w:rPr>
          <w:rStyle w:val="jrnl"/>
          <w:i/>
          <w:sz w:val="22"/>
          <w:szCs w:val="22"/>
          <w:lang w:val="en-US"/>
        </w:rPr>
        <w:t>Clin</w:t>
      </w:r>
      <w:proofErr w:type="spellEnd"/>
      <w:r w:rsidR="00E6117F" w:rsidRPr="002058F9">
        <w:rPr>
          <w:rStyle w:val="jrnl"/>
          <w:i/>
          <w:sz w:val="22"/>
          <w:szCs w:val="22"/>
          <w:lang w:val="en-US"/>
        </w:rPr>
        <w:t xml:space="preserve"> Experiment </w:t>
      </w:r>
      <w:proofErr w:type="spellStart"/>
      <w:r w:rsidR="00E6117F" w:rsidRPr="002058F9">
        <w:rPr>
          <w:rStyle w:val="jrnl"/>
          <w:i/>
          <w:sz w:val="22"/>
          <w:szCs w:val="22"/>
          <w:lang w:val="en-US"/>
        </w:rPr>
        <w:t>Ophthalmol</w:t>
      </w:r>
      <w:proofErr w:type="spellEnd"/>
      <w:r>
        <w:rPr>
          <w:rStyle w:val="jrnl"/>
          <w:i/>
          <w:sz w:val="22"/>
          <w:szCs w:val="22"/>
          <w:lang w:val="en-US"/>
        </w:rPr>
        <w:t>.</w:t>
      </w:r>
      <w:r w:rsidR="00E6117F" w:rsidRPr="00C11825">
        <w:rPr>
          <w:sz w:val="22"/>
          <w:szCs w:val="22"/>
          <w:lang w:val="en-US"/>
        </w:rPr>
        <w:t xml:space="preserve"> </w:t>
      </w:r>
      <w:r w:rsidR="00E6117F" w:rsidRPr="00C11825">
        <w:rPr>
          <w:bCs/>
          <w:sz w:val="22"/>
          <w:szCs w:val="22"/>
          <w:lang w:val="en-US"/>
        </w:rPr>
        <w:t>2008</w:t>
      </w:r>
      <w:proofErr w:type="gramStart"/>
      <w:r w:rsidR="00E6117F" w:rsidRPr="00C11825">
        <w:rPr>
          <w:sz w:val="22"/>
          <w:szCs w:val="22"/>
          <w:lang w:val="en-US"/>
        </w:rPr>
        <w:t>;36:564</w:t>
      </w:r>
      <w:proofErr w:type="gramEnd"/>
      <w:r w:rsidR="00E6117F" w:rsidRPr="00C11825">
        <w:rPr>
          <w:sz w:val="22"/>
          <w:szCs w:val="22"/>
          <w:lang w:val="en-US"/>
        </w:rPr>
        <w:t xml:space="preserve">-78. </w:t>
      </w:r>
    </w:p>
    <w:p w:rsidR="004E149B" w:rsidRPr="00C11825" w:rsidRDefault="004E149B" w:rsidP="005D7603">
      <w:pPr>
        <w:pStyle w:val="details1"/>
        <w:shd w:val="clear" w:color="auto" w:fill="FFFFFF"/>
        <w:spacing w:line="480" w:lineRule="auto"/>
        <w:rPr>
          <w:lang w:val="en-US"/>
        </w:rPr>
      </w:pPr>
    </w:p>
    <w:p w:rsidR="004F6D13" w:rsidRPr="00DE424B" w:rsidRDefault="004F6D13" w:rsidP="005D7603">
      <w:pPr>
        <w:pStyle w:val="NormalWeb"/>
        <w:spacing w:line="480" w:lineRule="auto"/>
        <w:ind w:left="480" w:hanging="480"/>
        <w:rPr>
          <w:rFonts w:ascii="Times New Roman" w:hAnsi="Times New Roman"/>
          <w:color w:val="auto"/>
          <w:sz w:val="22"/>
          <w:szCs w:val="22"/>
        </w:rPr>
      </w:pPr>
    </w:p>
    <w:p w:rsidR="002058F9" w:rsidRDefault="002058F9">
      <w:pPr>
        <w:rPr>
          <w:rFonts w:ascii="Times New Roman" w:hAnsi="Times New Roman"/>
          <w:b/>
          <w:sz w:val="22"/>
          <w:szCs w:val="22"/>
          <w:lang w:val="en-US"/>
        </w:rPr>
      </w:pPr>
      <w:r>
        <w:rPr>
          <w:rFonts w:ascii="Times New Roman" w:hAnsi="Times New Roman"/>
          <w:b/>
          <w:sz w:val="22"/>
          <w:szCs w:val="22"/>
          <w:lang w:val="en-US"/>
        </w:rPr>
        <w:br w:type="page"/>
      </w:r>
    </w:p>
    <w:p w:rsidR="00694919" w:rsidRDefault="0017442B" w:rsidP="00694919">
      <w:pPr>
        <w:pStyle w:val="FreeForm"/>
        <w:spacing w:line="480" w:lineRule="auto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b/>
          <w:sz w:val="22"/>
          <w:szCs w:val="22"/>
          <w:lang w:val="en-US"/>
        </w:rPr>
        <w:lastRenderedPageBreak/>
        <w:t>6</w:t>
      </w:r>
      <w:r w:rsidR="00694919" w:rsidRPr="00694919">
        <w:rPr>
          <w:rFonts w:ascii="Times New Roman" w:hAnsi="Times New Roman"/>
          <w:b/>
          <w:sz w:val="22"/>
          <w:szCs w:val="22"/>
          <w:lang w:val="en-US"/>
        </w:rPr>
        <w:t>. Table 1:</w:t>
      </w:r>
      <w:r w:rsidR="00694919" w:rsidRPr="00DE424B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proofErr w:type="spellStart"/>
      <w:r w:rsidR="00694919" w:rsidRPr="00547AFD">
        <w:rPr>
          <w:rFonts w:ascii="Times New Roman" w:hAnsi="Times New Roman"/>
          <w:sz w:val="22"/>
          <w:szCs w:val="22"/>
          <w:lang w:val="en-US"/>
        </w:rPr>
        <w:t>Immunophenotypic</w:t>
      </w:r>
      <w:proofErr w:type="spellEnd"/>
      <w:r w:rsidR="00694919" w:rsidRPr="00547AFD">
        <w:rPr>
          <w:rFonts w:ascii="Times New Roman" w:hAnsi="Times New Roman"/>
          <w:sz w:val="22"/>
          <w:szCs w:val="22"/>
          <w:lang w:val="en-US"/>
        </w:rPr>
        <w:t xml:space="preserve"> prof</w:t>
      </w:r>
      <w:r w:rsidR="00694919">
        <w:rPr>
          <w:rFonts w:ascii="Times New Roman" w:hAnsi="Times New Roman"/>
          <w:sz w:val="22"/>
          <w:szCs w:val="22"/>
          <w:lang w:val="en-US"/>
        </w:rPr>
        <w:t>ile of HS versus dendritic cell</w:t>
      </w:r>
      <w:r w:rsidR="00694919" w:rsidRPr="00547AFD">
        <w:rPr>
          <w:rFonts w:ascii="Times New Roman" w:hAnsi="Times New Roman"/>
          <w:sz w:val="22"/>
          <w:szCs w:val="22"/>
          <w:lang w:val="en-US"/>
        </w:rPr>
        <w:t xml:space="preserve"> tumors and other mimicking neoplasms.</w:t>
      </w:r>
    </w:p>
    <w:p w:rsidR="00694919" w:rsidRPr="00547AFD" w:rsidRDefault="00694919" w:rsidP="00694919">
      <w:pPr>
        <w:pStyle w:val="FreeForm"/>
        <w:spacing w:line="480" w:lineRule="auto"/>
        <w:rPr>
          <w:rFonts w:ascii="Times New Roman" w:hAnsi="Times New Roman"/>
          <w:b/>
          <w:sz w:val="22"/>
          <w:szCs w:val="22"/>
          <w:lang w:val="en-US"/>
        </w:rPr>
      </w:pPr>
    </w:p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1354"/>
        <w:gridCol w:w="871"/>
        <w:gridCol w:w="950"/>
        <w:gridCol w:w="999"/>
        <w:gridCol w:w="826"/>
        <w:gridCol w:w="787"/>
        <w:gridCol w:w="852"/>
        <w:gridCol w:w="974"/>
        <w:gridCol w:w="856"/>
        <w:gridCol w:w="809"/>
      </w:tblGrid>
      <w:tr w:rsidR="00694919" w:rsidRPr="00B86E5D" w:rsidTr="006949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dxa"/>
            <w:tcBorders>
              <w:right w:val="single" w:sz="12" w:space="0" w:color="auto"/>
            </w:tcBorders>
          </w:tcPr>
          <w:p w:rsidR="00694919" w:rsidRPr="00B86E5D" w:rsidRDefault="00694919" w:rsidP="00774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left w:val="single" w:sz="12" w:space="0" w:color="auto"/>
            </w:tcBorders>
          </w:tcPr>
          <w:p w:rsidR="00694919" w:rsidRPr="00B86E5D" w:rsidRDefault="00694919" w:rsidP="00774B92">
            <w:pPr>
              <w:pStyle w:val="MediumShading2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LCT/S</w:t>
            </w:r>
          </w:p>
        </w:tc>
        <w:tc>
          <w:tcPr>
            <w:tcW w:w="950" w:type="dxa"/>
          </w:tcPr>
          <w:p w:rsidR="00694919" w:rsidRPr="00B86E5D" w:rsidRDefault="00694919" w:rsidP="00774B92">
            <w:pPr>
              <w:pStyle w:val="MediumShading2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IDCT/S</w:t>
            </w:r>
          </w:p>
        </w:tc>
        <w:tc>
          <w:tcPr>
            <w:tcW w:w="999" w:type="dxa"/>
          </w:tcPr>
          <w:p w:rsidR="00694919" w:rsidRPr="00B86E5D" w:rsidRDefault="00694919" w:rsidP="00774B92">
            <w:pPr>
              <w:pStyle w:val="MediumShading2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FDCT/S</w:t>
            </w:r>
          </w:p>
        </w:tc>
        <w:tc>
          <w:tcPr>
            <w:tcW w:w="826" w:type="dxa"/>
          </w:tcPr>
          <w:p w:rsidR="00694919" w:rsidRPr="00B86E5D" w:rsidRDefault="00694919" w:rsidP="00774B92">
            <w:pPr>
              <w:pStyle w:val="MediumShading2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DCS -NOS</w:t>
            </w:r>
          </w:p>
        </w:tc>
        <w:tc>
          <w:tcPr>
            <w:tcW w:w="787" w:type="dxa"/>
          </w:tcPr>
          <w:p w:rsidR="00694919" w:rsidRPr="00B86E5D" w:rsidRDefault="00694919" w:rsidP="00774B92">
            <w:pPr>
              <w:pStyle w:val="MediumShading2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HS</w:t>
            </w:r>
          </w:p>
        </w:tc>
        <w:tc>
          <w:tcPr>
            <w:tcW w:w="852" w:type="dxa"/>
          </w:tcPr>
          <w:p w:rsidR="00694919" w:rsidRPr="00B86E5D" w:rsidRDefault="00694919" w:rsidP="00774B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6E5D">
              <w:rPr>
                <w:rFonts w:ascii="Times New Roman" w:hAnsi="Times New Roman" w:cs="Times New Roman"/>
              </w:rPr>
              <w:t>Melan</w:t>
            </w:r>
          </w:p>
        </w:tc>
        <w:tc>
          <w:tcPr>
            <w:tcW w:w="974" w:type="dxa"/>
          </w:tcPr>
          <w:p w:rsidR="00694919" w:rsidRPr="00B86E5D" w:rsidRDefault="00694919" w:rsidP="00774B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6E5D">
              <w:rPr>
                <w:rFonts w:ascii="Times New Roman" w:hAnsi="Times New Roman" w:cs="Times New Roman"/>
              </w:rPr>
              <w:t>DLBCL</w:t>
            </w:r>
          </w:p>
        </w:tc>
        <w:tc>
          <w:tcPr>
            <w:tcW w:w="856" w:type="dxa"/>
          </w:tcPr>
          <w:p w:rsidR="00694919" w:rsidRPr="00B86E5D" w:rsidRDefault="00694919" w:rsidP="00774B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6E5D">
              <w:rPr>
                <w:rFonts w:ascii="Times New Roman" w:hAnsi="Times New Roman" w:cs="Times New Roman"/>
              </w:rPr>
              <w:t>ALCL</w:t>
            </w:r>
          </w:p>
        </w:tc>
        <w:tc>
          <w:tcPr>
            <w:tcW w:w="809" w:type="dxa"/>
          </w:tcPr>
          <w:p w:rsidR="00694919" w:rsidRPr="00B86E5D" w:rsidRDefault="00694919" w:rsidP="00774B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6E5D">
              <w:rPr>
                <w:rFonts w:ascii="Times New Roman" w:hAnsi="Times New Roman" w:cs="Times New Roman"/>
              </w:rPr>
              <w:t>Our case</w:t>
            </w:r>
          </w:p>
        </w:tc>
      </w:tr>
      <w:tr w:rsidR="00694919" w:rsidRPr="00B86E5D" w:rsidTr="00694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dxa"/>
            <w:tcBorders>
              <w:right w:val="single" w:sz="12" w:space="0" w:color="auto"/>
            </w:tcBorders>
          </w:tcPr>
          <w:p w:rsidR="00694919" w:rsidRPr="00B86E5D" w:rsidRDefault="00694919" w:rsidP="00774B92">
            <w:pPr>
              <w:pStyle w:val="MediumShading21"/>
              <w:rPr>
                <w:rFonts w:ascii="Times New Roman" w:hAnsi="Times New Roman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CD68</w:t>
            </w:r>
          </w:p>
        </w:tc>
        <w:tc>
          <w:tcPr>
            <w:tcW w:w="871" w:type="dxa"/>
            <w:tcBorders>
              <w:left w:val="single" w:sz="12" w:space="0" w:color="auto"/>
            </w:tcBorders>
          </w:tcPr>
          <w:p w:rsidR="00694919" w:rsidRPr="00B86E5D" w:rsidRDefault="00694919" w:rsidP="00774B92">
            <w:pPr>
              <w:pStyle w:val="MediumShading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+</w:t>
            </w:r>
          </w:p>
        </w:tc>
        <w:tc>
          <w:tcPr>
            <w:tcW w:w="950" w:type="dxa"/>
          </w:tcPr>
          <w:p w:rsidR="00694919" w:rsidRPr="00B86E5D" w:rsidRDefault="00694919" w:rsidP="00774B92">
            <w:pPr>
              <w:pStyle w:val="MediumShading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+</w:t>
            </w:r>
          </w:p>
        </w:tc>
        <w:tc>
          <w:tcPr>
            <w:tcW w:w="999" w:type="dxa"/>
          </w:tcPr>
          <w:p w:rsidR="00694919" w:rsidRPr="00B86E5D" w:rsidRDefault="00694919" w:rsidP="00774B92">
            <w:pPr>
              <w:pStyle w:val="MediumShading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+</w:t>
            </w:r>
          </w:p>
        </w:tc>
        <w:tc>
          <w:tcPr>
            <w:tcW w:w="826" w:type="dxa"/>
          </w:tcPr>
          <w:p w:rsidR="00694919" w:rsidRPr="00B86E5D" w:rsidRDefault="00694919" w:rsidP="00774B92">
            <w:pPr>
              <w:pStyle w:val="MediumShading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+</w:t>
            </w:r>
          </w:p>
        </w:tc>
        <w:tc>
          <w:tcPr>
            <w:tcW w:w="787" w:type="dxa"/>
          </w:tcPr>
          <w:p w:rsidR="00694919" w:rsidRPr="00B86E5D" w:rsidRDefault="00694919" w:rsidP="00774B92">
            <w:pPr>
              <w:pStyle w:val="MediumShading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+</w:t>
            </w:r>
          </w:p>
        </w:tc>
        <w:tc>
          <w:tcPr>
            <w:tcW w:w="852" w:type="dxa"/>
          </w:tcPr>
          <w:p w:rsidR="00694919" w:rsidRPr="00B86E5D" w:rsidRDefault="00694919" w:rsidP="00774B92">
            <w:pPr>
              <w:pStyle w:val="MediumShading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974" w:type="dxa"/>
          </w:tcPr>
          <w:p w:rsidR="00694919" w:rsidRPr="00B86E5D" w:rsidRDefault="00694919" w:rsidP="00774B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6E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</w:tcPr>
          <w:p w:rsidR="00694919" w:rsidRPr="00B86E5D" w:rsidRDefault="00694919" w:rsidP="00774B92">
            <w:pPr>
              <w:pStyle w:val="MediumShading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09" w:type="dxa"/>
          </w:tcPr>
          <w:p w:rsidR="00694919" w:rsidRPr="00B86E5D" w:rsidRDefault="00694919" w:rsidP="00774B92">
            <w:pPr>
              <w:pStyle w:val="MediumShading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+</w:t>
            </w:r>
          </w:p>
        </w:tc>
      </w:tr>
      <w:tr w:rsidR="00694919" w:rsidRPr="00B86E5D" w:rsidTr="006949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dxa"/>
            <w:tcBorders>
              <w:right w:val="single" w:sz="12" w:space="0" w:color="auto"/>
            </w:tcBorders>
          </w:tcPr>
          <w:p w:rsidR="00694919" w:rsidRPr="00B86E5D" w:rsidRDefault="00694919" w:rsidP="00774B92">
            <w:pPr>
              <w:pStyle w:val="MediumShading21"/>
              <w:rPr>
                <w:rFonts w:ascii="Times New Roman" w:hAnsi="Times New Roman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Lysozyme</w:t>
            </w:r>
          </w:p>
        </w:tc>
        <w:tc>
          <w:tcPr>
            <w:tcW w:w="871" w:type="dxa"/>
            <w:tcBorders>
              <w:left w:val="single" w:sz="12" w:space="0" w:color="auto"/>
            </w:tcBorders>
          </w:tcPr>
          <w:p w:rsidR="00694919" w:rsidRPr="00B86E5D" w:rsidRDefault="00694919" w:rsidP="00774B92">
            <w:pPr>
              <w:pStyle w:val="MediumShading2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-/+</w:t>
            </w:r>
          </w:p>
        </w:tc>
        <w:tc>
          <w:tcPr>
            <w:tcW w:w="950" w:type="dxa"/>
          </w:tcPr>
          <w:p w:rsidR="00694919" w:rsidRPr="00B86E5D" w:rsidRDefault="00694919" w:rsidP="00774B92">
            <w:pPr>
              <w:pStyle w:val="MediumShading2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999" w:type="dxa"/>
          </w:tcPr>
          <w:p w:rsidR="00694919" w:rsidRPr="00B86E5D" w:rsidRDefault="00694919" w:rsidP="00774B92">
            <w:pPr>
              <w:pStyle w:val="MediumShading2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26" w:type="dxa"/>
          </w:tcPr>
          <w:p w:rsidR="00694919" w:rsidRPr="00B86E5D" w:rsidRDefault="00694919" w:rsidP="00774B92">
            <w:pPr>
              <w:pStyle w:val="MediumShading2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</w:rPr>
            </w:pPr>
          </w:p>
        </w:tc>
        <w:tc>
          <w:tcPr>
            <w:tcW w:w="787" w:type="dxa"/>
          </w:tcPr>
          <w:p w:rsidR="00694919" w:rsidRPr="00B86E5D" w:rsidRDefault="00694919" w:rsidP="00774B92">
            <w:pPr>
              <w:pStyle w:val="MediumShading2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+</w:t>
            </w:r>
          </w:p>
        </w:tc>
        <w:tc>
          <w:tcPr>
            <w:tcW w:w="852" w:type="dxa"/>
          </w:tcPr>
          <w:p w:rsidR="00694919" w:rsidRPr="00B86E5D" w:rsidRDefault="00694919" w:rsidP="00774B92">
            <w:pPr>
              <w:pStyle w:val="MediumShading2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974" w:type="dxa"/>
          </w:tcPr>
          <w:p w:rsidR="00694919" w:rsidRPr="00B86E5D" w:rsidRDefault="00694919" w:rsidP="00774B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6E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</w:tcPr>
          <w:p w:rsidR="00694919" w:rsidRPr="00B86E5D" w:rsidRDefault="00694919" w:rsidP="00774B92">
            <w:pPr>
              <w:pStyle w:val="MediumShading2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09" w:type="dxa"/>
          </w:tcPr>
          <w:p w:rsidR="00694919" w:rsidRPr="00B86E5D" w:rsidRDefault="00694919" w:rsidP="00774B92">
            <w:pPr>
              <w:pStyle w:val="MediumShading2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+</w:t>
            </w:r>
          </w:p>
        </w:tc>
      </w:tr>
      <w:tr w:rsidR="00694919" w:rsidRPr="00B86E5D" w:rsidTr="00694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dxa"/>
            <w:tcBorders>
              <w:right w:val="single" w:sz="12" w:space="0" w:color="auto"/>
            </w:tcBorders>
          </w:tcPr>
          <w:p w:rsidR="00694919" w:rsidRPr="00B86E5D" w:rsidRDefault="00694919" w:rsidP="00774B92">
            <w:pPr>
              <w:pStyle w:val="MediumShading21"/>
              <w:rPr>
                <w:rFonts w:ascii="Times New Roman" w:hAnsi="Times New Roman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CD163</w:t>
            </w:r>
          </w:p>
        </w:tc>
        <w:tc>
          <w:tcPr>
            <w:tcW w:w="871" w:type="dxa"/>
            <w:tcBorders>
              <w:left w:val="single" w:sz="12" w:space="0" w:color="auto"/>
            </w:tcBorders>
          </w:tcPr>
          <w:p w:rsidR="00694919" w:rsidRPr="00B86E5D" w:rsidRDefault="00694919" w:rsidP="00774B92">
            <w:pPr>
              <w:pStyle w:val="MediumShading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</w:rPr>
            </w:pPr>
          </w:p>
        </w:tc>
        <w:tc>
          <w:tcPr>
            <w:tcW w:w="950" w:type="dxa"/>
          </w:tcPr>
          <w:p w:rsidR="00694919" w:rsidRPr="00B86E5D" w:rsidRDefault="00694919" w:rsidP="00774B92">
            <w:pPr>
              <w:pStyle w:val="MediumShading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</w:rPr>
            </w:pPr>
          </w:p>
        </w:tc>
        <w:tc>
          <w:tcPr>
            <w:tcW w:w="999" w:type="dxa"/>
          </w:tcPr>
          <w:p w:rsidR="00694919" w:rsidRPr="00B86E5D" w:rsidRDefault="00694919" w:rsidP="00774B92">
            <w:pPr>
              <w:pStyle w:val="MediumShading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</w:rPr>
            </w:pPr>
          </w:p>
        </w:tc>
        <w:tc>
          <w:tcPr>
            <w:tcW w:w="826" w:type="dxa"/>
          </w:tcPr>
          <w:p w:rsidR="00694919" w:rsidRPr="00B86E5D" w:rsidRDefault="00694919" w:rsidP="00774B92">
            <w:pPr>
              <w:pStyle w:val="MediumShading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</w:rPr>
            </w:pPr>
          </w:p>
        </w:tc>
        <w:tc>
          <w:tcPr>
            <w:tcW w:w="787" w:type="dxa"/>
          </w:tcPr>
          <w:p w:rsidR="00694919" w:rsidRPr="00B86E5D" w:rsidRDefault="00694919" w:rsidP="00774B92">
            <w:pPr>
              <w:pStyle w:val="MediumShading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+</w:t>
            </w:r>
          </w:p>
        </w:tc>
        <w:tc>
          <w:tcPr>
            <w:tcW w:w="852" w:type="dxa"/>
          </w:tcPr>
          <w:p w:rsidR="00694919" w:rsidRPr="00B86E5D" w:rsidRDefault="00694919" w:rsidP="00774B92">
            <w:pPr>
              <w:pStyle w:val="MediumShading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974" w:type="dxa"/>
          </w:tcPr>
          <w:p w:rsidR="00694919" w:rsidRPr="00B86E5D" w:rsidRDefault="00694919" w:rsidP="00774B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6E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</w:tcPr>
          <w:p w:rsidR="00694919" w:rsidRPr="00B86E5D" w:rsidRDefault="00694919" w:rsidP="00774B92">
            <w:pPr>
              <w:pStyle w:val="MediumShading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09" w:type="dxa"/>
          </w:tcPr>
          <w:p w:rsidR="00694919" w:rsidRPr="00B86E5D" w:rsidRDefault="00694919" w:rsidP="00774B92">
            <w:pPr>
              <w:pStyle w:val="MediumShading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+</w:t>
            </w:r>
          </w:p>
        </w:tc>
      </w:tr>
      <w:tr w:rsidR="00694919" w:rsidRPr="00B86E5D" w:rsidTr="006949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dxa"/>
            <w:tcBorders>
              <w:right w:val="single" w:sz="12" w:space="0" w:color="auto"/>
            </w:tcBorders>
          </w:tcPr>
          <w:p w:rsidR="00694919" w:rsidRPr="00B86E5D" w:rsidRDefault="00694919" w:rsidP="00774B92">
            <w:pPr>
              <w:pStyle w:val="MediumShading21"/>
              <w:rPr>
                <w:rFonts w:ascii="Times New Roman" w:hAnsi="Times New Roman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CD1a</w:t>
            </w:r>
          </w:p>
        </w:tc>
        <w:tc>
          <w:tcPr>
            <w:tcW w:w="871" w:type="dxa"/>
            <w:tcBorders>
              <w:left w:val="single" w:sz="12" w:space="0" w:color="auto"/>
            </w:tcBorders>
          </w:tcPr>
          <w:p w:rsidR="00694919" w:rsidRPr="00B86E5D" w:rsidRDefault="00694919" w:rsidP="00774B92">
            <w:pPr>
              <w:pStyle w:val="MediumShading2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+</w:t>
            </w:r>
          </w:p>
        </w:tc>
        <w:tc>
          <w:tcPr>
            <w:tcW w:w="950" w:type="dxa"/>
          </w:tcPr>
          <w:p w:rsidR="00694919" w:rsidRPr="00B86E5D" w:rsidRDefault="00694919" w:rsidP="00774B92">
            <w:pPr>
              <w:pStyle w:val="MediumShading2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999" w:type="dxa"/>
          </w:tcPr>
          <w:p w:rsidR="00694919" w:rsidRPr="00B86E5D" w:rsidRDefault="00694919" w:rsidP="00774B92">
            <w:pPr>
              <w:pStyle w:val="MediumShading2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26" w:type="dxa"/>
          </w:tcPr>
          <w:p w:rsidR="00694919" w:rsidRPr="00B86E5D" w:rsidRDefault="00694919" w:rsidP="00774B92">
            <w:pPr>
              <w:pStyle w:val="MediumShading2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+</w:t>
            </w:r>
          </w:p>
        </w:tc>
        <w:tc>
          <w:tcPr>
            <w:tcW w:w="787" w:type="dxa"/>
          </w:tcPr>
          <w:p w:rsidR="00694919" w:rsidRPr="00B86E5D" w:rsidRDefault="00694919" w:rsidP="00774B92">
            <w:pPr>
              <w:pStyle w:val="MediumShading2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2" w:type="dxa"/>
          </w:tcPr>
          <w:p w:rsidR="00694919" w:rsidRPr="00B86E5D" w:rsidRDefault="00694919" w:rsidP="00774B92">
            <w:pPr>
              <w:pStyle w:val="MediumShading2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974" w:type="dxa"/>
          </w:tcPr>
          <w:p w:rsidR="00694919" w:rsidRPr="00B86E5D" w:rsidRDefault="00694919" w:rsidP="00774B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6E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</w:tcPr>
          <w:p w:rsidR="00694919" w:rsidRPr="00B86E5D" w:rsidRDefault="00694919" w:rsidP="00774B92">
            <w:pPr>
              <w:pStyle w:val="MediumShading2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09" w:type="dxa"/>
          </w:tcPr>
          <w:p w:rsidR="00694919" w:rsidRPr="00B86E5D" w:rsidRDefault="00694919" w:rsidP="00774B92">
            <w:pPr>
              <w:pStyle w:val="MediumShading2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-</w:t>
            </w:r>
          </w:p>
        </w:tc>
      </w:tr>
      <w:tr w:rsidR="00694919" w:rsidRPr="00B86E5D" w:rsidTr="00694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dxa"/>
            <w:tcBorders>
              <w:right w:val="single" w:sz="12" w:space="0" w:color="auto"/>
            </w:tcBorders>
          </w:tcPr>
          <w:p w:rsidR="00694919" w:rsidRPr="00B86E5D" w:rsidRDefault="00694919" w:rsidP="00774B92">
            <w:pPr>
              <w:pStyle w:val="MediumShading21"/>
              <w:rPr>
                <w:rFonts w:ascii="Times New Roman" w:hAnsi="Times New Roman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CD21/CD35</w:t>
            </w:r>
          </w:p>
        </w:tc>
        <w:tc>
          <w:tcPr>
            <w:tcW w:w="871" w:type="dxa"/>
            <w:tcBorders>
              <w:left w:val="single" w:sz="12" w:space="0" w:color="auto"/>
            </w:tcBorders>
          </w:tcPr>
          <w:p w:rsidR="00694919" w:rsidRPr="00B86E5D" w:rsidRDefault="00694919" w:rsidP="00774B92">
            <w:pPr>
              <w:pStyle w:val="MediumShading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950" w:type="dxa"/>
          </w:tcPr>
          <w:p w:rsidR="00694919" w:rsidRPr="00B86E5D" w:rsidRDefault="00694919" w:rsidP="00774B92">
            <w:pPr>
              <w:pStyle w:val="MediumShading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999" w:type="dxa"/>
          </w:tcPr>
          <w:p w:rsidR="00694919" w:rsidRPr="00B86E5D" w:rsidRDefault="00694919" w:rsidP="00774B92">
            <w:pPr>
              <w:pStyle w:val="MediumShading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+</w:t>
            </w:r>
          </w:p>
        </w:tc>
        <w:tc>
          <w:tcPr>
            <w:tcW w:w="826" w:type="dxa"/>
          </w:tcPr>
          <w:p w:rsidR="00694919" w:rsidRPr="00B86E5D" w:rsidRDefault="00694919" w:rsidP="00774B92">
            <w:pPr>
              <w:pStyle w:val="MediumShading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</w:rPr>
            </w:pPr>
          </w:p>
        </w:tc>
        <w:tc>
          <w:tcPr>
            <w:tcW w:w="787" w:type="dxa"/>
          </w:tcPr>
          <w:p w:rsidR="00694919" w:rsidRPr="00B86E5D" w:rsidRDefault="00694919" w:rsidP="00774B92">
            <w:pPr>
              <w:pStyle w:val="MediumShading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2" w:type="dxa"/>
          </w:tcPr>
          <w:p w:rsidR="00694919" w:rsidRPr="00B86E5D" w:rsidRDefault="00694919" w:rsidP="00774B92">
            <w:pPr>
              <w:pStyle w:val="MediumShading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974" w:type="dxa"/>
          </w:tcPr>
          <w:p w:rsidR="00694919" w:rsidRPr="00B86E5D" w:rsidRDefault="00694919" w:rsidP="00774B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6E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</w:tcPr>
          <w:p w:rsidR="00694919" w:rsidRPr="00B86E5D" w:rsidRDefault="00694919" w:rsidP="00774B92">
            <w:pPr>
              <w:pStyle w:val="MediumShading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09" w:type="dxa"/>
          </w:tcPr>
          <w:p w:rsidR="00694919" w:rsidRPr="00B86E5D" w:rsidRDefault="00694919" w:rsidP="00774B92">
            <w:pPr>
              <w:pStyle w:val="MediumShading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-</w:t>
            </w:r>
          </w:p>
        </w:tc>
      </w:tr>
      <w:tr w:rsidR="00694919" w:rsidRPr="00B86E5D" w:rsidTr="006949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dxa"/>
            <w:tcBorders>
              <w:right w:val="single" w:sz="12" w:space="0" w:color="auto"/>
            </w:tcBorders>
          </w:tcPr>
          <w:p w:rsidR="00694919" w:rsidRPr="00B86E5D" w:rsidRDefault="00694919" w:rsidP="00774B92">
            <w:pPr>
              <w:pStyle w:val="MediumShading21"/>
              <w:rPr>
                <w:rFonts w:ascii="Times New Roman" w:hAnsi="Times New Roman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S-100</w:t>
            </w:r>
          </w:p>
        </w:tc>
        <w:tc>
          <w:tcPr>
            <w:tcW w:w="871" w:type="dxa"/>
            <w:tcBorders>
              <w:left w:val="single" w:sz="12" w:space="0" w:color="auto"/>
            </w:tcBorders>
          </w:tcPr>
          <w:p w:rsidR="00694919" w:rsidRPr="00B86E5D" w:rsidRDefault="00694919" w:rsidP="00774B92">
            <w:pPr>
              <w:pStyle w:val="MediumShading2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+</w:t>
            </w:r>
          </w:p>
        </w:tc>
        <w:tc>
          <w:tcPr>
            <w:tcW w:w="950" w:type="dxa"/>
          </w:tcPr>
          <w:p w:rsidR="00694919" w:rsidRPr="00B86E5D" w:rsidRDefault="00694919" w:rsidP="00774B92">
            <w:pPr>
              <w:pStyle w:val="MediumShading2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+</w:t>
            </w:r>
          </w:p>
        </w:tc>
        <w:tc>
          <w:tcPr>
            <w:tcW w:w="999" w:type="dxa"/>
          </w:tcPr>
          <w:p w:rsidR="00694919" w:rsidRPr="00B86E5D" w:rsidRDefault="00694919" w:rsidP="00774B92">
            <w:pPr>
              <w:pStyle w:val="MediumShading2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-/+</w:t>
            </w:r>
          </w:p>
        </w:tc>
        <w:tc>
          <w:tcPr>
            <w:tcW w:w="826" w:type="dxa"/>
          </w:tcPr>
          <w:p w:rsidR="00694919" w:rsidRPr="00B86E5D" w:rsidRDefault="00694919" w:rsidP="00774B92">
            <w:pPr>
              <w:pStyle w:val="MediumShading2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+</w:t>
            </w:r>
          </w:p>
        </w:tc>
        <w:tc>
          <w:tcPr>
            <w:tcW w:w="787" w:type="dxa"/>
          </w:tcPr>
          <w:p w:rsidR="00694919" w:rsidRPr="00B86E5D" w:rsidRDefault="00694919" w:rsidP="00774B92">
            <w:pPr>
              <w:pStyle w:val="MediumShading2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-/+</w:t>
            </w:r>
          </w:p>
        </w:tc>
        <w:tc>
          <w:tcPr>
            <w:tcW w:w="852" w:type="dxa"/>
          </w:tcPr>
          <w:p w:rsidR="00694919" w:rsidRPr="00B86E5D" w:rsidRDefault="00694919" w:rsidP="00774B92">
            <w:pPr>
              <w:pStyle w:val="MediumShading2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+</w:t>
            </w:r>
          </w:p>
        </w:tc>
        <w:tc>
          <w:tcPr>
            <w:tcW w:w="974" w:type="dxa"/>
          </w:tcPr>
          <w:p w:rsidR="00694919" w:rsidRPr="00B86E5D" w:rsidRDefault="00694919" w:rsidP="00774B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6E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</w:tcPr>
          <w:p w:rsidR="00694919" w:rsidRPr="00B86E5D" w:rsidRDefault="00694919" w:rsidP="00774B92">
            <w:pPr>
              <w:pStyle w:val="MediumShading2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09" w:type="dxa"/>
          </w:tcPr>
          <w:p w:rsidR="00694919" w:rsidRPr="00B86E5D" w:rsidRDefault="00694919" w:rsidP="00774B92">
            <w:pPr>
              <w:pStyle w:val="MediumShading2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-/+</w:t>
            </w:r>
          </w:p>
        </w:tc>
      </w:tr>
      <w:tr w:rsidR="00694919" w:rsidRPr="00B86E5D" w:rsidTr="00694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dxa"/>
            <w:tcBorders>
              <w:right w:val="single" w:sz="12" w:space="0" w:color="auto"/>
            </w:tcBorders>
          </w:tcPr>
          <w:p w:rsidR="00694919" w:rsidRPr="00B86E5D" w:rsidRDefault="00694919" w:rsidP="00774B92">
            <w:pPr>
              <w:pStyle w:val="MediumShading21"/>
              <w:rPr>
                <w:rFonts w:ascii="Times New Roman" w:hAnsi="Times New Roman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HMB45</w:t>
            </w:r>
          </w:p>
        </w:tc>
        <w:tc>
          <w:tcPr>
            <w:tcW w:w="871" w:type="dxa"/>
            <w:tcBorders>
              <w:left w:val="single" w:sz="12" w:space="0" w:color="auto"/>
            </w:tcBorders>
          </w:tcPr>
          <w:p w:rsidR="00694919" w:rsidRPr="00B86E5D" w:rsidRDefault="00694919" w:rsidP="00774B92">
            <w:pPr>
              <w:pStyle w:val="MediumShading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950" w:type="dxa"/>
          </w:tcPr>
          <w:p w:rsidR="00694919" w:rsidRPr="00B86E5D" w:rsidRDefault="00694919" w:rsidP="00774B92">
            <w:pPr>
              <w:pStyle w:val="MediumShading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999" w:type="dxa"/>
          </w:tcPr>
          <w:p w:rsidR="00694919" w:rsidRPr="00B86E5D" w:rsidRDefault="00694919" w:rsidP="00774B92">
            <w:pPr>
              <w:pStyle w:val="MediumShading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26" w:type="dxa"/>
          </w:tcPr>
          <w:p w:rsidR="00694919" w:rsidRPr="00B86E5D" w:rsidRDefault="00694919" w:rsidP="00774B92">
            <w:pPr>
              <w:pStyle w:val="MediumShading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787" w:type="dxa"/>
          </w:tcPr>
          <w:p w:rsidR="00694919" w:rsidRPr="00B86E5D" w:rsidRDefault="00694919" w:rsidP="00774B92">
            <w:pPr>
              <w:pStyle w:val="MediumShading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2" w:type="dxa"/>
          </w:tcPr>
          <w:p w:rsidR="00694919" w:rsidRPr="00B86E5D" w:rsidRDefault="00694919" w:rsidP="00774B92">
            <w:pPr>
              <w:pStyle w:val="MediumShading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+</w:t>
            </w:r>
          </w:p>
        </w:tc>
        <w:tc>
          <w:tcPr>
            <w:tcW w:w="974" w:type="dxa"/>
          </w:tcPr>
          <w:p w:rsidR="00694919" w:rsidRPr="00B86E5D" w:rsidRDefault="00694919" w:rsidP="00774B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6E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</w:tcPr>
          <w:p w:rsidR="00694919" w:rsidRPr="00B86E5D" w:rsidRDefault="00694919" w:rsidP="00774B92">
            <w:pPr>
              <w:pStyle w:val="MediumShading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09" w:type="dxa"/>
          </w:tcPr>
          <w:p w:rsidR="00694919" w:rsidRPr="00B86E5D" w:rsidRDefault="00694919" w:rsidP="00774B92">
            <w:pPr>
              <w:pStyle w:val="MediumShading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-</w:t>
            </w:r>
          </w:p>
        </w:tc>
      </w:tr>
      <w:tr w:rsidR="00694919" w:rsidRPr="00B86E5D" w:rsidTr="006949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dxa"/>
            <w:tcBorders>
              <w:right w:val="single" w:sz="12" w:space="0" w:color="auto"/>
            </w:tcBorders>
          </w:tcPr>
          <w:p w:rsidR="00694919" w:rsidRPr="00B86E5D" w:rsidRDefault="00694919" w:rsidP="00774B92">
            <w:pPr>
              <w:pStyle w:val="MediumShading21"/>
              <w:rPr>
                <w:rFonts w:ascii="Times New Roman" w:hAnsi="Times New Roman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Melan A</w:t>
            </w:r>
          </w:p>
        </w:tc>
        <w:tc>
          <w:tcPr>
            <w:tcW w:w="871" w:type="dxa"/>
            <w:tcBorders>
              <w:left w:val="single" w:sz="12" w:space="0" w:color="auto"/>
            </w:tcBorders>
          </w:tcPr>
          <w:p w:rsidR="00694919" w:rsidRPr="00B86E5D" w:rsidRDefault="00694919" w:rsidP="00774B92">
            <w:pPr>
              <w:pStyle w:val="MediumShading2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950" w:type="dxa"/>
          </w:tcPr>
          <w:p w:rsidR="00694919" w:rsidRPr="00B86E5D" w:rsidRDefault="00694919" w:rsidP="00774B92">
            <w:pPr>
              <w:pStyle w:val="MediumShading2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999" w:type="dxa"/>
          </w:tcPr>
          <w:p w:rsidR="00694919" w:rsidRPr="00B86E5D" w:rsidRDefault="00694919" w:rsidP="00774B92">
            <w:pPr>
              <w:pStyle w:val="MediumShading2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26" w:type="dxa"/>
          </w:tcPr>
          <w:p w:rsidR="00694919" w:rsidRPr="00B86E5D" w:rsidRDefault="00694919" w:rsidP="00774B92">
            <w:pPr>
              <w:pStyle w:val="MediumShading2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787" w:type="dxa"/>
          </w:tcPr>
          <w:p w:rsidR="00694919" w:rsidRPr="00B86E5D" w:rsidRDefault="00694919" w:rsidP="00774B92">
            <w:pPr>
              <w:pStyle w:val="MediumShading2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2" w:type="dxa"/>
          </w:tcPr>
          <w:p w:rsidR="00694919" w:rsidRPr="00B86E5D" w:rsidRDefault="00694919" w:rsidP="00774B92">
            <w:pPr>
              <w:pStyle w:val="MediumShading2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+</w:t>
            </w:r>
          </w:p>
        </w:tc>
        <w:tc>
          <w:tcPr>
            <w:tcW w:w="974" w:type="dxa"/>
          </w:tcPr>
          <w:p w:rsidR="00694919" w:rsidRPr="00B86E5D" w:rsidRDefault="00694919" w:rsidP="00774B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6E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</w:tcPr>
          <w:p w:rsidR="00694919" w:rsidRPr="00B86E5D" w:rsidRDefault="00694919" w:rsidP="00774B92">
            <w:pPr>
              <w:pStyle w:val="MediumShading2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09" w:type="dxa"/>
          </w:tcPr>
          <w:p w:rsidR="00694919" w:rsidRPr="00B86E5D" w:rsidRDefault="00694919" w:rsidP="00774B92">
            <w:pPr>
              <w:pStyle w:val="MediumShading2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-</w:t>
            </w:r>
          </w:p>
        </w:tc>
      </w:tr>
      <w:tr w:rsidR="00694919" w:rsidRPr="00B86E5D" w:rsidTr="00694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dxa"/>
            <w:tcBorders>
              <w:right w:val="single" w:sz="12" w:space="0" w:color="auto"/>
            </w:tcBorders>
          </w:tcPr>
          <w:p w:rsidR="00694919" w:rsidRPr="00B86E5D" w:rsidRDefault="00694919" w:rsidP="00774B92">
            <w:pPr>
              <w:pStyle w:val="MediumShading21"/>
              <w:rPr>
                <w:rFonts w:ascii="Times New Roman" w:hAnsi="Times New Roman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CD30</w:t>
            </w:r>
          </w:p>
        </w:tc>
        <w:tc>
          <w:tcPr>
            <w:tcW w:w="871" w:type="dxa"/>
            <w:tcBorders>
              <w:left w:val="single" w:sz="12" w:space="0" w:color="auto"/>
            </w:tcBorders>
          </w:tcPr>
          <w:p w:rsidR="00694919" w:rsidRPr="00B86E5D" w:rsidRDefault="00694919" w:rsidP="00774B92">
            <w:pPr>
              <w:pStyle w:val="MediumShading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950" w:type="dxa"/>
          </w:tcPr>
          <w:p w:rsidR="00694919" w:rsidRPr="00B86E5D" w:rsidRDefault="00694919" w:rsidP="00774B92">
            <w:pPr>
              <w:pStyle w:val="MediumShading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999" w:type="dxa"/>
          </w:tcPr>
          <w:p w:rsidR="00694919" w:rsidRPr="00B86E5D" w:rsidRDefault="00694919" w:rsidP="00774B92">
            <w:pPr>
              <w:pStyle w:val="MediumShading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26" w:type="dxa"/>
          </w:tcPr>
          <w:p w:rsidR="00694919" w:rsidRPr="00B86E5D" w:rsidRDefault="00694919" w:rsidP="00774B92">
            <w:pPr>
              <w:pStyle w:val="MediumShading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787" w:type="dxa"/>
          </w:tcPr>
          <w:p w:rsidR="00694919" w:rsidRPr="00B86E5D" w:rsidRDefault="00694919" w:rsidP="00774B92">
            <w:pPr>
              <w:pStyle w:val="MediumShading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2" w:type="dxa"/>
          </w:tcPr>
          <w:p w:rsidR="00694919" w:rsidRPr="00B86E5D" w:rsidRDefault="00694919" w:rsidP="00774B92">
            <w:pPr>
              <w:pStyle w:val="MediumShading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974" w:type="dxa"/>
          </w:tcPr>
          <w:p w:rsidR="00694919" w:rsidRPr="00B86E5D" w:rsidRDefault="00694919" w:rsidP="00774B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6E5D">
              <w:rPr>
                <w:rFonts w:ascii="Times New Roman" w:hAnsi="Times New Roman" w:cs="Times New Roman"/>
              </w:rPr>
              <w:t>-/+</w:t>
            </w:r>
          </w:p>
        </w:tc>
        <w:tc>
          <w:tcPr>
            <w:tcW w:w="856" w:type="dxa"/>
          </w:tcPr>
          <w:p w:rsidR="00694919" w:rsidRPr="00B86E5D" w:rsidRDefault="00694919" w:rsidP="00774B92">
            <w:pPr>
              <w:pStyle w:val="MediumShading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+</w:t>
            </w:r>
          </w:p>
        </w:tc>
        <w:tc>
          <w:tcPr>
            <w:tcW w:w="809" w:type="dxa"/>
          </w:tcPr>
          <w:p w:rsidR="00694919" w:rsidRPr="00B86E5D" w:rsidRDefault="00694919" w:rsidP="00774B92">
            <w:pPr>
              <w:pStyle w:val="MediumShading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-</w:t>
            </w:r>
          </w:p>
        </w:tc>
      </w:tr>
      <w:tr w:rsidR="00694919" w:rsidRPr="00B86E5D" w:rsidTr="006949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dxa"/>
            <w:tcBorders>
              <w:right w:val="single" w:sz="12" w:space="0" w:color="auto"/>
            </w:tcBorders>
          </w:tcPr>
          <w:p w:rsidR="00694919" w:rsidRPr="00B86E5D" w:rsidRDefault="00694919" w:rsidP="00774B92">
            <w:pPr>
              <w:pStyle w:val="MediumShading21"/>
              <w:rPr>
                <w:rFonts w:ascii="Times New Roman" w:hAnsi="Times New Roman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CD20</w:t>
            </w:r>
          </w:p>
        </w:tc>
        <w:tc>
          <w:tcPr>
            <w:tcW w:w="871" w:type="dxa"/>
            <w:tcBorders>
              <w:left w:val="single" w:sz="12" w:space="0" w:color="auto"/>
            </w:tcBorders>
          </w:tcPr>
          <w:p w:rsidR="00694919" w:rsidRPr="00B86E5D" w:rsidRDefault="00694919" w:rsidP="00774B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6E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0" w:type="dxa"/>
          </w:tcPr>
          <w:p w:rsidR="00694919" w:rsidRPr="00B86E5D" w:rsidRDefault="00694919" w:rsidP="00774B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6E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</w:tcPr>
          <w:p w:rsidR="00694919" w:rsidRPr="00B86E5D" w:rsidRDefault="00694919" w:rsidP="00774B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6E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6" w:type="dxa"/>
          </w:tcPr>
          <w:p w:rsidR="00694919" w:rsidRPr="00B86E5D" w:rsidRDefault="00694919" w:rsidP="00774B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6E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7" w:type="dxa"/>
          </w:tcPr>
          <w:p w:rsidR="00694919" w:rsidRPr="00B86E5D" w:rsidRDefault="00694919" w:rsidP="00774B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6E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</w:tcPr>
          <w:p w:rsidR="00694919" w:rsidRPr="00B86E5D" w:rsidRDefault="00694919" w:rsidP="00774B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6E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</w:tcPr>
          <w:p w:rsidR="00694919" w:rsidRPr="00B86E5D" w:rsidRDefault="00694919" w:rsidP="00774B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6E5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6" w:type="dxa"/>
          </w:tcPr>
          <w:p w:rsidR="00694919" w:rsidRPr="00B86E5D" w:rsidRDefault="00694919" w:rsidP="00774B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6E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9" w:type="dxa"/>
          </w:tcPr>
          <w:p w:rsidR="00694919" w:rsidRPr="00B86E5D" w:rsidRDefault="00694919" w:rsidP="00774B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6E5D">
              <w:rPr>
                <w:rFonts w:ascii="Times New Roman" w:hAnsi="Times New Roman" w:cs="Times New Roman"/>
              </w:rPr>
              <w:t>-</w:t>
            </w:r>
          </w:p>
        </w:tc>
      </w:tr>
      <w:tr w:rsidR="00694919" w:rsidRPr="00B86E5D" w:rsidTr="00694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dxa"/>
            <w:tcBorders>
              <w:right w:val="single" w:sz="12" w:space="0" w:color="auto"/>
            </w:tcBorders>
          </w:tcPr>
          <w:p w:rsidR="00694919" w:rsidRPr="00B86E5D" w:rsidRDefault="00694919" w:rsidP="00774B92">
            <w:pPr>
              <w:pStyle w:val="MediumShading21"/>
              <w:rPr>
                <w:rFonts w:ascii="Times New Roman" w:hAnsi="Times New Roman"/>
                <w:sz w:val="22"/>
              </w:rPr>
            </w:pPr>
            <w:r w:rsidRPr="00B86E5D">
              <w:rPr>
                <w:rFonts w:ascii="Times New Roman" w:hAnsi="Times New Roman"/>
                <w:sz w:val="22"/>
              </w:rPr>
              <w:t>ALK-1</w:t>
            </w:r>
          </w:p>
        </w:tc>
        <w:tc>
          <w:tcPr>
            <w:tcW w:w="871" w:type="dxa"/>
            <w:tcBorders>
              <w:left w:val="single" w:sz="12" w:space="0" w:color="auto"/>
            </w:tcBorders>
          </w:tcPr>
          <w:p w:rsidR="00694919" w:rsidRPr="00B86E5D" w:rsidRDefault="00694919" w:rsidP="00774B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6E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0" w:type="dxa"/>
          </w:tcPr>
          <w:p w:rsidR="00694919" w:rsidRPr="00B86E5D" w:rsidRDefault="00694919" w:rsidP="00774B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6E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</w:tcPr>
          <w:p w:rsidR="00694919" w:rsidRPr="00B86E5D" w:rsidRDefault="00694919" w:rsidP="00774B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6E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6" w:type="dxa"/>
          </w:tcPr>
          <w:p w:rsidR="00694919" w:rsidRPr="00B86E5D" w:rsidRDefault="00694919" w:rsidP="00774B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6E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7" w:type="dxa"/>
          </w:tcPr>
          <w:p w:rsidR="00694919" w:rsidRPr="00B86E5D" w:rsidRDefault="00694919" w:rsidP="00774B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6E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</w:tcPr>
          <w:p w:rsidR="00694919" w:rsidRPr="00B86E5D" w:rsidRDefault="00694919" w:rsidP="00774B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6E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</w:tcPr>
          <w:p w:rsidR="00694919" w:rsidRPr="00B86E5D" w:rsidRDefault="00694919" w:rsidP="00774B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6E5D">
              <w:rPr>
                <w:rFonts w:ascii="Times New Roman" w:hAnsi="Times New Roman" w:cs="Times New Roman"/>
              </w:rPr>
              <w:t>-*</w:t>
            </w:r>
          </w:p>
        </w:tc>
        <w:tc>
          <w:tcPr>
            <w:tcW w:w="856" w:type="dxa"/>
          </w:tcPr>
          <w:p w:rsidR="00694919" w:rsidRPr="00B86E5D" w:rsidRDefault="00694919" w:rsidP="00774B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6E5D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809" w:type="dxa"/>
          </w:tcPr>
          <w:p w:rsidR="00694919" w:rsidRPr="00B86E5D" w:rsidRDefault="00694919" w:rsidP="00774B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6E5D">
              <w:rPr>
                <w:rFonts w:ascii="Times New Roman" w:hAnsi="Times New Roman" w:cs="Times New Roman"/>
              </w:rPr>
              <w:t>-</w:t>
            </w:r>
          </w:p>
        </w:tc>
      </w:tr>
    </w:tbl>
    <w:p w:rsidR="00694919" w:rsidRDefault="00694919" w:rsidP="00694919">
      <w:pPr>
        <w:spacing w:line="480" w:lineRule="auto"/>
        <w:rPr>
          <w:rFonts w:ascii="Times New Roman" w:hAnsi="Times New Roman"/>
          <w:sz w:val="22"/>
          <w:szCs w:val="22"/>
          <w:lang w:val="en-US"/>
        </w:rPr>
      </w:pPr>
    </w:p>
    <w:p w:rsidR="00694919" w:rsidRPr="00547AFD" w:rsidRDefault="00694919" w:rsidP="00694919">
      <w:pPr>
        <w:spacing w:line="480" w:lineRule="auto"/>
        <w:rPr>
          <w:rFonts w:ascii="Times New Roman" w:hAnsi="Times New Roman"/>
          <w:i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t xml:space="preserve">Abbreviations: </w:t>
      </w:r>
      <w:r w:rsidRPr="00547AFD">
        <w:rPr>
          <w:rFonts w:ascii="Times New Roman" w:hAnsi="Times New Roman"/>
          <w:sz w:val="22"/>
          <w:szCs w:val="22"/>
          <w:lang w:val="en-US"/>
        </w:rPr>
        <w:t xml:space="preserve">LCT/S: Langerhans cell tumor/sarcoma; IDCT: Interdigitating cell tumor/sarcoma; FDCT: Follicular dendritic cell tumor/sarcoma; DCS: Dendritic cell sarcoma not-otherwise specified; Melan: Melanoma; DLBCL: Diffuse large B cell lymphoma; ALCL: Anaplastic large cell </w:t>
      </w:r>
      <w:proofErr w:type="gramStart"/>
      <w:r w:rsidRPr="00547AFD">
        <w:rPr>
          <w:rFonts w:ascii="Times New Roman" w:hAnsi="Times New Roman"/>
          <w:sz w:val="22"/>
          <w:szCs w:val="22"/>
          <w:lang w:val="en-US"/>
        </w:rPr>
        <w:t>lymphoma  *</w:t>
      </w:r>
      <w:proofErr w:type="gramEnd"/>
      <w:r w:rsidRPr="00547AFD">
        <w:rPr>
          <w:rFonts w:ascii="Times New Roman" w:hAnsi="Times New Roman"/>
          <w:sz w:val="22"/>
          <w:szCs w:val="22"/>
          <w:lang w:val="en-US"/>
        </w:rPr>
        <w:t xml:space="preserve"> rare subtype of ALK+ DLBCL</w:t>
      </w:r>
    </w:p>
    <w:p w:rsidR="00694919" w:rsidRPr="00547AFD" w:rsidRDefault="00694919" w:rsidP="00694919">
      <w:pPr>
        <w:spacing w:line="480" w:lineRule="auto"/>
        <w:rPr>
          <w:rFonts w:ascii="Times New Roman" w:hAnsi="Times New Roman"/>
          <w:i/>
          <w:sz w:val="22"/>
          <w:szCs w:val="22"/>
          <w:lang w:val="en-US"/>
        </w:rPr>
      </w:pPr>
      <w:r w:rsidRPr="00547AFD">
        <w:rPr>
          <w:rFonts w:ascii="Times New Roman" w:hAnsi="Times New Roman"/>
          <w:i/>
          <w:sz w:val="22"/>
          <w:szCs w:val="22"/>
          <w:lang w:val="en-US"/>
        </w:rPr>
        <w:t>Reactivity: +: 75-100%; +/- 50-75%; -/+: 25-50%; rare: 10-25%, -: &lt;10%</w:t>
      </w:r>
    </w:p>
    <w:p w:rsidR="00694919" w:rsidRDefault="00694919" w:rsidP="00677469">
      <w:pPr>
        <w:pStyle w:val="FreeForm"/>
        <w:rPr>
          <w:rFonts w:ascii="Times New Roman" w:hAnsi="Times New Roman"/>
          <w:sz w:val="22"/>
          <w:szCs w:val="22"/>
          <w:lang w:val="en-US"/>
        </w:rPr>
      </w:pPr>
    </w:p>
    <w:p w:rsidR="00694919" w:rsidRDefault="00694919" w:rsidP="00677469">
      <w:pPr>
        <w:pStyle w:val="FreeForm"/>
        <w:rPr>
          <w:rFonts w:ascii="Times New Roman" w:hAnsi="Times New Roman"/>
          <w:sz w:val="22"/>
          <w:szCs w:val="22"/>
          <w:lang w:val="en-US"/>
        </w:rPr>
      </w:pPr>
    </w:p>
    <w:p w:rsidR="00694919" w:rsidRDefault="00694919">
      <w:pPr>
        <w:rPr>
          <w:rFonts w:ascii="Times New Roman" w:hAnsi="Times New Roman"/>
          <w:b/>
          <w:sz w:val="22"/>
          <w:szCs w:val="22"/>
          <w:lang w:val="en-US"/>
        </w:rPr>
      </w:pPr>
      <w:r>
        <w:rPr>
          <w:rFonts w:ascii="Times New Roman" w:hAnsi="Times New Roman"/>
          <w:b/>
          <w:sz w:val="22"/>
          <w:szCs w:val="22"/>
          <w:lang w:val="en-US"/>
        </w:rPr>
        <w:br w:type="page"/>
      </w:r>
    </w:p>
    <w:p w:rsidR="00D30597" w:rsidRDefault="0017442B" w:rsidP="00677469">
      <w:pPr>
        <w:pStyle w:val="FreeForm"/>
        <w:rPr>
          <w:rFonts w:ascii="Times New Roman" w:hAnsi="Times New Roman"/>
          <w:b/>
          <w:sz w:val="22"/>
          <w:szCs w:val="22"/>
          <w:lang w:val="en-US"/>
        </w:rPr>
      </w:pPr>
      <w:r>
        <w:rPr>
          <w:rFonts w:ascii="Times New Roman" w:hAnsi="Times New Roman"/>
          <w:b/>
          <w:sz w:val="22"/>
          <w:szCs w:val="22"/>
          <w:lang w:val="en-US"/>
        </w:rPr>
        <w:lastRenderedPageBreak/>
        <w:t>7</w:t>
      </w:r>
      <w:r w:rsidR="00694919" w:rsidRPr="00694919">
        <w:rPr>
          <w:rFonts w:ascii="Times New Roman" w:hAnsi="Times New Roman"/>
          <w:b/>
          <w:sz w:val="22"/>
          <w:szCs w:val="22"/>
          <w:lang w:val="en-US"/>
        </w:rPr>
        <w:t xml:space="preserve">. Figure </w:t>
      </w:r>
      <w:r w:rsidR="00D30597">
        <w:rPr>
          <w:rFonts w:ascii="Times New Roman" w:hAnsi="Times New Roman"/>
          <w:b/>
          <w:sz w:val="22"/>
          <w:szCs w:val="22"/>
          <w:lang w:val="en-US"/>
        </w:rPr>
        <w:t>Title:</w:t>
      </w:r>
      <w:r w:rsidR="00AA20E0">
        <w:rPr>
          <w:rFonts w:ascii="Times New Roman" w:hAnsi="Times New Roman"/>
          <w:b/>
          <w:sz w:val="22"/>
          <w:szCs w:val="22"/>
          <w:lang w:val="en-US"/>
        </w:rPr>
        <w:t xml:space="preserve"> OCT</w:t>
      </w:r>
      <w:r w:rsidR="00D30597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r w:rsidR="00AA20E0">
        <w:rPr>
          <w:rFonts w:ascii="Times New Roman" w:hAnsi="Times New Roman"/>
          <w:b/>
          <w:sz w:val="22"/>
          <w:szCs w:val="22"/>
          <w:lang w:val="en-US"/>
        </w:rPr>
        <w:t>findings and immunohistochemistry (IHC) results.</w:t>
      </w:r>
    </w:p>
    <w:p w:rsidR="00D30597" w:rsidRDefault="00D30597" w:rsidP="00677469">
      <w:pPr>
        <w:pStyle w:val="FreeForm"/>
        <w:rPr>
          <w:rFonts w:ascii="Times New Roman" w:hAnsi="Times New Roman"/>
          <w:b/>
          <w:sz w:val="22"/>
          <w:szCs w:val="22"/>
          <w:lang w:val="en-US"/>
        </w:rPr>
      </w:pPr>
    </w:p>
    <w:p w:rsidR="00D30597" w:rsidRDefault="00D30597" w:rsidP="00677469">
      <w:pPr>
        <w:pStyle w:val="FreeForm"/>
        <w:rPr>
          <w:rFonts w:ascii="Times New Roman" w:hAnsi="Times New Roman"/>
          <w:b/>
          <w:sz w:val="22"/>
          <w:szCs w:val="22"/>
          <w:lang w:val="en-US"/>
        </w:rPr>
      </w:pPr>
    </w:p>
    <w:p w:rsidR="00D30597" w:rsidRDefault="00D30597" w:rsidP="00677469">
      <w:pPr>
        <w:pStyle w:val="FreeForm"/>
        <w:rPr>
          <w:rFonts w:ascii="Times New Roman" w:hAnsi="Times New Roman"/>
          <w:b/>
          <w:sz w:val="22"/>
          <w:szCs w:val="22"/>
          <w:lang w:val="en-US"/>
        </w:rPr>
      </w:pPr>
    </w:p>
    <w:p w:rsidR="00647173" w:rsidRPr="00694919" w:rsidRDefault="00D30597" w:rsidP="00677469">
      <w:pPr>
        <w:pStyle w:val="FreeForm"/>
        <w:rPr>
          <w:rFonts w:ascii="Times New Roman" w:hAnsi="Times New Roman"/>
          <w:b/>
          <w:sz w:val="22"/>
          <w:szCs w:val="22"/>
          <w:lang w:val="en-US"/>
        </w:rPr>
      </w:pPr>
      <w:r>
        <w:rPr>
          <w:rFonts w:ascii="Times New Roman" w:hAnsi="Times New Roman"/>
          <w:b/>
          <w:sz w:val="22"/>
          <w:szCs w:val="22"/>
          <w:lang w:val="en-US"/>
        </w:rPr>
        <w:t xml:space="preserve">Figure </w:t>
      </w:r>
      <w:r w:rsidR="00647173" w:rsidRPr="00694919">
        <w:rPr>
          <w:rFonts w:ascii="Times New Roman" w:hAnsi="Times New Roman"/>
          <w:b/>
          <w:sz w:val="22"/>
          <w:szCs w:val="22"/>
          <w:lang w:val="en-US"/>
        </w:rPr>
        <w:t>Legend</w:t>
      </w:r>
    </w:p>
    <w:p w:rsidR="00647173" w:rsidRPr="00C11825" w:rsidRDefault="00647173" w:rsidP="00677469">
      <w:pPr>
        <w:pStyle w:val="FreeForm"/>
        <w:rPr>
          <w:rFonts w:ascii="Times New Roman" w:hAnsi="Times New Roman"/>
          <w:sz w:val="22"/>
          <w:szCs w:val="22"/>
          <w:lang w:val="en-US"/>
        </w:rPr>
      </w:pPr>
    </w:p>
    <w:p w:rsidR="00AA5B1F" w:rsidRDefault="0089314D" w:rsidP="0089314D">
      <w:pPr>
        <w:pStyle w:val="NormalWeb"/>
        <w:shd w:val="clear" w:color="auto" w:fill="FFFFFF"/>
        <w:spacing w:before="0" w:after="0" w:line="480" w:lineRule="auto"/>
        <w:rPr>
          <w:rFonts w:ascii="Times New Roman" w:hAnsi="Times New Roman"/>
          <w:sz w:val="22"/>
          <w:szCs w:val="22"/>
        </w:rPr>
      </w:pPr>
      <w:r w:rsidRPr="00DE424B">
        <w:rPr>
          <w:rFonts w:ascii="Times New Roman" w:hAnsi="Times New Roman"/>
          <w:sz w:val="22"/>
          <w:szCs w:val="22"/>
        </w:rPr>
        <w:t>Fig</w:t>
      </w:r>
      <w:r w:rsidR="00694919">
        <w:rPr>
          <w:rFonts w:ascii="Times New Roman" w:hAnsi="Times New Roman"/>
          <w:sz w:val="22"/>
          <w:szCs w:val="22"/>
        </w:rPr>
        <w:t>.</w:t>
      </w:r>
      <w:r w:rsidR="00AA5B1F">
        <w:rPr>
          <w:rFonts w:ascii="Times New Roman" w:hAnsi="Times New Roman"/>
          <w:sz w:val="22"/>
          <w:szCs w:val="22"/>
        </w:rPr>
        <w:t xml:space="preserve"> 1:</w:t>
      </w:r>
    </w:p>
    <w:p w:rsidR="004F6D13" w:rsidRPr="00820D5A" w:rsidRDefault="0089314D" w:rsidP="00820D5A">
      <w:pPr>
        <w:pStyle w:val="NormalWeb"/>
        <w:shd w:val="clear" w:color="auto" w:fill="FFFFFF"/>
        <w:spacing w:before="0" w:after="0" w:line="480" w:lineRule="auto"/>
        <w:rPr>
          <w:rFonts w:ascii="Times New Roman" w:hAnsi="Times New Roman"/>
          <w:sz w:val="22"/>
          <w:szCs w:val="22"/>
        </w:rPr>
      </w:pPr>
      <w:r w:rsidRPr="00DE424B">
        <w:rPr>
          <w:rFonts w:ascii="Times New Roman" w:hAnsi="Times New Roman"/>
          <w:sz w:val="22"/>
          <w:szCs w:val="22"/>
        </w:rPr>
        <w:t>1</w:t>
      </w:r>
      <w:r w:rsidR="00694919">
        <w:rPr>
          <w:rFonts w:ascii="Times New Roman" w:hAnsi="Times New Roman"/>
          <w:sz w:val="22"/>
          <w:szCs w:val="22"/>
        </w:rPr>
        <w:t>A</w:t>
      </w:r>
      <w:r w:rsidR="00AA5B1F">
        <w:rPr>
          <w:rFonts w:ascii="Times New Roman" w:hAnsi="Times New Roman"/>
          <w:sz w:val="22"/>
          <w:szCs w:val="22"/>
        </w:rPr>
        <w:t>&amp;</w:t>
      </w:r>
      <w:r w:rsidR="006B0E8B">
        <w:rPr>
          <w:rFonts w:ascii="Times New Roman" w:hAnsi="Times New Roman"/>
          <w:sz w:val="22"/>
          <w:szCs w:val="22"/>
        </w:rPr>
        <w:t>B</w:t>
      </w:r>
      <w:r w:rsidR="00AA5B1F">
        <w:rPr>
          <w:rFonts w:ascii="Times New Roman" w:hAnsi="Times New Roman"/>
          <w:sz w:val="22"/>
          <w:szCs w:val="22"/>
        </w:rPr>
        <w:t>) OCT images OD and OS, respectively; 1</w:t>
      </w:r>
      <w:r>
        <w:rPr>
          <w:rFonts w:ascii="Times New Roman" w:hAnsi="Times New Roman"/>
          <w:sz w:val="22"/>
          <w:szCs w:val="22"/>
        </w:rPr>
        <w:t>C</w:t>
      </w:r>
      <w:r w:rsidRPr="00DE424B">
        <w:rPr>
          <w:rFonts w:ascii="Times New Roman" w:hAnsi="Times New Roman"/>
          <w:sz w:val="22"/>
          <w:szCs w:val="22"/>
        </w:rPr>
        <w:t xml:space="preserve">) </w:t>
      </w:r>
      <w:proofErr w:type="spellStart"/>
      <w:r w:rsidR="008E4E3D">
        <w:rPr>
          <w:rFonts w:ascii="Times New Roman" w:hAnsi="Times New Roman"/>
          <w:sz w:val="22"/>
          <w:szCs w:val="22"/>
        </w:rPr>
        <w:t>C</w:t>
      </w:r>
      <w:r w:rsidRPr="00DE424B">
        <w:rPr>
          <w:rFonts w:ascii="Times New Roman" w:hAnsi="Times New Roman"/>
          <w:sz w:val="22"/>
          <w:szCs w:val="22"/>
        </w:rPr>
        <w:t>horoidal</w:t>
      </w:r>
      <w:proofErr w:type="spellEnd"/>
      <w:r w:rsidRPr="00DE424B">
        <w:rPr>
          <w:rFonts w:ascii="Times New Roman" w:hAnsi="Times New Roman"/>
          <w:sz w:val="22"/>
          <w:szCs w:val="22"/>
        </w:rPr>
        <w:t xml:space="preserve"> infiltration by </w:t>
      </w:r>
      <w:r w:rsidR="00E52B80">
        <w:rPr>
          <w:rFonts w:ascii="Times New Roman" w:hAnsi="Times New Roman"/>
          <w:sz w:val="22"/>
          <w:szCs w:val="22"/>
        </w:rPr>
        <w:t>HS (</w:t>
      </w:r>
      <w:proofErr w:type="spellStart"/>
      <w:r w:rsidR="00E52B80">
        <w:rPr>
          <w:rFonts w:ascii="Times New Roman" w:hAnsi="Times New Roman"/>
          <w:sz w:val="22"/>
          <w:szCs w:val="22"/>
        </w:rPr>
        <w:t>Ch</w:t>
      </w:r>
      <w:proofErr w:type="spellEnd"/>
      <w:r w:rsidR="00AA5B1F">
        <w:rPr>
          <w:rFonts w:ascii="Times New Roman" w:hAnsi="Times New Roman"/>
          <w:sz w:val="22"/>
          <w:szCs w:val="22"/>
        </w:rPr>
        <w:t>), s</w:t>
      </w:r>
      <w:r w:rsidRPr="00DE424B">
        <w:rPr>
          <w:rFonts w:ascii="Times New Roman" w:hAnsi="Times New Roman"/>
          <w:sz w:val="22"/>
          <w:szCs w:val="22"/>
        </w:rPr>
        <w:t>clera (S), retina (R) and optical</w:t>
      </w:r>
      <w:r w:rsidR="008E4E3D">
        <w:rPr>
          <w:rFonts w:ascii="Times New Roman" w:hAnsi="Times New Roman"/>
          <w:sz w:val="22"/>
          <w:szCs w:val="22"/>
        </w:rPr>
        <w:t>-</w:t>
      </w:r>
      <w:r w:rsidRPr="00DE424B">
        <w:rPr>
          <w:rFonts w:ascii="Times New Roman" w:hAnsi="Times New Roman"/>
          <w:sz w:val="22"/>
          <w:szCs w:val="22"/>
        </w:rPr>
        <w:t>nerve (ON) were tumor</w:t>
      </w:r>
      <w:r w:rsidR="00AA5B1F">
        <w:rPr>
          <w:rFonts w:ascii="Times New Roman" w:hAnsi="Times New Roman"/>
          <w:sz w:val="22"/>
          <w:szCs w:val="22"/>
        </w:rPr>
        <w:t>-free</w:t>
      </w:r>
      <w:r w:rsidRPr="00DE424B">
        <w:rPr>
          <w:rFonts w:ascii="Times New Roman" w:hAnsi="Times New Roman"/>
          <w:sz w:val="22"/>
          <w:szCs w:val="22"/>
        </w:rPr>
        <w:t xml:space="preserve"> (H&amp;E,4X); 1</w:t>
      </w:r>
      <w:r>
        <w:rPr>
          <w:rFonts w:ascii="Times New Roman" w:hAnsi="Times New Roman"/>
          <w:sz w:val="22"/>
          <w:szCs w:val="22"/>
        </w:rPr>
        <w:t>D</w:t>
      </w:r>
      <w:r w:rsidRPr="00DE424B">
        <w:rPr>
          <w:rFonts w:ascii="Times New Roman" w:hAnsi="Times New Roman"/>
          <w:sz w:val="22"/>
          <w:szCs w:val="22"/>
        </w:rPr>
        <w:t xml:space="preserve">) </w:t>
      </w:r>
      <w:proofErr w:type="spellStart"/>
      <w:r w:rsidR="008E4E3D">
        <w:rPr>
          <w:rFonts w:ascii="Times New Roman" w:hAnsi="Times New Roman"/>
          <w:sz w:val="22"/>
          <w:szCs w:val="22"/>
        </w:rPr>
        <w:t>C</w:t>
      </w:r>
      <w:r w:rsidRPr="00DE424B">
        <w:rPr>
          <w:rFonts w:ascii="Times New Roman" w:hAnsi="Times New Roman"/>
          <w:sz w:val="22"/>
          <w:szCs w:val="22"/>
        </w:rPr>
        <w:t>horoidal</w:t>
      </w:r>
      <w:proofErr w:type="spellEnd"/>
      <w:r w:rsidRPr="00DE424B">
        <w:rPr>
          <w:rFonts w:ascii="Times New Roman" w:hAnsi="Times New Roman"/>
          <w:sz w:val="22"/>
          <w:szCs w:val="22"/>
        </w:rPr>
        <w:t xml:space="preserve"> infiltration by </w:t>
      </w:r>
      <w:r w:rsidR="00AA5B1F">
        <w:rPr>
          <w:rFonts w:ascii="Times New Roman" w:hAnsi="Times New Roman"/>
          <w:sz w:val="22"/>
          <w:szCs w:val="22"/>
        </w:rPr>
        <w:t>HS (H&amp;E,20X);  1E</w:t>
      </w:r>
      <w:r w:rsidRPr="00DE424B">
        <w:rPr>
          <w:rFonts w:ascii="Times New Roman" w:hAnsi="Times New Roman"/>
          <w:sz w:val="22"/>
          <w:szCs w:val="22"/>
        </w:rPr>
        <w:t>) N</w:t>
      </w:r>
      <w:r w:rsidR="00AA5B1F">
        <w:rPr>
          <w:rFonts w:ascii="Times New Roman" w:hAnsi="Times New Roman"/>
          <w:sz w:val="22"/>
          <w:szCs w:val="22"/>
        </w:rPr>
        <w:t>eoplastic</w:t>
      </w:r>
      <w:r w:rsidR="008E4E3D">
        <w:rPr>
          <w:rFonts w:ascii="Times New Roman" w:hAnsi="Times New Roman"/>
          <w:sz w:val="22"/>
          <w:szCs w:val="22"/>
        </w:rPr>
        <w:t>-</w:t>
      </w:r>
      <w:r w:rsidR="00AA5B1F">
        <w:rPr>
          <w:rFonts w:ascii="Times New Roman" w:hAnsi="Times New Roman"/>
          <w:sz w:val="22"/>
          <w:szCs w:val="22"/>
        </w:rPr>
        <w:t>cells showed prominent/</w:t>
      </w:r>
      <w:r w:rsidRPr="00DE424B">
        <w:rPr>
          <w:rFonts w:ascii="Times New Roman" w:hAnsi="Times New Roman"/>
          <w:sz w:val="22"/>
          <w:szCs w:val="22"/>
        </w:rPr>
        <w:t>convoluted nuclei</w:t>
      </w:r>
      <w:r w:rsidR="00AA5B1F">
        <w:rPr>
          <w:rFonts w:ascii="Times New Roman" w:hAnsi="Times New Roman"/>
          <w:sz w:val="22"/>
          <w:szCs w:val="22"/>
        </w:rPr>
        <w:t>,</w:t>
      </w:r>
      <w:r w:rsidRPr="00DE424B">
        <w:rPr>
          <w:rFonts w:ascii="Times New Roman" w:hAnsi="Times New Roman"/>
          <w:sz w:val="22"/>
          <w:szCs w:val="22"/>
        </w:rPr>
        <w:t xml:space="preserve"> in</w:t>
      </w:r>
      <w:r w:rsidR="00AA5B1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E424B">
        <w:rPr>
          <w:rFonts w:ascii="Times New Roman" w:hAnsi="Times New Roman"/>
          <w:sz w:val="22"/>
          <w:szCs w:val="22"/>
        </w:rPr>
        <w:t>choroidal</w:t>
      </w:r>
      <w:proofErr w:type="spellEnd"/>
      <w:r w:rsidRPr="00DE424B">
        <w:rPr>
          <w:rFonts w:ascii="Times New Roman" w:hAnsi="Times New Roman"/>
          <w:sz w:val="22"/>
          <w:szCs w:val="22"/>
        </w:rPr>
        <w:t xml:space="preserve"> blood</w:t>
      </w:r>
      <w:r w:rsidR="008E4E3D">
        <w:rPr>
          <w:rFonts w:ascii="Times New Roman" w:hAnsi="Times New Roman"/>
          <w:sz w:val="22"/>
          <w:szCs w:val="22"/>
        </w:rPr>
        <w:t>-</w:t>
      </w:r>
      <w:r w:rsidRPr="00DE424B">
        <w:rPr>
          <w:rFonts w:ascii="Times New Roman" w:hAnsi="Times New Roman"/>
          <w:sz w:val="22"/>
          <w:szCs w:val="22"/>
        </w:rPr>
        <w:t>ves</w:t>
      </w:r>
      <w:r w:rsidR="00AA5B1F">
        <w:rPr>
          <w:rFonts w:ascii="Times New Roman" w:hAnsi="Times New Roman"/>
          <w:sz w:val="22"/>
          <w:szCs w:val="22"/>
        </w:rPr>
        <w:t>sels (arrows) (H&amp;E</w:t>
      </w:r>
      <w:r w:rsidR="008E4E3D">
        <w:rPr>
          <w:rFonts w:ascii="Times New Roman" w:hAnsi="Times New Roman"/>
          <w:sz w:val="22"/>
          <w:szCs w:val="22"/>
        </w:rPr>
        <w:t>,</w:t>
      </w:r>
      <w:r w:rsidR="00AA5B1F">
        <w:rPr>
          <w:rFonts w:ascii="Times New Roman" w:hAnsi="Times New Roman"/>
          <w:sz w:val="22"/>
          <w:szCs w:val="22"/>
        </w:rPr>
        <w:t>40X); 1F</w:t>
      </w:r>
      <w:r w:rsidRPr="00DE424B">
        <w:rPr>
          <w:rFonts w:ascii="Times New Roman" w:hAnsi="Times New Roman"/>
          <w:sz w:val="22"/>
          <w:szCs w:val="22"/>
        </w:rPr>
        <w:t xml:space="preserve">) </w:t>
      </w:r>
      <w:r w:rsidR="00AA5B1F">
        <w:rPr>
          <w:rFonts w:ascii="Times New Roman" w:hAnsi="Times New Roman"/>
          <w:sz w:val="22"/>
          <w:szCs w:val="22"/>
        </w:rPr>
        <w:t>HS</w:t>
      </w:r>
      <w:r w:rsidRPr="00DE424B">
        <w:rPr>
          <w:rFonts w:ascii="Times New Roman" w:hAnsi="Times New Roman"/>
          <w:sz w:val="22"/>
          <w:szCs w:val="22"/>
        </w:rPr>
        <w:t xml:space="preserve"> cells are </w:t>
      </w:r>
      <w:r w:rsidR="008E4E3D">
        <w:rPr>
          <w:rFonts w:ascii="Times New Roman" w:hAnsi="Times New Roman"/>
          <w:sz w:val="22"/>
          <w:szCs w:val="22"/>
        </w:rPr>
        <w:t>CD163+</w:t>
      </w:r>
      <w:r w:rsidRPr="00DE424B">
        <w:rPr>
          <w:rFonts w:ascii="Times New Roman" w:hAnsi="Times New Roman"/>
          <w:sz w:val="22"/>
          <w:szCs w:val="22"/>
        </w:rPr>
        <w:t xml:space="preserve"> (brown</w:t>
      </w:r>
      <w:r w:rsidR="008E4E3D">
        <w:rPr>
          <w:rFonts w:ascii="Times New Roman" w:hAnsi="Times New Roman"/>
          <w:sz w:val="22"/>
          <w:szCs w:val="22"/>
        </w:rPr>
        <w:t>,</w:t>
      </w:r>
      <w:r w:rsidR="00AA5B1F">
        <w:rPr>
          <w:rFonts w:ascii="Times New Roman" w:hAnsi="Times New Roman"/>
          <w:sz w:val="22"/>
          <w:szCs w:val="22"/>
        </w:rPr>
        <w:t>25X); 1G</w:t>
      </w:r>
      <w:r w:rsidRPr="00DE424B">
        <w:rPr>
          <w:rFonts w:ascii="Times New Roman" w:hAnsi="Times New Roman"/>
          <w:sz w:val="22"/>
          <w:szCs w:val="22"/>
        </w:rPr>
        <w:t>) CD68</w:t>
      </w:r>
      <w:r w:rsidR="008E4E3D">
        <w:rPr>
          <w:rFonts w:ascii="Times New Roman" w:hAnsi="Times New Roman"/>
          <w:sz w:val="22"/>
          <w:szCs w:val="22"/>
        </w:rPr>
        <w:t>+</w:t>
      </w:r>
      <w:r w:rsidR="00AA5B1F">
        <w:rPr>
          <w:rFonts w:ascii="Times New Roman" w:hAnsi="Times New Roman"/>
          <w:sz w:val="22"/>
          <w:szCs w:val="22"/>
        </w:rPr>
        <w:t>; 1H</w:t>
      </w:r>
      <w:r w:rsidRPr="00DE424B">
        <w:rPr>
          <w:rFonts w:ascii="Times New Roman" w:hAnsi="Times New Roman"/>
          <w:sz w:val="22"/>
          <w:szCs w:val="22"/>
        </w:rPr>
        <w:t xml:space="preserve">) </w:t>
      </w:r>
      <w:r w:rsidR="00AA5B1F">
        <w:rPr>
          <w:rFonts w:ascii="Times New Roman" w:hAnsi="Times New Roman"/>
          <w:sz w:val="22"/>
          <w:szCs w:val="22"/>
        </w:rPr>
        <w:t xml:space="preserve">HS cells </w:t>
      </w:r>
      <w:r w:rsidRPr="00DE424B">
        <w:rPr>
          <w:rFonts w:ascii="Times New Roman" w:hAnsi="Times New Roman"/>
          <w:sz w:val="22"/>
          <w:szCs w:val="22"/>
        </w:rPr>
        <w:t>were negative for</w:t>
      </w:r>
      <w:r w:rsidR="00931013">
        <w:rPr>
          <w:rFonts w:ascii="Times New Roman" w:hAnsi="Times New Roman"/>
          <w:sz w:val="22"/>
          <w:szCs w:val="22"/>
        </w:rPr>
        <w:t>:</w:t>
      </w:r>
      <w:r w:rsidRPr="00DE424B">
        <w:rPr>
          <w:rFonts w:ascii="Times New Roman" w:hAnsi="Times New Roman"/>
          <w:sz w:val="22"/>
          <w:szCs w:val="22"/>
        </w:rPr>
        <w:t xml:space="preserve"> </w:t>
      </w:r>
      <w:r w:rsidR="00931013">
        <w:rPr>
          <w:rFonts w:ascii="Times New Roman" w:hAnsi="Times New Roman"/>
          <w:sz w:val="22"/>
          <w:szCs w:val="22"/>
        </w:rPr>
        <w:t>Langerhans-cell</w:t>
      </w:r>
      <w:r w:rsidR="00694919">
        <w:rPr>
          <w:rFonts w:ascii="Times New Roman" w:hAnsi="Times New Roman"/>
          <w:sz w:val="22"/>
          <w:szCs w:val="22"/>
        </w:rPr>
        <w:t>-</w:t>
      </w:r>
      <w:r w:rsidR="00931013">
        <w:rPr>
          <w:rFonts w:ascii="Times New Roman" w:hAnsi="Times New Roman"/>
          <w:sz w:val="22"/>
          <w:szCs w:val="22"/>
        </w:rPr>
        <w:t>(CD1a</w:t>
      </w:r>
      <w:r w:rsidRPr="00DE424B">
        <w:rPr>
          <w:rFonts w:ascii="Times New Roman" w:hAnsi="Times New Roman"/>
          <w:sz w:val="22"/>
          <w:szCs w:val="22"/>
        </w:rPr>
        <w:t>,Langerin</w:t>
      </w:r>
      <w:r w:rsidR="00931013">
        <w:rPr>
          <w:rFonts w:ascii="Times New Roman" w:hAnsi="Times New Roman"/>
          <w:sz w:val="22"/>
          <w:szCs w:val="22"/>
        </w:rPr>
        <w:t>)</w:t>
      </w:r>
      <w:r w:rsidRPr="00DE424B">
        <w:rPr>
          <w:rFonts w:ascii="Times New Roman" w:hAnsi="Times New Roman"/>
          <w:sz w:val="22"/>
          <w:szCs w:val="22"/>
        </w:rPr>
        <w:t xml:space="preserve">, </w:t>
      </w:r>
      <w:r w:rsidR="00931013">
        <w:rPr>
          <w:rFonts w:ascii="Times New Roman" w:hAnsi="Times New Roman"/>
          <w:sz w:val="22"/>
          <w:szCs w:val="22"/>
        </w:rPr>
        <w:t xml:space="preserve"> follicular</w:t>
      </w:r>
      <w:r w:rsidR="00694919">
        <w:rPr>
          <w:rFonts w:ascii="Times New Roman" w:hAnsi="Times New Roman"/>
          <w:sz w:val="22"/>
          <w:szCs w:val="22"/>
        </w:rPr>
        <w:t>-</w:t>
      </w:r>
      <w:r w:rsidR="00931013">
        <w:rPr>
          <w:rFonts w:ascii="Times New Roman" w:hAnsi="Times New Roman"/>
          <w:sz w:val="22"/>
          <w:szCs w:val="22"/>
        </w:rPr>
        <w:t>dendritic-cell</w:t>
      </w:r>
      <w:r w:rsidR="00694919">
        <w:rPr>
          <w:rFonts w:ascii="Times New Roman" w:hAnsi="Times New Roman"/>
          <w:sz w:val="22"/>
          <w:szCs w:val="22"/>
        </w:rPr>
        <w:t>-</w:t>
      </w:r>
      <w:r w:rsidR="00BE18F7">
        <w:rPr>
          <w:rFonts w:ascii="Times New Roman" w:hAnsi="Times New Roman"/>
          <w:sz w:val="22"/>
          <w:szCs w:val="22"/>
        </w:rPr>
        <w:t>(CD21,CD35</w:t>
      </w:r>
      <w:r w:rsidR="00931013">
        <w:rPr>
          <w:rFonts w:ascii="Times New Roman" w:hAnsi="Times New Roman"/>
          <w:sz w:val="22"/>
          <w:szCs w:val="22"/>
        </w:rPr>
        <w:t>), myeloid</w:t>
      </w:r>
      <w:r w:rsidR="00694919">
        <w:rPr>
          <w:rFonts w:ascii="Times New Roman" w:hAnsi="Times New Roman"/>
          <w:sz w:val="22"/>
          <w:szCs w:val="22"/>
        </w:rPr>
        <w:t>-cell-</w:t>
      </w:r>
      <w:r w:rsidR="00931013">
        <w:rPr>
          <w:rFonts w:ascii="Times New Roman" w:hAnsi="Times New Roman"/>
          <w:sz w:val="22"/>
          <w:szCs w:val="22"/>
        </w:rPr>
        <w:t>(m</w:t>
      </w:r>
      <w:r w:rsidRPr="00DE424B">
        <w:rPr>
          <w:rFonts w:ascii="Times New Roman" w:hAnsi="Times New Roman"/>
          <w:sz w:val="22"/>
          <w:szCs w:val="22"/>
        </w:rPr>
        <w:t>yeloperoxidase</w:t>
      </w:r>
      <w:r w:rsidR="00931013">
        <w:rPr>
          <w:rFonts w:ascii="Times New Roman" w:hAnsi="Times New Roman"/>
          <w:sz w:val="22"/>
          <w:szCs w:val="22"/>
        </w:rPr>
        <w:t>, CD33, CD13), lymphoid-cell</w:t>
      </w:r>
      <w:r w:rsidR="00694919">
        <w:rPr>
          <w:rFonts w:ascii="Times New Roman" w:hAnsi="Times New Roman"/>
          <w:sz w:val="22"/>
          <w:szCs w:val="22"/>
        </w:rPr>
        <w:t>-</w:t>
      </w:r>
      <w:r w:rsidR="00931013">
        <w:rPr>
          <w:rFonts w:ascii="Times New Roman" w:hAnsi="Times New Roman"/>
          <w:sz w:val="22"/>
          <w:szCs w:val="22"/>
        </w:rPr>
        <w:t>markers (CD3,CD20,CD79</w:t>
      </w:r>
      <w:r w:rsidR="00694919">
        <w:rPr>
          <w:rFonts w:ascii="Times New Roman" w:hAnsi="Times New Roman"/>
          <w:sz w:val="22"/>
          <w:szCs w:val="22"/>
        </w:rPr>
        <w:t>a,Pax5) and</w:t>
      </w:r>
      <w:r w:rsidR="00BE18F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E424B">
        <w:rPr>
          <w:rFonts w:ascii="Times New Roman" w:hAnsi="Times New Roman"/>
          <w:sz w:val="22"/>
          <w:szCs w:val="22"/>
        </w:rPr>
        <w:t>Melan</w:t>
      </w:r>
      <w:proofErr w:type="spellEnd"/>
      <w:r w:rsidRPr="00DE424B">
        <w:rPr>
          <w:rFonts w:ascii="Times New Roman" w:hAnsi="Times New Roman"/>
          <w:sz w:val="22"/>
          <w:szCs w:val="22"/>
        </w:rPr>
        <w:t xml:space="preserve"> A </w:t>
      </w:r>
      <w:r w:rsidR="00AA5B1F">
        <w:rPr>
          <w:rFonts w:ascii="Times New Roman" w:hAnsi="Times New Roman"/>
          <w:sz w:val="22"/>
          <w:szCs w:val="22"/>
        </w:rPr>
        <w:t>(</w:t>
      </w:r>
      <w:proofErr w:type="spellStart"/>
      <w:r w:rsidR="00BE18F7">
        <w:rPr>
          <w:rFonts w:ascii="Times New Roman" w:hAnsi="Times New Roman"/>
          <w:sz w:val="22"/>
          <w:szCs w:val="22"/>
        </w:rPr>
        <w:t>Note</w:t>
      </w:r>
      <w:r w:rsidR="008E4E3D">
        <w:rPr>
          <w:rFonts w:ascii="Times New Roman" w:hAnsi="Times New Roman"/>
          <w:sz w:val="22"/>
          <w:szCs w:val="22"/>
        </w:rPr>
        <w:t>:</w:t>
      </w:r>
      <w:r w:rsidR="00AA5B1F">
        <w:rPr>
          <w:rFonts w:ascii="Times New Roman" w:hAnsi="Times New Roman"/>
          <w:sz w:val="22"/>
          <w:szCs w:val="22"/>
        </w:rPr>
        <w:t>choroidal</w:t>
      </w:r>
      <w:proofErr w:type="spellEnd"/>
      <w:r w:rsidR="00AA5B1F">
        <w:rPr>
          <w:rFonts w:ascii="Times New Roman" w:hAnsi="Times New Roman"/>
          <w:sz w:val="22"/>
          <w:szCs w:val="22"/>
        </w:rPr>
        <w:t xml:space="preserve"> </w:t>
      </w:r>
      <w:r w:rsidRPr="00DE424B">
        <w:rPr>
          <w:rFonts w:ascii="Times New Roman" w:hAnsi="Times New Roman"/>
          <w:sz w:val="22"/>
          <w:szCs w:val="22"/>
        </w:rPr>
        <w:t>melanocytes between negative tumor</w:t>
      </w:r>
      <w:r w:rsidR="008E4E3D">
        <w:rPr>
          <w:rFonts w:ascii="Times New Roman" w:hAnsi="Times New Roman"/>
          <w:sz w:val="22"/>
          <w:szCs w:val="22"/>
        </w:rPr>
        <w:t>-</w:t>
      </w:r>
      <w:r w:rsidRPr="00DE424B">
        <w:rPr>
          <w:rFonts w:ascii="Times New Roman" w:hAnsi="Times New Roman"/>
          <w:sz w:val="22"/>
          <w:szCs w:val="22"/>
        </w:rPr>
        <w:t>cells</w:t>
      </w:r>
      <w:r w:rsidR="00AA5B1F">
        <w:rPr>
          <w:rFonts w:ascii="Times New Roman" w:hAnsi="Times New Roman"/>
          <w:sz w:val="22"/>
          <w:szCs w:val="22"/>
        </w:rPr>
        <w:t>)</w:t>
      </w:r>
      <w:r w:rsidRPr="00DE424B">
        <w:rPr>
          <w:rFonts w:ascii="Times New Roman" w:hAnsi="Times New Roman"/>
          <w:sz w:val="22"/>
          <w:szCs w:val="22"/>
        </w:rPr>
        <w:t>.</w:t>
      </w:r>
      <w:bookmarkStart w:id="1" w:name="GoBack"/>
      <w:bookmarkEnd w:id="1"/>
    </w:p>
    <w:sectPr w:rsidR="004F6D13" w:rsidRPr="00820D5A" w:rsidSect="00F90044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680" w:right="737" w:bottom="737" w:left="73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35D" w:rsidRDefault="0073735D">
      <w:r>
        <w:separator/>
      </w:r>
    </w:p>
  </w:endnote>
  <w:endnote w:type="continuationSeparator" w:id="0">
    <w:p w:rsidR="0073735D" w:rsidRDefault="00737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ヒラギノ角ゴ Pro W3">
    <w:altName w:val="MS Gothic"/>
    <w:charset w:val="80"/>
    <w:family w:val="auto"/>
    <w:pitch w:val="variable"/>
    <w:sig w:usb0="00000000" w:usb1="7AC7FFFF" w:usb2="01000417" w:usb3="00000000" w:csb0="0002000D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Courier New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834" w:rsidRDefault="00521834">
    <w:pPr>
      <w:pStyle w:val="FreeForm"/>
      <w:rPr>
        <w:rFonts w:ascii="Times New Roman" w:eastAsia="Times New Roman" w:hAnsi="Times New Roman"/>
        <w:color w:val="auto"/>
        <w:sz w:val="20"/>
        <w:lang w:val="en-GB" w:eastAsia="en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834" w:rsidRDefault="00521834">
    <w:pPr>
      <w:pStyle w:val="FreeForm"/>
      <w:rPr>
        <w:rFonts w:ascii="Times New Roman" w:eastAsia="Times New Roman" w:hAnsi="Times New Roman"/>
        <w:color w:val="auto"/>
        <w:sz w:val="20"/>
        <w:lang w:val="en-GB" w:eastAsia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35D" w:rsidRDefault="0073735D">
      <w:r>
        <w:separator/>
      </w:r>
    </w:p>
  </w:footnote>
  <w:footnote w:type="continuationSeparator" w:id="0">
    <w:p w:rsidR="0073735D" w:rsidRDefault="00737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834" w:rsidRDefault="00521834">
    <w:pPr>
      <w:pStyle w:val="FreeForm"/>
      <w:rPr>
        <w:rFonts w:ascii="Times New Roman" w:eastAsia="Times New Roman" w:hAnsi="Times New Roman"/>
        <w:color w:val="auto"/>
        <w:sz w:val="20"/>
        <w:lang w:val="en-GB" w:eastAsia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834" w:rsidRDefault="00521834">
    <w:pPr>
      <w:pStyle w:val="FreeForm"/>
      <w:rPr>
        <w:rFonts w:ascii="Times New Roman" w:eastAsia="Times New Roman" w:hAnsi="Times New Roman"/>
        <w:color w:val="auto"/>
        <w:sz w:val="20"/>
        <w:lang w:val="en-GB" w:eastAsia="en-GB"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nkalp tripathi">
    <w15:presenceInfo w15:providerId="Windows Live" w15:userId="31ea91d043db64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oNotTrackMoves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4F6D13"/>
    <w:rsid w:val="0000247B"/>
    <w:rsid w:val="00012016"/>
    <w:rsid w:val="00023897"/>
    <w:rsid w:val="0002799B"/>
    <w:rsid w:val="00063646"/>
    <w:rsid w:val="000830B5"/>
    <w:rsid w:val="00083BA6"/>
    <w:rsid w:val="00084956"/>
    <w:rsid w:val="000960B5"/>
    <w:rsid w:val="00096F69"/>
    <w:rsid w:val="000B6FE0"/>
    <w:rsid w:val="000E0FF3"/>
    <w:rsid w:val="0010401B"/>
    <w:rsid w:val="00104AEC"/>
    <w:rsid w:val="00111922"/>
    <w:rsid w:val="001166ED"/>
    <w:rsid w:val="00163623"/>
    <w:rsid w:val="0017442B"/>
    <w:rsid w:val="001B4F51"/>
    <w:rsid w:val="001C4527"/>
    <w:rsid w:val="001D466F"/>
    <w:rsid w:val="001D5198"/>
    <w:rsid w:val="001E28D7"/>
    <w:rsid w:val="0020177F"/>
    <w:rsid w:val="002038FA"/>
    <w:rsid w:val="00203959"/>
    <w:rsid w:val="002058F9"/>
    <w:rsid w:val="002070A4"/>
    <w:rsid w:val="002115F8"/>
    <w:rsid w:val="00212829"/>
    <w:rsid w:val="00212CFC"/>
    <w:rsid w:val="00215526"/>
    <w:rsid w:val="00230A0F"/>
    <w:rsid w:val="0023403A"/>
    <w:rsid w:val="00256ED3"/>
    <w:rsid w:val="00267826"/>
    <w:rsid w:val="002704E0"/>
    <w:rsid w:val="002711B6"/>
    <w:rsid w:val="0029397A"/>
    <w:rsid w:val="00294CBB"/>
    <w:rsid w:val="002A15DE"/>
    <w:rsid w:val="002A3FE9"/>
    <w:rsid w:val="002C4069"/>
    <w:rsid w:val="002D1725"/>
    <w:rsid w:val="002D4BC1"/>
    <w:rsid w:val="002F0B09"/>
    <w:rsid w:val="002F13DC"/>
    <w:rsid w:val="0030487B"/>
    <w:rsid w:val="00305902"/>
    <w:rsid w:val="0030666D"/>
    <w:rsid w:val="0032057D"/>
    <w:rsid w:val="00320E8C"/>
    <w:rsid w:val="003344A0"/>
    <w:rsid w:val="00355FA1"/>
    <w:rsid w:val="003618A2"/>
    <w:rsid w:val="00371E8A"/>
    <w:rsid w:val="00375EA1"/>
    <w:rsid w:val="003B6A78"/>
    <w:rsid w:val="003B7AD6"/>
    <w:rsid w:val="003E52FB"/>
    <w:rsid w:val="003E603E"/>
    <w:rsid w:val="003E7F07"/>
    <w:rsid w:val="00402354"/>
    <w:rsid w:val="00405110"/>
    <w:rsid w:val="00414CC0"/>
    <w:rsid w:val="00416DB0"/>
    <w:rsid w:val="00433F11"/>
    <w:rsid w:val="004410B5"/>
    <w:rsid w:val="00445914"/>
    <w:rsid w:val="004539A6"/>
    <w:rsid w:val="0046020E"/>
    <w:rsid w:val="0046581F"/>
    <w:rsid w:val="004724BF"/>
    <w:rsid w:val="0049462F"/>
    <w:rsid w:val="004C7919"/>
    <w:rsid w:val="004E149B"/>
    <w:rsid w:val="004F1345"/>
    <w:rsid w:val="004F6D13"/>
    <w:rsid w:val="004F7D80"/>
    <w:rsid w:val="005107F8"/>
    <w:rsid w:val="00521834"/>
    <w:rsid w:val="00526BF5"/>
    <w:rsid w:val="00532F87"/>
    <w:rsid w:val="00534C12"/>
    <w:rsid w:val="00547AFD"/>
    <w:rsid w:val="00547DB1"/>
    <w:rsid w:val="00553B9B"/>
    <w:rsid w:val="005827D4"/>
    <w:rsid w:val="005A482F"/>
    <w:rsid w:val="005D1998"/>
    <w:rsid w:val="005D3B14"/>
    <w:rsid w:val="005D70D2"/>
    <w:rsid w:val="005D7603"/>
    <w:rsid w:val="005F0AE1"/>
    <w:rsid w:val="00622BD7"/>
    <w:rsid w:val="006325BC"/>
    <w:rsid w:val="006364EE"/>
    <w:rsid w:val="00647173"/>
    <w:rsid w:val="00670B39"/>
    <w:rsid w:val="00677469"/>
    <w:rsid w:val="00681FE7"/>
    <w:rsid w:val="00686086"/>
    <w:rsid w:val="00694919"/>
    <w:rsid w:val="00696232"/>
    <w:rsid w:val="006A7756"/>
    <w:rsid w:val="006B0E8B"/>
    <w:rsid w:val="006D64F4"/>
    <w:rsid w:val="00702B4D"/>
    <w:rsid w:val="0072167F"/>
    <w:rsid w:val="007339D2"/>
    <w:rsid w:val="0073735D"/>
    <w:rsid w:val="00755635"/>
    <w:rsid w:val="00775584"/>
    <w:rsid w:val="00797AF8"/>
    <w:rsid w:val="007A48A9"/>
    <w:rsid w:val="007A4C19"/>
    <w:rsid w:val="007A6A31"/>
    <w:rsid w:val="007C697C"/>
    <w:rsid w:val="007C7AC5"/>
    <w:rsid w:val="007D52A9"/>
    <w:rsid w:val="007E2675"/>
    <w:rsid w:val="007F356A"/>
    <w:rsid w:val="007F4F3A"/>
    <w:rsid w:val="007F6E87"/>
    <w:rsid w:val="00820D5A"/>
    <w:rsid w:val="00826D6B"/>
    <w:rsid w:val="0087034D"/>
    <w:rsid w:val="00873940"/>
    <w:rsid w:val="008776F2"/>
    <w:rsid w:val="00886116"/>
    <w:rsid w:val="0088627A"/>
    <w:rsid w:val="00891F85"/>
    <w:rsid w:val="0089314D"/>
    <w:rsid w:val="0089321F"/>
    <w:rsid w:val="00896D34"/>
    <w:rsid w:val="008A6D08"/>
    <w:rsid w:val="008E0009"/>
    <w:rsid w:val="008E42B4"/>
    <w:rsid w:val="008E4E3D"/>
    <w:rsid w:val="00900375"/>
    <w:rsid w:val="0090117C"/>
    <w:rsid w:val="00931013"/>
    <w:rsid w:val="00934364"/>
    <w:rsid w:val="009364B9"/>
    <w:rsid w:val="00951716"/>
    <w:rsid w:val="00953435"/>
    <w:rsid w:val="0096051A"/>
    <w:rsid w:val="00972374"/>
    <w:rsid w:val="00975FB9"/>
    <w:rsid w:val="00977041"/>
    <w:rsid w:val="009863C2"/>
    <w:rsid w:val="009A0A2E"/>
    <w:rsid w:val="009A5236"/>
    <w:rsid w:val="009B701E"/>
    <w:rsid w:val="009C2559"/>
    <w:rsid w:val="009D3131"/>
    <w:rsid w:val="009F5ABA"/>
    <w:rsid w:val="009F5D33"/>
    <w:rsid w:val="00A0197B"/>
    <w:rsid w:val="00A2775E"/>
    <w:rsid w:val="00A6213A"/>
    <w:rsid w:val="00A6640F"/>
    <w:rsid w:val="00A7305F"/>
    <w:rsid w:val="00A75BE6"/>
    <w:rsid w:val="00A77A8E"/>
    <w:rsid w:val="00AA20E0"/>
    <w:rsid w:val="00AA2392"/>
    <w:rsid w:val="00AA5B1F"/>
    <w:rsid w:val="00AC5F2C"/>
    <w:rsid w:val="00AC6E82"/>
    <w:rsid w:val="00AD5A29"/>
    <w:rsid w:val="00B0224C"/>
    <w:rsid w:val="00B02FDC"/>
    <w:rsid w:val="00B13978"/>
    <w:rsid w:val="00B151C8"/>
    <w:rsid w:val="00B2101F"/>
    <w:rsid w:val="00B250F2"/>
    <w:rsid w:val="00B32BE8"/>
    <w:rsid w:val="00B33D57"/>
    <w:rsid w:val="00B47AE1"/>
    <w:rsid w:val="00B844EB"/>
    <w:rsid w:val="00B85AFF"/>
    <w:rsid w:val="00B93BAF"/>
    <w:rsid w:val="00BB2971"/>
    <w:rsid w:val="00BB585F"/>
    <w:rsid w:val="00BD20BC"/>
    <w:rsid w:val="00BD4411"/>
    <w:rsid w:val="00BD5568"/>
    <w:rsid w:val="00BE18F7"/>
    <w:rsid w:val="00BF13E3"/>
    <w:rsid w:val="00C11825"/>
    <w:rsid w:val="00C26C34"/>
    <w:rsid w:val="00C321D8"/>
    <w:rsid w:val="00C469B1"/>
    <w:rsid w:val="00C71BC1"/>
    <w:rsid w:val="00C7233D"/>
    <w:rsid w:val="00C73213"/>
    <w:rsid w:val="00C77611"/>
    <w:rsid w:val="00C81716"/>
    <w:rsid w:val="00CA10C2"/>
    <w:rsid w:val="00CB0A2C"/>
    <w:rsid w:val="00CC6B53"/>
    <w:rsid w:val="00CE4218"/>
    <w:rsid w:val="00D0327C"/>
    <w:rsid w:val="00D17EE2"/>
    <w:rsid w:val="00D231D5"/>
    <w:rsid w:val="00D30597"/>
    <w:rsid w:val="00D412ED"/>
    <w:rsid w:val="00D4233D"/>
    <w:rsid w:val="00D458C2"/>
    <w:rsid w:val="00D529E8"/>
    <w:rsid w:val="00D8409C"/>
    <w:rsid w:val="00D91646"/>
    <w:rsid w:val="00D95855"/>
    <w:rsid w:val="00DA339D"/>
    <w:rsid w:val="00DA3EB0"/>
    <w:rsid w:val="00DD706C"/>
    <w:rsid w:val="00DE348C"/>
    <w:rsid w:val="00DE424B"/>
    <w:rsid w:val="00DF19FC"/>
    <w:rsid w:val="00E52B80"/>
    <w:rsid w:val="00E53E9F"/>
    <w:rsid w:val="00E6117F"/>
    <w:rsid w:val="00E64B9F"/>
    <w:rsid w:val="00E7704A"/>
    <w:rsid w:val="00E84757"/>
    <w:rsid w:val="00E95B86"/>
    <w:rsid w:val="00E95C6E"/>
    <w:rsid w:val="00EA7159"/>
    <w:rsid w:val="00EB075C"/>
    <w:rsid w:val="00EC17F9"/>
    <w:rsid w:val="00EF382D"/>
    <w:rsid w:val="00EF58EF"/>
    <w:rsid w:val="00F45177"/>
    <w:rsid w:val="00F645D4"/>
    <w:rsid w:val="00F708A5"/>
    <w:rsid w:val="00F71D5D"/>
    <w:rsid w:val="00F75B02"/>
    <w:rsid w:val="00F90044"/>
    <w:rsid w:val="00F93250"/>
    <w:rsid w:val="00FE1D4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iPriority="99"/>
    <w:lsdException w:name="No Spacing" w:locked="0" w:semiHidden="0" w:uiPriority="99" w:unhideWhenUsed="0" w:qFormat="1"/>
    <w:lsdException w:name="Light Shading" w:locked="0" w:semiHidden="0" w:uiPriority="99" w:unhideWhenUsed="0"/>
    <w:lsdException w:name="Light List" w:locked="0" w:semiHidden="0" w:uiPriority="99" w:unhideWhenUsed="0"/>
    <w:lsdException w:name="Light Grid" w:locked="0" w:semiHidden="0" w:uiPriority="62" w:unhideWhenUsed="0"/>
    <w:lsdException w:name="Medium Shading 1" w:locked="0" w:semiHidden="0" w:uiPriority="99" w:unhideWhenUsed="0"/>
    <w:lsdException w:name="Medium Shading 2" w:locked="0" w:semiHidden="0" w:uiPriority="99" w:unhideWhenUsed="0"/>
    <w:lsdException w:name="Medium List 1" w:locked="0" w:semiHidden="0" w:uiPriority="99" w:unhideWhenUsed="0"/>
    <w:lsdException w:name="Medium List 2" w:locked="0" w:semiHidden="0" w:uiPriority="99" w:unhideWhenUsed="0"/>
    <w:lsdException w:name="Medium Grid 1" w:locked="0" w:semiHidden="0" w:uiPriority="99" w:unhideWhenUsed="0"/>
    <w:lsdException w:name="Medium Grid 2" w:locked="0" w:semiHidden="0" w:uiPriority="1" w:unhideWhenUsed="0" w:qFormat="1"/>
    <w:lsdException w:name="Medium Grid 3" w:locked="0" w:semiHidden="0" w:uiPriority="60" w:unhideWhenUsed="0"/>
    <w:lsdException w:name="Dark List" w:locked="0" w:semiHidden="0" w:uiPriority="61" w:unhideWhenUsed="0"/>
    <w:lsdException w:name="Colorful Shading" w:locked="0" w:semiHidden="0" w:uiPriority="62" w:unhideWhenUsed="0"/>
    <w:lsdException w:name="Colorful List" w:locked="0" w:semiHidden="0" w:uiPriority="63" w:unhideWhenUsed="0"/>
    <w:lsdException w:name="Colorful Grid" w:locked="0" w:semiHidden="0" w:uiPriority="64" w:unhideWhenUsed="0"/>
    <w:lsdException w:name="Light Shading Accent 1" w:locked="0" w:semiHidden="0" w:uiPriority="65" w:unhideWhenUsed="0"/>
    <w:lsdException w:name="Light List Accent 1" w:locked="0" w:semiHidden="0" w:uiPriority="66" w:unhideWhenUsed="0"/>
    <w:lsdException w:name="Light Grid Accent 1" w:locked="0" w:semiHidden="0" w:uiPriority="67" w:unhideWhenUsed="0"/>
    <w:lsdException w:name="Medium Shading 1 Accent 1" w:locked="0" w:semiHidden="0" w:uiPriority="68" w:unhideWhenUsed="0"/>
    <w:lsdException w:name="Medium Shading 2 Accent 1" w:locked="0" w:semiHidden="0" w:uiPriority="69" w:unhideWhenUsed="0"/>
    <w:lsdException w:name="Medium List 1 Accent 1" w:locked="0" w:semiHidden="0" w:uiPriority="70" w:unhideWhenUsed="0"/>
    <w:lsdException w:name="Revision" w:locked="0" w:uiPriority="71" w:unhideWhenUsed="0"/>
    <w:lsdException w:name="List Paragraph" w:locked="0" w:semiHidden="0" w:uiPriority="72" w:unhideWhenUsed="0" w:qFormat="1"/>
    <w:lsdException w:name="Quote" w:locked="0" w:semiHidden="0" w:uiPriority="73" w:unhideWhenUsed="0" w:qFormat="1"/>
    <w:lsdException w:name="Intense Quote" w:locked="0" w:semiHidden="0" w:uiPriority="60" w:unhideWhenUsed="0" w:qFormat="1"/>
    <w:lsdException w:name="Medium List 2 Accent 1" w:locked="0" w:semiHidden="0" w:uiPriority="61" w:unhideWhenUsed="0"/>
    <w:lsdException w:name="Medium Grid 1 Accent 1" w:locked="0" w:semiHidden="0" w:uiPriority="62" w:unhideWhenUsed="0"/>
    <w:lsdException w:name="Medium Grid 2 Accent 1" w:locked="0" w:semiHidden="0" w:uiPriority="63" w:unhideWhenUsed="0"/>
    <w:lsdException w:name="Medium Grid 3 Accent 1" w:locked="0" w:semiHidden="0" w:uiPriority="64" w:unhideWhenUsed="0"/>
    <w:lsdException w:name="Dark List Accent 1" w:locked="0" w:semiHidden="0" w:uiPriority="65" w:unhideWhenUsed="0"/>
    <w:lsdException w:name="Colorful Shading Accent 1" w:locked="0" w:semiHidden="0" w:uiPriority="99" w:unhideWhenUsed="0"/>
    <w:lsdException w:name="Colorful List Accent 1" w:locked="0" w:semiHidden="0" w:uiPriority="34" w:unhideWhenUsed="0" w:qFormat="1"/>
    <w:lsdException w:name="Colorful Grid Accent 1" w:locked="0" w:semiHidden="0" w:uiPriority="29" w:unhideWhenUsed="0" w:qFormat="1"/>
    <w:lsdException w:name="Light Shading Accent 2" w:locked="0" w:semiHidden="0" w:uiPriority="30" w:unhideWhenUsed="0" w:qFormat="1"/>
    <w:lsdException w:name="Light List Accent 2" w:locked="0" w:semiHidden="0" w:uiPriority="66" w:unhideWhenUsed="0"/>
    <w:lsdException w:name="Light Grid Accent 2" w:locked="0" w:semiHidden="0" w:uiPriority="67" w:unhideWhenUsed="0"/>
    <w:lsdException w:name="Medium Shading 1 Accent 2" w:locked="0" w:semiHidden="0" w:uiPriority="68" w:unhideWhenUsed="0"/>
    <w:lsdException w:name="Medium Shading 2 Accent 2" w:locked="0" w:semiHidden="0" w:uiPriority="69" w:unhideWhenUsed="0"/>
    <w:lsdException w:name="Medium List 1 Accent 2" w:locked="0" w:semiHidden="0" w:uiPriority="70" w:unhideWhenUsed="0"/>
    <w:lsdException w:name="Medium List 2 Accent 2" w:locked="0" w:semiHidden="0" w:uiPriority="71" w:unhideWhenUsed="0"/>
    <w:lsdException w:name="Medium Grid 1 Accent 2" w:locked="0" w:semiHidden="0" w:uiPriority="72" w:unhideWhenUsed="0"/>
    <w:lsdException w:name="Medium Grid 2 Accent 2" w:locked="0" w:semiHidden="0" w:uiPriority="73" w:unhideWhenUsed="0"/>
    <w:lsdException w:name="Medium Grid 3 Accent 2" w:locked="0" w:semiHidden="0" w:uiPriority="60" w:unhideWhenUsed="0"/>
    <w:lsdException w:name="Dark List Accent 2" w:locked="0" w:semiHidden="0" w:uiPriority="61" w:unhideWhenUsed="0"/>
    <w:lsdException w:name="Colorful Shading Accent 2" w:locked="0" w:semiHidden="0" w:uiPriority="62" w:unhideWhenUsed="0"/>
    <w:lsdException w:name="Colorful List Accent 2" w:locked="0" w:semiHidden="0" w:uiPriority="63" w:unhideWhenUsed="0"/>
    <w:lsdException w:name="Colorful Grid Accent 2" w:locked="0" w:semiHidden="0" w:uiPriority="64" w:unhideWhenUsed="0"/>
    <w:lsdException w:name="Light Shading Accent 3" w:locked="0" w:semiHidden="0" w:uiPriority="65" w:unhideWhenUsed="0"/>
    <w:lsdException w:name="Light List Accent 3" w:locked="0" w:semiHidden="0" w:uiPriority="66" w:unhideWhenUsed="0"/>
    <w:lsdException w:name="Light Grid Accent 3" w:locked="0" w:semiHidden="0" w:uiPriority="67" w:unhideWhenUsed="0"/>
    <w:lsdException w:name="Medium Shading 1 Accent 3" w:locked="0" w:semiHidden="0" w:uiPriority="68" w:unhideWhenUsed="0"/>
    <w:lsdException w:name="Medium Shading 2 Accent 3" w:locked="0" w:semiHidden="0" w:uiPriority="69" w:unhideWhenUsed="0"/>
    <w:lsdException w:name="Medium List 1 Accent 3" w:locked="0" w:semiHidden="0" w:uiPriority="70" w:unhideWhenUsed="0"/>
    <w:lsdException w:name="Medium List 2 Accent 3" w:locked="0" w:semiHidden="0" w:uiPriority="71" w:unhideWhenUsed="0"/>
    <w:lsdException w:name="Medium Grid 1 Accent 3" w:locked="0" w:semiHidden="0" w:uiPriority="72" w:unhideWhenUsed="0"/>
    <w:lsdException w:name="Medium Grid 2 Accent 3" w:locked="0" w:semiHidden="0" w:uiPriority="73" w:unhideWhenUsed="0"/>
    <w:lsdException w:name="Medium Grid 3 Accent 3" w:locked="0" w:semiHidden="0" w:uiPriority="60" w:unhideWhenUsed="0"/>
    <w:lsdException w:name="Dark List Accent 3" w:locked="0" w:semiHidden="0" w:uiPriority="61" w:unhideWhenUsed="0"/>
    <w:lsdException w:name="Colorful Shading Accent 3" w:locked="0" w:semiHidden="0" w:uiPriority="62" w:unhideWhenUsed="0"/>
    <w:lsdException w:name="Colorful List Accent 3" w:locked="0" w:semiHidden="0" w:uiPriority="63" w:unhideWhenUsed="0"/>
    <w:lsdException w:name="Colorful Grid Accent 3" w:locked="0" w:semiHidden="0" w:uiPriority="64" w:unhideWhenUsed="0"/>
    <w:lsdException w:name="Light Shading Accent 4" w:locked="0" w:semiHidden="0" w:uiPriority="65" w:unhideWhenUsed="0"/>
    <w:lsdException w:name="Light List Accent 4" w:locked="0" w:semiHidden="0" w:uiPriority="66" w:unhideWhenUsed="0"/>
    <w:lsdException w:name="Light Grid Accent 4" w:locked="0" w:semiHidden="0" w:uiPriority="67" w:unhideWhenUsed="0"/>
    <w:lsdException w:name="Medium Shading 1 Accent 4" w:locked="0" w:semiHidden="0" w:uiPriority="68" w:unhideWhenUsed="0"/>
    <w:lsdException w:name="Medium Shading 2 Accent 4" w:locked="0" w:semiHidden="0" w:uiPriority="69" w:unhideWhenUsed="0"/>
    <w:lsdException w:name="Medium List 1 Accent 4" w:locked="0" w:semiHidden="0" w:uiPriority="70" w:unhideWhenUsed="0"/>
    <w:lsdException w:name="Medium List 2 Accent 4" w:locked="0" w:semiHidden="0" w:uiPriority="71" w:unhideWhenUsed="0"/>
    <w:lsdException w:name="Medium Grid 1 Accent 4" w:locked="0" w:semiHidden="0" w:uiPriority="72" w:unhideWhenUsed="0"/>
    <w:lsdException w:name="Medium Grid 2 Accent 4" w:locked="0" w:semiHidden="0" w:uiPriority="73" w:unhideWhenUsed="0"/>
    <w:lsdException w:name="Medium Grid 3 Accent 4" w:locked="0" w:semiHidden="0" w:uiPriority="60" w:unhideWhenUsed="0"/>
    <w:lsdException w:name="Dark List Accent 4" w:locked="0" w:semiHidden="0" w:uiPriority="61" w:unhideWhenUsed="0"/>
    <w:lsdException w:name="Colorful Shading Accent 4" w:locked="0" w:semiHidden="0" w:uiPriority="62" w:unhideWhenUsed="0"/>
    <w:lsdException w:name="Colorful List Accent 4" w:locked="0" w:semiHidden="0" w:uiPriority="63" w:unhideWhenUsed="0"/>
    <w:lsdException w:name="Colorful Grid Accent 4" w:locked="0" w:semiHidden="0" w:uiPriority="64" w:unhideWhenUsed="0"/>
    <w:lsdException w:name="Light Shading Accent 5" w:locked="0" w:semiHidden="0" w:uiPriority="65" w:unhideWhenUsed="0"/>
    <w:lsdException w:name="Light List Accent 5" w:locked="0" w:semiHidden="0" w:uiPriority="66" w:unhideWhenUsed="0"/>
    <w:lsdException w:name="Light Grid Accent 5" w:locked="0" w:semiHidden="0" w:uiPriority="67" w:unhideWhenUsed="0"/>
    <w:lsdException w:name="Medium Shading 1 Accent 5" w:locked="0" w:semiHidden="0" w:uiPriority="68" w:unhideWhenUsed="0"/>
    <w:lsdException w:name="Medium Shading 2 Accent 5" w:locked="0" w:semiHidden="0" w:uiPriority="69" w:unhideWhenUsed="0"/>
    <w:lsdException w:name="Medium List 1 Accent 5" w:locked="0" w:semiHidden="0" w:uiPriority="70" w:unhideWhenUsed="0"/>
    <w:lsdException w:name="Medium List 2 Accent 5" w:locked="0" w:semiHidden="0" w:uiPriority="71" w:unhideWhenUsed="0"/>
    <w:lsdException w:name="Medium Grid 1 Accent 5" w:locked="0" w:semiHidden="0" w:uiPriority="72" w:unhideWhenUsed="0"/>
    <w:lsdException w:name="Medium Grid 2 Accent 5" w:locked="0" w:semiHidden="0" w:uiPriority="73" w:unhideWhenUsed="0"/>
    <w:lsdException w:name="Medium Grid 3 Accent 5" w:locked="0" w:semiHidden="0" w:uiPriority="60" w:unhideWhenUsed="0"/>
    <w:lsdException w:name="Dark List Accent 5" w:locked="0" w:semiHidden="0" w:uiPriority="61" w:unhideWhenUsed="0"/>
    <w:lsdException w:name="Colorful Shading Accent 5" w:locked="0" w:semiHidden="0" w:uiPriority="62" w:unhideWhenUsed="0"/>
    <w:lsdException w:name="Colorful List Accent 5" w:locked="0" w:semiHidden="0" w:uiPriority="63" w:unhideWhenUsed="0"/>
    <w:lsdException w:name="Colorful Grid Accent 5" w:locked="0" w:semiHidden="0" w:uiPriority="64" w:unhideWhenUsed="0"/>
    <w:lsdException w:name="Light Shading Accent 6" w:locked="0" w:semiHidden="0" w:uiPriority="65" w:unhideWhenUsed="0"/>
    <w:lsdException w:name="Light List Accent 6" w:locked="0" w:semiHidden="0" w:uiPriority="66" w:unhideWhenUsed="0"/>
    <w:lsdException w:name="Light Grid Accent 6" w:locked="0" w:semiHidden="0" w:uiPriority="67" w:unhideWhenUsed="0"/>
    <w:lsdException w:name="Medium Shading 1 Accent 6" w:locked="0" w:semiHidden="0" w:uiPriority="68" w:unhideWhenUsed="0"/>
    <w:lsdException w:name="Medium Shading 2 Accent 6" w:locked="0" w:semiHidden="0" w:uiPriority="69" w:unhideWhenUsed="0"/>
    <w:lsdException w:name="Medium List 1 Accent 6" w:locked="0" w:semiHidden="0" w:uiPriority="70" w:unhideWhenUsed="0"/>
    <w:lsdException w:name="Medium List 2 Accent 6" w:locked="0" w:semiHidden="0" w:uiPriority="71" w:unhideWhenUsed="0"/>
    <w:lsdException w:name="Medium Grid 1 Accent 6" w:locked="0" w:semiHidden="0" w:uiPriority="72" w:unhideWhenUsed="0"/>
    <w:lsdException w:name="Medium Grid 2 Accent 6" w:locked="0" w:semiHidden="0" w:uiPriority="73" w:unhideWhenUsed="0"/>
    <w:lsdException w:name="Medium Grid 3 Accent 6" w:locked="0" w:semiHidden="0" w:uiPriority="60" w:unhideWhenUsed="0"/>
    <w:lsdException w:name="Dark List Accent 6" w:locked="0" w:semiHidden="0" w:uiPriority="61" w:unhideWhenUsed="0"/>
    <w:lsdException w:name="Colorful Shading Accent 6" w:locked="0" w:semiHidden="0" w:uiPriority="62" w:unhideWhenUsed="0"/>
    <w:lsdException w:name="Colorful List Accent 6" w:locked="0" w:semiHidden="0" w:uiPriority="63" w:unhideWhenUsed="0"/>
    <w:lsdException w:name="Colorful Grid Accent 6" w:locked="0" w:semiHidden="0" w:uiPriority="64" w:unhideWhenUsed="0"/>
    <w:lsdException w:name="Subtle Emphasis" w:locked="0" w:semiHidden="0" w:uiPriority="65" w:unhideWhenUsed="0" w:qFormat="1"/>
    <w:lsdException w:name="Intense Emphasis" w:locked="0" w:semiHidden="0" w:uiPriority="66" w:unhideWhenUsed="0" w:qFormat="1"/>
    <w:lsdException w:name="Subtle Reference" w:locked="0" w:semiHidden="0" w:uiPriority="67" w:unhideWhenUsed="0" w:qFormat="1"/>
    <w:lsdException w:name="Intense Reference" w:locked="0" w:semiHidden="0" w:uiPriority="68" w:unhideWhenUsed="0" w:qFormat="1"/>
    <w:lsdException w:name="Book Title" w:locked="0" w:semiHidden="0" w:uiPriority="69" w:unhideWhenUsed="0" w:qFormat="1"/>
    <w:lsdException w:name="Bibliography" w:locked="0" w:uiPriority="70"/>
    <w:lsdException w:name="TOC Heading" w:locked="0" w:uiPriority="71" w:qFormat="1"/>
  </w:latentStyles>
  <w:style w:type="paragraph" w:default="1" w:styleId="Normal">
    <w:name w:val="Normal"/>
    <w:qFormat/>
    <w:rsid w:val="0049462F"/>
    <w:rPr>
      <w:rFonts w:ascii="Cambria" w:eastAsia="ヒラギノ角ゴ Pro W3" w:hAnsi="Cambria"/>
      <w:color w:val="000000"/>
      <w:sz w:val="24"/>
      <w:szCs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49462F"/>
    <w:rPr>
      <w:rFonts w:ascii="Cambria" w:eastAsia="ヒラギノ角ゴ Pro W3" w:hAnsi="Cambria"/>
      <w:color w:val="000000"/>
      <w:sz w:val="24"/>
      <w:lang w:val="en-AU" w:eastAsia="en-US"/>
    </w:rPr>
  </w:style>
  <w:style w:type="character" w:customStyle="1" w:styleId="hps">
    <w:name w:val="hps"/>
    <w:rsid w:val="0049462F"/>
    <w:rPr>
      <w:color w:val="000000"/>
      <w:sz w:val="24"/>
    </w:rPr>
  </w:style>
  <w:style w:type="paragraph" w:styleId="NormalWeb">
    <w:name w:val="Normal (Web)"/>
    <w:rsid w:val="0049462F"/>
    <w:pPr>
      <w:spacing w:before="100" w:after="100"/>
    </w:pPr>
    <w:rPr>
      <w:rFonts w:ascii="Times" w:eastAsia="ヒラギノ角ゴ Pro W3" w:hAnsi="Times"/>
      <w:color w:val="000000"/>
      <w:lang w:val="en-US" w:eastAsia="en-US"/>
    </w:rPr>
  </w:style>
  <w:style w:type="paragraph" w:customStyle="1" w:styleId="MediumShading21">
    <w:name w:val="Medium Shading 21"/>
    <w:rsid w:val="0049462F"/>
    <w:rPr>
      <w:rFonts w:ascii="Cambria" w:eastAsia="ヒラギノ角ゴ Pro W3" w:hAnsi="Cambria"/>
      <w:color w:val="000000"/>
      <w:sz w:val="24"/>
      <w:lang w:val="en-AU" w:eastAsia="en-US"/>
    </w:rPr>
  </w:style>
  <w:style w:type="character" w:styleId="Hyperlink">
    <w:name w:val="Hyperlink"/>
    <w:locked/>
    <w:rsid w:val="00677469"/>
    <w:rPr>
      <w:color w:val="0000FF"/>
      <w:u w:val="single"/>
    </w:rPr>
  </w:style>
  <w:style w:type="paragraph" w:customStyle="1" w:styleId="title1">
    <w:name w:val="title1"/>
    <w:basedOn w:val="Normal"/>
    <w:rsid w:val="004E149B"/>
    <w:rPr>
      <w:rFonts w:ascii="Times New Roman" w:eastAsia="Times New Roman" w:hAnsi="Times New Roman"/>
      <w:color w:val="auto"/>
      <w:sz w:val="27"/>
      <w:szCs w:val="27"/>
      <w:lang w:val="en-GB" w:eastAsia="en-GB"/>
    </w:rPr>
  </w:style>
  <w:style w:type="paragraph" w:customStyle="1" w:styleId="desc2">
    <w:name w:val="desc2"/>
    <w:basedOn w:val="Normal"/>
    <w:rsid w:val="004E149B"/>
    <w:rPr>
      <w:rFonts w:ascii="Times New Roman" w:eastAsia="Times New Roman" w:hAnsi="Times New Roman"/>
      <w:color w:val="auto"/>
      <w:sz w:val="26"/>
      <w:szCs w:val="26"/>
      <w:lang w:val="en-GB" w:eastAsia="en-GB"/>
    </w:rPr>
  </w:style>
  <w:style w:type="paragraph" w:customStyle="1" w:styleId="details1">
    <w:name w:val="details1"/>
    <w:basedOn w:val="Normal"/>
    <w:rsid w:val="004E149B"/>
    <w:rPr>
      <w:rFonts w:ascii="Times New Roman" w:eastAsia="Times New Roman" w:hAnsi="Times New Roman"/>
      <w:color w:val="auto"/>
      <w:sz w:val="22"/>
      <w:szCs w:val="22"/>
      <w:lang w:val="en-GB" w:eastAsia="en-GB"/>
    </w:rPr>
  </w:style>
  <w:style w:type="character" w:customStyle="1" w:styleId="jrnl">
    <w:name w:val="jrnl"/>
    <w:rsid w:val="004E149B"/>
  </w:style>
  <w:style w:type="paragraph" w:styleId="BalloonText">
    <w:name w:val="Balloon Text"/>
    <w:basedOn w:val="Normal"/>
    <w:link w:val="BalloonTextChar"/>
    <w:locked/>
    <w:rsid w:val="003344A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344A0"/>
    <w:rPr>
      <w:rFonts w:ascii="Lucida Grande" w:eastAsia="ヒラギノ角ゴ Pro W3" w:hAnsi="Lucida Grande" w:cs="Lucida Grande"/>
      <w:color w:val="000000"/>
      <w:sz w:val="18"/>
      <w:szCs w:val="18"/>
      <w:lang w:val="en-AU" w:eastAsia="en-US"/>
    </w:rPr>
  </w:style>
  <w:style w:type="character" w:styleId="CommentReference">
    <w:name w:val="annotation reference"/>
    <w:basedOn w:val="DefaultParagraphFont"/>
    <w:locked/>
    <w:rsid w:val="00622BD7"/>
    <w:rPr>
      <w:sz w:val="18"/>
      <w:szCs w:val="18"/>
    </w:rPr>
  </w:style>
  <w:style w:type="paragraph" w:styleId="CommentText">
    <w:name w:val="annotation text"/>
    <w:basedOn w:val="Normal"/>
    <w:link w:val="CommentTextChar"/>
    <w:locked/>
    <w:rsid w:val="00622BD7"/>
  </w:style>
  <w:style w:type="character" w:customStyle="1" w:styleId="CommentTextChar">
    <w:name w:val="Comment Text Char"/>
    <w:basedOn w:val="DefaultParagraphFont"/>
    <w:link w:val="CommentText"/>
    <w:rsid w:val="00622BD7"/>
    <w:rPr>
      <w:rFonts w:ascii="Cambria" w:eastAsia="ヒラギノ角ゴ Pro W3" w:hAnsi="Cambria"/>
      <w:color w:val="000000"/>
      <w:sz w:val="24"/>
      <w:szCs w:val="24"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locked/>
    <w:rsid w:val="00622BD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622BD7"/>
    <w:rPr>
      <w:rFonts w:ascii="Cambria" w:eastAsia="ヒラギノ角ゴ Pro W3" w:hAnsi="Cambria"/>
      <w:b/>
      <w:bCs/>
      <w:color w:val="000000"/>
      <w:sz w:val="24"/>
      <w:szCs w:val="24"/>
      <w:lang w:val="en-AU" w:eastAsia="en-US"/>
    </w:rPr>
  </w:style>
  <w:style w:type="paragraph" w:styleId="ListParagraph">
    <w:name w:val="List Paragraph"/>
    <w:basedOn w:val="Normal"/>
    <w:uiPriority w:val="72"/>
    <w:qFormat/>
    <w:rsid w:val="00AC5F2C"/>
    <w:pPr>
      <w:ind w:left="720"/>
      <w:contextualSpacing/>
    </w:pPr>
  </w:style>
  <w:style w:type="table" w:styleId="LightGrid">
    <w:name w:val="Light Grid"/>
    <w:basedOn w:val="TableNormal"/>
    <w:uiPriority w:val="62"/>
    <w:rsid w:val="0069491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8548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7624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9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96417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492798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481036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1515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9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9951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8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34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10646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286898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825791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18954321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FF2B1-DBF9-4FD1-B9AE-8ED985D8E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1337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Liverpool</Company>
  <LinksUpToDate>false</LinksUpToDate>
  <CharactersWithSpaces>8941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Jasveen Kaur</dc:creator>
  <cp:lastModifiedBy>Krishna, Yamini</cp:lastModifiedBy>
  <cp:revision>6</cp:revision>
  <cp:lastPrinted>2016-04-03T12:43:00Z</cp:lastPrinted>
  <dcterms:created xsi:type="dcterms:W3CDTF">2016-06-07T10:12:00Z</dcterms:created>
  <dcterms:modified xsi:type="dcterms:W3CDTF">2016-06-07T10:23:00Z</dcterms:modified>
</cp:coreProperties>
</file>