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82" w:rsidRPr="006D3D53" w:rsidRDefault="00525482" w:rsidP="00C8571A">
      <w:pPr>
        <w:spacing w:after="0" w:line="480" w:lineRule="auto"/>
        <w:rPr>
          <w:rFonts w:ascii="Times" w:hAnsi="Times" w:cs="Times New Roman"/>
          <w:sz w:val="24"/>
          <w:szCs w:val="24"/>
          <w:lang w:val="en-US"/>
        </w:rPr>
      </w:pPr>
      <w:r w:rsidRPr="006D3D53">
        <w:rPr>
          <w:rFonts w:ascii="Times" w:hAnsi="Times" w:cs="Times New Roman"/>
          <w:b/>
          <w:sz w:val="24"/>
          <w:szCs w:val="24"/>
        </w:rPr>
        <w:t>Abstract</w:t>
      </w:r>
    </w:p>
    <w:p w:rsidR="00914A45" w:rsidRPr="006D3D53" w:rsidRDefault="00394D1F" w:rsidP="00C8571A">
      <w:pPr>
        <w:spacing w:after="0" w:line="480" w:lineRule="auto"/>
        <w:rPr>
          <w:rFonts w:ascii="Times" w:hAnsi="Times" w:cs="Times New Roman"/>
          <w:sz w:val="24"/>
          <w:szCs w:val="24"/>
          <w:lang w:val="en-US"/>
        </w:rPr>
      </w:pPr>
      <w:r w:rsidRPr="006D3D53">
        <w:rPr>
          <w:rFonts w:ascii="Times" w:hAnsi="Times" w:cs="Times New Roman"/>
          <w:sz w:val="24"/>
          <w:szCs w:val="24"/>
          <w:lang w:val="en-US"/>
        </w:rPr>
        <w:t xml:space="preserve">Tumors of the lacrimal sac are rare but their recognition and early management are imperative as they are locally invasive and potentially life-threatening.  Because of their rarity, </w:t>
      </w:r>
      <w:r w:rsidR="00414192" w:rsidRPr="006D3D53">
        <w:rPr>
          <w:rFonts w:ascii="Times" w:hAnsi="Times" w:cs="Times New Roman"/>
          <w:sz w:val="24"/>
          <w:szCs w:val="24"/>
          <w:lang w:val="en-US"/>
        </w:rPr>
        <w:t xml:space="preserve">large clinical studies with statistically significant data on the natural course, management and prognosis of </w:t>
      </w:r>
      <w:r w:rsidR="00AA4B5E" w:rsidRPr="006D3D53">
        <w:rPr>
          <w:rFonts w:ascii="Times" w:hAnsi="Times" w:cs="Times New Roman"/>
          <w:sz w:val="24"/>
          <w:szCs w:val="24"/>
          <w:lang w:val="en-US"/>
        </w:rPr>
        <w:t xml:space="preserve">these </w:t>
      </w:r>
      <w:r w:rsidR="00414192" w:rsidRPr="006D3D53">
        <w:rPr>
          <w:rFonts w:ascii="Times" w:hAnsi="Times" w:cs="Times New Roman"/>
          <w:sz w:val="24"/>
          <w:szCs w:val="24"/>
          <w:lang w:val="en-US"/>
        </w:rPr>
        <w:t xml:space="preserve">neoplasms are unavailable.  Current practices are therefore based on </w:t>
      </w:r>
      <w:r w:rsidR="009E1103" w:rsidRPr="006D3D53">
        <w:rPr>
          <w:rFonts w:ascii="Times" w:hAnsi="Times" w:cs="Times New Roman"/>
          <w:sz w:val="24"/>
          <w:szCs w:val="24"/>
          <w:lang w:val="en-US"/>
        </w:rPr>
        <w:t xml:space="preserve">a </w:t>
      </w:r>
      <w:r w:rsidR="00414192" w:rsidRPr="006D3D53">
        <w:rPr>
          <w:rFonts w:ascii="Times" w:hAnsi="Times" w:cs="Times New Roman"/>
          <w:sz w:val="24"/>
          <w:szCs w:val="24"/>
          <w:lang w:val="en-US"/>
        </w:rPr>
        <w:t xml:space="preserve">few case series and a </w:t>
      </w:r>
      <w:r w:rsidR="009E1103" w:rsidRPr="006D3D53">
        <w:rPr>
          <w:rFonts w:ascii="Times" w:hAnsi="Times" w:cs="Times New Roman"/>
          <w:sz w:val="24"/>
          <w:szCs w:val="24"/>
          <w:lang w:val="en-US"/>
        </w:rPr>
        <w:t xml:space="preserve">small </w:t>
      </w:r>
      <w:r w:rsidR="00414192" w:rsidRPr="006D3D53">
        <w:rPr>
          <w:rFonts w:ascii="Times" w:hAnsi="Times" w:cs="Times New Roman"/>
          <w:sz w:val="24"/>
          <w:szCs w:val="24"/>
          <w:lang w:val="en-US"/>
        </w:rPr>
        <w:t>number of isolated case reports.  Most tumors are primary and of epithelial origin</w:t>
      </w:r>
      <w:r w:rsidR="00090828" w:rsidRPr="006D3D53">
        <w:rPr>
          <w:rFonts w:ascii="Times" w:hAnsi="Times" w:cs="Times New Roman"/>
          <w:sz w:val="24"/>
          <w:szCs w:val="24"/>
          <w:lang w:val="en-US"/>
        </w:rPr>
        <w:t xml:space="preserve"> (60-94%), of which 55%</w:t>
      </w:r>
      <w:r w:rsidR="00414192" w:rsidRPr="006D3D53">
        <w:rPr>
          <w:rFonts w:ascii="Times" w:hAnsi="Times" w:cs="Times New Roman"/>
          <w:sz w:val="24"/>
          <w:szCs w:val="24"/>
          <w:lang w:val="en-US"/>
        </w:rPr>
        <w:t xml:space="preserve"> are malignant.  Lacrimal sac tumors typically present with epiphora and a palpable mass over the medial canthus; thus often e</w:t>
      </w:r>
      <w:r w:rsidR="00090828" w:rsidRPr="006D3D53">
        <w:rPr>
          <w:rFonts w:ascii="Times" w:hAnsi="Times" w:cs="Times New Roman"/>
          <w:sz w:val="24"/>
          <w:szCs w:val="24"/>
          <w:lang w:val="en-US"/>
        </w:rPr>
        <w:t>rroneousl</w:t>
      </w:r>
      <w:r w:rsidR="00414192" w:rsidRPr="006D3D53">
        <w:rPr>
          <w:rFonts w:ascii="Times" w:hAnsi="Times" w:cs="Times New Roman"/>
          <w:sz w:val="24"/>
          <w:szCs w:val="24"/>
          <w:lang w:val="en-US"/>
        </w:rPr>
        <w:t>y diagnosed as chronic dacryocysti</w:t>
      </w:r>
      <w:r w:rsidR="00090828" w:rsidRPr="006D3D53">
        <w:rPr>
          <w:rFonts w:ascii="Times" w:hAnsi="Times" w:cs="Times New Roman"/>
          <w:sz w:val="24"/>
          <w:szCs w:val="24"/>
          <w:lang w:val="en-US"/>
        </w:rPr>
        <w:t xml:space="preserve">tis.  A full history, clinical and diagnostic workup is essential in order to plan treatment – which </w:t>
      </w:r>
      <w:r w:rsidR="00C9656E" w:rsidRPr="006D3D53">
        <w:rPr>
          <w:rFonts w:ascii="Times" w:hAnsi="Times" w:cs="Times New Roman"/>
          <w:sz w:val="24"/>
          <w:szCs w:val="24"/>
          <w:lang w:val="en-US"/>
        </w:rPr>
        <w:t xml:space="preserve">is often multidisciplinary.  </w:t>
      </w:r>
      <w:r w:rsidR="00AA4B5E" w:rsidRPr="006D3D53">
        <w:rPr>
          <w:rFonts w:ascii="Times" w:hAnsi="Times" w:cs="Times New Roman"/>
          <w:sz w:val="24"/>
          <w:szCs w:val="24"/>
          <w:lang w:val="en-US"/>
        </w:rPr>
        <w:t>Statistically significant associations have been shown with h</w:t>
      </w:r>
      <w:r w:rsidR="00C9656E" w:rsidRPr="006D3D53">
        <w:rPr>
          <w:rFonts w:ascii="Times" w:hAnsi="Times" w:cs="Times New Roman"/>
          <w:sz w:val="24"/>
          <w:szCs w:val="24"/>
          <w:lang w:val="en-US"/>
        </w:rPr>
        <w:t xml:space="preserve">igher tumor staging and size with increased </w:t>
      </w:r>
      <w:r w:rsidR="00AA4B5E" w:rsidRPr="006D3D53">
        <w:rPr>
          <w:rFonts w:ascii="Times" w:hAnsi="Times" w:cs="Times New Roman"/>
          <w:sz w:val="24"/>
          <w:szCs w:val="24"/>
          <w:lang w:val="en-US"/>
        </w:rPr>
        <w:t>metastatic risk</w:t>
      </w:r>
      <w:r w:rsidR="00C9656E" w:rsidRPr="006D3D53">
        <w:rPr>
          <w:rFonts w:ascii="Times" w:hAnsi="Times" w:cs="Times New Roman"/>
          <w:sz w:val="24"/>
          <w:szCs w:val="24"/>
          <w:lang w:val="en-US"/>
        </w:rPr>
        <w:t xml:space="preserve"> and lower survival rates.  </w:t>
      </w:r>
      <w:r w:rsidR="00090828" w:rsidRPr="006D3D53">
        <w:rPr>
          <w:rFonts w:ascii="Times" w:hAnsi="Times" w:cs="Times New Roman"/>
          <w:sz w:val="24"/>
          <w:szCs w:val="24"/>
          <w:lang w:val="en-US"/>
        </w:rPr>
        <w:t xml:space="preserve">Management usually </w:t>
      </w:r>
      <w:r w:rsidR="00AA4B5E" w:rsidRPr="006D3D53">
        <w:rPr>
          <w:rFonts w:ascii="Times" w:hAnsi="Times" w:cs="Times New Roman"/>
          <w:sz w:val="24"/>
          <w:szCs w:val="24"/>
          <w:lang w:val="en-US"/>
        </w:rPr>
        <w:t>involves</w:t>
      </w:r>
      <w:r w:rsidR="00090828" w:rsidRPr="006D3D53">
        <w:rPr>
          <w:rFonts w:ascii="Times" w:hAnsi="Times" w:cs="Times New Roman"/>
          <w:sz w:val="24"/>
          <w:szCs w:val="24"/>
          <w:lang w:val="en-US"/>
        </w:rPr>
        <w:t xml:space="preserve"> complete surgical resection with adjuvant radiotherapy and/or chemotherapy for malignant lesions.  Long term follow up is required as </w:t>
      </w:r>
      <w:r w:rsidR="00C9656E" w:rsidRPr="006D3D53">
        <w:rPr>
          <w:rFonts w:ascii="Times" w:hAnsi="Times" w:cs="Times New Roman"/>
          <w:sz w:val="24"/>
          <w:szCs w:val="24"/>
          <w:lang w:val="en-US"/>
        </w:rPr>
        <w:t>recurrences and metastases can occur may</w:t>
      </w:r>
      <w:r w:rsidR="00F37918" w:rsidRPr="006D3D53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C9656E" w:rsidRPr="006D3D53">
        <w:rPr>
          <w:rFonts w:ascii="Times" w:hAnsi="Times" w:cs="Times New Roman"/>
          <w:sz w:val="24"/>
          <w:szCs w:val="24"/>
          <w:lang w:val="en-US"/>
        </w:rPr>
        <w:t>years after initial treatment.</w:t>
      </w:r>
      <w:r w:rsidR="002A6604" w:rsidRPr="006D3D53">
        <w:rPr>
          <w:rFonts w:ascii="Times" w:hAnsi="Times" w:cs="Times New Roman"/>
          <w:b/>
          <w:sz w:val="24"/>
          <w:szCs w:val="24"/>
        </w:rPr>
        <w:br w:type="page"/>
      </w:r>
      <w:r w:rsidR="006561BA" w:rsidRPr="006D3D53">
        <w:rPr>
          <w:rFonts w:ascii="Times" w:hAnsi="Times" w:cs="Times New Roman"/>
          <w:b/>
          <w:sz w:val="24"/>
          <w:szCs w:val="24"/>
        </w:rPr>
        <w:t>Introduction</w:t>
      </w:r>
    </w:p>
    <w:p w:rsidR="00914A45" w:rsidRPr="006D3D53" w:rsidRDefault="00F9386E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  <w:r w:rsidRPr="006D3D53">
        <w:rPr>
          <w:rFonts w:ascii="Times" w:hAnsi="Times" w:cs="Times New Roman"/>
          <w:sz w:val="24"/>
          <w:szCs w:val="24"/>
          <w:lang w:val="en-US"/>
        </w:rPr>
        <w:t>Tumors</w:t>
      </w:r>
      <w:r w:rsidRPr="006D3D53">
        <w:rPr>
          <w:rFonts w:ascii="Times" w:hAnsi="Times" w:cs="Times New Roman"/>
          <w:sz w:val="24"/>
          <w:szCs w:val="24"/>
        </w:rPr>
        <w:t xml:space="preserve"> </w:t>
      </w:r>
      <w:r w:rsidR="005A6C4F" w:rsidRPr="006D3D53">
        <w:rPr>
          <w:rFonts w:ascii="Times" w:hAnsi="Times" w:cs="Times New Roman"/>
          <w:sz w:val="24"/>
          <w:szCs w:val="24"/>
        </w:rPr>
        <w:t xml:space="preserve">of the </w:t>
      </w:r>
      <w:r w:rsidR="001C612E" w:rsidRPr="006D3D53">
        <w:rPr>
          <w:rFonts w:ascii="Times" w:hAnsi="Times" w:cs="Times New Roman"/>
          <w:sz w:val="24"/>
          <w:szCs w:val="24"/>
        </w:rPr>
        <w:t>lacrimal sac</w:t>
      </w:r>
      <w:r w:rsidR="001306F1" w:rsidRPr="006D3D53">
        <w:rPr>
          <w:rFonts w:ascii="Times" w:hAnsi="Times" w:cs="Times New Roman"/>
          <w:sz w:val="24"/>
          <w:szCs w:val="24"/>
        </w:rPr>
        <w:t xml:space="preserve"> are uncommon</w:t>
      </w:r>
      <w:r w:rsidR="004519A6" w:rsidRPr="006D3D53">
        <w:rPr>
          <w:rFonts w:ascii="Times" w:hAnsi="Times" w:cs="Times New Roman"/>
          <w:sz w:val="24"/>
          <w:szCs w:val="24"/>
        </w:rPr>
        <w:t xml:space="preserve"> but </w:t>
      </w:r>
      <w:r w:rsidR="00154788" w:rsidRPr="006D3D53">
        <w:rPr>
          <w:rFonts w:ascii="Times" w:hAnsi="Times" w:cs="Times New Roman"/>
          <w:sz w:val="24"/>
          <w:szCs w:val="24"/>
        </w:rPr>
        <w:t>potentially life-threatening</w:t>
      </w:r>
      <w:r w:rsidR="001306F1" w:rsidRPr="006D3D53">
        <w:rPr>
          <w:rFonts w:ascii="Times" w:hAnsi="Times" w:cs="Times New Roman"/>
          <w:sz w:val="24"/>
          <w:szCs w:val="24"/>
        </w:rPr>
        <w:t>.  Only 73 cases had been published up to 1950 but with recognition and improved</w:t>
      </w:r>
      <w:r w:rsidR="00B0393A" w:rsidRPr="006D3D53">
        <w:rPr>
          <w:rFonts w:ascii="Times" w:hAnsi="Times" w:cs="Times New Roman"/>
          <w:sz w:val="24"/>
          <w:szCs w:val="24"/>
        </w:rPr>
        <w:t xml:space="preserve"> diagnostic modalit</w:t>
      </w:r>
      <w:r w:rsidR="004519A6" w:rsidRPr="006D3D53">
        <w:rPr>
          <w:rFonts w:ascii="Times" w:hAnsi="Times" w:cs="Times New Roman"/>
          <w:sz w:val="24"/>
          <w:szCs w:val="24"/>
        </w:rPr>
        <w:t xml:space="preserve">ies approximately </w:t>
      </w:r>
      <w:r w:rsidR="00E96B47" w:rsidRPr="006D3D53">
        <w:rPr>
          <w:rFonts w:ascii="Times" w:hAnsi="Times" w:cs="Times New Roman"/>
          <w:sz w:val="24"/>
          <w:szCs w:val="24"/>
        </w:rPr>
        <w:t>775</w:t>
      </w:r>
      <w:r w:rsidR="001306F1" w:rsidRPr="006D3D53">
        <w:rPr>
          <w:rFonts w:ascii="Times" w:hAnsi="Times" w:cs="Times New Roman"/>
          <w:sz w:val="24"/>
          <w:szCs w:val="24"/>
        </w:rPr>
        <w:t xml:space="preserve"> cases have been reported in the literature worldwide </w:t>
      </w:r>
      <w:r w:rsidR="00E96B47" w:rsidRPr="006D3D53">
        <w:rPr>
          <w:rFonts w:ascii="Times" w:hAnsi="Times" w:cs="Times New Roman"/>
          <w:sz w:val="24"/>
          <w:szCs w:val="24"/>
        </w:rPr>
        <w:t xml:space="preserve">from 1930s to present day. </w:t>
      </w:r>
      <w:r w:rsidR="004519A6" w:rsidRPr="006D3D53">
        <w:rPr>
          <w:rFonts w:ascii="Times" w:hAnsi="Times" w:cs="Times New Roman"/>
          <w:sz w:val="24"/>
          <w:szCs w:val="24"/>
        </w:rPr>
        <w:t xml:space="preserve"> Overall more than 55% </w:t>
      </w:r>
      <w:r w:rsidR="00090828" w:rsidRPr="006D3D53">
        <w:rPr>
          <w:rFonts w:ascii="Times" w:hAnsi="Times" w:cs="Times New Roman"/>
          <w:sz w:val="24"/>
          <w:szCs w:val="24"/>
        </w:rPr>
        <w:t xml:space="preserve">(range 55-100%) </w:t>
      </w:r>
      <w:r w:rsidR="004519A6" w:rsidRPr="006D3D53">
        <w:rPr>
          <w:rFonts w:ascii="Times" w:hAnsi="Times" w:cs="Times New Roman"/>
          <w:sz w:val="24"/>
          <w:szCs w:val="24"/>
        </w:rPr>
        <w:t>of</w:t>
      </w:r>
      <w:r w:rsidR="004519A6" w:rsidRPr="006D3D53">
        <w:rPr>
          <w:rFonts w:ascii="Times" w:hAnsi="Times" w:cs="Times New Roman"/>
          <w:sz w:val="24"/>
          <w:szCs w:val="24"/>
          <w:lang w:val="en-US"/>
        </w:rPr>
        <w:t xml:space="preserve"> tumors</w:t>
      </w:r>
      <w:r w:rsidR="004519A6" w:rsidRPr="006D3D53">
        <w:rPr>
          <w:rFonts w:ascii="Times" w:hAnsi="Times" w:cs="Times New Roman"/>
          <w:sz w:val="24"/>
          <w:szCs w:val="24"/>
        </w:rPr>
        <w:t xml:space="preserve"> are malignant</w:t>
      </w:r>
      <w:r w:rsidR="00463068" w:rsidRPr="006D3D53">
        <w:rPr>
          <w:rFonts w:ascii="Times" w:hAnsi="Times" w:cs="Times New Roman"/>
          <w:sz w:val="24"/>
          <w:szCs w:val="24"/>
        </w:rPr>
        <w:t xml:space="preserve">, </w:t>
      </w:r>
      <w:r w:rsidR="00154788" w:rsidRPr="006D3D53">
        <w:rPr>
          <w:rFonts w:ascii="Times" w:hAnsi="Times" w:cs="Times New Roman"/>
          <w:sz w:val="24"/>
          <w:szCs w:val="24"/>
        </w:rPr>
        <w:t>tend to be locally invasive</w:t>
      </w:r>
      <w:r w:rsidR="00463068" w:rsidRPr="006D3D53">
        <w:rPr>
          <w:rFonts w:ascii="Times" w:hAnsi="Times" w:cs="Times New Roman"/>
          <w:sz w:val="24"/>
          <w:szCs w:val="24"/>
        </w:rPr>
        <w:t xml:space="preserve"> and have a high recurrence rate.</w:t>
      </w:r>
      <w:r w:rsidR="00CC51C5" w:rsidRPr="006D3D53">
        <w:rPr>
          <w:rFonts w:ascii="Times" w:hAnsi="Times" w:cs="Times New Roman"/>
          <w:sz w:val="24"/>
          <w:szCs w:val="24"/>
          <w:vertAlign w:val="superscript"/>
        </w:rPr>
        <w:t>1-19</w:t>
      </w:r>
      <w:r w:rsidR="00463068" w:rsidRPr="006D3D53">
        <w:rPr>
          <w:rFonts w:ascii="Times" w:hAnsi="Times" w:cs="Times New Roman"/>
          <w:sz w:val="24"/>
          <w:szCs w:val="24"/>
        </w:rPr>
        <w:t xml:space="preserve">  Local recurrence and mortality rates vary but correlate to</w:t>
      </w:r>
      <w:r w:rsidR="00463068" w:rsidRPr="006D3D53">
        <w:rPr>
          <w:rFonts w:ascii="Times" w:hAnsi="Times" w:cs="Times New Roman"/>
          <w:sz w:val="24"/>
          <w:szCs w:val="24"/>
          <w:lang w:val="en-US"/>
        </w:rPr>
        <w:t xml:space="preserve"> tumor</w:t>
      </w:r>
      <w:r w:rsidR="00463068" w:rsidRPr="006D3D53">
        <w:rPr>
          <w:rFonts w:ascii="Times" w:hAnsi="Times" w:cs="Times New Roman"/>
          <w:sz w:val="24"/>
          <w:szCs w:val="24"/>
        </w:rPr>
        <w:t xml:space="preserve"> stage and size</w:t>
      </w:r>
      <w:r w:rsidR="00CB480B" w:rsidRPr="006D3D53">
        <w:rPr>
          <w:rFonts w:ascii="Times" w:hAnsi="Times" w:cs="Times New Roman"/>
          <w:sz w:val="24"/>
          <w:szCs w:val="24"/>
        </w:rPr>
        <w:t>.</w:t>
      </w:r>
      <w:r w:rsidR="00CC51C5" w:rsidRPr="006D3D53">
        <w:rPr>
          <w:rFonts w:ascii="Times" w:hAnsi="Times" w:cs="Times New Roman"/>
          <w:sz w:val="24"/>
          <w:szCs w:val="24"/>
          <w:vertAlign w:val="superscript"/>
        </w:rPr>
        <w:t>20</w:t>
      </w:r>
      <w:r w:rsidR="00CB480B" w:rsidRPr="006D3D53">
        <w:rPr>
          <w:rFonts w:ascii="Times" w:hAnsi="Times" w:cs="Times New Roman"/>
          <w:sz w:val="24"/>
          <w:szCs w:val="24"/>
        </w:rPr>
        <w:t xml:space="preserve"> </w:t>
      </w:r>
      <w:r w:rsidR="004519A6" w:rsidRPr="006D3D53">
        <w:rPr>
          <w:rFonts w:ascii="Times" w:hAnsi="Times" w:cs="Times New Roman"/>
          <w:sz w:val="24"/>
          <w:szCs w:val="24"/>
        </w:rPr>
        <w:t xml:space="preserve"> </w:t>
      </w:r>
      <w:r w:rsidR="00CB480B" w:rsidRPr="006D3D53">
        <w:rPr>
          <w:rFonts w:ascii="Times" w:hAnsi="Times" w:cs="Times New Roman"/>
          <w:sz w:val="24"/>
          <w:szCs w:val="24"/>
        </w:rPr>
        <w:t xml:space="preserve"> </w:t>
      </w:r>
      <w:r w:rsidR="00D769D7" w:rsidRPr="006D3D53">
        <w:rPr>
          <w:rFonts w:ascii="Times" w:hAnsi="Times" w:cs="Times New Roman"/>
          <w:sz w:val="24"/>
          <w:szCs w:val="24"/>
        </w:rPr>
        <w:t>Lacrimal sac</w:t>
      </w:r>
      <w:r w:rsidR="00D769D7" w:rsidRPr="006D3D53">
        <w:rPr>
          <w:rFonts w:ascii="Times" w:hAnsi="Times" w:cs="Times New Roman"/>
          <w:sz w:val="24"/>
          <w:szCs w:val="24"/>
          <w:lang w:val="en-US"/>
        </w:rPr>
        <w:t xml:space="preserve"> tumors</w:t>
      </w:r>
      <w:r w:rsidR="00D769D7" w:rsidRPr="006D3D53">
        <w:rPr>
          <w:rFonts w:ascii="Times" w:hAnsi="Times" w:cs="Times New Roman"/>
          <w:sz w:val="24"/>
          <w:szCs w:val="24"/>
        </w:rPr>
        <w:t xml:space="preserve"> may be broadly classified into 4 categories: epithelial, lymphoproliferative, melanocytic and mesenchymal; with each category being further subdivided into benign and malignant.  A handful of neural neoplasms have also been reported.  </w:t>
      </w:r>
      <w:r w:rsidR="00156683" w:rsidRPr="006D3D53">
        <w:rPr>
          <w:rFonts w:ascii="Times" w:hAnsi="Times" w:cs="Times New Roman"/>
          <w:sz w:val="24"/>
          <w:szCs w:val="24"/>
        </w:rPr>
        <w:t xml:space="preserve">The vast majority of tumors are, however, primary </w:t>
      </w:r>
      <w:r w:rsidR="00460670" w:rsidRPr="006D3D53">
        <w:rPr>
          <w:rFonts w:ascii="Times" w:hAnsi="Times" w:cs="Times New Roman"/>
          <w:sz w:val="24"/>
          <w:szCs w:val="24"/>
        </w:rPr>
        <w:t>and epithelial.</w:t>
      </w:r>
      <w:r w:rsidR="00CC51C5" w:rsidRPr="006D3D53">
        <w:rPr>
          <w:rFonts w:ascii="Times" w:hAnsi="Times" w:cs="Times New Roman"/>
          <w:sz w:val="24"/>
          <w:szCs w:val="24"/>
          <w:vertAlign w:val="superscript"/>
        </w:rPr>
        <w:t>1-10, 13,15,17-18</w:t>
      </w:r>
      <w:r w:rsidR="00460670" w:rsidRPr="006D3D53">
        <w:rPr>
          <w:rFonts w:ascii="Times" w:hAnsi="Times" w:cs="Times New Roman"/>
          <w:sz w:val="24"/>
          <w:szCs w:val="24"/>
        </w:rPr>
        <w:t xml:space="preserve">  </w:t>
      </w:r>
      <w:r w:rsidR="00BD582C" w:rsidRPr="006D3D53">
        <w:rPr>
          <w:rFonts w:ascii="Times" w:hAnsi="Times" w:cs="Times New Roman"/>
          <w:sz w:val="24"/>
          <w:szCs w:val="24"/>
        </w:rPr>
        <w:t xml:space="preserve">Of the malignant tumors, </w:t>
      </w:r>
      <w:r w:rsidR="00F63B63" w:rsidRPr="006D3D53">
        <w:rPr>
          <w:rFonts w:ascii="Times" w:hAnsi="Times" w:cs="Times New Roman"/>
          <w:sz w:val="24"/>
          <w:szCs w:val="24"/>
        </w:rPr>
        <w:t xml:space="preserve">close to 90% </w:t>
      </w:r>
      <w:r w:rsidR="00BD582C" w:rsidRPr="006D3D53">
        <w:rPr>
          <w:rFonts w:ascii="Times" w:hAnsi="Times" w:cs="Times New Roman"/>
          <w:sz w:val="24"/>
          <w:szCs w:val="24"/>
        </w:rPr>
        <w:t>are o</w:t>
      </w:r>
      <w:r w:rsidR="00F63B63" w:rsidRPr="006D3D53">
        <w:rPr>
          <w:rFonts w:ascii="Times" w:hAnsi="Times" w:cs="Times New Roman"/>
          <w:sz w:val="24"/>
          <w:szCs w:val="24"/>
        </w:rPr>
        <w:t>f epithe</w:t>
      </w:r>
      <w:r w:rsidR="000E1940" w:rsidRPr="006D3D53">
        <w:rPr>
          <w:rFonts w:ascii="Times" w:hAnsi="Times" w:cs="Times New Roman"/>
          <w:sz w:val="24"/>
          <w:szCs w:val="24"/>
        </w:rPr>
        <w:t>lial origin</w:t>
      </w:r>
      <w:r w:rsidR="0064290D" w:rsidRPr="006D3D53">
        <w:rPr>
          <w:rFonts w:ascii="Times" w:hAnsi="Times" w:cs="Times New Roman"/>
          <w:sz w:val="24"/>
          <w:szCs w:val="24"/>
        </w:rPr>
        <w:t xml:space="preserve">.  </w:t>
      </w:r>
      <w:r w:rsidR="003E5381" w:rsidRPr="006D3D53">
        <w:rPr>
          <w:rFonts w:ascii="Times" w:hAnsi="Times" w:cs="Times New Roman"/>
          <w:sz w:val="24"/>
          <w:szCs w:val="24"/>
        </w:rPr>
        <w:t>In order of frequency, the benign lacrimal sac tumors include: squamous papilloma, transitional papilloma, fibrous histiocytoma, oncocytoma and hemang</w:t>
      </w:r>
      <w:r w:rsidR="00914A45" w:rsidRPr="006D3D53">
        <w:rPr>
          <w:rFonts w:ascii="Times" w:hAnsi="Times" w:cs="Times New Roman"/>
          <w:sz w:val="24"/>
          <w:szCs w:val="24"/>
        </w:rPr>
        <w:t>iopericytoma</w:t>
      </w:r>
      <w:r w:rsidR="0014224C" w:rsidRPr="006D3D53">
        <w:rPr>
          <w:rFonts w:ascii="Times" w:hAnsi="Times" w:cs="Times New Roman"/>
          <w:sz w:val="24"/>
          <w:szCs w:val="24"/>
        </w:rPr>
        <w:t>.  T</w:t>
      </w:r>
      <w:r w:rsidR="00FD57A2" w:rsidRPr="006D3D53">
        <w:rPr>
          <w:rFonts w:ascii="Times" w:hAnsi="Times" w:cs="Times New Roman"/>
          <w:sz w:val="24"/>
          <w:szCs w:val="24"/>
        </w:rPr>
        <w:t>h</w:t>
      </w:r>
      <w:r w:rsidR="0014224C" w:rsidRPr="006D3D53">
        <w:rPr>
          <w:rFonts w:ascii="Times" w:hAnsi="Times" w:cs="Times New Roman"/>
          <w:sz w:val="24"/>
          <w:szCs w:val="24"/>
        </w:rPr>
        <w:t>e latter</w:t>
      </w:r>
      <w:r w:rsidR="007515B8" w:rsidRPr="006D3D53">
        <w:rPr>
          <w:rFonts w:ascii="Times" w:hAnsi="Times" w:cs="Times New Roman"/>
          <w:sz w:val="24"/>
          <w:szCs w:val="24"/>
        </w:rPr>
        <w:t>, however, can also exhibit borderline</w:t>
      </w:r>
      <w:r w:rsidR="0014224C" w:rsidRPr="006D3D53">
        <w:rPr>
          <w:rFonts w:ascii="Times" w:hAnsi="Times" w:cs="Times New Roman"/>
          <w:sz w:val="24"/>
          <w:szCs w:val="24"/>
        </w:rPr>
        <w:t xml:space="preserve"> </w:t>
      </w:r>
      <w:r w:rsidR="007515B8" w:rsidRPr="006D3D53">
        <w:rPr>
          <w:rFonts w:ascii="Times" w:hAnsi="Times" w:cs="Times New Roman"/>
          <w:sz w:val="24"/>
          <w:szCs w:val="24"/>
        </w:rPr>
        <w:t>malignant features</w:t>
      </w:r>
      <w:r w:rsidR="00914A45" w:rsidRPr="006D3D53">
        <w:rPr>
          <w:rFonts w:ascii="Times" w:hAnsi="Times" w:cs="Times New Roman"/>
          <w:sz w:val="24"/>
          <w:szCs w:val="24"/>
        </w:rPr>
        <w:t xml:space="preserve">.  Malignant tumors </w:t>
      </w:r>
      <w:r w:rsidR="003E5381" w:rsidRPr="006D3D53">
        <w:rPr>
          <w:rFonts w:ascii="Times" w:hAnsi="Times" w:cs="Times New Roman"/>
          <w:sz w:val="24"/>
          <w:szCs w:val="24"/>
        </w:rPr>
        <w:t xml:space="preserve">include: squamous cell carcinoma, lymphoma, melanoma, transitional </w:t>
      </w:r>
      <w:r w:rsidR="00914A45" w:rsidRPr="006D3D53">
        <w:rPr>
          <w:rFonts w:ascii="Times" w:hAnsi="Times" w:cs="Times New Roman"/>
          <w:sz w:val="24"/>
          <w:szCs w:val="24"/>
        </w:rPr>
        <w:t xml:space="preserve">cell </w:t>
      </w:r>
      <w:r w:rsidR="003E5381" w:rsidRPr="006D3D53">
        <w:rPr>
          <w:rFonts w:ascii="Times" w:hAnsi="Times" w:cs="Times New Roman"/>
          <w:sz w:val="24"/>
          <w:szCs w:val="24"/>
        </w:rPr>
        <w:t>carcinoma, mucoepidermo</w:t>
      </w:r>
      <w:r w:rsidR="00914A45" w:rsidRPr="006D3D53">
        <w:rPr>
          <w:rFonts w:ascii="Times" w:hAnsi="Times" w:cs="Times New Roman"/>
          <w:sz w:val="24"/>
          <w:szCs w:val="24"/>
        </w:rPr>
        <w:t xml:space="preserve">id carcinoma and adenocarcinoma; with melanoma and transitional cell carcinoma being </w:t>
      </w:r>
      <w:r w:rsidR="00F532B2" w:rsidRPr="006D3D53">
        <w:rPr>
          <w:rFonts w:ascii="Times" w:hAnsi="Times" w:cs="Times New Roman"/>
          <w:sz w:val="24"/>
          <w:szCs w:val="24"/>
        </w:rPr>
        <w:t>associated with high</w:t>
      </w:r>
      <w:r w:rsidR="00914A45" w:rsidRPr="006D3D53">
        <w:rPr>
          <w:rFonts w:ascii="Times" w:hAnsi="Times" w:cs="Times New Roman"/>
          <w:sz w:val="24"/>
          <w:szCs w:val="24"/>
        </w:rPr>
        <w:t xml:space="preserve"> fatal</w:t>
      </w:r>
      <w:r w:rsidR="00F532B2" w:rsidRPr="006D3D53">
        <w:rPr>
          <w:rFonts w:ascii="Times" w:hAnsi="Times" w:cs="Times New Roman"/>
          <w:sz w:val="24"/>
          <w:szCs w:val="24"/>
        </w:rPr>
        <w:t>ity rates</w:t>
      </w:r>
      <w:r w:rsidR="00914A45" w:rsidRPr="006D3D53">
        <w:rPr>
          <w:rFonts w:ascii="Times" w:hAnsi="Times" w:cs="Times New Roman"/>
          <w:sz w:val="24"/>
          <w:szCs w:val="24"/>
        </w:rPr>
        <w:t>.</w:t>
      </w:r>
      <w:r w:rsidR="00CC51C5" w:rsidRPr="006D3D53">
        <w:rPr>
          <w:rFonts w:ascii="Times" w:hAnsi="Times" w:cs="Times New Roman"/>
          <w:sz w:val="24"/>
          <w:szCs w:val="24"/>
          <w:vertAlign w:val="superscript"/>
        </w:rPr>
        <w:t>3-10, 13, 15-18</w:t>
      </w:r>
      <w:r w:rsidR="003E5381" w:rsidRPr="006D3D53">
        <w:rPr>
          <w:rFonts w:ascii="Times" w:hAnsi="Times" w:cs="Times New Roman"/>
          <w:sz w:val="24"/>
          <w:szCs w:val="24"/>
        </w:rPr>
        <w:t xml:space="preserve">  </w:t>
      </w:r>
    </w:p>
    <w:p w:rsidR="00914A45" w:rsidRPr="006D3D53" w:rsidRDefault="00914A45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</w:p>
    <w:p w:rsidR="00F63B63" w:rsidRPr="006D3D53" w:rsidRDefault="00460863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  <w:r w:rsidRPr="006D3D53">
        <w:rPr>
          <w:rFonts w:ascii="Times" w:hAnsi="Times" w:cs="Times New Roman"/>
          <w:sz w:val="24"/>
          <w:szCs w:val="24"/>
        </w:rPr>
        <w:t>The m</w:t>
      </w:r>
      <w:r w:rsidR="000E1940" w:rsidRPr="006D3D53">
        <w:rPr>
          <w:rFonts w:ascii="Times" w:hAnsi="Times" w:cs="Times New Roman"/>
          <w:sz w:val="24"/>
          <w:szCs w:val="24"/>
        </w:rPr>
        <w:t xml:space="preserve">ajority of lacrimal sac neoplasms </w:t>
      </w:r>
      <w:r w:rsidR="00F63B63" w:rsidRPr="006D3D53">
        <w:rPr>
          <w:rFonts w:ascii="Times" w:hAnsi="Times" w:cs="Times New Roman"/>
          <w:sz w:val="24"/>
          <w:szCs w:val="24"/>
        </w:rPr>
        <w:t xml:space="preserve">present with symptoms </w:t>
      </w:r>
      <w:r w:rsidR="005A6C4F" w:rsidRPr="006D3D53">
        <w:rPr>
          <w:rFonts w:ascii="Times" w:hAnsi="Times" w:cs="Times New Roman"/>
          <w:sz w:val="24"/>
          <w:szCs w:val="24"/>
        </w:rPr>
        <w:t>typical of secondary acquired nasolac</w:t>
      </w:r>
      <w:r w:rsidR="00196EAD" w:rsidRPr="006D3D53">
        <w:rPr>
          <w:rFonts w:ascii="Times" w:hAnsi="Times" w:cs="Times New Roman"/>
          <w:sz w:val="24"/>
          <w:szCs w:val="24"/>
        </w:rPr>
        <w:t>r</w:t>
      </w:r>
      <w:r w:rsidR="005A6C4F" w:rsidRPr="006D3D53">
        <w:rPr>
          <w:rFonts w:ascii="Times" w:hAnsi="Times" w:cs="Times New Roman"/>
          <w:sz w:val="24"/>
          <w:szCs w:val="24"/>
        </w:rPr>
        <w:t>imal</w:t>
      </w:r>
      <w:r w:rsidR="00F63B63" w:rsidRPr="006D3D53">
        <w:rPr>
          <w:rFonts w:ascii="Times" w:hAnsi="Times" w:cs="Times New Roman"/>
          <w:sz w:val="24"/>
          <w:szCs w:val="24"/>
        </w:rPr>
        <w:t xml:space="preserve"> obstruction</w:t>
      </w:r>
      <w:r w:rsidR="00D52964" w:rsidRPr="006D3D53">
        <w:rPr>
          <w:rFonts w:ascii="Times" w:hAnsi="Times" w:cs="Times New Roman"/>
          <w:sz w:val="24"/>
          <w:szCs w:val="24"/>
        </w:rPr>
        <w:t>,</w:t>
      </w:r>
      <w:r w:rsidR="00F63B63" w:rsidRPr="006D3D53">
        <w:rPr>
          <w:rFonts w:ascii="Times" w:hAnsi="Times" w:cs="Times New Roman"/>
          <w:sz w:val="24"/>
          <w:szCs w:val="24"/>
        </w:rPr>
        <w:t xml:space="preserve"> including epiphora with a medial canthal mass and thus often misdiagnosed</w:t>
      </w:r>
      <w:r w:rsidR="000E1940" w:rsidRPr="006D3D53">
        <w:rPr>
          <w:rFonts w:ascii="Times" w:hAnsi="Times" w:cs="Times New Roman"/>
          <w:sz w:val="24"/>
          <w:szCs w:val="24"/>
        </w:rPr>
        <w:t xml:space="preserve"> as </w:t>
      </w:r>
      <w:r w:rsidR="00F63B63" w:rsidRPr="006D3D53">
        <w:rPr>
          <w:rFonts w:ascii="Times" w:hAnsi="Times" w:cs="Times New Roman"/>
          <w:sz w:val="24"/>
          <w:szCs w:val="24"/>
        </w:rPr>
        <w:t xml:space="preserve">dacryocystitis.  </w:t>
      </w:r>
      <w:r w:rsidR="000E1940" w:rsidRPr="006D3D53">
        <w:rPr>
          <w:rFonts w:ascii="Times" w:hAnsi="Times" w:cs="Times New Roman"/>
          <w:sz w:val="24"/>
          <w:szCs w:val="24"/>
        </w:rPr>
        <w:t xml:space="preserve">During dacryocystorhinostomy (DCR), </w:t>
      </w:r>
      <w:r w:rsidR="00F63B63" w:rsidRPr="006D3D53">
        <w:rPr>
          <w:rFonts w:ascii="Times" w:hAnsi="Times" w:cs="Times New Roman"/>
          <w:sz w:val="24"/>
          <w:szCs w:val="24"/>
        </w:rPr>
        <w:t>an i</w:t>
      </w:r>
      <w:r w:rsidR="005A6C4F" w:rsidRPr="006D3D53">
        <w:rPr>
          <w:rFonts w:ascii="Times" w:hAnsi="Times" w:cs="Times New Roman"/>
          <w:sz w:val="24"/>
          <w:szCs w:val="24"/>
        </w:rPr>
        <w:t xml:space="preserve">ncisional biopsy of the </w:t>
      </w:r>
      <w:r w:rsidR="00B17FE4" w:rsidRPr="006D3D53">
        <w:rPr>
          <w:rFonts w:ascii="Times" w:hAnsi="Times" w:cs="Times New Roman"/>
          <w:sz w:val="24"/>
          <w:szCs w:val="24"/>
        </w:rPr>
        <w:t>lacrimal sac</w:t>
      </w:r>
      <w:r w:rsidR="00F63B63" w:rsidRPr="006D3D53">
        <w:rPr>
          <w:rFonts w:ascii="Times" w:hAnsi="Times" w:cs="Times New Roman"/>
          <w:sz w:val="24"/>
          <w:szCs w:val="24"/>
        </w:rPr>
        <w:t xml:space="preserve"> is essential for confirming </w:t>
      </w:r>
      <w:r w:rsidR="000E1940" w:rsidRPr="006D3D53">
        <w:rPr>
          <w:rFonts w:ascii="Times" w:hAnsi="Times" w:cs="Times New Roman"/>
          <w:sz w:val="24"/>
          <w:szCs w:val="24"/>
        </w:rPr>
        <w:t>the diagnosis</w:t>
      </w:r>
      <w:r w:rsidRPr="006D3D53">
        <w:rPr>
          <w:rFonts w:ascii="Times" w:hAnsi="Times" w:cs="Times New Roman"/>
          <w:sz w:val="24"/>
          <w:szCs w:val="24"/>
        </w:rPr>
        <w:t>,</w:t>
      </w:r>
      <w:r w:rsidR="00D40A0C" w:rsidRPr="006D3D53">
        <w:rPr>
          <w:rFonts w:ascii="Times" w:hAnsi="Times" w:cs="Times New Roman"/>
          <w:sz w:val="24"/>
          <w:szCs w:val="24"/>
        </w:rPr>
        <w:t xml:space="preserve"> </w:t>
      </w:r>
      <w:r w:rsidR="00F63B63" w:rsidRPr="006D3D53">
        <w:rPr>
          <w:rFonts w:ascii="Times" w:hAnsi="Times" w:cs="Times New Roman"/>
          <w:sz w:val="24"/>
          <w:szCs w:val="24"/>
        </w:rPr>
        <w:t xml:space="preserve">and may </w:t>
      </w:r>
      <w:r w:rsidR="00D40A0C" w:rsidRPr="006D3D53">
        <w:rPr>
          <w:rFonts w:ascii="Times" w:hAnsi="Times" w:cs="Times New Roman"/>
          <w:sz w:val="24"/>
          <w:szCs w:val="24"/>
        </w:rPr>
        <w:t xml:space="preserve">therefore </w:t>
      </w:r>
      <w:r w:rsidR="00F63B63" w:rsidRPr="006D3D53">
        <w:rPr>
          <w:rFonts w:ascii="Times" w:hAnsi="Times" w:cs="Times New Roman"/>
          <w:sz w:val="24"/>
          <w:szCs w:val="24"/>
        </w:rPr>
        <w:t>guide adjuvant treatment.</w:t>
      </w:r>
      <w:r w:rsidR="00CC51C5" w:rsidRPr="006D3D53">
        <w:rPr>
          <w:rFonts w:ascii="Times" w:hAnsi="Times" w:cs="Times New Roman"/>
          <w:sz w:val="24"/>
          <w:szCs w:val="24"/>
          <w:vertAlign w:val="superscript"/>
        </w:rPr>
        <w:t>4-20</w:t>
      </w:r>
    </w:p>
    <w:p w:rsidR="00F63B63" w:rsidRPr="006D3D53" w:rsidRDefault="00F63B63" w:rsidP="00C8571A">
      <w:pPr>
        <w:spacing w:after="0" w:line="480" w:lineRule="auto"/>
        <w:rPr>
          <w:rFonts w:ascii="Times" w:hAnsi="Times" w:cs="Times New Roman"/>
          <w:b/>
          <w:sz w:val="24"/>
          <w:szCs w:val="24"/>
        </w:rPr>
      </w:pPr>
    </w:p>
    <w:p w:rsidR="00914A45" w:rsidRPr="006D3D53" w:rsidRDefault="003C48F3" w:rsidP="00C8571A">
      <w:pPr>
        <w:spacing w:after="0" w:line="480" w:lineRule="auto"/>
        <w:rPr>
          <w:rFonts w:ascii="Times" w:hAnsi="Times" w:cs="Times New Roman"/>
          <w:b/>
          <w:sz w:val="24"/>
          <w:szCs w:val="24"/>
        </w:rPr>
      </w:pPr>
      <w:r w:rsidRPr="006D3D53">
        <w:rPr>
          <w:rFonts w:ascii="Times" w:hAnsi="Times" w:cs="Times New Roman"/>
          <w:b/>
          <w:sz w:val="24"/>
          <w:szCs w:val="24"/>
        </w:rPr>
        <w:t>Clinical features,</w:t>
      </w:r>
      <w:r w:rsidR="00914A45" w:rsidRPr="006D3D53">
        <w:rPr>
          <w:rFonts w:ascii="Times" w:hAnsi="Times" w:cs="Times New Roman"/>
          <w:b/>
          <w:sz w:val="24"/>
          <w:szCs w:val="24"/>
        </w:rPr>
        <w:t xml:space="preserve"> assessment</w:t>
      </w:r>
      <w:r w:rsidR="00470807" w:rsidRPr="006D3D53">
        <w:rPr>
          <w:rFonts w:ascii="Times" w:hAnsi="Times" w:cs="Times New Roman"/>
          <w:b/>
          <w:sz w:val="24"/>
          <w:szCs w:val="24"/>
        </w:rPr>
        <w:t xml:space="preserve"> and </w:t>
      </w:r>
      <w:r w:rsidRPr="006D3D53">
        <w:rPr>
          <w:rFonts w:ascii="Times" w:hAnsi="Times" w:cs="Times New Roman"/>
          <w:b/>
          <w:sz w:val="24"/>
          <w:szCs w:val="24"/>
        </w:rPr>
        <w:t>diagnostic evaluation</w:t>
      </w:r>
    </w:p>
    <w:p w:rsidR="00185143" w:rsidRPr="006D3D53" w:rsidRDefault="00657F3E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  <w:r w:rsidRPr="006D3D53">
        <w:rPr>
          <w:rFonts w:ascii="Times" w:hAnsi="Times" w:cs="Times New Roman"/>
          <w:sz w:val="24"/>
          <w:szCs w:val="24"/>
        </w:rPr>
        <w:t>Benign epithelial and mesenchymal tumors tend to present in younger adults whereas malignant tumors typically occur in the fifth decade with age ran</w:t>
      </w:r>
      <w:r w:rsidR="00460863" w:rsidRPr="006D3D53">
        <w:rPr>
          <w:rFonts w:ascii="Times" w:hAnsi="Times" w:cs="Times New Roman"/>
          <w:sz w:val="24"/>
          <w:szCs w:val="24"/>
        </w:rPr>
        <w:t>ges quoted from 22 to 94 years.</w:t>
      </w:r>
      <w:r w:rsidR="00460863" w:rsidRPr="006D3D53">
        <w:rPr>
          <w:rFonts w:ascii="Times" w:hAnsi="Times" w:cs="Times New Roman"/>
          <w:sz w:val="24"/>
          <w:szCs w:val="24"/>
          <w:vertAlign w:val="superscript"/>
        </w:rPr>
        <w:t xml:space="preserve">2-20  </w:t>
      </w:r>
      <w:r w:rsidRPr="006D3D53">
        <w:rPr>
          <w:rFonts w:ascii="Times" w:hAnsi="Times" w:cs="Times New Roman"/>
          <w:sz w:val="24"/>
          <w:szCs w:val="24"/>
        </w:rPr>
        <w:t>Although the</w:t>
      </w:r>
      <w:r w:rsidR="00CA31F5" w:rsidRPr="006D3D53">
        <w:rPr>
          <w:rFonts w:ascii="Times" w:hAnsi="Times" w:cs="Times New Roman"/>
          <w:sz w:val="24"/>
          <w:szCs w:val="24"/>
        </w:rPr>
        <w:t>re is no significant race or gender</w:t>
      </w:r>
      <w:r w:rsidRPr="006D3D53">
        <w:rPr>
          <w:rFonts w:ascii="Times" w:hAnsi="Times" w:cs="Times New Roman"/>
          <w:sz w:val="24"/>
          <w:szCs w:val="24"/>
        </w:rPr>
        <w:t xml:space="preserve"> predile</w:t>
      </w:r>
      <w:r w:rsidR="00C95836" w:rsidRPr="006D3D53">
        <w:rPr>
          <w:rFonts w:ascii="Times" w:hAnsi="Times" w:cs="Times New Roman"/>
          <w:sz w:val="24"/>
          <w:szCs w:val="24"/>
        </w:rPr>
        <w:t xml:space="preserve">ction for lacrimal sac tumors, 3 </w:t>
      </w:r>
      <w:r w:rsidRPr="006D3D53">
        <w:rPr>
          <w:rFonts w:ascii="Times" w:hAnsi="Times" w:cs="Times New Roman"/>
          <w:sz w:val="24"/>
          <w:szCs w:val="24"/>
        </w:rPr>
        <w:t xml:space="preserve">case series </w:t>
      </w:r>
      <w:r w:rsidR="00C95836" w:rsidRPr="006D3D53">
        <w:rPr>
          <w:rFonts w:ascii="Times" w:hAnsi="Times" w:cs="Times New Roman"/>
          <w:sz w:val="24"/>
          <w:szCs w:val="24"/>
        </w:rPr>
        <w:t xml:space="preserve">have </w:t>
      </w:r>
      <w:r w:rsidRPr="006D3D53">
        <w:rPr>
          <w:rFonts w:ascii="Times" w:hAnsi="Times" w:cs="Times New Roman"/>
          <w:sz w:val="24"/>
          <w:szCs w:val="24"/>
        </w:rPr>
        <w:t>reported a female preponderance of &gt;70%.</w:t>
      </w:r>
    </w:p>
    <w:p w:rsidR="00185143" w:rsidRPr="006D3D53" w:rsidRDefault="00185143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</w:p>
    <w:p w:rsidR="00914A45" w:rsidRPr="006D3D53" w:rsidRDefault="00185143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  <w:r w:rsidRPr="006D3D53">
        <w:rPr>
          <w:rFonts w:ascii="Times" w:hAnsi="Times" w:cs="Times New Roman"/>
          <w:sz w:val="24"/>
          <w:szCs w:val="24"/>
        </w:rPr>
        <w:t xml:space="preserve">Most lacrimal tumors insidiously present with signs and symptoms associated with chronic dacryostenosis or dacryocystitis.  </w:t>
      </w:r>
      <w:r w:rsidR="0001310E" w:rsidRPr="006D3D53">
        <w:rPr>
          <w:rFonts w:ascii="Times" w:hAnsi="Times" w:cs="Times New Roman"/>
          <w:sz w:val="24"/>
          <w:szCs w:val="24"/>
        </w:rPr>
        <w:t>Hence</w:t>
      </w:r>
      <w:r w:rsidR="00460863" w:rsidRPr="006D3D53">
        <w:rPr>
          <w:rFonts w:ascii="Times" w:hAnsi="Times" w:cs="Times New Roman"/>
          <w:sz w:val="24"/>
          <w:szCs w:val="24"/>
        </w:rPr>
        <w:t>,</w:t>
      </w:r>
      <w:r w:rsidR="0001310E" w:rsidRPr="006D3D53">
        <w:rPr>
          <w:rFonts w:ascii="Times" w:hAnsi="Times" w:cs="Times New Roman"/>
          <w:sz w:val="24"/>
          <w:szCs w:val="24"/>
        </w:rPr>
        <w:t xml:space="preserve"> the initial diagnosis is often erroneous and patients’ tumor</w:t>
      </w:r>
      <w:r w:rsidR="00D52964" w:rsidRPr="006D3D53">
        <w:rPr>
          <w:rFonts w:ascii="Times" w:hAnsi="Times" w:cs="Times New Roman"/>
          <w:sz w:val="24"/>
          <w:szCs w:val="24"/>
        </w:rPr>
        <w:t>s are</w:t>
      </w:r>
      <w:r w:rsidR="0001310E" w:rsidRPr="006D3D53">
        <w:rPr>
          <w:rFonts w:ascii="Times" w:hAnsi="Times" w:cs="Times New Roman"/>
          <w:sz w:val="24"/>
          <w:szCs w:val="24"/>
        </w:rPr>
        <w:t xml:space="preserve"> </w:t>
      </w:r>
      <w:r w:rsidR="0005414C" w:rsidRPr="006D3D53">
        <w:rPr>
          <w:rFonts w:ascii="Times" w:hAnsi="Times" w:cs="Times New Roman"/>
          <w:sz w:val="24"/>
          <w:szCs w:val="24"/>
        </w:rPr>
        <w:t>diagnosed on</w:t>
      </w:r>
      <w:r w:rsidR="0001310E" w:rsidRPr="006D3D53">
        <w:rPr>
          <w:rFonts w:ascii="Times" w:hAnsi="Times" w:cs="Times New Roman"/>
          <w:sz w:val="24"/>
          <w:szCs w:val="24"/>
        </w:rPr>
        <w:t xml:space="preserve"> lacrimal sac biopsy taken after </w:t>
      </w:r>
      <w:r w:rsidR="00861A38" w:rsidRPr="006D3D53">
        <w:rPr>
          <w:rFonts w:ascii="Times" w:hAnsi="Times" w:cs="Times New Roman"/>
          <w:sz w:val="24"/>
          <w:szCs w:val="24"/>
        </w:rPr>
        <w:t xml:space="preserve">a </w:t>
      </w:r>
      <w:r w:rsidR="0001310E" w:rsidRPr="006D3D53">
        <w:rPr>
          <w:rFonts w:ascii="Times" w:hAnsi="Times" w:cs="Times New Roman"/>
          <w:sz w:val="24"/>
          <w:szCs w:val="24"/>
        </w:rPr>
        <w:t xml:space="preserve">recurrence of their ‘dacrocystitis.’  </w:t>
      </w:r>
      <w:r w:rsidRPr="006D3D53">
        <w:rPr>
          <w:rFonts w:ascii="Times" w:hAnsi="Times" w:cs="Times New Roman"/>
          <w:sz w:val="24"/>
          <w:szCs w:val="24"/>
        </w:rPr>
        <w:t xml:space="preserve">Most commonly patients complain of </w:t>
      </w:r>
      <w:r w:rsidR="0001310E" w:rsidRPr="006D3D53">
        <w:rPr>
          <w:rFonts w:ascii="Times" w:hAnsi="Times" w:cs="Times New Roman"/>
          <w:sz w:val="24"/>
          <w:szCs w:val="24"/>
        </w:rPr>
        <w:t xml:space="preserve">unilateral </w:t>
      </w:r>
      <w:r w:rsidRPr="006D3D53">
        <w:rPr>
          <w:rFonts w:ascii="Times" w:hAnsi="Times" w:cs="Times New Roman"/>
          <w:sz w:val="24"/>
          <w:szCs w:val="24"/>
        </w:rPr>
        <w:t xml:space="preserve">epiphora </w:t>
      </w:r>
      <w:r w:rsidR="0001310E" w:rsidRPr="006D3D53">
        <w:rPr>
          <w:rFonts w:ascii="Times" w:hAnsi="Times" w:cs="Times New Roman"/>
          <w:sz w:val="24"/>
          <w:szCs w:val="24"/>
        </w:rPr>
        <w:t xml:space="preserve">(though bilateral involvement has also been noted) </w:t>
      </w:r>
      <w:r w:rsidRPr="006D3D53">
        <w:rPr>
          <w:rFonts w:ascii="Times" w:hAnsi="Times" w:cs="Times New Roman"/>
          <w:sz w:val="24"/>
          <w:szCs w:val="24"/>
        </w:rPr>
        <w:t>and a palpable mass in the lacrimal sac area.  Tears may also be blood-stained.  However, cardinal sign</w:t>
      </w:r>
      <w:r w:rsidR="00460863" w:rsidRPr="006D3D53">
        <w:rPr>
          <w:rFonts w:ascii="Times" w:hAnsi="Times" w:cs="Times New Roman"/>
          <w:sz w:val="24"/>
          <w:szCs w:val="24"/>
        </w:rPr>
        <w:t>s that</w:t>
      </w:r>
      <w:r w:rsidRPr="006D3D53">
        <w:rPr>
          <w:rFonts w:ascii="Times" w:hAnsi="Times" w:cs="Times New Roman"/>
          <w:sz w:val="24"/>
          <w:szCs w:val="24"/>
        </w:rPr>
        <w:t xml:space="preserve"> </w:t>
      </w:r>
      <w:r w:rsidR="00960D32" w:rsidRPr="006D3D53">
        <w:rPr>
          <w:rFonts w:ascii="Times" w:hAnsi="Times" w:cs="Times New Roman"/>
          <w:sz w:val="24"/>
          <w:szCs w:val="24"/>
        </w:rPr>
        <w:t>would flag malignan</w:t>
      </w:r>
      <w:r w:rsidR="00460863" w:rsidRPr="006D3D53">
        <w:rPr>
          <w:rFonts w:ascii="Times" w:hAnsi="Times" w:cs="Times New Roman"/>
          <w:sz w:val="24"/>
          <w:szCs w:val="24"/>
        </w:rPr>
        <w:t xml:space="preserve">cy </w:t>
      </w:r>
      <w:r w:rsidR="007A557E" w:rsidRPr="006D3D53">
        <w:rPr>
          <w:rFonts w:ascii="Times" w:hAnsi="Times" w:cs="Times New Roman"/>
          <w:sz w:val="24"/>
          <w:szCs w:val="24"/>
        </w:rPr>
        <w:t>‘</w:t>
      </w:r>
      <w:r w:rsidR="00460863" w:rsidRPr="006D3D53">
        <w:rPr>
          <w:rFonts w:ascii="Times" w:hAnsi="Times" w:cs="Times New Roman"/>
          <w:sz w:val="24"/>
          <w:szCs w:val="24"/>
        </w:rPr>
        <w:t>until proven otherwise</w:t>
      </w:r>
      <w:r w:rsidR="007A557E" w:rsidRPr="006D3D53">
        <w:rPr>
          <w:rFonts w:ascii="Times" w:hAnsi="Times" w:cs="Times New Roman"/>
          <w:sz w:val="24"/>
          <w:szCs w:val="24"/>
        </w:rPr>
        <w:t>’</w:t>
      </w:r>
      <w:r w:rsidR="00460863" w:rsidRPr="006D3D53">
        <w:rPr>
          <w:rFonts w:ascii="Times" w:hAnsi="Times" w:cs="Times New Roman"/>
          <w:sz w:val="24"/>
          <w:szCs w:val="24"/>
        </w:rPr>
        <w:t xml:space="preserve"> </w:t>
      </w:r>
      <w:r w:rsidR="00960D32" w:rsidRPr="006D3D53">
        <w:rPr>
          <w:rFonts w:ascii="Times" w:hAnsi="Times" w:cs="Times New Roman"/>
          <w:sz w:val="24"/>
          <w:szCs w:val="24"/>
        </w:rPr>
        <w:t>include: palpable, firm, incompressible, immobile mass above the medial canthal tendon; chronic dacyrocystitis which irrigates or partially irrigates; and</w:t>
      </w:r>
      <w:r w:rsidR="00960D32" w:rsidRPr="006D3D53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D769D7" w:rsidRPr="006D3D53">
        <w:rPr>
          <w:rFonts w:ascii="Times" w:hAnsi="Times" w:cs="Times New Roman"/>
          <w:sz w:val="24"/>
          <w:szCs w:val="24"/>
          <w:lang w:val="en-US"/>
        </w:rPr>
        <w:t>sanguineous</w:t>
      </w:r>
      <w:r w:rsidR="00960D32" w:rsidRPr="006D3D53">
        <w:rPr>
          <w:rFonts w:ascii="Times" w:hAnsi="Times" w:cs="Times New Roman"/>
          <w:sz w:val="24"/>
          <w:szCs w:val="24"/>
        </w:rPr>
        <w:t xml:space="preserve"> reflux on irrigation.  Other f</w:t>
      </w:r>
      <w:r w:rsidR="0079383D" w:rsidRPr="006D3D53">
        <w:rPr>
          <w:rFonts w:ascii="Times" w:hAnsi="Times" w:cs="Times New Roman"/>
          <w:sz w:val="24"/>
          <w:szCs w:val="24"/>
        </w:rPr>
        <w:t>eatures may include:</w:t>
      </w:r>
      <w:r w:rsidR="0079383D" w:rsidRPr="006D3D53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D769D7" w:rsidRPr="006D3D53">
        <w:rPr>
          <w:rFonts w:ascii="Times" w:hAnsi="Times" w:cs="Times New Roman"/>
          <w:sz w:val="24"/>
          <w:szCs w:val="24"/>
          <w:lang w:val="en-US"/>
        </w:rPr>
        <w:t>epistaxis</w:t>
      </w:r>
      <w:r w:rsidR="0079383D" w:rsidRPr="006D3D53">
        <w:rPr>
          <w:rFonts w:ascii="Times" w:hAnsi="Times" w:cs="Times New Roman"/>
          <w:sz w:val="24"/>
          <w:szCs w:val="24"/>
        </w:rPr>
        <w:t>;</w:t>
      </w:r>
      <w:r w:rsidR="00960D32" w:rsidRPr="006D3D53">
        <w:rPr>
          <w:rFonts w:ascii="Times" w:hAnsi="Times" w:cs="Times New Roman"/>
          <w:sz w:val="24"/>
          <w:szCs w:val="24"/>
        </w:rPr>
        <w:t xml:space="preserve"> </w:t>
      </w:r>
      <w:r w:rsidR="00460863" w:rsidRPr="006D3D53">
        <w:rPr>
          <w:rFonts w:ascii="Times" w:hAnsi="Times" w:cs="Times New Roman"/>
          <w:sz w:val="24"/>
          <w:szCs w:val="24"/>
        </w:rPr>
        <w:t xml:space="preserve">non tender mass (whereby the </w:t>
      </w:r>
      <w:r w:rsidR="0079383D" w:rsidRPr="006D3D53">
        <w:rPr>
          <w:rFonts w:ascii="Times" w:hAnsi="Times" w:cs="Times New Roman"/>
          <w:sz w:val="24"/>
          <w:szCs w:val="24"/>
        </w:rPr>
        <w:t xml:space="preserve">benign tumors may still freely allow irrigation whereas carcinomas </w:t>
      </w:r>
      <w:r w:rsidR="00460863" w:rsidRPr="006D3D53">
        <w:rPr>
          <w:rFonts w:ascii="Times" w:hAnsi="Times" w:cs="Times New Roman"/>
          <w:sz w:val="24"/>
          <w:szCs w:val="24"/>
        </w:rPr>
        <w:t xml:space="preserve">usually </w:t>
      </w:r>
      <w:r w:rsidR="0079383D" w:rsidRPr="006D3D53">
        <w:rPr>
          <w:rFonts w:ascii="Times" w:hAnsi="Times" w:cs="Times New Roman"/>
          <w:sz w:val="24"/>
          <w:szCs w:val="24"/>
        </w:rPr>
        <w:t>cause complete obstruction</w:t>
      </w:r>
      <w:r w:rsidR="00460863" w:rsidRPr="006D3D53">
        <w:rPr>
          <w:rFonts w:ascii="Times" w:hAnsi="Times" w:cs="Times New Roman"/>
          <w:sz w:val="24"/>
          <w:szCs w:val="24"/>
        </w:rPr>
        <w:t>)</w:t>
      </w:r>
      <w:r w:rsidR="0079383D" w:rsidRPr="006D3D53">
        <w:rPr>
          <w:rFonts w:ascii="Times" w:hAnsi="Times" w:cs="Times New Roman"/>
          <w:sz w:val="24"/>
          <w:szCs w:val="24"/>
        </w:rPr>
        <w:t>;</w:t>
      </w:r>
      <w:r w:rsidR="0079383D" w:rsidRPr="006D3D53">
        <w:rPr>
          <w:rFonts w:ascii="Times" w:hAnsi="Times" w:cs="Times New Roman"/>
          <w:sz w:val="24"/>
          <w:szCs w:val="24"/>
          <w:lang w:val="en-US"/>
        </w:rPr>
        <w:t xml:space="preserve"> proptosis</w:t>
      </w:r>
      <w:r w:rsidR="0079383D" w:rsidRPr="006D3D53">
        <w:rPr>
          <w:rFonts w:ascii="Times" w:hAnsi="Times" w:cs="Times New Roman"/>
          <w:sz w:val="24"/>
          <w:szCs w:val="24"/>
        </w:rPr>
        <w:t xml:space="preserve"> or </w:t>
      </w:r>
      <w:r w:rsidR="00D769D7" w:rsidRPr="006D3D53">
        <w:rPr>
          <w:rFonts w:ascii="Times" w:hAnsi="Times" w:cs="Times New Roman"/>
          <w:sz w:val="24"/>
          <w:szCs w:val="24"/>
        </w:rPr>
        <w:t>non-axial</w:t>
      </w:r>
      <w:r w:rsidR="0079383D" w:rsidRPr="006D3D53">
        <w:rPr>
          <w:rFonts w:ascii="Times" w:hAnsi="Times" w:cs="Times New Roman"/>
          <w:sz w:val="24"/>
          <w:szCs w:val="24"/>
        </w:rPr>
        <w:t xml:space="preserve"> globe displacement occurs lat</w:t>
      </w:r>
      <w:r w:rsidR="00460863" w:rsidRPr="006D3D53">
        <w:rPr>
          <w:rFonts w:ascii="Times" w:hAnsi="Times" w:cs="Times New Roman"/>
          <w:sz w:val="24"/>
          <w:szCs w:val="24"/>
        </w:rPr>
        <w:t>e with lacrimal sac tumors that</w:t>
      </w:r>
      <w:r w:rsidR="0079383D" w:rsidRPr="006D3D53">
        <w:rPr>
          <w:rFonts w:ascii="Times" w:hAnsi="Times" w:cs="Times New Roman"/>
          <w:sz w:val="24"/>
          <w:szCs w:val="24"/>
        </w:rPr>
        <w:t xml:space="preserve"> have invaded the orbit; telangiectasia or overlying skin ulceration; and/or regional lymphadenopathy (preauricular, submandibular or cervical).  Distant metastases are rare</w:t>
      </w:r>
      <w:r w:rsidR="0014224C" w:rsidRPr="006D3D53">
        <w:rPr>
          <w:rFonts w:ascii="Times" w:hAnsi="Times" w:cs="Times New Roman"/>
          <w:sz w:val="24"/>
          <w:szCs w:val="24"/>
        </w:rPr>
        <w:t xml:space="preserve"> (</w:t>
      </w:r>
      <w:r w:rsidR="001F23CC" w:rsidRPr="006D3D53">
        <w:rPr>
          <w:rFonts w:ascii="Times" w:hAnsi="Times" w:cs="Times New Roman"/>
          <w:sz w:val="24"/>
          <w:szCs w:val="24"/>
        </w:rPr>
        <w:t>reported range,</w:t>
      </w:r>
      <w:r w:rsidR="0014224C" w:rsidRPr="006D3D53">
        <w:rPr>
          <w:rFonts w:ascii="Times" w:hAnsi="Times" w:cs="Times New Roman"/>
          <w:sz w:val="24"/>
          <w:szCs w:val="24"/>
        </w:rPr>
        <w:t xml:space="preserve"> 1-22%)</w:t>
      </w:r>
      <w:r w:rsidR="0079383D" w:rsidRPr="006D3D53">
        <w:rPr>
          <w:rFonts w:ascii="Times" w:hAnsi="Times" w:cs="Times New Roman"/>
          <w:sz w:val="24"/>
          <w:szCs w:val="24"/>
        </w:rPr>
        <w:t>.</w:t>
      </w:r>
      <w:r w:rsidR="00CC51C5" w:rsidRPr="006D3D53">
        <w:rPr>
          <w:rFonts w:ascii="Times" w:hAnsi="Times" w:cs="Times New Roman"/>
          <w:sz w:val="24"/>
          <w:szCs w:val="24"/>
          <w:vertAlign w:val="superscript"/>
        </w:rPr>
        <w:t xml:space="preserve"> 2-20</w:t>
      </w:r>
    </w:p>
    <w:p w:rsidR="0079383D" w:rsidRPr="006D3D53" w:rsidRDefault="0079383D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</w:p>
    <w:p w:rsidR="003C48F3" w:rsidRPr="006D3D53" w:rsidRDefault="00A32D41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  <w:r w:rsidRPr="006D3D53">
        <w:rPr>
          <w:rFonts w:ascii="Times" w:hAnsi="Times" w:cs="Times New Roman"/>
          <w:sz w:val="24"/>
          <w:szCs w:val="24"/>
        </w:rPr>
        <w:t>In all cases of lacrimal sac mass with epiphora, a complete workup comprising: a detailed history, full ophthalmic exam with lacrimal probing</w:t>
      </w:r>
      <w:r w:rsidR="003C48F3" w:rsidRPr="006D3D53">
        <w:rPr>
          <w:rFonts w:ascii="Times" w:hAnsi="Times" w:cs="Times New Roman"/>
          <w:sz w:val="24"/>
          <w:szCs w:val="24"/>
        </w:rPr>
        <w:t xml:space="preserve">, </w:t>
      </w:r>
      <w:r w:rsidRPr="006D3D53">
        <w:rPr>
          <w:rFonts w:ascii="Times" w:hAnsi="Times" w:cs="Times New Roman"/>
          <w:sz w:val="24"/>
          <w:szCs w:val="24"/>
        </w:rPr>
        <w:t>irrigation</w:t>
      </w:r>
      <w:r w:rsidR="003C48F3" w:rsidRPr="006D3D53">
        <w:rPr>
          <w:rFonts w:ascii="Times" w:hAnsi="Times" w:cs="Times New Roman"/>
          <w:sz w:val="24"/>
          <w:szCs w:val="24"/>
        </w:rPr>
        <w:t xml:space="preserve"> and examination of the nose.  </w:t>
      </w:r>
      <w:r w:rsidR="0001310E" w:rsidRPr="006D3D53">
        <w:rPr>
          <w:rFonts w:ascii="Times" w:hAnsi="Times" w:cs="Times New Roman"/>
          <w:sz w:val="24"/>
          <w:szCs w:val="24"/>
        </w:rPr>
        <w:t>It is appreciable</w:t>
      </w:r>
      <w:r w:rsidR="00CA31F5" w:rsidRPr="006D3D53">
        <w:rPr>
          <w:rFonts w:ascii="Times" w:hAnsi="Times" w:cs="Times New Roman"/>
          <w:sz w:val="24"/>
          <w:szCs w:val="24"/>
        </w:rPr>
        <w:t xml:space="preserve">, however, that </w:t>
      </w:r>
      <w:r w:rsidR="0001310E" w:rsidRPr="006D3D53">
        <w:rPr>
          <w:rFonts w:ascii="Times" w:hAnsi="Times" w:cs="Times New Roman"/>
          <w:sz w:val="24"/>
          <w:szCs w:val="24"/>
        </w:rPr>
        <w:t xml:space="preserve">a </w:t>
      </w:r>
      <w:r w:rsidR="00E96B47" w:rsidRPr="006D3D53">
        <w:rPr>
          <w:rFonts w:ascii="Times" w:hAnsi="Times" w:cs="Times New Roman"/>
          <w:sz w:val="24"/>
          <w:szCs w:val="24"/>
        </w:rPr>
        <w:t xml:space="preserve">definite </w:t>
      </w:r>
      <w:r w:rsidR="0001310E" w:rsidRPr="006D3D53">
        <w:rPr>
          <w:rFonts w:ascii="Times" w:hAnsi="Times" w:cs="Times New Roman"/>
          <w:sz w:val="24"/>
          <w:szCs w:val="24"/>
        </w:rPr>
        <w:t>tumor mass may not be palpable in the early stages</w:t>
      </w:r>
      <w:r w:rsidR="00460863" w:rsidRPr="006D3D53">
        <w:rPr>
          <w:rFonts w:ascii="Times" w:hAnsi="Times" w:cs="Times New Roman"/>
          <w:sz w:val="24"/>
          <w:szCs w:val="24"/>
        </w:rPr>
        <w:t>,</w:t>
      </w:r>
      <w:r w:rsidR="0001310E" w:rsidRPr="006D3D53">
        <w:rPr>
          <w:rFonts w:ascii="Times" w:hAnsi="Times" w:cs="Times New Roman"/>
          <w:sz w:val="24"/>
          <w:szCs w:val="24"/>
        </w:rPr>
        <w:t xml:space="preserve"> and hence </w:t>
      </w:r>
      <w:r w:rsidR="00C8571A" w:rsidRPr="006D3D53">
        <w:rPr>
          <w:rFonts w:ascii="Times" w:hAnsi="Times" w:cs="Times New Roman"/>
          <w:sz w:val="24"/>
          <w:szCs w:val="24"/>
        </w:rPr>
        <w:t>it is clinically difficult</w:t>
      </w:r>
      <w:r w:rsidR="00E96B47" w:rsidRPr="006D3D53">
        <w:rPr>
          <w:rFonts w:ascii="Times" w:hAnsi="Times" w:cs="Times New Roman"/>
          <w:sz w:val="24"/>
          <w:szCs w:val="24"/>
        </w:rPr>
        <w:t xml:space="preserve"> to differentiate from chronic dacryocystitis.  </w:t>
      </w:r>
      <w:r w:rsidR="003C48F3" w:rsidRPr="006D3D53">
        <w:rPr>
          <w:rFonts w:ascii="Times" w:hAnsi="Times" w:cs="Times New Roman"/>
          <w:sz w:val="24"/>
          <w:szCs w:val="24"/>
        </w:rPr>
        <w:t xml:space="preserve">Imaging is </w:t>
      </w:r>
      <w:r w:rsidR="00E96B47" w:rsidRPr="006D3D53">
        <w:rPr>
          <w:rFonts w:ascii="Times" w:hAnsi="Times" w:cs="Times New Roman"/>
          <w:sz w:val="24"/>
          <w:szCs w:val="24"/>
        </w:rPr>
        <w:t xml:space="preserve">therefore essential in </w:t>
      </w:r>
      <w:r w:rsidR="003C48F3" w:rsidRPr="006D3D53">
        <w:rPr>
          <w:rFonts w:ascii="Times" w:hAnsi="Times" w:cs="Times New Roman"/>
          <w:sz w:val="24"/>
          <w:szCs w:val="24"/>
        </w:rPr>
        <w:t>diagnostic evaluation of la</w:t>
      </w:r>
      <w:r w:rsidR="00E96B47" w:rsidRPr="006D3D53">
        <w:rPr>
          <w:rFonts w:ascii="Times" w:hAnsi="Times" w:cs="Times New Roman"/>
          <w:sz w:val="24"/>
          <w:szCs w:val="24"/>
        </w:rPr>
        <w:t>crimal sac tumors and chron</w:t>
      </w:r>
      <w:r w:rsidR="006A1A4B" w:rsidRPr="006D3D53">
        <w:rPr>
          <w:rFonts w:ascii="Times" w:hAnsi="Times" w:cs="Times New Roman"/>
          <w:sz w:val="24"/>
          <w:szCs w:val="24"/>
        </w:rPr>
        <w:t>ic inflammatory conditions</w:t>
      </w:r>
      <w:r w:rsidR="00460863" w:rsidRPr="006D3D53">
        <w:rPr>
          <w:rFonts w:ascii="Times" w:hAnsi="Times" w:cs="Times New Roman"/>
          <w:sz w:val="24"/>
          <w:szCs w:val="24"/>
        </w:rPr>
        <w:t>,</w:t>
      </w:r>
      <w:r w:rsidR="006A1A4B" w:rsidRPr="006D3D53">
        <w:rPr>
          <w:rFonts w:ascii="Times" w:hAnsi="Times" w:cs="Times New Roman"/>
          <w:sz w:val="24"/>
          <w:szCs w:val="24"/>
        </w:rPr>
        <w:t xml:space="preserve"> which</w:t>
      </w:r>
      <w:r w:rsidR="00E96B47" w:rsidRPr="006D3D53">
        <w:rPr>
          <w:rFonts w:ascii="Times" w:hAnsi="Times" w:cs="Times New Roman"/>
          <w:sz w:val="24"/>
          <w:szCs w:val="24"/>
        </w:rPr>
        <w:t xml:space="preserve"> can masquerade neoplasms.</w:t>
      </w:r>
      <w:r w:rsidR="00CC51C5" w:rsidRPr="006D3D53">
        <w:rPr>
          <w:rFonts w:ascii="Times" w:hAnsi="Times" w:cs="Times New Roman"/>
          <w:sz w:val="24"/>
          <w:szCs w:val="24"/>
          <w:vertAlign w:val="superscript"/>
        </w:rPr>
        <w:t>3-18</w:t>
      </w:r>
    </w:p>
    <w:p w:rsidR="006A1A4B" w:rsidRPr="006D3D53" w:rsidRDefault="006A1A4B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</w:p>
    <w:p w:rsidR="00812EA3" w:rsidRPr="006D3D53" w:rsidRDefault="00D55DED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  <w:r w:rsidRPr="006D3D53">
        <w:rPr>
          <w:rFonts w:ascii="Times" w:hAnsi="Times" w:cs="Times New Roman"/>
          <w:sz w:val="24"/>
          <w:szCs w:val="24"/>
        </w:rPr>
        <w:t xml:space="preserve">Computerised tomography (CT) </w:t>
      </w:r>
      <w:r w:rsidR="00B360B0" w:rsidRPr="006D3D53">
        <w:rPr>
          <w:rFonts w:ascii="Times" w:hAnsi="Times" w:cs="Times New Roman"/>
          <w:sz w:val="24"/>
          <w:szCs w:val="24"/>
        </w:rPr>
        <w:t xml:space="preserve">of orbits and sinuses </w:t>
      </w:r>
      <w:r w:rsidRPr="006D3D53">
        <w:rPr>
          <w:rFonts w:ascii="Times" w:hAnsi="Times" w:cs="Times New Roman"/>
          <w:sz w:val="24"/>
          <w:szCs w:val="24"/>
        </w:rPr>
        <w:t>would show</w:t>
      </w:r>
      <w:r w:rsidR="00DD1D55" w:rsidRPr="006D3D53">
        <w:rPr>
          <w:rFonts w:ascii="Times" w:hAnsi="Times" w:cs="Times New Roman"/>
          <w:sz w:val="24"/>
          <w:szCs w:val="24"/>
        </w:rPr>
        <w:t xml:space="preserve"> a lacrimal sac mass and </w:t>
      </w:r>
      <w:r w:rsidRPr="006D3D53">
        <w:rPr>
          <w:rFonts w:ascii="Times" w:hAnsi="Times" w:cs="Times New Roman"/>
          <w:sz w:val="24"/>
          <w:szCs w:val="24"/>
        </w:rPr>
        <w:t>the extent of bony erosion and/or invasion into surrounding structures</w:t>
      </w:r>
      <w:r w:rsidR="00B360B0" w:rsidRPr="006D3D53">
        <w:rPr>
          <w:rFonts w:ascii="Times" w:hAnsi="Times" w:cs="Times New Roman"/>
          <w:sz w:val="24"/>
          <w:szCs w:val="24"/>
        </w:rPr>
        <w:t>, including the paranasal sinuses</w:t>
      </w:r>
      <w:r w:rsidRPr="006D3D53">
        <w:rPr>
          <w:rFonts w:ascii="Times" w:hAnsi="Times" w:cs="Times New Roman"/>
          <w:sz w:val="24"/>
          <w:szCs w:val="24"/>
        </w:rPr>
        <w:t xml:space="preserve">.  </w:t>
      </w:r>
      <w:r w:rsidR="00812EA3" w:rsidRPr="006D3D53">
        <w:rPr>
          <w:rFonts w:ascii="Times" w:hAnsi="Times" w:cs="Times New Roman"/>
          <w:sz w:val="24"/>
          <w:szCs w:val="24"/>
        </w:rPr>
        <w:t xml:space="preserve">T1-and </w:t>
      </w:r>
      <w:r w:rsidR="00B360B0" w:rsidRPr="006D3D53">
        <w:rPr>
          <w:rFonts w:ascii="Times" w:hAnsi="Times" w:cs="Times New Roman"/>
          <w:sz w:val="24"/>
          <w:szCs w:val="24"/>
        </w:rPr>
        <w:t>T2-w</w:t>
      </w:r>
      <w:r w:rsidR="00812EA3" w:rsidRPr="006D3D53">
        <w:rPr>
          <w:rFonts w:ascii="Times" w:hAnsi="Times" w:cs="Times New Roman"/>
          <w:sz w:val="24"/>
          <w:szCs w:val="24"/>
        </w:rPr>
        <w:t xml:space="preserve">eighted </w:t>
      </w:r>
      <w:r w:rsidR="00B360B0" w:rsidRPr="006D3D53">
        <w:rPr>
          <w:rFonts w:ascii="Times" w:hAnsi="Times" w:cs="Times New Roman"/>
          <w:sz w:val="24"/>
          <w:szCs w:val="24"/>
        </w:rPr>
        <w:t>m</w:t>
      </w:r>
      <w:r w:rsidRPr="006D3D53">
        <w:rPr>
          <w:rFonts w:ascii="Times" w:hAnsi="Times" w:cs="Times New Roman"/>
          <w:sz w:val="24"/>
          <w:szCs w:val="24"/>
        </w:rPr>
        <w:t xml:space="preserve">agnetic resonance imaging (MRI) </w:t>
      </w:r>
      <w:r w:rsidR="00812EA3" w:rsidRPr="006D3D53">
        <w:rPr>
          <w:rFonts w:ascii="Times" w:hAnsi="Times" w:cs="Times New Roman"/>
          <w:sz w:val="24"/>
          <w:szCs w:val="24"/>
        </w:rPr>
        <w:t xml:space="preserve">sequences with gadolinium contrast </w:t>
      </w:r>
      <w:r w:rsidRPr="006D3D53">
        <w:rPr>
          <w:rFonts w:ascii="Times" w:hAnsi="Times" w:cs="Times New Roman"/>
          <w:sz w:val="24"/>
          <w:szCs w:val="24"/>
        </w:rPr>
        <w:t xml:space="preserve">would provide </w:t>
      </w:r>
      <w:r w:rsidR="00B360B0" w:rsidRPr="006D3D53">
        <w:rPr>
          <w:rFonts w:ascii="Times" w:hAnsi="Times" w:cs="Times New Roman"/>
          <w:sz w:val="24"/>
          <w:szCs w:val="24"/>
        </w:rPr>
        <w:t>a superior tumor definition by delineating between a cystic</w:t>
      </w:r>
      <w:r w:rsidR="00812EA3" w:rsidRPr="006D3D53">
        <w:rPr>
          <w:rFonts w:ascii="Times" w:hAnsi="Times" w:cs="Times New Roman"/>
          <w:sz w:val="24"/>
          <w:szCs w:val="24"/>
        </w:rPr>
        <w:t>/</w:t>
      </w:r>
      <w:r w:rsidR="008D2955" w:rsidRPr="006D3D53">
        <w:rPr>
          <w:rFonts w:ascii="Times" w:hAnsi="Times" w:cs="Times New Roman"/>
          <w:sz w:val="24"/>
          <w:szCs w:val="24"/>
        </w:rPr>
        <w:t>inflammatory</w:t>
      </w:r>
      <w:r w:rsidR="00B360B0" w:rsidRPr="006D3D53">
        <w:rPr>
          <w:rFonts w:ascii="Times" w:hAnsi="Times" w:cs="Times New Roman"/>
          <w:sz w:val="24"/>
          <w:szCs w:val="24"/>
        </w:rPr>
        <w:t xml:space="preserve"> or solid mass and also better definition of neighbouring soft tissue structures</w:t>
      </w:r>
      <w:r w:rsidR="00812EA3" w:rsidRPr="006D3D53">
        <w:rPr>
          <w:rFonts w:ascii="Times" w:hAnsi="Times" w:cs="Times New Roman"/>
          <w:sz w:val="24"/>
          <w:szCs w:val="24"/>
        </w:rPr>
        <w:t>, including orbital fatty tissue</w:t>
      </w:r>
      <w:r w:rsidR="00B360B0" w:rsidRPr="006D3D53">
        <w:rPr>
          <w:rFonts w:ascii="Times" w:hAnsi="Times" w:cs="Times New Roman"/>
          <w:sz w:val="24"/>
          <w:szCs w:val="24"/>
        </w:rPr>
        <w:t xml:space="preserve">.  </w:t>
      </w:r>
      <w:r w:rsidR="00812EA3" w:rsidRPr="006D3D53">
        <w:rPr>
          <w:rFonts w:ascii="Times" w:hAnsi="Times" w:cs="Times New Roman"/>
          <w:sz w:val="24"/>
          <w:szCs w:val="24"/>
        </w:rPr>
        <w:t>CT d</w:t>
      </w:r>
      <w:r w:rsidR="00B360B0" w:rsidRPr="006D3D53">
        <w:rPr>
          <w:rFonts w:ascii="Times" w:hAnsi="Times" w:cs="Times New Roman"/>
          <w:sz w:val="24"/>
          <w:szCs w:val="24"/>
        </w:rPr>
        <w:t>acryo</w:t>
      </w:r>
      <w:r w:rsidR="0088113A" w:rsidRPr="006D3D53">
        <w:rPr>
          <w:rFonts w:ascii="Times" w:hAnsi="Times" w:cs="Times New Roman"/>
          <w:sz w:val="24"/>
          <w:szCs w:val="24"/>
        </w:rPr>
        <w:t xml:space="preserve">cystography of the lacrimal drainage system would reveal </w:t>
      </w:r>
      <w:r w:rsidR="00B360B0" w:rsidRPr="006D3D53">
        <w:rPr>
          <w:rFonts w:ascii="Times" w:hAnsi="Times" w:cs="Times New Roman"/>
          <w:sz w:val="24"/>
          <w:szCs w:val="24"/>
        </w:rPr>
        <w:t xml:space="preserve">a </w:t>
      </w:r>
      <w:r w:rsidR="0088113A" w:rsidRPr="006D3D53">
        <w:rPr>
          <w:rFonts w:ascii="Times" w:hAnsi="Times" w:cs="Times New Roman"/>
          <w:sz w:val="24"/>
          <w:szCs w:val="24"/>
        </w:rPr>
        <w:t xml:space="preserve">possible </w:t>
      </w:r>
      <w:r w:rsidR="00B360B0" w:rsidRPr="006D3D53">
        <w:rPr>
          <w:rFonts w:ascii="Times" w:hAnsi="Times" w:cs="Times New Roman"/>
          <w:sz w:val="24"/>
          <w:szCs w:val="24"/>
        </w:rPr>
        <w:t xml:space="preserve">lacrimal sac filling defect </w:t>
      </w:r>
      <w:r w:rsidR="0088113A" w:rsidRPr="006D3D53">
        <w:rPr>
          <w:rFonts w:ascii="Times" w:hAnsi="Times" w:cs="Times New Roman"/>
          <w:sz w:val="24"/>
          <w:szCs w:val="24"/>
        </w:rPr>
        <w:t xml:space="preserve">due to a space-occupying lesion or delayed disappearance of contrast and show extent </w:t>
      </w:r>
      <w:r w:rsidR="00B360B0" w:rsidRPr="006D3D53">
        <w:rPr>
          <w:rFonts w:ascii="Times" w:hAnsi="Times" w:cs="Times New Roman"/>
          <w:sz w:val="24"/>
          <w:szCs w:val="24"/>
        </w:rPr>
        <w:t>of obstruction.</w:t>
      </w:r>
      <w:r w:rsidR="0088113A" w:rsidRPr="006D3D53">
        <w:rPr>
          <w:rFonts w:ascii="Times" w:hAnsi="Times" w:cs="Times New Roman"/>
          <w:sz w:val="24"/>
          <w:szCs w:val="24"/>
        </w:rPr>
        <w:t xml:space="preserve">  </w:t>
      </w:r>
      <w:r w:rsidR="00812EA3" w:rsidRPr="006D3D53">
        <w:rPr>
          <w:rFonts w:ascii="Times" w:hAnsi="Times" w:cs="Times New Roman"/>
          <w:sz w:val="24"/>
          <w:szCs w:val="24"/>
        </w:rPr>
        <w:t>Radiological imaging is also valuable in postoperative follow up.</w:t>
      </w:r>
      <w:r w:rsidR="00CC51C5" w:rsidRPr="006D3D53">
        <w:rPr>
          <w:rFonts w:ascii="Times" w:hAnsi="Times" w:cs="Times New Roman"/>
          <w:sz w:val="24"/>
          <w:szCs w:val="24"/>
          <w:vertAlign w:val="superscript"/>
        </w:rPr>
        <w:t>5-10, 13, 15, 18</w:t>
      </w:r>
    </w:p>
    <w:p w:rsidR="00D40F54" w:rsidRPr="006D3D53" w:rsidRDefault="00D40F54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</w:p>
    <w:p w:rsidR="00D50EF7" w:rsidRPr="006D3D53" w:rsidRDefault="00D50EF7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  <w:r w:rsidRPr="006D3D53">
        <w:rPr>
          <w:rFonts w:ascii="Times" w:hAnsi="Times" w:cs="Times New Roman"/>
          <w:sz w:val="24"/>
          <w:szCs w:val="24"/>
        </w:rPr>
        <w:t>Fine needle bi</w:t>
      </w:r>
      <w:r w:rsidR="00F55257" w:rsidRPr="006D3D53">
        <w:rPr>
          <w:rFonts w:ascii="Times" w:hAnsi="Times" w:cs="Times New Roman"/>
          <w:sz w:val="24"/>
          <w:szCs w:val="24"/>
        </w:rPr>
        <w:t>opsy and cytological assessment.</w:t>
      </w:r>
    </w:p>
    <w:p w:rsidR="00D50EF7" w:rsidRPr="006D3D53" w:rsidRDefault="00F55257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  <w:r w:rsidRPr="006D3D53">
        <w:rPr>
          <w:rFonts w:ascii="Times" w:hAnsi="Times" w:cs="Times New Roman"/>
          <w:sz w:val="24"/>
          <w:szCs w:val="24"/>
        </w:rPr>
        <w:t>The role of fine needle aspiration biopsy (FNAB) in lacrimal sac tumors, and indeed lacrimal gland or orbital lesions, is controversial. In general, FNAB are reserved for particular suspected diagnoses – e.g. lymphomas –</w:t>
      </w:r>
      <w:r w:rsidR="00B64C14" w:rsidRPr="006D3D53">
        <w:rPr>
          <w:rFonts w:ascii="Times" w:hAnsi="Times" w:cs="Times New Roman"/>
          <w:sz w:val="24"/>
          <w:szCs w:val="24"/>
        </w:rPr>
        <w:t xml:space="preserve">; </w:t>
      </w:r>
      <w:r w:rsidRPr="006D3D53">
        <w:rPr>
          <w:rFonts w:ascii="Times" w:hAnsi="Times" w:cs="Times New Roman"/>
          <w:sz w:val="24"/>
          <w:szCs w:val="24"/>
        </w:rPr>
        <w:t xml:space="preserve">to confirm malignancies that are unlikely to be </w:t>
      </w:r>
      <w:r w:rsidR="00FD3323" w:rsidRPr="006D3D53">
        <w:rPr>
          <w:rFonts w:ascii="Times" w:hAnsi="Times" w:cs="Times New Roman"/>
          <w:sz w:val="24"/>
          <w:szCs w:val="24"/>
        </w:rPr>
        <w:t xml:space="preserve">completely </w:t>
      </w:r>
      <w:r w:rsidRPr="006D3D53">
        <w:rPr>
          <w:rFonts w:ascii="Times" w:hAnsi="Times" w:cs="Times New Roman"/>
          <w:sz w:val="24"/>
          <w:szCs w:val="24"/>
        </w:rPr>
        <w:t>ex</w:t>
      </w:r>
      <w:r w:rsidR="00FD3323" w:rsidRPr="006D3D53">
        <w:rPr>
          <w:rFonts w:ascii="Times" w:hAnsi="Times" w:cs="Times New Roman"/>
          <w:sz w:val="24"/>
          <w:szCs w:val="24"/>
        </w:rPr>
        <w:t>cisable</w:t>
      </w:r>
      <w:r w:rsidR="00B64C14" w:rsidRPr="006D3D53">
        <w:rPr>
          <w:rFonts w:ascii="Times" w:hAnsi="Times" w:cs="Times New Roman"/>
          <w:sz w:val="24"/>
          <w:szCs w:val="24"/>
        </w:rPr>
        <w:t>;</w:t>
      </w:r>
      <w:r w:rsidR="00EF2CD8" w:rsidRPr="006D3D53">
        <w:rPr>
          <w:rFonts w:ascii="Times" w:hAnsi="Times" w:cs="Times New Roman"/>
          <w:sz w:val="24"/>
          <w:szCs w:val="24"/>
        </w:rPr>
        <w:t xml:space="preserve"> or </w:t>
      </w:r>
      <w:r w:rsidR="00B64C14" w:rsidRPr="006D3D53">
        <w:rPr>
          <w:rFonts w:ascii="Times" w:hAnsi="Times" w:cs="Times New Roman"/>
          <w:sz w:val="24"/>
          <w:szCs w:val="24"/>
        </w:rPr>
        <w:t xml:space="preserve">in cases </w:t>
      </w:r>
      <w:r w:rsidR="00EF2CD8" w:rsidRPr="006D3D53">
        <w:rPr>
          <w:rFonts w:ascii="Times" w:hAnsi="Times" w:cs="Times New Roman"/>
          <w:sz w:val="24"/>
          <w:szCs w:val="24"/>
        </w:rPr>
        <w:t xml:space="preserve">where </w:t>
      </w:r>
      <w:r w:rsidR="009B57A3" w:rsidRPr="006D3D53">
        <w:rPr>
          <w:rFonts w:ascii="Times" w:hAnsi="Times" w:cs="Times New Roman"/>
          <w:sz w:val="24"/>
          <w:szCs w:val="24"/>
        </w:rPr>
        <w:t>neither</w:t>
      </w:r>
      <w:r w:rsidR="00EF2CD8" w:rsidRPr="006D3D53">
        <w:rPr>
          <w:rFonts w:ascii="Times" w:hAnsi="Times" w:cs="Times New Roman"/>
          <w:sz w:val="24"/>
          <w:szCs w:val="24"/>
        </w:rPr>
        <w:t xml:space="preserve"> incisional or excisional biopsy is not possible. Interpretation of these FNAB can be difficult, and require</w:t>
      </w:r>
      <w:r w:rsidR="005C4433" w:rsidRPr="006D3D53">
        <w:rPr>
          <w:rFonts w:ascii="Times" w:hAnsi="Times" w:cs="Times New Roman"/>
          <w:sz w:val="24"/>
          <w:szCs w:val="24"/>
        </w:rPr>
        <w:t>s</w:t>
      </w:r>
      <w:r w:rsidR="00EF2CD8" w:rsidRPr="006D3D53">
        <w:rPr>
          <w:rFonts w:ascii="Times" w:hAnsi="Times" w:cs="Times New Roman"/>
          <w:sz w:val="24"/>
          <w:szCs w:val="24"/>
        </w:rPr>
        <w:t xml:space="preserve"> considerable experience in both ophthalmic pathology and cytolo</w:t>
      </w:r>
      <w:r w:rsidR="006C0C89" w:rsidRPr="006D3D53">
        <w:rPr>
          <w:rFonts w:ascii="Times" w:hAnsi="Times" w:cs="Times New Roman"/>
          <w:sz w:val="24"/>
          <w:szCs w:val="24"/>
        </w:rPr>
        <w:t>gy</w:t>
      </w:r>
      <w:r w:rsidR="005C4433" w:rsidRPr="006D3D53">
        <w:rPr>
          <w:rFonts w:ascii="Times" w:hAnsi="Times" w:cs="Times New Roman"/>
          <w:sz w:val="24"/>
          <w:szCs w:val="24"/>
        </w:rPr>
        <w:t>, and additional immunocy</w:t>
      </w:r>
      <w:r w:rsidR="00CF749E" w:rsidRPr="006D3D53">
        <w:rPr>
          <w:rFonts w:ascii="Times" w:hAnsi="Times" w:cs="Times New Roman"/>
          <w:sz w:val="24"/>
          <w:szCs w:val="24"/>
        </w:rPr>
        <w:t>tology or molecular diagnostics</w:t>
      </w:r>
      <w:r w:rsidR="005C4433" w:rsidRPr="006D3D53">
        <w:rPr>
          <w:rFonts w:ascii="Times" w:hAnsi="Times" w:cs="Times New Roman"/>
          <w:sz w:val="24"/>
          <w:szCs w:val="24"/>
        </w:rPr>
        <w:t xml:space="preserve"> in some cases</w:t>
      </w:r>
      <w:r w:rsidRPr="006D3D53">
        <w:rPr>
          <w:rFonts w:ascii="Times" w:hAnsi="Times" w:cs="Times New Roman"/>
          <w:sz w:val="24"/>
          <w:szCs w:val="24"/>
        </w:rPr>
        <w:t xml:space="preserve">. </w:t>
      </w:r>
      <w:r w:rsidR="006B4E97" w:rsidRPr="006D3D53">
        <w:rPr>
          <w:rFonts w:ascii="Times" w:hAnsi="Times" w:cs="Times New Roman"/>
          <w:sz w:val="24"/>
          <w:szCs w:val="24"/>
        </w:rPr>
        <w:t xml:space="preserve">Possible complications </w:t>
      </w:r>
      <w:r w:rsidR="001D71F0" w:rsidRPr="006D3D53">
        <w:rPr>
          <w:rFonts w:ascii="Times" w:hAnsi="Times" w:cs="Times New Roman"/>
          <w:sz w:val="24"/>
          <w:szCs w:val="24"/>
        </w:rPr>
        <w:t>of FNAB</w:t>
      </w:r>
      <w:r w:rsidR="00CC552E" w:rsidRPr="006D3D53">
        <w:rPr>
          <w:rFonts w:ascii="Times" w:hAnsi="Times" w:cs="Times New Roman"/>
          <w:sz w:val="24"/>
          <w:szCs w:val="24"/>
        </w:rPr>
        <w:t xml:space="preserve"> </w:t>
      </w:r>
      <w:r w:rsidR="006B4E97" w:rsidRPr="006D3D53">
        <w:rPr>
          <w:rFonts w:ascii="Times" w:hAnsi="Times" w:cs="Times New Roman"/>
          <w:sz w:val="24"/>
          <w:szCs w:val="24"/>
        </w:rPr>
        <w:t>include haemorrhage, infection</w:t>
      </w:r>
      <w:r w:rsidR="007D680B" w:rsidRPr="006D3D53">
        <w:rPr>
          <w:rFonts w:ascii="Times" w:hAnsi="Times" w:cs="Times New Roman"/>
          <w:sz w:val="24"/>
          <w:szCs w:val="24"/>
        </w:rPr>
        <w:t>, inadequate biopsy requiring additional incisional biopsy,</w:t>
      </w:r>
      <w:r w:rsidR="006B4E97" w:rsidRPr="006D3D53">
        <w:rPr>
          <w:rFonts w:ascii="Times" w:hAnsi="Times" w:cs="Times New Roman"/>
          <w:sz w:val="24"/>
          <w:szCs w:val="24"/>
        </w:rPr>
        <w:t xml:space="preserve"> and tumor seeding along the FNAB route.</w:t>
      </w:r>
    </w:p>
    <w:p w:rsidR="00D40F54" w:rsidRPr="006D3D53" w:rsidRDefault="00E07213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  <w:r w:rsidRPr="006D3D53">
        <w:rPr>
          <w:rFonts w:ascii="Times" w:hAnsi="Times" w:cs="Times New Roman"/>
          <w:sz w:val="24"/>
          <w:szCs w:val="24"/>
        </w:rPr>
        <w:t>If a lacrimal malignancy</w:t>
      </w:r>
      <w:r w:rsidR="00D40F54" w:rsidRPr="006D3D53">
        <w:rPr>
          <w:rFonts w:ascii="Times" w:hAnsi="Times" w:cs="Times New Roman"/>
          <w:sz w:val="24"/>
          <w:szCs w:val="24"/>
        </w:rPr>
        <w:t xml:space="preserve"> is suspected</w:t>
      </w:r>
      <w:r w:rsidRPr="006D3D53">
        <w:rPr>
          <w:rFonts w:ascii="Times" w:hAnsi="Times" w:cs="Times New Roman"/>
          <w:sz w:val="24"/>
          <w:szCs w:val="24"/>
        </w:rPr>
        <w:t xml:space="preserve"> a full systemic workup </w:t>
      </w:r>
      <w:r w:rsidR="00CC552E" w:rsidRPr="006D3D53">
        <w:rPr>
          <w:rFonts w:ascii="Times" w:hAnsi="Times" w:cs="Times New Roman"/>
          <w:sz w:val="24"/>
          <w:szCs w:val="24"/>
        </w:rPr>
        <w:t xml:space="preserve">is required, including further </w:t>
      </w:r>
      <w:r w:rsidRPr="006D3D53">
        <w:rPr>
          <w:rFonts w:ascii="Times" w:hAnsi="Times" w:cs="Times New Roman"/>
          <w:sz w:val="24"/>
          <w:szCs w:val="24"/>
        </w:rPr>
        <w:t>physical examination,</w:t>
      </w:r>
      <w:r w:rsidRPr="006D3D53">
        <w:rPr>
          <w:rFonts w:ascii="Times" w:hAnsi="Times" w:cs="Times New Roman"/>
          <w:sz w:val="24"/>
          <w:szCs w:val="24"/>
          <w:lang w:val="en-US"/>
        </w:rPr>
        <w:t xml:space="preserve"> hematological</w:t>
      </w:r>
      <w:r w:rsidRPr="006D3D53">
        <w:rPr>
          <w:rFonts w:ascii="Times" w:hAnsi="Times" w:cs="Times New Roman"/>
          <w:sz w:val="24"/>
          <w:szCs w:val="24"/>
        </w:rPr>
        <w:t xml:space="preserve"> tests </w:t>
      </w:r>
      <w:r w:rsidR="007515B8" w:rsidRPr="006D3D53">
        <w:rPr>
          <w:rFonts w:ascii="Times" w:hAnsi="Times" w:cs="Times New Roman"/>
          <w:sz w:val="24"/>
          <w:szCs w:val="24"/>
        </w:rPr>
        <w:t>(</w:t>
      </w:r>
      <w:r w:rsidR="00E73AD6" w:rsidRPr="006D3D53">
        <w:rPr>
          <w:rFonts w:ascii="Times" w:hAnsi="Times" w:cs="Times New Roman"/>
          <w:sz w:val="24"/>
          <w:szCs w:val="24"/>
        </w:rPr>
        <w:t xml:space="preserve">complete blood count, routine </w:t>
      </w:r>
      <w:r w:rsidR="007515B8" w:rsidRPr="006D3D53">
        <w:rPr>
          <w:rFonts w:ascii="Times" w:hAnsi="Times" w:cs="Times New Roman"/>
          <w:sz w:val="24"/>
          <w:szCs w:val="24"/>
        </w:rPr>
        <w:t>biochemistry</w:t>
      </w:r>
      <w:r w:rsidR="00E73AD6" w:rsidRPr="006D3D53">
        <w:rPr>
          <w:rFonts w:ascii="Times" w:hAnsi="Times" w:cs="Times New Roman"/>
          <w:sz w:val="24"/>
          <w:szCs w:val="24"/>
        </w:rPr>
        <w:t>, lactate dehydrogenase, carcin</w:t>
      </w:r>
      <w:r w:rsidR="00CA55C7" w:rsidRPr="006D3D53">
        <w:rPr>
          <w:rFonts w:ascii="Times" w:hAnsi="Times" w:cs="Times New Roman"/>
          <w:sz w:val="24"/>
          <w:szCs w:val="24"/>
        </w:rPr>
        <w:t>oembryonic antigen</w:t>
      </w:r>
      <w:r w:rsidR="00E73AD6" w:rsidRPr="006D3D53">
        <w:rPr>
          <w:rFonts w:ascii="Times" w:hAnsi="Times" w:cs="Times New Roman"/>
          <w:sz w:val="24"/>
          <w:szCs w:val="24"/>
        </w:rPr>
        <w:t xml:space="preserve">) </w:t>
      </w:r>
      <w:r w:rsidRPr="006D3D53">
        <w:rPr>
          <w:rFonts w:ascii="Times" w:hAnsi="Times" w:cs="Times New Roman"/>
          <w:sz w:val="24"/>
          <w:szCs w:val="24"/>
        </w:rPr>
        <w:t>and CT chest and abdomen.</w:t>
      </w:r>
    </w:p>
    <w:p w:rsidR="00812EA3" w:rsidRPr="006D3D53" w:rsidRDefault="00812EA3" w:rsidP="00C8571A">
      <w:pPr>
        <w:spacing w:after="0" w:line="480" w:lineRule="auto"/>
        <w:rPr>
          <w:rFonts w:ascii="Times" w:hAnsi="Times" w:cs="Times New Roman"/>
          <w:b/>
          <w:sz w:val="24"/>
          <w:szCs w:val="24"/>
        </w:rPr>
      </w:pPr>
    </w:p>
    <w:p w:rsidR="00525482" w:rsidRPr="006D3D53" w:rsidRDefault="00CB0DC2" w:rsidP="00C8571A">
      <w:pPr>
        <w:spacing w:after="0" w:line="480" w:lineRule="auto"/>
        <w:rPr>
          <w:rFonts w:ascii="Times" w:hAnsi="Times" w:cs="Times New Roman"/>
          <w:b/>
          <w:sz w:val="24"/>
          <w:szCs w:val="24"/>
        </w:rPr>
      </w:pPr>
      <w:r w:rsidRPr="006D3D53">
        <w:rPr>
          <w:rFonts w:ascii="Times" w:hAnsi="Times" w:cs="Times New Roman"/>
          <w:b/>
          <w:sz w:val="24"/>
          <w:szCs w:val="24"/>
        </w:rPr>
        <w:t>Pat</w:t>
      </w:r>
      <w:r w:rsidR="00DA7E3F" w:rsidRPr="006D3D53">
        <w:rPr>
          <w:rFonts w:ascii="Times" w:hAnsi="Times" w:cs="Times New Roman"/>
          <w:b/>
          <w:sz w:val="24"/>
          <w:szCs w:val="24"/>
        </w:rPr>
        <w:t>hological features</w:t>
      </w:r>
    </w:p>
    <w:p w:rsidR="00045FFA" w:rsidRPr="006D3D53" w:rsidRDefault="00B85EC8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  <w:r w:rsidRPr="006D3D53">
        <w:rPr>
          <w:rFonts w:ascii="Times" w:hAnsi="Times" w:cs="Times New Roman"/>
          <w:sz w:val="24"/>
          <w:szCs w:val="24"/>
        </w:rPr>
        <w:t>Lacrimal sac tumors can be simplified into epithelial and non</w:t>
      </w:r>
      <w:r w:rsidR="00C07BA0" w:rsidRPr="006D3D53">
        <w:rPr>
          <w:rFonts w:ascii="Times" w:hAnsi="Times" w:cs="Times New Roman"/>
          <w:sz w:val="24"/>
          <w:szCs w:val="24"/>
        </w:rPr>
        <w:t xml:space="preserve"> </w:t>
      </w:r>
      <w:r w:rsidRPr="006D3D53">
        <w:rPr>
          <w:rFonts w:ascii="Times" w:hAnsi="Times" w:cs="Times New Roman"/>
          <w:sz w:val="24"/>
          <w:szCs w:val="24"/>
        </w:rPr>
        <w:t xml:space="preserve">epithelial subtypes.  </w:t>
      </w:r>
      <w:r w:rsidR="003E4F02" w:rsidRPr="006D3D53">
        <w:rPr>
          <w:rFonts w:ascii="Times" w:hAnsi="Times" w:cs="Times New Roman"/>
          <w:sz w:val="24"/>
          <w:szCs w:val="24"/>
        </w:rPr>
        <w:t>E</w:t>
      </w:r>
      <w:r w:rsidR="000D49F8" w:rsidRPr="006D3D53">
        <w:rPr>
          <w:rFonts w:ascii="Times" w:hAnsi="Times" w:cs="Times New Roman"/>
          <w:sz w:val="24"/>
          <w:szCs w:val="24"/>
        </w:rPr>
        <w:t xml:space="preserve">pithelial </w:t>
      </w:r>
      <w:r w:rsidR="00090828" w:rsidRPr="006D3D53">
        <w:rPr>
          <w:rFonts w:ascii="Times" w:hAnsi="Times" w:cs="Times New Roman"/>
          <w:sz w:val="24"/>
          <w:szCs w:val="24"/>
        </w:rPr>
        <w:t>tumors account for 6</w:t>
      </w:r>
      <w:r w:rsidR="000D49F8" w:rsidRPr="006D3D53">
        <w:rPr>
          <w:rFonts w:ascii="Times" w:hAnsi="Times" w:cs="Times New Roman"/>
          <w:sz w:val="24"/>
          <w:szCs w:val="24"/>
        </w:rPr>
        <w:t>0</w:t>
      </w:r>
      <w:r w:rsidR="003E4F02" w:rsidRPr="006D3D53">
        <w:rPr>
          <w:rFonts w:ascii="Times" w:hAnsi="Times" w:cs="Times New Roman"/>
          <w:sz w:val="24"/>
          <w:szCs w:val="24"/>
        </w:rPr>
        <w:t>–</w:t>
      </w:r>
      <w:r w:rsidR="00045FFA" w:rsidRPr="006D3D53">
        <w:rPr>
          <w:rFonts w:ascii="Times" w:hAnsi="Times" w:cs="Times New Roman"/>
          <w:sz w:val="24"/>
          <w:szCs w:val="24"/>
        </w:rPr>
        <w:t>94% of lacrimal sac tumors</w:t>
      </w:r>
      <w:r w:rsidR="003E4F02" w:rsidRPr="006D3D53">
        <w:rPr>
          <w:rFonts w:ascii="Times" w:hAnsi="Times" w:cs="Times New Roman"/>
          <w:sz w:val="24"/>
          <w:szCs w:val="24"/>
        </w:rPr>
        <w:t xml:space="preserve">.  </w:t>
      </w:r>
      <w:r w:rsidR="00045FFA" w:rsidRPr="006D3D53">
        <w:rPr>
          <w:rFonts w:ascii="Times" w:hAnsi="Times" w:cs="Times New Roman"/>
          <w:sz w:val="24"/>
          <w:szCs w:val="24"/>
        </w:rPr>
        <w:t xml:space="preserve"> Non</w:t>
      </w:r>
      <w:r w:rsidR="00C07BA0" w:rsidRPr="006D3D53">
        <w:rPr>
          <w:rFonts w:ascii="Times" w:hAnsi="Times" w:cs="Times New Roman"/>
          <w:sz w:val="24"/>
          <w:szCs w:val="24"/>
        </w:rPr>
        <w:t xml:space="preserve"> </w:t>
      </w:r>
      <w:r w:rsidR="00045FFA" w:rsidRPr="006D3D53">
        <w:rPr>
          <w:rFonts w:ascii="Times" w:hAnsi="Times" w:cs="Times New Roman"/>
          <w:sz w:val="24"/>
          <w:szCs w:val="24"/>
        </w:rPr>
        <w:t>epithelial tumors</w:t>
      </w:r>
      <w:r w:rsidR="00460863" w:rsidRPr="006D3D53">
        <w:rPr>
          <w:rFonts w:ascii="Times" w:hAnsi="Times" w:cs="Times New Roman"/>
          <w:sz w:val="24"/>
          <w:szCs w:val="24"/>
        </w:rPr>
        <w:t>, as mentioned above,</w:t>
      </w:r>
      <w:r w:rsidR="00045FFA" w:rsidRPr="006D3D53">
        <w:rPr>
          <w:rFonts w:ascii="Times" w:hAnsi="Times" w:cs="Times New Roman"/>
          <w:sz w:val="24"/>
          <w:szCs w:val="24"/>
        </w:rPr>
        <w:t xml:space="preserve"> include: mesenchymal, lymphoproliferative, melanocytic and neural.</w:t>
      </w:r>
      <w:r w:rsidR="00CC51C5" w:rsidRPr="006D3D53">
        <w:rPr>
          <w:rFonts w:ascii="Times" w:hAnsi="Times" w:cs="Times New Roman"/>
          <w:sz w:val="24"/>
          <w:szCs w:val="24"/>
          <w:vertAlign w:val="superscript"/>
        </w:rPr>
        <w:t>2-19</w:t>
      </w:r>
      <w:r w:rsidR="00045FFA" w:rsidRPr="006D3D53">
        <w:rPr>
          <w:rFonts w:ascii="Times" w:hAnsi="Times" w:cs="Times New Roman"/>
          <w:sz w:val="24"/>
          <w:szCs w:val="24"/>
        </w:rPr>
        <w:t xml:space="preserve">  </w:t>
      </w:r>
    </w:p>
    <w:p w:rsidR="00045FFA" w:rsidRPr="006D3D53" w:rsidRDefault="00045FFA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</w:p>
    <w:p w:rsidR="00F17E62" w:rsidRPr="006D3D53" w:rsidRDefault="00045FFA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  <w:r w:rsidRPr="006D3D53">
        <w:rPr>
          <w:rFonts w:ascii="Times" w:hAnsi="Times" w:cs="Times New Roman"/>
          <w:i/>
          <w:sz w:val="24"/>
          <w:szCs w:val="24"/>
        </w:rPr>
        <w:t>Epithelial tumors</w:t>
      </w:r>
      <w:r w:rsidRPr="006D3D53">
        <w:rPr>
          <w:rFonts w:ascii="Times" w:hAnsi="Times" w:cs="Times New Roman"/>
          <w:sz w:val="24"/>
          <w:szCs w:val="24"/>
        </w:rPr>
        <w:t xml:space="preserve">: </w:t>
      </w:r>
      <w:r w:rsidR="00AE06F9" w:rsidRPr="006D3D53">
        <w:rPr>
          <w:rFonts w:ascii="Times" w:hAnsi="Times" w:cs="Times New Roman"/>
          <w:sz w:val="24"/>
          <w:szCs w:val="24"/>
        </w:rPr>
        <w:t>T</w:t>
      </w:r>
      <w:r w:rsidR="000E1940" w:rsidRPr="006D3D53">
        <w:rPr>
          <w:rFonts w:ascii="Times" w:hAnsi="Times" w:cs="Times New Roman"/>
          <w:sz w:val="24"/>
          <w:szCs w:val="24"/>
        </w:rPr>
        <w:t xml:space="preserve">he lacrimal sac </w:t>
      </w:r>
      <w:r w:rsidR="00962533" w:rsidRPr="006D3D53">
        <w:rPr>
          <w:rFonts w:ascii="Times" w:hAnsi="Times" w:cs="Times New Roman"/>
          <w:sz w:val="24"/>
          <w:szCs w:val="24"/>
        </w:rPr>
        <w:t xml:space="preserve">wall </w:t>
      </w:r>
      <w:r w:rsidR="00AE06F9" w:rsidRPr="006D3D53">
        <w:rPr>
          <w:rFonts w:ascii="Times" w:hAnsi="Times" w:cs="Times New Roman"/>
          <w:sz w:val="24"/>
          <w:szCs w:val="24"/>
        </w:rPr>
        <w:t>is lined by</w:t>
      </w:r>
      <w:r w:rsidR="000E1940" w:rsidRPr="006D3D53">
        <w:rPr>
          <w:rFonts w:ascii="Times" w:hAnsi="Times" w:cs="Times New Roman"/>
          <w:sz w:val="24"/>
          <w:szCs w:val="24"/>
        </w:rPr>
        <w:t xml:space="preserve"> pseudostratified columnar epithelium</w:t>
      </w:r>
      <w:r w:rsidR="00962533" w:rsidRPr="006D3D53">
        <w:rPr>
          <w:rFonts w:ascii="Times" w:hAnsi="Times" w:cs="Times New Roman"/>
          <w:sz w:val="24"/>
          <w:szCs w:val="24"/>
        </w:rPr>
        <w:t xml:space="preserve"> containing goblet cells and </w:t>
      </w:r>
      <w:r w:rsidR="006412AC" w:rsidRPr="006D3D53">
        <w:rPr>
          <w:rFonts w:ascii="Times" w:hAnsi="Times" w:cs="Times New Roman"/>
          <w:sz w:val="24"/>
          <w:szCs w:val="24"/>
        </w:rPr>
        <w:t>cilia,</w:t>
      </w:r>
      <w:r w:rsidR="000E1940" w:rsidRPr="006D3D53">
        <w:rPr>
          <w:rFonts w:ascii="Times" w:hAnsi="Times" w:cs="Times New Roman"/>
          <w:sz w:val="24"/>
          <w:szCs w:val="24"/>
        </w:rPr>
        <w:t xml:space="preserve"> i.e. the same as the upper respiratory tract.  </w:t>
      </w:r>
      <w:r w:rsidR="002275E3" w:rsidRPr="006D3D53">
        <w:rPr>
          <w:rFonts w:ascii="Times" w:hAnsi="Times" w:cs="Times New Roman"/>
          <w:sz w:val="24"/>
          <w:szCs w:val="24"/>
        </w:rPr>
        <w:t>Epithelial neoplasms of the lacrimal sac are hence similar to those found in the upper respiratory system</w:t>
      </w:r>
      <w:r w:rsidR="00AE06F9" w:rsidRPr="006D3D53">
        <w:rPr>
          <w:rFonts w:ascii="Times" w:hAnsi="Times" w:cs="Times New Roman"/>
          <w:sz w:val="24"/>
          <w:szCs w:val="24"/>
        </w:rPr>
        <w:t xml:space="preserve"> including the </w:t>
      </w:r>
      <w:r w:rsidR="006412AC" w:rsidRPr="006D3D53">
        <w:rPr>
          <w:rFonts w:ascii="Times" w:hAnsi="Times" w:cs="Times New Roman"/>
          <w:sz w:val="24"/>
          <w:szCs w:val="24"/>
        </w:rPr>
        <w:t>nasal and paranas</w:t>
      </w:r>
      <w:r w:rsidR="002F75E2" w:rsidRPr="006D3D53">
        <w:rPr>
          <w:rFonts w:ascii="Times" w:hAnsi="Times" w:cs="Times New Roman"/>
          <w:sz w:val="24"/>
          <w:szCs w:val="24"/>
        </w:rPr>
        <w:t>a</w:t>
      </w:r>
      <w:r w:rsidR="006412AC" w:rsidRPr="006D3D53">
        <w:rPr>
          <w:rFonts w:ascii="Times" w:hAnsi="Times" w:cs="Times New Roman"/>
          <w:sz w:val="24"/>
          <w:szCs w:val="24"/>
        </w:rPr>
        <w:t>l sinuses.</w:t>
      </w:r>
      <w:r w:rsidR="00CC51C5" w:rsidRPr="006D3D53">
        <w:rPr>
          <w:rFonts w:ascii="Times" w:hAnsi="Times" w:cs="Times New Roman"/>
          <w:sz w:val="24"/>
          <w:szCs w:val="24"/>
          <w:vertAlign w:val="superscript"/>
        </w:rPr>
        <w:t>1-4, 6-8, 15, 18</w:t>
      </w:r>
      <w:r w:rsidR="006412AC" w:rsidRPr="006D3D53">
        <w:rPr>
          <w:rFonts w:ascii="Times" w:hAnsi="Times" w:cs="Times New Roman"/>
          <w:sz w:val="24"/>
          <w:szCs w:val="24"/>
        </w:rPr>
        <w:t xml:space="preserve">  </w:t>
      </w:r>
      <w:r w:rsidR="003911B5" w:rsidRPr="006D3D53">
        <w:rPr>
          <w:rFonts w:ascii="Times" w:hAnsi="Times" w:cs="Times New Roman"/>
          <w:sz w:val="24"/>
          <w:szCs w:val="24"/>
        </w:rPr>
        <w:t xml:space="preserve">It has therefore been suggested that study of </w:t>
      </w:r>
      <w:r w:rsidR="002F75E2" w:rsidRPr="006D3D53">
        <w:rPr>
          <w:rFonts w:ascii="Times" w:hAnsi="Times" w:cs="Times New Roman"/>
          <w:sz w:val="24"/>
          <w:szCs w:val="24"/>
        </w:rPr>
        <w:t>the natural history of nasal tumo</w:t>
      </w:r>
      <w:r w:rsidR="003911B5" w:rsidRPr="006D3D53">
        <w:rPr>
          <w:rFonts w:ascii="Times" w:hAnsi="Times" w:cs="Times New Roman"/>
          <w:sz w:val="24"/>
          <w:szCs w:val="24"/>
        </w:rPr>
        <w:t>rs, which are less rare than lacrimal sac tumors, would help ascertain the malig</w:t>
      </w:r>
      <w:r w:rsidR="002F75E2" w:rsidRPr="006D3D53">
        <w:rPr>
          <w:rFonts w:ascii="Times" w:hAnsi="Times" w:cs="Times New Roman"/>
          <w:sz w:val="24"/>
          <w:szCs w:val="24"/>
        </w:rPr>
        <w:t>nant potentials of their lacrimal sac counterparts where it is much harder to fully draw conclusions due their rarity.</w:t>
      </w:r>
      <w:r w:rsidR="00CC51C5" w:rsidRPr="006D3D53">
        <w:rPr>
          <w:rFonts w:ascii="Times" w:hAnsi="Times" w:cs="Times New Roman"/>
          <w:sz w:val="24"/>
          <w:szCs w:val="24"/>
          <w:vertAlign w:val="superscript"/>
        </w:rPr>
        <w:t>2</w:t>
      </w:r>
      <w:r w:rsidR="002F75E2" w:rsidRPr="006D3D53">
        <w:rPr>
          <w:rFonts w:ascii="Times" w:hAnsi="Times" w:cs="Times New Roman"/>
          <w:sz w:val="24"/>
          <w:szCs w:val="24"/>
        </w:rPr>
        <w:t xml:space="preserve">  </w:t>
      </w:r>
      <w:r w:rsidR="00F17E62" w:rsidRPr="006D3D53">
        <w:rPr>
          <w:rFonts w:ascii="Times" w:hAnsi="Times" w:cs="Times New Roman"/>
          <w:sz w:val="24"/>
          <w:szCs w:val="24"/>
        </w:rPr>
        <w:t>The histopathological classification of epithelial tumors has been summarised in Table 1.</w:t>
      </w:r>
    </w:p>
    <w:p w:rsidR="00F17E62" w:rsidRPr="006D3D53" w:rsidRDefault="00F17E62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</w:p>
    <w:p w:rsidR="002275E3" w:rsidRPr="006D3D53" w:rsidRDefault="006412AC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  <w:r w:rsidRPr="006D3D53">
        <w:rPr>
          <w:rFonts w:ascii="Times" w:hAnsi="Times" w:cs="Times New Roman"/>
          <w:sz w:val="24"/>
          <w:szCs w:val="24"/>
        </w:rPr>
        <w:t>Benign tumors are</w:t>
      </w:r>
      <w:r w:rsidR="002275E3" w:rsidRPr="006D3D53">
        <w:rPr>
          <w:rFonts w:ascii="Times" w:hAnsi="Times" w:cs="Times New Roman"/>
          <w:sz w:val="24"/>
          <w:szCs w:val="24"/>
        </w:rPr>
        <w:t>: papillomas</w:t>
      </w:r>
      <w:r w:rsidRPr="006D3D53">
        <w:rPr>
          <w:rFonts w:ascii="Times" w:hAnsi="Times" w:cs="Times New Roman"/>
          <w:sz w:val="24"/>
          <w:szCs w:val="24"/>
        </w:rPr>
        <w:t xml:space="preserve"> (squamous, inverted, transitional cell or mixed/adenomatous)</w:t>
      </w:r>
      <w:r w:rsidR="002275E3" w:rsidRPr="006D3D53">
        <w:rPr>
          <w:rFonts w:ascii="Times" w:hAnsi="Times" w:cs="Times New Roman"/>
          <w:sz w:val="24"/>
          <w:szCs w:val="24"/>
        </w:rPr>
        <w:t xml:space="preserve">, </w:t>
      </w:r>
      <w:r w:rsidRPr="006D3D53">
        <w:rPr>
          <w:rFonts w:ascii="Times" w:hAnsi="Times" w:cs="Times New Roman"/>
          <w:sz w:val="24"/>
          <w:szCs w:val="24"/>
        </w:rPr>
        <w:t>oncocytomas (</w:t>
      </w:r>
      <w:r w:rsidR="00703A7F" w:rsidRPr="006D3D53">
        <w:rPr>
          <w:rFonts w:ascii="Times" w:hAnsi="Times" w:cs="Times New Roman"/>
          <w:sz w:val="24"/>
          <w:szCs w:val="24"/>
        </w:rPr>
        <w:t xml:space="preserve">~ 4% of all epithelial tumors; </w:t>
      </w:r>
      <w:r w:rsidRPr="006D3D53">
        <w:rPr>
          <w:rFonts w:ascii="Times" w:hAnsi="Times" w:cs="Times New Roman"/>
          <w:sz w:val="24"/>
          <w:szCs w:val="24"/>
        </w:rPr>
        <w:t>arise from oncocytes</w:t>
      </w:r>
      <w:r w:rsidR="00C745CF" w:rsidRPr="006D3D53">
        <w:rPr>
          <w:rFonts w:ascii="Times" w:hAnsi="Times" w:cs="Times New Roman"/>
          <w:sz w:val="24"/>
          <w:szCs w:val="24"/>
        </w:rPr>
        <w:t xml:space="preserve"> forming nests, chords or tubules</w:t>
      </w:r>
      <w:r w:rsidRPr="006D3D53">
        <w:rPr>
          <w:rFonts w:ascii="Times" w:hAnsi="Times" w:cs="Times New Roman"/>
          <w:sz w:val="24"/>
          <w:szCs w:val="24"/>
        </w:rPr>
        <w:t>), adenomas (</w:t>
      </w:r>
      <w:r w:rsidR="00703A7F" w:rsidRPr="006D3D53">
        <w:rPr>
          <w:rFonts w:ascii="Times" w:hAnsi="Times" w:cs="Times New Roman"/>
          <w:sz w:val="24"/>
          <w:szCs w:val="24"/>
        </w:rPr>
        <w:t xml:space="preserve">~ 2%; </w:t>
      </w:r>
      <w:r w:rsidRPr="006D3D53">
        <w:rPr>
          <w:rFonts w:ascii="Times" w:hAnsi="Times" w:cs="Times New Roman"/>
          <w:sz w:val="24"/>
          <w:szCs w:val="24"/>
        </w:rPr>
        <w:t>glandular epithelium) and cylindromas</w:t>
      </w:r>
      <w:r w:rsidR="00703A7F" w:rsidRPr="006D3D53">
        <w:rPr>
          <w:rFonts w:ascii="Times" w:hAnsi="Times" w:cs="Times New Roman"/>
          <w:sz w:val="24"/>
          <w:szCs w:val="24"/>
        </w:rPr>
        <w:t xml:space="preserve"> (&lt;1%)</w:t>
      </w:r>
      <w:r w:rsidR="00F17E62" w:rsidRPr="006D3D53">
        <w:rPr>
          <w:rFonts w:ascii="Times" w:hAnsi="Times" w:cs="Times New Roman"/>
          <w:sz w:val="24"/>
          <w:szCs w:val="24"/>
        </w:rPr>
        <w:t>.</w:t>
      </w:r>
      <w:r w:rsidR="00CC51C5" w:rsidRPr="006D3D53">
        <w:rPr>
          <w:rFonts w:ascii="Times" w:hAnsi="Times" w:cs="Times New Roman"/>
          <w:sz w:val="24"/>
          <w:szCs w:val="24"/>
          <w:vertAlign w:val="superscript"/>
        </w:rPr>
        <w:t xml:space="preserve">3-8, </w:t>
      </w:r>
      <w:r w:rsidR="00915A42" w:rsidRPr="006D3D53">
        <w:rPr>
          <w:rFonts w:ascii="Times" w:hAnsi="Times" w:cs="Times New Roman"/>
          <w:sz w:val="24"/>
          <w:szCs w:val="24"/>
          <w:vertAlign w:val="superscript"/>
        </w:rPr>
        <w:t>1</w:t>
      </w:r>
      <w:r w:rsidR="00CC51C5" w:rsidRPr="006D3D53">
        <w:rPr>
          <w:rFonts w:ascii="Times" w:hAnsi="Times" w:cs="Times New Roman"/>
          <w:sz w:val="24"/>
          <w:szCs w:val="24"/>
          <w:vertAlign w:val="superscript"/>
        </w:rPr>
        <w:t>0, 13-18, 21</w:t>
      </w:r>
    </w:p>
    <w:p w:rsidR="002275E3" w:rsidRPr="006D3D53" w:rsidRDefault="002275E3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</w:p>
    <w:p w:rsidR="007421E9" w:rsidRPr="006D3D53" w:rsidRDefault="001A25EE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  <w:r w:rsidRPr="006D3D53">
        <w:rPr>
          <w:rFonts w:ascii="Times" w:hAnsi="Times" w:cs="Times New Roman"/>
          <w:sz w:val="24"/>
          <w:szCs w:val="24"/>
        </w:rPr>
        <w:t xml:space="preserve">Papillomas are the most common benign </w:t>
      </w:r>
      <w:r w:rsidR="00F92B05" w:rsidRPr="006D3D53">
        <w:rPr>
          <w:rFonts w:ascii="Times" w:hAnsi="Times" w:cs="Times New Roman"/>
          <w:sz w:val="24"/>
          <w:szCs w:val="24"/>
        </w:rPr>
        <w:t xml:space="preserve">epithelial </w:t>
      </w:r>
      <w:r w:rsidRPr="006D3D53">
        <w:rPr>
          <w:rFonts w:ascii="Times" w:hAnsi="Times" w:cs="Times New Roman"/>
          <w:sz w:val="24"/>
          <w:szCs w:val="24"/>
        </w:rPr>
        <w:t>lesions reported</w:t>
      </w:r>
      <w:r w:rsidR="00703A7F" w:rsidRPr="006D3D53">
        <w:rPr>
          <w:rFonts w:ascii="Times" w:hAnsi="Times" w:cs="Times New Roman"/>
          <w:sz w:val="24"/>
          <w:szCs w:val="24"/>
        </w:rPr>
        <w:t xml:space="preserve"> (around 36% of all epithelial tumors)</w:t>
      </w:r>
      <w:r w:rsidR="00F92B05" w:rsidRPr="006D3D53">
        <w:rPr>
          <w:rFonts w:ascii="Times" w:hAnsi="Times" w:cs="Times New Roman"/>
          <w:sz w:val="24"/>
          <w:szCs w:val="24"/>
        </w:rPr>
        <w:t>, whilst the others are rare</w:t>
      </w:r>
      <w:r w:rsidRPr="006D3D53">
        <w:rPr>
          <w:rFonts w:ascii="Times" w:hAnsi="Times" w:cs="Times New Roman"/>
          <w:sz w:val="24"/>
          <w:szCs w:val="24"/>
        </w:rPr>
        <w:t xml:space="preserve">.  </w:t>
      </w:r>
      <w:r w:rsidR="00912974" w:rsidRPr="006D3D53">
        <w:rPr>
          <w:rFonts w:ascii="Times" w:hAnsi="Times" w:cs="Times New Roman"/>
          <w:sz w:val="24"/>
          <w:szCs w:val="24"/>
        </w:rPr>
        <w:t>They are believed to arise from pre-existing inflammation and t</w:t>
      </w:r>
      <w:r w:rsidRPr="006D3D53">
        <w:rPr>
          <w:rFonts w:ascii="Times" w:hAnsi="Times" w:cs="Times New Roman"/>
          <w:sz w:val="24"/>
          <w:szCs w:val="24"/>
        </w:rPr>
        <w:t xml:space="preserve">heir </w:t>
      </w:r>
      <w:r w:rsidR="003334CC" w:rsidRPr="006D3D53">
        <w:rPr>
          <w:rFonts w:ascii="Times" w:hAnsi="Times" w:cs="Times New Roman"/>
          <w:sz w:val="24"/>
          <w:szCs w:val="24"/>
        </w:rPr>
        <w:t xml:space="preserve">hyperplastic </w:t>
      </w:r>
      <w:r w:rsidRPr="006D3D53">
        <w:rPr>
          <w:rFonts w:ascii="Times" w:hAnsi="Times" w:cs="Times New Roman"/>
          <w:sz w:val="24"/>
          <w:szCs w:val="24"/>
        </w:rPr>
        <w:t>growth pattern may be exophytic (facing sac lumen) or endophytic (toward stroma of sac wall)</w:t>
      </w:r>
      <w:r w:rsidR="00F92B05" w:rsidRPr="006D3D53">
        <w:rPr>
          <w:rFonts w:ascii="Times" w:hAnsi="Times" w:cs="Times New Roman"/>
          <w:sz w:val="24"/>
          <w:szCs w:val="24"/>
        </w:rPr>
        <w:t xml:space="preserve">.  </w:t>
      </w:r>
      <w:r w:rsidRPr="006D3D53">
        <w:rPr>
          <w:rFonts w:ascii="Times" w:hAnsi="Times" w:cs="Times New Roman"/>
          <w:sz w:val="24"/>
          <w:szCs w:val="24"/>
        </w:rPr>
        <w:t xml:space="preserve"> </w:t>
      </w:r>
      <w:r w:rsidR="00F92B05" w:rsidRPr="006D3D53">
        <w:rPr>
          <w:rFonts w:ascii="Times" w:hAnsi="Times" w:cs="Times New Roman"/>
          <w:sz w:val="24"/>
          <w:szCs w:val="24"/>
        </w:rPr>
        <w:t>S</w:t>
      </w:r>
      <w:r w:rsidR="002275E3" w:rsidRPr="006D3D53">
        <w:rPr>
          <w:rFonts w:ascii="Times" w:hAnsi="Times" w:cs="Times New Roman"/>
          <w:sz w:val="24"/>
          <w:szCs w:val="24"/>
        </w:rPr>
        <w:t>quamous</w:t>
      </w:r>
      <w:r w:rsidR="00F92B05" w:rsidRPr="006D3D53">
        <w:rPr>
          <w:rFonts w:ascii="Times" w:hAnsi="Times" w:cs="Times New Roman"/>
          <w:sz w:val="24"/>
          <w:szCs w:val="24"/>
        </w:rPr>
        <w:t xml:space="preserve"> papillomas show acanthotic, stratified squamous epithelium with dyskeratosis on a thickened basement membrane</w:t>
      </w:r>
      <w:r w:rsidR="00A71E23" w:rsidRPr="006D3D53">
        <w:rPr>
          <w:rFonts w:ascii="Times" w:hAnsi="Times" w:cs="Times New Roman"/>
          <w:sz w:val="24"/>
          <w:szCs w:val="24"/>
        </w:rPr>
        <w:t xml:space="preserve"> (Fig. 1A &amp; 1B)</w:t>
      </w:r>
      <w:r w:rsidR="00F92B05" w:rsidRPr="006D3D53">
        <w:rPr>
          <w:rFonts w:ascii="Times" w:hAnsi="Times" w:cs="Times New Roman"/>
          <w:sz w:val="24"/>
          <w:szCs w:val="24"/>
        </w:rPr>
        <w:t>.</w:t>
      </w:r>
      <w:r w:rsidR="003334CC" w:rsidRPr="006D3D53">
        <w:rPr>
          <w:rFonts w:ascii="Times" w:hAnsi="Times" w:cs="Times New Roman"/>
          <w:sz w:val="24"/>
          <w:szCs w:val="24"/>
        </w:rPr>
        <w:t xml:space="preserve">  They may arise from persistent irritation </w:t>
      </w:r>
      <w:r w:rsidR="00460863" w:rsidRPr="006D3D53">
        <w:rPr>
          <w:rFonts w:ascii="Times" w:hAnsi="Times" w:cs="Times New Roman"/>
          <w:sz w:val="24"/>
          <w:szCs w:val="24"/>
        </w:rPr>
        <w:t xml:space="preserve">and </w:t>
      </w:r>
      <w:r w:rsidR="003334CC" w:rsidRPr="006D3D53">
        <w:rPr>
          <w:rFonts w:ascii="Times" w:hAnsi="Times" w:cs="Times New Roman"/>
          <w:sz w:val="24"/>
          <w:szCs w:val="24"/>
        </w:rPr>
        <w:t>t</w:t>
      </w:r>
      <w:r w:rsidR="00460863" w:rsidRPr="006D3D53">
        <w:rPr>
          <w:rFonts w:ascii="Times" w:hAnsi="Times" w:cs="Times New Roman"/>
          <w:sz w:val="24"/>
          <w:szCs w:val="24"/>
        </w:rPr>
        <w:t>hus cause</w:t>
      </w:r>
      <w:r w:rsidR="003334CC" w:rsidRPr="006D3D53">
        <w:rPr>
          <w:rFonts w:ascii="Times" w:hAnsi="Times" w:cs="Times New Roman"/>
          <w:sz w:val="24"/>
          <w:szCs w:val="24"/>
        </w:rPr>
        <w:t xml:space="preserve"> squamous metaplasia</w:t>
      </w:r>
      <w:r w:rsidR="0064290D" w:rsidRPr="006D3D53">
        <w:rPr>
          <w:rFonts w:ascii="Times" w:hAnsi="Times" w:cs="Times New Roman"/>
          <w:sz w:val="24"/>
          <w:szCs w:val="24"/>
        </w:rPr>
        <w:t>.</w:t>
      </w:r>
      <w:r w:rsidR="00F92B05" w:rsidRPr="006D3D53">
        <w:rPr>
          <w:rFonts w:ascii="Times" w:hAnsi="Times" w:cs="Times New Roman"/>
          <w:sz w:val="24"/>
          <w:szCs w:val="24"/>
        </w:rPr>
        <w:t xml:space="preserve"> </w:t>
      </w:r>
      <w:r w:rsidR="0064290D" w:rsidRPr="006D3D53">
        <w:rPr>
          <w:rFonts w:ascii="Times" w:hAnsi="Times" w:cs="Times New Roman"/>
          <w:sz w:val="24"/>
          <w:szCs w:val="24"/>
        </w:rPr>
        <w:t xml:space="preserve"> </w:t>
      </w:r>
      <w:r w:rsidR="00F92B05" w:rsidRPr="006D3D53">
        <w:rPr>
          <w:rFonts w:ascii="Times" w:hAnsi="Times" w:cs="Times New Roman"/>
          <w:sz w:val="24"/>
          <w:szCs w:val="24"/>
        </w:rPr>
        <w:t>T</w:t>
      </w:r>
      <w:r w:rsidR="002275E3" w:rsidRPr="006D3D53">
        <w:rPr>
          <w:rFonts w:ascii="Times" w:hAnsi="Times" w:cs="Times New Roman"/>
          <w:sz w:val="24"/>
          <w:szCs w:val="24"/>
        </w:rPr>
        <w:t xml:space="preserve">ransitional </w:t>
      </w:r>
      <w:r w:rsidR="00F92B05" w:rsidRPr="006D3D53">
        <w:rPr>
          <w:rFonts w:ascii="Times" w:hAnsi="Times" w:cs="Times New Roman"/>
          <w:sz w:val="24"/>
          <w:szCs w:val="24"/>
        </w:rPr>
        <w:t xml:space="preserve">cell papillomas </w:t>
      </w:r>
      <w:r w:rsidR="003852A0" w:rsidRPr="006D3D53">
        <w:rPr>
          <w:rFonts w:ascii="Times" w:hAnsi="Times" w:cs="Times New Roman"/>
          <w:sz w:val="24"/>
          <w:szCs w:val="24"/>
        </w:rPr>
        <w:t>are polypoid lesions retaining their stratified columnar epithelium with goblet cells and cilia</w:t>
      </w:r>
      <w:r w:rsidR="00A71E23" w:rsidRPr="006D3D53">
        <w:rPr>
          <w:rFonts w:ascii="Times" w:hAnsi="Times" w:cs="Times New Roman"/>
          <w:sz w:val="24"/>
          <w:szCs w:val="24"/>
        </w:rPr>
        <w:t xml:space="preserve"> (Fig. 1C &amp; 1D)</w:t>
      </w:r>
      <w:r w:rsidR="003852A0" w:rsidRPr="006D3D53">
        <w:rPr>
          <w:rFonts w:ascii="Times" w:hAnsi="Times" w:cs="Times New Roman"/>
          <w:sz w:val="24"/>
          <w:szCs w:val="24"/>
        </w:rPr>
        <w:t xml:space="preserve">, whereas mixed cell papillomas exhibit features of both types.  Papillomas have a tendency to recur </w:t>
      </w:r>
      <w:r w:rsidR="00B432EB" w:rsidRPr="006D3D53">
        <w:rPr>
          <w:rFonts w:ascii="Times" w:hAnsi="Times" w:cs="Times New Roman"/>
          <w:sz w:val="24"/>
          <w:szCs w:val="24"/>
        </w:rPr>
        <w:t xml:space="preserve">(10-40%) </w:t>
      </w:r>
      <w:r w:rsidR="003852A0" w:rsidRPr="006D3D53">
        <w:rPr>
          <w:rFonts w:ascii="Times" w:hAnsi="Times" w:cs="Times New Roman"/>
          <w:sz w:val="24"/>
          <w:szCs w:val="24"/>
        </w:rPr>
        <w:t>particularly the endophytic or ‘inverted’ type</w:t>
      </w:r>
      <w:r w:rsidR="00460863" w:rsidRPr="006D3D53">
        <w:rPr>
          <w:rFonts w:ascii="Times" w:hAnsi="Times" w:cs="Times New Roman"/>
          <w:sz w:val="24"/>
          <w:szCs w:val="24"/>
        </w:rPr>
        <w:t>,</w:t>
      </w:r>
      <w:r w:rsidR="003852A0" w:rsidRPr="006D3D53">
        <w:rPr>
          <w:rFonts w:ascii="Times" w:hAnsi="Times" w:cs="Times New Roman"/>
          <w:sz w:val="24"/>
          <w:szCs w:val="24"/>
        </w:rPr>
        <w:t xml:space="preserve"> which also have a higher rate of malignant transformation. </w:t>
      </w:r>
      <w:r w:rsidR="003334CC" w:rsidRPr="006D3D53">
        <w:rPr>
          <w:rFonts w:ascii="Times" w:hAnsi="Times" w:cs="Times New Roman"/>
          <w:sz w:val="24"/>
          <w:szCs w:val="24"/>
        </w:rPr>
        <w:t xml:space="preserve"> As cells undergo further de-differentiation</w:t>
      </w:r>
      <w:r w:rsidR="00F54BDF" w:rsidRPr="006D3D53">
        <w:rPr>
          <w:rFonts w:ascii="Times" w:hAnsi="Times" w:cs="Times New Roman"/>
          <w:sz w:val="24"/>
          <w:szCs w:val="24"/>
        </w:rPr>
        <w:t>/malignant degeneration</w:t>
      </w:r>
      <w:r w:rsidR="003334CC" w:rsidRPr="006D3D53">
        <w:rPr>
          <w:rFonts w:ascii="Times" w:hAnsi="Times" w:cs="Times New Roman"/>
          <w:sz w:val="24"/>
          <w:szCs w:val="24"/>
        </w:rPr>
        <w:t xml:space="preserve"> they lose their cilia and ability to secrete mucus.</w:t>
      </w:r>
      <w:r w:rsidR="00CC51C5" w:rsidRPr="006D3D53">
        <w:rPr>
          <w:rFonts w:ascii="Times" w:hAnsi="Times" w:cs="Times New Roman"/>
          <w:sz w:val="24"/>
          <w:szCs w:val="24"/>
          <w:vertAlign w:val="superscript"/>
        </w:rPr>
        <w:t>1-8, 10-15, 18</w:t>
      </w:r>
      <w:r w:rsidR="003852A0" w:rsidRPr="006D3D53">
        <w:rPr>
          <w:rFonts w:ascii="Times" w:hAnsi="Times" w:cs="Times New Roman"/>
          <w:sz w:val="24"/>
          <w:szCs w:val="24"/>
        </w:rPr>
        <w:t xml:space="preserve"> </w:t>
      </w:r>
      <w:r w:rsidR="003334CC" w:rsidRPr="006D3D53">
        <w:rPr>
          <w:rFonts w:ascii="Times" w:hAnsi="Times" w:cs="Times New Roman"/>
          <w:sz w:val="24"/>
          <w:szCs w:val="24"/>
        </w:rPr>
        <w:t xml:space="preserve"> </w:t>
      </w:r>
    </w:p>
    <w:p w:rsidR="007421E9" w:rsidRPr="006D3D53" w:rsidRDefault="007421E9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</w:p>
    <w:p w:rsidR="006959F2" w:rsidRPr="006D3D53" w:rsidRDefault="007421E9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  <w:r w:rsidRPr="006D3D53">
        <w:rPr>
          <w:rFonts w:ascii="Times" w:hAnsi="Times" w:cs="Times New Roman"/>
          <w:sz w:val="24"/>
          <w:szCs w:val="24"/>
        </w:rPr>
        <w:t xml:space="preserve">Malignant epithelial lesions or carcinomas are thought to </w:t>
      </w:r>
      <w:r w:rsidR="00042294" w:rsidRPr="006D3D53">
        <w:rPr>
          <w:rFonts w:ascii="Times" w:hAnsi="Times" w:cs="Times New Roman"/>
          <w:sz w:val="24"/>
          <w:szCs w:val="24"/>
        </w:rPr>
        <w:t xml:space="preserve">mainly </w:t>
      </w:r>
      <w:r w:rsidRPr="006D3D53">
        <w:rPr>
          <w:rFonts w:ascii="Times" w:hAnsi="Times" w:cs="Times New Roman"/>
          <w:sz w:val="24"/>
          <w:szCs w:val="24"/>
        </w:rPr>
        <w:t xml:space="preserve">arise </w:t>
      </w:r>
      <w:r w:rsidRPr="006D3D53">
        <w:rPr>
          <w:rFonts w:ascii="Times" w:hAnsi="Times" w:cs="Times New Roman"/>
          <w:i/>
          <w:sz w:val="24"/>
          <w:szCs w:val="24"/>
        </w:rPr>
        <w:t>de novo</w:t>
      </w:r>
      <w:r w:rsidR="00FB4BC8" w:rsidRPr="006D3D53">
        <w:rPr>
          <w:rFonts w:ascii="Times" w:hAnsi="Times" w:cs="Times New Roman"/>
          <w:sz w:val="24"/>
          <w:szCs w:val="24"/>
        </w:rPr>
        <w:t xml:space="preserve"> but can also arise</w:t>
      </w:r>
      <w:r w:rsidRPr="006D3D53">
        <w:rPr>
          <w:rFonts w:ascii="Times" w:hAnsi="Times" w:cs="Times New Roman"/>
          <w:sz w:val="24"/>
          <w:szCs w:val="24"/>
        </w:rPr>
        <w:t xml:space="preserve"> from a pre-existing papilloma.  Squamous </w:t>
      </w:r>
      <w:r w:rsidR="00147F80" w:rsidRPr="006D3D53">
        <w:rPr>
          <w:rFonts w:ascii="Times" w:hAnsi="Times" w:cs="Times New Roman"/>
          <w:sz w:val="24"/>
          <w:szCs w:val="24"/>
        </w:rPr>
        <w:t>cell carcinomas</w:t>
      </w:r>
      <w:r w:rsidR="0064290D" w:rsidRPr="006D3D53">
        <w:rPr>
          <w:rFonts w:ascii="Times" w:hAnsi="Times" w:cs="Times New Roman"/>
          <w:sz w:val="24"/>
          <w:szCs w:val="24"/>
        </w:rPr>
        <w:t xml:space="preserve"> (well-differentiated with keratin pearls or poorly differentiated)</w:t>
      </w:r>
      <w:r w:rsidR="00147F80" w:rsidRPr="006D3D53">
        <w:rPr>
          <w:rFonts w:ascii="Times" w:hAnsi="Times" w:cs="Times New Roman"/>
          <w:sz w:val="24"/>
          <w:szCs w:val="24"/>
        </w:rPr>
        <w:t xml:space="preserve"> are most frequently seen followed by </w:t>
      </w:r>
      <w:r w:rsidRPr="006D3D53">
        <w:rPr>
          <w:rFonts w:ascii="Times" w:hAnsi="Times" w:cs="Times New Roman"/>
          <w:sz w:val="24"/>
          <w:szCs w:val="24"/>
        </w:rPr>
        <w:t>transitional cell</w:t>
      </w:r>
      <w:r w:rsidR="00147F80" w:rsidRPr="006D3D53">
        <w:rPr>
          <w:rFonts w:ascii="Times" w:hAnsi="Times" w:cs="Times New Roman"/>
          <w:sz w:val="24"/>
          <w:szCs w:val="24"/>
        </w:rPr>
        <w:t xml:space="preserve"> carcinomas </w:t>
      </w:r>
      <w:r w:rsidR="0064290D" w:rsidRPr="006D3D53">
        <w:rPr>
          <w:rFonts w:ascii="Times" w:hAnsi="Times" w:cs="Times New Roman"/>
          <w:sz w:val="24"/>
          <w:szCs w:val="24"/>
        </w:rPr>
        <w:t xml:space="preserve">(papillary growth pattern of cylindrical epithelial cells) </w:t>
      </w:r>
      <w:r w:rsidRPr="006D3D53">
        <w:rPr>
          <w:rFonts w:ascii="Times" w:hAnsi="Times" w:cs="Times New Roman"/>
          <w:sz w:val="24"/>
          <w:szCs w:val="24"/>
        </w:rPr>
        <w:t>and show cells with pleomorphic nuclei, prominent nucleoli, mitotic figures</w:t>
      </w:r>
      <w:r w:rsidR="003043E5" w:rsidRPr="006D3D53">
        <w:rPr>
          <w:rFonts w:ascii="Times" w:hAnsi="Times" w:cs="Times New Roman"/>
          <w:sz w:val="24"/>
          <w:szCs w:val="24"/>
        </w:rPr>
        <w:t>, inflammatory cell infiltrate and</w:t>
      </w:r>
      <w:r w:rsidRPr="006D3D53">
        <w:rPr>
          <w:rFonts w:ascii="Times" w:hAnsi="Times" w:cs="Times New Roman"/>
          <w:sz w:val="24"/>
          <w:szCs w:val="24"/>
        </w:rPr>
        <w:t xml:space="preserve"> invasion/breach of the basemen</w:t>
      </w:r>
      <w:r w:rsidR="00147F80" w:rsidRPr="006D3D53">
        <w:rPr>
          <w:rFonts w:ascii="Times" w:hAnsi="Times" w:cs="Times New Roman"/>
          <w:sz w:val="24"/>
          <w:szCs w:val="24"/>
        </w:rPr>
        <w:t>t membrane.  Other malignancies</w:t>
      </w:r>
      <w:r w:rsidRPr="006D3D53">
        <w:rPr>
          <w:rFonts w:ascii="Times" w:hAnsi="Times" w:cs="Times New Roman"/>
          <w:sz w:val="24"/>
          <w:szCs w:val="24"/>
        </w:rPr>
        <w:t xml:space="preserve"> include: </w:t>
      </w:r>
      <w:r w:rsidR="00FB4BC8" w:rsidRPr="006D3D53">
        <w:rPr>
          <w:rFonts w:ascii="Times" w:hAnsi="Times" w:cs="Times New Roman"/>
          <w:sz w:val="24"/>
          <w:szCs w:val="24"/>
        </w:rPr>
        <w:t>adenocarcinomas; oncocytic adenocarcinomas (</w:t>
      </w:r>
      <w:r w:rsidR="00C745CF" w:rsidRPr="006D3D53">
        <w:rPr>
          <w:rFonts w:ascii="Times" w:hAnsi="Times" w:cs="Times New Roman"/>
          <w:sz w:val="24"/>
          <w:szCs w:val="24"/>
        </w:rPr>
        <w:t xml:space="preserve">large </w:t>
      </w:r>
      <w:r w:rsidR="00FB4BC8" w:rsidRPr="006D3D53">
        <w:rPr>
          <w:rFonts w:ascii="Times" w:hAnsi="Times" w:cs="Times New Roman"/>
          <w:sz w:val="24"/>
          <w:szCs w:val="24"/>
        </w:rPr>
        <w:t>oncocytic cells, with nuclear atypia, arranged in an infiltrative pseudoglandular pattern); mucoepidermoid carcinomas (</w:t>
      </w:r>
      <w:r w:rsidR="00DA3B2B" w:rsidRPr="006D3D53">
        <w:rPr>
          <w:rFonts w:ascii="Times" w:hAnsi="Times" w:cs="Times New Roman"/>
          <w:sz w:val="24"/>
          <w:szCs w:val="24"/>
        </w:rPr>
        <w:t>both epidermoid and mucus-secreting cells with mucin-filled spaces</w:t>
      </w:r>
      <w:r w:rsidR="00FB4BC8" w:rsidRPr="006D3D53">
        <w:rPr>
          <w:rFonts w:ascii="Times" w:hAnsi="Times" w:cs="Times New Roman"/>
          <w:sz w:val="24"/>
          <w:szCs w:val="24"/>
        </w:rPr>
        <w:t>); poorly differentiated adenocarcinomas</w:t>
      </w:r>
      <w:r w:rsidR="00DA7E3F" w:rsidRPr="006D3D53">
        <w:rPr>
          <w:rFonts w:ascii="Times" w:hAnsi="Times" w:cs="Times New Roman"/>
          <w:sz w:val="24"/>
          <w:szCs w:val="24"/>
        </w:rPr>
        <w:t xml:space="preserve">; </w:t>
      </w:r>
      <w:r w:rsidR="00FB4BC8" w:rsidRPr="006D3D53">
        <w:rPr>
          <w:rFonts w:ascii="Times" w:hAnsi="Times" w:cs="Times New Roman"/>
          <w:sz w:val="24"/>
          <w:szCs w:val="24"/>
        </w:rPr>
        <w:t>cystic a</w:t>
      </w:r>
      <w:r w:rsidR="002275E3" w:rsidRPr="006D3D53">
        <w:rPr>
          <w:rFonts w:ascii="Times" w:hAnsi="Times" w:cs="Times New Roman"/>
          <w:sz w:val="24"/>
          <w:szCs w:val="24"/>
        </w:rPr>
        <w:t>deno</w:t>
      </w:r>
      <w:r w:rsidR="00FB4BC8" w:rsidRPr="006D3D53">
        <w:rPr>
          <w:rFonts w:ascii="Times" w:hAnsi="Times" w:cs="Times New Roman"/>
          <w:sz w:val="24"/>
          <w:szCs w:val="24"/>
        </w:rPr>
        <w:t>id carcinomas</w:t>
      </w:r>
      <w:r w:rsidR="00DA3B2B" w:rsidRPr="006D3D53">
        <w:rPr>
          <w:rFonts w:ascii="Times" w:hAnsi="Times" w:cs="Times New Roman"/>
          <w:sz w:val="24"/>
          <w:szCs w:val="24"/>
        </w:rPr>
        <w:t xml:space="preserve"> (cribriform or basaloid pattern with aggregates of densely packed small malignant cells</w:t>
      </w:r>
      <w:r w:rsidR="00C745CF" w:rsidRPr="006D3D53">
        <w:rPr>
          <w:rFonts w:ascii="Times" w:hAnsi="Times" w:cs="Times New Roman"/>
          <w:sz w:val="24"/>
          <w:szCs w:val="24"/>
        </w:rPr>
        <w:t xml:space="preserve"> with hyperchromatic nuclei,</w:t>
      </w:r>
      <w:r w:rsidR="00DA3B2B" w:rsidRPr="006D3D53">
        <w:rPr>
          <w:rFonts w:ascii="Times" w:hAnsi="Times" w:cs="Times New Roman"/>
          <w:sz w:val="24"/>
          <w:szCs w:val="24"/>
        </w:rPr>
        <w:t xml:space="preserve"> and round cystic foci)</w:t>
      </w:r>
      <w:r w:rsidR="00DA7E3F" w:rsidRPr="006D3D53">
        <w:rPr>
          <w:rFonts w:ascii="Times" w:hAnsi="Times" w:cs="Times New Roman"/>
          <w:sz w:val="24"/>
          <w:szCs w:val="24"/>
        </w:rPr>
        <w:t>; and rarely basal cell carcinoma</w:t>
      </w:r>
      <w:r w:rsidR="00A71E23" w:rsidRPr="006D3D53">
        <w:rPr>
          <w:rFonts w:ascii="Times" w:hAnsi="Times" w:cs="Times New Roman"/>
          <w:sz w:val="24"/>
          <w:szCs w:val="24"/>
        </w:rPr>
        <w:t xml:space="preserve"> (Fig. 2)</w:t>
      </w:r>
      <w:r w:rsidR="00F54BDF" w:rsidRPr="006D3D53">
        <w:rPr>
          <w:rFonts w:ascii="Times" w:hAnsi="Times" w:cs="Times New Roman"/>
          <w:sz w:val="24"/>
          <w:szCs w:val="24"/>
        </w:rPr>
        <w:t>.</w:t>
      </w:r>
      <w:r w:rsidR="00CC51C5" w:rsidRPr="006D3D53">
        <w:rPr>
          <w:rFonts w:ascii="Times" w:hAnsi="Times" w:cs="Times New Roman"/>
          <w:sz w:val="24"/>
          <w:szCs w:val="24"/>
          <w:vertAlign w:val="superscript"/>
        </w:rPr>
        <w:t xml:space="preserve"> 1-8, 10-15, 18, 20-29</w:t>
      </w:r>
      <w:r w:rsidR="00CC51C5" w:rsidRPr="006D3D53">
        <w:rPr>
          <w:rFonts w:ascii="Times" w:hAnsi="Times" w:cs="Times New Roman"/>
          <w:sz w:val="24"/>
          <w:szCs w:val="24"/>
        </w:rPr>
        <w:t xml:space="preserve">  </w:t>
      </w:r>
    </w:p>
    <w:p w:rsidR="006959F2" w:rsidRPr="006D3D53" w:rsidRDefault="006959F2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</w:p>
    <w:p w:rsidR="006660C3" w:rsidRPr="006D3D53" w:rsidRDefault="00F54BDF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  <w:r w:rsidRPr="006D3D53">
        <w:rPr>
          <w:rFonts w:ascii="Times" w:hAnsi="Times" w:cs="Times New Roman"/>
          <w:sz w:val="24"/>
          <w:szCs w:val="24"/>
        </w:rPr>
        <w:t>Carcinomas have been quoted to have a recurrence rate of around 50% and mortality of 37</w:t>
      </w:r>
      <w:r w:rsidR="00CB0DC2" w:rsidRPr="006D3D53">
        <w:rPr>
          <w:rFonts w:ascii="Times" w:hAnsi="Times" w:cs="Times New Roman"/>
          <w:sz w:val="24"/>
          <w:szCs w:val="24"/>
        </w:rPr>
        <w:t>-100%</w:t>
      </w:r>
      <w:r w:rsidR="00042294" w:rsidRPr="006D3D53">
        <w:rPr>
          <w:rFonts w:ascii="Times" w:hAnsi="Times" w:cs="Times New Roman"/>
          <w:sz w:val="24"/>
          <w:szCs w:val="24"/>
        </w:rPr>
        <w:t xml:space="preserve"> (up to 100%</w:t>
      </w:r>
      <w:r w:rsidR="00CB0DC2" w:rsidRPr="006D3D53">
        <w:rPr>
          <w:rFonts w:ascii="Times" w:hAnsi="Times" w:cs="Times New Roman"/>
          <w:sz w:val="24"/>
          <w:szCs w:val="24"/>
        </w:rPr>
        <w:t xml:space="preserve"> in transitional cell carcinomas</w:t>
      </w:r>
      <w:r w:rsidR="00042294" w:rsidRPr="006D3D53">
        <w:rPr>
          <w:rFonts w:ascii="Times" w:hAnsi="Times" w:cs="Times New Roman"/>
          <w:sz w:val="24"/>
          <w:szCs w:val="24"/>
        </w:rPr>
        <w:t>)</w:t>
      </w:r>
      <w:r w:rsidR="00E3035B" w:rsidRPr="006D3D53">
        <w:rPr>
          <w:rFonts w:ascii="Times" w:hAnsi="Times" w:cs="Times New Roman"/>
          <w:sz w:val="24"/>
          <w:szCs w:val="24"/>
        </w:rPr>
        <w:t xml:space="preserve"> despite treatment</w:t>
      </w:r>
      <w:r w:rsidR="00CB0DC2" w:rsidRPr="006D3D53">
        <w:rPr>
          <w:rFonts w:ascii="Times" w:hAnsi="Times" w:cs="Times New Roman"/>
          <w:sz w:val="24"/>
          <w:szCs w:val="24"/>
        </w:rPr>
        <w:t>, with mortality increasing with recurrence.</w:t>
      </w:r>
      <w:r w:rsidR="007E5C3D" w:rsidRPr="006D3D53">
        <w:rPr>
          <w:rFonts w:ascii="Times" w:hAnsi="Times" w:cs="Times New Roman"/>
          <w:sz w:val="24"/>
          <w:szCs w:val="24"/>
        </w:rPr>
        <w:t xml:space="preserve">  </w:t>
      </w:r>
      <w:r w:rsidR="00A30E8C" w:rsidRPr="006D3D53">
        <w:rPr>
          <w:rFonts w:ascii="Times" w:hAnsi="Times" w:cs="Times New Roman"/>
          <w:sz w:val="24"/>
          <w:szCs w:val="24"/>
        </w:rPr>
        <w:t>Lacrimal sac tumors most frequently spread by infiltration into</w:t>
      </w:r>
      <w:r w:rsidR="00A30E8C" w:rsidRPr="006D3D53">
        <w:rPr>
          <w:rFonts w:ascii="Times" w:hAnsi="Times" w:cs="Times New Roman"/>
          <w:sz w:val="24"/>
          <w:szCs w:val="24"/>
          <w:lang w:val="en-US"/>
        </w:rPr>
        <w:t xml:space="preserve"> neighboring</w:t>
      </w:r>
      <w:r w:rsidR="00A30E8C" w:rsidRPr="006D3D53">
        <w:rPr>
          <w:rFonts w:ascii="Times" w:hAnsi="Times" w:cs="Times New Roman"/>
          <w:sz w:val="24"/>
          <w:szCs w:val="24"/>
        </w:rPr>
        <w:t xml:space="preserve"> structures.  S</w:t>
      </w:r>
      <w:r w:rsidR="007E5C3D" w:rsidRPr="006D3D53">
        <w:rPr>
          <w:rFonts w:ascii="Times" w:hAnsi="Times" w:cs="Times New Roman"/>
          <w:sz w:val="24"/>
          <w:szCs w:val="24"/>
        </w:rPr>
        <w:t xml:space="preserve">pread via the </w:t>
      </w:r>
      <w:r w:rsidR="00A30E8C" w:rsidRPr="006D3D53">
        <w:rPr>
          <w:rFonts w:ascii="Times" w:hAnsi="Times" w:cs="Times New Roman"/>
          <w:sz w:val="24"/>
          <w:szCs w:val="24"/>
        </w:rPr>
        <w:t>l</w:t>
      </w:r>
      <w:r w:rsidR="007E5C3D" w:rsidRPr="006D3D53">
        <w:rPr>
          <w:rFonts w:ascii="Times" w:hAnsi="Times" w:cs="Times New Roman"/>
          <w:sz w:val="24"/>
          <w:szCs w:val="24"/>
        </w:rPr>
        <w:t>ymphatics to</w:t>
      </w:r>
      <w:r w:rsidR="009559EB" w:rsidRPr="006D3D53">
        <w:rPr>
          <w:rFonts w:ascii="Times" w:hAnsi="Times" w:cs="Times New Roman"/>
          <w:sz w:val="24"/>
          <w:szCs w:val="24"/>
        </w:rPr>
        <w:t xml:space="preserve"> </w:t>
      </w:r>
      <w:r w:rsidR="00460863" w:rsidRPr="006D3D53">
        <w:rPr>
          <w:rFonts w:ascii="Times" w:hAnsi="Times" w:cs="Times New Roman"/>
          <w:sz w:val="24"/>
          <w:szCs w:val="24"/>
        </w:rPr>
        <w:t xml:space="preserve">the </w:t>
      </w:r>
      <w:r w:rsidR="009559EB" w:rsidRPr="006D3D53">
        <w:rPr>
          <w:rFonts w:ascii="Times" w:hAnsi="Times" w:cs="Times New Roman"/>
          <w:sz w:val="24"/>
          <w:szCs w:val="24"/>
        </w:rPr>
        <w:t>preauricular, submandibular or</w:t>
      </w:r>
      <w:r w:rsidR="007E5C3D" w:rsidRPr="006D3D53">
        <w:rPr>
          <w:rFonts w:ascii="Times" w:hAnsi="Times" w:cs="Times New Roman"/>
          <w:sz w:val="24"/>
          <w:szCs w:val="24"/>
        </w:rPr>
        <w:t xml:space="preserve"> cervical lymph nodes</w:t>
      </w:r>
      <w:r w:rsidR="00A30E8C" w:rsidRPr="006D3D53">
        <w:rPr>
          <w:rFonts w:ascii="Times" w:hAnsi="Times" w:cs="Times New Roman"/>
          <w:sz w:val="24"/>
          <w:szCs w:val="24"/>
        </w:rPr>
        <w:t xml:space="preserve"> </w:t>
      </w:r>
      <w:r w:rsidR="009559EB" w:rsidRPr="006D3D53">
        <w:rPr>
          <w:rFonts w:ascii="Times" w:hAnsi="Times" w:cs="Times New Roman"/>
          <w:sz w:val="24"/>
          <w:szCs w:val="24"/>
        </w:rPr>
        <w:t>has been demonstrated in less than a third of malignant cases and distant</w:t>
      </w:r>
      <w:r w:rsidR="009559EB" w:rsidRPr="006D3D53">
        <w:rPr>
          <w:rFonts w:ascii="Times" w:hAnsi="Times" w:cs="Times New Roman"/>
          <w:sz w:val="24"/>
          <w:szCs w:val="24"/>
          <w:lang w:val="en-US"/>
        </w:rPr>
        <w:t xml:space="preserve"> hematogenous</w:t>
      </w:r>
      <w:r w:rsidR="009559EB" w:rsidRPr="006D3D53">
        <w:rPr>
          <w:rFonts w:ascii="Times" w:hAnsi="Times" w:cs="Times New Roman"/>
          <w:sz w:val="24"/>
          <w:szCs w:val="24"/>
        </w:rPr>
        <w:t xml:space="preserve"> metastases to lung and oesophagus in advanced cases.</w:t>
      </w:r>
      <w:r w:rsidR="005436D0" w:rsidRPr="006D3D53">
        <w:rPr>
          <w:rFonts w:ascii="Times" w:hAnsi="Times" w:cs="Times New Roman"/>
          <w:sz w:val="24"/>
          <w:szCs w:val="24"/>
        </w:rPr>
        <w:t xml:space="preserve">  Metastases to the bone and skin have also been </w:t>
      </w:r>
      <w:r w:rsidR="00347BAB" w:rsidRPr="006D3D53">
        <w:rPr>
          <w:rFonts w:ascii="Times" w:hAnsi="Times" w:cs="Times New Roman"/>
          <w:sz w:val="24"/>
          <w:szCs w:val="24"/>
        </w:rPr>
        <w:t>reported.</w:t>
      </w:r>
      <w:r w:rsidR="00CC51C5" w:rsidRPr="006D3D53">
        <w:rPr>
          <w:rFonts w:ascii="Times" w:hAnsi="Times" w:cs="Times New Roman"/>
          <w:sz w:val="24"/>
          <w:szCs w:val="24"/>
          <w:vertAlign w:val="superscript"/>
        </w:rPr>
        <w:t xml:space="preserve"> 2-8, 10-15, 18, 20</w:t>
      </w:r>
      <w:r w:rsidR="00CC51C5" w:rsidRPr="006D3D53">
        <w:rPr>
          <w:rFonts w:ascii="Times" w:hAnsi="Times" w:cs="Times New Roman"/>
          <w:sz w:val="24"/>
          <w:szCs w:val="24"/>
        </w:rPr>
        <w:t xml:space="preserve">  </w:t>
      </w:r>
      <w:r w:rsidR="00ED4C23" w:rsidRPr="006D3D53">
        <w:rPr>
          <w:rFonts w:ascii="Times" w:hAnsi="Times" w:cs="Times New Roman"/>
          <w:sz w:val="24"/>
          <w:szCs w:val="24"/>
        </w:rPr>
        <w:t>Development of metastases</w:t>
      </w:r>
      <w:r w:rsidR="00166CE3" w:rsidRPr="006D3D53">
        <w:rPr>
          <w:rFonts w:ascii="Times" w:hAnsi="Times" w:cs="Times New Roman"/>
          <w:sz w:val="24"/>
          <w:szCs w:val="24"/>
        </w:rPr>
        <w:t xml:space="preserve"> was found to be associated with higher tumor staging and larger tumor size.</w:t>
      </w:r>
      <w:r w:rsidR="00CC51C5" w:rsidRPr="006D3D53">
        <w:rPr>
          <w:rFonts w:ascii="Times" w:hAnsi="Times" w:cs="Times New Roman"/>
          <w:sz w:val="24"/>
          <w:szCs w:val="24"/>
          <w:vertAlign w:val="superscript"/>
        </w:rPr>
        <w:t>19</w:t>
      </w:r>
    </w:p>
    <w:p w:rsidR="00042294" w:rsidRPr="006D3D53" w:rsidRDefault="00042294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</w:p>
    <w:p w:rsidR="006660C3" w:rsidRPr="006D3D53" w:rsidRDefault="00042294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  <w:r w:rsidRPr="006D3D53">
        <w:rPr>
          <w:rFonts w:ascii="Times" w:hAnsi="Times" w:cs="Times New Roman"/>
          <w:sz w:val="24"/>
          <w:szCs w:val="24"/>
        </w:rPr>
        <w:t xml:space="preserve">The human </w:t>
      </w:r>
      <w:r w:rsidRPr="006D3D53">
        <w:rPr>
          <w:rFonts w:ascii="Times" w:hAnsi="Times" w:cs="Times New Roman"/>
          <w:i/>
          <w:sz w:val="24"/>
          <w:szCs w:val="24"/>
        </w:rPr>
        <w:t>Papillomaviru</w:t>
      </w:r>
      <w:r w:rsidR="0004550C" w:rsidRPr="006D3D53">
        <w:rPr>
          <w:rFonts w:ascii="Times" w:hAnsi="Times" w:cs="Times New Roman"/>
          <w:i/>
          <w:sz w:val="24"/>
          <w:szCs w:val="24"/>
        </w:rPr>
        <w:t>s</w:t>
      </w:r>
      <w:r w:rsidR="0004550C" w:rsidRPr="006D3D53">
        <w:rPr>
          <w:rFonts w:ascii="Times" w:hAnsi="Times" w:cs="Times New Roman"/>
          <w:sz w:val="24"/>
          <w:szCs w:val="24"/>
        </w:rPr>
        <w:t xml:space="preserve"> (HPV)</w:t>
      </w:r>
      <w:r w:rsidR="00460863" w:rsidRPr="006D3D53">
        <w:rPr>
          <w:rFonts w:ascii="Times" w:hAnsi="Times" w:cs="Times New Roman"/>
          <w:sz w:val="24"/>
          <w:szCs w:val="24"/>
        </w:rPr>
        <w:t>, notably low risk HPV-6, and-11,</w:t>
      </w:r>
      <w:r w:rsidR="0004550C" w:rsidRPr="006D3D53">
        <w:rPr>
          <w:rFonts w:ascii="Times" w:hAnsi="Times" w:cs="Times New Roman"/>
          <w:sz w:val="24"/>
          <w:szCs w:val="24"/>
        </w:rPr>
        <w:t xml:space="preserve"> has been found associated with squamous cell papillomas whereas infection with </w:t>
      </w:r>
      <w:r w:rsidRPr="006D3D53">
        <w:rPr>
          <w:rFonts w:ascii="Times" w:hAnsi="Times" w:cs="Times New Roman"/>
          <w:sz w:val="24"/>
          <w:szCs w:val="24"/>
        </w:rPr>
        <w:t xml:space="preserve">high risk </w:t>
      </w:r>
      <w:r w:rsidR="003911B5" w:rsidRPr="006D3D53">
        <w:rPr>
          <w:rFonts w:ascii="Times" w:hAnsi="Times" w:cs="Times New Roman"/>
          <w:sz w:val="24"/>
          <w:szCs w:val="24"/>
        </w:rPr>
        <w:t>HPV-16 and-18 has</w:t>
      </w:r>
      <w:r w:rsidR="0004550C" w:rsidRPr="006D3D53">
        <w:rPr>
          <w:rFonts w:ascii="Times" w:hAnsi="Times" w:cs="Times New Roman"/>
          <w:sz w:val="24"/>
          <w:szCs w:val="24"/>
        </w:rPr>
        <w:t xml:space="preserve"> been demonstrated in squamous cell carcinomas of the lacrimal sac.</w:t>
      </w:r>
      <w:r w:rsidR="003911B5" w:rsidRPr="006D3D53">
        <w:rPr>
          <w:rFonts w:ascii="Times" w:hAnsi="Times" w:cs="Times New Roman"/>
          <w:sz w:val="24"/>
          <w:szCs w:val="24"/>
        </w:rPr>
        <w:t xml:space="preserve">  Hence HPV has been implicated as a cause of epithelial lacrimal sac neoplasms similar to cervical neoplasia.</w:t>
      </w:r>
      <w:r w:rsidR="00CC51C5" w:rsidRPr="006D3D53">
        <w:rPr>
          <w:rFonts w:ascii="Times" w:hAnsi="Times" w:cs="Times New Roman"/>
          <w:sz w:val="24"/>
          <w:szCs w:val="24"/>
          <w:vertAlign w:val="superscript"/>
        </w:rPr>
        <w:t>30-31</w:t>
      </w:r>
    </w:p>
    <w:p w:rsidR="006959F2" w:rsidRPr="006D3D53" w:rsidRDefault="006959F2">
      <w:pPr>
        <w:rPr>
          <w:rFonts w:ascii="Times" w:hAnsi="Times" w:cs="Times New Roman"/>
          <w:sz w:val="24"/>
          <w:szCs w:val="24"/>
        </w:rPr>
      </w:pPr>
      <w:r w:rsidRPr="006D3D53">
        <w:rPr>
          <w:rFonts w:ascii="Times" w:hAnsi="Times" w:cs="Times New Roman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Y="1118"/>
        <w:tblW w:w="0" w:type="auto"/>
        <w:tblBorders>
          <w:insideV w:val="none" w:sz="0" w:space="0" w:color="auto"/>
        </w:tblBorders>
        <w:tblLook w:val="04A0"/>
      </w:tblPr>
      <w:tblGrid>
        <w:gridCol w:w="5261"/>
      </w:tblGrid>
      <w:tr w:rsidR="00703A7F" w:rsidRPr="006D3D53">
        <w:tc>
          <w:tcPr>
            <w:tcW w:w="5261" w:type="dxa"/>
            <w:shd w:val="clear" w:color="auto" w:fill="D9D9D9" w:themeFill="background1" w:themeFillShade="D9"/>
          </w:tcPr>
          <w:p w:rsidR="00703A7F" w:rsidRPr="006D3D53" w:rsidRDefault="00703A7F" w:rsidP="006959F2">
            <w:pPr>
              <w:rPr>
                <w:rFonts w:ascii="Times" w:hAnsi="Times" w:cs="Times New Roman"/>
                <w:sz w:val="24"/>
                <w:szCs w:val="24"/>
              </w:rPr>
            </w:pPr>
            <w:r w:rsidRPr="006D3D53">
              <w:rPr>
                <w:rFonts w:ascii="Times" w:hAnsi="Times" w:cs="Times New Roman"/>
                <w:sz w:val="24"/>
                <w:szCs w:val="24"/>
              </w:rPr>
              <w:t xml:space="preserve">Benign: </w:t>
            </w:r>
          </w:p>
        </w:tc>
      </w:tr>
      <w:tr w:rsidR="00703A7F" w:rsidRPr="006D3D53">
        <w:tc>
          <w:tcPr>
            <w:tcW w:w="5261" w:type="dxa"/>
          </w:tcPr>
          <w:p w:rsidR="00703A7F" w:rsidRPr="006D3D53" w:rsidRDefault="00703A7F" w:rsidP="006959F2">
            <w:pPr>
              <w:rPr>
                <w:rFonts w:ascii="Times" w:hAnsi="Times" w:cs="Times New Roman"/>
                <w:sz w:val="24"/>
                <w:szCs w:val="24"/>
              </w:rPr>
            </w:pPr>
            <w:r w:rsidRPr="006D3D53">
              <w:rPr>
                <w:rFonts w:ascii="Times" w:hAnsi="Times" w:cs="Times New Roman"/>
                <w:sz w:val="24"/>
                <w:szCs w:val="24"/>
              </w:rPr>
              <w:t>Papilloma (squamous, transitional or mixed)</w:t>
            </w:r>
          </w:p>
          <w:p w:rsidR="00703A7F" w:rsidRPr="006D3D53" w:rsidRDefault="00703A7F" w:rsidP="006959F2">
            <w:pPr>
              <w:rPr>
                <w:rFonts w:ascii="Times" w:hAnsi="Times" w:cs="Times New Roman"/>
                <w:sz w:val="24"/>
                <w:szCs w:val="24"/>
              </w:rPr>
            </w:pPr>
            <w:r w:rsidRPr="006D3D53">
              <w:rPr>
                <w:rFonts w:ascii="Times" w:hAnsi="Times" w:cs="Times New Roman"/>
                <w:sz w:val="24"/>
                <w:szCs w:val="24"/>
              </w:rPr>
              <w:t xml:space="preserve">Oncocytoma </w:t>
            </w:r>
          </w:p>
          <w:p w:rsidR="00703A7F" w:rsidRPr="006D3D53" w:rsidRDefault="00703A7F" w:rsidP="006959F2">
            <w:pPr>
              <w:rPr>
                <w:rFonts w:ascii="Times" w:hAnsi="Times" w:cs="Times New Roman"/>
                <w:sz w:val="24"/>
                <w:szCs w:val="24"/>
              </w:rPr>
            </w:pPr>
            <w:r w:rsidRPr="006D3D53">
              <w:rPr>
                <w:rFonts w:ascii="Times" w:hAnsi="Times" w:cs="Times New Roman"/>
                <w:sz w:val="24"/>
                <w:szCs w:val="24"/>
              </w:rPr>
              <w:t>Adenoma (mixed tumor)</w:t>
            </w:r>
          </w:p>
          <w:p w:rsidR="00703A7F" w:rsidRPr="006D3D53" w:rsidRDefault="00703A7F" w:rsidP="006959F2">
            <w:pPr>
              <w:rPr>
                <w:rFonts w:ascii="Times" w:hAnsi="Times" w:cs="Times New Roman"/>
                <w:sz w:val="24"/>
                <w:szCs w:val="24"/>
              </w:rPr>
            </w:pPr>
            <w:r w:rsidRPr="006D3D53">
              <w:rPr>
                <w:rFonts w:ascii="Times" w:hAnsi="Times" w:cs="Times New Roman"/>
                <w:sz w:val="24"/>
                <w:szCs w:val="24"/>
              </w:rPr>
              <w:t>Cylindroma</w:t>
            </w:r>
          </w:p>
          <w:p w:rsidR="00703A7F" w:rsidRPr="006D3D53" w:rsidRDefault="00703A7F" w:rsidP="006959F2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703A7F" w:rsidRPr="006D3D53">
        <w:tc>
          <w:tcPr>
            <w:tcW w:w="5261" w:type="dxa"/>
            <w:shd w:val="clear" w:color="auto" w:fill="D9D9D9" w:themeFill="background1" w:themeFillShade="D9"/>
          </w:tcPr>
          <w:p w:rsidR="00703A7F" w:rsidRPr="006D3D53" w:rsidRDefault="00703A7F" w:rsidP="006959F2">
            <w:pPr>
              <w:rPr>
                <w:rFonts w:ascii="Times" w:hAnsi="Times" w:cs="Times New Roman"/>
                <w:sz w:val="24"/>
                <w:szCs w:val="24"/>
              </w:rPr>
            </w:pPr>
            <w:r w:rsidRPr="006D3D53">
              <w:rPr>
                <w:rFonts w:ascii="Times" w:hAnsi="Times" w:cs="Times New Roman"/>
                <w:sz w:val="24"/>
                <w:szCs w:val="24"/>
              </w:rPr>
              <w:t>Malignant:</w:t>
            </w:r>
          </w:p>
        </w:tc>
      </w:tr>
      <w:tr w:rsidR="00703A7F" w:rsidRPr="006D3D53">
        <w:tc>
          <w:tcPr>
            <w:tcW w:w="5261" w:type="dxa"/>
          </w:tcPr>
          <w:p w:rsidR="00703A7F" w:rsidRPr="006D3D53" w:rsidRDefault="00703A7F" w:rsidP="006959F2">
            <w:pPr>
              <w:rPr>
                <w:rFonts w:ascii="Times" w:hAnsi="Times" w:cs="Times New Roman"/>
                <w:sz w:val="24"/>
                <w:szCs w:val="24"/>
              </w:rPr>
            </w:pPr>
            <w:r w:rsidRPr="006D3D53">
              <w:rPr>
                <w:rFonts w:ascii="Times" w:hAnsi="Times" w:cs="Times New Roman"/>
                <w:sz w:val="24"/>
                <w:szCs w:val="24"/>
              </w:rPr>
              <w:t xml:space="preserve">Squamous cell carcinoma </w:t>
            </w:r>
          </w:p>
          <w:p w:rsidR="00703A7F" w:rsidRPr="006D3D53" w:rsidRDefault="00703A7F" w:rsidP="006959F2">
            <w:pPr>
              <w:rPr>
                <w:rFonts w:ascii="Times" w:hAnsi="Times" w:cs="Times New Roman"/>
                <w:sz w:val="24"/>
                <w:szCs w:val="24"/>
              </w:rPr>
            </w:pPr>
            <w:r w:rsidRPr="006D3D53">
              <w:rPr>
                <w:rFonts w:ascii="Times" w:hAnsi="Times" w:cs="Times New Roman"/>
                <w:sz w:val="24"/>
                <w:szCs w:val="24"/>
              </w:rPr>
              <w:t xml:space="preserve">Transitional cell carcinoma </w:t>
            </w:r>
          </w:p>
          <w:p w:rsidR="00703A7F" w:rsidRPr="006D3D53" w:rsidRDefault="00703A7F" w:rsidP="001C5B47">
            <w:pPr>
              <w:rPr>
                <w:rFonts w:ascii="Times" w:hAnsi="Times" w:cs="Times New Roman"/>
                <w:sz w:val="24"/>
                <w:szCs w:val="24"/>
              </w:rPr>
            </w:pPr>
            <w:r w:rsidRPr="006D3D53">
              <w:rPr>
                <w:rFonts w:ascii="Times" w:hAnsi="Times" w:cs="Times New Roman"/>
                <w:sz w:val="24"/>
                <w:szCs w:val="24"/>
              </w:rPr>
              <w:t>Adenocarcinoma</w:t>
            </w:r>
          </w:p>
          <w:p w:rsidR="00703A7F" w:rsidRPr="006D3D53" w:rsidRDefault="00703A7F" w:rsidP="001C5B47">
            <w:pPr>
              <w:rPr>
                <w:rFonts w:ascii="Times" w:hAnsi="Times" w:cs="Times New Roman"/>
                <w:sz w:val="24"/>
                <w:szCs w:val="24"/>
              </w:rPr>
            </w:pPr>
            <w:r w:rsidRPr="006D3D53">
              <w:rPr>
                <w:rFonts w:ascii="Times" w:hAnsi="Times" w:cs="Times New Roman"/>
                <w:sz w:val="24"/>
                <w:szCs w:val="24"/>
              </w:rPr>
              <w:t>Oncocytic adenocarcinoma</w:t>
            </w:r>
          </w:p>
          <w:p w:rsidR="00703A7F" w:rsidRPr="006D3D53" w:rsidRDefault="00703A7F" w:rsidP="001C5B47">
            <w:pPr>
              <w:rPr>
                <w:rFonts w:ascii="Times" w:hAnsi="Times" w:cs="Times New Roman"/>
                <w:sz w:val="24"/>
                <w:szCs w:val="24"/>
              </w:rPr>
            </w:pPr>
            <w:r w:rsidRPr="006D3D53">
              <w:rPr>
                <w:rFonts w:ascii="Times" w:hAnsi="Times" w:cs="Times New Roman"/>
                <w:sz w:val="24"/>
                <w:szCs w:val="24"/>
              </w:rPr>
              <w:t>Mucoepidermoid carcinoma</w:t>
            </w:r>
          </w:p>
          <w:p w:rsidR="00703A7F" w:rsidRPr="006D3D53" w:rsidRDefault="00703A7F" w:rsidP="001C5B47">
            <w:pPr>
              <w:rPr>
                <w:rFonts w:ascii="Times" w:hAnsi="Times" w:cs="Times New Roman"/>
                <w:sz w:val="24"/>
                <w:szCs w:val="24"/>
              </w:rPr>
            </w:pPr>
            <w:r w:rsidRPr="006D3D53">
              <w:rPr>
                <w:rFonts w:ascii="Times" w:hAnsi="Times" w:cs="Times New Roman"/>
                <w:sz w:val="24"/>
                <w:szCs w:val="24"/>
              </w:rPr>
              <w:t xml:space="preserve">Poorly differentiated adenocarcinoma </w:t>
            </w:r>
          </w:p>
          <w:p w:rsidR="00703A7F" w:rsidRPr="006D3D53" w:rsidRDefault="00703A7F" w:rsidP="001C5B47">
            <w:pPr>
              <w:rPr>
                <w:rFonts w:ascii="Times" w:hAnsi="Times" w:cs="Times New Roman"/>
                <w:sz w:val="24"/>
                <w:szCs w:val="24"/>
              </w:rPr>
            </w:pPr>
            <w:r w:rsidRPr="006D3D53">
              <w:rPr>
                <w:rFonts w:ascii="Times" w:hAnsi="Times" w:cs="Times New Roman"/>
                <w:sz w:val="24"/>
                <w:szCs w:val="24"/>
              </w:rPr>
              <w:t>Adenoid cystic carcinoma</w:t>
            </w:r>
          </w:p>
          <w:p w:rsidR="00703A7F" w:rsidRPr="006D3D53" w:rsidRDefault="00703A7F" w:rsidP="001C5B47">
            <w:pPr>
              <w:rPr>
                <w:rFonts w:ascii="Times" w:hAnsi="Times" w:cs="Times New Roman"/>
                <w:sz w:val="24"/>
                <w:szCs w:val="24"/>
              </w:rPr>
            </w:pPr>
            <w:r w:rsidRPr="006D3D53">
              <w:rPr>
                <w:rFonts w:ascii="Times" w:hAnsi="Times" w:cs="Times New Roman"/>
                <w:sz w:val="24"/>
                <w:szCs w:val="24"/>
              </w:rPr>
              <w:t>Basal cell carcinoma</w:t>
            </w:r>
          </w:p>
        </w:tc>
      </w:tr>
    </w:tbl>
    <w:p w:rsidR="0097653F" w:rsidRPr="006D3D53" w:rsidRDefault="0097653F">
      <w:pPr>
        <w:rPr>
          <w:rFonts w:ascii="Times" w:hAnsi="Times" w:cs="Times New Roman"/>
          <w:sz w:val="24"/>
          <w:szCs w:val="24"/>
        </w:rPr>
      </w:pPr>
      <w:r w:rsidRPr="006D3D53">
        <w:rPr>
          <w:rFonts w:ascii="Times" w:hAnsi="Times" w:cs="Times New Roman"/>
          <w:sz w:val="24"/>
          <w:szCs w:val="24"/>
        </w:rPr>
        <w:t>Table 1: Histopathological classification of epithelial tumors of the lacrima</w:t>
      </w:r>
      <w:r w:rsidR="006959F2" w:rsidRPr="006D3D53">
        <w:rPr>
          <w:rFonts w:ascii="Times" w:hAnsi="Times" w:cs="Times New Roman"/>
          <w:sz w:val="24"/>
          <w:szCs w:val="24"/>
        </w:rPr>
        <w:t>l</w:t>
      </w:r>
      <w:r w:rsidRPr="006D3D53">
        <w:rPr>
          <w:rFonts w:ascii="Times" w:hAnsi="Times" w:cs="Times New Roman"/>
          <w:sz w:val="24"/>
          <w:szCs w:val="24"/>
        </w:rPr>
        <w:t xml:space="preserve"> sac</w:t>
      </w:r>
      <w:r w:rsidR="006959F2" w:rsidRPr="006D3D53">
        <w:rPr>
          <w:rFonts w:ascii="Times" w:hAnsi="Times" w:cs="Times New Roman"/>
          <w:sz w:val="24"/>
          <w:szCs w:val="24"/>
        </w:rPr>
        <w:t>.</w:t>
      </w:r>
      <w:r w:rsidRPr="006D3D53">
        <w:rPr>
          <w:rFonts w:ascii="Times" w:hAnsi="Times" w:cs="Times New Roman"/>
          <w:sz w:val="24"/>
          <w:szCs w:val="24"/>
        </w:rPr>
        <w:br w:type="page"/>
      </w:r>
    </w:p>
    <w:p w:rsidR="008E6E55" w:rsidRPr="006D3D53" w:rsidRDefault="00912240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  <w:r w:rsidRPr="006D3D53">
        <w:rPr>
          <w:rFonts w:ascii="Times" w:hAnsi="Times" w:cs="Times New Roman"/>
          <w:i/>
          <w:sz w:val="24"/>
          <w:szCs w:val="24"/>
        </w:rPr>
        <w:t>Non</w:t>
      </w:r>
      <w:r w:rsidR="000D4F06" w:rsidRPr="006D3D53">
        <w:rPr>
          <w:rFonts w:ascii="Times" w:hAnsi="Times" w:cs="Times New Roman"/>
          <w:i/>
          <w:sz w:val="24"/>
          <w:szCs w:val="24"/>
        </w:rPr>
        <w:t xml:space="preserve"> </w:t>
      </w:r>
      <w:r w:rsidRPr="006D3D53">
        <w:rPr>
          <w:rFonts w:ascii="Times" w:hAnsi="Times" w:cs="Times New Roman"/>
          <w:i/>
          <w:sz w:val="24"/>
          <w:szCs w:val="24"/>
        </w:rPr>
        <w:t>epithelial tumors:</w:t>
      </w:r>
      <w:r w:rsidRPr="006D3D53">
        <w:rPr>
          <w:rFonts w:ascii="Times" w:hAnsi="Times" w:cs="Times New Roman"/>
          <w:sz w:val="24"/>
          <w:szCs w:val="24"/>
        </w:rPr>
        <w:t xml:space="preserve"> </w:t>
      </w:r>
      <w:r w:rsidR="00C72077" w:rsidRPr="006D3D53">
        <w:rPr>
          <w:rFonts w:ascii="Times" w:hAnsi="Times" w:cs="Times New Roman"/>
          <w:sz w:val="24"/>
          <w:szCs w:val="24"/>
        </w:rPr>
        <w:t>Thes</w:t>
      </w:r>
      <w:r w:rsidR="00D41E23" w:rsidRPr="006D3D53">
        <w:rPr>
          <w:rFonts w:ascii="Times" w:hAnsi="Times" w:cs="Times New Roman"/>
          <w:sz w:val="24"/>
          <w:szCs w:val="24"/>
        </w:rPr>
        <w:t>e tumors are rare</w:t>
      </w:r>
      <w:r w:rsidR="005A2445" w:rsidRPr="006D3D53">
        <w:rPr>
          <w:rFonts w:ascii="Times" w:hAnsi="Times" w:cs="Times New Roman"/>
          <w:sz w:val="24"/>
          <w:szCs w:val="24"/>
        </w:rPr>
        <w:t xml:space="preserve"> and constitute up to 25% of lacrimal sac tumors</w:t>
      </w:r>
      <w:r w:rsidR="00D41E23" w:rsidRPr="006D3D53">
        <w:rPr>
          <w:rFonts w:ascii="Times" w:hAnsi="Times" w:cs="Times New Roman"/>
          <w:sz w:val="24"/>
          <w:szCs w:val="24"/>
        </w:rPr>
        <w:t>.</w:t>
      </w:r>
      <w:r w:rsidR="00C72077" w:rsidRPr="006D3D53">
        <w:rPr>
          <w:rFonts w:ascii="Times" w:hAnsi="Times" w:cs="Times New Roman"/>
          <w:sz w:val="24"/>
          <w:szCs w:val="24"/>
        </w:rPr>
        <w:t xml:space="preserve">  </w:t>
      </w:r>
      <w:r w:rsidR="003B6DE9" w:rsidRPr="006D3D53">
        <w:rPr>
          <w:rFonts w:ascii="Times" w:hAnsi="Times" w:cs="Times New Roman"/>
          <w:sz w:val="24"/>
          <w:szCs w:val="24"/>
        </w:rPr>
        <w:t>A</w:t>
      </w:r>
      <w:r w:rsidR="005A2445" w:rsidRPr="006D3D53">
        <w:rPr>
          <w:rFonts w:ascii="Times" w:hAnsi="Times" w:cs="Times New Roman"/>
          <w:sz w:val="24"/>
          <w:szCs w:val="24"/>
        </w:rPr>
        <w:t xml:space="preserve">pproximately 12-14% are mesenchymal tumors, such as: fibrous histiocytoma (most common type, </w:t>
      </w:r>
      <w:r w:rsidR="00E60EB1" w:rsidRPr="006D3D53">
        <w:rPr>
          <w:rFonts w:ascii="Times" w:hAnsi="Times" w:cs="Times New Roman"/>
          <w:sz w:val="24"/>
          <w:szCs w:val="24"/>
        </w:rPr>
        <w:t>mean age of patients 34 years</w:t>
      </w:r>
      <w:r w:rsidR="008B5467" w:rsidRPr="006D3D53">
        <w:rPr>
          <w:rFonts w:ascii="Times" w:hAnsi="Times" w:cs="Times New Roman"/>
          <w:sz w:val="24"/>
          <w:szCs w:val="24"/>
        </w:rPr>
        <w:t>; spindle-shaped fibroblasts and plump histiocytes</w:t>
      </w:r>
      <w:r w:rsidR="00E60EB1" w:rsidRPr="006D3D53">
        <w:rPr>
          <w:rFonts w:ascii="Times" w:hAnsi="Times" w:cs="Times New Roman"/>
          <w:sz w:val="24"/>
          <w:szCs w:val="24"/>
        </w:rPr>
        <w:t>); fibroma;</w:t>
      </w:r>
      <w:r w:rsidR="00E60EB1" w:rsidRPr="006D3D53">
        <w:rPr>
          <w:rFonts w:ascii="Times" w:hAnsi="Times" w:cs="Times New Roman"/>
          <w:sz w:val="24"/>
          <w:szCs w:val="24"/>
          <w:lang w:val="en-US"/>
        </w:rPr>
        <w:t xml:space="preserve"> hemangioma</w:t>
      </w:r>
      <w:r w:rsidR="00E60EB1" w:rsidRPr="006D3D53">
        <w:rPr>
          <w:rFonts w:ascii="Times" w:hAnsi="Times" w:cs="Times New Roman"/>
          <w:sz w:val="24"/>
          <w:szCs w:val="24"/>
        </w:rPr>
        <w:t>; hemangiopericytoma</w:t>
      </w:r>
      <w:r w:rsidR="00A9311A" w:rsidRPr="006D3D53">
        <w:rPr>
          <w:rFonts w:ascii="Times" w:hAnsi="Times" w:cs="Times New Roman"/>
          <w:sz w:val="24"/>
          <w:szCs w:val="24"/>
        </w:rPr>
        <w:t xml:space="preserve"> (10</w:t>
      </w:r>
      <w:r w:rsidR="00A10C1F" w:rsidRPr="006D3D53">
        <w:rPr>
          <w:rFonts w:ascii="Times" w:hAnsi="Times" w:cs="Times New Roman"/>
          <w:sz w:val="24"/>
          <w:szCs w:val="24"/>
        </w:rPr>
        <w:t xml:space="preserve"> cases reported </w:t>
      </w:r>
      <w:r w:rsidR="00A9311A" w:rsidRPr="006D3D53">
        <w:rPr>
          <w:rFonts w:ascii="Times" w:hAnsi="Times" w:cs="Times New Roman"/>
          <w:sz w:val="24"/>
          <w:szCs w:val="24"/>
        </w:rPr>
        <w:t xml:space="preserve">in literature </w:t>
      </w:r>
      <w:r w:rsidR="00A10C1F" w:rsidRPr="006D3D53">
        <w:rPr>
          <w:rFonts w:ascii="Times" w:hAnsi="Times" w:cs="Times New Roman"/>
          <w:sz w:val="24"/>
          <w:szCs w:val="24"/>
        </w:rPr>
        <w:t>so far</w:t>
      </w:r>
      <w:r w:rsidR="00D50EF7" w:rsidRPr="006D3D53">
        <w:rPr>
          <w:rFonts w:ascii="Times" w:hAnsi="Times" w:cs="Times New Roman"/>
          <w:sz w:val="24"/>
          <w:szCs w:val="24"/>
        </w:rPr>
        <w:t xml:space="preserve"> </w:t>
      </w:r>
      <w:r w:rsidR="0014224C" w:rsidRPr="006D3D53">
        <w:rPr>
          <w:rFonts w:ascii="Times" w:hAnsi="Times" w:cs="Times New Roman"/>
          <w:sz w:val="24"/>
          <w:szCs w:val="24"/>
        </w:rPr>
        <w:t>with unpredictable malignant potential</w:t>
      </w:r>
      <w:r w:rsidR="00B37240" w:rsidRPr="006D3D53">
        <w:rPr>
          <w:rFonts w:ascii="Times" w:hAnsi="Times" w:cs="Times New Roman"/>
          <w:sz w:val="24"/>
          <w:szCs w:val="24"/>
        </w:rPr>
        <w:t xml:space="preserve">; </w:t>
      </w:r>
      <w:r w:rsidR="008B5467" w:rsidRPr="006D3D53">
        <w:rPr>
          <w:rFonts w:ascii="Times" w:hAnsi="Times" w:cs="Times New Roman"/>
          <w:sz w:val="24"/>
          <w:szCs w:val="24"/>
        </w:rPr>
        <w:t>spindle-shaped pericytes</w:t>
      </w:r>
      <w:r w:rsidR="00172E1F" w:rsidRPr="006D3D53">
        <w:rPr>
          <w:rFonts w:ascii="Times" w:hAnsi="Times" w:cs="Times New Roman"/>
          <w:sz w:val="24"/>
          <w:szCs w:val="24"/>
        </w:rPr>
        <w:t xml:space="preserve"> surrounding prominent vascular channels with sinusoidal spaces</w:t>
      </w:r>
      <w:r w:rsidR="00A10C1F" w:rsidRPr="006D3D53">
        <w:rPr>
          <w:rFonts w:ascii="Times" w:hAnsi="Times" w:cs="Times New Roman"/>
          <w:sz w:val="24"/>
          <w:szCs w:val="24"/>
        </w:rPr>
        <w:t>)</w:t>
      </w:r>
      <w:r w:rsidR="00E60EB1" w:rsidRPr="006D3D53">
        <w:rPr>
          <w:rFonts w:ascii="Times" w:hAnsi="Times" w:cs="Times New Roman"/>
          <w:sz w:val="24"/>
          <w:szCs w:val="24"/>
        </w:rPr>
        <w:t xml:space="preserve">; </w:t>
      </w:r>
      <w:r w:rsidR="00A10C1F" w:rsidRPr="006D3D53">
        <w:rPr>
          <w:rFonts w:ascii="Times" w:hAnsi="Times" w:cs="Times New Roman"/>
          <w:sz w:val="24"/>
          <w:szCs w:val="24"/>
        </w:rPr>
        <w:t>angiofibr</w:t>
      </w:r>
      <w:r w:rsidR="005A2445" w:rsidRPr="006D3D53">
        <w:rPr>
          <w:rFonts w:ascii="Times" w:hAnsi="Times" w:cs="Times New Roman"/>
          <w:sz w:val="24"/>
          <w:szCs w:val="24"/>
        </w:rPr>
        <w:t>oma</w:t>
      </w:r>
      <w:r w:rsidR="00A10C1F" w:rsidRPr="006D3D53">
        <w:rPr>
          <w:rFonts w:ascii="Times" w:hAnsi="Times" w:cs="Times New Roman"/>
          <w:sz w:val="24"/>
          <w:szCs w:val="24"/>
        </w:rPr>
        <w:t xml:space="preserve">; </w:t>
      </w:r>
      <w:r w:rsidR="00A9311A" w:rsidRPr="006D3D53">
        <w:rPr>
          <w:rFonts w:ascii="Times" w:hAnsi="Times" w:cs="Times New Roman"/>
          <w:sz w:val="24"/>
          <w:szCs w:val="24"/>
        </w:rPr>
        <w:t>lipoma (1 case</w:t>
      </w:r>
      <w:r w:rsidR="00C745CF" w:rsidRPr="006D3D53">
        <w:rPr>
          <w:rFonts w:ascii="Times" w:hAnsi="Times" w:cs="Times New Roman"/>
          <w:sz w:val="24"/>
          <w:szCs w:val="24"/>
        </w:rPr>
        <w:t>; mature adipocytes separated by thin fibrovascular septae</w:t>
      </w:r>
      <w:r w:rsidR="00A9311A" w:rsidRPr="006D3D53">
        <w:rPr>
          <w:rFonts w:ascii="Times" w:hAnsi="Times" w:cs="Times New Roman"/>
          <w:sz w:val="24"/>
          <w:szCs w:val="24"/>
        </w:rPr>
        <w:t>);</w:t>
      </w:r>
      <w:r w:rsidR="005A2445" w:rsidRPr="006D3D53">
        <w:rPr>
          <w:rFonts w:ascii="Times" w:hAnsi="Times" w:cs="Times New Roman"/>
          <w:sz w:val="24"/>
          <w:szCs w:val="24"/>
        </w:rPr>
        <w:t xml:space="preserve"> </w:t>
      </w:r>
      <w:r w:rsidR="00A9311A" w:rsidRPr="006D3D53">
        <w:rPr>
          <w:rFonts w:ascii="Times" w:hAnsi="Times" w:cs="Times New Roman"/>
          <w:sz w:val="24"/>
          <w:szCs w:val="24"/>
        </w:rPr>
        <w:t>juvenile xanth</w:t>
      </w:r>
      <w:r w:rsidR="00806F08" w:rsidRPr="006D3D53">
        <w:rPr>
          <w:rFonts w:ascii="Times" w:hAnsi="Times" w:cs="Times New Roman"/>
          <w:sz w:val="24"/>
          <w:szCs w:val="24"/>
        </w:rPr>
        <w:t xml:space="preserve">ogranuloma (1 case); leiomyoma and </w:t>
      </w:r>
      <w:r w:rsidR="00A9311A" w:rsidRPr="006D3D53">
        <w:rPr>
          <w:rFonts w:ascii="Times" w:hAnsi="Times" w:cs="Times New Roman"/>
          <w:sz w:val="24"/>
          <w:szCs w:val="24"/>
        </w:rPr>
        <w:t>osteoma</w:t>
      </w:r>
      <w:r w:rsidR="00806F08" w:rsidRPr="006D3D53">
        <w:rPr>
          <w:rFonts w:ascii="Times" w:hAnsi="Times" w:cs="Times New Roman"/>
          <w:sz w:val="24"/>
          <w:szCs w:val="24"/>
        </w:rPr>
        <w:t>.  Malignant mesenchymal tumors include: Kaposi’s sarcoma and rhab</w:t>
      </w:r>
      <w:r w:rsidR="00EC18FF" w:rsidRPr="006D3D53">
        <w:rPr>
          <w:rFonts w:ascii="Times" w:hAnsi="Times" w:cs="Times New Roman"/>
          <w:sz w:val="24"/>
          <w:szCs w:val="24"/>
        </w:rPr>
        <w:t>domyosarcoma (3 case reports</w:t>
      </w:r>
      <w:r w:rsidR="008E6E55" w:rsidRPr="006D3D53">
        <w:rPr>
          <w:rFonts w:ascii="Times" w:hAnsi="Times" w:cs="Times New Roman"/>
          <w:sz w:val="24"/>
          <w:szCs w:val="24"/>
        </w:rPr>
        <w:t>).</w:t>
      </w:r>
      <w:r w:rsidR="00CC51C5" w:rsidRPr="006D3D53">
        <w:rPr>
          <w:rFonts w:ascii="Times" w:hAnsi="Times" w:cs="Times New Roman"/>
          <w:sz w:val="24"/>
          <w:szCs w:val="24"/>
          <w:vertAlign w:val="superscript"/>
        </w:rPr>
        <w:t>32-39</w:t>
      </w:r>
      <w:r w:rsidR="008E6E55" w:rsidRPr="006D3D53">
        <w:rPr>
          <w:rFonts w:ascii="Times" w:hAnsi="Times" w:cs="Times New Roman"/>
          <w:sz w:val="24"/>
          <w:szCs w:val="24"/>
        </w:rPr>
        <w:t xml:space="preserve">  </w:t>
      </w:r>
    </w:p>
    <w:p w:rsidR="008E6E55" w:rsidRPr="006D3D53" w:rsidRDefault="008E6E55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</w:p>
    <w:p w:rsidR="00624010" w:rsidRPr="006D3D53" w:rsidRDefault="00266BAC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  <w:r w:rsidRPr="006D3D53">
        <w:rPr>
          <w:rFonts w:ascii="Times" w:hAnsi="Times" w:cs="Times New Roman"/>
          <w:sz w:val="24"/>
          <w:szCs w:val="24"/>
        </w:rPr>
        <w:t>Lymphomas account for ~2-8</w:t>
      </w:r>
      <w:r w:rsidR="003B6DE9" w:rsidRPr="006D3D53">
        <w:rPr>
          <w:rFonts w:ascii="Times" w:hAnsi="Times" w:cs="Times New Roman"/>
          <w:sz w:val="24"/>
          <w:szCs w:val="24"/>
        </w:rPr>
        <w:t xml:space="preserve">% of lacrimal sac </w:t>
      </w:r>
      <w:r w:rsidR="00D15012" w:rsidRPr="006D3D53">
        <w:rPr>
          <w:rFonts w:ascii="Times" w:hAnsi="Times" w:cs="Times New Roman"/>
          <w:sz w:val="24"/>
          <w:szCs w:val="24"/>
        </w:rPr>
        <w:t>tumours, present in generally older patients</w:t>
      </w:r>
      <w:r w:rsidR="00254F9D" w:rsidRPr="006D3D53">
        <w:rPr>
          <w:rFonts w:ascii="Times" w:hAnsi="Times" w:cs="Times New Roman"/>
          <w:sz w:val="24"/>
          <w:szCs w:val="24"/>
        </w:rPr>
        <w:t xml:space="preserve"> (median age 71 years)</w:t>
      </w:r>
      <w:r w:rsidR="00467AD9" w:rsidRPr="006D3D53">
        <w:rPr>
          <w:rFonts w:ascii="Times" w:hAnsi="Times" w:cs="Times New Roman"/>
          <w:sz w:val="24"/>
          <w:szCs w:val="24"/>
        </w:rPr>
        <w:t xml:space="preserve">, may </w:t>
      </w:r>
      <w:r w:rsidRPr="006D3D53">
        <w:rPr>
          <w:rFonts w:ascii="Times" w:hAnsi="Times" w:cs="Times New Roman"/>
          <w:sz w:val="24"/>
          <w:szCs w:val="24"/>
        </w:rPr>
        <w:t>b</w:t>
      </w:r>
      <w:r w:rsidR="00467AD9" w:rsidRPr="006D3D53">
        <w:rPr>
          <w:rFonts w:ascii="Times" w:hAnsi="Times" w:cs="Times New Roman"/>
          <w:sz w:val="24"/>
          <w:szCs w:val="24"/>
        </w:rPr>
        <w:t>e primary but are mainly secondary d</w:t>
      </w:r>
      <w:r w:rsidRPr="006D3D53">
        <w:rPr>
          <w:rFonts w:ascii="Times" w:hAnsi="Times" w:cs="Times New Roman"/>
          <w:sz w:val="24"/>
          <w:szCs w:val="24"/>
        </w:rPr>
        <w:t>ue to systemic spread</w:t>
      </w:r>
      <w:r w:rsidR="00254F9D" w:rsidRPr="006D3D53">
        <w:rPr>
          <w:rFonts w:ascii="Times" w:hAnsi="Times" w:cs="Times New Roman"/>
          <w:sz w:val="24"/>
          <w:szCs w:val="24"/>
        </w:rPr>
        <w:t xml:space="preserve"> and should be suspected in</w:t>
      </w:r>
      <w:r w:rsidR="00254F9D" w:rsidRPr="006D3D53">
        <w:rPr>
          <w:rFonts w:ascii="Times" w:hAnsi="Times" w:cs="Times New Roman"/>
          <w:sz w:val="24"/>
          <w:szCs w:val="24"/>
          <w:lang w:val="en-US"/>
        </w:rPr>
        <w:t xml:space="preserve"> leukemia</w:t>
      </w:r>
      <w:r w:rsidR="00254F9D" w:rsidRPr="006D3D53">
        <w:rPr>
          <w:rFonts w:ascii="Times" w:hAnsi="Times" w:cs="Times New Roman"/>
          <w:sz w:val="24"/>
          <w:szCs w:val="24"/>
        </w:rPr>
        <w:t xml:space="preserve"> </w:t>
      </w:r>
      <w:r w:rsidR="00A71E23" w:rsidRPr="006D3D53">
        <w:rPr>
          <w:rFonts w:ascii="Times" w:hAnsi="Times" w:cs="Times New Roman"/>
          <w:sz w:val="24"/>
          <w:szCs w:val="24"/>
        </w:rPr>
        <w:t xml:space="preserve">(Fig. 3) </w:t>
      </w:r>
      <w:r w:rsidR="00254F9D" w:rsidRPr="006D3D53">
        <w:rPr>
          <w:rFonts w:ascii="Times" w:hAnsi="Times" w:cs="Times New Roman"/>
          <w:sz w:val="24"/>
          <w:szCs w:val="24"/>
        </w:rPr>
        <w:t xml:space="preserve">or lymphoma patients presenting with epiphora and dacryocystitis.  </w:t>
      </w:r>
      <w:r w:rsidR="00467AD9" w:rsidRPr="006D3D53">
        <w:rPr>
          <w:rFonts w:ascii="Times" w:hAnsi="Times" w:cs="Times New Roman"/>
          <w:sz w:val="24"/>
          <w:szCs w:val="24"/>
        </w:rPr>
        <w:t>There are &lt;70 primary cases and few case reports/series of secondary involvement.</w:t>
      </w:r>
      <w:r w:rsidR="00CC51C5" w:rsidRPr="006D3D53">
        <w:rPr>
          <w:rFonts w:ascii="Times" w:hAnsi="Times" w:cs="Times New Roman"/>
          <w:sz w:val="24"/>
          <w:szCs w:val="24"/>
          <w:vertAlign w:val="superscript"/>
        </w:rPr>
        <w:t>4, 7, 9-10, 13, 15, 18, 40-4</w:t>
      </w:r>
      <w:r w:rsidR="00EB1380" w:rsidRPr="006D3D53">
        <w:rPr>
          <w:rFonts w:ascii="Times" w:hAnsi="Times" w:cs="Times New Roman"/>
          <w:sz w:val="24"/>
          <w:szCs w:val="24"/>
          <w:vertAlign w:val="superscript"/>
        </w:rPr>
        <w:t>7</w:t>
      </w:r>
      <w:r w:rsidR="00467AD9" w:rsidRPr="006D3D53">
        <w:rPr>
          <w:rFonts w:ascii="Times" w:hAnsi="Times" w:cs="Times New Roman"/>
          <w:sz w:val="24"/>
          <w:szCs w:val="24"/>
        </w:rPr>
        <w:t xml:space="preserve">  From the EORTC study of 15 primary lacrimal sac lymphoma cases, 33% of cases were classified as diffuse large B cell lymphoma (DLBCL; non-Hodgkin’s lymphoma), 33% as extranodal marginal zone B cell lymphoma of mucosa associated lymphoid tissue (MALT lymphoma), 20% were classified as transitional MALT lymphoma with features between MALT lymphoma and DLBCL, and 13% as unclassified B cell lymphomas.</w:t>
      </w:r>
      <w:r w:rsidR="00CC51C5" w:rsidRPr="006D3D53">
        <w:rPr>
          <w:rFonts w:ascii="Times" w:hAnsi="Times" w:cs="Times New Roman"/>
          <w:sz w:val="24"/>
          <w:szCs w:val="24"/>
          <w:vertAlign w:val="superscript"/>
        </w:rPr>
        <w:t>46</w:t>
      </w:r>
      <w:r w:rsidR="00467AD9" w:rsidRPr="006D3D53">
        <w:rPr>
          <w:rFonts w:ascii="Times" w:hAnsi="Times" w:cs="Times New Roman"/>
          <w:sz w:val="24"/>
          <w:szCs w:val="24"/>
        </w:rPr>
        <w:t xml:space="preserve"> </w:t>
      </w:r>
      <w:r w:rsidR="00254F9D" w:rsidRPr="006D3D53">
        <w:rPr>
          <w:rFonts w:ascii="Times" w:hAnsi="Times" w:cs="Times New Roman"/>
          <w:sz w:val="24"/>
          <w:szCs w:val="24"/>
        </w:rPr>
        <w:t xml:space="preserve"> Other rarer malignant lymphoproliferative are granulocytic sarcoma and plasmacytoma.  Benign reactive hyperplasia is </w:t>
      </w:r>
      <w:r w:rsidR="00A61FFB" w:rsidRPr="006D3D53">
        <w:rPr>
          <w:rFonts w:ascii="Times" w:hAnsi="Times" w:cs="Times New Roman"/>
          <w:sz w:val="24"/>
          <w:szCs w:val="24"/>
        </w:rPr>
        <w:t xml:space="preserve">also </w:t>
      </w:r>
      <w:r w:rsidR="00254F9D" w:rsidRPr="006D3D53">
        <w:rPr>
          <w:rFonts w:ascii="Times" w:hAnsi="Times" w:cs="Times New Roman"/>
          <w:sz w:val="24"/>
          <w:szCs w:val="24"/>
        </w:rPr>
        <w:t>relatively uncommon.</w:t>
      </w:r>
      <w:r w:rsidR="00CC51C5" w:rsidRPr="006D3D53">
        <w:rPr>
          <w:rFonts w:ascii="Times" w:hAnsi="Times" w:cs="Times New Roman"/>
          <w:sz w:val="24"/>
          <w:szCs w:val="24"/>
          <w:vertAlign w:val="superscript"/>
        </w:rPr>
        <w:t>13, 15, 18</w:t>
      </w:r>
      <w:r w:rsidR="00254F9D" w:rsidRPr="006D3D53">
        <w:rPr>
          <w:rFonts w:ascii="Times" w:hAnsi="Times" w:cs="Times New Roman"/>
          <w:sz w:val="24"/>
          <w:szCs w:val="24"/>
        </w:rPr>
        <w:t xml:space="preserve"> </w:t>
      </w:r>
    </w:p>
    <w:p w:rsidR="00624010" w:rsidRPr="006D3D53" w:rsidRDefault="00624010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</w:p>
    <w:p w:rsidR="004B1FB6" w:rsidRPr="006D3D53" w:rsidRDefault="004B1FB6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  <w:r w:rsidRPr="006D3D53">
        <w:rPr>
          <w:rFonts w:ascii="Times" w:hAnsi="Times" w:cs="Times New Roman"/>
          <w:sz w:val="24"/>
          <w:szCs w:val="24"/>
        </w:rPr>
        <w:t xml:space="preserve">Malignant melanomas </w:t>
      </w:r>
      <w:r w:rsidR="003B6DE9" w:rsidRPr="006D3D53">
        <w:rPr>
          <w:rFonts w:ascii="Times" w:hAnsi="Times" w:cs="Times New Roman"/>
          <w:sz w:val="24"/>
          <w:szCs w:val="24"/>
        </w:rPr>
        <w:t xml:space="preserve">are </w:t>
      </w:r>
      <w:r w:rsidR="00B37240" w:rsidRPr="006D3D53">
        <w:rPr>
          <w:rFonts w:ascii="Times" w:hAnsi="Times" w:cs="Times New Roman"/>
          <w:sz w:val="24"/>
          <w:szCs w:val="24"/>
        </w:rPr>
        <w:t>very rare</w:t>
      </w:r>
      <w:r w:rsidR="00EA5AAC" w:rsidRPr="006D3D53">
        <w:rPr>
          <w:rFonts w:ascii="Times" w:hAnsi="Times" w:cs="Times New Roman"/>
          <w:sz w:val="24"/>
          <w:szCs w:val="24"/>
        </w:rPr>
        <w:t>, exhibit similar features</w:t>
      </w:r>
      <w:r w:rsidR="00B37240" w:rsidRPr="006D3D53">
        <w:rPr>
          <w:rFonts w:ascii="Times" w:hAnsi="Times" w:cs="Times New Roman"/>
          <w:sz w:val="24"/>
          <w:szCs w:val="24"/>
        </w:rPr>
        <w:t xml:space="preserve"> </w:t>
      </w:r>
      <w:r w:rsidR="00EA5AAC" w:rsidRPr="006D3D53">
        <w:rPr>
          <w:rFonts w:ascii="Times" w:hAnsi="Times" w:cs="Times New Roman"/>
          <w:sz w:val="24"/>
          <w:szCs w:val="24"/>
        </w:rPr>
        <w:t xml:space="preserve">to mucosal melanomas </w:t>
      </w:r>
      <w:r w:rsidR="00B37240" w:rsidRPr="006D3D53">
        <w:rPr>
          <w:rFonts w:ascii="Times" w:hAnsi="Times" w:cs="Times New Roman"/>
          <w:sz w:val="24"/>
          <w:szCs w:val="24"/>
        </w:rPr>
        <w:t>and carry a poor pr</w:t>
      </w:r>
      <w:r w:rsidR="008B5467" w:rsidRPr="006D3D53">
        <w:rPr>
          <w:rFonts w:ascii="Times" w:hAnsi="Times" w:cs="Times New Roman"/>
          <w:sz w:val="24"/>
          <w:szCs w:val="24"/>
        </w:rPr>
        <w:t>ognosis, with metastatic potential,</w:t>
      </w:r>
      <w:r w:rsidR="00B37240" w:rsidRPr="006D3D53">
        <w:rPr>
          <w:rFonts w:ascii="Times" w:hAnsi="Times" w:cs="Times New Roman"/>
          <w:sz w:val="24"/>
          <w:szCs w:val="24"/>
        </w:rPr>
        <w:t xml:space="preserve"> despite aggressive treatment measures</w:t>
      </w:r>
      <w:r w:rsidR="00E3035B" w:rsidRPr="006D3D53">
        <w:rPr>
          <w:rFonts w:ascii="Times" w:hAnsi="Times" w:cs="Times New Roman"/>
          <w:sz w:val="24"/>
          <w:szCs w:val="24"/>
        </w:rPr>
        <w:t xml:space="preserve"> (extensive surgical resection, radiotherapy and/or chemotherapy)</w:t>
      </w:r>
      <w:r w:rsidR="007E5C3D" w:rsidRPr="006D3D53">
        <w:rPr>
          <w:rFonts w:ascii="Times" w:hAnsi="Times" w:cs="Times New Roman"/>
          <w:sz w:val="24"/>
          <w:szCs w:val="24"/>
        </w:rPr>
        <w:t>.   They a</w:t>
      </w:r>
      <w:r w:rsidRPr="006D3D53">
        <w:rPr>
          <w:rFonts w:ascii="Times" w:hAnsi="Times" w:cs="Times New Roman"/>
          <w:sz w:val="24"/>
          <w:szCs w:val="24"/>
        </w:rPr>
        <w:t xml:space="preserve">ccount for approximately 4-5% </w:t>
      </w:r>
      <w:r w:rsidR="003B6DE9" w:rsidRPr="006D3D53">
        <w:rPr>
          <w:rFonts w:ascii="Times" w:hAnsi="Times" w:cs="Times New Roman"/>
          <w:sz w:val="24"/>
          <w:szCs w:val="24"/>
        </w:rPr>
        <w:t xml:space="preserve">of </w:t>
      </w:r>
      <w:r w:rsidR="008B5467" w:rsidRPr="006D3D53">
        <w:rPr>
          <w:rFonts w:ascii="Times" w:hAnsi="Times" w:cs="Times New Roman"/>
          <w:sz w:val="24"/>
          <w:szCs w:val="24"/>
        </w:rPr>
        <w:t>lacrimal sac tumors.</w:t>
      </w:r>
      <w:r w:rsidR="00172E1F" w:rsidRPr="006D3D53">
        <w:rPr>
          <w:rFonts w:ascii="Times" w:hAnsi="Times" w:cs="Times New Roman"/>
          <w:sz w:val="24"/>
          <w:szCs w:val="24"/>
        </w:rPr>
        <w:t xml:space="preserve">   </w:t>
      </w:r>
      <w:r w:rsidR="007E5C3D" w:rsidRPr="006D3D53">
        <w:rPr>
          <w:rFonts w:ascii="Times" w:hAnsi="Times" w:cs="Times New Roman"/>
          <w:sz w:val="24"/>
          <w:szCs w:val="24"/>
        </w:rPr>
        <w:t>Melanomas arise from melanocytes in and below the epidermal lining of the lacrimal sac</w:t>
      </w:r>
      <w:r w:rsidR="000E61C3" w:rsidRPr="006D3D53">
        <w:rPr>
          <w:rFonts w:ascii="Times" w:hAnsi="Times" w:cs="Times New Roman"/>
          <w:sz w:val="24"/>
          <w:szCs w:val="24"/>
        </w:rPr>
        <w:t>,</w:t>
      </w:r>
      <w:r w:rsidR="007E5C3D" w:rsidRPr="006D3D53">
        <w:rPr>
          <w:rFonts w:ascii="Times" w:hAnsi="Times" w:cs="Times New Roman"/>
          <w:sz w:val="24"/>
          <w:szCs w:val="24"/>
        </w:rPr>
        <w:t xml:space="preserve"> and most are of epithelioid cell type.  </w:t>
      </w:r>
      <w:r w:rsidR="000E61C3" w:rsidRPr="006D3D53">
        <w:rPr>
          <w:rFonts w:ascii="Times" w:hAnsi="Times" w:cs="Times New Roman"/>
          <w:sz w:val="24"/>
          <w:szCs w:val="24"/>
        </w:rPr>
        <w:t xml:space="preserve">They can also represent secondary manifestations of conjunctival melanomas that have ‘seeded’ along the lacrimal drainage duct to the sac; hence, review of the ipsilateral conjunctiva is recommended in these patients. </w:t>
      </w:r>
      <w:r w:rsidR="00EA5AAC" w:rsidRPr="006D3D53">
        <w:rPr>
          <w:rFonts w:ascii="Times" w:hAnsi="Times" w:cs="Times New Roman"/>
          <w:sz w:val="24"/>
          <w:szCs w:val="24"/>
        </w:rPr>
        <w:t>Only one case of a b</w:t>
      </w:r>
      <w:r w:rsidR="00172E1F" w:rsidRPr="006D3D53">
        <w:rPr>
          <w:rFonts w:ascii="Times" w:hAnsi="Times" w:cs="Times New Roman"/>
          <w:sz w:val="24"/>
          <w:szCs w:val="24"/>
        </w:rPr>
        <w:t>enign lacrimal s</w:t>
      </w:r>
      <w:r w:rsidR="00EA5AAC" w:rsidRPr="006D3D53">
        <w:rPr>
          <w:rFonts w:ascii="Times" w:hAnsi="Times" w:cs="Times New Roman"/>
          <w:sz w:val="24"/>
          <w:szCs w:val="24"/>
        </w:rPr>
        <w:t xml:space="preserve">ac nevus has </w:t>
      </w:r>
      <w:r w:rsidR="00172E1F" w:rsidRPr="006D3D53">
        <w:rPr>
          <w:rFonts w:ascii="Times" w:hAnsi="Times" w:cs="Times New Roman"/>
          <w:sz w:val="24"/>
          <w:szCs w:val="24"/>
        </w:rPr>
        <w:t xml:space="preserve">been </w:t>
      </w:r>
      <w:r w:rsidR="00EA5AAC" w:rsidRPr="006D3D53">
        <w:rPr>
          <w:rFonts w:ascii="Times" w:hAnsi="Times" w:cs="Times New Roman"/>
          <w:sz w:val="24"/>
          <w:szCs w:val="24"/>
        </w:rPr>
        <w:t xml:space="preserve">previously </w:t>
      </w:r>
      <w:r w:rsidR="00172E1F" w:rsidRPr="006D3D53">
        <w:rPr>
          <w:rFonts w:ascii="Times" w:hAnsi="Times" w:cs="Times New Roman"/>
          <w:sz w:val="24"/>
          <w:szCs w:val="24"/>
        </w:rPr>
        <w:t>reported.</w:t>
      </w:r>
      <w:r w:rsidR="00DD7AC2" w:rsidRPr="006D3D53">
        <w:rPr>
          <w:rFonts w:ascii="Times" w:hAnsi="Times" w:cs="Times New Roman"/>
          <w:sz w:val="24"/>
          <w:szCs w:val="24"/>
          <w:vertAlign w:val="superscript"/>
        </w:rPr>
        <w:t>4, 7, 9-10, 13, 15, 18, 48-49</w:t>
      </w:r>
    </w:p>
    <w:p w:rsidR="001E6222" w:rsidRPr="006D3D53" w:rsidRDefault="001E6222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</w:p>
    <w:p w:rsidR="001E6222" w:rsidRPr="006D3D53" w:rsidRDefault="001E6222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  <w:r w:rsidRPr="006D3D53">
        <w:rPr>
          <w:rFonts w:ascii="Times" w:hAnsi="Times" w:cs="Times New Roman"/>
          <w:sz w:val="24"/>
          <w:szCs w:val="24"/>
        </w:rPr>
        <w:t>Neural tumors of the lacrimal sac, such as: neurofibr</w:t>
      </w:r>
      <w:r w:rsidR="007E5C3D" w:rsidRPr="006D3D53">
        <w:rPr>
          <w:rFonts w:ascii="Times" w:hAnsi="Times" w:cs="Times New Roman"/>
          <w:sz w:val="24"/>
          <w:szCs w:val="24"/>
        </w:rPr>
        <w:t>omas and neurolemmomas, are</w:t>
      </w:r>
      <w:r w:rsidR="00C441C3" w:rsidRPr="006D3D53">
        <w:rPr>
          <w:rFonts w:ascii="Times" w:hAnsi="Times" w:cs="Times New Roman"/>
          <w:sz w:val="24"/>
          <w:szCs w:val="24"/>
        </w:rPr>
        <w:t xml:space="preserve"> extremely rare (1%) with only 5</w:t>
      </w:r>
      <w:r w:rsidR="007E5C3D" w:rsidRPr="006D3D53">
        <w:rPr>
          <w:rFonts w:ascii="Times" w:hAnsi="Times" w:cs="Times New Roman"/>
          <w:sz w:val="24"/>
          <w:szCs w:val="24"/>
        </w:rPr>
        <w:t xml:space="preserve"> cases being reported in the literature.</w:t>
      </w:r>
      <w:r w:rsidR="00DD7AC2" w:rsidRPr="006D3D53">
        <w:rPr>
          <w:rFonts w:ascii="Times" w:hAnsi="Times" w:cs="Times New Roman"/>
          <w:sz w:val="24"/>
          <w:szCs w:val="24"/>
          <w:vertAlign w:val="superscript"/>
        </w:rPr>
        <w:t>5, 9-10, 50</w:t>
      </w:r>
    </w:p>
    <w:p w:rsidR="007E5C3D" w:rsidRPr="006D3D53" w:rsidRDefault="007E5C3D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</w:p>
    <w:p w:rsidR="00F17E62" w:rsidRPr="006D3D53" w:rsidRDefault="00F17E62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  <w:r w:rsidRPr="006D3D53">
        <w:rPr>
          <w:rFonts w:ascii="Times" w:hAnsi="Times" w:cs="Times New Roman"/>
          <w:sz w:val="24"/>
          <w:szCs w:val="24"/>
        </w:rPr>
        <w:t xml:space="preserve">The major series of primary lacrimal sac tumors are summarized are in Table 2. </w:t>
      </w:r>
    </w:p>
    <w:p w:rsidR="00F17E62" w:rsidRPr="006D3D53" w:rsidRDefault="00F17E62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</w:p>
    <w:p w:rsidR="007E5C3D" w:rsidRPr="006D3D53" w:rsidRDefault="007E5C3D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  <w:r w:rsidRPr="006D3D53">
        <w:rPr>
          <w:rFonts w:ascii="Times" w:hAnsi="Times" w:cs="Times New Roman"/>
          <w:sz w:val="24"/>
          <w:szCs w:val="24"/>
        </w:rPr>
        <w:t>Secondary tumors of the lacrimal sac may arise by invasion from local structures including: the nose, paranasal sinuses, o</w:t>
      </w:r>
      <w:r w:rsidR="00165837" w:rsidRPr="006D3D53">
        <w:rPr>
          <w:rFonts w:ascii="Times" w:hAnsi="Times" w:cs="Times New Roman"/>
          <w:sz w:val="24"/>
          <w:szCs w:val="24"/>
        </w:rPr>
        <w:t>rbit, conjunctiva, skin; or as</w:t>
      </w:r>
      <w:r w:rsidRPr="006D3D53">
        <w:rPr>
          <w:rFonts w:ascii="Times" w:hAnsi="Times" w:cs="Times New Roman"/>
          <w:sz w:val="24"/>
          <w:szCs w:val="24"/>
        </w:rPr>
        <w:t xml:space="preserve"> metastases.  Metastases from cutaneous melanoma, hepatocellular carcinoma and even renal cell carcinoma have been described.</w:t>
      </w:r>
      <w:r w:rsidR="00EB1380" w:rsidRPr="006D3D53">
        <w:rPr>
          <w:rFonts w:ascii="Times" w:hAnsi="Times" w:cs="Times New Roman"/>
          <w:sz w:val="24"/>
          <w:szCs w:val="24"/>
          <w:vertAlign w:val="superscript"/>
        </w:rPr>
        <w:t>51</w:t>
      </w:r>
      <w:r w:rsidR="00C441C3" w:rsidRPr="006D3D53">
        <w:rPr>
          <w:rFonts w:ascii="Times" w:hAnsi="Times" w:cs="Times New Roman"/>
          <w:sz w:val="24"/>
          <w:szCs w:val="24"/>
          <w:vertAlign w:val="superscript"/>
        </w:rPr>
        <w:t>-5</w:t>
      </w:r>
      <w:r w:rsidR="00EB1380" w:rsidRPr="006D3D53">
        <w:rPr>
          <w:rFonts w:ascii="Times" w:hAnsi="Times" w:cs="Times New Roman"/>
          <w:sz w:val="24"/>
          <w:szCs w:val="24"/>
          <w:vertAlign w:val="superscript"/>
        </w:rPr>
        <w:t>4</w:t>
      </w:r>
    </w:p>
    <w:p w:rsidR="001E6222" w:rsidRPr="006D3D53" w:rsidRDefault="001E6222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</w:p>
    <w:p w:rsidR="00574877" w:rsidRPr="006D3D53" w:rsidRDefault="00574877">
      <w:pPr>
        <w:rPr>
          <w:rFonts w:ascii="Times" w:hAnsi="Times" w:cs="Times New Roman"/>
          <w:sz w:val="24"/>
          <w:szCs w:val="24"/>
        </w:rPr>
        <w:sectPr w:rsidR="00574877" w:rsidRPr="006D3D53">
          <w:footerReference w:type="default" r:id="rId8"/>
          <w:pgSz w:w="11906" w:h="16838" w:code="9"/>
          <w:pgMar w:top="1134" w:right="1247" w:bottom="1134" w:left="1247" w:header="567" w:footer="284" w:gutter="0"/>
          <w:lnNumType w:countBy="1" w:restart="continuous"/>
          <w:cols w:space="708"/>
          <w:docGrid w:linePitch="360"/>
        </w:sectPr>
      </w:pPr>
    </w:p>
    <w:p w:rsidR="00574877" w:rsidRPr="006D3D53" w:rsidRDefault="00F17E62" w:rsidP="00933462">
      <w:pPr>
        <w:spacing w:after="0" w:line="480" w:lineRule="auto"/>
        <w:rPr>
          <w:rFonts w:ascii="Times" w:hAnsi="Times" w:cs="Times New Roman"/>
          <w:b/>
          <w:sz w:val="24"/>
          <w:szCs w:val="24"/>
        </w:rPr>
      </w:pPr>
      <w:r w:rsidRPr="006D3D53">
        <w:rPr>
          <w:rFonts w:ascii="Times" w:hAnsi="Times" w:cs="Times New Roman"/>
          <w:sz w:val="24"/>
          <w:szCs w:val="24"/>
        </w:rPr>
        <w:t xml:space="preserve">Table 2: </w:t>
      </w:r>
      <w:r w:rsidR="005F2FFB" w:rsidRPr="006D3D53">
        <w:rPr>
          <w:rFonts w:ascii="Times" w:hAnsi="Times" w:cs="Times New Roman"/>
          <w:sz w:val="24"/>
          <w:szCs w:val="24"/>
        </w:rPr>
        <w:t xml:space="preserve">A </w:t>
      </w:r>
      <w:r w:rsidRPr="006D3D53">
        <w:rPr>
          <w:rFonts w:ascii="Times" w:hAnsi="Times" w:cs="Times New Roman"/>
          <w:sz w:val="24"/>
          <w:szCs w:val="24"/>
        </w:rPr>
        <w:t>review of the major case series of lacrimal sac tumors.</w:t>
      </w:r>
    </w:p>
    <w:tbl>
      <w:tblPr>
        <w:tblStyle w:val="TableGrid"/>
        <w:tblW w:w="15499" w:type="dxa"/>
        <w:tblInd w:w="-365" w:type="dxa"/>
        <w:tblLayout w:type="fixed"/>
        <w:tblLook w:val="04A0"/>
      </w:tblPr>
      <w:tblGrid>
        <w:gridCol w:w="1410"/>
        <w:gridCol w:w="851"/>
        <w:gridCol w:w="850"/>
        <w:gridCol w:w="992"/>
        <w:gridCol w:w="825"/>
        <w:gridCol w:w="1018"/>
        <w:gridCol w:w="851"/>
        <w:gridCol w:w="1275"/>
        <w:gridCol w:w="825"/>
        <w:gridCol w:w="1134"/>
        <w:gridCol w:w="992"/>
        <w:gridCol w:w="851"/>
        <w:gridCol w:w="850"/>
        <w:gridCol w:w="851"/>
        <w:gridCol w:w="1215"/>
        <w:gridCol w:w="709"/>
      </w:tblGrid>
      <w:tr w:rsidR="00B67D22" w:rsidRPr="006D3D53">
        <w:tc>
          <w:tcPr>
            <w:tcW w:w="1410" w:type="dxa"/>
            <w:shd w:val="clear" w:color="auto" w:fill="D9D9D9" w:themeFill="background1" w:themeFillShade="D9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12227" w:rsidRPr="006D3D53" w:rsidRDefault="00A12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>Ashton et al. (1951)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12227" w:rsidRPr="006D3D53" w:rsidRDefault="00A12227" w:rsidP="00A63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>Radnot et al. (1966)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12227" w:rsidRPr="006D3D53" w:rsidRDefault="00A12227" w:rsidP="00C05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>Schenck</w:t>
            </w:r>
          </w:p>
          <w:p w:rsidR="00A12227" w:rsidRPr="006D3D53" w:rsidRDefault="00A12227" w:rsidP="00A63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>et al. (1972)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A12227" w:rsidRPr="006D3D53" w:rsidRDefault="00A12227" w:rsidP="00C05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>Ryan et al. (1973)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A12227" w:rsidRPr="006D3D53" w:rsidRDefault="00A12227" w:rsidP="00A63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>Flanagan et al. (1978)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12227" w:rsidRPr="006D3D53" w:rsidRDefault="00A12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>Ni et al. (1982)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12227" w:rsidRPr="006D3D53" w:rsidRDefault="00A12227" w:rsidP="00C05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>Stefanyszyn</w:t>
            </w:r>
          </w:p>
          <w:p w:rsidR="00A12227" w:rsidRPr="006D3D53" w:rsidRDefault="00A12227" w:rsidP="00A63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 al. </w:t>
            </w:r>
          </w:p>
          <w:p w:rsidR="00A12227" w:rsidRPr="006D3D53" w:rsidRDefault="00A12227" w:rsidP="00A63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>(1994)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A12227" w:rsidRPr="006D3D53" w:rsidRDefault="00A12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Yip </w:t>
            </w:r>
          </w:p>
          <w:p w:rsidR="00A12227" w:rsidRPr="006D3D53" w:rsidRDefault="00A12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>et al. (2002)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12227" w:rsidRPr="006D3D53" w:rsidRDefault="00A12227" w:rsidP="00955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>Anderson</w:t>
            </w:r>
          </w:p>
          <w:p w:rsidR="00A12227" w:rsidRPr="006D3D53" w:rsidRDefault="00A12227" w:rsidP="009550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>et al.</w:t>
            </w:r>
          </w:p>
          <w:p w:rsidR="00A12227" w:rsidRPr="006D3D53" w:rsidRDefault="00A12227" w:rsidP="009550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>2003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12227" w:rsidRPr="006D3D53" w:rsidRDefault="00A12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>Parmar et al. (2003)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12227" w:rsidRPr="006D3D53" w:rsidRDefault="00A12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>Jordan et al. (2004)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12227" w:rsidRPr="006D3D53" w:rsidRDefault="00A12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>Sjo</w:t>
            </w:r>
          </w:p>
          <w:p w:rsidR="00A12227" w:rsidRPr="006D3D53" w:rsidRDefault="00A12227" w:rsidP="00A63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>et al. (2006; 2007)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12227" w:rsidRPr="006D3D53" w:rsidRDefault="00A12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 </w:t>
            </w:r>
          </w:p>
          <w:p w:rsidR="00A12227" w:rsidRPr="006D3D53" w:rsidRDefault="00A12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>et al. (2007)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A12227" w:rsidRPr="006D3D53" w:rsidRDefault="00A12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>Montalban et al. (2010)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12227" w:rsidRPr="006D3D53" w:rsidRDefault="00A12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A12227" w:rsidRPr="006D3D53">
        <w:tc>
          <w:tcPr>
            <w:tcW w:w="1410" w:type="dxa"/>
            <w:shd w:val="clear" w:color="auto" w:fill="D9D9D9" w:themeFill="background1" w:themeFillShade="D9"/>
          </w:tcPr>
          <w:p w:rsidR="00A12227" w:rsidRPr="006D3D53" w:rsidRDefault="00A12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>Epithelial benign</w:t>
            </w:r>
          </w:p>
        </w:tc>
        <w:tc>
          <w:tcPr>
            <w:tcW w:w="851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8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25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5" w:type="dxa"/>
          </w:tcPr>
          <w:p w:rsidR="00A12227" w:rsidRPr="006D3D53" w:rsidRDefault="003B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2227" w:rsidRPr="006D3D53" w:rsidRDefault="003B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A12227" w:rsidRPr="006D3D53">
        <w:tc>
          <w:tcPr>
            <w:tcW w:w="1410" w:type="dxa"/>
            <w:shd w:val="clear" w:color="auto" w:fill="D9D9D9" w:themeFill="background1" w:themeFillShade="D9"/>
          </w:tcPr>
          <w:p w:rsidR="00A12227" w:rsidRPr="006D3D53" w:rsidRDefault="00A12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>Epithelial malignant</w:t>
            </w:r>
          </w:p>
        </w:tc>
        <w:tc>
          <w:tcPr>
            <w:tcW w:w="851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5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8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5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25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15" w:type="dxa"/>
          </w:tcPr>
          <w:p w:rsidR="00A12227" w:rsidRPr="006D3D53" w:rsidRDefault="003B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12227" w:rsidRPr="006D3D53" w:rsidRDefault="003B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</w:tr>
      <w:tr w:rsidR="00A12227" w:rsidRPr="006D3D53">
        <w:tc>
          <w:tcPr>
            <w:tcW w:w="1410" w:type="dxa"/>
            <w:shd w:val="clear" w:color="auto" w:fill="D9D9D9" w:themeFill="background1" w:themeFillShade="D9"/>
          </w:tcPr>
          <w:p w:rsidR="00A12227" w:rsidRPr="006D3D53" w:rsidRDefault="00A12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>Mesenchymal benign</w:t>
            </w:r>
          </w:p>
        </w:tc>
        <w:tc>
          <w:tcPr>
            <w:tcW w:w="851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5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</w:tcPr>
          <w:p w:rsidR="00A12227" w:rsidRPr="006D3D53" w:rsidRDefault="003B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2227" w:rsidRPr="006D3D53" w:rsidRDefault="003B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A12227" w:rsidRPr="006D3D53">
        <w:tc>
          <w:tcPr>
            <w:tcW w:w="1410" w:type="dxa"/>
            <w:shd w:val="clear" w:color="auto" w:fill="D9D9D9" w:themeFill="background1" w:themeFillShade="D9"/>
          </w:tcPr>
          <w:p w:rsidR="00A12227" w:rsidRPr="006D3D53" w:rsidRDefault="00A12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>Mesenchymal malignant</w:t>
            </w:r>
          </w:p>
        </w:tc>
        <w:tc>
          <w:tcPr>
            <w:tcW w:w="851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5" w:type="dxa"/>
          </w:tcPr>
          <w:p w:rsidR="00A12227" w:rsidRPr="006D3D53" w:rsidRDefault="003B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2227" w:rsidRPr="006D3D53" w:rsidRDefault="003B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12227" w:rsidRPr="006D3D53">
        <w:tc>
          <w:tcPr>
            <w:tcW w:w="1410" w:type="dxa"/>
            <w:shd w:val="clear" w:color="auto" w:fill="D9D9D9" w:themeFill="background1" w:themeFillShade="D9"/>
          </w:tcPr>
          <w:p w:rsidR="00A12227" w:rsidRPr="006D3D53" w:rsidRDefault="00A12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>Lymphoid benign</w:t>
            </w:r>
          </w:p>
        </w:tc>
        <w:tc>
          <w:tcPr>
            <w:tcW w:w="851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5" w:type="dxa"/>
          </w:tcPr>
          <w:p w:rsidR="00A12227" w:rsidRPr="006D3D53" w:rsidRDefault="003B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2227" w:rsidRPr="006D3D53" w:rsidRDefault="003B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12227" w:rsidRPr="006D3D53">
        <w:tc>
          <w:tcPr>
            <w:tcW w:w="1410" w:type="dxa"/>
            <w:shd w:val="clear" w:color="auto" w:fill="D9D9D9" w:themeFill="background1" w:themeFillShade="D9"/>
          </w:tcPr>
          <w:p w:rsidR="00A12227" w:rsidRPr="006D3D53" w:rsidRDefault="00A12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>Lymphoid malignant</w:t>
            </w:r>
          </w:p>
        </w:tc>
        <w:tc>
          <w:tcPr>
            <w:tcW w:w="851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5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5" w:type="dxa"/>
          </w:tcPr>
          <w:p w:rsidR="00A12227" w:rsidRPr="006D3D53" w:rsidRDefault="003B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12227" w:rsidRPr="006D3D53" w:rsidRDefault="003B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A12227" w:rsidRPr="006D3D53">
        <w:tc>
          <w:tcPr>
            <w:tcW w:w="1410" w:type="dxa"/>
            <w:shd w:val="clear" w:color="auto" w:fill="D9D9D9" w:themeFill="background1" w:themeFillShade="D9"/>
          </w:tcPr>
          <w:p w:rsidR="00A12227" w:rsidRPr="006D3D53" w:rsidRDefault="00A12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>Melanocytic benign</w:t>
            </w:r>
          </w:p>
        </w:tc>
        <w:tc>
          <w:tcPr>
            <w:tcW w:w="851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5" w:type="dxa"/>
          </w:tcPr>
          <w:p w:rsidR="00A12227" w:rsidRPr="006D3D53" w:rsidRDefault="003B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2227" w:rsidRPr="006D3D53" w:rsidRDefault="003B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227" w:rsidRPr="006D3D53">
        <w:tc>
          <w:tcPr>
            <w:tcW w:w="1410" w:type="dxa"/>
            <w:shd w:val="clear" w:color="auto" w:fill="D9D9D9" w:themeFill="background1" w:themeFillShade="D9"/>
          </w:tcPr>
          <w:p w:rsidR="00A12227" w:rsidRPr="006D3D53" w:rsidRDefault="00A12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>Melanocytic malignant</w:t>
            </w:r>
          </w:p>
        </w:tc>
        <w:tc>
          <w:tcPr>
            <w:tcW w:w="851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</w:tcPr>
          <w:p w:rsidR="00A12227" w:rsidRPr="006D3D53" w:rsidRDefault="003B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2227" w:rsidRPr="006D3D53" w:rsidRDefault="003B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12227" w:rsidRPr="006D3D53">
        <w:tc>
          <w:tcPr>
            <w:tcW w:w="1410" w:type="dxa"/>
            <w:shd w:val="clear" w:color="auto" w:fill="D9D9D9" w:themeFill="background1" w:themeFillShade="D9"/>
          </w:tcPr>
          <w:p w:rsidR="00A12227" w:rsidRPr="006D3D53" w:rsidRDefault="00A12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>Neural</w:t>
            </w:r>
          </w:p>
        </w:tc>
        <w:tc>
          <w:tcPr>
            <w:tcW w:w="851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</w:tcPr>
          <w:p w:rsidR="00A12227" w:rsidRPr="006D3D53" w:rsidRDefault="003B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2227" w:rsidRPr="006D3D53" w:rsidRDefault="003B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12227" w:rsidRPr="006D3D53">
        <w:tc>
          <w:tcPr>
            <w:tcW w:w="1410" w:type="dxa"/>
            <w:shd w:val="clear" w:color="auto" w:fill="D9D9D9" w:themeFill="background1" w:themeFillShade="D9"/>
          </w:tcPr>
          <w:p w:rsidR="00A12227" w:rsidRPr="006D3D53" w:rsidRDefault="00A12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  <w:p w:rsidR="003B7DAD" w:rsidRPr="006D3D53" w:rsidRDefault="003B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(% malignant)</w:t>
            </w:r>
          </w:p>
        </w:tc>
        <w:tc>
          <w:tcPr>
            <w:tcW w:w="851" w:type="dxa"/>
          </w:tcPr>
          <w:p w:rsidR="00A12227" w:rsidRPr="006D3D53" w:rsidRDefault="003B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D02C37" w:rsidRPr="006D3D53" w:rsidRDefault="00D02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(44)</w:t>
            </w:r>
          </w:p>
        </w:tc>
        <w:tc>
          <w:tcPr>
            <w:tcW w:w="850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  <w:p w:rsidR="00D02C37" w:rsidRPr="006D3D53" w:rsidRDefault="00D02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(79)</w:t>
            </w:r>
          </w:p>
        </w:tc>
        <w:tc>
          <w:tcPr>
            <w:tcW w:w="992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02C37" w:rsidRPr="006D3D53" w:rsidRDefault="00D02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4522F" w:rsidRPr="006D3D53">
              <w:rPr>
                <w:rFonts w:ascii="Times New Roman" w:hAnsi="Times New Roman" w:cs="Times New Roman"/>
                <w:sz w:val="20"/>
                <w:szCs w:val="20"/>
              </w:rPr>
              <w:t>76)</w:t>
            </w:r>
          </w:p>
        </w:tc>
        <w:tc>
          <w:tcPr>
            <w:tcW w:w="825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94522F" w:rsidRPr="006D3D53" w:rsidRDefault="0094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(59)</w:t>
            </w:r>
          </w:p>
        </w:tc>
        <w:tc>
          <w:tcPr>
            <w:tcW w:w="1018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4522F" w:rsidRPr="006D3D53" w:rsidRDefault="0094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(60)</w:t>
            </w:r>
          </w:p>
        </w:tc>
        <w:tc>
          <w:tcPr>
            <w:tcW w:w="851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94522F" w:rsidRPr="006D3D53" w:rsidRDefault="0094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(90)</w:t>
            </w:r>
          </w:p>
        </w:tc>
        <w:tc>
          <w:tcPr>
            <w:tcW w:w="1275" w:type="dxa"/>
          </w:tcPr>
          <w:p w:rsidR="00A12227" w:rsidRPr="006D3D53" w:rsidRDefault="00A1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94522F" w:rsidRPr="006D3D53" w:rsidRDefault="0094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(51)</w:t>
            </w:r>
          </w:p>
        </w:tc>
        <w:tc>
          <w:tcPr>
            <w:tcW w:w="825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94522F" w:rsidRPr="006D3D53" w:rsidRDefault="0094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134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94522F" w:rsidRPr="006D3D53" w:rsidRDefault="0094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(64)</w:t>
            </w:r>
          </w:p>
        </w:tc>
        <w:tc>
          <w:tcPr>
            <w:tcW w:w="992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4522F" w:rsidRPr="006D3D53" w:rsidRDefault="0094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(87)</w:t>
            </w:r>
          </w:p>
        </w:tc>
        <w:tc>
          <w:tcPr>
            <w:tcW w:w="851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94522F" w:rsidRPr="006D3D53" w:rsidRDefault="0094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(57)</w:t>
            </w:r>
          </w:p>
        </w:tc>
        <w:tc>
          <w:tcPr>
            <w:tcW w:w="850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94522F" w:rsidRPr="006D3D53" w:rsidRDefault="0094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(81)</w:t>
            </w:r>
          </w:p>
        </w:tc>
        <w:tc>
          <w:tcPr>
            <w:tcW w:w="851" w:type="dxa"/>
          </w:tcPr>
          <w:p w:rsidR="00A12227" w:rsidRPr="006D3D53" w:rsidRDefault="0007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94522F" w:rsidRPr="006D3D53" w:rsidRDefault="0094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(95)</w:t>
            </w:r>
          </w:p>
        </w:tc>
        <w:tc>
          <w:tcPr>
            <w:tcW w:w="1215" w:type="dxa"/>
          </w:tcPr>
          <w:p w:rsidR="00A12227" w:rsidRPr="006D3D53" w:rsidRDefault="003B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4522F" w:rsidRPr="006D3D53" w:rsidRDefault="0094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709" w:type="dxa"/>
          </w:tcPr>
          <w:p w:rsidR="00A12227" w:rsidRPr="006D3D53" w:rsidRDefault="003B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</w:tr>
    </w:tbl>
    <w:p w:rsidR="00574877" w:rsidRPr="006D3D53" w:rsidRDefault="00574877" w:rsidP="00933462">
      <w:pPr>
        <w:rPr>
          <w:rFonts w:ascii="Times" w:hAnsi="Times" w:cs="Times New Roman"/>
          <w:b/>
          <w:sz w:val="24"/>
          <w:szCs w:val="24"/>
        </w:rPr>
        <w:sectPr w:rsidR="00574877" w:rsidRPr="006D3D53">
          <w:pgSz w:w="16838" w:h="11906" w:orient="landscape" w:code="9"/>
          <w:pgMar w:top="1247" w:right="1134" w:bottom="1247" w:left="1134" w:header="567" w:footer="284" w:gutter="0"/>
          <w:lnNumType w:countBy="1" w:restart="continuous"/>
          <w:cols w:space="708"/>
          <w:docGrid w:linePitch="360"/>
        </w:sectPr>
      </w:pPr>
    </w:p>
    <w:p w:rsidR="001E6222" w:rsidRPr="006D3D53" w:rsidRDefault="006561BA" w:rsidP="00C8571A">
      <w:pPr>
        <w:spacing w:after="0" w:line="480" w:lineRule="auto"/>
        <w:rPr>
          <w:rFonts w:ascii="Times" w:hAnsi="Times" w:cs="Times New Roman"/>
          <w:b/>
          <w:sz w:val="24"/>
          <w:szCs w:val="24"/>
        </w:rPr>
      </w:pPr>
      <w:r w:rsidRPr="006D3D53">
        <w:rPr>
          <w:rFonts w:ascii="Times" w:hAnsi="Times" w:cs="Times New Roman"/>
          <w:b/>
          <w:sz w:val="24"/>
          <w:szCs w:val="24"/>
        </w:rPr>
        <w:t>Management</w:t>
      </w:r>
    </w:p>
    <w:p w:rsidR="005436D0" w:rsidRPr="006D3D53" w:rsidRDefault="00165837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  <w:r w:rsidRPr="006D3D53">
        <w:rPr>
          <w:rFonts w:ascii="Times" w:hAnsi="Times" w:cs="Times New Roman"/>
          <w:sz w:val="24"/>
          <w:szCs w:val="24"/>
        </w:rPr>
        <w:t xml:space="preserve">Treatment of lacrimal sac tumors depends </w:t>
      </w:r>
      <w:r w:rsidR="00432D1C" w:rsidRPr="006D3D53">
        <w:rPr>
          <w:rFonts w:ascii="Times" w:hAnsi="Times" w:cs="Times New Roman"/>
          <w:sz w:val="24"/>
          <w:szCs w:val="24"/>
        </w:rPr>
        <w:t xml:space="preserve">on tumor type, </w:t>
      </w:r>
      <w:r w:rsidR="004476AE" w:rsidRPr="006D3D53">
        <w:rPr>
          <w:rFonts w:ascii="Times" w:hAnsi="Times" w:cs="Times New Roman"/>
          <w:sz w:val="24"/>
          <w:szCs w:val="24"/>
        </w:rPr>
        <w:t xml:space="preserve">malignancy, </w:t>
      </w:r>
      <w:r w:rsidR="00432D1C" w:rsidRPr="006D3D53">
        <w:rPr>
          <w:rFonts w:ascii="Times" w:hAnsi="Times" w:cs="Times New Roman"/>
          <w:sz w:val="24"/>
          <w:szCs w:val="24"/>
        </w:rPr>
        <w:t xml:space="preserve">size, extension and the patient’s general health.  </w:t>
      </w:r>
      <w:r w:rsidR="004476AE" w:rsidRPr="006D3D53">
        <w:rPr>
          <w:rFonts w:ascii="Times" w:hAnsi="Times" w:cs="Times New Roman"/>
          <w:sz w:val="24"/>
          <w:szCs w:val="24"/>
        </w:rPr>
        <w:t xml:space="preserve">The aim of treatment is complete tumor removal. </w:t>
      </w:r>
      <w:r w:rsidR="00BB3AF2" w:rsidRPr="006D3D53">
        <w:rPr>
          <w:rFonts w:ascii="Times" w:hAnsi="Times" w:cs="Times New Roman"/>
          <w:sz w:val="24"/>
          <w:szCs w:val="24"/>
        </w:rPr>
        <w:t xml:space="preserve"> Careful histopathological assessment is central in all cases to confirm diagnosis, tumor type and thus plan further treatment.</w:t>
      </w:r>
      <w:r w:rsidR="00C441C3" w:rsidRPr="006D3D53">
        <w:rPr>
          <w:rFonts w:ascii="Times" w:hAnsi="Times" w:cs="Times New Roman"/>
          <w:sz w:val="24"/>
          <w:szCs w:val="24"/>
          <w:vertAlign w:val="superscript"/>
        </w:rPr>
        <w:t>2, 7, 9, 13, 15, 18, 5</w:t>
      </w:r>
      <w:r w:rsidR="00DD7AC2" w:rsidRPr="006D3D53">
        <w:rPr>
          <w:rFonts w:ascii="Times" w:hAnsi="Times" w:cs="Times New Roman"/>
          <w:sz w:val="24"/>
          <w:szCs w:val="24"/>
          <w:vertAlign w:val="superscript"/>
        </w:rPr>
        <w:t>1</w:t>
      </w:r>
      <w:r w:rsidR="005764B4" w:rsidRPr="006D3D53">
        <w:rPr>
          <w:rFonts w:ascii="Times" w:hAnsi="Times" w:cs="Times New Roman"/>
          <w:sz w:val="24"/>
          <w:szCs w:val="24"/>
          <w:vertAlign w:val="superscript"/>
        </w:rPr>
        <w:t>, 55-56</w:t>
      </w:r>
    </w:p>
    <w:p w:rsidR="004476AE" w:rsidRPr="006D3D53" w:rsidRDefault="004476AE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</w:p>
    <w:p w:rsidR="000B5094" w:rsidRPr="006D3D53" w:rsidRDefault="00347BAB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  <w:r w:rsidRPr="006D3D53">
        <w:rPr>
          <w:rFonts w:ascii="Times" w:hAnsi="Times" w:cs="Times New Roman"/>
          <w:sz w:val="24"/>
          <w:szCs w:val="24"/>
        </w:rPr>
        <w:t>In cases where preoperatively unsuspected tumor is inadvertently found during routine d</w:t>
      </w:r>
      <w:r w:rsidR="001E6222" w:rsidRPr="006D3D53">
        <w:rPr>
          <w:rFonts w:ascii="Times" w:hAnsi="Times" w:cs="Times New Roman"/>
          <w:sz w:val="24"/>
          <w:szCs w:val="24"/>
        </w:rPr>
        <w:t>acryocystorhinostomy (DCR)</w:t>
      </w:r>
      <w:r w:rsidR="004476AE" w:rsidRPr="006D3D53">
        <w:rPr>
          <w:rFonts w:ascii="Times" w:hAnsi="Times" w:cs="Times New Roman"/>
          <w:sz w:val="24"/>
          <w:szCs w:val="24"/>
        </w:rPr>
        <w:t xml:space="preserve">, which has been shown to be as high as 37%, a deep incisional biopsy is </w:t>
      </w:r>
      <w:r w:rsidR="00AE2C71" w:rsidRPr="006D3D53">
        <w:rPr>
          <w:rFonts w:ascii="Times" w:hAnsi="Times" w:cs="Times New Roman"/>
          <w:sz w:val="24"/>
          <w:szCs w:val="24"/>
        </w:rPr>
        <w:t>important to actually adequately sample tumor as peripheral/superficial chronic inflammation can masquerade underlying tumor.  Where intraoperative frozen section</w:t>
      </w:r>
      <w:r w:rsidR="00214D12" w:rsidRPr="006D3D53">
        <w:rPr>
          <w:rFonts w:ascii="Times" w:hAnsi="Times" w:cs="Times New Roman"/>
          <w:sz w:val="24"/>
          <w:szCs w:val="24"/>
        </w:rPr>
        <w:t xml:space="preserve"> or Mohs</w:t>
      </w:r>
      <w:r w:rsidR="00AE2C71" w:rsidRPr="006D3D53">
        <w:rPr>
          <w:rFonts w:ascii="Times" w:hAnsi="Times" w:cs="Times New Roman"/>
          <w:sz w:val="24"/>
          <w:szCs w:val="24"/>
        </w:rPr>
        <w:t xml:space="preserve"> confirms tumor</w:t>
      </w:r>
      <w:r w:rsidR="00455CAB" w:rsidRPr="006D3D53">
        <w:rPr>
          <w:rFonts w:ascii="Times" w:hAnsi="Times" w:cs="Times New Roman"/>
          <w:sz w:val="24"/>
          <w:szCs w:val="24"/>
        </w:rPr>
        <w:t>,</w:t>
      </w:r>
      <w:r w:rsidR="00AE2C71" w:rsidRPr="006D3D53">
        <w:rPr>
          <w:rFonts w:ascii="Times" w:hAnsi="Times" w:cs="Times New Roman"/>
          <w:sz w:val="24"/>
          <w:szCs w:val="24"/>
        </w:rPr>
        <w:t xml:space="preserve"> then a dacryocystectomy without osteotomy (avoid spread of tumor cells into sinuses) is recommended.  Frozen section assessment can confirm tumor type and </w:t>
      </w:r>
      <w:r w:rsidR="00CA7C97" w:rsidRPr="006D3D53">
        <w:rPr>
          <w:rFonts w:ascii="Times" w:hAnsi="Times" w:cs="Times New Roman"/>
          <w:sz w:val="24"/>
          <w:szCs w:val="24"/>
        </w:rPr>
        <w:t xml:space="preserve">help </w:t>
      </w:r>
      <w:r w:rsidR="00AE2C71" w:rsidRPr="006D3D53">
        <w:rPr>
          <w:rFonts w:ascii="Times" w:hAnsi="Times" w:cs="Times New Roman"/>
          <w:sz w:val="24"/>
          <w:szCs w:val="24"/>
        </w:rPr>
        <w:t xml:space="preserve">evaluate margin clearance.  However, </w:t>
      </w:r>
      <w:r w:rsidR="00CA7C97" w:rsidRPr="006D3D53">
        <w:rPr>
          <w:rFonts w:ascii="Times" w:hAnsi="Times" w:cs="Times New Roman"/>
          <w:sz w:val="24"/>
          <w:szCs w:val="24"/>
        </w:rPr>
        <w:t>definitive therapy should be based on formalin-fixed paraffin embedded tissue rather than frozen section analysis alone.</w:t>
      </w:r>
      <w:r w:rsidR="00F21FC8" w:rsidRPr="006D3D53">
        <w:rPr>
          <w:rFonts w:ascii="Times" w:hAnsi="Times" w:cs="Times New Roman"/>
          <w:sz w:val="24"/>
          <w:szCs w:val="24"/>
        </w:rPr>
        <w:t xml:space="preserve">  The patients should hence be informed that planned </w:t>
      </w:r>
      <w:r w:rsidR="00E3035B" w:rsidRPr="006D3D53">
        <w:rPr>
          <w:rFonts w:ascii="Times" w:hAnsi="Times" w:cs="Times New Roman"/>
          <w:sz w:val="24"/>
          <w:szCs w:val="24"/>
        </w:rPr>
        <w:t xml:space="preserve">DCR (if no histological evidence of tumor) or </w:t>
      </w:r>
      <w:r w:rsidR="00F21FC8" w:rsidRPr="006D3D53">
        <w:rPr>
          <w:rFonts w:ascii="Times" w:hAnsi="Times" w:cs="Times New Roman"/>
          <w:sz w:val="24"/>
          <w:szCs w:val="24"/>
        </w:rPr>
        <w:t>reconstruction will take place on a later date.  For benign epithelial or mesenchymal tumors confined to the lacrimal sac, a dacryocystectomy may suffice.</w:t>
      </w:r>
      <w:r w:rsidR="00840939" w:rsidRPr="006D3D53">
        <w:rPr>
          <w:rFonts w:ascii="Times" w:hAnsi="Times" w:cs="Times New Roman"/>
          <w:sz w:val="24"/>
          <w:szCs w:val="24"/>
        </w:rPr>
        <w:t xml:space="preserve">  In the case of malignancy, intact/</w:t>
      </w:r>
      <w:r w:rsidR="00840939" w:rsidRPr="006D3D53">
        <w:rPr>
          <w:rFonts w:ascii="Times" w:hAnsi="Times" w:cs="Times New Roman"/>
          <w:i/>
          <w:sz w:val="24"/>
          <w:szCs w:val="24"/>
        </w:rPr>
        <w:t>en bloc</w:t>
      </w:r>
      <w:r w:rsidR="000B5094" w:rsidRPr="006D3D53">
        <w:rPr>
          <w:rFonts w:ascii="Times" w:hAnsi="Times" w:cs="Times New Roman"/>
          <w:sz w:val="24"/>
          <w:szCs w:val="24"/>
        </w:rPr>
        <w:t xml:space="preserve"> tumor excision together</w:t>
      </w:r>
      <w:r w:rsidR="00840939" w:rsidRPr="006D3D53">
        <w:rPr>
          <w:rFonts w:ascii="Times" w:hAnsi="Times" w:cs="Times New Roman"/>
          <w:sz w:val="24"/>
          <w:szCs w:val="24"/>
        </w:rPr>
        <w:t xml:space="preserve"> with the periosteum of the lacrimal sac and nasolacrimal duct is advocated</w:t>
      </w:r>
      <w:r w:rsidR="000B5094" w:rsidRPr="006D3D53">
        <w:rPr>
          <w:rFonts w:ascii="Times" w:hAnsi="Times" w:cs="Times New Roman"/>
          <w:sz w:val="24"/>
          <w:szCs w:val="24"/>
        </w:rPr>
        <w:t xml:space="preserve">.  </w:t>
      </w:r>
      <w:r w:rsidR="00E32B56" w:rsidRPr="006D3D53">
        <w:rPr>
          <w:rFonts w:ascii="Times" w:hAnsi="Times" w:cs="Times New Roman"/>
          <w:sz w:val="24"/>
          <w:szCs w:val="24"/>
        </w:rPr>
        <w:t xml:space="preserve">Extension of premalignant and malignant lesions down the nasolacrimal duct is strongly believed to account for recurrences and treatment failure.  </w:t>
      </w:r>
      <w:r w:rsidR="000B5094" w:rsidRPr="006D3D53">
        <w:rPr>
          <w:rFonts w:ascii="Times" w:hAnsi="Times" w:cs="Times New Roman"/>
          <w:sz w:val="24"/>
          <w:szCs w:val="24"/>
        </w:rPr>
        <w:t xml:space="preserve">For more advanced tumors, resection of </w:t>
      </w:r>
      <w:r w:rsidR="0085746E" w:rsidRPr="006D3D53">
        <w:rPr>
          <w:rFonts w:ascii="Times" w:hAnsi="Times" w:cs="Times New Roman"/>
          <w:sz w:val="24"/>
          <w:szCs w:val="24"/>
        </w:rPr>
        <w:t xml:space="preserve">the lacrimal drainage system with </w:t>
      </w:r>
      <w:r w:rsidR="000B5094" w:rsidRPr="006D3D53">
        <w:rPr>
          <w:rFonts w:ascii="Times" w:hAnsi="Times" w:cs="Times New Roman"/>
          <w:sz w:val="24"/>
          <w:szCs w:val="24"/>
        </w:rPr>
        <w:t>adjacent orbital and lateral nasal walls may also be required.  However, if there is radiological evi</w:t>
      </w:r>
      <w:r w:rsidR="00851808" w:rsidRPr="006D3D53">
        <w:rPr>
          <w:rFonts w:ascii="Times" w:hAnsi="Times" w:cs="Times New Roman"/>
          <w:sz w:val="24"/>
          <w:szCs w:val="24"/>
        </w:rPr>
        <w:t xml:space="preserve">dence of </w:t>
      </w:r>
      <w:r w:rsidR="003E79FA" w:rsidRPr="006D3D53">
        <w:rPr>
          <w:rFonts w:ascii="Times" w:hAnsi="Times" w:cs="Times New Roman"/>
          <w:sz w:val="24"/>
          <w:szCs w:val="24"/>
        </w:rPr>
        <w:t xml:space="preserve">tumor </w:t>
      </w:r>
      <w:r w:rsidR="00851808" w:rsidRPr="006D3D53">
        <w:rPr>
          <w:rFonts w:ascii="Times" w:hAnsi="Times" w:cs="Times New Roman"/>
          <w:sz w:val="24"/>
          <w:szCs w:val="24"/>
        </w:rPr>
        <w:t xml:space="preserve">extension </w:t>
      </w:r>
      <w:r w:rsidR="003E79FA" w:rsidRPr="006D3D53">
        <w:rPr>
          <w:rFonts w:ascii="Times" w:hAnsi="Times" w:cs="Times New Roman"/>
          <w:sz w:val="24"/>
          <w:szCs w:val="24"/>
        </w:rPr>
        <w:t xml:space="preserve">beyond the lacrimal drainage apparatus </w:t>
      </w:r>
      <w:r w:rsidR="00851808" w:rsidRPr="006D3D53">
        <w:rPr>
          <w:rFonts w:ascii="Times" w:hAnsi="Times" w:cs="Times New Roman"/>
          <w:sz w:val="24"/>
          <w:szCs w:val="24"/>
        </w:rPr>
        <w:t>then</w:t>
      </w:r>
      <w:r w:rsidR="000B5094" w:rsidRPr="006D3D53">
        <w:rPr>
          <w:rFonts w:ascii="Times" w:hAnsi="Times" w:cs="Times New Roman"/>
          <w:sz w:val="24"/>
          <w:szCs w:val="24"/>
        </w:rPr>
        <w:t xml:space="preserve"> </w:t>
      </w:r>
      <w:r w:rsidR="003E79FA" w:rsidRPr="006D3D53">
        <w:rPr>
          <w:rFonts w:ascii="Times" w:hAnsi="Times" w:cs="Times New Roman"/>
          <w:sz w:val="24"/>
          <w:szCs w:val="24"/>
        </w:rPr>
        <w:t xml:space="preserve">more radical surgery, such as </w:t>
      </w:r>
      <w:r w:rsidR="00851808" w:rsidRPr="006D3D53">
        <w:rPr>
          <w:rFonts w:ascii="Times" w:hAnsi="Times" w:cs="Times New Roman"/>
          <w:sz w:val="24"/>
          <w:szCs w:val="24"/>
        </w:rPr>
        <w:t xml:space="preserve">orbital exenteration, </w:t>
      </w:r>
      <w:r w:rsidR="0085746E" w:rsidRPr="006D3D53">
        <w:rPr>
          <w:rFonts w:ascii="Times" w:hAnsi="Times" w:cs="Times New Roman"/>
          <w:sz w:val="24"/>
          <w:szCs w:val="24"/>
        </w:rPr>
        <w:t>lateral rhinotomy/</w:t>
      </w:r>
      <w:r w:rsidR="00851808" w:rsidRPr="006D3D53">
        <w:rPr>
          <w:rFonts w:ascii="Times" w:hAnsi="Times" w:cs="Times New Roman"/>
          <w:sz w:val="24"/>
          <w:szCs w:val="24"/>
        </w:rPr>
        <w:t xml:space="preserve">paranasal sinus resection and/or cervical lymph node dissection </w:t>
      </w:r>
      <w:r w:rsidR="000B5094" w:rsidRPr="006D3D53">
        <w:rPr>
          <w:rFonts w:ascii="Times" w:hAnsi="Times" w:cs="Times New Roman"/>
          <w:sz w:val="24"/>
          <w:szCs w:val="24"/>
        </w:rPr>
        <w:t>may be necess</w:t>
      </w:r>
      <w:r w:rsidR="00851808" w:rsidRPr="006D3D53">
        <w:rPr>
          <w:rFonts w:ascii="Times" w:hAnsi="Times" w:cs="Times New Roman"/>
          <w:sz w:val="24"/>
          <w:szCs w:val="24"/>
        </w:rPr>
        <w:t>ary.</w:t>
      </w:r>
      <w:r w:rsidR="00166CE3" w:rsidRPr="006D3D53">
        <w:rPr>
          <w:rFonts w:ascii="Times" w:hAnsi="Times" w:cs="Times New Roman"/>
          <w:sz w:val="24"/>
          <w:szCs w:val="24"/>
        </w:rPr>
        <w:t xml:space="preserve">  Eyelid sparing extensive surgical resection with postoperative radiotherapy has also been described for small epithelial malignancies and found to achieve similar survival outcomes to those treated with orbital exenteration.</w:t>
      </w:r>
      <w:r w:rsidR="00C441C3" w:rsidRPr="006D3D53">
        <w:rPr>
          <w:rFonts w:ascii="Times" w:hAnsi="Times" w:cs="Times New Roman"/>
          <w:sz w:val="24"/>
          <w:szCs w:val="24"/>
          <w:vertAlign w:val="superscript"/>
        </w:rPr>
        <w:t>2, 7, 9, 13, 15, 18-20, 5</w:t>
      </w:r>
      <w:r w:rsidR="00DD7AC2" w:rsidRPr="006D3D53">
        <w:rPr>
          <w:rFonts w:ascii="Times" w:hAnsi="Times" w:cs="Times New Roman"/>
          <w:sz w:val="24"/>
          <w:szCs w:val="24"/>
          <w:vertAlign w:val="superscript"/>
        </w:rPr>
        <w:t>1</w:t>
      </w:r>
      <w:r w:rsidR="005764B4" w:rsidRPr="006D3D53">
        <w:rPr>
          <w:rFonts w:ascii="Times" w:hAnsi="Times" w:cs="Times New Roman"/>
          <w:sz w:val="24"/>
          <w:szCs w:val="24"/>
          <w:vertAlign w:val="superscript"/>
        </w:rPr>
        <w:t>, 55-56</w:t>
      </w:r>
      <w:r w:rsidR="00166CE3" w:rsidRPr="006D3D53">
        <w:rPr>
          <w:rFonts w:ascii="Times" w:hAnsi="Times" w:cs="Times New Roman"/>
          <w:sz w:val="24"/>
          <w:szCs w:val="24"/>
        </w:rPr>
        <w:t xml:space="preserve"> </w:t>
      </w:r>
    </w:p>
    <w:p w:rsidR="00851808" w:rsidRPr="006D3D53" w:rsidRDefault="00851808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</w:p>
    <w:p w:rsidR="00851808" w:rsidRPr="006D3D53" w:rsidRDefault="00851808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  <w:r w:rsidRPr="006D3D53">
        <w:rPr>
          <w:rFonts w:ascii="Times" w:hAnsi="Times" w:cs="Times New Roman"/>
          <w:sz w:val="24"/>
          <w:szCs w:val="24"/>
        </w:rPr>
        <w:t xml:space="preserve">Postoperative radiotherapy (especially if bony and/or lymphatic invasion, or neoplastic cells at surgical margins) or chemotherapy may be indicated for tumor clearance and minimise recurrence risk.  </w:t>
      </w:r>
      <w:r w:rsidR="003E79FA" w:rsidRPr="006D3D53">
        <w:rPr>
          <w:rFonts w:ascii="Times" w:hAnsi="Times" w:cs="Times New Roman"/>
          <w:sz w:val="24"/>
          <w:szCs w:val="24"/>
        </w:rPr>
        <w:t xml:space="preserve">Irradiation at 50-60 Gy is recommended for malignant epithelial tumors.  </w:t>
      </w:r>
      <w:r w:rsidR="00E3035B" w:rsidRPr="006D3D53">
        <w:rPr>
          <w:rFonts w:ascii="Times" w:hAnsi="Times" w:cs="Times New Roman"/>
          <w:sz w:val="24"/>
          <w:szCs w:val="24"/>
        </w:rPr>
        <w:t xml:space="preserve">Recurrent lesions may require further surgery and radiotherapy.  </w:t>
      </w:r>
      <w:r w:rsidRPr="006D3D53">
        <w:rPr>
          <w:rFonts w:ascii="Times" w:hAnsi="Times" w:cs="Times New Roman"/>
          <w:sz w:val="24"/>
          <w:szCs w:val="24"/>
        </w:rPr>
        <w:t>In certain cases, radiotherapy may be palliative.</w:t>
      </w:r>
      <w:r w:rsidR="00C441C3" w:rsidRPr="006D3D53">
        <w:rPr>
          <w:rFonts w:ascii="Times" w:hAnsi="Times" w:cs="Times New Roman"/>
          <w:sz w:val="24"/>
          <w:szCs w:val="24"/>
          <w:vertAlign w:val="superscript"/>
        </w:rPr>
        <w:t>7, 9, 13, 15, 18, 5</w:t>
      </w:r>
      <w:r w:rsidR="00DD7AC2" w:rsidRPr="006D3D53">
        <w:rPr>
          <w:rFonts w:ascii="Times" w:hAnsi="Times" w:cs="Times New Roman"/>
          <w:sz w:val="24"/>
          <w:szCs w:val="24"/>
          <w:vertAlign w:val="superscript"/>
        </w:rPr>
        <w:t>1</w:t>
      </w:r>
    </w:p>
    <w:p w:rsidR="00E3035B" w:rsidRPr="006D3D53" w:rsidRDefault="00E3035B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</w:p>
    <w:p w:rsidR="00E3035B" w:rsidRPr="006D3D53" w:rsidRDefault="008B2824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  <w:r w:rsidRPr="006D3D53">
        <w:rPr>
          <w:rFonts w:ascii="Times" w:hAnsi="Times" w:cs="Times New Roman"/>
          <w:sz w:val="24"/>
          <w:szCs w:val="24"/>
        </w:rPr>
        <w:t>L</w:t>
      </w:r>
      <w:r w:rsidR="00F77D56" w:rsidRPr="006D3D53">
        <w:rPr>
          <w:rFonts w:ascii="Times" w:hAnsi="Times" w:cs="Times New Roman"/>
          <w:sz w:val="24"/>
          <w:szCs w:val="24"/>
        </w:rPr>
        <w:t>acrimal sac l</w:t>
      </w:r>
      <w:r w:rsidRPr="006D3D53">
        <w:rPr>
          <w:rFonts w:ascii="Times" w:hAnsi="Times" w:cs="Times New Roman"/>
          <w:sz w:val="24"/>
          <w:szCs w:val="24"/>
        </w:rPr>
        <w:t xml:space="preserve">ymphoma or leukemic infiltration should </w:t>
      </w:r>
      <w:r w:rsidR="00D50EF7" w:rsidRPr="006D3D53">
        <w:rPr>
          <w:rFonts w:ascii="Times" w:hAnsi="Times" w:cs="Times New Roman"/>
          <w:sz w:val="24"/>
          <w:szCs w:val="24"/>
        </w:rPr>
        <w:t xml:space="preserve">be </w:t>
      </w:r>
      <w:r w:rsidRPr="006D3D53">
        <w:rPr>
          <w:rFonts w:ascii="Times" w:hAnsi="Times" w:cs="Times New Roman"/>
          <w:sz w:val="24"/>
          <w:szCs w:val="24"/>
          <w:lang w:val="en-US"/>
        </w:rPr>
        <w:t>suspected in any patient with systemic lymphoma or leukemia presenting with epiphora and/or mass above the medial canthal tendon.  T</w:t>
      </w:r>
      <w:r w:rsidR="00F77D56" w:rsidRPr="006D3D53">
        <w:rPr>
          <w:rFonts w:ascii="Times" w:hAnsi="Times" w:cs="Times New Roman"/>
          <w:sz w:val="24"/>
          <w:szCs w:val="24"/>
        </w:rPr>
        <w:t>reatment is usually a combination of surgery, irradiation and /or chemotherapy (notably regimens involving chlorambucil</w:t>
      </w:r>
      <w:r w:rsidR="00455CAB" w:rsidRPr="006D3D53">
        <w:rPr>
          <w:rFonts w:ascii="Times" w:hAnsi="Times" w:cs="Times New Roman"/>
          <w:sz w:val="24"/>
          <w:szCs w:val="24"/>
        </w:rPr>
        <w:t xml:space="preserve"> and rituximab</w:t>
      </w:r>
      <w:r w:rsidR="00F77D56" w:rsidRPr="006D3D53">
        <w:rPr>
          <w:rFonts w:ascii="Times" w:hAnsi="Times" w:cs="Times New Roman"/>
          <w:sz w:val="24"/>
          <w:szCs w:val="24"/>
        </w:rPr>
        <w:t>)</w:t>
      </w:r>
      <w:r w:rsidRPr="006D3D53">
        <w:rPr>
          <w:rFonts w:ascii="Times" w:hAnsi="Times" w:cs="Times New Roman"/>
          <w:sz w:val="24"/>
          <w:szCs w:val="24"/>
        </w:rPr>
        <w:t>, but</w:t>
      </w:r>
      <w:r w:rsidR="00F77D56" w:rsidRPr="006D3D53">
        <w:rPr>
          <w:rFonts w:ascii="Times" w:hAnsi="Times" w:cs="Times New Roman"/>
          <w:sz w:val="24"/>
          <w:szCs w:val="24"/>
        </w:rPr>
        <w:t xml:space="preserve"> no commonly agreed treatment regimen for periocular lymphoma exists because </w:t>
      </w:r>
      <w:r w:rsidR="00455CAB" w:rsidRPr="006D3D53">
        <w:rPr>
          <w:rFonts w:ascii="Times" w:hAnsi="Times" w:cs="Times New Roman"/>
          <w:sz w:val="24"/>
          <w:szCs w:val="24"/>
        </w:rPr>
        <w:t>of the limited number of case</w:t>
      </w:r>
      <w:r w:rsidR="00F77D56" w:rsidRPr="006D3D53">
        <w:rPr>
          <w:rFonts w:ascii="Times" w:hAnsi="Times" w:cs="Times New Roman"/>
          <w:sz w:val="24"/>
          <w:szCs w:val="24"/>
        </w:rPr>
        <w:t>s seen.</w:t>
      </w:r>
      <w:r w:rsidR="00C441C3" w:rsidRPr="006D3D53">
        <w:rPr>
          <w:rFonts w:ascii="Times" w:hAnsi="Times" w:cs="Times New Roman"/>
          <w:sz w:val="24"/>
          <w:szCs w:val="24"/>
          <w:vertAlign w:val="superscript"/>
        </w:rPr>
        <w:t>40-4</w:t>
      </w:r>
      <w:r w:rsidR="00DD7AC2" w:rsidRPr="006D3D53">
        <w:rPr>
          <w:rFonts w:ascii="Times" w:hAnsi="Times" w:cs="Times New Roman"/>
          <w:sz w:val="24"/>
          <w:szCs w:val="24"/>
          <w:vertAlign w:val="superscript"/>
        </w:rPr>
        <w:t>7</w:t>
      </w:r>
    </w:p>
    <w:p w:rsidR="00ED4C23" w:rsidRPr="006D3D53" w:rsidRDefault="00ED4C23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</w:p>
    <w:p w:rsidR="00F46C7C" w:rsidRPr="006D3D53" w:rsidRDefault="00346C83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  <w:r w:rsidRPr="006D3D53">
        <w:rPr>
          <w:rFonts w:ascii="Times" w:hAnsi="Times" w:cs="Times New Roman"/>
          <w:sz w:val="24"/>
          <w:szCs w:val="24"/>
        </w:rPr>
        <w:t>In summary, s</w:t>
      </w:r>
      <w:r w:rsidR="00BA605F" w:rsidRPr="006D3D53">
        <w:rPr>
          <w:rFonts w:ascii="Times" w:hAnsi="Times" w:cs="Times New Roman"/>
          <w:sz w:val="24"/>
          <w:szCs w:val="24"/>
        </w:rPr>
        <w:t xml:space="preserve">uccessful management of lacrimal sac tumors requires: 1) a high index of suspicion as these </w:t>
      </w:r>
      <w:r w:rsidR="00C17A89" w:rsidRPr="006D3D53">
        <w:rPr>
          <w:rFonts w:ascii="Times" w:hAnsi="Times" w:cs="Times New Roman"/>
          <w:sz w:val="24"/>
          <w:szCs w:val="24"/>
        </w:rPr>
        <w:t xml:space="preserve">potentially fatal </w:t>
      </w:r>
      <w:r w:rsidR="00BA605F" w:rsidRPr="006D3D53">
        <w:rPr>
          <w:rFonts w:ascii="Times" w:hAnsi="Times" w:cs="Times New Roman"/>
          <w:sz w:val="24"/>
          <w:szCs w:val="24"/>
        </w:rPr>
        <w:t xml:space="preserve">tumors are rare and often misdiagnosed as dacryocystitis until </w:t>
      </w:r>
      <w:r w:rsidR="00455CAB" w:rsidRPr="006D3D53">
        <w:rPr>
          <w:rFonts w:ascii="Times" w:hAnsi="Times" w:cs="Times New Roman"/>
          <w:sz w:val="24"/>
          <w:szCs w:val="24"/>
        </w:rPr>
        <w:t xml:space="preserve">the </w:t>
      </w:r>
      <w:r w:rsidR="00BA605F" w:rsidRPr="006D3D53">
        <w:rPr>
          <w:rFonts w:ascii="Times" w:hAnsi="Times" w:cs="Times New Roman"/>
          <w:sz w:val="24"/>
          <w:szCs w:val="24"/>
        </w:rPr>
        <w:t xml:space="preserve">lesion progresses and/or detected by histopathological </w:t>
      </w:r>
      <w:r w:rsidR="006B6924" w:rsidRPr="006D3D53">
        <w:rPr>
          <w:rFonts w:ascii="Times" w:hAnsi="Times" w:cs="Times New Roman"/>
          <w:sz w:val="24"/>
          <w:szCs w:val="24"/>
        </w:rPr>
        <w:t xml:space="preserve">or cytological </w:t>
      </w:r>
      <w:r w:rsidR="00BA605F" w:rsidRPr="006D3D53">
        <w:rPr>
          <w:rFonts w:ascii="Times" w:hAnsi="Times" w:cs="Times New Roman"/>
          <w:sz w:val="24"/>
          <w:szCs w:val="24"/>
        </w:rPr>
        <w:t xml:space="preserve">assessment; </w:t>
      </w:r>
      <w:r w:rsidR="00455CAB" w:rsidRPr="006D3D53">
        <w:rPr>
          <w:rFonts w:ascii="Times" w:hAnsi="Times" w:cs="Times New Roman"/>
          <w:sz w:val="24"/>
          <w:szCs w:val="24"/>
        </w:rPr>
        <w:t xml:space="preserve">2) </w:t>
      </w:r>
      <w:r w:rsidR="00BA605F" w:rsidRPr="006D3D53">
        <w:rPr>
          <w:rFonts w:ascii="Times" w:hAnsi="Times" w:cs="Times New Roman"/>
          <w:sz w:val="24"/>
          <w:szCs w:val="24"/>
        </w:rPr>
        <w:t>early and appropriately aggressive intervention</w:t>
      </w:r>
      <w:r w:rsidR="006C3270" w:rsidRPr="006D3D53">
        <w:rPr>
          <w:rFonts w:ascii="Times" w:hAnsi="Times" w:cs="Times New Roman"/>
          <w:sz w:val="24"/>
          <w:szCs w:val="24"/>
        </w:rPr>
        <w:t>,</w:t>
      </w:r>
      <w:r w:rsidR="00455CAB" w:rsidRPr="006D3D53">
        <w:rPr>
          <w:rFonts w:ascii="Times" w:hAnsi="Times" w:cs="Times New Roman"/>
          <w:sz w:val="24"/>
          <w:szCs w:val="24"/>
        </w:rPr>
        <w:t xml:space="preserve"> and 3) </w:t>
      </w:r>
      <w:r w:rsidR="006B6924" w:rsidRPr="006D3D53">
        <w:rPr>
          <w:rFonts w:ascii="Times" w:hAnsi="Times" w:cs="Times New Roman"/>
          <w:sz w:val="24"/>
          <w:szCs w:val="24"/>
        </w:rPr>
        <w:t>careful long-</w:t>
      </w:r>
      <w:r w:rsidR="00C17A89" w:rsidRPr="006D3D53">
        <w:rPr>
          <w:rFonts w:ascii="Times" w:hAnsi="Times" w:cs="Times New Roman"/>
          <w:sz w:val="24"/>
          <w:szCs w:val="24"/>
        </w:rPr>
        <w:t>term monitoring</w:t>
      </w:r>
      <w:r w:rsidR="00BA605F" w:rsidRPr="006D3D53">
        <w:rPr>
          <w:rFonts w:ascii="Times" w:hAnsi="Times" w:cs="Times New Roman"/>
          <w:sz w:val="24"/>
          <w:szCs w:val="24"/>
        </w:rPr>
        <w:t>.</w:t>
      </w:r>
      <w:r w:rsidR="001048CC" w:rsidRPr="006D3D53">
        <w:rPr>
          <w:rFonts w:ascii="Times" w:hAnsi="Times" w:cs="Times New Roman"/>
          <w:sz w:val="24"/>
          <w:szCs w:val="24"/>
        </w:rPr>
        <w:t xml:space="preserve">  Although previous investigators have advocated lacrimal sac biopsy routinely in all DCRs performed, it is important for the surgeon to carefully inspect the sac intraoperatively to prevent missing a neoplasm.  For lacrimal sac malignancies, a</w:t>
      </w:r>
      <w:r w:rsidR="00240281" w:rsidRPr="006D3D53">
        <w:rPr>
          <w:rFonts w:ascii="Times" w:hAnsi="Times" w:cs="Times New Roman"/>
          <w:sz w:val="24"/>
          <w:szCs w:val="24"/>
        </w:rPr>
        <w:t xml:space="preserve"> multidisciplinary approach is imperative for treatment planning and approach.  </w:t>
      </w:r>
      <w:r w:rsidR="00ED4C23" w:rsidRPr="006D3D53">
        <w:rPr>
          <w:rFonts w:ascii="Times" w:hAnsi="Times" w:cs="Times New Roman"/>
          <w:sz w:val="24"/>
          <w:szCs w:val="24"/>
        </w:rPr>
        <w:t>Patients need to be carefully counselled about possible post-surgical scarring, disfigurement and risks of radiotherapy and/or chemotherapy</w:t>
      </w:r>
      <w:r w:rsidR="00574C23" w:rsidRPr="006D3D53">
        <w:rPr>
          <w:rFonts w:ascii="Times" w:hAnsi="Times" w:cs="Times New Roman"/>
          <w:sz w:val="24"/>
          <w:szCs w:val="24"/>
        </w:rPr>
        <w:t xml:space="preserve"> toxicity.  Long term, even lifetime, follow up is required as recurrence and/or metastases can still occur </w:t>
      </w:r>
      <w:r w:rsidR="00BA605F" w:rsidRPr="006D3D53">
        <w:rPr>
          <w:rFonts w:ascii="Times" w:hAnsi="Times" w:cs="Times New Roman"/>
          <w:sz w:val="24"/>
          <w:szCs w:val="24"/>
        </w:rPr>
        <w:t>many years after primary manage</w:t>
      </w:r>
      <w:r w:rsidR="00574C23" w:rsidRPr="006D3D53">
        <w:rPr>
          <w:rFonts w:ascii="Times" w:hAnsi="Times" w:cs="Times New Roman"/>
          <w:sz w:val="24"/>
          <w:szCs w:val="24"/>
        </w:rPr>
        <w:t>ment</w:t>
      </w:r>
      <w:r w:rsidR="001048CC" w:rsidRPr="006D3D53">
        <w:rPr>
          <w:rFonts w:ascii="Times" w:hAnsi="Times" w:cs="Times New Roman"/>
          <w:sz w:val="24"/>
          <w:szCs w:val="24"/>
        </w:rPr>
        <w:t>.</w:t>
      </w:r>
      <w:r w:rsidR="00F46C7C" w:rsidRPr="006D3D53">
        <w:rPr>
          <w:rFonts w:ascii="Times" w:hAnsi="Times" w:cs="Times New Roman"/>
          <w:sz w:val="24"/>
          <w:szCs w:val="24"/>
        </w:rPr>
        <w:br w:type="page"/>
      </w:r>
    </w:p>
    <w:p w:rsidR="00CA7188" w:rsidRPr="006D3D53" w:rsidRDefault="00D96356" w:rsidP="006561B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D3D53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F9386E" w:rsidRPr="006D3D53" w:rsidRDefault="007346B1" w:rsidP="006561BA">
      <w:pPr>
        <w:pStyle w:val="TableNormalParagraph"/>
        <w:keepNext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line="480" w:lineRule="auto"/>
        <w:ind w:right="17"/>
        <w:rPr>
          <w:color w:val="auto"/>
          <w:sz w:val="24"/>
          <w:szCs w:val="24"/>
        </w:rPr>
      </w:pPr>
      <w:r w:rsidRPr="006D3D53">
        <w:rPr>
          <w:color w:val="auto"/>
          <w:sz w:val="24"/>
          <w:szCs w:val="24"/>
        </w:rPr>
        <w:t>1.</w:t>
      </w:r>
      <w:r w:rsidR="00F9386E" w:rsidRPr="006D3D53">
        <w:rPr>
          <w:color w:val="auto"/>
          <w:sz w:val="24"/>
          <w:szCs w:val="24"/>
        </w:rPr>
        <w:t xml:space="preserve"> Yanoff M, Fine BS. Skin and lacrimal drainage system. In: Yanoff M, Fine BS. </w:t>
      </w:r>
      <w:r w:rsidR="00F9386E" w:rsidRPr="006D3D53">
        <w:rPr>
          <w:i/>
          <w:color w:val="auto"/>
          <w:sz w:val="24"/>
          <w:szCs w:val="24"/>
        </w:rPr>
        <w:t>Ocular Pathology</w:t>
      </w:r>
      <w:r w:rsidR="00F9386E" w:rsidRPr="006D3D53">
        <w:rPr>
          <w:color w:val="auto"/>
          <w:sz w:val="24"/>
          <w:szCs w:val="24"/>
        </w:rPr>
        <w:t xml:space="preserve">. </w:t>
      </w:r>
      <w:r w:rsidR="00E24D15" w:rsidRPr="006D3D53">
        <w:rPr>
          <w:color w:val="auto"/>
          <w:sz w:val="24"/>
          <w:szCs w:val="24"/>
        </w:rPr>
        <w:t>London: Mosby-Wolfe;</w:t>
      </w:r>
      <w:r w:rsidR="000C1CE2" w:rsidRPr="006D3D53">
        <w:rPr>
          <w:color w:val="auto"/>
          <w:sz w:val="24"/>
          <w:szCs w:val="24"/>
        </w:rPr>
        <w:t>1996:198-9.</w:t>
      </w:r>
    </w:p>
    <w:p w:rsidR="001D417B" w:rsidRPr="006D3D53" w:rsidRDefault="00BD582C" w:rsidP="006561BA">
      <w:pPr>
        <w:pStyle w:val="TableNormalParagraph"/>
        <w:keepNext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line="480" w:lineRule="auto"/>
        <w:ind w:right="17"/>
        <w:rPr>
          <w:color w:val="auto"/>
          <w:sz w:val="24"/>
          <w:szCs w:val="24"/>
        </w:rPr>
      </w:pPr>
      <w:r w:rsidRPr="006D3D53">
        <w:rPr>
          <w:color w:val="auto"/>
          <w:sz w:val="24"/>
          <w:szCs w:val="24"/>
        </w:rPr>
        <w:t xml:space="preserve">2. </w:t>
      </w:r>
      <w:r w:rsidR="00C42288" w:rsidRPr="006D3D53">
        <w:rPr>
          <w:color w:val="auto"/>
          <w:sz w:val="24"/>
          <w:szCs w:val="24"/>
        </w:rPr>
        <w:t>Ashton N, Choyce DP, Fison LG. Carcinoma of the lacrimal sac. B</w:t>
      </w:r>
      <w:r w:rsidR="007B6AA0" w:rsidRPr="006D3D53">
        <w:rPr>
          <w:color w:val="auto"/>
          <w:sz w:val="24"/>
          <w:szCs w:val="24"/>
        </w:rPr>
        <w:t>r</w:t>
      </w:r>
      <w:r w:rsidR="00D769D7" w:rsidRPr="006D3D53">
        <w:rPr>
          <w:color w:val="auto"/>
          <w:sz w:val="24"/>
          <w:szCs w:val="24"/>
        </w:rPr>
        <w:t xml:space="preserve"> J Ophthal 1951;35:366-76.</w:t>
      </w:r>
    </w:p>
    <w:p w:rsidR="0064290D" w:rsidRPr="006D3D53" w:rsidRDefault="0064290D" w:rsidP="006561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3D53">
        <w:rPr>
          <w:rFonts w:ascii="Times New Roman" w:hAnsi="Times New Roman" w:cs="Times New Roman"/>
          <w:sz w:val="24"/>
          <w:szCs w:val="24"/>
        </w:rPr>
        <w:t>3. Ryan SJ, Font RL. Primary epithelial neoplasms of the lacrimal sac. Am J Ophthalmol 1973;76:73–88.</w:t>
      </w:r>
    </w:p>
    <w:p w:rsidR="001D417B" w:rsidRPr="006D3D53" w:rsidRDefault="0064290D" w:rsidP="006561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3D53">
        <w:rPr>
          <w:rFonts w:ascii="Times New Roman" w:hAnsi="Times New Roman" w:cs="Times New Roman"/>
          <w:sz w:val="24"/>
          <w:szCs w:val="24"/>
        </w:rPr>
        <w:t>4</w:t>
      </w:r>
      <w:r w:rsidR="00D769D7" w:rsidRPr="006D3D53">
        <w:rPr>
          <w:rFonts w:ascii="Times New Roman" w:hAnsi="Times New Roman" w:cs="Times New Roman"/>
          <w:sz w:val="24"/>
          <w:szCs w:val="24"/>
        </w:rPr>
        <w:t>. Radnot M, Gall J. Tumors of the lacrimal sac. Ophthalmologica 1966;151:2–22.</w:t>
      </w:r>
    </w:p>
    <w:p w:rsidR="00D769D7" w:rsidRPr="006D3D53" w:rsidRDefault="0064290D" w:rsidP="006561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3D53">
        <w:rPr>
          <w:rFonts w:ascii="Times New Roman" w:hAnsi="Times New Roman" w:cs="Times New Roman"/>
          <w:sz w:val="24"/>
          <w:szCs w:val="24"/>
        </w:rPr>
        <w:t>5</w:t>
      </w:r>
      <w:r w:rsidR="00D769D7" w:rsidRPr="006D3D53">
        <w:rPr>
          <w:rFonts w:ascii="Times New Roman" w:hAnsi="Times New Roman" w:cs="Times New Roman"/>
          <w:sz w:val="24"/>
          <w:szCs w:val="24"/>
        </w:rPr>
        <w:t>. Ni C, D’Amico DJ, Fan CQ, Kuo PK. Tumors of the lacrimal sac: a clinicopathological analysis of 82 cases. Int Ophthalmol Clin 1982;22:121–40.</w:t>
      </w:r>
    </w:p>
    <w:p w:rsidR="00D769D7" w:rsidRPr="006D3D53" w:rsidRDefault="0064290D" w:rsidP="006561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3D53">
        <w:rPr>
          <w:rFonts w:ascii="Times New Roman" w:hAnsi="Times New Roman" w:cs="Times New Roman"/>
          <w:sz w:val="24"/>
          <w:szCs w:val="24"/>
        </w:rPr>
        <w:t>6</w:t>
      </w:r>
      <w:r w:rsidR="00D769D7" w:rsidRPr="006D3D53">
        <w:rPr>
          <w:rFonts w:ascii="Times New Roman" w:hAnsi="Times New Roman" w:cs="Times New Roman"/>
          <w:sz w:val="24"/>
          <w:szCs w:val="24"/>
        </w:rPr>
        <w:t>. Flanagan JC, Stokes DP. Lacrimal sac tumors. Ophthalmology 1978;85:1282–7.</w:t>
      </w:r>
    </w:p>
    <w:p w:rsidR="00E24D15" w:rsidRPr="006D3D53" w:rsidRDefault="0064290D" w:rsidP="006561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3D53">
        <w:rPr>
          <w:rFonts w:ascii="Times New Roman" w:hAnsi="Times New Roman" w:cs="Times New Roman"/>
          <w:sz w:val="24"/>
          <w:szCs w:val="24"/>
        </w:rPr>
        <w:t>7</w:t>
      </w:r>
      <w:r w:rsidR="00E24D15" w:rsidRPr="006D3D53">
        <w:rPr>
          <w:rFonts w:ascii="Times New Roman" w:hAnsi="Times New Roman" w:cs="Times New Roman"/>
          <w:sz w:val="24"/>
          <w:szCs w:val="24"/>
        </w:rPr>
        <w:t>. Stefanyszyn MA, Hidayat AA, Pe’er JJ, Flanagan JC. Lacrimal sac tumors. Ophthal Plast Reconstr Surg 1994;10:169–84.</w:t>
      </w:r>
    </w:p>
    <w:p w:rsidR="00E24D15" w:rsidRPr="006D3D53" w:rsidRDefault="0064290D" w:rsidP="006561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3D53">
        <w:rPr>
          <w:rFonts w:ascii="Times New Roman" w:hAnsi="Times New Roman" w:cs="Times New Roman"/>
          <w:sz w:val="24"/>
          <w:szCs w:val="24"/>
        </w:rPr>
        <w:t>8</w:t>
      </w:r>
      <w:r w:rsidR="00E24D15" w:rsidRPr="006D3D53">
        <w:rPr>
          <w:rFonts w:ascii="Times New Roman" w:hAnsi="Times New Roman" w:cs="Times New Roman"/>
          <w:sz w:val="24"/>
          <w:szCs w:val="24"/>
        </w:rPr>
        <w:t>. Pe’er J, Hidayat AA, Ilsar M, Landau L, Stefanyszyn MA. Glandular tumors of the lacrimal sac. Their histopathologic patterns and possible origins. Ophthalmology 1996;103:1601–5.</w:t>
      </w:r>
    </w:p>
    <w:p w:rsidR="00E24D15" w:rsidRPr="006D3D53" w:rsidRDefault="0064290D" w:rsidP="006561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3D53">
        <w:rPr>
          <w:rFonts w:ascii="Times New Roman" w:hAnsi="Times New Roman" w:cs="Times New Roman"/>
          <w:sz w:val="24"/>
          <w:szCs w:val="24"/>
        </w:rPr>
        <w:t>9</w:t>
      </w:r>
      <w:r w:rsidR="00E24D15" w:rsidRPr="006D3D53">
        <w:rPr>
          <w:rFonts w:ascii="Times New Roman" w:hAnsi="Times New Roman" w:cs="Times New Roman"/>
          <w:sz w:val="24"/>
          <w:szCs w:val="24"/>
        </w:rPr>
        <w:t>. Pe’er JJ, Stefanyszyn M, Hidayat AA. Non</w:t>
      </w:r>
      <w:r w:rsidR="00C07BA0" w:rsidRPr="006D3D5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24D15" w:rsidRPr="006D3D53">
        <w:rPr>
          <w:rFonts w:ascii="Times New Roman" w:hAnsi="Times New Roman" w:cs="Times New Roman"/>
          <w:sz w:val="24"/>
          <w:szCs w:val="24"/>
        </w:rPr>
        <w:t>epithelial tumors of the lacrimal sac. Am J Ophthalmol 1994;118:650–8.</w:t>
      </w:r>
    </w:p>
    <w:p w:rsidR="00E24D15" w:rsidRPr="006D3D53" w:rsidRDefault="0064290D" w:rsidP="006561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3D53">
        <w:rPr>
          <w:rFonts w:ascii="Times New Roman" w:hAnsi="Times New Roman" w:cs="Times New Roman"/>
          <w:sz w:val="24"/>
          <w:szCs w:val="24"/>
        </w:rPr>
        <w:t>10</w:t>
      </w:r>
      <w:r w:rsidR="00E24D15" w:rsidRPr="006D3D53">
        <w:rPr>
          <w:rFonts w:ascii="Times New Roman" w:hAnsi="Times New Roman" w:cs="Times New Roman"/>
          <w:sz w:val="24"/>
          <w:szCs w:val="24"/>
        </w:rPr>
        <w:t>. Bi YW, Chen RJ, Li XP. Clinical and pathological analysis of primary lacrimal sac tumors. Zhonghua Yan Ke Za Zhi 2007;43:499–504.</w:t>
      </w:r>
    </w:p>
    <w:p w:rsidR="00E24D15" w:rsidRPr="006D3D53" w:rsidRDefault="0064290D" w:rsidP="006561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3D53">
        <w:rPr>
          <w:rFonts w:ascii="Times New Roman" w:hAnsi="Times New Roman" w:cs="Times New Roman"/>
          <w:sz w:val="24"/>
          <w:szCs w:val="24"/>
        </w:rPr>
        <w:t>12</w:t>
      </w:r>
      <w:r w:rsidR="00E24D15" w:rsidRPr="006D3D53">
        <w:rPr>
          <w:rFonts w:ascii="Times New Roman" w:hAnsi="Times New Roman" w:cs="Times New Roman"/>
          <w:sz w:val="24"/>
          <w:szCs w:val="24"/>
        </w:rPr>
        <w:t>. Anderson NG, Wojno TH, Grossniklaus HE. Clinicopathologic findings from lacrimal sac biopsy specimens obtained during</w:t>
      </w:r>
      <w:r w:rsidR="00374AEF" w:rsidRPr="006D3D53">
        <w:rPr>
          <w:rFonts w:ascii="Times New Roman" w:hAnsi="Times New Roman" w:cs="Times New Roman"/>
          <w:sz w:val="24"/>
          <w:szCs w:val="24"/>
        </w:rPr>
        <w:t xml:space="preserve"> </w:t>
      </w:r>
      <w:r w:rsidR="00E24D15" w:rsidRPr="006D3D53">
        <w:rPr>
          <w:rFonts w:ascii="Times New Roman" w:hAnsi="Times New Roman" w:cs="Times New Roman"/>
          <w:sz w:val="24"/>
          <w:szCs w:val="24"/>
        </w:rPr>
        <w:t>dacryocystorhinostomy. Ophthal Plast Reconstr Surg</w:t>
      </w:r>
      <w:r w:rsidR="00374AEF" w:rsidRPr="006D3D53">
        <w:rPr>
          <w:rFonts w:ascii="Times New Roman" w:hAnsi="Times New Roman" w:cs="Times New Roman"/>
          <w:sz w:val="24"/>
          <w:szCs w:val="24"/>
        </w:rPr>
        <w:t xml:space="preserve"> </w:t>
      </w:r>
      <w:r w:rsidR="00E24D15" w:rsidRPr="006D3D53">
        <w:rPr>
          <w:rFonts w:ascii="Times New Roman" w:hAnsi="Times New Roman" w:cs="Times New Roman"/>
          <w:sz w:val="24"/>
          <w:szCs w:val="24"/>
        </w:rPr>
        <w:t>2003;19:173–6.</w:t>
      </w:r>
    </w:p>
    <w:p w:rsidR="00E24D15" w:rsidRPr="006D3D53" w:rsidRDefault="0064290D" w:rsidP="006561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3D53">
        <w:rPr>
          <w:rFonts w:ascii="Times New Roman" w:hAnsi="Times New Roman" w:cs="Times New Roman"/>
          <w:sz w:val="24"/>
          <w:szCs w:val="24"/>
        </w:rPr>
        <w:t>13</w:t>
      </w:r>
      <w:r w:rsidR="00E24D15" w:rsidRPr="006D3D53">
        <w:rPr>
          <w:rFonts w:ascii="Times New Roman" w:hAnsi="Times New Roman" w:cs="Times New Roman"/>
          <w:sz w:val="24"/>
          <w:szCs w:val="24"/>
        </w:rPr>
        <w:t>. Parmar DN, Rose GE. Management of lacrimal sac tumours. Eye 2003;17:599–606.</w:t>
      </w:r>
    </w:p>
    <w:p w:rsidR="00E24D15" w:rsidRPr="006D3D53" w:rsidRDefault="00E24D15" w:rsidP="006561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3D53">
        <w:rPr>
          <w:rFonts w:ascii="Times New Roman" w:hAnsi="Times New Roman" w:cs="Times New Roman"/>
          <w:sz w:val="24"/>
          <w:szCs w:val="24"/>
        </w:rPr>
        <w:t>1</w:t>
      </w:r>
      <w:r w:rsidR="0064290D" w:rsidRPr="006D3D53">
        <w:rPr>
          <w:rFonts w:ascii="Times New Roman" w:hAnsi="Times New Roman" w:cs="Times New Roman"/>
          <w:sz w:val="24"/>
          <w:szCs w:val="24"/>
        </w:rPr>
        <w:t>4</w:t>
      </w:r>
      <w:r w:rsidRPr="006D3D53">
        <w:rPr>
          <w:rFonts w:ascii="Times New Roman" w:hAnsi="Times New Roman" w:cs="Times New Roman"/>
          <w:sz w:val="24"/>
          <w:szCs w:val="24"/>
        </w:rPr>
        <w:t>. Jordan DR. Clinicopathologic findings from lacrimal sac biopsy</w:t>
      </w:r>
      <w:r w:rsidR="00374AEF" w:rsidRPr="006D3D53">
        <w:rPr>
          <w:rFonts w:ascii="Times New Roman" w:hAnsi="Times New Roman" w:cs="Times New Roman"/>
          <w:sz w:val="24"/>
          <w:szCs w:val="24"/>
        </w:rPr>
        <w:t xml:space="preserve"> </w:t>
      </w:r>
      <w:r w:rsidRPr="006D3D53">
        <w:rPr>
          <w:rFonts w:ascii="Times New Roman" w:hAnsi="Times New Roman" w:cs="Times New Roman"/>
          <w:sz w:val="24"/>
          <w:szCs w:val="24"/>
        </w:rPr>
        <w:t>specimens obtained during dacryocystorhinostomy. Ophthal Plast Reconstr Surg 2004;20:176–7.</w:t>
      </w:r>
    </w:p>
    <w:p w:rsidR="00E24D15" w:rsidRPr="006D3D53" w:rsidRDefault="0064290D" w:rsidP="006561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3D53">
        <w:rPr>
          <w:rFonts w:ascii="Times New Roman" w:hAnsi="Times New Roman" w:cs="Times New Roman"/>
          <w:sz w:val="24"/>
          <w:szCs w:val="24"/>
        </w:rPr>
        <w:t>15</w:t>
      </w:r>
      <w:r w:rsidR="00E24D15" w:rsidRPr="006D3D53">
        <w:rPr>
          <w:rFonts w:ascii="Times New Roman" w:hAnsi="Times New Roman" w:cs="Times New Roman"/>
          <w:sz w:val="24"/>
          <w:szCs w:val="24"/>
        </w:rPr>
        <w:t xml:space="preserve">. Kim HJ, Shields CL, Langer PD. Lacrimal sac tumors: diagnosis and treatment. In: Black EH, Nesi FA, Cavana CJ, Gladstone GJ, Levine MR (eds.). </w:t>
      </w:r>
      <w:r w:rsidR="00E24D15" w:rsidRPr="006D3D53">
        <w:rPr>
          <w:rFonts w:ascii="Times New Roman" w:hAnsi="Times New Roman" w:cs="Times New Roman"/>
          <w:i/>
          <w:iCs/>
          <w:sz w:val="24"/>
          <w:szCs w:val="24"/>
        </w:rPr>
        <w:t>Smith and Nesi’s Ophthalmic Plastic and Reconstructive Surgery</w:t>
      </w:r>
      <w:r w:rsidR="00E24D15" w:rsidRPr="006D3D53">
        <w:rPr>
          <w:rFonts w:ascii="Times New Roman" w:hAnsi="Times New Roman" w:cs="Times New Roman"/>
          <w:sz w:val="24"/>
          <w:szCs w:val="24"/>
        </w:rPr>
        <w:t>. New York: Springer;2012:609-14.</w:t>
      </w:r>
    </w:p>
    <w:p w:rsidR="00214D12" w:rsidRPr="006D3D53" w:rsidRDefault="0064290D" w:rsidP="006561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3D53">
        <w:rPr>
          <w:rFonts w:ascii="Times New Roman" w:hAnsi="Times New Roman" w:cs="Times New Roman"/>
          <w:sz w:val="24"/>
          <w:szCs w:val="24"/>
        </w:rPr>
        <w:t>16</w:t>
      </w:r>
      <w:r w:rsidR="00E24D15" w:rsidRPr="006D3D53">
        <w:rPr>
          <w:rFonts w:ascii="Times New Roman" w:hAnsi="Times New Roman" w:cs="Times New Roman"/>
          <w:sz w:val="24"/>
          <w:szCs w:val="24"/>
        </w:rPr>
        <w:t>.</w:t>
      </w:r>
      <w:r w:rsidR="00214D12" w:rsidRPr="006D3D53">
        <w:rPr>
          <w:rFonts w:ascii="Times New Roman" w:hAnsi="Times New Roman" w:cs="Times New Roman"/>
          <w:sz w:val="24"/>
          <w:szCs w:val="24"/>
        </w:rPr>
        <w:t xml:space="preserve"> Schaefer DP. Acquired causes of lacrimal system obstructions. In: Black EH, Nesi FA, Cavana CJ, Gladstone GJ, Levine MR (eds.). </w:t>
      </w:r>
      <w:r w:rsidR="00214D12" w:rsidRPr="006D3D53">
        <w:rPr>
          <w:rFonts w:ascii="Times New Roman" w:hAnsi="Times New Roman" w:cs="Times New Roman"/>
          <w:i/>
          <w:iCs/>
          <w:sz w:val="24"/>
          <w:szCs w:val="24"/>
        </w:rPr>
        <w:t>Smith and Nesi’s Ophthalmic Plastic and Reconstructive Surgery</w:t>
      </w:r>
      <w:r w:rsidR="00214D12" w:rsidRPr="006D3D53">
        <w:rPr>
          <w:rFonts w:ascii="Times New Roman" w:hAnsi="Times New Roman" w:cs="Times New Roman"/>
          <w:sz w:val="24"/>
          <w:szCs w:val="24"/>
        </w:rPr>
        <w:t>. New York: Springer;2012:609-14.</w:t>
      </w:r>
    </w:p>
    <w:p w:rsidR="00D85872" w:rsidRPr="006D3D53" w:rsidRDefault="00D85872" w:rsidP="006561BA">
      <w:pPr>
        <w:pStyle w:val="desc"/>
        <w:shd w:val="clear" w:color="auto" w:fill="FFFFFF"/>
        <w:spacing w:before="0" w:beforeAutospacing="0" w:after="0" w:afterAutospacing="0" w:line="480" w:lineRule="auto"/>
      </w:pPr>
      <w:r w:rsidRPr="006D3D53">
        <w:t xml:space="preserve">17. </w:t>
      </w:r>
      <w:r w:rsidRPr="006D3D53">
        <w:rPr>
          <w:bCs/>
        </w:rPr>
        <w:t>Heindl</w:t>
      </w:r>
      <w:r w:rsidRPr="006D3D53">
        <w:rPr>
          <w:rStyle w:val="apple-converted-space"/>
        </w:rPr>
        <w:t> </w:t>
      </w:r>
      <w:r w:rsidRPr="006D3D53">
        <w:t xml:space="preserve">LM, Jünemann AG, Kruse FE, Holbach LM. </w:t>
      </w:r>
      <w:hyperlink r:id="rId9" w:history="1">
        <w:r w:rsidRPr="006D3D53">
          <w:rPr>
            <w:rStyle w:val="Hyperlink"/>
            <w:color w:val="auto"/>
            <w:u w:val="none"/>
          </w:rPr>
          <w:t>Tumors of the</w:t>
        </w:r>
        <w:r w:rsidRPr="006D3D53">
          <w:rPr>
            <w:rStyle w:val="apple-converted-space"/>
          </w:rPr>
          <w:t> </w:t>
        </w:r>
        <w:r w:rsidRPr="006D3D53">
          <w:rPr>
            <w:rStyle w:val="Hyperlink"/>
            <w:bCs/>
            <w:color w:val="auto"/>
            <w:u w:val="none"/>
          </w:rPr>
          <w:t>lacrimal</w:t>
        </w:r>
        <w:r w:rsidRPr="006D3D53">
          <w:rPr>
            <w:rStyle w:val="apple-converted-space"/>
          </w:rPr>
          <w:t> </w:t>
        </w:r>
        <w:r w:rsidRPr="006D3D53">
          <w:rPr>
            <w:rStyle w:val="Hyperlink"/>
            <w:color w:val="auto"/>
            <w:u w:val="none"/>
          </w:rPr>
          <w:t>drainage system.</w:t>
        </w:r>
      </w:hyperlink>
      <w:r w:rsidRPr="006D3D53">
        <w:t xml:space="preserve"> </w:t>
      </w:r>
      <w:r w:rsidRPr="006D3D53">
        <w:rPr>
          <w:rStyle w:val="jrnl"/>
        </w:rPr>
        <w:t>Orbit</w:t>
      </w:r>
      <w:r w:rsidRPr="006D3D53">
        <w:t xml:space="preserve"> 2010;29:298-306.</w:t>
      </w:r>
    </w:p>
    <w:p w:rsidR="00E24D15" w:rsidRPr="006D3D53" w:rsidRDefault="0064290D" w:rsidP="006561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3D53">
        <w:rPr>
          <w:rFonts w:ascii="Times New Roman" w:hAnsi="Times New Roman" w:cs="Times New Roman"/>
          <w:sz w:val="24"/>
          <w:szCs w:val="24"/>
        </w:rPr>
        <w:t>1</w:t>
      </w:r>
      <w:r w:rsidR="00D85872" w:rsidRPr="006D3D53">
        <w:rPr>
          <w:rFonts w:ascii="Times New Roman" w:hAnsi="Times New Roman" w:cs="Times New Roman"/>
          <w:sz w:val="24"/>
          <w:szCs w:val="24"/>
        </w:rPr>
        <w:t>8</w:t>
      </w:r>
      <w:r w:rsidR="00214D12" w:rsidRPr="006D3D53">
        <w:rPr>
          <w:rFonts w:ascii="Times New Roman" w:hAnsi="Times New Roman" w:cs="Times New Roman"/>
          <w:sz w:val="24"/>
          <w:szCs w:val="24"/>
        </w:rPr>
        <w:t xml:space="preserve">. Montalban A, Liétin B, Louvrier C, </w:t>
      </w:r>
      <w:hyperlink r:id="rId10" w:history="1">
        <w:r w:rsidR="00214D12" w:rsidRPr="006D3D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Russier M</w:t>
        </w:r>
      </w:hyperlink>
      <w:r w:rsidR="00214D12" w:rsidRPr="006D3D5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4D12" w:rsidRPr="006D3D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history="1">
        <w:r w:rsidR="00214D12" w:rsidRPr="006D3D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Kemeny JL</w:t>
        </w:r>
      </w:hyperlink>
      <w:r w:rsidR="00214D12" w:rsidRPr="006D3D5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4D12" w:rsidRPr="006D3D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history="1">
        <w:r w:rsidR="00214D12" w:rsidRPr="006D3D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Mom T</w:t>
        </w:r>
      </w:hyperlink>
      <w:r w:rsidR="00214D12" w:rsidRPr="006D3D5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4D12" w:rsidRPr="006D3D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history="1">
        <w:r w:rsidR="00214D12" w:rsidRPr="006D3D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Gilain L</w:t>
        </w:r>
      </w:hyperlink>
      <w:r w:rsidR="00214D12" w:rsidRPr="006D3D5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214D12" w:rsidRPr="006D3D53">
        <w:rPr>
          <w:rFonts w:ascii="Times New Roman" w:hAnsi="Times New Roman" w:cs="Times New Roman"/>
          <w:sz w:val="24"/>
          <w:szCs w:val="24"/>
        </w:rPr>
        <w:t xml:space="preserve"> Malignant lacrimal sac tumors. Eur Ann Otorhinolaryngol Head and Neck Dis 2010;127:165-72.</w:t>
      </w:r>
    </w:p>
    <w:p w:rsidR="00D9230B" w:rsidRPr="006D3D53" w:rsidRDefault="009860E4" w:rsidP="006561BA">
      <w:pPr>
        <w:pStyle w:val="desc"/>
        <w:shd w:val="clear" w:color="auto" w:fill="FFFFFF"/>
        <w:spacing w:before="0" w:beforeAutospacing="0" w:after="0" w:afterAutospacing="0" w:line="480" w:lineRule="auto"/>
      </w:pPr>
      <w:r w:rsidRPr="006D3D53">
        <w:t>19</w:t>
      </w:r>
      <w:r w:rsidR="00D9230B" w:rsidRPr="006D3D53">
        <w:t xml:space="preserve">. Koturović Z, Knežević M, Rašić DM. </w:t>
      </w:r>
      <w:hyperlink r:id="rId14" w:history="1">
        <w:r w:rsidR="00D9230B" w:rsidRPr="006D3D53">
          <w:rPr>
            <w:rStyle w:val="Hyperlink"/>
            <w:color w:val="auto"/>
            <w:u w:val="none"/>
          </w:rPr>
          <w:t>Clinical significance of routine lacrimal sac biopsy during dacryocystorhinostomy: A comprehensive review of literature.</w:t>
        </w:r>
      </w:hyperlink>
      <w:r w:rsidR="00D9230B" w:rsidRPr="006D3D53">
        <w:t xml:space="preserve"> </w:t>
      </w:r>
      <w:r w:rsidR="00D9230B" w:rsidRPr="006D3D53">
        <w:rPr>
          <w:rStyle w:val="jrnl"/>
        </w:rPr>
        <w:t>Bosn J Basic Med Sci</w:t>
      </w:r>
      <w:r w:rsidR="00D9230B" w:rsidRPr="006D3D53">
        <w:t xml:space="preserve"> 2016</w:t>
      </w:r>
      <w:r w:rsidR="008B3239" w:rsidRPr="006D3D53">
        <w:t>. doi:</w:t>
      </w:r>
      <w:r w:rsidR="00D9230B" w:rsidRPr="006D3D53">
        <w:t>10.17305/bjbms.2016.1424. [Epub ahead of print]</w:t>
      </w:r>
    </w:p>
    <w:p w:rsidR="007C56CF" w:rsidRPr="006D3D53" w:rsidRDefault="007C56CF" w:rsidP="006561BA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3D53">
        <w:rPr>
          <w:rFonts w:ascii="Times New Roman" w:hAnsi="Times New Roman" w:cs="Times New Roman"/>
          <w:sz w:val="24"/>
          <w:szCs w:val="24"/>
        </w:rPr>
        <w:t>20. Skinner HD, Garden AS, Rosenthal DI, Ang KK, Morrison WH, Esmaeli B, Pinnix</w:t>
      </w:r>
    </w:p>
    <w:p w:rsidR="007C56CF" w:rsidRPr="006D3D53" w:rsidRDefault="007C56CF" w:rsidP="006561BA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3D53">
        <w:rPr>
          <w:rFonts w:ascii="Times New Roman" w:hAnsi="Times New Roman" w:cs="Times New Roman"/>
          <w:sz w:val="24"/>
          <w:szCs w:val="24"/>
        </w:rPr>
        <w:t>CC, Frank SJ. Outcomes of malignant tumors of the lacrimal apparatus: the</w:t>
      </w:r>
      <w:r w:rsidR="004D43A3" w:rsidRPr="006D3D53">
        <w:rPr>
          <w:rFonts w:ascii="Times New Roman" w:hAnsi="Times New Roman" w:cs="Times New Roman"/>
          <w:sz w:val="24"/>
          <w:szCs w:val="24"/>
        </w:rPr>
        <w:t xml:space="preserve"> </w:t>
      </w:r>
      <w:r w:rsidRPr="006D3D53">
        <w:rPr>
          <w:rFonts w:ascii="Times New Roman" w:hAnsi="Times New Roman" w:cs="Times New Roman"/>
          <w:sz w:val="24"/>
          <w:szCs w:val="24"/>
        </w:rPr>
        <w:t>University of Texas MD Anderson Cancer Center experience. Cancer 2011;117:2801-10.</w:t>
      </w:r>
    </w:p>
    <w:p w:rsidR="00D9230B" w:rsidRPr="006D3D53" w:rsidRDefault="00D85872" w:rsidP="006561BA">
      <w:pPr>
        <w:pStyle w:val="desc"/>
        <w:shd w:val="clear" w:color="auto" w:fill="FFFFFF"/>
        <w:spacing w:before="0" w:beforeAutospacing="0" w:after="0" w:afterAutospacing="0" w:line="480" w:lineRule="auto"/>
      </w:pPr>
      <w:r w:rsidRPr="006D3D53">
        <w:t>2</w:t>
      </w:r>
      <w:r w:rsidR="007C56CF" w:rsidRPr="006D3D53">
        <w:t>1</w:t>
      </w:r>
      <w:r w:rsidR="00D9230B" w:rsidRPr="006D3D53">
        <w:t xml:space="preserve">. Janakiram TN, Sagar S, Sharma SB, Subramaniam V. </w:t>
      </w:r>
      <w:hyperlink r:id="rId15" w:history="1">
        <w:r w:rsidR="00D9230B" w:rsidRPr="006D3D53">
          <w:rPr>
            <w:rStyle w:val="Hyperlink"/>
            <w:color w:val="auto"/>
            <w:u w:val="none"/>
          </w:rPr>
          <w:t xml:space="preserve">Primary </w:t>
        </w:r>
        <w:r w:rsidR="008169BA" w:rsidRPr="006D3D53">
          <w:rPr>
            <w:rStyle w:val="Hyperlink"/>
            <w:color w:val="auto"/>
            <w:u w:val="none"/>
          </w:rPr>
          <w:t>m</w:t>
        </w:r>
        <w:r w:rsidR="00D9230B" w:rsidRPr="006D3D53">
          <w:rPr>
            <w:rStyle w:val="Hyperlink"/>
            <w:color w:val="auto"/>
            <w:u w:val="none"/>
          </w:rPr>
          <w:t xml:space="preserve">ucoepidermoid </w:t>
        </w:r>
        <w:r w:rsidR="0079536F" w:rsidRPr="006D3D53">
          <w:rPr>
            <w:rStyle w:val="Hyperlink"/>
            <w:color w:val="auto"/>
            <w:u w:val="none"/>
          </w:rPr>
          <w:t>adenoc</w:t>
        </w:r>
        <w:r w:rsidR="00D9230B" w:rsidRPr="006D3D53">
          <w:rPr>
            <w:rStyle w:val="Hyperlink"/>
            <w:color w:val="auto"/>
            <w:u w:val="none"/>
          </w:rPr>
          <w:t xml:space="preserve">arcinoma of the </w:t>
        </w:r>
        <w:r w:rsidR="008169BA" w:rsidRPr="006D3D53">
          <w:rPr>
            <w:rStyle w:val="Hyperlink"/>
            <w:color w:val="auto"/>
            <w:u w:val="none"/>
          </w:rPr>
          <w:t>l</w:t>
        </w:r>
        <w:r w:rsidR="00D9230B" w:rsidRPr="006D3D53">
          <w:rPr>
            <w:rStyle w:val="Hyperlink"/>
            <w:color w:val="auto"/>
            <w:u w:val="none"/>
          </w:rPr>
          <w:t xml:space="preserve">acrimal </w:t>
        </w:r>
        <w:r w:rsidR="008169BA" w:rsidRPr="006D3D53">
          <w:rPr>
            <w:rStyle w:val="Hyperlink"/>
            <w:color w:val="auto"/>
            <w:u w:val="none"/>
          </w:rPr>
          <w:t>s</w:t>
        </w:r>
        <w:r w:rsidR="00D9230B" w:rsidRPr="006D3D53">
          <w:rPr>
            <w:rStyle w:val="Hyperlink"/>
            <w:color w:val="auto"/>
            <w:u w:val="none"/>
          </w:rPr>
          <w:t xml:space="preserve">ac -  a </w:t>
        </w:r>
        <w:r w:rsidR="008169BA" w:rsidRPr="006D3D53">
          <w:rPr>
            <w:rStyle w:val="Hyperlink"/>
            <w:color w:val="auto"/>
            <w:u w:val="none"/>
          </w:rPr>
          <w:t>case r</w:t>
        </w:r>
        <w:r w:rsidR="00D9230B" w:rsidRPr="006D3D53">
          <w:rPr>
            <w:rStyle w:val="Hyperlink"/>
            <w:color w:val="auto"/>
            <w:u w:val="none"/>
          </w:rPr>
          <w:t xml:space="preserve">eport and </w:t>
        </w:r>
        <w:r w:rsidR="008169BA" w:rsidRPr="006D3D53">
          <w:rPr>
            <w:rStyle w:val="Hyperlink"/>
            <w:color w:val="auto"/>
            <w:u w:val="none"/>
          </w:rPr>
          <w:t>l</w:t>
        </w:r>
        <w:r w:rsidR="00D9230B" w:rsidRPr="006D3D53">
          <w:rPr>
            <w:rStyle w:val="Hyperlink"/>
            <w:color w:val="auto"/>
            <w:u w:val="none"/>
          </w:rPr>
          <w:t xml:space="preserve">iterature </w:t>
        </w:r>
        <w:r w:rsidR="008169BA" w:rsidRPr="006D3D53">
          <w:rPr>
            <w:rStyle w:val="Hyperlink"/>
            <w:color w:val="auto"/>
            <w:u w:val="none"/>
          </w:rPr>
          <w:t>r</w:t>
        </w:r>
        <w:r w:rsidR="00D9230B" w:rsidRPr="006D3D53">
          <w:rPr>
            <w:rStyle w:val="Hyperlink"/>
            <w:color w:val="auto"/>
            <w:u w:val="none"/>
          </w:rPr>
          <w:t>eview.</w:t>
        </w:r>
      </w:hyperlink>
      <w:r w:rsidR="00D9230B" w:rsidRPr="006D3D53">
        <w:t xml:space="preserve"> </w:t>
      </w:r>
      <w:r w:rsidR="00D9230B" w:rsidRPr="006D3D53">
        <w:rPr>
          <w:rStyle w:val="jrnl"/>
        </w:rPr>
        <w:t>Klin Onkol</w:t>
      </w:r>
      <w:r w:rsidR="00D9230B" w:rsidRPr="006D3D53">
        <w:t xml:space="preserve"> 2016;29:291-4.</w:t>
      </w:r>
    </w:p>
    <w:p w:rsidR="008B3239" w:rsidRPr="006D3D53" w:rsidRDefault="00D85872" w:rsidP="008B3239">
      <w:pPr>
        <w:pStyle w:val="Title1"/>
        <w:shd w:val="clear" w:color="auto" w:fill="FFFFFF"/>
        <w:spacing w:before="0" w:beforeAutospacing="0" w:after="0" w:afterAutospacing="0" w:line="480" w:lineRule="auto"/>
      </w:pPr>
      <w:r w:rsidRPr="006D3D53">
        <w:t>2</w:t>
      </w:r>
      <w:r w:rsidR="007C56CF" w:rsidRPr="006D3D53">
        <w:t>2</w:t>
      </w:r>
      <w:r w:rsidR="00D9230B" w:rsidRPr="006D3D53">
        <w:t xml:space="preserve">. </w:t>
      </w:r>
      <w:hyperlink r:id="rId16" w:history="1">
        <w:r w:rsidR="008B3239" w:rsidRPr="006D3D53">
          <w:rPr>
            <w:rStyle w:val="highlight"/>
          </w:rPr>
          <w:t>Eweiss</w:t>
        </w:r>
        <w:r w:rsidR="008B3239" w:rsidRPr="006D3D53">
          <w:rPr>
            <w:rStyle w:val="apple-converted-space"/>
          </w:rPr>
          <w:t> </w:t>
        </w:r>
        <w:r w:rsidR="008B3239" w:rsidRPr="006D3D53">
          <w:rPr>
            <w:rStyle w:val="Hyperlink"/>
            <w:color w:val="auto"/>
            <w:u w:val="none"/>
          </w:rPr>
          <w:t>AZ</w:t>
        </w:r>
      </w:hyperlink>
      <w:r w:rsidR="008B3239" w:rsidRPr="006D3D53">
        <w:t>,</w:t>
      </w:r>
      <w:r w:rsidR="008B3239" w:rsidRPr="006D3D53">
        <w:rPr>
          <w:rStyle w:val="apple-converted-space"/>
        </w:rPr>
        <w:t> </w:t>
      </w:r>
      <w:hyperlink r:id="rId17" w:history="1">
        <w:r w:rsidR="008B3239" w:rsidRPr="006D3D53">
          <w:rPr>
            <w:rStyle w:val="Hyperlink"/>
            <w:color w:val="auto"/>
            <w:u w:val="none"/>
          </w:rPr>
          <w:t>Lund VJ</w:t>
        </w:r>
      </w:hyperlink>
      <w:r w:rsidR="008B3239" w:rsidRPr="006D3D53">
        <w:t>,</w:t>
      </w:r>
      <w:r w:rsidR="008B3239" w:rsidRPr="006D3D53">
        <w:rPr>
          <w:rStyle w:val="apple-converted-space"/>
        </w:rPr>
        <w:t> </w:t>
      </w:r>
      <w:hyperlink r:id="rId18" w:history="1">
        <w:r w:rsidR="008B3239" w:rsidRPr="006D3D53">
          <w:rPr>
            <w:rStyle w:val="Hyperlink"/>
            <w:color w:val="auto"/>
            <w:u w:val="none"/>
          </w:rPr>
          <w:t>Jay A</w:t>
        </w:r>
      </w:hyperlink>
      <w:r w:rsidR="008B3239" w:rsidRPr="006D3D53">
        <w:t>,</w:t>
      </w:r>
      <w:r w:rsidR="008B3239" w:rsidRPr="006D3D53">
        <w:rPr>
          <w:rStyle w:val="apple-converted-space"/>
        </w:rPr>
        <w:t> </w:t>
      </w:r>
      <w:hyperlink r:id="rId19" w:history="1">
        <w:r w:rsidR="008B3239" w:rsidRPr="006D3D53">
          <w:rPr>
            <w:rStyle w:val="Hyperlink"/>
            <w:color w:val="auto"/>
            <w:u w:val="none"/>
          </w:rPr>
          <w:t>Rose G</w:t>
        </w:r>
      </w:hyperlink>
      <w:r w:rsidR="008B3239" w:rsidRPr="006D3D53">
        <w:t>. Transitional cell tumours of the</w:t>
      </w:r>
      <w:r w:rsidR="008B3239" w:rsidRPr="006D3D53">
        <w:rPr>
          <w:rStyle w:val="apple-converted-space"/>
        </w:rPr>
        <w:t> </w:t>
      </w:r>
      <w:r w:rsidR="008B3239" w:rsidRPr="006D3D53">
        <w:rPr>
          <w:rStyle w:val="highlight"/>
        </w:rPr>
        <w:t>lacrimal</w:t>
      </w:r>
      <w:r w:rsidR="008B3239" w:rsidRPr="006D3D53">
        <w:rPr>
          <w:rStyle w:val="apple-converted-space"/>
        </w:rPr>
        <w:t> </w:t>
      </w:r>
      <w:r w:rsidR="008B3239" w:rsidRPr="006D3D53">
        <w:t>drainage apparatus. Rhinology</w:t>
      </w:r>
      <w:r w:rsidR="008B3239" w:rsidRPr="006D3D53">
        <w:rPr>
          <w:rStyle w:val="apple-converted-space"/>
        </w:rPr>
        <w:t> </w:t>
      </w:r>
      <w:r w:rsidR="008B3239" w:rsidRPr="006D3D53">
        <w:t xml:space="preserve">2013;51:349-54. </w:t>
      </w:r>
    </w:p>
    <w:p w:rsidR="008B3239" w:rsidRPr="006D3D53" w:rsidRDefault="007C56CF" w:rsidP="004D43A3">
      <w:pPr>
        <w:pStyle w:val="Title1"/>
        <w:shd w:val="clear" w:color="auto" w:fill="FFFFFF"/>
        <w:spacing w:before="0" w:beforeAutospacing="0" w:after="0" w:afterAutospacing="0" w:line="480" w:lineRule="auto"/>
        <w:rPr>
          <w:bCs/>
        </w:rPr>
      </w:pPr>
      <w:r w:rsidRPr="006D3D53">
        <w:t xml:space="preserve">23. </w:t>
      </w:r>
      <w:r w:rsidR="008B3239" w:rsidRPr="006D3D53">
        <w:rPr>
          <w:bCs/>
        </w:rPr>
        <w:t>Lee JS</w:t>
      </w:r>
      <w:r w:rsidR="008B3239" w:rsidRPr="006D3D53">
        <w:t xml:space="preserve">, Lee H, Chang M, Park M, Baek S. </w:t>
      </w:r>
      <w:hyperlink r:id="rId20" w:history="1">
        <w:r w:rsidR="008B3239" w:rsidRPr="006D3D53">
          <w:rPr>
            <w:rStyle w:val="Hyperlink"/>
            <w:color w:val="auto"/>
            <w:u w:val="none"/>
          </w:rPr>
          <w:t>Benign mixed tumor of the</w:t>
        </w:r>
        <w:r w:rsidR="008B3239" w:rsidRPr="006D3D53">
          <w:rPr>
            <w:rStyle w:val="apple-converted-space"/>
          </w:rPr>
          <w:t> </w:t>
        </w:r>
        <w:r w:rsidR="008B3239" w:rsidRPr="006D3D53">
          <w:rPr>
            <w:rStyle w:val="Hyperlink"/>
            <w:bCs/>
            <w:color w:val="auto"/>
            <w:u w:val="none"/>
          </w:rPr>
          <w:t>lacrimal</w:t>
        </w:r>
        <w:r w:rsidR="008B3239" w:rsidRPr="006D3D53">
          <w:rPr>
            <w:rStyle w:val="apple-converted-space"/>
          </w:rPr>
          <w:t> </w:t>
        </w:r>
        <w:r w:rsidR="008B3239" w:rsidRPr="006D3D53">
          <w:rPr>
            <w:rStyle w:val="Hyperlink"/>
            <w:color w:val="auto"/>
            <w:u w:val="none"/>
          </w:rPr>
          <w:t>sac.</w:t>
        </w:r>
      </w:hyperlink>
      <w:r w:rsidR="008B3239" w:rsidRPr="006D3D53">
        <w:t xml:space="preserve"> </w:t>
      </w:r>
      <w:r w:rsidR="008B3239" w:rsidRPr="006D3D53">
        <w:rPr>
          <w:rStyle w:val="jrnl"/>
        </w:rPr>
        <w:t>Indian J Ophthalmol</w:t>
      </w:r>
      <w:r w:rsidR="008B3239" w:rsidRPr="006D3D53">
        <w:t xml:space="preserve"> 2015;63:282-4.</w:t>
      </w:r>
      <w:r w:rsidR="008B3239" w:rsidRPr="006D3D53">
        <w:rPr>
          <w:bCs/>
        </w:rPr>
        <w:t xml:space="preserve"> </w:t>
      </w:r>
    </w:p>
    <w:p w:rsidR="008B3239" w:rsidRPr="006D3D53" w:rsidRDefault="008B3239" w:rsidP="008B3239">
      <w:pPr>
        <w:pStyle w:val="desc"/>
        <w:shd w:val="clear" w:color="auto" w:fill="FFFFFF"/>
        <w:spacing w:before="0" w:beforeAutospacing="0" w:after="0" w:afterAutospacing="0" w:line="480" w:lineRule="auto"/>
        <w:rPr>
          <w:bCs/>
        </w:rPr>
      </w:pPr>
      <w:r w:rsidRPr="006D3D53">
        <w:rPr>
          <w:bCs/>
        </w:rPr>
        <w:t>24. Hodgson N</w:t>
      </w:r>
      <w:r w:rsidRPr="006D3D53">
        <w:t xml:space="preserve">, Whipple K, Lin JH, Brumund KT, Kikkawa DO, Korn BS. </w:t>
      </w:r>
      <w:hyperlink r:id="rId21" w:history="1">
        <w:r w:rsidRPr="006D3D53">
          <w:rPr>
            <w:rStyle w:val="Hyperlink"/>
            <w:color w:val="auto"/>
            <w:u w:val="none"/>
          </w:rPr>
          <w:t>Bilateral squamous cell carcinoma of the</w:t>
        </w:r>
        <w:r w:rsidRPr="006D3D53">
          <w:rPr>
            <w:rStyle w:val="apple-converted-space"/>
          </w:rPr>
          <w:t> </w:t>
        </w:r>
        <w:r w:rsidRPr="006D3D53">
          <w:rPr>
            <w:rStyle w:val="Hyperlink"/>
            <w:bCs/>
            <w:color w:val="auto"/>
            <w:u w:val="none"/>
          </w:rPr>
          <w:t>lacrimal</w:t>
        </w:r>
        <w:r w:rsidRPr="006D3D53">
          <w:rPr>
            <w:rStyle w:val="apple-converted-space"/>
          </w:rPr>
          <w:t> </w:t>
        </w:r>
        <w:r w:rsidRPr="006D3D53">
          <w:rPr>
            <w:rStyle w:val="Hyperlink"/>
            <w:color w:val="auto"/>
            <w:u w:val="none"/>
          </w:rPr>
          <w:t>sac.</w:t>
        </w:r>
      </w:hyperlink>
      <w:r w:rsidRPr="006D3D53">
        <w:t xml:space="preserve"> </w:t>
      </w:r>
      <w:r w:rsidRPr="006D3D53">
        <w:rPr>
          <w:rStyle w:val="jrnl"/>
        </w:rPr>
        <w:t>Ophthal Plast Reconstr Surg</w:t>
      </w:r>
      <w:r w:rsidRPr="006D3D53">
        <w:t xml:space="preserve"> 2013;29:e149-51.</w:t>
      </w:r>
      <w:r w:rsidRPr="006D3D53">
        <w:rPr>
          <w:bCs/>
        </w:rPr>
        <w:t xml:space="preserve"> </w:t>
      </w:r>
    </w:p>
    <w:p w:rsidR="008B3239" w:rsidRPr="006D3D53" w:rsidRDefault="008B3239" w:rsidP="008B3239">
      <w:pPr>
        <w:pStyle w:val="desc"/>
        <w:shd w:val="clear" w:color="auto" w:fill="FFFFFF"/>
        <w:spacing w:before="0" w:beforeAutospacing="0" w:after="0" w:afterAutospacing="0" w:line="480" w:lineRule="auto"/>
      </w:pPr>
      <w:r w:rsidRPr="006D3D53">
        <w:rPr>
          <w:bCs/>
        </w:rPr>
        <w:t>25. Brannan</w:t>
      </w:r>
      <w:r w:rsidRPr="006D3D53">
        <w:rPr>
          <w:rStyle w:val="apple-converted-space"/>
        </w:rPr>
        <w:t> </w:t>
      </w:r>
      <w:r w:rsidRPr="006D3D53">
        <w:t xml:space="preserve">PA, Kersten RC, Schneider S, Kulwin DR. </w:t>
      </w:r>
      <w:hyperlink r:id="rId22" w:history="1">
        <w:r w:rsidRPr="006D3D53">
          <w:rPr>
            <w:rStyle w:val="Hyperlink"/>
            <w:color w:val="auto"/>
            <w:u w:val="none"/>
          </w:rPr>
          <w:t>A case of primary adenocarcinoma of the</w:t>
        </w:r>
        <w:r w:rsidRPr="006D3D53">
          <w:rPr>
            <w:rStyle w:val="apple-converted-space"/>
          </w:rPr>
          <w:t> </w:t>
        </w:r>
        <w:r w:rsidRPr="006D3D53">
          <w:rPr>
            <w:rStyle w:val="Hyperlink"/>
            <w:bCs/>
            <w:color w:val="auto"/>
            <w:u w:val="none"/>
          </w:rPr>
          <w:t>lacrimal sac</w:t>
        </w:r>
        <w:r w:rsidRPr="006D3D53">
          <w:rPr>
            <w:rStyle w:val="Hyperlink"/>
            <w:color w:val="auto"/>
            <w:u w:val="none"/>
          </w:rPr>
          <w:t>.</w:t>
        </w:r>
      </w:hyperlink>
      <w:r w:rsidRPr="006D3D53">
        <w:t xml:space="preserve"> </w:t>
      </w:r>
      <w:r w:rsidRPr="006D3D53">
        <w:rPr>
          <w:rStyle w:val="jrnl"/>
        </w:rPr>
        <w:t>Orbi</w:t>
      </w:r>
      <w:r w:rsidRPr="006D3D53">
        <w:t>t 2005;24:291-3.</w:t>
      </w:r>
    </w:p>
    <w:p w:rsidR="008B3239" w:rsidRPr="006D3D53" w:rsidRDefault="008B3239" w:rsidP="008B3239">
      <w:pPr>
        <w:pStyle w:val="desc"/>
        <w:shd w:val="clear" w:color="auto" w:fill="FFFFFF"/>
        <w:spacing w:before="0" w:beforeAutospacing="0" w:after="0" w:afterAutospacing="0" w:line="480" w:lineRule="auto"/>
      </w:pPr>
      <w:r w:rsidRPr="006D3D53">
        <w:rPr>
          <w:bCs/>
        </w:rPr>
        <w:t>26. Bansal S</w:t>
      </w:r>
      <w:r w:rsidRPr="006D3D53">
        <w:t xml:space="preserve">, Khan AL, Hsuan J. </w:t>
      </w:r>
      <w:hyperlink r:id="rId23" w:history="1">
        <w:r w:rsidRPr="006D3D53">
          <w:rPr>
            <w:rStyle w:val="Hyperlink"/>
            <w:bCs/>
            <w:color w:val="auto"/>
            <w:u w:val="none"/>
          </w:rPr>
          <w:t>Lacrimal</w:t>
        </w:r>
        <w:r w:rsidRPr="006D3D53">
          <w:rPr>
            <w:rStyle w:val="apple-converted-space"/>
          </w:rPr>
          <w:t> </w:t>
        </w:r>
        <w:r w:rsidRPr="006D3D53">
          <w:rPr>
            <w:rStyle w:val="Hyperlink"/>
            <w:color w:val="auto"/>
            <w:u w:val="none"/>
          </w:rPr>
          <w:t>sac mucus-secreting adenocarcinoma.</w:t>
        </w:r>
      </w:hyperlink>
      <w:r w:rsidRPr="006D3D53">
        <w:t xml:space="preserve"> </w:t>
      </w:r>
      <w:r w:rsidRPr="006D3D53">
        <w:rPr>
          <w:rStyle w:val="jrnl"/>
        </w:rPr>
        <w:t>Orbit</w:t>
      </w:r>
      <w:r w:rsidRPr="006D3D53">
        <w:t xml:space="preserve"> 2008;27:199-201.</w:t>
      </w:r>
    </w:p>
    <w:p w:rsidR="008B3239" w:rsidRPr="006D3D53" w:rsidRDefault="008B3239" w:rsidP="008B3239">
      <w:pPr>
        <w:pStyle w:val="desc"/>
        <w:shd w:val="clear" w:color="auto" w:fill="FFFFFF"/>
        <w:spacing w:before="0" w:beforeAutospacing="0" w:after="0" w:afterAutospacing="0" w:line="480" w:lineRule="auto"/>
      </w:pPr>
      <w:r w:rsidRPr="006D3D53">
        <w:rPr>
          <w:bCs/>
        </w:rPr>
        <w:t>27. Karim R</w:t>
      </w:r>
      <w:r w:rsidRPr="006D3D53">
        <w:t xml:space="preserve">, Ghabrial R, Lin B. </w:t>
      </w:r>
      <w:hyperlink r:id="rId24" w:history="1">
        <w:r w:rsidRPr="006D3D53">
          <w:rPr>
            <w:rStyle w:val="Hyperlink"/>
            <w:color w:val="auto"/>
            <w:u w:val="none"/>
          </w:rPr>
          <w:t>Transitional cell carcinoma of the nasolacrimal sac.</w:t>
        </w:r>
      </w:hyperlink>
      <w:r w:rsidRPr="006D3D53">
        <w:t xml:space="preserve"> </w:t>
      </w:r>
      <w:r w:rsidRPr="006D3D53">
        <w:rPr>
          <w:rStyle w:val="jrnl"/>
        </w:rPr>
        <w:t xml:space="preserve">Clin </w:t>
      </w:r>
      <w:r w:rsidR="004D43A3" w:rsidRPr="006D3D53">
        <w:rPr>
          <w:rStyle w:val="jrnl"/>
        </w:rPr>
        <w:t>O</w:t>
      </w:r>
      <w:r w:rsidRPr="006D3D53">
        <w:rPr>
          <w:rStyle w:val="jrnl"/>
        </w:rPr>
        <w:t>phthalmol</w:t>
      </w:r>
      <w:r w:rsidRPr="006D3D53">
        <w:t xml:space="preserve"> 2009;3:587-91.</w:t>
      </w:r>
    </w:p>
    <w:p w:rsidR="008B3239" w:rsidRPr="006D3D53" w:rsidRDefault="008B3239" w:rsidP="008B3239">
      <w:pPr>
        <w:pStyle w:val="desc"/>
        <w:shd w:val="clear" w:color="auto" w:fill="FFFFFF"/>
        <w:spacing w:before="0" w:beforeAutospacing="0" w:after="0" w:afterAutospacing="0" w:line="480" w:lineRule="auto"/>
      </w:pPr>
      <w:r w:rsidRPr="006D3D53">
        <w:t>28. Katircioglu YA, Yildiz EH, Kocaoglu FA, Ozer E, Ornek F, Duman S.</w:t>
      </w:r>
      <w:r w:rsidR="005764B4" w:rsidRPr="006D3D53">
        <w:t xml:space="preserve"> </w:t>
      </w:r>
      <w:hyperlink r:id="rId25" w:history="1">
        <w:r w:rsidRPr="006D3D53">
          <w:rPr>
            <w:rStyle w:val="Hyperlink"/>
            <w:bCs/>
            <w:color w:val="auto"/>
            <w:u w:val="none"/>
          </w:rPr>
          <w:t>Basal</w:t>
        </w:r>
        <w:r w:rsidRPr="006D3D53">
          <w:rPr>
            <w:rStyle w:val="apple-converted-space"/>
          </w:rPr>
          <w:t> </w:t>
        </w:r>
        <w:r w:rsidRPr="006D3D53">
          <w:rPr>
            <w:rStyle w:val="Hyperlink"/>
            <w:bCs/>
            <w:color w:val="auto"/>
            <w:u w:val="none"/>
          </w:rPr>
          <w:t>cell</w:t>
        </w:r>
        <w:r w:rsidRPr="006D3D53">
          <w:rPr>
            <w:rStyle w:val="apple-converted-space"/>
          </w:rPr>
          <w:t> </w:t>
        </w:r>
        <w:r w:rsidRPr="006D3D53">
          <w:rPr>
            <w:rStyle w:val="Hyperlink"/>
            <w:color w:val="auto"/>
            <w:u w:val="none"/>
          </w:rPr>
          <w:t>carcinoma in</w:t>
        </w:r>
        <w:r w:rsidRPr="006D3D53">
          <w:rPr>
            <w:rStyle w:val="apple-converted-space"/>
          </w:rPr>
          <w:t> </w:t>
        </w:r>
        <w:r w:rsidRPr="006D3D53">
          <w:rPr>
            <w:rStyle w:val="Hyperlink"/>
            <w:bCs/>
            <w:color w:val="auto"/>
            <w:u w:val="none"/>
          </w:rPr>
          <w:t>lacrimal sac</w:t>
        </w:r>
        <w:r w:rsidRPr="006D3D53">
          <w:rPr>
            <w:rStyle w:val="Hyperlink"/>
            <w:color w:val="auto"/>
            <w:u w:val="none"/>
          </w:rPr>
          <w:t>.</w:t>
        </w:r>
      </w:hyperlink>
      <w:r w:rsidRPr="006D3D53">
        <w:t xml:space="preserve"> </w:t>
      </w:r>
      <w:r w:rsidRPr="006D3D53">
        <w:rPr>
          <w:rStyle w:val="jrnl"/>
        </w:rPr>
        <w:t>Orbit</w:t>
      </w:r>
      <w:r w:rsidRPr="006D3D53">
        <w:t xml:space="preserve"> 2007;26:303-7.</w:t>
      </w:r>
    </w:p>
    <w:p w:rsidR="008B3239" w:rsidRPr="006D3D53" w:rsidRDefault="008B3239" w:rsidP="008B3239">
      <w:pPr>
        <w:pStyle w:val="desc"/>
        <w:shd w:val="clear" w:color="auto" w:fill="FFFFFF"/>
        <w:spacing w:before="0" w:beforeAutospacing="0" w:after="0" w:afterAutospacing="0" w:line="480" w:lineRule="auto"/>
      </w:pPr>
      <w:r w:rsidRPr="006D3D53">
        <w:t xml:space="preserve">29. Altan-Yaycioglu R, Bolat F, Akova YA. </w:t>
      </w:r>
      <w:hyperlink r:id="rId26" w:history="1">
        <w:r w:rsidRPr="006D3D53">
          <w:rPr>
            <w:rStyle w:val="Hyperlink"/>
            <w:color w:val="auto"/>
            <w:u w:val="none"/>
          </w:rPr>
          <w:t>Basosquamous carcinoma of the</w:t>
        </w:r>
        <w:r w:rsidRPr="006D3D53">
          <w:rPr>
            <w:rStyle w:val="apple-converted-space"/>
          </w:rPr>
          <w:t> </w:t>
        </w:r>
        <w:r w:rsidRPr="006D3D53">
          <w:rPr>
            <w:rStyle w:val="Hyperlink"/>
            <w:bCs/>
            <w:color w:val="auto"/>
            <w:u w:val="none"/>
          </w:rPr>
          <w:t>lacrimal sac</w:t>
        </w:r>
        <w:r w:rsidRPr="006D3D53">
          <w:rPr>
            <w:rStyle w:val="Hyperlink"/>
            <w:color w:val="auto"/>
            <w:u w:val="none"/>
          </w:rPr>
          <w:t>: a case report.</w:t>
        </w:r>
      </w:hyperlink>
      <w:r w:rsidRPr="006D3D53">
        <w:t xml:space="preserve"> </w:t>
      </w:r>
      <w:r w:rsidRPr="006D3D53">
        <w:rPr>
          <w:rStyle w:val="jrnl"/>
        </w:rPr>
        <w:t>Orbit</w:t>
      </w:r>
      <w:r w:rsidRPr="006D3D53">
        <w:t xml:space="preserve"> 2007;26:267-9.</w:t>
      </w:r>
    </w:p>
    <w:p w:rsidR="008B3239" w:rsidRPr="006D3D53" w:rsidRDefault="008B3239" w:rsidP="008B3239">
      <w:pPr>
        <w:pStyle w:val="desc"/>
        <w:shd w:val="clear" w:color="auto" w:fill="FFFFFF"/>
        <w:spacing w:before="0" w:beforeAutospacing="0" w:after="0" w:afterAutospacing="0" w:line="480" w:lineRule="auto"/>
      </w:pPr>
      <w:r w:rsidRPr="006D3D53">
        <w:t>30. Madreperla SA, Green WR, Daniel R, Shah KV. Human papillomavirus in primary epithelial tumors of the lacrimal sac. Ophthalmology 1993;100:569–73.</w:t>
      </w:r>
    </w:p>
    <w:p w:rsidR="008B3239" w:rsidRPr="006D3D53" w:rsidRDefault="008B3239" w:rsidP="008B3239">
      <w:pPr>
        <w:pStyle w:val="desc"/>
        <w:shd w:val="clear" w:color="auto" w:fill="FFFFFF"/>
        <w:spacing w:before="0" w:beforeAutospacing="0" w:after="0" w:afterAutospacing="0" w:line="480" w:lineRule="auto"/>
      </w:pPr>
      <w:r w:rsidRPr="006D3D53">
        <w:t xml:space="preserve">31. Sjö NC, von Buchwald C, Cassonnet P, Flamant P, Heegaard S, Norrild B, Prause JU, Orth G. </w:t>
      </w:r>
      <w:hyperlink r:id="rId27" w:history="1">
        <w:r w:rsidRPr="006D3D53">
          <w:rPr>
            <w:rStyle w:val="Hyperlink"/>
            <w:color w:val="auto"/>
            <w:u w:val="none"/>
          </w:rPr>
          <w:t>Human papillomavirus: cause of epithelial</w:t>
        </w:r>
        <w:r w:rsidRPr="006D3D53">
          <w:rPr>
            <w:rStyle w:val="apple-converted-space"/>
          </w:rPr>
          <w:t> </w:t>
        </w:r>
        <w:r w:rsidRPr="006D3D53">
          <w:rPr>
            <w:rStyle w:val="Hyperlink"/>
            <w:bCs/>
            <w:color w:val="auto"/>
            <w:u w:val="none"/>
          </w:rPr>
          <w:t>lacrimal sac</w:t>
        </w:r>
        <w:r w:rsidRPr="006D3D53">
          <w:rPr>
            <w:rStyle w:val="apple-converted-space"/>
          </w:rPr>
          <w:t> </w:t>
        </w:r>
        <w:r w:rsidRPr="006D3D53">
          <w:rPr>
            <w:rStyle w:val="Hyperlink"/>
            <w:color w:val="auto"/>
            <w:u w:val="none"/>
          </w:rPr>
          <w:t>neoplasia?</w:t>
        </w:r>
      </w:hyperlink>
      <w:r w:rsidRPr="006D3D53">
        <w:t xml:space="preserve"> </w:t>
      </w:r>
      <w:r w:rsidRPr="006D3D53">
        <w:rPr>
          <w:rStyle w:val="jrnl"/>
        </w:rPr>
        <w:t>Acta Ophthalmol Scand</w:t>
      </w:r>
      <w:r w:rsidRPr="006D3D53">
        <w:t xml:space="preserve"> 2007;85:551-6.</w:t>
      </w:r>
    </w:p>
    <w:p w:rsidR="008B3239" w:rsidRPr="006D3D53" w:rsidRDefault="008B3239" w:rsidP="008B3239">
      <w:pPr>
        <w:pStyle w:val="desc"/>
        <w:shd w:val="clear" w:color="auto" w:fill="FFFFFF"/>
        <w:spacing w:before="0" w:beforeAutospacing="0" w:after="0" w:afterAutospacing="0" w:line="480" w:lineRule="auto"/>
      </w:pPr>
      <w:r w:rsidRPr="006D3D53">
        <w:rPr>
          <w:bCs/>
        </w:rPr>
        <w:t>3</w:t>
      </w:r>
      <w:r w:rsidR="004D43A3" w:rsidRPr="006D3D53">
        <w:rPr>
          <w:bCs/>
        </w:rPr>
        <w:t>2</w:t>
      </w:r>
      <w:r w:rsidRPr="006D3D53">
        <w:rPr>
          <w:bCs/>
        </w:rPr>
        <w:t>. Choi</w:t>
      </w:r>
      <w:r w:rsidRPr="006D3D53">
        <w:rPr>
          <w:rStyle w:val="apple-converted-space"/>
        </w:rPr>
        <w:t> </w:t>
      </w:r>
      <w:r w:rsidRPr="006D3D53">
        <w:t xml:space="preserve">G, Lee U, Won NH. </w:t>
      </w:r>
      <w:hyperlink r:id="rId28" w:history="1">
        <w:r w:rsidRPr="006D3D53">
          <w:rPr>
            <w:rStyle w:val="Hyperlink"/>
            <w:color w:val="auto"/>
            <w:u w:val="none"/>
          </w:rPr>
          <w:t>Fibrous histiocytoma of the</w:t>
        </w:r>
        <w:r w:rsidRPr="006D3D53">
          <w:rPr>
            <w:rStyle w:val="apple-converted-space"/>
          </w:rPr>
          <w:t> </w:t>
        </w:r>
        <w:r w:rsidRPr="006D3D53">
          <w:rPr>
            <w:rStyle w:val="Hyperlink"/>
            <w:bCs/>
            <w:color w:val="auto"/>
            <w:u w:val="none"/>
          </w:rPr>
          <w:t>lacrimal sac</w:t>
        </w:r>
        <w:r w:rsidRPr="006D3D53">
          <w:rPr>
            <w:rStyle w:val="Hyperlink"/>
            <w:color w:val="auto"/>
            <w:u w:val="none"/>
          </w:rPr>
          <w:t>.</w:t>
        </w:r>
      </w:hyperlink>
      <w:r w:rsidRPr="006D3D53">
        <w:t xml:space="preserve"> </w:t>
      </w:r>
      <w:r w:rsidRPr="006D3D53">
        <w:rPr>
          <w:rStyle w:val="jrnl"/>
        </w:rPr>
        <w:t>Head Neck</w:t>
      </w:r>
      <w:r w:rsidRPr="006D3D53">
        <w:t xml:space="preserve"> 1997;19:72-5.</w:t>
      </w:r>
    </w:p>
    <w:p w:rsidR="008B3239" w:rsidRPr="006D3D53" w:rsidRDefault="00696536" w:rsidP="008B3239">
      <w:pPr>
        <w:pStyle w:val="desc"/>
        <w:shd w:val="clear" w:color="auto" w:fill="FFFFFF"/>
        <w:spacing w:before="0" w:beforeAutospacing="0" w:after="0" w:afterAutospacing="0" w:line="480" w:lineRule="auto"/>
      </w:pPr>
      <w:r w:rsidRPr="006D3D53">
        <w:rPr>
          <w:bCs/>
        </w:rPr>
        <w:t xml:space="preserve">33. </w:t>
      </w:r>
      <w:r w:rsidR="008B3239" w:rsidRPr="006D3D53">
        <w:rPr>
          <w:bCs/>
        </w:rPr>
        <w:t>Watanabe A</w:t>
      </w:r>
      <w:r w:rsidR="008B3239" w:rsidRPr="006D3D53">
        <w:t xml:space="preserve">, Wu A, Sun MT, Inatani M, Katori N, Selva D. </w:t>
      </w:r>
      <w:hyperlink r:id="rId29" w:history="1">
        <w:r w:rsidR="008B3239" w:rsidRPr="006D3D53">
          <w:rPr>
            <w:rStyle w:val="Hyperlink"/>
            <w:color w:val="auto"/>
            <w:u w:val="none"/>
          </w:rPr>
          <w:t>Haemangiopericytoma of the</w:t>
        </w:r>
        <w:r w:rsidR="008B3239" w:rsidRPr="006D3D53">
          <w:rPr>
            <w:rStyle w:val="apple-converted-space"/>
          </w:rPr>
          <w:t> </w:t>
        </w:r>
        <w:r w:rsidR="008B3239" w:rsidRPr="006D3D53">
          <w:rPr>
            <w:rStyle w:val="Hyperlink"/>
            <w:bCs/>
            <w:color w:val="auto"/>
            <w:u w:val="none"/>
          </w:rPr>
          <w:t>lacrimal</w:t>
        </w:r>
        <w:r w:rsidR="008B3239" w:rsidRPr="006D3D53">
          <w:rPr>
            <w:rStyle w:val="apple-converted-space"/>
          </w:rPr>
          <w:t> </w:t>
        </w:r>
        <w:r w:rsidR="008B3239" w:rsidRPr="006D3D53">
          <w:rPr>
            <w:rStyle w:val="Hyperlink"/>
            <w:color w:val="auto"/>
            <w:u w:val="none"/>
          </w:rPr>
          <w:t>sac.</w:t>
        </w:r>
      </w:hyperlink>
      <w:r w:rsidR="008B3239" w:rsidRPr="006D3D53">
        <w:t xml:space="preserve"> </w:t>
      </w:r>
      <w:r w:rsidR="008B3239" w:rsidRPr="006D3D53">
        <w:rPr>
          <w:rStyle w:val="jrnl"/>
        </w:rPr>
        <w:t>Orbit</w:t>
      </w:r>
      <w:r w:rsidR="008B3239" w:rsidRPr="006D3D53">
        <w:t xml:space="preserve"> 2016;35:233-5.</w:t>
      </w:r>
    </w:p>
    <w:p w:rsidR="00D9230B" w:rsidRPr="006D3D53" w:rsidRDefault="004D43A3" w:rsidP="008B3239">
      <w:pPr>
        <w:pStyle w:val="Title1"/>
        <w:shd w:val="clear" w:color="auto" w:fill="FFFFFF"/>
        <w:spacing w:before="0" w:beforeAutospacing="0" w:after="0" w:afterAutospacing="0" w:line="480" w:lineRule="auto"/>
      </w:pPr>
      <w:r w:rsidRPr="006D3D53">
        <w:t>3</w:t>
      </w:r>
      <w:r w:rsidR="00696536" w:rsidRPr="006D3D53">
        <w:t>4</w:t>
      </w:r>
      <w:r w:rsidR="00D9230B" w:rsidRPr="006D3D53">
        <w:t xml:space="preserve">. </w:t>
      </w:r>
      <w:r w:rsidR="008B3239" w:rsidRPr="006D3D53">
        <w:t xml:space="preserve">Roth SI, August CZ, Lissner GS, O'Grady RB. </w:t>
      </w:r>
      <w:hyperlink r:id="rId30" w:history="1">
        <w:r w:rsidR="008B3239" w:rsidRPr="006D3D53">
          <w:rPr>
            <w:rStyle w:val="Hyperlink"/>
            <w:bCs/>
            <w:color w:val="auto"/>
            <w:u w:val="none"/>
          </w:rPr>
          <w:t>Hemangiopericytoma</w:t>
        </w:r>
        <w:r w:rsidR="008B3239" w:rsidRPr="006D3D53">
          <w:rPr>
            <w:rStyle w:val="apple-converted-space"/>
          </w:rPr>
          <w:t> </w:t>
        </w:r>
        <w:r w:rsidR="008B3239" w:rsidRPr="006D3D53">
          <w:rPr>
            <w:rStyle w:val="Hyperlink"/>
            <w:color w:val="auto"/>
            <w:u w:val="none"/>
          </w:rPr>
          <w:t>of the</w:t>
        </w:r>
        <w:r w:rsidR="008B3239" w:rsidRPr="006D3D53">
          <w:rPr>
            <w:rStyle w:val="apple-converted-space"/>
          </w:rPr>
          <w:t> </w:t>
        </w:r>
        <w:r w:rsidR="008B3239" w:rsidRPr="006D3D53">
          <w:rPr>
            <w:rStyle w:val="Hyperlink"/>
            <w:bCs/>
            <w:color w:val="auto"/>
            <w:u w:val="none"/>
          </w:rPr>
          <w:t>lacrimal sac</w:t>
        </w:r>
        <w:r w:rsidR="008B3239" w:rsidRPr="006D3D53">
          <w:rPr>
            <w:rStyle w:val="Hyperlink"/>
            <w:color w:val="auto"/>
            <w:u w:val="none"/>
          </w:rPr>
          <w:t>.</w:t>
        </w:r>
      </w:hyperlink>
      <w:r w:rsidR="008B3239" w:rsidRPr="006D3D53">
        <w:t xml:space="preserve"> </w:t>
      </w:r>
      <w:r w:rsidR="008B3239" w:rsidRPr="006D3D53">
        <w:rPr>
          <w:rStyle w:val="jrnl"/>
        </w:rPr>
        <w:t>Ophthalmology</w:t>
      </w:r>
      <w:r w:rsidR="008B3239" w:rsidRPr="006D3D53">
        <w:t xml:space="preserve"> 1991;98:925-7.</w:t>
      </w:r>
    </w:p>
    <w:p w:rsidR="008B3239" w:rsidRPr="006D3D53" w:rsidRDefault="004D43A3" w:rsidP="006561BA">
      <w:pPr>
        <w:pStyle w:val="desc"/>
        <w:shd w:val="clear" w:color="auto" w:fill="FFFFFF"/>
        <w:spacing w:before="0" w:beforeAutospacing="0" w:after="0" w:afterAutospacing="0" w:line="480" w:lineRule="auto"/>
      </w:pPr>
      <w:r w:rsidRPr="006D3D53">
        <w:t>3</w:t>
      </w:r>
      <w:r w:rsidR="00696536" w:rsidRPr="006D3D53">
        <w:t>5</w:t>
      </w:r>
      <w:r w:rsidR="00D9230B" w:rsidRPr="006D3D53">
        <w:t xml:space="preserve">. </w:t>
      </w:r>
      <w:r w:rsidR="008B3239" w:rsidRPr="006D3D53">
        <w:rPr>
          <w:bCs/>
        </w:rPr>
        <w:t>Kim JY</w:t>
      </w:r>
      <w:r w:rsidR="008B3239" w:rsidRPr="006D3D53">
        <w:t xml:space="preserve">, Kwon JH. </w:t>
      </w:r>
      <w:hyperlink r:id="rId31" w:history="1">
        <w:r w:rsidR="008B3239" w:rsidRPr="006D3D53">
          <w:rPr>
            <w:rStyle w:val="Hyperlink"/>
            <w:color w:val="auto"/>
            <w:u w:val="none"/>
          </w:rPr>
          <w:t>An isolated nasolacrimal duct osteoma.</w:t>
        </w:r>
      </w:hyperlink>
      <w:r w:rsidR="008B3239" w:rsidRPr="006D3D53">
        <w:t xml:space="preserve"> </w:t>
      </w:r>
      <w:r w:rsidR="008B3239" w:rsidRPr="006D3D53">
        <w:rPr>
          <w:rStyle w:val="jrnl"/>
        </w:rPr>
        <w:t>J Craniofac Surg</w:t>
      </w:r>
      <w:r w:rsidR="008B3239" w:rsidRPr="006D3D53">
        <w:t xml:space="preserve"> 2013;24:e319-29. </w:t>
      </w:r>
    </w:p>
    <w:p w:rsidR="0059389E" w:rsidRPr="006D3D53" w:rsidRDefault="004D43A3" w:rsidP="006561BA">
      <w:pPr>
        <w:pStyle w:val="desc"/>
        <w:shd w:val="clear" w:color="auto" w:fill="FFFFFF"/>
        <w:spacing w:before="0" w:beforeAutospacing="0" w:after="0" w:afterAutospacing="0" w:line="480" w:lineRule="auto"/>
      </w:pPr>
      <w:r w:rsidRPr="006D3D53">
        <w:rPr>
          <w:bCs/>
        </w:rPr>
        <w:t>3</w:t>
      </w:r>
      <w:r w:rsidR="00696536" w:rsidRPr="006D3D53">
        <w:rPr>
          <w:bCs/>
        </w:rPr>
        <w:t>6</w:t>
      </w:r>
      <w:r w:rsidR="008B3239" w:rsidRPr="006D3D53">
        <w:rPr>
          <w:bCs/>
        </w:rPr>
        <w:t xml:space="preserve">. </w:t>
      </w:r>
      <w:r w:rsidR="00D9230B" w:rsidRPr="006D3D53">
        <w:rPr>
          <w:bCs/>
        </w:rPr>
        <w:t>Maegawa J</w:t>
      </w:r>
      <w:r w:rsidR="00D9230B" w:rsidRPr="006D3D53">
        <w:t xml:space="preserve">, Yasumura K, Iwai T, Hata M, Inayama Y, Kobayashi S. </w:t>
      </w:r>
      <w:hyperlink r:id="rId32" w:history="1">
        <w:r w:rsidR="00863599" w:rsidRPr="006D3D53">
          <w:rPr>
            <w:rStyle w:val="Hyperlink"/>
            <w:color w:val="auto"/>
            <w:u w:val="none"/>
          </w:rPr>
          <w:t xml:space="preserve">Malignant </w:t>
        </w:r>
        <w:r w:rsidR="00D9230B" w:rsidRPr="006D3D53">
          <w:rPr>
            <w:rStyle w:val="Hyperlink"/>
            <w:color w:val="auto"/>
            <w:u w:val="none"/>
          </w:rPr>
          <w:t>melanoma of the</w:t>
        </w:r>
        <w:r w:rsidR="00D9230B" w:rsidRPr="006D3D53">
          <w:rPr>
            <w:rStyle w:val="apple-converted-space"/>
          </w:rPr>
          <w:t> </w:t>
        </w:r>
        <w:r w:rsidR="00D9230B" w:rsidRPr="006D3D53">
          <w:rPr>
            <w:rStyle w:val="Hyperlink"/>
            <w:bCs/>
            <w:color w:val="auto"/>
            <w:u w:val="none"/>
          </w:rPr>
          <w:t>lacrimal</w:t>
        </w:r>
        <w:r w:rsidR="00D9230B" w:rsidRPr="006D3D53">
          <w:rPr>
            <w:rStyle w:val="apple-converted-space"/>
          </w:rPr>
          <w:t> </w:t>
        </w:r>
        <w:r w:rsidR="00D9230B" w:rsidRPr="006D3D53">
          <w:rPr>
            <w:rStyle w:val="Hyperlink"/>
            <w:color w:val="auto"/>
            <w:u w:val="none"/>
          </w:rPr>
          <w:t>sac: a case report.</w:t>
        </w:r>
      </w:hyperlink>
      <w:r w:rsidR="00D9230B" w:rsidRPr="006D3D53">
        <w:t xml:space="preserve"> </w:t>
      </w:r>
      <w:r w:rsidR="00D9230B" w:rsidRPr="006D3D53">
        <w:rPr>
          <w:rStyle w:val="jrnl"/>
        </w:rPr>
        <w:t>Int J Dermato</w:t>
      </w:r>
      <w:r w:rsidR="00D85872" w:rsidRPr="006D3D53">
        <w:rPr>
          <w:rStyle w:val="jrnl"/>
        </w:rPr>
        <w:t>l</w:t>
      </w:r>
      <w:r w:rsidR="00D9230B" w:rsidRPr="006D3D53">
        <w:t xml:space="preserve"> 2014;53:243-5</w:t>
      </w:r>
      <w:r w:rsidR="00D85872" w:rsidRPr="006D3D53">
        <w:t>.</w:t>
      </w:r>
    </w:p>
    <w:p w:rsidR="0059389E" w:rsidRPr="006D3D53" w:rsidRDefault="004D43A3" w:rsidP="006561BA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3D53">
        <w:rPr>
          <w:rFonts w:ascii="Times New Roman" w:hAnsi="Times New Roman" w:cs="Times New Roman"/>
          <w:sz w:val="24"/>
          <w:szCs w:val="24"/>
        </w:rPr>
        <w:t>3</w:t>
      </w:r>
      <w:r w:rsidR="00696536" w:rsidRPr="006D3D53">
        <w:rPr>
          <w:rFonts w:ascii="Times New Roman" w:hAnsi="Times New Roman" w:cs="Times New Roman"/>
          <w:sz w:val="24"/>
          <w:szCs w:val="24"/>
        </w:rPr>
        <w:t>7</w:t>
      </w:r>
      <w:r w:rsidR="0059389E" w:rsidRPr="006D3D53">
        <w:rPr>
          <w:rFonts w:ascii="Times New Roman" w:hAnsi="Times New Roman" w:cs="Times New Roman"/>
          <w:sz w:val="24"/>
          <w:szCs w:val="24"/>
        </w:rPr>
        <w:t>. Neffendorf JE, Bagdonaite L, Mudhar HS, Pearson AR. Adult alveolar</w:t>
      </w:r>
      <w:r w:rsidR="00374AEF" w:rsidRPr="006D3D53">
        <w:rPr>
          <w:rFonts w:ascii="Times New Roman" w:hAnsi="Times New Roman" w:cs="Times New Roman"/>
          <w:sz w:val="24"/>
          <w:szCs w:val="24"/>
        </w:rPr>
        <w:t xml:space="preserve"> </w:t>
      </w:r>
      <w:r w:rsidR="0059389E" w:rsidRPr="006D3D53">
        <w:rPr>
          <w:rFonts w:ascii="Times New Roman" w:hAnsi="Times New Roman" w:cs="Times New Roman"/>
          <w:sz w:val="24"/>
          <w:szCs w:val="24"/>
        </w:rPr>
        <w:t>rhabdomyosarcoma of the lacrimal sac. Orbit 2014;33:468-70.</w:t>
      </w:r>
    </w:p>
    <w:p w:rsidR="0059389E" w:rsidRPr="006D3D53" w:rsidRDefault="00696536" w:rsidP="006561BA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3D53">
        <w:rPr>
          <w:rFonts w:ascii="Times New Roman" w:hAnsi="Times New Roman" w:cs="Times New Roman"/>
          <w:sz w:val="24"/>
          <w:szCs w:val="24"/>
        </w:rPr>
        <w:t>38</w:t>
      </w:r>
      <w:r w:rsidR="0059389E" w:rsidRPr="006D3D53">
        <w:rPr>
          <w:rFonts w:ascii="Times New Roman" w:hAnsi="Times New Roman" w:cs="Times New Roman"/>
          <w:sz w:val="24"/>
          <w:szCs w:val="24"/>
        </w:rPr>
        <w:t>. Burkat CN, Lucarelli MJ. Rhabdomyosarcoma masquerading as acute</w:t>
      </w:r>
      <w:r w:rsidR="00374AEF" w:rsidRPr="006D3D53">
        <w:rPr>
          <w:rFonts w:ascii="Times New Roman" w:hAnsi="Times New Roman" w:cs="Times New Roman"/>
          <w:sz w:val="24"/>
          <w:szCs w:val="24"/>
        </w:rPr>
        <w:t xml:space="preserve"> </w:t>
      </w:r>
      <w:r w:rsidR="0059389E" w:rsidRPr="006D3D53">
        <w:rPr>
          <w:rFonts w:ascii="Times New Roman" w:hAnsi="Times New Roman" w:cs="Times New Roman"/>
          <w:sz w:val="24"/>
          <w:szCs w:val="24"/>
        </w:rPr>
        <w:t>dacryocystitis. Ophthal Plast Reconstr Surg 2005;21:456-8.</w:t>
      </w:r>
    </w:p>
    <w:p w:rsidR="007C56CF" w:rsidRPr="006D3D53" w:rsidRDefault="00696536" w:rsidP="006561BA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3D53">
        <w:rPr>
          <w:rFonts w:ascii="Times New Roman" w:hAnsi="Times New Roman" w:cs="Times New Roman"/>
          <w:sz w:val="24"/>
          <w:szCs w:val="24"/>
        </w:rPr>
        <w:t>39</w:t>
      </w:r>
      <w:r w:rsidR="007C56CF" w:rsidRPr="006D3D53">
        <w:rPr>
          <w:rFonts w:ascii="Times New Roman" w:hAnsi="Times New Roman" w:cs="Times New Roman"/>
          <w:sz w:val="24"/>
          <w:szCs w:val="24"/>
        </w:rPr>
        <w:t xml:space="preserve">. Mruthyunjaya P, Meyer DR. Juvenile xanthogranuloma of the lacrimal sac fossa. Am J </w:t>
      </w:r>
      <w:r w:rsidR="00374AEF" w:rsidRPr="006D3D53">
        <w:rPr>
          <w:rFonts w:ascii="Times New Roman" w:hAnsi="Times New Roman" w:cs="Times New Roman"/>
          <w:sz w:val="24"/>
          <w:szCs w:val="24"/>
        </w:rPr>
        <w:t>O</w:t>
      </w:r>
      <w:r w:rsidR="007C56CF" w:rsidRPr="006D3D53">
        <w:rPr>
          <w:rFonts w:ascii="Times New Roman" w:hAnsi="Times New Roman" w:cs="Times New Roman"/>
          <w:sz w:val="24"/>
          <w:szCs w:val="24"/>
        </w:rPr>
        <w:t>phthalmol 1997;123:400-2.</w:t>
      </w:r>
    </w:p>
    <w:p w:rsidR="0059389E" w:rsidRPr="006D3D53" w:rsidRDefault="00696536" w:rsidP="006561BA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3D53">
        <w:rPr>
          <w:rFonts w:ascii="Times New Roman" w:hAnsi="Times New Roman" w:cs="Times New Roman"/>
          <w:sz w:val="24"/>
          <w:szCs w:val="24"/>
        </w:rPr>
        <w:t>40</w:t>
      </w:r>
      <w:r w:rsidR="008B3239" w:rsidRPr="006D3D53">
        <w:rPr>
          <w:rFonts w:ascii="Times New Roman" w:hAnsi="Times New Roman" w:cs="Times New Roman"/>
          <w:sz w:val="24"/>
          <w:szCs w:val="24"/>
        </w:rPr>
        <w:t xml:space="preserve">. </w:t>
      </w:r>
      <w:r w:rsidR="0059389E" w:rsidRPr="006D3D53">
        <w:rPr>
          <w:rFonts w:ascii="Times New Roman" w:hAnsi="Times New Roman" w:cs="Times New Roman"/>
          <w:sz w:val="24"/>
          <w:szCs w:val="24"/>
        </w:rPr>
        <w:t>Gao HW, Lee HS, Lin YS, Sheu LF: Primary lymphoma of nasolacrimal drainage system: a case report and literature review. Am J Otolaryngol 2005;26:356-9.</w:t>
      </w:r>
    </w:p>
    <w:p w:rsidR="0059389E" w:rsidRPr="006D3D53" w:rsidRDefault="00696536" w:rsidP="006561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3D53">
        <w:rPr>
          <w:rFonts w:ascii="Times New Roman" w:hAnsi="Times New Roman" w:cs="Times New Roman"/>
          <w:sz w:val="24"/>
          <w:szCs w:val="24"/>
        </w:rPr>
        <w:t>41</w:t>
      </w:r>
      <w:r w:rsidR="0059389E" w:rsidRPr="006D3D53">
        <w:rPr>
          <w:rFonts w:ascii="Times New Roman" w:hAnsi="Times New Roman" w:cs="Times New Roman"/>
          <w:sz w:val="24"/>
          <w:szCs w:val="24"/>
        </w:rPr>
        <w:t>. Litschel R,</w:t>
      </w:r>
      <w:r w:rsidR="0059389E" w:rsidRPr="006D3D5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9389E" w:rsidRPr="006D3D53">
        <w:rPr>
          <w:rFonts w:ascii="Times New Roman" w:hAnsi="Times New Roman" w:cs="Times New Roman"/>
          <w:sz w:val="24"/>
          <w:szCs w:val="24"/>
        </w:rPr>
        <w:t>Siano M,</w:t>
      </w:r>
      <w:r w:rsidR="0059389E" w:rsidRPr="006D3D5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3" w:history="1">
        <w:r w:rsidR="0059389E" w:rsidRPr="006D3D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Tasman AJ</w:t>
        </w:r>
      </w:hyperlink>
      <w:r w:rsidR="0059389E" w:rsidRPr="006D3D53">
        <w:rPr>
          <w:rFonts w:ascii="Times New Roman" w:hAnsi="Times New Roman" w:cs="Times New Roman"/>
          <w:sz w:val="24"/>
          <w:szCs w:val="24"/>
        </w:rPr>
        <w:t>,</w:t>
      </w:r>
      <w:r w:rsidR="0059389E" w:rsidRPr="006D3D5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4" w:history="1">
        <w:r w:rsidR="0059389E" w:rsidRPr="006D3D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Cogliatti S</w:t>
        </w:r>
      </w:hyperlink>
      <w:r w:rsidR="0059389E" w:rsidRPr="006D3D53">
        <w:rPr>
          <w:rFonts w:ascii="Times New Roman" w:hAnsi="Times New Roman" w:cs="Times New Roman"/>
          <w:sz w:val="24"/>
          <w:szCs w:val="24"/>
        </w:rPr>
        <w:t xml:space="preserve">: </w:t>
      </w:r>
      <w:r w:rsidR="0059389E" w:rsidRPr="006D3D53">
        <w:rPr>
          <w:rStyle w:val="highlight"/>
          <w:rFonts w:ascii="Times New Roman" w:hAnsi="Times New Roman" w:cs="Times New Roman"/>
          <w:sz w:val="24"/>
          <w:szCs w:val="24"/>
        </w:rPr>
        <w:t>Nasolacrimal duct</w:t>
      </w:r>
      <w:r w:rsidR="0059389E" w:rsidRPr="006D3D5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9389E" w:rsidRPr="006D3D53">
        <w:rPr>
          <w:rFonts w:ascii="Times New Roman" w:hAnsi="Times New Roman" w:cs="Times New Roman"/>
          <w:sz w:val="24"/>
          <w:szCs w:val="24"/>
        </w:rPr>
        <w:t>obstruction caused by lymphoproliferative infiltration in the course of</w:t>
      </w:r>
      <w:r w:rsidR="0059389E" w:rsidRPr="006D3D5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9389E" w:rsidRPr="006D3D53">
        <w:rPr>
          <w:rStyle w:val="highlight"/>
          <w:rFonts w:ascii="Times New Roman" w:hAnsi="Times New Roman" w:cs="Times New Roman"/>
          <w:sz w:val="24"/>
          <w:szCs w:val="24"/>
        </w:rPr>
        <w:t>chronic lymphocytic leukemia</w:t>
      </w:r>
      <w:r w:rsidR="0059389E" w:rsidRPr="006D3D53">
        <w:rPr>
          <w:rFonts w:ascii="Times New Roman" w:hAnsi="Times New Roman" w:cs="Times New Roman"/>
          <w:sz w:val="24"/>
          <w:szCs w:val="24"/>
        </w:rPr>
        <w:t>. Allergy Rhinol Providence 2015;6:191-4.</w:t>
      </w:r>
    </w:p>
    <w:p w:rsidR="0059389E" w:rsidRPr="006D3D53" w:rsidRDefault="00696536" w:rsidP="006561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3D53">
        <w:rPr>
          <w:rFonts w:ascii="Times New Roman" w:hAnsi="Times New Roman" w:cs="Times New Roman"/>
          <w:sz w:val="24"/>
          <w:szCs w:val="24"/>
        </w:rPr>
        <w:t>42</w:t>
      </w:r>
      <w:r w:rsidR="0059389E" w:rsidRPr="006D3D53">
        <w:rPr>
          <w:rFonts w:ascii="Times New Roman" w:hAnsi="Times New Roman" w:cs="Times New Roman"/>
          <w:sz w:val="24"/>
          <w:szCs w:val="24"/>
        </w:rPr>
        <w:t>. Yip CC, Bartley GB, Habermann TM, Garrity JA:  Involvement of the lacrimal drainage system by leukemia or lymphoma. Ophthal Plast Reconstr Surg 2002;18:242-6.</w:t>
      </w:r>
    </w:p>
    <w:p w:rsidR="009860E4" w:rsidRPr="006D3D53" w:rsidRDefault="0059389E" w:rsidP="006561BA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3D53">
        <w:rPr>
          <w:rFonts w:ascii="Times New Roman" w:hAnsi="Times New Roman" w:cs="Times New Roman"/>
          <w:sz w:val="24"/>
          <w:szCs w:val="24"/>
        </w:rPr>
        <w:t>4</w:t>
      </w:r>
      <w:r w:rsidR="00696536" w:rsidRPr="006D3D53">
        <w:rPr>
          <w:rFonts w:ascii="Times New Roman" w:hAnsi="Times New Roman" w:cs="Times New Roman"/>
          <w:sz w:val="24"/>
          <w:szCs w:val="24"/>
        </w:rPr>
        <w:t>3</w:t>
      </w:r>
      <w:r w:rsidRPr="006D3D53">
        <w:rPr>
          <w:rFonts w:ascii="Times New Roman" w:hAnsi="Times New Roman" w:cs="Times New Roman"/>
          <w:sz w:val="24"/>
          <w:szCs w:val="24"/>
        </w:rPr>
        <w:t xml:space="preserve">. </w:t>
      </w:r>
      <w:hyperlink r:id="rId35" w:history="1">
        <w:r w:rsidRPr="006D3D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Benger R</w:t>
        </w:r>
      </w:hyperlink>
      <w:r w:rsidRPr="006D3D5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Pr="006D3D53">
        <w:rPr>
          <w:rFonts w:ascii="Times New Roman" w:hAnsi="Times New Roman" w:cs="Times New Roman"/>
          <w:sz w:val="24"/>
          <w:szCs w:val="24"/>
        </w:rPr>
        <w:t>, </w:t>
      </w:r>
      <w:hyperlink r:id="rId36" w:history="1">
        <w:r w:rsidRPr="006D3D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Frueh B</w:t>
        </w:r>
      </w:hyperlink>
      <w:r w:rsidRPr="006D3D5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R:</w:t>
      </w:r>
      <w:r w:rsidRPr="006D3D53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6D3D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Lacrimal drainage obstruction</w:t>
        </w:r>
        <w:r w:rsidR="00374AEF" w:rsidRPr="006D3D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from lacrimal sac infiltration b</w:t>
        </w:r>
        <w:r w:rsidRPr="006D3D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y lymphocytic neoplasia.</w:t>
        </w:r>
      </w:hyperlink>
      <w:r w:rsidRPr="006D3D53">
        <w:rPr>
          <w:rFonts w:ascii="Times New Roman" w:hAnsi="Times New Roman" w:cs="Times New Roman"/>
          <w:sz w:val="24"/>
          <w:szCs w:val="24"/>
        </w:rPr>
        <w:t xml:space="preserve"> Am J Ophthalmol 1986;101:242-5.</w:t>
      </w:r>
    </w:p>
    <w:p w:rsidR="009860E4" w:rsidRPr="006D3D53" w:rsidRDefault="0059389E" w:rsidP="0065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D53">
        <w:rPr>
          <w:rFonts w:ascii="Times New Roman" w:eastAsia="Times New Roman" w:hAnsi="Times New Roman" w:cs="Times New Roman"/>
          <w:sz w:val="24"/>
          <w:szCs w:val="24"/>
        </w:rPr>
        <w:t>4</w:t>
      </w:r>
      <w:r w:rsidR="00696536" w:rsidRPr="006D3D5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D3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3D53">
        <w:rPr>
          <w:rFonts w:ascii="Times New Roman" w:hAnsi="Times New Roman" w:cs="Times New Roman"/>
          <w:sz w:val="24"/>
          <w:szCs w:val="24"/>
        </w:rPr>
        <w:t xml:space="preserve">Ferry JA, Fung CY, Zukerberg L, </w:t>
      </w:r>
      <w:r w:rsidRPr="006D3D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8" w:history="1">
        <w:r w:rsidRPr="006D3D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Lucarelli MJ</w:t>
        </w:r>
      </w:hyperlink>
      <w:r w:rsidRPr="006D3D5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D3D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9" w:history="1">
        <w:r w:rsidRPr="006D3D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Hasserjian RP</w:t>
        </w:r>
      </w:hyperlink>
      <w:r w:rsidRPr="006D3D5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D3D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0" w:history="1">
        <w:r w:rsidRPr="006D3D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Preffer FI</w:t>
        </w:r>
      </w:hyperlink>
      <w:r w:rsidRPr="006D3D5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D3D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1" w:history="1">
        <w:r w:rsidRPr="006D3D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Harris NL</w:t>
        </w:r>
      </w:hyperlink>
      <w:r w:rsidRPr="006D3D5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D3D53">
        <w:rPr>
          <w:rFonts w:ascii="Times New Roman" w:hAnsi="Times New Roman" w:cs="Times New Roman"/>
          <w:sz w:val="24"/>
          <w:szCs w:val="24"/>
        </w:rPr>
        <w:t xml:space="preserve"> Lymphoma of the Ocular Adnexa: A Study of 353 Cases. Am J Surg Path 2007;31:170-84.</w:t>
      </w:r>
    </w:p>
    <w:p w:rsidR="00D85872" w:rsidRPr="006D3D53" w:rsidRDefault="004D43A3" w:rsidP="006561BA">
      <w:pPr>
        <w:pStyle w:val="desc"/>
        <w:shd w:val="clear" w:color="auto" w:fill="FFFFFF"/>
        <w:spacing w:before="0" w:beforeAutospacing="0" w:after="0" w:afterAutospacing="0" w:line="480" w:lineRule="auto"/>
      </w:pPr>
      <w:r w:rsidRPr="006D3D53">
        <w:t>4</w:t>
      </w:r>
      <w:r w:rsidR="00696536" w:rsidRPr="006D3D53">
        <w:t>5</w:t>
      </w:r>
      <w:r w:rsidR="0059389E" w:rsidRPr="006D3D53">
        <w:t>. Karesh JW, Perman KI, Rodrigues MM: Dacryocystitis associated with malignant lymphoma of the lacrimal sac. Ophthalmology 1993;100:669-73.</w:t>
      </w:r>
    </w:p>
    <w:p w:rsidR="00D9230B" w:rsidRPr="006D3D53" w:rsidRDefault="00696536" w:rsidP="006561BA">
      <w:pPr>
        <w:pStyle w:val="desc"/>
        <w:shd w:val="clear" w:color="auto" w:fill="FFFFFF"/>
        <w:spacing w:before="0" w:beforeAutospacing="0" w:after="0" w:afterAutospacing="0" w:line="480" w:lineRule="auto"/>
      </w:pPr>
      <w:r w:rsidRPr="006D3D53">
        <w:t>46</w:t>
      </w:r>
      <w:r w:rsidR="0059389E" w:rsidRPr="006D3D53">
        <w:t>. Sjö L, Ralfkiaer E, </w:t>
      </w:r>
      <w:hyperlink r:id="rId42" w:history="1">
        <w:r w:rsidR="0059389E" w:rsidRPr="006D3D53">
          <w:rPr>
            <w:rStyle w:val="Hyperlink"/>
            <w:color w:val="auto"/>
            <w:u w:val="none"/>
          </w:rPr>
          <w:t>Juhl BR</w:t>
        </w:r>
      </w:hyperlink>
      <w:r w:rsidR="0059389E" w:rsidRPr="006D3D53">
        <w:t>, </w:t>
      </w:r>
      <w:r w:rsidR="0059389E" w:rsidRPr="006D3D53">
        <w:rPr>
          <w:rStyle w:val="apple-converted-space"/>
          <w:shd w:val="clear" w:color="auto" w:fill="FFFFFF"/>
        </w:rPr>
        <w:t> </w:t>
      </w:r>
      <w:hyperlink r:id="rId43" w:history="1">
        <w:r w:rsidR="0059389E" w:rsidRPr="006D3D53">
          <w:rPr>
            <w:rStyle w:val="Hyperlink"/>
            <w:color w:val="auto"/>
            <w:u w:val="none"/>
            <w:shd w:val="clear" w:color="auto" w:fill="FFFFFF"/>
          </w:rPr>
          <w:t>Prause JU</w:t>
        </w:r>
      </w:hyperlink>
      <w:r w:rsidR="0059389E" w:rsidRPr="006D3D53">
        <w:rPr>
          <w:shd w:val="clear" w:color="auto" w:fill="FFFFFF"/>
        </w:rPr>
        <w:t>,</w:t>
      </w:r>
      <w:r w:rsidR="0059389E" w:rsidRPr="006D3D53">
        <w:rPr>
          <w:rStyle w:val="apple-converted-space"/>
          <w:shd w:val="clear" w:color="auto" w:fill="FFFFFF"/>
        </w:rPr>
        <w:t> </w:t>
      </w:r>
      <w:hyperlink r:id="rId44" w:history="1">
        <w:r w:rsidR="0059389E" w:rsidRPr="006D3D53">
          <w:rPr>
            <w:rStyle w:val="Hyperlink"/>
            <w:color w:val="auto"/>
            <w:u w:val="none"/>
            <w:shd w:val="clear" w:color="auto" w:fill="FFFFFF"/>
          </w:rPr>
          <w:t>Kivelä T</w:t>
        </w:r>
      </w:hyperlink>
      <w:r w:rsidR="0059389E" w:rsidRPr="006D3D53">
        <w:rPr>
          <w:shd w:val="clear" w:color="auto" w:fill="FFFFFF"/>
        </w:rPr>
        <w:t>,</w:t>
      </w:r>
      <w:r w:rsidR="0059389E" w:rsidRPr="006D3D53">
        <w:rPr>
          <w:rStyle w:val="apple-converted-space"/>
          <w:shd w:val="clear" w:color="auto" w:fill="FFFFFF"/>
        </w:rPr>
        <w:t> </w:t>
      </w:r>
      <w:hyperlink r:id="rId45" w:history="1">
        <w:r w:rsidR="0059389E" w:rsidRPr="006D3D53">
          <w:rPr>
            <w:rStyle w:val="Hyperlink"/>
            <w:color w:val="auto"/>
            <w:u w:val="none"/>
            <w:shd w:val="clear" w:color="auto" w:fill="FFFFFF"/>
          </w:rPr>
          <w:t>Auw-Haedrich C</w:t>
        </w:r>
      </w:hyperlink>
      <w:r w:rsidR="0059389E" w:rsidRPr="006D3D53">
        <w:rPr>
          <w:shd w:val="clear" w:color="auto" w:fill="FFFFFF"/>
        </w:rPr>
        <w:t>,</w:t>
      </w:r>
      <w:r w:rsidR="0059389E" w:rsidRPr="006D3D53">
        <w:rPr>
          <w:rStyle w:val="apple-converted-space"/>
          <w:shd w:val="clear" w:color="auto" w:fill="FFFFFF"/>
        </w:rPr>
        <w:t> </w:t>
      </w:r>
      <w:hyperlink r:id="rId46" w:history="1">
        <w:r w:rsidR="0059389E" w:rsidRPr="006D3D53">
          <w:rPr>
            <w:rStyle w:val="Hyperlink"/>
            <w:color w:val="auto"/>
            <w:u w:val="none"/>
            <w:shd w:val="clear" w:color="auto" w:fill="FFFFFF"/>
          </w:rPr>
          <w:t>Bacin F</w:t>
        </w:r>
      </w:hyperlink>
      <w:r w:rsidR="0059389E" w:rsidRPr="006D3D53">
        <w:rPr>
          <w:shd w:val="clear" w:color="auto" w:fill="FFFFFF"/>
        </w:rPr>
        <w:t>,</w:t>
      </w:r>
      <w:r w:rsidR="0059389E" w:rsidRPr="006D3D53">
        <w:rPr>
          <w:rStyle w:val="apple-converted-space"/>
          <w:shd w:val="clear" w:color="auto" w:fill="FFFFFF"/>
        </w:rPr>
        <w:t> </w:t>
      </w:r>
      <w:hyperlink r:id="rId47" w:history="1">
        <w:r w:rsidR="0059389E" w:rsidRPr="006D3D53">
          <w:rPr>
            <w:rStyle w:val="Hyperlink"/>
            <w:color w:val="auto"/>
            <w:u w:val="none"/>
            <w:shd w:val="clear" w:color="auto" w:fill="FFFFFF"/>
          </w:rPr>
          <w:t>Carrera M</w:t>
        </w:r>
      </w:hyperlink>
      <w:r w:rsidR="0059389E" w:rsidRPr="006D3D53">
        <w:rPr>
          <w:shd w:val="clear" w:color="auto" w:fill="FFFFFF"/>
        </w:rPr>
        <w:t>,</w:t>
      </w:r>
      <w:r w:rsidR="0059389E" w:rsidRPr="006D3D53">
        <w:rPr>
          <w:rStyle w:val="apple-converted-space"/>
          <w:shd w:val="clear" w:color="auto" w:fill="FFFFFF"/>
        </w:rPr>
        <w:t> </w:t>
      </w:r>
      <w:hyperlink r:id="rId48" w:history="1">
        <w:r w:rsidR="0059389E" w:rsidRPr="006D3D53">
          <w:rPr>
            <w:rStyle w:val="Hyperlink"/>
            <w:color w:val="auto"/>
            <w:u w:val="none"/>
            <w:shd w:val="clear" w:color="auto" w:fill="FFFFFF"/>
          </w:rPr>
          <w:t>Coupland SE</w:t>
        </w:r>
      </w:hyperlink>
      <w:r w:rsidR="0059389E" w:rsidRPr="006D3D53">
        <w:rPr>
          <w:shd w:val="clear" w:color="auto" w:fill="FFFFFF"/>
        </w:rPr>
        <w:t>,</w:t>
      </w:r>
      <w:r w:rsidR="0059389E" w:rsidRPr="006D3D53">
        <w:rPr>
          <w:rStyle w:val="apple-converted-space"/>
          <w:shd w:val="clear" w:color="auto" w:fill="FFFFFF"/>
        </w:rPr>
        <w:t> </w:t>
      </w:r>
      <w:hyperlink r:id="rId49" w:history="1">
        <w:r w:rsidR="0059389E" w:rsidRPr="006D3D53">
          <w:rPr>
            <w:rStyle w:val="Hyperlink"/>
            <w:color w:val="auto"/>
            <w:u w:val="none"/>
            <w:shd w:val="clear" w:color="auto" w:fill="FFFFFF"/>
          </w:rPr>
          <w:t>Delbosc B</w:t>
        </w:r>
      </w:hyperlink>
      <w:r w:rsidR="0059389E" w:rsidRPr="006D3D53">
        <w:rPr>
          <w:shd w:val="clear" w:color="auto" w:fill="FFFFFF"/>
        </w:rPr>
        <w:t>,</w:t>
      </w:r>
      <w:r w:rsidR="0059389E" w:rsidRPr="006D3D53">
        <w:rPr>
          <w:rStyle w:val="apple-converted-space"/>
          <w:shd w:val="clear" w:color="auto" w:fill="FFFFFF"/>
        </w:rPr>
        <w:t> </w:t>
      </w:r>
      <w:hyperlink r:id="rId50" w:history="1">
        <w:r w:rsidR="0059389E" w:rsidRPr="006D3D53">
          <w:rPr>
            <w:rStyle w:val="Hyperlink"/>
            <w:color w:val="auto"/>
            <w:u w:val="none"/>
            <w:shd w:val="clear" w:color="auto" w:fill="FFFFFF"/>
          </w:rPr>
          <w:t>Ducrey N</w:t>
        </w:r>
      </w:hyperlink>
      <w:r w:rsidR="0059389E" w:rsidRPr="006D3D53">
        <w:rPr>
          <w:shd w:val="clear" w:color="auto" w:fill="FFFFFF"/>
        </w:rPr>
        <w:t>,</w:t>
      </w:r>
      <w:r w:rsidR="0059389E" w:rsidRPr="006D3D53">
        <w:rPr>
          <w:rStyle w:val="apple-converted-space"/>
          <w:shd w:val="clear" w:color="auto" w:fill="FFFFFF"/>
        </w:rPr>
        <w:t> </w:t>
      </w:r>
      <w:hyperlink r:id="rId51" w:history="1">
        <w:r w:rsidR="0059389E" w:rsidRPr="006D3D53">
          <w:rPr>
            <w:rStyle w:val="Hyperlink"/>
            <w:color w:val="auto"/>
            <w:u w:val="none"/>
            <w:shd w:val="clear" w:color="auto" w:fill="FFFFFF"/>
          </w:rPr>
          <w:t>Kantelip B</w:t>
        </w:r>
      </w:hyperlink>
      <w:r w:rsidR="0059389E" w:rsidRPr="006D3D53">
        <w:rPr>
          <w:shd w:val="clear" w:color="auto" w:fill="FFFFFF"/>
        </w:rPr>
        <w:t>,</w:t>
      </w:r>
      <w:r w:rsidR="0059389E" w:rsidRPr="006D3D53">
        <w:rPr>
          <w:rStyle w:val="apple-converted-space"/>
          <w:shd w:val="clear" w:color="auto" w:fill="FFFFFF"/>
        </w:rPr>
        <w:t> </w:t>
      </w:r>
      <w:hyperlink r:id="rId52" w:history="1">
        <w:r w:rsidR="0059389E" w:rsidRPr="006D3D53">
          <w:rPr>
            <w:rStyle w:val="Hyperlink"/>
            <w:color w:val="auto"/>
            <w:u w:val="none"/>
            <w:shd w:val="clear" w:color="auto" w:fill="FFFFFF"/>
          </w:rPr>
          <w:t>Kemeny JL</w:t>
        </w:r>
      </w:hyperlink>
      <w:r w:rsidR="0059389E" w:rsidRPr="006D3D53">
        <w:rPr>
          <w:shd w:val="clear" w:color="auto" w:fill="FFFFFF"/>
        </w:rPr>
        <w:t>,</w:t>
      </w:r>
      <w:r w:rsidR="0059389E" w:rsidRPr="006D3D53">
        <w:rPr>
          <w:rStyle w:val="apple-converted-space"/>
          <w:shd w:val="clear" w:color="auto" w:fill="FFFFFF"/>
        </w:rPr>
        <w:t> </w:t>
      </w:r>
      <w:hyperlink r:id="rId53" w:history="1">
        <w:r w:rsidR="0059389E" w:rsidRPr="006D3D53">
          <w:rPr>
            <w:rStyle w:val="Hyperlink"/>
            <w:color w:val="auto"/>
            <w:u w:val="none"/>
            <w:shd w:val="clear" w:color="auto" w:fill="FFFFFF"/>
          </w:rPr>
          <w:t>Meyer P</w:t>
        </w:r>
      </w:hyperlink>
      <w:r w:rsidR="0059389E" w:rsidRPr="006D3D53">
        <w:rPr>
          <w:shd w:val="clear" w:color="auto" w:fill="FFFFFF"/>
        </w:rPr>
        <w:t>,</w:t>
      </w:r>
      <w:r w:rsidR="0059389E" w:rsidRPr="006D3D53">
        <w:rPr>
          <w:rStyle w:val="apple-converted-space"/>
          <w:shd w:val="clear" w:color="auto" w:fill="FFFFFF"/>
        </w:rPr>
        <w:t> </w:t>
      </w:r>
      <w:hyperlink r:id="rId54" w:history="1">
        <w:r w:rsidR="0059389E" w:rsidRPr="006D3D53">
          <w:rPr>
            <w:rStyle w:val="Hyperlink"/>
            <w:color w:val="auto"/>
            <w:u w:val="none"/>
            <w:shd w:val="clear" w:color="auto" w:fill="FFFFFF"/>
          </w:rPr>
          <w:t>Sjö NC</w:t>
        </w:r>
      </w:hyperlink>
      <w:r w:rsidR="0059389E" w:rsidRPr="006D3D53">
        <w:rPr>
          <w:shd w:val="clear" w:color="auto" w:fill="FFFFFF"/>
        </w:rPr>
        <w:t>,</w:t>
      </w:r>
      <w:r w:rsidR="0059389E" w:rsidRPr="006D3D53">
        <w:rPr>
          <w:rStyle w:val="apple-converted-space"/>
          <w:shd w:val="clear" w:color="auto" w:fill="FFFFFF"/>
        </w:rPr>
        <w:t> </w:t>
      </w:r>
      <w:hyperlink r:id="rId55" w:history="1">
        <w:r w:rsidR="0059389E" w:rsidRPr="006D3D53">
          <w:rPr>
            <w:rStyle w:val="Hyperlink"/>
            <w:color w:val="auto"/>
            <w:u w:val="none"/>
            <w:shd w:val="clear" w:color="auto" w:fill="FFFFFF"/>
          </w:rPr>
          <w:t>Heegaard S</w:t>
        </w:r>
      </w:hyperlink>
      <w:r w:rsidR="0059389E" w:rsidRPr="006D3D53">
        <w:t>: Primary lymphoma of the lacrimal sac: an EORTC ophthalmic oncology task force study.  Br J Ophthalmol 2006;90:1004-9.</w:t>
      </w:r>
    </w:p>
    <w:p w:rsidR="007B6AA0" w:rsidRPr="006D3D53" w:rsidRDefault="00696536" w:rsidP="00FE4C2E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3D53">
        <w:rPr>
          <w:rFonts w:ascii="Times New Roman" w:hAnsi="Times New Roman" w:cs="Times New Roman"/>
          <w:sz w:val="24"/>
          <w:szCs w:val="24"/>
        </w:rPr>
        <w:t xml:space="preserve">47. </w:t>
      </w:r>
      <w:r w:rsidR="007B6AA0" w:rsidRPr="006D3D53">
        <w:rPr>
          <w:rFonts w:ascii="Times New Roman" w:hAnsi="Times New Roman" w:cs="Times New Roman"/>
          <w:sz w:val="24"/>
          <w:szCs w:val="24"/>
        </w:rPr>
        <w:t xml:space="preserve">Krishna Y, </w:t>
      </w:r>
      <w:r w:rsidR="00FE4C2E" w:rsidRPr="006D3D53">
        <w:rPr>
          <w:rFonts w:ascii="Times New Roman" w:hAnsi="Times New Roman" w:cs="Times New Roman"/>
          <w:sz w:val="24"/>
          <w:szCs w:val="24"/>
        </w:rPr>
        <w:t xml:space="preserve">Irion LD, Karim S, Dharmsena A, McCormick, Coupland SE. Chronic lymphocytic leukaemia (CLL)/small-cell lymphocytic lymphoma (SLL) of the lacrimal sac: a </w:t>
      </w:r>
      <w:r w:rsidR="00E73AD6" w:rsidRPr="006D3D53">
        <w:rPr>
          <w:rFonts w:ascii="Times New Roman" w:hAnsi="Times New Roman" w:cs="Times New Roman"/>
          <w:sz w:val="24"/>
          <w:szCs w:val="24"/>
        </w:rPr>
        <w:t>case series. Ocul Oncol Pathol 2017;3:</w:t>
      </w:r>
      <w:r w:rsidR="0097069F" w:rsidRPr="006D3D53">
        <w:rPr>
          <w:rFonts w:ascii="Times New Roman" w:hAnsi="Times New Roman" w:cs="Times New Roman"/>
          <w:sz w:val="24"/>
          <w:szCs w:val="24"/>
        </w:rPr>
        <w:t xml:space="preserve">224-8 [online first: </w:t>
      </w:r>
      <w:r w:rsidR="0097069F" w:rsidRPr="006D3D53">
        <w:rPr>
          <w:rFonts w:ascii="Times New Roman" w:hAnsi="Times New Roman" w:cs="Times New Roman"/>
          <w:color w:val="333333"/>
          <w:spacing w:val="5"/>
          <w:sz w:val="24"/>
          <w:szCs w:val="24"/>
          <w:shd w:val="clear" w:color="auto" w:fill="FFFFFF"/>
        </w:rPr>
        <w:t>DOI:10.1159/000455148</w:t>
      </w:r>
      <w:r w:rsidR="0097069F" w:rsidRPr="006D3D53">
        <w:rPr>
          <w:rFonts w:ascii="Times New Roman" w:hAnsi="Times New Roman" w:cs="Times New Roman"/>
          <w:sz w:val="24"/>
          <w:szCs w:val="24"/>
        </w:rPr>
        <w:t>]</w:t>
      </w:r>
      <w:r w:rsidR="00FE4C2E" w:rsidRPr="006D3D53">
        <w:rPr>
          <w:rFonts w:ascii="Times New Roman" w:hAnsi="Times New Roman" w:cs="Times New Roman"/>
          <w:sz w:val="24"/>
          <w:szCs w:val="24"/>
        </w:rPr>
        <w:t>.</w:t>
      </w:r>
    </w:p>
    <w:p w:rsidR="00696536" w:rsidRPr="006D3D53" w:rsidRDefault="00EB1380" w:rsidP="00FE4C2E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3D53">
        <w:rPr>
          <w:rFonts w:ascii="Times New Roman" w:hAnsi="Times New Roman" w:cs="Times New Roman"/>
          <w:sz w:val="24"/>
          <w:szCs w:val="24"/>
        </w:rPr>
        <w:t xml:space="preserve">48. </w:t>
      </w:r>
      <w:r w:rsidR="00696536" w:rsidRPr="006D3D53">
        <w:rPr>
          <w:rFonts w:ascii="Times New Roman" w:hAnsi="Times New Roman" w:cs="Times New Roman"/>
          <w:sz w:val="24"/>
          <w:szCs w:val="24"/>
        </w:rPr>
        <w:t>Ren M, Zeng JH, Luo QL, Bi F, Chen J. Primary malignant melanoma of lacrimal sac. Int J Ophthalmol 2014;7:1069-70.</w:t>
      </w:r>
    </w:p>
    <w:p w:rsidR="00696536" w:rsidRPr="006D3D53" w:rsidRDefault="00EB1380" w:rsidP="00696536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3D53">
        <w:rPr>
          <w:rFonts w:ascii="Times New Roman" w:hAnsi="Times New Roman" w:cs="Times New Roman"/>
          <w:sz w:val="24"/>
          <w:szCs w:val="24"/>
        </w:rPr>
        <w:t>49</w:t>
      </w:r>
      <w:r w:rsidR="00696536" w:rsidRPr="006D3D53">
        <w:rPr>
          <w:rFonts w:ascii="Times New Roman" w:hAnsi="Times New Roman" w:cs="Times New Roman"/>
          <w:sz w:val="24"/>
          <w:szCs w:val="24"/>
        </w:rPr>
        <w:t>. Li YJ, Zhu SJ, Yan H, Han J, Wang D, Xu S. Primary malignant melanoma of the lacrimal sac. BMJ Case Rep 2012;13:2012.</w:t>
      </w:r>
    </w:p>
    <w:p w:rsidR="0059389E" w:rsidRPr="006D3D53" w:rsidRDefault="00EB1380" w:rsidP="006561BA">
      <w:pPr>
        <w:pStyle w:val="desc"/>
        <w:shd w:val="clear" w:color="auto" w:fill="FFFFFF"/>
        <w:spacing w:before="0" w:beforeAutospacing="0" w:after="0" w:afterAutospacing="0" w:line="480" w:lineRule="auto"/>
      </w:pPr>
      <w:r w:rsidRPr="006D3D53">
        <w:t>50</w:t>
      </w:r>
      <w:r w:rsidR="0059389E" w:rsidRPr="006D3D53">
        <w:t xml:space="preserve">. </w:t>
      </w:r>
      <w:r w:rsidR="0059389E" w:rsidRPr="006D3D53">
        <w:rPr>
          <w:bCs/>
        </w:rPr>
        <w:t>Bajaj</w:t>
      </w:r>
      <w:r w:rsidR="0059389E" w:rsidRPr="006D3D53">
        <w:rPr>
          <w:rStyle w:val="apple-converted-space"/>
        </w:rPr>
        <w:t> </w:t>
      </w:r>
      <w:r w:rsidR="0059389E" w:rsidRPr="006D3D53">
        <w:t xml:space="preserve">MS, Nainiwal SK, Pushker N, Sen S. </w:t>
      </w:r>
      <w:hyperlink r:id="rId56" w:history="1">
        <w:r w:rsidR="0059389E" w:rsidRPr="006D3D53">
          <w:rPr>
            <w:rStyle w:val="Hyperlink"/>
            <w:color w:val="auto"/>
            <w:u w:val="none"/>
          </w:rPr>
          <w:t>Neurofibroma of the</w:t>
        </w:r>
        <w:r w:rsidR="0059389E" w:rsidRPr="006D3D53">
          <w:rPr>
            <w:rStyle w:val="apple-converted-space"/>
          </w:rPr>
          <w:t> </w:t>
        </w:r>
        <w:r w:rsidR="0059389E" w:rsidRPr="006D3D53">
          <w:rPr>
            <w:rStyle w:val="Hyperlink"/>
            <w:bCs/>
            <w:color w:val="auto"/>
            <w:u w:val="none"/>
          </w:rPr>
          <w:t>lacrimal sac</w:t>
        </w:r>
        <w:r w:rsidR="0059389E" w:rsidRPr="006D3D53">
          <w:rPr>
            <w:rStyle w:val="Hyperlink"/>
            <w:color w:val="auto"/>
            <w:u w:val="none"/>
          </w:rPr>
          <w:t>.</w:t>
        </w:r>
      </w:hyperlink>
      <w:r w:rsidR="0059389E" w:rsidRPr="006D3D53">
        <w:t xml:space="preserve"> </w:t>
      </w:r>
      <w:r w:rsidR="0059389E" w:rsidRPr="006D3D53">
        <w:rPr>
          <w:rStyle w:val="jrnl"/>
        </w:rPr>
        <w:t>Orbit</w:t>
      </w:r>
      <w:r w:rsidR="0059389E" w:rsidRPr="006D3D53">
        <w:t xml:space="preserve"> 2002;21:205-8.</w:t>
      </w:r>
    </w:p>
    <w:p w:rsidR="00E638EF" w:rsidRPr="006D3D53" w:rsidRDefault="00EB1380" w:rsidP="00E638E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6D3D53">
        <w:rPr>
          <w:rFonts w:ascii="Times New Roman" w:hAnsi="Times New Roman" w:cs="Times New Roman"/>
          <w:bCs/>
          <w:sz w:val="24"/>
          <w:szCs w:val="24"/>
        </w:rPr>
        <w:t>51</w:t>
      </w:r>
      <w:r w:rsidR="004D43A3" w:rsidRPr="006D3D5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638EF" w:rsidRPr="006D3D53">
        <w:rPr>
          <w:rFonts w:ascii="Times New Roman" w:hAnsi="Times New Roman" w:cs="Times New Roman"/>
          <w:bCs/>
          <w:sz w:val="24"/>
          <w:szCs w:val="24"/>
        </w:rPr>
        <w:t xml:space="preserve">Pe’er J. Lacrimal sac tumors. In: </w:t>
      </w:r>
      <w:r w:rsidR="00E638EF" w:rsidRPr="006D3D53">
        <w:rPr>
          <w:rFonts w:ascii="Times New Roman" w:hAnsi="Times New Roman" w:cs="Times New Roman"/>
          <w:sz w:val="24"/>
          <w:szCs w:val="24"/>
        </w:rPr>
        <w:t xml:space="preserve"> Perry JD, Singh AD (eds). </w:t>
      </w:r>
      <w:r w:rsidR="00E638EF" w:rsidRPr="006D3D53">
        <w:rPr>
          <w:rFonts w:ascii="Times New Roman" w:hAnsi="Times New Roman" w:cs="Times New Roman"/>
          <w:i/>
          <w:iCs/>
          <w:sz w:val="24"/>
          <w:szCs w:val="24"/>
        </w:rPr>
        <w:t>Clinical Ophthalmic Oncology</w:t>
      </w:r>
      <w:r w:rsidR="00E638EF" w:rsidRPr="006D3D53">
        <w:rPr>
          <w:rFonts w:ascii="Times New Roman" w:hAnsi="Times New Roman" w:cs="Times New Roman"/>
          <w:iCs/>
          <w:sz w:val="24"/>
          <w:szCs w:val="24"/>
        </w:rPr>
        <w:t>. Berlin:</w:t>
      </w:r>
      <w:r w:rsidR="00E638EF" w:rsidRPr="006D3D53">
        <w:rPr>
          <w:rFonts w:ascii="Times New Roman" w:hAnsi="Times New Roman" w:cs="Times New Roman"/>
          <w:sz w:val="24"/>
          <w:szCs w:val="24"/>
        </w:rPr>
        <w:t xml:space="preserve"> Springer-Verlag; 2014:115-21.</w:t>
      </w:r>
    </w:p>
    <w:p w:rsidR="004D43A3" w:rsidRPr="006D3D53" w:rsidRDefault="00EB1380" w:rsidP="004D43A3">
      <w:pPr>
        <w:pStyle w:val="desc"/>
        <w:shd w:val="clear" w:color="auto" w:fill="FFFFFF"/>
        <w:spacing w:before="0" w:beforeAutospacing="0" w:after="0" w:afterAutospacing="0" w:line="480" w:lineRule="auto"/>
      </w:pPr>
      <w:r w:rsidRPr="006D3D53">
        <w:rPr>
          <w:bCs/>
        </w:rPr>
        <w:t>52</w:t>
      </w:r>
      <w:r w:rsidR="00E638EF" w:rsidRPr="006D3D53">
        <w:rPr>
          <w:bCs/>
        </w:rPr>
        <w:t xml:space="preserve">. </w:t>
      </w:r>
      <w:r w:rsidR="004D43A3" w:rsidRPr="006D3D53">
        <w:rPr>
          <w:bCs/>
        </w:rPr>
        <w:t>Chen H</w:t>
      </w:r>
      <w:r w:rsidR="004D43A3" w:rsidRPr="006D3D53">
        <w:t xml:space="preserve">, Li J, Wang L, Cong N, Shi C, Song J, Bu W. </w:t>
      </w:r>
      <w:hyperlink r:id="rId57" w:history="1">
        <w:r w:rsidR="004D43A3" w:rsidRPr="006D3D53">
          <w:rPr>
            <w:rStyle w:val="Hyperlink"/>
            <w:color w:val="auto"/>
            <w:u w:val="none"/>
          </w:rPr>
          <w:t>Hepatocellular carcinoma metastasis to the</w:t>
        </w:r>
        <w:r w:rsidR="004D43A3" w:rsidRPr="006D3D53">
          <w:rPr>
            <w:rStyle w:val="apple-converted-space"/>
          </w:rPr>
          <w:t> </w:t>
        </w:r>
        <w:r w:rsidR="004D43A3" w:rsidRPr="006D3D53">
          <w:rPr>
            <w:rStyle w:val="Hyperlink"/>
            <w:bCs/>
            <w:color w:val="auto"/>
            <w:u w:val="none"/>
          </w:rPr>
          <w:t>lacrimal</w:t>
        </w:r>
        <w:r w:rsidR="004D43A3" w:rsidRPr="006D3D53">
          <w:rPr>
            <w:rStyle w:val="apple-converted-space"/>
          </w:rPr>
          <w:t> </w:t>
        </w:r>
        <w:r w:rsidR="004D43A3" w:rsidRPr="006D3D53">
          <w:rPr>
            <w:rStyle w:val="Hyperlink"/>
            <w:color w:val="auto"/>
            <w:u w:val="none"/>
          </w:rPr>
          <w:t>gland: A case report.</w:t>
        </w:r>
      </w:hyperlink>
      <w:r w:rsidR="004D43A3" w:rsidRPr="006D3D53">
        <w:t xml:space="preserve"> </w:t>
      </w:r>
      <w:r w:rsidR="004D43A3" w:rsidRPr="006D3D53">
        <w:rPr>
          <w:rStyle w:val="jrnl"/>
        </w:rPr>
        <w:t>Oncol Lett</w:t>
      </w:r>
      <w:r w:rsidR="004D43A3" w:rsidRPr="006D3D53">
        <w:t xml:space="preserve"> 2014;8:911-913.</w:t>
      </w:r>
    </w:p>
    <w:p w:rsidR="004D43A3" w:rsidRPr="006D3D53" w:rsidRDefault="00696536" w:rsidP="004D43A3">
      <w:pPr>
        <w:pStyle w:val="desc"/>
        <w:shd w:val="clear" w:color="auto" w:fill="FFFFFF"/>
        <w:spacing w:before="0" w:beforeAutospacing="0" w:after="0" w:afterAutospacing="0" w:line="480" w:lineRule="auto"/>
      </w:pPr>
      <w:r w:rsidRPr="006D3D53">
        <w:t>5</w:t>
      </w:r>
      <w:r w:rsidR="00EB1380" w:rsidRPr="006D3D53">
        <w:t>3</w:t>
      </w:r>
      <w:r w:rsidR="004D43A3" w:rsidRPr="006D3D53">
        <w:t xml:space="preserve">. Vozmediano-Serrano MT, Toledano-Fernández N, Fdez-Aceñero MJ, Gil-Díez JL, García-Saenz S. </w:t>
      </w:r>
      <w:hyperlink r:id="rId58" w:history="1">
        <w:r w:rsidR="004D43A3" w:rsidRPr="006D3D53">
          <w:rPr>
            <w:rStyle w:val="Hyperlink"/>
            <w:bCs/>
            <w:color w:val="auto"/>
            <w:u w:val="none"/>
          </w:rPr>
          <w:t>Lacrimal sac</w:t>
        </w:r>
        <w:r w:rsidR="004D43A3" w:rsidRPr="006D3D53">
          <w:rPr>
            <w:rStyle w:val="apple-converted-space"/>
          </w:rPr>
          <w:t> </w:t>
        </w:r>
        <w:r w:rsidR="004D43A3" w:rsidRPr="006D3D53">
          <w:rPr>
            <w:rStyle w:val="Hyperlink"/>
            <w:color w:val="auto"/>
            <w:u w:val="none"/>
          </w:rPr>
          <w:t>metastases from</w:t>
        </w:r>
        <w:r w:rsidR="004D43A3" w:rsidRPr="006D3D53">
          <w:rPr>
            <w:rStyle w:val="apple-converted-space"/>
          </w:rPr>
          <w:t> </w:t>
        </w:r>
        <w:r w:rsidR="004D43A3" w:rsidRPr="006D3D53">
          <w:rPr>
            <w:rStyle w:val="Hyperlink"/>
            <w:bCs/>
            <w:color w:val="auto"/>
            <w:u w:val="none"/>
          </w:rPr>
          <w:t>renal</w:t>
        </w:r>
        <w:r w:rsidR="004D43A3" w:rsidRPr="006D3D53">
          <w:rPr>
            <w:rStyle w:val="apple-converted-space"/>
          </w:rPr>
          <w:t> </w:t>
        </w:r>
        <w:r w:rsidR="004D43A3" w:rsidRPr="006D3D53">
          <w:rPr>
            <w:rStyle w:val="Hyperlink"/>
            <w:bCs/>
            <w:color w:val="auto"/>
            <w:u w:val="none"/>
          </w:rPr>
          <w:t>cell</w:t>
        </w:r>
        <w:r w:rsidR="004D43A3" w:rsidRPr="006D3D53">
          <w:rPr>
            <w:rStyle w:val="apple-converted-space"/>
          </w:rPr>
          <w:t> </w:t>
        </w:r>
        <w:r w:rsidR="004D43A3" w:rsidRPr="006D3D53">
          <w:rPr>
            <w:rStyle w:val="Hyperlink"/>
            <w:color w:val="auto"/>
            <w:u w:val="none"/>
          </w:rPr>
          <w:t>carcinoma.</w:t>
        </w:r>
      </w:hyperlink>
      <w:r w:rsidR="004D43A3" w:rsidRPr="006D3D53">
        <w:t xml:space="preserve"> </w:t>
      </w:r>
      <w:r w:rsidR="004D43A3" w:rsidRPr="006D3D53">
        <w:rPr>
          <w:rStyle w:val="jrnl"/>
        </w:rPr>
        <w:t>Orbit</w:t>
      </w:r>
      <w:r w:rsidR="004D43A3" w:rsidRPr="006D3D53">
        <w:t xml:space="preserve"> 2006;25:249-51.</w:t>
      </w:r>
    </w:p>
    <w:p w:rsidR="004D43A3" w:rsidRPr="006D3D53" w:rsidRDefault="00696536" w:rsidP="004D43A3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3D53">
        <w:rPr>
          <w:rFonts w:ascii="Times New Roman" w:hAnsi="Times New Roman" w:cs="Times New Roman"/>
          <w:sz w:val="24"/>
          <w:szCs w:val="24"/>
        </w:rPr>
        <w:t>5</w:t>
      </w:r>
      <w:r w:rsidR="00EB1380" w:rsidRPr="006D3D53">
        <w:rPr>
          <w:rFonts w:ascii="Times New Roman" w:hAnsi="Times New Roman" w:cs="Times New Roman"/>
          <w:sz w:val="24"/>
          <w:szCs w:val="24"/>
        </w:rPr>
        <w:t>4</w:t>
      </w:r>
      <w:r w:rsidR="004D43A3" w:rsidRPr="006D3D53">
        <w:rPr>
          <w:rFonts w:ascii="Times New Roman" w:hAnsi="Times New Roman" w:cs="Times New Roman"/>
          <w:sz w:val="24"/>
          <w:szCs w:val="24"/>
        </w:rPr>
        <w:t>. Greene DP, Shield DR, Shields CL, Shields JA, Servat JJ, Lin CJ, Douglass AM, Fulco EA, Levin F. Cutaneous melanoma metastatic to the orbit: review of 15 cases. Ophthal Plast Reconstr Surg 2014;30:233-7.</w:t>
      </w:r>
    </w:p>
    <w:p w:rsidR="00214D12" w:rsidRPr="006D3D53" w:rsidRDefault="00696536" w:rsidP="006561BA">
      <w:pPr>
        <w:pStyle w:val="desc"/>
        <w:shd w:val="clear" w:color="auto" w:fill="FFFFFF"/>
        <w:spacing w:before="0" w:beforeAutospacing="0" w:after="0" w:afterAutospacing="0" w:line="480" w:lineRule="auto"/>
      </w:pPr>
      <w:r w:rsidRPr="006D3D53">
        <w:t>5</w:t>
      </w:r>
      <w:r w:rsidR="00EB1380" w:rsidRPr="006D3D53">
        <w:t>5</w:t>
      </w:r>
      <w:r w:rsidR="0059389E" w:rsidRPr="006D3D53">
        <w:t>.</w:t>
      </w:r>
      <w:r w:rsidR="00A37112" w:rsidRPr="006D3D53">
        <w:t xml:space="preserve"> </w:t>
      </w:r>
      <w:r w:rsidR="0064290D" w:rsidRPr="006D3D53">
        <w:t>Stokes DP, Flanagan JC. Dacryocystectomy for tumors of the lacrimal sac. Ophthalmic Surg 1977;8:85–90.</w:t>
      </w:r>
    </w:p>
    <w:p w:rsidR="0059389E" w:rsidRPr="006D3D53" w:rsidRDefault="008E561A" w:rsidP="008E561A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3D53">
        <w:rPr>
          <w:rFonts w:ascii="Times New Roman" w:hAnsi="Times New Roman" w:cs="Times New Roman"/>
          <w:sz w:val="24"/>
          <w:szCs w:val="24"/>
        </w:rPr>
        <w:t>5</w:t>
      </w:r>
      <w:r w:rsidR="00EB1380" w:rsidRPr="006D3D53">
        <w:rPr>
          <w:rFonts w:ascii="Times New Roman" w:hAnsi="Times New Roman" w:cs="Times New Roman"/>
          <w:sz w:val="24"/>
          <w:szCs w:val="24"/>
        </w:rPr>
        <w:t>6</w:t>
      </w:r>
      <w:r w:rsidR="00A37112" w:rsidRPr="006D3D53">
        <w:rPr>
          <w:rFonts w:ascii="Times New Roman" w:hAnsi="Times New Roman" w:cs="Times New Roman"/>
          <w:sz w:val="24"/>
          <w:szCs w:val="24"/>
        </w:rPr>
        <w:t>. Ali MJ. Dacryocystectomy: goals, indications, techniques and complications.</w:t>
      </w:r>
      <w:r w:rsidR="00374AEF" w:rsidRPr="006D3D53">
        <w:rPr>
          <w:rFonts w:ascii="Times New Roman" w:hAnsi="Times New Roman" w:cs="Times New Roman"/>
          <w:sz w:val="24"/>
          <w:szCs w:val="24"/>
        </w:rPr>
        <w:t xml:space="preserve"> </w:t>
      </w:r>
      <w:r w:rsidR="00A37112" w:rsidRPr="006D3D53">
        <w:rPr>
          <w:rFonts w:ascii="Times New Roman" w:hAnsi="Times New Roman" w:cs="Times New Roman"/>
          <w:sz w:val="24"/>
          <w:szCs w:val="24"/>
        </w:rPr>
        <w:t>Ophthal Plast Reconstr Surg 2014;30:512-6.</w:t>
      </w:r>
    </w:p>
    <w:p w:rsidR="007028C5" w:rsidRPr="006D3D53" w:rsidRDefault="007028C5">
      <w:pPr>
        <w:rPr>
          <w:rFonts w:ascii="Times New Roman" w:eastAsia="Times New Roman" w:hAnsi="Times New Roman" w:cs="Times New Roman"/>
          <w:sz w:val="24"/>
          <w:szCs w:val="24"/>
        </w:rPr>
      </w:pPr>
      <w:r w:rsidRPr="006D3D53">
        <w:rPr>
          <w:rFonts w:ascii="Times New Roman" w:hAnsi="Times New Roman" w:cs="Times New Roman"/>
          <w:sz w:val="24"/>
          <w:szCs w:val="24"/>
        </w:rPr>
        <w:br w:type="page"/>
      </w:r>
    </w:p>
    <w:p w:rsidR="007028C5" w:rsidRPr="006D3D53" w:rsidRDefault="007028C5" w:rsidP="008E561A">
      <w:pPr>
        <w:pStyle w:val="HTMLPreformatted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D3D53">
        <w:rPr>
          <w:rFonts w:ascii="Times New Roman" w:hAnsi="Times New Roman" w:cs="Times New Roman"/>
          <w:b/>
          <w:sz w:val="24"/>
          <w:szCs w:val="24"/>
        </w:rPr>
        <w:t>Figure legends:</w:t>
      </w:r>
    </w:p>
    <w:p w:rsidR="007028C5" w:rsidRPr="006D3D53" w:rsidRDefault="007028C5" w:rsidP="00346AB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Fig.1: </w:t>
      </w:r>
      <w:r w:rsidR="00346ABF" w:rsidRPr="006D3D53">
        <w:rPr>
          <w:rFonts w:ascii="Times New Roman" w:hAnsi="Times New Roman" w:cs="Times New Roman"/>
          <w:color w:val="000000" w:themeColor="text1"/>
          <w:sz w:val="24"/>
          <w:szCs w:val="24"/>
        </w:rPr>
        <w:t>Histological examination of lacrimal sac papillomas.</w:t>
      </w:r>
    </w:p>
    <w:p w:rsidR="00346ABF" w:rsidRPr="006D3D53" w:rsidRDefault="00346ABF" w:rsidP="008E561A">
      <w:pPr>
        <w:pStyle w:val="HTMLPreformatted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D53">
        <w:rPr>
          <w:rFonts w:ascii="Times New Roman" w:hAnsi="Times New Roman" w:cs="Times New Roman"/>
          <w:color w:val="000000" w:themeColor="text1"/>
          <w:sz w:val="24"/>
          <w:szCs w:val="24"/>
        </w:rPr>
        <w:t>A) Squamous cell papilloma (H&amp;E x4, black lines indicating area of interest); B) Higher magnification of area of interest showing</w:t>
      </w:r>
      <w:r w:rsidR="00182FEF" w:rsidRPr="006D3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squamous cell papilloma (H&amp;E x2</w:t>
      </w:r>
      <w:r w:rsidRPr="006D3D53">
        <w:rPr>
          <w:rFonts w:ascii="Times New Roman" w:hAnsi="Times New Roman" w:cs="Times New Roman"/>
          <w:color w:val="000000" w:themeColor="text1"/>
          <w:sz w:val="24"/>
          <w:szCs w:val="24"/>
        </w:rPr>
        <w:t>0); C) Transitional cell papilloma (H&amp;E x2); D) Tra</w:t>
      </w:r>
      <w:r w:rsidR="00182FEF" w:rsidRPr="006D3D53">
        <w:rPr>
          <w:rFonts w:ascii="Times New Roman" w:hAnsi="Times New Roman" w:cs="Times New Roman"/>
          <w:color w:val="000000" w:themeColor="text1"/>
          <w:sz w:val="24"/>
          <w:szCs w:val="24"/>
        </w:rPr>
        <w:t>nsitional cell papilloma (H&amp;E x10</w:t>
      </w:r>
      <w:r w:rsidRPr="006D3D5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346ABF" w:rsidRPr="006D3D53" w:rsidRDefault="00346ABF" w:rsidP="008E561A">
      <w:pPr>
        <w:pStyle w:val="HTMLPreformatted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ABF" w:rsidRPr="006D3D53" w:rsidRDefault="00346ABF" w:rsidP="008E561A">
      <w:pPr>
        <w:pStyle w:val="HTMLPreformatted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Fig. 2: Basal cell carcinoma </w:t>
      </w:r>
      <w:r w:rsidR="00182FEF" w:rsidRPr="006D3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(BCC) </w:t>
      </w:r>
      <w:r w:rsidRPr="006D3D53">
        <w:rPr>
          <w:rFonts w:ascii="Times New Roman" w:hAnsi="Times New Roman" w:cs="Times New Roman"/>
          <w:color w:val="000000" w:themeColor="text1"/>
          <w:sz w:val="24"/>
          <w:szCs w:val="24"/>
        </w:rPr>
        <w:t>of the lacrimal sac.</w:t>
      </w:r>
    </w:p>
    <w:p w:rsidR="00346ABF" w:rsidRPr="006D3D53" w:rsidRDefault="00182FEF" w:rsidP="008E561A">
      <w:pPr>
        <w:pStyle w:val="HTMLPreformatted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D53">
        <w:rPr>
          <w:rFonts w:ascii="Times New Roman" w:hAnsi="Times New Roman" w:cs="Times New Roman"/>
          <w:color w:val="000000" w:themeColor="text1"/>
          <w:sz w:val="24"/>
          <w:szCs w:val="24"/>
        </w:rPr>
        <w:t>A) H&amp;E x10</w:t>
      </w:r>
      <w:r w:rsidR="00346ABF" w:rsidRPr="006D3D53">
        <w:rPr>
          <w:rFonts w:ascii="Times New Roman" w:hAnsi="Times New Roman" w:cs="Times New Roman"/>
          <w:color w:val="000000" w:themeColor="text1"/>
          <w:sz w:val="24"/>
          <w:szCs w:val="24"/>
        </w:rPr>
        <w:t>; B) H&amp;E x20 wit</w:t>
      </w:r>
      <w:r w:rsidRPr="006D3D53">
        <w:rPr>
          <w:rFonts w:ascii="Times New Roman" w:hAnsi="Times New Roman" w:cs="Times New Roman"/>
          <w:color w:val="000000" w:themeColor="text1"/>
          <w:sz w:val="24"/>
          <w:szCs w:val="24"/>
        </w:rPr>
        <w:t>h black arrows showing a BCC with a nodular growth pattern.</w:t>
      </w:r>
    </w:p>
    <w:p w:rsidR="00182FEF" w:rsidRPr="006D3D53" w:rsidRDefault="00182FEF" w:rsidP="008E561A">
      <w:pPr>
        <w:pStyle w:val="HTMLPreformatted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FEF" w:rsidRPr="006D3D53" w:rsidRDefault="00182FEF" w:rsidP="008E561A">
      <w:pPr>
        <w:pStyle w:val="HTMLPreformatted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D53">
        <w:rPr>
          <w:rFonts w:ascii="Times New Roman" w:hAnsi="Times New Roman" w:cs="Times New Roman"/>
          <w:color w:val="000000" w:themeColor="text1"/>
          <w:sz w:val="24"/>
          <w:szCs w:val="24"/>
        </w:rPr>
        <w:t>Fig. 3: Chronic lymphocytic leukemia infiltration of the lacrimal sac.</w:t>
      </w:r>
    </w:p>
    <w:p w:rsidR="00182FEF" w:rsidRPr="00182FEF" w:rsidRDefault="00182FEF" w:rsidP="00182FE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D53">
        <w:rPr>
          <w:rFonts w:ascii="Times New Roman" w:hAnsi="Times New Roman" w:cs="Times New Roman"/>
          <w:color w:val="000000" w:themeColor="text1"/>
          <w:sz w:val="24"/>
          <w:szCs w:val="24"/>
        </w:rPr>
        <w:t>A) Diffuse lymphocytic infiltrate showing intermediate-sized cells with prominent nucleoli (H&amp;E x20); Immunohistochemistry (</w:t>
      </w:r>
      <w:r w:rsidRPr="006D3D5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3,3'-Diaminobenzidine</w:t>
      </w:r>
      <w:r w:rsidRPr="006D3D5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D3D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Pr="006D3D5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DAB]</w:t>
      </w:r>
      <w:r w:rsidRPr="006D3D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D3D53">
        <w:rPr>
          <w:rFonts w:ascii="Times New Roman" w:hAnsi="Times New Roman" w:cs="Times New Roman"/>
          <w:color w:val="000000" w:themeColor="text1"/>
          <w:sz w:val="24"/>
          <w:szCs w:val="24"/>
        </w:rPr>
        <w:t>x20) showing B cells with positive staining for: B) CD5; C) CD20 and D) CD23.</w:t>
      </w:r>
    </w:p>
    <w:p w:rsidR="00182FEF" w:rsidRPr="006561BA" w:rsidRDefault="00182FEF" w:rsidP="008E561A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82FEF" w:rsidRPr="006561BA" w:rsidSect="00574877">
      <w:pgSz w:w="11906" w:h="16838" w:code="9"/>
      <w:pgMar w:top="1134" w:right="1247" w:bottom="1134" w:left="1247" w:header="567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270" w:rsidRDefault="006C3270" w:rsidP="00770ABD">
      <w:pPr>
        <w:spacing w:after="0" w:line="240" w:lineRule="auto"/>
      </w:pPr>
      <w:r>
        <w:separator/>
      </w:r>
    </w:p>
  </w:endnote>
  <w:endnote w:type="continuationSeparator" w:id="0">
    <w:p w:rsidR="006C3270" w:rsidRDefault="006C3270" w:rsidP="0077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732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270" w:rsidRDefault="00BF5983">
        <w:pPr>
          <w:pStyle w:val="Footer"/>
          <w:jc w:val="right"/>
        </w:pPr>
        <w:fldSimple w:instr=" PAGE   \* MERGEFORMAT ">
          <w:r w:rsidR="006D3D53">
            <w:rPr>
              <w:noProof/>
            </w:rPr>
            <w:t>6</w:t>
          </w:r>
        </w:fldSimple>
      </w:p>
    </w:sdtContent>
  </w:sdt>
  <w:p w:rsidR="006C3270" w:rsidRDefault="006C327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270" w:rsidRDefault="006C3270" w:rsidP="00770ABD">
      <w:pPr>
        <w:spacing w:after="0" w:line="240" w:lineRule="auto"/>
      </w:pPr>
      <w:r>
        <w:separator/>
      </w:r>
    </w:p>
  </w:footnote>
  <w:footnote w:type="continuationSeparator" w:id="0">
    <w:p w:rsidR="006C3270" w:rsidRDefault="006C3270" w:rsidP="00770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586"/>
    <w:multiLevelType w:val="hybridMultilevel"/>
    <w:tmpl w:val="F68888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BasicNumb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x0a5pzfdsxdr4exer4xe2tiaf202sd0ef5z&quot;&gt;UMcikkek&lt;record-ids&gt;&lt;item&gt;87&lt;/item&gt;&lt;item&gt;107&lt;/item&gt;&lt;item&gt;115&lt;/item&gt;&lt;item&gt;116&lt;/item&gt;&lt;item&gt;120&lt;/item&gt;&lt;item&gt;121&lt;/item&gt;&lt;item&gt;146&lt;/item&gt;&lt;/record-ids&gt;&lt;/item&gt;&lt;/Libraries&gt;"/>
  </w:docVars>
  <w:rsids>
    <w:rsidRoot w:val="008E2527"/>
    <w:rsid w:val="0001310E"/>
    <w:rsid w:val="00014DBF"/>
    <w:rsid w:val="00023744"/>
    <w:rsid w:val="000264FA"/>
    <w:rsid w:val="00041424"/>
    <w:rsid w:val="00042294"/>
    <w:rsid w:val="0004550C"/>
    <w:rsid w:val="00045FFA"/>
    <w:rsid w:val="000524A2"/>
    <w:rsid w:val="000526F3"/>
    <w:rsid w:val="0005307B"/>
    <w:rsid w:val="0005414C"/>
    <w:rsid w:val="00061C69"/>
    <w:rsid w:val="000641E1"/>
    <w:rsid w:val="00064FE0"/>
    <w:rsid w:val="000767EC"/>
    <w:rsid w:val="00076D6D"/>
    <w:rsid w:val="00084441"/>
    <w:rsid w:val="00085860"/>
    <w:rsid w:val="00086584"/>
    <w:rsid w:val="00087468"/>
    <w:rsid w:val="00090828"/>
    <w:rsid w:val="000A35E5"/>
    <w:rsid w:val="000A6FE4"/>
    <w:rsid w:val="000B2F23"/>
    <w:rsid w:val="000B5094"/>
    <w:rsid w:val="000B5A01"/>
    <w:rsid w:val="000B5AAB"/>
    <w:rsid w:val="000B6572"/>
    <w:rsid w:val="000C1CE2"/>
    <w:rsid w:val="000C3937"/>
    <w:rsid w:val="000D42E6"/>
    <w:rsid w:val="000D49F8"/>
    <w:rsid w:val="000D4F06"/>
    <w:rsid w:val="000E1940"/>
    <w:rsid w:val="000E4B91"/>
    <w:rsid w:val="000E61C3"/>
    <w:rsid w:val="000F5961"/>
    <w:rsid w:val="00100D3A"/>
    <w:rsid w:val="001048CC"/>
    <w:rsid w:val="00111FE8"/>
    <w:rsid w:val="00124ADE"/>
    <w:rsid w:val="001306F1"/>
    <w:rsid w:val="00131A5F"/>
    <w:rsid w:val="00133176"/>
    <w:rsid w:val="00134B9E"/>
    <w:rsid w:val="0014224C"/>
    <w:rsid w:val="00147F80"/>
    <w:rsid w:val="00154788"/>
    <w:rsid w:val="00155ED3"/>
    <w:rsid w:val="00156683"/>
    <w:rsid w:val="001615DC"/>
    <w:rsid w:val="0016221F"/>
    <w:rsid w:val="00165837"/>
    <w:rsid w:val="00166CE3"/>
    <w:rsid w:val="00167701"/>
    <w:rsid w:val="00167C14"/>
    <w:rsid w:val="00172E1F"/>
    <w:rsid w:val="00182FEF"/>
    <w:rsid w:val="0018423F"/>
    <w:rsid w:val="00184A43"/>
    <w:rsid w:val="00185143"/>
    <w:rsid w:val="00190B74"/>
    <w:rsid w:val="00194BB0"/>
    <w:rsid w:val="00196EAD"/>
    <w:rsid w:val="001A1EE1"/>
    <w:rsid w:val="001A25EE"/>
    <w:rsid w:val="001B0E8C"/>
    <w:rsid w:val="001C4FF9"/>
    <w:rsid w:val="001C5B47"/>
    <w:rsid w:val="001C612E"/>
    <w:rsid w:val="001D0801"/>
    <w:rsid w:val="001D417B"/>
    <w:rsid w:val="001D71F0"/>
    <w:rsid w:val="001E2042"/>
    <w:rsid w:val="001E6222"/>
    <w:rsid w:val="001E6D36"/>
    <w:rsid w:val="001F23CC"/>
    <w:rsid w:val="001F3448"/>
    <w:rsid w:val="001F4171"/>
    <w:rsid w:val="001F732C"/>
    <w:rsid w:val="00201426"/>
    <w:rsid w:val="00211F35"/>
    <w:rsid w:val="00214D12"/>
    <w:rsid w:val="00215F44"/>
    <w:rsid w:val="00225B42"/>
    <w:rsid w:val="002275E3"/>
    <w:rsid w:val="002278AA"/>
    <w:rsid w:val="00235226"/>
    <w:rsid w:val="00240281"/>
    <w:rsid w:val="00241D0F"/>
    <w:rsid w:val="00242D54"/>
    <w:rsid w:val="00243365"/>
    <w:rsid w:val="00254F9D"/>
    <w:rsid w:val="00255605"/>
    <w:rsid w:val="00266BAC"/>
    <w:rsid w:val="00274F92"/>
    <w:rsid w:val="002757A6"/>
    <w:rsid w:val="00276A32"/>
    <w:rsid w:val="00290366"/>
    <w:rsid w:val="00296881"/>
    <w:rsid w:val="002A2D8F"/>
    <w:rsid w:val="002A590E"/>
    <w:rsid w:val="002A6604"/>
    <w:rsid w:val="002C29EC"/>
    <w:rsid w:val="002C7453"/>
    <w:rsid w:val="002D3859"/>
    <w:rsid w:val="002D563C"/>
    <w:rsid w:val="002D7087"/>
    <w:rsid w:val="002E148B"/>
    <w:rsid w:val="002E3C66"/>
    <w:rsid w:val="002E3ECD"/>
    <w:rsid w:val="002F2068"/>
    <w:rsid w:val="002F75E2"/>
    <w:rsid w:val="0030012F"/>
    <w:rsid w:val="00300C8E"/>
    <w:rsid w:val="003043E5"/>
    <w:rsid w:val="0030484F"/>
    <w:rsid w:val="00307530"/>
    <w:rsid w:val="003250F2"/>
    <w:rsid w:val="003334CC"/>
    <w:rsid w:val="00335891"/>
    <w:rsid w:val="00346ABF"/>
    <w:rsid w:val="00346C83"/>
    <w:rsid w:val="00347213"/>
    <w:rsid w:val="00347BAB"/>
    <w:rsid w:val="00352785"/>
    <w:rsid w:val="00352C4E"/>
    <w:rsid w:val="00354A0C"/>
    <w:rsid w:val="00356DCA"/>
    <w:rsid w:val="00357262"/>
    <w:rsid w:val="00361391"/>
    <w:rsid w:val="00362F84"/>
    <w:rsid w:val="00363F71"/>
    <w:rsid w:val="00371019"/>
    <w:rsid w:val="00374AEF"/>
    <w:rsid w:val="003754B0"/>
    <w:rsid w:val="00376F54"/>
    <w:rsid w:val="003807EE"/>
    <w:rsid w:val="003852A0"/>
    <w:rsid w:val="003911B5"/>
    <w:rsid w:val="00394D1F"/>
    <w:rsid w:val="00396153"/>
    <w:rsid w:val="003979CB"/>
    <w:rsid w:val="003A70B6"/>
    <w:rsid w:val="003B6DE9"/>
    <w:rsid w:val="003B7DAD"/>
    <w:rsid w:val="003C48F3"/>
    <w:rsid w:val="003C4DDC"/>
    <w:rsid w:val="003E4F02"/>
    <w:rsid w:val="003E5381"/>
    <w:rsid w:val="003E79FA"/>
    <w:rsid w:val="004052C7"/>
    <w:rsid w:val="00407A19"/>
    <w:rsid w:val="00414192"/>
    <w:rsid w:val="004241F0"/>
    <w:rsid w:val="00432948"/>
    <w:rsid w:val="00432D1C"/>
    <w:rsid w:val="00436339"/>
    <w:rsid w:val="00443680"/>
    <w:rsid w:val="0044448D"/>
    <w:rsid w:val="004476AE"/>
    <w:rsid w:val="004519A6"/>
    <w:rsid w:val="004538C0"/>
    <w:rsid w:val="00455CAB"/>
    <w:rsid w:val="00457E38"/>
    <w:rsid w:val="004601C7"/>
    <w:rsid w:val="00460670"/>
    <w:rsid w:val="00460863"/>
    <w:rsid w:val="00463068"/>
    <w:rsid w:val="004634BD"/>
    <w:rsid w:val="004643F1"/>
    <w:rsid w:val="00467AD9"/>
    <w:rsid w:val="00470807"/>
    <w:rsid w:val="0047161D"/>
    <w:rsid w:val="00472732"/>
    <w:rsid w:val="00473164"/>
    <w:rsid w:val="004762F0"/>
    <w:rsid w:val="004764D0"/>
    <w:rsid w:val="00492C4C"/>
    <w:rsid w:val="00495214"/>
    <w:rsid w:val="004A74AD"/>
    <w:rsid w:val="004B1FB6"/>
    <w:rsid w:val="004C3686"/>
    <w:rsid w:val="004C38CF"/>
    <w:rsid w:val="004D43A3"/>
    <w:rsid w:val="004D64AA"/>
    <w:rsid w:val="004F0995"/>
    <w:rsid w:val="004F3B80"/>
    <w:rsid w:val="004F48FA"/>
    <w:rsid w:val="0050131C"/>
    <w:rsid w:val="00502FB0"/>
    <w:rsid w:val="005035BF"/>
    <w:rsid w:val="00504518"/>
    <w:rsid w:val="00506EC8"/>
    <w:rsid w:val="00515E73"/>
    <w:rsid w:val="00517A8D"/>
    <w:rsid w:val="00524C00"/>
    <w:rsid w:val="00525482"/>
    <w:rsid w:val="005343DE"/>
    <w:rsid w:val="005436D0"/>
    <w:rsid w:val="005479B0"/>
    <w:rsid w:val="00561B64"/>
    <w:rsid w:val="00567051"/>
    <w:rsid w:val="00574877"/>
    <w:rsid w:val="00574C23"/>
    <w:rsid w:val="005764B4"/>
    <w:rsid w:val="005832D8"/>
    <w:rsid w:val="00592B9D"/>
    <w:rsid w:val="0059389E"/>
    <w:rsid w:val="005A2445"/>
    <w:rsid w:val="005A6C4F"/>
    <w:rsid w:val="005B1534"/>
    <w:rsid w:val="005C0C37"/>
    <w:rsid w:val="005C4433"/>
    <w:rsid w:val="005C683D"/>
    <w:rsid w:val="005E3638"/>
    <w:rsid w:val="005E5CB6"/>
    <w:rsid w:val="005E7BA0"/>
    <w:rsid w:val="005F2FFB"/>
    <w:rsid w:val="0060277D"/>
    <w:rsid w:val="00604B6A"/>
    <w:rsid w:val="00607C71"/>
    <w:rsid w:val="006100FF"/>
    <w:rsid w:val="00610F3A"/>
    <w:rsid w:val="00624010"/>
    <w:rsid w:val="00627E2A"/>
    <w:rsid w:val="0063115A"/>
    <w:rsid w:val="006412AC"/>
    <w:rsid w:val="0064290D"/>
    <w:rsid w:val="00643BB8"/>
    <w:rsid w:val="0064613C"/>
    <w:rsid w:val="006561BA"/>
    <w:rsid w:val="00657F3E"/>
    <w:rsid w:val="006660C3"/>
    <w:rsid w:val="0068016E"/>
    <w:rsid w:val="00685A03"/>
    <w:rsid w:val="0068652C"/>
    <w:rsid w:val="0069032E"/>
    <w:rsid w:val="0069155B"/>
    <w:rsid w:val="006959F2"/>
    <w:rsid w:val="00696536"/>
    <w:rsid w:val="006A1A4B"/>
    <w:rsid w:val="006A45F7"/>
    <w:rsid w:val="006B46DB"/>
    <w:rsid w:val="006B4E97"/>
    <w:rsid w:val="006B64F6"/>
    <w:rsid w:val="006B6924"/>
    <w:rsid w:val="006B69AF"/>
    <w:rsid w:val="006C0C89"/>
    <w:rsid w:val="006C274A"/>
    <w:rsid w:val="006C3270"/>
    <w:rsid w:val="006C4186"/>
    <w:rsid w:val="006D3D53"/>
    <w:rsid w:val="006D4DA0"/>
    <w:rsid w:val="006D6A56"/>
    <w:rsid w:val="006D6B9A"/>
    <w:rsid w:val="006E62F8"/>
    <w:rsid w:val="007028C5"/>
    <w:rsid w:val="00703A7F"/>
    <w:rsid w:val="00704448"/>
    <w:rsid w:val="0070763C"/>
    <w:rsid w:val="00712F3E"/>
    <w:rsid w:val="007153F5"/>
    <w:rsid w:val="00717565"/>
    <w:rsid w:val="00722BA6"/>
    <w:rsid w:val="007237C8"/>
    <w:rsid w:val="00727257"/>
    <w:rsid w:val="00731C3A"/>
    <w:rsid w:val="007346B1"/>
    <w:rsid w:val="007421E9"/>
    <w:rsid w:val="007426D3"/>
    <w:rsid w:val="007449FF"/>
    <w:rsid w:val="007515B8"/>
    <w:rsid w:val="00754892"/>
    <w:rsid w:val="00770ABD"/>
    <w:rsid w:val="007859A3"/>
    <w:rsid w:val="0079383D"/>
    <w:rsid w:val="0079536F"/>
    <w:rsid w:val="007A41AC"/>
    <w:rsid w:val="007A557E"/>
    <w:rsid w:val="007B5FE9"/>
    <w:rsid w:val="007B6AA0"/>
    <w:rsid w:val="007C0B11"/>
    <w:rsid w:val="007C56CF"/>
    <w:rsid w:val="007C5C33"/>
    <w:rsid w:val="007D1215"/>
    <w:rsid w:val="007D680B"/>
    <w:rsid w:val="007E5C3D"/>
    <w:rsid w:val="007F185E"/>
    <w:rsid w:val="00801F51"/>
    <w:rsid w:val="00806F08"/>
    <w:rsid w:val="008078A0"/>
    <w:rsid w:val="00812EA3"/>
    <w:rsid w:val="008169BA"/>
    <w:rsid w:val="00825231"/>
    <w:rsid w:val="00827568"/>
    <w:rsid w:val="00832A29"/>
    <w:rsid w:val="00836F83"/>
    <w:rsid w:val="00840939"/>
    <w:rsid w:val="00844A8A"/>
    <w:rsid w:val="00851494"/>
    <w:rsid w:val="00851808"/>
    <w:rsid w:val="008526F6"/>
    <w:rsid w:val="0085746E"/>
    <w:rsid w:val="00861A38"/>
    <w:rsid w:val="00863599"/>
    <w:rsid w:val="00864C44"/>
    <w:rsid w:val="00874737"/>
    <w:rsid w:val="0088113A"/>
    <w:rsid w:val="0089032C"/>
    <w:rsid w:val="008939EA"/>
    <w:rsid w:val="008A0597"/>
    <w:rsid w:val="008B1E25"/>
    <w:rsid w:val="008B2824"/>
    <w:rsid w:val="008B3239"/>
    <w:rsid w:val="008B5467"/>
    <w:rsid w:val="008C129E"/>
    <w:rsid w:val="008D2955"/>
    <w:rsid w:val="008D3828"/>
    <w:rsid w:val="008D7B6E"/>
    <w:rsid w:val="008E2527"/>
    <w:rsid w:val="008E561A"/>
    <w:rsid w:val="008E6E55"/>
    <w:rsid w:val="008F1B29"/>
    <w:rsid w:val="008F1E36"/>
    <w:rsid w:val="008F1FA2"/>
    <w:rsid w:val="008F5084"/>
    <w:rsid w:val="00912240"/>
    <w:rsid w:val="00912974"/>
    <w:rsid w:val="00914A45"/>
    <w:rsid w:val="00915A42"/>
    <w:rsid w:val="00921061"/>
    <w:rsid w:val="009210C2"/>
    <w:rsid w:val="00922FE9"/>
    <w:rsid w:val="0092799B"/>
    <w:rsid w:val="00933462"/>
    <w:rsid w:val="00943C55"/>
    <w:rsid w:val="0094522F"/>
    <w:rsid w:val="00946F58"/>
    <w:rsid w:val="00953DEE"/>
    <w:rsid w:val="00953FFD"/>
    <w:rsid w:val="00955039"/>
    <w:rsid w:val="009559EB"/>
    <w:rsid w:val="00960D32"/>
    <w:rsid w:val="00961B48"/>
    <w:rsid w:val="00962533"/>
    <w:rsid w:val="0097069F"/>
    <w:rsid w:val="0097653F"/>
    <w:rsid w:val="00976C3F"/>
    <w:rsid w:val="00976E3F"/>
    <w:rsid w:val="009818C9"/>
    <w:rsid w:val="009860E4"/>
    <w:rsid w:val="009916BC"/>
    <w:rsid w:val="009A163E"/>
    <w:rsid w:val="009B4D1E"/>
    <w:rsid w:val="009B57A3"/>
    <w:rsid w:val="009B6A5A"/>
    <w:rsid w:val="009C11D5"/>
    <w:rsid w:val="009D09D4"/>
    <w:rsid w:val="009D2EE8"/>
    <w:rsid w:val="009E1103"/>
    <w:rsid w:val="009F074F"/>
    <w:rsid w:val="009F23AF"/>
    <w:rsid w:val="00A05763"/>
    <w:rsid w:val="00A10C1F"/>
    <w:rsid w:val="00A12227"/>
    <w:rsid w:val="00A1281A"/>
    <w:rsid w:val="00A2203C"/>
    <w:rsid w:val="00A246C6"/>
    <w:rsid w:val="00A30E8C"/>
    <w:rsid w:val="00A32D41"/>
    <w:rsid w:val="00A34A7D"/>
    <w:rsid w:val="00A37112"/>
    <w:rsid w:val="00A47D3A"/>
    <w:rsid w:val="00A560B3"/>
    <w:rsid w:val="00A57980"/>
    <w:rsid w:val="00A61FFB"/>
    <w:rsid w:val="00A634D4"/>
    <w:rsid w:val="00A63C17"/>
    <w:rsid w:val="00A70D4E"/>
    <w:rsid w:val="00A71E23"/>
    <w:rsid w:val="00A73C93"/>
    <w:rsid w:val="00A750AC"/>
    <w:rsid w:val="00A83C0C"/>
    <w:rsid w:val="00A91030"/>
    <w:rsid w:val="00A9311A"/>
    <w:rsid w:val="00A944E2"/>
    <w:rsid w:val="00A97A30"/>
    <w:rsid w:val="00AA1681"/>
    <w:rsid w:val="00AA4B5E"/>
    <w:rsid w:val="00AB17FB"/>
    <w:rsid w:val="00AB1C0D"/>
    <w:rsid w:val="00AB33E0"/>
    <w:rsid w:val="00AB69C0"/>
    <w:rsid w:val="00AD461E"/>
    <w:rsid w:val="00AE06F9"/>
    <w:rsid w:val="00AE0792"/>
    <w:rsid w:val="00AE2C71"/>
    <w:rsid w:val="00AE675B"/>
    <w:rsid w:val="00AF2F9E"/>
    <w:rsid w:val="00AF3C4A"/>
    <w:rsid w:val="00AF448C"/>
    <w:rsid w:val="00AF598C"/>
    <w:rsid w:val="00B0393A"/>
    <w:rsid w:val="00B06A43"/>
    <w:rsid w:val="00B15D2D"/>
    <w:rsid w:val="00B17FE4"/>
    <w:rsid w:val="00B360B0"/>
    <w:rsid w:val="00B37240"/>
    <w:rsid w:val="00B432EB"/>
    <w:rsid w:val="00B52BED"/>
    <w:rsid w:val="00B54AE2"/>
    <w:rsid w:val="00B563AC"/>
    <w:rsid w:val="00B64C14"/>
    <w:rsid w:val="00B67D22"/>
    <w:rsid w:val="00B76812"/>
    <w:rsid w:val="00B85EC8"/>
    <w:rsid w:val="00B9407C"/>
    <w:rsid w:val="00BA605F"/>
    <w:rsid w:val="00BB1A68"/>
    <w:rsid w:val="00BB3AF2"/>
    <w:rsid w:val="00BC0E27"/>
    <w:rsid w:val="00BC2852"/>
    <w:rsid w:val="00BD4CEB"/>
    <w:rsid w:val="00BD582C"/>
    <w:rsid w:val="00BD70FC"/>
    <w:rsid w:val="00BE444A"/>
    <w:rsid w:val="00BE5F07"/>
    <w:rsid w:val="00BF5983"/>
    <w:rsid w:val="00BF5DF3"/>
    <w:rsid w:val="00C055F8"/>
    <w:rsid w:val="00C062E5"/>
    <w:rsid w:val="00C07010"/>
    <w:rsid w:val="00C07BA0"/>
    <w:rsid w:val="00C17A89"/>
    <w:rsid w:val="00C36E44"/>
    <w:rsid w:val="00C42288"/>
    <w:rsid w:val="00C441C3"/>
    <w:rsid w:val="00C62493"/>
    <w:rsid w:val="00C67D8A"/>
    <w:rsid w:val="00C72077"/>
    <w:rsid w:val="00C745CF"/>
    <w:rsid w:val="00C768B1"/>
    <w:rsid w:val="00C77C43"/>
    <w:rsid w:val="00C84520"/>
    <w:rsid w:val="00C8571A"/>
    <w:rsid w:val="00C87FBF"/>
    <w:rsid w:val="00C94F94"/>
    <w:rsid w:val="00C95836"/>
    <w:rsid w:val="00C9656E"/>
    <w:rsid w:val="00CA31F5"/>
    <w:rsid w:val="00CA55C7"/>
    <w:rsid w:val="00CA70AA"/>
    <w:rsid w:val="00CA7188"/>
    <w:rsid w:val="00CA7C97"/>
    <w:rsid w:val="00CB0DC2"/>
    <w:rsid w:val="00CB480B"/>
    <w:rsid w:val="00CC1BEA"/>
    <w:rsid w:val="00CC51C5"/>
    <w:rsid w:val="00CC552E"/>
    <w:rsid w:val="00CC7314"/>
    <w:rsid w:val="00CD2233"/>
    <w:rsid w:val="00CD26A6"/>
    <w:rsid w:val="00CE31E4"/>
    <w:rsid w:val="00CF0207"/>
    <w:rsid w:val="00CF25D3"/>
    <w:rsid w:val="00CF749E"/>
    <w:rsid w:val="00D02C37"/>
    <w:rsid w:val="00D05C28"/>
    <w:rsid w:val="00D118DF"/>
    <w:rsid w:val="00D15012"/>
    <w:rsid w:val="00D20BB0"/>
    <w:rsid w:val="00D22433"/>
    <w:rsid w:val="00D243C4"/>
    <w:rsid w:val="00D40A0C"/>
    <w:rsid w:val="00D40F54"/>
    <w:rsid w:val="00D41E23"/>
    <w:rsid w:val="00D424DD"/>
    <w:rsid w:val="00D45890"/>
    <w:rsid w:val="00D4692A"/>
    <w:rsid w:val="00D50EF7"/>
    <w:rsid w:val="00D52964"/>
    <w:rsid w:val="00D55DED"/>
    <w:rsid w:val="00D56134"/>
    <w:rsid w:val="00D63954"/>
    <w:rsid w:val="00D70976"/>
    <w:rsid w:val="00D7198A"/>
    <w:rsid w:val="00D74DBB"/>
    <w:rsid w:val="00D769D7"/>
    <w:rsid w:val="00D8500C"/>
    <w:rsid w:val="00D85872"/>
    <w:rsid w:val="00D90F79"/>
    <w:rsid w:val="00D9230B"/>
    <w:rsid w:val="00D93CE0"/>
    <w:rsid w:val="00D96356"/>
    <w:rsid w:val="00DA251A"/>
    <w:rsid w:val="00DA3B2B"/>
    <w:rsid w:val="00DA7E3F"/>
    <w:rsid w:val="00DB084A"/>
    <w:rsid w:val="00DB3B3D"/>
    <w:rsid w:val="00DB7FD5"/>
    <w:rsid w:val="00DC19CD"/>
    <w:rsid w:val="00DD1D55"/>
    <w:rsid w:val="00DD4D72"/>
    <w:rsid w:val="00DD7AC2"/>
    <w:rsid w:val="00DE4C2B"/>
    <w:rsid w:val="00DE55E8"/>
    <w:rsid w:val="00DE6F51"/>
    <w:rsid w:val="00E03A30"/>
    <w:rsid w:val="00E04670"/>
    <w:rsid w:val="00E07213"/>
    <w:rsid w:val="00E07F7E"/>
    <w:rsid w:val="00E10A19"/>
    <w:rsid w:val="00E24D15"/>
    <w:rsid w:val="00E26D03"/>
    <w:rsid w:val="00E3035B"/>
    <w:rsid w:val="00E30BD1"/>
    <w:rsid w:val="00E32B56"/>
    <w:rsid w:val="00E33570"/>
    <w:rsid w:val="00E3576D"/>
    <w:rsid w:val="00E35A55"/>
    <w:rsid w:val="00E4025E"/>
    <w:rsid w:val="00E47907"/>
    <w:rsid w:val="00E55056"/>
    <w:rsid w:val="00E60EB1"/>
    <w:rsid w:val="00E622E2"/>
    <w:rsid w:val="00E638EF"/>
    <w:rsid w:val="00E63AE7"/>
    <w:rsid w:val="00E73AD6"/>
    <w:rsid w:val="00E85763"/>
    <w:rsid w:val="00E906AB"/>
    <w:rsid w:val="00E90EBE"/>
    <w:rsid w:val="00E9251B"/>
    <w:rsid w:val="00E953E5"/>
    <w:rsid w:val="00E96B47"/>
    <w:rsid w:val="00EA0662"/>
    <w:rsid w:val="00EA25FE"/>
    <w:rsid w:val="00EA5AAC"/>
    <w:rsid w:val="00EB1380"/>
    <w:rsid w:val="00EB4998"/>
    <w:rsid w:val="00EB55E1"/>
    <w:rsid w:val="00EC0248"/>
    <w:rsid w:val="00EC18FF"/>
    <w:rsid w:val="00ED269C"/>
    <w:rsid w:val="00ED4C23"/>
    <w:rsid w:val="00ED4FDA"/>
    <w:rsid w:val="00EF2CD8"/>
    <w:rsid w:val="00EF43FB"/>
    <w:rsid w:val="00F161A9"/>
    <w:rsid w:val="00F17E62"/>
    <w:rsid w:val="00F21FC8"/>
    <w:rsid w:val="00F22625"/>
    <w:rsid w:val="00F27F40"/>
    <w:rsid w:val="00F37918"/>
    <w:rsid w:val="00F40C70"/>
    <w:rsid w:val="00F41BFB"/>
    <w:rsid w:val="00F46C7C"/>
    <w:rsid w:val="00F5114C"/>
    <w:rsid w:val="00F532B2"/>
    <w:rsid w:val="00F54BDF"/>
    <w:rsid w:val="00F55257"/>
    <w:rsid w:val="00F557D3"/>
    <w:rsid w:val="00F63B63"/>
    <w:rsid w:val="00F67531"/>
    <w:rsid w:val="00F77D56"/>
    <w:rsid w:val="00F81B3E"/>
    <w:rsid w:val="00F900B7"/>
    <w:rsid w:val="00F92B05"/>
    <w:rsid w:val="00F9386E"/>
    <w:rsid w:val="00FA2BE1"/>
    <w:rsid w:val="00FB4BC8"/>
    <w:rsid w:val="00FC577C"/>
    <w:rsid w:val="00FD3323"/>
    <w:rsid w:val="00FD4DEF"/>
    <w:rsid w:val="00FD57A2"/>
    <w:rsid w:val="00FE1713"/>
    <w:rsid w:val="00FE4C2E"/>
    <w:rsid w:val="00FE6A46"/>
    <w:rsid w:val="00FE75DF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E2"/>
  </w:style>
  <w:style w:type="paragraph" w:styleId="Heading1">
    <w:name w:val="heading 1"/>
    <w:basedOn w:val="Normal"/>
    <w:link w:val="Heading1Char"/>
    <w:uiPriority w:val="9"/>
    <w:qFormat/>
    <w:rsid w:val="00CE3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8E252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E252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E252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E2527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8E25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42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06A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31E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CE31E4"/>
  </w:style>
  <w:style w:type="character" w:customStyle="1" w:styleId="highlight">
    <w:name w:val="highlight"/>
    <w:basedOn w:val="DefaultParagraphFont"/>
    <w:rsid w:val="00CE31E4"/>
  </w:style>
  <w:style w:type="paragraph" w:styleId="BalloonText">
    <w:name w:val="Balloon Text"/>
    <w:basedOn w:val="Normal"/>
    <w:link w:val="BalloonTextChar"/>
    <w:uiPriority w:val="99"/>
    <w:semiHidden/>
    <w:unhideWhenUsed/>
    <w:rsid w:val="00190B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7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41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1F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1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1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1F0"/>
    <w:rPr>
      <w:b/>
      <w:bCs/>
      <w:sz w:val="20"/>
      <w:szCs w:val="20"/>
    </w:rPr>
  </w:style>
  <w:style w:type="character" w:customStyle="1" w:styleId="hps">
    <w:name w:val="hps"/>
    <w:rsid w:val="002A590E"/>
    <w:rPr>
      <w:color w:val="000000"/>
      <w:sz w:val="24"/>
    </w:rPr>
  </w:style>
  <w:style w:type="paragraph" w:customStyle="1" w:styleId="xmsonormal">
    <w:name w:val="x_msonormal"/>
    <w:basedOn w:val="Normal"/>
    <w:rsid w:val="0071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ref">
    <w:name w:val="interref"/>
    <w:basedOn w:val="DefaultParagraphFont"/>
    <w:rsid w:val="00607C71"/>
  </w:style>
  <w:style w:type="paragraph" w:customStyle="1" w:styleId="TableNormalParagraph">
    <w:name w:val="Table Normal Paragraph"/>
    <w:rsid w:val="008A059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character" w:customStyle="1" w:styleId="volume">
    <w:name w:val="volume"/>
    <w:rsid w:val="008A0597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770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BD"/>
  </w:style>
  <w:style w:type="paragraph" w:styleId="Footer">
    <w:name w:val="footer"/>
    <w:basedOn w:val="Normal"/>
    <w:link w:val="FooterChar"/>
    <w:uiPriority w:val="99"/>
    <w:unhideWhenUsed/>
    <w:rsid w:val="00770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BD"/>
  </w:style>
  <w:style w:type="character" w:styleId="LineNumber">
    <w:name w:val="line number"/>
    <w:basedOn w:val="DefaultParagraphFont"/>
    <w:uiPriority w:val="99"/>
    <w:semiHidden/>
    <w:unhideWhenUsed/>
    <w:rsid w:val="00770ABD"/>
  </w:style>
  <w:style w:type="paragraph" w:customStyle="1" w:styleId="Title1">
    <w:name w:val="Title1"/>
    <w:basedOn w:val="Normal"/>
    <w:rsid w:val="00D9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D9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D9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D9230B"/>
  </w:style>
  <w:style w:type="paragraph" w:styleId="HTMLPreformatted">
    <w:name w:val="HTML Preformatted"/>
    <w:basedOn w:val="Normal"/>
    <w:link w:val="HTMLPreformattedChar"/>
    <w:uiPriority w:val="99"/>
    <w:unhideWhenUsed/>
    <w:rsid w:val="00986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60E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7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6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740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5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902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4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264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58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400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35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244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00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10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384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083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23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226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29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341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165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98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?term=Gilain%20L%5BAuthor%5D&amp;cauthor=true&amp;cauthor_uid=21036121" TargetMode="External"/><Relationship Id="rId14" Type="http://schemas.openxmlformats.org/officeDocument/2006/relationships/hyperlink" Target="https://www.ncbi.nlm.nih.gov/pubmed/27754826" TargetMode="External"/><Relationship Id="rId15" Type="http://schemas.openxmlformats.org/officeDocument/2006/relationships/hyperlink" Target="https://www.ncbi.nlm.nih.gov/pubmed/27534787" TargetMode="External"/><Relationship Id="rId16" Type="http://schemas.openxmlformats.org/officeDocument/2006/relationships/hyperlink" Target="https://www.ncbi.nlm.nih.gov/pubmed/?term=Eweiss%20AZ%5BAuthor%5D&amp;cauthor=true&amp;cauthor_uid=24260768" TargetMode="External"/><Relationship Id="rId17" Type="http://schemas.openxmlformats.org/officeDocument/2006/relationships/hyperlink" Target="https://www.ncbi.nlm.nih.gov/pubmed/?term=Lund%20VJ%5BAuthor%5D&amp;cauthor=true&amp;cauthor_uid=24260768" TargetMode="External"/><Relationship Id="rId18" Type="http://schemas.openxmlformats.org/officeDocument/2006/relationships/hyperlink" Target="https://www.ncbi.nlm.nih.gov/pubmed/?term=Jay%20A%5BAuthor%5D&amp;cauthor=true&amp;cauthor_uid=24260768" TargetMode="External"/><Relationship Id="rId19" Type="http://schemas.openxmlformats.org/officeDocument/2006/relationships/hyperlink" Target="https://www.ncbi.nlm.nih.gov/pubmed/?term=Rose%20G%5BAuthor%5D&amp;cauthor=true&amp;cauthor_uid=24260768" TargetMode="External"/><Relationship Id="rId50" Type="http://schemas.openxmlformats.org/officeDocument/2006/relationships/hyperlink" Target="https://www.ncbi.nlm.nih.gov/pubmed/?term=Ducrey%20N%5BAuthor%5D&amp;cauthor=true&amp;cauthor_uid=16672329" TargetMode="External"/><Relationship Id="rId51" Type="http://schemas.openxmlformats.org/officeDocument/2006/relationships/hyperlink" Target="https://www.ncbi.nlm.nih.gov/pubmed/?term=Kantelip%20B%5BAuthor%5D&amp;cauthor=true&amp;cauthor_uid=16672329" TargetMode="External"/><Relationship Id="rId52" Type="http://schemas.openxmlformats.org/officeDocument/2006/relationships/hyperlink" Target="https://www.ncbi.nlm.nih.gov/pubmed/?term=Kemeny%20JL%5BAuthor%5D&amp;cauthor=true&amp;cauthor_uid=16672329" TargetMode="External"/><Relationship Id="rId53" Type="http://schemas.openxmlformats.org/officeDocument/2006/relationships/hyperlink" Target="https://www.ncbi.nlm.nih.gov/pubmed/?term=Meyer%20P%5BAuthor%5D&amp;cauthor=true&amp;cauthor_uid=16672329" TargetMode="External"/><Relationship Id="rId54" Type="http://schemas.openxmlformats.org/officeDocument/2006/relationships/hyperlink" Target="https://www.ncbi.nlm.nih.gov/pubmed/?term=Sj%C3%B6%20NC%5BAuthor%5D&amp;cauthor=true&amp;cauthor_uid=16672329" TargetMode="External"/><Relationship Id="rId55" Type="http://schemas.openxmlformats.org/officeDocument/2006/relationships/hyperlink" Target="https://www.ncbi.nlm.nih.gov/pubmed/?term=Heegaard%20S%5BAuthor%5D&amp;cauthor=true&amp;cauthor_uid=16672329" TargetMode="External"/><Relationship Id="rId56" Type="http://schemas.openxmlformats.org/officeDocument/2006/relationships/hyperlink" Target="https://www.ncbi.nlm.nih.gov/pubmed/12187414" TargetMode="External"/><Relationship Id="rId57" Type="http://schemas.openxmlformats.org/officeDocument/2006/relationships/hyperlink" Target="https://www.ncbi.nlm.nih.gov/pubmed/25013516" TargetMode="External"/><Relationship Id="rId58" Type="http://schemas.openxmlformats.org/officeDocument/2006/relationships/hyperlink" Target="https://www.ncbi.nlm.nih.gov/pubmed/16987775" TargetMode="External"/><Relationship Id="rId59" Type="http://schemas.openxmlformats.org/officeDocument/2006/relationships/fontTable" Target="fontTable.xml"/><Relationship Id="rId40" Type="http://schemas.openxmlformats.org/officeDocument/2006/relationships/hyperlink" Target="https://www.ncbi.nlm.nih.gov/pubmed/?term=Preffer%20FI%5BAuthor%5D&amp;cauthor=true&amp;cauthor_uid=17255761" TargetMode="External"/><Relationship Id="rId41" Type="http://schemas.openxmlformats.org/officeDocument/2006/relationships/hyperlink" Target="https://www.ncbi.nlm.nih.gov/pubmed/?term=Harris%20NL%5BAuthor%5D&amp;cauthor=true&amp;cauthor_uid=17255761" TargetMode="External"/><Relationship Id="rId42" Type="http://schemas.openxmlformats.org/officeDocument/2006/relationships/hyperlink" Target="http://www.ncbi.nlm.nih.gov/pubmed/?term=Juhl%20BR%5BAuthor%5D&amp;cauthor=true&amp;cauthor_uid=16672329" TargetMode="External"/><Relationship Id="rId43" Type="http://schemas.openxmlformats.org/officeDocument/2006/relationships/hyperlink" Target="https://www.ncbi.nlm.nih.gov/pubmed/?term=Prause%20JU%5BAuthor%5D&amp;cauthor=true&amp;cauthor_uid=16672329" TargetMode="External"/><Relationship Id="rId44" Type="http://schemas.openxmlformats.org/officeDocument/2006/relationships/hyperlink" Target="https://www.ncbi.nlm.nih.gov/pubmed/?term=Kivel%C3%A4%20T%5BAuthor%5D&amp;cauthor=true&amp;cauthor_uid=16672329" TargetMode="External"/><Relationship Id="rId45" Type="http://schemas.openxmlformats.org/officeDocument/2006/relationships/hyperlink" Target="https://www.ncbi.nlm.nih.gov/pubmed/?term=Auw-Haedrich%20C%5BAuthor%5D&amp;cauthor=true&amp;cauthor_uid=16672329" TargetMode="External"/><Relationship Id="rId46" Type="http://schemas.openxmlformats.org/officeDocument/2006/relationships/hyperlink" Target="https://www.ncbi.nlm.nih.gov/pubmed/?term=Bacin%20F%5BAuthor%5D&amp;cauthor=true&amp;cauthor_uid=16672329" TargetMode="External"/><Relationship Id="rId47" Type="http://schemas.openxmlformats.org/officeDocument/2006/relationships/hyperlink" Target="https://www.ncbi.nlm.nih.gov/pubmed/?term=Carrera%20M%5BAuthor%5D&amp;cauthor=true&amp;cauthor_uid=16672329" TargetMode="External"/><Relationship Id="rId48" Type="http://schemas.openxmlformats.org/officeDocument/2006/relationships/hyperlink" Target="https://www.ncbi.nlm.nih.gov/pubmed/?term=Coupland%20SE%5BAuthor%5D&amp;cauthor=true&amp;cauthor_uid=16672329" TargetMode="External"/><Relationship Id="rId49" Type="http://schemas.openxmlformats.org/officeDocument/2006/relationships/hyperlink" Target="https://www.ncbi.nlm.nih.gov/pubmed/?term=Delbosc%20B%5BAuthor%5D&amp;cauthor=true&amp;cauthor_uid=16672329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s://www.ncbi.nlm.nih.gov/pubmed/20958177" TargetMode="External"/><Relationship Id="rId30" Type="http://schemas.openxmlformats.org/officeDocument/2006/relationships/hyperlink" Target="https://www.ncbi.nlm.nih.gov/pubmed/1866146" TargetMode="External"/><Relationship Id="rId31" Type="http://schemas.openxmlformats.org/officeDocument/2006/relationships/hyperlink" Target="https://www.ncbi.nlm.nih.gov/pubmed/23851853" TargetMode="External"/><Relationship Id="rId32" Type="http://schemas.openxmlformats.org/officeDocument/2006/relationships/hyperlink" Target="https://www.ncbi.nlm.nih.gov/pubmed/24261959" TargetMode="External"/><Relationship Id="rId33" Type="http://schemas.openxmlformats.org/officeDocument/2006/relationships/hyperlink" Target="http://www.ncbi.nlm.nih.gov/pubmed/?term=Tasman%20AJ%5BAuthor%5D&amp;cauthor=true&amp;cauthor_uid=26686212" TargetMode="External"/><Relationship Id="rId34" Type="http://schemas.openxmlformats.org/officeDocument/2006/relationships/hyperlink" Target="http://www.ncbi.nlm.nih.gov/pubmed/?term=Cogliatti%20S%5BAuthor%5D&amp;cauthor=true&amp;cauthor_uid=26686212" TargetMode="External"/><Relationship Id="rId35" Type="http://schemas.openxmlformats.org/officeDocument/2006/relationships/hyperlink" Target="http://www.ncbi.nlm.nih.gov/pubmed/?term=Benger%20RS%5BAuthor%5D&amp;cauthor=true&amp;cauthor_uid=3946543" TargetMode="External"/><Relationship Id="rId36" Type="http://schemas.openxmlformats.org/officeDocument/2006/relationships/hyperlink" Target="http://www.ncbi.nlm.nih.gov/pubmed/?term=Frueh%20BR%5BAuthor%5D&amp;cauthor=true&amp;cauthor_uid=3946543" TargetMode="External"/><Relationship Id="rId37" Type="http://schemas.openxmlformats.org/officeDocument/2006/relationships/hyperlink" Target="http://www.ncbi.nlm.nih.gov/pubmed/3946543" TargetMode="External"/><Relationship Id="rId38" Type="http://schemas.openxmlformats.org/officeDocument/2006/relationships/hyperlink" Target="https://www.ncbi.nlm.nih.gov/pubmed/?term=Lucarelli%20MJ%5BAuthor%5D&amp;cauthor=true&amp;cauthor_uid=17255761" TargetMode="External"/><Relationship Id="rId39" Type="http://schemas.openxmlformats.org/officeDocument/2006/relationships/hyperlink" Target="https://www.ncbi.nlm.nih.gov/pubmed/?term=Hasserjian%20RP%5BAuthor%5D&amp;cauthor=true&amp;cauthor_uid=17255761" TargetMode="External"/><Relationship Id="rId20" Type="http://schemas.openxmlformats.org/officeDocument/2006/relationships/hyperlink" Target="https://www.ncbi.nlm.nih.gov/pubmed/25971182" TargetMode="External"/><Relationship Id="rId21" Type="http://schemas.openxmlformats.org/officeDocument/2006/relationships/hyperlink" Target="https://www.ncbi.nlm.nih.gov/pubmed/24217491" TargetMode="External"/><Relationship Id="rId22" Type="http://schemas.openxmlformats.org/officeDocument/2006/relationships/hyperlink" Target="https://www.ncbi.nlm.nih.gov/pubmed/16354642" TargetMode="External"/><Relationship Id="rId23" Type="http://schemas.openxmlformats.org/officeDocument/2006/relationships/hyperlink" Target="https://www.ncbi.nlm.nih.gov/pubmed/18569829" TargetMode="External"/><Relationship Id="rId24" Type="http://schemas.openxmlformats.org/officeDocument/2006/relationships/hyperlink" Target="https://www.ncbi.nlm.nih.gov/pubmed/19898663" TargetMode="External"/><Relationship Id="rId25" Type="http://schemas.openxmlformats.org/officeDocument/2006/relationships/hyperlink" Target="https://www.ncbi.nlm.nih.gov/pubmed/18097974" TargetMode="External"/><Relationship Id="rId26" Type="http://schemas.openxmlformats.org/officeDocument/2006/relationships/hyperlink" Target="https://www.ncbi.nlm.nih.gov/pubmed/18097965" TargetMode="External"/><Relationship Id="rId27" Type="http://schemas.openxmlformats.org/officeDocument/2006/relationships/hyperlink" Target="https://www.ncbi.nlm.nih.gov/pubmed/17362365" TargetMode="External"/><Relationship Id="rId28" Type="http://schemas.openxmlformats.org/officeDocument/2006/relationships/hyperlink" Target="https://www.ncbi.nlm.nih.gov/pubmed/9030950" TargetMode="External"/><Relationship Id="rId29" Type="http://schemas.openxmlformats.org/officeDocument/2006/relationships/hyperlink" Target="https://www.ncbi.nlm.nih.gov/pubmed/27322416" TargetMode="External"/><Relationship Id="rId60" Type="http://schemas.openxmlformats.org/officeDocument/2006/relationships/theme" Target="theme/theme1.xml"/><Relationship Id="rId10" Type="http://schemas.openxmlformats.org/officeDocument/2006/relationships/hyperlink" Target="https://www.ncbi.nlm.nih.gov/pubmed/?term=Russier%20M%5BAuthor%5D&amp;cauthor=true&amp;cauthor_uid=21036121" TargetMode="External"/><Relationship Id="rId11" Type="http://schemas.openxmlformats.org/officeDocument/2006/relationships/hyperlink" Target="https://www.ncbi.nlm.nih.gov/pubmed/?term=Kemeny%20JL%5BAuthor%5D&amp;cauthor=true&amp;cauthor_uid=21036121" TargetMode="External"/><Relationship Id="rId12" Type="http://schemas.openxmlformats.org/officeDocument/2006/relationships/hyperlink" Target="https://www.ncbi.nlm.nih.gov/pubmed/?term=Mom%20T%5BAuthor%5D&amp;cauthor=true&amp;cauthor_uid=2103612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00770-6E04-4942-A8C7-8F6C6AE6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18</Pages>
  <Words>4790</Words>
  <Characters>27307</Characters>
  <Application>Microsoft Macintosh Word</Application>
  <DocSecurity>0</DocSecurity>
  <Lines>227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Liverpool</Company>
  <LinksUpToDate>false</LinksUpToDate>
  <CharactersWithSpaces>33534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Yamini Krishna</dc:creator>
  <cp:lastModifiedBy>Sarah Coupland</cp:lastModifiedBy>
  <cp:revision>42</cp:revision>
  <cp:lastPrinted>2017-01-04T20:55:00Z</cp:lastPrinted>
  <dcterms:created xsi:type="dcterms:W3CDTF">2017-03-10T12:30:00Z</dcterms:created>
  <dcterms:modified xsi:type="dcterms:W3CDTF">2017-06-08T15:43:00Z</dcterms:modified>
</cp:coreProperties>
</file>