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2B" w:rsidRDefault="00B0121C" w:rsidP="00B0121C">
      <w:pPr>
        <w:spacing w:after="0" w:line="240" w:lineRule="auto"/>
        <w:rPr>
          <w:rFonts w:ascii="Times New Roman" w:hAnsi="Times New Roman" w:cs="Times New Roman"/>
          <w:sz w:val="24"/>
        </w:rPr>
      </w:pPr>
      <w:r w:rsidRPr="00B0121C">
        <w:rPr>
          <w:rFonts w:ascii="Times New Roman" w:hAnsi="Times New Roman" w:cs="Times New Roman"/>
          <w:b/>
          <w:sz w:val="24"/>
        </w:rPr>
        <w:t xml:space="preserve">Disrupted Landscapes: State, Peasants and the Politics of Land in </w:t>
      </w:r>
      <w:proofErr w:type="spellStart"/>
      <w:r w:rsidRPr="00B0121C">
        <w:rPr>
          <w:rFonts w:ascii="Times New Roman" w:hAnsi="Times New Roman" w:cs="Times New Roman"/>
          <w:b/>
          <w:sz w:val="24"/>
        </w:rPr>
        <w:t>Postsocialist</w:t>
      </w:r>
      <w:proofErr w:type="spellEnd"/>
      <w:r w:rsidRPr="00B0121C">
        <w:rPr>
          <w:rFonts w:ascii="Times New Roman" w:hAnsi="Times New Roman" w:cs="Times New Roman"/>
          <w:b/>
          <w:sz w:val="24"/>
        </w:rPr>
        <w:t xml:space="preserve"> Romania,</w:t>
      </w:r>
      <w:r>
        <w:rPr>
          <w:rFonts w:ascii="Times New Roman" w:hAnsi="Times New Roman" w:cs="Times New Roman"/>
          <w:sz w:val="24"/>
        </w:rPr>
        <w:t xml:space="preserve"> by Stefan </w:t>
      </w:r>
      <w:proofErr w:type="spellStart"/>
      <w:r>
        <w:rPr>
          <w:rFonts w:ascii="Times New Roman" w:hAnsi="Times New Roman" w:cs="Times New Roman"/>
          <w:sz w:val="24"/>
        </w:rPr>
        <w:t>Dorondel</w:t>
      </w:r>
      <w:proofErr w:type="spellEnd"/>
      <w:r>
        <w:rPr>
          <w:rFonts w:ascii="Times New Roman" w:hAnsi="Times New Roman" w:cs="Times New Roman"/>
          <w:sz w:val="24"/>
        </w:rPr>
        <w:t xml:space="preserve">, New York, </w:t>
      </w:r>
      <w:proofErr w:type="spellStart"/>
      <w:r>
        <w:rPr>
          <w:rFonts w:ascii="Times New Roman" w:hAnsi="Times New Roman" w:cs="Times New Roman"/>
          <w:sz w:val="24"/>
        </w:rPr>
        <w:t>Berghahn</w:t>
      </w:r>
      <w:proofErr w:type="spellEnd"/>
      <w:r>
        <w:rPr>
          <w:rFonts w:ascii="Times New Roman" w:hAnsi="Times New Roman" w:cs="Times New Roman"/>
          <w:sz w:val="24"/>
        </w:rPr>
        <w:t xml:space="preserve">, 2016, xviii + 234 pp., </w:t>
      </w:r>
      <w:r w:rsidRPr="00B0121C">
        <w:rPr>
          <w:rFonts w:ascii="Times New Roman" w:hAnsi="Times New Roman" w:cs="Times New Roman"/>
          <w:sz w:val="24"/>
        </w:rPr>
        <w:t>$95.00/£60.00</w:t>
      </w:r>
      <w:r>
        <w:rPr>
          <w:rFonts w:ascii="Times New Roman" w:hAnsi="Times New Roman" w:cs="Times New Roman"/>
          <w:sz w:val="24"/>
        </w:rPr>
        <w:t xml:space="preserve"> (hardcover), ISBN-13: </w:t>
      </w:r>
      <w:r w:rsidRPr="00B0121C">
        <w:rPr>
          <w:rFonts w:ascii="Times New Roman" w:hAnsi="Times New Roman" w:cs="Times New Roman"/>
          <w:sz w:val="24"/>
        </w:rPr>
        <w:t>978-1-78533-120-6</w:t>
      </w:r>
    </w:p>
    <w:p w:rsidR="00B0121C" w:rsidRDefault="00B0121C" w:rsidP="00B0121C">
      <w:pPr>
        <w:spacing w:after="0" w:line="240" w:lineRule="auto"/>
        <w:rPr>
          <w:rFonts w:ascii="Times New Roman" w:hAnsi="Times New Roman" w:cs="Times New Roman"/>
          <w:sz w:val="24"/>
        </w:rPr>
      </w:pPr>
    </w:p>
    <w:p w:rsidR="00B0121C" w:rsidRDefault="00B0121C" w:rsidP="00B0121C">
      <w:pPr>
        <w:spacing w:after="0" w:line="240" w:lineRule="auto"/>
        <w:rPr>
          <w:rFonts w:ascii="Times New Roman" w:hAnsi="Times New Roman" w:cs="Times New Roman"/>
          <w:sz w:val="24"/>
        </w:rPr>
      </w:pPr>
      <w:r>
        <w:rPr>
          <w:rFonts w:ascii="Times New Roman" w:hAnsi="Times New Roman" w:cs="Times New Roman"/>
          <w:sz w:val="24"/>
        </w:rPr>
        <w:t xml:space="preserve">If you have ever wondered </w:t>
      </w:r>
      <w:r w:rsidR="000F54D8">
        <w:rPr>
          <w:rFonts w:ascii="Times New Roman" w:hAnsi="Times New Roman" w:cs="Times New Roman"/>
          <w:sz w:val="24"/>
        </w:rPr>
        <w:t>how to</w:t>
      </w:r>
      <w:r w:rsidR="000F54D8">
        <w:rPr>
          <w:rFonts w:ascii="Times New Roman" w:hAnsi="Times New Roman" w:cs="Times New Roman"/>
          <w:sz w:val="24"/>
        </w:rPr>
        <w:t xml:space="preserve"> get away with illegal logging or </w:t>
      </w:r>
      <w:r>
        <w:rPr>
          <w:rFonts w:ascii="Times New Roman" w:hAnsi="Times New Roman" w:cs="Times New Roman"/>
          <w:sz w:val="24"/>
        </w:rPr>
        <w:t>what the secret</w:t>
      </w:r>
      <w:r w:rsidR="000F54D8">
        <w:rPr>
          <w:rFonts w:ascii="Times New Roman" w:hAnsi="Times New Roman" w:cs="Times New Roman"/>
          <w:sz w:val="24"/>
        </w:rPr>
        <w:t xml:space="preserve"> is</w:t>
      </w:r>
      <w:r>
        <w:rPr>
          <w:rFonts w:ascii="Times New Roman" w:hAnsi="Times New Roman" w:cs="Times New Roman"/>
          <w:sz w:val="24"/>
        </w:rPr>
        <w:t xml:space="preserve"> to making good plum brandy</w:t>
      </w:r>
      <w:r w:rsidR="000F54D8">
        <w:rPr>
          <w:rFonts w:ascii="Times New Roman" w:hAnsi="Times New Roman" w:cs="Times New Roman"/>
          <w:sz w:val="24"/>
        </w:rPr>
        <w:t xml:space="preserve"> then</w:t>
      </w:r>
      <w:r>
        <w:rPr>
          <w:rFonts w:ascii="Times New Roman" w:hAnsi="Times New Roman" w:cs="Times New Roman"/>
          <w:sz w:val="24"/>
        </w:rPr>
        <w:t xml:space="preserve"> </w:t>
      </w:r>
      <w:r w:rsidR="000F54D8">
        <w:rPr>
          <w:rFonts w:ascii="Times New Roman" w:hAnsi="Times New Roman" w:cs="Times New Roman"/>
          <w:i/>
          <w:sz w:val="24"/>
        </w:rPr>
        <w:t xml:space="preserve">Disrupted Landscapes </w:t>
      </w:r>
      <w:r w:rsidR="000F54D8">
        <w:rPr>
          <w:rFonts w:ascii="Times New Roman" w:hAnsi="Times New Roman" w:cs="Times New Roman"/>
          <w:sz w:val="24"/>
        </w:rPr>
        <w:t>will have you on the edge of</w:t>
      </w:r>
      <w:r w:rsidR="00E637DF">
        <w:rPr>
          <w:rFonts w:ascii="Times New Roman" w:hAnsi="Times New Roman" w:cs="Times New Roman"/>
          <w:sz w:val="24"/>
        </w:rPr>
        <w:t xml:space="preserve"> your seat. </w:t>
      </w:r>
      <w:proofErr w:type="spellStart"/>
      <w:r w:rsidR="00E637DF">
        <w:rPr>
          <w:rFonts w:ascii="Times New Roman" w:hAnsi="Times New Roman" w:cs="Times New Roman"/>
          <w:sz w:val="24"/>
        </w:rPr>
        <w:t>Dorondel</w:t>
      </w:r>
      <w:proofErr w:type="spellEnd"/>
      <w:r w:rsidR="00E637DF">
        <w:rPr>
          <w:rFonts w:ascii="Times New Roman" w:hAnsi="Times New Roman" w:cs="Times New Roman"/>
          <w:sz w:val="24"/>
        </w:rPr>
        <w:t xml:space="preserve"> guides the reader through the practical problems faced by working people in two </w:t>
      </w:r>
      <w:proofErr w:type="spellStart"/>
      <w:r w:rsidR="00E637DF">
        <w:rPr>
          <w:rFonts w:ascii="Times New Roman" w:hAnsi="Times New Roman" w:cs="Times New Roman"/>
          <w:sz w:val="24"/>
        </w:rPr>
        <w:t>Muntenian</w:t>
      </w:r>
      <w:proofErr w:type="spellEnd"/>
      <w:r w:rsidR="00E637DF">
        <w:rPr>
          <w:rFonts w:ascii="Times New Roman" w:hAnsi="Times New Roman" w:cs="Times New Roman"/>
          <w:sz w:val="24"/>
        </w:rPr>
        <w:t xml:space="preserve"> villages in </w:t>
      </w:r>
      <w:proofErr w:type="spellStart"/>
      <w:r w:rsidR="00E637DF">
        <w:rPr>
          <w:rFonts w:ascii="Times New Roman" w:hAnsi="Times New Roman" w:cs="Times New Roman"/>
          <w:sz w:val="24"/>
        </w:rPr>
        <w:t>Argeş</w:t>
      </w:r>
      <w:proofErr w:type="spellEnd"/>
      <w:r w:rsidR="00E637DF">
        <w:rPr>
          <w:rFonts w:ascii="Times New Roman" w:hAnsi="Times New Roman" w:cs="Times New Roman"/>
          <w:sz w:val="24"/>
        </w:rPr>
        <w:t xml:space="preserve"> </w:t>
      </w:r>
      <w:proofErr w:type="gramStart"/>
      <w:r w:rsidR="00E637DF">
        <w:rPr>
          <w:rFonts w:ascii="Times New Roman" w:hAnsi="Times New Roman" w:cs="Times New Roman"/>
          <w:sz w:val="24"/>
        </w:rPr>
        <w:t>county</w:t>
      </w:r>
      <w:proofErr w:type="gramEnd"/>
      <w:r w:rsidR="00E637DF">
        <w:rPr>
          <w:rFonts w:ascii="Times New Roman" w:hAnsi="Times New Roman" w:cs="Times New Roman"/>
          <w:sz w:val="24"/>
        </w:rPr>
        <w:t xml:space="preserve">, Romania, showing how they have adapted to the social and political transformations of the past twenty-five years. In this innovative and interdisciplinary work, </w:t>
      </w:r>
      <w:proofErr w:type="spellStart"/>
      <w:r w:rsidR="00E637DF">
        <w:rPr>
          <w:rFonts w:ascii="Times New Roman" w:hAnsi="Times New Roman" w:cs="Times New Roman"/>
          <w:sz w:val="24"/>
        </w:rPr>
        <w:t>Dorondel</w:t>
      </w:r>
      <w:proofErr w:type="spellEnd"/>
      <w:r w:rsidR="00E637DF">
        <w:rPr>
          <w:rFonts w:ascii="Times New Roman" w:hAnsi="Times New Roman" w:cs="Times New Roman"/>
          <w:sz w:val="24"/>
        </w:rPr>
        <w:t xml:space="preserve"> unravels how power and patronage networks function in rural communities, the impact of land reform and global m</w:t>
      </w:r>
      <w:r w:rsidR="00622F54">
        <w:rPr>
          <w:rFonts w:ascii="Times New Roman" w:hAnsi="Times New Roman" w:cs="Times New Roman"/>
          <w:sz w:val="24"/>
        </w:rPr>
        <w:t>arkets on local businesses, rural hierarchies and state bureaucracy, racism and ethnic tensions, and how human activity shapes forests, rivers, pastures, and wildlife.</w:t>
      </w:r>
    </w:p>
    <w:p w:rsidR="00FB588E" w:rsidRDefault="005A68FA" w:rsidP="00B0121C">
      <w:pPr>
        <w:spacing w:after="0" w:line="240" w:lineRule="auto"/>
        <w:rPr>
          <w:rFonts w:ascii="Times New Roman" w:hAnsi="Times New Roman" w:cs="Times New Roman"/>
          <w:sz w:val="24"/>
        </w:rPr>
      </w:pPr>
      <w:r>
        <w:rPr>
          <w:rFonts w:ascii="Times New Roman" w:hAnsi="Times New Roman" w:cs="Times New Roman"/>
          <w:sz w:val="24"/>
        </w:rPr>
        <w:tab/>
        <w:t xml:space="preserve">An anthropologist by training, </w:t>
      </w:r>
      <w:proofErr w:type="spellStart"/>
      <w:r>
        <w:rPr>
          <w:rFonts w:ascii="Times New Roman" w:hAnsi="Times New Roman" w:cs="Times New Roman"/>
          <w:sz w:val="24"/>
        </w:rPr>
        <w:t>Dorondel</w:t>
      </w:r>
      <w:proofErr w:type="spellEnd"/>
      <w:r>
        <w:rPr>
          <w:rFonts w:ascii="Times New Roman" w:hAnsi="Times New Roman" w:cs="Times New Roman"/>
          <w:sz w:val="24"/>
        </w:rPr>
        <w:t xml:space="preserve"> carried our eight months of fieldwork in 2004 and then made five extended visits to his sites over the next six years.</w:t>
      </w:r>
      <w:r w:rsidR="00FB588E">
        <w:rPr>
          <w:rFonts w:ascii="Times New Roman" w:hAnsi="Times New Roman" w:cs="Times New Roman"/>
          <w:sz w:val="24"/>
        </w:rPr>
        <w:t xml:space="preserve"> Initially, he says, </w:t>
      </w:r>
      <w:r w:rsidR="004F7FBB">
        <w:rPr>
          <w:rFonts w:ascii="Times New Roman" w:hAnsi="Times New Roman" w:cs="Times New Roman"/>
          <w:sz w:val="24"/>
        </w:rPr>
        <w:t>‘I was interested in the dismantling of the collective farm, the integration of the local economy into the wider, newly emerging capitalist economy and the new types of social relations emergi</w:t>
      </w:r>
      <w:r w:rsidR="00FB588E">
        <w:rPr>
          <w:rFonts w:ascii="Times New Roman" w:hAnsi="Times New Roman" w:cs="Times New Roman"/>
          <w:sz w:val="24"/>
        </w:rPr>
        <w:t xml:space="preserve">ng in the </w:t>
      </w:r>
      <w:proofErr w:type="spellStart"/>
      <w:r w:rsidR="00FB588E">
        <w:rPr>
          <w:rFonts w:ascii="Times New Roman" w:hAnsi="Times New Roman" w:cs="Times New Roman"/>
          <w:sz w:val="24"/>
        </w:rPr>
        <w:t>postsocialist</w:t>
      </w:r>
      <w:proofErr w:type="spellEnd"/>
      <w:r w:rsidR="00FB588E">
        <w:rPr>
          <w:rFonts w:ascii="Times New Roman" w:hAnsi="Times New Roman" w:cs="Times New Roman"/>
          <w:sz w:val="24"/>
        </w:rPr>
        <w:t xml:space="preserve"> period’ (7). Over time, his informants convinced him that ‘landscape not only bears the marks of different ideologies and of state power but also creates power and influences economies, politics and discourses’ (16). </w:t>
      </w:r>
      <w:proofErr w:type="spellStart"/>
      <w:r w:rsidR="00FB588E">
        <w:rPr>
          <w:rFonts w:ascii="Times New Roman" w:hAnsi="Times New Roman" w:cs="Times New Roman"/>
          <w:sz w:val="24"/>
        </w:rPr>
        <w:t>Dorondel’s</w:t>
      </w:r>
      <w:proofErr w:type="spellEnd"/>
      <w:r w:rsidR="00FB588E">
        <w:rPr>
          <w:rFonts w:ascii="Times New Roman" w:hAnsi="Times New Roman" w:cs="Times New Roman"/>
          <w:sz w:val="24"/>
        </w:rPr>
        <w:t xml:space="preserve"> conversion to the methods of geography and multispecies ethnography, which assumes that ‘nonhuman actors, such as wild animals, mediate, influence or shape local social relations and feed the political imagination and the social critique’ (18), is not just a tip of the hat to a fashionable and emerging body of theory. The conviction that human-nonhuman relations are ‘circular’ (196) forms the one of central arguments of the book</w:t>
      </w:r>
      <w:r w:rsidR="004B1ACB">
        <w:rPr>
          <w:rFonts w:ascii="Times New Roman" w:hAnsi="Times New Roman" w:cs="Times New Roman"/>
          <w:sz w:val="24"/>
        </w:rPr>
        <w:t xml:space="preserve">, and </w:t>
      </w:r>
      <w:proofErr w:type="spellStart"/>
      <w:r w:rsidR="004B1ACB">
        <w:rPr>
          <w:rFonts w:ascii="Times New Roman" w:hAnsi="Times New Roman" w:cs="Times New Roman"/>
          <w:sz w:val="24"/>
        </w:rPr>
        <w:t>Dorondel</w:t>
      </w:r>
      <w:proofErr w:type="spellEnd"/>
      <w:r w:rsidR="004B1ACB">
        <w:rPr>
          <w:rFonts w:ascii="Times New Roman" w:hAnsi="Times New Roman" w:cs="Times New Roman"/>
          <w:sz w:val="24"/>
        </w:rPr>
        <w:t xml:space="preserve"> demonstrates it convincingly. The availability of natural resources determine the types of business ventures people pursue, their decimation can </w:t>
      </w:r>
      <w:r w:rsidR="00776AEB">
        <w:rPr>
          <w:rFonts w:ascii="Times New Roman" w:hAnsi="Times New Roman" w:cs="Times New Roman"/>
          <w:sz w:val="24"/>
        </w:rPr>
        <w:t>have</w:t>
      </w:r>
      <w:r w:rsidR="004B1ACB">
        <w:rPr>
          <w:rFonts w:ascii="Times New Roman" w:hAnsi="Times New Roman" w:cs="Times New Roman"/>
          <w:sz w:val="24"/>
        </w:rPr>
        <w:t xml:space="preserve"> political rep</w:t>
      </w:r>
      <w:r w:rsidR="00776AEB">
        <w:rPr>
          <w:rFonts w:ascii="Times New Roman" w:hAnsi="Times New Roman" w:cs="Times New Roman"/>
          <w:sz w:val="24"/>
        </w:rPr>
        <w:t>ercussions</w:t>
      </w:r>
      <w:r w:rsidR="004B1ACB">
        <w:rPr>
          <w:rFonts w:ascii="Times New Roman" w:hAnsi="Times New Roman" w:cs="Times New Roman"/>
          <w:sz w:val="24"/>
        </w:rPr>
        <w:t xml:space="preserve">, and unwelcome species such as snakes in one’s </w:t>
      </w:r>
      <w:r w:rsidR="00776AEB">
        <w:rPr>
          <w:rFonts w:ascii="Times New Roman" w:hAnsi="Times New Roman" w:cs="Times New Roman"/>
          <w:sz w:val="24"/>
        </w:rPr>
        <w:t>house</w:t>
      </w:r>
      <w:r w:rsidR="004B1ACB">
        <w:rPr>
          <w:rFonts w:ascii="Times New Roman" w:hAnsi="Times New Roman" w:cs="Times New Roman"/>
          <w:sz w:val="24"/>
        </w:rPr>
        <w:t xml:space="preserve"> highlight an individual or group’s social and economic marginalization.</w:t>
      </w:r>
    </w:p>
    <w:p w:rsidR="004B1ACB" w:rsidRDefault="004B1ACB" w:rsidP="00B0121C">
      <w:pPr>
        <w:spacing w:after="0" w:line="240" w:lineRule="auto"/>
        <w:rPr>
          <w:rFonts w:ascii="Times New Roman" w:hAnsi="Times New Roman" w:cs="Times New Roman"/>
          <w:sz w:val="24"/>
        </w:rPr>
      </w:pPr>
      <w:r>
        <w:rPr>
          <w:rFonts w:ascii="Times New Roman" w:hAnsi="Times New Roman" w:cs="Times New Roman"/>
          <w:sz w:val="24"/>
        </w:rPr>
        <w:tab/>
        <w:t>The book analy</w:t>
      </w:r>
      <w:r w:rsidR="009B2747">
        <w:rPr>
          <w:rFonts w:ascii="Times New Roman" w:hAnsi="Times New Roman" w:cs="Times New Roman"/>
          <w:sz w:val="24"/>
        </w:rPr>
        <w:t>s</w:t>
      </w:r>
      <w:r>
        <w:rPr>
          <w:rFonts w:ascii="Times New Roman" w:hAnsi="Times New Roman" w:cs="Times New Roman"/>
          <w:sz w:val="24"/>
        </w:rPr>
        <w:t xml:space="preserve">es a number of illegal activities, such as illegal logging, fishing, corruption, and pollution, which </w:t>
      </w:r>
      <w:proofErr w:type="spellStart"/>
      <w:r>
        <w:rPr>
          <w:rFonts w:ascii="Times New Roman" w:hAnsi="Times New Roman" w:cs="Times New Roman"/>
          <w:sz w:val="24"/>
        </w:rPr>
        <w:t>Dorondel’s</w:t>
      </w:r>
      <w:proofErr w:type="spellEnd"/>
      <w:r>
        <w:rPr>
          <w:rFonts w:ascii="Times New Roman" w:hAnsi="Times New Roman" w:cs="Times New Roman"/>
          <w:sz w:val="24"/>
        </w:rPr>
        <w:t xml:space="preserve"> informants must have been understandably reluctant to talk about. He thus relied more on free conversions rather than on semi-structured interviews, and turned his tape recorder off whenever he felt that his informants might say more without it. This is not necessarily a problem as </w:t>
      </w:r>
      <w:proofErr w:type="spellStart"/>
      <w:r>
        <w:rPr>
          <w:rFonts w:ascii="Times New Roman" w:hAnsi="Times New Roman" w:cs="Times New Roman"/>
          <w:sz w:val="24"/>
        </w:rPr>
        <w:t>Dorondel</w:t>
      </w:r>
      <w:proofErr w:type="spellEnd"/>
      <w:r>
        <w:rPr>
          <w:rFonts w:ascii="Times New Roman" w:hAnsi="Times New Roman" w:cs="Times New Roman"/>
          <w:sz w:val="24"/>
        </w:rPr>
        <w:t xml:space="preserve"> saw many of the activities he writes about with his own eyes or could infer that they had taken place from other evidence, so he does not need to rely on local testimonies that might anyway have been deliberately misleading because of personal feuds. </w:t>
      </w:r>
      <w:r w:rsidR="00D85FD4">
        <w:rPr>
          <w:rFonts w:ascii="Times New Roman" w:hAnsi="Times New Roman" w:cs="Times New Roman"/>
          <w:sz w:val="24"/>
        </w:rPr>
        <w:t xml:space="preserve">He also acknowledges that he had to pay bribes to access documents that the law says are publically available. While his university’s accountants might have trouble following his bookkeeping, his research methods illustrate his arguments about corruption quite well. He is clear about who would and would not speak to him about certain issues, and by putting </w:t>
      </w:r>
      <w:r w:rsidR="00776AEB">
        <w:rPr>
          <w:rFonts w:ascii="Times New Roman" w:hAnsi="Times New Roman" w:cs="Times New Roman"/>
          <w:sz w:val="24"/>
        </w:rPr>
        <w:t xml:space="preserve">accusations of corruption against politicians and policemen into the hands of their disenfranchised opponents or by implying that the mayor’s office ignores the fact that a chicken complex is polluting the rive ‘because the complex provides the greatest share of the local administrative budget’ (177), </w:t>
      </w:r>
      <w:proofErr w:type="spellStart"/>
      <w:r w:rsidR="00776AEB">
        <w:rPr>
          <w:rFonts w:ascii="Times New Roman" w:hAnsi="Times New Roman" w:cs="Times New Roman"/>
          <w:sz w:val="24"/>
        </w:rPr>
        <w:t>Dorondel</w:t>
      </w:r>
      <w:proofErr w:type="spellEnd"/>
      <w:r w:rsidR="00776AEB">
        <w:rPr>
          <w:rFonts w:ascii="Times New Roman" w:hAnsi="Times New Roman" w:cs="Times New Roman"/>
          <w:sz w:val="24"/>
        </w:rPr>
        <w:t xml:space="preserve"> demonstrates how power operates through gossip and silence in a village context. </w:t>
      </w:r>
    </w:p>
    <w:p w:rsidR="009B2747" w:rsidRDefault="00776AEB" w:rsidP="00B0121C">
      <w:pPr>
        <w:spacing w:after="0" w:line="240" w:lineRule="auto"/>
        <w:rPr>
          <w:rFonts w:ascii="Times New Roman" w:hAnsi="Times New Roman" w:cs="Times New Roman"/>
          <w:sz w:val="24"/>
        </w:rPr>
      </w:pPr>
      <w:r>
        <w:rPr>
          <w:rFonts w:ascii="Times New Roman" w:hAnsi="Times New Roman" w:cs="Times New Roman"/>
          <w:sz w:val="24"/>
        </w:rPr>
        <w:tab/>
        <w:t xml:space="preserve">The state is a constant actor in this book, but </w:t>
      </w:r>
      <w:proofErr w:type="spellStart"/>
      <w:r>
        <w:rPr>
          <w:rFonts w:ascii="Times New Roman" w:hAnsi="Times New Roman" w:cs="Times New Roman"/>
          <w:sz w:val="24"/>
        </w:rPr>
        <w:t>Dorondel</w:t>
      </w:r>
      <w:proofErr w:type="spellEnd"/>
      <w:r>
        <w:rPr>
          <w:rFonts w:ascii="Times New Roman" w:hAnsi="Times New Roman" w:cs="Times New Roman"/>
          <w:sz w:val="24"/>
        </w:rPr>
        <w:t xml:space="preserve"> does not use the concept uncritically. </w:t>
      </w:r>
      <w:r w:rsidR="00A16031">
        <w:rPr>
          <w:rFonts w:ascii="Times New Roman" w:hAnsi="Times New Roman" w:cs="Times New Roman"/>
          <w:sz w:val="24"/>
        </w:rPr>
        <w:t xml:space="preserve">He identifies multiple levels of state organization and analyses each in turn. He shows how police officers or tax collectors sometimes undermine the law to smooth over local </w:t>
      </w:r>
      <w:r w:rsidR="00A16031">
        <w:rPr>
          <w:rFonts w:ascii="Times New Roman" w:hAnsi="Times New Roman" w:cs="Times New Roman"/>
          <w:sz w:val="24"/>
        </w:rPr>
        <w:lastRenderedPageBreak/>
        <w:t xml:space="preserve">social relations, how a mayor is able to give lucrative public contracts to his wife’s firm or to misappropriate </w:t>
      </w:r>
      <w:proofErr w:type="spellStart"/>
      <w:r w:rsidR="00A16031">
        <w:rPr>
          <w:rFonts w:ascii="Times New Roman" w:hAnsi="Times New Roman" w:cs="Times New Roman"/>
          <w:sz w:val="24"/>
        </w:rPr>
        <w:t>EUropean</w:t>
      </w:r>
      <w:proofErr w:type="spellEnd"/>
      <w:r w:rsidR="00A16031">
        <w:rPr>
          <w:rFonts w:ascii="Times New Roman" w:hAnsi="Times New Roman" w:cs="Times New Roman"/>
          <w:sz w:val="24"/>
        </w:rPr>
        <w:t xml:space="preserve"> funds because of his connections at a national level</w:t>
      </w:r>
      <w:r w:rsidR="0048697D">
        <w:rPr>
          <w:rFonts w:ascii="Times New Roman" w:hAnsi="Times New Roman" w:cs="Times New Roman"/>
          <w:sz w:val="24"/>
        </w:rPr>
        <w:t xml:space="preserve">, and how farmers’ notions of private property clash with national and transnational ecological discourses. </w:t>
      </w:r>
      <w:r w:rsidR="00A70B52">
        <w:rPr>
          <w:rFonts w:ascii="Times New Roman" w:hAnsi="Times New Roman" w:cs="Times New Roman"/>
          <w:sz w:val="24"/>
        </w:rPr>
        <w:t xml:space="preserve">‘Local bureaucracy does not act autonomously but in concert with forces closer to the centre of power’ (13), </w:t>
      </w:r>
      <w:proofErr w:type="spellStart"/>
      <w:r w:rsidR="00A70B52">
        <w:rPr>
          <w:rFonts w:ascii="Times New Roman" w:hAnsi="Times New Roman" w:cs="Times New Roman"/>
          <w:sz w:val="24"/>
        </w:rPr>
        <w:t>Dorondel</w:t>
      </w:r>
      <w:proofErr w:type="spellEnd"/>
      <w:r w:rsidR="00A70B52">
        <w:rPr>
          <w:rFonts w:ascii="Times New Roman" w:hAnsi="Times New Roman" w:cs="Times New Roman"/>
          <w:sz w:val="24"/>
        </w:rPr>
        <w:t xml:space="preserve"> argues, and he even gives a certain agency to paperwork itself, which structures social relations when members of an ethnic minority need to rely on local bureaucrats to submit forms for them or when delaying the announcement of a grant can influence who wins the money. It is not always possible to associate individual names and faces with state actors, and </w:t>
      </w:r>
      <w:proofErr w:type="spellStart"/>
      <w:r w:rsidR="00A70B52">
        <w:rPr>
          <w:rFonts w:ascii="Times New Roman" w:hAnsi="Times New Roman" w:cs="Times New Roman"/>
          <w:sz w:val="24"/>
        </w:rPr>
        <w:t>Dorondel</w:t>
      </w:r>
      <w:proofErr w:type="spellEnd"/>
      <w:r w:rsidR="00A70B52">
        <w:rPr>
          <w:rFonts w:ascii="Times New Roman" w:hAnsi="Times New Roman" w:cs="Times New Roman"/>
          <w:sz w:val="24"/>
        </w:rPr>
        <w:t xml:space="preserve"> makes the point that this is exactly how most people experience the state. The ‘common knowledge’ that National Park administrators were flying in bears to live in the forest only works because no-one apart from </w:t>
      </w:r>
      <w:proofErr w:type="spellStart"/>
      <w:r w:rsidR="00A70B52">
        <w:rPr>
          <w:rFonts w:ascii="Times New Roman" w:hAnsi="Times New Roman" w:cs="Times New Roman"/>
          <w:sz w:val="24"/>
        </w:rPr>
        <w:t>Dorondel</w:t>
      </w:r>
      <w:proofErr w:type="spellEnd"/>
      <w:r w:rsidR="00A70B52">
        <w:rPr>
          <w:rFonts w:ascii="Times New Roman" w:hAnsi="Times New Roman" w:cs="Times New Roman"/>
          <w:sz w:val="24"/>
        </w:rPr>
        <w:t xml:space="preserve"> actually spoke to the administrators about it, for example. A state that is faceless and anonymous is much more powerful – and more easily circumvented – than one whose representative lives next door.</w:t>
      </w:r>
      <w:r w:rsidR="009B2747">
        <w:rPr>
          <w:rFonts w:ascii="Times New Roman" w:hAnsi="Times New Roman" w:cs="Times New Roman"/>
          <w:sz w:val="24"/>
        </w:rPr>
        <w:t xml:space="preserve"> </w:t>
      </w:r>
    </w:p>
    <w:p w:rsidR="00622F54" w:rsidRDefault="009B2747" w:rsidP="009B2747">
      <w:pPr>
        <w:spacing w:after="0" w:line="240" w:lineRule="auto"/>
        <w:ind w:firstLine="720"/>
        <w:rPr>
          <w:rFonts w:ascii="Times New Roman" w:hAnsi="Times New Roman" w:cs="Times New Roman"/>
          <w:sz w:val="24"/>
        </w:rPr>
      </w:pPr>
      <w:r>
        <w:rPr>
          <w:rFonts w:ascii="Times New Roman" w:hAnsi="Times New Roman" w:cs="Times New Roman"/>
          <w:sz w:val="24"/>
        </w:rPr>
        <w:t xml:space="preserve">Finally, </w:t>
      </w:r>
      <w:proofErr w:type="spellStart"/>
      <w:r>
        <w:rPr>
          <w:rFonts w:ascii="Times New Roman" w:hAnsi="Times New Roman" w:cs="Times New Roman"/>
          <w:sz w:val="24"/>
        </w:rPr>
        <w:t>Dorondel</w:t>
      </w:r>
      <w:proofErr w:type="spellEnd"/>
      <w:r>
        <w:rPr>
          <w:rFonts w:ascii="Times New Roman" w:hAnsi="Times New Roman" w:cs="Times New Roman"/>
          <w:sz w:val="24"/>
        </w:rPr>
        <w:t xml:space="preserve"> does well to marginalize two important analytic concepts that have dominated the scholarly literature on rural change. First, he consistently ignores the nation. He never repeats the f</w:t>
      </w:r>
      <w:bookmarkStart w:id="0" w:name="_GoBack"/>
      <w:bookmarkEnd w:id="0"/>
      <w:r>
        <w:rPr>
          <w:rFonts w:ascii="Times New Roman" w:hAnsi="Times New Roman" w:cs="Times New Roman"/>
          <w:sz w:val="24"/>
        </w:rPr>
        <w:t xml:space="preserve">requently heard claim that ‘that’s how it is in Romania’, or situates social relations within discourses about the nation. Even when he speaks about </w:t>
      </w:r>
      <w:proofErr w:type="spellStart"/>
      <w:r>
        <w:rPr>
          <w:rFonts w:ascii="Times New Roman" w:hAnsi="Times New Roman" w:cs="Times New Roman"/>
          <w:sz w:val="24"/>
        </w:rPr>
        <w:t>Rudeni</w:t>
      </w:r>
      <w:proofErr w:type="spellEnd"/>
      <w:r>
        <w:rPr>
          <w:rFonts w:ascii="Times New Roman" w:hAnsi="Times New Roman" w:cs="Times New Roman"/>
          <w:sz w:val="24"/>
        </w:rPr>
        <w:t xml:space="preserve">, an ethnic minority frequently associated with Roma, </w:t>
      </w:r>
      <w:proofErr w:type="spellStart"/>
      <w:r>
        <w:rPr>
          <w:rFonts w:ascii="Times New Roman" w:hAnsi="Times New Roman" w:cs="Times New Roman"/>
          <w:sz w:val="24"/>
        </w:rPr>
        <w:t>Dorondel</w:t>
      </w:r>
      <w:proofErr w:type="spellEnd"/>
      <w:r>
        <w:rPr>
          <w:rFonts w:ascii="Times New Roman" w:hAnsi="Times New Roman" w:cs="Times New Roman"/>
          <w:sz w:val="24"/>
        </w:rPr>
        <w:t xml:space="preserve"> describes their marginalization in geographic, social, and economic terms rather than by discussing ethnic stereotypes. Nation-oriented discourses are certainly present in the contexts </w:t>
      </w:r>
      <w:proofErr w:type="spellStart"/>
      <w:r>
        <w:rPr>
          <w:rFonts w:ascii="Times New Roman" w:hAnsi="Times New Roman" w:cs="Times New Roman"/>
          <w:sz w:val="24"/>
        </w:rPr>
        <w:t>Dorondel</w:t>
      </w:r>
      <w:proofErr w:type="spellEnd"/>
      <w:r>
        <w:rPr>
          <w:rFonts w:ascii="Times New Roman" w:hAnsi="Times New Roman" w:cs="Times New Roman"/>
          <w:sz w:val="24"/>
        </w:rPr>
        <w:t xml:space="preserve"> analyses, but they have been well-documented within the literature and need little more elaboration. Second, despite the book’</w:t>
      </w:r>
      <w:r w:rsidR="00C41E34">
        <w:rPr>
          <w:rFonts w:ascii="Times New Roman" w:hAnsi="Times New Roman" w:cs="Times New Roman"/>
          <w:sz w:val="24"/>
        </w:rPr>
        <w:t xml:space="preserve">s title the category of </w:t>
      </w:r>
      <w:proofErr w:type="spellStart"/>
      <w:r w:rsidR="00C41E34">
        <w:rPr>
          <w:rFonts w:ascii="Times New Roman" w:hAnsi="Times New Roman" w:cs="Times New Roman"/>
          <w:sz w:val="24"/>
        </w:rPr>
        <w:t>postsocialism</w:t>
      </w:r>
      <w:proofErr w:type="spellEnd"/>
      <w:r w:rsidR="00C41E34">
        <w:rPr>
          <w:rFonts w:ascii="Times New Roman" w:hAnsi="Times New Roman" w:cs="Times New Roman"/>
          <w:sz w:val="24"/>
        </w:rPr>
        <w:t xml:space="preserve"> does precious little analytical work. </w:t>
      </w:r>
      <w:proofErr w:type="spellStart"/>
      <w:r w:rsidR="00C41E34">
        <w:rPr>
          <w:rFonts w:ascii="Times New Roman" w:hAnsi="Times New Roman" w:cs="Times New Roman"/>
          <w:sz w:val="24"/>
        </w:rPr>
        <w:t>Dorondel</w:t>
      </w:r>
      <w:proofErr w:type="spellEnd"/>
      <w:r w:rsidR="00C41E34">
        <w:rPr>
          <w:rFonts w:ascii="Times New Roman" w:hAnsi="Times New Roman" w:cs="Times New Roman"/>
          <w:sz w:val="24"/>
        </w:rPr>
        <w:t xml:space="preserve"> emphasizes the complexity and diversity of </w:t>
      </w:r>
      <w:proofErr w:type="spellStart"/>
      <w:r w:rsidR="00C41E34">
        <w:rPr>
          <w:rFonts w:ascii="Times New Roman" w:hAnsi="Times New Roman" w:cs="Times New Roman"/>
          <w:sz w:val="24"/>
        </w:rPr>
        <w:t>postsocialist</w:t>
      </w:r>
      <w:proofErr w:type="spellEnd"/>
      <w:r w:rsidR="00C41E34">
        <w:rPr>
          <w:rFonts w:ascii="Times New Roman" w:hAnsi="Times New Roman" w:cs="Times New Roman"/>
          <w:sz w:val="24"/>
        </w:rPr>
        <w:t xml:space="preserve"> transitions and prefers to focus on reactions to neoliberal capitalism than on a teleological before-and-after narrative. In its omissions as much as in its achievements, this book is a model of theoretically informed anthropology and of interdisciplinary studies.</w:t>
      </w:r>
    </w:p>
    <w:p w:rsidR="004F7FBB" w:rsidRDefault="004F7FBB" w:rsidP="00B0121C">
      <w:pPr>
        <w:spacing w:after="0" w:line="240" w:lineRule="auto"/>
        <w:rPr>
          <w:rFonts w:ascii="Times New Roman" w:hAnsi="Times New Roman" w:cs="Times New Roman"/>
          <w:sz w:val="24"/>
        </w:rPr>
      </w:pPr>
    </w:p>
    <w:p w:rsidR="00B0121C" w:rsidRDefault="00B0121C" w:rsidP="00B0121C">
      <w:pPr>
        <w:spacing w:after="0" w:line="240" w:lineRule="auto"/>
        <w:rPr>
          <w:rFonts w:ascii="Times New Roman" w:hAnsi="Times New Roman" w:cs="Times New Roman"/>
          <w:sz w:val="24"/>
        </w:rPr>
      </w:pPr>
    </w:p>
    <w:p w:rsidR="00B0121C" w:rsidRDefault="00B0121C" w:rsidP="00B0121C">
      <w:pPr>
        <w:spacing w:after="0" w:line="240" w:lineRule="auto"/>
        <w:jc w:val="right"/>
        <w:rPr>
          <w:rFonts w:ascii="Times New Roman" w:hAnsi="Times New Roman" w:cs="Times New Roman"/>
          <w:sz w:val="24"/>
        </w:rPr>
      </w:pPr>
      <w:r>
        <w:rPr>
          <w:rFonts w:ascii="Times New Roman" w:hAnsi="Times New Roman" w:cs="Times New Roman"/>
          <w:sz w:val="24"/>
        </w:rPr>
        <w:t>Roland Clark</w:t>
      </w:r>
    </w:p>
    <w:p w:rsidR="00B0121C" w:rsidRPr="00B0121C" w:rsidRDefault="00B0121C" w:rsidP="00B0121C">
      <w:pPr>
        <w:spacing w:after="0" w:line="240" w:lineRule="auto"/>
        <w:jc w:val="right"/>
        <w:rPr>
          <w:rFonts w:ascii="Times New Roman" w:hAnsi="Times New Roman" w:cs="Times New Roman"/>
          <w:i/>
          <w:sz w:val="24"/>
        </w:rPr>
      </w:pPr>
      <w:r w:rsidRPr="00B0121C">
        <w:rPr>
          <w:rFonts w:ascii="Times New Roman" w:hAnsi="Times New Roman" w:cs="Times New Roman"/>
          <w:i/>
          <w:sz w:val="24"/>
        </w:rPr>
        <w:t>University of Liverpool</w:t>
      </w:r>
    </w:p>
    <w:p w:rsidR="00B0121C" w:rsidRDefault="000F54D8" w:rsidP="00B0121C">
      <w:pPr>
        <w:spacing w:after="0" w:line="240" w:lineRule="auto"/>
        <w:jc w:val="right"/>
        <w:rPr>
          <w:rFonts w:ascii="Times New Roman" w:hAnsi="Times New Roman" w:cs="Times New Roman"/>
          <w:sz w:val="24"/>
        </w:rPr>
      </w:pPr>
      <w:hyperlink r:id="rId5" w:history="1">
        <w:r w:rsidRPr="00104FC0">
          <w:rPr>
            <w:rStyle w:val="Hyperlink"/>
            <w:rFonts w:ascii="Times New Roman" w:hAnsi="Times New Roman" w:cs="Times New Roman"/>
            <w:sz w:val="24"/>
          </w:rPr>
          <w:t>roland.clark@liverpool.ac.uk</w:t>
        </w:r>
      </w:hyperlink>
    </w:p>
    <w:p w:rsidR="000F54D8" w:rsidRDefault="000F54D8" w:rsidP="00B0121C">
      <w:pPr>
        <w:spacing w:after="0" w:line="240" w:lineRule="auto"/>
        <w:jc w:val="right"/>
        <w:rPr>
          <w:rFonts w:ascii="Times New Roman" w:hAnsi="Times New Roman" w:cs="Times New Roman"/>
          <w:sz w:val="24"/>
        </w:rPr>
      </w:pPr>
    </w:p>
    <w:p w:rsidR="000F54D8" w:rsidRPr="00B0121C" w:rsidRDefault="00C41E34" w:rsidP="00B0121C">
      <w:pPr>
        <w:spacing w:after="0" w:line="240" w:lineRule="auto"/>
        <w:jc w:val="right"/>
        <w:rPr>
          <w:rFonts w:ascii="Times New Roman" w:hAnsi="Times New Roman" w:cs="Times New Roman"/>
          <w:sz w:val="24"/>
        </w:rPr>
      </w:pPr>
      <w:r w:rsidRPr="00C41E34">
        <w:rPr>
          <w:rFonts w:ascii="Times New Roman" w:hAnsi="Times New Roman" w:cs="Times New Roman"/>
          <w:sz w:val="24"/>
        </w:rPr>
        <w:t>944</w:t>
      </w:r>
      <w:r w:rsidR="000F54D8" w:rsidRPr="00C41E34">
        <w:rPr>
          <w:rFonts w:ascii="Times New Roman" w:hAnsi="Times New Roman" w:cs="Times New Roman"/>
          <w:sz w:val="24"/>
        </w:rPr>
        <w:t xml:space="preserve"> words</w:t>
      </w:r>
    </w:p>
    <w:sectPr w:rsidR="000F54D8" w:rsidRPr="00B0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1C"/>
    <w:rsid w:val="000D122B"/>
    <w:rsid w:val="000F54D8"/>
    <w:rsid w:val="0048697D"/>
    <w:rsid w:val="004B1ACB"/>
    <w:rsid w:val="004F7FBB"/>
    <w:rsid w:val="005A68FA"/>
    <w:rsid w:val="00622F54"/>
    <w:rsid w:val="00776AEB"/>
    <w:rsid w:val="009566A2"/>
    <w:rsid w:val="009B2747"/>
    <w:rsid w:val="00A16031"/>
    <w:rsid w:val="00A70B52"/>
    <w:rsid w:val="00B0121C"/>
    <w:rsid w:val="00C41E34"/>
    <w:rsid w:val="00D85FD4"/>
    <w:rsid w:val="00E637DF"/>
    <w:rsid w:val="00FB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6908E-C10F-49BA-95EB-2CE5DC80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oland.clark@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8DDE-5821-4424-89A2-DB17EC3D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dc:creator>
  <cp:keywords/>
  <dc:description/>
  <cp:lastModifiedBy>Laura Clark</cp:lastModifiedBy>
  <cp:revision>7</cp:revision>
  <dcterms:created xsi:type="dcterms:W3CDTF">2016-09-28T10:18:00Z</dcterms:created>
  <dcterms:modified xsi:type="dcterms:W3CDTF">2016-09-28T12:31:00Z</dcterms:modified>
</cp:coreProperties>
</file>