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BB180C" w14:textId="77777777" w:rsidR="00C82C2E" w:rsidRDefault="00C82C2E">
      <w:pPr>
        <w:rPr>
          <w:b/>
        </w:rPr>
      </w:pPr>
      <w:bookmarkStart w:id="0" w:name="_GoBack"/>
      <w:bookmarkEnd w:id="0"/>
    </w:p>
    <w:p w14:paraId="11A2038E" w14:textId="768399CC" w:rsidR="009F47BE" w:rsidRPr="00325CF3" w:rsidRDefault="00325CF3">
      <w:pPr>
        <w:rPr>
          <w:b/>
        </w:rPr>
      </w:pPr>
      <w:r w:rsidRPr="00325CF3">
        <w:rPr>
          <w:b/>
        </w:rPr>
        <w:t>Changes in ion channel expression in</w:t>
      </w:r>
      <w:r w:rsidR="00B65A77">
        <w:rPr>
          <w:b/>
        </w:rPr>
        <w:t xml:space="preserve"> </w:t>
      </w:r>
      <w:r w:rsidR="00B65A77" w:rsidRPr="00B65A77">
        <w:rPr>
          <w:b/>
        </w:rPr>
        <w:t>synovial fibroblasts</w:t>
      </w:r>
      <w:r w:rsidRPr="00325CF3">
        <w:rPr>
          <w:b/>
        </w:rPr>
        <w:t xml:space="preserve"> </w:t>
      </w:r>
      <w:r w:rsidR="00B65A77">
        <w:rPr>
          <w:b/>
        </w:rPr>
        <w:t xml:space="preserve">in </w:t>
      </w:r>
      <w:r w:rsidRPr="00325CF3">
        <w:rPr>
          <w:b/>
        </w:rPr>
        <w:t>an in vitro model of osteoarthritis</w:t>
      </w:r>
    </w:p>
    <w:p w14:paraId="0F6F1297" w14:textId="77777777" w:rsidR="00325CF3" w:rsidRDefault="00325CF3"/>
    <w:p w14:paraId="3328E095" w14:textId="4D40010D" w:rsidR="00325CF3" w:rsidRDefault="00325CF3">
      <w:r>
        <w:t xml:space="preserve">Kosuke Kumagai, Nathanael </w:t>
      </w:r>
      <w:r w:rsidR="00D45EEF">
        <w:t>O’Neill</w:t>
      </w:r>
      <w:r>
        <w:t xml:space="preserve">, Caroline Staunton, </w:t>
      </w:r>
      <w:proofErr w:type="spellStart"/>
      <w:r>
        <w:t>Selvan</w:t>
      </w:r>
      <w:proofErr w:type="spellEnd"/>
      <w:r>
        <w:t xml:space="preserve"> </w:t>
      </w:r>
      <w:proofErr w:type="spellStart"/>
      <w:r>
        <w:t>B</w:t>
      </w:r>
      <w:r w:rsidR="0084719F">
        <w:t>a</w:t>
      </w:r>
      <w:r>
        <w:t>van</w:t>
      </w:r>
      <w:proofErr w:type="spellEnd"/>
      <w:r>
        <w:t xml:space="preserve">, </w:t>
      </w:r>
      <w:r w:rsidR="003F6E5C">
        <w:t>Omar Haidar, Umar Sharif, Sarah Zouggari, Ali Mobasheri &amp;</w:t>
      </w:r>
      <w:r>
        <w:t xml:space="preserve"> Richard Barrett-Jolley</w:t>
      </w:r>
    </w:p>
    <w:p w14:paraId="47ACD8C2" w14:textId="77777777" w:rsidR="00261CF9" w:rsidRDefault="00261CF9"/>
    <w:p w14:paraId="23BB4756" w14:textId="38E81714" w:rsidR="002C6E2A" w:rsidRPr="00E16E9D" w:rsidRDefault="00261CF9" w:rsidP="006C3C96">
      <w:pPr>
        <w:jc w:val="both"/>
        <w:rPr>
          <w:b/>
        </w:rPr>
      </w:pPr>
      <w:r w:rsidRPr="00E16E9D">
        <w:rPr>
          <w:b/>
        </w:rPr>
        <w:t>Purpose;</w:t>
      </w:r>
    </w:p>
    <w:p w14:paraId="62AC6157" w14:textId="209225BA" w:rsidR="0055431F" w:rsidRDefault="00B65A77" w:rsidP="006C3C96">
      <w:pPr>
        <w:jc w:val="both"/>
      </w:pPr>
      <w:r>
        <w:t xml:space="preserve">Synovitis </w:t>
      </w:r>
      <w:r w:rsidR="00E41EC8">
        <w:t xml:space="preserve">is thought to play an important role in the progression of </w:t>
      </w:r>
      <w:r w:rsidR="002D0612">
        <w:t xml:space="preserve">inflammatory </w:t>
      </w:r>
      <w:r w:rsidR="00E41EC8">
        <w:t xml:space="preserve">osteoarthritis (OA). </w:t>
      </w:r>
      <w:r w:rsidR="00325CF3">
        <w:t xml:space="preserve">We </w:t>
      </w:r>
      <w:r w:rsidR="00E16E9D">
        <w:t xml:space="preserve">hypothesise </w:t>
      </w:r>
      <w:r w:rsidR="00325CF3">
        <w:t xml:space="preserve">that </w:t>
      </w:r>
      <w:r w:rsidR="00E41EC8">
        <w:t xml:space="preserve">paracrine </w:t>
      </w:r>
      <w:r w:rsidR="00325CF3">
        <w:t xml:space="preserve">signalling between synovial fibroblasts </w:t>
      </w:r>
      <w:r w:rsidR="003F6E5C">
        <w:t xml:space="preserve">(FLS) </w:t>
      </w:r>
      <w:r w:rsidR="00325CF3">
        <w:t xml:space="preserve">and primary nociceptor neurones may contribute to </w:t>
      </w:r>
      <w:r w:rsidR="00E41EC8">
        <w:t>the development</w:t>
      </w:r>
      <w:r w:rsidR="00325CF3">
        <w:t xml:space="preserve"> of pain in </w:t>
      </w:r>
      <w:r w:rsidR="003F6E5C">
        <w:t xml:space="preserve">inflammatory </w:t>
      </w:r>
      <w:r w:rsidR="00325CF3">
        <w:t>OA</w:t>
      </w:r>
      <w:r w:rsidR="003F6E5C">
        <w:t>.</w:t>
      </w:r>
      <w:r w:rsidR="00325CF3">
        <w:t xml:space="preserve"> </w:t>
      </w:r>
      <w:r w:rsidR="0055431F">
        <w:t>This signalling involve</w:t>
      </w:r>
      <w:r w:rsidR="00E41EC8">
        <w:t>s cytokines and may lead to</w:t>
      </w:r>
      <w:r w:rsidR="0055431F">
        <w:t xml:space="preserve"> differential expression of ion channels in FLS and/or neurones.</w:t>
      </w:r>
      <w:r w:rsidR="008D44E1">
        <w:t xml:space="preserve"> </w:t>
      </w:r>
      <w:r w:rsidR="00014EC2">
        <w:t>FLS ion channel changes in response to cytokine exposure may therefore constitute biomarkers of inflammatory OA and yield pharmacological targets for novel</w:t>
      </w:r>
      <w:r w:rsidR="006C3C96">
        <w:t>,</w:t>
      </w:r>
      <w:r w:rsidR="00014EC2">
        <w:t xml:space="preserve"> </w:t>
      </w:r>
      <w:r w:rsidR="006C3C96">
        <w:t xml:space="preserve">joint specific, </w:t>
      </w:r>
      <w:r w:rsidR="00014EC2">
        <w:t>analgesi</w:t>
      </w:r>
      <w:r w:rsidR="006C3C96">
        <w:t>a</w:t>
      </w:r>
      <w:r w:rsidR="00014EC2">
        <w:t>.</w:t>
      </w:r>
      <w:r w:rsidR="00014EC2" w:rsidRPr="00014EC2">
        <w:t xml:space="preserve"> </w:t>
      </w:r>
    </w:p>
    <w:p w14:paraId="07C91DB1" w14:textId="77777777" w:rsidR="00325CF3" w:rsidRDefault="00325CF3" w:rsidP="006C3C96">
      <w:pPr>
        <w:jc w:val="both"/>
      </w:pPr>
    </w:p>
    <w:p w14:paraId="4984BC55" w14:textId="77777777" w:rsidR="00325CF3" w:rsidRPr="00E16E9D" w:rsidRDefault="00325CF3" w:rsidP="006C3C96">
      <w:pPr>
        <w:jc w:val="both"/>
        <w:rPr>
          <w:b/>
        </w:rPr>
      </w:pPr>
      <w:r w:rsidRPr="00E16E9D">
        <w:rPr>
          <w:b/>
        </w:rPr>
        <w:t>Methods;</w:t>
      </w:r>
    </w:p>
    <w:p w14:paraId="0439E917" w14:textId="227C548B" w:rsidR="00325CF3" w:rsidRDefault="00325CF3" w:rsidP="006C3C96">
      <w:pPr>
        <w:jc w:val="both"/>
      </w:pPr>
      <w:r>
        <w:t>Synovial fibroblasts were isolated from rat knee joints as described previously</w:t>
      </w:r>
      <w:r w:rsidR="0084719F">
        <w:t xml:space="preserve"> by </w:t>
      </w:r>
      <w:r w:rsidR="0084719F" w:rsidRPr="006C3C96">
        <w:rPr>
          <w:noProof/>
        </w:rPr>
        <w:t>von Banchet et al.,</w:t>
      </w:r>
      <w:r w:rsidR="0084719F">
        <w:rPr>
          <w:noProof/>
        </w:rPr>
        <w:t xml:space="preserve"> 2007</w:t>
      </w:r>
      <w:r>
        <w:t xml:space="preserve">. These were treated with vehicle or </w:t>
      </w:r>
      <w:r w:rsidR="0007150F" w:rsidRPr="0007150F">
        <w:rPr>
          <w:bCs/>
          <w:lang w:val="en-US"/>
        </w:rPr>
        <w:t>IL</w:t>
      </w:r>
      <w:r w:rsidR="000C3126">
        <w:rPr>
          <w:bCs/>
          <w:lang w:val="en-US"/>
        </w:rPr>
        <w:t>-</w:t>
      </w:r>
      <w:r w:rsidR="0007150F" w:rsidRPr="0007150F">
        <w:rPr>
          <w:bCs/>
          <w:lang w:val="en-US"/>
        </w:rPr>
        <w:t xml:space="preserve">1β </w:t>
      </w:r>
      <w:r w:rsidR="0007150F">
        <w:rPr>
          <w:bCs/>
          <w:lang w:val="en-US"/>
        </w:rPr>
        <w:t>and</w:t>
      </w:r>
      <w:r w:rsidR="0007150F" w:rsidRPr="0007150F">
        <w:rPr>
          <w:bCs/>
          <w:lang w:val="en-US"/>
        </w:rPr>
        <w:t xml:space="preserve"> TNF</w:t>
      </w:r>
      <w:r w:rsidR="000C3126">
        <w:rPr>
          <w:bCs/>
          <w:lang w:val="en-US"/>
        </w:rPr>
        <w:t>-</w:t>
      </w:r>
      <w:r w:rsidR="0007150F" w:rsidRPr="0007150F">
        <w:rPr>
          <w:bCs/>
          <w:lang w:val="en-US"/>
        </w:rPr>
        <w:t xml:space="preserve">α </w:t>
      </w:r>
      <w:r>
        <w:t>(</w:t>
      </w:r>
      <w:r w:rsidR="0007150F">
        <w:t xml:space="preserve">both </w:t>
      </w:r>
      <w:r>
        <w:t xml:space="preserve">10ng/ml) for 72hr before analysis. </w:t>
      </w:r>
      <w:r w:rsidR="002C6E2A">
        <w:t>8</w:t>
      </w:r>
      <w:r w:rsidR="0007150F">
        <w:t>4</w:t>
      </w:r>
      <w:r w:rsidR="002C6E2A">
        <w:t xml:space="preserve"> ion channel genes were analysed by qPCR in parallel to whole-cell patch</w:t>
      </w:r>
      <w:r w:rsidR="0084719F">
        <w:t>-</w:t>
      </w:r>
      <w:r w:rsidR="002C6E2A">
        <w:t xml:space="preserve">clamp </w:t>
      </w:r>
      <w:r w:rsidR="00014EC2">
        <w:t>experiments that</w:t>
      </w:r>
      <w:r w:rsidR="002C6E2A">
        <w:t xml:space="preserve"> measured predominant whole-cell currents.</w:t>
      </w:r>
    </w:p>
    <w:p w14:paraId="3CAFD386" w14:textId="77777777" w:rsidR="002C6E2A" w:rsidRDefault="002C6E2A" w:rsidP="006C3C96">
      <w:pPr>
        <w:jc w:val="both"/>
      </w:pPr>
    </w:p>
    <w:p w14:paraId="4052900D" w14:textId="77777777" w:rsidR="002C6E2A" w:rsidRPr="00E16E9D" w:rsidRDefault="002C6E2A" w:rsidP="006C3C96">
      <w:pPr>
        <w:jc w:val="both"/>
        <w:rPr>
          <w:b/>
        </w:rPr>
      </w:pPr>
      <w:r w:rsidRPr="00E16E9D">
        <w:rPr>
          <w:b/>
        </w:rPr>
        <w:t>Results;</w:t>
      </w:r>
    </w:p>
    <w:p w14:paraId="2757F216" w14:textId="33046F94" w:rsidR="00715383" w:rsidRPr="00715383" w:rsidRDefault="00715383" w:rsidP="006C3C96">
      <w:pPr>
        <w:jc w:val="both"/>
      </w:pPr>
      <w:r>
        <w:t>The largest FLS induced change in ion channel mRNA detected (</w:t>
      </w:r>
      <w:r w:rsidRPr="00715383">
        <w:rPr>
          <w:i/>
        </w:rPr>
        <w:t>smallest</w:t>
      </w:r>
      <w:r>
        <w:t xml:space="preserve"> p-val) was that for </w:t>
      </w:r>
      <w:r w:rsidRPr="00715383">
        <w:t>Kcna6</w:t>
      </w:r>
      <w:r>
        <w:t xml:space="preserve"> (decreased, p&lt;0.0005, </w:t>
      </w:r>
      <w:r>
        <w:rPr>
          <w:i/>
        </w:rPr>
        <w:t>n=4</w:t>
      </w:r>
      <w:r w:rsidR="0084719F">
        <w:rPr>
          <w:i/>
        </w:rPr>
        <w:t xml:space="preserve"> treated</w:t>
      </w:r>
      <w:r>
        <w:rPr>
          <w:i/>
        </w:rPr>
        <w:t>,</w:t>
      </w:r>
      <w:r w:rsidR="006C3C96">
        <w:rPr>
          <w:i/>
        </w:rPr>
        <w:t xml:space="preserve"> </w:t>
      </w:r>
      <w:r>
        <w:rPr>
          <w:i/>
        </w:rPr>
        <w:t>4</w:t>
      </w:r>
      <w:r w:rsidR="0084719F">
        <w:rPr>
          <w:i/>
        </w:rPr>
        <w:t xml:space="preserve"> control</w:t>
      </w:r>
      <w:r>
        <w:t>).  In parallel to this, patch-clamp exp</w:t>
      </w:r>
      <w:r w:rsidR="006C3C96">
        <w:t>eriments</w:t>
      </w:r>
      <w:r>
        <w:t xml:space="preserve"> showed there was a decrease in outwardly rectifying whole-cell conductance.  </w:t>
      </w:r>
    </w:p>
    <w:p w14:paraId="3ACA3036" w14:textId="77777777" w:rsidR="00261CF9" w:rsidRDefault="00261CF9" w:rsidP="006C3C96">
      <w:pPr>
        <w:jc w:val="both"/>
      </w:pPr>
    </w:p>
    <w:p w14:paraId="79A84834" w14:textId="47E6E2C2" w:rsidR="00261CF9" w:rsidRPr="00E16E9D" w:rsidRDefault="00261CF9" w:rsidP="006C3C96">
      <w:pPr>
        <w:jc w:val="both"/>
        <w:rPr>
          <w:b/>
        </w:rPr>
      </w:pPr>
      <w:r w:rsidRPr="00E16E9D">
        <w:rPr>
          <w:b/>
        </w:rPr>
        <w:t>Conclusion;</w:t>
      </w:r>
    </w:p>
    <w:p w14:paraId="77B061BD" w14:textId="65A7A154" w:rsidR="00D45EEF" w:rsidRDefault="007519E4" w:rsidP="006C3C96">
      <w:pPr>
        <w:jc w:val="both"/>
      </w:pPr>
      <w:r>
        <w:t xml:space="preserve">Kcna6 encodes a voltage-gated potassium channel, Kv1.6.  </w:t>
      </w:r>
      <w:r w:rsidR="00E16E9D">
        <w:t>To our knowledge t</w:t>
      </w:r>
      <w:r>
        <w:t xml:space="preserve">his has not been reported previously, in FLS, but </w:t>
      </w:r>
      <w:r w:rsidR="00617844">
        <w:t xml:space="preserve">it </w:t>
      </w:r>
      <w:r w:rsidR="00294E26">
        <w:t xml:space="preserve">is </w:t>
      </w:r>
      <w:r w:rsidR="00E16E9D">
        <w:t xml:space="preserve">a widely distributed ion channel and </w:t>
      </w:r>
      <w:r w:rsidR="00617844">
        <w:t xml:space="preserve">has been previously reported in cardiac fibroblasts. </w:t>
      </w:r>
      <w:r w:rsidR="00E16E9D">
        <w:t>The role of Kv1.6 is well established, where it serves to modulate excitability. Interestingly, m</w:t>
      </w:r>
      <w:r w:rsidR="00617844">
        <w:t xml:space="preserve">otor neurone Kv1.6 are decreased following exposure to </w:t>
      </w:r>
      <w:r w:rsidR="00617844" w:rsidRPr="00617844">
        <w:t>sporadic amyotrophic lateral sclero</w:t>
      </w:r>
      <w:r w:rsidR="00687B63">
        <w:t>tic</w:t>
      </w:r>
      <w:r w:rsidR="00617844">
        <w:t xml:space="preserve"> cerebrospinal fluid. In other tissues its role is less well established</w:t>
      </w:r>
      <w:r w:rsidR="00E16E9D">
        <w:t xml:space="preserve">, but </w:t>
      </w:r>
      <w:r w:rsidR="00617844">
        <w:t>o</w:t>
      </w:r>
      <w:r>
        <w:t>ur</w:t>
      </w:r>
      <w:r w:rsidR="00715383">
        <w:t xml:space="preserve"> data are </w:t>
      </w:r>
      <w:r w:rsidR="00617844">
        <w:t>entirely</w:t>
      </w:r>
      <w:r>
        <w:t xml:space="preserve"> </w:t>
      </w:r>
      <w:r w:rsidR="00715383">
        <w:t xml:space="preserve">consistent with the hypothesis that </w:t>
      </w:r>
      <w:r w:rsidR="0007150F" w:rsidRPr="0007150F">
        <w:rPr>
          <w:bCs/>
          <w:lang w:val="en-US"/>
        </w:rPr>
        <w:t>IL</w:t>
      </w:r>
      <w:r w:rsidR="00294E26">
        <w:rPr>
          <w:bCs/>
          <w:lang w:val="en-US"/>
        </w:rPr>
        <w:t>-</w:t>
      </w:r>
      <w:r w:rsidR="0007150F" w:rsidRPr="0007150F">
        <w:rPr>
          <w:bCs/>
          <w:lang w:val="en-US"/>
        </w:rPr>
        <w:t xml:space="preserve">1β </w:t>
      </w:r>
      <w:r w:rsidR="0007150F">
        <w:rPr>
          <w:bCs/>
          <w:lang w:val="en-US"/>
        </w:rPr>
        <w:t>/</w:t>
      </w:r>
      <w:r w:rsidR="0007150F" w:rsidRPr="0007150F">
        <w:rPr>
          <w:bCs/>
          <w:lang w:val="en-US"/>
        </w:rPr>
        <w:t xml:space="preserve"> TNF</w:t>
      </w:r>
      <w:r w:rsidR="00294E26">
        <w:rPr>
          <w:bCs/>
          <w:lang w:val="en-US"/>
        </w:rPr>
        <w:t>-</w:t>
      </w:r>
      <w:r w:rsidR="0007150F" w:rsidRPr="0007150F">
        <w:rPr>
          <w:bCs/>
          <w:lang w:val="en-US"/>
        </w:rPr>
        <w:t>α</w:t>
      </w:r>
      <w:r w:rsidR="00715383">
        <w:t xml:space="preserve"> exposure </w:t>
      </w:r>
      <w:r w:rsidR="00362239">
        <w:t>can activate FLS cells by means of decreasing</w:t>
      </w:r>
      <w:r w:rsidR="00CD1BFA">
        <w:t xml:space="preserve"> </w:t>
      </w:r>
      <w:r w:rsidR="00362239">
        <w:t xml:space="preserve">potassium conductance. </w:t>
      </w:r>
      <w:r w:rsidR="00BC224B">
        <w:t xml:space="preserve">Our approach to studying ion channels in OA provides further support for the </w:t>
      </w:r>
      <w:proofErr w:type="spellStart"/>
      <w:r w:rsidR="00BC224B">
        <w:t>immunometabolic</w:t>
      </w:r>
      <w:proofErr w:type="spellEnd"/>
      <w:r w:rsidR="00BC224B">
        <w:t xml:space="preserve"> aspects of OA.</w:t>
      </w:r>
    </w:p>
    <w:p w14:paraId="2B2E0657" w14:textId="77777777" w:rsidR="00D45EEF" w:rsidRDefault="00D45EEF" w:rsidP="006C3C96">
      <w:pPr>
        <w:jc w:val="both"/>
      </w:pPr>
    </w:p>
    <w:p w14:paraId="31439ACD" w14:textId="207F944C" w:rsidR="006C3C96" w:rsidRDefault="0084719F" w:rsidP="006C3C96">
      <w:pPr>
        <w:jc w:val="both"/>
      </w:pPr>
      <w:r>
        <w:t xml:space="preserve">This work was funded by D-Board: </w:t>
      </w:r>
      <w:r w:rsidRPr="007B1C66">
        <w:t>The D-Board project has received funding from the European Union’s Seventh Framework Programme for research, technological development and demonstration under grant agreement No. 305815</w:t>
      </w:r>
    </w:p>
    <w:p w14:paraId="6A3452B6" w14:textId="77777777" w:rsidR="006C3C96" w:rsidRDefault="006C3C96" w:rsidP="006C3C96">
      <w:pPr>
        <w:jc w:val="both"/>
      </w:pPr>
    </w:p>
    <w:p w14:paraId="4931DE68" w14:textId="2995E5F4" w:rsidR="00715383" w:rsidRDefault="006C3C96" w:rsidP="007B1C66">
      <w:r>
        <w:rPr>
          <w:rFonts w:ascii="Cambria" w:hAnsi="Cambria"/>
          <w:lang w:val="en-US"/>
        </w:rPr>
        <w:fldChar w:fldCharType="begin"/>
      </w:r>
      <w:r>
        <w:instrText xml:space="preserve"> ADDIN EN.REFLIST </w:instrText>
      </w:r>
      <w:r>
        <w:rPr>
          <w:rFonts w:ascii="Cambria" w:hAnsi="Cambria"/>
          <w:lang w:val="en-US"/>
        </w:rPr>
        <w:fldChar w:fldCharType="separate"/>
      </w:r>
      <w:r>
        <w:fldChar w:fldCharType="end"/>
      </w:r>
    </w:p>
    <w:sectPr w:rsidR="00715383" w:rsidSect="009F47B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Layout" w:val="&lt;ENLayout&gt;&lt;Style&gt;Numbered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fdwx2vrx2pvrnezft05pwf0f2xxer52d552&quot;&gt;RBJ Home Master 2014&lt;record-ids&gt;&lt;item&gt;3050&lt;/item&gt;&lt;item&gt;5654&lt;/item&gt;&lt;item&gt;5655&lt;/item&gt;&lt;/record-ids&gt;&lt;/item&gt;&lt;/Libraries&gt;"/>
  </w:docVars>
  <w:rsids>
    <w:rsidRoot w:val="00325CF3"/>
    <w:rsid w:val="00014EC2"/>
    <w:rsid w:val="0007150F"/>
    <w:rsid w:val="000C3126"/>
    <w:rsid w:val="001B0628"/>
    <w:rsid w:val="00261CF9"/>
    <w:rsid w:val="00294E26"/>
    <w:rsid w:val="002C6E2A"/>
    <w:rsid w:val="002D0612"/>
    <w:rsid w:val="00325CF3"/>
    <w:rsid w:val="00362239"/>
    <w:rsid w:val="003F6E5C"/>
    <w:rsid w:val="0055431F"/>
    <w:rsid w:val="00617844"/>
    <w:rsid w:val="0067409B"/>
    <w:rsid w:val="00687B63"/>
    <w:rsid w:val="006C3C96"/>
    <w:rsid w:val="00715383"/>
    <w:rsid w:val="007519E4"/>
    <w:rsid w:val="007B1C66"/>
    <w:rsid w:val="0084719F"/>
    <w:rsid w:val="008C3B16"/>
    <w:rsid w:val="008D44E1"/>
    <w:rsid w:val="00956BE4"/>
    <w:rsid w:val="009F47BE"/>
    <w:rsid w:val="00B65A77"/>
    <w:rsid w:val="00BC224B"/>
    <w:rsid w:val="00C82C2E"/>
    <w:rsid w:val="00CA5AC8"/>
    <w:rsid w:val="00CD1BFA"/>
    <w:rsid w:val="00D45EEF"/>
    <w:rsid w:val="00D715D3"/>
    <w:rsid w:val="00E16E9D"/>
    <w:rsid w:val="00E41EC8"/>
    <w:rsid w:val="00ED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76306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rsid w:val="006C3C96"/>
    <w:pPr>
      <w:jc w:val="center"/>
    </w:pPr>
    <w:rPr>
      <w:rFonts w:ascii="Cambria" w:hAnsi="Cambria"/>
      <w:lang w:val="en-US"/>
    </w:rPr>
  </w:style>
  <w:style w:type="paragraph" w:customStyle="1" w:styleId="EndNoteBibliography">
    <w:name w:val="EndNote Bibliography"/>
    <w:basedOn w:val="Normal"/>
    <w:rsid w:val="006C3C96"/>
    <w:pPr>
      <w:jc w:val="both"/>
    </w:pPr>
    <w:rPr>
      <w:rFonts w:ascii="Cambria" w:hAnsi="Cambr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A7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A77"/>
    <w:rPr>
      <w:rFonts w:ascii="Times New Roman" w:hAnsi="Times New Roman" w:cs="Times New Roman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9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22B64-C677-483F-82EF-6BEEE4244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Mobasheri</dc:creator>
  <cp:keywords/>
  <dc:description/>
  <cp:lastModifiedBy>--</cp:lastModifiedBy>
  <cp:revision>3</cp:revision>
  <dcterms:created xsi:type="dcterms:W3CDTF">2016-11-21T11:01:00Z</dcterms:created>
  <dcterms:modified xsi:type="dcterms:W3CDTF">2016-11-21T17:32:00Z</dcterms:modified>
</cp:coreProperties>
</file>