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2581A" w14:textId="1D4BC41C" w:rsidR="00240F29" w:rsidRDefault="00161CE9" w:rsidP="006F32B8">
      <w:pPr>
        <w:spacing w:after="0"/>
        <w:jc w:val="center"/>
        <w:rPr>
          <w:rFonts w:ascii="Times New Roman" w:hAnsi="Times New Roman" w:cs="Times New Roman"/>
          <w:b/>
          <w:sz w:val="24"/>
          <w:szCs w:val="24"/>
          <w:lang w:val="en-GB"/>
        </w:rPr>
      </w:pPr>
      <w:bookmarkStart w:id="0" w:name="_GoBack"/>
      <w:bookmarkEnd w:id="0"/>
      <w:r w:rsidRPr="007003F9">
        <w:rPr>
          <w:rFonts w:ascii="Times New Roman" w:hAnsi="Times New Roman" w:cs="Times New Roman"/>
          <w:b/>
          <w:sz w:val="24"/>
          <w:szCs w:val="24"/>
          <w:lang w:val="en-GB"/>
        </w:rPr>
        <w:t>Distribution and (pal</w:t>
      </w:r>
      <w:r w:rsidR="009F61E8" w:rsidRPr="007003F9">
        <w:rPr>
          <w:rFonts w:ascii="Times New Roman" w:hAnsi="Times New Roman" w:cs="Times New Roman"/>
          <w:b/>
          <w:sz w:val="24"/>
          <w:szCs w:val="24"/>
          <w:lang w:val="en-GB"/>
        </w:rPr>
        <w:t>a</w:t>
      </w:r>
      <w:r w:rsidRPr="007003F9">
        <w:rPr>
          <w:rFonts w:ascii="Times New Roman" w:hAnsi="Times New Roman" w:cs="Times New Roman"/>
          <w:b/>
          <w:sz w:val="24"/>
          <w:szCs w:val="24"/>
          <w:lang w:val="en-GB"/>
        </w:rPr>
        <w:t>eo)ecological</w:t>
      </w:r>
      <w:r w:rsidR="00571DFD" w:rsidRPr="007003F9">
        <w:rPr>
          <w:rFonts w:ascii="Times New Roman" w:hAnsi="Times New Roman" w:cs="Times New Roman"/>
          <w:b/>
          <w:sz w:val="24"/>
          <w:szCs w:val="24"/>
          <w:lang w:val="en-GB"/>
        </w:rPr>
        <w:t xml:space="preserve"> </w:t>
      </w:r>
      <w:r w:rsidRPr="007003F9">
        <w:rPr>
          <w:rFonts w:ascii="Times New Roman" w:hAnsi="Times New Roman" w:cs="Times New Roman"/>
          <w:b/>
          <w:sz w:val="24"/>
          <w:szCs w:val="24"/>
          <w:lang w:val="en-GB"/>
        </w:rPr>
        <w:t xml:space="preserve">affinities of the main </w:t>
      </w:r>
      <w:r w:rsidRPr="007003F9">
        <w:rPr>
          <w:rFonts w:ascii="Times New Roman" w:hAnsi="Times New Roman" w:cs="Times New Roman"/>
          <w:b/>
          <w:i/>
          <w:iCs/>
          <w:sz w:val="24"/>
          <w:szCs w:val="24"/>
          <w:lang w:val="en-GB"/>
        </w:rPr>
        <w:t>Spiniferites</w:t>
      </w:r>
      <w:r w:rsidRPr="007003F9">
        <w:rPr>
          <w:rFonts w:ascii="Times New Roman" w:hAnsi="Times New Roman" w:cs="Times New Roman"/>
          <w:b/>
          <w:sz w:val="24"/>
          <w:szCs w:val="24"/>
          <w:lang w:val="en-GB"/>
        </w:rPr>
        <w:t xml:space="preserve"> taxa in the </w:t>
      </w:r>
      <w:r w:rsidR="00C132EC" w:rsidRPr="007003F9">
        <w:rPr>
          <w:rFonts w:ascii="Times New Roman" w:hAnsi="Times New Roman" w:cs="Times New Roman"/>
          <w:b/>
          <w:sz w:val="24"/>
          <w:szCs w:val="24"/>
          <w:lang w:val="en-GB"/>
        </w:rPr>
        <w:t xml:space="preserve">mid-high latitudes of the </w:t>
      </w:r>
      <w:r w:rsidRPr="007003F9">
        <w:rPr>
          <w:rFonts w:ascii="Times New Roman" w:hAnsi="Times New Roman" w:cs="Times New Roman"/>
          <w:b/>
          <w:sz w:val="24"/>
          <w:szCs w:val="24"/>
          <w:lang w:val="en-GB"/>
        </w:rPr>
        <w:t>Northern Hemisphere</w:t>
      </w:r>
    </w:p>
    <w:p w14:paraId="7EAF3298" w14:textId="77777777" w:rsidR="00CF56E9" w:rsidRPr="007003F9" w:rsidRDefault="00CF56E9" w:rsidP="006F32B8">
      <w:pPr>
        <w:spacing w:after="0"/>
        <w:jc w:val="center"/>
        <w:rPr>
          <w:rFonts w:ascii="Times New Roman" w:hAnsi="Times New Roman" w:cs="Times New Roman"/>
          <w:b/>
          <w:sz w:val="24"/>
          <w:szCs w:val="24"/>
          <w:lang w:val="en-GB"/>
        </w:rPr>
      </w:pPr>
    </w:p>
    <w:p w14:paraId="274AA621" w14:textId="39F2ACF7" w:rsidR="00161CE9" w:rsidRPr="006F32B8" w:rsidRDefault="00D406ED" w:rsidP="006F32B8">
      <w:pPr>
        <w:spacing w:after="0"/>
        <w:jc w:val="center"/>
        <w:rPr>
          <w:rFonts w:ascii="Times New Roman" w:hAnsi="Times New Roman" w:cs="Times New Roman"/>
          <w:sz w:val="24"/>
          <w:szCs w:val="24"/>
          <w:lang w:val="en-GB"/>
        </w:rPr>
      </w:pPr>
      <w:r w:rsidRPr="006F32B8">
        <w:rPr>
          <w:rFonts w:ascii="Times New Roman" w:hAnsi="Times New Roman" w:cs="Times New Roman"/>
          <w:sz w:val="24"/>
          <w:szCs w:val="24"/>
          <w:lang w:val="en-GB"/>
        </w:rPr>
        <w:t xml:space="preserve">Anne </w:t>
      </w:r>
      <w:r w:rsidR="00161CE9" w:rsidRPr="006F32B8">
        <w:rPr>
          <w:rFonts w:ascii="Times New Roman" w:hAnsi="Times New Roman" w:cs="Times New Roman"/>
          <w:sz w:val="24"/>
          <w:szCs w:val="24"/>
          <w:lang w:val="en-GB"/>
        </w:rPr>
        <w:t xml:space="preserve">de </w:t>
      </w:r>
      <w:r w:rsidR="006F32B8" w:rsidRPr="006F32B8">
        <w:rPr>
          <w:rFonts w:ascii="Times New Roman" w:hAnsi="Times New Roman" w:cs="Times New Roman"/>
          <w:sz w:val="24"/>
          <w:szCs w:val="24"/>
          <w:lang w:val="en-GB"/>
        </w:rPr>
        <w:t>Vernal</w:t>
      </w:r>
      <w:r w:rsidR="006F32B8" w:rsidRPr="006F32B8">
        <w:rPr>
          <w:rFonts w:ascii="Times New Roman" w:hAnsi="Times New Roman" w:cs="Times New Roman"/>
          <w:sz w:val="24"/>
          <w:szCs w:val="24"/>
          <w:vertAlign w:val="superscript"/>
          <w:lang w:val="en-GB"/>
        </w:rPr>
        <w:t>a</w:t>
      </w:r>
      <w:r w:rsidR="00C026B0">
        <w:rPr>
          <w:rFonts w:ascii="Times New Roman" w:hAnsi="Times New Roman" w:cs="Times New Roman"/>
          <w:sz w:val="24"/>
          <w:szCs w:val="24"/>
          <w:vertAlign w:val="superscript"/>
          <w:lang w:val="en-GB"/>
        </w:rPr>
        <w:t>*</w:t>
      </w:r>
      <w:r w:rsidR="00161CE9" w:rsidRPr="006F32B8">
        <w:rPr>
          <w:rFonts w:ascii="Times New Roman" w:hAnsi="Times New Roman" w:cs="Times New Roman"/>
          <w:sz w:val="24"/>
          <w:szCs w:val="24"/>
          <w:lang w:val="en-GB"/>
        </w:rPr>
        <w:t>, F</w:t>
      </w:r>
      <w:r w:rsidRPr="006F32B8">
        <w:rPr>
          <w:rFonts w:ascii="Times New Roman" w:hAnsi="Times New Roman" w:cs="Times New Roman"/>
          <w:sz w:val="24"/>
          <w:szCs w:val="24"/>
          <w:lang w:val="en-GB"/>
        </w:rPr>
        <w:t>rédérique</w:t>
      </w:r>
      <w:r w:rsidR="00161CE9" w:rsidRPr="006F32B8">
        <w:rPr>
          <w:rFonts w:ascii="Times New Roman" w:hAnsi="Times New Roman" w:cs="Times New Roman"/>
          <w:sz w:val="24"/>
          <w:szCs w:val="24"/>
          <w:lang w:val="en-GB"/>
        </w:rPr>
        <w:t xml:space="preserve"> </w:t>
      </w:r>
      <w:r w:rsidR="006F32B8" w:rsidRPr="006F32B8">
        <w:rPr>
          <w:rFonts w:ascii="Times New Roman" w:hAnsi="Times New Roman" w:cs="Times New Roman"/>
          <w:sz w:val="24"/>
          <w:szCs w:val="24"/>
          <w:lang w:val="en-GB"/>
        </w:rPr>
        <w:t>Eynaud</w:t>
      </w:r>
      <w:r w:rsidR="006F32B8" w:rsidRPr="006F32B8">
        <w:rPr>
          <w:rFonts w:ascii="Times New Roman" w:hAnsi="Times New Roman" w:cs="Times New Roman"/>
          <w:sz w:val="24"/>
          <w:szCs w:val="24"/>
          <w:vertAlign w:val="superscript"/>
          <w:lang w:val="en-GB"/>
        </w:rPr>
        <w:t>b</w:t>
      </w:r>
      <w:r w:rsidR="00161CE9" w:rsidRPr="006F32B8">
        <w:rPr>
          <w:rFonts w:ascii="Times New Roman" w:hAnsi="Times New Roman" w:cs="Times New Roman"/>
          <w:sz w:val="24"/>
          <w:szCs w:val="24"/>
          <w:lang w:val="en-GB"/>
        </w:rPr>
        <w:t>, M</w:t>
      </w:r>
      <w:r w:rsidRPr="006F32B8">
        <w:rPr>
          <w:rFonts w:ascii="Times New Roman" w:hAnsi="Times New Roman" w:cs="Times New Roman"/>
          <w:sz w:val="24"/>
          <w:szCs w:val="24"/>
          <w:lang w:val="en-GB"/>
        </w:rPr>
        <w:t>aryse</w:t>
      </w:r>
      <w:r w:rsidR="00161CE9" w:rsidRPr="006F32B8">
        <w:rPr>
          <w:rFonts w:ascii="Times New Roman" w:hAnsi="Times New Roman" w:cs="Times New Roman"/>
          <w:sz w:val="24"/>
          <w:szCs w:val="24"/>
          <w:lang w:val="en-GB"/>
        </w:rPr>
        <w:t xml:space="preserve"> </w:t>
      </w:r>
      <w:r w:rsidR="006F32B8" w:rsidRPr="006F32B8">
        <w:rPr>
          <w:rFonts w:ascii="Times New Roman" w:hAnsi="Times New Roman" w:cs="Times New Roman"/>
          <w:sz w:val="24"/>
          <w:szCs w:val="24"/>
          <w:lang w:val="en-GB"/>
        </w:rPr>
        <w:t>Henry</w:t>
      </w:r>
      <w:r w:rsidR="006F32B8" w:rsidRPr="006F32B8">
        <w:rPr>
          <w:rFonts w:ascii="Times New Roman" w:hAnsi="Times New Roman" w:cs="Times New Roman"/>
          <w:sz w:val="24"/>
          <w:szCs w:val="24"/>
          <w:vertAlign w:val="superscript"/>
          <w:lang w:val="en-GB"/>
        </w:rPr>
        <w:t>a</w:t>
      </w:r>
      <w:r w:rsidR="00161CE9" w:rsidRPr="006F32B8">
        <w:rPr>
          <w:rFonts w:ascii="Times New Roman" w:hAnsi="Times New Roman" w:cs="Times New Roman"/>
          <w:sz w:val="24"/>
          <w:szCs w:val="24"/>
          <w:lang w:val="en-GB"/>
        </w:rPr>
        <w:t>, A</w:t>
      </w:r>
      <w:r w:rsidRPr="006F32B8">
        <w:rPr>
          <w:rFonts w:ascii="Times New Roman" w:hAnsi="Times New Roman" w:cs="Times New Roman"/>
          <w:sz w:val="24"/>
          <w:szCs w:val="24"/>
          <w:lang w:val="en-GB"/>
        </w:rPr>
        <w:t>udrey</w:t>
      </w:r>
      <w:r w:rsidR="00161CE9" w:rsidRPr="006F32B8">
        <w:rPr>
          <w:rFonts w:ascii="Times New Roman" w:hAnsi="Times New Roman" w:cs="Times New Roman"/>
          <w:sz w:val="24"/>
          <w:szCs w:val="24"/>
          <w:lang w:val="en-GB"/>
        </w:rPr>
        <w:t xml:space="preserve"> </w:t>
      </w:r>
      <w:r w:rsidR="006F32B8" w:rsidRPr="006F32B8">
        <w:rPr>
          <w:rFonts w:ascii="Times New Roman" w:hAnsi="Times New Roman" w:cs="Times New Roman"/>
          <w:sz w:val="24"/>
          <w:szCs w:val="24"/>
          <w:lang w:val="en-GB"/>
        </w:rPr>
        <w:t>Limoges</w:t>
      </w:r>
      <w:r w:rsidR="006F32B8" w:rsidRPr="006F32B8">
        <w:rPr>
          <w:rFonts w:ascii="Times New Roman" w:hAnsi="Times New Roman" w:cs="Times New Roman"/>
          <w:sz w:val="24"/>
          <w:szCs w:val="24"/>
          <w:vertAlign w:val="superscript"/>
          <w:lang w:val="en-GB"/>
        </w:rPr>
        <w:t>c</w:t>
      </w:r>
      <w:r w:rsidR="00161CE9" w:rsidRPr="006F32B8">
        <w:rPr>
          <w:rFonts w:ascii="Times New Roman" w:hAnsi="Times New Roman" w:cs="Times New Roman"/>
          <w:sz w:val="24"/>
          <w:szCs w:val="24"/>
          <w:lang w:val="en-GB"/>
        </w:rPr>
        <w:t>, L</w:t>
      </w:r>
      <w:r w:rsidRPr="006F32B8">
        <w:rPr>
          <w:rFonts w:ascii="Times New Roman" w:hAnsi="Times New Roman" w:cs="Times New Roman"/>
          <w:sz w:val="24"/>
          <w:szCs w:val="24"/>
          <w:lang w:val="en-GB"/>
        </w:rPr>
        <w:t>aurent</w:t>
      </w:r>
      <w:r w:rsidR="00161CE9" w:rsidRPr="006F32B8">
        <w:rPr>
          <w:rFonts w:ascii="Times New Roman" w:hAnsi="Times New Roman" w:cs="Times New Roman"/>
          <w:sz w:val="24"/>
          <w:szCs w:val="24"/>
          <w:lang w:val="en-GB"/>
        </w:rPr>
        <w:t xml:space="preserve"> </w:t>
      </w:r>
      <w:r w:rsidR="006F32B8" w:rsidRPr="006F32B8">
        <w:rPr>
          <w:rFonts w:ascii="Times New Roman" w:hAnsi="Times New Roman" w:cs="Times New Roman"/>
          <w:sz w:val="24"/>
          <w:szCs w:val="24"/>
          <w:lang w:val="en-GB"/>
        </w:rPr>
        <w:t>Londeix</w:t>
      </w:r>
      <w:r w:rsidR="006F32B8" w:rsidRPr="006F32B8">
        <w:rPr>
          <w:rFonts w:ascii="Times New Roman" w:hAnsi="Times New Roman" w:cs="Times New Roman"/>
          <w:sz w:val="24"/>
          <w:szCs w:val="24"/>
          <w:vertAlign w:val="superscript"/>
          <w:lang w:val="en-GB"/>
        </w:rPr>
        <w:t>b</w:t>
      </w:r>
      <w:r w:rsidR="00161CE9" w:rsidRPr="006F32B8">
        <w:rPr>
          <w:rFonts w:ascii="Times New Roman" w:hAnsi="Times New Roman" w:cs="Times New Roman"/>
          <w:sz w:val="24"/>
          <w:szCs w:val="24"/>
          <w:lang w:val="en-GB"/>
        </w:rPr>
        <w:t>, J</w:t>
      </w:r>
      <w:r w:rsidRPr="006F32B8">
        <w:rPr>
          <w:rFonts w:ascii="Times New Roman" w:hAnsi="Times New Roman" w:cs="Times New Roman"/>
          <w:sz w:val="24"/>
          <w:szCs w:val="24"/>
          <w:lang w:val="en-GB"/>
        </w:rPr>
        <w:t>ens</w:t>
      </w:r>
      <w:r w:rsidR="00161CE9" w:rsidRPr="006F32B8">
        <w:rPr>
          <w:rFonts w:ascii="Times New Roman" w:hAnsi="Times New Roman" w:cs="Times New Roman"/>
          <w:sz w:val="24"/>
          <w:szCs w:val="24"/>
          <w:lang w:val="en-GB"/>
        </w:rPr>
        <w:t xml:space="preserve"> </w:t>
      </w:r>
      <w:r w:rsidR="006F32B8" w:rsidRPr="006F32B8">
        <w:rPr>
          <w:rFonts w:ascii="Times New Roman" w:hAnsi="Times New Roman" w:cs="Times New Roman"/>
          <w:sz w:val="24"/>
          <w:szCs w:val="24"/>
          <w:lang w:val="en-GB"/>
        </w:rPr>
        <w:t>Matthiessen</w:t>
      </w:r>
      <w:r w:rsidR="006F32B8" w:rsidRPr="006F32B8">
        <w:rPr>
          <w:rFonts w:ascii="Times New Roman" w:hAnsi="Times New Roman" w:cs="Times New Roman"/>
          <w:sz w:val="24"/>
          <w:szCs w:val="24"/>
          <w:vertAlign w:val="superscript"/>
          <w:lang w:val="en-GB"/>
        </w:rPr>
        <w:t>d</w:t>
      </w:r>
      <w:r w:rsidR="00161CE9" w:rsidRPr="006F32B8">
        <w:rPr>
          <w:rFonts w:ascii="Times New Roman" w:hAnsi="Times New Roman" w:cs="Times New Roman"/>
          <w:sz w:val="24"/>
          <w:szCs w:val="24"/>
          <w:lang w:val="en-GB"/>
        </w:rPr>
        <w:t>, F</w:t>
      </w:r>
      <w:r w:rsidRPr="006F32B8">
        <w:rPr>
          <w:rFonts w:ascii="Times New Roman" w:hAnsi="Times New Roman" w:cs="Times New Roman"/>
          <w:sz w:val="24"/>
          <w:szCs w:val="24"/>
          <w:lang w:val="en-GB"/>
        </w:rPr>
        <w:t>abienne</w:t>
      </w:r>
      <w:r w:rsidR="00161CE9" w:rsidRPr="006F32B8">
        <w:rPr>
          <w:rFonts w:ascii="Times New Roman" w:hAnsi="Times New Roman" w:cs="Times New Roman"/>
          <w:sz w:val="24"/>
          <w:szCs w:val="24"/>
          <w:lang w:val="en-GB"/>
        </w:rPr>
        <w:t xml:space="preserve"> </w:t>
      </w:r>
      <w:r w:rsidR="006F32B8" w:rsidRPr="006F32B8">
        <w:rPr>
          <w:rFonts w:ascii="Times New Roman" w:hAnsi="Times New Roman" w:cs="Times New Roman"/>
          <w:sz w:val="24"/>
          <w:szCs w:val="24"/>
          <w:lang w:val="en-GB"/>
        </w:rPr>
        <w:t>Marret</w:t>
      </w:r>
      <w:r w:rsidR="006F32B8" w:rsidRPr="006F32B8">
        <w:rPr>
          <w:rFonts w:ascii="Times New Roman" w:hAnsi="Times New Roman" w:cs="Times New Roman"/>
          <w:sz w:val="24"/>
          <w:szCs w:val="24"/>
          <w:vertAlign w:val="superscript"/>
          <w:lang w:val="en-GB"/>
        </w:rPr>
        <w:t>e</w:t>
      </w:r>
      <w:r w:rsidR="00161CE9" w:rsidRPr="006F32B8">
        <w:rPr>
          <w:rFonts w:ascii="Times New Roman" w:hAnsi="Times New Roman" w:cs="Times New Roman"/>
          <w:sz w:val="24"/>
          <w:szCs w:val="24"/>
          <w:lang w:val="en-GB"/>
        </w:rPr>
        <w:t xml:space="preserve">, </w:t>
      </w:r>
      <w:r w:rsidR="00ED5145" w:rsidRPr="006F32B8">
        <w:rPr>
          <w:rFonts w:ascii="Times New Roman" w:hAnsi="Times New Roman" w:cs="Times New Roman"/>
          <w:sz w:val="24"/>
          <w:szCs w:val="24"/>
          <w:lang w:val="en-GB"/>
        </w:rPr>
        <w:t>V</w:t>
      </w:r>
      <w:r w:rsidRPr="006F32B8">
        <w:rPr>
          <w:rFonts w:ascii="Times New Roman" w:hAnsi="Times New Roman" w:cs="Times New Roman"/>
          <w:sz w:val="24"/>
          <w:szCs w:val="24"/>
          <w:lang w:val="en-GB"/>
        </w:rPr>
        <w:t>era</w:t>
      </w:r>
      <w:r w:rsidR="00ED5145" w:rsidRPr="006F32B8">
        <w:rPr>
          <w:rFonts w:ascii="Times New Roman" w:hAnsi="Times New Roman" w:cs="Times New Roman"/>
          <w:sz w:val="24"/>
          <w:szCs w:val="24"/>
          <w:lang w:val="en-GB"/>
        </w:rPr>
        <w:t xml:space="preserve"> </w:t>
      </w:r>
      <w:r w:rsidR="006F32B8" w:rsidRPr="006F32B8">
        <w:rPr>
          <w:rFonts w:ascii="Times New Roman" w:hAnsi="Times New Roman" w:cs="Times New Roman"/>
          <w:sz w:val="24"/>
          <w:szCs w:val="24"/>
          <w:lang w:val="en-GB"/>
        </w:rPr>
        <w:t>Pospelova</w:t>
      </w:r>
      <w:r w:rsidR="006F32B8" w:rsidRPr="006F32B8">
        <w:rPr>
          <w:rFonts w:ascii="Times New Roman" w:hAnsi="Times New Roman" w:cs="Times New Roman"/>
          <w:sz w:val="24"/>
          <w:szCs w:val="24"/>
          <w:vertAlign w:val="superscript"/>
          <w:lang w:val="en-GB"/>
        </w:rPr>
        <w:t>f</w:t>
      </w:r>
      <w:r w:rsidR="00ED5145" w:rsidRPr="006F32B8">
        <w:rPr>
          <w:rFonts w:ascii="Times New Roman" w:hAnsi="Times New Roman" w:cs="Times New Roman"/>
          <w:sz w:val="24"/>
          <w:szCs w:val="24"/>
          <w:lang w:val="en-GB"/>
        </w:rPr>
        <w:t xml:space="preserve">, </w:t>
      </w:r>
      <w:r w:rsidR="00BC1423" w:rsidRPr="006F32B8">
        <w:rPr>
          <w:rFonts w:ascii="Times New Roman" w:hAnsi="Times New Roman" w:cs="Times New Roman"/>
          <w:sz w:val="24"/>
          <w:szCs w:val="24"/>
          <w:lang w:val="en-GB"/>
        </w:rPr>
        <w:t xml:space="preserve">Taoufik </w:t>
      </w:r>
      <w:r w:rsidR="006F32B8" w:rsidRPr="006F32B8">
        <w:rPr>
          <w:rFonts w:ascii="Times New Roman" w:hAnsi="Times New Roman" w:cs="Times New Roman"/>
          <w:sz w:val="24"/>
          <w:szCs w:val="24"/>
          <w:lang w:val="en-GB"/>
        </w:rPr>
        <w:t>Radi</w:t>
      </w:r>
      <w:r w:rsidR="006F32B8" w:rsidRPr="006F32B8">
        <w:rPr>
          <w:rFonts w:ascii="Times New Roman" w:hAnsi="Times New Roman" w:cs="Times New Roman"/>
          <w:sz w:val="24"/>
          <w:szCs w:val="24"/>
          <w:vertAlign w:val="superscript"/>
          <w:lang w:val="en-GB"/>
        </w:rPr>
        <w:t>a</w:t>
      </w:r>
      <w:r w:rsidR="00BC1423" w:rsidRPr="006F32B8">
        <w:rPr>
          <w:rFonts w:ascii="Times New Roman" w:hAnsi="Times New Roman" w:cs="Times New Roman"/>
          <w:sz w:val="24"/>
          <w:szCs w:val="24"/>
          <w:lang w:val="en-GB"/>
        </w:rPr>
        <w:t xml:space="preserve">, </w:t>
      </w:r>
      <w:r w:rsidR="00161CE9" w:rsidRPr="006F32B8">
        <w:rPr>
          <w:rFonts w:ascii="Times New Roman" w:hAnsi="Times New Roman" w:cs="Times New Roman"/>
          <w:sz w:val="24"/>
          <w:szCs w:val="24"/>
          <w:lang w:val="en-GB"/>
        </w:rPr>
        <w:t>A</w:t>
      </w:r>
      <w:r w:rsidRPr="006F32B8">
        <w:rPr>
          <w:rFonts w:ascii="Times New Roman" w:hAnsi="Times New Roman" w:cs="Times New Roman"/>
          <w:sz w:val="24"/>
          <w:szCs w:val="24"/>
          <w:lang w:val="en-GB"/>
        </w:rPr>
        <w:t>ndré</w:t>
      </w:r>
      <w:r w:rsidR="00161CE9" w:rsidRPr="006F32B8">
        <w:rPr>
          <w:rFonts w:ascii="Times New Roman" w:hAnsi="Times New Roman" w:cs="Times New Roman"/>
          <w:sz w:val="24"/>
          <w:szCs w:val="24"/>
          <w:lang w:val="en-GB"/>
        </w:rPr>
        <w:t xml:space="preserve"> </w:t>
      </w:r>
      <w:r w:rsidR="006F32B8" w:rsidRPr="006F32B8">
        <w:rPr>
          <w:rFonts w:ascii="Times New Roman" w:hAnsi="Times New Roman" w:cs="Times New Roman"/>
          <w:sz w:val="24"/>
          <w:szCs w:val="24"/>
          <w:lang w:val="en-GB"/>
        </w:rPr>
        <w:t>Rochon</w:t>
      </w:r>
      <w:r w:rsidR="006F32B8" w:rsidRPr="006F32B8">
        <w:rPr>
          <w:rFonts w:ascii="Times New Roman" w:hAnsi="Times New Roman" w:cs="Times New Roman"/>
          <w:sz w:val="24"/>
          <w:szCs w:val="24"/>
          <w:vertAlign w:val="superscript"/>
          <w:lang w:val="en-GB"/>
        </w:rPr>
        <w:t>g</w:t>
      </w:r>
      <w:r w:rsidR="00161CE9" w:rsidRPr="006F32B8">
        <w:rPr>
          <w:rFonts w:ascii="Times New Roman" w:hAnsi="Times New Roman" w:cs="Times New Roman"/>
          <w:sz w:val="24"/>
          <w:szCs w:val="24"/>
          <w:lang w:val="en-GB"/>
        </w:rPr>
        <w:t>, N</w:t>
      </w:r>
      <w:r w:rsidRPr="006F32B8">
        <w:rPr>
          <w:rFonts w:ascii="Times New Roman" w:hAnsi="Times New Roman" w:cs="Times New Roman"/>
          <w:sz w:val="24"/>
          <w:szCs w:val="24"/>
          <w:lang w:val="en-GB"/>
        </w:rPr>
        <w:t>icolas</w:t>
      </w:r>
      <w:r w:rsidR="00161CE9" w:rsidRPr="006F32B8">
        <w:rPr>
          <w:rFonts w:ascii="Times New Roman" w:hAnsi="Times New Roman" w:cs="Times New Roman"/>
          <w:sz w:val="24"/>
          <w:szCs w:val="24"/>
          <w:lang w:val="en-GB"/>
        </w:rPr>
        <w:t xml:space="preserve"> Van Nieuwenhove</w:t>
      </w:r>
      <w:r w:rsidRPr="006F32B8">
        <w:rPr>
          <w:rFonts w:ascii="Times New Roman" w:hAnsi="Times New Roman" w:cs="Times New Roman"/>
          <w:sz w:val="24"/>
          <w:szCs w:val="24"/>
          <w:vertAlign w:val="superscript"/>
          <w:lang w:val="en-GB"/>
        </w:rPr>
        <w:t>3</w:t>
      </w:r>
      <w:r w:rsidR="00E14C29" w:rsidRPr="006F32B8">
        <w:rPr>
          <w:rFonts w:ascii="Times New Roman" w:hAnsi="Times New Roman" w:cs="Times New Roman"/>
          <w:sz w:val="24"/>
          <w:szCs w:val="24"/>
          <w:vertAlign w:val="superscript"/>
          <w:lang w:val="en-GB"/>
        </w:rPr>
        <w:t>, 8</w:t>
      </w:r>
      <w:r w:rsidR="00856EFC" w:rsidRPr="006F32B8">
        <w:rPr>
          <w:rFonts w:ascii="Times New Roman" w:hAnsi="Times New Roman" w:cs="Times New Roman"/>
          <w:sz w:val="24"/>
          <w:szCs w:val="24"/>
          <w:lang w:val="en-GB"/>
        </w:rPr>
        <w:t xml:space="preserve">, Sébastien </w:t>
      </w:r>
      <w:r w:rsidR="006F32B8" w:rsidRPr="006F32B8">
        <w:rPr>
          <w:rFonts w:ascii="Times New Roman" w:hAnsi="Times New Roman" w:cs="Times New Roman"/>
          <w:sz w:val="24"/>
          <w:szCs w:val="24"/>
          <w:lang w:val="en-GB"/>
        </w:rPr>
        <w:t>Zaragosi</w:t>
      </w:r>
      <w:r w:rsidR="006F32B8" w:rsidRPr="006F32B8">
        <w:rPr>
          <w:rFonts w:ascii="Times New Roman" w:hAnsi="Times New Roman" w:cs="Times New Roman"/>
          <w:sz w:val="24"/>
          <w:szCs w:val="24"/>
          <w:vertAlign w:val="superscript"/>
          <w:lang w:val="en-GB"/>
        </w:rPr>
        <w:t>b</w:t>
      </w:r>
    </w:p>
    <w:p w14:paraId="75D3FACE" w14:textId="77777777" w:rsidR="007B44CB" w:rsidRPr="006F32B8" w:rsidRDefault="007B44CB" w:rsidP="006F32B8">
      <w:pPr>
        <w:spacing w:after="0"/>
        <w:jc w:val="center"/>
        <w:rPr>
          <w:rFonts w:ascii="Times New Roman" w:hAnsi="Times New Roman" w:cs="Times New Roman"/>
          <w:sz w:val="24"/>
          <w:szCs w:val="24"/>
          <w:lang w:val="en-GB"/>
        </w:rPr>
      </w:pPr>
    </w:p>
    <w:p w14:paraId="6049A13A" w14:textId="3B0479AD" w:rsidR="007B44CB" w:rsidRPr="006F32B8" w:rsidRDefault="006F32B8" w:rsidP="006F32B8">
      <w:pPr>
        <w:autoSpaceDE w:val="0"/>
        <w:autoSpaceDN w:val="0"/>
        <w:adjustRightInd w:val="0"/>
        <w:spacing w:after="0"/>
        <w:jc w:val="left"/>
        <w:rPr>
          <w:rFonts w:ascii="Times New Roman" w:eastAsia="Times New Roman" w:hAnsi="Times New Roman" w:cs="Times New Roman"/>
          <w:sz w:val="24"/>
          <w:szCs w:val="24"/>
          <w:lang w:val="en-GB"/>
        </w:rPr>
      </w:pPr>
      <w:r w:rsidRPr="006F32B8">
        <w:rPr>
          <w:rFonts w:ascii="Times New Roman" w:eastAsia="Times New Roman" w:hAnsi="Times New Roman" w:cs="Times New Roman"/>
          <w:sz w:val="24"/>
          <w:szCs w:val="24"/>
          <w:vertAlign w:val="superscript"/>
          <w:lang w:val="en-GB"/>
        </w:rPr>
        <w:t>a</w:t>
      </w:r>
      <w:r w:rsidR="00D406ED" w:rsidRPr="006F32B8">
        <w:rPr>
          <w:rFonts w:ascii="Times New Roman" w:eastAsia="Times New Roman" w:hAnsi="Times New Roman" w:cs="Times New Roman"/>
          <w:sz w:val="24"/>
          <w:szCs w:val="24"/>
          <w:lang w:val="en-GB"/>
        </w:rPr>
        <w:t>Geotop, Université du Québec à Montréal, C.P. 8888, Montréal H3C 3P8 Canada</w:t>
      </w:r>
      <w:r w:rsidRPr="006F32B8">
        <w:rPr>
          <w:rFonts w:ascii="Times New Roman" w:eastAsia="Times New Roman" w:hAnsi="Times New Roman" w:cs="Times New Roman"/>
          <w:sz w:val="24"/>
          <w:szCs w:val="24"/>
          <w:lang w:val="en-GB"/>
        </w:rPr>
        <w:t xml:space="preserve">; </w:t>
      </w:r>
      <w:r w:rsidRPr="006F32B8">
        <w:rPr>
          <w:rFonts w:ascii="Times New Roman" w:eastAsia="Times New Roman" w:hAnsi="Times New Roman" w:cs="Times New Roman"/>
          <w:sz w:val="24"/>
          <w:szCs w:val="24"/>
          <w:vertAlign w:val="superscript"/>
          <w:lang w:val="en-GB"/>
        </w:rPr>
        <w:t>b</w:t>
      </w:r>
      <w:r w:rsidR="00D406ED" w:rsidRPr="006F32B8">
        <w:rPr>
          <w:rFonts w:ascii="Times New Roman" w:eastAsia="Times New Roman" w:hAnsi="Times New Roman" w:cs="Times New Roman"/>
          <w:sz w:val="24"/>
          <w:szCs w:val="24"/>
          <w:lang w:val="en-GB"/>
        </w:rPr>
        <w:t>Université de Bordeaux, UMR 5805 EPOC, 33615 Pessac cedex, France</w:t>
      </w:r>
      <w:r w:rsidRPr="006F32B8">
        <w:rPr>
          <w:rFonts w:ascii="Times New Roman" w:eastAsia="Times New Roman" w:hAnsi="Times New Roman" w:cs="Times New Roman"/>
          <w:sz w:val="24"/>
          <w:szCs w:val="24"/>
          <w:lang w:val="en-GB"/>
        </w:rPr>
        <w:t xml:space="preserve">; </w:t>
      </w:r>
      <w:r w:rsidRPr="006F32B8">
        <w:rPr>
          <w:rFonts w:ascii="Times New Roman" w:eastAsia="Times New Roman" w:hAnsi="Times New Roman" w:cs="Times New Roman"/>
          <w:sz w:val="24"/>
          <w:szCs w:val="24"/>
          <w:vertAlign w:val="superscript"/>
          <w:lang w:val="en-US"/>
        </w:rPr>
        <w:t>c</w:t>
      </w:r>
      <w:r w:rsidR="00D406ED" w:rsidRPr="006F32B8">
        <w:rPr>
          <w:rFonts w:ascii="Times New Roman" w:eastAsia="Times New Roman" w:hAnsi="Times New Roman" w:cs="Times New Roman"/>
          <w:sz w:val="24"/>
          <w:szCs w:val="24"/>
          <w:lang w:val="en-US"/>
        </w:rPr>
        <w:t xml:space="preserve">Geological </w:t>
      </w:r>
      <w:r w:rsidR="005F1DF7" w:rsidRPr="006F32B8">
        <w:rPr>
          <w:rFonts w:ascii="Times New Roman" w:eastAsia="Times New Roman" w:hAnsi="Times New Roman" w:cs="Times New Roman"/>
          <w:sz w:val="24"/>
          <w:szCs w:val="24"/>
          <w:lang w:val="en-US"/>
        </w:rPr>
        <w:t>S</w:t>
      </w:r>
      <w:r w:rsidR="00D406ED" w:rsidRPr="006F32B8">
        <w:rPr>
          <w:rFonts w:ascii="Times New Roman" w:eastAsia="Times New Roman" w:hAnsi="Times New Roman" w:cs="Times New Roman"/>
          <w:sz w:val="24"/>
          <w:szCs w:val="24"/>
          <w:lang w:val="en-US"/>
        </w:rPr>
        <w:t>urvey of Denmark and Greenland (GEUS), Ø. Vol</w:t>
      </w:r>
      <w:r w:rsidR="0011291C">
        <w:rPr>
          <w:rFonts w:ascii="Times New Roman" w:eastAsia="Times New Roman" w:hAnsi="Times New Roman" w:cs="Times New Roman"/>
          <w:sz w:val="24"/>
          <w:szCs w:val="24"/>
          <w:lang w:val="en-US"/>
        </w:rPr>
        <w:t>d</w:t>
      </w:r>
      <w:r w:rsidR="00D406ED" w:rsidRPr="006F32B8">
        <w:rPr>
          <w:rFonts w:ascii="Times New Roman" w:eastAsia="Times New Roman" w:hAnsi="Times New Roman" w:cs="Times New Roman"/>
          <w:sz w:val="24"/>
          <w:szCs w:val="24"/>
          <w:lang w:val="en-US"/>
        </w:rPr>
        <w:t>gade 10, DK-1350 Copenhagen, Denmark</w:t>
      </w:r>
      <w:r w:rsidRPr="006F32B8">
        <w:rPr>
          <w:rFonts w:ascii="Times New Roman" w:eastAsia="Times New Roman" w:hAnsi="Times New Roman" w:cs="Times New Roman"/>
          <w:sz w:val="24"/>
          <w:szCs w:val="24"/>
          <w:lang w:val="en-US"/>
        </w:rPr>
        <w:t xml:space="preserve">; </w:t>
      </w:r>
      <w:r w:rsidRPr="006F32B8">
        <w:rPr>
          <w:rFonts w:ascii="Times New Roman" w:eastAsia="Times New Roman" w:hAnsi="Times New Roman" w:cs="Times New Roman"/>
          <w:sz w:val="24"/>
          <w:szCs w:val="24"/>
          <w:vertAlign w:val="superscript"/>
          <w:lang w:val="en-US"/>
        </w:rPr>
        <w:t>d</w:t>
      </w:r>
      <w:r w:rsidR="00C56C89" w:rsidRPr="006F32B8">
        <w:rPr>
          <w:rFonts w:ascii="Times New Roman" w:eastAsia="Times New Roman" w:hAnsi="Times New Roman" w:cs="Times New Roman"/>
          <w:sz w:val="24"/>
          <w:szCs w:val="24"/>
          <w:lang w:val="en-US"/>
        </w:rPr>
        <w:t>A</w:t>
      </w:r>
      <w:r w:rsidR="00C56C89" w:rsidRPr="006F32B8">
        <w:rPr>
          <w:rFonts w:ascii="Times New Roman" w:hAnsi="Times New Roman" w:cs="Times New Roman"/>
          <w:sz w:val="24"/>
          <w:szCs w:val="24"/>
          <w:lang w:val="en-US"/>
        </w:rPr>
        <w:t>lfred Wegener Institute</w:t>
      </w:r>
      <w:r w:rsidR="005F1DF7" w:rsidRPr="006F32B8">
        <w:rPr>
          <w:rFonts w:ascii="Times New Roman" w:hAnsi="Times New Roman" w:cs="Times New Roman"/>
          <w:sz w:val="24"/>
          <w:szCs w:val="24"/>
          <w:lang w:val="en-US"/>
        </w:rPr>
        <w:t>,</w:t>
      </w:r>
      <w:r w:rsidR="00C56C89" w:rsidRPr="006F32B8">
        <w:rPr>
          <w:rFonts w:ascii="Times New Roman" w:hAnsi="Times New Roman" w:cs="Times New Roman"/>
          <w:sz w:val="24"/>
          <w:szCs w:val="24"/>
          <w:lang w:val="en-US"/>
        </w:rPr>
        <w:t xml:space="preserve"> Am Alten Hafen 26,</w:t>
      </w:r>
      <w:r w:rsidR="004E0BB2" w:rsidRPr="006F32B8">
        <w:rPr>
          <w:rFonts w:ascii="Times New Roman" w:hAnsi="Times New Roman" w:cs="Times New Roman"/>
          <w:sz w:val="24"/>
          <w:szCs w:val="24"/>
          <w:lang w:val="en-US"/>
        </w:rPr>
        <w:t xml:space="preserve"> </w:t>
      </w:r>
      <w:r w:rsidR="00C56C89" w:rsidRPr="006F32B8">
        <w:rPr>
          <w:rFonts w:ascii="Times New Roman" w:hAnsi="Times New Roman" w:cs="Times New Roman"/>
          <w:sz w:val="24"/>
          <w:szCs w:val="24"/>
          <w:lang w:val="en-US"/>
        </w:rPr>
        <w:t>D-27568 Bremerhaven, Germany</w:t>
      </w:r>
      <w:r w:rsidRPr="006F32B8">
        <w:rPr>
          <w:rFonts w:ascii="Times New Roman" w:hAnsi="Times New Roman" w:cs="Times New Roman"/>
          <w:sz w:val="24"/>
          <w:szCs w:val="24"/>
          <w:lang w:val="en-US"/>
        </w:rPr>
        <w:t xml:space="preserve">; </w:t>
      </w:r>
      <w:r w:rsidRPr="006F32B8">
        <w:rPr>
          <w:rFonts w:ascii="Times New Roman" w:eastAsia="Times New Roman" w:hAnsi="Times New Roman" w:cs="Times New Roman"/>
          <w:sz w:val="24"/>
          <w:szCs w:val="24"/>
          <w:vertAlign w:val="superscript"/>
          <w:lang w:val="en-US"/>
        </w:rPr>
        <w:t>e</w:t>
      </w:r>
      <w:r w:rsidR="00C56C89" w:rsidRPr="006F32B8">
        <w:rPr>
          <w:rFonts w:ascii="Times New Roman" w:hAnsi="Times New Roman" w:cs="Times New Roman"/>
          <w:sz w:val="24"/>
          <w:szCs w:val="24"/>
          <w:lang w:val="en-CA"/>
        </w:rPr>
        <w:t>School of Environmental Sciences, University of Liverpool, Liverpool, L69 7ZT, UK</w:t>
      </w:r>
      <w:r w:rsidRPr="006F32B8">
        <w:rPr>
          <w:rFonts w:ascii="Times New Roman" w:hAnsi="Times New Roman" w:cs="Times New Roman"/>
          <w:sz w:val="24"/>
          <w:szCs w:val="24"/>
          <w:lang w:val="en-CA"/>
        </w:rPr>
        <w:t xml:space="preserve">; </w:t>
      </w:r>
      <w:r w:rsidRPr="006F32B8">
        <w:rPr>
          <w:rFonts w:ascii="Times New Roman" w:eastAsia="Times New Roman" w:hAnsi="Times New Roman" w:cs="Times New Roman"/>
          <w:sz w:val="24"/>
          <w:szCs w:val="24"/>
          <w:vertAlign w:val="superscript"/>
          <w:lang w:val="en-US"/>
        </w:rPr>
        <w:t>f</w:t>
      </w:r>
      <w:r w:rsidR="00D406ED" w:rsidRPr="006F32B8">
        <w:rPr>
          <w:rFonts w:ascii="Times New Roman" w:eastAsia="Times New Roman" w:hAnsi="Times New Roman" w:cs="Times New Roman"/>
          <w:sz w:val="24"/>
          <w:szCs w:val="24"/>
          <w:lang w:val="en-US"/>
        </w:rPr>
        <w:t xml:space="preserve">School of Earth and Ocean Sciences, University of Victoria, 3800 Finnerty Road, </w:t>
      </w:r>
      <w:r w:rsidR="001B56E6" w:rsidRPr="006F32B8">
        <w:rPr>
          <w:rFonts w:ascii="Times New Roman" w:eastAsia="Times New Roman" w:hAnsi="Times New Roman" w:cs="Times New Roman"/>
          <w:sz w:val="24"/>
          <w:szCs w:val="24"/>
          <w:lang w:val="en-US"/>
        </w:rPr>
        <w:t xml:space="preserve">Victoria </w:t>
      </w:r>
      <w:r w:rsidR="00D406ED" w:rsidRPr="006F32B8">
        <w:rPr>
          <w:rFonts w:ascii="Times New Roman" w:eastAsia="Times New Roman" w:hAnsi="Times New Roman" w:cs="Times New Roman"/>
          <w:sz w:val="24"/>
          <w:szCs w:val="24"/>
          <w:lang w:val="en-US"/>
        </w:rPr>
        <w:t>V8P 5C2</w:t>
      </w:r>
      <w:r w:rsidR="001B56E6" w:rsidRPr="006F32B8">
        <w:rPr>
          <w:rFonts w:ascii="Times New Roman" w:eastAsia="Times New Roman" w:hAnsi="Times New Roman" w:cs="Times New Roman"/>
          <w:sz w:val="24"/>
          <w:szCs w:val="24"/>
          <w:lang w:val="en-US"/>
        </w:rPr>
        <w:t xml:space="preserve"> Canada</w:t>
      </w:r>
      <w:r w:rsidRPr="006F32B8">
        <w:rPr>
          <w:rFonts w:ascii="Times New Roman" w:eastAsia="Times New Roman" w:hAnsi="Times New Roman" w:cs="Times New Roman"/>
          <w:sz w:val="24"/>
          <w:szCs w:val="24"/>
          <w:lang w:val="en-US"/>
        </w:rPr>
        <w:t xml:space="preserve">; </w:t>
      </w:r>
      <w:r w:rsidRPr="006F32B8">
        <w:rPr>
          <w:rFonts w:ascii="Times New Roman" w:eastAsia="Times New Roman" w:hAnsi="Times New Roman" w:cs="Times New Roman"/>
          <w:sz w:val="24"/>
          <w:szCs w:val="24"/>
          <w:vertAlign w:val="superscript"/>
          <w:lang w:val="en-GB"/>
        </w:rPr>
        <w:t>g</w:t>
      </w:r>
      <w:r w:rsidR="001B56E6" w:rsidRPr="006F32B8">
        <w:rPr>
          <w:rFonts w:ascii="Times New Roman" w:eastAsia="Times New Roman" w:hAnsi="Times New Roman" w:cs="Times New Roman"/>
          <w:sz w:val="24"/>
          <w:szCs w:val="24"/>
          <w:lang w:val="en-GB"/>
        </w:rPr>
        <w:t>Institut des sciences de la mer (ISMER), Université du Québec à Rimouski, 310 allée des Ursulines, Rimouski G5L 3A1 Canada</w:t>
      </w:r>
      <w:r w:rsidRPr="006F32B8">
        <w:rPr>
          <w:rFonts w:ascii="Times New Roman" w:eastAsia="Times New Roman" w:hAnsi="Times New Roman" w:cs="Times New Roman"/>
          <w:sz w:val="24"/>
          <w:szCs w:val="24"/>
          <w:lang w:val="en-GB"/>
        </w:rPr>
        <w:t xml:space="preserve">; </w:t>
      </w:r>
      <w:r w:rsidRPr="006F32B8">
        <w:rPr>
          <w:rFonts w:ascii="Times New Roman" w:eastAsia="Times New Roman" w:hAnsi="Times New Roman" w:cs="Times New Roman"/>
          <w:sz w:val="24"/>
          <w:szCs w:val="24"/>
          <w:vertAlign w:val="superscript"/>
          <w:lang w:val="en-GB"/>
        </w:rPr>
        <w:t>h</w:t>
      </w:r>
      <w:r w:rsidR="00E14C29" w:rsidRPr="006F32B8">
        <w:rPr>
          <w:rFonts w:ascii="Times New Roman" w:eastAsia="Times New Roman" w:hAnsi="Times New Roman" w:cs="Times New Roman"/>
          <w:sz w:val="24"/>
          <w:szCs w:val="24"/>
          <w:lang w:val="en-GB"/>
        </w:rPr>
        <w:t>Department of Geoscience, Aarhus University, Høegh-Guldbergs Gade 2, 8000 Aarhus, Denmark</w:t>
      </w:r>
    </w:p>
    <w:p w14:paraId="03BB1999" w14:textId="77777777" w:rsidR="006F32B8" w:rsidRPr="006F32B8" w:rsidRDefault="006F32B8" w:rsidP="006F32B8">
      <w:pPr>
        <w:autoSpaceDE w:val="0"/>
        <w:autoSpaceDN w:val="0"/>
        <w:adjustRightInd w:val="0"/>
        <w:spacing w:after="0"/>
        <w:jc w:val="left"/>
        <w:rPr>
          <w:rFonts w:ascii="Times New Roman" w:eastAsia="Times New Roman" w:hAnsi="Times New Roman" w:cs="Times New Roman"/>
          <w:sz w:val="24"/>
          <w:szCs w:val="24"/>
          <w:lang w:val="en-GB"/>
        </w:rPr>
      </w:pPr>
    </w:p>
    <w:p w14:paraId="3BD1A8CC" w14:textId="0D9411FE" w:rsidR="006F32B8" w:rsidRPr="007003F9" w:rsidRDefault="00C026B0" w:rsidP="006F32B8">
      <w:pPr>
        <w:autoSpaceDE w:val="0"/>
        <w:autoSpaceDN w:val="0"/>
        <w:adjustRightInd w:val="0"/>
        <w:spacing w:after="0"/>
        <w:jc w:val="left"/>
        <w:rPr>
          <w:rFonts w:ascii="Times New Roman" w:eastAsia="Times New Roman" w:hAnsi="Times New Roman" w:cs="Times New Roman"/>
          <w:sz w:val="24"/>
          <w:szCs w:val="24"/>
          <w:lang w:val="en-US"/>
        </w:rPr>
      </w:pPr>
      <w:r w:rsidRPr="007003F9">
        <w:rPr>
          <w:rFonts w:ascii="Times New Roman" w:eastAsia="Times New Roman" w:hAnsi="Times New Roman" w:cs="Times New Roman"/>
          <w:sz w:val="24"/>
          <w:szCs w:val="24"/>
          <w:lang w:val="en-US"/>
        </w:rPr>
        <w:t>*Corresponding author.</w:t>
      </w:r>
      <w:r>
        <w:rPr>
          <w:rFonts w:ascii="Times New Roman" w:eastAsia="Times New Roman" w:hAnsi="Times New Roman" w:cs="Times New Roman"/>
          <w:sz w:val="24"/>
          <w:szCs w:val="24"/>
          <w:lang w:val="en-US"/>
        </w:rPr>
        <w:t xml:space="preserve"> Email:</w:t>
      </w:r>
      <w:r w:rsidR="006F32B8" w:rsidRPr="007003F9">
        <w:rPr>
          <w:rFonts w:ascii="Times New Roman" w:eastAsia="Times New Roman" w:hAnsi="Times New Roman" w:cs="Times New Roman"/>
          <w:sz w:val="24"/>
          <w:szCs w:val="24"/>
          <w:lang w:val="en-US"/>
        </w:rPr>
        <w:t xml:space="preserve"> </w:t>
      </w:r>
      <w:hyperlink r:id="rId8" w:history="1">
        <w:r w:rsidR="006F32B8" w:rsidRPr="007003F9">
          <w:rPr>
            <w:rStyle w:val="Hyperlink"/>
            <w:rFonts w:ascii="Times New Roman" w:eastAsia="Times New Roman" w:hAnsi="Times New Roman" w:cs="Times New Roman"/>
            <w:sz w:val="24"/>
            <w:szCs w:val="24"/>
            <w:lang w:val="en-US"/>
          </w:rPr>
          <w:t>devernal.anne@uqam.ca</w:t>
        </w:r>
      </w:hyperlink>
    </w:p>
    <w:p w14:paraId="75456602" w14:textId="77777777" w:rsidR="006F32B8" w:rsidRPr="007003F9" w:rsidRDefault="006F32B8" w:rsidP="006F32B8">
      <w:pPr>
        <w:autoSpaceDE w:val="0"/>
        <w:autoSpaceDN w:val="0"/>
        <w:adjustRightInd w:val="0"/>
        <w:spacing w:after="0"/>
        <w:jc w:val="left"/>
        <w:rPr>
          <w:rFonts w:ascii="Times New Roman" w:eastAsia="Times New Roman" w:hAnsi="Times New Roman" w:cs="Times New Roman"/>
          <w:sz w:val="24"/>
          <w:szCs w:val="24"/>
          <w:lang w:val="en-US"/>
        </w:rPr>
      </w:pPr>
    </w:p>
    <w:p w14:paraId="02675B02" w14:textId="77777777" w:rsidR="007B44CB" w:rsidRPr="007003F9" w:rsidRDefault="007B44CB" w:rsidP="00CB2FDE">
      <w:pPr>
        <w:pStyle w:val="ListParagraph"/>
        <w:spacing w:after="0"/>
        <w:ind w:left="0"/>
        <w:jc w:val="left"/>
        <w:rPr>
          <w:rFonts w:ascii="Times New Roman" w:eastAsia="Times New Roman" w:hAnsi="Times New Roman" w:cs="Times New Roman"/>
          <w:lang w:val="en-US"/>
        </w:rPr>
      </w:pPr>
    </w:p>
    <w:p w14:paraId="21E53026" w14:textId="2D77B1A4" w:rsidR="00C026B0" w:rsidRPr="007003F9" w:rsidRDefault="004C0C1E" w:rsidP="007003F9">
      <w:pPr>
        <w:pStyle w:val="Heading2"/>
        <w:shd w:val="clear" w:color="auto" w:fill="FFFFFF"/>
        <w:spacing w:before="0" w:beforeAutospacing="0" w:after="0" w:afterAutospacing="0"/>
        <w:ind w:left="708"/>
        <w:rPr>
          <w:bCs w:val="0"/>
          <w:sz w:val="20"/>
          <w:szCs w:val="20"/>
          <w:lang w:val="en-CA"/>
        </w:rPr>
      </w:pPr>
      <w:r w:rsidRPr="00CB2FDE">
        <w:rPr>
          <w:b w:val="0"/>
          <w:sz w:val="20"/>
          <w:szCs w:val="20"/>
          <w:lang w:val="en-GB"/>
        </w:rPr>
        <w:t xml:space="preserve">In </w:t>
      </w:r>
      <w:r w:rsidR="002B4146" w:rsidRPr="00CB2FDE">
        <w:rPr>
          <w:b w:val="0"/>
          <w:sz w:val="20"/>
          <w:szCs w:val="20"/>
          <w:lang w:val="en-GB"/>
        </w:rPr>
        <w:t>marine</w:t>
      </w:r>
      <w:r w:rsidRPr="00CB2FDE">
        <w:rPr>
          <w:b w:val="0"/>
          <w:sz w:val="20"/>
          <w:szCs w:val="20"/>
          <w:lang w:val="en-GB"/>
        </w:rPr>
        <w:t xml:space="preserve"> sediments</w:t>
      </w:r>
      <w:r w:rsidR="002B4146" w:rsidRPr="00CB2FDE">
        <w:rPr>
          <w:b w:val="0"/>
          <w:sz w:val="20"/>
          <w:szCs w:val="20"/>
          <w:lang w:val="en-GB"/>
        </w:rPr>
        <w:t xml:space="preserve"> of late Cenozoic age</w:t>
      </w:r>
      <w:r w:rsidRPr="00CB2FDE">
        <w:rPr>
          <w:b w:val="0"/>
          <w:sz w:val="20"/>
          <w:szCs w:val="20"/>
          <w:lang w:val="en-GB"/>
        </w:rPr>
        <w:t xml:space="preserve">, </w:t>
      </w:r>
      <w:r w:rsidRPr="00CB2FDE">
        <w:rPr>
          <w:b w:val="0"/>
          <w:i/>
          <w:sz w:val="20"/>
          <w:szCs w:val="20"/>
          <w:lang w:val="en-GB"/>
        </w:rPr>
        <w:t>Spiniferites</w:t>
      </w:r>
      <w:r w:rsidR="001A2813" w:rsidRPr="00CB2FDE">
        <w:rPr>
          <w:b w:val="0"/>
          <w:i/>
          <w:sz w:val="20"/>
          <w:szCs w:val="20"/>
          <w:lang w:val="en-GB"/>
        </w:rPr>
        <w:t xml:space="preserve"> </w:t>
      </w:r>
      <w:r w:rsidRPr="00CB2FDE">
        <w:rPr>
          <w:b w:val="0"/>
          <w:sz w:val="20"/>
          <w:szCs w:val="20"/>
          <w:lang w:val="en-GB"/>
        </w:rPr>
        <w:t>is a very common genus</w:t>
      </w:r>
      <w:r w:rsidR="000B7349">
        <w:rPr>
          <w:b w:val="0"/>
          <w:sz w:val="20"/>
          <w:szCs w:val="20"/>
          <w:lang w:val="en-GB"/>
        </w:rPr>
        <w:t xml:space="preserve"> of dinoflagellate cysts</w:t>
      </w:r>
      <w:r w:rsidR="00142680" w:rsidRPr="00CB2FDE">
        <w:rPr>
          <w:b w:val="0"/>
          <w:sz w:val="20"/>
          <w:szCs w:val="20"/>
          <w:lang w:val="en-GB"/>
        </w:rPr>
        <w:t xml:space="preserve"> (dinocysts)</w:t>
      </w:r>
      <w:r w:rsidRPr="00CB2FDE">
        <w:rPr>
          <w:b w:val="0"/>
          <w:sz w:val="20"/>
          <w:szCs w:val="20"/>
          <w:lang w:val="en-GB"/>
        </w:rPr>
        <w:t xml:space="preserve">. Despite some taxonomical ambiguities due </w:t>
      </w:r>
      <w:r w:rsidR="002B4146" w:rsidRPr="00CB2FDE">
        <w:rPr>
          <w:b w:val="0"/>
          <w:sz w:val="20"/>
          <w:szCs w:val="20"/>
          <w:lang w:val="en-GB"/>
        </w:rPr>
        <w:t xml:space="preserve">to </w:t>
      </w:r>
      <w:r w:rsidRPr="00CB2FDE">
        <w:rPr>
          <w:b w:val="0"/>
          <w:sz w:val="20"/>
          <w:szCs w:val="20"/>
          <w:lang w:val="en-GB"/>
        </w:rPr>
        <w:t xml:space="preserve">large range of morphological variations within given species and convergent morphologies between </w:t>
      </w:r>
      <w:r w:rsidR="00571DFD" w:rsidRPr="00CB2FDE">
        <w:rPr>
          <w:b w:val="0"/>
          <w:sz w:val="20"/>
          <w:szCs w:val="20"/>
          <w:lang w:val="en-GB"/>
        </w:rPr>
        <w:t>different</w:t>
      </w:r>
      <w:r w:rsidRPr="00CB2FDE">
        <w:rPr>
          <w:b w:val="0"/>
          <w:sz w:val="20"/>
          <w:szCs w:val="20"/>
          <w:lang w:val="en-GB"/>
        </w:rPr>
        <w:t xml:space="preserve"> species, the </w:t>
      </w:r>
      <w:r w:rsidR="006F32B8">
        <w:rPr>
          <w:b w:val="0"/>
          <w:sz w:val="20"/>
          <w:szCs w:val="20"/>
          <w:lang w:val="en-GB"/>
        </w:rPr>
        <w:t>establishment</w:t>
      </w:r>
      <w:r w:rsidR="006F32B8" w:rsidRPr="00CB2FDE">
        <w:rPr>
          <w:b w:val="0"/>
          <w:sz w:val="20"/>
          <w:szCs w:val="20"/>
          <w:lang w:val="en-GB"/>
        </w:rPr>
        <w:t xml:space="preserve"> </w:t>
      </w:r>
      <w:r w:rsidRPr="00CB2FDE">
        <w:rPr>
          <w:b w:val="0"/>
          <w:sz w:val="20"/>
          <w:szCs w:val="20"/>
          <w:lang w:val="en-GB"/>
        </w:rPr>
        <w:t xml:space="preserve">of an operational taxonomy permitted to develop a standardized </w:t>
      </w:r>
      <w:r w:rsidR="002B4146" w:rsidRPr="00CB2FDE">
        <w:rPr>
          <w:b w:val="0"/>
          <w:sz w:val="20"/>
          <w:szCs w:val="20"/>
          <w:lang w:val="en-GB"/>
        </w:rPr>
        <w:t xml:space="preserve">modern </w:t>
      </w:r>
      <w:r w:rsidRPr="00CB2FDE">
        <w:rPr>
          <w:b w:val="0"/>
          <w:sz w:val="20"/>
          <w:szCs w:val="20"/>
          <w:lang w:val="en-GB"/>
        </w:rPr>
        <w:t xml:space="preserve">database </w:t>
      </w:r>
      <w:r w:rsidR="00272B44" w:rsidRPr="00CB2FDE">
        <w:rPr>
          <w:b w:val="0"/>
          <w:sz w:val="20"/>
          <w:szCs w:val="20"/>
          <w:lang w:val="en-GB"/>
        </w:rPr>
        <w:t xml:space="preserve">of dinocysts </w:t>
      </w:r>
      <w:r w:rsidRPr="00CB2FDE">
        <w:rPr>
          <w:b w:val="0"/>
          <w:sz w:val="20"/>
          <w:szCs w:val="20"/>
          <w:lang w:val="en-GB"/>
        </w:rPr>
        <w:t xml:space="preserve">for the </w:t>
      </w:r>
      <w:r w:rsidR="001F3E7E" w:rsidRPr="00CB2FDE">
        <w:rPr>
          <w:b w:val="0"/>
          <w:sz w:val="20"/>
          <w:szCs w:val="20"/>
          <w:lang w:val="en-GB"/>
        </w:rPr>
        <w:t xml:space="preserve">mid-high latitudes of the </w:t>
      </w:r>
      <w:r w:rsidRPr="00CB2FDE">
        <w:rPr>
          <w:b w:val="0"/>
          <w:sz w:val="20"/>
          <w:szCs w:val="20"/>
          <w:lang w:val="en-GB"/>
        </w:rPr>
        <w:t xml:space="preserve">Northern Hemisphere. </w:t>
      </w:r>
      <w:r w:rsidR="001F3E7E" w:rsidRPr="00CB2FDE">
        <w:rPr>
          <w:b w:val="0"/>
          <w:sz w:val="20"/>
          <w:szCs w:val="20"/>
          <w:lang w:val="en-GB"/>
        </w:rPr>
        <w:t>In the</w:t>
      </w:r>
      <w:r w:rsidRPr="00CB2FDE">
        <w:rPr>
          <w:b w:val="0"/>
          <w:sz w:val="20"/>
          <w:szCs w:val="20"/>
          <w:lang w:val="en-GB"/>
        </w:rPr>
        <w:t xml:space="preserve"> database </w:t>
      </w:r>
      <w:r w:rsidR="001F3E7E" w:rsidRPr="00CB2FDE">
        <w:rPr>
          <w:b w:val="0"/>
          <w:sz w:val="20"/>
          <w:szCs w:val="20"/>
          <w:lang w:val="en-GB"/>
        </w:rPr>
        <w:t xml:space="preserve">that </w:t>
      </w:r>
      <w:r w:rsidRPr="00CB2FDE">
        <w:rPr>
          <w:b w:val="0"/>
          <w:sz w:val="20"/>
          <w:szCs w:val="20"/>
          <w:lang w:val="en-GB"/>
        </w:rPr>
        <w:t xml:space="preserve">includes </w:t>
      </w:r>
      <w:r w:rsidR="007B44CB" w:rsidRPr="00CB2FDE">
        <w:rPr>
          <w:b w:val="0"/>
          <w:sz w:val="20"/>
          <w:szCs w:val="20"/>
          <w:lang w:val="en-GB"/>
        </w:rPr>
        <w:t>1490</w:t>
      </w:r>
      <w:r w:rsidRPr="00CB2FDE">
        <w:rPr>
          <w:b w:val="0"/>
          <w:sz w:val="20"/>
          <w:szCs w:val="20"/>
          <w:lang w:val="en-GB"/>
        </w:rPr>
        <w:t xml:space="preserve"> surface sediment samples, </w:t>
      </w:r>
      <w:r w:rsidR="00773FF6" w:rsidRPr="00CB2FDE">
        <w:rPr>
          <w:b w:val="0"/>
          <w:i/>
          <w:sz w:val="20"/>
          <w:szCs w:val="20"/>
          <w:lang w:val="en-GB"/>
        </w:rPr>
        <w:t>Spiniferites</w:t>
      </w:r>
      <w:r w:rsidRPr="00CB2FDE">
        <w:rPr>
          <w:b w:val="0"/>
          <w:i/>
          <w:sz w:val="20"/>
          <w:szCs w:val="20"/>
          <w:lang w:val="en-GB"/>
        </w:rPr>
        <w:t xml:space="preserve"> mirabilis</w:t>
      </w:r>
      <w:r w:rsidR="00C56C89" w:rsidRPr="00CB2FDE">
        <w:rPr>
          <w:b w:val="0"/>
          <w:i/>
          <w:sz w:val="20"/>
          <w:szCs w:val="20"/>
          <w:lang w:val="en-GB"/>
        </w:rPr>
        <w:t>-hyperacanthus</w:t>
      </w:r>
      <w:r w:rsidRPr="00CB2FDE">
        <w:rPr>
          <w:b w:val="0"/>
          <w:i/>
          <w:sz w:val="20"/>
          <w:szCs w:val="20"/>
          <w:lang w:val="en-GB"/>
        </w:rPr>
        <w:t>,</w:t>
      </w:r>
      <w:r w:rsidRPr="00CB2FDE">
        <w:rPr>
          <w:b w:val="0"/>
          <w:sz w:val="20"/>
          <w:szCs w:val="20"/>
          <w:lang w:val="en-GB"/>
        </w:rPr>
        <w:t xml:space="preserve"> </w:t>
      </w:r>
      <w:r w:rsidR="00773FF6" w:rsidRPr="00CB2FDE">
        <w:rPr>
          <w:b w:val="0"/>
          <w:i/>
          <w:sz w:val="20"/>
          <w:szCs w:val="20"/>
          <w:lang w:val="en-GB"/>
        </w:rPr>
        <w:t xml:space="preserve">Spiniferites </w:t>
      </w:r>
      <w:r w:rsidRPr="00CB2FDE">
        <w:rPr>
          <w:b w:val="0"/>
          <w:i/>
          <w:sz w:val="20"/>
          <w:szCs w:val="20"/>
          <w:lang w:val="en-GB"/>
        </w:rPr>
        <w:t>ramosus</w:t>
      </w:r>
      <w:r w:rsidRPr="00CB2FDE">
        <w:rPr>
          <w:b w:val="0"/>
          <w:sz w:val="20"/>
          <w:szCs w:val="20"/>
          <w:lang w:val="en-GB"/>
        </w:rPr>
        <w:t xml:space="preserve"> and </w:t>
      </w:r>
      <w:r w:rsidRPr="00CB2FDE">
        <w:rPr>
          <w:b w:val="0"/>
          <w:i/>
          <w:sz w:val="20"/>
          <w:szCs w:val="20"/>
          <w:lang w:val="en-GB"/>
        </w:rPr>
        <w:t>S</w:t>
      </w:r>
      <w:r w:rsidR="00773FF6" w:rsidRPr="00CB2FDE">
        <w:rPr>
          <w:b w:val="0"/>
          <w:i/>
          <w:sz w:val="20"/>
          <w:szCs w:val="20"/>
          <w:lang w:val="en-GB"/>
        </w:rPr>
        <w:t>piniferites</w:t>
      </w:r>
      <w:r w:rsidRPr="00CB2FDE">
        <w:rPr>
          <w:b w:val="0"/>
          <w:i/>
          <w:sz w:val="20"/>
          <w:szCs w:val="20"/>
          <w:lang w:val="en-GB"/>
        </w:rPr>
        <w:t xml:space="preserve"> elongatus</w:t>
      </w:r>
      <w:r w:rsidR="00C43BD5">
        <w:rPr>
          <w:b w:val="0"/>
          <w:sz w:val="20"/>
          <w:szCs w:val="20"/>
          <w:lang w:val="en-GB"/>
        </w:rPr>
        <w:t xml:space="preserve"> </w:t>
      </w:r>
      <w:r w:rsidRPr="00CB2FDE">
        <w:rPr>
          <w:b w:val="0"/>
          <w:sz w:val="20"/>
          <w:szCs w:val="20"/>
          <w:lang w:val="en-GB"/>
        </w:rPr>
        <w:t xml:space="preserve">were counted in addition to </w:t>
      </w:r>
      <w:r w:rsidR="00773FF6" w:rsidRPr="00CB2FDE">
        <w:rPr>
          <w:b w:val="0"/>
          <w:i/>
          <w:sz w:val="20"/>
          <w:szCs w:val="20"/>
          <w:lang w:val="en-GB"/>
        </w:rPr>
        <w:t>Spiniferites</w:t>
      </w:r>
      <w:r w:rsidRPr="00CB2FDE">
        <w:rPr>
          <w:b w:val="0"/>
          <w:i/>
          <w:sz w:val="20"/>
          <w:szCs w:val="20"/>
          <w:lang w:val="en-GB"/>
        </w:rPr>
        <w:t xml:space="preserve"> belerius</w:t>
      </w:r>
      <w:r w:rsidRPr="00CB2FDE">
        <w:rPr>
          <w:b w:val="0"/>
          <w:sz w:val="20"/>
          <w:szCs w:val="20"/>
          <w:lang w:val="en-GB"/>
        </w:rPr>
        <w:t xml:space="preserve">, </w:t>
      </w:r>
      <w:r w:rsidR="00773FF6" w:rsidRPr="00CB2FDE">
        <w:rPr>
          <w:b w:val="0"/>
          <w:i/>
          <w:sz w:val="20"/>
          <w:szCs w:val="20"/>
          <w:lang w:val="en-GB"/>
        </w:rPr>
        <w:t>Spiniferites</w:t>
      </w:r>
      <w:r w:rsidRPr="00CB2FDE">
        <w:rPr>
          <w:b w:val="0"/>
          <w:i/>
          <w:sz w:val="20"/>
          <w:szCs w:val="20"/>
          <w:lang w:val="en-GB"/>
        </w:rPr>
        <w:t xml:space="preserve"> bentorii</w:t>
      </w:r>
      <w:r w:rsidRPr="00CB2FDE">
        <w:rPr>
          <w:b w:val="0"/>
          <w:sz w:val="20"/>
          <w:szCs w:val="20"/>
          <w:lang w:val="en-GB"/>
        </w:rPr>
        <w:t xml:space="preserve">, </w:t>
      </w:r>
      <w:r w:rsidR="00773FF6" w:rsidRPr="00CB2FDE">
        <w:rPr>
          <w:b w:val="0"/>
          <w:i/>
          <w:sz w:val="20"/>
          <w:szCs w:val="20"/>
          <w:lang w:val="en-GB"/>
        </w:rPr>
        <w:t>Spiniferites</w:t>
      </w:r>
      <w:r w:rsidRPr="00CB2FDE">
        <w:rPr>
          <w:b w:val="0"/>
          <w:i/>
          <w:sz w:val="20"/>
          <w:szCs w:val="20"/>
          <w:lang w:val="en-GB"/>
        </w:rPr>
        <w:t xml:space="preserve"> bulloideus</w:t>
      </w:r>
      <w:r w:rsidRPr="00CB2FDE">
        <w:rPr>
          <w:b w:val="0"/>
          <w:sz w:val="20"/>
          <w:szCs w:val="20"/>
          <w:lang w:val="en-GB"/>
        </w:rPr>
        <w:t xml:space="preserve">, </w:t>
      </w:r>
      <w:r w:rsidR="00773FF6" w:rsidRPr="00CB2FDE">
        <w:rPr>
          <w:b w:val="0"/>
          <w:i/>
          <w:sz w:val="20"/>
          <w:szCs w:val="20"/>
          <w:lang w:val="en-GB"/>
        </w:rPr>
        <w:t>Spiniferites</w:t>
      </w:r>
      <w:r w:rsidRPr="00CB2FDE">
        <w:rPr>
          <w:b w:val="0"/>
          <w:i/>
          <w:sz w:val="20"/>
          <w:szCs w:val="20"/>
          <w:lang w:val="en-GB"/>
        </w:rPr>
        <w:t xml:space="preserve"> delicatus</w:t>
      </w:r>
      <w:r w:rsidRPr="00CB2FDE">
        <w:rPr>
          <w:b w:val="0"/>
          <w:sz w:val="20"/>
          <w:szCs w:val="20"/>
          <w:lang w:val="en-GB"/>
        </w:rPr>
        <w:t xml:space="preserve">, </w:t>
      </w:r>
      <w:r w:rsidR="00773FF6" w:rsidRPr="00CB2FDE">
        <w:rPr>
          <w:b w:val="0"/>
          <w:i/>
          <w:sz w:val="20"/>
          <w:szCs w:val="20"/>
          <w:lang w:val="en-GB"/>
        </w:rPr>
        <w:t>Spiniferites</w:t>
      </w:r>
      <w:r w:rsidRPr="00CB2FDE">
        <w:rPr>
          <w:b w:val="0"/>
          <w:i/>
          <w:sz w:val="20"/>
          <w:szCs w:val="20"/>
          <w:lang w:val="en-GB"/>
        </w:rPr>
        <w:t xml:space="preserve"> lazus</w:t>
      </w:r>
      <w:r w:rsidRPr="00CB2FDE">
        <w:rPr>
          <w:b w:val="0"/>
          <w:sz w:val="20"/>
          <w:szCs w:val="20"/>
          <w:lang w:val="en-GB"/>
        </w:rPr>
        <w:t xml:space="preserve"> and </w:t>
      </w:r>
      <w:r w:rsidR="00773FF6" w:rsidRPr="00CB2FDE">
        <w:rPr>
          <w:b w:val="0"/>
          <w:i/>
          <w:sz w:val="20"/>
          <w:szCs w:val="20"/>
          <w:lang w:val="en-GB"/>
        </w:rPr>
        <w:t>Spiniferites</w:t>
      </w:r>
      <w:r w:rsidRPr="00CB2FDE">
        <w:rPr>
          <w:b w:val="0"/>
          <w:i/>
          <w:sz w:val="20"/>
          <w:szCs w:val="20"/>
          <w:lang w:val="en-GB"/>
        </w:rPr>
        <w:t xml:space="preserve"> membranaceus</w:t>
      </w:r>
      <w:r w:rsidRPr="00CB2FDE">
        <w:rPr>
          <w:b w:val="0"/>
          <w:sz w:val="20"/>
          <w:szCs w:val="20"/>
          <w:lang w:val="en-GB"/>
        </w:rPr>
        <w:t xml:space="preserve">. Among these taxa, </w:t>
      </w:r>
      <w:r w:rsidR="00773FF6" w:rsidRPr="00CB2FDE">
        <w:rPr>
          <w:b w:val="0"/>
          <w:i/>
          <w:sz w:val="20"/>
          <w:szCs w:val="20"/>
          <w:lang w:val="en-GB"/>
        </w:rPr>
        <w:t>Spiniferites</w:t>
      </w:r>
      <w:r w:rsidRPr="00CB2FDE">
        <w:rPr>
          <w:b w:val="0"/>
          <w:i/>
          <w:sz w:val="20"/>
          <w:szCs w:val="20"/>
          <w:lang w:val="en-GB"/>
        </w:rPr>
        <w:t xml:space="preserve"> mirabilis</w:t>
      </w:r>
      <w:r w:rsidR="00E7125C" w:rsidRPr="00CB2FDE">
        <w:rPr>
          <w:b w:val="0"/>
          <w:i/>
          <w:sz w:val="20"/>
          <w:szCs w:val="20"/>
          <w:lang w:val="en-GB"/>
        </w:rPr>
        <w:t>-hyperacanthus</w:t>
      </w:r>
      <w:r w:rsidRPr="00CB2FDE">
        <w:rPr>
          <w:b w:val="0"/>
          <w:sz w:val="20"/>
          <w:szCs w:val="20"/>
          <w:lang w:val="en-GB"/>
        </w:rPr>
        <w:t xml:space="preserve">, </w:t>
      </w:r>
      <w:r w:rsidR="00773FF6" w:rsidRPr="00CB2FDE">
        <w:rPr>
          <w:b w:val="0"/>
          <w:i/>
          <w:sz w:val="20"/>
          <w:szCs w:val="20"/>
          <w:lang w:val="en-GB"/>
        </w:rPr>
        <w:t>Spiniferites</w:t>
      </w:r>
      <w:r w:rsidRPr="00CB2FDE">
        <w:rPr>
          <w:b w:val="0"/>
          <w:i/>
          <w:sz w:val="20"/>
          <w:szCs w:val="20"/>
          <w:lang w:val="en-GB"/>
        </w:rPr>
        <w:t xml:space="preserve"> ramosus</w:t>
      </w:r>
      <w:r w:rsidRPr="00CB2FDE">
        <w:rPr>
          <w:b w:val="0"/>
          <w:sz w:val="20"/>
          <w:szCs w:val="20"/>
          <w:lang w:val="en-GB"/>
        </w:rPr>
        <w:t xml:space="preserve">, and </w:t>
      </w:r>
      <w:r w:rsidR="00773FF6" w:rsidRPr="00CB2FDE">
        <w:rPr>
          <w:b w:val="0"/>
          <w:i/>
          <w:sz w:val="20"/>
          <w:szCs w:val="20"/>
          <w:lang w:val="en-GB"/>
        </w:rPr>
        <w:t>Spiniferites</w:t>
      </w:r>
      <w:r w:rsidRPr="00CB2FDE">
        <w:rPr>
          <w:b w:val="0"/>
          <w:i/>
          <w:sz w:val="20"/>
          <w:szCs w:val="20"/>
          <w:lang w:val="en-GB"/>
        </w:rPr>
        <w:t xml:space="preserve"> elongatus</w:t>
      </w:r>
      <w:r w:rsidR="00C43BD5">
        <w:rPr>
          <w:b w:val="0"/>
          <w:sz w:val="20"/>
          <w:szCs w:val="20"/>
          <w:lang w:val="en-GB"/>
        </w:rPr>
        <w:t xml:space="preserve"> </w:t>
      </w:r>
      <w:r w:rsidR="001F3E7E" w:rsidRPr="00CB2FDE">
        <w:rPr>
          <w:b w:val="0"/>
          <w:sz w:val="20"/>
          <w:szCs w:val="20"/>
          <w:lang w:val="en-GB"/>
        </w:rPr>
        <w:t xml:space="preserve">are easy to identify and </w:t>
      </w:r>
      <w:r w:rsidRPr="00CB2FDE">
        <w:rPr>
          <w:b w:val="0"/>
          <w:sz w:val="20"/>
          <w:szCs w:val="20"/>
          <w:lang w:val="en-GB"/>
        </w:rPr>
        <w:t>are particularly common</w:t>
      </w:r>
      <w:r w:rsidR="001F3E7E" w:rsidRPr="00CB2FDE">
        <w:rPr>
          <w:b w:val="0"/>
          <w:sz w:val="20"/>
          <w:szCs w:val="20"/>
          <w:lang w:val="en-GB"/>
        </w:rPr>
        <w:t>.</w:t>
      </w:r>
      <w:r w:rsidRPr="00CB2FDE">
        <w:rPr>
          <w:b w:val="0"/>
          <w:sz w:val="20"/>
          <w:szCs w:val="20"/>
          <w:lang w:val="en-GB"/>
        </w:rPr>
        <w:t xml:space="preserve"> </w:t>
      </w:r>
      <w:r w:rsidR="00773FF6" w:rsidRPr="00CB2FDE">
        <w:rPr>
          <w:b w:val="0"/>
          <w:i/>
          <w:sz w:val="20"/>
          <w:szCs w:val="20"/>
          <w:lang w:val="en-GB"/>
        </w:rPr>
        <w:t>Spiniferites</w:t>
      </w:r>
      <w:r w:rsidRPr="00CB2FDE">
        <w:rPr>
          <w:b w:val="0"/>
          <w:i/>
          <w:sz w:val="20"/>
          <w:szCs w:val="20"/>
          <w:lang w:val="en-GB"/>
        </w:rPr>
        <w:t xml:space="preserve"> bentorii</w:t>
      </w:r>
      <w:r w:rsidRPr="00CB2FDE">
        <w:rPr>
          <w:b w:val="0"/>
          <w:sz w:val="20"/>
          <w:szCs w:val="20"/>
          <w:lang w:val="en-GB"/>
        </w:rPr>
        <w:t xml:space="preserve"> and </w:t>
      </w:r>
      <w:r w:rsidR="00773FF6" w:rsidRPr="00CB2FDE">
        <w:rPr>
          <w:b w:val="0"/>
          <w:i/>
          <w:sz w:val="20"/>
          <w:szCs w:val="20"/>
          <w:lang w:val="en-GB"/>
        </w:rPr>
        <w:t>Spiniferites</w:t>
      </w:r>
      <w:r w:rsidR="00EE58B9" w:rsidRPr="00CB2FDE">
        <w:rPr>
          <w:b w:val="0"/>
          <w:i/>
          <w:sz w:val="20"/>
          <w:szCs w:val="20"/>
          <w:lang w:val="en-GB"/>
        </w:rPr>
        <w:t xml:space="preserve"> </w:t>
      </w:r>
      <w:r w:rsidRPr="00CB2FDE">
        <w:rPr>
          <w:b w:val="0"/>
          <w:i/>
          <w:sz w:val="20"/>
          <w:szCs w:val="20"/>
          <w:lang w:val="en-GB"/>
        </w:rPr>
        <w:t>delicatus</w:t>
      </w:r>
      <w:r w:rsidRPr="00CB2FDE">
        <w:rPr>
          <w:b w:val="0"/>
          <w:sz w:val="20"/>
          <w:szCs w:val="20"/>
          <w:lang w:val="en-GB"/>
        </w:rPr>
        <w:t xml:space="preserve"> </w:t>
      </w:r>
      <w:r w:rsidR="001F3E7E" w:rsidRPr="00CB2FDE">
        <w:rPr>
          <w:b w:val="0"/>
          <w:sz w:val="20"/>
          <w:szCs w:val="20"/>
          <w:lang w:val="en-GB"/>
        </w:rPr>
        <w:t xml:space="preserve">also are morphologically distinct and </w:t>
      </w:r>
      <w:r w:rsidR="00272B44" w:rsidRPr="00CB2FDE">
        <w:rPr>
          <w:b w:val="0"/>
          <w:sz w:val="20"/>
          <w:szCs w:val="20"/>
          <w:lang w:val="en-GB"/>
        </w:rPr>
        <w:t xml:space="preserve">occur in </w:t>
      </w:r>
      <w:r w:rsidRPr="00CB2FDE">
        <w:rPr>
          <w:b w:val="0"/>
          <w:sz w:val="20"/>
          <w:szCs w:val="20"/>
          <w:lang w:val="en-GB"/>
        </w:rPr>
        <w:t>relatively high percentages</w:t>
      </w:r>
      <w:r w:rsidR="001F3E7E" w:rsidRPr="00CB2FDE">
        <w:rPr>
          <w:b w:val="0"/>
          <w:sz w:val="20"/>
          <w:szCs w:val="20"/>
          <w:lang w:val="en-GB"/>
        </w:rPr>
        <w:t xml:space="preserve"> in many samples</w:t>
      </w:r>
      <w:r w:rsidRPr="00CB2FDE">
        <w:rPr>
          <w:b w:val="0"/>
          <w:sz w:val="20"/>
          <w:szCs w:val="20"/>
          <w:lang w:val="en-GB"/>
        </w:rPr>
        <w:t xml:space="preserve">. </w:t>
      </w:r>
      <w:r w:rsidR="00773FF6" w:rsidRPr="00CB2FDE">
        <w:rPr>
          <w:b w:val="0"/>
          <w:i/>
          <w:sz w:val="20"/>
          <w:szCs w:val="20"/>
          <w:lang w:val="en-GB"/>
        </w:rPr>
        <w:t>Spiniferites</w:t>
      </w:r>
      <w:r w:rsidR="001F3E7E" w:rsidRPr="00CB2FDE">
        <w:rPr>
          <w:b w:val="0"/>
          <w:i/>
          <w:sz w:val="20"/>
          <w:szCs w:val="20"/>
          <w:lang w:val="en-GB"/>
        </w:rPr>
        <w:t xml:space="preserve"> lazus</w:t>
      </w:r>
      <w:r w:rsidR="001F3E7E" w:rsidRPr="00CB2FDE">
        <w:rPr>
          <w:b w:val="0"/>
          <w:sz w:val="20"/>
          <w:szCs w:val="20"/>
          <w:lang w:val="en-GB"/>
        </w:rPr>
        <w:t xml:space="preserve"> and </w:t>
      </w:r>
      <w:r w:rsidR="00773FF6" w:rsidRPr="00CB2FDE">
        <w:rPr>
          <w:b w:val="0"/>
          <w:i/>
          <w:sz w:val="20"/>
          <w:szCs w:val="20"/>
          <w:lang w:val="en-GB"/>
        </w:rPr>
        <w:t>Spiniferites</w:t>
      </w:r>
      <w:r w:rsidR="001F3E7E" w:rsidRPr="00CB2FDE">
        <w:rPr>
          <w:b w:val="0"/>
          <w:i/>
          <w:sz w:val="20"/>
          <w:szCs w:val="20"/>
          <w:lang w:val="en-GB"/>
        </w:rPr>
        <w:t xml:space="preserve"> membranaceus </w:t>
      </w:r>
      <w:r w:rsidR="001F3E7E" w:rsidRPr="00CB2FDE">
        <w:rPr>
          <w:b w:val="0"/>
          <w:sz w:val="20"/>
          <w:szCs w:val="20"/>
          <w:lang w:val="en-GB"/>
        </w:rPr>
        <w:t>also</w:t>
      </w:r>
      <w:r w:rsidR="001A0A47" w:rsidRPr="00CB2FDE">
        <w:rPr>
          <w:b w:val="0"/>
          <w:sz w:val="20"/>
          <w:szCs w:val="20"/>
          <w:lang w:val="en-GB"/>
        </w:rPr>
        <w:t xml:space="preserve"> bear</w:t>
      </w:r>
      <w:r w:rsidR="001F3E7E" w:rsidRPr="00CB2FDE">
        <w:rPr>
          <w:b w:val="0"/>
          <w:sz w:val="20"/>
          <w:szCs w:val="20"/>
          <w:lang w:val="en-GB"/>
        </w:rPr>
        <w:t xml:space="preserve"> distinctive features, but occur only in </w:t>
      </w:r>
      <w:r w:rsidR="003927A9" w:rsidRPr="00CB2FDE">
        <w:rPr>
          <w:b w:val="0"/>
          <w:sz w:val="20"/>
          <w:szCs w:val="20"/>
          <w:lang w:val="en-GB"/>
        </w:rPr>
        <w:t xml:space="preserve">a </w:t>
      </w:r>
      <w:r w:rsidR="001F3E7E" w:rsidRPr="00CB2FDE">
        <w:rPr>
          <w:b w:val="0"/>
          <w:sz w:val="20"/>
          <w:szCs w:val="20"/>
          <w:lang w:val="en-GB"/>
        </w:rPr>
        <w:t>few samples. The identification of other taxa (</w:t>
      </w:r>
      <w:r w:rsidR="00773FF6" w:rsidRPr="00CB2FDE">
        <w:rPr>
          <w:b w:val="0"/>
          <w:i/>
          <w:sz w:val="20"/>
          <w:szCs w:val="20"/>
          <w:lang w:val="en-GB"/>
        </w:rPr>
        <w:t>Spiniferites</w:t>
      </w:r>
      <w:r w:rsidR="001F3E7E" w:rsidRPr="00CB2FDE">
        <w:rPr>
          <w:b w:val="0"/>
          <w:i/>
          <w:sz w:val="20"/>
          <w:szCs w:val="20"/>
          <w:lang w:val="en-GB"/>
        </w:rPr>
        <w:t xml:space="preserve"> belerius</w:t>
      </w:r>
      <w:r w:rsidR="001F3E7E" w:rsidRPr="00CB2FDE">
        <w:rPr>
          <w:b w:val="0"/>
          <w:sz w:val="20"/>
          <w:szCs w:val="20"/>
          <w:lang w:val="en-GB"/>
        </w:rPr>
        <w:t xml:space="preserve">, </w:t>
      </w:r>
      <w:r w:rsidR="00773FF6" w:rsidRPr="00CB2FDE">
        <w:rPr>
          <w:b w:val="0"/>
          <w:i/>
          <w:sz w:val="20"/>
          <w:szCs w:val="20"/>
          <w:lang w:val="en-GB"/>
        </w:rPr>
        <w:t>Spiniferites</w:t>
      </w:r>
      <w:r w:rsidR="001F3E7E" w:rsidRPr="00CB2FDE">
        <w:rPr>
          <w:b w:val="0"/>
          <w:i/>
          <w:sz w:val="20"/>
          <w:szCs w:val="20"/>
          <w:lang w:val="en-GB"/>
        </w:rPr>
        <w:t xml:space="preserve"> bulloideus</w:t>
      </w:r>
      <w:r w:rsidR="00CB2FDE">
        <w:rPr>
          <w:b w:val="0"/>
          <w:i/>
          <w:sz w:val="20"/>
          <w:szCs w:val="20"/>
          <w:lang w:val="en-GB"/>
        </w:rPr>
        <w:t xml:space="preserve">, </w:t>
      </w:r>
      <w:r w:rsidR="00CB2FDE" w:rsidRPr="00CB2FDE">
        <w:rPr>
          <w:b w:val="0"/>
          <w:sz w:val="20"/>
          <w:szCs w:val="20"/>
          <w:lang w:val="en-GB"/>
        </w:rPr>
        <w:t>notably</w:t>
      </w:r>
      <w:r w:rsidR="001F3E7E" w:rsidRPr="00CB2FDE">
        <w:rPr>
          <w:b w:val="0"/>
          <w:sz w:val="20"/>
          <w:szCs w:val="20"/>
          <w:lang w:val="en-GB"/>
        </w:rPr>
        <w:t xml:space="preserve">) may be equivocal and their reported distribution has to be used with caution. The </w:t>
      </w:r>
      <w:r w:rsidRPr="00CB2FDE">
        <w:rPr>
          <w:b w:val="0"/>
          <w:sz w:val="20"/>
          <w:szCs w:val="20"/>
          <w:lang w:val="en-GB"/>
        </w:rPr>
        <w:t xml:space="preserve">spatial distribution of </w:t>
      </w:r>
      <w:r w:rsidR="001F3E7E" w:rsidRPr="00CB2FDE">
        <w:rPr>
          <w:b w:val="0"/>
          <w:i/>
          <w:sz w:val="20"/>
          <w:szCs w:val="20"/>
          <w:lang w:val="en-GB"/>
        </w:rPr>
        <w:t>Spiniferites</w:t>
      </w:r>
      <w:r w:rsidR="001F3E7E" w:rsidRPr="00CB2FDE">
        <w:rPr>
          <w:b w:val="0"/>
          <w:sz w:val="20"/>
          <w:szCs w:val="20"/>
          <w:lang w:val="en-GB"/>
        </w:rPr>
        <w:t xml:space="preserve"> </w:t>
      </w:r>
      <w:r w:rsidR="00142680" w:rsidRPr="00CB2FDE">
        <w:rPr>
          <w:b w:val="0"/>
          <w:sz w:val="20"/>
          <w:szCs w:val="20"/>
          <w:lang w:val="en-GB"/>
        </w:rPr>
        <w:t>species</w:t>
      </w:r>
      <w:r w:rsidR="001F3E7E" w:rsidRPr="00CB2FDE">
        <w:rPr>
          <w:b w:val="0"/>
          <w:sz w:val="20"/>
          <w:szCs w:val="20"/>
          <w:lang w:val="en-GB"/>
        </w:rPr>
        <w:t>, with emphasis on the f</w:t>
      </w:r>
      <w:r w:rsidRPr="00CB2FDE">
        <w:rPr>
          <w:b w:val="0"/>
          <w:sz w:val="20"/>
          <w:szCs w:val="20"/>
          <w:lang w:val="en-GB"/>
        </w:rPr>
        <w:t>ive</w:t>
      </w:r>
      <w:r w:rsidR="00571DFD" w:rsidRPr="00CB2FDE">
        <w:rPr>
          <w:b w:val="0"/>
          <w:sz w:val="20"/>
          <w:szCs w:val="20"/>
          <w:lang w:val="en-GB"/>
        </w:rPr>
        <w:t xml:space="preserve"> </w:t>
      </w:r>
      <w:r w:rsidR="00B72294" w:rsidRPr="00CB2FDE">
        <w:rPr>
          <w:b w:val="0"/>
          <w:sz w:val="20"/>
          <w:szCs w:val="20"/>
          <w:lang w:val="en-GB"/>
        </w:rPr>
        <w:t xml:space="preserve">most </w:t>
      </w:r>
      <w:r w:rsidR="00571DFD" w:rsidRPr="00CB2FDE">
        <w:rPr>
          <w:b w:val="0"/>
          <w:sz w:val="20"/>
          <w:szCs w:val="20"/>
          <w:lang w:val="en-GB"/>
        </w:rPr>
        <w:t>common</w:t>
      </w:r>
      <w:r w:rsidRPr="00CB2FDE">
        <w:rPr>
          <w:b w:val="0"/>
          <w:sz w:val="20"/>
          <w:szCs w:val="20"/>
          <w:lang w:val="en-GB"/>
        </w:rPr>
        <w:t xml:space="preserve"> </w:t>
      </w:r>
      <w:r w:rsidR="00571DFD" w:rsidRPr="00CB2FDE">
        <w:rPr>
          <w:b w:val="0"/>
          <w:sz w:val="20"/>
          <w:szCs w:val="20"/>
          <w:lang w:val="en-GB"/>
        </w:rPr>
        <w:t>taxa</w:t>
      </w:r>
      <w:r w:rsidR="001F3E7E" w:rsidRPr="00CB2FDE">
        <w:rPr>
          <w:b w:val="0"/>
          <w:sz w:val="20"/>
          <w:szCs w:val="20"/>
          <w:lang w:val="en-GB"/>
        </w:rPr>
        <w:t>,</w:t>
      </w:r>
      <w:r w:rsidR="00571DFD" w:rsidRPr="00CB2FDE">
        <w:rPr>
          <w:b w:val="0"/>
          <w:sz w:val="20"/>
          <w:szCs w:val="20"/>
          <w:lang w:val="en-GB"/>
        </w:rPr>
        <w:t xml:space="preserve"> </w:t>
      </w:r>
      <w:r w:rsidR="001F3E7E" w:rsidRPr="00CB2FDE">
        <w:rPr>
          <w:b w:val="0"/>
          <w:sz w:val="20"/>
          <w:szCs w:val="20"/>
          <w:lang w:val="en-GB"/>
        </w:rPr>
        <w:t>is documented here with reference to hydrography (salinity</w:t>
      </w:r>
      <w:r w:rsidR="006F32B8">
        <w:rPr>
          <w:b w:val="0"/>
          <w:sz w:val="20"/>
          <w:szCs w:val="20"/>
          <w:lang w:val="en-GB"/>
        </w:rPr>
        <w:t xml:space="preserve"> and</w:t>
      </w:r>
      <w:r w:rsidR="001F3E7E" w:rsidRPr="00CB2FDE">
        <w:rPr>
          <w:b w:val="0"/>
          <w:sz w:val="20"/>
          <w:szCs w:val="20"/>
          <w:lang w:val="en-GB"/>
        </w:rPr>
        <w:t xml:space="preserve"> temperature</w:t>
      </w:r>
      <w:r w:rsidR="006F32B8">
        <w:rPr>
          <w:b w:val="0"/>
          <w:sz w:val="20"/>
          <w:szCs w:val="20"/>
          <w:lang w:val="en-GB"/>
        </w:rPr>
        <w:t xml:space="preserve"> in winter and summer</w:t>
      </w:r>
      <w:r w:rsidR="001F3E7E" w:rsidRPr="00CB2FDE">
        <w:rPr>
          <w:b w:val="0"/>
          <w:sz w:val="20"/>
          <w:szCs w:val="20"/>
          <w:lang w:val="en-GB"/>
        </w:rPr>
        <w:t>, sea ice cover)</w:t>
      </w:r>
      <w:r w:rsidR="003927A9" w:rsidRPr="00CB2FDE">
        <w:rPr>
          <w:b w:val="0"/>
          <w:sz w:val="20"/>
          <w:szCs w:val="20"/>
          <w:lang w:val="en-GB"/>
        </w:rPr>
        <w:t>,</w:t>
      </w:r>
      <w:r w:rsidR="001F3E7E" w:rsidRPr="00CB2FDE">
        <w:rPr>
          <w:b w:val="0"/>
          <w:sz w:val="20"/>
          <w:szCs w:val="20"/>
          <w:lang w:val="en-GB"/>
        </w:rPr>
        <w:t xml:space="preserve"> </w:t>
      </w:r>
      <w:r w:rsidR="00142680" w:rsidRPr="00CB2FDE">
        <w:rPr>
          <w:b w:val="0"/>
          <w:sz w:val="20"/>
          <w:szCs w:val="20"/>
          <w:lang w:val="en-GB"/>
        </w:rPr>
        <w:t xml:space="preserve">primary </w:t>
      </w:r>
      <w:r w:rsidR="001F3E7E" w:rsidRPr="00CB2FDE">
        <w:rPr>
          <w:b w:val="0"/>
          <w:sz w:val="20"/>
          <w:szCs w:val="20"/>
          <w:lang w:val="en-GB"/>
        </w:rPr>
        <w:t xml:space="preserve">productivity and </w:t>
      </w:r>
      <w:r w:rsidR="00695045" w:rsidRPr="00CB2FDE">
        <w:rPr>
          <w:b w:val="0"/>
          <w:sz w:val="20"/>
          <w:szCs w:val="20"/>
          <w:lang w:val="en-GB"/>
        </w:rPr>
        <w:t>geographical setting</w:t>
      </w:r>
      <w:r w:rsidR="001F3E7E" w:rsidRPr="00CB2FDE">
        <w:rPr>
          <w:b w:val="0"/>
          <w:sz w:val="20"/>
          <w:szCs w:val="20"/>
          <w:lang w:val="en-GB"/>
        </w:rPr>
        <w:t xml:space="preserve"> (bathymetry, distance to the coast</w:t>
      </w:r>
      <w:r w:rsidR="00480E27" w:rsidRPr="00CB2FDE">
        <w:rPr>
          <w:b w:val="0"/>
          <w:sz w:val="20"/>
          <w:szCs w:val="20"/>
          <w:lang w:val="en-GB"/>
        </w:rPr>
        <w:t>line</w:t>
      </w:r>
      <w:r w:rsidR="001F3E7E" w:rsidRPr="00CB2FDE">
        <w:rPr>
          <w:b w:val="0"/>
          <w:sz w:val="20"/>
          <w:szCs w:val="20"/>
          <w:lang w:val="en-GB"/>
        </w:rPr>
        <w:t>). The results demonstrate</w:t>
      </w:r>
      <w:r w:rsidRPr="00CB2FDE">
        <w:rPr>
          <w:b w:val="0"/>
          <w:sz w:val="20"/>
          <w:szCs w:val="20"/>
          <w:lang w:val="en-GB"/>
        </w:rPr>
        <w:t xml:space="preserve"> distinct ecological affinities</w:t>
      </w:r>
      <w:r w:rsidR="001F3E7E" w:rsidRPr="00CB2FDE">
        <w:rPr>
          <w:b w:val="0"/>
          <w:sz w:val="20"/>
          <w:szCs w:val="20"/>
          <w:lang w:val="en-GB"/>
        </w:rPr>
        <w:t xml:space="preserve"> for </w:t>
      </w:r>
      <w:r w:rsidR="00773FF6" w:rsidRPr="00CB2FDE">
        <w:rPr>
          <w:b w:val="0"/>
          <w:i/>
          <w:iCs/>
          <w:sz w:val="20"/>
          <w:szCs w:val="20"/>
          <w:lang w:val="en-CA"/>
        </w:rPr>
        <w:t>Spiniferites</w:t>
      </w:r>
      <w:r w:rsidRPr="00CB2FDE">
        <w:rPr>
          <w:b w:val="0"/>
          <w:i/>
          <w:iCs/>
          <w:sz w:val="20"/>
          <w:szCs w:val="20"/>
          <w:lang w:val="en-CA"/>
        </w:rPr>
        <w:t xml:space="preserve"> </w:t>
      </w:r>
      <w:r w:rsidR="000B7349">
        <w:rPr>
          <w:b w:val="0"/>
          <w:i/>
          <w:iCs/>
          <w:sz w:val="20"/>
          <w:szCs w:val="20"/>
          <w:lang w:val="en-CA"/>
        </w:rPr>
        <w:t>elongatus</w:t>
      </w:r>
      <w:r w:rsidR="00130B89">
        <w:rPr>
          <w:b w:val="0"/>
          <w:i/>
          <w:iCs/>
          <w:sz w:val="20"/>
          <w:szCs w:val="20"/>
          <w:lang w:val="en-CA"/>
        </w:rPr>
        <w:t xml:space="preserve">, </w:t>
      </w:r>
      <w:r w:rsidR="001F3E7E" w:rsidRPr="00CB2FDE">
        <w:rPr>
          <w:b w:val="0"/>
          <w:iCs/>
          <w:sz w:val="20"/>
          <w:szCs w:val="20"/>
          <w:lang w:val="en-CA"/>
        </w:rPr>
        <w:t>which</w:t>
      </w:r>
      <w:r w:rsidRPr="00CB2FDE">
        <w:rPr>
          <w:b w:val="0"/>
          <w:iCs/>
          <w:sz w:val="20"/>
          <w:szCs w:val="20"/>
          <w:lang w:val="en-CA"/>
        </w:rPr>
        <w:t xml:space="preserve"> has an</w:t>
      </w:r>
      <w:r w:rsidRPr="00CB2FDE">
        <w:rPr>
          <w:b w:val="0"/>
          <w:i/>
          <w:iCs/>
          <w:sz w:val="20"/>
          <w:szCs w:val="20"/>
          <w:lang w:val="en-CA"/>
        </w:rPr>
        <w:t xml:space="preserve"> </w:t>
      </w:r>
      <w:r w:rsidR="00571DFD" w:rsidRPr="00CB2FDE">
        <w:rPr>
          <w:b w:val="0"/>
          <w:sz w:val="20"/>
          <w:szCs w:val="20"/>
          <w:lang w:val="en-CA"/>
        </w:rPr>
        <w:t>Arctic-subarctic</w:t>
      </w:r>
      <w:r w:rsidRPr="00CB2FDE">
        <w:rPr>
          <w:b w:val="0"/>
          <w:sz w:val="20"/>
          <w:szCs w:val="20"/>
          <w:lang w:val="en-CA"/>
        </w:rPr>
        <w:t xml:space="preserve"> distribution and appears abundant in </w:t>
      </w:r>
      <w:r w:rsidR="00480E27" w:rsidRPr="00CB2FDE">
        <w:rPr>
          <w:b w:val="0"/>
          <w:sz w:val="20"/>
          <w:szCs w:val="20"/>
          <w:lang w:val="en-CA"/>
        </w:rPr>
        <w:t xml:space="preserve">low </w:t>
      </w:r>
      <w:r w:rsidRPr="00CB2FDE">
        <w:rPr>
          <w:b w:val="0"/>
          <w:sz w:val="20"/>
          <w:szCs w:val="20"/>
          <w:lang w:val="en-CA"/>
        </w:rPr>
        <w:t>productivity environments characterized by winter sea ice and large temperature contrast</w:t>
      </w:r>
      <w:r w:rsidR="00857C12" w:rsidRPr="00CB2FDE">
        <w:rPr>
          <w:b w:val="0"/>
          <w:sz w:val="20"/>
          <w:szCs w:val="20"/>
          <w:lang w:val="en-CA"/>
        </w:rPr>
        <w:t xml:space="preserve"> between</w:t>
      </w:r>
      <w:r w:rsidR="002B4146" w:rsidRPr="00CB2FDE">
        <w:rPr>
          <w:b w:val="0"/>
          <w:sz w:val="20"/>
          <w:szCs w:val="20"/>
          <w:lang w:val="en-CA"/>
        </w:rPr>
        <w:t xml:space="preserve"> winter </w:t>
      </w:r>
      <w:r w:rsidR="00857C12" w:rsidRPr="00CB2FDE">
        <w:rPr>
          <w:b w:val="0"/>
          <w:sz w:val="20"/>
          <w:szCs w:val="20"/>
          <w:lang w:val="en-CA"/>
        </w:rPr>
        <w:t>and</w:t>
      </w:r>
      <w:r w:rsidR="002B4146" w:rsidRPr="00CB2FDE">
        <w:rPr>
          <w:b w:val="0"/>
          <w:sz w:val="20"/>
          <w:szCs w:val="20"/>
          <w:lang w:val="en-CA"/>
        </w:rPr>
        <w:t xml:space="preserve"> summer</w:t>
      </w:r>
      <w:r w:rsidRPr="00CB2FDE">
        <w:rPr>
          <w:b w:val="0"/>
          <w:sz w:val="20"/>
          <w:szCs w:val="20"/>
          <w:lang w:val="en-CA"/>
        </w:rPr>
        <w:t xml:space="preserve">. </w:t>
      </w:r>
      <w:r w:rsidR="00773FF6" w:rsidRPr="00CB2FDE">
        <w:rPr>
          <w:b w:val="0"/>
          <w:i/>
          <w:iCs/>
          <w:sz w:val="20"/>
          <w:szCs w:val="20"/>
          <w:lang w:val="en-CA"/>
        </w:rPr>
        <w:t>Spiniferites</w:t>
      </w:r>
      <w:r w:rsidRPr="00CB2FDE">
        <w:rPr>
          <w:b w:val="0"/>
          <w:i/>
          <w:iCs/>
          <w:sz w:val="20"/>
          <w:szCs w:val="20"/>
          <w:lang w:val="en-CA"/>
        </w:rPr>
        <w:t xml:space="preserve"> mirabilis</w:t>
      </w:r>
      <w:r w:rsidR="00E7125C" w:rsidRPr="00CB2FDE">
        <w:rPr>
          <w:b w:val="0"/>
          <w:i/>
          <w:iCs/>
          <w:sz w:val="20"/>
          <w:szCs w:val="20"/>
          <w:lang w:val="en-CA"/>
        </w:rPr>
        <w:t>-hyperacant</w:t>
      </w:r>
      <w:r w:rsidR="00235507" w:rsidRPr="00CB2FDE">
        <w:rPr>
          <w:b w:val="0"/>
          <w:i/>
          <w:iCs/>
          <w:sz w:val="20"/>
          <w:szCs w:val="20"/>
          <w:lang w:val="en-CA"/>
        </w:rPr>
        <w:t>h</w:t>
      </w:r>
      <w:r w:rsidR="00E7125C" w:rsidRPr="00CB2FDE">
        <w:rPr>
          <w:b w:val="0"/>
          <w:i/>
          <w:iCs/>
          <w:sz w:val="20"/>
          <w:szCs w:val="20"/>
          <w:lang w:val="en-CA"/>
        </w:rPr>
        <w:t>us</w:t>
      </w:r>
      <w:r w:rsidR="001F3E7E" w:rsidRPr="00CB2FDE">
        <w:rPr>
          <w:b w:val="0"/>
          <w:iCs/>
          <w:sz w:val="20"/>
          <w:szCs w:val="20"/>
          <w:lang w:val="en-CA"/>
        </w:rPr>
        <w:t>, which</w:t>
      </w:r>
      <w:r w:rsidRPr="00CB2FDE">
        <w:rPr>
          <w:b w:val="0"/>
          <w:iCs/>
          <w:sz w:val="20"/>
          <w:szCs w:val="20"/>
          <w:lang w:val="en-CA"/>
        </w:rPr>
        <w:t xml:space="preserve"> occurs </w:t>
      </w:r>
      <w:r w:rsidRPr="00CB2FDE">
        <w:rPr>
          <w:b w:val="0"/>
          <w:sz w:val="20"/>
          <w:szCs w:val="20"/>
          <w:lang w:val="en-CA"/>
        </w:rPr>
        <w:t xml:space="preserve">in warm </w:t>
      </w:r>
      <w:r w:rsidR="00C56C89" w:rsidRPr="00CB2FDE">
        <w:rPr>
          <w:b w:val="0"/>
          <w:sz w:val="20"/>
          <w:szCs w:val="20"/>
          <w:lang w:val="en-CA"/>
        </w:rPr>
        <w:t xml:space="preserve">temperate </w:t>
      </w:r>
      <w:r w:rsidRPr="00CB2FDE">
        <w:rPr>
          <w:b w:val="0"/>
          <w:sz w:val="20"/>
          <w:szCs w:val="20"/>
          <w:lang w:val="en-CA"/>
        </w:rPr>
        <w:t>water s</w:t>
      </w:r>
      <w:r w:rsidR="00C56C89" w:rsidRPr="00CB2FDE">
        <w:rPr>
          <w:b w:val="0"/>
          <w:sz w:val="20"/>
          <w:szCs w:val="20"/>
          <w:lang w:val="en-CA"/>
        </w:rPr>
        <w:t>ites</w:t>
      </w:r>
      <w:r w:rsidR="00130B89">
        <w:rPr>
          <w:b w:val="0"/>
          <w:sz w:val="20"/>
          <w:szCs w:val="20"/>
          <w:lang w:val="en-CA"/>
        </w:rPr>
        <w:t>, i</w:t>
      </w:r>
      <w:r w:rsidR="001F3E7E" w:rsidRPr="00CB2FDE">
        <w:rPr>
          <w:b w:val="0"/>
          <w:sz w:val="20"/>
          <w:szCs w:val="20"/>
          <w:lang w:val="en-CA"/>
        </w:rPr>
        <w:t>s</w:t>
      </w:r>
      <w:r w:rsidRPr="00CB2FDE">
        <w:rPr>
          <w:b w:val="0"/>
          <w:sz w:val="20"/>
          <w:szCs w:val="20"/>
          <w:lang w:val="en-CA"/>
        </w:rPr>
        <w:t xml:space="preserve"> more abundant in high salinity environments</w:t>
      </w:r>
      <w:r w:rsidR="00130B89">
        <w:rPr>
          <w:b w:val="0"/>
          <w:sz w:val="20"/>
          <w:szCs w:val="20"/>
          <w:lang w:val="en-CA"/>
        </w:rPr>
        <w:t>. It</w:t>
      </w:r>
      <w:r w:rsidR="001F3E7E" w:rsidRPr="00CB2FDE">
        <w:rPr>
          <w:b w:val="0"/>
          <w:sz w:val="20"/>
          <w:szCs w:val="20"/>
          <w:lang w:val="en-CA"/>
        </w:rPr>
        <w:t xml:space="preserve"> </w:t>
      </w:r>
      <w:r w:rsidRPr="00CB2FDE">
        <w:rPr>
          <w:b w:val="0"/>
          <w:sz w:val="20"/>
          <w:szCs w:val="20"/>
          <w:lang w:val="en-CA"/>
        </w:rPr>
        <w:t xml:space="preserve">shares its environmental domain with </w:t>
      </w:r>
      <w:r w:rsidR="00773FF6" w:rsidRPr="00CB2FDE">
        <w:rPr>
          <w:b w:val="0"/>
          <w:i/>
          <w:iCs/>
          <w:sz w:val="20"/>
          <w:szCs w:val="20"/>
          <w:lang w:val="en-CA"/>
        </w:rPr>
        <w:t>Spiniferites</w:t>
      </w:r>
      <w:r w:rsidRPr="00CB2FDE">
        <w:rPr>
          <w:b w:val="0"/>
          <w:i/>
          <w:iCs/>
          <w:sz w:val="20"/>
          <w:szCs w:val="20"/>
          <w:lang w:val="en-CA"/>
        </w:rPr>
        <w:t xml:space="preserve"> bentorii</w:t>
      </w:r>
      <w:r w:rsidRPr="00CB2FDE">
        <w:rPr>
          <w:b w:val="0"/>
          <w:iCs/>
          <w:sz w:val="20"/>
          <w:szCs w:val="20"/>
          <w:lang w:val="en-CA"/>
        </w:rPr>
        <w:t xml:space="preserve">, which appears to have a narrower distribution towards the </w:t>
      </w:r>
      <w:r w:rsidRPr="00CB2FDE">
        <w:rPr>
          <w:b w:val="0"/>
          <w:sz w:val="20"/>
          <w:szCs w:val="20"/>
          <w:lang w:val="en-CA"/>
        </w:rPr>
        <w:t xml:space="preserve">warm and high salinity end of the </w:t>
      </w:r>
      <w:r w:rsidR="00773FF6" w:rsidRPr="00CB2FDE">
        <w:rPr>
          <w:b w:val="0"/>
          <w:i/>
          <w:sz w:val="20"/>
          <w:szCs w:val="20"/>
          <w:lang w:val="en-CA"/>
        </w:rPr>
        <w:t>Spiniferites</w:t>
      </w:r>
      <w:r w:rsidRPr="00CB2FDE">
        <w:rPr>
          <w:b w:val="0"/>
          <w:i/>
          <w:sz w:val="20"/>
          <w:szCs w:val="20"/>
          <w:lang w:val="en-CA"/>
        </w:rPr>
        <w:t xml:space="preserve"> mirabilis</w:t>
      </w:r>
      <w:r w:rsidR="00E7125C" w:rsidRPr="00CB2FDE">
        <w:rPr>
          <w:b w:val="0"/>
          <w:i/>
          <w:sz w:val="20"/>
          <w:szCs w:val="20"/>
          <w:lang w:val="en-CA"/>
        </w:rPr>
        <w:t>-hyperacanthus</w:t>
      </w:r>
      <w:r w:rsidRPr="00CB2FDE">
        <w:rPr>
          <w:b w:val="0"/>
          <w:sz w:val="20"/>
          <w:szCs w:val="20"/>
          <w:lang w:val="en-CA"/>
        </w:rPr>
        <w:t xml:space="preserve"> distribution. In contrast</w:t>
      </w:r>
      <w:r w:rsidR="001B7620" w:rsidRPr="00CB2FDE">
        <w:rPr>
          <w:b w:val="0"/>
          <w:sz w:val="20"/>
          <w:szCs w:val="20"/>
          <w:lang w:val="en-CA"/>
        </w:rPr>
        <w:t>,</w:t>
      </w:r>
      <w:r w:rsidRPr="00CB2FDE">
        <w:rPr>
          <w:b w:val="0"/>
          <w:sz w:val="20"/>
          <w:szCs w:val="20"/>
          <w:lang w:val="en-CA"/>
        </w:rPr>
        <w:t xml:space="preserve"> </w:t>
      </w:r>
      <w:r w:rsidR="00773FF6" w:rsidRPr="00CB2FDE">
        <w:rPr>
          <w:b w:val="0"/>
          <w:i/>
          <w:iCs/>
          <w:sz w:val="20"/>
          <w:szCs w:val="20"/>
          <w:lang w:val="en-CA"/>
        </w:rPr>
        <w:t>Spiniferites</w:t>
      </w:r>
      <w:r w:rsidRPr="00CB2FDE">
        <w:rPr>
          <w:b w:val="0"/>
          <w:i/>
          <w:iCs/>
          <w:sz w:val="20"/>
          <w:szCs w:val="20"/>
          <w:lang w:val="en-CA"/>
        </w:rPr>
        <w:t xml:space="preserve"> delicatus</w:t>
      </w:r>
      <w:r w:rsidRPr="00CB2FDE">
        <w:rPr>
          <w:b w:val="0"/>
          <w:iCs/>
          <w:sz w:val="20"/>
          <w:szCs w:val="20"/>
          <w:lang w:val="en-CA"/>
        </w:rPr>
        <w:t xml:space="preserve">, which occurs in warm-temperate </w:t>
      </w:r>
      <w:r w:rsidR="002B4146" w:rsidRPr="00CB2FDE">
        <w:rPr>
          <w:b w:val="0"/>
          <w:iCs/>
          <w:sz w:val="20"/>
          <w:szCs w:val="20"/>
          <w:lang w:val="en-CA"/>
        </w:rPr>
        <w:t xml:space="preserve">to </w:t>
      </w:r>
      <w:r w:rsidRPr="00CB2FDE">
        <w:rPr>
          <w:b w:val="0"/>
          <w:iCs/>
          <w:sz w:val="20"/>
          <w:szCs w:val="20"/>
          <w:lang w:val="en-CA"/>
        </w:rPr>
        <w:t xml:space="preserve">tropical </w:t>
      </w:r>
      <w:r w:rsidRPr="00CB2FDE">
        <w:rPr>
          <w:b w:val="0"/>
          <w:sz w:val="20"/>
          <w:szCs w:val="20"/>
          <w:lang w:val="en-CA"/>
        </w:rPr>
        <w:t>environment</w:t>
      </w:r>
      <w:r w:rsidR="002B4146" w:rsidRPr="00CB2FDE">
        <w:rPr>
          <w:b w:val="0"/>
          <w:sz w:val="20"/>
          <w:szCs w:val="20"/>
          <w:lang w:val="en-CA"/>
        </w:rPr>
        <w:t>s</w:t>
      </w:r>
      <w:r w:rsidRPr="00CB2FDE">
        <w:rPr>
          <w:b w:val="0"/>
          <w:sz w:val="20"/>
          <w:szCs w:val="20"/>
          <w:lang w:val="en-CA"/>
        </w:rPr>
        <w:t xml:space="preserve">, shows preference for </w:t>
      </w:r>
      <w:r w:rsidR="00130B89">
        <w:rPr>
          <w:b w:val="0"/>
          <w:sz w:val="20"/>
          <w:szCs w:val="20"/>
          <w:lang w:val="en-CA"/>
        </w:rPr>
        <w:t xml:space="preserve">relatively low salinity and </w:t>
      </w:r>
      <w:r w:rsidRPr="00CB2FDE">
        <w:rPr>
          <w:b w:val="0"/>
          <w:sz w:val="20"/>
          <w:szCs w:val="20"/>
          <w:lang w:val="en-CA"/>
        </w:rPr>
        <w:t xml:space="preserve">low seasonal contrasts of temperature. </w:t>
      </w:r>
      <w:r w:rsidR="00773FF6" w:rsidRPr="00CB2FDE">
        <w:rPr>
          <w:b w:val="0"/>
          <w:i/>
          <w:iCs/>
          <w:sz w:val="20"/>
          <w:szCs w:val="20"/>
          <w:lang w:val="en-CA"/>
        </w:rPr>
        <w:t>Spiniferites</w:t>
      </w:r>
      <w:r w:rsidR="00A97240" w:rsidRPr="00CB2FDE">
        <w:rPr>
          <w:b w:val="0"/>
          <w:i/>
          <w:iCs/>
          <w:sz w:val="20"/>
          <w:szCs w:val="20"/>
          <w:lang w:val="en-CA"/>
        </w:rPr>
        <w:t xml:space="preserve"> ramosus </w:t>
      </w:r>
      <w:r w:rsidR="00A97240" w:rsidRPr="00CB2FDE">
        <w:rPr>
          <w:b w:val="0"/>
          <w:iCs/>
          <w:sz w:val="20"/>
          <w:szCs w:val="20"/>
          <w:lang w:val="en-CA"/>
        </w:rPr>
        <w:t>exhibits a particularly w</w:t>
      </w:r>
      <w:r w:rsidR="00A97240" w:rsidRPr="00CB2FDE">
        <w:rPr>
          <w:b w:val="0"/>
          <w:sz w:val="20"/>
          <w:szCs w:val="20"/>
          <w:lang w:val="en-CA"/>
        </w:rPr>
        <w:t>ide distribution that overlaps both cold and warm</w:t>
      </w:r>
      <w:r w:rsidRPr="00CB2FDE">
        <w:rPr>
          <w:b w:val="0"/>
          <w:sz w:val="20"/>
          <w:szCs w:val="20"/>
          <w:lang w:val="en-CA"/>
        </w:rPr>
        <w:t xml:space="preserve"> </w:t>
      </w:r>
      <w:r w:rsidRPr="00CB2FDE">
        <w:rPr>
          <w:b w:val="0"/>
          <w:i/>
          <w:sz w:val="20"/>
          <w:szCs w:val="20"/>
          <w:lang w:val="en-CA"/>
        </w:rPr>
        <w:t>Spiniferites</w:t>
      </w:r>
      <w:r w:rsidRPr="00CB2FDE">
        <w:rPr>
          <w:b w:val="0"/>
          <w:sz w:val="20"/>
          <w:szCs w:val="20"/>
          <w:lang w:val="en-CA"/>
        </w:rPr>
        <w:t xml:space="preserve"> taxa. It</w:t>
      </w:r>
      <w:r w:rsidR="002B4146" w:rsidRPr="00CB2FDE">
        <w:rPr>
          <w:b w:val="0"/>
          <w:sz w:val="20"/>
          <w:szCs w:val="20"/>
          <w:lang w:val="en-CA"/>
        </w:rPr>
        <w:t>s</w:t>
      </w:r>
      <w:r w:rsidRPr="00CB2FDE">
        <w:rPr>
          <w:b w:val="0"/>
          <w:sz w:val="20"/>
          <w:szCs w:val="20"/>
          <w:lang w:val="en-CA"/>
        </w:rPr>
        <w:t xml:space="preserve"> cosmopolitan </w:t>
      </w:r>
      <w:r w:rsidR="002B4146" w:rsidRPr="00CB2FDE">
        <w:rPr>
          <w:b w:val="0"/>
          <w:sz w:val="20"/>
          <w:szCs w:val="20"/>
          <w:lang w:val="en-CA"/>
        </w:rPr>
        <w:t>occurrence</w:t>
      </w:r>
      <w:r w:rsidRPr="00CB2FDE">
        <w:rPr>
          <w:b w:val="0"/>
          <w:sz w:val="20"/>
          <w:szCs w:val="20"/>
          <w:lang w:val="en-CA"/>
        </w:rPr>
        <w:t xml:space="preserve"> and </w:t>
      </w:r>
      <w:r w:rsidR="002B4146" w:rsidRPr="00CB2FDE">
        <w:rPr>
          <w:b w:val="0"/>
          <w:sz w:val="20"/>
          <w:szCs w:val="20"/>
          <w:lang w:val="en-CA"/>
        </w:rPr>
        <w:t xml:space="preserve">its </w:t>
      </w:r>
      <w:r w:rsidRPr="00CB2FDE">
        <w:rPr>
          <w:b w:val="0"/>
          <w:sz w:val="20"/>
          <w:szCs w:val="20"/>
          <w:lang w:val="en-CA"/>
        </w:rPr>
        <w:t>long</w:t>
      </w:r>
      <w:r w:rsidR="00246BEE" w:rsidRPr="00CB2FDE">
        <w:rPr>
          <w:b w:val="0"/>
          <w:sz w:val="20"/>
          <w:szCs w:val="20"/>
          <w:lang w:val="en-CA"/>
        </w:rPr>
        <w:t>-</w:t>
      </w:r>
      <w:r w:rsidR="00571DFD" w:rsidRPr="00CB2FDE">
        <w:rPr>
          <w:b w:val="0"/>
          <w:sz w:val="20"/>
          <w:szCs w:val="20"/>
          <w:lang w:val="en-CA"/>
        </w:rPr>
        <w:t xml:space="preserve">ranging </w:t>
      </w:r>
      <w:r w:rsidRPr="00CB2FDE">
        <w:rPr>
          <w:b w:val="0"/>
          <w:sz w:val="20"/>
          <w:szCs w:val="20"/>
          <w:lang w:val="en-CA"/>
        </w:rPr>
        <w:t xml:space="preserve">biostratigraphical </w:t>
      </w:r>
      <w:r w:rsidR="00571DFD" w:rsidRPr="00CB2FDE">
        <w:rPr>
          <w:b w:val="0"/>
          <w:sz w:val="20"/>
          <w:szCs w:val="20"/>
          <w:lang w:val="en-CA"/>
        </w:rPr>
        <w:t>distribution</w:t>
      </w:r>
      <w:r w:rsidRPr="00CB2FDE">
        <w:rPr>
          <w:b w:val="0"/>
          <w:sz w:val="20"/>
          <w:szCs w:val="20"/>
          <w:lang w:val="en-CA"/>
        </w:rPr>
        <w:t xml:space="preserve"> suggest a high plasticity of the species and/or co-occurrence of </w:t>
      </w:r>
      <w:r w:rsidRPr="00CF56E9">
        <w:rPr>
          <w:b w:val="0"/>
          <w:sz w:val="20"/>
          <w:szCs w:val="20"/>
          <w:lang w:val="en-CA"/>
        </w:rPr>
        <w:t xml:space="preserve">several cryptic species. </w:t>
      </w:r>
      <w:r w:rsidR="002B4146" w:rsidRPr="00CF56E9">
        <w:rPr>
          <w:b w:val="0"/>
          <w:sz w:val="20"/>
          <w:szCs w:val="20"/>
          <w:lang w:val="en-CA"/>
        </w:rPr>
        <w:t>Hence</w:t>
      </w:r>
      <w:r w:rsidRPr="00CF56E9">
        <w:rPr>
          <w:b w:val="0"/>
          <w:sz w:val="20"/>
          <w:szCs w:val="20"/>
          <w:lang w:val="en-CA"/>
        </w:rPr>
        <w:t xml:space="preserve">, whereas </w:t>
      </w:r>
      <w:r w:rsidR="00773FF6" w:rsidRPr="00C026B0">
        <w:rPr>
          <w:bCs w:val="0"/>
          <w:i/>
          <w:sz w:val="20"/>
          <w:szCs w:val="20"/>
          <w:lang w:val="en-CA"/>
        </w:rPr>
        <w:t>Spiniferites</w:t>
      </w:r>
      <w:r w:rsidRPr="00C026B0">
        <w:rPr>
          <w:bCs w:val="0"/>
          <w:i/>
          <w:sz w:val="20"/>
          <w:szCs w:val="20"/>
          <w:lang w:val="en-CA"/>
        </w:rPr>
        <w:t xml:space="preserve"> elongatus</w:t>
      </w:r>
      <w:r w:rsidR="00C43BD5" w:rsidRPr="00C026B0">
        <w:rPr>
          <w:bCs w:val="0"/>
          <w:sz w:val="20"/>
          <w:szCs w:val="20"/>
          <w:lang w:val="en-CA"/>
        </w:rPr>
        <w:t xml:space="preserve"> </w:t>
      </w:r>
      <w:r w:rsidRPr="00C026B0">
        <w:rPr>
          <w:bCs w:val="0"/>
          <w:sz w:val="20"/>
          <w:szCs w:val="20"/>
          <w:lang w:val="en-CA"/>
        </w:rPr>
        <w:t xml:space="preserve">and </w:t>
      </w:r>
      <w:r w:rsidR="00773FF6" w:rsidRPr="00C026B0">
        <w:rPr>
          <w:bCs w:val="0"/>
          <w:i/>
          <w:sz w:val="20"/>
          <w:szCs w:val="20"/>
          <w:lang w:val="en-CA"/>
        </w:rPr>
        <w:t>Spiniferites</w:t>
      </w:r>
      <w:r w:rsidRPr="00C026B0">
        <w:rPr>
          <w:bCs w:val="0"/>
          <w:i/>
          <w:sz w:val="20"/>
          <w:szCs w:val="20"/>
          <w:lang w:val="en-CA"/>
        </w:rPr>
        <w:t xml:space="preserve"> mirabilis</w:t>
      </w:r>
      <w:r w:rsidR="00E7125C" w:rsidRPr="00C026B0">
        <w:rPr>
          <w:bCs w:val="0"/>
          <w:i/>
          <w:sz w:val="20"/>
          <w:szCs w:val="20"/>
          <w:lang w:val="en-CA"/>
        </w:rPr>
        <w:t xml:space="preserve">-hyperacanthus </w:t>
      </w:r>
      <w:r w:rsidRPr="00C026B0">
        <w:rPr>
          <w:bCs w:val="0"/>
          <w:sz w:val="20"/>
          <w:szCs w:val="20"/>
          <w:lang w:val="en-CA"/>
        </w:rPr>
        <w:t>are useful pal</w:t>
      </w:r>
      <w:r w:rsidR="009F61E8" w:rsidRPr="00C026B0">
        <w:rPr>
          <w:bCs w:val="0"/>
          <w:sz w:val="20"/>
          <w:szCs w:val="20"/>
          <w:lang w:val="en-CA"/>
        </w:rPr>
        <w:t>a</w:t>
      </w:r>
      <w:r w:rsidRPr="00C026B0">
        <w:rPr>
          <w:bCs w:val="0"/>
          <w:sz w:val="20"/>
          <w:szCs w:val="20"/>
          <w:lang w:val="en-CA"/>
        </w:rPr>
        <w:t xml:space="preserve">eoecological indicators despite </w:t>
      </w:r>
      <w:r w:rsidR="00695045" w:rsidRPr="00C026B0">
        <w:rPr>
          <w:bCs w:val="0"/>
          <w:sz w:val="20"/>
          <w:szCs w:val="20"/>
          <w:lang w:val="en-CA"/>
        </w:rPr>
        <w:t>their large morphological variability</w:t>
      </w:r>
      <w:r w:rsidRPr="00C026B0">
        <w:rPr>
          <w:bCs w:val="0"/>
          <w:sz w:val="20"/>
          <w:szCs w:val="20"/>
          <w:lang w:val="en-CA"/>
        </w:rPr>
        <w:t xml:space="preserve">, </w:t>
      </w:r>
      <w:r w:rsidR="00773FF6" w:rsidRPr="00C026B0">
        <w:rPr>
          <w:bCs w:val="0"/>
          <w:i/>
          <w:sz w:val="20"/>
          <w:szCs w:val="20"/>
          <w:lang w:val="en-CA"/>
        </w:rPr>
        <w:t>Spiniferites</w:t>
      </w:r>
      <w:r w:rsidRPr="00C026B0">
        <w:rPr>
          <w:bCs w:val="0"/>
          <w:i/>
          <w:sz w:val="20"/>
          <w:szCs w:val="20"/>
          <w:lang w:val="en-CA"/>
        </w:rPr>
        <w:t xml:space="preserve"> ramosus</w:t>
      </w:r>
      <w:r w:rsidRPr="00C026B0">
        <w:rPr>
          <w:bCs w:val="0"/>
          <w:sz w:val="20"/>
          <w:szCs w:val="20"/>
          <w:lang w:val="en-CA"/>
        </w:rPr>
        <w:t xml:space="preserve"> </w:t>
      </w:r>
      <w:r w:rsidR="002B4146" w:rsidRPr="00C026B0">
        <w:rPr>
          <w:bCs w:val="0"/>
          <w:sz w:val="20"/>
          <w:szCs w:val="20"/>
          <w:lang w:val="en-CA"/>
        </w:rPr>
        <w:t xml:space="preserve">is a taxon with </w:t>
      </w:r>
      <w:r w:rsidR="00A97240" w:rsidRPr="00C026B0">
        <w:rPr>
          <w:bCs w:val="0"/>
          <w:sz w:val="20"/>
          <w:szCs w:val="20"/>
          <w:lang w:val="en-CA"/>
        </w:rPr>
        <w:t xml:space="preserve">an </w:t>
      </w:r>
      <w:r w:rsidR="001F3E7E" w:rsidRPr="00C026B0">
        <w:rPr>
          <w:bCs w:val="0"/>
          <w:sz w:val="20"/>
          <w:szCs w:val="20"/>
          <w:lang w:val="en-CA"/>
        </w:rPr>
        <w:t>unconstrained</w:t>
      </w:r>
      <w:r w:rsidRPr="00C026B0">
        <w:rPr>
          <w:bCs w:val="0"/>
          <w:sz w:val="20"/>
          <w:szCs w:val="20"/>
          <w:lang w:val="en-CA"/>
        </w:rPr>
        <w:t xml:space="preserve"> ecological significance.</w:t>
      </w:r>
      <w:r w:rsidR="001D03E9" w:rsidRPr="00C026B0">
        <w:rPr>
          <w:bCs w:val="0"/>
          <w:sz w:val="20"/>
          <w:szCs w:val="20"/>
          <w:lang w:val="en-CA"/>
        </w:rPr>
        <w:t xml:space="preserve">  </w:t>
      </w:r>
    </w:p>
    <w:p w14:paraId="6C2F47DC" w14:textId="355BC082" w:rsidR="00C026B0" w:rsidRPr="007003F9" w:rsidRDefault="00C026B0" w:rsidP="007003F9">
      <w:pPr>
        <w:pStyle w:val="Heading2"/>
        <w:shd w:val="clear" w:color="auto" w:fill="FFFFFF"/>
        <w:spacing w:before="0" w:beforeAutospacing="0" w:after="0" w:afterAutospacing="0"/>
        <w:ind w:left="708"/>
        <w:rPr>
          <w:b w:val="0"/>
          <w:sz w:val="20"/>
          <w:szCs w:val="20"/>
          <w:lang w:val="en-CA"/>
        </w:rPr>
      </w:pPr>
      <w:r w:rsidRPr="007003F9">
        <w:rPr>
          <w:rFonts w:asciiTheme="minorHAnsi" w:eastAsiaTheme="minorHAnsi" w:hAnsiTheme="minorHAnsi" w:cstheme="minorBidi"/>
          <w:bCs w:val="0"/>
          <w:sz w:val="20"/>
          <w:szCs w:val="20"/>
          <w:lang w:val="en-CA" w:eastAsia="en-US"/>
        </w:rPr>
        <w:tab/>
      </w:r>
    </w:p>
    <w:p w14:paraId="3EB25974" w14:textId="77777777" w:rsidR="007B44CB" w:rsidRPr="007003F9" w:rsidRDefault="004C0C1E" w:rsidP="007003F9">
      <w:pPr>
        <w:spacing w:after="0"/>
        <w:ind w:left="708"/>
        <w:jc w:val="left"/>
        <w:rPr>
          <w:rFonts w:ascii="Times New Roman" w:hAnsi="Times New Roman" w:cs="Times New Roman"/>
          <w:color w:val="000000"/>
          <w:sz w:val="20"/>
          <w:szCs w:val="20"/>
          <w:lang w:val="en-CA"/>
        </w:rPr>
      </w:pPr>
      <w:r w:rsidRPr="007003F9">
        <w:rPr>
          <w:rFonts w:ascii="Times New Roman" w:hAnsi="Times New Roman" w:cs="Times New Roman"/>
          <w:b/>
          <w:color w:val="000000"/>
          <w:sz w:val="20"/>
          <w:szCs w:val="20"/>
          <w:lang w:val="en-CA"/>
        </w:rPr>
        <w:t>Keywords</w:t>
      </w:r>
      <w:r w:rsidRPr="007003F9">
        <w:rPr>
          <w:rFonts w:ascii="Times New Roman" w:hAnsi="Times New Roman" w:cs="Times New Roman"/>
          <w:color w:val="000000"/>
          <w:sz w:val="20"/>
          <w:szCs w:val="20"/>
          <w:lang w:val="en-CA"/>
        </w:rPr>
        <w:t xml:space="preserve">: </w:t>
      </w:r>
      <w:r w:rsidR="007B44CB" w:rsidRPr="007003F9">
        <w:rPr>
          <w:rFonts w:ascii="Times New Roman" w:hAnsi="Times New Roman" w:cs="Times New Roman"/>
          <w:color w:val="000000"/>
          <w:sz w:val="20"/>
          <w:szCs w:val="20"/>
          <w:lang w:val="en-CA"/>
        </w:rPr>
        <w:t>d</w:t>
      </w:r>
      <w:r w:rsidRPr="007003F9">
        <w:rPr>
          <w:rFonts w:ascii="Times New Roman" w:hAnsi="Times New Roman" w:cs="Times New Roman"/>
          <w:color w:val="000000"/>
          <w:sz w:val="20"/>
          <w:szCs w:val="20"/>
          <w:lang w:val="en-CA"/>
        </w:rPr>
        <w:t>inocysts</w:t>
      </w:r>
      <w:r w:rsidR="007B44CB" w:rsidRPr="007003F9">
        <w:rPr>
          <w:rFonts w:ascii="Times New Roman" w:hAnsi="Times New Roman" w:cs="Times New Roman"/>
          <w:color w:val="000000"/>
          <w:sz w:val="20"/>
          <w:szCs w:val="20"/>
          <w:lang w:val="en-CA"/>
        </w:rPr>
        <w:t>;</w:t>
      </w:r>
      <w:r w:rsidRPr="007003F9">
        <w:rPr>
          <w:rFonts w:ascii="Times New Roman" w:hAnsi="Times New Roman" w:cs="Times New Roman"/>
          <w:color w:val="000000"/>
          <w:sz w:val="20"/>
          <w:szCs w:val="20"/>
          <w:lang w:val="en-CA"/>
        </w:rPr>
        <w:t xml:space="preserve"> Quaternary</w:t>
      </w:r>
      <w:r w:rsidR="007B44CB" w:rsidRPr="007003F9">
        <w:rPr>
          <w:rFonts w:ascii="Times New Roman" w:hAnsi="Times New Roman" w:cs="Times New Roman"/>
          <w:color w:val="000000"/>
          <w:sz w:val="20"/>
          <w:szCs w:val="20"/>
          <w:lang w:val="en-CA"/>
        </w:rPr>
        <w:t>;</w:t>
      </w:r>
      <w:r w:rsidRPr="007003F9">
        <w:rPr>
          <w:rFonts w:ascii="Times New Roman" w:hAnsi="Times New Roman" w:cs="Times New Roman"/>
          <w:color w:val="000000"/>
          <w:sz w:val="20"/>
          <w:szCs w:val="20"/>
          <w:lang w:val="en-CA"/>
        </w:rPr>
        <w:t xml:space="preserve"> </w:t>
      </w:r>
      <w:r w:rsidR="007B44CB" w:rsidRPr="007003F9">
        <w:rPr>
          <w:rFonts w:ascii="Times New Roman" w:hAnsi="Times New Roman" w:cs="Times New Roman"/>
          <w:color w:val="000000"/>
          <w:sz w:val="20"/>
          <w:szCs w:val="20"/>
          <w:lang w:val="en-CA"/>
        </w:rPr>
        <w:t>p</w:t>
      </w:r>
      <w:r w:rsidRPr="007003F9">
        <w:rPr>
          <w:rFonts w:ascii="Times New Roman" w:hAnsi="Times New Roman" w:cs="Times New Roman"/>
          <w:color w:val="000000"/>
          <w:sz w:val="20"/>
          <w:szCs w:val="20"/>
          <w:lang w:val="en-CA"/>
        </w:rPr>
        <w:t>al</w:t>
      </w:r>
      <w:r w:rsidR="009F61E8" w:rsidRPr="007003F9">
        <w:rPr>
          <w:rFonts w:ascii="Times New Roman" w:hAnsi="Times New Roman" w:cs="Times New Roman"/>
          <w:color w:val="000000"/>
          <w:sz w:val="20"/>
          <w:szCs w:val="20"/>
          <w:lang w:val="en-CA"/>
        </w:rPr>
        <w:t>a</w:t>
      </w:r>
      <w:r w:rsidRPr="007003F9">
        <w:rPr>
          <w:rFonts w:ascii="Times New Roman" w:hAnsi="Times New Roman" w:cs="Times New Roman"/>
          <w:color w:val="000000"/>
          <w:sz w:val="20"/>
          <w:szCs w:val="20"/>
          <w:lang w:val="en-CA"/>
        </w:rPr>
        <w:t>eoceanography</w:t>
      </w:r>
      <w:r w:rsidR="007B44CB" w:rsidRPr="007003F9">
        <w:rPr>
          <w:rFonts w:ascii="Times New Roman" w:hAnsi="Times New Roman" w:cs="Times New Roman"/>
          <w:color w:val="000000"/>
          <w:sz w:val="20"/>
          <w:szCs w:val="20"/>
          <w:lang w:val="en-CA"/>
        </w:rPr>
        <w:t>;</w:t>
      </w:r>
      <w:r w:rsidRPr="007003F9">
        <w:rPr>
          <w:rFonts w:ascii="Times New Roman" w:hAnsi="Times New Roman" w:cs="Times New Roman"/>
          <w:color w:val="000000"/>
          <w:sz w:val="20"/>
          <w:szCs w:val="20"/>
          <w:lang w:val="en-CA"/>
        </w:rPr>
        <w:t xml:space="preserve"> </w:t>
      </w:r>
      <w:r w:rsidR="007B44CB" w:rsidRPr="007003F9">
        <w:rPr>
          <w:rFonts w:ascii="Times New Roman" w:hAnsi="Times New Roman" w:cs="Times New Roman"/>
          <w:color w:val="000000"/>
          <w:sz w:val="20"/>
          <w:szCs w:val="20"/>
          <w:lang w:val="en-CA"/>
        </w:rPr>
        <w:t>t</w:t>
      </w:r>
      <w:r w:rsidRPr="007003F9">
        <w:rPr>
          <w:rFonts w:ascii="Times New Roman" w:hAnsi="Times New Roman" w:cs="Times New Roman"/>
          <w:color w:val="000000"/>
          <w:sz w:val="20"/>
          <w:szCs w:val="20"/>
          <w:lang w:val="en-CA"/>
        </w:rPr>
        <w:t xml:space="preserve">emperature, </w:t>
      </w:r>
      <w:r w:rsidR="007B44CB" w:rsidRPr="007003F9">
        <w:rPr>
          <w:rFonts w:ascii="Times New Roman" w:hAnsi="Times New Roman" w:cs="Times New Roman"/>
          <w:color w:val="000000"/>
          <w:sz w:val="20"/>
          <w:szCs w:val="20"/>
          <w:lang w:val="en-CA"/>
        </w:rPr>
        <w:t>s</w:t>
      </w:r>
      <w:r w:rsidRPr="007003F9">
        <w:rPr>
          <w:rFonts w:ascii="Times New Roman" w:hAnsi="Times New Roman" w:cs="Times New Roman"/>
          <w:color w:val="000000"/>
          <w:sz w:val="20"/>
          <w:szCs w:val="20"/>
          <w:lang w:val="en-CA"/>
        </w:rPr>
        <w:t xml:space="preserve">alinity, </w:t>
      </w:r>
      <w:r w:rsidR="007B44CB" w:rsidRPr="007003F9">
        <w:rPr>
          <w:rFonts w:ascii="Times New Roman" w:hAnsi="Times New Roman" w:cs="Times New Roman"/>
          <w:color w:val="000000"/>
          <w:sz w:val="20"/>
          <w:szCs w:val="20"/>
          <w:lang w:val="en-CA"/>
        </w:rPr>
        <w:t>s</w:t>
      </w:r>
      <w:r w:rsidRPr="007003F9">
        <w:rPr>
          <w:rFonts w:ascii="Times New Roman" w:hAnsi="Times New Roman" w:cs="Times New Roman"/>
          <w:color w:val="000000"/>
          <w:sz w:val="20"/>
          <w:szCs w:val="20"/>
          <w:lang w:val="en-CA"/>
        </w:rPr>
        <w:t>ea-ice</w:t>
      </w:r>
      <w:r w:rsidR="00130B89" w:rsidRPr="007003F9">
        <w:rPr>
          <w:rFonts w:ascii="Times New Roman" w:hAnsi="Times New Roman" w:cs="Times New Roman"/>
          <w:color w:val="000000"/>
          <w:sz w:val="20"/>
          <w:szCs w:val="20"/>
          <w:lang w:val="en-CA"/>
        </w:rPr>
        <w:t>; productivity</w:t>
      </w:r>
    </w:p>
    <w:p w14:paraId="5B1E9CAB" w14:textId="77777777" w:rsidR="007B44CB" w:rsidRPr="001A2813" w:rsidRDefault="007B44CB" w:rsidP="00CB2FDE">
      <w:pPr>
        <w:spacing w:after="0"/>
        <w:jc w:val="left"/>
        <w:rPr>
          <w:rFonts w:ascii="Times New Roman" w:hAnsi="Times New Roman" w:cs="Times New Roman"/>
          <w:color w:val="000000"/>
          <w:sz w:val="24"/>
          <w:szCs w:val="24"/>
          <w:lang w:val="en-CA"/>
        </w:rPr>
      </w:pPr>
    </w:p>
    <w:p w14:paraId="406D2AAE" w14:textId="77777777" w:rsidR="004C0C1E" w:rsidRPr="00CB2FDE" w:rsidRDefault="007B44CB" w:rsidP="00CB2FDE">
      <w:pPr>
        <w:spacing w:after="0"/>
        <w:jc w:val="left"/>
        <w:rPr>
          <w:rFonts w:ascii="Times New Roman" w:hAnsi="Times New Roman" w:cs="Times New Roman"/>
          <w:color w:val="000000"/>
          <w:sz w:val="24"/>
          <w:szCs w:val="24"/>
          <w:lang w:val="en-CA"/>
        </w:rPr>
      </w:pPr>
      <w:r w:rsidRPr="00CB2FDE">
        <w:rPr>
          <w:rFonts w:ascii="Times New Roman" w:hAnsi="Times New Roman" w:cs="Times New Roman"/>
          <w:b/>
          <w:color w:val="000000"/>
          <w:sz w:val="24"/>
          <w:szCs w:val="24"/>
          <w:lang w:val="en-CA"/>
        </w:rPr>
        <w:t xml:space="preserve">1. </w:t>
      </w:r>
      <w:r w:rsidR="00240F29" w:rsidRPr="00CB2FDE">
        <w:rPr>
          <w:rFonts w:ascii="Times New Roman" w:hAnsi="Times New Roman" w:cs="Times New Roman"/>
          <w:b/>
          <w:sz w:val="24"/>
          <w:szCs w:val="24"/>
          <w:lang w:val="en-CA"/>
        </w:rPr>
        <w:t>Introduction</w:t>
      </w:r>
    </w:p>
    <w:p w14:paraId="370B37E4" w14:textId="35A2FA79" w:rsidR="00216620" w:rsidRPr="001A2813" w:rsidRDefault="00240F29" w:rsidP="00CB2FDE">
      <w:pPr>
        <w:pStyle w:val="Heading2"/>
        <w:shd w:val="clear" w:color="auto" w:fill="FFFFFF"/>
        <w:spacing w:before="0" w:beforeAutospacing="0" w:after="0" w:afterAutospacing="0"/>
        <w:rPr>
          <w:b w:val="0"/>
          <w:sz w:val="24"/>
          <w:szCs w:val="24"/>
          <w:lang w:val="en-GB"/>
        </w:rPr>
      </w:pPr>
      <w:r w:rsidRPr="007B44CB">
        <w:rPr>
          <w:b w:val="0"/>
          <w:i/>
          <w:sz w:val="24"/>
          <w:szCs w:val="24"/>
          <w:lang w:val="en-GB"/>
        </w:rPr>
        <w:t>Spiniferites</w:t>
      </w:r>
      <w:r w:rsidR="001A2813" w:rsidRPr="007B44CB">
        <w:rPr>
          <w:b w:val="0"/>
          <w:i/>
          <w:sz w:val="24"/>
          <w:szCs w:val="24"/>
          <w:lang w:val="en-GB"/>
        </w:rPr>
        <w:t xml:space="preserve"> </w:t>
      </w:r>
      <w:r w:rsidR="001A2813" w:rsidRPr="007B44CB">
        <w:rPr>
          <w:b w:val="0"/>
          <w:sz w:val="24"/>
          <w:szCs w:val="24"/>
          <w:lang w:val="en-GB"/>
        </w:rPr>
        <w:t>Mantell</w:t>
      </w:r>
      <w:r w:rsidR="001A2813">
        <w:rPr>
          <w:b w:val="0"/>
          <w:sz w:val="24"/>
          <w:szCs w:val="24"/>
          <w:lang w:val="en-GB"/>
        </w:rPr>
        <w:t xml:space="preserve"> 1850</w:t>
      </w:r>
      <w:r w:rsidR="004C0C1E" w:rsidRPr="001A2813">
        <w:rPr>
          <w:b w:val="0"/>
          <w:sz w:val="24"/>
          <w:szCs w:val="24"/>
          <w:lang w:val="en-GB"/>
        </w:rPr>
        <w:t xml:space="preserve"> </w:t>
      </w:r>
      <w:r w:rsidRPr="001A2813">
        <w:rPr>
          <w:b w:val="0"/>
          <w:sz w:val="24"/>
          <w:szCs w:val="24"/>
          <w:lang w:val="en-GB"/>
        </w:rPr>
        <w:t xml:space="preserve">is </w:t>
      </w:r>
      <w:r w:rsidR="00DD7C3E" w:rsidRPr="001A2813">
        <w:rPr>
          <w:b w:val="0"/>
          <w:sz w:val="24"/>
          <w:szCs w:val="24"/>
          <w:lang w:val="en-GB"/>
        </w:rPr>
        <w:t xml:space="preserve">a </w:t>
      </w:r>
      <w:r w:rsidR="004C0C1E" w:rsidRPr="001A2813">
        <w:rPr>
          <w:b w:val="0"/>
          <w:sz w:val="24"/>
          <w:szCs w:val="24"/>
          <w:lang w:val="en-GB"/>
        </w:rPr>
        <w:t xml:space="preserve">very </w:t>
      </w:r>
      <w:r w:rsidRPr="001A2813">
        <w:rPr>
          <w:b w:val="0"/>
          <w:sz w:val="24"/>
          <w:szCs w:val="24"/>
          <w:lang w:val="en-GB"/>
        </w:rPr>
        <w:t xml:space="preserve">common </w:t>
      </w:r>
      <w:r w:rsidR="00E023B7" w:rsidRPr="001A2813">
        <w:rPr>
          <w:b w:val="0"/>
          <w:sz w:val="24"/>
          <w:szCs w:val="24"/>
          <w:lang w:val="en-GB"/>
        </w:rPr>
        <w:t>dinoflagellate cyst (</w:t>
      </w:r>
      <w:r w:rsidR="00DD7C3E" w:rsidRPr="001A2813">
        <w:rPr>
          <w:b w:val="0"/>
          <w:sz w:val="24"/>
          <w:szCs w:val="24"/>
          <w:lang w:val="en-GB"/>
        </w:rPr>
        <w:t>dinocyst</w:t>
      </w:r>
      <w:r w:rsidR="00E023B7" w:rsidRPr="001A2813">
        <w:rPr>
          <w:b w:val="0"/>
          <w:sz w:val="24"/>
          <w:szCs w:val="24"/>
          <w:lang w:val="en-GB"/>
        </w:rPr>
        <w:t>)</w:t>
      </w:r>
      <w:r w:rsidR="00DD7C3E" w:rsidRPr="001A2813">
        <w:rPr>
          <w:b w:val="0"/>
          <w:sz w:val="24"/>
          <w:szCs w:val="24"/>
          <w:lang w:val="en-GB"/>
        </w:rPr>
        <w:t xml:space="preserve"> genus </w:t>
      </w:r>
      <w:r w:rsidRPr="001A2813">
        <w:rPr>
          <w:b w:val="0"/>
          <w:sz w:val="24"/>
          <w:szCs w:val="24"/>
          <w:lang w:val="en-GB"/>
        </w:rPr>
        <w:t xml:space="preserve">in </w:t>
      </w:r>
      <w:r w:rsidR="004C0C1E" w:rsidRPr="001A2813">
        <w:rPr>
          <w:b w:val="0"/>
          <w:sz w:val="24"/>
          <w:szCs w:val="24"/>
          <w:lang w:val="en-GB"/>
        </w:rPr>
        <w:t xml:space="preserve">Mesozoic and Cenozoic </w:t>
      </w:r>
      <w:r w:rsidRPr="001A2813">
        <w:rPr>
          <w:b w:val="0"/>
          <w:sz w:val="24"/>
          <w:szCs w:val="24"/>
          <w:lang w:val="en-GB"/>
        </w:rPr>
        <w:t>sediments of the world oceans</w:t>
      </w:r>
      <w:r w:rsidR="00571DFD" w:rsidRPr="001A2813">
        <w:rPr>
          <w:b w:val="0"/>
          <w:sz w:val="24"/>
          <w:szCs w:val="24"/>
          <w:lang w:val="en-GB"/>
        </w:rPr>
        <w:t xml:space="preserve">. </w:t>
      </w:r>
      <w:r w:rsidR="00DD7C3E" w:rsidRPr="001A2813">
        <w:rPr>
          <w:b w:val="0"/>
          <w:sz w:val="24"/>
          <w:szCs w:val="24"/>
          <w:lang w:val="en-GB"/>
        </w:rPr>
        <w:t>More</w:t>
      </w:r>
      <w:r w:rsidR="004C0C1E" w:rsidRPr="001A2813">
        <w:rPr>
          <w:b w:val="0"/>
          <w:sz w:val="24"/>
          <w:szCs w:val="24"/>
          <w:lang w:val="en-GB"/>
        </w:rPr>
        <w:t xml:space="preserve"> than one hundred species </w:t>
      </w:r>
      <w:r w:rsidR="001F3E7E" w:rsidRPr="001A2813">
        <w:rPr>
          <w:b w:val="0"/>
          <w:sz w:val="24"/>
          <w:szCs w:val="24"/>
          <w:lang w:val="en-GB"/>
        </w:rPr>
        <w:t>have been</w:t>
      </w:r>
      <w:r w:rsidR="00DD7C3E" w:rsidRPr="001A2813">
        <w:rPr>
          <w:b w:val="0"/>
          <w:sz w:val="24"/>
          <w:szCs w:val="24"/>
          <w:lang w:val="en-GB"/>
        </w:rPr>
        <w:t xml:space="preserve"> </w:t>
      </w:r>
      <w:r w:rsidR="004C0C1E" w:rsidRPr="001A2813">
        <w:rPr>
          <w:b w:val="0"/>
          <w:sz w:val="24"/>
          <w:szCs w:val="24"/>
          <w:lang w:val="en-GB"/>
        </w:rPr>
        <w:t>formally described</w:t>
      </w:r>
      <w:r w:rsidR="00DD7C3E" w:rsidRPr="001A2813">
        <w:rPr>
          <w:b w:val="0"/>
          <w:sz w:val="24"/>
          <w:szCs w:val="24"/>
          <w:lang w:val="en-GB"/>
        </w:rPr>
        <w:t xml:space="preserve"> and </w:t>
      </w:r>
      <w:r w:rsidR="00130B89">
        <w:rPr>
          <w:b w:val="0"/>
          <w:sz w:val="24"/>
          <w:szCs w:val="24"/>
          <w:lang w:val="en-GB"/>
        </w:rPr>
        <w:t xml:space="preserve">more than </w:t>
      </w:r>
      <w:r w:rsidR="004C0C1E" w:rsidRPr="001A2813">
        <w:rPr>
          <w:b w:val="0"/>
          <w:sz w:val="24"/>
          <w:szCs w:val="24"/>
          <w:lang w:val="en-GB"/>
        </w:rPr>
        <w:t xml:space="preserve">twenty of them </w:t>
      </w:r>
      <w:r w:rsidR="001F3E7E" w:rsidRPr="001A2813">
        <w:rPr>
          <w:b w:val="0"/>
          <w:sz w:val="24"/>
          <w:szCs w:val="24"/>
          <w:lang w:val="en-GB"/>
        </w:rPr>
        <w:t>we</w:t>
      </w:r>
      <w:r w:rsidR="00DD7C3E" w:rsidRPr="001A2813">
        <w:rPr>
          <w:b w:val="0"/>
          <w:sz w:val="24"/>
          <w:szCs w:val="24"/>
          <w:lang w:val="en-GB"/>
        </w:rPr>
        <w:t xml:space="preserve">re </w:t>
      </w:r>
      <w:r w:rsidR="004C0C1E" w:rsidRPr="001A2813">
        <w:rPr>
          <w:b w:val="0"/>
          <w:sz w:val="24"/>
          <w:szCs w:val="24"/>
          <w:lang w:val="en-GB"/>
        </w:rPr>
        <w:t>reported from Quaternary deposits (</w:t>
      </w:r>
      <w:r w:rsidR="00824B51" w:rsidRPr="001A2813">
        <w:rPr>
          <w:b w:val="0"/>
          <w:sz w:val="24"/>
          <w:szCs w:val="24"/>
          <w:lang w:val="en-GB"/>
        </w:rPr>
        <w:t xml:space="preserve">Williams </w:t>
      </w:r>
      <w:r w:rsidR="004C0C1E" w:rsidRPr="001A2813">
        <w:rPr>
          <w:b w:val="0"/>
          <w:sz w:val="24"/>
          <w:szCs w:val="24"/>
          <w:lang w:val="en-GB"/>
        </w:rPr>
        <w:t>et al. 20</w:t>
      </w:r>
      <w:r w:rsidR="00824B51" w:rsidRPr="001A2813">
        <w:rPr>
          <w:b w:val="0"/>
          <w:sz w:val="24"/>
          <w:szCs w:val="24"/>
          <w:lang w:val="en-GB"/>
        </w:rPr>
        <w:t>17</w:t>
      </w:r>
      <w:r w:rsidR="00BF2BD1">
        <w:rPr>
          <w:b w:val="0"/>
          <w:sz w:val="24"/>
          <w:szCs w:val="24"/>
          <w:lang w:val="en-GB"/>
        </w:rPr>
        <w:t>; Londeix et al.</w:t>
      </w:r>
      <w:r w:rsidR="00130B89">
        <w:rPr>
          <w:b w:val="0"/>
          <w:sz w:val="24"/>
          <w:szCs w:val="24"/>
          <w:lang w:val="en-GB"/>
        </w:rPr>
        <w:t xml:space="preserve"> this issue; Mertens et al. this issue</w:t>
      </w:r>
      <w:r w:rsidR="004C0C1E" w:rsidRPr="001A2813">
        <w:rPr>
          <w:b w:val="0"/>
          <w:sz w:val="24"/>
          <w:szCs w:val="24"/>
          <w:lang w:val="en-GB"/>
        </w:rPr>
        <w:t>)</w:t>
      </w:r>
      <w:r w:rsidRPr="001A2813">
        <w:rPr>
          <w:b w:val="0"/>
          <w:sz w:val="24"/>
          <w:szCs w:val="24"/>
          <w:lang w:val="en-GB"/>
        </w:rPr>
        <w:t xml:space="preserve">. </w:t>
      </w:r>
      <w:r w:rsidR="00DD7C3E" w:rsidRPr="001A2813">
        <w:rPr>
          <w:b w:val="0"/>
          <w:sz w:val="24"/>
          <w:szCs w:val="24"/>
          <w:lang w:val="en-GB"/>
        </w:rPr>
        <w:t>However, w</w:t>
      </w:r>
      <w:r w:rsidR="004C0C1E" w:rsidRPr="001A2813">
        <w:rPr>
          <w:b w:val="0"/>
          <w:sz w:val="24"/>
          <w:szCs w:val="24"/>
          <w:lang w:val="en-GB"/>
        </w:rPr>
        <w:t xml:space="preserve">hereas </w:t>
      </w:r>
      <w:r w:rsidR="004C0C1E" w:rsidRPr="001A2813">
        <w:rPr>
          <w:b w:val="0"/>
          <w:i/>
          <w:sz w:val="24"/>
          <w:szCs w:val="24"/>
          <w:lang w:val="en-GB"/>
        </w:rPr>
        <w:t>Spiniferites</w:t>
      </w:r>
      <w:r w:rsidR="004C0C1E" w:rsidRPr="001A2813">
        <w:rPr>
          <w:b w:val="0"/>
          <w:sz w:val="24"/>
          <w:szCs w:val="24"/>
          <w:lang w:val="en-GB"/>
        </w:rPr>
        <w:t xml:space="preserve"> is one of the </w:t>
      </w:r>
      <w:r w:rsidR="004C0C1E" w:rsidRPr="001A2813">
        <w:rPr>
          <w:b w:val="0"/>
          <w:sz w:val="24"/>
          <w:szCs w:val="24"/>
          <w:lang w:val="en-GB"/>
        </w:rPr>
        <w:lastRenderedPageBreak/>
        <w:t xml:space="preserve">most </w:t>
      </w:r>
      <w:r w:rsidR="00130B89">
        <w:rPr>
          <w:b w:val="0"/>
          <w:sz w:val="24"/>
          <w:szCs w:val="24"/>
          <w:lang w:val="en-GB"/>
        </w:rPr>
        <w:t>common</w:t>
      </w:r>
      <w:r w:rsidR="00130B89" w:rsidRPr="001A2813">
        <w:rPr>
          <w:b w:val="0"/>
          <w:sz w:val="24"/>
          <w:szCs w:val="24"/>
          <w:lang w:val="en-GB"/>
        </w:rPr>
        <w:t xml:space="preserve"> </w:t>
      </w:r>
      <w:r w:rsidR="004C0C1E" w:rsidRPr="001A2813">
        <w:rPr>
          <w:b w:val="0"/>
          <w:sz w:val="24"/>
          <w:szCs w:val="24"/>
          <w:lang w:val="en-GB"/>
        </w:rPr>
        <w:t>genera of recent and past dinocyst populations, its use in pal</w:t>
      </w:r>
      <w:r w:rsidR="009F61E8">
        <w:rPr>
          <w:b w:val="0"/>
          <w:sz w:val="24"/>
          <w:szCs w:val="24"/>
          <w:lang w:val="en-GB"/>
        </w:rPr>
        <w:t>a</w:t>
      </w:r>
      <w:r w:rsidR="004C0C1E" w:rsidRPr="001A2813">
        <w:rPr>
          <w:b w:val="0"/>
          <w:sz w:val="24"/>
          <w:szCs w:val="24"/>
          <w:lang w:val="en-GB"/>
        </w:rPr>
        <w:t>eoecology and pal</w:t>
      </w:r>
      <w:r w:rsidR="009F61E8">
        <w:rPr>
          <w:b w:val="0"/>
          <w:sz w:val="24"/>
          <w:szCs w:val="24"/>
          <w:lang w:val="en-GB"/>
        </w:rPr>
        <w:t>a</w:t>
      </w:r>
      <w:r w:rsidR="004C0C1E" w:rsidRPr="001A2813">
        <w:rPr>
          <w:b w:val="0"/>
          <w:sz w:val="24"/>
          <w:szCs w:val="24"/>
          <w:lang w:val="en-GB"/>
        </w:rPr>
        <w:t xml:space="preserve">eoclimatology is not straightforward due to </w:t>
      </w:r>
      <w:r w:rsidR="00DD7C3E" w:rsidRPr="001A2813">
        <w:rPr>
          <w:b w:val="0"/>
          <w:sz w:val="24"/>
          <w:szCs w:val="24"/>
          <w:lang w:val="en-GB"/>
        </w:rPr>
        <w:t xml:space="preserve">difficulties </w:t>
      </w:r>
      <w:r w:rsidR="00C56C89" w:rsidRPr="001A2813">
        <w:rPr>
          <w:b w:val="0"/>
          <w:sz w:val="24"/>
          <w:szCs w:val="24"/>
          <w:lang w:val="en-GB"/>
        </w:rPr>
        <w:t xml:space="preserve">encountered for </w:t>
      </w:r>
      <w:r w:rsidR="00DD7C3E" w:rsidRPr="001A2813">
        <w:rPr>
          <w:b w:val="0"/>
          <w:sz w:val="24"/>
          <w:szCs w:val="24"/>
          <w:lang w:val="en-GB"/>
        </w:rPr>
        <w:t>identification</w:t>
      </w:r>
      <w:r w:rsidR="00C56C89" w:rsidRPr="001A2813">
        <w:rPr>
          <w:b w:val="0"/>
          <w:sz w:val="24"/>
          <w:szCs w:val="24"/>
          <w:lang w:val="en-GB"/>
        </w:rPr>
        <w:t xml:space="preserve"> </w:t>
      </w:r>
      <w:r w:rsidR="00123EB2" w:rsidRPr="001A2813">
        <w:rPr>
          <w:b w:val="0"/>
          <w:sz w:val="24"/>
          <w:szCs w:val="24"/>
          <w:lang w:val="en-GB"/>
        </w:rPr>
        <w:t xml:space="preserve">to </w:t>
      </w:r>
      <w:r w:rsidR="00C56C89" w:rsidRPr="001A2813">
        <w:rPr>
          <w:b w:val="0"/>
          <w:sz w:val="24"/>
          <w:szCs w:val="24"/>
          <w:lang w:val="en-GB"/>
        </w:rPr>
        <w:t>species level</w:t>
      </w:r>
      <w:r w:rsidR="00DD7C3E" w:rsidRPr="001A2813">
        <w:rPr>
          <w:b w:val="0"/>
          <w:sz w:val="24"/>
          <w:szCs w:val="24"/>
          <w:lang w:val="en-GB"/>
        </w:rPr>
        <w:t xml:space="preserve">. These difficulties arise from large morphological variations that characterize many species and/or </w:t>
      </w:r>
      <w:r w:rsidR="004C0C1E" w:rsidRPr="00654B7F">
        <w:rPr>
          <w:b w:val="0"/>
          <w:sz w:val="24"/>
          <w:szCs w:val="24"/>
          <w:lang w:val="en-GB"/>
        </w:rPr>
        <w:t xml:space="preserve">morphological convergence </w:t>
      </w:r>
      <w:r w:rsidR="00DD7C3E" w:rsidRPr="00654B7F">
        <w:rPr>
          <w:b w:val="0"/>
          <w:sz w:val="24"/>
          <w:szCs w:val="24"/>
          <w:lang w:val="en-GB"/>
        </w:rPr>
        <w:t>between</w:t>
      </w:r>
      <w:r w:rsidR="004C0C1E" w:rsidRPr="00654B7F">
        <w:rPr>
          <w:b w:val="0"/>
          <w:sz w:val="24"/>
          <w:szCs w:val="24"/>
          <w:lang w:val="en-GB"/>
        </w:rPr>
        <w:t xml:space="preserve"> different species. </w:t>
      </w:r>
      <w:r w:rsidR="00DD7C3E" w:rsidRPr="00654B7F">
        <w:rPr>
          <w:b w:val="0"/>
          <w:sz w:val="24"/>
          <w:szCs w:val="24"/>
          <w:lang w:val="en-GB"/>
        </w:rPr>
        <w:t>Hence</w:t>
      </w:r>
      <w:r w:rsidR="001B7620" w:rsidRPr="00654B7F">
        <w:rPr>
          <w:b w:val="0"/>
          <w:sz w:val="24"/>
          <w:szCs w:val="24"/>
          <w:lang w:val="en-GB"/>
        </w:rPr>
        <w:t>,</w:t>
      </w:r>
      <w:r w:rsidR="00DD7C3E" w:rsidRPr="00654B7F">
        <w:rPr>
          <w:b w:val="0"/>
          <w:sz w:val="24"/>
          <w:szCs w:val="24"/>
          <w:lang w:val="en-GB"/>
        </w:rPr>
        <w:t xml:space="preserve"> the </w:t>
      </w:r>
      <w:r w:rsidR="0070307B" w:rsidRPr="00654B7F">
        <w:rPr>
          <w:b w:val="0"/>
          <w:sz w:val="24"/>
          <w:szCs w:val="24"/>
          <w:lang w:val="en-GB"/>
        </w:rPr>
        <w:t xml:space="preserve">assignment of </w:t>
      </w:r>
      <w:r w:rsidR="00DD7C3E" w:rsidRPr="00654B7F">
        <w:rPr>
          <w:b w:val="0"/>
          <w:i/>
          <w:sz w:val="24"/>
          <w:szCs w:val="24"/>
          <w:lang w:val="en-GB"/>
        </w:rPr>
        <w:t>Spiniferites</w:t>
      </w:r>
      <w:r w:rsidR="00DD7C3E" w:rsidRPr="00654B7F">
        <w:rPr>
          <w:b w:val="0"/>
          <w:sz w:val="24"/>
          <w:szCs w:val="24"/>
          <w:lang w:val="en-GB"/>
        </w:rPr>
        <w:t xml:space="preserve"> taxa </w:t>
      </w:r>
      <w:r w:rsidR="00DD7C3E" w:rsidRPr="00586296">
        <w:rPr>
          <w:b w:val="0"/>
          <w:sz w:val="24"/>
          <w:szCs w:val="24"/>
          <w:lang w:val="en-GB"/>
        </w:rPr>
        <w:t xml:space="preserve">to a given species from routine observation in optical microscopy is sometimes subjective and many researchers present their results after grouping specimens of </w:t>
      </w:r>
      <w:r w:rsidR="00DD7C3E" w:rsidRPr="00586296">
        <w:rPr>
          <w:b w:val="0"/>
          <w:i/>
          <w:sz w:val="24"/>
          <w:szCs w:val="24"/>
          <w:lang w:val="en-GB"/>
        </w:rPr>
        <w:t>Spiniferites</w:t>
      </w:r>
      <w:r w:rsidR="00DD7C3E" w:rsidRPr="00586296">
        <w:rPr>
          <w:b w:val="0"/>
          <w:sz w:val="24"/>
          <w:szCs w:val="24"/>
          <w:lang w:val="en-GB"/>
        </w:rPr>
        <w:t xml:space="preserve"> at genus level. In order to deal with this issue</w:t>
      </w:r>
      <w:r w:rsidR="00BF2BD1">
        <w:rPr>
          <w:b w:val="0"/>
          <w:sz w:val="24"/>
          <w:szCs w:val="24"/>
          <w:lang w:val="en-GB"/>
        </w:rPr>
        <w:t xml:space="preserve">, </w:t>
      </w:r>
      <w:r w:rsidR="00DD7C3E" w:rsidRPr="001A2813">
        <w:rPr>
          <w:b w:val="0"/>
          <w:sz w:val="24"/>
          <w:szCs w:val="24"/>
          <w:lang w:val="en-GB"/>
        </w:rPr>
        <w:t>we developed an “operational taxonomy”</w:t>
      </w:r>
      <w:r w:rsidR="00BF2BD1">
        <w:rPr>
          <w:b w:val="0"/>
          <w:sz w:val="24"/>
          <w:szCs w:val="24"/>
          <w:lang w:val="en-GB"/>
        </w:rPr>
        <w:t xml:space="preserve"> with the aim to</w:t>
      </w:r>
      <w:r w:rsidR="00BF2BD1" w:rsidRPr="00586296">
        <w:rPr>
          <w:b w:val="0"/>
          <w:sz w:val="24"/>
          <w:szCs w:val="24"/>
          <w:lang w:val="en-GB"/>
        </w:rPr>
        <w:t xml:space="preserve"> </w:t>
      </w:r>
      <w:r w:rsidR="00BF2BD1">
        <w:rPr>
          <w:b w:val="0"/>
          <w:sz w:val="24"/>
          <w:szCs w:val="24"/>
          <w:lang w:val="en-GB"/>
        </w:rPr>
        <w:t xml:space="preserve">establishing </w:t>
      </w:r>
      <w:r w:rsidR="00BF2BD1" w:rsidRPr="001A2813">
        <w:rPr>
          <w:b w:val="0"/>
          <w:sz w:val="24"/>
          <w:szCs w:val="24"/>
          <w:lang w:val="en-GB"/>
        </w:rPr>
        <w:t>standardiz</w:t>
      </w:r>
      <w:r w:rsidR="00BF2BD1">
        <w:rPr>
          <w:b w:val="0"/>
          <w:sz w:val="24"/>
          <w:szCs w:val="24"/>
          <w:lang w:val="en-GB"/>
        </w:rPr>
        <w:t>ed databases</w:t>
      </w:r>
      <w:r w:rsidR="001F3E7E" w:rsidRPr="001A2813">
        <w:rPr>
          <w:b w:val="0"/>
          <w:sz w:val="24"/>
          <w:szCs w:val="24"/>
          <w:lang w:val="en-GB"/>
        </w:rPr>
        <w:t xml:space="preserve">. </w:t>
      </w:r>
      <w:r w:rsidR="00BF2BD1">
        <w:rPr>
          <w:b w:val="0"/>
          <w:sz w:val="24"/>
          <w:szCs w:val="24"/>
          <w:lang w:val="en-GB"/>
        </w:rPr>
        <w:t xml:space="preserve">The operational taxonomy </w:t>
      </w:r>
      <w:r w:rsidR="001F3E7E" w:rsidRPr="00BF2BD1">
        <w:rPr>
          <w:b w:val="0"/>
          <w:sz w:val="24"/>
          <w:szCs w:val="24"/>
          <w:lang w:val="en-GB"/>
        </w:rPr>
        <w:t>is based on</w:t>
      </w:r>
      <w:r w:rsidR="00235507" w:rsidRPr="001A2813">
        <w:rPr>
          <w:b w:val="0"/>
          <w:sz w:val="24"/>
          <w:szCs w:val="24"/>
          <w:lang w:val="en-GB"/>
        </w:rPr>
        <w:t xml:space="preserve"> </w:t>
      </w:r>
      <w:r w:rsidR="00DD7C3E" w:rsidRPr="001A2813">
        <w:rPr>
          <w:b w:val="0"/>
          <w:sz w:val="24"/>
          <w:szCs w:val="24"/>
          <w:lang w:val="en-GB"/>
        </w:rPr>
        <w:t xml:space="preserve">the definition of visually explicit taxa categories </w:t>
      </w:r>
      <w:r w:rsidR="00235507" w:rsidRPr="00BF2BD1">
        <w:rPr>
          <w:b w:val="0"/>
          <w:sz w:val="24"/>
          <w:szCs w:val="24"/>
          <w:lang w:val="en-GB"/>
        </w:rPr>
        <w:t>used for identification during</w:t>
      </w:r>
      <w:r w:rsidR="00571DFD" w:rsidRPr="001A2813">
        <w:rPr>
          <w:b w:val="0"/>
          <w:sz w:val="24"/>
          <w:szCs w:val="24"/>
          <w:lang w:val="en-GB"/>
        </w:rPr>
        <w:t xml:space="preserve"> </w:t>
      </w:r>
      <w:r w:rsidR="00DD7C3E" w:rsidRPr="001A2813">
        <w:rPr>
          <w:b w:val="0"/>
          <w:sz w:val="24"/>
          <w:szCs w:val="24"/>
          <w:lang w:val="en-GB"/>
        </w:rPr>
        <w:t xml:space="preserve">routine observation </w:t>
      </w:r>
      <w:r w:rsidR="00235507" w:rsidRPr="00BF2BD1">
        <w:rPr>
          <w:b w:val="0"/>
          <w:sz w:val="24"/>
          <w:szCs w:val="24"/>
          <w:lang w:val="en-GB"/>
        </w:rPr>
        <w:t>and count</w:t>
      </w:r>
      <w:r w:rsidR="0070307B" w:rsidRPr="00BF2BD1">
        <w:rPr>
          <w:b w:val="0"/>
          <w:sz w:val="24"/>
          <w:szCs w:val="24"/>
          <w:lang w:val="en-GB"/>
        </w:rPr>
        <w:t>ing of dinocysts</w:t>
      </w:r>
      <w:r w:rsidR="00235507" w:rsidRPr="001A2813">
        <w:rPr>
          <w:b w:val="0"/>
          <w:sz w:val="24"/>
          <w:szCs w:val="24"/>
          <w:lang w:val="en-GB"/>
        </w:rPr>
        <w:t xml:space="preserve"> </w:t>
      </w:r>
      <w:r w:rsidR="00DD7C3E" w:rsidRPr="001A2813">
        <w:rPr>
          <w:b w:val="0"/>
          <w:sz w:val="24"/>
          <w:szCs w:val="24"/>
          <w:lang w:val="en-GB"/>
        </w:rPr>
        <w:t xml:space="preserve">in optical microscopy </w:t>
      </w:r>
      <w:r w:rsidR="00571DFD" w:rsidRPr="001A2813">
        <w:rPr>
          <w:b w:val="0"/>
          <w:sz w:val="24"/>
          <w:szCs w:val="24"/>
          <w:lang w:val="en-GB"/>
        </w:rPr>
        <w:t xml:space="preserve">under transmitted light at magnification of 400X to 1000X </w:t>
      </w:r>
      <w:r w:rsidR="00DD7C3E" w:rsidRPr="001A2813">
        <w:rPr>
          <w:b w:val="0"/>
          <w:sz w:val="24"/>
          <w:szCs w:val="24"/>
          <w:lang w:val="en-GB"/>
        </w:rPr>
        <w:t>(Rochon et al. 1999; de Vernal et al. 1997, 2001, 2005, 2013; Bonnet et al. 2012).</w:t>
      </w:r>
      <w:r w:rsidR="008644CA" w:rsidRPr="001A2813">
        <w:rPr>
          <w:b w:val="0"/>
          <w:sz w:val="24"/>
          <w:szCs w:val="24"/>
          <w:lang w:val="en-GB"/>
        </w:rPr>
        <w:t xml:space="preserve"> </w:t>
      </w:r>
      <w:r w:rsidR="00BF2BD1">
        <w:rPr>
          <w:b w:val="0"/>
          <w:sz w:val="24"/>
          <w:szCs w:val="24"/>
          <w:lang w:val="en-GB"/>
        </w:rPr>
        <w:t>It thus</w:t>
      </w:r>
      <w:r w:rsidR="00DD7C3E" w:rsidRPr="001A2813">
        <w:rPr>
          <w:b w:val="0"/>
          <w:sz w:val="24"/>
          <w:szCs w:val="24"/>
          <w:lang w:val="en-GB"/>
        </w:rPr>
        <w:t xml:space="preserve"> </w:t>
      </w:r>
      <w:r w:rsidR="003E5A7B" w:rsidRPr="001A2813">
        <w:rPr>
          <w:b w:val="0"/>
          <w:sz w:val="24"/>
          <w:szCs w:val="24"/>
          <w:lang w:val="en-GB"/>
        </w:rPr>
        <w:t>requires morphological features clearly recognisable under optical microscope</w:t>
      </w:r>
      <w:r w:rsidR="003E5A7B">
        <w:rPr>
          <w:b w:val="0"/>
          <w:sz w:val="24"/>
          <w:szCs w:val="24"/>
          <w:lang w:val="en-GB"/>
        </w:rPr>
        <w:t xml:space="preserve">. In many cases, it results in the </w:t>
      </w:r>
      <w:r w:rsidR="00DD7C3E" w:rsidRPr="001A2813">
        <w:rPr>
          <w:b w:val="0"/>
          <w:sz w:val="24"/>
          <w:szCs w:val="24"/>
          <w:lang w:val="en-GB"/>
        </w:rPr>
        <w:t xml:space="preserve">grouping of taxa that visually constitute </w:t>
      </w:r>
      <w:r w:rsidR="00E14C29" w:rsidRPr="001A2813">
        <w:rPr>
          <w:b w:val="0"/>
          <w:sz w:val="24"/>
          <w:szCs w:val="24"/>
          <w:lang w:val="en-GB"/>
        </w:rPr>
        <w:t xml:space="preserve">a </w:t>
      </w:r>
      <w:r w:rsidR="00216620" w:rsidRPr="001A2813">
        <w:rPr>
          <w:b w:val="0"/>
          <w:sz w:val="24"/>
          <w:szCs w:val="24"/>
          <w:lang w:val="en-GB"/>
        </w:rPr>
        <w:t xml:space="preserve">morphological </w:t>
      </w:r>
      <w:r w:rsidR="00DD7C3E" w:rsidRPr="001A2813">
        <w:rPr>
          <w:b w:val="0"/>
          <w:sz w:val="24"/>
          <w:szCs w:val="24"/>
          <w:lang w:val="en-GB"/>
        </w:rPr>
        <w:t xml:space="preserve">continuum. </w:t>
      </w:r>
      <w:r w:rsidR="00571DFD" w:rsidRPr="001A2813">
        <w:rPr>
          <w:b w:val="0"/>
          <w:sz w:val="24"/>
          <w:szCs w:val="24"/>
          <w:lang w:val="en-GB"/>
        </w:rPr>
        <w:t>The use of a</w:t>
      </w:r>
      <w:r w:rsidR="00DD7C3E" w:rsidRPr="001A2813">
        <w:rPr>
          <w:b w:val="0"/>
          <w:sz w:val="24"/>
          <w:szCs w:val="24"/>
          <w:lang w:val="en-GB"/>
        </w:rPr>
        <w:t xml:space="preserve">n operational taxonomy </w:t>
      </w:r>
      <w:r w:rsidR="00571DFD" w:rsidRPr="001A2813">
        <w:rPr>
          <w:b w:val="0"/>
          <w:sz w:val="24"/>
          <w:szCs w:val="24"/>
          <w:lang w:val="en-GB"/>
        </w:rPr>
        <w:t>is</w:t>
      </w:r>
      <w:r w:rsidR="00DD7C3E" w:rsidRPr="001A2813">
        <w:rPr>
          <w:b w:val="0"/>
          <w:sz w:val="24"/>
          <w:szCs w:val="24"/>
          <w:lang w:val="en-GB"/>
        </w:rPr>
        <w:t xml:space="preserve"> a compromis</w:t>
      </w:r>
      <w:r w:rsidR="003E5A7B">
        <w:rPr>
          <w:b w:val="0"/>
          <w:sz w:val="24"/>
          <w:szCs w:val="24"/>
          <w:lang w:val="en-GB"/>
        </w:rPr>
        <w:t xml:space="preserve">e. However, it </w:t>
      </w:r>
      <w:r w:rsidR="00BF2BD1">
        <w:rPr>
          <w:b w:val="0"/>
          <w:sz w:val="24"/>
          <w:szCs w:val="24"/>
          <w:lang w:val="en-GB"/>
        </w:rPr>
        <w:t xml:space="preserve">is useful </w:t>
      </w:r>
      <w:r w:rsidR="003E5A7B">
        <w:rPr>
          <w:b w:val="0"/>
          <w:sz w:val="24"/>
          <w:szCs w:val="24"/>
          <w:lang w:val="en-GB"/>
        </w:rPr>
        <w:t xml:space="preserve">for systematic </w:t>
      </w:r>
      <w:r w:rsidR="00272B44" w:rsidRPr="001A2813">
        <w:rPr>
          <w:b w:val="0"/>
          <w:sz w:val="24"/>
          <w:szCs w:val="24"/>
          <w:lang w:val="en-GB"/>
        </w:rPr>
        <w:t>count</w:t>
      </w:r>
      <w:r w:rsidR="003E5A7B">
        <w:rPr>
          <w:b w:val="0"/>
          <w:sz w:val="24"/>
          <w:szCs w:val="24"/>
          <w:lang w:val="en-GB"/>
        </w:rPr>
        <w:t>s undertaken with the aim of</w:t>
      </w:r>
      <w:r w:rsidR="00571DFD" w:rsidRPr="001A2813">
        <w:rPr>
          <w:b w:val="0"/>
          <w:sz w:val="24"/>
          <w:szCs w:val="24"/>
          <w:lang w:val="en-GB"/>
        </w:rPr>
        <w:t xml:space="preserve"> </w:t>
      </w:r>
      <w:r w:rsidR="00C33125" w:rsidRPr="001A2813">
        <w:rPr>
          <w:b w:val="0"/>
          <w:sz w:val="24"/>
          <w:szCs w:val="24"/>
          <w:lang w:val="en-GB"/>
        </w:rPr>
        <w:t>statistical population analyses</w:t>
      </w:r>
      <w:r w:rsidR="00881F20" w:rsidRPr="001A2813">
        <w:rPr>
          <w:b w:val="0"/>
          <w:sz w:val="24"/>
          <w:szCs w:val="24"/>
          <w:lang w:val="en-GB"/>
        </w:rPr>
        <w:t xml:space="preserve"> </w:t>
      </w:r>
      <w:r w:rsidR="002B4146" w:rsidRPr="001A2813">
        <w:rPr>
          <w:b w:val="0"/>
          <w:sz w:val="24"/>
          <w:szCs w:val="24"/>
          <w:lang w:val="en-GB"/>
        </w:rPr>
        <w:t xml:space="preserve">and </w:t>
      </w:r>
      <w:r w:rsidR="00C33125" w:rsidRPr="001A2813">
        <w:rPr>
          <w:b w:val="0"/>
          <w:sz w:val="24"/>
          <w:szCs w:val="24"/>
          <w:lang w:val="en-GB"/>
        </w:rPr>
        <w:t>quantitative pal</w:t>
      </w:r>
      <w:r w:rsidR="009F61E8">
        <w:rPr>
          <w:b w:val="0"/>
          <w:sz w:val="24"/>
          <w:szCs w:val="24"/>
          <w:lang w:val="en-GB"/>
        </w:rPr>
        <w:t>a</w:t>
      </w:r>
      <w:r w:rsidR="00C33125" w:rsidRPr="001A2813">
        <w:rPr>
          <w:b w:val="0"/>
          <w:sz w:val="24"/>
          <w:szCs w:val="24"/>
          <w:lang w:val="en-GB"/>
        </w:rPr>
        <w:t>eoecological studies</w:t>
      </w:r>
      <w:r w:rsidR="002B4146" w:rsidRPr="001A2813">
        <w:rPr>
          <w:b w:val="0"/>
          <w:sz w:val="24"/>
          <w:szCs w:val="24"/>
          <w:lang w:val="en-GB"/>
        </w:rPr>
        <w:t>, including the application of transfer functions o</w:t>
      </w:r>
      <w:r w:rsidR="00E7125C" w:rsidRPr="001A2813">
        <w:rPr>
          <w:b w:val="0"/>
          <w:sz w:val="24"/>
          <w:szCs w:val="24"/>
          <w:lang w:val="en-GB"/>
        </w:rPr>
        <w:t>r</w:t>
      </w:r>
      <w:r w:rsidR="002B4146" w:rsidRPr="001A2813">
        <w:rPr>
          <w:b w:val="0"/>
          <w:sz w:val="24"/>
          <w:szCs w:val="24"/>
          <w:lang w:val="en-GB"/>
        </w:rPr>
        <w:t xml:space="preserve"> modern analogue techniques (Guiot </w:t>
      </w:r>
      <w:r w:rsidR="00654B7F">
        <w:rPr>
          <w:b w:val="0"/>
          <w:sz w:val="24"/>
          <w:szCs w:val="24"/>
          <w:lang w:val="en-GB"/>
        </w:rPr>
        <w:t>&amp;</w:t>
      </w:r>
      <w:r w:rsidR="00654B7F" w:rsidRPr="001A2813">
        <w:rPr>
          <w:b w:val="0"/>
          <w:sz w:val="24"/>
          <w:szCs w:val="24"/>
          <w:lang w:val="en-GB"/>
        </w:rPr>
        <w:t xml:space="preserve"> </w:t>
      </w:r>
      <w:r w:rsidR="002B4146" w:rsidRPr="001A2813">
        <w:rPr>
          <w:b w:val="0"/>
          <w:sz w:val="24"/>
          <w:szCs w:val="24"/>
          <w:lang w:val="en-GB"/>
        </w:rPr>
        <w:t>de Vernal 2007)</w:t>
      </w:r>
      <w:r w:rsidR="00DD7C3E" w:rsidRPr="001A2813">
        <w:rPr>
          <w:b w:val="0"/>
          <w:sz w:val="24"/>
          <w:szCs w:val="24"/>
          <w:lang w:val="en-GB"/>
        </w:rPr>
        <w:t xml:space="preserve">. </w:t>
      </w:r>
    </w:p>
    <w:p w14:paraId="446C0822" w14:textId="77777777" w:rsidR="00111B1F" w:rsidRDefault="00DD7C3E" w:rsidP="000B7349">
      <w:pPr>
        <w:pStyle w:val="Heading2"/>
        <w:shd w:val="clear" w:color="auto" w:fill="FFFFFF"/>
        <w:spacing w:before="0" w:beforeAutospacing="0" w:after="0" w:afterAutospacing="0"/>
        <w:ind w:firstLine="708"/>
        <w:rPr>
          <w:b w:val="0"/>
          <w:sz w:val="24"/>
          <w:szCs w:val="24"/>
          <w:lang w:val="en-GB"/>
        </w:rPr>
      </w:pPr>
      <w:r w:rsidRPr="001A2813">
        <w:rPr>
          <w:b w:val="0"/>
          <w:sz w:val="24"/>
          <w:szCs w:val="24"/>
          <w:lang w:val="en-GB"/>
        </w:rPr>
        <w:t xml:space="preserve">Here, we examine the distribution of the main </w:t>
      </w:r>
      <w:r w:rsidRPr="001A2813">
        <w:rPr>
          <w:b w:val="0"/>
          <w:i/>
          <w:sz w:val="24"/>
          <w:szCs w:val="24"/>
          <w:lang w:val="en-GB"/>
        </w:rPr>
        <w:t>Spiniferites</w:t>
      </w:r>
      <w:r w:rsidRPr="001A2813">
        <w:rPr>
          <w:b w:val="0"/>
          <w:sz w:val="24"/>
          <w:szCs w:val="24"/>
          <w:lang w:val="en-GB"/>
        </w:rPr>
        <w:t xml:space="preserve"> taxa occurring in surface sediments of the Northern Hemisphere as reported in the </w:t>
      </w:r>
      <w:r w:rsidR="00216620" w:rsidRPr="001A2813">
        <w:rPr>
          <w:b w:val="0"/>
          <w:sz w:val="24"/>
          <w:szCs w:val="24"/>
          <w:lang w:val="en-GB"/>
        </w:rPr>
        <w:t xml:space="preserve">most recent </w:t>
      </w:r>
      <w:r w:rsidRPr="001A2813">
        <w:rPr>
          <w:b w:val="0"/>
          <w:sz w:val="24"/>
          <w:szCs w:val="24"/>
          <w:lang w:val="en-GB"/>
        </w:rPr>
        <w:t xml:space="preserve">standardized dinocyst database </w:t>
      </w:r>
      <w:r w:rsidRPr="00654B7F">
        <w:rPr>
          <w:b w:val="0"/>
          <w:sz w:val="24"/>
          <w:szCs w:val="24"/>
          <w:lang w:val="en-GB"/>
        </w:rPr>
        <w:t xml:space="preserve">(de Vernal et al. 2013). We first provide an overview of the operational taxonomy used to develop the database </w:t>
      </w:r>
      <w:r w:rsidR="003E5A7B">
        <w:rPr>
          <w:b w:val="0"/>
          <w:sz w:val="24"/>
          <w:szCs w:val="24"/>
          <w:lang w:val="en-GB"/>
        </w:rPr>
        <w:t>including the</w:t>
      </w:r>
      <w:r w:rsidRPr="00654B7F">
        <w:rPr>
          <w:b w:val="0"/>
          <w:sz w:val="24"/>
          <w:szCs w:val="24"/>
          <w:lang w:val="en-GB"/>
        </w:rPr>
        <w:t xml:space="preserve"> </w:t>
      </w:r>
      <w:r w:rsidRPr="00654B7F">
        <w:rPr>
          <w:b w:val="0"/>
          <w:i/>
          <w:sz w:val="24"/>
          <w:szCs w:val="24"/>
          <w:lang w:val="en-GB"/>
        </w:rPr>
        <w:t>Spiniferites</w:t>
      </w:r>
      <w:r w:rsidRPr="00654B7F">
        <w:rPr>
          <w:b w:val="0"/>
          <w:sz w:val="24"/>
          <w:szCs w:val="24"/>
          <w:lang w:val="en-GB"/>
        </w:rPr>
        <w:t xml:space="preserve"> taxa and we report on the </w:t>
      </w:r>
      <w:r w:rsidR="0043759E" w:rsidRPr="00654B7F">
        <w:rPr>
          <w:b w:val="0"/>
          <w:sz w:val="24"/>
          <w:szCs w:val="24"/>
          <w:lang w:val="en-GB"/>
        </w:rPr>
        <w:t xml:space="preserve">spatial </w:t>
      </w:r>
      <w:r w:rsidRPr="00586296">
        <w:rPr>
          <w:b w:val="0"/>
          <w:sz w:val="24"/>
          <w:szCs w:val="24"/>
          <w:lang w:val="en-GB"/>
        </w:rPr>
        <w:t xml:space="preserve">distribution of the </w:t>
      </w:r>
      <w:r w:rsidRPr="00BF2BD1">
        <w:rPr>
          <w:b w:val="0"/>
          <w:sz w:val="24"/>
          <w:szCs w:val="24"/>
          <w:lang w:val="en-GB"/>
        </w:rPr>
        <w:t>taxa</w:t>
      </w:r>
      <w:r w:rsidR="00AF078C" w:rsidRPr="00BF2BD1">
        <w:rPr>
          <w:b w:val="0"/>
          <w:sz w:val="24"/>
          <w:szCs w:val="24"/>
          <w:lang w:val="en-GB"/>
        </w:rPr>
        <w:t xml:space="preserve"> </w:t>
      </w:r>
      <w:r w:rsidR="003E5A7B">
        <w:rPr>
          <w:b w:val="0"/>
          <w:sz w:val="24"/>
          <w:szCs w:val="24"/>
          <w:lang w:val="en-GB"/>
        </w:rPr>
        <w:t>and their relationships</w:t>
      </w:r>
      <w:r w:rsidR="00AF078C" w:rsidRPr="00BF2BD1">
        <w:rPr>
          <w:b w:val="0"/>
          <w:sz w:val="24"/>
          <w:szCs w:val="24"/>
          <w:lang w:val="en-GB"/>
        </w:rPr>
        <w:t xml:space="preserve"> </w:t>
      </w:r>
      <w:r w:rsidR="003E5A7B">
        <w:rPr>
          <w:b w:val="0"/>
          <w:sz w:val="24"/>
          <w:szCs w:val="24"/>
          <w:lang w:val="en-GB"/>
        </w:rPr>
        <w:t>with</w:t>
      </w:r>
      <w:r w:rsidR="003E5A7B" w:rsidRPr="00BF2BD1">
        <w:rPr>
          <w:b w:val="0"/>
          <w:sz w:val="24"/>
          <w:szCs w:val="24"/>
          <w:lang w:val="en-GB"/>
        </w:rPr>
        <w:t xml:space="preserve"> </w:t>
      </w:r>
      <w:r w:rsidR="00142680" w:rsidRPr="00BF2BD1">
        <w:rPr>
          <w:b w:val="0"/>
          <w:sz w:val="24"/>
          <w:szCs w:val="24"/>
          <w:lang w:val="en-GB"/>
        </w:rPr>
        <w:t xml:space="preserve">sea-surface </w:t>
      </w:r>
      <w:r w:rsidR="00AF078C" w:rsidRPr="00BF2BD1">
        <w:rPr>
          <w:b w:val="0"/>
          <w:sz w:val="24"/>
          <w:szCs w:val="24"/>
          <w:lang w:val="en-GB"/>
        </w:rPr>
        <w:t xml:space="preserve">temperature and salinity, in both winter and summer, sea ice cover, </w:t>
      </w:r>
      <w:r w:rsidR="00142680" w:rsidRPr="00BF2BD1">
        <w:rPr>
          <w:b w:val="0"/>
          <w:sz w:val="24"/>
          <w:szCs w:val="24"/>
          <w:lang w:val="en-GB"/>
        </w:rPr>
        <w:t xml:space="preserve">primary </w:t>
      </w:r>
      <w:r w:rsidR="00AF078C" w:rsidRPr="00BF2BD1">
        <w:rPr>
          <w:b w:val="0"/>
          <w:sz w:val="24"/>
          <w:szCs w:val="24"/>
          <w:lang w:val="en-GB"/>
        </w:rPr>
        <w:t xml:space="preserve">productivity, bathymetry and distance to the coast. </w:t>
      </w:r>
      <w:r w:rsidR="002B23CE" w:rsidRPr="00BF2BD1">
        <w:rPr>
          <w:b w:val="0"/>
          <w:sz w:val="24"/>
          <w:szCs w:val="24"/>
          <w:lang w:val="en-GB"/>
        </w:rPr>
        <w:t xml:space="preserve">The objective </w:t>
      </w:r>
      <w:r w:rsidR="00142680" w:rsidRPr="00BF2BD1">
        <w:rPr>
          <w:b w:val="0"/>
          <w:sz w:val="24"/>
          <w:szCs w:val="24"/>
          <w:lang w:val="en-GB"/>
        </w:rPr>
        <w:t xml:space="preserve">of this work </w:t>
      </w:r>
      <w:r w:rsidR="002B23CE" w:rsidRPr="00BF2BD1">
        <w:rPr>
          <w:b w:val="0"/>
          <w:sz w:val="24"/>
          <w:szCs w:val="24"/>
          <w:lang w:val="en-GB"/>
        </w:rPr>
        <w:t xml:space="preserve">is to assess </w:t>
      </w:r>
      <w:r w:rsidR="00216620" w:rsidRPr="00BF2BD1">
        <w:rPr>
          <w:b w:val="0"/>
          <w:sz w:val="24"/>
          <w:szCs w:val="24"/>
          <w:lang w:val="en-GB"/>
        </w:rPr>
        <w:t xml:space="preserve">the </w:t>
      </w:r>
      <w:r w:rsidRPr="00BF2BD1">
        <w:rPr>
          <w:b w:val="0"/>
          <w:sz w:val="24"/>
          <w:szCs w:val="24"/>
          <w:lang w:val="en-GB"/>
        </w:rPr>
        <w:t xml:space="preserve">ecological significance and usefulness </w:t>
      </w:r>
      <w:r w:rsidR="002B23CE" w:rsidRPr="00BF2BD1">
        <w:rPr>
          <w:b w:val="0"/>
          <w:sz w:val="24"/>
          <w:szCs w:val="24"/>
          <w:lang w:val="en-GB"/>
        </w:rPr>
        <w:t xml:space="preserve">of the main taxa </w:t>
      </w:r>
      <w:r w:rsidRPr="00BF2BD1">
        <w:rPr>
          <w:b w:val="0"/>
          <w:sz w:val="24"/>
          <w:szCs w:val="24"/>
          <w:lang w:val="en-GB"/>
        </w:rPr>
        <w:t>in spite of taxonomical uncertainties</w:t>
      </w:r>
      <w:r w:rsidR="002B23CE" w:rsidRPr="00BF2BD1">
        <w:rPr>
          <w:b w:val="0"/>
          <w:sz w:val="24"/>
          <w:szCs w:val="24"/>
          <w:lang w:val="en-GB"/>
        </w:rPr>
        <w:t xml:space="preserve"> and, therefore, to </w:t>
      </w:r>
      <w:r w:rsidRPr="00BF2BD1">
        <w:rPr>
          <w:b w:val="0"/>
          <w:sz w:val="24"/>
          <w:szCs w:val="24"/>
          <w:lang w:val="en-GB"/>
        </w:rPr>
        <w:t>provid</w:t>
      </w:r>
      <w:r w:rsidR="002B23CE" w:rsidRPr="00BF2BD1">
        <w:rPr>
          <w:b w:val="0"/>
          <w:sz w:val="24"/>
          <w:szCs w:val="24"/>
          <w:lang w:val="en-GB"/>
        </w:rPr>
        <w:t>e</w:t>
      </w:r>
      <w:r w:rsidR="002B23CE" w:rsidRPr="001A2813">
        <w:rPr>
          <w:b w:val="0"/>
          <w:sz w:val="24"/>
          <w:szCs w:val="24"/>
          <w:lang w:val="en-GB"/>
        </w:rPr>
        <w:t xml:space="preserve"> </w:t>
      </w:r>
      <w:r w:rsidRPr="001A2813">
        <w:rPr>
          <w:b w:val="0"/>
          <w:sz w:val="24"/>
          <w:szCs w:val="24"/>
          <w:lang w:val="en-GB"/>
        </w:rPr>
        <w:t xml:space="preserve">clues for a sound use of </w:t>
      </w:r>
      <w:r w:rsidRPr="001A2813">
        <w:rPr>
          <w:b w:val="0"/>
          <w:i/>
          <w:sz w:val="24"/>
          <w:szCs w:val="24"/>
          <w:lang w:val="en-GB"/>
        </w:rPr>
        <w:t>Spiniferites</w:t>
      </w:r>
      <w:r w:rsidRPr="001A2813">
        <w:rPr>
          <w:b w:val="0"/>
          <w:sz w:val="24"/>
          <w:szCs w:val="24"/>
          <w:lang w:val="en-GB"/>
        </w:rPr>
        <w:t xml:space="preserve"> in qualitative </w:t>
      </w:r>
      <w:r w:rsidR="0043759E" w:rsidRPr="001A2813">
        <w:rPr>
          <w:b w:val="0"/>
          <w:sz w:val="24"/>
          <w:szCs w:val="24"/>
          <w:lang w:val="en-GB"/>
        </w:rPr>
        <w:t>and/</w:t>
      </w:r>
      <w:r w:rsidRPr="001A2813">
        <w:rPr>
          <w:b w:val="0"/>
          <w:sz w:val="24"/>
          <w:szCs w:val="24"/>
          <w:lang w:val="en-GB"/>
        </w:rPr>
        <w:t>or quantitative pal</w:t>
      </w:r>
      <w:r w:rsidR="009F61E8">
        <w:rPr>
          <w:b w:val="0"/>
          <w:sz w:val="24"/>
          <w:szCs w:val="24"/>
          <w:lang w:val="en-GB"/>
        </w:rPr>
        <w:t>a</w:t>
      </w:r>
      <w:r w:rsidRPr="001A2813">
        <w:rPr>
          <w:b w:val="0"/>
          <w:sz w:val="24"/>
          <w:szCs w:val="24"/>
          <w:lang w:val="en-GB"/>
        </w:rPr>
        <w:t>eoecolog</w:t>
      </w:r>
      <w:r w:rsidR="00C33125" w:rsidRPr="001A2813">
        <w:rPr>
          <w:b w:val="0"/>
          <w:sz w:val="24"/>
          <w:szCs w:val="24"/>
          <w:lang w:val="en-GB"/>
        </w:rPr>
        <w:t>ical</w:t>
      </w:r>
      <w:r w:rsidRPr="001A2813">
        <w:rPr>
          <w:b w:val="0"/>
          <w:sz w:val="24"/>
          <w:szCs w:val="24"/>
          <w:lang w:val="en-GB"/>
        </w:rPr>
        <w:t>, pal</w:t>
      </w:r>
      <w:r w:rsidR="009F61E8">
        <w:rPr>
          <w:b w:val="0"/>
          <w:sz w:val="24"/>
          <w:szCs w:val="24"/>
          <w:lang w:val="en-GB"/>
        </w:rPr>
        <w:t>a</w:t>
      </w:r>
      <w:r w:rsidRPr="001A2813">
        <w:rPr>
          <w:b w:val="0"/>
          <w:sz w:val="24"/>
          <w:szCs w:val="24"/>
          <w:lang w:val="en-GB"/>
        </w:rPr>
        <w:t>eoceanograph</w:t>
      </w:r>
      <w:r w:rsidR="00C33125" w:rsidRPr="001A2813">
        <w:rPr>
          <w:b w:val="0"/>
          <w:sz w:val="24"/>
          <w:szCs w:val="24"/>
          <w:lang w:val="en-GB"/>
        </w:rPr>
        <w:t>ical</w:t>
      </w:r>
      <w:r w:rsidRPr="001A2813">
        <w:rPr>
          <w:b w:val="0"/>
          <w:sz w:val="24"/>
          <w:szCs w:val="24"/>
          <w:lang w:val="en-GB"/>
        </w:rPr>
        <w:t xml:space="preserve"> and pal</w:t>
      </w:r>
      <w:r w:rsidR="009F61E8">
        <w:rPr>
          <w:b w:val="0"/>
          <w:sz w:val="24"/>
          <w:szCs w:val="24"/>
          <w:lang w:val="en-GB"/>
        </w:rPr>
        <w:t>a</w:t>
      </w:r>
      <w:r w:rsidRPr="001A2813">
        <w:rPr>
          <w:b w:val="0"/>
          <w:sz w:val="24"/>
          <w:szCs w:val="24"/>
          <w:lang w:val="en-GB"/>
        </w:rPr>
        <w:t>eoclimat</w:t>
      </w:r>
      <w:r w:rsidR="0043759E" w:rsidRPr="001A2813">
        <w:rPr>
          <w:b w:val="0"/>
          <w:sz w:val="24"/>
          <w:szCs w:val="24"/>
          <w:lang w:val="en-GB"/>
        </w:rPr>
        <w:t>ic</w:t>
      </w:r>
      <w:r w:rsidR="00C33125" w:rsidRPr="001A2813">
        <w:rPr>
          <w:b w:val="0"/>
          <w:sz w:val="24"/>
          <w:szCs w:val="24"/>
          <w:lang w:val="en-GB"/>
        </w:rPr>
        <w:t xml:space="preserve"> investigations</w:t>
      </w:r>
      <w:r w:rsidRPr="001A2813">
        <w:rPr>
          <w:b w:val="0"/>
          <w:sz w:val="24"/>
          <w:szCs w:val="24"/>
          <w:lang w:val="en-GB"/>
        </w:rPr>
        <w:t xml:space="preserve">. </w:t>
      </w:r>
    </w:p>
    <w:p w14:paraId="7F80E62D" w14:textId="77777777" w:rsidR="004C0C1E" w:rsidRPr="001A2813" w:rsidRDefault="004C0C1E" w:rsidP="00CB2FDE">
      <w:pPr>
        <w:pStyle w:val="Heading2"/>
        <w:shd w:val="clear" w:color="auto" w:fill="FFFFFF"/>
        <w:spacing w:before="0" w:beforeAutospacing="0" w:after="0" w:afterAutospacing="0"/>
        <w:rPr>
          <w:b w:val="0"/>
          <w:smallCaps/>
          <w:sz w:val="24"/>
          <w:szCs w:val="24"/>
          <w:lang w:val="en-GB"/>
        </w:rPr>
      </w:pPr>
    </w:p>
    <w:p w14:paraId="0F0B46C9" w14:textId="77777777" w:rsidR="002B23CE" w:rsidRPr="00B17CED" w:rsidRDefault="007B44CB" w:rsidP="00CB2FDE">
      <w:pPr>
        <w:pStyle w:val="Heading2"/>
        <w:shd w:val="clear" w:color="auto" w:fill="FFFFFF"/>
        <w:spacing w:before="0" w:beforeAutospacing="0" w:after="0" w:afterAutospacing="0"/>
        <w:rPr>
          <w:sz w:val="24"/>
          <w:szCs w:val="24"/>
          <w:lang w:val="en-GB"/>
        </w:rPr>
      </w:pPr>
      <w:r w:rsidRPr="00B17CED">
        <w:rPr>
          <w:sz w:val="24"/>
          <w:szCs w:val="24"/>
          <w:lang w:val="en-GB"/>
        </w:rPr>
        <w:t xml:space="preserve">2. </w:t>
      </w:r>
      <w:r w:rsidR="002B23CE" w:rsidRPr="00B17CED">
        <w:rPr>
          <w:sz w:val="24"/>
          <w:szCs w:val="24"/>
          <w:lang w:val="en-GB"/>
        </w:rPr>
        <w:t>Material and Methods</w:t>
      </w:r>
    </w:p>
    <w:p w14:paraId="3EA73901" w14:textId="77777777" w:rsidR="00586EAE" w:rsidRPr="00B17CED" w:rsidRDefault="00EB1765" w:rsidP="00B17CED">
      <w:pPr>
        <w:pStyle w:val="NormalWeb"/>
        <w:spacing w:before="0" w:beforeAutospacing="0" w:after="0" w:afterAutospacing="0"/>
        <w:rPr>
          <w:b/>
          <w:i/>
          <w:lang w:val="en-CA"/>
        </w:rPr>
      </w:pPr>
      <w:r w:rsidRPr="00B17CED">
        <w:rPr>
          <w:b/>
          <w:i/>
          <w:lang w:val="en-CA"/>
        </w:rPr>
        <w:t xml:space="preserve">2.1. </w:t>
      </w:r>
      <w:r w:rsidR="00586EAE" w:rsidRPr="00B17CED">
        <w:rPr>
          <w:b/>
          <w:i/>
          <w:lang w:val="en-CA"/>
        </w:rPr>
        <w:t xml:space="preserve">The dinocyst data and the taxonomical status of </w:t>
      </w:r>
      <w:r w:rsidR="00586EAE" w:rsidRPr="00B17CED">
        <w:rPr>
          <w:b/>
          <w:lang w:val="en-CA"/>
        </w:rPr>
        <w:t>Spiniferites</w:t>
      </w:r>
      <w:r w:rsidR="00586EAE" w:rsidRPr="00B17CED">
        <w:rPr>
          <w:b/>
          <w:i/>
          <w:lang w:val="en-CA"/>
        </w:rPr>
        <w:t xml:space="preserve"> taxa</w:t>
      </w:r>
    </w:p>
    <w:p w14:paraId="3042A6BE" w14:textId="71188F48" w:rsidR="009E2129" w:rsidRPr="001A2813" w:rsidRDefault="00586EAE" w:rsidP="00B17CED">
      <w:pPr>
        <w:pStyle w:val="Heading2"/>
        <w:shd w:val="clear" w:color="auto" w:fill="FFFFFF"/>
        <w:spacing w:before="0" w:beforeAutospacing="0" w:after="0" w:afterAutospacing="0"/>
        <w:rPr>
          <w:b w:val="0"/>
          <w:sz w:val="24"/>
          <w:szCs w:val="24"/>
          <w:lang w:val="en-GB"/>
        </w:rPr>
      </w:pPr>
      <w:r w:rsidRPr="001A2813">
        <w:rPr>
          <w:b w:val="0"/>
          <w:sz w:val="24"/>
          <w:szCs w:val="24"/>
          <w:lang w:val="en-GB"/>
        </w:rPr>
        <w:t xml:space="preserve">The standardized dinocyst database of the Northern Hemisphere was first developed in the 1990s with the aim to </w:t>
      </w:r>
      <w:r w:rsidR="00BF2BD1">
        <w:rPr>
          <w:b w:val="0"/>
          <w:sz w:val="24"/>
          <w:szCs w:val="24"/>
          <w:lang w:val="en-GB"/>
        </w:rPr>
        <w:t>make</w:t>
      </w:r>
      <w:r w:rsidR="00E700A8" w:rsidRPr="001A2813">
        <w:rPr>
          <w:b w:val="0"/>
          <w:sz w:val="24"/>
          <w:szCs w:val="24"/>
          <w:lang w:val="en-GB"/>
        </w:rPr>
        <w:t xml:space="preserve"> </w:t>
      </w:r>
      <w:r w:rsidRPr="001A2813">
        <w:rPr>
          <w:b w:val="0"/>
          <w:sz w:val="24"/>
          <w:szCs w:val="24"/>
          <w:lang w:val="en-GB"/>
        </w:rPr>
        <w:t xml:space="preserve">transfer functions and/or </w:t>
      </w:r>
      <w:r w:rsidR="00BF2BD1">
        <w:rPr>
          <w:b w:val="0"/>
          <w:sz w:val="24"/>
          <w:szCs w:val="24"/>
          <w:lang w:val="en-GB"/>
        </w:rPr>
        <w:t xml:space="preserve">to apply </w:t>
      </w:r>
      <w:r w:rsidRPr="001A2813">
        <w:rPr>
          <w:b w:val="0"/>
          <w:sz w:val="24"/>
          <w:szCs w:val="24"/>
          <w:lang w:val="en-GB"/>
        </w:rPr>
        <w:t>modern analogue techniques for quantitative pal</w:t>
      </w:r>
      <w:r w:rsidR="009F61E8">
        <w:rPr>
          <w:b w:val="0"/>
          <w:sz w:val="24"/>
          <w:szCs w:val="24"/>
          <w:lang w:val="en-GB"/>
        </w:rPr>
        <w:t>a</w:t>
      </w:r>
      <w:r w:rsidRPr="001A2813">
        <w:rPr>
          <w:b w:val="0"/>
          <w:sz w:val="24"/>
          <w:szCs w:val="24"/>
          <w:lang w:val="en-GB"/>
        </w:rPr>
        <w:t>eoceanographical reconstructions. The earliest works using the proto-database</w:t>
      </w:r>
      <w:r w:rsidR="001A0A47" w:rsidRPr="001A2813">
        <w:rPr>
          <w:b w:val="0"/>
          <w:sz w:val="24"/>
          <w:szCs w:val="24"/>
          <w:lang w:val="en-GB"/>
        </w:rPr>
        <w:t xml:space="preserve">, which included </w:t>
      </w:r>
      <w:r w:rsidRPr="001A2813">
        <w:rPr>
          <w:b w:val="0"/>
          <w:sz w:val="24"/>
          <w:szCs w:val="24"/>
          <w:lang w:val="en-GB"/>
        </w:rPr>
        <w:t>mainly samples from the northwest North Atlantic and adjacent seas</w:t>
      </w:r>
      <w:r w:rsidR="001A0A47" w:rsidRPr="001A2813">
        <w:rPr>
          <w:b w:val="0"/>
          <w:sz w:val="24"/>
          <w:szCs w:val="24"/>
          <w:lang w:val="en-GB"/>
        </w:rPr>
        <w:t>,</w:t>
      </w:r>
      <w:r w:rsidRPr="001A2813">
        <w:rPr>
          <w:b w:val="0"/>
          <w:sz w:val="24"/>
          <w:szCs w:val="24"/>
          <w:lang w:val="en-GB"/>
        </w:rPr>
        <w:t xml:space="preserve"> were </w:t>
      </w:r>
      <w:r w:rsidR="00394606" w:rsidRPr="001A2813">
        <w:rPr>
          <w:b w:val="0"/>
          <w:sz w:val="24"/>
          <w:szCs w:val="24"/>
          <w:lang w:val="en-GB"/>
        </w:rPr>
        <w:t xml:space="preserve">published in </w:t>
      </w:r>
      <w:r w:rsidRPr="001A2813">
        <w:rPr>
          <w:b w:val="0"/>
          <w:sz w:val="24"/>
          <w:szCs w:val="24"/>
          <w:lang w:val="en-GB"/>
        </w:rPr>
        <w:t>de Vernal et al.</w:t>
      </w:r>
      <w:r w:rsidR="00394606" w:rsidRPr="001A2813">
        <w:rPr>
          <w:b w:val="0"/>
          <w:sz w:val="24"/>
          <w:szCs w:val="24"/>
          <w:lang w:val="en-GB"/>
        </w:rPr>
        <w:t xml:space="preserve"> (</w:t>
      </w:r>
      <w:r w:rsidRPr="001A2813">
        <w:rPr>
          <w:b w:val="0"/>
          <w:sz w:val="24"/>
          <w:szCs w:val="24"/>
          <w:lang w:val="en-GB"/>
        </w:rPr>
        <w:t>1992a, 1993). Following thi</w:t>
      </w:r>
      <w:r w:rsidRPr="00654B7F">
        <w:rPr>
          <w:b w:val="0"/>
          <w:sz w:val="24"/>
          <w:szCs w:val="24"/>
          <w:lang w:val="en-GB"/>
        </w:rPr>
        <w:t xml:space="preserve">s pioneering work, the enlargement of the database with samples from the Norwegian Sea was </w:t>
      </w:r>
      <w:r w:rsidR="00396983" w:rsidRPr="00654B7F">
        <w:rPr>
          <w:b w:val="0"/>
          <w:sz w:val="24"/>
          <w:szCs w:val="24"/>
          <w:lang w:val="en-GB"/>
        </w:rPr>
        <w:t xml:space="preserve">undertaken </w:t>
      </w:r>
      <w:r w:rsidRPr="00654B7F">
        <w:rPr>
          <w:b w:val="0"/>
          <w:sz w:val="24"/>
          <w:szCs w:val="24"/>
          <w:lang w:val="en-GB"/>
        </w:rPr>
        <w:t>by adopting a systematic approach with regard to standardized palynological preparation techniques, implying treatments with warm hydrofluoric and hydrochloric acids but no oxidation</w:t>
      </w:r>
      <w:r w:rsidR="00396983" w:rsidRPr="00654B7F">
        <w:rPr>
          <w:b w:val="0"/>
          <w:sz w:val="24"/>
          <w:szCs w:val="24"/>
          <w:lang w:val="en-GB"/>
        </w:rPr>
        <w:t>,</w:t>
      </w:r>
      <w:r w:rsidRPr="00654B7F">
        <w:rPr>
          <w:b w:val="0"/>
          <w:sz w:val="24"/>
          <w:szCs w:val="24"/>
          <w:lang w:val="en-GB"/>
        </w:rPr>
        <w:t xml:space="preserve"> and sieving at 10 µm. The database was developed using an operational taxonomy established after several workshops and reported in Rochon et al. (1999). Updates of the database </w:t>
      </w:r>
      <w:r w:rsidR="005A5B7F" w:rsidRPr="00586296">
        <w:rPr>
          <w:b w:val="0"/>
          <w:sz w:val="24"/>
          <w:szCs w:val="24"/>
          <w:lang w:val="en-GB"/>
        </w:rPr>
        <w:t xml:space="preserve">using </w:t>
      </w:r>
      <w:r w:rsidRPr="00586296">
        <w:rPr>
          <w:b w:val="0"/>
          <w:sz w:val="24"/>
          <w:szCs w:val="24"/>
          <w:lang w:val="en-GB"/>
        </w:rPr>
        <w:t xml:space="preserve">the same taxonomy </w:t>
      </w:r>
      <w:r w:rsidR="00394606" w:rsidRPr="00586296">
        <w:rPr>
          <w:b w:val="0"/>
          <w:sz w:val="24"/>
          <w:szCs w:val="24"/>
          <w:lang w:val="en-GB"/>
        </w:rPr>
        <w:t>were published using the studies by</w:t>
      </w:r>
      <w:r w:rsidRPr="00586296">
        <w:rPr>
          <w:b w:val="0"/>
          <w:sz w:val="24"/>
          <w:szCs w:val="24"/>
          <w:lang w:val="en-GB"/>
        </w:rPr>
        <w:t xml:space="preserve"> Radi </w:t>
      </w:r>
      <w:r w:rsidR="009F61E8">
        <w:rPr>
          <w:b w:val="0"/>
          <w:sz w:val="24"/>
          <w:szCs w:val="24"/>
          <w:lang w:val="en-GB"/>
        </w:rPr>
        <w:t>&amp;</w:t>
      </w:r>
      <w:r w:rsidR="009F61E8" w:rsidRPr="00586296">
        <w:rPr>
          <w:b w:val="0"/>
          <w:sz w:val="24"/>
          <w:szCs w:val="24"/>
          <w:lang w:val="en-GB"/>
        </w:rPr>
        <w:t xml:space="preserve"> </w:t>
      </w:r>
      <w:r w:rsidRPr="00586296">
        <w:rPr>
          <w:b w:val="0"/>
          <w:sz w:val="24"/>
          <w:szCs w:val="24"/>
          <w:lang w:val="en-GB"/>
        </w:rPr>
        <w:t>de Vernal</w:t>
      </w:r>
      <w:r w:rsidR="00394606" w:rsidRPr="00586296">
        <w:rPr>
          <w:b w:val="0"/>
          <w:sz w:val="24"/>
          <w:szCs w:val="24"/>
          <w:lang w:val="en-GB"/>
        </w:rPr>
        <w:t xml:space="preserve"> (</w:t>
      </w:r>
      <w:r w:rsidRPr="00586296">
        <w:rPr>
          <w:b w:val="0"/>
          <w:sz w:val="24"/>
          <w:szCs w:val="24"/>
          <w:lang w:val="en-GB"/>
        </w:rPr>
        <w:t>2004</w:t>
      </w:r>
      <w:r w:rsidR="00394606" w:rsidRPr="00586296">
        <w:rPr>
          <w:b w:val="0"/>
          <w:sz w:val="24"/>
          <w:szCs w:val="24"/>
          <w:lang w:val="en-GB"/>
        </w:rPr>
        <w:t xml:space="preserve">), </w:t>
      </w:r>
      <w:r w:rsidR="00142680" w:rsidRPr="00586296">
        <w:rPr>
          <w:b w:val="0"/>
          <w:sz w:val="24"/>
          <w:szCs w:val="24"/>
          <w:lang w:val="en-GB"/>
        </w:rPr>
        <w:t>Radi et al.</w:t>
      </w:r>
      <w:r w:rsidR="00394606" w:rsidRPr="00586296">
        <w:rPr>
          <w:b w:val="0"/>
          <w:sz w:val="24"/>
          <w:szCs w:val="24"/>
          <w:lang w:val="en-GB"/>
        </w:rPr>
        <w:t xml:space="preserve"> </w:t>
      </w:r>
      <w:r w:rsidR="00394606" w:rsidRPr="00B17CED">
        <w:rPr>
          <w:b w:val="0"/>
          <w:sz w:val="24"/>
          <w:szCs w:val="24"/>
          <w:lang w:val="fr-FR"/>
        </w:rPr>
        <w:t>(</w:t>
      </w:r>
      <w:r w:rsidR="00142680" w:rsidRPr="00B17CED">
        <w:rPr>
          <w:b w:val="0"/>
          <w:sz w:val="24"/>
          <w:szCs w:val="24"/>
          <w:lang w:val="fr-FR"/>
        </w:rPr>
        <w:t>2007</w:t>
      </w:r>
      <w:r w:rsidR="00394606" w:rsidRPr="00B17CED">
        <w:rPr>
          <w:b w:val="0"/>
          <w:sz w:val="24"/>
          <w:szCs w:val="24"/>
          <w:lang w:val="fr-FR"/>
        </w:rPr>
        <w:t>),</w:t>
      </w:r>
      <w:r w:rsidR="00142680" w:rsidRPr="00B17CED">
        <w:rPr>
          <w:b w:val="0"/>
          <w:sz w:val="24"/>
          <w:szCs w:val="24"/>
          <w:lang w:val="fr-FR"/>
        </w:rPr>
        <w:t xml:space="preserve"> </w:t>
      </w:r>
      <w:r w:rsidRPr="00B17CED">
        <w:rPr>
          <w:b w:val="0"/>
          <w:sz w:val="24"/>
          <w:szCs w:val="24"/>
          <w:lang w:val="fr-FR"/>
        </w:rPr>
        <w:t>Pospelova et al.</w:t>
      </w:r>
      <w:r w:rsidR="00394606" w:rsidRPr="00B17CED">
        <w:rPr>
          <w:b w:val="0"/>
          <w:sz w:val="24"/>
          <w:szCs w:val="24"/>
          <w:lang w:val="fr-FR"/>
        </w:rPr>
        <w:t xml:space="preserve"> (</w:t>
      </w:r>
      <w:r w:rsidRPr="00B17CED">
        <w:rPr>
          <w:b w:val="0"/>
          <w:sz w:val="24"/>
          <w:szCs w:val="24"/>
          <w:lang w:val="fr-FR"/>
        </w:rPr>
        <w:t>2008</w:t>
      </w:r>
      <w:r w:rsidR="00394606" w:rsidRPr="00B17CED">
        <w:rPr>
          <w:b w:val="0"/>
          <w:sz w:val="24"/>
          <w:szCs w:val="24"/>
          <w:lang w:val="fr-FR"/>
        </w:rPr>
        <w:t xml:space="preserve">), </w:t>
      </w:r>
      <w:r w:rsidRPr="00B17CED">
        <w:rPr>
          <w:b w:val="0"/>
          <w:sz w:val="24"/>
          <w:szCs w:val="24"/>
          <w:lang w:val="fr-FR"/>
        </w:rPr>
        <w:t>Vasquez-Bedoya et al.</w:t>
      </w:r>
      <w:r w:rsidR="00394606" w:rsidRPr="00B17CED">
        <w:rPr>
          <w:b w:val="0"/>
          <w:sz w:val="24"/>
          <w:szCs w:val="24"/>
          <w:lang w:val="fr-FR"/>
        </w:rPr>
        <w:t xml:space="preserve"> (</w:t>
      </w:r>
      <w:r w:rsidRPr="00B17CED">
        <w:rPr>
          <w:b w:val="0"/>
          <w:sz w:val="24"/>
          <w:szCs w:val="24"/>
          <w:lang w:val="fr-FR"/>
        </w:rPr>
        <w:t>2008</w:t>
      </w:r>
      <w:r w:rsidR="00394606" w:rsidRPr="00B17CED">
        <w:rPr>
          <w:b w:val="0"/>
          <w:sz w:val="24"/>
          <w:szCs w:val="24"/>
          <w:lang w:val="fr-FR"/>
        </w:rPr>
        <w:t>),</w:t>
      </w:r>
      <w:r w:rsidRPr="00B17CED">
        <w:rPr>
          <w:b w:val="0"/>
          <w:sz w:val="24"/>
          <w:szCs w:val="24"/>
          <w:lang w:val="fr-FR"/>
        </w:rPr>
        <w:t xml:space="preserve"> Limoges et al.</w:t>
      </w:r>
      <w:r w:rsidR="00586296" w:rsidRPr="00B17CED">
        <w:rPr>
          <w:b w:val="0"/>
          <w:sz w:val="24"/>
          <w:szCs w:val="24"/>
          <w:lang w:val="fr-FR"/>
        </w:rPr>
        <w:t xml:space="preserve"> </w:t>
      </w:r>
      <w:r w:rsidR="00394606" w:rsidRPr="001A2813">
        <w:rPr>
          <w:b w:val="0"/>
          <w:sz w:val="24"/>
          <w:szCs w:val="24"/>
          <w:lang w:val="en-GB"/>
        </w:rPr>
        <w:t>(</w:t>
      </w:r>
      <w:r w:rsidRPr="001A2813">
        <w:rPr>
          <w:b w:val="0"/>
          <w:sz w:val="24"/>
          <w:szCs w:val="24"/>
          <w:lang w:val="en-GB"/>
        </w:rPr>
        <w:t>2010</w:t>
      </w:r>
      <w:r w:rsidR="00394606" w:rsidRPr="001A2813">
        <w:rPr>
          <w:b w:val="0"/>
          <w:sz w:val="24"/>
          <w:szCs w:val="24"/>
          <w:lang w:val="en-GB"/>
        </w:rPr>
        <w:t xml:space="preserve">) and </w:t>
      </w:r>
      <w:r w:rsidRPr="001A2813">
        <w:rPr>
          <w:b w:val="0"/>
          <w:sz w:val="24"/>
          <w:szCs w:val="24"/>
          <w:lang w:val="en-GB"/>
        </w:rPr>
        <w:t>Bonnet et al.</w:t>
      </w:r>
      <w:r w:rsidR="00394606" w:rsidRPr="001A2813">
        <w:rPr>
          <w:b w:val="0"/>
          <w:sz w:val="24"/>
          <w:szCs w:val="24"/>
          <w:lang w:val="en-GB"/>
        </w:rPr>
        <w:t xml:space="preserve"> (</w:t>
      </w:r>
      <w:r w:rsidRPr="001A2813">
        <w:rPr>
          <w:b w:val="0"/>
          <w:sz w:val="24"/>
          <w:szCs w:val="24"/>
          <w:lang w:val="en-GB"/>
        </w:rPr>
        <w:t xml:space="preserve">2012). </w:t>
      </w:r>
      <w:r w:rsidR="00BF2BD1">
        <w:rPr>
          <w:b w:val="0"/>
          <w:sz w:val="24"/>
          <w:szCs w:val="24"/>
          <w:lang w:val="en-GB"/>
        </w:rPr>
        <w:t>D</w:t>
      </w:r>
      <w:r w:rsidRPr="001A2813">
        <w:rPr>
          <w:b w:val="0"/>
          <w:sz w:val="24"/>
          <w:szCs w:val="24"/>
          <w:lang w:val="en-GB"/>
        </w:rPr>
        <w:t xml:space="preserve">espite enlargement of the geographic </w:t>
      </w:r>
      <w:r w:rsidR="0028352D" w:rsidRPr="001A2813">
        <w:rPr>
          <w:b w:val="0"/>
          <w:sz w:val="24"/>
          <w:szCs w:val="24"/>
          <w:lang w:val="en-GB"/>
        </w:rPr>
        <w:t>coverage</w:t>
      </w:r>
      <w:r w:rsidRPr="001A2813">
        <w:rPr>
          <w:b w:val="0"/>
          <w:sz w:val="24"/>
          <w:szCs w:val="24"/>
          <w:lang w:val="en-GB"/>
        </w:rPr>
        <w:t xml:space="preserve"> and taxonomic refinements, the list of </w:t>
      </w:r>
      <w:r w:rsidRPr="001A2813">
        <w:rPr>
          <w:b w:val="0"/>
          <w:i/>
          <w:sz w:val="24"/>
          <w:szCs w:val="24"/>
          <w:lang w:val="en-GB"/>
        </w:rPr>
        <w:t>Spiniferites</w:t>
      </w:r>
      <w:r w:rsidRPr="00654B7F">
        <w:rPr>
          <w:b w:val="0"/>
          <w:sz w:val="24"/>
          <w:szCs w:val="24"/>
          <w:lang w:val="en-GB"/>
        </w:rPr>
        <w:t xml:space="preserve"> taxa has remained the same since the initial versions of the reference database. </w:t>
      </w:r>
      <w:r w:rsidRPr="00B17CED">
        <w:rPr>
          <w:b w:val="0"/>
          <w:sz w:val="24"/>
          <w:szCs w:val="24"/>
          <w:lang w:val="en-GB"/>
        </w:rPr>
        <w:t xml:space="preserve">In the </w:t>
      </w:r>
      <w:r w:rsidR="00CB146E" w:rsidRPr="00B17CED">
        <w:rPr>
          <w:b w:val="0"/>
          <w:sz w:val="24"/>
          <w:szCs w:val="24"/>
          <w:lang w:val="en-GB"/>
        </w:rPr>
        <w:t>last published update</w:t>
      </w:r>
      <w:r w:rsidRPr="00B17CED">
        <w:rPr>
          <w:b w:val="0"/>
          <w:sz w:val="24"/>
          <w:szCs w:val="24"/>
          <w:lang w:val="en-GB"/>
        </w:rPr>
        <w:t xml:space="preserve"> </w:t>
      </w:r>
      <w:r w:rsidR="00CB146E" w:rsidRPr="00B17CED">
        <w:rPr>
          <w:b w:val="0"/>
          <w:sz w:val="24"/>
          <w:szCs w:val="24"/>
          <w:lang w:val="en-GB"/>
        </w:rPr>
        <w:t>of the database</w:t>
      </w:r>
      <w:r w:rsidR="00621066">
        <w:rPr>
          <w:b w:val="0"/>
          <w:sz w:val="24"/>
          <w:szCs w:val="24"/>
          <w:lang w:val="en-GB"/>
        </w:rPr>
        <w:t>,</w:t>
      </w:r>
      <w:r w:rsidR="00CB146E" w:rsidRPr="00B17CED">
        <w:rPr>
          <w:b w:val="0"/>
          <w:sz w:val="24"/>
          <w:szCs w:val="24"/>
          <w:lang w:val="en-GB"/>
        </w:rPr>
        <w:t xml:space="preserve"> </w:t>
      </w:r>
      <w:r w:rsidRPr="00B17CED">
        <w:rPr>
          <w:b w:val="0"/>
          <w:sz w:val="24"/>
          <w:szCs w:val="24"/>
          <w:lang w:val="en-GB"/>
        </w:rPr>
        <w:t xml:space="preserve">a total of 66 dinocyst taxa </w:t>
      </w:r>
      <w:r w:rsidR="00621066">
        <w:rPr>
          <w:b w:val="0"/>
          <w:sz w:val="24"/>
          <w:szCs w:val="24"/>
          <w:lang w:val="en-GB"/>
        </w:rPr>
        <w:t xml:space="preserve">were reported </w:t>
      </w:r>
      <w:r w:rsidRPr="00B17CED">
        <w:rPr>
          <w:b w:val="0"/>
          <w:sz w:val="24"/>
          <w:szCs w:val="24"/>
          <w:lang w:val="en-GB"/>
        </w:rPr>
        <w:t>including 1</w:t>
      </w:r>
      <w:r w:rsidR="00217952" w:rsidRPr="00B17CED">
        <w:rPr>
          <w:b w:val="0"/>
          <w:sz w:val="24"/>
          <w:szCs w:val="24"/>
          <w:lang w:val="en-GB"/>
        </w:rPr>
        <w:t>2</w:t>
      </w:r>
      <w:r w:rsidR="005F554E" w:rsidRPr="00B17CED">
        <w:rPr>
          <w:b w:val="0"/>
          <w:sz w:val="24"/>
          <w:szCs w:val="24"/>
          <w:lang w:val="en-GB"/>
        </w:rPr>
        <w:t xml:space="preserve"> </w:t>
      </w:r>
      <w:r w:rsidRPr="00B17CED">
        <w:rPr>
          <w:b w:val="0"/>
          <w:i/>
          <w:sz w:val="24"/>
          <w:szCs w:val="24"/>
          <w:lang w:val="en-GB"/>
        </w:rPr>
        <w:t>Spiniferites</w:t>
      </w:r>
      <w:r w:rsidR="0028352D" w:rsidRPr="00B17CED">
        <w:rPr>
          <w:b w:val="0"/>
          <w:sz w:val="24"/>
          <w:szCs w:val="24"/>
          <w:lang w:val="en-GB"/>
        </w:rPr>
        <w:t xml:space="preserve"> taxa </w:t>
      </w:r>
      <w:r w:rsidR="00621066">
        <w:rPr>
          <w:b w:val="0"/>
          <w:sz w:val="24"/>
          <w:szCs w:val="24"/>
          <w:lang w:val="en-GB"/>
        </w:rPr>
        <w:t xml:space="preserve">after grouping </w:t>
      </w:r>
      <w:r w:rsidR="00CB146E" w:rsidRPr="00B17CED">
        <w:rPr>
          <w:b w:val="0"/>
          <w:sz w:val="24"/>
          <w:szCs w:val="24"/>
          <w:lang w:val="en-GB"/>
        </w:rPr>
        <w:t>(de Vernal et al. 2013</w:t>
      </w:r>
      <w:r w:rsidRPr="00B17CED">
        <w:rPr>
          <w:b w:val="0"/>
          <w:sz w:val="24"/>
          <w:szCs w:val="24"/>
          <w:lang w:val="en-GB"/>
        </w:rPr>
        <w:t xml:space="preserve">). </w:t>
      </w:r>
      <w:r w:rsidR="00CB146E" w:rsidRPr="00B17CED">
        <w:rPr>
          <w:b w:val="0"/>
          <w:sz w:val="24"/>
          <w:szCs w:val="24"/>
          <w:lang w:val="en-GB"/>
        </w:rPr>
        <w:t>The s</w:t>
      </w:r>
      <w:r w:rsidR="005F554E" w:rsidRPr="00B17CED">
        <w:rPr>
          <w:b w:val="0"/>
          <w:sz w:val="24"/>
          <w:szCs w:val="24"/>
          <w:lang w:val="en-GB"/>
        </w:rPr>
        <w:t xml:space="preserve">ame database </w:t>
      </w:r>
      <w:r w:rsidR="00621066">
        <w:rPr>
          <w:b w:val="0"/>
          <w:sz w:val="24"/>
          <w:szCs w:val="24"/>
          <w:lang w:val="en-GB"/>
        </w:rPr>
        <w:t>was</w:t>
      </w:r>
      <w:r w:rsidR="00621066" w:rsidRPr="00B17CED">
        <w:rPr>
          <w:b w:val="0"/>
          <w:sz w:val="24"/>
          <w:szCs w:val="24"/>
          <w:lang w:val="en-GB"/>
        </w:rPr>
        <w:t xml:space="preserve"> </w:t>
      </w:r>
      <w:r w:rsidR="005F554E" w:rsidRPr="00B17CED">
        <w:rPr>
          <w:b w:val="0"/>
          <w:sz w:val="24"/>
          <w:szCs w:val="24"/>
          <w:lang w:val="en-GB"/>
        </w:rPr>
        <w:t xml:space="preserve">used here </w:t>
      </w:r>
      <w:r w:rsidR="00621066">
        <w:rPr>
          <w:b w:val="0"/>
          <w:sz w:val="24"/>
          <w:szCs w:val="24"/>
          <w:lang w:val="en-GB"/>
        </w:rPr>
        <w:t xml:space="preserve">with the exception of </w:t>
      </w:r>
      <w:r w:rsidR="00A76985" w:rsidRPr="00B17CED">
        <w:rPr>
          <w:b w:val="0"/>
          <w:sz w:val="24"/>
          <w:szCs w:val="24"/>
          <w:lang w:val="en-GB"/>
        </w:rPr>
        <w:t>two s</w:t>
      </w:r>
      <w:r w:rsidR="00621066">
        <w:rPr>
          <w:b w:val="0"/>
          <w:sz w:val="24"/>
          <w:szCs w:val="24"/>
          <w:lang w:val="en-GB"/>
        </w:rPr>
        <w:t>ites</w:t>
      </w:r>
      <w:r w:rsidR="00A76985" w:rsidRPr="00B17CED">
        <w:rPr>
          <w:b w:val="0"/>
          <w:sz w:val="24"/>
          <w:szCs w:val="24"/>
          <w:lang w:val="en-GB"/>
        </w:rPr>
        <w:t xml:space="preserve"> </w:t>
      </w:r>
      <w:r w:rsidR="005F554E" w:rsidRPr="00B17CED">
        <w:rPr>
          <w:b w:val="0"/>
          <w:sz w:val="24"/>
          <w:szCs w:val="24"/>
          <w:lang w:val="en-GB"/>
        </w:rPr>
        <w:t>and the grouping was not exactly the same</w:t>
      </w:r>
      <w:r w:rsidR="00A76985" w:rsidRPr="00B17CED">
        <w:rPr>
          <w:b w:val="0"/>
          <w:sz w:val="24"/>
          <w:szCs w:val="24"/>
          <w:lang w:val="en-GB"/>
        </w:rPr>
        <w:t>. Hence</w:t>
      </w:r>
      <w:r w:rsidR="000F2F1D">
        <w:rPr>
          <w:b w:val="0"/>
          <w:sz w:val="24"/>
          <w:szCs w:val="24"/>
          <w:lang w:val="en-GB"/>
        </w:rPr>
        <w:t>,</w:t>
      </w:r>
      <w:r w:rsidR="00B676C9" w:rsidRPr="00B17CED">
        <w:rPr>
          <w:b w:val="0"/>
          <w:sz w:val="24"/>
          <w:szCs w:val="24"/>
          <w:lang w:val="en-GB"/>
        </w:rPr>
        <w:t xml:space="preserve"> </w:t>
      </w:r>
      <w:r w:rsidR="00A76985" w:rsidRPr="00B17CED">
        <w:rPr>
          <w:b w:val="0"/>
          <w:sz w:val="24"/>
          <w:szCs w:val="24"/>
          <w:lang w:val="en-GB"/>
        </w:rPr>
        <w:t>the data set reported in this manuscript</w:t>
      </w:r>
      <w:r w:rsidR="003D4AB6" w:rsidRPr="00B17CED">
        <w:rPr>
          <w:b w:val="0"/>
          <w:sz w:val="24"/>
          <w:szCs w:val="24"/>
          <w:lang w:val="en-GB"/>
        </w:rPr>
        <w:t xml:space="preserve"> </w:t>
      </w:r>
      <w:r w:rsidR="005F554E" w:rsidRPr="00B17CED">
        <w:rPr>
          <w:b w:val="0"/>
          <w:sz w:val="24"/>
          <w:szCs w:val="24"/>
          <w:lang w:val="en-GB"/>
        </w:rPr>
        <w:t xml:space="preserve">comprises </w:t>
      </w:r>
      <w:r w:rsidR="007B44CB">
        <w:rPr>
          <w:b w:val="0"/>
          <w:sz w:val="24"/>
          <w:szCs w:val="24"/>
          <w:lang w:val="en-GB"/>
        </w:rPr>
        <w:t>1490</w:t>
      </w:r>
      <w:r w:rsidR="005F554E" w:rsidRPr="00B17CED">
        <w:rPr>
          <w:b w:val="0"/>
          <w:sz w:val="24"/>
          <w:szCs w:val="24"/>
          <w:lang w:val="en-GB"/>
        </w:rPr>
        <w:t xml:space="preserve"> sites with counts for </w:t>
      </w:r>
      <w:r w:rsidR="007A52EA" w:rsidRPr="00B17CED">
        <w:rPr>
          <w:b w:val="0"/>
          <w:sz w:val="24"/>
          <w:szCs w:val="24"/>
          <w:lang w:val="en-GB"/>
        </w:rPr>
        <w:t>67</w:t>
      </w:r>
      <w:r w:rsidR="005F554E" w:rsidRPr="00B17CED">
        <w:rPr>
          <w:b w:val="0"/>
          <w:sz w:val="24"/>
          <w:szCs w:val="24"/>
          <w:lang w:val="en-GB"/>
        </w:rPr>
        <w:t xml:space="preserve"> taxa, including 12 </w:t>
      </w:r>
      <w:r w:rsidR="005F554E" w:rsidRPr="00B17CED">
        <w:rPr>
          <w:b w:val="0"/>
          <w:i/>
          <w:sz w:val="24"/>
          <w:szCs w:val="24"/>
          <w:lang w:val="en-GB"/>
        </w:rPr>
        <w:t>Spiniferites</w:t>
      </w:r>
      <w:r w:rsidR="005F554E" w:rsidRPr="00B17CED">
        <w:rPr>
          <w:b w:val="0"/>
          <w:sz w:val="24"/>
          <w:szCs w:val="24"/>
          <w:lang w:val="en-GB"/>
        </w:rPr>
        <w:t xml:space="preserve"> categories. The </w:t>
      </w:r>
      <w:r w:rsidR="00217952" w:rsidRPr="00B17CED">
        <w:rPr>
          <w:b w:val="0"/>
          <w:sz w:val="24"/>
          <w:szCs w:val="24"/>
          <w:lang w:val="en-GB"/>
        </w:rPr>
        <w:t xml:space="preserve">entire </w:t>
      </w:r>
      <w:r w:rsidR="005F554E" w:rsidRPr="00B17CED">
        <w:rPr>
          <w:b w:val="0"/>
          <w:sz w:val="24"/>
          <w:szCs w:val="24"/>
          <w:lang w:val="en-GB"/>
        </w:rPr>
        <w:t xml:space="preserve">data set is available online on the </w:t>
      </w:r>
      <w:r w:rsidR="003D4AB6" w:rsidRPr="00B17CED">
        <w:rPr>
          <w:b w:val="0"/>
          <w:sz w:val="24"/>
          <w:szCs w:val="24"/>
          <w:lang w:val="en-GB"/>
        </w:rPr>
        <w:t>Geotop website</w:t>
      </w:r>
      <w:r w:rsidR="00621066">
        <w:rPr>
          <w:b w:val="0"/>
          <w:sz w:val="24"/>
          <w:szCs w:val="24"/>
          <w:lang w:val="en-GB"/>
        </w:rPr>
        <w:t xml:space="preserve"> (</w:t>
      </w:r>
      <w:r w:rsidR="00621066" w:rsidRPr="007003F9">
        <w:rPr>
          <w:b w:val="0"/>
          <w:sz w:val="24"/>
          <w:szCs w:val="24"/>
          <w:u w:val="single"/>
          <w:lang w:val="en-GB"/>
        </w:rPr>
        <w:t>www.geotop.ca</w:t>
      </w:r>
      <w:r w:rsidR="00621066">
        <w:rPr>
          <w:b w:val="0"/>
          <w:sz w:val="24"/>
          <w:szCs w:val="24"/>
          <w:lang w:val="en-GB"/>
        </w:rPr>
        <w:t>)</w:t>
      </w:r>
      <w:r w:rsidR="005F554E" w:rsidRPr="00B17CED">
        <w:rPr>
          <w:b w:val="0"/>
          <w:sz w:val="24"/>
          <w:szCs w:val="24"/>
          <w:lang w:val="en-GB"/>
        </w:rPr>
        <w:t>.</w:t>
      </w:r>
      <w:r w:rsidR="001D03E9" w:rsidRPr="001A2813">
        <w:rPr>
          <w:b w:val="0"/>
          <w:sz w:val="24"/>
          <w:szCs w:val="24"/>
          <w:lang w:val="en-GB"/>
        </w:rPr>
        <w:t xml:space="preserve"> </w:t>
      </w:r>
    </w:p>
    <w:p w14:paraId="08039687" w14:textId="176FE37B" w:rsidR="00586EAE" w:rsidRPr="001A2813" w:rsidRDefault="009E2129" w:rsidP="00B17CED">
      <w:pPr>
        <w:pStyle w:val="Heading2"/>
        <w:shd w:val="clear" w:color="auto" w:fill="FFFFFF"/>
        <w:spacing w:before="0" w:beforeAutospacing="0" w:after="0" w:afterAutospacing="0"/>
        <w:ind w:firstLine="708"/>
        <w:rPr>
          <w:b w:val="0"/>
          <w:sz w:val="24"/>
          <w:szCs w:val="24"/>
          <w:lang w:val="en-GB"/>
        </w:rPr>
      </w:pPr>
      <w:r w:rsidRPr="001A2813">
        <w:rPr>
          <w:b w:val="0"/>
          <w:sz w:val="24"/>
          <w:szCs w:val="24"/>
          <w:lang w:val="en-GB"/>
        </w:rPr>
        <w:t>The g</w:t>
      </w:r>
      <w:r w:rsidR="00586EAE" w:rsidRPr="001A2813">
        <w:rPr>
          <w:b w:val="0"/>
          <w:sz w:val="24"/>
          <w:szCs w:val="24"/>
          <w:lang w:val="en-GB"/>
        </w:rPr>
        <w:t xml:space="preserve">eneral identification criteria for </w:t>
      </w:r>
      <w:r w:rsidR="00586EAE" w:rsidRPr="001A2813">
        <w:rPr>
          <w:b w:val="0"/>
          <w:i/>
          <w:sz w:val="24"/>
          <w:szCs w:val="24"/>
          <w:lang w:val="en-GB"/>
        </w:rPr>
        <w:t>Spiniferites</w:t>
      </w:r>
      <w:r w:rsidR="00586EAE" w:rsidRPr="001A2813">
        <w:rPr>
          <w:b w:val="0"/>
          <w:sz w:val="24"/>
          <w:szCs w:val="24"/>
          <w:lang w:val="en-GB"/>
        </w:rPr>
        <w:t xml:space="preserve"> cysts distinguish light transparent specimens with a rounded to elongate body, where </w:t>
      </w:r>
      <w:r w:rsidR="00CF56E9">
        <w:rPr>
          <w:b w:val="0"/>
          <w:sz w:val="24"/>
          <w:szCs w:val="24"/>
          <w:lang w:val="en-GB"/>
        </w:rPr>
        <w:t xml:space="preserve">a </w:t>
      </w:r>
      <w:r w:rsidR="00621066">
        <w:rPr>
          <w:b w:val="0"/>
          <w:sz w:val="24"/>
          <w:szCs w:val="24"/>
          <w:lang w:val="en-GB"/>
        </w:rPr>
        <w:t xml:space="preserve">Gonyaulacoid tabulation is </w:t>
      </w:r>
      <w:r w:rsidR="00586EAE" w:rsidRPr="001A2813">
        <w:rPr>
          <w:b w:val="0"/>
          <w:sz w:val="24"/>
          <w:szCs w:val="24"/>
          <w:lang w:val="en-GB"/>
        </w:rPr>
        <w:t xml:space="preserve">distinct due to developed sutural ridges and numerous surrounding multifurcate </w:t>
      </w:r>
      <w:r w:rsidR="00CD5AF4">
        <w:rPr>
          <w:b w:val="0"/>
          <w:sz w:val="24"/>
          <w:szCs w:val="24"/>
          <w:lang w:val="en-GB"/>
        </w:rPr>
        <w:t>p</w:t>
      </w:r>
      <w:r w:rsidR="00586EAE" w:rsidRPr="001A2813">
        <w:rPr>
          <w:b w:val="0"/>
          <w:sz w:val="24"/>
          <w:szCs w:val="24"/>
          <w:lang w:val="en-GB"/>
        </w:rPr>
        <w:t>rocesses</w:t>
      </w:r>
      <w:r w:rsidR="00CD5AF4">
        <w:rPr>
          <w:b w:val="0"/>
          <w:sz w:val="24"/>
          <w:szCs w:val="24"/>
          <w:lang w:val="en-GB"/>
        </w:rPr>
        <w:t xml:space="preserve"> in gonal and sometimes in intergonal position</w:t>
      </w:r>
      <w:r w:rsidR="00586EAE" w:rsidRPr="001A2813">
        <w:rPr>
          <w:b w:val="0"/>
          <w:sz w:val="24"/>
          <w:szCs w:val="24"/>
          <w:lang w:val="en-GB"/>
        </w:rPr>
        <w:t xml:space="preserve">. Among these taxa, some have a morphology that permits unquestionable </w:t>
      </w:r>
      <w:r w:rsidR="00586EAE" w:rsidRPr="001A2813">
        <w:rPr>
          <w:b w:val="0"/>
          <w:sz w:val="24"/>
          <w:szCs w:val="24"/>
          <w:lang w:val="en-GB"/>
        </w:rPr>
        <w:lastRenderedPageBreak/>
        <w:t xml:space="preserve">identification whereas others have </w:t>
      </w:r>
      <w:r w:rsidR="00B676C9" w:rsidRPr="001A2813">
        <w:rPr>
          <w:b w:val="0"/>
          <w:sz w:val="24"/>
          <w:szCs w:val="24"/>
          <w:lang w:val="en-GB"/>
        </w:rPr>
        <w:t xml:space="preserve">more </w:t>
      </w:r>
      <w:r w:rsidR="00586EAE" w:rsidRPr="00654B7F">
        <w:rPr>
          <w:b w:val="0"/>
          <w:sz w:val="24"/>
          <w:szCs w:val="24"/>
          <w:lang w:val="en-GB"/>
        </w:rPr>
        <w:t>subtle</w:t>
      </w:r>
      <w:r w:rsidR="00B676C9" w:rsidRPr="00654B7F">
        <w:rPr>
          <w:b w:val="0"/>
          <w:sz w:val="24"/>
          <w:szCs w:val="24"/>
          <w:lang w:val="en-GB"/>
        </w:rPr>
        <w:t xml:space="preserve"> </w:t>
      </w:r>
      <w:r w:rsidR="00586EAE" w:rsidRPr="00654B7F">
        <w:rPr>
          <w:b w:val="0"/>
          <w:sz w:val="24"/>
          <w:szCs w:val="24"/>
          <w:lang w:val="en-GB"/>
        </w:rPr>
        <w:t>characteristics making unequivocal assignment more uncertain, as briefly</w:t>
      </w:r>
      <w:r w:rsidR="007E0855" w:rsidRPr="00654B7F">
        <w:rPr>
          <w:b w:val="0"/>
          <w:sz w:val="24"/>
          <w:szCs w:val="24"/>
          <w:lang w:val="en-GB"/>
        </w:rPr>
        <w:t xml:space="preserve"> exposed</w:t>
      </w:r>
      <w:r w:rsidR="00586EAE" w:rsidRPr="00654B7F">
        <w:rPr>
          <w:b w:val="0"/>
          <w:sz w:val="24"/>
          <w:szCs w:val="24"/>
          <w:lang w:val="en-GB"/>
        </w:rPr>
        <w:t xml:space="preserve"> below </w:t>
      </w:r>
      <w:r w:rsidR="007E0855" w:rsidRPr="00586296">
        <w:rPr>
          <w:b w:val="0"/>
          <w:sz w:val="24"/>
          <w:szCs w:val="24"/>
          <w:lang w:val="en-GB"/>
        </w:rPr>
        <w:t>in</w:t>
      </w:r>
      <w:r w:rsidR="00586EAE" w:rsidRPr="00586296">
        <w:rPr>
          <w:b w:val="0"/>
          <w:sz w:val="24"/>
          <w:szCs w:val="24"/>
          <w:lang w:val="en-GB"/>
        </w:rPr>
        <w:t xml:space="preserve"> alphabetical order of </w:t>
      </w:r>
      <w:r w:rsidR="007E0855" w:rsidRPr="00586296">
        <w:rPr>
          <w:b w:val="0"/>
          <w:sz w:val="24"/>
          <w:szCs w:val="24"/>
          <w:lang w:val="en-GB"/>
        </w:rPr>
        <w:t xml:space="preserve">the </w:t>
      </w:r>
      <w:r w:rsidR="00586EAE" w:rsidRPr="00586296">
        <w:rPr>
          <w:b w:val="0"/>
          <w:sz w:val="24"/>
          <w:szCs w:val="24"/>
          <w:lang w:val="en-GB"/>
        </w:rPr>
        <w:t>species names (see also Table 2; Plates 1</w:t>
      </w:r>
      <w:r w:rsidR="007E0855" w:rsidRPr="00B17CED">
        <w:rPr>
          <w:sz w:val="24"/>
          <w:szCs w:val="24"/>
          <w:lang w:val="en-US"/>
        </w:rPr>
        <w:t>−</w:t>
      </w:r>
      <w:r w:rsidR="00217952" w:rsidRPr="001A2813">
        <w:rPr>
          <w:b w:val="0"/>
          <w:sz w:val="24"/>
          <w:szCs w:val="24"/>
          <w:lang w:val="en-GB"/>
        </w:rPr>
        <w:t>3</w:t>
      </w:r>
      <w:r w:rsidR="00586EAE" w:rsidRPr="00B17CED">
        <w:rPr>
          <w:b w:val="0"/>
          <w:sz w:val="24"/>
          <w:szCs w:val="24"/>
          <w:lang w:val="en-GB"/>
        </w:rPr>
        <w:t>).</w:t>
      </w:r>
      <w:r w:rsidRPr="00B17CED">
        <w:rPr>
          <w:b w:val="0"/>
          <w:sz w:val="24"/>
          <w:szCs w:val="24"/>
          <w:lang w:val="en-GB"/>
        </w:rPr>
        <w:t xml:space="preserve"> More details about the taxonomical affinities of </w:t>
      </w:r>
      <w:r w:rsidRPr="00B17CED">
        <w:rPr>
          <w:b w:val="0"/>
          <w:i/>
          <w:sz w:val="24"/>
          <w:szCs w:val="24"/>
          <w:lang w:val="en-GB"/>
        </w:rPr>
        <w:t>Spiniferites</w:t>
      </w:r>
      <w:r w:rsidRPr="00B17CED">
        <w:rPr>
          <w:b w:val="0"/>
          <w:sz w:val="24"/>
          <w:szCs w:val="24"/>
          <w:lang w:val="en-GB"/>
        </w:rPr>
        <w:t xml:space="preserve"> taxa and their morphological characteristics can be found in the reports published in this issue by Limoges et al., Londeix et al., Mertens et al. and Van Nieuwenhove et al.</w:t>
      </w:r>
      <w:r w:rsidR="000F2F1D">
        <w:rPr>
          <w:b w:val="0"/>
          <w:sz w:val="24"/>
          <w:szCs w:val="24"/>
          <w:lang w:val="en-GB"/>
        </w:rPr>
        <w:t xml:space="preserve"> </w:t>
      </w:r>
    </w:p>
    <w:p w14:paraId="0CB261CF" w14:textId="77777777" w:rsidR="00586EAE" w:rsidRPr="001A2813" w:rsidRDefault="00586EAE" w:rsidP="00B17CED">
      <w:pPr>
        <w:autoSpaceDE w:val="0"/>
        <w:autoSpaceDN w:val="0"/>
        <w:adjustRightInd w:val="0"/>
        <w:spacing w:after="0"/>
        <w:ind w:firstLine="708"/>
        <w:jc w:val="left"/>
        <w:rPr>
          <w:rFonts w:ascii="Times" w:eastAsia="Times New Roman" w:hAnsi="Cambria" w:cs="Times New Roman"/>
          <w:sz w:val="20"/>
          <w:lang w:val="en-US"/>
        </w:rPr>
      </w:pPr>
      <w:r w:rsidRPr="001A2813">
        <w:rPr>
          <w:rFonts w:ascii="Times New Roman" w:hAnsi="Times New Roman" w:cs="Times New Roman"/>
          <w:i/>
          <w:sz w:val="24"/>
          <w:szCs w:val="24"/>
          <w:lang w:val="en-US"/>
        </w:rPr>
        <w:t>Spiniferites belerius</w:t>
      </w:r>
      <w:r w:rsidR="00B17CED">
        <w:rPr>
          <w:rFonts w:ascii="Times New Roman" w:hAnsi="Times New Roman" w:cs="Times New Roman"/>
          <w:i/>
          <w:sz w:val="24"/>
          <w:szCs w:val="24"/>
          <w:lang w:val="en-US"/>
        </w:rPr>
        <w:t xml:space="preserve"> </w:t>
      </w:r>
      <w:r w:rsidR="00B17CED" w:rsidRPr="00B17CED">
        <w:rPr>
          <w:rFonts w:ascii="Times New Roman" w:hAnsi="Times New Roman" w:cs="Times New Roman"/>
          <w:sz w:val="24"/>
          <w:szCs w:val="24"/>
          <w:lang w:val="en-US"/>
        </w:rPr>
        <w:t>Reid 1974</w:t>
      </w:r>
      <w:r w:rsidRPr="001A2813">
        <w:rPr>
          <w:rFonts w:ascii="Times New Roman" w:hAnsi="Times New Roman" w:cs="Times New Roman"/>
          <w:sz w:val="24"/>
          <w:szCs w:val="24"/>
          <w:lang w:val="en-US"/>
        </w:rPr>
        <w:t xml:space="preserve"> </w:t>
      </w:r>
      <w:r w:rsidR="00E57A34" w:rsidRPr="00B17CED">
        <w:rPr>
          <w:rFonts w:ascii="Times New Roman" w:hAnsi="Times New Roman" w:cs="Times New Roman"/>
          <w:sz w:val="24"/>
          <w:szCs w:val="24"/>
          <w:lang w:val="en-US"/>
        </w:rPr>
        <w:t>(P</w:t>
      </w:r>
      <w:r w:rsidR="00EF2210" w:rsidRPr="00B17CED">
        <w:rPr>
          <w:rFonts w:ascii="Times New Roman" w:hAnsi="Times New Roman" w:cs="Times New Roman"/>
          <w:sz w:val="24"/>
          <w:szCs w:val="24"/>
          <w:lang w:val="en-US"/>
        </w:rPr>
        <w:t>late</w:t>
      </w:r>
      <w:r w:rsidR="00616883" w:rsidRPr="00B17CED">
        <w:rPr>
          <w:rFonts w:ascii="Times New Roman" w:hAnsi="Times New Roman" w:cs="Times New Roman"/>
          <w:sz w:val="24"/>
          <w:szCs w:val="24"/>
          <w:lang w:val="en-US"/>
        </w:rPr>
        <w:t xml:space="preserve"> 3)</w:t>
      </w:r>
      <w:r w:rsidR="00616883" w:rsidRPr="001A2813">
        <w:rPr>
          <w:rFonts w:ascii="Times New Roman" w:hAnsi="Times New Roman" w:cs="Times New Roman"/>
          <w:sz w:val="24"/>
          <w:szCs w:val="24"/>
          <w:lang w:val="en-US"/>
        </w:rPr>
        <w:t xml:space="preserve"> </w:t>
      </w:r>
      <w:r w:rsidRPr="001A2813">
        <w:rPr>
          <w:rFonts w:ascii="Times New Roman" w:hAnsi="Times New Roman" w:cs="Times New Roman"/>
          <w:sz w:val="24"/>
          <w:szCs w:val="24"/>
          <w:lang w:val="en-US"/>
        </w:rPr>
        <w:t>is a small cyst with an ovo</w:t>
      </w:r>
      <w:r w:rsidR="00217952" w:rsidRPr="001A2813">
        <w:rPr>
          <w:rFonts w:ascii="Times New Roman" w:hAnsi="Times New Roman" w:cs="Times New Roman"/>
          <w:sz w:val="24"/>
          <w:szCs w:val="24"/>
          <w:lang w:val="en-US"/>
        </w:rPr>
        <w:t>i</w:t>
      </w:r>
      <w:r w:rsidRPr="001A2813">
        <w:rPr>
          <w:rFonts w:ascii="Times New Roman" w:hAnsi="Times New Roman" w:cs="Times New Roman"/>
          <w:sz w:val="24"/>
          <w:szCs w:val="24"/>
          <w:lang w:val="en-US"/>
        </w:rPr>
        <w:t xml:space="preserve">dal central body and smooth surface, gonal and occasionally intergonal processes of irregular shape, and low sutural crests. </w:t>
      </w:r>
      <w:r w:rsidR="00773FF6" w:rsidRPr="001A2813">
        <w:rPr>
          <w:rFonts w:ascii="Times New Roman" w:eastAsia="Times New Roman" w:hAnsi="Cambria" w:cs="Times New Roman"/>
          <w:i/>
          <w:sz w:val="24"/>
          <w:szCs w:val="24"/>
          <w:lang w:val="en-CA"/>
        </w:rPr>
        <w:t>Spiniferites</w:t>
      </w:r>
      <w:r w:rsidRPr="001A2813">
        <w:rPr>
          <w:rFonts w:ascii="Times New Roman" w:eastAsia="Times New Roman" w:hAnsi="Cambria" w:cs="Times New Roman"/>
          <w:i/>
          <w:sz w:val="24"/>
          <w:szCs w:val="24"/>
          <w:lang w:val="en-CA"/>
        </w:rPr>
        <w:t xml:space="preserve"> belerius</w:t>
      </w:r>
      <w:r w:rsidRPr="00654B7F">
        <w:rPr>
          <w:rFonts w:ascii="Times New Roman" w:eastAsia="Times New Roman" w:hAnsi="Cambria" w:cs="Times New Roman"/>
          <w:sz w:val="24"/>
          <w:szCs w:val="24"/>
          <w:lang w:val="en-CA"/>
        </w:rPr>
        <w:t xml:space="preserve"> can bear processes of variable shapes and</w:t>
      </w:r>
      <w:r w:rsidRPr="00654B7F">
        <w:rPr>
          <w:rFonts w:ascii="Times New Roman" w:eastAsia="Times New Roman" w:hAnsi="Cambria" w:cs="Times New Roman"/>
          <w:lang w:val="en-CA"/>
        </w:rPr>
        <w:t xml:space="preserve"> </w:t>
      </w:r>
      <w:r w:rsidRPr="00654B7F">
        <w:rPr>
          <w:rFonts w:ascii="Times New Roman" w:hAnsi="Times New Roman" w:cs="Times New Roman"/>
          <w:sz w:val="24"/>
          <w:szCs w:val="24"/>
          <w:lang w:val="en-US"/>
        </w:rPr>
        <w:t>membranous septa between processes may develop, notably at the antapex (cf. Harland 1977; Rochon et al. 1999</w:t>
      </w:r>
      <w:r w:rsidRPr="00B17CED">
        <w:rPr>
          <w:rFonts w:ascii="Times New Roman" w:hAnsi="Times New Roman" w:cs="Times New Roman"/>
          <w:sz w:val="24"/>
          <w:szCs w:val="24"/>
          <w:lang w:val="en-US"/>
        </w:rPr>
        <w:t xml:space="preserve">). The development of </w:t>
      </w:r>
      <w:r w:rsidR="00A04B84" w:rsidRPr="00B17CED">
        <w:rPr>
          <w:rFonts w:ascii="Times New Roman" w:hAnsi="Times New Roman" w:cs="Times New Roman"/>
          <w:sz w:val="24"/>
          <w:szCs w:val="24"/>
          <w:lang w:val="en-US"/>
        </w:rPr>
        <w:t xml:space="preserve">an </w:t>
      </w:r>
      <w:r w:rsidRPr="00B17CED">
        <w:rPr>
          <w:rFonts w:ascii="Times New Roman" w:hAnsi="Times New Roman" w:cs="Times New Roman"/>
          <w:sz w:val="24"/>
          <w:szCs w:val="24"/>
          <w:lang w:val="en-US"/>
        </w:rPr>
        <w:t>antapical sept</w:t>
      </w:r>
      <w:r w:rsidR="00A04B84" w:rsidRPr="00B17CED">
        <w:rPr>
          <w:rFonts w:ascii="Times New Roman" w:hAnsi="Times New Roman" w:cs="Times New Roman"/>
          <w:sz w:val="24"/>
          <w:szCs w:val="24"/>
          <w:lang w:val="en-US"/>
        </w:rPr>
        <w:t>um</w:t>
      </w:r>
      <w:r w:rsidRPr="00B17CED">
        <w:rPr>
          <w:rFonts w:ascii="Times New Roman" w:hAnsi="Times New Roman" w:cs="Times New Roman"/>
          <w:sz w:val="24"/>
          <w:szCs w:val="24"/>
          <w:lang w:val="en-US"/>
        </w:rPr>
        <w:t xml:space="preserve"> is also characteristic of</w:t>
      </w:r>
      <w:r w:rsidRPr="001A2813">
        <w:rPr>
          <w:rFonts w:ascii="Times New Roman" w:hAnsi="Times New Roman" w:cs="Times New Roman"/>
          <w:sz w:val="24"/>
          <w:szCs w:val="24"/>
          <w:lang w:val="en-US"/>
        </w:rPr>
        <w:t xml:space="preserve"> </w:t>
      </w:r>
      <w:r w:rsidR="00E03E71" w:rsidRPr="001A2813">
        <w:rPr>
          <w:rFonts w:ascii="Times New Roman" w:hAnsi="Times New Roman" w:cs="Times New Roman"/>
          <w:i/>
          <w:sz w:val="24"/>
          <w:szCs w:val="24"/>
          <w:lang w:val="en-US"/>
        </w:rPr>
        <w:t>Spiniferites membranaceus</w:t>
      </w:r>
      <w:r w:rsidR="00E03E71" w:rsidRPr="001A2813">
        <w:rPr>
          <w:rFonts w:ascii="Times New Roman" w:hAnsi="Times New Roman" w:cs="Times New Roman"/>
          <w:sz w:val="24"/>
          <w:szCs w:val="24"/>
          <w:lang w:val="en-US"/>
        </w:rPr>
        <w:t xml:space="preserve"> </w:t>
      </w:r>
      <w:r w:rsidR="00E03E71" w:rsidRPr="00E03E71">
        <w:rPr>
          <w:rFonts w:ascii="Times New Roman" w:hAnsi="Times New Roman" w:cs="Times New Roman"/>
          <w:bCs/>
          <w:iCs/>
          <w:sz w:val="24"/>
          <w:szCs w:val="24"/>
          <w:lang w:val="en-GB"/>
        </w:rPr>
        <w:t>(Rossignol 1964) Sarjeant 1970</w:t>
      </w:r>
      <w:r w:rsidR="00E03E71" w:rsidRPr="001A2813">
        <w:rPr>
          <w:rFonts w:ascii="Times New Roman" w:hAnsi="Times New Roman" w:cs="Times New Roman"/>
          <w:sz w:val="24"/>
          <w:szCs w:val="24"/>
          <w:lang w:val="en-US"/>
        </w:rPr>
        <w:t xml:space="preserve"> </w:t>
      </w:r>
      <w:r w:rsidRPr="001A2813">
        <w:rPr>
          <w:rFonts w:ascii="Times New Roman" w:hAnsi="Times New Roman" w:cs="Times New Roman"/>
          <w:sz w:val="24"/>
          <w:szCs w:val="24"/>
          <w:lang w:val="en-US"/>
        </w:rPr>
        <w:t>(see below</w:t>
      </w:r>
      <w:r w:rsidR="00C67F4F" w:rsidRPr="001A2813">
        <w:rPr>
          <w:rFonts w:ascii="Times New Roman" w:hAnsi="Times New Roman" w:cs="Times New Roman"/>
          <w:sz w:val="24"/>
          <w:szCs w:val="24"/>
          <w:lang w:val="en-US"/>
        </w:rPr>
        <w:t xml:space="preserve"> and Plate 3</w:t>
      </w:r>
      <w:r w:rsidRPr="001A2813">
        <w:rPr>
          <w:rFonts w:ascii="Times New Roman" w:hAnsi="Times New Roman" w:cs="Times New Roman"/>
          <w:sz w:val="24"/>
          <w:szCs w:val="24"/>
          <w:lang w:val="en-US"/>
        </w:rPr>
        <w:t>)</w:t>
      </w:r>
      <w:r w:rsidR="00E03E71">
        <w:rPr>
          <w:rFonts w:ascii="Times New Roman" w:hAnsi="Times New Roman" w:cs="Times New Roman"/>
          <w:sz w:val="24"/>
          <w:szCs w:val="24"/>
          <w:lang w:val="en-US"/>
        </w:rPr>
        <w:t xml:space="preserve">. </w:t>
      </w:r>
      <w:r w:rsidR="00E03E71" w:rsidRPr="00E03E71">
        <w:rPr>
          <w:rFonts w:ascii="Times New Roman" w:hAnsi="Times New Roman" w:cs="Times New Roman"/>
          <w:i/>
          <w:sz w:val="24"/>
          <w:szCs w:val="24"/>
          <w:lang w:val="en-US"/>
        </w:rPr>
        <w:t>Spiniferites belerius</w:t>
      </w:r>
      <w:r w:rsidR="00E03E71">
        <w:rPr>
          <w:rFonts w:ascii="Times New Roman" w:hAnsi="Times New Roman" w:cs="Times New Roman"/>
          <w:sz w:val="24"/>
          <w:szCs w:val="24"/>
          <w:lang w:val="en-US"/>
        </w:rPr>
        <w:t xml:space="preserve"> and </w:t>
      </w:r>
      <w:r w:rsidR="00E03E71" w:rsidRPr="001A2813">
        <w:rPr>
          <w:rFonts w:ascii="Times New Roman" w:hAnsi="Times New Roman" w:cs="Times New Roman"/>
          <w:i/>
          <w:sz w:val="24"/>
          <w:szCs w:val="24"/>
          <w:lang w:val="en-US"/>
        </w:rPr>
        <w:t>Spiniferites membranaceus</w:t>
      </w:r>
      <w:r w:rsidR="00A04B84" w:rsidRPr="001A2813">
        <w:rPr>
          <w:rFonts w:ascii="Times New Roman" w:hAnsi="Times New Roman" w:cs="Times New Roman"/>
          <w:sz w:val="24"/>
          <w:szCs w:val="24"/>
          <w:lang w:val="en-US"/>
        </w:rPr>
        <w:t xml:space="preserve"> </w:t>
      </w:r>
      <w:r w:rsidR="00E03E71">
        <w:rPr>
          <w:rFonts w:ascii="Times New Roman" w:hAnsi="Times New Roman" w:cs="Times New Roman"/>
          <w:sz w:val="24"/>
          <w:szCs w:val="24"/>
          <w:lang w:val="en-US"/>
        </w:rPr>
        <w:t>were</w:t>
      </w:r>
      <w:r w:rsidRPr="001A2813">
        <w:rPr>
          <w:rFonts w:ascii="Times New Roman" w:hAnsi="Times New Roman" w:cs="Times New Roman"/>
          <w:sz w:val="24"/>
          <w:szCs w:val="24"/>
          <w:lang w:val="en-US"/>
        </w:rPr>
        <w:t xml:space="preserve"> grouped </w:t>
      </w:r>
      <w:r w:rsidR="00E03E71">
        <w:rPr>
          <w:rFonts w:ascii="Times New Roman" w:hAnsi="Times New Roman" w:cs="Times New Roman"/>
          <w:sz w:val="24"/>
          <w:szCs w:val="24"/>
          <w:lang w:val="en-US"/>
        </w:rPr>
        <w:t xml:space="preserve">together </w:t>
      </w:r>
      <w:r w:rsidRPr="001A2813">
        <w:rPr>
          <w:rFonts w:ascii="Times New Roman" w:hAnsi="Times New Roman" w:cs="Times New Roman"/>
          <w:sz w:val="24"/>
          <w:szCs w:val="24"/>
          <w:lang w:val="en-US"/>
        </w:rPr>
        <w:t>in an earlier version of the database (Rochon et al. 1999</w:t>
      </w:r>
      <w:r w:rsidRPr="00B17CED">
        <w:rPr>
          <w:rFonts w:ascii="Times New Roman" w:hAnsi="Times New Roman" w:cs="Times New Roman"/>
          <w:sz w:val="24"/>
          <w:szCs w:val="24"/>
          <w:lang w:val="en-US"/>
        </w:rPr>
        <w:t xml:space="preserve">), but not here. Although </w:t>
      </w:r>
      <w:r w:rsidR="00773FF6" w:rsidRPr="001A2813">
        <w:rPr>
          <w:rFonts w:ascii="Times New Roman" w:hAnsi="Times New Roman" w:cs="Times New Roman"/>
          <w:i/>
          <w:sz w:val="24"/>
          <w:szCs w:val="24"/>
          <w:lang w:val="en-US"/>
        </w:rPr>
        <w:t>Spiniferites</w:t>
      </w:r>
      <w:r w:rsidRPr="00B17CED">
        <w:rPr>
          <w:rFonts w:ascii="Times New Roman" w:hAnsi="Times New Roman" w:cs="Times New Roman"/>
          <w:i/>
          <w:sz w:val="24"/>
          <w:szCs w:val="24"/>
          <w:lang w:val="en-US"/>
        </w:rPr>
        <w:t xml:space="preserve"> belerius</w:t>
      </w:r>
      <w:r w:rsidRPr="00B17CED">
        <w:rPr>
          <w:rFonts w:ascii="Times New Roman" w:hAnsi="Times New Roman" w:cs="Times New Roman"/>
          <w:sz w:val="24"/>
          <w:szCs w:val="24"/>
          <w:lang w:val="en-US"/>
        </w:rPr>
        <w:t xml:space="preserve"> </w:t>
      </w:r>
      <w:r w:rsidR="00217952" w:rsidRPr="00B17CED">
        <w:rPr>
          <w:rFonts w:ascii="Times New Roman" w:hAnsi="Times New Roman" w:cs="Times New Roman"/>
          <w:sz w:val="24"/>
          <w:szCs w:val="24"/>
          <w:lang w:val="en-US"/>
        </w:rPr>
        <w:t>was</w:t>
      </w:r>
      <w:r w:rsidRPr="00B17CED">
        <w:rPr>
          <w:rFonts w:ascii="Times New Roman" w:hAnsi="Times New Roman" w:cs="Times New Roman"/>
          <w:sz w:val="24"/>
          <w:szCs w:val="24"/>
          <w:lang w:val="en-US"/>
        </w:rPr>
        <w:t xml:space="preserve"> counted as a distinct species, </w:t>
      </w:r>
      <w:r w:rsidR="00616883" w:rsidRPr="00B17CED">
        <w:rPr>
          <w:rFonts w:ascii="Times New Roman" w:hAnsi="Times New Roman" w:cs="Times New Roman"/>
          <w:sz w:val="24"/>
          <w:szCs w:val="24"/>
          <w:lang w:val="en-US"/>
        </w:rPr>
        <w:t xml:space="preserve">its morphological characteristics are </w:t>
      </w:r>
      <w:r w:rsidR="007E0855" w:rsidRPr="00B17CED">
        <w:rPr>
          <w:rFonts w:ascii="Times New Roman" w:hAnsi="Times New Roman" w:cs="Times New Roman"/>
          <w:sz w:val="24"/>
          <w:szCs w:val="24"/>
          <w:lang w:val="en-US"/>
        </w:rPr>
        <w:t xml:space="preserve">a </w:t>
      </w:r>
      <w:r w:rsidR="00616883" w:rsidRPr="00B17CED">
        <w:rPr>
          <w:rFonts w:ascii="Times New Roman" w:hAnsi="Times New Roman" w:cs="Times New Roman"/>
          <w:sz w:val="24"/>
          <w:szCs w:val="24"/>
          <w:lang w:val="en-US"/>
        </w:rPr>
        <w:t>matter of discussion (Mertens et al. this volume). We cannot exclude</w:t>
      </w:r>
      <w:r w:rsidR="00616883" w:rsidRPr="001A2813">
        <w:rPr>
          <w:rFonts w:ascii="Times New Roman" w:hAnsi="Times New Roman" w:cs="Times New Roman"/>
          <w:sz w:val="24"/>
          <w:szCs w:val="24"/>
          <w:lang w:val="en-US"/>
        </w:rPr>
        <w:t xml:space="preserve"> the possibility that specimens of </w:t>
      </w:r>
      <w:r w:rsidR="00773FF6" w:rsidRPr="001A2813">
        <w:rPr>
          <w:rFonts w:ascii="Times New Roman" w:hAnsi="Times New Roman" w:cs="Times New Roman"/>
          <w:i/>
          <w:sz w:val="24"/>
          <w:szCs w:val="24"/>
          <w:lang w:val="en-US"/>
        </w:rPr>
        <w:t>Spiniferites</w:t>
      </w:r>
      <w:r w:rsidR="00616883" w:rsidRPr="00B17CED">
        <w:rPr>
          <w:rFonts w:ascii="Times New Roman" w:hAnsi="Times New Roman" w:cs="Times New Roman"/>
          <w:i/>
          <w:sz w:val="24"/>
          <w:szCs w:val="24"/>
          <w:lang w:val="en-US"/>
        </w:rPr>
        <w:t xml:space="preserve"> belerius</w:t>
      </w:r>
      <w:r w:rsidR="00616883" w:rsidRPr="00B17CED">
        <w:rPr>
          <w:rFonts w:ascii="Times New Roman" w:hAnsi="Times New Roman" w:cs="Times New Roman"/>
          <w:sz w:val="24"/>
          <w:szCs w:val="24"/>
          <w:lang w:val="en-US"/>
        </w:rPr>
        <w:t xml:space="preserve"> were included</w:t>
      </w:r>
      <w:r w:rsidR="00616883" w:rsidRPr="001A2813">
        <w:rPr>
          <w:rFonts w:ascii="Times New Roman" w:hAnsi="Times New Roman" w:cs="Times New Roman"/>
          <w:sz w:val="24"/>
          <w:szCs w:val="24"/>
          <w:lang w:val="en-US"/>
        </w:rPr>
        <w:t xml:space="preserve"> in</w:t>
      </w:r>
      <w:r w:rsidRPr="001A2813">
        <w:rPr>
          <w:rFonts w:ascii="Times New Roman" w:hAnsi="Times New Roman" w:cs="Times New Roman"/>
          <w:sz w:val="24"/>
          <w:szCs w:val="24"/>
          <w:lang w:val="en-US"/>
        </w:rPr>
        <w:t xml:space="preserve"> the </w:t>
      </w:r>
      <w:r w:rsidRPr="001A2813">
        <w:rPr>
          <w:rFonts w:ascii="Times New Roman" w:hAnsi="Times New Roman" w:cs="Times New Roman"/>
          <w:i/>
          <w:sz w:val="24"/>
          <w:szCs w:val="24"/>
          <w:lang w:val="en-US"/>
        </w:rPr>
        <w:t xml:space="preserve">Spiniferites </w:t>
      </w:r>
      <w:r w:rsidRPr="001A2813">
        <w:rPr>
          <w:rFonts w:ascii="Times New Roman" w:hAnsi="Times New Roman" w:cs="Times New Roman"/>
          <w:sz w:val="24"/>
          <w:szCs w:val="24"/>
          <w:lang w:val="en-US"/>
        </w:rPr>
        <w:t xml:space="preserve">spp. during routine counts. Therefore, caution is required when using the proportion of this taxon for quantitative purpose. </w:t>
      </w:r>
    </w:p>
    <w:p w14:paraId="325EEE7C" w14:textId="77777777" w:rsidR="00586EAE" w:rsidRPr="001A2813" w:rsidRDefault="00586EAE" w:rsidP="00B17CED">
      <w:pPr>
        <w:spacing w:after="0"/>
        <w:ind w:firstLine="708"/>
        <w:jc w:val="left"/>
        <w:rPr>
          <w:rFonts w:ascii="Times New Roman" w:hAnsi="Times New Roman" w:cs="Times New Roman"/>
          <w:sz w:val="24"/>
          <w:szCs w:val="24"/>
          <w:lang w:val="en-US"/>
        </w:rPr>
      </w:pPr>
      <w:r w:rsidRPr="001A2813">
        <w:rPr>
          <w:rFonts w:ascii="Times New Roman" w:hAnsi="Times New Roman" w:cs="Times New Roman"/>
          <w:i/>
          <w:sz w:val="24"/>
          <w:szCs w:val="24"/>
          <w:lang w:val="en-US"/>
        </w:rPr>
        <w:t xml:space="preserve">Spiniferites </w:t>
      </w:r>
      <w:r w:rsidRPr="00B53B67">
        <w:rPr>
          <w:rFonts w:ascii="Times New Roman" w:hAnsi="Times New Roman" w:cs="Times New Roman"/>
          <w:i/>
          <w:sz w:val="24"/>
          <w:szCs w:val="24"/>
          <w:lang w:val="en-US"/>
        </w:rPr>
        <w:t xml:space="preserve">bentorii </w:t>
      </w:r>
      <w:r w:rsidR="00B53B67" w:rsidRPr="00B53B67">
        <w:rPr>
          <w:rFonts w:ascii="Times New Roman" w:hAnsi="Times New Roman" w:cs="Times New Roman"/>
          <w:bCs/>
          <w:sz w:val="24"/>
          <w:szCs w:val="24"/>
          <w:lang w:val="en-GB"/>
        </w:rPr>
        <w:t>(Rossignol 1964) Wall &amp; Dale 1970</w:t>
      </w:r>
      <w:r w:rsidR="00B53B67" w:rsidRPr="001A2813">
        <w:rPr>
          <w:rFonts w:ascii="Times New Roman" w:hAnsi="Times New Roman" w:cs="Times New Roman"/>
          <w:sz w:val="24"/>
          <w:szCs w:val="24"/>
          <w:lang w:val="en-US"/>
        </w:rPr>
        <w:t xml:space="preserve"> </w:t>
      </w:r>
      <w:r w:rsidRPr="001A2813">
        <w:rPr>
          <w:rFonts w:ascii="Times New Roman" w:hAnsi="Times New Roman" w:cs="Times New Roman"/>
          <w:sz w:val="24"/>
          <w:szCs w:val="24"/>
          <w:lang w:val="en-US"/>
        </w:rPr>
        <w:t xml:space="preserve">(Plate 2) </w:t>
      </w:r>
      <w:r w:rsidR="00217952" w:rsidRPr="001A2813">
        <w:rPr>
          <w:rFonts w:ascii="Times New Roman" w:hAnsi="Times New Roman" w:cs="Times New Roman"/>
          <w:sz w:val="24"/>
          <w:szCs w:val="24"/>
          <w:lang w:val="en-US"/>
        </w:rPr>
        <w:t>is</w:t>
      </w:r>
      <w:r w:rsidRPr="001A2813">
        <w:rPr>
          <w:rFonts w:ascii="Times New Roman" w:hAnsi="Times New Roman" w:cs="Times New Roman"/>
          <w:sz w:val="24"/>
          <w:szCs w:val="24"/>
          <w:lang w:val="en-US"/>
        </w:rPr>
        <w:t xml:space="preserve"> </w:t>
      </w:r>
      <w:r w:rsidRPr="00B17CED">
        <w:rPr>
          <w:rFonts w:ascii="Times New Roman" w:hAnsi="Times New Roman" w:cs="Times New Roman"/>
          <w:sz w:val="24"/>
          <w:szCs w:val="24"/>
          <w:lang w:val="en-US"/>
        </w:rPr>
        <w:t>easily distinguish</w:t>
      </w:r>
      <w:r w:rsidR="00217952" w:rsidRPr="00B17CED">
        <w:rPr>
          <w:rFonts w:ascii="Times New Roman" w:hAnsi="Times New Roman" w:cs="Times New Roman"/>
          <w:sz w:val="24"/>
          <w:szCs w:val="24"/>
          <w:lang w:val="en-US"/>
        </w:rPr>
        <w:t>able</w:t>
      </w:r>
      <w:r w:rsidRPr="001A2813">
        <w:rPr>
          <w:rFonts w:ascii="Times New Roman" w:hAnsi="Times New Roman" w:cs="Times New Roman"/>
          <w:sz w:val="24"/>
          <w:szCs w:val="24"/>
          <w:lang w:val="en-US"/>
        </w:rPr>
        <w:t xml:space="preserve"> from other species based on its large pear-shaped central body, microgranular surface, relatively thick wall, and a pronounced apical boss (e.g. Rochon et al. 1999). Beyond these general characteristics, specimens assigned to </w:t>
      </w:r>
      <w:r w:rsidR="00773FF6" w:rsidRPr="001A2813">
        <w:rPr>
          <w:rFonts w:ascii="Times New Roman" w:hAnsi="Times New Roman" w:cs="Times New Roman"/>
          <w:i/>
          <w:sz w:val="24"/>
          <w:szCs w:val="24"/>
          <w:lang w:val="en-US"/>
        </w:rPr>
        <w:t>Spiniferites</w:t>
      </w:r>
      <w:r w:rsidRPr="001A2813">
        <w:rPr>
          <w:rFonts w:ascii="Times New Roman" w:hAnsi="Times New Roman" w:cs="Times New Roman"/>
          <w:i/>
          <w:sz w:val="24"/>
          <w:szCs w:val="24"/>
          <w:lang w:val="en-US"/>
        </w:rPr>
        <w:t xml:space="preserve"> bentorii</w:t>
      </w:r>
      <w:r w:rsidRPr="001A2813">
        <w:rPr>
          <w:rFonts w:ascii="Times New Roman" w:hAnsi="Times New Roman" w:cs="Times New Roman"/>
          <w:sz w:val="24"/>
          <w:szCs w:val="24"/>
          <w:lang w:val="en-US"/>
        </w:rPr>
        <w:t xml:space="preserve"> may show morphological variations with regard to the length of processes, which are usually short, and with the shape of the processes, from conical to tapering and erect to curved (cf. Harland 1977). Moreover, intergonal </w:t>
      </w:r>
      <w:r w:rsidRPr="00E03E71">
        <w:rPr>
          <w:rFonts w:ascii="Times New Roman" w:hAnsi="Times New Roman" w:cs="Times New Roman"/>
          <w:sz w:val="24"/>
          <w:szCs w:val="24"/>
          <w:lang w:val="en-US"/>
        </w:rPr>
        <w:t xml:space="preserve">processes </w:t>
      </w:r>
      <w:r w:rsidR="00396983" w:rsidRPr="00E03E71">
        <w:rPr>
          <w:rFonts w:ascii="Times New Roman" w:hAnsi="Times New Roman" w:cs="Times New Roman"/>
          <w:sz w:val="24"/>
          <w:szCs w:val="24"/>
          <w:lang w:val="en-US"/>
        </w:rPr>
        <w:t xml:space="preserve">can occur occasionally, </w:t>
      </w:r>
      <w:r w:rsidR="00217952" w:rsidRPr="00E03E71">
        <w:rPr>
          <w:rFonts w:ascii="Times New Roman" w:hAnsi="Times New Roman" w:cs="Times New Roman"/>
          <w:sz w:val="24"/>
          <w:szCs w:val="24"/>
          <w:lang w:val="en-US"/>
        </w:rPr>
        <w:t>as reported by</w:t>
      </w:r>
      <w:r w:rsidR="00217952" w:rsidRPr="001A2813">
        <w:rPr>
          <w:rFonts w:ascii="Times New Roman" w:hAnsi="Times New Roman" w:cs="Times New Roman"/>
          <w:sz w:val="24"/>
          <w:szCs w:val="24"/>
          <w:lang w:val="en-US"/>
        </w:rPr>
        <w:t xml:space="preserve"> </w:t>
      </w:r>
      <w:r w:rsidRPr="001A2813">
        <w:rPr>
          <w:rFonts w:ascii="Times New Roman" w:hAnsi="Times New Roman" w:cs="Times New Roman"/>
          <w:sz w:val="24"/>
          <w:szCs w:val="24"/>
          <w:lang w:val="en-US"/>
        </w:rPr>
        <w:t xml:space="preserve">Limoges et al. </w:t>
      </w:r>
      <w:r w:rsidR="00217952" w:rsidRPr="001A2813">
        <w:rPr>
          <w:rFonts w:ascii="Times New Roman" w:hAnsi="Times New Roman" w:cs="Times New Roman"/>
          <w:sz w:val="24"/>
          <w:szCs w:val="24"/>
          <w:lang w:val="en-US"/>
        </w:rPr>
        <w:t>(this volume</w:t>
      </w:r>
      <w:r w:rsidRPr="001A2813">
        <w:rPr>
          <w:rFonts w:ascii="Times New Roman" w:hAnsi="Times New Roman" w:cs="Times New Roman"/>
          <w:sz w:val="24"/>
          <w:szCs w:val="24"/>
          <w:lang w:val="en-US"/>
        </w:rPr>
        <w:t xml:space="preserve">). </w:t>
      </w:r>
    </w:p>
    <w:p w14:paraId="7EEFCBEE" w14:textId="297D10F6" w:rsidR="00586EAE" w:rsidRPr="001A2813" w:rsidRDefault="00586EAE" w:rsidP="00B53B67">
      <w:pPr>
        <w:pStyle w:val="Heading2"/>
        <w:shd w:val="clear" w:color="auto" w:fill="FFFFFF"/>
        <w:spacing w:before="0" w:beforeAutospacing="0" w:after="0" w:afterAutospacing="0"/>
        <w:ind w:firstLine="708"/>
        <w:rPr>
          <w:b w:val="0"/>
          <w:sz w:val="24"/>
          <w:szCs w:val="24"/>
          <w:lang w:val="en-US"/>
        </w:rPr>
      </w:pPr>
      <w:r w:rsidRPr="001A2813">
        <w:rPr>
          <w:b w:val="0"/>
          <w:i/>
          <w:sz w:val="24"/>
          <w:szCs w:val="24"/>
          <w:lang w:val="en-GB"/>
        </w:rPr>
        <w:t>Spiniferites bulloideus</w:t>
      </w:r>
      <w:r w:rsidRPr="001A2813">
        <w:rPr>
          <w:b w:val="0"/>
          <w:sz w:val="24"/>
          <w:szCs w:val="24"/>
          <w:lang w:val="en-GB"/>
        </w:rPr>
        <w:t xml:space="preserve"> </w:t>
      </w:r>
      <w:r w:rsidR="00B53B67" w:rsidRPr="00B53B67">
        <w:rPr>
          <w:b w:val="0"/>
          <w:bCs w:val="0"/>
          <w:sz w:val="24"/>
          <w:szCs w:val="24"/>
          <w:lang w:val="en-GB"/>
        </w:rPr>
        <w:t xml:space="preserve">(Deflandre &amp; Cookson 1955) Sarjeant 1970 </w:t>
      </w:r>
      <w:r w:rsidR="00A04B84" w:rsidRPr="00B53B67">
        <w:rPr>
          <w:b w:val="0"/>
          <w:sz w:val="24"/>
          <w:szCs w:val="24"/>
          <w:lang w:val="en-GB"/>
        </w:rPr>
        <w:t>(Plate 3</w:t>
      </w:r>
      <w:r w:rsidR="00A04B84" w:rsidRPr="001A2813">
        <w:rPr>
          <w:b w:val="0"/>
          <w:sz w:val="24"/>
          <w:szCs w:val="24"/>
          <w:lang w:val="en-GB"/>
        </w:rPr>
        <w:t xml:space="preserve">) </w:t>
      </w:r>
      <w:r w:rsidRPr="001A2813">
        <w:rPr>
          <w:b w:val="0"/>
          <w:sz w:val="24"/>
          <w:szCs w:val="24"/>
          <w:lang w:val="en-GB"/>
        </w:rPr>
        <w:t xml:space="preserve">is a small </w:t>
      </w:r>
      <w:r w:rsidRPr="00B53B67">
        <w:rPr>
          <w:b w:val="0"/>
          <w:sz w:val="24"/>
          <w:szCs w:val="24"/>
          <w:lang w:val="en-GB"/>
        </w:rPr>
        <w:t>sub</w:t>
      </w:r>
      <w:r w:rsidR="00217952" w:rsidRPr="00B53B67">
        <w:rPr>
          <w:b w:val="0"/>
          <w:sz w:val="24"/>
          <w:szCs w:val="24"/>
          <w:lang w:val="en-GB"/>
        </w:rPr>
        <w:t>-</w:t>
      </w:r>
      <w:r w:rsidRPr="00B53B67">
        <w:rPr>
          <w:b w:val="0"/>
          <w:sz w:val="24"/>
          <w:szCs w:val="24"/>
          <w:lang w:val="en-GB"/>
        </w:rPr>
        <w:t>spherical</w:t>
      </w:r>
      <w:r w:rsidRPr="001A2813">
        <w:rPr>
          <w:b w:val="0"/>
          <w:sz w:val="24"/>
          <w:szCs w:val="24"/>
          <w:lang w:val="en-GB"/>
        </w:rPr>
        <w:t xml:space="preserve"> cyst with smooth wall surface</w:t>
      </w:r>
      <w:r w:rsidRPr="001A2813">
        <w:rPr>
          <w:b w:val="0"/>
          <w:sz w:val="24"/>
          <w:szCs w:val="24"/>
          <w:lang w:val="en-US"/>
        </w:rPr>
        <w:t>, no apical boss</w:t>
      </w:r>
      <w:r w:rsidR="00E57A34" w:rsidRPr="001A2813">
        <w:rPr>
          <w:b w:val="0"/>
          <w:sz w:val="24"/>
          <w:szCs w:val="24"/>
          <w:lang w:val="en-US"/>
        </w:rPr>
        <w:t>, low sutural crests</w:t>
      </w:r>
      <w:r w:rsidRPr="001A2813">
        <w:rPr>
          <w:b w:val="0"/>
          <w:sz w:val="24"/>
          <w:szCs w:val="24"/>
          <w:lang w:val="en-US"/>
        </w:rPr>
        <w:t xml:space="preserve"> and </w:t>
      </w:r>
      <w:r w:rsidRPr="001A2813">
        <w:rPr>
          <w:b w:val="0"/>
          <w:sz w:val="24"/>
          <w:szCs w:val="24"/>
          <w:lang w:val="en-GB"/>
        </w:rPr>
        <w:t>bearing exclusively gonal processes</w:t>
      </w:r>
      <w:r w:rsidRPr="001A2813">
        <w:rPr>
          <w:b w:val="0"/>
          <w:sz w:val="24"/>
          <w:szCs w:val="24"/>
          <w:lang w:val="en-US"/>
        </w:rPr>
        <w:t xml:space="preserve">. </w:t>
      </w:r>
      <w:r w:rsidR="00773FF6" w:rsidRPr="001A2813">
        <w:rPr>
          <w:b w:val="0"/>
          <w:i/>
          <w:sz w:val="24"/>
          <w:szCs w:val="24"/>
          <w:lang w:val="en-US"/>
        </w:rPr>
        <w:t>Spiniferites</w:t>
      </w:r>
      <w:r w:rsidRPr="001A2813">
        <w:rPr>
          <w:b w:val="0"/>
          <w:i/>
          <w:sz w:val="24"/>
          <w:szCs w:val="24"/>
          <w:lang w:val="en-US"/>
        </w:rPr>
        <w:t xml:space="preserve"> bulloideus </w:t>
      </w:r>
      <w:r w:rsidRPr="00654B7F">
        <w:rPr>
          <w:b w:val="0"/>
          <w:sz w:val="24"/>
          <w:szCs w:val="24"/>
          <w:lang w:val="en-US"/>
        </w:rPr>
        <w:t>is very similar to</w:t>
      </w:r>
      <w:r w:rsidRPr="00654B7F">
        <w:rPr>
          <w:b w:val="0"/>
          <w:i/>
          <w:sz w:val="24"/>
          <w:szCs w:val="24"/>
          <w:lang w:val="en-US"/>
        </w:rPr>
        <w:t xml:space="preserve"> </w:t>
      </w:r>
      <w:r w:rsidR="00773FF6" w:rsidRPr="00654B7F">
        <w:rPr>
          <w:b w:val="0"/>
          <w:i/>
          <w:sz w:val="24"/>
          <w:szCs w:val="24"/>
          <w:lang w:val="en-US"/>
        </w:rPr>
        <w:t>Spiniferites</w:t>
      </w:r>
      <w:r w:rsidRPr="00654B7F">
        <w:rPr>
          <w:b w:val="0"/>
          <w:i/>
          <w:sz w:val="24"/>
          <w:szCs w:val="24"/>
          <w:lang w:val="en-US"/>
        </w:rPr>
        <w:t xml:space="preserve"> ramosus</w:t>
      </w:r>
      <w:r w:rsidR="00981FA4">
        <w:rPr>
          <w:b w:val="0"/>
          <w:i/>
          <w:sz w:val="24"/>
          <w:szCs w:val="24"/>
          <w:lang w:val="en-US"/>
        </w:rPr>
        <w:t xml:space="preserve"> </w:t>
      </w:r>
      <w:r w:rsidR="00981FA4" w:rsidRPr="00981FA4">
        <w:rPr>
          <w:b w:val="0"/>
          <w:sz w:val="24"/>
          <w:szCs w:val="24"/>
          <w:lang w:val="en-US"/>
        </w:rPr>
        <w:t>(Ehrenberg 183</w:t>
      </w:r>
      <w:r w:rsidR="000B7349">
        <w:rPr>
          <w:b w:val="0"/>
          <w:sz w:val="24"/>
          <w:szCs w:val="24"/>
          <w:lang w:val="en-US"/>
        </w:rPr>
        <w:t>7b</w:t>
      </w:r>
      <w:r w:rsidR="00981FA4" w:rsidRPr="00981FA4">
        <w:rPr>
          <w:b w:val="0"/>
          <w:sz w:val="24"/>
          <w:szCs w:val="24"/>
          <w:lang w:val="en-US"/>
        </w:rPr>
        <w:t xml:space="preserve">) Mantell 1854 </w:t>
      </w:r>
      <w:r w:rsidR="00616883" w:rsidRPr="00B53B67">
        <w:rPr>
          <w:b w:val="0"/>
          <w:sz w:val="24"/>
          <w:szCs w:val="24"/>
          <w:lang w:val="en-US"/>
        </w:rPr>
        <w:t>(see also Mertens et al.</w:t>
      </w:r>
      <w:r w:rsidR="007E0855" w:rsidRPr="00B53B67">
        <w:rPr>
          <w:b w:val="0"/>
          <w:sz w:val="24"/>
          <w:szCs w:val="24"/>
          <w:lang w:val="en-US"/>
        </w:rPr>
        <w:t xml:space="preserve"> </w:t>
      </w:r>
      <w:r w:rsidR="00E03E71">
        <w:rPr>
          <w:b w:val="0"/>
          <w:sz w:val="24"/>
          <w:szCs w:val="24"/>
          <w:lang w:val="en-US"/>
        </w:rPr>
        <w:t xml:space="preserve">and Londeix et al. </w:t>
      </w:r>
      <w:r w:rsidR="00616883" w:rsidRPr="00B53B67">
        <w:rPr>
          <w:b w:val="0"/>
          <w:sz w:val="24"/>
          <w:szCs w:val="24"/>
          <w:lang w:val="en-US"/>
        </w:rPr>
        <w:t>this volume)</w:t>
      </w:r>
      <w:r w:rsidRPr="001A2813">
        <w:rPr>
          <w:b w:val="0"/>
          <w:sz w:val="24"/>
          <w:szCs w:val="24"/>
          <w:lang w:val="en-US"/>
        </w:rPr>
        <w:t xml:space="preserve">. </w:t>
      </w:r>
      <w:r w:rsidR="00773FF6" w:rsidRPr="001A2813">
        <w:rPr>
          <w:b w:val="0"/>
          <w:i/>
          <w:sz w:val="24"/>
          <w:szCs w:val="24"/>
          <w:lang w:val="en-US"/>
        </w:rPr>
        <w:t>Spiniferites</w:t>
      </w:r>
      <w:r w:rsidRPr="001A2813">
        <w:rPr>
          <w:b w:val="0"/>
          <w:i/>
          <w:sz w:val="24"/>
          <w:szCs w:val="24"/>
          <w:lang w:val="en-US"/>
        </w:rPr>
        <w:t xml:space="preserve"> bulloide</w:t>
      </w:r>
      <w:r w:rsidR="00394606" w:rsidRPr="001A2813">
        <w:rPr>
          <w:b w:val="0"/>
          <w:i/>
          <w:sz w:val="24"/>
          <w:szCs w:val="24"/>
          <w:lang w:val="en-US"/>
        </w:rPr>
        <w:t>u</w:t>
      </w:r>
      <w:r w:rsidRPr="001A2813">
        <w:rPr>
          <w:b w:val="0"/>
          <w:i/>
          <w:sz w:val="24"/>
          <w:szCs w:val="24"/>
          <w:lang w:val="en-US"/>
        </w:rPr>
        <w:t>s</w:t>
      </w:r>
      <w:r w:rsidRPr="001A2813">
        <w:rPr>
          <w:b w:val="0"/>
          <w:sz w:val="24"/>
          <w:szCs w:val="24"/>
          <w:lang w:val="en-US"/>
        </w:rPr>
        <w:t xml:space="preserve"> </w:t>
      </w:r>
      <w:r w:rsidR="00217952" w:rsidRPr="001A2813">
        <w:rPr>
          <w:b w:val="0"/>
          <w:sz w:val="24"/>
          <w:szCs w:val="24"/>
          <w:lang w:val="en-US"/>
        </w:rPr>
        <w:t>was</w:t>
      </w:r>
      <w:r w:rsidRPr="00654B7F">
        <w:rPr>
          <w:b w:val="0"/>
          <w:sz w:val="24"/>
          <w:szCs w:val="24"/>
          <w:lang w:val="en-US"/>
        </w:rPr>
        <w:t xml:space="preserve"> </w:t>
      </w:r>
      <w:r w:rsidR="00981FA4">
        <w:rPr>
          <w:b w:val="0"/>
          <w:sz w:val="24"/>
          <w:szCs w:val="24"/>
          <w:lang w:val="en-US"/>
        </w:rPr>
        <w:t>considered to be</w:t>
      </w:r>
      <w:r w:rsidR="0055071B">
        <w:rPr>
          <w:b w:val="0"/>
          <w:sz w:val="24"/>
          <w:szCs w:val="24"/>
          <w:lang w:val="en-US"/>
        </w:rPr>
        <w:t xml:space="preserve"> a</w:t>
      </w:r>
      <w:r w:rsidR="00981FA4">
        <w:rPr>
          <w:b w:val="0"/>
          <w:sz w:val="24"/>
          <w:szCs w:val="24"/>
          <w:lang w:val="en-US"/>
        </w:rPr>
        <w:t xml:space="preserve"> </w:t>
      </w:r>
      <w:r w:rsidRPr="00654B7F">
        <w:rPr>
          <w:b w:val="0"/>
          <w:sz w:val="24"/>
          <w:szCs w:val="24"/>
          <w:lang w:val="en-US"/>
        </w:rPr>
        <w:t xml:space="preserve">junior synonym of </w:t>
      </w:r>
      <w:r w:rsidR="00773FF6" w:rsidRPr="00654B7F">
        <w:rPr>
          <w:b w:val="0"/>
          <w:i/>
          <w:sz w:val="24"/>
          <w:szCs w:val="24"/>
          <w:lang w:val="en-US"/>
        </w:rPr>
        <w:t>Spiniferites</w:t>
      </w:r>
      <w:r w:rsidRPr="00654B7F">
        <w:rPr>
          <w:b w:val="0"/>
          <w:i/>
          <w:sz w:val="24"/>
          <w:szCs w:val="24"/>
          <w:lang w:val="en-US"/>
        </w:rPr>
        <w:t xml:space="preserve"> ramosus</w:t>
      </w:r>
      <w:r w:rsidRPr="00654B7F">
        <w:rPr>
          <w:b w:val="0"/>
          <w:sz w:val="24"/>
          <w:szCs w:val="24"/>
          <w:lang w:val="en-US"/>
        </w:rPr>
        <w:t xml:space="preserve"> </w:t>
      </w:r>
      <w:r w:rsidR="00616883" w:rsidRPr="00B53B67">
        <w:rPr>
          <w:b w:val="0"/>
          <w:sz w:val="24"/>
          <w:szCs w:val="24"/>
          <w:lang w:val="en-US"/>
        </w:rPr>
        <w:t xml:space="preserve">by </w:t>
      </w:r>
      <w:r w:rsidRPr="001A2813">
        <w:rPr>
          <w:b w:val="0"/>
          <w:sz w:val="24"/>
          <w:szCs w:val="24"/>
          <w:lang w:val="en-US"/>
        </w:rPr>
        <w:t xml:space="preserve">Harland </w:t>
      </w:r>
      <w:r w:rsidR="00981FA4">
        <w:rPr>
          <w:b w:val="0"/>
          <w:sz w:val="24"/>
          <w:szCs w:val="24"/>
          <w:lang w:val="en-US"/>
        </w:rPr>
        <w:t>(</w:t>
      </w:r>
      <w:r w:rsidRPr="001A2813">
        <w:rPr>
          <w:b w:val="0"/>
          <w:sz w:val="24"/>
          <w:szCs w:val="24"/>
          <w:lang w:val="en-US"/>
        </w:rPr>
        <w:t xml:space="preserve">1977). </w:t>
      </w:r>
      <w:r w:rsidRPr="00B53B67">
        <w:rPr>
          <w:b w:val="0"/>
          <w:sz w:val="24"/>
          <w:szCs w:val="24"/>
          <w:lang w:val="en-US"/>
        </w:rPr>
        <w:t xml:space="preserve">In the reference database, </w:t>
      </w:r>
      <w:r w:rsidR="00773FF6" w:rsidRPr="001A2813">
        <w:rPr>
          <w:b w:val="0"/>
          <w:i/>
          <w:sz w:val="24"/>
          <w:szCs w:val="24"/>
          <w:lang w:val="en-US"/>
        </w:rPr>
        <w:t>Spiniferites</w:t>
      </w:r>
      <w:r w:rsidR="00217952" w:rsidRPr="00B53B67">
        <w:rPr>
          <w:b w:val="0"/>
          <w:i/>
          <w:sz w:val="24"/>
          <w:szCs w:val="24"/>
          <w:lang w:val="en-US"/>
        </w:rPr>
        <w:t xml:space="preserve"> bulloide</w:t>
      </w:r>
      <w:r w:rsidR="00394606" w:rsidRPr="00B53B67">
        <w:rPr>
          <w:b w:val="0"/>
          <w:i/>
          <w:sz w:val="24"/>
          <w:szCs w:val="24"/>
          <w:lang w:val="en-US"/>
        </w:rPr>
        <w:t>u</w:t>
      </w:r>
      <w:r w:rsidR="00217952" w:rsidRPr="00B53B67">
        <w:rPr>
          <w:b w:val="0"/>
          <w:i/>
          <w:sz w:val="24"/>
          <w:szCs w:val="24"/>
          <w:lang w:val="en-US"/>
        </w:rPr>
        <w:t>s</w:t>
      </w:r>
      <w:r w:rsidR="00217952" w:rsidRPr="00B53B67">
        <w:rPr>
          <w:b w:val="0"/>
          <w:sz w:val="24"/>
          <w:szCs w:val="24"/>
          <w:lang w:val="en-US"/>
        </w:rPr>
        <w:t xml:space="preserve"> was counted independently</w:t>
      </w:r>
      <w:r w:rsidR="00A04B84" w:rsidRPr="00B53B67">
        <w:rPr>
          <w:b w:val="0"/>
          <w:sz w:val="24"/>
          <w:szCs w:val="24"/>
          <w:lang w:val="en-US"/>
        </w:rPr>
        <w:t xml:space="preserve">. However, many researchers </w:t>
      </w:r>
      <w:r w:rsidR="00BC3917" w:rsidRPr="00B53B67">
        <w:rPr>
          <w:b w:val="0"/>
          <w:sz w:val="24"/>
          <w:szCs w:val="24"/>
          <w:lang w:val="en-US"/>
        </w:rPr>
        <w:t>agree on</w:t>
      </w:r>
      <w:r w:rsidR="00A04B84" w:rsidRPr="00B53B67">
        <w:rPr>
          <w:b w:val="0"/>
          <w:sz w:val="24"/>
          <w:szCs w:val="24"/>
          <w:lang w:val="en-US"/>
        </w:rPr>
        <w:t xml:space="preserve"> the difficulty to distinguish </w:t>
      </w:r>
      <w:r w:rsidR="00773FF6" w:rsidRPr="001A2813">
        <w:rPr>
          <w:b w:val="0"/>
          <w:i/>
          <w:sz w:val="24"/>
          <w:szCs w:val="24"/>
          <w:lang w:val="en-US"/>
        </w:rPr>
        <w:t>Spiniferites</w:t>
      </w:r>
      <w:r w:rsidR="00A04B84" w:rsidRPr="00B53B67">
        <w:rPr>
          <w:b w:val="0"/>
          <w:i/>
          <w:sz w:val="24"/>
          <w:szCs w:val="24"/>
          <w:lang w:val="en-US"/>
        </w:rPr>
        <w:t xml:space="preserve"> bulloideus</w:t>
      </w:r>
      <w:r w:rsidR="00A04B84" w:rsidRPr="00B53B67">
        <w:rPr>
          <w:b w:val="0"/>
          <w:sz w:val="24"/>
          <w:szCs w:val="24"/>
          <w:lang w:val="en-US"/>
        </w:rPr>
        <w:t xml:space="preserve"> </w:t>
      </w:r>
      <w:r w:rsidR="00BC3917" w:rsidRPr="00B53B67">
        <w:rPr>
          <w:b w:val="0"/>
          <w:sz w:val="24"/>
          <w:szCs w:val="24"/>
          <w:lang w:val="en-US"/>
        </w:rPr>
        <w:t>in</w:t>
      </w:r>
      <w:r w:rsidR="00960C57" w:rsidRPr="00B53B67">
        <w:rPr>
          <w:b w:val="0"/>
          <w:sz w:val="24"/>
          <w:szCs w:val="24"/>
          <w:lang w:val="en-US"/>
        </w:rPr>
        <w:t xml:space="preserve"> </w:t>
      </w:r>
      <w:r w:rsidR="00A04B84" w:rsidRPr="00B53B67">
        <w:rPr>
          <w:b w:val="0"/>
          <w:sz w:val="24"/>
          <w:szCs w:val="24"/>
          <w:lang w:val="en-US"/>
        </w:rPr>
        <w:t xml:space="preserve">routine </w:t>
      </w:r>
      <w:r w:rsidR="00960C57" w:rsidRPr="00B53B67">
        <w:rPr>
          <w:b w:val="0"/>
          <w:sz w:val="24"/>
          <w:szCs w:val="24"/>
          <w:lang w:val="en-US"/>
        </w:rPr>
        <w:t>count</w:t>
      </w:r>
      <w:r w:rsidR="00BC3917" w:rsidRPr="00B53B67">
        <w:rPr>
          <w:b w:val="0"/>
          <w:sz w:val="24"/>
          <w:szCs w:val="24"/>
          <w:lang w:val="en-US"/>
        </w:rPr>
        <w:t>s</w:t>
      </w:r>
      <w:r w:rsidR="00960C57" w:rsidRPr="00B53B67">
        <w:rPr>
          <w:b w:val="0"/>
          <w:sz w:val="24"/>
          <w:szCs w:val="24"/>
          <w:lang w:val="en-US"/>
        </w:rPr>
        <w:t xml:space="preserve"> </w:t>
      </w:r>
      <w:r w:rsidR="00A04B84" w:rsidRPr="00B53B67">
        <w:rPr>
          <w:b w:val="0"/>
          <w:sz w:val="24"/>
          <w:szCs w:val="24"/>
          <w:lang w:val="en-US"/>
        </w:rPr>
        <w:t xml:space="preserve">and </w:t>
      </w:r>
      <w:r w:rsidR="00BC3917" w:rsidRPr="00B53B67">
        <w:rPr>
          <w:b w:val="0"/>
          <w:sz w:val="24"/>
          <w:szCs w:val="24"/>
          <w:lang w:val="en-US"/>
        </w:rPr>
        <w:t>tend to</w:t>
      </w:r>
      <w:r w:rsidR="00960C57" w:rsidRPr="00B53B67">
        <w:rPr>
          <w:b w:val="0"/>
          <w:sz w:val="24"/>
          <w:szCs w:val="24"/>
          <w:lang w:val="en-US"/>
        </w:rPr>
        <w:t xml:space="preserve"> </w:t>
      </w:r>
      <w:r w:rsidR="00A04B84" w:rsidRPr="00B53B67">
        <w:rPr>
          <w:b w:val="0"/>
          <w:sz w:val="24"/>
          <w:szCs w:val="24"/>
          <w:lang w:val="en-US"/>
        </w:rPr>
        <w:t xml:space="preserve">group them with </w:t>
      </w:r>
      <w:r w:rsidR="00773FF6" w:rsidRPr="001A2813">
        <w:rPr>
          <w:b w:val="0"/>
          <w:i/>
          <w:sz w:val="24"/>
          <w:szCs w:val="24"/>
          <w:lang w:val="en-US"/>
        </w:rPr>
        <w:t>Spiniferites</w:t>
      </w:r>
      <w:r w:rsidR="00A04B84" w:rsidRPr="00B53B67">
        <w:rPr>
          <w:b w:val="0"/>
          <w:i/>
          <w:sz w:val="24"/>
          <w:szCs w:val="24"/>
          <w:lang w:val="en-US"/>
        </w:rPr>
        <w:t xml:space="preserve"> ramosus</w:t>
      </w:r>
      <w:r w:rsidR="00217952" w:rsidRPr="00B53B67">
        <w:rPr>
          <w:b w:val="0"/>
          <w:sz w:val="24"/>
          <w:szCs w:val="24"/>
          <w:lang w:val="en-US"/>
        </w:rPr>
        <w:t xml:space="preserve"> or </w:t>
      </w:r>
      <w:r w:rsidR="00217952" w:rsidRPr="00B53B67">
        <w:rPr>
          <w:b w:val="0"/>
          <w:i/>
          <w:sz w:val="24"/>
          <w:szCs w:val="24"/>
          <w:lang w:val="en-US"/>
        </w:rPr>
        <w:t>Spiniferites</w:t>
      </w:r>
      <w:r w:rsidR="00217952" w:rsidRPr="00B53B67">
        <w:rPr>
          <w:b w:val="0"/>
          <w:sz w:val="24"/>
          <w:szCs w:val="24"/>
          <w:lang w:val="en-US"/>
        </w:rPr>
        <w:t xml:space="preserve"> spp</w:t>
      </w:r>
      <w:r w:rsidR="00217952" w:rsidRPr="001A2813">
        <w:rPr>
          <w:b w:val="0"/>
          <w:sz w:val="24"/>
          <w:szCs w:val="24"/>
          <w:lang w:val="en-US"/>
        </w:rPr>
        <w:t>.</w:t>
      </w:r>
      <w:r w:rsidRPr="001A2813">
        <w:rPr>
          <w:b w:val="0"/>
          <w:sz w:val="24"/>
          <w:szCs w:val="24"/>
          <w:lang w:val="en-US"/>
        </w:rPr>
        <w:t xml:space="preserve"> </w:t>
      </w:r>
    </w:p>
    <w:p w14:paraId="506F7534" w14:textId="4582A9A9" w:rsidR="00586EAE" w:rsidRPr="00586296" w:rsidRDefault="00586EAE" w:rsidP="00B53B67">
      <w:pPr>
        <w:spacing w:after="0"/>
        <w:ind w:firstLine="708"/>
        <w:jc w:val="left"/>
        <w:rPr>
          <w:rFonts w:ascii="Times New Roman" w:hAnsi="Times New Roman" w:cs="Times New Roman"/>
          <w:sz w:val="24"/>
          <w:szCs w:val="24"/>
          <w:lang w:val="en-US"/>
        </w:rPr>
      </w:pPr>
      <w:r w:rsidRPr="001A2813">
        <w:rPr>
          <w:rFonts w:ascii="Times New Roman" w:hAnsi="Times New Roman" w:cs="Times New Roman"/>
          <w:i/>
          <w:sz w:val="24"/>
          <w:szCs w:val="24"/>
          <w:lang w:val="en-US"/>
        </w:rPr>
        <w:t>Spiniferites delicatus</w:t>
      </w:r>
      <w:r w:rsidRPr="001A2813">
        <w:rPr>
          <w:rFonts w:ascii="Times New Roman" w:hAnsi="Times New Roman" w:cs="Times New Roman"/>
          <w:sz w:val="24"/>
          <w:szCs w:val="24"/>
          <w:lang w:val="en-US"/>
        </w:rPr>
        <w:t xml:space="preserve"> </w:t>
      </w:r>
      <w:r w:rsidR="00B53B67">
        <w:rPr>
          <w:rFonts w:ascii="Times New Roman" w:hAnsi="Times New Roman" w:cs="Times New Roman"/>
          <w:sz w:val="24"/>
          <w:szCs w:val="24"/>
          <w:lang w:val="en-US"/>
        </w:rPr>
        <w:t xml:space="preserve">Reid 1974 </w:t>
      </w:r>
      <w:r w:rsidRPr="001A2813">
        <w:rPr>
          <w:rFonts w:ascii="Times New Roman" w:hAnsi="Times New Roman" w:cs="Times New Roman"/>
          <w:sz w:val="24"/>
          <w:szCs w:val="24"/>
          <w:lang w:val="en-US"/>
        </w:rPr>
        <w:t>(Plate 2) is characterized by</w:t>
      </w:r>
      <w:r w:rsidRPr="001A2813">
        <w:rPr>
          <w:rFonts w:ascii="Times New Roman" w:hAnsi="Times New Roman" w:cs="Times New Roman"/>
          <w:b/>
          <w:sz w:val="24"/>
          <w:szCs w:val="24"/>
          <w:lang w:val="en-US"/>
        </w:rPr>
        <w:t xml:space="preserve"> </w:t>
      </w:r>
      <w:r w:rsidRPr="001A2813">
        <w:rPr>
          <w:rFonts w:ascii="Times New Roman" w:hAnsi="Times New Roman" w:cs="Times New Roman"/>
          <w:sz w:val="24"/>
          <w:szCs w:val="24"/>
          <w:lang w:val="en-US"/>
        </w:rPr>
        <w:t>membranous sutural crests and gonal processes with petaloid process tips. Its ovoidal central body sometimes bears a low apical boss</w:t>
      </w:r>
      <w:r w:rsidRPr="00654B7F">
        <w:rPr>
          <w:rFonts w:ascii="Times New Roman" w:hAnsi="Times New Roman" w:cs="Times New Roman"/>
          <w:sz w:val="24"/>
          <w:szCs w:val="24"/>
          <w:lang w:val="en-US"/>
        </w:rPr>
        <w:t xml:space="preserve">. There are microgranulations on the outer wall layer, on the processes and sutural crests. </w:t>
      </w:r>
      <w:r w:rsidR="00773FF6" w:rsidRPr="00586296">
        <w:rPr>
          <w:rFonts w:ascii="Times New Roman" w:hAnsi="Times New Roman" w:cs="Times New Roman"/>
          <w:i/>
          <w:sz w:val="24"/>
          <w:szCs w:val="24"/>
          <w:lang w:val="en-US"/>
        </w:rPr>
        <w:t>Spiniferites</w:t>
      </w:r>
      <w:r w:rsidRPr="00586296">
        <w:rPr>
          <w:rFonts w:ascii="Times New Roman" w:hAnsi="Times New Roman" w:cs="Times New Roman"/>
          <w:i/>
          <w:sz w:val="24"/>
          <w:szCs w:val="24"/>
          <w:lang w:val="en-US"/>
        </w:rPr>
        <w:t xml:space="preserve"> delicatus</w:t>
      </w:r>
      <w:r w:rsidRPr="00586296">
        <w:rPr>
          <w:rFonts w:ascii="Times New Roman" w:hAnsi="Times New Roman" w:cs="Times New Roman"/>
          <w:sz w:val="24"/>
          <w:szCs w:val="24"/>
          <w:lang w:val="en-US"/>
        </w:rPr>
        <w:t xml:space="preserve"> is easy to distinguish</w:t>
      </w:r>
      <w:r w:rsidR="00B273C4">
        <w:rPr>
          <w:rFonts w:ascii="Times New Roman" w:hAnsi="Times New Roman" w:cs="Times New Roman"/>
          <w:sz w:val="24"/>
          <w:szCs w:val="24"/>
          <w:lang w:val="en-US"/>
        </w:rPr>
        <w:t xml:space="preserve"> from other </w:t>
      </w:r>
      <w:r w:rsidR="00B273C4" w:rsidRPr="00B273C4">
        <w:rPr>
          <w:rFonts w:ascii="Times New Roman" w:hAnsi="Times New Roman" w:cs="Times New Roman"/>
          <w:i/>
          <w:sz w:val="24"/>
          <w:szCs w:val="24"/>
          <w:lang w:val="en-US"/>
        </w:rPr>
        <w:t>Spiniferites</w:t>
      </w:r>
      <w:r w:rsidR="00B273C4">
        <w:rPr>
          <w:rFonts w:ascii="Times New Roman" w:hAnsi="Times New Roman" w:cs="Times New Roman"/>
          <w:sz w:val="24"/>
          <w:szCs w:val="24"/>
          <w:lang w:val="en-US"/>
        </w:rPr>
        <w:t xml:space="preserve"> taxa in the database. However, it might include </w:t>
      </w:r>
      <w:r w:rsidR="00B273C4" w:rsidRPr="00B273C4">
        <w:rPr>
          <w:rFonts w:ascii="Times New Roman" w:hAnsi="Times New Roman" w:cs="Times New Roman"/>
          <w:i/>
          <w:iCs/>
          <w:sz w:val="24"/>
          <w:szCs w:val="24"/>
          <w:lang w:val="en-GB"/>
        </w:rPr>
        <w:t>Spiniferites ristingensis</w:t>
      </w:r>
      <w:r w:rsidR="00B273C4">
        <w:rPr>
          <w:rFonts w:ascii="Times New Roman" w:hAnsi="Times New Roman" w:cs="Times New Roman"/>
          <w:i/>
          <w:iCs/>
          <w:sz w:val="24"/>
          <w:szCs w:val="24"/>
          <w:lang w:val="en-GB"/>
        </w:rPr>
        <w:t xml:space="preserve"> </w:t>
      </w:r>
      <w:r w:rsidR="00B273C4" w:rsidRPr="00B273C4">
        <w:rPr>
          <w:rFonts w:ascii="Times New Roman" w:hAnsi="Times New Roman" w:cs="Times New Roman"/>
          <w:iCs/>
          <w:sz w:val="24"/>
          <w:szCs w:val="24"/>
          <w:lang w:val="en-GB"/>
        </w:rPr>
        <w:t>Head 2007, which is very similar (Mertens et al. this volume) and was described by Head (2007) from Eemian sediments of the Baltic Sea.</w:t>
      </w:r>
      <w:r w:rsidR="00B273C4">
        <w:rPr>
          <w:rFonts w:ascii="Times New Roman" w:hAnsi="Times New Roman" w:cs="Times New Roman"/>
          <w:iCs/>
          <w:sz w:val="24"/>
          <w:szCs w:val="24"/>
          <w:lang w:val="en-GB"/>
        </w:rPr>
        <w:t xml:space="preserve"> </w:t>
      </w:r>
      <w:r w:rsidR="00B273C4">
        <w:rPr>
          <w:rFonts w:ascii="Times New Roman" w:hAnsi="Times New Roman" w:cs="Times New Roman"/>
          <w:i/>
          <w:iCs/>
          <w:sz w:val="24"/>
          <w:szCs w:val="24"/>
          <w:lang w:val="en-GB"/>
        </w:rPr>
        <w:t>Spiniferites delicatus</w:t>
      </w:r>
      <w:r w:rsidRPr="00586296">
        <w:rPr>
          <w:rFonts w:ascii="Times New Roman" w:hAnsi="Times New Roman" w:cs="Times New Roman"/>
          <w:sz w:val="24"/>
          <w:szCs w:val="24"/>
          <w:lang w:val="en-US"/>
        </w:rPr>
        <w:t xml:space="preserve"> was a minor component of assemblages in the early versions of the database, which included mostly cool temperate to polar North Atlantic sites (de Vernal et al. 1997; Rochon et al. 1999). In the most recent version</w:t>
      </w:r>
      <w:r w:rsidR="00A04B84" w:rsidRPr="00586296">
        <w:rPr>
          <w:rFonts w:ascii="Times New Roman" w:hAnsi="Times New Roman" w:cs="Times New Roman"/>
          <w:sz w:val="24"/>
          <w:szCs w:val="24"/>
          <w:lang w:val="en-US"/>
        </w:rPr>
        <w:t>s</w:t>
      </w:r>
      <w:r w:rsidRPr="00586296">
        <w:rPr>
          <w:rFonts w:ascii="Times New Roman" w:hAnsi="Times New Roman" w:cs="Times New Roman"/>
          <w:sz w:val="24"/>
          <w:szCs w:val="24"/>
          <w:lang w:val="en-US"/>
        </w:rPr>
        <w:t xml:space="preserve"> of the database</w:t>
      </w:r>
      <w:r w:rsidR="00B273C4">
        <w:rPr>
          <w:rFonts w:ascii="Times New Roman" w:hAnsi="Times New Roman" w:cs="Times New Roman"/>
          <w:sz w:val="24"/>
          <w:szCs w:val="24"/>
          <w:lang w:val="en-US"/>
        </w:rPr>
        <w:t xml:space="preserve"> that </w:t>
      </w:r>
      <w:r w:rsidRPr="00586296">
        <w:rPr>
          <w:rFonts w:ascii="Times New Roman" w:hAnsi="Times New Roman" w:cs="Times New Roman"/>
          <w:sz w:val="24"/>
          <w:szCs w:val="24"/>
          <w:lang w:val="en-US"/>
        </w:rPr>
        <w:t xml:space="preserve">include samples from low latitudes (Vasquez-Bedoya et al. 2008; Limoges et al. 2010) it became an important taxon. </w:t>
      </w:r>
    </w:p>
    <w:p w14:paraId="5EF01C96" w14:textId="502989BD" w:rsidR="00586EAE" w:rsidRPr="001A2813" w:rsidRDefault="00586EAE" w:rsidP="00981FA4">
      <w:pPr>
        <w:spacing w:after="0"/>
        <w:ind w:firstLine="708"/>
        <w:jc w:val="left"/>
        <w:rPr>
          <w:rFonts w:ascii="Times New Roman" w:hAnsi="Times New Roman" w:cs="Times New Roman"/>
          <w:sz w:val="24"/>
          <w:szCs w:val="24"/>
          <w:lang w:val="en-GB"/>
        </w:rPr>
      </w:pPr>
      <w:r w:rsidRPr="00633283">
        <w:rPr>
          <w:rFonts w:ascii="Times New Roman" w:hAnsi="Times New Roman" w:cs="Times New Roman"/>
          <w:i/>
          <w:sz w:val="24"/>
          <w:szCs w:val="24"/>
          <w:lang w:val="en-GB"/>
        </w:rPr>
        <w:t>Spiniferites elongatus</w:t>
      </w:r>
      <w:r w:rsidRPr="00633283">
        <w:rPr>
          <w:rFonts w:ascii="Times New Roman" w:hAnsi="Times New Roman" w:cs="Times New Roman"/>
          <w:sz w:val="24"/>
          <w:szCs w:val="24"/>
          <w:lang w:val="en-GB"/>
        </w:rPr>
        <w:t xml:space="preserve"> </w:t>
      </w:r>
      <w:r w:rsidR="00C43BD5">
        <w:rPr>
          <w:rFonts w:ascii="Times New Roman" w:hAnsi="Times New Roman" w:cs="Times New Roman"/>
          <w:sz w:val="24"/>
          <w:szCs w:val="24"/>
          <w:lang w:val="en-GB"/>
        </w:rPr>
        <w:t>Reid 1974</w:t>
      </w:r>
      <w:r w:rsidR="00981FA4">
        <w:rPr>
          <w:rFonts w:ascii="Times New Roman" w:hAnsi="Times New Roman" w:cs="Times New Roman"/>
          <w:sz w:val="24"/>
          <w:szCs w:val="24"/>
          <w:lang w:val="en-GB"/>
        </w:rPr>
        <w:t xml:space="preserve"> </w:t>
      </w:r>
      <w:r w:rsidRPr="00633283">
        <w:rPr>
          <w:rFonts w:ascii="Times New Roman" w:hAnsi="Times New Roman" w:cs="Times New Roman"/>
          <w:sz w:val="24"/>
          <w:szCs w:val="24"/>
          <w:lang w:val="en-GB"/>
        </w:rPr>
        <w:t xml:space="preserve">(Plate 1) comprises all </w:t>
      </w:r>
      <w:r w:rsidRPr="00633283">
        <w:rPr>
          <w:rFonts w:ascii="Times New Roman" w:hAnsi="Times New Roman" w:cs="Times New Roman"/>
          <w:i/>
          <w:sz w:val="24"/>
          <w:szCs w:val="24"/>
          <w:lang w:val="en-GB"/>
        </w:rPr>
        <w:t>Spiniferites</w:t>
      </w:r>
      <w:r w:rsidRPr="00633283">
        <w:rPr>
          <w:rFonts w:ascii="Times New Roman" w:hAnsi="Times New Roman" w:cs="Times New Roman"/>
          <w:sz w:val="24"/>
          <w:szCs w:val="24"/>
          <w:lang w:val="en-GB"/>
        </w:rPr>
        <w:t xml:space="preserve"> cysts having </w:t>
      </w:r>
      <w:r w:rsidR="00393322" w:rsidRPr="002E6F29">
        <w:rPr>
          <w:rFonts w:ascii="Times New Roman" w:hAnsi="Times New Roman" w:cs="Times New Roman"/>
          <w:sz w:val="24"/>
          <w:szCs w:val="24"/>
          <w:lang w:val="en-GB"/>
        </w:rPr>
        <w:t xml:space="preserve">a </w:t>
      </w:r>
      <w:r w:rsidRPr="001A2813">
        <w:rPr>
          <w:rFonts w:ascii="Times New Roman" w:hAnsi="Times New Roman" w:cs="Times New Roman"/>
          <w:sz w:val="24"/>
          <w:szCs w:val="24"/>
          <w:lang w:val="en-US"/>
        </w:rPr>
        <w:t>conspicuously</w:t>
      </w:r>
      <w:r w:rsidRPr="001A2813">
        <w:rPr>
          <w:rFonts w:ascii="Times New Roman" w:hAnsi="Times New Roman" w:cs="Times New Roman"/>
          <w:sz w:val="24"/>
          <w:szCs w:val="24"/>
          <w:lang w:val="en-GB"/>
        </w:rPr>
        <w:t xml:space="preserve"> elongate cyst body and variably developed septa in the apical and antapical zones. </w:t>
      </w:r>
      <w:r w:rsidR="00773FF6" w:rsidRPr="001A2813">
        <w:rPr>
          <w:rFonts w:ascii="Times New Roman" w:hAnsi="Times New Roman" w:cs="Times New Roman"/>
          <w:i/>
          <w:sz w:val="24"/>
          <w:szCs w:val="24"/>
          <w:lang w:val="en-GB"/>
        </w:rPr>
        <w:t>Spiniferites</w:t>
      </w:r>
      <w:r w:rsidRPr="001A2813">
        <w:rPr>
          <w:rFonts w:ascii="Times New Roman" w:hAnsi="Times New Roman" w:cs="Times New Roman"/>
          <w:i/>
          <w:sz w:val="24"/>
          <w:szCs w:val="24"/>
          <w:lang w:val="en-GB"/>
        </w:rPr>
        <w:t xml:space="preserve"> elongatus</w:t>
      </w:r>
      <w:r w:rsidRPr="001A2813">
        <w:rPr>
          <w:rFonts w:ascii="Times New Roman" w:hAnsi="Times New Roman" w:cs="Times New Roman"/>
          <w:sz w:val="24"/>
          <w:szCs w:val="24"/>
          <w:lang w:val="en-GB"/>
        </w:rPr>
        <w:t xml:space="preserve"> as described by Reid (1974) </w:t>
      </w:r>
      <w:r w:rsidRPr="001A2813">
        <w:rPr>
          <w:rFonts w:ascii="Times New Roman" w:hAnsi="Times New Roman" w:cs="Times New Roman"/>
          <w:sz w:val="24"/>
          <w:szCs w:val="24"/>
          <w:lang w:val="en-US"/>
        </w:rPr>
        <w:t xml:space="preserve">has a smooth to finely microgranulate surface, </w:t>
      </w:r>
      <w:r w:rsidR="00393322" w:rsidRPr="001A2813">
        <w:rPr>
          <w:rFonts w:ascii="Times New Roman" w:hAnsi="Times New Roman" w:cs="Times New Roman"/>
          <w:sz w:val="24"/>
          <w:szCs w:val="24"/>
          <w:lang w:val="en-US"/>
        </w:rPr>
        <w:t xml:space="preserve">exclusively </w:t>
      </w:r>
      <w:r w:rsidRPr="001A2813">
        <w:rPr>
          <w:rFonts w:ascii="Times New Roman" w:hAnsi="Times New Roman" w:cs="Times New Roman"/>
          <w:sz w:val="24"/>
          <w:szCs w:val="24"/>
          <w:lang w:val="en-US"/>
        </w:rPr>
        <w:t>gonal processes,</w:t>
      </w:r>
      <w:r w:rsidR="00393322" w:rsidRPr="001A2813">
        <w:rPr>
          <w:rFonts w:ascii="Times New Roman" w:hAnsi="Times New Roman" w:cs="Times New Roman"/>
          <w:sz w:val="24"/>
          <w:szCs w:val="24"/>
          <w:lang w:val="en-US"/>
        </w:rPr>
        <w:t xml:space="preserve"> and</w:t>
      </w:r>
      <w:r w:rsidRPr="001A2813">
        <w:rPr>
          <w:rFonts w:ascii="Times New Roman" w:hAnsi="Times New Roman" w:cs="Times New Roman"/>
          <w:sz w:val="24"/>
          <w:szCs w:val="24"/>
          <w:lang w:val="en-US"/>
        </w:rPr>
        <w:t xml:space="preserve"> membranous hollow sutural </w:t>
      </w:r>
      <w:r w:rsidR="00393322" w:rsidRPr="001A2813">
        <w:rPr>
          <w:rFonts w:ascii="Times New Roman" w:hAnsi="Times New Roman" w:cs="Times New Roman"/>
          <w:sz w:val="24"/>
          <w:szCs w:val="24"/>
          <w:lang w:val="en-US"/>
        </w:rPr>
        <w:t xml:space="preserve">septa </w:t>
      </w:r>
      <w:r w:rsidRPr="001A2813">
        <w:rPr>
          <w:rFonts w:ascii="Times New Roman" w:hAnsi="Times New Roman" w:cs="Times New Roman"/>
          <w:sz w:val="24"/>
          <w:szCs w:val="24"/>
          <w:lang w:val="en-US"/>
        </w:rPr>
        <w:t xml:space="preserve">varying in height, from low around the cingulum to high at the apex and antapex. </w:t>
      </w:r>
      <w:r w:rsidR="00393322" w:rsidRPr="001A2813">
        <w:rPr>
          <w:rFonts w:ascii="Times New Roman" w:hAnsi="Times New Roman" w:cs="Times New Roman"/>
          <w:sz w:val="24"/>
          <w:szCs w:val="24"/>
          <w:lang w:val="en-US"/>
        </w:rPr>
        <w:t>Later observations showed that t</w:t>
      </w:r>
      <w:r w:rsidRPr="001A2813">
        <w:rPr>
          <w:rFonts w:ascii="Times New Roman" w:hAnsi="Times New Roman" w:cs="Times New Roman"/>
          <w:sz w:val="24"/>
          <w:szCs w:val="24"/>
          <w:lang w:val="en-US"/>
        </w:rPr>
        <w:t xml:space="preserve">he height of sutural </w:t>
      </w:r>
      <w:r w:rsidR="00393322" w:rsidRPr="001A2813">
        <w:rPr>
          <w:rFonts w:ascii="Times New Roman" w:hAnsi="Times New Roman" w:cs="Times New Roman"/>
          <w:sz w:val="24"/>
          <w:szCs w:val="24"/>
          <w:lang w:val="en-US"/>
        </w:rPr>
        <w:t xml:space="preserve">septa </w:t>
      </w:r>
      <w:r w:rsidRPr="001A2813">
        <w:rPr>
          <w:rFonts w:ascii="Times New Roman" w:hAnsi="Times New Roman" w:cs="Times New Roman"/>
          <w:sz w:val="24"/>
          <w:szCs w:val="24"/>
          <w:lang w:val="en-US"/>
        </w:rPr>
        <w:t xml:space="preserve">and their degree of development </w:t>
      </w:r>
      <w:r w:rsidR="00393322" w:rsidRPr="001A2813">
        <w:rPr>
          <w:rFonts w:ascii="Times New Roman" w:hAnsi="Times New Roman" w:cs="Times New Roman"/>
          <w:sz w:val="24"/>
          <w:szCs w:val="24"/>
          <w:lang w:val="en-US"/>
        </w:rPr>
        <w:t xml:space="preserve">in these elongate </w:t>
      </w:r>
      <w:r w:rsidR="00393322" w:rsidRPr="001A2813">
        <w:rPr>
          <w:rFonts w:ascii="Times New Roman" w:hAnsi="Times New Roman" w:cs="Times New Roman"/>
          <w:i/>
          <w:sz w:val="24"/>
          <w:szCs w:val="24"/>
          <w:lang w:val="en-US"/>
        </w:rPr>
        <w:t>Spiniferites</w:t>
      </w:r>
      <w:r w:rsidR="00393322" w:rsidRPr="001A2813">
        <w:rPr>
          <w:rFonts w:ascii="Times New Roman" w:hAnsi="Times New Roman" w:cs="Times New Roman"/>
          <w:sz w:val="24"/>
          <w:szCs w:val="24"/>
          <w:lang w:val="en-US"/>
        </w:rPr>
        <w:t xml:space="preserve"> cysts </w:t>
      </w:r>
      <w:r w:rsidRPr="001A2813">
        <w:rPr>
          <w:rFonts w:ascii="Times New Roman" w:hAnsi="Times New Roman" w:cs="Times New Roman"/>
          <w:sz w:val="24"/>
          <w:szCs w:val="24"/>
          <w:lang w:val="en-US"/>
        </w:rPr>
        <w:t xml:space="preserve">is </w:t>
      </w:r>
      <w:r w:rsidR="00393322" w:rsidRPr="001A2813">
        <w:rPr>
          <w:rFonts w:ascii="Times New Roman" w:hAnsi="Times New Roman" w:cs="Times New Roman"/>
          <w:sz w:val="24"/>
          <w:szCs w:val="24"/>
          <w:lang w:val="en-US"/>
        </w:rPr>
        <w:t xml:space="preserve">very </w:t>
      </w:r>
      <w:r w:rsidRPr="001A2813">
        <w:rPr>
          <w:rFonts w:ascii="Times New Roman" w:hAnsi="Times New Roman" w:cs="Times New Roman"/>
          <w:sz w:val="24"/>
          <w:szCs w:val="24"/>
          <w:lang w:val="en-US"/>
        </w:rPr>
        <w:t xml:space="preserve">variable. At the end member, specimens with particularly extensive development of the membranous sutural septa and less prominent processes were assigned to </w:t>
      </w:r>
      <w:r w:rsidRPr="001A2813">
        <w:rPr>
          <w:rFonts w:ascii="Times New Roman" w:hAnsi="Times New Roman" w:cs="Times New Roman"/>
          <w:i/>
          <w:sz w:val="24"/>
          <w:szCs w:val="24"/>
          <w:lang w:val="en-US"/>
        </w:rPr>
        <w:t xml:space="preserve">Spiniferites frigidus </w:t>
      </w:r>
      <w:r w:rsidRPr="001A2813">
        <w:rPr>
          <w:rFonts w:ascii="Times New Roman" w:hAnsi="Times New Roman" w:cs="Times New Roman"/>
          <w:sz w:val="24"/>
          <w:szCs w:val="24"/>
          <w:lang w:val="en-US"/>
        </w:rPr>
        <w:t xml:space="preserve">described by Harland and Reid and/or </w:t>
      </w:r>
      <w:r w:rsidRPr="001A2813">
        <w:rPr>
          <w:rFonts w:ascii="Times New Roman" w:hAnsi="Times New Roman" w:cs="Times New Roman"/>
          <w:i/>
          <w:sz w:val="24"/>
          <w:szCs w:val="24"/>
          <w:lang w:val="en-US"/>
        </w:rPr>
        <w:t>Rottnestia amphicavata</w:t>
      </w:r>
      <w:r w:rsidRPr="001A2813">
        <w:rPr>
          <w:rFonts w:ascii="Times New Roman" w:hAnsi="Times New Roman" w:cs="Times New Roman"/>
          <w:sz w:val="24"/>
          <w:szCs w:val="24"/>
          <w:lang w:val="en-US"/>
        </w:rPr>
        <w:t xml:space="preserve"> </w:t>
      </w:r>
      <w:r w:rsidR="00981FA4">
        <w:rPr>
          <w:rFonts w:ascii="Times New Roman" w:hAnsi="Times New Roman" w:cs="Times New Roman"/>
          <w:sz w:val="24"/>
          <w:szCs w:val="24"/>
          <w:lang w:val="en-US"/>
        </w:rPr>
        <w:t xml:space="preserve">described </w:t>
      </w:r>
      <w:r w:rsidRPr="001A2813">
        <w:rPr>
          <w:rFonts w:ascii="Times New Roman" w:hAnsi="Times New Roman" w:cs="Times New Roman"/>
          <w:sz w:val="24"/>
          <w:szCs w:val="24"/>
          <w:lang w:val="en-US"/>
        </w:rPr>
        <w:t xml:space="preserve">by Dobell and Norris, both from recent Beaufort Sea </w:t>
      </w:r>
      <w:r w:rsidRPr="001A2813">
        <w:rPr>
          <w:rFonts w:ascii="Times New Roman" w:hAnsi="Times New Roman" w:cs="Times New Roman"/>
          <w:sz w:val="24"/>
          <w:szCs w:val="24"/>
          <w:lang w:val="en-US"/>
        </w:rPr>
        <w:lastRenderedPageBreak/>
        <w:t>sediments</w:t>
      </w:r>
      <w:r w:rsidR="002F50FD" w:rsidRPr="001A2813">
        <w:rPr>
          <w:rFonts w:ascii="Times New Roman" w:hAnsi="Times New Roman" w:cs="Times New Roman"/>
          <w:sz w:val="24"/>
          <w:szCs w:val="24"/>
          <w:lang w:val="en-US"/>
        </w:rPr>
        <w:t>,</w:t>
      </w:r>
      <w:r w:rsidRPr="001A2813">
        <w:rPr>
          <w:rFonts w:ascii="Times New Roman" w:hAnsi="Times New Roman" w:cs="Times New Roman"/>
          <w:sz w:val="24"/>
          <w:szCs w:val="24"/>
          <w:lang w:val="en-US"/>
        </w:rPr>
        <w:t xml:space="preserve"> in Harland et al. (1980). </w:t>
      </w:r>
      <w:r w:rsidR="00AB29A5">
        <w:rPr>
          <w:rFonts w:ascii="Times New Roman" w:hAnsi="Times New Roman" w:cs="Times New Roman"/>
          <w:sz w:val="24"/>
          <w:szCs w:val="24"/>
          <w:lang w:val="en-US"/>
        </w:rPr>
        <w:t>S</w:t>
      </w:r>
      <w:r w:rsidRPr="001A2813">
        <w:rPr>
          <w:rFonts w:ascii="Times New Roman" w:hAnsi="Times New Roman" w:cs="Times New Roman"/>
          <w:sz w:val="24"/>
          <w:szCs w:val="24"/>
          <w:lang w:val="en-US"/>
        </w:rPr>
        <w:t xml:space="preserve">ynonymy between </w:t>
      </w:r>
      <w:r w:rsidRPr="001A2813">
        <w:rPr>
          <w:rFonts w:ascii="Times New Roman" w:hAnsi="Times New Roman" w:cs="Times New Roman"/>
          <w:i/>
          <w:sz w:val="24"/>
          <w:szCs w:val="24"/>
          <w:lang w:val="en-US"/>
        </w:rPr>
        <w:t>Spiniferites frigidus</w:t>
      </w:r>
      <w:r w:rsidRPr="001A2813">
        <w:rPr>
          <w:rFonts w:ascii="Times New Roman" w:hAnsi="Times New Roman" w:cs="Times New Roman"/>
          <w:sz w:val="24"/>
          <w:szCs w:val="24"/>
          <w:lang w:val="en-US"/>
        </w:rPr>
        <w:t xml:space="preserve"> and </w:t>
      </w:r>
      <w:r w:rsidRPr="001A2813">
        <w:rPr>
          <w:rFonts w:ascii="Times New Roman" w:hAnsi="Times New Roman" w:cs="Times New Roman"/>
          <w:i/>
          <w:sz w:val="24"/>
          <w:szCs w:val="24"/>
          <w:lang w:val="en-US"/>
        </w:rPr>
        <w:t>Rottnestia amphicavata</w:t>
      </w:r>
      <w:r w:rsidRPr="001A2813">
        <w:rPr>
          <w:rFonts w:ascii="Times New Roman" w:hAnsi="Times New Roman" w:cs="Times New Roman"/>
          <w:sz w:val="24"/>
          <w:szCs w:val="24"/>
          <w:lang w:val="en-US"/>
        </w:rPr>
        <w:t xml:space="preserve"> </w:t>
      </w:r>
      <w:r w:rsidR="00AB29A5">
        <w:rPr>
          <w:rFonts w:ascii="Times New Roman" w:hAnsi="Times New Roman" w:cs="Times New Roman"/>
          <w:sz w:val="24"/>
          <w:szCs w:val="24"/>
          <w:lang w:val="en-US"/>
        </w:rPr>
        <w:t>was</w:t>
      </w:r>
      <w:r w:rsidRPr="001A2813">
        <w:rPr>
          <w:rFonts w:ascii="Times New Roman" w:hAnsi="Times New Roman" w:cs="Times New Roman"/>
          <w:sz w:val="24"/>
          <w:szCs w:val="24"/>
          <w:lang w:val="en-US"/>
        </w:rPr>
        <w:t xml:space="preserve"> proposed by Bujak (1984)</w:t>
      </w:r>
      <w:r w:rsidR="00AB29A5">
        <w:rPr>
          <w:rFonts w:ascii="Times New Roman" w:hAnsi="Times New Roman" w:cs="Times New Roman"/>
          <w:sz w:val="24"/>
          <w:szCs w:val="24"/>
          <w:lang w:val="en-US"/>
        </w:rPr>
        <w:t>. However</w:t>
      </w:r>
      <w:r w:rsidRPr="001A2813">
        <w:rPr>
          <w:rFonts w:ascii="Times New Roman" w:hAnsi="Times New Roman" w:cs="Times New Roman"/>
          <w:sz w:val="24"/>
          <w:szCs w:val="24"/>
          <w:lang w:val="en-US"/>
        </w:rPr>
        <w:t>, in the systematic section of Rochon et al. (1999)</w:t>
      </w:r>
      <w:r w:rsidR="00AB29A5">
        <w:rPr>
          <w:rFonts w:ascii="Times New Roman" w:hAnsi="Times New Roman" w:cs="Times New Roman"/>
          <w:sz w:val="24"/>
          <w:szCs w:val="24"/>
          <w:lang w:val="en-US"/>
        </w:rPr>
        <w:t>,</w:t>
      </w:r>
      <w:r w:rsidRPr="001A2813">
        <w:rPr>
          <w:rFonts w:ascii="Times New Roman" w:hAnsi="Times New Roman" w:cs="Times New Roman"/>
          <w:sz w:val="24"/>
          <w:szCs w:val="24"/>
          <w:lang w:val="en-US"/>
        </w:rPr>
        <w:t xml:space="preserve"> Head recommended to maintain the species status of </w:t>
      </w:r>
      <w:r w:rsidRPr="001A2813">
        <w:rPr>
          <w:rFonts w:ascii="Times New Roman" w:hAnsi="Times New Roman" w:cs="Times New Roman"/>
          <w:i/>
          <w:sz w:val="24"/>
          <w:szCs w:val="24"/>
          <w:lang w:val="en-US"/>
        </w:rPr>
        <w:t>R</w:t>
      </w:r>
      <w:r w:rsidR="00795070">
        <w:rPr>
          <w:rFonts w:ascii="Times New Roman" w:hAnsi="Times New Roman" w:cs="Times New Roman"/>
          <w:i/>
          <w:sz w:val="24"/>
          <w:szCs w:val="24"/>
          <w:lang w:val="en-US"/>
        </w:rPr>
        <w:t>ottnestia</w:t>
      </w:r>
      <w:r w:rsidRPr="00795070">
        <w:rPr>
          <w:rFonts w:ascii="Times New Roman" w:hAnsi="Times New Roman" w:cs="Times New Roman"/>
          <w:i/>
          <w:sz w:val="24"/>
          <w:szCs w:val="24"/>
          <w:lang w:val="en-US"/>
        </w:rPr>
        <w:t xml:space="preserve"> amphicavata</w:t>
      </w:r>
      <w:r w:rsidRPr="00795070">
        <w:rPr>
          <w:rFonts w:ascii="Times New Roman" w:hAnsi="Times New Roman" w:cs="Times New Roman"/>
          <w:sz w:val="24"/>
          <w:szCs w:val="24"/>
          <w:lang w:val="en-US"/>
        </w:rPr>
        <w:t xml:space="preserve"> arguing that it represents a distinct end member, notably because of the discrete structure of processes usually recognized only by presence of their distal furcations surmounting sutural </w:t>
      </w:r>
      <w:r w:rsidR="002F50FD" w:rsidRPr="00795070">
        <w:rPr>
          <w:rFonts w:ascii="Times New Roman" w:hAnsi="Times New Roman" w:cs="Times New Roman"/>
          <w:sz w:val="24"/>
          <w:szCs w:val="24"/>
          <w:lang w:val="en-US"/>
        </w:rPr>
        <w:t xml:space="preserve">septa </w:t>
      </w:r>
      <w:r w:rsidRPr="00795070">
        <w:rPr>
          <w:rFonts w:ascii="Times New Roman" w:hAnsi="Times New Roman" w:cs="Times New Roman"/>
          <w:sz w:val="24"/>
          <w:szCs w:val="24"/>
          <w:lang w:val="en-US"/>
        </w:rPr>
        <w:t>in gonal</w:t>
      </w:r>
      <w:r w:rsidR="002F50FD" w:rsidRPr="001A2813">
        <w:rPr>
          <w:rStyle w:val="CommentReference"/>
          <w:vanish/>
        </w:rPr>
        <w:commentReference w:id="1"/>
      </w:r>
      <w:r w:rsidRPr="001A2813">
        <w:rPr>
          <w:rFonts w:ascii="Times New Roman" w:hAnsi="Times New Roman" w:cs="Times New Roman"/>
          <w:sz w:val="24"/>
          <w:szCs w:val="24"/>
          <w:lang w:val="en-US"/>
        </w:rPr>
        <w:t xml:space="preserve"> position. More recently, it </w:t>
      </w:r>
      <w:r w:rsidR="00217952" w:rsidRPr="001A2813">
        <w:rPr>
          <w:rFonts w:ascii="Times New Roman" w:hAnsi="Times New Roman" w:cs="Times New Roman"/>
          <w:sz w:val="24"/>
          <w:szCs w:val="24"/>
          <w:lang w:val="en-US"/>
        </w:rPr>
        <w:t>was</w:t>
      </w:r>
      <w:r w:rsidRPr="001A2813">
        <w:rPr>
          <w:rFonts w:ascii="Times New Roman" w:hAnsi="Times New Roman" w:cs="Times New Roman"/>
          <w:sz w:val="24"/>
          <w:szCs w:val="24"/>
          <w:lang w:val="en-US"/>
        </w:rPr>
        <w:t xml:space="preserve"> suggested that </w:t>
      </w:r>
      <w:r w:rsidR="006302BB">
        <w:rPr>
          <w:rFonts w:ascii="Times New Roman" w:hAnsi="Times New Roman" w:cs="Times New Roman"/>
          <w:sz w:val="24"/>
          <w:szCs w:val="24"/>
          <w:lang w:val="en-US"/>
        </w:rPr>
        <w:t xml:space="preserve">both </w:t>
      </w:r>
      <w:r w:rsidR="00773FF6" w:rsidRPr="001A2813">
        <w:rPr>
          <w:rFonts w:ascii="Times New Roman" w:hAnsi="Times New Roman" w:cs="Times New Roman"/>
          <w:i/>
          <w:sz w:val="24"/>
          <w:szCs w:val="24"/>
          <w:lang w:val="en-US"/>
        </w:rPr>
        <w:t>Spiniferites</w:t>
      </w:r>
      <w:r w:rsidRPr="001A2813">
        <w:rPr>
          <w:rFonts w:ascii="Times New Roman" w:hAnsi="Times New Roman" w:cs="Times New Roman"/>
          <w:i/>
          <w:sz w:val="24"/>
          <w:szCs w:val="24"/>
          <w:lang w:val="en-US"/>
        </w:rPr>
        <w:t xml:space="preserve"> frigidus</w:t>
      </w:r>
      <w:r w:rsidRPr="001A2813">
        <w:rPr>
          <w:rFonts w:ascii="Times New Roman" w:hAnsi="Times New Roman" w:cs="Times New Roman"/>
          <w:sz w:val="24"/>
          <w:szCs w:val="24"/>
          <w:lang w:val="en-US"/>
        </w:rPr>
        <w:t xml:space="preserve"> and </w:t>
      </w:r>
      <w:r w:rsidRPr="001A2813">
        <w:rPr>
          <w:rFonts w:ascii="Times New Roman" w:hAnsi="Times New Roman" w:cs="Times New Roman"/>
          <w:i/>
          <w:sz w:val="24"/>
          <w:szCs w:val="24"/>
          <w:lang w:val="en-US"/>
        </w:rPr>
        <w:t>R</w:t>
      </w:r>
      <w:r w:rsidR="00773FF6" w:rsidRPr="001A2813">
        <w:rPr>
          <w:rFonts w:ascii="Times New Roman" w:hAnsi="Times New Roman" w:cs="Times New Roman"/>
          <w:i/>
          <w:sz w:val="24"/>
          <w:szCs w:val="24"/>
          <w:lang w:val="en-US"/>
        </w:rPr>
        <w:t>ottnestia</w:t>
      </w:r>
      <w:r w:rsidR="00773FF6" w:rsidRPr="00654B7F">
        <w:rPr>
          <w:rFonts w:ascii="Times New Roman" w:hAnsi="Times New Roman" w:cs="Times New Roman"/>
          <w:i/>
          <w:sz w:val="24"/>
          <w:szCs w:val="24"/>
          <w:lang w:val="en-US"/>
        </w:rPr>
        <w:t xml:space="preserve"> </w:t>
      </w:r>
      <w:r w:rsidRPr="00654B7F">
        <w:rPr>
          <w:rFonts w:ascii="Times New Roman" w:hAnsi="Times New Roman" w:cs="Times New Roman"/>
          <w:i/>
          <w:sz w:val="24"/>
          <w:szCs w:val="24"/>
          <w:lang w:val="en-US"/>
        </w:rPr>
        <w:t xml:space="preserve">amphicavata </w:t>
      </w:r>
      <w:r w:rsidRPr="00654B7F">
        <w:rPr>
          <w:rFonts w:ascii="Times New Roman" w:hAnsi="Times New Roman" w:cs="Times New Roman"/>
          <w:sz w:val="24"/>
          <w:szCs w:val="24"/>
          <w:lang w:val="en-US"/>
        </w:rPr>
        <w:t>are actually junior synonyms of</w:t>
      </w:r>
      <w:r w:rsidRPr="00654B7F">
        <w:rPr>
          <w:rFonts w:ascii="Times New Roman" w:hAnsi="Times New Roman" w:cs="Times New Roman"/>
          <w:i/>
          <w:sz w:val="24"/>
          <w:szCs w:val="24"/>
          <w:lang w:val="en-US"/>
        </w:rPr>
        <w:t xml:space="preserve"> </w:t>
      </w:r>
      <w:r w:rsidR="00773FF6" w:rsidRPr="00586296">
        <w:rPr>
          <w:rFonts w:ascii="Times New Roman" w:hAnsi="Times New Roman" w:cs="Times New Roman"/>
          <w:i/>
          <w:sz w:val="24"/>
          <w:szCs w:val="24"/>
          <w:lang w:val="en-US"/>
        </w:rPr>
        <w:t xml:space="preserve">Spiniferites </w:t>
      </w:r>
      <w:r w:rsidRPr="00586296">
        <w:rPr>
          <w:rFonts w:ascii="Times New Roman" w:hAnsi="Times New Roman" w:cs="Times New Roman"/>
          <w:i/>
          <w:sz w:val="24"/>
          <w:szCs w:val="24"/>
          <w:lang w:val="en-US"/>
        </w:rPr>
        <w:t xml:space="preserve">elongatus </w:t>
      </w:r>
      <w:r w:rsidRPr="00586296">
        <w:rPr>
          <w:rFonts w:ascii="Times New Roman" w:hAnsi="Times New Roman" w:cs="Times New Roman"/>
          <w:sz w:val="24"/>
          <w:szCs w:val="24"/>
          <w:lang w:val="en-US"/>
        </w:rPr>
        <w:t>(Van Nieuwenhove et al</w:t>
      </w:r>
      <w:r w:rsidR="006302BB">
        <w:rPr>
          <w:rFonts w:ascii="Times New Roman" w:hAnsi="Times New Roman" w:cs="Times New Roman"/>
          <w:sz w:val="24"/>
          <w:szCs w:val="24"/>
          <w:lang w:val="en-US"/>
        </w:rPr>
        <w:t>.</w:t>
      </w:r>
      <w:r w:rsidRPr="006302BB">
        <w:rPr>
          <w:rFonts w:ascii="Times New Roman" w:hAnsi="Times New Roman" w:cs="Times New Roman"/>
          <w:sz w:val="24"/>
          <w:szCs w:val="24"/>
          <w:lang w:val="en-US"/>
        </w:rPr>
        <w:t xml:space="preserve"> </w:t>
      </w:r>
      <w:r w:rsidR="002F50FD" w:rsidRPr="006302BB">
        <w:rPr>
          <w:rFonts w:ascii="Times New Roman" w:hAnsi="Times New Roman" w:cs="Times New Roman"/>
          <w:sz w:val="24"/>
          <w:szCs w:val="24"/>
          <w:lang w:val="en-US"/>
        </w:rPr>
        <w:t>this volume</w:t>
      </w:r>
      <w:r w:rsidRPr="006302BB">
        <w:rPr>
          <w:rFonts w:ascii="Times New Roman" w:hAnsi="Times New Roman" w:cs="Times New Roman"/>
          <w:sz w:val="24"/>
          <w:szCs w:val="24"/>
          <w:lang w:val="en-US"/>
        </w:rPr>
        <w:t>)</w:t>
      </w:r>
      <w:r w:rsidR="00C43BD5">
        <w:rPr>
          <w:rFonts w:ascii="Times New Roman" w:hAnsi="Times New Roman" w:cs="Times New Roman"/>
          <w:sz w:val="24"/>
          <w:szCs w:val="24"/>
          <w:lang w:val="en-US"/>
        </w:rPr>
        <w:t xml:space="preserve">. The main arguments in favor of synonymy are the fact that there </w:t>
      </w:r>
      <w:r w:rsidRPr="006302BB">
        <w:rPr>
          <w:rFonts w:ascii="Times New Roman" w:hAnsi="Times New Roman" w:cs="Times New Roman"/>
          <w:sz w:val="24"/>
          <w:szCs w:val="24"/>
          <w:lang w:val="en-US"/>
        </w:rPr>
        <w:t xml:space="preserve">is a continuum between </w:t>
      </w:r>
      <w:r w:rsidR="00773FF6" w:rsidRPr="001A2813">
        <w:rPr>
          <w:rFonts w:ascii="Times New Roman" w:hAnsi="Times New Roman" w:cs="Times New Roman"/>
          <w:i/>
          <w:sz w:val="24"/>
          <w:szCs w:val="24"/>
          <w:lang w:val="en-US"/>
        </w:rPr>
        <w:t>Spiniferites</w:t>
      </w:r>
      <w:r w:rsidRPr="006302BB">
        <w:rPr>
          <w:rFonts w:ascii="Times New Roman" w:hAnsi="Times New Roman" w:cs="Times New Roman"/>
          <w:sz w:val="24"/>
          <w:szCs w:val="24"/>
          <w:lang w:val="en-US"/>
        </w:rPr>
        <w:t xml:space="preserve"> </w:t>
      </w:r>
      <w:r w:rsidR="00CD34BD" w:rsidRPr="006302BB">
        <w:rPr>
          <w:rFonts w:ascii="Times New Roman" w:hAnsi="Times New Roman" w:cs="Times New Roman"/>
          <w:i/>
          <w:sz w:val="24"/>
          <w:szCs w:val="24"/>
          <w:lang w:val="en-US"/>
        </w:rPr>
        <w:t xml:space="preserve">elongatus </w:t>
      </w:r>
      <w:r w:rsidRPr="006302BB">
        <w:rPr>
          <w:rFonts w:ascii="Times New Roman" w:hAnsi="Times New Roman" w:cs="Times New Roman"/>
          <w:sz w:val="24"/>
          <w:szCs w:val="24"/>
          <w:lang w:val="en-US"/>
        </w:rPr>
        <w:t>and</w:t>
      </w:r>
      <w:r w:rsidR="002F50FD" w:rsidRPr="006302BB">
        <w:rPr>
          <w:rFonts w:ascii="Times New Roman" w:hAnsi="Times New Roman" w:cs="Times New Roman"/>
          <w:sz w:val="24"/>
          <w:szCs w:val="24"/>
          <w:lang w:val="en-US"/>
        </w:rPr>
        <w:t xml:space="preserve"> </w:t>
      </w:r>
      <w:r w:rsidR="00C43BD5">
        <w:rPr>
          <w:rFonts w:ascii="Times New Roman" w:hAnsi="Times New Roman" w:cs="Times New Roman"/>
          <w:sz w:val="24"/>
          <w:szCs w:val="24"/>
          <w:lang w:val="en-US"/>
        </w:rPr>
        <w:t xml:space="preserve">that </w:t>
      </w:r>
      <w:r w:rsidR="002F50FD" w:rsidRPr="006302BB">
        <w:rPr>
          <w:rFonts w:ascii="Times New Roman" w:hAnsi="Times New Roman" w:cs="Times New Roman"/>
          <w:sz w:val="24"/>
          <w:szCs w:val="24"/>
          <w:lang w:val="en-US"/>
        </w:rPr>
        <w:t xml:space="preserve">the morphological end-members </w:t>
      </w:r>
      <w:r w:rsidR="00C43BD5">
        <w:rPr>
          <w:rFonts w:ascii="Times New Roman" w:hAnsi="Times New Roman" w:cs="Times New Roman"/>
          <w:sz w:val="24"/>
          <w:szCs w:val="24"/>
          <w:lang w:val="en-US"/>
        </w:rPr>
        <w:t xml:space="preserve">were </w:t>
      </w:r>
      <w:r w:rsidR="002F50FD" w:rsidRPr="006302BB">
        <w:rPr>
          <w:rFonts w:ascii="Times New Roman" w:hAnsi="Times New Roman" w:cs="Times New Roman"/>
          <w:sz w:val="24"/>
          <w:szCs w:val="24"/>
          <w:lang w:val="en-US"/>
        </w:rPr>
        <w:t>originally defined as</w:t>
      </w:r>
      <w:r w:rsidR="00CD34BD" w:rsidRPr="006302BB">
        <w:rPr>
          <w:rFonts w:ascii="Times New Roman" w:hAnsi="Times New Roman" w:cs="Times New Roman"/>
          <w:i/>
          <w:sz w:val="24"/>
          <w:szCs w:val="24"/>
          <w:lang w:val="en-US"/>
        </w:rPr>
        <w:t xml:space="preserve"> </w:t>
      </w:r>
      <w:r w:rsidR="00773FF6" w:rsidRPr="001A2813">
        <w:rPr>
          <w:rFonts w:ascii="Times New Roman" w:hAnsi="Times New Roman" w:cs="Times New Roman"/>
          <w:i/>
          <w:sz w:val="24"/>
          <w:szCs w:val="24"/>
          <w:lang w:val="en-US"/>
        </w:rPr>
        <w:t>Spiniferites</w:t>
      </w:r>
      <w:r w:rsidR="00CD34BD" w:rsidRPr="006302BB">
        <w:rPr>
          <w:rFonts w:ascii="Times New Roman" w:hAnsi="Times New Roman" w:cs="Times New Roman"/>
          <w:i/>
          <w:sz w:val="24"/>
          <w:szCs w:val="24"/>
          <w:lang w:val="en-US"/>
        </w:rPr>
        <w:t xml:space="preserve"> frigidus/R</w:t>
      </w:r>
      <w:r w:rsidR="00773FF6" w:rsidRPr="006302BB">
        <w:rPr>
          <w:rFonts w:ascii="Times New Roman" w:hAnsi="Times New Roman" w:cs="Times New Roman"/>
          <w:i/>
          <w:sz w:val="24"/>
          <w:szCs w:val="24"/>
          <w:lang w:val="en-US"/>
        </w:rPr>
        <w:t>ottnestia</w:t>
      </w:r>
      <w:r w:rsidR="00CD34BD" w:rsidRPr="006302BB">
        <w:rPr>
          <w:rFonts w:ascii="Times New Roman" w:hAnsi="Times New Roman" w:cs="Times New Roman"/>
          <w:i/>
          <w:sz w:val="24"/>
          <w:szCs w:val="24"/>
          <w:lang w:val="en-US"/>
        </w:rPr>
        <w:t xml:space="preserve"> amphicavata</w:t>
      </w:r>
      <w:r w:rsidRPr="006302BB">
        <w:rPr>
          <w:rFonts w:ascii="Times New Roman" w:hAnsi="Times New Roman" w:cs="Times New Roman"/>
          <w:i/>
          <w:sz w:val="24"/>
          <w:szCs w:val="24"/>
          <w:lang w:val="en-US"/>
        </w:rPr>
        <w:t xml:space="preserve"> </w:t>
      </w:r>
      <w:r w:rsidR="002F50FD" w:rsidRPr="006302BB">
        <w:rPr>
          <w:rFonts w:ascii="Times New Roman" w:hAnsi="Times New Roman" w:cs="Times New Roman"/>
          <w:sz w:val="24"/>
          <w:szCs w:val="24"/>
          <w:lang w:val="en-US"/>
        </w:rPr>
        <w:t>without</w:t>
      </w:r>
      <w:r w:rsidRPr="001A2813">
        <w:rPr>
          <w:rFonts w:ascii="Times New Roman" w:hAnsi="Times New Roman" w:cs="Times New Roman"/>
          <w:sz w:val="24"/>
          <w:szCs w:val="24"/>
          <w:lang w:val="en-US"/>
        </w:rPr>
        <w:t xml:space="preserve"> clear criteria to separate the entities for routine population counts (cf. Rochon et al. 1999; </w:t>
      </w:r>
      <w:r w:rsidRPr="001A2813">
        <w:rPr>
          <w:rFonts w:ascii="Times New Roman" w:hAnsi="Times New Roman" w:cs="Times New Roman"/>
          <w:sz w:val="24"/>
          <w:szCs w:val="24"/>
          <w:lang w:val="en-CA"/>
        </w:rPr>
        <w:t xml:space="preserve">Heikkilä et al. 2014; Van Nieuwenhove et al. </w:t>
      </w:r>
      <w:r w:rsidR="00960C57" w:rsidRPr="001A2813">
        <w:rPr>
          <w:rFonts w:ascii="Times New Roman" w:hAnsi="Times New Roman" w:cs="Times New Roman"/>
          <w:sz w:val="24"/>
          <w:szCs w:val="24"/>
          <w:lang w:val="en-CA"/>
        </w:rPr>
        <w:t>this volume</w:t>
      </w:r>
      <w:r w:rsidRPr="001A2813">
        <w:rPr>
          <w:rFonts w:ascii="Times New Roman" w:hAnsi="Times New Roman" w:cs="Times New Roman"/>
          <w:sz w:val="24"/>
          <w:szCs w:val="24"/>
          <w:lang w:val="en-CA"/>
        </w:rPr>
        <w:t>)</w:t>
      </w:r>
      <w:r w:rsidR="00CD34BD" w:rsidRPr="001A2813">
        <w:rPr>
          <w:rFonts w:ascii="Times New Roman" w:hAnsi="Times New Roman" w:cs="Times New Roman"/>
          <w:sz w:val="24"/>
          <w:szCs w:val="24"/>
          <w:lang w:val="en-US"/>
        </w:rPr>
        <w:t>.</w:t>
      </w:r>
      <w:r w:rsidRPr="001A2813">
        <w:rPr>
          <w:rFonts w:ascii="Times New Roman" w:hAnsi="Times New Roman" w:cs="Times New Roman"/>
          <w:sz w:val="24"/>
          <w:szCs w:val="24"/>
          <w:lang w:val="en-US"/>
        </w:rPr>
        <w:t xml:space="preserve"> </w:t>
      </w:r>
      <w:r w:rsidR="009F61E8">
        <w:rPr>
          <w:rFonts w:ascii="Times New Roman" w:hAnsi="Times New Roman" w:cs="Times New Roman"/>
          <w:sz w:val="24"/>
          <w:szCs w:val="24"/>
          <w:lang w:val="en-US"/>
        </w:rPr>
        <w:t xml:space="preserve">However, the latter authors introduced an informal type, </w:t>
      </w:r>
      <w:r w:rsidR="009F61E8">
        <w:rPr>
          <w:rFonts w:ascii="Times New Roman" w:hAnsi="Times New Roman" w:cs="Times New Roman"/>
          <w:i/>
          <w:sz w:val="24"/>
          <w:szCs w:val="24"/>
          <w:lang w:val="en-US"/>
        </w:rPr>
        <w:t xml:space="preserve">Spiniferites elongatus </w:t>
      </w:r>
      <w:r w:rsidR="009F61E8">
        <w:rPr>
          <w:rFonts w:ascii="Times New Roman" w:hAnsi="Times New Roman" w:cs="Times New Roman"/>
          <w:sz w:val="24"/>
          <w:szCs w:val="24"/>
          <w:lang w:val="en-US"/>
        </w:rPr>
        <w:t xml:space="preserve">type </w:t>
      </w:r>
      <w:r w:rsidR="009F61E8">
        <w:rPr>
          <w:rFonts w:ascii="Times New Roman" w:hAnsi="Times New Roman" w:cs="Times New Roman"/>
          <w:i/>
          <w:sz w:val="24"/>
          <w:szCs w:val="24"/>
          <w:lang w:val="en-US"/>
        </w:rPr>
        <w:t>beaufortensis</w:t>
      </w:r>
      <w:r w:rsidR="009F61E8">
        <w:rPr>
          <w:rFonts w:ascii="Times New Roman" w:hAnsi="Times New Roman" w:cs="Times New Roman"/>
          <w:sz w:val="24"/>
          <w:szCs w:val="24"/>
          <w:lang w:val="en-US"/>
        </w:rPr>
        <w:t xml:space="preserve">, to refer to specimens with the extreme morphology formerly attributed to </w:t>
      </w:r>
      <w:r w:rsidR="009F61E8">
        <w:rPr>
          <w:rFonts w:ascii="Times New Roman" w:hAnsi="Times New Roman" w:cs="Times New Roman"/>
          <w:i/>
          <w:sz w:val="24"/>
          <w:szCs w:val="24"/>
          <w:lang w:val="en-US"/>
        </w:rPr>
        <w:t>Spiniferites frigidus</w:t>
      </w:r>
      <w:r w:rsidR="009F61E8">
        <w:rPr>
          <w:rFonts w:ascii="Times New Roman" w:hAnsi="Times New Roman" w:cs="Times New Roman"/>
          <w:sz w:val="24"/>
          <w:szCs w:val="24"/>
          <w:lang w:val="en-US"/>
        </w:rPr>
        <w:t xml:space="preserve"> or </w:t>
      </w:r>
      <w:r w:rsidR="009F61E8">
        <w:rPr>
          <w:rFonts w:ascii="Times New Roman" w:hAnsi="Times New Roman" w:cs="Times New Roman"/>
          <w:i/>
          <w:sz w:val="24"/>
          <w:szCs w:val="24"/>
          <w:lang w:val="en-US"/>
        </w:rPr>
        <w:t>Rottnestia amphicavata</w:t>
      </w:r>
      <w:r w:rsidR="009F61E8">
        <w:rPr>
          <w:rFonts w:ascii="Times New Roman" w:hAnsi="Times New Roman" w:cs="Times New Roman"/>
          <w:sz w:val="24"/>
          <w:szCs w:val="24"/>
          <w:lang w:val="en-US"/>
        </w:rPr>
        <w:t xml:space="preserve">. </w:t>
      </w:r>
      <w:r w:rsidRPr="006302BB">
        <w:rPr>
          <w:rFonts w:ascii="Times New Roman" w:hAnsi="Times New Roman" w:cs="Times New Roman"/>
          <w:sz w:val="24"/>
          <w:szCs w:val="24"/>
          <w:lang w:val="en-US"/>
        </w:rPr>
        <w:t xml:space="preserve">Hence, </w:t>
      </w:r>
      <w:r w:rsidR="002F50FD" w:rsidRPr="006302BB">
        <w:rPr>
          <w:rFonts w:ascii="Times New Roman" w:hAnsi="Times New Roman" w:cs="Times New Roman"/>
          <w:sz w:val="24"/>
          <w:szCs w:val="24"/>
          <w:lang w:val="en-US"/>
        </w:rPr>
        <w:t>all the</w:t>
      </w:r>
      <w:r w:rsidR="009F61E8">
        <w:rPr>
          <w:rFonts w:ascii="Times New Roman" w:hAnsi="Times New Roman" w:cs="Times New Roman"/>
          <w:sz w:val="24"/>
          <w:szCs w:val="24"/>
          <w:lang w:val="en-US"/>
        </w:rPr>
        <w:t>se</w:t>
      </w:r>
      <w:r w:rsidR="006302BB">
        <w:rPr>
          <w:rFonts w:ascii="Times New Roman" w:hAnsi="Times New Roman" w:cs="Times New Roman"/>
          <w:sz w:val="24"/>
          <w:szCs w:val="24"/>
          <w:lang w:val="en-US"/>
        </w:rPr>
        <w:t xml:space="preserve"> m</w:t>
      </w:r>
      <w:r w:rsidR="002F50FD" w:rsidRPr="006302BB">
        <w:rPr>
          <w:rFonts w:ascii="Times New Roman" w:hAnsi="Times New Roman" w:cs="Times New Roman"/>
          <w:sz w:val="24"/>
          <w:szCs w:val="24"/>
          <w:lang w:val="en-US"/>
        </w:rPr>
        <w:t xml:space="preserve">orphologies </w:t>
      </w:r>
      <w:r w:rsidR="009F61E8">
        <w:rPr>
          <w:rFonts w:ascii="Times New Roman" w:hAnsi="Times New Roman" w:cs="Times New Roman"/>
          <w:sz w:val="24"/>
          <w:szCs w:val="24"/>
          <w:lang w:val="en-US"/>
        </w:rPr>
        <w:t xml:space="preserve">are herein simply referred to as </w:t>
      </w:r>
      <w:r w:rsidR="009F61E8">
        <w:rPr>
          <w:rFonts w:ascii="Times New Roman" w:hAnsi="Times New Roman" w:cs="Times New Roman"/>
          <w:i/>
          <w:sz w:val="24"/>
          <w:szCs w:val="24"/>
          <w:lang w:val="en-US"/>
        </w:rPr>
        <w:t>Spiniferites elongatus</w:t>
      </w:r>
      <w:r w:rsidR="009F61E8">
        <w:rPr>
          <w:rFonts w:ascii="Times New Roman" w:hAnsi="Times New Roman" w:cs="Times New Roman"/>
          <w:sz w:val="24"/>
          <w:szCs w:val="24"/>
          <w:lang w:val="en-US"/>
        </w:rPr>
        <w:t xml:space="preserve">, corresponding to the grouping under </w:t>
      </w:r>
      <w:r w:rsidRPr="001A2813">
        <w:rPr>
          <w:rFonts w:ascii="Times New Roman" w:hAnsi="Times New Roman" w:cs="Times New Roman"/>
          <w:i/>
          <w:sz w:val="24"/>
          <w:szCs w:val="24"/>
          <w:lang w:val="en-US"/>
        </w:rPr>
        <w:t>S</w:t>
      </w:r>
      <w:r w:rsidRPr="001A2813">
        <w:rPr>
          <w:rFonts w:ascii="Times New Roman" w:hAnsi="Times New Roman" w:cs="Times New Roman"/>
          <w:i/>
          <w:sz w:val="24"/>
          <w:szCs w:val="24"/>
          <w:lang w:val="en-GB"/>
        </w:rPr>
        <w:t xml:space="preserve">piniferites elongatus </w:t>
      </w:r>
      <w:r w:rsidRPr="001A2813">
        <w:rPr>
          <w:rFonts w:ascii="Times New Roman" w:hAnsi="Times New Roman" w:cs="Times New Roman"/>
          <w:sz w:val="24"/>
          <w:szCs w:val="24"/>
          <w:lang w:val="en-GB"/>
        </w:rPr>
        <w:t>s</w:t>
      </w:r>
      <w:r w:rsidR="009F61E8">
        <w:rPr>
          <w:rFonts w:ascii="Times New Roman" w:hAnsi="Times New Roman" w:cs="Times New Roman"/>
          <w:sz w:val="24"/>
          <w:szCs w:val="24"/>
          <w:lang w:val="en-GB"/>
        </w:rPr>
        <w:t xml:space="preserve">ensu </w:t>
      </w:r>
      <w:r w:rsidRPr="001A2813">
        <w:rPr>
          <w:rFonts w:ascii="Times New Roman" w:hAnsi="Times New Roman" w:cs="Times New Roman"/>
          <w:sz w:val="24"/>
          <w:szCs w:val="24"/>
          <w:lang w:val="en-GB"/>
        </w:rPr>
        <w:t>l</w:t>
      </w:r>
      <w:r w:rsidR="009F61E8">
        <w:rPr>
          <w:rFonts w:ascii="Times New Roman" w:hAnsi="Times New Roman" w:cs="Times New Roman"/>
          <w:sz w:val="24"/>
          <w:szCs w:val="24"/>
          <w:lang w:val="en-GB"/>
        </w:rPr>
        <w:t>ato that h</w:t>
      </w:r>
      <w:r w:rsidRPr="001A2813">
        <w:rPr>
          <w:rFonts w:ascii="Times New Roman" w:hAnsi="Times New Roman" w:cs="Times New Roman"/>
          <w:sz w:val="24"/>
          <w:szCs w:val="24"/>
          <w:lang w:val="en-GB"/>
        </w:rPr>
        <w:t>as</w:t>
      </w:r>
      <w:r w:rsidR="009F61E8">
        <w:rPr>
          <w:rFonts w:ascii="Times New Roman" w:hAnsi="Times New Roman" w:cs="Times New Roman"/>
          <w:sz w:val="24"/>
          <w:szCs w:val="24"/>
          <w:lang w:val="en-GB"/>
        </w:rPr>
        <w:t xml:space="preserve"> been</w:t>
      </w:r>
      <w:r w:rsidRPr="001A2813">
        <w:rPr>
          <w:rFonts w:ascii="Times New Roman" w:hAnsi="Times New Roman" w:cs="Times New Roman"/>
          <w:sz w:val="24"/>
          <w:szCs w:val="24"/>
          <w:lang w:val="en-GB"/>
        </w:rPr>
        <w:t xml:space="preserve"> </w:t>
      </w:r>
      <w:r w:rsidR="00AB29A5">
        <w:rPr>
          <w:rFonts w:ascii="Times New Roman" w:hAnsi="Times New Roman" w:cs="Times New Roman"/>
          <w:sz w:val="24"/>
          <w:szCs w:val="24"/>
          <w:lang w:val="en-GB"/>
        </w:rPr>
        <w:t>used</w:t>
      </w:r>
      <w:r w:rsidRPr="001A2813">
        <w:rPr>
          <w:rFonts w:ascii="Times New Roman" w:hAnsi="Times New Roman" w:cs="Times New Roman"/>
          <w:sz w:val="24"/>
          <w:szCs w:val="24"/>
          <w:lang w:val="en-GB"/>
        </w:rPr>
        <w:t xml:space="preserve"> in most publications dealing with the Quaternary pal</w:t>
      </w:r>
      <w:r w:rsidR="009F61E8">
        <w:rPr>
          <w:rFonts w:ascii="Times New Roman" w:hAnsi="Times New Roman" w:cs="Times New Roman"/>
          <w:sz w:val="24"/>
          <w:szCs w:val="24"/>
          <w:lang w:val="en-GB"/>
        </w:rPr>
        <w:t>a</w:t>
      </w:r>
      <w:r w:rsidRPr="001A2813">
        <w:rPr>
          <w:rFonts w:ascii="Times New Roman" w:hAnsi="Times New Roman" w:cs="Times New Roman"/>
          <w:sz w:val="24"/>
          <w:szCs w:val="24"/>
          <w:lang w:val="en-GB"/>
        </w:rPr>
        <w:t>eoceanography of cool temperate to subarctic seas.</w:t>
      </w:r>
      <w:r w:rsidR="001D03E9" w:rsidRPr="001A2813">
        <w:rPr>
          <w:rFonts w:ascii="Times New Roman" w:hAnsi="Times New Roman" w:cs="Times New Roman"/>
          <w:sz w:val="24"/>
          <w:szCs w:val="24"/>
          <w:lang w:val="en-GB"/>
        </w:rPr>
        <w:t xml:space="preserve"> </w:t>
      </w:r>
    </w:p>
    <w:p w14:paraId="3C859862" w14:textId="7AD42017" w:rsidR="00586EAE" w:rsidRPr="002E6F29" w:rsidRDefault="00586EAE" w:rsidP="006302BB">
      <w:pPr>
        <w:spacing w:after="0"/>
        <w:ind w:firstLine="708"/>
        <w:jc w:val="left"/>
        <w:rPr>
          <w:b/>
          <w:sz w:val="24"/>
          <w:szCs w:val="24"/>
          <w:lang w:val="en-US"/>
        </w:rPr>
      </w:pPr>
      <w:r w:rsidRPr="00654B7F">
        <w:rPr>
          <w:rFonts w:ascii="Times New Roman" w:hAnsi="Times New Roman" w:cs="Times New Roman"/>
          <w:i/>
          <w:sz w:val="24"/>
          <w:szCs w:val="24"/>
          <w:lang w:val="en-US"/>
        </w:rPr>
        <w:t>Spiniferites lazus</w:t>
      </w:r>
      <w:r w:rsidRPr="00654B7F">
        <w:rPr>
          <w:rFonts w:ascii="Times New Roman" w:hAnsi="Times New Roman" w:cs="Times New Roman"/>
          <w:sz w:val="24"/>
          <w:szCs w:val="24"/>
          <w:lang w:val="en-US"/>
        </w:rPr>
        <w:t xml:space="preserve"> </w:t>
      </w:r>
      <w:r w:rsidR="006302BB">
        <w:rPr>
          <w:rFonts w:ascii="Times New Roman" w:hAnsi="Times New Roman" w:cs="Times New Roman"/>
          <w:sz w:val="24"/>
          <w:szCs w:val="24"/>
          <w:lang w:val="en-US"/>
        </w:rPr>
        <w:t xml:space="preserve">Reid 1974 </w:t>
      </w:r>
      <w:r w:rsidRPr="00654B7F">
        <w:rPr>
          <w:rFonts w:ascii="Times New Roman" w:hAnsi="Times New Roman" w:cs="Times New Roman"/>
          <w:sz w:val="24"/>
          <w:szCs w:val="24"/>
          <w:lang w:val="en-US"/>
        </w:rPr>
        <w:t>(Plate 2) has an ovoidal central body with microgranular to microreticulate surface, and very often a small apical</w:t>
      </w:r>
      <w:r w:rsidRPr="00586296">
        <w:rPr>
          <w:rFonts w:ascii="Times New Roman" w:hAnsi="Times New Roman" w:cs="Times New Roman"/>
          <w:sz w:val="24"/>
          <w:szCs w:val="24"/>
          <w:lang w:val="en-US"/>
        </w:rPr>
        <w:t xml:space="preserve"> boss. The processes are </w:t>
      </w:r>
      <w:r w:rsidR="001D03E9" w:rsidRPr="00586296">
        <w:rPr>
          <w:rFonts w:ascii="Times New Roman" w:hAnsi="Times New Roman" w:cs="Times New Roman"/>
          <w:sz w:val="24"/>
          <w:szCs w:val="24"/>
          <w:lang w:val="en-US"/>
        </w:rPr>
        <w:t xml:space="preserve">exclusively </w:t>
      </w:r>
      <w:r w:rsidRPr="00586296">
        <w:rPr>
          <w:rFonts w:ascii="Times New Roman" w:hAnsi="Times New Roman" w:cs="Times New Roman"/>
          <w:sz w:val="24"/>
          <w:szCs w:val="24"/>
          <w:lang w:val="en-US"/>
        </w:rPr>
        <w:t xml:space="preserve">gonal and are distally furcate with recurved bifurcate tips and the sutural crests are low. The distinctive feature of </w:t>
      </w:r>
      <w:r w:rsidR="00773FF6" w:rsidRPr="00795070">
        <w:rPr>
          <w:rFonts w:ascii="Times New Roman" w:hAnsi="Times New Roman" w:cs="Times New Roman"/>
          <w:i/>
          <w:sz w:val="24"/>
          <w:szCs w:val="24"/>
          <w:lang w:val="en-US"/>
        </w:rPr>
        <w:t>Spiniferites</w:t>
      </w:r>
      <w:r w:rsidRPr="00795070">
        <w:rPr>
          <w:rFonts w:ascii="Times New Roman" w:hAnsi="Times New Roman" w:cs="Times New Roman"/>
          <w:i/>
          <w:sz w:val="24"/>
          <w:szCs w:val="24"/>
          <w:lang w:val="en-US"/>
        </w:rPr>
        <w:t xml:space="preserve"> lazus</w:t>
      </w:r>
      <w:r w:rsidRPr="00795070">
        <w:rPr>
          <w:rFonts w:ascii="Times New Roman" w:hAnsi="Times New Roman" w:cs="Times New Roman"/>
          <w:sz w:val="24"/>
          <w:szCs w:val="24"/>
          <w:lang w:val="en-US"/>
        </w:rPr>
        <w:t xml:space="preserve"> is the fenestration on the expanded process bases (cf. Rochon et al. 1999). </w:t>
      </w:r>
      <w:r w:rsidR="00773FF6" w:rsidRPr="00633283">
        <w:rPr>
          <w:rFonts w:ascii="Times New Roman" w:hAnsi="Times New Roman" w:cs="Times New Roman"/>
          <w:i/>
          <w:sz w:val="24"/>
          <w:szCs w:val="24"/>
          <w:lang w:val="en-US"/>
        </w:rPr>
        <w:t>Spiniferites</w:t>
      </w:r>
      <w:r w:rsidRPr="00633283">
        <w:rPr>
          <w:rFonts w:ascii="Times New Roman" w:hAnsi="Times New Roman" w:cs="Times New Roman"/>
          <w:i/>
          <w:sz w:val="24"/>
          <w:szCs w:val="24"/>
          <w:lang w:val="en-US"/>
        </w:rPr>
        <w:t xml:space="preserve"> lazus</w:t>
      </w:r>
      <w:r w:rsidRPr="00633283">
        <w:rPr>
          <w:rFonts w:ascii="Times New Roman" w:hAnsi="Times New Roman" w:cs="Times New Roman"/>
          <w:sz w:val="24"/>
          <w:szCs w:val="24"/>
          <w:lang w:val="en-US"/>
        </w:rPr>
        <w:t xml:space="preserve"> is easy to distinguish, but is rarely abundant in the modern database. </w:t>
      </w:r>
    </w:p>
    <w:p w14:paraId="6C33C509" w14:textId="1E3CCA60" w:rsidR="00586EAE" w:rsidRPr="00654B7F" w:rsidRDefault="00586EAE" w:rsidP="006302BB">
      <w:pPr>
        <w:pStyle w:val="Heading2"/>
        <w:shd w:val="clear" w:color="auto" w:fill="FFFFFF"/>
        <w:spacing w:before="0" w:beforeAutospacing="0" w:after="0" w:afterAutospacing="0"/>
        <w:ind w:firstLine="708"/>
        <w:rPr>
          <w:b w:val="0"/>
          <w:i/>
          <w:sz w:val="24"/>
          <w:szCs w:val="24"/>
          <w:lang w:val="en-GB"/>
        </w:rPr>
      </w:pPr>
      <w:r w:rsidRPr="002E6F29">
        <w:rPr>
          <w:b w:val="0"/>
          <w:i/>
          <w:sz w:val="24"/>
          <w:szCs w:val="24"/>
          <w:lang w:val="en-US"/>
        </w:rPr>
        <w:t>Spiniferites membranaceus</w:t>
      </w:r>
      <w:r w:rsidR="001B36C2">
        <w:rPr>
          <w:b w:val="0"/>
          <w:i/>
          <w:sz w:val="24"/>
          <w:szCs w:val="24"/>
          <w:lang w:val="en-US"/>
        </w:rPr>
        <w:t xml:space="preserve"> </w:t>
      </w:r>
      <w:r w:rsidR="001B36C2" w:rsidRPr="001B36C2">
        <w:rPr>
          <w:b w:val="0"/>
          <w:bCs w:val="0"/>
          <w:iCs/>
          <w:sz w:val="24"/>
          <w:szCs w:val="24"/>
          <w:lang w:val="en-GB"/>
        </w:rPr>
        <w:t>(Rossignol 1964) Sarjeant 1970</w:t>
      </w:r>
      <w:r w:rsidRPr="002E6F29">
        <w:rPr>
          <w:b w:val="0"/>
          <w:i/>
          <w:sz w:val="24"/>
          <w:szCs w:val="24"/>
          <w:lang w:val="en-US"/>
        </w:rPr>
        <w:t xml:space="preserve"> </w:t>
      </w:r>
      <w:r w:rsidRPr="002E6F29">
        <w:rPr>
          <w:b w:val="0"/>
          <w:sz w:val="24"/>
          <w:szCs w:val="24"/>
          <w:lang w:val="en-US"/>
        </w:rPr>
        <w:t>(</w:t>
      </w:r>
      <w:r w:rsidRPr="00C43BD5">
        <w:rPr>
          <w:b w:val="0"/>
          <w:sz w:val="24"/>
          <w:szCs w:val="24"/>
          <w:lang w:val="en-US"/>
        </w:rPr>
        <w:t xml:space="preserve">Plate </w:t>
      </w:r>
      <w:r w:rsidR="00616883" w:rsidRPr="00C43BD5">
        <w:rPr>
          <w:b w:val="0"/>
          <w:sz w:val="24"/>
          <w:szCs w:val="24"/>
          <w:lang w:val="en-US"/>
        </w:rPr>
        <w:t>3</w:t>
      </w:r>
      <w:r w:rsidRPr="00C43BD5">
        <w:rPr>
          <w:b w:val="0"/>
          <w:sz w:val="24"/>
          <w:szCs w:val="24"/>
          <w:lang w:val="en-US"/>
        </w:rPr>
        <w:t>)</w:t>
      </w:r>
      <w:r w:rsidRPr="001A2813">
        <w:rPr>
          <w:b w:val="0"/>
          <w:i/>
          <w:sz w:val="24"/>
          <w:szCs w:val="24"/>
          <w:lang w:val="en-US"/>
        </w:rPr>
        <w:t xml:space="preserve"> </w:t>
      </w:r>
      <w:r w:rsidRPr="001A2813">
        <w:rPr>
          <w:b w:val="0"/>
          <w:sz w:val="24"/>
          <w:szCs w:val="24"/>
          <w:lang w:val="en-US"/>
        </w:rPr>
        <w:t xml:space="preserve">has an ovoidal central body without apical boss. The processes are </w:t>
      </w:r>
      <w:r w:rsidR="0028352D" w:rsidRPr="001A2813">
        <w:rPr>
          <w:b w:val="0"/>
          <w:sz w:val="24"/>
          <w:szCs w:val="24"/>
          <w:lang w:val="en-US"/>
        </w:rPr>
        <w:t xml:space="preserve">exclusively </w:t>
      </w:r>
      <w:r w:rsidRPr="001A2813">
        <w:rPr>
          <w:b w:val="0"/>
          <w:sz w:val="24"/>
          <w:szCs w:val="24"/>
          <w:lang w:val="en-US"/>
        </w:rPr>
        <w:t xml:space="preserve">gonal and are distally furcate with recurved bifurcate tips. Sutural crests are low, except </w:t>
      </w:r>
      <w:r w:rsidR="00B540F8">
        <w:rPr>
          <w:b w:val="0"/>
          <w:sz w:val="24"/>
          <w:szCs w:val="24"/>
          <w:lang w:val="en-US"/>
        </w:rPr>
        <w:t>on the dorsal side of</w:t>
      </w:r>
      <w:r w:rsidRPr="001A2813">
        <w:rPr>
          <w:b w:val="0"/>
          <w:sz w:val="24"/>
          <w:szCs w:val="24"/>
          <w:lang w:val="en-US"/>
        </w:rPr>
        <w:t xml:space="preserve"> the antapex, where they form a conspicuous membrane. The well-developed antapical septa </w:t>
      </w:r>
      <w:r w:rsidR="00CA1384" w:rsidRPr="001A2813">
        <w:rPr>
          <w:b w:val="0"/>
          <w:sz w:val="24"/>
          <w:szCs w:val="24"/>
          <w:lang w:val="en-US"/>
        </w:rPr>
        <w:t xml:space="preserve">are </w:t>
      </w:r>
      <w:r w:rsidRPr="001A2813">
        <w:rPr>
          <w:b w:val="0"/>
          <w:sz w:val="24"/>
          <w:szCs w:val="24"/>
          <w:lang w:val="en-US"/>
        </w:rPr>
        <w:t xml:space="preserve">a feature that permits distinction from </w:t>
      </w:r>
      <w:r w:rsidR="00773FF6" w:rsidRPr="001A2813">
        <w:rPr>
          <w:b w:val="0"/>
          <w:i/>
          <w:sz w:val="24"/>
          <w:szCs w:val="24"/>
          <w:lang w:val="en-US"/>
        </w:rPr>
        <w:t>Spiniferites</w:t>
      </w:r>
      <w:r w:rsidRPr="001A2813">
        <w:rPr>
          <w:b w:val="0"/>
          <w:i/>
          <w:sz w:val="24"/>
          <w:szCs w:val="24"/>
          <w:lang w:val="en-US"/>
        </w:rPr>
        <w:t xml:space="preserve"> ramosus</w:t>
      </w:r>
      <w:r w:rsidRPr="00654B7F">
        <w:rPr>
          <w:b w:val="0"/>
          <w:sz w:val="24"/>
          <w:szCs w:val="24"/>
          <w:lang w:val="en-US"/>
        </w:rPr>
        <w:t xml:space="preserve">. </w:t>
      </w:r>
    </w:p>
    <w:p w14:paraId="191AD785" w14:textId="5146EF3B" w:rsidR="00B540F8" w:rsidRPr="00B540F8" w:rsidRDefault="00586EAE" w:rsidP="00B540F8">
      <w:pPr>
        <w:pStyle w:val="Heading2"/>
        <w:shd w:val="clear" w:color="auto" w:fill="FFFFFF"/>
        <w:spacing w:before="0" w:beforeAutospacing="0" w:after="0" w:afterAutospacing="0"/>
        <w:ind w:firstLine="708"/>
        <w:rPr>
          <w:b w:val="0"/>
          <w:i/>
          <w:sz w:val="24"/>
          <w:szCs w:val="24"/>
          <w:lang w:val="en-GB"/>
        </w:rPr>
      </w:pPr>
      <w:r w:rsidRPr="00B540F8">
        <w:rPr>
          <w:b w:val="0"/>
          <w:i/>
          <w:sz w:val="24"/>
          <w:szCs w:val="24"/>
          <w:lang w:val="en-GB"/>
        </w:rPr>
        <w:t>Spiniferites mirabilis</w:t>
      </w:r>
      <w:r w:rsidR="001B36C2" w:rsidRPr="00B540F8">
        <w:rPr>
          <w:b w:val="0"/>
          <w:i/>
          <w:sz w:val="24"/>
          <w:szCs w:val="24"/>
          <w:lang w:val="en-GB"/>
        </w:rPr>
        <w:t xml:space="preserve"> </w:t>
      </w:r>
      <w:r w:rsidR="001B36C2" w:rsidRPr="00B540F8">
        <w:rPr>
          <w:b w:val="0"/>
          <w:bCs w:val="0"/>
          <w:iCs/>
          <w:sz w:val="24"/>
          <w:szCs w:val="24"/>
          <w:lang w:val="en-GB"/>
        </w:rPr>
        <w:t>(Rossignol 1964) Sarjeant 1970</w:t>
      </w:r>
      <w:r w:rsidR="001D03E9" w:rsidRPr="00B540F8">
        <w:rPr>
          <w:b w:val="0"/>
          <w:i/>
          <w:sz w:val="24"/>
          <w:szCs w:val="24"/>
          <w:lang w:val="en-GB"/>
        </w:rPr>
        <w:t xml:space="preserve"> </w:t>
      </w:r>
      <w:r w:rsidRPr="00B540F8">
        <w:rPr>
          <w:b w:val="0"/>
          <w:sz w:val="24"/>
          <w:szCs w:val="24"/>
          <w:lang w:val="en-GB"/>
        </w:rPr>
        <w:t>(</w:t>
      </w:r>
      <w:r w:rsidR="009F61E8">
        <w:rPr>
          <w:b w:val="0"/>
          <w:sz w:val="24"/>
          <w:szCs w:val="24"/>
          <w:lang w:val="en-GB"/>
        </w:rPr>
        <w:t>P</w:t>
      </w:r>
      <w:r w:rsidR="009F61E8" w:rsidRPr="00B540F8">
        <w:rPr>
          <w:b w:val="0"/>
          <w:sz w:val="24"/>
          <w:szCs w:val="24"/>
          <w:lang w:val="en-GB"/>
        </w:rPr>
        <w:t xml:space="preserve">late </w:t>
      </w:r>
      <w:r w:rsidRPr="00B540F8">
        <w:rPr>
          <w:b w:val="0"/>
          <w:sz w:val="24"/>
          <w:szCs w:val="24"/>
          <w:lang w:val="en-GB"/>
        </w:rPr>
        <w:t>1)</w:t>
      </w:r>
      <w:r w:rsidRPr="00B540F8">
        <w:rPr>
          <w:b w:val="0"/>
          <w:i/>
          <w:sz w:val="24"/>
          <w:szCs w:val="24"/>
          <w:lang w:val="en-GB"/>
        </w:rPr>
        <w:t xml:space="preserve"> </w:t>
      </w:r>
      <w:r w:rsidRPr="00B540F8">
        <w:rPr>
          <w:b w:val="0"/>
          <w:sz w:val="24"/>
          <w:szCs w:val="24"/>
          <w:lang w:val="en-GB"/>
        </w:rPr>
        <w:t xml:space="preserve">is a taxon recording large morphological variations. It is typically characterized by a large </w:t>
      </w:r>
      <w:r w:rsidRPr="00B540F8">
        <w:rPr>
          <w:b w:val="0"/>
          <w:sz w:val="24"/>
          <w:szCs w:val="24"/>
          <w:lang w:val="en-US"/>
        </w:rPr>
        <w:t xml:space="preserve">spheroidal to sub-spheroidal central body, low to absent sutural crests, the presence of gonal and intergonal processes and a conspicuous flange linking gonal and intergonal processes at the antapex. Beyond this general description, </w:t>
      </w:r>
      <w:r w:rsidR="00773FF6" w:rsidRPr="00B540F8">
        <w:rPr>
          <w:b w:val="0"/>
          <w:i/>
          <w:sz w:val="24"/>
          <w:szCs w:val="24"/>
          <w:lang w:val="en-US"/>
        </w:rPr>
        <w:t>Spiniferites</w:t>
      </w:r>
      <w:r w:rsidRPr="00B540F8">
        <w:rPr>
          <w:b w:val="0"/>
          <w:i/>
          <w:sz w:val="24"/>
          <w:szCs w:val="24"/>
          <w:lang w:val="en-US"/>
        </w:rPr>
        <w:t xml:space="preserve"> mirabilis</w:t>
      </w:r>
      <w:r w:rsidRPr="00B540F8">
        <w:rPr>
          <w:b w:val="0"/>
          <w:sz w:val="24"/>
          <w:szCs w:val="24"/>
          <w:lang w:val="en-US"/>
        </w:rPr>
        <w:t xml:space="preserve"> may display important variations in the ornamentation of the outer wall from smooth to densely microgranular, the development of sutural crests, the number and height of </w:t>
      </w:r>
      <w:r w:rsidR="00CA1384" w:rsidRPr="00B540F8">
        <w:rPr>
          <w:b w:val="0"/>
          <w:sz w:val="24"/>
          <w:szCs w:val="24"/>
          <w:lang w:val="en-US"/>
        </w:rPr>
        <w:t xml:space="preserve">intergonal </w:t>
      </w:r>
      <w:r w:rsidRPr="00B540F8">
        <w:rPr>
          <w:b w:val="0"/>
          <w:sz w:val="24"/>
          <w:szCs w:val="24"/>
          <w:lang w:val="en-US"/>
        </w:rPr>
        <w:t xml:space="preserve">processes, including those making </w:t>
      </w:r>
      <w:r w:rsidR="00CA1384" w:rsidRPr="00B540F8">
        <w:rPr>
          <w:b w:val="0"/>
          <w:sz w:val="24"/>
          <w:szCs w:val="24"/>
          <w:lang w:val="en-US"/>
        </w:rPr>
        <w:t xml:space="preserve">up </w:t>
      </w:r>
      <w:r w:rsidRPr="00B540F8">
        <w:rPr>
          <w:b w:val="0"/>
          <w:sz w:val="24"/>
          <w:szCs w:val="24"/>
          <w:lang w:val="en-US"/>
        </w:rPr>
        <w:t xml:space="preserve">the antapical flange, and the presence/absence of </w:t>
      </w:r>
      <w:r w:rsidR="00CA1384" w:rsidRPr="00B540F8">
        <w:rPr>
          <w:b w:val="0"/>
          <w:sz w:val="24"/>
          <w:szCs w:val="24"/>
          <w:lang w:val="en-US"/>
        </w:rPr>
        <w:t xml:space="preserve">an </w:t>
      </w:r>
      <w:r w:rsidRPr="00B540F8">
        <w:rPr>
          <w:b w:val="0"/>
          <w:sz w:val="24"/>
          <w:szCs w:val="24"/>
          <w:lang w:val="en-US"/>
        </w:rPr>
        <w:t xml:space="preserve">antapical boss (cf. Limoges et al. </w:t>
      </w:r>
      <w:r w:rsidR="00960C57" w:rsidRPr="00B540F8">
        <w:rPr>
          <w:b w:val="0"/>
          <w:sz w:val="24"/>
          <w:szCs w:val="24"/>
          <w:lang w:val="en-US"/>
        </w:rPr>
        <w:t>this volume</w:t>
      </w:r>
      <w:r w:rsidRPr="00B540F8">
        <w:rPr>
          <w:b w:val="0"/>
          <w:sz w:val="24"/>
          <w:szCs w:val="24"/>
          <w:lang w:val="en-US"/>
        </w:rPr>
        <w:t>). With the exception of the antapical flange, the same characteristics and ranges of variations apply to</w:t>
      </w:r>
      <w:r w:rsidRPr="00B540F8">
        <w:rPr>
          <w:b w:val="0"/>
          <w:i/>
          <w:sz w:val="24"/>
          <w:szCs w:val="24"/>
          <w:lang w:val="en-US"/>
        </w:rPr>
        <w:t xml:space="preserve"> </w:t>
      </w:r>
      <w:r w:rsidR="00773FF6" w:rsidRPr="00B540F8">
        <w:rPr>
          <w:b w:val="0"/>
          <w:i/>
          <w:sz w:val="24"/>
          <w:szCs w:val="24"/>
          <w:lang w:val="en-US"/>
        </w:rPr>
        <w:t>Spiniferites</w:t>
      </w:r>
      <w:r w:rsidRPr="00B540F8">
        <w:rPr>
          <w:b w:val="0"/>
          <w:i/>
          <w:sz w:val="24"/>
          <w:szCs w:val="24"/>
          <w:lang w:val="en-US"/>
        </w:rPr>
        <w:t xml:space="preserve"> hyperacanthus</w:t>
      </w:r>
      <w:r w:rsidR="001B36C2" w:rsidRPr="00B540F8">
        <w:rPr>
          <w:b w:val="0"/>
          <w:i/>
          <w:sz w:val="24"/>
          <w:szCs w:val="24"/>
          <w:lang w:val="en-US"/>
        </w:rPr>
        <w:t xml:space="preserve"> </w:t>
      </w:r>
      <w:r w:rsidR="001B36C2" w:rsidRPr="00B540F8">
        <w:rPr>
          <w:b w:val="0"/>
          <w:sz w:val="24"/>
          <w:szCs w:val="24"/>
          <w:lang w:val="en-GB"/>
        </w:rPr>
        <w:t xml:space="preserve">(Deflandre &amp; Cookson 1955) Cookson &amp; Eisenack 1974. </w:t>
      </w:r>
      <w:r w:rsidRPr="00B540F8">
        <w:rPr>
          <w:b w:val="0"/>
          <w:sz w:val="24"/>
          <w:szCs w:val="24"/>
          <w:lang w:val="en-US"/>
        </w:rPr>
        <w:t xml:space="preserve">Because the orientation of the cysts or folding may prevent observation of the antapical zone to see the flange, </w:t>
      </w:r>
      <w:r w:rsidR="00773FF6" w:rsidRPr="00B540F8">
        <w:rPr>
          <w:b w:val="0"/>
          <w:i/>
          <w:sz w:val="24"/>
          <w:szCs w:val="24"/>
          <w:lang w:val="en-US"/>
        </w:rPr>
        <w:t>Spiniferites</w:t>
      </w:r>
      <w:r w:rsidRPr="00B540F8">
        <w:rPr>
          <w:b w:val="0"/>
          <w:i/>
          <w:sz w:val="24"/>
          <w:szCs w:val="24"/>
          <w:lang w:val="en-US"/>
        </w:rPr>
        <w:t xml:space="preserve"> mirabilis</w:t>
      </w:r>
      <w:r w:rsidRPr="00B540F8">
        <w:rPr>
          <w:b w:val="0"/>
          <w:sz w:val="24"/>
          <w:szCs w:val="24"/>
          <w:lang w:val="en-US"/>
        </w:rPr>
        <w:t xml:space="preserve"> and </w:t>
      </w:r>
      <w:r w:rsidR="00773FF6" w:rsidRPr="00B540F8">
        <w:rPr>
          <w:b w:val="0"/>
          <w:i/>
          <w:sz w:val="24"/>
          <w:szCs w:val="24"/>
          <w:lang w:val="en-CA"/>
        </w:rPr>
        <w:t>Spiniferites</w:t>
      </w:r>
      <w:r w:rsidRPr="00B540F8">
        <w:rPr>
          <w:b w:val="0"/>
          <w:i/>
          <w:sz w:val="24"/>
          <w:szCs w:val="24"/>
          <w:lang w:val="en-GB"/>
        </w:rPr>
        <w:t xml:space="preserve"> hyperacanthus</w:t>
      </w:r>
      <w:r w:rsidRPr="00B540F8">
        <w:rPr>
          <w:b w:val="0"/>
          <w:sz w:val="24"/>
          <w:szCs w:val="24"/>
          <w:lang w:val="en-GB"/>
        </w:rPr>
        <w:t xml:space="preserve"> are grouped together as </w:t>
      </w:r>
      <w:r w:rsidRPr="00B540F8">
        <w:rPr>
          <w:b w:val="0"/>
          <w:i/>
          <w:sz w:val="24"/>
          <w:szCs w:val="24"/>
          <w:lang w:val="en-GB"/>
        </w:rPr>
        <w:t>Spiniferites mirabilis-hyperacanthus</w:t>
      </w:r>
      <w:r w:rsidRPr="00B540F8">
        <w:rPr>
          <w:b w:val="0"/>
          <w:sz w:val="24"/>
          <w:szCs w:val="24"/>
          <w:lang w:val="en-GB"/>
        </w:rPr>
        <w:t>.</w:t>
      </w:r>
      <w:r w:rsidR="001B36C2" w:rsidRPr="00B540F8">
        <w:rPr>
          <w:b w:val="0"/>
          <w:sz w:val="24"/>
          <w:szCs w:val="24"/>
          <w:lang w:val="en-GB"/>
        </w:rPr>
        <w:t xml:space="preserve"> The morphology and taxonomic affinities of </w:t>
      </w:r>
      <w:r w:rsidR="001B36C2" w:rsidRPr="00B540F8">
        <w:rPr>
          <w:b w:val="0"/>
          <w:i/>
          <w:sz w:val="24"/>
          <w:szCs w:val="24"/>
          <w:lang w:val="en-GB"/>
        </w:rPr>
        <w:t>Spiniferites hyperacanthus,</w:t>
      </w:r>
      <w:r w:rsidR="001B36C2" w:rsidRPr="00B540F8">
        <w:rPr>
          <w:b w:val="0"/>
          <w:sz w:val="24"/>
          <w:szCs w:val="24"/>
          <w:lang w:val="en-GB"/>
        </w:rPr>
        <w:t xml:space="preserve"> which was described from Miocene deposits, are discussed with more details by Londeix et al. (this volume).</w:t>
      </w:r>
      <w:r w:rsidR="00B540F8" w:rsidRPr="00B540F8">
        <w:rPr>
          <w:b w:val="0"/>
          <w:i/>
          <w:sz w:val="24"/>
          <w:szCs w:val="24"/>
          <w:lang w:val="en-GB"/>
        </w:rPr>
        <w:t xml:space="preserve"> </w:t>
      </w:r>
    </w:p>
    <w:p w14:paraId="35CAB680" w14:textId="49DFB2A0" w:rsidR="00586EAE" w:rsidRPr="001A2813" w:rsidRDefault="00586EAE" w:rsidP="009E038F">
      <w:pPr>
        <w:pStyle w:val="CommentText"/>
        <w:spacing w:after="0"/>
        <w:ind w:firstLine="709"/>
        <w:rPr>
          <w:rFonts w:ascii="Times New Roman" w:hAnsi="Times New Roman" w:cs="Times New Roman"/>
          <w:b/>
          <w:sz w:val="24"/>
          <w:szCs w:val="24"/>
          <w:lang w:val="en-US"/>
        </w:rPr>
      </w:pPr>
      <w:r w:rsidRPr="00633283">
        <w:rPr>
          <w:rFonts w:ascii="Times New Roman" w:hAnsi="Times New Roman" w:cs="Times New Roman"/>
          <w:i/>
          <w:sz w:val="24"/>
          <w:szCs w:val="24"/>
          <w:lang w:val="en-GB"/>
        </w:rPr>
        <w:t>Spiniferites ramosus</w:t>
      </w:r>
      <w:r w:rsidRPr="001B36C2">
        <w:rPr>
          <w:rFonts w:ascii="Times New Roman" w:hAnsi="Times New Roman" w:cs="Times New Roman"/>
          <w:sz w:val="24"/>
          <w:szCs w:val="24"/>
          <w:lang w:val="en-GB"/>
        </w:rPr>
        <w:t xml:space="preserve"> </w:t>
      </w:r>
      <w:r w:rsidR="001B36C2" w:rsidRPr="001B36C2">
        <w:rPr>
          <w:rFonts w:ascii="Times New Roman" w:hAnsi="Times New Roman" w:cs="Times New Roman"/>
          <w:bCs/>
          <w:iCs/>
          <w:sz w:val="24"/>
          <w:szCs w:val="24"/>
          <w:lang w:val="en-GB"/>
        </w:rPr>
        <w:t xml:space="preserve">(Ehrenberg </w:t>
      </w:r>
      <w:r w:rsidR="00B540F8" w:rsidRPr="001B36C2">
        <w:rPr>
          <w:rFonts w:ascii="Times New Roman" w:hAnsi="Times New Roman" w:cs="Times New Roman"/>
          <w:bCs/>
          <w:iCs/>
          <w:sz w:val="24"/>
          <w:szCs w:val="24"/>
          <w:lang w:val="en-GB"/>
        </w:rPr>
        <w:t>183</w:t>
      </w:r>
      <w:r w:rsidR="00B540F8">
        <w:rPr>
          <w:rFonts w:ascii="Times New Roman" w:hAnsi="Times New Roman" w:cs="Times New Roman"/>
          <w:bCs/>
          <w:iCs/>
          <w:sz w:val="24"/>
          <w:szCs w:val="24"/>
          <w:lang w:val="en-GB"/>
        </w:rPr>
        <w:t>7b</w:t>
      </w:r>
      <w:r w:rsidR="001B36C2" w:rsidRPr="001B36C2">
        <w:rPr>
          <w:rFonts w:ascii="Times New Roman" w:hAnsi="Times New Roman" w:cs="Times New Roman"/>
          <w:bCs/>
          <w:iCs/>
          <w:sz w:val="24"/>
          <w:szCs w:val="24"/>
          <w:lang w:val="en-GB"/>
        </w:rPr>
        <w:t xml:space="preserve">) Mantell 1854 </w:t>
      </w:r>
      <w:r w:rsidRPr="00633283">
        <w:rPr>
          <w:rFonts w:ascii="Times New Roman" w:hAnsi="Times New Roman" w:cs="Times New Roman"/>
          <w:sz w:val="24"/>
          <w:szCs w:val="24"/>
          <w:lang w:val="en-GB"/>
        </w:rPr>
        <w:t xml:space="preserve">(Plate 1) is one of the most commonly recorded </w:t>
      </w:r>
      <w:r w:rsidRPr="00633283">
        <w:rPr>
          <w:rFonts w:ascii="Times New Roman" w:hAnsi="Times New Roman" w:cs="Times New Roman"/>
          <w:i/>
          <w:sz w:val="24"/>
          <w:szCs w:val="24"/>
          <w:lang w:val="en-GB"/>
        </w:rPr>
        <w:t>Spiniferites</w:t>
      </w:r>
      <w:r w:rsidRPr="00633283">
        <w:rPr>
          <w:rFonts w:ascii="Times New Roman" w:hAnsi="Times New Roman" w:cs="Times New Roman"/>
          <w:sz w:val="24"/>
          <w:szCs w:val="24"/>
          <w:lang w:val="en-GB"/>
        </w:rPr>
        <w:t xml:space="preserve"> species. Under this name, there are very variable morphologies, which led to the description of many subspecies (n = 32; </w:t>
      </w:r>
      <w:r w:rsidR="00CD5AF4">
        <w:rPr>
          <w:rFonts w:ascii="Times New Roman" w:hAnsi="Times New Roman" w:cs="Times New Roman"/>
          <w:sz w:val="24"/>
          <w:szCs w:val="24"/>
          <w:lang w:val="en-GB"/>
        </w:rPr>
        <w:t>Williams et al. 2017</w:t>
      </w:r>
      <w:r w:rsidRPr="001A2813">
        <w:rPr>
          <w:rFonts w:ascii="Times New Roman" w:hAnsi="Times New Roman" w:cs="Times New Roman"/>
          <w:sz w:val="24"/>
          <w:szCs w:val="24"/>
          <w:lang w:val="en-GB"/>
        </w:rPr>
        <w:t>). The main characteristic of the ovoid cyst is to exclusively bear gonal proce</w:t>
      </w:r>
      <w:r w:rsidR="00BC3917" w:rsidRPr="001A2813">
        <w:rPr>
          <w:rFonts w:ascii="Times New Roman" w:hAnsi="Times New Roman" w:cs="Times New Roman"/>
          <w:sz w:val="24"/>
          <w:szCs w:val="24"/>
          <w:lang w:val="en-GB"/>
        </w:rPr>
        <w:t>sses, have a smooth wall surf</w:t>
      </w:r>
      <w:r w:rsidR="00BC3917" w:rsidRPr="00654B7F">
        <w:rPr>
          <w:rFonts w:ascii="Times New Roman" w:hAnsi="Times New Roman" w:cs="Times New Roman"/>
          <w:sz w:val="24"/>
          <w:szCs w:val="24"/>
          <w:lang w:val="en-GB"/>
        </w:rPr>
        <w:t>ace</w:t>
      </w:r>
      <w:r w:rsidRPr="00654B7F">
        <w:rPr>
          <w:rFonts w:ascii="Times New Roman" w:hAnsi="Times New Roman" w:cs="Times New Roman"/>
          <w:sz w:val="24"/>
          <w:szCs w:val="24"/>
          <w:lang w:val="en-US"/>
        </w:rPr>
        <w:t xml:space="preserve"> and no apical boss. Sutural crests are low but more developed towards the processes (cf. Rochon et al. 1999). Normally, the processes </w:t>
      </w:r>
      <w:r w:rsidRPr="00586296">
        <w:rPr>
          <w:rFonts w:ascii="Times New Roman" w:hAnsi="Times New Roman" w:cs="Times New Roman"/>
          <w:sz w:val="24"/>
          <w:szCs w:val="24"/>
          <w:lang w:val="en-US"/>
        </w:rPr>
        <w:t>are long, often hollow at their base with distal trifurcations having bifurcate tips. However, the length of the processes is highly variable and the morphology of their distal ends is not always well expressed (e.g. Lewis et al. 1999). Moreover, there is</w:t>
      </w:r>
      <w:r w:rsidRPr="00633283">
        <w:rPr>
          <w:rFonts w:ascii="Times New Roman" w:hAnsi="Times New Roman" w:cs="Times New Roman"/>
          <w:sz w:val="24"/>
          <w:szCs w:val="24"/>
          <w:lang w:val="en-US"/>
        </w:rPr>
        <w:t xml:space="preserve"> occasional development of narrow trabeculae between adjacent process tips. In some </w:t>
      </w:r>
      <w:r w:rsidR="00D2678E">
        <w:rPr>
          <w:rFonts w:ascii="Times New Roman" w:hAnsi="Times New Roman" w:cs="Times New Roman"/>
          <w:sz w:val="24"/>
          <w:szCs w:val="24"/>
          <w:lang w:val="en-US"/>
        </w:rPr>
        <w:t>(</w:t>
      </w:r>
      <w:r w:rsidR="003E54F2">
        <w:rPr>
          <w:rFonts w:ascii="Times New Roman" w:hAnsi="Times New Roman" w:cs="Times New Roman"/>
          <w:sz w:val="24"/>
          <w:szCs w:val="24"/>
          <w:lang w:val="en-US"/>
        </w:rPr>
        <w:t>perhaps</w:t>
      </w:r>
      <w:r w:rsidR="00D2678E">
        <w:rPr>
          <w:rFonts w:ascii="Times New Roman" w:hAnsi="Times New Roman" w:cs="Times New Roman"/>
          <w:sz w:val="24"/>
          <w:szCs w:val="24"/>
          <w:lang w:val="en-US"/>
        </w:rPr>
        <w:t xml:space="preserve"> teratologic) </w:t>
      </w:r>
      <w:r w:rsidRPr="00633283">
        <w:rPr>
          <w:rFonts w:ascii="Times New Roman" w:hAnsi="Times New Roman" w:cs="Times New Roman"/>
          <w:sz w:val="24"/>
          <w:szCs w:val="24"/>
          <w:lang w:val="en-US"/>
        </w:rPr>
        <w:t>cases, the trabeculae are well developed and form a network (</w:t>
      </w:r>
      <w:r w:rsidR="00633283">
        <w:rPr>
          <w:rFonts w:ascii="Times New Roman" w:hAnsi="Times New Roman" w:cs="Times New Roman"/>
          <w:sz w:val="24"/>
          <w:szCs w:val="24"/>
          <w:lang w:val="en-US"/>
        </w:rPr>
        <w:t>e.g.</w:t>
      </w:r>
      <w:r w:rsidRPr="00633283">
        <w:rPr>
          <w:rFonts w:ascii="Times New Roman" w:hAnsi="Times New Roman" w:cs="Times New Roman"/>
          <w:sz w:val="24"/>
          <w:szCs w:val="24"/>
          <w:lang w:val="en-US"/>
        </w:rPr>
        <w:t xml:space="preserve"> Rochon et al. 2009)</w:t>
      </w:r>
      <w:r w:rsidR="004B31A6" w:rsidRPr="00633283">
        <w:rPr>
          <w:rFonts w:ascii="Times New Roman" w:hAnsi="Times New Roman" w:cs="Times New Roman"/>
          <w:sz w:val="24"/>
          <w:szCs w:val="24"/>
          <w:lang w:val="en-US"/>
        </w:rPr>
        <w:t>, which</w:t>
      </w:r>
      <w:r w:rsidRPr="002E6F29">
        <w:rPr>
          <w:rFonts w:ascii="Times New Roman" w:hAnsi="Times New Roman" w:cs="Times New Roman"/>
          <w:sz w:val="24"/>
          <w:szCs w:val="24"/>
          <w:lang w:val="en-US"/>
        </w:rPr>
        <w:t xml:space="preserve"> may lead to confusion with </w:t>
      </w:r>
      <w:r w:rsidR="00CD5AF4" w:rsidRPr="005648F9">
        <w:rPr>
          <w:rFonts w:ascii="Times New Roman" w:hAnsi="Times New Roman" w:cs="Times New Roman"/>
          <w:i/>
          <w:sz w:val="24"/>
          <w:szCs w:val="24"/>
          <w:lang w:val="en-US"/>
        </w:rPr>
        <w:t xml:space="preserve">Nematosphaeropsis </w:t>
      </w:r>
      <w:r w:rsidR="00CD5AF4" w:rsidRPr="005648F9">
        <w:rPr>
          <w:rFonts w:ascii="Times New Roman" w:hAnsi="Times New Roman" w:cs="Times New Roman"/>
          <w:i/>
          <w:sz w:val="24"/>
          <w:szCs w:val="24"/>
          <w:lang w:val="en-US"/>
        </w:rPr>
        <w:lastRenderedPageBreak/>
        <w:t>labyrinthus</w:t>
      </w:r>
      <w:r w:rsidR="00CD5AF4">
        <w:rPr>
          <w:rFonts w:ascii="Times New Roman" w:hAnsi="Times New Roman" w:cs="Times New Roman"/>
          <w:sz w:val="24"/>
          <w:szCs w:val="24"/>
          <w:lang w:val="en-US"/>
        </w:rPr>
        <w:t xml:space="preserve"> </w:t>
      </w:r>
      <w:r w:rsidR="005648F9">
        <w:rPr>
          <w:rFonts w:ascii="Times New Roman" w:hAnsi="Times New Roman" w:cs="Times New Roman"/>
          <w:sz w:val="24"/>
          <w:szCs w:val="24"/>
          <w:lang w:val="en-US"/>
        </w:rPr>
        <w:t xml:space="preserve">(Ostenfeld 1903) Reid 1974 </w:t>
      </w:r>
      <w:r w:rsidR="00CD5AF4">
        <w:rPr>
          <w:rFonts w:ascii="Times New Roman" w:hAnsi="Times New Roman" w:cs="Times New Roman"/>
          <w:sz w:val="24"/>
          <w:szCs w:val="24"/>
          <w:lang w:val="en-US"/>
        </w:rPr>
        <w:t xml:space="preserve">or </w:t>
      </w:r>
      <w:r w:rsidRPr="002E6F29">
        <w:rPr>
          <w:rFonts w:ascii="Times New Roman" w:hAnsi="Times New Roman" w:cs="Times New Roman"/>
          <w:i/>
          <w:sz w:val="24"/>
          <w:szCs w:val="24"/>
          <w:lang w:val="en-US"/>
        </w:rPr>
        <w:t>Nematosphaeropsis rigida</w:t>
      </w:r>
      <w:r w:rsidRPr="002E6F29">
        <w:rPr>
          <w:rFonts w:ascii="Times New Roman" w:hAnsi="Times New Roman" w:cs="Times New Roman"/>
          <w:sz w:val="24"/>
          <w:szCs w:val="24"/>
          <w:lang w:val="en-US"/>
        </w:rPr>
        <w:t xml:space="preserve"> </w:t>
      </w:r>
      <w:r w:rsidRPr="001A2813">
        <w:rPr>
          <w:rFonts w:ascii="Times New Roman" w:hAnsi="Times New Roman" w:cs="Times New Roman"/>
          <w:sz w:val="24"/>
          <w:szCs w:val="24"/>
          <w:lang w:val="en-US"/>
        </w:rPr>
        <w:t xml:space="preserve">Wrenn 1988. </w:t>
      </w:r>
      <w:r w:rsidR="00CD34BD" w:rsidRPr="001A2813">
        <w:rPr>
          <w:rFonts w:ascii="Times New Roman" w:hAnsi="Times New Roman" w:cs="Times New Roman"/>
          <w:i/>
          <w:sz w:val="24"/>
          <w:szCs w:val="24"/>
          <w:lang w:val="en-US"/>
        </w:rPr>
        <w:t>Spiniferites bulloideus</w:t>
      </w:r>
      <w:r w:rsidR="00CD34BD" w:rsidRPr="00654B7F">
        <w:rPr>
          <w:rFonts w:ascii="Times New Roman" w:hAnsi="Times New Roman" w:cs="Times New Roman"/>
          <w:sz w:val="24"/>
          <w:szCs w:val="24"/>
          <w:lang w:val="en-US"/>
        </w:rPr>
        <w:t xml:space="preserve"> </w:t>
      </w:r>
      <w:r w:rsidR="00EB7EF6" w:rsidRPr="00654B7F">
        <w:rPr>
          <w:rFonts w:ascii="Times New Roman" w:hAnsi="Times New Roman" w:cs="Times New Roman"/>
          <w:sz w:val="24"/>
          <w:szCs w:val="24"/>
          <w:lang w:val="en-US"/>
        </w:rPr>
        <w:t xml:space="preserve">is </w:t>
      </w:r>
      <w:r w:rsidR="00CD34BD" w:rsidRPr="00586296">
        <w:rPr>
          <w:rFonts w:ascii="Times New Roman" w:hAnsi="Times New Roman" w:cs="Times New Roman"/>
          <w:sz w:val="24"/>
          <w:szCs w:val="24"/>
          <w:lang w:val="en-US"/>
        </w:rPr>
        <w:t xml:space="preserve">morphologically very similar to </w:t>
      </w:r>
      <w:r w:rsidR="00CD34BD" w:rsidRPr="00586296">
        <w:rPr>
          <w:rFonts w:ascii="Times New Roman" w:hAnsi="Times New Roman" w:cs="Times New Roman"/>
          <w:i/>
          <w:sz w:val="24"/>
          <w:szCs w:val="24"/>
          <w:lang w:val="en-US"/>
        </w:rPr>
        <w:t xml:space="preserve">Spiniferites ramosus </w:t>
      </w:r>
      <w:r w:rsidR="00CD34BD" w:rsidRPr="00586296">
        <w:rPr>
          <w:rFonts w:ascii="Times New Roman" w:hAnsi="Times New Roman" w:cs="Times New Roman"/>
          <w:sz w:val="24"/>
          <w:szCs w:val="24"/>
          <w:lang w:val="en-US"/>
        </w:rPr>
        <w:t xml:space="preserve">but it </w:t>
      </w:r>
      <w:r w:rsidRPr="00586296">
        <w:rPr>
          <w:rFonts w:ascii="Times New Roman" w:hAnsi="Times New Roman" w:cs="Times New Roman"/>
          <w:sz w:val="24"/>
          <w:szCs w:val="24"/>
          <w:lang w:val="en-US"/>
        </w:rPr>
        <w:t xml:space="preserve">is more spherical, smaller, and more delicate in structure than the typical </w:t>
      </w:r>
      <w:r w:rsidR="008B2FE3" w:rsidRPr="00795070">
        <w:rPr>
          <w:rFonts w:ascii="Times New Roman" w:hAnsi="Times New Roman" w:cs="Times New Roman"/>
          <w:i/>
          <w:sz w:val="24"/>
          <w:szCs w:val="24"/>
          <w:lang w:val="en-US"/>
        </w:rPr>
        <w:t>Spiniferites</w:t>
      </w:r>
      <w:r w:rsidRPr="00795070">
        <w:rPr>
          <w:rFonts w:ascii="Times New Roman" w:hAnsi="Times New Roman" w:cs="Times New Roman"/>
          <w:i/>
          <w:sz w:val="24"/>
          <w:szCs w:val="24"/>
          <w:lang w:val="en-US"/>
        </w:rPr>
        <w:t xml:space="preserve"> ramosus </w:t>
      </w:r>
      <w:r w:rsidRPr="00633283">
        <w:rPr>
          <w:rFonts w:ascii="Times New Roman" w:hAnsi="Times New Roman" w:cs="Times New Roman"/>
          <w:sz w:val="24"/>
          <w:szCs w:val="24"/>
          <w:lang w:val="en-US"/>
        </w:rPr>
        <w:t xml:space="preserve">(Harland 1977). </w:t>
      </w:r>
      <w:r w:rsidR="00CD34BD" w:rsidRPr="00633283">
        <w:rPr>
          <w:rFonts w:ascii="Times New Roman" w:hAnsi="Times New Roman" w:cs="Times New Roman"/>
          <w:sz w:val="24"/>
          <w:szCs w:val="24"/>
          <w:lang w:val="en-US"/>
        </w:rPr>
        <w:t>Hence</w:t>
      </w:r>
      <w:r w:rsidR="0055071B">
        <w:rPr>
          <w:rFonts w:ascii="Times New Roman" w:hAnsi="Times New Roman" w:cs="Times New Roman"/>
          <w:sz w:val="24"/>
          <w:szCs w:val="24"/>
          <w:lang w:val="en-US"/>
        </w:rPr>
        <w:t>,</w:t>
      </w:r>
      <w:r w:rsidR="00CD34BD" w:rsidRPr="00633283">
        <w:rPr>
          <w:rFonts w:ascii="Times New Roman" w:hAnsi="Times New Roman" w:cs="Times New Roman"/>
          <w:sz w:val="24"/>
          <w:szCs w:val="24"/>
          <w:lang w:val="en-US"/>
        </w:rPr>
        <w:t xml:space="preserve"> </w:t>
      </w:r>
      <w:r w:rsidRPr="002E6F29">
        <w:rPr>
          <w:rFonts w:ascii="Times New Roman" w:hAnsi="Times New Roman" w:cs="Times New Roman"/>
          <w:i/>
          <w:sz w:val="24"/>
          <w:szCs w:val="24"/>
          <w:lang w:val="en-US"/>
        </w:rPr>
        <w:t>Spiniferites bulloideus</w:t>
      </w:r>
      <w:r w:rsidRPr="002E6F29">
        <w:rPr>
          <w:rFonts w:ascii="Times New Roman" w:hAnsi="Times New Roman" w:cs="Times New Roman"/>
          <w:sz w:val="24"/>
          <w:szCs w:val="24"/>
          <w:lang w:val="en-US"/>
        </w:rPr>
        <w:t xml:space="preserve"> has been treated as a junior synonym of </w:t>
      </w:r>
      <w:r w:rsidR="008B2FE3" w:rsidRPr="002E6F29">
        <w:rPr>
          <w:rFonts w:ascii="Times New Roman" w:hAnsi="Times New Roman" w:cs="Times New Roman"/>
          <w:i/>
          <w:sz w:val="24"/>
          <w:szCs w:val="24"/>
          <w:lang w:val="en-US"/>
        </w:rPr>
        <w:t>Spiniferites</w:t>
      </w:r>
      <w:r w:rsidRPr="002E6F29">
        <w:rPr>
          <w:rFonts w:ascii="Times New Roman" w:hAnsi="Times New Roman" w:cs="Times New Roman"/>
          <w:i/>
          <w:sz w:val="24"/>
          <w:szCs w:val="24"/>
          <w:lang w:val="en-US"/>
        </w:rPr>
        <w:t xml:space="preserve"> ramosus</w:t>
      </w:r>
      <w:r w:rsidR="00C26A9C">
        <w:rPr>
          <w:rFonts w:ascii="Times New Roman" w:hAnsi="Times New Roman" w:cs="Times New Roman"/>
          <w:sz w:val="24"/>
          <w:szCs w:val="24"/>
          <w:lang w:val="en-US"/>
        </w:rPr>
        <w:t xml:space="preserve"> (Harland</w:t>
      </w:r>
      <w:r w:rsidRPr="002E6F29">
        <w:rPr>
          <w:rFonts w:ascii="Times New Roman" w:hAnsi="Times New Roman" w:cs="Times New Roman"/>
          <w:sz w:val="24"/>
          <w:szCs w:val="24"/>
          <w:lang w:val="en-US"/>
        </w:rPr>
        <w:t xml:space="preserve"> 1977) and is often grouped with </w:t>
      </w:r>
      <w:r w:rsidR="008B2FE3" w:rsidRPr="001A2813">
        <w:rPr>
          <w:rFonts w:ascii="Times New Roman" w:hAnsi="Times New Roman" w:cs="Times New Roman"/>
          <w:i/>
          <w:sz w:val="24"/>
          <w:szCs w:val="24"/>
          <w:lang w:val="en-US"/>
        </w:rPr>
        <w:t>Spiniferites</w:t>
      </w:r>
      <w:r w:rsidRPr="001A2813">
        <w:rPr>
          <w:rFonts w:ascii="Times New Roman" w:hAnsi="Times New Roman" w:cs="Times New Roman"/>
          <w:i/>
          <w:sz w:val="24"/>
          <w:szCs w:val="24"/>
          <w:lang w:val="en-US"/>
        </w:rPr>
        <w:t xml:space="preserve"> ramosus</w:t>
      </w:r>
      <w:r w:rsidRPr="001A2813">
        <w:rPr>
          <w:rFonts w:ascii="Times New Roman" w:hAnsi="Times New Roman" w:cs="Times New Roman"/>
          <w:sz w:val="24"/>
          <w:szCs w:val="24"/>
          <w:lang w:val="en-US"/>
        </w:rPr>
        <w:t xml:space="preserve">. In recent sediments, </w:t>
      </w:r>
      <w:r w:rsidR="008B2FE3" w:rsidRPr="001A2813">
        <w:rPr>
          <w:rFonts w:ascii="Times New Roman" w:hAnsi="Times New Roman" w:cs="Times New Roman"/>
          <w:i/>
          <w:sz w:val="24"/>
          <w:szCs w:val="24"/>
          <w:lang w:val="en-US"/>
        </w:rPr>
        <w:t>Spiniferites</w:t>
      </w:r>
      <w:r w:rsidRPr="001A2813">
        <w:rPr>
          <w:rFonts w:ascii="Times New Roman" w:hAnsi="Times New Roman" w:cs="Times New Roman"/>
          <w:i/>
          <w:sz w:val="24"/>
          <w:szCs w:val="24"/>
          <w:lang w:val="en-US"/>
        </w:rPr>
        <w:t xml:space="preserve"> ramosus</w:t>
      </w:r>
      <w:r w:rsidRPr="001A2813">
        <w:rPr>
          <w:rFonts w:ascii="Times New Roman" w:hAnsi="Times New Roman" w:cs="Times New Roman"/>
          <w:sz w:val="24"/>
          <w:szCs w:val="24"/>
          <w:lang w:val="en-US"/>
        </w:rPr>
        <w:t xml:space="preserve"> is one </w:t>
      </w:r>
      <w:r w:rsidR="00CA1384" w:rsidRPr="001A2813">
        <w:rPr>
          <w:rFonts w:ascii="Times New Roman" w:hAnsi="Times New Roman" w:cs="Times New Roman"/>
          <w:sz w:val="24"/>
          <w:szCs w:val="24"/>
          <w:lang w:val="en-US"/>
        </w:rPr>
        <w:t xml:space="preserve">of </w:t>
      </w:r>
      <w:r w:rsidRPr="001A2813">
        <w:rPr>
          <w:rFonts w:ascii="Times New Roman" w:hAnsi="Times New Roman" w:cs="Times New Roman"/>
          <w:sz w:val="24"/>
          <w:szCs w:val="24"/>
          <w:lang w:val="en-US"/>
        </w:rPr>
        <w:t>the most commonly reported tax</w:t>
      </w:r>
      <w:r w:rsidR="00CA1384" w:rsidRPr="001A2813">
        <w:rPr>
          <w:rFonts w:ascii="Times New Roman" w:hAnsi="Times New Roman" w:cs="Times New Roman"/>
          <w:sz w:val="24"/>
          <w:szCs w:val="24"/>
          <w:lang w:val="en-US"/>
        </w:rPr>
        <w:t>a</w:t>
      </w:r>
      <w:r w:rsidRPr="001A2813">
        <w:rPr>
          <w:rFonts w:ascii="Times New Roman" w:hAnsi="Times New Roman" w:cs="Times New Roman"/>
          <w:sz w:val="24"/>
          <w:szCs w:val="24"/>
          <w:lang w:val="en-US"/>
        </w:rPr>
        <w:t xml:space="preserve"> of the genus, but its taxonomical identification is very lax as large </w:t>
      </w:r>
      <w:r w:rsidRPr="009E038F">
        <w:rPr>
          <w:rFonts w:ascii="Times New Roman" w:hAnsi="Times New Roman" w:cs="Times New Roman"/>
          <w:sz w:val="24"/>
          <w:szCs w:val="24"/>
          <w:lang w:val="en-US"/>
        </w:rPr>
        <w:t>morphological variations are usually accepted</w:t>
      </w:r>
      <w:r w:rsidR="009E038F" w:rsidRPr="009E038F">
        <w:rPr>
          <w:rFonts w:ascii="Times New Roman" w:hAnsi="Times New Roman" w:cs="Times New Roman"/>
          <w:sz w:val="24"/>
          <w:szCs w:val="24"/>
          <w:lang w:val="en-US"/>
        </w:rPr>
        <w:t xml:space="preserve">. </w:t>
      </w:r>
      <w:r w:rsidR="009E038F" w:rsidRPr="009E038F">
        <w:rPr>
          <w:rFonts w:ascii="Times New Roman" w:hAnsi="Times New Roman" w:cs="Times New Roman"/>
          <w:sz w:val="24"/>
          <w:szCs w:val="24"/>
          <w:lang w:val="en-GB"/>
        </w:rPr>
        <w:t xml:space="preserve">For typical specimens (i.e., Plate 1, figures 8-9), we may recommend to use the name </w:t>
      </w:r>
      <w:r w:rsidR="009E038F" w:rsidRPr="009E038F">
        <w:rPr>
          <w:rFonts w:ascii="Times New Roman" w:hAnsi="Times New Roman" w:cs="Times New Roman"/>
          <w:i/>
          <w:sz w:val="24"/>
          <w:szCs w:val="24"/>
          <w:lang w:val="en-GB"/>
        </w:rPr>
        <w:t>Spiniferites ramosus</w:t>
      </w:r>
      <w:r w:rsidR="009E038F" w:rsidRPr="009E038F">
        <w:rPr>
          <w:rFonts w:ascii="Times New Roman" w:hAnsi="Times New Roman" w:cs="Times New Roman"/>
          <w:sz w:val="24"/>
          <w:szCs w:val="24"/>
          <w:lang w:val="en-GB"/>
        </w:rPr>
        <w:t xml:space="preserve"> subsp. </w:t>
      </w:r>
      <w:r w:rsidR="009E038F" w:rsidRPr="009E038F">
        <w:rPr>
          <w:rFonts w:ascii="Times New Roman" w:hAnsi="Times New Roman" w:cs="Times New Roman"/>
          <w:i/>
          <w:sz w:val="24"/>
          <w:szCs w:val="24"/>
          <w:lang w:val="en-GB"/>
        </w:rPr>
        <w:t>ramosus</w:t>
      </w:r>
      <w:r w:rsidR="009E038F" w:rsidRPr="009E038F">
        <w:rPr>
          <w:rFonts w:ascii="Times New Roman" w:hAnsi="Times New Roman" w:cs="Times New Roman"/>
          <w:sz w:val="24"/>
          <w:szCs w:val="24"/>
          <w:lang w:val="en-GB"/>
        </w:rPr>
        <w:t xml:space="preserve"> and to use </w:t>
      </w:r>
      <w:r w:rsidR="009E038F" w:rsidRPr="009E038F">
        <w:rPr>
          <w:rFonts w:ascii="Times New Roman" w:hAnsi="Times New Roman" w:cs="Times New Roman"/>
          <w:i/>
          <w:sz w:val="24"/>
          <w:szCs w:val="24"/>
          <w:lang w:val="en-GB"/>
        </w:rPr>
        <w:t>Spiniferites ramosus</w:t>
      </w:r>
      <w:r w:rsidR="009E038F" w:rsidRPr="009E038F">
        <w:rPr>
          <w:rFonts w:ascii="Times New Roman" w:hAnsi="Times New Roman" w:cs="Times New Roman"/>
          <w:sz w:val="24"/>
          <w:szCs w:val="24"/>
          <w:lang w:val="en-GB"/>
        </w:rPr>
        <w:t xml:space="preserve"> sensu lato for other morphologies of the species, including </w:t>
      </w:r>
      <w:r w:rsidR="009E038F" w:rsidRPr="009E038F">
        <w:rPr>
          <w:rFonts w:ascii="Times New Roman" w:hAnsi="Times New Roman" w:cs="Times New Roman"/>
          <w:i/>
          <w:sz w:val="24"/>
          <w:szCs w:val="24"/>
          <w:lang w:val="en-GB"/>
        </w:rPr>
        <w:t>Spiniferites bulloideus</w:t>
      </w:r>
      <w:r w:rsidR="009E038F" w:rsidRPr="009E038F">
        <w:rPr>
          <w:rFonts w:ascii="Times New Roman" w:hAnsi="Times New Roman" w:cs="Times New Roman"/>
          <w:sz w:val="24"/>
          <w:szCs w:val="24"/>
          <w:lang w:val="en-GB"/>
        </w:rPr>
        <w:t>.</w:t>
      </w:r>
    </w:p>
    <w:p w14:paraId="3CC81448" w14:textId="4F8F2F60" w:rsidR="00E85E96" w:rsidRPr="001A2813" w:rsidRDefault="006D4EBC" w:rsidP="009E038F">
      <w:pPr>
        <w:pStyle w:val="Heading2"/>
        <w:shd w:val="clear" w:color="auto" w:fill="FFFFFF"/>
        <w:spacing w:before="0" w:beforeAutospacing="0" w:after="0" w:afterAutospacing="0"/>
        <w:ind w:firstLine="709"/>
        <w:rPr>
          <w:b w:val="0"/>
          <w:sz w:val="24"/>
          <w:szCs w:val="24"/>
          <w:lang w:val="en-GB"/>
        </w:rPr>
      </w:pPr>
      <w:r w:rsidRPr="005648F9">
        <w:rPr>
          <w:b w:val="0"/>
          <w:i/>
          <w:sz w:val="24"/>
          <w:szCs w:val="24"/>
          <w:lang w:val="en-GB"/>
        </w:rPr>
        <w:t>S</w:t>
      </w:r>
      <w:r w:rsidR="00EF0949" w:rsidRPr="005648F9">
        <w:rPr>
          <w:b w:val="0"/>
          <w:i/>
          <w:sz w:val="24"/>
          <w:szCs w:val="24"/>
          <w:lang w:val="en-GB"/>
        </w:rPr>
        <w:t>piniferites</w:t>
      </w:r>
      <w:r w:rsidRPr="005648F9">
        <w:rPr>
          <w:b w:val="0"/>
          <w:i/>
          <w:sz w:val="24"/>
          <w:szCs w:val="24"/>
          <w:lang w:val="en-GB"/>
        </w:rPr>
        <w:t xml:space="preserve"> pachydermus</w:t>
      </w:r>
      <w:r w:rsidR="005648F9">
        <w:rPr>
          <w:b w:val="0"/>
          <w:i/>
          <w:sz w:val="24"/>
          <w:szCs w:val="24"/>
          <w:lang w:val="en-GB"/>
        </w:rPr>
        <w:t xml:space="preserve"> </w:t>
      </w:r>
      <w:r w:rsidR="005648F9" w:rsidRPr="005648F9">
        <w:rPr>
          <w:b w:val="0"/>
          <w:bCs w:val="0"/>
          <w:iCs/>
          <w:sz w:val="24"/>
          <w:szCs w:val="24"/>
          <w:lang w:val="en-GB"/>
        </w:rPr>
        <w:t>(Rossignol 1964) Reid 1974</w:t>
      </w:r>
      <w:r w:rsidR="00EF0949" w:rsidRPr="005648F9">
        <w:rPr>
          <w:b w:val="0"/>
          <w:i/>
          <w:sz w:val="24"/>
          <w:szCs w:val="24"/>
          <w:lang w:val="en-GB"/>
        </w:rPr>
        <w:t xml:space="preserve"> </w:t>
      </w:r>
      <w:r w:rsidR="00EF0949" w:rsidRPr="005648F9">
        <w:rPr>
          <w:b w:val="0"/>
          <w:sz w:val="24"/>
          <w:szCs w:val="24"/>
          <w:lang w:val="en-GB"/>
        </w:rPr>
        <w:t>is</w:t>
      </w:r>
      <w:r w:rsidRPr="005648F9">
        <w:rPr>
          <w:b w:val="0"/>
          <w:sz w:val="24"/>
          <w:szCs w:val="24"/>
          <w:lang w:val="en-GB"/>
        </w:rPr>
        <w:t xml:space="preserve"> </w:t>
      </w:r>
      <w:r w:rsidR="00EF0949" w:rsidRPr="005648F9">
        <w:rPr>
          <w:b w:val="0"/>
          <w:sz w:val="24"/>
          <w:szCs w:val="24"/>
          <w:lang w:val="en-GB"/>
        </w:rPr>
        <w:t xml:space="preserve">a large </w:t>
      </w:r>
      <w:r w:rsidR="00750D0E" w:rsidRPr="005648F9">
        <w:rPr>
          <w:b w:val="0"/>
          <w:sz w:val="24"/>
          <w:szCs w:val="24"/>
          <w:lang w:val="en-GB"/>
        </w:rPr>
        <w:t xml:space="preserve">(&gt; 50 µm) </w:t>
      </w:r>
      <w:r w:rsidRPr="005648F9">
        <w:rPr>
          <w:b w:val="0"/>
          <w:sz w:val="24"/>
          <w:szCs w:val="24"/>
          <w:lang w:val="en-GB"/>
        </w:rPr>
        <w:t xml:space="preserve">spherical to subspherical cyst </w:t>
      </w:r>
      <w:r w:rsidR="00022CC8">
        <w:rPr>
          <w:b w:val="0"/>
          <w:sz w:val="24"/>
          <w:szCs w:val="24"/>
          <w:lang w:val="en-GB"/>
        </w:rPr>
        <w:t xml:space="preserve">often </w:t>
      </w:r>
      <w:r w:rsidRPr="005648F9">
        <w:rPr>
          <w:b w:val="0"/>
          <w:sz w:val="24"/>
          <w:szCs w:val="24"/>
          <w:lang w:val="en-GB"/>
        </w:rPr>
        <w:t xml:space="preserve">with </w:t>
      </w:r>
      <w:r w:rsidR="00022CC8">
        <w:rPr>
          <w:b w:val="0"/>
          <w:sz w:val="24"/>
          <w:szCs w:val="24"/>
          <w:lang w:val="en-GB"/>
        </w:rPr>
        <w:t>a</w:t>
      </w:r>
      <w:r w:rsidR="009E038F">
        <w:rPr>
          <w:b w:val="0"/>
          <w:sz w:val="24"/>
          <w:szCs w:val="24"/>
          <w:lang w:val="en-GB"/>
        </w:rPr>
        <w:t xml:space="preserve"> </w:t>
      </w:r>
      <w:r w:rsidRPr="005648F9">
        <w:rPr>
          <w:b w:val="0"/>
          <w:sz w:val="24"/>
          <w:szCs w:val="24"/>
          <w:lang w:val="en-GB"/>
        </w:rPr>
        <w:t>low apical boss, low sutural crests and gonal trifur</w:t>
      </w:r>
      <w:r w:rsidR="00E85E96" w:rsidRPr="005648F9">
        <w:rPr>
          <w:b w:val="0"/>
          <w:sz w:val="24"/>
          <w:szCs w:val="24"/>
          <w:lang w:val="en-GB"/>
        </w:rPr>
        <w:t xml:space="preserve">cate processes, which is distinguished by a very thick </w:t>
      </w:r>
      <w:r w:rsidR="00CA1384" w:rsidRPr="005648F9">
        <w:rPr>
          <w:b w:val="0"/>
          <w:sz w:val="24"/>
          <w:szCs w:val="24"/>
          <w:lang w:val="en-GB"/>
        </w:rPr>
        <w:t>(</w:t>
      </w:r>
      <w:r w:rsidR="001654DB" w:rsidRPr="005648F9">
        <w:rPr>
          <w:b w:val="0"/>
          <w:sz w:val="24"/>
          <w:szCs w:val="24"/>
          <w:lang w:val="en-GB"/>
        </w:rPr>
        <w:t>~ 3</w:t>
      </w:r>
      <w:r w:rsidR="00E85E96" w:rsidRPr="005648F9">
        <w:rPr>
          <w:b w:val="0"/>
          <w:sz w:val="24"/>
          <w:szCs w:val="24"/>
          <w:lang w:val="en-GB"/>
        </w:rPr>
        <w:t xml:space="preserve"> µm) microgranulate</w:t>
      </w:r>
      <w:r w:rsidR="001654DB" w:rsidRPr="005648F9">
        <w:rPr>
          <w:b w:val="0"/>
          <w:sz w:val="24"/>
          <w:szCs w:val="24"/>
          <w:lang w:val="en-GB"/>
        </w:rPr>
        <w:t xml:space="preserve"> to fibrous</w:t>
      </w:r>
      <w:r w:rsidR="00E85E96" w:rsidRPr="005648F9">
        <w:rPr>
          <w:b w:val="0"/>
          <w:sz w:val="24"/>
          <w:szCs w:val="24"/>
          <w:lang w:val="en-GB"/>
        </w:rPr>
        <w:t xml:space="preserve"> wall (cf. Reid 1974; cf. also Londeix et al. this volume).</w:t>
      </w:r>
      <w:r w:rsidR="00750D0E" w:rsidRPr="005648F9">
        <w:rPr>
          <w:b w:val="0"/>
          <w:sz w:val="24"/>
          <w:szCs w:val="24"/>
          <w:lang w:val="en-GB"/>
        </w:rPr>
        <w:t xml:space="preserve"> </w:t>
      </w:r>
      <w:r w:rsidR="004B31A6" w:rsidRPr="005648F9">
        <w:rPr>
          <w:b w:val="0"/>
          <w:sz w:val="24"/>
          <w:szCs w:val="24"/>
          <w:lang w:val="en-GB"/>
        </w:rPr>
        <w:t xml:space="preserve">The diagnostic </w:t>
      </w:r>
      <w:r w:rsidR="00750D0E" w:rsidRPr="005648F9">
        <w:rPr>
          <w:b w:val="0"/>
          <w:sz w:val="24"/>
          <w:szCs w:val="24"/>
          <w:lang w:val="en-GB"/>
        </w:rPr>
        <w:t>criteria</w:t>
      </w:r>
      <w:r w:rsidR="00BB1352" w:rsidRPr="005648F9">
        <w:rPr>
          <w:b w:val="0"/>
          <w:sz w:val="24"/>
          <w:szCs w:val="24"/>
          <w:lang w:val="en-GB"/>
        </w:rPr>
        <w:t xml:space="preserve"> </w:t>
      </w:r>
      <w:r w:rsidR="004B31A6" w:rsidRPr="005648F9">
        <w:rPr>
          <w:b w:val="0"/>
          <w:sz w:val="24"/>
          <w:szCs w:val="24"/>
          <w:lang w:val="en-GB"/>
        </w:rPr>
        <w:t xml:space="preserve">of </w:t>
      </w:r>
      <w:r w:rsidR="008B2FE3" w:rsidRPr="001A2813">
        <w:rPr>
          <w:b w:val="0"/>
          <w:i/>
          <w:sz w:val="24"/>
          <w:szCs w:val="24"/>
          <w:lang w:val="en-GB"/>
        </w:rPr>
        <w:t>Spiniferites</w:t>
      </w:r>
      <w:r w:rsidR="004B31A6" w:rsidRPr="005648F9">
        <w:rPr>
          <w:b w:val="0"/>
          <w:i/>
          <w:sz w:val="24"/>
          <w:szCs w:val="24"/>
          <w:lang w:val="en-GB"/>
        </w:rPr>
        <w:t xml:space="preserve"> pachydermus</w:t>
      </w:r>
      <w:r w:rsidR="004B31A6" w:rsidRPr="005648F9">
        <w:rPr>
          <w:b w:val="0"/>
          <w:sz w:val="24"/>
          <w:szCs w:val="24"/>
          <w:lang w:val="en-GB"/>
        </w:rPr>
        <w:t xml:space="preserve"> are discussed by </w:t>
      </w:r>
      <w:r w:rsidR="00750D0E" w:rsidRPr="005648F9">
        <w:rPr>
          <w:b w:val="0"/>
          <w:sz w:val="24"/>
          <w:szCs w:val="24"/>
          <w:lang w:val="en-GB"/>
        </w:rPr>
        <w:t>Mertens et al.</w:t>
      </w:r>
      <w:r w:rsidR="004B31A6" w:rsidRPr="005648F9">
        <w:rPr>
          <w:b w:val="0"/>
          <w:sz w:val="24"/>
          <w:szCs w:val="24"/>
          <w:lang w:val="en-GB"/>
        </w:rPr>
        <w:t xml:space="preserve"> (</w:t>
      </w:r>
      <w:r w:rsidR="00750D0E" w:rsidRPr="005648F9">
        <w:rPr>
          <w:b w:val="0"/>
          <w:sz w:val="24"/>
          <w:szCs w:val="24"/>
          <w:lang w:val="en-GB"/>
        </w:rPr>
        <w:t>this volume)</w:t>
      </w:r>
      <w:r w:rsidR="004B31A6" w:rsidRPr="005648F9">
        <w:rPr>
          <w:b w:val="0"/>
          <w:sz w:val="24"/>
          <w:szCs w:val="24"/>
          <w:lang w:val="en-GB"/>
        </w:rPr>
        <w:t xml:space="preserve">. </w:t>
      </w:r>
      <w:r w:rsidR="008B2FE3" w:rsidRPr="001A2813">
        <w:rPr>
          <w:b w:val="0"/>
          <w:i/>
          <w:sz w:val="24"/>
          <w:szCs w:val="24"/>
          <w:lang w:val="en-GB"/>
        </w:rPr>
        <w:t>Spiniferites</w:t>
      </w:r>
      <w:r w:rsidR="004B31A6" w:rsidRPr="005648F9">
        <w:rPr>
          <w:b w:val="0"/>
          <w:i/>
          <w:sz w:val="24"/>
          <w:szCs w:val="24"/>
          <w:lang w:val="en-GB"/>
        </w:rPr>
        <w:t xml:space="preserve"> pachydermus</w:t>
      </w:r>
      <w:r w:rsidR="004B31A6" w:rsidRPr="005648F9">
        <w:rPr>
          <w:b w:val="0"/>
          <w:sz w:val="24"/>
          <w:szCs w:val="24"/>
          <w:lang w:val="en-GB"/>
        </w:rPr>
        <w:t xml:space="preserve"> was reported </w:t>
      </w:r>
      <w:r w:rsidR="00F50336" w:rsidRPr="005648F9">
        <w:rPr>
          <w:b w:val="0"/>
          <w:sz w:val="24"/>
          <w:szCs w:val="24"/>
          <w:lang w:val="en-GB"/>
        </w:rPr>
        <w:t xml:space="preserve">only </w:t>
      </w:r>
      <w:r w:rsidR="004B31A6" w:rsidRPr="005648F9">
        <w:rPr>
          <w:b w:val="0"/>
          <w:sz w:val="24"/>
          <w:szCs w:val="24"/>
          <w:lang w:val="en-GB"/>
        </w:rPr>
        <w:t>once in the database.</w:t>
      </w:r>
      <w:r w:rsidR="001D03E9" w:rsidRPr="005648F9">
        <w:rPr>
          <w:b w:val="0"/>
          <w:sz w:val="24"/>
          <w:szCs w:val="24"/>
          <w:lang w:val="en-GB"/>
        </w:rPr>
        <w:t xml:space="preserve"> </w:t>
      </w:r>
      <w:r w:rsidR="00E85E96" w:rsidRPr="005648F9">
        <w:rPr>
          <w:b w:val="0"/>
          <w:sz w:val="24"/>
          <w:szCs w:val="24"/>
          <w:lang w:val="en-GB"/>
        </w:rPr>
        <w:t xml:space="preserve"> </w:t>
      </w:r>
    </w:p>
    <w:p w14:paraId="7A246FF9" w14:textId="77777777" w:rsidR="00191BA8" w:rsidRDefault="00586EAE" w:rsidP="005648F9">
      <w:pPr>
        <w:pStyle w:val="Heading2"/>
        <w:shd w:val="clear" w:color="auto" w:fill="FFFFFF"/>
        <w:spacing w:before="0" w:beforeAutospacing="0" w:after="0" w:afterAutospacing="0"/>
        <w:ind w:firstLine="708"/>
        <w:rPr>
          <w:b w:val="0"/>
          <w:sz w:val="24"/>
          <w:szCs w:val="24"/>
          <w:lang w:val="en-GB"/>
        </w:rPr>
      </w:pPr>
      <w:r w:rsidRPr="001A2813">
        <w:rPr>
          <w:b w:val="0"/>
          <w:i/>
          <w:sz w:val="24"/>
          <w:szCs w:val="24"/>
          <w:lang w:val="en-GB"/>
        </w:rPr>
        <w:t xml:space="preserve">Spiniferites </w:t>
      </w:r>
      <w:r w:rsidRPr="001A2813">
        <w:rPr>
          <w:b w:val="0"/>
          <w:sz w:val="24"/>
          <w:szCs w:val="24"/>
          <w:lang w:val="en-GB"/>
        </w:rPr>
        <w:t xml:space="preserve">spp. is a category often used to group specimens of </w:t>
      </w:r>
      <w:r w:rsidRPr="001A2813">
        <w:rPr>
          <w:b w:val="0"/>
          <w:i/>
          <w:sz w:val="24"/>
          <w:szCs w:val="24"/>
          <w:lang w:val="en-GB"/>
        </w:rPr>
        <w:t>Spiniferites</w:t>
      </w:r>
      <w:r w:rsidRPr="001A2813">
        <w:rPr>
          <w:b w:val="0"/>
          <w:sz w:val="24"/>
          <w:szCs w:val="24"/>
          <w:lang w:val="en-GB"/>
        </w:rPr>
        <w:t xml:space="preserve"> that are not identified at species level because of unsuitable orientation, folding or poor preservation, or because ambiguous characteristics make </w:t>
      </w:r>
      <w:r w:rsidR="001654DB" w:rsidRPr="001A2813">
        <w:rPr>
          <w:b w:val="0"/>
          <w:sz w:val="24"/>
          <w:szCs w:val="24"/>
          <w:lang w:val="en-GB"/>
        </w:rPr>
        <w:t>it</w:t>
      </w:r>
      <w:r w:rsidR="006F5FF1" w:rsidRPr="001A2813">
        <w:rPr>
          <w:b w:val="0"/>
          <w:sz w:val="24"/>
          <w:szCs w:val="24"/>
          <w:lang w:val="en-GB"/>
        </w:rPr>
        <w:t>s</w:t>
      </w:r>
      <w:r w:rsidR="001654DB" w:rsidRPr="001A2813">
        <w:rPr>
          <w:b w:val="0"/>
          <w:sz w:val="24"/>
          <w:szCs w:val="24"/>
          <w:lang w:val="en-GB"/>
        </w:rPr>
        <w:t xml:space="preserve"> </w:t>
      </w:r>
      <w:r w:rsidRPr="001A2813">
        <w:rPr>
          <w:b w:val="0"/>
          <w:sz w:val="24"/>
          <w:szCs w:val="24"/>
          <w:lang w:val="en-GB"/>
        </w:rPr>
        <w:t xml:space="preserve">unequivocal assignment to species level difficult. This category also </w:t>
      </w:r>
      <w:r w:rsidR="00BB1352" w:rsidRPr="001A2813">
        <w:rPr>
          <w:b w:val="0"/>
          <w:sz w:val="24"/>
          <w:szCs w:val="24"/>
          <w:lang w:val="en-GB"/>
        </w:rPr>
        <w:t>correspond</w:t>
      </w:r>
      <w:r w:rsidR="00EF2210" w:rsidRPr="00654B7F">
        <w:rPr>
          <w:b w:val="0"/>
          <w:sz w:val="24"/>
          <w:szCs w:val="24"/>
          <w:lang w:val="en-GB"/>
        </w:rPr>
        <w:t>s</w:t>
      </w:r>
      <w:r w:rsidR="00BB1352" w:rsidRPr="00654B7F">
        <w:rPr>
          <w:b w:val="0"/>
          <w:sz w:val="24"/>
          <w:szCs w:val="24"/>
          <w:lang w:val="en-GB"/>
        </w:rPr>
        <w:t xml:space="preserve"> to</w:t>
      </w:r>
      <w:r w:rsidRPr="00654B7F">
        <w:rPr>
          <w:b w:val="0"/>
          <w:sz w:val="24"/>
          <w:szCs w:val="24"/>
          <w:lang w:val="en-GB"/>
        </w:rPr>
        <w:t xml:space="preserve"> specimens belonging to undescribed species or to species occurring rarely and not yet introduced in the standardized database. Hence</w:t>
      </w:r>
      <w:r w:rsidR="004B31A6" w:rsidRPr="00654B7F">
        <w:rPr>
          <w:b w:val="0"/>
          <w:sz w:val="24"/>
          <w:szCs w:val="24"/>
          <w:lang w:val="en-GB"/>
        </w:rPr>
        <w:t>,</w:t>
      </w:r>
      <w:r w:rsidRPr="00586296">
        <w:rPr>
          <w:b w:val="0"/>
          <w:sz w:val="24"/>
          <w:szCs w:val="24"/>
          <w:lang w:val="en-GB"/>
        </w:rPr>
        <w:t xml:space="preserve"> </w:t>
      </w:r>
      <w:r w:rsidRPr="00586296">
        <w:rPr>
          <w:b w:val="0"/>
          <w:i/>
          <w:sz w:val="24"/>
          <w:szCs w:val="24"/>
          <w:lang w:val="en-GB"/>
        </w:rPr>
        <w:t>Spiniferites</w:t>
      </w:r>
      <w:r w:rsidRPr="00586296">
        <w:rPr>
          <w:b w:val="0"/>
          <w:sz w:val="24"/>
          <w:szCs w:val="24"/>
          <w:lang w:val="en-GB"/>
        </w:rPr>
        <w:t xml:space="preserve"> </w:t>
      </w:r>
      <w:r w:rsidRPr="00795070">
        <w:rPr>
          <w:b w:val="0"/>
          <w:sz w:val="24"/>
          <w:szCs w:val="24"/>
          <w:lang w:val="en-GB"/>
        </w:rPr>
        <w:t>spp. is a wide category without precise significance. It should not be used for ecological purpose, except as being an indicator of taxonomic diversity.</w:t>
      </w:r>
    </w:p>
    <w:p w14:paraId="0207C62E" w14:textId="0FBAA5EF" w:rsidR="00191BA8" w:rsidRPr="001A2813" w:rsidRDefault="00191BA8" w:rsidP="00191BA8">
      <w:pPr>
        <w:pStyle w:val="Heading2"/>
        <w:shd w:val="clear" w:color="auto" w:fill="FFFFFF"/>
        <w:spacing w:before="0" w:beforeAutospacing="0" w:after="0" w:afterAutospacing="0"/>
        <w:ind w:firstLine="709"/>
        <w:rPr>
          <w:b w:val="0"/>
          <w:sz w:val="24"/>
          <w:szCs w:val="24"/>
          <w:lang w:val="en-GB"/>
        </w:rPr>
      </w:pPr>
      <w:r w:rsidRPr="005648F9">
        <w:rPr>
          <w:b w:val="0"/>
          <w:i/>
          <w:sz w:val="24"/>
          <w:szCs w:val="24"/>
          <w:lang w:val="en-GB"/>
        </w:rPr>
        <w:t>Spiniferites</w:t>
      </w:r>
      <w:r w:rsidRPr="005648F9">
        <w:rPr>
          <w:b w:val="0"/>
          <w:sz w:val="24"/>
          <w:szCs w:val="24"/>
          <w:lang w:val="en-GB"/>
        </w:rPr>
        <w:t xml:space="preserve"> </w:t>
      </w:r>
      <w:r>
        <w:rPr>
          <w:b w:val="0"/>
          <w:sz w:val="24"/>
          <w:szCs w:val="24"/>
          <w:lang w:val="en-GB"/>
        </w:rPr>
        <w:t>spp. granular</w:t>
      </w:r>
      <w:r w:rsidRPr="005648F9">
        <w:rPr>
          <w:b w:val="0"/>
          <w:sz w:val="24"/>
          <w:szCs w:val="24"/>
          <w:lang w:val="en-GB"/>
        </w:rPr>
        <w:t xml:space="preserve"> is an informal name for all </w:t>
      </w:r>
      <w:r w:rsidRPr="005648F9">
        <w:rPr>
          <w:b w:val="0"/>
          <w:i/>
          <w:sz w:val="24"/>
          <w:szCs w:val="24"/>
          <w:lang w:val="en-GB"/>
        </w:rPr>
        <w:t>Spiniferites</w:t>
      </w:r>
      <w:r w:rsidRPr="005648F9">
        <w:rPr>
          <w:b w:val="0"/>
          <w:sz w:val="24"/>
          <w:szCs w:val="24"/>
          <w:lang w:val="en-GB"/>
        </w:rPr>
        <w:t xml:space="preserve"> specimens with gonal processes and a thick (~ 1 µm) and granular outer wall. The</w:t>
      </w:r>
      <w:r w:rsidRPr="001A2813">
        <w:rPr>
          <w:b w:val="0"/>
          <w:sz w:val="24"/>
          <w:szCs w:val="24"/>
          <w:lang w:val="en-GB"/>
        </w:rPr>
        <w:t xml:space="preserve"> specimens assigned to </w:t>
      </w:r>
      <w:r w:rsidRPr="001A2813">
        <w:rPr>
          <w:b w:val="0"/>
          <w:i/>
          <w:sz w:val="24"/>
          <w:szCs w:val="24"/>
          <w:lang w:val="en-GB"/>
        </w:rPr>
        <w:t>Spiniferites</w:t>
      </w:r>
      <w:r w:rsidRPr="001A2813">
        <w:rPr>
          <w:b w:val="0"/>
          <w:sz w:val="24"/>
          <w:szCs w:val="24"/>
          <w:lang w:val="en-GB"/>
        </w:rPr>
        <w:t xml:space="preserve"> </w:t>
      </w:r>
      <w:r w:rsidR="0055071B">
        <w:rPr>
          <w:b w:val="0"/>
          <w:sz w:val="24"/>
          <w:szCs w:val="24"/>
          <w:lang w:val="en-GB"/>
        </w:rPr>
        <w:t>spp. g</w:t>
      </w:r>
      <w:r>
        <w:rPr>
          <w:b w:val="0"/>
          <w:sz w:val="24"/>
          <w:szCs w:val="24"/>
          <w:lang w:val="en-GB"/>
        </w:rPr>
        <w:t xml:space="preserve">ranular </w:t>
      </w:r>
      <w:r w:rsidRPr="001A2813">
        <w:rPr>
          <w:b w:val="0"/>
          <w:sz w:val="24"/>
          <w:szCs w:val="24"/>
          <w:lang w:val="en-GB"/>
        </w:rPr>
        <w:t xml:space="preserve">have </w:t>
      </w:r>
      <w:r w:rsidRPr="005648F9">
        <w:rPr>
          <w:b w:val="0"/>
          <w:sz w:val="24"/>
          <w:szCs w:val="24"/>
          <w:lang w:val="en-GB"/>
        </w:rPr>
        <w:t>variable size</w:t>
      </w:r>
      <w:r w:rsidRPr="001A2813">
        <w:rPr>
          <w:b w:val="0"/>
          <w:sz w:val="24"/>
          <w:szCs w:val="24"/>
          <w:lang w:val="en-GB"/>
        </w:rPr>
        <w:t xml:space="preserve">s and morphologies, the only common feature being the </w:t>
      </w:r>
      <w:r w:rsidRPr="005648F9">
        <w:rPr>
          <w:b w:val="0"/>
          <w:sz w:val="24"/>
          <w:szCs w:val="24"/>
          <w:lang w:val="en-GB"/>
        </w:rPr>
        <w:t>relatively</w:t>
      </w:r>
      <w:r w:rsidRPr="001A2813">
        <w:rPr>
          <w:b w:val="0"/>
          <w:sz w:val="24"/>
          <w:szCs w:val="24"/>
          <w:lang w:val="en-GB"/>
        </w:rPr>
        <w:t xml:space="preserve"> thick granular wall. </w:t>
      </w:r>
      <w:r w:rsidRPr="005648F9">
        <w:rPr>
          <w:b w:val="0"/>
          <w:sz w:val="24"/>
          <w:szCs w:val="24"/>
          <w:lang w:val="en-GB"/>
        </w:rPr>
        <w:t xml:space="preserve">The nomenclature of this informal taxonomic category is questionable as discussed by Londeix et al. (this volume). </w:t>
      </w:r>
      <w:r w:rsidRPr="005648F9">
        <w:rPr>
          <w:b w:val="0"/>
          <w:i/>
          <w:sz w:val="24"/>
          <w:szCs w:val="24"/>
          <w:lang w:val="en-GB"/>
        </w:rPr>
        <w:t>Spiniferites</w:t>
      </w:r>
      <w:r w:rsidRPr="005648F9">
        <w:rPr>
          <w:b w:val="0"/>
          <w:sz w:val="24"/>
          <w:szCs w:val="24"/>
          <w:lang w:val="en-GB"/>
        </w:rPr>
        <w:t xml:space="preserve"> </w:t>
      </w:r>
      <w:r>
        <w:rPr>
          <w:b w:val="0"/>
          <w:sz w:val="24"/>
          <w:szCs w:val="24"/>
          <w:lang w:val="en-GB"/>
        </w:rPr>
        <w:t xml:space="preserve">spp. granular </w:t>
      </w:r>
      <w:r w:rsidRPr="001A2813">
        <w:rPr>
          <w:b w:val="0"/>
          <w:sz w:val="24"/>
          <w:szCs w:val="24"/>
          <w:lang w:val="en-GB"/>
        </w:rPr>
        <w:t xml:space="preserve">is mentioned here but not used for ecological </w:t>
      </w:r>
      <w:r w:rsidRPr="005648F9">
        <w:rPr>
          <w:b w:val="0"/>
          <w:sz w:val="24"/>
          <w:szCs w:val="24"/>
          <w:lang w:val="en-GB"/>
        </w:rPr>
        <w:t>inference</w:t>
      </w:r>
      <w:r w:rsidRPr="001A2813">
        <w:rPr>
          <w:b w:val="0"/>
          <w:sz w:val="24"/>
          <w:szCs w:val="24"/>
          <w:lang w:val="en-GB"/>
        </w:rPr>
        <w:t xml:space="preserve">. </w:t>
      </w:r>
    </w:p>
    <w:p w14:paraId="110B43D8" w14:textId="77777777" w:rsidR="00CA2C74" w:rsidRPr="00CA2C74" w:rsidRDefault="00CA2C74" w:rsidP="00CA2C74">
      <w:pPr>
        <w:pStyle w:val="Heading2"/>
        <w:shd w:val="clear" w:color="auto" w:fill="FFFFFF"/>
        <w:spacing w:before="0" w:beforeAutospacing="0" w:after="0" w:afterAutospacing="0"/>
        <w:ind w:firstLine="708"/>
        <w:rPr>
          <w:b w:val="0"/>
          <w:sz w:val="24"/>
          <w:szCs w:val="24"/>
          <w:lang w:val="en-GB"/>
        </w:rPr>
      </w:pPr>
    </w:p>
    <w:p w14:paraId="281DDCCD" w14:textId="77777777" w:rsidR="00D373EE" w:rsidRPr="005648F9" w:rsidRDefault="00EB1765" w:rsidP="005648F9">
      <w:pPr>
        <w:pStyle w:val="Heading2"/>
        <w:shd w:val="clear" w:color="auto" w:fill="FFFFFF"/>
        <w:spacing w:before="0" w:beforeAutospacing="0" w:after="0" w:afterAutospacing="0"/>
        <w:rPr>
          <w:i/>
          <w:sz w:val="24"/>
          <w:szCs w:val="24"/>
          <w:lang w:val="en-GB"/>
        </w:rPr>
      </w:pPr>
      <w:r w:rsidRPr="005648F9">
        <w:rPr>
          <w:i/>
          <w:sz w:val="24"/>
          <w:szCs w:val="24"/>
          <w:lang w:val="en-GB"/>
        </w:rPr>
        <w:t xml:space="preserve">2.2. </w:t>
      </w:r>
      <w:r w:rsidR="00586EAE" w:rsidRPr="005648F9">
        <w:rPr>
          <w:i/>
          <w:sz w:val="24"/>
          <w:szCs w:val="24"/>
          <w:lang w:val="en-GB"/>
        </w:rPr>
        <w:t>The environmental data</w:t>
      </w:r>
    </w:p>
    <w:p w14:paraId="1CAC5B3F" w14:textId="77777777" w:rsidR="007553C0" w:rsidRPr="001A2813" w:rsidRDefault="007553C0" w:rsidP="005648F9">
      <w:pPr>
        <w:pStyle w:val="Heading2"/>
        <w:shd w:val="clear" w:color="auto" w:fill="FFFFFF"/>
        <w:spacing w:before="0" w:beforeAutospacing="0" w:after="0" w:afterAutospacing="0"/>
        <w:rPr>
          <w:b w:val="0"/>
          <w:sz w:val="24"/>
          <w:szCs w:val="24"/>
          <w:lang w:val="en-US"/>
        </w:rPr>
      </w:pPr>
      <w:r w:rsidRPr="005648F9">
        <w:rPr>
          <w:b w:val="0"/>
          <w:sz w:val="24"/>
          <w:szCs w:val="24"/>
          <w:lang w:val="en-GB"/>
        </w:rPr>
        <w:t xml:space="preserve">The surface sediment samples </w:t>
      </w:r>
      <w:r w:rsidR="006F5FF1" w:rsidRPr="005648F9">
        <w:rPr>
          <w:b w:val="0"/>
          <w:sz w:val="24"/>
          <w:szCs w:val="24"/>
          <w:lang w:val="en-GB"/>
        </w:rPr>
        <w:t xml:space="preserve">used </w:t>
      </w:r>
      <w:r w:rsidRPr="005648F9">
        <w:rPr>
          <w:b w:val="0"/>
          <w:sz w:val="24"/>
          <w:szCs w:val="24"/>
          <w:lang w:val="en-GB"/>
        </w:rPr>
        <w:t xml:space="preserve">to develop the dinocyst database were collected in nearshore to offshore sites and are representative of </w:t>
      </w:r>
      <w:r w:rsidR="00F50336" w:rsidRPr="005648F9">
        <w:rPr>
          <w:b w:val="0"/>
          <w:sz w:val="24"/>
          <w:szCs w:val="24"/>
          <w:lang w:val="en-GB"/>
        </w:rPr>
        <w:t xml:space="preserve">estuarine, </w:t>
      </w:r>
      <w:r w:rsidRPr="005648F9">
        <w:rPr>
          <w:b w:val="0"/>
          <w:sz w:val="24"/>
          <w:szCs w:val="24"/>
          <w:lang w:val="en-GB"/>
        </w:rPr>
        <w:t xml:space="preserve">coastal, neritic and oceanic conditions. </w:t>
      </w:r>
      <w:r w:rsidR="003F7209" w:rsidRPr="005648F9">
        <w:rPr>
          <w:b w:val="0"/>
          <w:sz w:val="24"/>
          <w:szCs w:val="24"/>
          <w:lang w:val="en-GB"/>
        </w:rPr>
        <w:t xml:space="preserve">The environmental </w:t>
      </w:r>
      <w:r w:rsidR="00A84B2B" w:rsidRPr="005648F9">
        <w:rPr>
          <w:b w:val="0"/>
          <w:sz w:val="24"/>
          <w:szCs w:val="24"/>
          <w:lang w:val="en-GB"/>
        </w:rPr>
        <w:t>data</w:t>
      </w:r>
      <w:r w:rsidR="00021E35" w:rsidRPr="005648F9">
        <w:rPr>
          <w:b w:val="0"/>
          <w:sz w:val="24"/>
          <w:szCs w:val="24"/>
          <w:lang w:val="en-GB"/>
        </w:rPr>
        <w:t xml:space="preserve"> compiled </w:t>
      </w:r>
      <w:r w:rsidR="00BB1352" w:rsidRPr="005648F9">
        <w:rPr>
          <w:b w:val="0"/>
          <w:sz w:val="24"/>
          <w:szCs w:val="24"/>
          <w:lang w:val="en-GB"/>
        </w:rPr>
        <w:t>here</w:t>
      </w:r>
      <w:r w:rsidR="00021E35" w:rsidRPr="005648F9">
        <w:rPr>
          <w:b w:val="0"/>
          <w:sz w:val="24"/>
          <w:szCs w:val="24"/>
          <w:lang w:val="en-GB"/>
        </w:rPr>
        <w:t xml:space="preserve"> include sea-surface temperature</w:t>
      </w:r>
      <w:r w:rsidR="00F50336" w:rsidRPr="005648F9">
        <w:rPr>
          <w:b w:val="0"/>
          <w:sz w:val="24"/>
          <w:szCs w:val="24"/>
          <w:lang w:val="en-GB"/>
        </w:rPr>
        <w:t xml:space="preserve"> (SST)</w:t>
      </w:r>
      <w:r w:rsidR="00021E35" w:rsidRPr="005648F9">
        <w:rPr>
          <w:b w:val="0"/>
          <w:sz w:val="24"/>
          <w:szCs w:val="24"/>
          <w:lang w:val="en-GB"/>
        </w:rPr>
        <w:t>, salinity</w:t>
      </w:r>
      <w:r w:rsidR="00F50336" w:rsidRPr="005648F9">
        <w:rPr>
          <w:b w:val="0"/>
          <w:sz w:val="24"/>
          <w:szCs w:val="24"/>
          <w:lang w:val="en-GB"/>
        </w:rPr>
        <w:t xml:space="preserve"> (SSS)</w:t>
      </w:r>
      <w:r w:rsidR="00021E35" w:rsidRPr="005648F9">
        <w:rPr>
          <w:b w:val="0"/>
          <w:sz w:val="24"/>
          <w:szCs w:val="24"/>
          <w:lang w:val="en-GB"/>
        </w:rPr>
        <w:t>, sea ice cover</w:t>
      </w:r>
      <w:r w:rsidR="006F5FF1" w:rsidRPr="005648F9">
        <w:rPr>
          <w:b w:val="0"/>
          <w:sz w:val="24"/>
          <w:szCs w:val="24"/>
          <w:lang w:val="en-GB"/>
        </w:rPr>
        <w:t xml:space="preserve"> and</w:t>
      </w:r>
      <w:r w:rsidR="00021E35" w:rsidRPr="005648F9">
        <w:rPr>
          <w:b w:val="0"/>
          <w:sz w:val="24"/>
          <w:szCs w:val="24"/>
          <w:lang w:val="en-GB"/>
        </w:rPr>
        <w:t xml:space="preserve"> primary productivity in addition to </w:t>
      </w:r>
      <w:r w:rsidR="006474A9" w:rsidRPr="005648F9">
        <w:rPr>
          <w:b w:val="0"/>
          <w:sz w:val="24"/>
          <w:szCs w:val="24"/>
          <w:lang w:val="en-GB"/>
        </w:rPr>
        <w:t xml:space="preserve">the </w:t>
      </w:r>
      <w:r w:rsidR="00021E35" w:rsidRPr="005648F9">
        <w:rPr>
          <w:b w:val="0"/>
          <w:sz w:val="24"/>
          <w:szCs w:val="24"/>
          <w:lang w:val="en-GB"/>
        </w:rPr>
        <w:t>bathymetry and distance from the coast</w:t>
      </w:r>
      <w:r w:rsidR="006474A9" w:rsidRPr="005648F9">
        <w:rPr>
          <w:b w:val="0"/>
          <w:sz w:val="24"/>
          <w:szCs w:val="24"/>
          <w:lang w:val="en-GB"/>
        </w:rPr>
        <w:t xml:space="preserve">. </w:t>
      </w:r>
      <w:r w:rsidR="003F7209" w:rsidRPr="005648F9">
        <w:rPr>
          <w:b w:val="0"/>
          <w:sz w:val="24"/>
          <w:szCs w:val="24"/>
          <w:lang w:val="en-US"/>
        </w:rPr>
        <w:t xml:space="preserve">Sea-surface temperature (SST) and salinity (SSS) </w:t>
      </w:r>
      <w:r w:rsidR="00BB1352" w:rsidRPr="005648F9">
        <w:rPr>
          <w:b w:val="0"/>
          <w:sz w:val="24"/>
          <w:szCs w:val="24"/>
          <w:lang w:val="en-US"/>
        </w:rPr>
        <w:t>were</w:t>
      </w:r>
      <w:r w:rsidR="003F7209" w:rsidRPr="005648F9">
        <w:rPr>
          <w:b w:val="0"/>
          <w:sz w:val="24"/>
          <w:szCs w:val="24"/>
          <w:lang w:val="en-US"/>
        </w:rPr>
        <w:t xml:space="preserve"> </w:t>
      </w:r>
      <w:r w:rsidR="00BB1352" w:rsidRPr="005648F9">
        <w:rPr>
          <w:b w:val="0"/>
          <w:sz w:val="24"/>
          <w:szCs w:val="24"/>
          <w:lang w:val="en-US"/>
        </w:rPr>
        <w:t>c</w:t>
      </w:r>
      <w:r w:rsidR="003F7209" w:rsidRPr="005648F9">
        <w:rPr>
          <w:b w:val="0"/>
          <w:sz w:val="24"/>
          <w:szCs w:val="24"/>
          <w:lang w:val="en-US"/>
        </w:rPr>
        <w:t>ompiled from the 2001 version of the World Ocean Atlas (cf. Conkright et al. 2002).</w:t>
      </w:r>
      <w:r w:rsidR="00DA3CC3" w:rsidRPr="005648F9">
        <w:rPr>
          <w:b w:val="0"/>
          <w:sz w:val="24"/>
          <w:szCs w:val="24"/>
          <w:lang w:val="en-US"/>
        </w:rPr>
        <w:t xml:space="preserve"> The mean February, August, winter (January-February-March) and summer (July</w:t>
      </w:r>
      <w:r w:rsidR="005605B0" w:rsidRPr="006B220D">
        <w:rPr>
          <w:sz w:val="24"/>
          <w:szCs w:val="24"/>
          <w:lang w:val="en-US"/>
        </w:rPr>
        <w:t>−</w:t>
      </w:r>
      <w:r w:rsidR="00DA3CC3" w:rsidRPr="005648F9">
        <w:rPr>
          <w:b w:val="0"/>
          <w:sz w:val="24"/>
          <w:szCs w:val="24"/>
          <w:lang w:val="en-US"/>
        </w:rPr>
        <w:t>August</w:t>
      </w:r>
      <w:r w:rsidR="005605B0" w:rsidRPr="006B220D">
        <w:rPr>
          <w:sz w:val="24"/>
          <w:szCs w:val="24"/>
          <w:lang w:val="en-US"/>
        </w:rPr>
        <w:t>−</w:t>
      </w:r>
      <w:r w:rsidR="00DA3CC3" w:rsidRPr="005648F9">
        <w:rPr>
          <w:b w:val="0"/>
          <w:sz w:val="24"/>
          <w:szCs w:val="24"/>
          <w:lang w:val="en-US"/>
        </w:rPr>
        <w:t>September) SST</w:t>
      </w:r>
      <w:r w:rsidR="00F50336" w:rsidRPr="005648F9">
        <w:rPr>
          <w:b w:val="0"/>
          <w:sz w:val="24"/>
          <w:szCs w:val="24"/>
          <w:lang w:val="en-US"/>
        </w:rPr>
        <w:t>s</w:t>
      </w:r>
      <w:r w:rsidR="00DA3CC3" w:rsidRPr="005648F9">
        <w:rPr>
          <w:b w:val="0"/>
          <w:sz w:val="24"/>
          <w:szCs w:val="24"/>
          <w:lang w:val="en-US"/>
        </w:rPr>
        <w:t xml:space="preserve"> and SSS</w:t>
      </w:r>
      <w:r w:rsidR="00F50336" w:rsidRPr="005648F9">
        <w:rPr>
          <w:b w:val="0"/>
          <w:sz w:val="24"/>
          <w:szCs w:val="24"/>
          <w:lang w:val="en-US"/>
        </w:rPr>
        <w:t>s</w:t>
      </w:r>
      <w:r w:rsidR="00DA3CC3" w:rsidRPr="005648F9">
        <w:rPr>
          <w:b w:val="0"/>
          <w:sz w:val="24"/>
          <w:szCs w:val="24"/>
          <w:lang w:val="en-US"/>
        </w:rPr>
        <w:t xml:space="preserve"> were calculated from values collected within a radius of 30 nautical miles around each station.</w:t>
      </w:r>
      <w:r w:rsidR="003F7209" w:rsidRPr="005648F9">
        <w:rPr>
          <w:b w:val="0"/>
          <w:sz w:val="24"/>
          <w:szCs w:val="24"/>
          <w:lang w:val="en-US"/>
        </w:rPr>
        <w:t xml:space="preserve"> </w:t>
      </w:r>
      <w:r w:rsidRPr="005648F9">
        <w:rPr>
          <w:b w:val="0"/>
          <w:sz w:val="24"/>
          <w:szCs w:val="24"/>
          <w:lang w:val="en-US"/>
        </w:rPr>
        <w:t>The</w:t>
      </w:r>
      <w:r w:rsidR="00DA3CC3" w:rsidRPr="005648F9">
        <w:rPr>
          <w:b w:val="0"/>
          <w:sz w:val="24"/>
          <w:szCs w:val="24"/>
          <w:lang w:val="en-US"/>
        </w:rPr>
        <w:t xml:space="preserve"> </w:t>
      </w:r>
      <w:r w:rsidRPr="005648F9">
        <w:rPr>
          <w:b w:val="0"/>
          <w:sz w:val="24"/>
          <w:szCs w:val="24"/>
          <w:lang w:val="en-US"/>
        </w:rPr>
        <w:t>sea</w:t>
      </w:r>
      <w:r w:rsidR="00BB1352" w:rsidRPr="005648F9">
        <w:rPr>
          <w:b w:val="0"/>
          <w:sz w:val="24"/>
          <w:szCs w:val="24"/>
          <w:lang w:val="en-US"/>
        </w:rPr>
        <w:t>-</w:t>
      </w:r>
      <w:r w:rsidRPr="005648F9">
        <w:rPr>
          <w:b w:val="0"/>
          <w:sz w:val="24"/>
          <w:szCs w:val="24"/>
          <w:lang w:val="en-US"/>
        </w:rPr>
        <w:t>ice cover data were compiled</w:t>
      </w:r>
      <w:r w:rsidR="00A14F8C" w:rsidRPr="005648F9">
        <w:rPr>
          <w:b w:val="0"/>
          <w:sz w:val="24"/>
          <w:szCs w:val="24"/>
          <w:lang w:val="en-US"/>
        </w:rPr>
        <w:t xml:space="preserve"> on a 1x1 degree</w:t>
      </w:r>
      <w:r w:rsidRPr="005648F9">
        <w:rPr>
          <w:b w:val="0"/>
          <w:sz w:val="24"/>
          <w:szCs w:val="24"/>
          <w:lang w:val="en-US"/>
        </w:rPr>
        <w:t xml:space="preserve"> grid scale based on data spanning 1953</w:t>
      </w:r>
      <w:r w:rsidR="005605B0" w:rsidRPr="006B220D">
        <w:rPr>
          <w:sz w:val="24"/>
          <w:szCs w:val="24"/>
          <w:lang w:val="en-US"/>
        </w:rPr>
        <w:t>−</w:t>
      </w:r>
      <w:r w:rsidRPr="005648F9">
        <w:rPr>
          <w:b w:val="0"/>
          <w:sz w:val="24"/>
          <w:szCs w:val="24"/>
          <w:lang w:val="en-US"/>
        </w:rPr>
        <w:t xml:space="preserve">2003, which were provided by the National Snow and Ice Data Center (NSIDC) in Boulder. We express sea ice as the number of months per year of sea ice with concentration &gt;50%, which correlates with the mean annual concentration (cf. de Vernal et al. 2013). The </w:t>
      </w:r>
      <w:r w:rsidR="00960C57" w:rsidRPr="005648F9">
        <w:rPr>
          <w:b w:val="0"/>
          <w:sz w:val="24"/>
          <w:szCs w:val="24"/>
          <w:lang w:val="en-US"/>
        </w:rPr>
        <w:t xml:space="preserve">primary </w:t>
      </w:r>
      <w:r w:rsidRPr="005648F9">
        <w:rPr>
          <w:b w:val="0"/>
          <w:sz w:val="24"/>
          <w:szCs w:val="24"/>
          <w:lang w:val="en-US"/>
        </w:rPr>
        <w:t xml:space="preserve">productivity data are from satellite observation of water properties of the oceans as calculated with the Vertical Generalized Production Model (VGPM) described by Behrenfeld </w:t>
      </w:r>
      <w:r w:rsidR="005605B0">
        <w:rPr>
          <w:b w:val="0"/>
          <w:sz w:val="24"/>
          <w:szCs w:val="24"/>
          <w:lang w:val="en-US"/>
        </w:rPr>
        <w:t>&amp;</w:t>
      </w:r>
      <w:r w:rsidR="005605B0" w:rsidRPr="005648F9">
        <w:rPr>
          <w:b w:val="0"/>
          <w:sz w:val="24"/>
          <w:szCs w:val="24"/>
          <w:lang w:val="en-US"/>
        </w:rPr>
        <w:t xml:space="preserve"> </w:t>
      </w:r>
      <w:r w:rsidRPr="005648F9">
        <w:rPr>
          <w:b w:val="0"/>
          <w:sz w:val="24"/>
          <w:szCs w:val="24"/>
          <w:lang w:val="en-US"/>
        </w:rPr>
        <w:t xml:space="preserve">Falkowski (1997). The data used </w:t>
      </w:r>
      <w:r w:rsidR="004B31A6" w:rsidRPr="005648F9">
        <w:rPr>
          <w:b w:val="0"/>
          <w:sz w:val="24"/>
          <w:szCs w:val="24"/>
          <w:lang w:val="en-US"/>
        </w:rPr>
        <w:t xml:space="preserve">here </w:t>
      </w:r>
      <w:r w:rsidR="00DA3CC3" w:rsidRPr="005648F9">
        <w:rPr>
          <w:b w:val="0"/>
          <w:sz w:val="24"/>
          <w:szCs w:val="24"/>
          <w:lang w:val="en-US"/>
        </w:rPr>
        <w:t xml:space="preserve">have a spatial resolution of 4.63 km and </w:t>
      </w:r>
      <w:r w:rsidRPr="005648F9">
        <w:rPr>
          <w:b w:val="0"/>
          <w:sz w:val="24"/>
          <w:szCs w:val="24"/>
          <w:lang w:val="en-US"/>
        </w:rPr>
        <w:t xml:space="preserve">were provided by the MODerate resolution Imaging Spectroradiometer (MODIS) program. MODIS was launched by the NASA in 2000 (cf. Radi </w:t>
      </w:r>
      <w:r w:rsidR="005605B0">
        <w:rPr>
          <w:b w:val="0"/>
          <w:sz w:val="24"/>
          <w:szCs w:val="24"/>
          <w:lang w:val="en-US"/>
        </w:rPr>
        <w:t>&amp;</w:t>
      </w:r>
      <w:r w:rsidR="005605B0" w:rsidRPr="005648F9">
        <w:rPr>
          <w:b w:val="0"/>
          <w:sz w:val="24"/>
          <w:szCs w:val="24"/>
          <w:lang w:val="en-US"/>
        </w:rPr>
        <w:t xml:space="preserve"> </w:t>
      </w:r>
      <w:r w:rsidRPr="005648F9">
        <w:rPr>
          <w:b w:val="0"/>
          <w:sz w:val="24"/>
          <w:szCs w:val="24"/>
          <w:lang w:val="en-US"/>
        </w:rPr>
        <w:t xml:space="preserve">de Vernal 2008). </w:t>
      </w:r>
      <w:r w:rsidR="00960C57" w:rsidRPr="005648F9">
        <w:rPr>
          <w:b w:val="0"/>
          <w:sz w:val="24"/>
          <w:szCs w:val="24"/>
          <w:lang w:val="en-US"/>
        </w:rPr>
        <w:t xml:space="preserve">Primary productivity is referred as productivity for the remainder of this text. </w:t>
      </w:r>
      <w:r w:rsidRPr="005648F9">
        <w:rPr>
          <w:b w:val="0"/>
          <w:sz w:val="24"/>
          <w:szCs w:val="24"/>
          <w:lang w:val="en-US"/>
        </w:rPr>
        <w:t xml:space="preserve">The bathymetry and </w:t>
      </w:r>
      <w:r w:rsidR="001654DB" w:rsidRPr="005648F9">
        <w:rPr>
          <w:b w:val="0"/>
          <w:sz w:val="24"/>
          <w:szCs w:val="24"/>
          <w:lang w:val="en-US"/>
        </w:rPr>
        <w:t xml:space="preserve">the </w:t>
      </w:r>
      <w:r w:rsidRPr="005648F9">
        <w:rPr>
          <w:b w:val="0"/>
          <w:sz w:val="24"/>
          <w:szCs w:val="24"/>
          <w:lang w:val="en-US"/>
        </w:rPr>
        <w:t xml:space="preserve">distance to the coastline were </w:t>
      </w:r>
      <w:r w:rsidRPr="005648F9">
        <w:rPr>
          <w:b w:val="0"/>
          <w:color w:val="000000" w:themeColor="text1"/>
          <w:sz w:val="24"/>
          <w:szCs w:val="24"/>
          <w:lang w:val="en-US"/>
        </w:rPr>
        <w:t xml:space="preserve">calculated </w:t>
      </w:r>
      <w:r w:rsidR="001654DB" w:rsidRPr="005648F9">
        <w:rPr>
          <w:b w:val="0"/>
          <w:color w:val="000000" w:themeColor="text1"/>
          <w:sz w:val="24"/>
          <w:szCs w:val="24"/>
          <w:lang w:val="en-US"/>
        </w:rPr>
        <w:t xml:space="preserve">mostly </w:t>
      </w:r>
      <w:r w:rsidRPr="005648F9">
        <w:rPr>
          <w:b w:val="0"/>
          <w:color w:val="000000" w:themeColor="text1"/>
          <w:sz w:val="24"/>
          <w:szCs w:val="24"/>
          <w:lang w:val="en-US"/>
        </w:rPr>
        <w:t xml:space="preserve">from the 2014 version of the </w:t>
      </w:r>
      <w:r w:rsidR="005648F9">
        <w:rPr>
          <w:b w:val="0"/>
          <w:color w:val="000000" w:themeColor="text1"/>
          <w:sz w:val="24"/>
          <w:szCs w:val="24"/>
          <w:lang w:val="en-US"/>
        </w:rPr>
        <w:t xml:space="preserve">General bathymetric map of the ocean </w:t>
      </w:r>
      <w:r w:rsidRPr="005648F9">
        <w:rPr>
          <w:b w:val="0"/>
          <w:color w:val="000000" w:themeColor="text1"/>
          <w:sz w:val="24"/>
          <w:szCs w:val="24"/>
          <w:lang w:val="en-GB"/>
        </w:rPr>
        <w:t>(GEBCO)</w:t>
      </w:r>
      <w:r w:rsidR="004179C4" w:rsidRPr="005648F9">
        <w:rPr>
          <w:b w:val="0"/>
          <w:color w:val="000000" w:themeColor="text1"/>
          <w:sz w:val="24"/>
          <w:szCs w:val="24"/>
          <w:lang w:val="en-GB"/>
        </w:rPr>
        <w:t xml:space="preserve"> </w:t>
      </w:r>
      <w:r w:rsidR="001654DB" w:rsidRPr="005648F9">
        <w:rPr>
          <w:b w:val="0"/>
          <w:sz w:val="24"/>
          <w:szCs w:val="24"/>
          <w:lang w:val="en-GB"/>
        </w:rPr>
        <w:t>in addition to complementary information from the European Marine O</w:t>
      </w:r>
      <w:r w:rsidR="00EE7F5A" w:rsidRPr="005648F9">
        <w:rPr>
          <w:b w:val="0"/>
          <w:sz w:val="24"/>
          <w:szCs w:val="24"/>
          <w:lang w:val="en-GB"/>
        </w:rPr>
        <w:t>b</w:t>
      </w:r>
      <w:r w:rsidR="001654DB" w:rsidRPr="005648F9">
        <w:rPr>
          <w:b w:val="0"/>
          <w:sz w:val="24"/>
          <w:szCs w:val="24"/>
          <w:lang w:val="en-GB"/>
        </w:rPr>
        <w:t>servation and data network (E</w:t>
      </w:r>
      <w:r w:rsidR="00B35E78" w:rsidRPr="005648F9">
        <w:rPr>
          <w:b w:val="0"/>
          <w:sz w:val="24"/>
          <w:szCs w:val="24"/>
          <w:lang w:val="en-GB"/>
        </w:rPr>
        <w:t>MOD</w:t>
      </w:r>
      <w:r w:rsidR="001654DB" w:rsidRPr="005648F9">
        <w:rPr>
          <w:b w:val="0"/>
          <w:sz w:val="24"/>
          <w:szCs w:val="24"/>
          <w:lang w:val="en-GB"/>
        </w:rPr>
        <w:t xml:space="preserve">net) and the International </w:t>
      </w:r>
      <w:r w:rsidR="00522F09" w:rsidRPr="005648F9">
        <w:rPr>
          <w:b w:val="0"/>
          <w:sz w:val="24"/>
          <w:szCs w:val="24"/>
          <w:lang w:val="en-GB"/>
        </w:rPr>
        <w:t>B</w:t>
      </w:r>
      <w:r w:rsidR="001654DB" w:rsidRPr="005648F9">
        <w:rPr>
          <w:b w:val="0"/>
          <w:sz w:val="24"/>
          <w:szCs w:val="24"/>
          <w:lang w:val="en-GB"/>
        </w:rPr>
        <w:t>athymetric Chart of the Arctic Ocean (IBCAO)</w:t>
      </w:r>
      <w:r w:rsidR="00EE7F5A" w:rsidRPr="005648F9">
        <w:rPr>
          <w:b w:val="0"/>
          <w:sz w:val="24"/>
          <w:szCs w:val="24"/>
          <w:lang w:val="en-GB"/>
        </w:rPr>
        <w:t xml:space="preserve"> for the European margins and Arctic</w:t>
      </w:r>
      <w:r w:rsidR="00F50336" w:rsidRPr="005648F9">
        <w:rPr>
          <w:b w:val="0"/>
          <w:sz w:val="24"/>
          <w:szCs w:val="24"/>
          <w:lang w:val="en-GB"/>
        </w:rPr>
        <w:t>,</w:t>
      </w:r>
      <w:r w:rsidR="00EE7F5A" w:rsidRPr="005648F9">
        <w:rPr>
          <w:b w:val="0"/>
          <w:sz w:val="24"/>
          <w:szCs w:val="24"/>
          <w:lang w:val="en-GB"/>
        </w:rPr>
        <w:t xml:space="preserve"> respectively</w:t>
      </w:r>
      <w:r w:rsidRPr="005648F9">
        <w:rPr>
          <w:b w:val="0"/>
          <w:sz w:val="24"/>
          <w:szCs w:val="24"/>
          <w:lang w:val="en-GB"/>
        </w:rPr>
        <w:t>.</w:t>
      </w:r>
    </w:p>
    <w:p w14:paraId="1B355143" w14:textId="77777777" w:rsidR="006C45FA" w:rsidRPr="005648F9" w:rsidRDefault="003F7209" w:rsidP="005648F9">
      <w:pPr>
        <w:pStyle w:val="Heading2"/>
        <w:shd w:val="clear" w:color="auto" w:fill="FFFFFF"/>
        <w:spacing w:before="0" w:beforeAutospacing="0" w:after="0" w:afterAutospacing="0"/>
        <w:ind w:firstLine="708"/>
        <w:rPr>
          <w:b w:val="0"/>
          <w:sz w:val="24"/>
          <w:szCs w:val="24"/>
          <w:lang w:val="en-CA"/>
        </w:rPr>
      </w:pPr>
      <w:r w:rsidRPr="005648F9">
        <w:rPr>
          <w:b w:val="0"/>
          <w:sz w:val="24"/>
          <w:szCs w:val="24"/>
          <w:lang w:val="en-GB"/>
        </w:rPr>
        <w:lastRenderedPageBreak/>
        <w:t xml:space="preserve">The sample sites </w:t>
      </w:r>
      <w:r w:rsidR="0065754C" w:rsidRPr="005648F9">
        <w:rPr>
          <w:b w:val="0"/>
          <w:sz w:val="24"/>
          <w:szCs w:val="24"/>
          <w:lang w:val="en-GB"/>
        </w:rPr>
        <w:t xml:space="preserve">cover a wide </w:t>
      </w:r>
      <w:r w:rsidR="006474A9" w:rsidRPr="005648F9">
        <w:rPr>
          <w:b w:val="0"/>
          <w:sz w:val="24"/>
          <w:szCs w:val="24"/>
          <w:lang w:val="en-GB"/>
        </w:rPr>
        <w:t xml:space="preserve">domain </w:t>
      </w:r>
      <w:r w:rsidRPr="005648F9">
        <w:rPr>
          <w:b w:val="0"/>
          <w:sz w:val="24"/>
          <w:szCs w:val="24"/>
          <w:lang w:val="en-GB"/>
        </w:rPr>
        <w:t xml:space="preserve">of </w:t>
      </w:r>
      <w:r w:rsidR="0065754C" w:rsidRPr="005648F9">
        <w:rPr>
          <w:b w:val="0"/>
          <w:sz w:val="24"/>
          <w:szCs w:val="24"/>
          <w:lang w:val="en-GB"/>
        </w:rPr>
        <w:t>SST</w:t>
      </w:r>
      <w:r w:rsidR="006474A9" w:rsidRPr="005648F9">
        <w:rPr>
          <w:b w:val="0"/>
          <w:sz w:val="24"/>
          <w:szCs w:val="24"/>
          <w:lang w:val="en-GB"/>
        </w:rPr>
        <w:t>s</w:t>
      </w:r>
      <w:r w:rsidRPr="005648F9">
        <w:rPr>
          <w:b w:val="0"/>
          <w:sz w:val="24"/>
          <w:szCs w:val="24"/>
          <w:lang w:val="en-GB"/>
        </w:rPr>
        <w:t xml:space="preserve">, which </w:t>
      </w:r>
      <w:r w:rsidR="0065754C" w:rsidRPr="005648F9">
        <w:rPr>
          <w:b w:val="0"/>
          <w:sz w:val="24"/>
          <w:szCs w:val="24"/>
          <w:lang w:val="en-GB"/>
        </w:rPr>
        <w:t>rang</w:t>
      </w:r>
      <w:r w:rsidRPr="005648F9">
        <w:rPr>
          <w:b w:val="0"/>
          <w:sz w:val="24"/>
          <w:szCs w:val="24"/>
          <w:lang w:val="en-GB"/>
        </w:rPr>
        <w:t>e</w:t>
      </w:r>
      <w:r w:rsidR="0065754C" w:rsidRPr="005648F9">
        <w:rPr>
          <w:b w:val="0"/>
          <w:sz w:val="24"/>
          <w:szCs w:val="24"/>
          <w:lang w:val="en-GB"/>
        </w:rPr>
        <w:t xml:space="preserve"> from freezing to 30</w:t>
      </w:r>
      <w:r w:rsidR="00522F09" w:rsidRPr="005648F9">
        <w:rPr>
          <w:b w:val="0"/>
          <w:sz w:val="24"/>
          <w:szCs w:val="24"/>
          <w:lang w:val="en-GB"/>
        </w:rPr>
        <w:t>.</w:t>
      </w:r>
      <w:r w:rsidR="0065754C" w:rsidRPr="005648F9">
        <w:rPr>
          <w:b w:val="0"/>
          <w:sz w:val="24"/>
          <w:szCs w:val="24"/>
          <w:lang w:val="en-GB"/>
        </w:rPr>
        <w:t>6°C</w:t>
      </w:r>
      <w:r w:rsidR="006474A9" w:rsidRPr="005648F9">
        <w:rPr>
          <w:b w:val="0"/>
          <w:sz w:val="24"/>
          <w:szCs w:val="24"/>
          <w:lang w:val="en-GB"/>
        </w:rPr>
        <w:t xml:space="preserve">. They also cover a wide domain of </w:t>
      </w:r>
      <w:r w:rsidR="0065754C" w:rsidRPr="005648F9">
        <w:rPr>
          <w:b w:val="0"/>
          <w:sz w:val="24"/>
          <w:szCs w:val="24"/>
          <w:lang w:val="en-GB"/>
        </w:rPr>
        <w:t>SSS</w:t>
      </w:r>
      <w:r w:rsidR="006474A9" w:rsidRPr="005648F9">
        <w:rPr>
          <w:b w:val="0"/>
          <w:sz w:val="24"/>
          <w:szCs w:val="24"/>
          <w:lang w:val="en-GB"/>
        </w:rPr>
        <w:t>s</w:t>
      </w:r>
      <w:r w:rsidRPr="005648F9">
        <w:rPr>
          <w:b w:val="0"/>
          <w:sz w:val="24"/>
          <w:szCs w:val="24"/>
          <w:lang w:val="en-GB"/>
        </w:rPr>
        <w:t xml:space="preserve">, which </w:t>
      </w:r>
      <w:r w:rsidR="0065754C" w:rsidRPr="005648F9">
        <w:rPr>
          <w:b w:val="0"/>
          <w:sz w:val="24"/>
          <w:szCs w:val="24"/>
          <w:lang w:val="en-GB"/>
        </w:rPr>
        <w:t>rang</w:t>
      </w:r>
      <w:r w:rsidRPr="005648F9">
        <w:rPr>
          <w:b w:val="0"/>
          <w:sz w:val="24"/>
          <w:szCs w:val="24"/>
          <w:lang w:val="en-GB"/>
        </w:rPr>
        <w:t xml:space="preserve">e </w:t>
      </w:r>
      <w:r w:rsidR="0065754C" w:rsidRPr="005648F9">
        <w:rPr>
          <w:b w:val="0"/>
          <w:sz w:val="24"/>
          <w:szCs w:val="24"/>
          <w:lang w:val="en-GB"/>
        </w:rPr>
        <w:t xml:space="preserve">from </w:t>
      </w:r>
      <w:r w:rsidRPr="005648F9">
        <w:rPr>
          <w:b w:val="0"/>
          <w:sz w:val="24"/>
          <w:szCs w:val="24"/>
          <w:lang w:val="en-GB"/>
        </w:rPr>
        <w:t xml:space="preserve">7 to 38 psu. </w:t>
      </w:r>
      <w:r w:rsidR="00B35E78" w:rsidRPr="005648F9">
        <w:rPr>
          <w:b w:val="0"/>
          <w:sz w:val="24"/>
          <w:szCs w:val="24"/>
          <w:lang w:val="en-GB"/>
        </w:rPr>
        <w:t>SSS</w:t>
      </w:r>
      <w:r w:rsidR="00B35E78" w:rsidRPr="005648F9">
        <w:rPr>
          <w:b w:val="0"/>
          <w:sz w:val="24"/>
          <w:szCs w:val="24"/>
          <w:lang w:val="en-CA"/>
        </w:rPr>
        <w:t xml:space="preserve"> </w:t>
      </w:r>
      <w:r w:rsidR="00523A48" w:rsidRPr="005648F9">
        <w:rPr>
          <w:b w:val="0"/>
          <w:sz w:val="24"/>
          <w:szCs w:val="24"/>
          <w:lang w:val="en-CA"/>
        </w:rPr>
        <w:t xml:space="preserve">and </w:t>
      </w:r>
      <w:r w:rsidR="00B35E78" w:rsidRPr="005648F9">
        <w:rPr>
          <w:b w:val="0"/>
          <w:sz w:val="24"/>
          <w:szCs w:val="24"/>
          <w:lang w:val="en-CA"/>
        </w:rPr>
        <w:t xml:space="preserve">SST </w:t>
      </w:r>
      <w:r w:rsidR="00523A48" w:rsidRPr="005648F9">
        <w:rPr>
          <w:b w:val="0"/>
          <w:sz w:val="24"/>
          <w:szCs w:val="24"/>
          <w:lang w:val="en-CA"/>
        </w:rPr>
        <w:t>of both winter and summer w</w:t>
      </w:r>
      <w:r w:rsidR="00BB1352" w:rsidRPr="005648F9">
        <w:rPr>
          <w:b w:val="0"/>
          <w:sz w:val="24"/>
          <w:szCs w:val="24"/>
          <w:lang w:val="en-CA"/>
        </w:rPr>
        <w:t>ere</w:t>
      </w:r>
      <w:r w:rsidR="00523A48" w:rsidRPr="005648F9">
        <w:rPr>
          <w:b w:val="0"/>
          <w:sz w:val="24"/>
          <w:szCs w:val="24"/>
          <w:lang w:val="en-CA"/>
        </w:rPr>
        <w:t xml:space="preserve"> </w:t>
      </w:r>
      <w:r w:rsidR="00CD5AF4">
        <w:rPr>
          <w:b w:val="0"/>
          <w:sz w:val="24"/>
          <w:szCs w:val="24"/>
          <w:lang w:val="en-CA"/>
        </w:rPr>
        <w:t>considered</w:t>
      </w:r>
      <w:r w:rsidR="00523A48" w:rsidRPr="005648F9">
        <w:rPr>
          <w:b w:val="0"/>
          <w:sz w:val="24"/>
          <w:szCs w:val="24"/>
          <w:lang w:val="en-CA"/>
        </w:rPr>
        <w:t xml:space="preserve"> in addition </w:t>
      </w:r>
      <w:r w:rsidR="00BB1352" w:rsidRPr="005648F9">
        <w:rPr>
          <w:b w:val="0"/>
          <w:sz w:val="24"/>
          <w:szCs w:val="24"/>
          <w:lang w:val="en-CA"/>
        </w:rPr>
        <w:t xml:space="preserve">to </w:t>
      </w:r>
      <w:r w:rsidR="00B676C9" w:rsidRPr="005648F9">
        <w:rPr>
          <w:b w:val="0"/>
          <w:sz w:val="24"/>
          <w:szCs w:val="24"/>
          <w:lang w:val="en-CA"/>
        </w:rPr>
        <w:t>SST and SSS</w:t>
      </w:r>
      <w:r w:rsidR="00BB1352" w:rsidRPr="005648F9">
        <w:rPr>
          <w:b w:val="0"/>
          <w:sz w:val="24"/>
          <w:szCs w:val="24"/>
          <w:lang w:val="en-CA"/>
        </w:rPr>
        <w:t xml:space="preserve"> </w:t>
      </w:r>
      <w:r w:rsidR="00523A48" w:rsidRPr="005648F9">
        <w:rPr>
          <w:b w:val="0"/>
          <w:sz w:val="24"/>
          <w:szCs w:val="24"/>
          <w:lang w:val="en-CA"/>
        </w:rPr>
        <w:t xml:space="preserve">of February and August, which are typically the coldest and warmest months of the year. </w:t>
      </w:r>
      <w:r w:rsidR="007553C0" w:rsidRPr="005648F9">
        <w:rPr>
          <w:b w:val="0"/>
          <w:sz w:val="24"/>
          <w:szCs w:val="24"/>
          <w:lang w:val="en-GB"/>
        </w:rPr>
        <w:t xml:space="preserve">The data set </w:t>
      </w:r>
      <w:r w:rsidR="00D373EE" w:rsidRPr="005648F9">
        <w:rPr>
          <w:b w:val="0"/>
          <w:sz w:val="24"/>
          <w:szCs w:val="24"/>
          <w:lang w:val="en-GB"/>
        </w:rPr>
        <w:t xml:space="preserve">includes a large number of sites (n = </w:t>
      </w:r>
      <w:r w:rsidR="0065754C" w:rsidRPr="005648F9">
        <w:rPr>
          <w:b w:val="0"/>
          <w:sz w:val="24"/>
          <w:szCs w:val="24"/>
          <w:lang w:val="en-GB"/>
        </w:rPr>
        <w:t>774</w:t>
      </w:r>
      <w:r w:rsidR="00615942" w:rsidRPr="005648F9">
        <w:rPr>
          <w:b w:val="0"/>
          <w:sz w:val="24"/>
          <w:szCs w:val="24"/>
          <w:lang w:val="en-CA"/>
        </w:rPr>
        <w:t xml:space="preserve">) </w:t>
      </w:r>
      <w:r w:rsidR="00D373EE" w:rsidRPr="005648F9">
        <w:rPr>
          <w:b w:val="0"/>
          <w:sz w:val="24"/>
          <w:szCs w:val="24"/>
          <w:lang w:val="en-CA"/>
        </w:rPr>
        <w:t>marked by the occurrence of sea ice</w:t>
      </w:r>
      <w:r w:rsidR="00A96704" w:rsidRPr="005648F9">
        <w:rPr>
          <w:b w:val="0"/>
          <w:sz w:val="24"/>
          <w:szCs w:val="24"/>
          <w:lang w:val="en-CA"/>
        </w:rPr>
        <w:t xml:space="preserve"> </w:t>
      </w:r>
      <w:r w:rsidR="0065754C" w:rsidRPr="005648F9">
        <w:rPr>
          <w:b w:val="0"/>
          <w:sz w:val="24"/>
          <w:szCs w:val="24"/>
          <w:lang w:val="en-CA"/>
        </w:rPr>
        <w:t>for more than 0.1 month/yr</w:t>
      </w:r>
      <w:r w:rsidR="007553C0" w:rsidRPr="005648F9">
        <w:rPr>
          <w:b w:val="0"/>
          <w:sz w:val="24"/>
          <w:szCs w:val="24"/>
          <w:lang w:val="en-CA"/>
        </w:rPr>
        <w:t xml:space="preserve"> and m</w:t>
      </w:r>
      <w:r w:rsidR="00A96704" w:rsidRPr="005648F9">
        <w:rPr>
          <w:b w:val="0"/>
          <w:sz w:val="24"/>
          <w:szCs w:val="24"/>
          <w:lang w:val="en-CA"/>
        </w:rPr>
        <w:t xml:space="preserve">any </w:t>
      </w:r>
      <w:r w:rsidR="00B75A46" w:rsidRPr="005648F9">
        <w:rPr>
          <w:b w:val="0"/>
          <w:sz w:val="24"/>
          <w:szCs w:val="24"/>
          <w:lang w:val="en-CA"/>
        </w:rPr>
        <w:t xml:space="preserve">sites are characterized by contrasted </w:t>
      </w:r>
      <w:r w:rsidR="00B35E78" w:rsidRPr="005648F9">
        <w:rPr>
          <w:b w:val="0"/>
          <w:sz w:val="24"/>
          <w:szCs w:val="24"/>
          <w:lang w:val="en-CA"/>
        </w:rPr>
        <w:t xml:space="preserve">SSTs </w:t>
      </w:r>
      <w:r w:rsidR="00245FEB" w:rsidRPr="005648F9">
        <w:rPr>
          <w:b w:val="0"/>
          <w:sz w:val="24"/>
          <w:szCs w:val="24"/>
          <w:lang w:val="en-CA"/>
        </w:rPr>
        <w:t xml:space="preserve">in </w:t>
      </w:r>
      <w:r w:rsidR="00B75A46" w:rsidRPr="005648F9">
        <w:rPr>
          <w:b w:val="0"/>
          <w:sz w:val="24"/>
          <w:szCs w:val="24"/>
          <w:lang w:val="en-CA"/>
        </w:rPr>
        <w:t xml:space="preserve">summer </w:t>
      </w:r>
      <w:r w:rsidR="00245FEB" w:rsidRPr="005648F9">
        <w:rPr>
          <w:b w:val="0"/>
          <w:sz w:val="24"/>
          <w:szCs w:val="24"/>
          <w:lang w:val="en-CA"/>
        </w:rPr>
        <w:t xml:space="preserve">and </w:t>
      </w:r>
      <w:r w:rsidR="00B75A46" w:rsidRPr="005648F9">
        <w:rPr>
          <w:b w:val="0"/>
          <w:sz w:val="24"/>
          <w:szCs w:val="24"/>
          <w:lang w:val="en-CA"/>
        </w:rPr>
        <w:t xml:space="preserve">winter. </w:t>
      </w:r>
      <w:r w:rsidR="00523A48" w:rsidRPr="005648F9">
        <w:rPr>
          <w:b w:val="0"/>
          <w:sz w:val="24"/>
          <w:szCs w:val="24"/>
          <w:lang w:val="en-CA"/>
        </w:rPr>
        <w:t>T</w:t>
      </w:r>
      <w:r w:rsidR="00245FEB" w:rsidRPr="005648F9">
        <w:rPr>
          <w:b w:val="0"/>
          <w:sz w:val="24"/>
          <w:szCs w:val="24"/>
          <w:lang w:val="en-CA"/>
        </w:rPr>
        <w:t>he seasonal duration of sea</w:t>
      </w:r>
      <w:r w:rsidR="00BC3917" w:rsidRPr="005648F9">
        <w:rPr>
          <w:b w:val="0"/>
          <w:sz w:val="24"/>
          <w:szCs w:val="24"/>
          <w:lang w:val="en-CA"/>
        </w:rPr>
        <w:t xml:space="preserve"> </w:t>
      </w:r>
      <w:r w:rsidR="00245FEB" w:rsidRPr="005648F9">
        <w:rPr>
          <w:b w:val="0"/>
          <w:sz w:val="24"/>
          <w:szCs w:val="24"/>
          <w:lang w:val="en-CA"/>
        </w:rPr>
        <w:t>ice, which is proportional to the mean annual concentration, is a</w:t>
      </w:r>
      <w:r w:rsidR="00523A48" w:rsidRPr="005648F9">
        <w:rPr>
          <w:b w:val="0"/>
          <w:sz w:val="24"/>
          <w:szCs w:val="24"/>
          <w:lang w:val="en-CA"/>
        </w:rPr>
        <w:t xml:space="preserve"> very important parameter of the data set </w:t>
      </w:r>
      <w:r w:rsidR="00245FEB" w:rsidRPr="005648F9">
        <w:rPr>
          <w:b w:val="0"/>
          <w:sz w:val="24"/>
          <w:szCs w:val="24"/>
          <w:lang w:val="en-CA"/>
        </w:rPr>
        <w:t>as it determines the</w:t>
      </w:r>
      <w:r w:rsidR="006C45FA" w:rsidRPr="005648F9">
        <w:rPr>
          <w:b w:val="0"/>
          <w:sz w:val="24"/>
          <w:szCs w:val="24"/>
          <w:lang w:val="en-CA"/>
        </w:rPr>
        <w:t xml:space="preserve"> life cycle of the biota (Vancop</w:t>
      </w:r>
      <w:r w:rsidR="00245FEB" w:rsidRPr="005648F9">
        <w:rPr>
          <w:b w:val="0"/>
          <w:sz w:val="24"/>
          <w:szCs w:val="24"/>
          <w:lang w:val="en-CA"/>
        </w:rPr>
        <w:t>penolle et al. 2013).</w:t>
      </w:r>
    </w:p>
    <w:p w14:paraId="677B34DB" w14:textId="705BA8D4" w:rsidR="00EC6E3E" w:rsidRPr="00EC6E3E" w:rsidRDefault="006C45FA" w:rsidP="005648F9">
      <w:pPr>
        <w:pStyle w:val="Heading2"/>
        <w:shd w:val="clear" w:color="auto" w:fill="FFFFFF"/>
        <w:spacing w:before="0" w:beforeAutospacing="0" w:after="0" w:afterAutospacing="0"/>
        <w:ind w:firstLine="708"/>
        <w:rPr>
          <w:b w:val="0"/>
          <w:sz w:val="24"/>
          <w:szCs w:val="24"/>
          <w:lang w:val="en-US"/>
        </w:rPr>
      </w:pPr>
      <w:r w:rsidRPr="005648F9">
        <w:rPr>
          <w:b w:val="0"/>
          <w:sz w:val="24"/>
          <w:szCs w:val="24"/>
          <w:lang w:val="en-CA"/>
        </w:rPr>
        <w:t>The parameters (n= 13) used for quantitative data treatments are listed in Table 3</w:t>
      </w:r>
      <w:r w:rsidR="003D4AB6" w:rsidRPr="005648F9">
        <w:rPr>
          <w:b w:val="0"/>
          <w:sz w:val="24"/>
          <w:szCs w:val="24"/>
          <w:lang w:val="en-CA"/>
        </w:rPr>
        <w:t xml:space="preserve"> and the corresponding values at the </w:t>
      </w:r>
      <w:r w:rsidR="007B44CB">
        <w:rPr>
          <w:b w:val="0"/>
          <w:sz w:val="24"/>
          <w:szCs w:val="24"/>
          <w:lang w:val="en-CA"/>
        </w:rPr>
        <w:t>1490</w:t>
      </w:r>
      <w:r w:rsidR="003D4AB6" w:rsidRPr="005648F9">
        <w:rPr>
          <w:b w:val="0"/>
          <w:sz w:val="24"/>
          <w:szCs w:val="24"/>
          <w:lang w:val="en-CA"/>
        </w:rPr>
        <w:t xml:space="preserve"> sites can be found on the Geotop website</w:t>
      </w:r>
      <w:r w:rsidRPr="005648F9">
        <w:rPr>
          <w:b w:val="0"/>
          <w:sz w:val="24"/>
          <w:szCs w:val="24"/>
          <w:lang w:val="en-CA"/>
        </w:rPr>
        <w:t xml:space="preserve">. </w:t>
      </w:r>
      <w:r w:rsidR="00E140E2" w:rsidRPr="005648F9">
        <w:rPr>
          <w:b w:val="0"/>
          <w:sz w:val="24"/>
          <w:szCs w:val="24"/>
          <w:lang w:val="en-CA"/>
        </w:rPr>
        <w:t xml:space="preserve">Among selected parameters, the hydrographic factors such as seasonal temperature and salinity </w:t>
      </w:r>
      <w:r w:rsidR="009711FA" w:rsidRPr="005648F9">
        <w:rPr>
          <w:b w:val="0"/>
          <w:sz w:val="24"/>
          <w:szCs w:val="24"/>
          <w:lang w:val="en-CA"/>
        </w:rPr>
        <w:t xml:space="preserve">in addition to sea ice cover </w:t>
      </w:r>
      <w:r w:rsidR="00E140E2" w:rsidRPr="005648F9">
        <w:rPr>
          <w:b w:val="0"/>
          <w:sz w:val="24"/>
          <w:szCs w:val="24"/>
          <w:lang w:val="en-CA"/>
        </w:rPr>
        <w:t xml:space="preserve">are </w:t>
      </w:r>
      <w:r w:rsidR="00BB1352" w:rsidRPr="005648F9">
        <w:rPr>
          <w:b w:val="0"/>
          <w:sz w:val="24"/>
          <w:szCs w:val="24"/>
          <w:lang w:val="en-CA"/>
        </w:rPr>
        <w:t xml:space="preserve">critical </w:t>
      </w:r>
      <w:r w:rsidR="00E140E2" w:rsidRPr="005648F9">
        <w:rPr>
          <w:b w:val="0"/>
          <w:sz w:val="24"/>
          <w:szCs w:val="24"/>
          <w:lang w:val="en-CA"/>
        </w:rPr>
        <w:t>as they are use</w:t>
      </w:r>
      <w:r w:rsidR="00EF1C24" w:rsidRPr="005648F9">
        <w:rPr>
          <w:b w:val="0"/>
          <w:sz w:val="24"/>
          <w:szCs w:val="24"/>
          <w:lang w:val="en-CA"/>
        </w:rPr>
        <w:t>d</w:t>
      </w:r>
      <w:r w:rsidR="00BB1352" w:rsidRPr="005648F9">
        <w:rPr>
          <w:b w:val="0"/>
          <w:sz w:val="24"/>
          <w:szCs w:val="24"/>
          <w:lang w:val="en-CA"/>
        </w:rPr>
        <w:t xml:space="preserve"> for applications</w:t>
      </w:r>
      <w:r w:rsidR="00E140E2" w:rsidRPr="005648F9">
        <w:rPr>
          <w:b w:val="0"/>
          <w:sz w:val="24"/>
          <w:szCs w:val="24"/>
          <w:lang w:val="en-CA"/>
        </w:rPr>
        <w:t xml:space="preserve"> </w:t>
      </w:r>
      <w:r w:rsidR="009711FA" w:rsidRPr="005648F9">
        <w:rPr>
          <w:b w:val="0"/>
          <w:sz w:val="24"/>
          <w:szCs w:val="24"/>
          <w:lang w:val="en-CA"/>
        </w:rPr>
        <w:t>in</w:t>
      </w:r>
      <w:r w:rsidR="00E140E2" w:rsidRPr="005648F9">
        <w:rPr>
          <w:b w:val="0"/>
          <w:sz w:val="24"/>
          <w:szCs w:val="24"/>
          <w:lang w:val="en-CA"/>
        </w:rPr>
        <w:t xml:space="preserve"> pal</w:t>
      </w:r>
      <w:r w:rsidR="009F61E8">
        <w:rPr>
          <w:b w:val="0"/>
          <w:sz w:val="24"/>
          <w:szCs w:val="24"/>
          <w:lang w:val="en-CA"/>
        </w:rPr>
        <w:t>a</w:t>
      </w:r>
      <w:r w:rsidR="00E140E2" w:rsidRPr="005648F9">
        <w:rPr>
          <w:b w:val="0"/>
          <w:sz w:val="24"/>
          <w:szCs w:val="24"/>
          <w:lang w:val="en-CA"/>
        </w:rPr>
        <w:t>eoclimat</w:t>
      </w:r>
      <w:r w:rsidR="009711FA" w:rsidRPr="005648F9">
        <w:rPr>
          <w:b w:val="0"/>
          <w:sz w:val="24"/>
          <w:szCs w:val="24"/>
          <w:lang w:val="en-CA"/>
        </w:rPr>
        <w:t>ology and pal</w:t>
      </w:r>
      <w:r w:rsidR="009F61E8">
        <w:rPr>
          <w:b w:val="0"/>
          <w:sz w:val="24"/>
          <w:szCs w:val="24"/>
          <w:lang w:val="en-CA"/>
        </w:rPr>
        <w:t>a</w:t>
      </w:r>
      <w:r w:rsidR="009711FA" w:rsidRPr="005648F9">
        <w:rPr>
          <w:b w:val="0"/>
          <w:sz w:val="24"/>
          <w:szCs w:val="24"/>
          <w:lang w:val="en-CA"/>
        </w:rPr>
        <w:t>eoceanography. Productivity, bathy</w:t>
      </w:r>
      <w:r w:rsidR="00227774" w:rsidRPr="005648F9">
        <w:rPr>
          <w:b w:val="0"/>
          <w:sz w:val="24"/>
          <w:szCs w:val="24"/>
          <w:lang w:val="en-CA"/>
        </w:rPr>
        <w:t>metry and distance to the coast</w:t>
      </w:r>
      <w:r w:rsidR="009711FA" w:rsidRPr="005648F9">
        <w:rPr>
          <w:b w:val="0"/>
          <w:sz w:val="24"/>
          <w:szCs w:val="24"/>
          <w:lang w:val="en-CA"/>
        </w:rPr>
        <w:t xml:space="preserve"> are important too, but more from an ecological or taphonomical point of view. </w:t>
      </w:r>
      <w:r w:rsidRPr="005648F9">
        <w:rPr>
          <w:b w:val="0"/>
          <w:sz w:val="24"/>
          <w:szCs w:val="24"/>
          <w:lang w:val="en-CA"/>
        </w:rPr>
        <w:t xml:space="preserve">There are other parameters </w:t>
      </w:r>
      <w:r w:rsidR="00227774" w:rsidRPr="005648F9">
        <w:rPr>
          <w:b w:val="0"/>
          <w:sz w:val="24"/>
          <w:szCs w:val="24"/>
          <w:lang w:val="en-CA"/>
        </w:rPr>
        <w:t>like</w:t>
      </w:r>
      <w:r w:rsidRPr="005648F9">
        <w:rPr>
          <w:b w:val="0"/>
          <w:sz w:val="24"/>
          <w:szCs w:val="24"/>
          <w:lang w:val="en-CA"/>
        </w:rPr>
        <w:t>ly play</w:t>
      </w:r>
      <w:r w:rsidR="00EE7F5A" w:rsidRPr="005648F9">
        <w:rPr>
          <w:b w:val="0"/>
          <w:sz w:val="24"/>
          <w:szCs w:val="24"/>
          <w:lang w:val="en-CA"/>
        </w:rPr>
        <w:t>ing</w:t>
      </w:r>
      <w:r w:rsidRPr="005648F9">
        <w:rPr>
          <w:b w:val="0"/>
          <w:sz w:val="24"/>
          <w:szCs w:val="24"/>
          <w:lang w:val="en-CA"/>
        </w:rPr>
        <w:t xml:space="preserve"> a role on the distribution of dinoflagellates and their cysts</w:t>
      </w:r>
      <w:r w:rsidR="00BA5E12">
        <w:rPr>
          <w:b w:val="0"/>
          <w:sz w:val="24"/>
          <w:szCs w:val="24"/>
          <w:lang w:val="en-CA"/>
        </w:rPr>
        <w:t xml:space="preserve">, and </w:t>
      </w:r>
      <w:r w:rsidR="00BA5E12" w:rsidRPr="005648F9">
        <w:rPr>
          <w:b w:val="0"/>
          <w:sz w:val="24"/>
          <w:szCs w:val="24"/>
          <w:lang w:val="en-CA"/>
        </w:rPr>
        <w:t xml:space="preserve">they may include turbulence, water mass stratification, competition with primary producers, sedimentation rates and selective preservation of organic compounds, etc. </w:t>
      </w:r>
      <w:r w:rsidR="00BA5E12">
        <w:rPr>
          <w:b w:val="0"/>
          <w:sz w:val="24"/>
          <w:szCs w:val="24"/>
          <w:lang w:val="en-CA"/>
        </w:rPr>
        <w:t>In-between site</w:t>
      </w:r>
      <w:r w:rsidR="00BA5E12" w:rsidRPr="00EC6E3E">
        <w:rPr>
          <w:b w:val="0"/>
          <w:sz w:val="24"/>
          <w:szCs w:val="24"/>
          <w:lang w:val="en-GB" w:eastAsia="en-CA"/>
        </w:rPr>
        <w:t xml:space="preserve"> comparison </w:t>
      </w:r>
      <w:r w:rsidR="00BA5E12">
        <w:rPr>
          <w:b w:val="0"/>
          <w:sz w:val="24"/>
          <w:szCs w:val="24"/>
          <w:lang w:val="en-GB" w:eastAsia="en-CA"/>
        </w:rPr>
        <w:t xml:space="preserve">of seasonal, annual, and inter-annual </w:t>
      </w:r>
      <w:r w:rsidR="00BA5E12" w:rsidRPr="00EC6E3E">
        <w:rPr>
          <w:b w:val="0"/>
          <w:i/>
          <w:sz w:val="24"/>
          <w:szCs w:val="24"/>
          <w:lang w:val="en-GB" w:eastAsia="en-CA"/>
        </w:rPr>
        <w:t>Spiniferites</w:t>
      </w:r>
      <w:r w:rsidR="00BA5E12">
        <w:rPr>
          <w:b w:val="0"/>
          <w:sz w:val="24"/>
          <w:szCs w:val="24"/>
          <w:lang w:val="en-GB" w:eastAsia="en-CA"/>
        </w:rPr>
        <w:t xml:space="preserve"> cyst production </w:t>
      </w:r>
      <w:r w:rsidR="00BA5E12" w:rsidRPr="00EC6E3E">
        <w:rPr>
          <w:b w:val="0"/>
          <w:sz w:val="24"/>
          <w:szCs w:val="24"/>
          <w:lang w:val="en-GB" w:eastAsia="en-CA"/>
        </w:rPr>
        <w:t>in</w:t>
      </w:r>
      <w:r w:rsidR="00BA5E12">
        <w:rPr>
          <w:b w:val="0"/>
          <w:sz w:val="24"/>
          <w:szCs w:val="24"/>
          <w:lang w:val="en-GB" w:eastAsia="en-CA"/>
        </w:rPr>
        <w:t xml:space="preserve"> eight </w:t>
      </w:r>
      <w:r w:rsidR="00BA5E12" w:rsidRPr="00EC6E3E">
        <w:rPr>
          <w:b w:val="0"/>
          <w:sz w:val="24"/>
          <w:szCs w:val="24"/>
          <w:lang w:val="en-GB" w:eastAsia="en-CA"/>
        </w:rPr>
        <w:t>sediment traps from different geographic regions</w:t>
      </w:r>
      <w:r w:rsidR="00BA5E12">
        <w:rPr>
          <w:b w:val="0"/>
          <w:sz w:val="24"/>
          <w:szCs w:val="24"/>
          <w:lang w:val="en-GB" w:eastAsia="en-CA"/>
        </w:rPr>
        <w:t xml:space="preserve"> highlights that </w:t>
      </w:r>
      <w:r w:rsidRPr="005648F9">
        <w:rPr>
          <w:b w:val="0"/>
          <w:sz w:val="24"/>
          <w:szCs w:val="24"/>
          <w:lang w:val="en-CA"/>
        </w:rPr>
        <w:t>such parameters are not easily available or quantifiable</w:t>
      </w:r>
      <w:r w:rsidR="00482954">
        <w:rPr>
          <w:b w:val="0"/>
          <w:sz w:val="24"/>
          <w:szCs w:val="24"/>
          <w:lang w:val="en-CA"/>
        </w:rPr>
        <w:t xml:space="preserve"> although </w:t>
      </w:r>
      <w:r w:rsidR="00EC6E3E">
        <w:rPr>
          <w:b w:val="0"/>
          <w:sz w:val="24"/>
          <w:szCs w:val="24"/>
          <w:lang w:val="en-CA"/>
        </w:rPr>
        <w:t xml:space="preserve">their </w:t>
      </w:r>
      <w:r w:rsidR="00BA5E12">
        <w:rPr>
          <w:b w:val="0"/>
          <w:sz w:val="24"/>
          <w:szCs w:val="24"/>
          <w:lang w:val="en-CA"/>
        </w:rPr>
        <w:t>imp</w:t>
      </w:r>
      <w:r w:rsidR="00482954">
        <w:rPr>
          <w:b w:val="0"/>
          <w:sz w:val="24"/>
          <w:szCs w:val="24"/>
          <w:lang w:val="en-CA"/>
        </w:rPr>
        <w:t>ortance</w:t>
      </w:r>
      <w:r w:rsidR="00EC6E3E">
        <w:rPr>
          <w:b w:val="0"/>
          <w:sz w:val="24"/>
          <w:szCs w:val="24"/>
          <w:lang w:val="en-CA"/>
        </w:rPr>
        <w:t xml:space="preserve"> increases in </w:t>
      </w:r>
      <w:r w:rsidR="00BA5E12">
        <w:rPr>
          <w:b w:val="0"/>
          <w:sz w:val="24"/>
          <w:szCs w:val="24"/>
          <w:lang w:val="en-CA"/>
        </w:rPr>
        <w:t xml:space="preserve">highly </w:t>
      </w:r>
      <w:r w:rsidR="00023D94">
        <w:rPr>
          <w:b w:val="0"/>
          <w:sz w:val="24"/>
          <w:szCs w:val="24"/>
          <w:lang w:val="en-CA"/>
        </w:rPr>
        <w:t>heterogeneous</w:t>
      </w:r>
      <w:r w:rsidR="00EC6E3E">
        <w:rPr>
          <w:b w:val="0"/>
          <w:sz w:val="24"/>
          <w:szCs w:val="24"/>
          <w:lang w:val="en-CA"/>
        </w:rPr>
        <w:t xml:space="preserve"> estuarine systems </w:t>
      </w:r>
      <w:r w:rsidR="00BA5E12" w:rsidRPr="005648F9">
        <w:rPr>
          <w:b w:val="0"/>
          <w:sz w:val="24"/>
          <w:szCs w:val="24"/>
          <w:lang w:val="en-CA"/>
        </w:rPr>
        <w:t>(Pospelova et al. this volume)</w:t>
      </w:r>
      <w:r w:rsidRPr="005648F9">
        <w:rPr>
          <w:b w:val="0"/>
          <w:sz w:val="24"/>
          <w:szCs w:val="24"/>
          <w:lang w:val="en-CA"/>
        </w:rPr>
        <w:t>.</w:t>
      </w:r>
    </w:p>
    <w:p w14:paraId="7CA79444" w14:textId="77777777" w:rsidR="00615942" w:rsidRPr="00EC6E3E" w:rsidRDefault="00615942" w:rsidP="005648F9">
      <w:pPr>
        <w:pStyle w:val="Heading2"/>
        <w:shd w:val="clear" w:color="auto" w:fill="FFFFFF"/>
        <w:spacing w:before="0" w:beforeAutospacing="0" w:after="0" w:afterAutospacing="0"/>
        <w:rPr>
          <w:b w:val="0"/>
          <w:sz w:val="24"/>
          <w:szCs w:val="24"/>
          <w:lang w:val="en-GB"/>
        </w:rPr>
      </w:pPr>
    </w:p>
    <w:p w14:paraId="43EFE552" w14:textId="77777777" w:rsidR="00615942" w:rsidRPr="005648F9" w:rsidRDefault="00EB1765" w:rsidP="005648F9">
      <w:pPr>
        <w:pStyle w:val="Heading2"/>
        <w:shd w:val="clear" w:color="auto" w:fill="FFFFFF"/>
        <w:spacing w:before="0" w:beforeAutospacing="0" w:after="0" w:afterAutospacing="0"/>
        <w:rPr>
          <w:i/>
          <w:sz w:val="24"/>
          <w:szCs w:val="24"/>
          <w:lang w:val="en-GB"/>
        </w:rPr>
      </w:pPr>
      <w:r w:rsidRPr="005648F9">
        <w:rPr>
          <w:i/>
          <w:sz w:val="24"/>
          <w:szCs w:val="24"/>
          <w:lang w:val="en-GB"/>
        </w:rPr>
        <w:t xml:space="preserve">2.3. </w:t>
      </w:r>
      <w:r w:rsidR="00615942" w:rsidRPr="005648F9">
        <w:rPr>
          <w:i/>
          <w:sz w:val="24"/>
          <w:szCs w:val="24"/>
          <w:lang w:val="en-GB"/>
        </w:rPr>
        <w:t>The data treatments</w:t>
      </w:r>
    </w:p>
    <w:p w14:paraId="653D54ED" w14:textId="77777777" w:rsidR="005D4C9C" w:rsidRPr="005648F9" w:rsidRDefault="004A7EE3" w:rsidP="005648F9">
      <w:pPr>
        <w:pStyle w:val="Heading2"/>
        <w:shd w:val="clear" w:color="auto" w:fill="FFFFFF"/>
        <w:spacing w:before="0" w:beforeAutospacing="0" w:after="0" w:afterAutospacing="0"/>
        <w:rPr>
          <w:b w:val="0"/>
          <w:sz w:val="24"/>
          <w:szCs w:val="24"/>
          <w:lang w:val="en-GB"/>
        </w:rPr>
      </w:pPr>
      <w:r w:rsidRPr="005648F9">
        <w:rPr>
          <w:b w:val="0"/>
          <w:sz w:val="24"/>
          <w:szCs w:val="24"/>
          <w:lang w:val="en-GB"/>
        </w:rPr>
        <w:t>In the database</w:t>
      </w:r>
      <w:r w:rsidR="00355EEC" w:rsidRPr="005648F9">
        <w:rPr>
          <w:b w:val="0"/>
          <w:sz w:val="24"/>
          <w:szCs w:val="24"/>
          <w:lang w:val="en-GB"/>
        </w:rPr>
        <w:t>,</w:t>
      </w:r>
      <w:r w:rsidRPr="005648F9">
        <w:rPr>
          <w:b w:val="0"/>
          <w:sz w:val="24"/>
          <w:szCs w:val="24"/>
          <w:lang w:val="en-GB"/>
        </w:rPr>
        <w:t xml:space="preserve"> the average sum of dinocysts </w:t>
      </w:r>
      <w:r w:rsidR="00355EEC" w:rsidRPr="005648F9">
        <w:rPr>
          <w:b w:val="0"/>
          <w:sz w:val="24"/>
          <w:szCs w:val="24"/>
          <w:lang w:val="en-GB"/>
        </w:rPr>
        <w:t xml:space="preserve">counted </w:t>
      </w:r>
      <w:r w:rsidRPr="005648F9">
        <w:rPr>
          <w:b w:val="0"/>
          <w:sz w:val="24"/>
          <w:szCs w:val="24"/>
          <w:lang w:val="en-GB"/>
        </w:rPr>
        <w:t xml:space="preserve">is </w:t>
      </w:r>
      <w:r w:rsidR="004F143D" w:rsidRPr="005648F9">
        <w:rPr>
          <w:b w:val="0"/>
          <w:sz w:val="24"/>
          <w:szCs w:val="24"/>
          <w:lang w:val="en-GB"/>
        </w:rPr>
        <w:t xml:space="preserve">356 </w:t>
      </w:r>
      <w:r w:rsidR="0015139F">
        <w:rPr>
          <w:b w:val="0"/>
          <w:sz w:val="24"/>
          <w:szCs w:val="24"/>
          <w:lang w:val="en-GB"/>
        </w:rPr>
        <w:t xml:space="preserve">(minimum 60 and maximum 4012) </w:t>
      </w:r>
      <w:r w:rsidR="004F143D" w:rsidRPr="005648F9">
        <w:rPr>
          <w:b w:val="0"/>
          <w:sz w:val="24"/>
          <w:szCs w:val="24"/>
          <w:lang w:val="en-GB"/>
        </w:rPr>
        <w:t>and the total number of taxa is 66, including 1</w:t>
      </w:r>
      <w:r w:rsidR="004179C4" w:rsidRPr="005648F9">
        <w:rPr>
          <w:b w:val="0"/>
          <w:sz w:val="24"/>
          <w:szCs w:val="24"/>
          <w:lang w:val="en-GB"/>
        </w:rPr>
        <w:t>2</w:t>
      </w:r>
      <w:r w:rsidR="004F143D" w:rsidRPr="005648F9">
        <w:rPr>
          <w:b w:val="0"/>
          <w:sz w:val="24"/>
          <w:szCs w:val="24"/>
          <w:lang w:val="en-GB"/>
        </w:rPr>
        <w:t xml:space="preserve"> </w:t>
      </w:r>
      <w:r w:rsidR="004F143D" w:rsidRPr="005648F9">
        <w:rPr>
          <w:b w:val="0"/>
          <w:i/>
          <w:sz w:val="24"/>
          <w:szCs w:val="24"/>
          <w:lang w:val="en-GB"/>
        </w:rPr>
        <w:t>Spiniferites</w:t>
      </w:r>
      <w:r w:rsidR="004F143D" w:rsidRPr="005648F9">
        <w:rPr>
          <w:b w:val="0"/>
          <w:sz w:val="24"/>
          <w:szCs w:val="24"/>
          <w:lang w:val="en-GB"/>
        </w:rPr>
        <w:t xml:space="preserve"> </w:t>
      </w:r>
      <w:r w:rsidR="0015139F">
        <w:rPr>
          <w:b w:val="0"/>
          <w:sz w:val="24"/>
          <w:szCs w:val="24"/>
          <w:lang w:val="en-GB"/>
        </w:rPr>
        <w:t>categories</w:t>
      </w:r>
      <w:r w:rsidR="004F143D" w:rsidRPr="005648F9">
        <w:rPr>
          <w:b w:val="0"/>
          <w:sz w:val="24"/>
          <w:szCs w:val="24"/>
          <w:lang w:val="en-GB"/>
        </w:rPr>
        <w:t xml:space="preserve"> (see Table 1). The </w:t>
      </w:r>
      <w:r w:rsidR="000608E8" w:rsidRPr="005648F9">
        <w:rPr>
          <w:b w:val="0"/>
          <w:sz w:val="24"/>
          <w:szCs w:val="24"/>
          <w:lang w:val="en-GB"/>
        </w:rPr>
        <w:t>relative occurrence</w:t>
      </w:r>
      <w:r w:rsidR="0015139F">
        <w:rPr>
          <w:b w:val="0"/>
          <w:sz w:val="24"/>
          <w:szCs w:val="24"/>
          <w:lang w:val="en-GB"/>
        </w:rPr>
        <w:t>s</w:t>
      </w:r>
      <w:r w:rsidR="000608E8" w:rsidRPr="005648F9">
        <w:rPr>
          <w:b w:val="0"/>
          <w:sz w:val="24"/>
          <w:szCs w:val="24"/>
          <w:lang w:val="en-GB"/>
        </w:rPr>
        <w:t xml:space="preserve"> </w:t>
      </w:r>
      <w:r w:rsidR="0015139F">
        <w:rPr>
          <w:b w:val="0"/>
          <w:sz w:val="24"/>
          <w:szCs w:val="24"/>
          <w:lang w:val="en-GB"/>
        </w:rPr>
        <w:t xml:space="preserve">or percentages </w:t>
      </w:r>
      <w:r w:rsidR="005D4C9C" w:rsidRPr="005648F9">
        <w:rPr>
          <w:b w:val="0"/>
          <w:sz w:val="24"/>
          <w:szCs w:val="24"/>
          <w:lang w:val="en-GB"/>
        </w:rPr>
        <w:t xml:space="preserve">of </w:t>
      </w:r>
      <w:r w:rsidR="00C54849" w:rsidRPr="005648F9">
        <w:rPr>
          <w:b w:val="0"/>
          <w:i/>
          <w:sz w:val="24"/>
          <w:szCs w:val="24"/>
          <w:lang w:val="en-GB"/>
        </w:rPr>
        <w:t xml:space="preserve">Spiniferites </w:t>
      </w:r>
      <w:r w:rsidR="00C54849" w:rsidRPr="005648F9">
        <w:rPr>
          <w:b w:val="0"/>
          <w:sz w:val="24"/>
          <w:szCs w:val="24"/>
          <w:lang w:val="en-GB"/>
        </w:rPr>
        <w:t xml:space="preserve">taxa </w:t>
      </w:r>
      <w:r w:rsidR="0015139F" w:rsidRPr="005648F9">
        <w:rPr>
          <w:b w:val="0"/>
          <w:sz w:val="24"/>
          <w:szCs w:val="24"/>
          <w:lang w:val="en-GB"/>
        </w:rPr>
        <w:t>w</w:t>
      </w:r>
      <w:r w:rsidR="0015139F">
        <w:rPr>
          <w:b w:val="0"/>
          <w:sz w:val="24"/>
          <w:szCs w:val="24"/>
          <w:lang w:val="en-GB"/>
        </w:rPr>
        <w:t>ere</w:t>
      </w:r>
      <w:r w:rsidR="0015139F" w:rsidRPr="005648F9">
        <w:rPr>
          <w:b w:val="0"/>
          <w:sz w:val="24"/>
          <w:szCs w:val="24"/>
          <w:lang w:val="en-GB"/>
        </w:rPr>
        <w:t xml:space="preserve"> </w:t>
      </w:r>
      <w:r w:rsidRPr="005648F9">
        <w:rPr>
          <w:b w:val="0"/>
          <w:sz w:val="24"/>
          <w:szCs w:val="24"/>
          <w:lang w:val="en-GB"/>
        </w:rPr>
        <w:t xml:space="preserve">calculated </w:t>
      </w:r>
      <w:r w:rsidR="00F50336" w:rsidRPr="005648F9">
        <w:rPr>
          <w:b w:val="0"/>
          <w:sz w:val="24"/>
          <w:szCs w:val="24"/>
          <w:lang w:val="en-GB"/>
        </w:rPr>
        <w:t xml:space="preserve">vs. </w:t>
      </w:r>
      <w:r w:rsidR="00C54849" w:rsidRPr="005648F9">
        <w:rPr>
          <w:b w:val="0"/>
          <w:sz w:val="24"/>
          <w:szCs w:val="24"/>
          <w:lang w:val="en-GB"/>
        </w:rPr>
        <w:t>the total dinocys</w:t>
      </w:r>
      <w:r w:rsidR="005D4C9C" w:rsidRPr="005648F9">
        <w:rPr>
          <w:b w:val="0"/>
          <w:sz w:val="24"/>
          <w:szCs w:val="24"/>
          <w:lang w:val="en-GB"/>
        </w:rPr>
        <w:t>t count (cf. Figure</w:t>
      </w:r>
      <w:r w:rsidR="009B7941" w:rsidRPr="005648F9">
        <w:rPr>
          <w:b w:val="0"/>
          <w:sz w:val="24"/>
          <w:szCs w:val="24"/>
          <w:lang w:val="en-GB"/>
        </w:rPr>
        <w:t>s</w:t>
      </w:r>
      <w:r w:rsidR="005D4C9C" w:rsidRPr="005648F9">
        <w:rPr>
          <w:b w:val="0"/>
          <w:sz w:val="24"/>
          <w:szCs w:val="24"/>
          <w:lang w:val="en-GB"/>
        </w:rPr>
        <w:t xml:space="preserve"> 1</w:t>
      </w:r>
      <w:r w:rsidR="000608E8" w:rsidRPr="001A2813">
        <w:rPr>
          <w:sz w:val="24"/>
          <w:szCs w:val="24"/>
          <w:lang w:val="en-US"/>
        </w:rPr>
        <w:t>−</w:t>
      </w:r>
      <w:r w:rsidR="005D4C9C" w:rsidRPr="005648F9">
        <w:rPr>
          <w:b w:val="0"/>
          <w:sz w:val="24"/>
          <w:szCs w:val="24"/>
          <w:lang w:val="en-GB"/>
        </w:rPr>
        <w:t>8)</w:t>
      </w:r>
      <w:r w:rsidR="009B7941" w:rsidRPr="005648F9">
        <w:rPr>
          <w:b w:val="0"/>
          <w:sz w:val="24"/>
          <w:szCs w:val="24"/>
          <w:lang w:val="en-GB"/>
        </w:rPr>
        <w:t xml:space="preserve">. </w:t>
      </w:r>
      <w:r w:rsidR="005D4C9C" w:rsidRPr="005648F9">
        <w:rPr>
          <w:b w:val="0"/>
          <w:sz w:val="24"/>
          <w:szCs w:val="24"/>
          <w:lang w:val="en-GB"/>
        </w:rPr>
        <w:t xml:space="preserve">Multivariate analyses were </w:t>
      </w:r>
      <w:r w:rsidR="009B7941" w:rsidRPr="005648F9">
        <w:rPr>
          <w:b w:val="0"/>
          <w:sz w:val="24"/>
          <w:szCs w:val="24"/>
          <w:lang w:val="en-GB"/>
        </w:rPr>
        <w:t>c</w:t>
      </w:r>
      <w:r w:rsidR="005D4C9C" w:rsidRPr="005648F9">
        <w:rPr>
          <w:b w:val="0"/>
          <w:sz w:val="24"/>
          <w:szCs w:val="24"/>
          <w:lang w:val="en-GB"/>
        </w:rPr>
        <w:t xml:space="preserve">onducted from the percentages of </w:t>
      </w:r>
      <w:r w:rsidR="005D4C9C" w:rsidRPr="005648F9">
        <w:rPr>
          <w:b w:val="0"/>
          <w:i/>
          <w:sz w:val="24"/>
          <w:szCs w:val="24"/>
          <w:lang w:val="en-GB"/>
        </w:rPr>
        <w:t>Spiniferites</w:t>
      </w:r>
      <w:r w:rsidR="005D4C9C" w:rsidRPr="005648F9">
        <w:rPr>
          <w:b w:val="0"/>
          <w:sz w:val="24"/>
          <w:szCs w:val="24"/>
          <w:lang w:val="en-GB"/>
        </w:rPr>
        <w:t xml:space="preserve"> taxa </w:t>
      </w:r>
      <w:r w:rsidR="00F50336" w:rsidRPr="005648F9">
        <w:rPr>
          <w:b w:val="0"/>
          <w:sz w:val="24"/>
          <w:szCs w:val="24"/>
          <w:lang w:val="en-GB"/>
        </w:rPr>
        <w:t xml:space="preserve">vs. </w:t>
      </w:r>
      <w:r w:rsidR="005D4C9C" w:rsidRPr="005648F9">
        <w:rPr>
          <w:b w:val="0"/>
          <w:sz w:val="24"/>
          <w:szCs w:val="24"/>
          <w:lang w:val="en-GB"/>
        </w:rPr>
        <w:t xml:space="preserve">the sum of </w:t>
      </w:r>
      <w:r w:rsidR="009B7941" w:rsidRPr="005648F9">
        <w:rPr>
          <w:b w:val="0"/>
          <w:sz w:val="24"/>
          <w:szCs w:val="24"/>
          <w:lang w:val="en-GB"/>
        </w:rPr>
        <w:t xml:space="preserve">total dinocysts (Figure 9) and also vs. the sum of </w:t>
      </w:r>
      <w:r w:rsidR="005D4C9C" w:rsidRPr="005648F9">
        <w:rPr>
          <w:b w:val="0"/>
          <w:i/>
          <w:sz w:val="24"/>
          <w:szCs w:val="24"/>
          <w:lang w:val="en-GB"/>
        </w:rPr>
        <w:t>Spiniferites</w:t>
      </w:r>
      <w:r w:rsidR="00F91914" w:rsidRPr="005648F9">
        <w:rPr>
          <w:b w:val="0"/>
          <w:sz w:val="24"/>
          <w:szCs w:val="24"/>
          <w:lang w:val="en-GB"/>
        </w:rPr>
        <w:t xml:space="preserve"> </w:t>
      </w:r>
      <w:r w:rsidR="009B7941" w:rsidRPr="005648F9">
        <w:rPr>
          <w:b w:val="0"/>
          <w:sz w:val="24"/>
          <w:szCs w:val="24"/>
          <w:lang w:val="en-GB"/>
        </w:rPr>
        <w:t xml:space="preserve">cysts only in order </w:t>
      </w:r>
      <w:r w:rsidR="00F91914" w:rsidRPr="005648F9">
        <w:rPr>
          <w:b w:val="0"/>
          <w:sz w:val="24"/>
          <w:szCs w:val="24"/>
          <w:lang w:val="en-GB"/>
        </w:rPr>
        <w:t xml:space="preserve">to emphasize the significance of the taxa within the </w:t>
      </w:r>
      <w:r w:rsidR="00F91914" w:rsidRPr="005648F9">
        <w:rPr>
          <w:b w:val="0"/>
          <w:i/>
          <w:sz w:val="24"/>
          <w:szCs w:val="24"/>
          <w:lang w:val="en-GB"/>
        </w:rPr>
        <w:t>Spiniferites</w:t>
      </w:r>
      <w:r w:rsidR="00F91914" w:rsidRPr="005648F9">
        <w:rPr>
          <w:b w:val="0"/>
          <w:sz w:val="24"/>
          <w:szCs w:val="24"/>
          <w:lang w:val="en-GB"/>
        </w:rPr>
        <w:t xml:space="preserve"> group</w:t>
      </w:r>
      <w:r w:rsidR="009C6909" w:rsidRPr="005648F9">
        <w:rPr>
          <w:b w:val="0"/>
          <w:sz w:val="24"/>
          <w:szCs w:val="24"/>
          <w:lang w:val="en-GB"/>
        </w:rPr>
        <w:t xml:space="preserve"> (Figure 10)</w:t>
      </w:r>
      <w:r w:rsidR="00F91914" w:rsidRPr="005648F9">
        <w:rPr>
          <w:b w:val="0"/>
          <w:sz w:val="24"/>
          <w:szCs w:val="24"/>
          <w:lang w:val="en-GB"/>
        </w:rPr>
        <w:t>.</w:t>
      </w:r>
    </w:p>
    <w:p w14:paraId="7CEFF5A4" w14:textId="3926D012" w:rsidR="00523A48" w:rsidRPr="001A2813" w:rsidRDefault="00523A48" w:rsidP="005648F9">
      <w:pPr>
        <w:pStyle w:val="Heading2"/>
        <w:shd w:val="clear" w:color="auto" w:fill="FFFFFF"/>
        <w:spacing w:before="0" w:beforeAutospacing="0" w:after="0" w:afterAutospacing="0"/>
        <w:ind w:firstLine="708"/>
        <w:rPr>
          <w:b w:val="0"/>
          <w:sz w:val="24"/>
          <w:szCs w:val="24"/>
          <w:lang w:val="en-GB"/>
        </w:rPr>
      </w:pPr>
      <w:r w:rsidRPr="005648F9">
        <w:rPr>
          <w:b w:val="0"/>
          <w:sz w:val="24"/>
          <w:szCs w:val="24"/>
          <w:lang w:val="en-GB"/>
        </w:rPr>
        <w:t>The multivariate analyses were</w:t>
      </w:r>
      <w:r w:rsidRPr="005648F9">
        <w:rPr>
          <w:b w:val="0"/>
          <w:sz w:val="24"/>
          <w:szCs w:val="24"/>
          <w:lang w:val="en-CA"/>
        </w:rPr>
        <w:t xml:space="preserve"> performed </w:t>
      </w:r>
      <w:r w:rsidRPr="005648F9">
        <w:rPr>
          <w:b w:val="0"/>
          <w:color w:val="000000"/>
          <w:sz w:val="24"/>
          <w:szCs w:val="24"/>
          <w:lang w:val="en-GB"/>
        </w:rPr>
        <w:t xml:space="preserve">with the Canoco </w:t>
      </w:r>
      <w:r w:rsidRPr="005648F9">
        <w:rPr>
          <w:b w:val="0"/>
          <w:sz w:val="24"/>
          <w:szCs w:val="24"/>
          <w:lang w:val="en-GB"/>
        </w:rPr>
        <w:t xml:space="preserve">software </w:t>
      </w:r>
      <w:r w:rsidR="0015139F">
        <w:rPr>
          <w:b w:val="0"/>
          <w:sz w:val="24"/>
          <w:szCs w:val="24"/>
          <w:lang w:val="en-GB"/>
        </w:rPr>
        <w:t xml:space="preserve">version 4.5 </w:t>
      </w:r>
      <w:r w:rsidRPr="005648F9">
        <w:rPr>
          <w:b w:val="0"/>
          <w:sz w:val="24"/>
          <w:szCs w:val="24"/>
          <w:lang w:val="en-GB"/>
        </w:rPr>
        <w:t xml:space="preserve">(Ter Braak </w:t>
      </w:r>
      <w:r w:rsidR="005605B0">
        <w:rPr>
          <w:b w:val="0"/>
          <w:sz w:val="24"/>
          <w:szCs w:val="24"/>
          <w:lang w:val="en-GB"/>
        </w:rPr>
        <w:t>&amp;</w:t>
      </w:r>
      <w:r w:rsidR="005605B0" w:rsidRPr="005648F9">
        <w:rPr>
          <w:b w:val="0"/>
          <w:sz w:val="24"/>
          <w:szCs w:val="24"/>
          <w:lang w:val="en-GB"/>
        </w:rPr>
        <w:t xml:space="preserve"> </w:t>
      </w:r>
      <w:r w:rsidRPr="005648F9">
        <w:rPr>
          <w:b w:val="0"/>
          <w:sz w:val="24"/>
          <w:szCs w:val="24"/>
          <w:lang w:val="en-GB"/>
        </w:rPr>
        <w:t xml:space="preserve">Smilauer 2002) </w:t>
      </w:r>
      <w:r w:rsidRPr="005648F9">
        <w:rPr>
          <w:b w:val="0"/>
          <w:sz w:val="24"/>
          <w:szCs w:val="24"/>
          <w:lang w:val="en-CA"/>
        </w:rPr>
        <w:t>on the taxa distribution and sea-surface conditions in the n = 149</w:t>
      </w:r>
      <w:r w:rsidR="009B7941" w:rsidRPr="005648F9">
        <w:rPr>
          <w:b w:val="0"/>
          <w:sz w:val="24"/>
          <w:szCs w:val="24"/>
          <w:lang w:val="en-CA"/>
        </w:rPr>
        <w:t>0</w:t>
      </w:r>
      <w:r w:rsidRPr="005648F9">
        <w:rPr>
          <w:b w:val="0"/>
          <w:sz w:val="24"/>
          <w:szCs w:val="24"/>
          <w:lang w:val="en-CA"/>
        </w:rPr>
        <w:t xml:space="preserve"> database after logarithmic transformation of relative percentages of dinocyst taxa</w:t>
      </w:r>
      <w:r w:rsidR="009B7941" w:rsidRPr="005648F9">
        <w:rPr>
          <w:b w:val="0"/>
          <w:sz w:val="24"/>
          <w:szCs w:val="24"/>
          <w:lang w:val="en-GB"/>
        </w:rPr>
        <w:t xml:space="preserve">. The transformation aims at giving more weight to accompanying taxa, which can be more </w:t>
      </w:r>
      <w:r w:rsidR="00EE7F5A" w:rsidRPr="005648F9">
        <w:rPr>
          <w:b w:val="0"/>
          <w:sz w:val="24"/>
          <w:szCs w:val="24"/>
          <w:lang w:val="en-GB"/>
        </w:rPr>
        <w:t>d</w:t>
      </w:r>
      <w:r w:rsidR="009B7941" w:rsidRPr="005648F9">
        <w:rPr>
          <w:b w:val="0"/>
          <w:sz w:val="24"/>
          <w:szCs w:val="24"/>
          <w:lang w:val="en-GB"/>
        </w:rPr>
        <w:t>iagnostic of environmental conditions than the dominant taxa that are often cosmopolitan (cf. for ex. de Vernal et al. 2001).</w:t>
      </w:r>
    </w:p>
    <w:p w14:paraId="1CAF83D9" w14:textId="77777777" w:rsidR="000472B9" w:rsidRPr="005648F9" w:rsidRDefault="009B7941" w:rsidP="005648F9">
      <w:pPr>
        <w:spacing w:after="0"/>
        <w:ind w:firstLine="708"/>
        <w:jc w:val="left"/>
        <w:rPr>
          <w:rFonts w:ascii="Times New Roman" w:hAnsi="Times New Roman" w:cs="Times New Roman"/>
          <w:sz w:val="24"/>
          <w:szCs w:val="24"/>
          <w:lang w:val="en-US"/>
        </w:rPr>
      </w:pPr>
      <w:r w:rsidRPr="005648F9">
        <w:rPr>
          <w:rFonts w:ascii="Times New Roman" w:hAnsi="Times New Roman" w:cs="Times New Roman"/>
          <w:sz w:val="24"/>
          <w:szCs w:val="24"/>
          <w:lang w:val="en-US"/>
        </w:rPr>
        <w:t>Detrended correspondence analyses (DCA) were first performed to identify the type of function between assemblages and environmental variables (</w:t>
      </w:r>
      <w:r w:rsidR="006C45FA" w:rsidRPr="005648F9">
        <w:rPr>
          <w:rFonts w:ascii="Times New Roman" w:hAnsi="Times New Roman" w:cs="Times New Roman"/>
          <w:sz w:val="24"/>
          <w:szCs w:val="24"/>
          <w:lang w:val="en-US"/>
        </w:rPr>
        <w:t xml:space="preserve">cf. </w:t>
      </w:r>
      <w:r w:rsidR="005605B0">
        <w:rPr>
          <w:rFonts w:ascii="Times New Roman" w:hAnsi="Times New Roman" w:cs="Times New Roman"/>
          <w:sz w:val="24"/>
          <w:szCs w:val="24"/>
          <w:lang w:val="en-US"/>
        </w:rPr>
        <w:t>T</w:t>
      </w:r>
      <w:r w:rsidRPr="005648F9">
        <w:rPr>
          <w:rFonts w:ascii="Times New Roman" w:hAnsi="Times New Roman" w:cs="Times New Roman"/>
          <w:sz w:val="24"/>
          <w:szCs w:val="24"/>
          <w:lang w:val="en-US"/>
        </w:rPr>
        <w:t xml:space="preserve">er Braak </w:t>
      </w:r>
      <w:r w:rsidR="005605B0">
        <w:rPr>
          <w:rFonts w:ascii="Times New Roman" w:hAnsi="Times New Roman" w:cs="Times New Roman"/>
          <w:sz w:val="24"/>
          <w:szCs w:val="24"/>
          <w:lang w:val="en-US"/>
        </w:rPr>
        <w:t>&amp;</w:t>
      </w:r>
      <w:r w:rsidR="005605B0" w:rsidRPr="005648F9">
        <w:rPr>
          <w:rFonts w:ascii="Times New Roman" w:hAnsi="Times New Roman" w:cs="Times New Roman"/>
          <w:sz w:val="24"/>
          <w:szCs w:val="24"/>
          <w:lang w:val="en-US"/>
        </w:rPr>
        <w:t xml:space="preserve"> </w:t>
      </w:r>
      <w:r w:rsidRPr="005648F9">
        <w:rPr>
          <w:rFonts w:ascii="Times New Roman" w:hAnsi="Times New Roman" w:cs="Times New Roman"/>
          <w:sz w:val="24"/>
          <w:szCs w:val="24"/>
          <w:lang w:val="en-US"/>
        </w:rPr>
        <w:t xml:space="preserve">Smilauer </w:t>
      </w:r>
      <w:r w:rsidR="004260F0" w:rsidRPr="005648F9">
        <w:rPr>
          <w:rFonts w:ascii="Times New Roman" w:hAnsi="Times New Roman" w:cs="Times New Roman"/>
          <w:sz w:val="24"/>
          <w:szCs w:val="24"/>
          <w:lang w:val="en-US"/>
        </w:rPr>
        <w:t>2002</w:t>
      </w:r>
      <w:r w:rsidRPr="005648F9">
        <w:rPr>
          <w:rFonts w:ascii="Times New Roman" w:hAnsi="Times New Roman" w:cs="Times New Roman"/>
          <w:sz w:val="24"/>
          <w:szCs w:val="24"/>
          <w:lang w:val="en-US"/>
        </w:rPr>
        <w:t xml:space="preserve">). </w:t>
      </w:r>
      <w:r w:rsidR="009C6909" w:rsidRPr="005648F9">
        <w:rPr>
          <w:rFonts w:ascii="Times New Roman" w:hAnsi="Times New Roman" w:cs="Times New Roman"/>
          <w:sz w:val="24"/>
          <w:szCs w:val="24"/>
          <w:lang w:val="en-US"/>
        </w:rPr>
        <w:t>When taking into account</w:t>
      </w:r>
      <w:r w:rsidR="006C45FA" w:rsidRPr="005648F9">
        <w:rPr>
          <w:rFonts w:ascii="Times New Roman" w:hAnsi="Times New Roman" w:cs="Times New Roman"/>
          <w:sz w:val="24"/>
          <w:szCs w:val="24"/>
          <w:lang w:val="en-US"/>
        </w:rPr>
        <w:t xml:space="preserve"> the </w:t>
      </w:r>
      <w:r w:rsidR="007B44CB">
        <w:rPr>
          <w:rFonts w:ascii="Times New Roman" w:hAnsi="Times New Roman" w:cs="Times New Roman"/>
          <w:sz w:val="24"/>
          <w:szCs w:val="24"/>
          <w:lang w:val="en-US"/>
        </w:rPr>
        <w:t>1490</w:t>
      </w:r>
      <w:r w:rsidR="006C45FA" w:rsidRPr="005648F9">
        <w:rPr>
          <w:rFonts w:ascii="Times New Roman" w:hAnsi="Times New Roman" w:cs="Times New Roman"/>
          <w:sz w:val="24"/>
          <w:szCs w:val="24"/>
          <w:lang w:val="en-US"/>
        </w:rPr>
        <w:t xml:space="preserve"> sites, 66 taxa and 13 environmental parameters</w:t>
      </w:r>
      <w:r w:rsidR="000472B9" w:rsidRPr="005648F9">
        <w:rPr>
          <w:rFonts w:ascii="Times New Roman" w:hAnsi="Times New Roman" w:cs="Times New Roman"/>
          <w:sz w:val="24"/>
          <w:szCs w:val="24"/>
          <w:lang w:val="en-US"/>
        </w:rPr>
        <w:t xml:space="preserve">, the </w:t>
      </w:r>
      <w:r w:rsidRPr="005648F9">
        <w:rPr>
          <w:rFonts w:ascii="Times New Roman" w:hAnsi="Times New Roman" w:cs="Times New Roman"/>
          <w:sz w:val="24"/>
          <w:szCs w:val="24"/>
          <w:lang w:val="en-US"/>
        </w:rPr>
        <w:t xml:space="preserve">results </w:t>
      </w:r>
      <w:r w:rsidR="009C6909" w:rsidRPr="005648F9">
        <w:rPr>
          <w:rFonts w:ascii="Times New Roman" w:hAnsi="Times New Roman" w:cs="Times New Roman"/>
          <w:sz w:val="24"/>
          <w:szCs w:val="24"/>
          <w:lang w:val="en-US"/>
        </w:rPr>
        <w:t>show that the</w:t>
      </w:r>
      <w:r w:rsidR="003844B9" w:rsidRPr="005648F9">
        <w:rPr>
          <w:rFonts w:ascii="Times New Roman" w:hAnsi="Times New Roman" w:cs="Times New Roman"/>
          <w:sz w:val="24"/>
          <w:szCs w:val="24"/>
          <w:lang w:val="en-US"/>
        </w:rPr>
        <w:t xml:space="preserve"> length of the first axis</w:t>
      </w:r>
      <w:r w:rsidR="009C6909" w:rsidRPr="005648F9">
        <w:rPr>
          <w:rFonts w:ascii="Times New Roman" w:hAnsi="Times New Roman" w:cs="Times New Roman"/>
          <w:sz w:val="24"/>
          <w:szCs w:val="24"/>
          <w:lang w:val="en-US"/>
        </w:rPr>
        <w:t xml:space="preserve"> (2 standard deviations) is close to </w:t>
      </w:r>
      <w:r w:rsidR="003844B9" w:rsidRPr="005648F9">
        <w:rPr>
          <w:rFonts w:ascii="Times New Roman" w:hAnsi="Times New Roman" w:cs="Times New Roman"/>
          <w:sz w:val="24"/>
          <w:szCs w:val="24"/>
          <w:lang w:val="en-US"/>
        </w:rPr>
        <w:t>4</w:t>
      </w:r>
      <w:r w:rsidR="009C6909" w:rsidRPr="005648F9">
        <w:rPr>
          <w:rFonts w:ascii="Times New Roman" w:hAnsi="Times New Roman" w:cs="Times New Roman"/>
          <w:sz w:val="24"/>
          <w:szCs w:val="24"/>
          <w:lang w:val="en-US"/>
        </w:rPr>
        <w:t>, which</w:t>
      </w:r>
      <w:r w:rsidR="003844B9" w:rsidRPr="005648F9">
        <w:rPr>
          <w:rFonts w:ascii="Times New Roman" w:hAnsi="Times New Roman" w:cs="Times New Roman"/>
          <w:sz w:val="24"/>
          <w:szCs w:val="24"/>
          <w:lang w:val="en-US"/>
        </w:rPr>
        <w:t xml:space="preserve"> </w:t>
      </w:r>
      <w:r w:rsidRPr="005648F9">
        <w:rPr>
          <w:rFonts w:ascii="Times New Roman" w:hAnsi="Times New Roman" w:cs="Times New Roman"/>
          <w:sz w:val="24"/>
          <w:szCs w:val="24"/>
          <w:lang w:val="en-US"/>
        </w:rPr>
        <w:t>s</w:t>
      </w:r>
      <w:r w:rsidR="000472B9" w:rsidRPr="005648F9">
        <w:rPr>
          <w:rFonts w:ascii="Times New Roman" w:hAnsi="Times New Roman" w:cs="Times New Roman"/>
          <w:sz w:val="24"/>
          <w:szCs w:val="24"/>
          <w:lang w:val="en-US"/>
        </w:rPr>
        <w:t>uggest</w:t>
      </w:r>
      <w:r w:rsidR="00914C29" w:rsidRPr="005648F9">
        <w:rPr>
          <w:rFonts w:ascii="Times New Roman" w:hAnsi="Times New Roman" w:cs="Times New Roman"/>
          <w:sz w:val="24"/>
          <w:szCs w:val="24"/>
          <w:lang w:val="en-US"/>
        </w:rPr>
        <w:t>s</w:t>
      </w:r>
      <w:r w:rsidR="000472B9" w:rsidRPr="005648F9">
        <w:rPr>
          <w:rFonts w:ascii="Times New Roman" w:hAnsi="Times New Roman" w:cs="Times New Roman"/>
          <w:sz w:val="24"/>
          <w:szCs w:val="24"/>
          <w:lang w:val="en-US"/>
        </w:rPr>
        <w:t xml:space="preserve"> </w:t>
      </w:r>
      <w:r w:rsidRPr="005648F9">
        <w:rPr>
          <w:rFonts w:ascii="Times New Roman" w:hAnsi="Times New Roman" w:cs="Times New Roman"/>
          <w:sz w:val="24"/>
          <w:szCs w:val="24"/>
          <w:lang w:val="en-US"/>
        </w:rPr>
        <w:t>unimodal</w:t>
      </w:r>
      <w:r w:rsidR="009C6909" w:rsidRPr="005648F9">
        <w:rPr>
          <w:rFonts w:ascii="Times New Roman" w:hAnsi="Times New Roman" w:cs="Times New Roman"/>
          <w:sz w:val="24"/>
          <w:szCs w:val="24"/>
          <w:lang w:val="en-US"/>
        </w:rPr>
        <w:t>-</w:t>
      </w:r>
      <w:r w:rsidRPr="005648F9">
        <w:rPr>
          <w:rFonts w:ascii="Times New Roman" w:hAnsi="Times New Roman" w:cs="Times New Roman"/>
          <w:sz w:val="24"/>
          <w:szCs w:val="24"/>
          <w:lang w:val="en-US"/>
        </w:rPr>
        <w:t>type function</w:t>
      </w:r>
      <w:r w:rsidR="009C6909" w:rsidRPr="005648F9">
        <w:rPr>
          <w:rFonts w:ascii="Times New Roman" w:hAnsi="Times New Roman" w:cs="Times New Roman"/>
          <w:sz w:val="24"/>
          <w:szCs w:val="24"/>
          <w:lang w:val="en-US"/>
        </w:rPr>
        <w:t>s</w:t>
      </w:r>
      <w:r w:rsidR="00914C29" w:rsidRPr="005648F9">
        <w:rPr>
          <w:rFonts w:ascii="Times New Roman" w:hAnsi="Times New Roman" w:cs="Times New Roman"/>
          <w:sz w:val="24"/>
          <w:szCs w:val="24"/>
          <w:lang w:val="en-US"/>
        </w:rPr>
        <w:t xml:space="preserve"> suitable for</w:t>
      </w:r>
      <w:r w:rsidR="003844B9" w:rsidRPr="005648F9">
        <w:rPr>
          <w:rFonts w:ascii="Times New Roman" w:hAnsi="Times New Roman" w:cs="Times New Roman"/>
          <w:sz w:val="24"/>
          <w:szCs w:val="24"/>
          <w:lang w:val="en-US"/>
        </w:rPr>
        <w:t xml:space="preserve"> </w:t>
      </w:r>
      <w:r w:rsidRPr="005648F9">
        <w:rPr>
          <w:rFonts w:ascii="Times New Roman" w:hAnsi="Times New Roman" w:cs="Times New Roman"/>
          <w:sz w:val="24"/>
          <w:szCs w:val="24"/>
          <w:lang w:val="en-US"/>
        </w:rPr>
        <w:t>Canonical Correspondence Analysis (CCA) (</w:t>
      </w:r>
      <w:r w:rsidR="00633283">
        <w:rPr>
          <w:rFonts w:ascii="Times New Roman" w:hAnsi="Times New Roman" w:cs="Times New Roman"/>
          <w:sz w:val="24"/>
          <w:szCs w:val="24"/>
          <w:lang w:val="en-US"/>
        </w:rPr>
        <w:t>e.g.</w:t>
      </w:r>
      <w:r w:rsidR="000472B9" w:rsidRPr="005648F9">
        <w:rPr>
          <w:rFonts w:ascii="Times New Roman" w:hAnsi="Times New Roman" w:cs="Times New Roman"/>
          <w:sz w:val="24"/>
          <w:szCs w:val="24"/>
          <w:lang w:val="en-US"/>
        </w:rPr>
        <w:t xml:space="preserve"> </w:t>
      </w:r>
      <w:r w:rsidRPr="005648F9">
        <w:rPr>
          <w:rFonts w:ascii="Times New Roman" w:hAnsi="Times New Roman" w:cs="Times New Roman"/>
          <w:sz w:val="24"/>
          <w:szCs w:val="24"/>
          <w:lang w:val="en-US"/>
        </w:rPr>
        <w:t xml:space="preserve">Jongman et al. 1995). </w:t>
      </w:r>
      <w:r w:rsidR="003844B9" w:rsidRPr="005648F9">
        <w:rPr>
          <w:rFonts w:ascii="Times New Roman" w:hAnsi="Times New Roman" w:cs="Times New Roman"/>
          <w:sz w:val="24"/>
          <w:szCs w:val="24"/>
          <w:lang w:val="en-US"/>
        </w:rPr>
        <w:t>This is consistent with results obtained previously (cf. de Vernal et al. 2013).</w:t>
      </w:r>
    </w:p>
    <w:p w14:paraId="1461EBA2" w14:textId="22D094D2" w:rsidR="004260F0" w:rsidRPr="005648F9" w:rsidRDefault="003844B9" w:rsidP="005648F9">
      <w:pPr>
        <w:spacing w:after="0"/>
        <w:ind w:firstLine="708"/>
        <w:jc w:val="left"/>
        <w:rPr>
          <w:lang w:val="en-US"/>
        </w:rPr>
      </w:pPr>
      <w:r w:rsidRPr="005648F9">
        <w:rPr>
          <w:rFonts w:ascii="Times New Roman" w:hAnsi="Times New Roman" w:cs="Times New Roman"/>
          <w:sz w:val="24"/>
          <w:szCs w:val="24"/>
          <w:lang w:val="en-US"/>
        </w:rPr>
        <w:t>T</w:t>
      </w:r>
      <w:r w:rsidR="000472B9" w:rsidRPr="005648F9">
        <w:rPr>
          <w:rFonts w:ascii="Times New Roman" w:hAnsi="Times New Roman" w:cs="Times New Roman"/>
          <w:sz w:val="24"/>
          <w:szCs w:val="24"/>
          <w:lang w:val="en-US"/>
        </w:rPr>
        <w:t xml:space="preserve">he subset of data built from </w:t>
      </w:r>
      <w:r w:rsidR="00914C29" w:rsidRPr="005648F9">
        <w:rPr>
          <w:rFonts w:ascii="Times New Roman" w:hAnsi="Times New Roman" w:cs="Times New Roman"/>
          <w:i/>
          <w:sz w:val="24"/>
          <w:szCs w:val="24"/>
          <w:lang w:val="en-US"/>
        </w:rPr>
        <w:t>Spiniferites</w:t>
      </w:r>
      <w:r w:rsidR="00914C29" w:rsidRPr="005648F9">
        <w:rPr>
          <w:rFonts w:ascii="Times New Roman" w:hAnsi="Times New Roman" w:cs="Times New Roman"/>
          <w:sz w:val="24"/>
          <w:szCs w:val="24"/>
          <w:lang w:val="en-US"/>
        </w:rPr>
        <w:t>-</w:t>
      </w:r>
      <w:r w:rsidR="000472B9" w:rsidRPr="005648F9">
        <w:rPr>
          <w:rFonts w:ascii="Times New Roman" w:hAnsi="Times New Roman" w:cs="Times New Roman"/>
          <w:sz w:val="24"/>
          <w:szCs w:val="24"/>
          <w:lang w:val="en-US"/>
        </w:rPr>
        <w:t>only assemblages</w:t>
      </w:r>
      <w:r w:rsidRPr="005648F9">
        <w:rPr>
          <w:rFonts w:ascii="Times New Roman" w:hAnsi="Times New Roman" w:cs="Times New Roman"/>
          <w:sz w:val="24"/>
          <w:szCs w:val="24"/>
          <w:lang w:val="en-US"/>
        </w:rPr>
        <w:t xml:space="preserve"> includes </w:t>
      </w:r>
      <w:r w:rsidR="000472B9" w:rsidRPr="005648F9">
        <w:rPr>
          <w:rFonts w:ascii="Times New Roman" w:hAnsi="Times New Roman" w:cs="Times New Roman"/>
          <w:sz w:val="24"/>
          <w:szCs w:val="24"/>
          <w:lang w:val="en-US"/>
        </w:rPr>
        <w:t>697 sites</w:t>
      </w:r>
      <w:r w:rsidR="009C6909" w:rsidRPr="005648F9">
        <w:rPr>
          <w:rFonts w:ascii="Times New Roman" w:hAnsi="Times New Roman" w:cs="Times New Roman"/>
          <w:sz w:val="24"/>
          <w:szCs w:val="24"/>
          <w:lang w:val="en-US"/>
        </w:rPr>
        <w:t>. It corresponds to surface sediment samples in which the total</w:t>
      </w:r>
      <w:r w:rsidR="00363E38" w:rsidRPr="005648F9">
        <w:rPr>
          <w:rFonts w:ascii="Times New Roman" w:hAnsi="Times New Roman" w:cs="Times New Roman"/>
          <w:sz w:val="24"/>
          <w:szCs w:val="24"/>
          <w:lang w:val="en-US"/>
        </w:rPr>
        <w:t xml:space="preserve"> share made up by</w:t>
      </w:r>
      <w:r w:rsidR="009C6909" w:rsidRPr="005648F9">
        <w:rPr>
          <w:rFonts w:ascii="Times New Roman" w:hAnsi="Times New Roman" w:cs="Times New Roman"/>
          <w:sz w:val="24"/>
          <w:szCs w:val="24"/>
          <w:lang w:val="en-US"/>
        </w:rPr>
        <w:t xml:space="preserve"> </w:t>
      </w:r>
      <w:r w:rsidR="009C6909" w:rsidRPr="005648F9">
        <w:rPr>
          <w:rFonts w:ascii="Times New Roman" w:hAnsi="Times New Roman" w:cs="Times New Roman"/>
          <w:i/>
          <w:sz w:val="24"/>
          <w:szCs w:val="24"/>
          <w:lang w:val="en-US"/>
        </w:rPr>
        <w:t>Spiniferites</w:t>
      </w:r>
      <w:r w:rsidR="009C6909" w:rsidRPr="005648F9">
        <w:rPr>
          <w:rFonts w:ascii="Times New Roman" w:hAnsi="Times New Roman" w:cs="Times New Roman"/>
          <w:sz w:val="24"/>
          <w:szCs w:val="24"/>
          <w:lang w:val="en-US"/>
        </w:rPr>
        <w:t xml:space="preserve"> </w:t>
      </w:r>
      <w:r w:rsidR="00363E38" w:rsidRPr="005648F9">
        <w:rPr>
          <w:rFonts w:ascii="Times New Roman" w:hAnsi="Times New Roman" w:cs="Times New Roman"/>
          <w:sz w:val="24"/>
          <w:szCs w:val="24"/>
          <w:lang w:val="en-US"/>
        </w:rPr>
        <w:t xml:space="preserve">species </w:t>
      </w:r>
      <w:r w:rsidR="009C6909" w:rsidRPr="005648F9">
        <w:rPr>
          <w:rFonts w:ascii="Times New Roman" w:hAnsi="Times New Roman" w:cs="Times New Roman"/>
          <w:sz w:val="24"/>
          <w:szCs w:val="24"/>
          <w:lang w:val="en-US"/>
        </w:rPr>
        <w:t>represent</w:t>
      </w:r>
      <w:r w:rsidR="00363E38" w:rsidRPr="005648F9">
        <w:rPr>
          <w:rFonts w:ascii="Times New Roman" w:hAnsi="Times New Roman" w:cs="Times New Roman"/>
          <w:sz w:val="24"/>
          <w:szCs w:val="24"/>
          <w:lang w:val="en-US"/>
        </w:rPr>
        <w:t>s</w:t>
      </w:r>
      <w:r w:rsidR="009C6909" w:rsidRPr="005648F9">
        <w:rPr>
          <w:rFonts w:ascii="Times New Roman" w:hAnsi="Times New Roman" w:cs="Times New Roman"/>
          <w:sz w:val="24"/>
          <w:szCs w:val="24"/>
          <w:lang w:val="en-US"/>
        </w:rPr>
        <w:t xml:space="preserve"> </w:t>
      </w:r>
      <w:r w:rsidRPr="005648F9">
        <w:rPr>
          <w:rFonts w:ascii="Times New Roman" w:hAnsi="Times New Roman" w:cs="Times New Roman"/>
          <w:sz w:val="24"/>
          <w:szCs w:val="24"/>
          <w:lang w:val="en-US"/>
        </w:rPr>
        <w:t>at</w:t>
      </w:r>
      <w:r w:rsidR="000472B9" w:rsidRPr="005648F9">
        <w:rPr>
          <w:rFonts w:ascii="Times New Roman" w:hAnsi="Times New Roman" w:cs="Times New Roman"/>
          <w:sz w:val="24"/>
          <w:szCs w:val="24"/>
          <w:lang w:val="en-US"/>
        </w:rPr>
        <w:t xml:space="preserve"> least 5% of </w:t>
      </w:r>
      <w:r w:rsidR="009A54E6" w:rsidRPr="005648F9">
        <w:rPr>
          <w:rFonts w:ascii="Times New Roman" w:hAnsi="Times New Roman" w:cs="Times New Roman"/>
          <w:sz w:val="24"/>
          <w:szCs w:val="24"/>
          <w:lang w:val="en-US"/>
        </w:rPr>
        <w:t xml:space="preserve">the entire </w:t>
      </w:r>
      <w:r w:rsidR="000472B9" w:rsidRPr="005648F9">
        <w:rPr>
          <w:rFonts w:ascii="Times New Roman" w:hAnsi="Times New Roman" w:cs="Times New Roman"/>
          <w:sz w:val="24"/>
          <w:szCs w:val="24"/>
          <w:lang w:val="en-US"/>
        </w:rPr>
        <w:t xml:space="preserve">dinocyst </w:t>
      </w:r>
      <w:r w:rsidR="009C6909" w:rsidRPr="005648F9">
        <w:rPr>
          <w:rFonts w:ascii="Times New Roman" w:hAnsi="Times New Roman" w:cs="Times New Roman"/>
          <w:sz w:val="24"/>
          <w:szCs w:val="24"/>
          <w:lang w:val="en-US"/>
        </w:rPr>
        <w:t>assemblages. This subset comprises the 1</w:t>
      </w:r>
      <w:r w:rsidR="004179C4" w:rsidRPr="005648F9">
        <w:rPr>
          <w:rFonts w:ascii="Times New Roman" w:hAnsi="Times New Roman" w:cs="Times New Roman"/>
          <w:sz w:val="24"/>
          <w:szCs w:val="24"/>
          <w:lang w:val="en-US"/>
        </w:rPr>
        <w:t>2</w:t>
      </w:r>
      <w:r w:rsidR="009C6909" w:rsidRPr="005648F9">
        <w:rPr>
          <w:rFonts w:ascii="Times New Roman" w:hAnsi="Times New Roman" w:cs="Times New Roman"/>
          <w:sz w:val="24"/>
          <w:szCs w:val="24"/>
          <w:lang w:val="en-US"/>
        </w:rPr>
        <w:t xml:space="preserve"> </w:t>
      </w:r>
      <w:r w:rsidR="009C6909" w:rsidRPr="005648F9">
        <w:rPr>
          <w:rFonts w:ascii="Times New Roman" w:hAnsi="Times New Roman" w:cs="Times New Roman"/>
          <w:i/>
          <w:sz w:val="24"/>
          <w:szCs w:val="24"/>
          <w:lang w:val="en-US"/>
        </w:rPr>
        <w:t>Spiniferites</w:t>
      </w:r>
      <w:r w:rsidR="009C6909" w:rsidRPr="005648F9">
        <w:rPr>
          <w:rFonts w:ascii="Times New Roman" w:hAnsi="Times New Roman" w:cs="Times New Roman"/>
          <w:sz w:val="24"/>
          <w:szCs w:val="24"/>
          <w:lang w:val="en-US"/>
        </w:rPr>
        <w:t xml:space="preserve"> </w:t>
      </w:r>
      <w:r w:rsidR="004179C4" w:rsidRPr="005648F9">
        <w:rPr>
          <w:rFonts w:ascii="Times New Roman" w:hAnsi="Times New Roman" w:cs="Times New Roman"/>
          <w:sz w:val="24"/>
          <w:szCs w:val="24"/>
          <w:lang w:val="en-US"/>
        </w:rPr>
        <w:t>taxa</w:t>
      </w:r>
      <w:r w:rsidRPr="005648F9">
        <w:rPr>
          <w:rFonts w:ascii="Times New Roman" w:hAnsi="Times New Roman" w:cs="Times New Roman"/>
          <w:sz w:val="24"/>
          <w:szCs w:val="24"/>
          <w:lang w:val="en-US"/>
        </w:rPr>
        <w:t xml:space="preserve"> </w:t>
      </w:r>
      <w:r w:rsidR="000472B9" w:rsidRPr="005648F9">
        <w:rPr>
          <w:rFonts w:ascii="Times New Roman" w:hAnsi="Times New Roman" w:cs="Times New Roman"/>
          <w:sz w:val="24"/>
          <w:szCs w:val="24"/>
          <w:lang w:val="en-US"/>
        </w:rPr>
        <w:t xml:space="preserve">and </w:t>
      </w:r>
      <w:r w:rsidRPr="005648F9">
        <w:rPr>
          <w:rFonts w:ascii="Times New Roman" w:hAnsi="Times New Roman" w:cs="Times New Roman"/>
          <w:sz w:val="24"/>
          <w:szCs w:val="24"/>
          <w:lang w:val="en-US"/>
        </w:rPr>
        <w:t>13 environmental parameters. In this case</w:t>
      </w:r>
      <w:r w:rsidR="009C6909" w:rsidRPr="005648F9">
        <w:rPr>
          <w:rFonts w:ascii="Times New Roman" w:hAnsi="Times New Roman" w:cs="Times New Roman"/>
          <w:sz w:val="24"/>
          <w:szCs w:val="24"/>
          <w:lang w:val="en-US"/>
        </w:rPr>
        <w:t>,</w:t>
      </w:r>
      <w:r w:rsidRPr="005648F9">
        <w:rPr>
          <w:rFonts w:ascii="Times New Roman" w:hAnsi="Times New Roman" w:cs="Times New Roman"/>
          <w:sz w:val="24"/>
          <w:szCs w:val="24"/>
          <w:lang w:val="en-US"/>
        </w:rPr>
        <w:t xml:space="preserve"> DCA showed that the length of the first axis is lower than </w:t>
      </w:r>
      <w:r w:rsidR="00EE7F5A" w:rsidRPr="005648F9">
        <w:rPr>
          <w:rFonts w:ascii="Times New Roman" w:hAnsi="Times New Roman" w:cs="Times New Roman"/>
          <w:sz w:val="24"/>
          <w:szCs w:val="24"/>
          <w:lang w:val="en-US"/>
        </w:rPr>
        <w:t>two</w:t>
      </w:r>
      <w:r w:rsidRPr="005648F9">
        <w:rPr>
          <w:rFonts w:ascii="Times New Roman" w:hAnsi="Times New Roman" w:cs="Times New Roman"/>
          <w:sz w:val="24"/>
          <w:szCs w:val="24"/>
          <w:lang w:val="en-US"/>
        </w:rPr>
        <w:t>, which rather corresponds to linear relationships and makes Redundancy Analys</w:t>
      </w:r>
      <w:r w:rsidR="00394606" w:rsidRPr="005648F9">
        <w:rPr>
          <w:rFonts w:ascii="Times New Roman" w:hAnsi="Times New Roman" w:cs="Times New Roman"/>
          <w:sz w:val="24"/>
          <w:szCs w:val="24"/>
          <w:lang w:val="en-US"/>
        </w:rPr>
        <w:t>i</w:t>
      </w:r>
      <w:r w:rsidRPr="005648F9">
        <w:rPr>
          <w:rFonts w:ascii="Times New Roman" w:hAnsi="Times New Roman" w:cs="Times New Roman"/>
          <w:sz w:val="24"/>
          <w:szCs w:val="24"/>
          <w:lang w:val="en-US"/>
        </w:rPr>
        <w:t>s (R</w:t>
      </w:r>
      <w:r w:rsidR="00394606" w:rsidRPr="005648F9">
        <w:rPr>
          <w:rFonts w:ascii="Times New Roman" w:hAnsi="Times New Roman" w:cs="Times New Roman"/>
          <w:sz w:val="24"/>
          <w:szCs w:val="24"/>
          <w:lang w:val="en-US"/>
        </w:rPr>
        <w:t>D</w:t>
      </w:r>
      <w:r w:rsidRPr="005648F9">
        <w:rPr>
          <w:rFonts w:ascii="Times New Roman" w:hAnsi="Times New Roman" w:cs="Times New Roman"/>
          <w:sz w:val="24"/>
          <w:szCs w:val="24"/>
          <w:lang w:val="en-US"/>
        </w:rPr>
        <w:t xml:space="preserve">A) more appropriate </w:t>
      </w:r>
      <w:r w:rsidR="004260F0" w:rsidRPr="005648F9">
        <w:rPr>
          <w:rFonts w:ascii="Times New Roman" w:hAnsi="Times New Roman" w:cs="Times New Roman"/>
          <w:sz w:val="24"/>
          <w:szCs w:val="24"/>
          <w:lang w:val="en-US"/>
        </w:rPr>
        <w:t xml:space="preserve">(e.g. </w:t>
      </w:r>
      <w:r w:rsidR="009B7941" w:rsidRPr="005648F9">
        <w:rPr>
          <w:rFonts w:ascii="Times New Roman" w:hAnsi="Times New Roman" w:cs="Times New Roman"/>
          <w:sz w:val="24"/>
          <w:szCs w:val="24"/>
          <w:lang w:val="en-US"/>
        </w:rPr>
        <w:t>Jongman et al. 1995).</w:t>
      </w:r>
      <w:r w:rsidR="009B7941" w:rsidRPr="005648F9">
        <w:rPr>
          <w:lang w:val="en-US"/>
        </w:rPr>
        <w:t xml:space="preserve"> </w:t>
      </w:r>
    </w:p>
    <w:p w14:paraId="0B996A7D" w14:textId="77777777" w:rsidR="00F52907" w:rsidRPr="001A2813" w:rsidRDefault="00F52907" w:rsidP="005648F9">
      <w:pPr>
        <w:pStyle w:val="Heading2"/>
        <w:shd w:val="clear" w:color="auto" w:fill="FFFFFF"/>
        <w:spacing w:before="0" w:beforeAutospacing="0" w:after="0" w:afterAutospacing="0"/>
        <w:rPr>
          <w:smallCaps/>
          <w:sz w:val="24"/>
          <w:szCs w:val="24"/>
          <w:lang w:val="en-GB"/>
        </w:rPr>
      </w:pPr>
    </w:p>
    <w:p w14:paraId="1796FF93" w14:textId="77777777" w:rsidR="00675375" w:rsidRPr="005648F9" w:rsidRDefault="00EB1765" w:rsidP="005648F9">
      <w:pPr>
        <w:pStyle w:val="Heading2"/>
        <w:shd w:val="clear" w:color="auto" w:fill="FFFFFF"/>
        <w:spacing w:before="0" w:beforeAutospacing="0" w:after="0" w:afterAutospacing="0"/>
        <w:rPr>
          <w:smallCaps/>
          <w:sz w:val="24"/>
          <w:szCs w:val="24"/>
          <w:lang w:val="en-GB"/>
        </w:rPr>
      </w:pPr>
      <w:r>
        <w:rPr>
          <w:smallCaps/>
          <w:sz w:val="24"/>
          <w:szCs w:val="24"/>
          <w:lang w:val="en-GB"/>
        </w:rPr>
        <w:t xml:space="preserve">3. </w:t>
      </w:r>
      <w:r w:rsidR="00675375" w:rsidRPr="005648F9">
        <w:rPr>
          <w:sz w:val="24"/>
          <w:szCs w:val="24"/>
          <w:lang w:val="en-GB"/>
        </w:rPr>
        <w:t xml:space="preserve">Results </w:t>
      </w:r>
    </w:p>
    <w:p w14:paraId="16D76CCB" w14:textId="77777777" w:rsidR="00240F29" w:rsidRPr="005648F9" w:rsidRDefault="00EB1765" w:rsidP="005648F9">
      <w:pPr>
        <w:pStyle w:val="Heading2"/>
        <w:shd w:val="clear" w:color="auto" w:fill="FFFFFF"/>
        <w:spacing w:before="0" w:beforeAutospacing="0" w:after="0" w:afterAutospacing="0"/>
        <w:rPr>
          <w:i/>
          <w:sz w:val="24"/>
          <w:szCs w:val="24"/>
          <w:lang w:val="en-GB"/>
        </w:rPr>
      </w:pPr>
      <w:r w:rsidRPr="005648F9">
        <w:rPr>
          <w:i/>
          <w:sz w:val="24"/>
          <w:szCs w:val="24"/>
          <w:lang w:val="en-GB"/>
        </w:rPr>
        <w:t xml:space="preserve">3.1. </w:t>
      </w:r>
      <w:r w:rsidR="0025399F" w:rsidRPr="005648F9">
        <w:rPr>
          <w:i/>
          <w:sz w:val="24"/>
          <w:szCs w:val="24"/>
          <w:lang w:val="en-GB"/>
        </w:rPr>
        <w:t>The d</w:t>
      </w:r>
      <w:r w:rsidR="00240F29" w:rsidRPr="005648F9">
        <w:rPr>
          <w:i/>
          <w:sz w:val="24"/>
          <w:szCs w:val="24"/>
          <w:lang w:val="en-GB"/>
        </w:rPr>
        <w:t xml:space="preserve">istribution of </w:t>
      </w:r>
      <w:r w:rsidR="0025399F" w:rsidRPr="005648F9">
        <w:rPr>
          <w:i/>
          <w:sz w:val="24"/>
          <w:szCs w:val="24"/>
          <w:lang w:val="en-GB"/>
        </w:rPr>
        <w:t xml:space="preserve">the main </w:t>
      </w:r>
      <w:r w:rsidR="0025399F" w:rsidRPr="005648F9">
        <w:rPr>
          <w:sz w:val="24"/>
          <w:szCs w:val="24"/>
          <w:lang w:val="en-GB"/>
        </w:rPr>
        <w:t>Spiniferites</w:t>
      </w:r>
      <w:r w:rsidR="0025399F" w:rsidRPr="005648F9">
        <w:rPr>
          <w:i/>
          <w:sz w:val="24"/>
          <w:szCs w:val="24"/>
          <w:lang w:val="en-GB"/>
        </w:rPr>
        <w:t xml:space="preserve"> </w:t>
      </w:r>
      <w:r w:rsidR="00240F29" w:rsidRPr="005648F9">
        <w:rPr>
          <w:i/>
          <w:sz w:val="24"/>
          <w:szCs w:val="24"/>
          <w:lang w:val="en-GB"/>
        </w:rPr>
        <w:t>taxa</w:t>
      </w:r>
      <w:r w:rsidR="0025399F" w:rsidRPr="005648F9">
        <w:rPr>
          <w:i/>
          <w:sz w:val="24"/>
          <w:szCs w:val="24"/>
          <w:lang w:val="en-GB"/>
        </w:rPr>
        <w:t xml:space="preserve"> in the Northern Hemisphere</w:t>
      </w:r>
      <w:r w:rsidR="001D03E9" w:rsidRPr="005648F9">
        <w:rPr>
          <w:i/>
          <w:sz w:val="24"/>
          <w:szCs w:val="24"/>
          <w:lang w:val="en-GB"/>
        </w:rPr>
        <w:t xml:space="preserve"> </w:t>
      </w:r>
    </w:p>
    <w:p w14:paraId="617558AC" w14:textId="5D200C41" w:rsidR="009158D1" w:rsidRPr="001A2813" w:rsidRDefault="00F82B0A" w:rsidP="005648F9">
      <w:pPr>
        <w:pStyle w:val="Heading2"/>
        <w:shd w:val="clear" w:color="auto" w:fill="FFFFFF"/>
        <w:spacing w:before="0" w:beforeAutospacing="0" w:after="0" w:afterAutospacing="0"/>
        <w:rPr>
          <w:b w:val="0"/>
          <w:sz w:val="24"/>
          <w:szCs w:val="24"/>
          <w:lang w:val="en-GB"/>
        </w:rPr>
      </w:pPr>
      <w:r w:rsidRPr="001A2813">
        <w:rPr>
          <w:b w:val="0"/>
          <w:sz w:val="24"/>
          <w:szCs w:val="24"/>
          <w:lang w:val="en-GB"/>
        </w:rPr>
        <w:t>The occurrence of the</w:t>
      </w:r>
      <w:r w:rsidR="00EE4684" w:rsidRPr="001A2813">
        <w:rPr>
          <w:b w:val="0"/>
          <w:sz w:val="24"/>
          <w:szCs w:val="24"/>
          <w:lang w:val="en-GB"/>
        </w:rPr>
        <w:t xml:space="preserve"> </w:t>
      </w:r>
      <w:r w:rsidR="00EE4684" w:rsidRPr="005648F9">
        <w:rPr>
          <w:b w:val="0"/>
          <w:sz w:val="24"/>
          <w:szCs w:val="24"/>
          <w:lang w:val="en-GB"/>
        </w:rPr>
        <w:t>1</w:t>
      </w:r>
      <w:r w:rsidR="000F1B69" w:rsidRPr="005648F9">
        <w:rPr>
          <w:b w:val="0"/>
          <w:sz w:val="24"/>
          <w:szCs w:val="24"/>
          <w:lang w:val="en-GB"/>
        </w:rPr>
        <w:t>2</w:t>
      </w:r>
      <w:r w:rsidR="00EE4684" w:rsidRPr="005648F9">
        <w:rPr>
          <w:b w:val="0"/>
          <w:sz w:val="24"/>
          <w:szCs w:val="24"/>
          <w:lang w:val="en-GB"/>
        </w:rPr>
        <w:t xml:space="preserve"> </w:t>
      </w:r>
      <w:r w:rsidR="00D013B9" w:rsidRPr="005648F9">
        <w:rPr>
          <w:b w:val="0"/>
          <w:i/>
          <w:sz w:val="24"/>
          <w:szCs w:val="24"/>
          <w:lang w:val="en-GB"/>
        </w:rPr>
        <w:t>Spiniferites</w:t>
      </w:r>
      <w:r w:rsidR="00D013B9" w:rsidRPr="005648F9">
        <w:rPr>
          <w:b w:val="0"/>
          <w:sz w:val="24"/>
          <w:szCs w:val="24"/>
          <w:lang w:val="en-GB"/>
        </w:rPr>
        <w:t xml:space="preserve"> </w:t>
      </w:r>
      <w:r w:rsidR="005B3254" w:rsidRPr="001A2813">
        <w:rPr>
          <w:b w:val="0"/>
          <w:sz w:val="24"/>
          <w:szCs w:val="24"/>
          <w:lang w:val="en-GB"/>
        </w:rPr>
        <w:t>taxa</w:t>
      </w:r>
      <w:r w:rsidRPr="001A2813">
        <w:rPr>
          <w:b w:val="0"/>
          <w:sz w:val="24"/>
          <w:szCs w:val="24"/>
          <w:lang w:val="en-GB"/>
        </w:rPr>
        <w:t xml:space="preserve"> in the n = </w:t>
      </w:r>
      <w:r w:rsidR="007B44CB">
        <w:rPr>
          <w:b w:val="0"/>
          <w:sz w:val="24"/>
          <w:szCs w:val="24"/>
          <w:lang w:val="en-GB"/>
        </w:rPr>
        <w:t>1490</w:t>
      </w:r>
      <w:r w:rsidRPr="001A2813">
        <w:rPr>
          <w:b w:val="0"/>
          <w:sz w:val="24"/>
          <w:szCs w:val="24"/>
          <w:lang w:val="en-GB"/>
        </w:rPr>
        <w:t xml:space="preserve"> database is summarized </w:t>
      </w:r>
      <w:r w:rsidR="00955035" w:rsidRPr="001A2813">
        <w:rPr>
          <w:b w:val="0"/>
          <w:sz w:val="24"/>
          <w:szCs w:val="24"/>
          <w:lang w:val="en-GB"/>
        </w:rPr>
        <w:t xml:space="preserve">in </w:t>
      </w:r>
      <w:r w:rsidRPr="001A2813">
        <w:rPr>
          <w:b w:val="0"/>
          <w:sz w:val="24"/>
          <w:szCs w:val="24"/>
          <w:lang w:val="en-GB"/>
        </w:rPr>
        <w:t>Table 1.</w:t>
      </w:r>
      <w:r w:rsidR="0080397B" w:rsidRPr="001A2813">
        <w:rPr>
          <w:b w:val="0"/>
          <w:sz w:val="24"/>
          <w:szCs w:val="24"/>
          <w:lang w:val="en-GB"/>
        </w:rPr>
        <w:t xml:space="preserve"> Among these taxa</w:t>
      </w:r>
      <w:r w:rsidR="00F52907" w:rsidRPr="001A2813">
        <w:rPr>
          <w:b w:val="0"/>
          <w:sz w:val="24"/>
          <w:szCs w:val="24"/>
          <w:lang w:val="en-GB"/>
        </w:rPr>
        <w:t xml:space="preserve">, </w:t>
      </w:r>
      <w:r w:rsidR="008B2FE3" w:rsidRPr="001A2813">
        <w:rPr>
          <w:b w:val="0"/>
          <w:i/>
          <w:sz w:val="24"/>
          <w:szCs w:val="24"/>
          <w:lang w:val="en-GB"/>
        </w:rPr>
        <w:t>Spiniferites</w:t>
      </w:r>
      <w:r w:rsidR="00F52907" w:rsidRPr="001A2813">
        <w:rPr>
          <w:b w:val="0"/>
          <w:i/>
          <w:sz w:val="24"/>
          <w:szCs w:val="24"/>
          <w:lang w:val="en-GB"/>
        </w:rPr>
        <w:t xml:space="preserve"> ramosus</w:t>
      </w:r>
      <w:r w:rsidR="00F52907" w:rsidRPr="001A2813">
        <w:rPr>
          <w:b w:val="0"/>
          <w:sz w:val="24"/>
          <w:szCs w:val="24"/>
          <w:lang w:val="en-GB"/>
        </w:rPr>
        <w:t xml:space="preserve">, </w:t>
      </w:r>
      <w:r w:rsidR="008B2FE3" w:rsidRPr="00654B7F">
        <w:rPr>
          <w:b w:val="0"/>
          <w:i/>
          <w:sz w:val="24"/>
          <w:szCs w:val="24"/>
          <w:lang w:val="en-GB"/>
        </w:rPr>
        <w:t>Spiniferites</w:t>
      </w:r>
      <w:r w:rsidR="00272DDB" w:rsidRPr="00654B7F">
        <w:rPr>
          <w:b w:val="0"/>
          <w:i/>
          <w:sz w:val="24"/>
          <w:szCs w:val="24"/>
          <w:lang w:val="en-GB"/>
        </w:rPr>
        <w:t xml:space="preserve"> mirabilis-hyperacanthus</w:t>
      </w:r>
      <w:r w:rsidR="00272DDB" w:rsidRPr="00654B7F">
        <w:rPr>
          <w:b w:val="0"/>
          <w:sz w:val="24"/>
          <w:szCs w:val="24"/>
          <w:lang w:val="en-GB"/>
        </w:rPr>
        <w:t xml:space="preserve"> </w:t>
      </w:r>
      <w:r w:rsidR="00F52907" w:rsidRPr="00586296">
        <w:rPr>
          <w:b w:val="0"/>
          <w:sz w:val="24"/>
          <w:szCs w:val="24"/>
          <w:lang w:val="en-GB"/>
        </w:rPr>
        <w:t xml:space="preserve">and </w:t>
      </w:r>
      <w:r w:rsidR="008B2FE3" w:rsidRPr="00586296">
        <w:rPr>
          <w:b w:val="0"/>
          <w:i/>
          <w:sz w:val="24"/>
          <w:szCs w:val="24"/>
          <w:lang w:val="en-GB"/>
        </w:rPr>
        <w:t>Spiniferites</w:t>
      </w:r>
      <w:r w:rsidR="00F52907" w:rsidRPr="005605B0">
        <w:rPr>
          <w:b w:val="0"/>
          <w:i/>
          <w:sz w:val="24"/>
          <w:szCs w:val="24"/>
          <w:lang w:val="en-GB"/>
        </w:rPr>
        <w:t xml:space="preserve"> elongatus</w:t>
      </w:r>
      <w:r w:rsidR="00F52907" w:rsidRPr="005605B0">
        <w:rPr>
          <w:b w:val="0"/>
          <w:sz w:val="24"/>
          <w:szCs w:val="24"/>
          <w:lang w:val="en-GB"/>
        </w:rPr>
        <w:t xml:space="preserve"> are </w:t>
      </w:r>
      <w:r w:rsidR="00F52907" w:rsidRPr="005605B0">
        <w:rPr>
          <w:b w:val="0"/>
          <w:sz w:val="24"/>
          <w:szCs w:val="24"/>
          <w:lang w:val="en-GB"/>
        </w:rPr>
        <w:lastRenderedPageBreak/>
        <w:t xml:space="preserve">particularly common and </w:t>
      </w:r>
      <w:r w:rsidR="008B2FE3" w:rsidRPr="005605B0">
        <w:rPr>
          <w:b w:val="0"/>
          <w:i/>
          <w:sz w:val="24"/>
          <w:szCs w:val="24"/>
          <w:lang w:val="en-GB"/>
        </w:rPr>
        <w:t>Spiniferites</w:t>
      </w:r>
      <w:r w:rsidR="00F52907" w:rsidRPr="005605B0">
        <w:rPr>
          <w:b w:val="0"/>
          <w:i/>
          <w:sz w:val="24"/>
          <w:szCs w:val="24"/>
          <w:lang w:val="en-GB"/>
        </w:rPr>
        <w:t xml:space="preserve"> bentorii</w:t>
      </w:r>
      <w:r w:rsidR="00F52907" w:rsidRPr="005605B0">
        <w:rPr>
          <w:b w:val="0"/>
          <w:sz w:val="24"/>
          <w:szCs w:val="24"/>
          <w:lang w:val="en-GB"/>
        </w:rPr>
        <w:t xml:space="preserve"> and </w:t>
      </w:r>
      <w:r w:rsidR="008B2FE3" w:rsidRPr="005605B0">
        <w:rPr>
          <w:b w:val="0"/>
          <w:i/>
          <w:sz w:val="24"/>
          <w:szCs w:val="24"/>
          <w:lang w:val="en-GB"/>
        </w:rPr>
        <w:t>Spiniferites</w:t>
      </w:r>
      <w:r w:rsidR="003527C7" w:rsidRPr="005605B0">
        <w:rPr>
          <w:b w:val="0"/>
          <w:i/>
          <w:sz w:val="24"/>
          <w:szCs w:val="24"/>
          <w:lang w:val="en-GB"/>
        </w:rPr>
        <w:t xml:space="preserve"> </w:t>
      </w:r>
      <w:r w:rsidR="005B3254" w:rsidRPr="005605B0">
        <w:rPr>
          <w:b w:val="0"/>
          <w:i/>
          <w:sz w:val="24"/>
          <w:szCs w:val="24"/>
          <w:lang w:val="en-GB"/>
        </w:rPr>
        <w:t xml:space="preserve">delicatus </w:t>
      </w:r>
      <w:r w:rsidR="00F52907" w:rsidRPr="005605B0">
        <w:rPr>
          <w:b w:val="0"/>
          <w:sz w:val="24"/>
          <w:szCs w:val="24"/>
          <w:lang w:val="en-GB"/>
        </w:rPr>
        <w:t>also record relatively high percentages</w:t>
      </w:r>
      <w:r w:rsidR="007E5FA6" w:rsidRPr="005605B0">
        <w:rPr>
          <w:b w:val="0"/>
          <w:sz w:val="24"/>
          <w:szCs w:val="24"/>
          <w:lang w:val="en-GB"/>
        </w:rPr>
        <w:t xml:space="preserve"> at many sites.</w:t>
      </w:r>
      <w:r w:rsidR="00F52907" w:rsidRPr="005605B0">
        <w:rPr>
          <w:b w:val="0"/>
          <w:sz w:val="24"/>
          <w:szCs w:val="24"/>
          <w:lang w:val="en-GB"/>
        </w:rPr>
        <w:t xml:space="preserve"> </w:t>
      </w:r>
      <w:r w:rsidR="00150FA2" w:rsidRPr="005605B0">
        <w:rPr>
          <w:b w:val="0"/>
          <w:sz w:val="24"/>
          <w:szCs w:val="24"/>
          <w:lang w:val="en-GB"/>
        </w:rPr>
        <w:t>More importantly, t</w:t>
      </w:r>
      <w:r w:rsidR="00F52907" w:rsidRPr="005605B0">
        <w:rPr>
          <w:b w:val="0"/>
          <w:sz w:val="24"/>
          <w:szCs w:val="24"/>
          <w:lang w:val="en-GB"/>
        </w:rPr>
        <w:t xml:space="preserve">hese five taxa </w:t>
      </w:r>
      <w:r w:rsidR="007E5FA6" w:rsidRPr="005605B0">
        <w:rPr>
          <w:b w:val="0"/>
          <w:sz w:val="24"/>
          <w:szCs w:val="24"/>
          <w:lang w:val="en-GB"/>
        </w:rPr>
        <w:t xml:space="preserve">are </w:t>
      </w:r>
      <w:r w:rsidR="00F52907" w:rsidRPr="005605B0">
        <w:rPr>
          <w:b w:val="0"/>
          <w:sz w:val="24"/>
          <w:szCs w:val="24"/>
          <w:lang w:val="en-GB"/>
        </w:rPr>
        <w:t>morphologically distinct from each other</w:t>
      </w:r>
      <w:r w:rsidR="007E5FA6" w:rsidRPr="005605B0">
        <w:rPr>
          <w:b w:val="0"/>
          <w:sz w:val="24"/>
          <w:szCs w:val="24"/>
          <w:lang w:val="en-GB"/>
        </w:rPr>
        <w:t xml:space="preserve">, </w:t>
      </w:r>
      <w:r w:rsidR="00955035" w:rsidRPr="005605B0">
        <w:rPr>
          <w:b w:val="0"/>
          <w:sz w:val="24"/>
          <w:szCs w:val="24"/>
          <w:lang w:val="en-GB"/>
        </w:rPr>
        <w:t>allowing</w:t>
      </w:r>
      <w:r w:rsidR="00150FA2" w:rsidRPr="005605B0">
        <w:rPr>
          <w:b w:val="0"/>
          <w:sz w:val="24"/>
          <w:szCs w:val="24"/>
          <w:lang w:val="en-GB"/>
        </w:rPr>
        <w:t xml:space="preserve"> </w:t>
      </w:r>
      <w:r w:rsidR="007E5FA6" w:rsidRPr="005605B0">
        <w:rPr>
          <w:b w:val="0"/>
          <w:sz w:val="24"/>
          <w:szCs w:val="24"/>
          <w:lang w:val="en-GB"/>
        </w:rPr>
        <w:t>routine count</w:t>
      </w:r>
      <w:r w:rsidR="00955035" w:rsidRPr="005605B0">
        <w:rPr>
          <w:b w:val="0"/>
          <w:sz w:val="24"/>
          <w:szCs w:val="24"/>
          <w:lang w:val="en-GB"/>
        </w:rPr>
        <w:t>ing</w:t>
      </w:r>
      <w:r w:rsidR="007E5FA6" w:rsidRPr="005605B0">
        <w:rPr>
          <w:b w:val="0"/>
          <w:sz w:val="24"/>
          <w:szCs w:val="24"/>
          <w:lang w:val="en-GB"/>
        </w:rPr>
        <w:t xml:space="preserve"> </w:t>
      </w:r>
      <w:r w:rsidR="00150FA2" w:rsidRPr="005605B0">
        <w:rPr>
          <w:b w:val="0"/>
          <w:sz w:val="24"/>
          <w:szCs w:val="24"/>
          <w:lang w:val="en-GB"/>
        </w:rPr>
        <w:t xml:space="preserve">with </w:t>
      </w:r>
      <w:r w:rsidR="00F52907" w:rsidRPr="005605B0">
        <w:rPr>
          <w:b w:val="0"/>
          <w:sz w:val="24"/>
          <w:szCs w:val="24"/>
          <w:lang w:val="en-GB"/>
        </w:rPr>
        <w:t xml:space="preserve">high confidence regarding </w:t>
      </w:r>
      <w:r w:rsidR="007E5FA6" w:rsidRPr="005605B0">
        <w:rPr>
          <w:b w:val="0"/>
          <w:sz w:val="24"/>
          <w:szCs w:val="24"/>
          <w:lang w:val="en-GB"/>
        </w:rPr>
        <w:t xml:space="preserve">their </w:t>
      </w:r>
      <w:r w:rsidR="00F52907" w:rsidRPr="005605B0">
        <w:rPr>
          <w:b w:val="0"/>
          <w:sz w:val="24"/>
          <w:szCs w:val="24"/>
          <w:lang w:val="en-GB"/>
        </w:rPr>
        <w:t xml:space="preserve">taxonomical assignment. </w:t>
      </w:r>
      <w:r w:rsidR="007E5FA6" w:rsidRPr="005605B0">
        <w:rPr>
          <w:b w:val="0"/>
          <w:sz w:val="24"/>
          <w:szCs w:val="24"/>
          <w:lang w:val="en-GB"/>
        </w:rPr>
        <w:t xml:space="preserve">Hence, we </w:t>
      </w:r>
      <w:r w:rsidR="003527C7" w:rsidRPr="00633283">
        <w:rPr>
          <w:b w:val="0"/>
          <w:sz w:val="24"/>
          <w:szCs w:val="24"/>
          <w:lang w:val="en-GB"/>
        </w:rPr>
        <w:t xml:space="preserve">present </w:t>
      </w:r>
      <w:r w:rsidR="0009259F" w:rsidRPr="00633283">
        <w:rPr>
          <w:b w:val="0"/>
          <w:sz w:val="24"/>
          <w:szCs w:val="24"/>
          <w:lang w:val="en-GB"/>
        </w:rPr>
        <w:t xml:space="preserve">herein </w:t>
      </w:r>
      <w:r w:rsidR="003527C7" w:rsidRPr="00633283">
        <w:rPr>
          <w:b w:val="0"/>
          <w:sz w:val="24"/>
          <w:szCs w:val="24"/>
          <w:lang w:val="en-GB"/>
        </w:rPr>
        <w:t>some information on the distribution</w:t>
      </w:r>
      <w:r w:rsidR="0009259F" w:rsidRPr="00633283">
        <w:rPr>
          <w:b w:val="0"/>
          <w:sz w:val="24"/>
          <w:szCs w:val="24"/>
          <w:lang w:val="en-GB"/>
        </w:rPr>
        <w:t xml:space="preserve"> of the main modern </w:t>
      </w:r>
      <w:r w:rsidR="0009259F" w:rsidRPr="002E6F29">
        <w:rPr>
          <w:b w:val="0"/>
          <w:i/>
          <w:sz w:val="24"/>
          <w:szCs w:val="24"/>
          <w:lang w:val="en-GB"/>
        </w:rPr>
        <w:t xml:space="preserve">Spiniferites </w:t>
      </w:r>
      <w:r w:rsidR="0009259F" w:rsidRPr="002E6F29">
        <w:rPr>
          <w:b w:val="0"/>
          <w:sz w:val="24"/>
          <w:szCs w:val="24"/>
          <w:lang w:val="en-GB"/>
        </w:rPr>
        <w:t>species</w:t>
      </w:r>
      <w:r w:rsidR="003527C7" w:rsidRPr="002E6F29">
        <w:rPr>
          <w:b w:val="0"/>
          <w:sz w:val="24"/>
          <w:szCs w:val="24"/>
          <w:lang w:val="en-GB"/>
        </w:rPr>
        <w:t xml:space="preserve">, with </w:t>
      </w:r>
      <w:r w:rsidR="004E5028" w:rsidRPr="002E6F29">
        <w:rPr>
          <w:b w:val="0"/>
          <w:sz w:val="24"/>
          <w:szCs w:val="24"/>
          <w:lang w:val="en-GB"/>
        </w:rPr>
        <w:t xml:space="preserve">emphasis </w:t>
      </w:r>
      <w:r w:rsidR="00CB0996" w:rsidRPr="002E6F29">
        <w:rPr>
          <w:b w:val="0"/>
          <w:sz w:val="24"/>
          <w:szCs w:val="24"/>
          <w:lang w:val="en-GB"/>
        </w:rPr>
        <w:t>to</w:t>
      </w:r>
      <w:r w:rsidR="007E5FA6" w:rsidRPr="002E6F29">
        <w:rPr>
          <w:b w:val="0"/>
          <w:sz w:val="24"/>
          <w:szCs w:val="24"/>
          <w:lang w:val="en-GB"/>
        </w:rPr>
        <w:t xml:space="preserve"> </w:t>
      </w:r>
      <w:r w:rsidR="003527C7" w:rsidRPr="002E6F29">
        <w:rPr>
          <w:b w:val="0"/>
          <w:sz w:val="24"/>
          <w:szCs w:val="24"/>
          <w:lang w:val="en-GB"/>
        </w:rPr>
        <w:t>the</w:t>
      </w:r>
      <w:r w:rsidR="007E5FA6" w:rsidRPr="002E6F29">
        <w:rPr>
          <w:b w:val="0"/>
          <w:sz w:val="24"/>
          <w:szCs w:val="24"/>
          <w:lang w:val="en-GB"/>
        </w:rPr>
        <w:t xml:space="preserve"> five taxa</w:t>
      </w:r>
      <w:r w:rsidR="00CB0996" w:rsidRPr="002E6F29">
        <w:rPr>
          <w:b w:val="0"/>
          <w:sz w:val="24"/>
          <w:szCs w:val="24"/>
          <w:lang w:val="en-GB"/>
        </w:rPr>
        <w:t xml:space="preserve"> mentioned above</w:t>
      </w:r>
      <w:r w:rsidR="0007368D" w:rsidRPr="005648F9">
        <w:rPr>
          <w:b w:val="0"/>
          <w:sz w:val="24"/>
          <w:szCs w:val="24"/>
          <w:lang w:val="en-GB"/>
        </w:rPr>
        <w:t xml:space="preserve">, in addition to </w:t>
      </w:r>
      <w:r w:rsidR="008B2FE3" w:rsidRPr="001A2813">
        <w:rPr>
          <w:b w:val="0"/>
          <w:i/>
          <w:sz w:val="24"/>
          <w:szCs w:val="24"/>
          <w:lang w:val="en-GB"/>
        </w:rPr>
        <w:t>Spiniferites</w:t>
      </w:r>
      <w:r w:rsidR="0007368D" w:rsidRPr="005648F9">
        <w:rPr>
          <w:b w:val="0"/>
          <w:i/>
          <w:sz w:val="24"/>
          <w:szCs w:val="24"/>
          <w:lang w:val="en-GB"/>
        </w:rPr>
        <w:t xml:space="preserve"> membranaceus</w:t>
      </w:r>
      <w:r w:rsidR="0007368D" w:rsidRPr="005648F9">
        <w:rPr>
          <w:b w:val="0"/>
          <w:sz w:val="24"/>
          <w:szCs w:val="24"/>
          <w:lang w:val="en-GB"/>
        </w:rPr>
        <w:t xml:space="preserve"> and </w:t>
      </w:r>
      <w:r w:rsidR="008B2FE3" w:rsidRPr="001A2813">
        <w:rPr>
          <w:b w:val="0"/>
          <w:i/>
          <w:sz w:val="24"/>
          <w:szCs w:val="24"/>
          <w:lang w:val="en-GB"/>
        </w:rPr>
        <w:t>Spiniferites</w:t>
      </w:r>
      <w:r w:rsidR="0007368D" w:rsidRPr="005648F9">
        <w:rPr>
          <w:b w:val="0"/>
          <w:i/>
          <w:sz w:val="24"/>
          <w:szCs w:val="24"/>
          <w:lang w:val="en-GB"/>
        </w:rPr>
        <w:t xml:space="preserve"> lazus</w:t>
      </w:r>
      <w:r w:rsidR="0007368D" w:rsidRPr="005648F9">
        <w:rPr>
          <w:b w:val="0"/>
          <w:sz w:val="24"/>
          <w:szCs w:val="24"/>
          <w:lang w:val="en-GB"/>
        </w:rPr>
        <w:t>, which are also morphologically distinct</w:t>
      </w:r>
      <w:r w:rsidR="00150FA2" w:rsidRPr="005648F9">
        <w:rPr>
          <w:b w:val="0"/>
          <w:sz w:val="24"/>
          <w:szCs w:val="24"/>
          <w:lang w:val="en-GB"/>
        </w:rPr>
        <w:t>.</w:t>
      </w:r>
    </w:p>
    <w:p w14:paraId="6DD7AFC6" w14:textId="77777777" w:rsidR="00240F29" w:rsidRPr="001A2813" w:rsidRDefault="00A540D1" w:rsidP="005648F9">
      <w:pPr>
        <w:pStyle w:val="Heading2"/>
        <w:shd w:val="clear" w:color="auto" w:fill="FFFFFF"/>
        <w:spacing w:before="0" w:beforeAutospacing="0" w:after="0" w:afterAutospacing="0"/>
        <w:ind w:firstLine="708"/>
        <w:rPr>
          <w:b w:val="0"/>
          <w:bCs w:val="0"/>
          <w:color w:val="000000"/>
          <w:sz w:val="24"/>
          <w:szCs w:val="24"/>
          <w:lang w:val="en-GB"/>
        </w:rPr>
      </w:pPr>
      <w:r w:rsidRPr="001A2813">
        <w:rPr>
          <w:i/>
          <w:sz w:val="24"/>
          <w:szCs w:val="24"/>
          <w:lang w:val="en-GB"/>
        </w:rPr>
        <w:t>S</w:t>
      </w:r>
      <w:r w:rsidR="00F87048" w:rsidRPr="001A2813">
        <w:rPr>
          <w:i/>
          <w:sz w:val="24"/>
          <w:szCs w:val="24"/>
          <w:lang w:val="en-GB"/>
        </w:rPr>
        <w:t>piniferites</w:t>
      </w:r>
      <w:r w:rsidR="00240F29" w:rsidRPr="001A2813">
        <w:rPr>
          <w:i/>
          <w:sz w:val="24"/>
          <w:szCs w:val="24"/>
          <w:lang w:val="en-GB"/>
        </w:rPr>
        <w:t xml:space="preserve"> ramosus</w:t>
      </w:r>
      <w:r w:rsidR="00240F29" w:rsidRPr="001A2813">
        <w:rPr>
          <w:b w:val="0"/>
          <w:sz w:val="24"/>
          <w:szCs w:val="24"/>
          <w:lang w:val="en-GB"/>
        </w:rPr>
        <w:t xml:space="preserve"> </w:t>
      </w:r>
      <w:r w:rsidR="00150FA2" w:rsidRPr="001A2813">
        <w:rPr>
          <w:b w:val="0"/>
          <w:sz w:val="24"/>
          <w:szCs w:val="24"/>
          <w:lang w:val="en-GB"/>
        </w:rPr>
        <w:t>(Figure 1)</w:t>
      </w:r>
      <w:r w:rsidR="00CB0996" w:rsidRPr="001A2813">
        <w:rPr>
          <w:b w:val="0"/>
          <w:sz w:val="24"/>
          <w:szCs w:val="24"/>
          <w:lang w:val="en-GB"/>
        </w:rPr>
        <w:t xml:space="preserve"> </w:t>
      </w:r>
      <w:r w:rsidR="009F048C" w:rsidRPr="001A2813">
        <w:rPr>
          <w:b w:val="0"/>
          <w:sz w:val="24"/>
          <w:szCs w:val="24"/>
          <w:lang w:val="en-GB"/>
        </w:rPr>
        <w:t xml:space="preserve">- this taxon </w:t>
      </w:r>
      <w:r w:rsidR="00240F29" w:rsidRPr="001A2813">
        <w:rPr>
          <w:b w:val="0"/>
          <w:sz w:val="24"/>
          <w:szCs w:val="24"/>
          <w:lang w:val="en-GB"/>
        </w:rPr>
        <w:t>is particularly cosmopolitan and occurs in a wide range of environments with regard to SST</w:t>
      </w:r>
      <w:r w:rsidR="00240F29" w:rsidRPr="00654B7F">
        <w:rPr>
          <w:b w:val="0"/>
          <w:sz w:val="24"/>
          <w:szCs w:val="24"/>
          <w:lang w:val="en-GB"/>
        </w:rPr>
        <w:t>, SSS</w:t>
      </w:r>
      <w:r w:rsidR="009C052F" w:rsidRPr="00586296">
        <w:rPr>
          <w:b w:val="0"/>
          <w:sz w:val="24"/>
          <w:szCs w:val="24"/>
          <w:lang w:val="en-GB"/>
        </w:rPr>
        <w:t xml:space="preserve">, </w:t>
      </w:r>
      <w:r w:rsidR="00240F29" w:rsidRPr="00586296">
        <w:rPr>
          <w:b w:val="0"/>
          <w:sz w:val="24"/>
          <w:szCs w:val="24"/>
          <w:lang w:val="en-GB"/>
        </w:rPr>
        <w:t>productivity</w:t>
      </w:r>
      <w:r w:rsidR="009C052F" w:rsidRPr="005648F9">
        <w:rPr>
          <w:b w:val="0"/>
          <w:sz w:val="24"/>
          <w:szCs w:val="24"/>
          <w:lang w:val="en-GB"/>
        </w:rPr>
        <w:t>, bathymetry and nearshore to offshore locations</w:t>
      </w:r>
      <w:r w:rsidR="00240F29" w:rsidRPr="001A2813">
        <w:rPr>
          <w:b w:val="0"/>
          <w:sz w:val="24"/>
          <w:szCs w:val="24"/>
          <w:lang w:val="en-GB"/>
        </w:rPr>
        <w:t xml:space="preserve">. However, it is rare in areas marked by </w:t>
      </w:r>
      <w:r w:rsidR="00522BD6" w:rsidRPr="005648F9">
        <w:rPr>
          <w:b w:val="0"/>
          <w:sz w:val="24"/>
          <w:szCs w:val="24"/>
          <w:lang w:val="en-GB"/>
        </w:rPr>
        <w:t>very</w:t>
      </w:r>
      <w:r w:rsidR="00522BD6" w:rsidRPr="001A2813">
        <w:rPr>
          <w:b w:val="0"/>
          <w:sz w:val="24"/>
          <w:szCs w:val="24"/>
          <w:lang w:val="en-GB"/>
        </w:rPr>
        <w:t xml:space="preserve"> </w:t>
      </w:r>
      <w:r w:rsidR="00240F29" w:rsidRPr="001A2813">
        <w:rPr>
          <w:b w:val="0"/>
          <w:sz w:val="24"/>
          <w:szCs w:val="24"/>
          <w:lang w:val="en-GB"/>
        </w:rPr>
        <w:t xml:space="preserve">dense sea ice cover and low salinity (&lt; </w:t>
      </w:r>
      <w:r w:rsidR="00240F29" w:rsidRPr="005648F9">
        <w:rPr>
          <w:b w:val="0"/>
          <w:sz w:val="24"/>
          <w:szCs w:val="24"/>
          <w:lang w:val="en-GB"/>
        </w:rPr>
        <w:t>2</w:t>
      </w:r>
      <w:r w:rsidR="00522BD6" w:rsidRPr="005648F9">
        <w:rPr>
          <w:b w:val="0"/>
          <w:sz w:val="24"/>
          <w:szCs w:val="24"/>
          <w:lang w:val="en-GB"/>
        </w:rPr>
        <w:t>0</w:t>
      </w:r>
      <w:r w:rsidR="00240F29" w:rsidRPr="001A2813">
        <w:rPr>
          <w:b w:val="0"/>
          <w:sz w:val="24"/>
          <w:szCs w:val="24"/>
          <w:lang w:val="en-GB"/>
        </w:rPr>
        <w:t xml:space="preserve"> psu). </w:t>
      </w:r>
    </w:p>
    <w:p w14:paraId="067F3159" w14:textId="0E292623" w:rsidR="007A24B4" w:rsidRPr="001A2813" w:rsidRDefault="00240F29" w:rsidP="005648F9">
      <w:pPr>
        <w:pStyle w:val="Heading2"/>
        <w:shd w:val="clear" w:color="auto" w:fill="FFFFFF"/>
        <w:spacing w:before="0" w:beforeAutospacing="0" w:after="0" w:afterAutospacing="0"/>
        <w:ind w:firstLine="708"/>
        <w:rPr>
          <w:b w:val="0"/>
          <w:bCs w:val="0"/>
          <w:color w:val="000000"/>
          <w:sz w:val="24"/>
          <w:szCs w:val="24"/>
          <w:lang w:val="en-GB"/>
        </w:rPr>
      </w:pPr>
      <w:r w:rsidRPr="001A2813">
        <w:rPr>
          <w:bCs w:val="0"/>
          <w:i/>
          <w:color w:val="000000"/>
          <w:sz w:val="24"/>
          <w:szCs w:val="24"/>
          <w:lang w:val="en-GB"/>
        </w:rPr>
        <w:t>Spiniferites elongatus</w:t>
      </w:r>
      <w:r w:rsidR="00CB0996" w:rsidRPr="001A2813">
        <w:rPr>
          <w:bCs w:val="0"/>
          <w:color w:val="000000"/>
          <w:sz w:val="24"/>
          <w:szCs w:val="24"/>
          <w:lang w:val="en-GB"/>
        </w:rPr>
        <w:t xml:space="preserve"> </w:t>
      </w:r>
      <w:r w:rsidR="00CB0996" w:rsidRPr="001A2813">
        <w:rPr>
          <w:b w:val="0"/>
          <w:bCs w:val="0"/>
          <w:color w:val="000000"/>
          <w:sz w:val="24"/>
          <w:szCs w:val="24"/>
          <w:lang w:val="en-GB"/>
        </w:rPr>
        <w:t>(Figure 2)</w:t>
      </w:r>
      <w:r w:rsidRPr="001A2813">
        <w:rPr>
          <w:b w:val="0"/>
          <w:bCs w:val="0"/>
          <w:color w:val="000000"/>
          <w:sz w:val="24"/>
          <w:szCs w:val="24"/>
          <w:lang w:val="en-GB"/>
        </w:rPr>
        <w:t xml:space="preserve"> can occur in relatively high percentages, ranging 10</w:t>
      </w:r>
      <w:r w:rsidR="00CC7732" w:rsidRPr="001A2813">
        <w:rPr>
          <w:sz w:val="24"/>
          <w:szCs w:val="24"/>
          <w:lang w:val="en-US"/>
        </w:rPr>
        <w:t>−</w:t>
      </w:r>
      <w:r w:rsidRPr="001A2813">
        <w:rPr>
          <w:b w:val="0"/>
          <w:bCs w:val="0"/>
          <w:color w:val="000000"/>
          <w:sz w:val="24"/>
          <w:szCs w:val="24"/>
          <w:lang w:val="en-GB"/>
        </w:rPr>
        <w:t xml:space="preserve">50% in subarctic seas. It </w:t>
      </w:r>
      <w:r w:rsidR="0038614A" w:rsidRPr="00654B7F">
        <w:rPr>
          <w:b w:val="0"/>
          <w:bCs w:val="0"/>
          <w:color w:val="000000"/>
          <w:sz w:val="24"/>
          <w:szCs w:val="24"/>
          <w:lang w:val="en-GB"/>
        </w:rPr>
        <w:t xml:space="preserve">is outer neritic to oceanic and </w:t>
      </w:r>
      <w:r w:rsidRPr="00654B7F">
        <w:rPr>
          <w:b w:val="0"/>
          <w:bCs w:val="0"/>
          <w:color w:val="000000"/>
          <w:sz w:val="24"/>
          <w:szCs w:val="24"/>
          <w:lang w:val="en-GB"/>
        </w:rPr>
        <w:t>tolerates extensive sea</w:t>
      </w:r>
      <w:r w:rsidR="00BC3917" w:rsidRPr="00654B7F">
        <w:rPr>
          <w:b w:val="0"/>
          <w:bCs w:val="0"/>
          <w:color w:val="000000"/>
          <w:sz w:val="24"/>
          <w:szCs w:val="24"/>
          <w:lang w:val="en-GB"/>
        </w:rPr>
        <w:t>-</w:t>
      </w:r>
      <w:r w:rsidRPr="00654B7F">
        <w:rPr>
          <w:b w:val="0"/>
          <w:bCs w:val="0"/>
          <w:color w:val="000000"/>
          <w:sz w:val="24"/>
          <w:szCs w:val="24"/>
          <w:lang w:val="en-GB"/>
        </w:rPr>
        <w:t>ice cover</w:t>
      </w:r>
      <w:r w:rsidR="00C57381" w:rsidRPr="00586296">
        <w:rPr>
          <w:b w:val="0"/>
          <w:bCs w:val="0"/>
          <w:color w:val="000000"/>
          <w:sz w:val="24"/>
          <w:szCs w:val="24"/>
          <w:lang w:val="en-GB"/>
        </w:rPr>
        <w:t>. Its</w:t>
      </w:r>
      <w:r w:rsidRPr="00586296">
        <w:rPr>
          <w:b w:val="0"/>
          <w:bCs w:val="0"/>
          <w:color w:val="000000"/>
          <w:sz w:val="24"/>
          <w:szCs w:val="24"/>
          <w:lang w:val="en-GB"/>
        </w:rPr>
        <w:t xml:space="preserve"> maximum occurrence is recorded where summer SST is close</w:t>
      </w:r>
      <w:r w:rsidR="00C40D60" w:rsidRPr="00586296">
        <w:rPr>
          <w:b w:val="0"/>
          <w:bCs w:val="0"/>
          <w:color w:val="000000"/>
          <w:sz w:val="24"/>
          <w:szCs w:val="24"/>
          <w:lang w:val="en-GB"/>
        </w:rPr>
        <w:t xml:space="preserve"> to</w:t>
      </w:r>
      <w:r w:rsidRPr="005605B0">
        <w:rPr>
          <w:b w:val="0"/>
          <w:bCs w:val="0"/>
          <w:color w:val="000000"/>
          <w:sz w:val="24"/>
          <w:szCs w:val="24"/>
          <w:lang w:val="en-GB"/>
        </w:rPr>
        <w:t xml:space="preserve"> 6</w:t>
      </w:r>
      <w:r w:rsidR="008644CA" w:rsidRPr="005605B0">
        <w:rPr>
          <w:b w:val="0"/>
          <w:bCs w:val="0"/>
          <w:color w:val="000000"/>
          <w:sz w:val="24"/>
          <w:szCs w:val="24"/>
          <w:lang w:val="en-GB"/>
        </w:rPr>
        <w:t xml:space="preserve"> °C</w:t>
      </w:r>
      <w:r w:rsidRPr="005605B0">
        <w:rPr>
          <w:b w:val="0"/>
          <w:bCs w:val="0"/>
          <w:color w:val="000000"/>
          <w:sz w:val="24"/>
          <w:szCs w:val="24"/>
          <w:lang w:val="en-GB"/>
        </w:rPr>
        <w:t xml:space="preserve"> but </w:t>
      </w:r>
      <w:r w:rsidR="00D42C0B" w:rsidRPr="005605B0">
        <w:rPr>
          <w:b w:val="0"/>
          <w:bCs w:val="0"/>
          <w:color w:val="000000"/>
          <w:sz w:val="24"/>
          <w:szCs w:val="24"/>
          <w:lang w:val="en-GB"/>
        </w:rPr>
        <w:t xml:space="preserve">SSS </w:t>
      </w:r>
      <w:r w:rsidR="008644CA" w:rsidRPr="005605B0">
        <w:rPr>
          <w:b w:val="0"/>
          <w:bCs w:val="0"/>
          <w:color w:val="000000"/>
          <w:sz w:val="24"/>
          <w:szCs w:val="24"/>
          <w:lang w:val="en-GB"/>
        </w:rPr>
        <w:t xml:space="preserve">&gt; </w:t>
      </w:r>
      <w:r w:rsidRPr="00633283">
        <w:rPr>
          <w:b w:val="0"/>
          <w:bCs w:val="0"/>
          <w:color w:val="000000"/>
          <w:sz w:val="24"/>
          <w:szCs w:val="24"/>
          <w:lang w:val="en-GB"/>
        </w:rPr>
        <w:t>28 psu</w:t>
      </w:r>
      <w:r w:rsidR="005B3254" w:rsidRPr="00633283">
        <w:rPr>
          <w:b w:val="0"/>
          <w:bCs w:val="0"/>
          <w:color w:val="000000"/>
          <w:sz w:val="24"/>
          <w:szCs w:val="24"/>
          <w:lang w:val="en-GB"/>
        </w:rPr>
        <w:t xml:space="preserve">, </w:t>
      </w:r>
      <w:r w:rsidR="005B3254" w:rsidRPr="005648F9">
        <w:rPr>
          <w:b w:val="0"/>
          <w:bCs w:val="0"/>
          <w:color w:val="000000"/>
          <w:sz w:val="24"/>
          <w:szCs w:val="24"/>
          <w:lang w:val="en-GB"/>
        </w:rPr>
        <w:t>and where productivity is lower than 300 gC m</w:t>
      </w:r>
      <w:r w:rsidR="005B3254" w:rsidRPr="005648F9">
        <w:rPr>
          <w:b w:val="0"/>
          <w:bCs w:val="0"/>
          <w:color w:val="000000"/>
          <w:sz w:val="24"/>
          <w:szCs w:val="24"/>
          <w:vertAlign w:val="superscript"/>
          <w:lang w:val="en-GB"/>
        </w:rPr>
        <w:t>-2</w:t>
      </w:r>
      <w:r w:rsidR="005B3254" w:rsidRPr="005648F9">
        <w:rPr>
          <w:b w:val="0"/>
          <w:bCs w:val="0"/>
          <w:color w:val="000000"/>
          <w:sz w:val="24"/>
          <w:szCs w:val="24"/>
          <w:lang w:val="en-GB"/>
        </w:rPr>
        <w:t>y</w:t>
      </w:r>
      <w:r w:rsidR="005B3254" w:rsidRPr="005648F9">
        <w:rPr>
          <w:b w:val="0"/>
          <w:bCs w:val="0"/>
          <w:color w:val="000000"/>
          <w:sz w:val="24"/>
          <w:szCs w:val="24"/>
          <w:vertAlign w:val="superscript"/>
          <w:lang w:val="en-GB"/>
        </w:rPr>
        <w:t>-1</w:t>
      </w:r>
      <w:r w:rsidRPr="005648F9">
        <w:rPr>
          <w:b w:val="0"/>
          <w:bCs w:val="0"/>
          <w:color w:val="000000"/>
          <w:sz w:val="24"/>
          <w:szCs w:val="24"/>
          <w:lang w:val="en-GB"/>
        </w:rPr>
        <w:t>.</w:t>
      </w:r>
      <w:r w:rsidRPr="001A2813">
        <w:rPr>
          <w:b w:val="0"/>
          <w:bCs w:val="0"/>
          <w:color w:val="000000"/>
          <w:sz w:val="24"/>
          <w:szCs w:val="24"/>
          <w:lang w:val="en-GB"/>
        </w:rPr>
        <w:t xml:space="preserve"> </w:t>
      </w:r>
      <w:r w:rsidR="004B31A6" w:rsidRPr="001A2813">
        <w:rPr>
          <w:b w:val="0"/>
          <w:bCs w:val="0"/>
          <w:color w:val="000000"/>
          <w:sz w:val="24"/>
          <w:szCs w:val="24"/>
          <w:lang w:val="en-GB"/>
        </w:rPr>
        <w:t>T</w:t>
      </w:r>
      <w:r w:rsidR="00AF2FD6" w:rsidRPr="001A2813">
        <w:rPr>
          <w:b w:val="0"/>
          <w:bCs w:val="0"/>
          <w:color w:val="000000"/>
          <w:sz w:val="24"/>
          <w:szCs w:val="24"/>
          <w:lang w:val="en-GB"/>
        </w:rPr>
        <w:t xml:space="preserve">he modern distribution of </w:t>
      </w:r>
      <w:r w:rsidR="008B2FE3" w:rsidRPr="001A2813">
        <w:rPr>
          <w:b w:val="0"/>
          <w:bCs w:val="0"/>
          <w:i/>
          <w:color w:val="000000"/>
          <w:sz w:val="24"/>
          <w:szCs w:val="24"/>
          <w:lang w:val="en-GB"/>
        </w:rPr>
        <w:t>Spiniferites</w:t>
      </w:r>
      <w:r w:rsidR="00AF2FD6" w:rsidRPr="001A2813">
        <w:rPr>
          <w:b w:val="0"/>
          <w:bCs w:val="0"/>
          <w:i/>
          <w:color w:val="000000"/>
          <w:sz w:val="24"/>
          <w:szCs w:val="24"/>
          <w:lang w:val="en-GB"/>
        </w:rPr>
        <w:t xml:space="preserve"> elongatus</w:t>
      </w:r>
      <w:r w:rsidR="00AF2FD6" w:rsidRPr="001A2813">
        <w:rPr>
          <w:b w:val="0"/>
          <w:bCs w:val="0"/>
          <w:color w:val="000000"/>
          <w:sz w:val="24"/>
          <w:szCs w:val="24"/>
          <w:lang w:val="en-GB"/>
        </w:rPr>
        <w:t xml:space="preserve"> as documented here from </w:t>
      </w:r>
      <w:r w:rsidR="007B44CB">
        <w:rPr>
          <w:b w:val="0"/>
          <w:bCs w:val="0"/>
          <w:color w:val="000000"/>
          <w:sz w:val="24"/>
          <w:szCs w:val="24"/>
          <w:lang w:val="en-GB"/>
        </w:rPr>
        <w:t>1490</w:t>
      </w:r>
      <w:r w:rsidR="00AF2FD6" w:rsidRPr="001A2813">
        <w:rPr>
          <w:b w:val="0"/>
          <w:bCs w:val="0"/>
          <w:color w:val="000000"/>
          <w:sz w:val="24"/>
          <w:szCs w:val="24"/>
          <w:lang w:val="en-GB"/>
        </w:rPr>
        <w:t xml:space="preserve"> sites of the Northern Hemisphere including both Pacific and North Atlantic data does not show a bimodal pattern supporting the existence of two entities with distinct ecological affinities</w:t>
      </w:r>
      <w:r w:rsidR="004B31A6" w:rsidRPr="001A2813">
        <w:rPr>
          <w:b w:val="0"/>
          <w:bCs w:val="0"/>
          <w:color w:val="000000"/>
          <w:sz w:val="24"/>
          <w:szCs w:val="24"/>
          <w:lang w:val="en-GB"/>
        </w:rPr>
        <w:t xml:space="preserve">, </w:t>
      </w:r>
      <w:r w:rsidR="004B31A6" w:rsidRPr="005648F9">
        <w:rPr>
          <w:b w:val="0"/>
          <w:bCs w:val="0"/>
          <w:color w:val="000000"/>
          <w:sz w:val="24"/>
          <w:szCs w:val="24"/>
          <w:lang w:val="en-GB"/>
        </w:rPr>
        <w:t>unlike what was suggested in Rochon et al. (1999)</w:t>
      </w:r>
      <w:r w:rsidR="00AF2FD6" w:rsidRPr="005648F9">
        <w:rPr>
          <w:b w:val="0"/>
          <w:bCs w:val="0"/>
          <w:color w:val="000000"/>
          <w:sz w:val="24"/>
          <w:szCs w:val="24"/>
          <w:lang w:val="en-GB"/>
        </w:rPr>
        <w:t>.</w:t>
      </w:r>
      <w:r w:rsidR="00AF2FD6" w:rsidRPr="001A2813">
        <w:rPr>
          <w:b w:val="0"/>
          <w:bCs w:val="0"/>
          <w:color w:val="000000"/>
          <w:sz w:val="24"/>
          <w:szCs w:val="24"/>
          <w:lang w:val="en-GB"/>
        </w:rPr>
        <w:t xml:space="preserve"> </w:t>
      </w:r>
    </w:p>
    <w:p w14:paraId="5894E4E5" w14:textId="77777777" w:rsidR="007A24B4" w:rsidRPr="001A2813" w:rsidRDefault="00240F29" w:rsidP="005648F9">
      <w:pPr>
        <w:pStyle w:val="Heading2"/>
        <w:shd w:val="clear" w:color="auto" w:fill="FFFFFF"/>
        <w:spacing w:before="0" w:beforeAutospacing="0" w:after="0" w:afterAutospacing="0"/>
        <w:ind w:firstLine="708"/>
        <w:rPr>
          <w:color w:val="000000"/>
          <w:lang w:val="en-GB"/>
        </w:rPr>
      </w:pPr>
      <w:r w:rsidRPr="001A2813">
        <w:rPr>
          <w:bCs w:val="0"/>
          <w:i/>
          <w:color w:val="000000"/>
          <w:sz w:val="24"/>
          <w:szCs w:val="24"/>
          <w:lang w:val="en-GB"/>
        </w:rPr>
        <w:t>Spiniferites mirabilis</w:t>
      </w:r>
      <w:r w:rsidR="001373A3" w:rsidRPr="001A2813">
        <w:rPr>
          <w:bCs w:val="0"/>
          <w:i/>
          <w:color w:val="000000"/>
          <w:sz w:val="24"/>
          <w:szCs w:val="24"/>
          <w:lang w:val="en-GB"/>
        </w:rPr>
        <w:t>-hyperacanthus</w:t>
      </w:r>
      <w:r w:rsidRPr="001A2813">
        <w:rPr>
          <w:b w:val="0"/>
          <w:bCs w:val="0"/>
          <w:color w:val="000000"/>
          <w:sz w:val="24"/>
          <w:szCs w:val="24"/>
          <w:lang w:val="en-GB"/>
        </w:rPr>
        <w:t xml:space="preserve"> </w:t>
      </w:r>
      <w:r w:rsidR="00614AC8" w:rsidRPr="001A2813">
        <w:rPr>
          <w:b w:val="0"/>
          <w:bCs w:val="0"/>
          <w:color w:val="000000"/>
          <w:sz w:val="24"/>
          <w:szCs w:val="24"/>
          <w:lang w:val="en-GB"/>
        </w:rPr>
        <w:t xml:space="preserve">(Figure 3) </w:t>
      </w:r>
      <w:r w:rsidR="007A24B4" w:rsidRPr="005648F9">
        <w:rPr>
          <w:b w:val="0"/>
          <w:bCs w:val="0"/>
          <w:color w:val="000000"/>
          <w:sz w:val="24"/>
          <w:szCs w:val="24"/>
          <w:lang w:val="en-GB"/>
        </w:rPr>
        <w:t>occur</w:t>
      </w:r>
      <w:r w:rsidR="001F5764" w:rsidRPr="005648F9">
        <w:rPr>
          <w:b w:val="0"/>
          <w:bCs w:val="0"/>
          <w:color w:val="000000"/>
          <w:sz w:val="24"/>
          <w:szCs w:val="24"/>
          <w:lang w:val="en-GB"/>
        </w:rPr>
        <w:t>s</w:t>
      </w:r>
      <w:r w:rsidR="007A24B4" w:rsidRPr="005648F9">
        <w:rPr>
          <w:b w:val="0"/>
          <w:bCs w:val="0"/>
          <w:color w:val="000000"/>
          <w:sz w:val="24"/>
          <w:szCs w:val="24"/>
          <w:lang w:val="en-GB"/>
        </w:rPr>
        <w:t xml:space="preserve"> in low number</w:t>
      </w:r>
      <w:r w:rsidR="001F5764" w:rsidRPr="001A2813">
        <w:rPr>
          <w:b w:val="0"/>
          <w:bCs w:val="0"/>
          <w:color w:val="000000"/>
          <w:sz w:val="24"/>
          <w:szCs w:val="24"/>
          <w:lang w:val="en-GB"/>
        </w:rPr>
        <w:t>s</w:t>
      </w:r>
      <w:r w:rsidR="007A24B4" w:rsidRPr="001A2813">
        <w:rPr>
          <w:b w:val="0"/>
          <w:bCs w:val="0"/>
          <w:color w:val="000000"/>
          <w:sz w:val="24"/>
          <w:szCs w:val="24"/>
          <w:lang w:val="en-GB"/>
        </w:rPr>
        <w:t xml:space="preserve"> </w:t>
      </w:r>
      <w:r w:rsidRPr="001A2813">
        <w:rPr>
          <w:b w:val="0"/>
          <w:bCs w:val="0"/>
          <w:color w:val="000000"/>
          <w:sz w:val="24"/>
          <w:szCs w:val="24"/>
          <w:lang w:val="en-GB"/>
        </w:rPr>
        <w:t>in many samples but may re</w:t>
      </w:r>
      <w:r w:rsidR="00614AC8" w:rsidRPr="001A2813">
        <w:rPr>
          <w:b w:val="0"/>
          <w:bCs w:val="0"/>
          <w:color w:val="000000"/>
          <w:sz w:val="24"/>
          <w:szCs w:val="24"/>
          <w:lang w:val="en-GB"/>
        </w:rPr>
        <w:t>ach very high percentages (</w:t>
      </w:r>
      <w:r w:rsidR="008644CA" w:rsidRPr="001A2813">
        <w:rPr>
          <w:b w:val="0"/>
          <w:bCs w:val="0"/>
          <w:color w:val="000000"/>
          <w:sz w:val="24"/>
          <w:szCs w:val="24"/>
          <w:lang w:val="en-GB"/>
        </w:rPr>
        <w:t xml:space="preserve">&gt; </w:t>
      </w:r>
      <w:r w:rsidR="00614AC8" w:rsidRPr="001A2813">
        <w:rPr>
          <w:b w:val="0"/>
          <w:bCs w:val="0"/>
          <w:color w:val="000000"/>
          <w:sz w:val="24"/>
          <w:szCs w:val="24"/>
          <w:lang w:val="en-GB"/>
        </w:rPr>
        <w:t>10% and</w:t>
      </w:r>
      <w:r w:rsidRPr="001A2813">
        <w:rPr>
          <w:b w:val="0"/>
          <w:bCs w:val="0"/>
          <w:color w:val="000000"/>
          <w:sz w:val="24"/>
          <w:szCs w:val="24"/>
          <w:lang w:val="en-GB"/>
        </w:rPr>
        <w:t xml:space="preserve"> up to 80%) in </w:t>
      </w:r>
      <w:r w:rsidR="005B3254" w:rsidRPr="005648F9">
        <w:rPr>
          <w:b w:val="0"/>
          <w:bCs w:val="0"/>
          <w:color w:val="000000"/>
          <w:sz w:val="24"/>
          <w:szCs w:val="24"/>
          <w:lang w:val="en-GB"/>
        </w:rPr>
        <w:t>offshore</w:t>
      </w:r>
      <w:r w:rsidR="005B3254" w:rsidRPr="001A2813">
        <w:rPr>
          <w:b w:val="0"/>
          <w:bCs w:val="0"/>
          <w:color w:val="000000"/>
          <w:sz w:val="24"/>
          <w:szCs w:val="24"/>
          <w:lang w:val="en-GB"/>
        </w:rPr>
        <w:t xml:space="preserve"> </w:t>
      </w:r>
      <w:r w:rsidRPr="001A2813">
        <w:rPr>
          <w:b w:val="0"/>
          <w:bCs w:val="0"/>
          <w:color w:val="000000"/>
          <w:sz w:val="24"/>
          <w:szCs w:val="24"/>
          <w:lang w:val="en-GB"/>
        </w:rPr>
        <w:t>areas where relatively high SSTs (10</w:t>
      </w:r>
      <w:r w:rsidR="00CC7732" w:rsidRPr="001A2813">
        <w:rPr>
          <w:sz w:val="24"/>
          <w:szCs w:val="24"/>
          <w:lang w:val="en-US"/>
        </w:rPr>
        <w:t>−</w:t>
      </w:r>
      <w:r w:rsidRPr="001A2813">
        <w:rPr>
          <w:b w:val="0"/>
          <w:bCs w:val="0"/>
          <w:color w:val="000000"/>
          <w:sz w:val="24"/>
          <w:szCs w:val="24"/>
          <w:lang w:val="en-GB"/>
        </w:rPr>
        <w:t>15</w:t>
      </w:r>
      <w:r w:rsidR="008644CA" w:rsidRPr="001A2813">
        <w:rPr>
          <w:b w:val="0"/>
          <w:bCs w:val="0"/>
          <w:color w:val="000000"/>
          <w:sz w:val="24"/>
          <w:szCs w:val="24"/>
          <w:lang w:val="en-GB"/>
        </w:rPr>
        <w:t xml:space="preserve"> °C</w:t>
      </w:r>
      <w:r w:rsidRPr="001A2813">
        <w:rPr>
          <w:b w:val="0"/>
          <w:bCs w:val="0"/>
          <w:color w:val="000000"/>
          <w:sz w:val="24"/>
          <w:szCs w:val="24"/>
          <w:lang w:val="en-GB"/>
        </w:rPr>
        <w:t xml:space="preserve"> in winter; &gt; 18</w:t>
      </w:r>
      <w:r w:rsidR="008644CA" w:rsidRPr="001A2813">
        <w:rPr>
          <w:b w:val="0"/>
          <w:bCs w:val="0"/>
          <w:color w:val="000000"/>
          <w:sz w:val="24"/>
          <w:szCs w:val="24"/>
          <w:lang w:val="en-GB"/>
        </w:rPr>
        <w:t xml:space="preserve"> °C</w:t>
      </w:r>
      <w:r w:rsidRPr="001A2813">
        <w:rPr>
          <w:b w:val="0"/>
          <w:bCs w:val="0"/>
          <w:color w:val="000000"/>
          <w:sz w:val="24"/>
          <w:szCs w:val="24"/>
          <w:lang w:val="en-GB"/>
        </w:rPr>
        <w:t xml:space="preserve"> in summer) and </w:t>
      </w:r>
      <w:r w:rsidR="00362DE6" w:rsidRPr="001A2813">
        <w:rPr>
          <w:b w:val="0"/>
          <w:bCs w:val="0"/>
          <w:color w:val="000000"/>
          <w:sz w:val="24"/>
          <w:szCs w:val="24"/>
          <w:lang w:val="en-GB"/>
        </w:rPr>
        <w:t xml:space="preserve">SSSs </w:t>
      </w:r>
      <w:r w:rsidRPr="00654B7F">
        <w:rPr>
          <w:b w:val="0"/>
          <w:bCs w:val="0"/>
          <w:color w:val="000000"/>
          <w:sz w:val="24"/>
          <w:szCs w:val="24"/>
          <w:lang w:val="en-GB"/>
        </w:rPr>
        <w:t>(</w:t>
      </w:r>
      <w:r w:rsidR="008644CA" w:rsidRPr="00654B7F">
        <w:rPr>
          <w:b w:val="0"/>
          <w:bCs w:val="0"/>
          <w:color w:val="000000"/>
          <w:sz w:val="24"/>
          <w:szCs w:val="24"/>
          <w:lang w:val="en-GB"/>
        </w:rPr>
        <w:t xml:space="preserve">&gt; </w:t>
      </w:r>
      <w:r w:rsidRPr="00654B7F">
        <w:rPr>
          <w:b w:val="0"/>
          <w:bCs w:val="0"/>
          <w:color w:val="000000"/>
          <w:sz w:val="24"/>
          <w:szCs w:val="24"/>
          <w:lang w:val="en-GB"/>
        </w:rPr>
        <w:t xml:space="preserve">35 psu) are recorded. </w:t>
      </w:r>
      <w:r w:rsidR="0038614A" w:rsidRPr="00654B7F">
        <w:rPr>
          <w:b w:val="0"/>
          <w:color w:val="000000"/>
          <w:sz w:val="24"/>
          <w:szCs w:val="24"/>
          <w:lang w:val="en-GB"/>
        </w:rPr>
        <w:t xml:space="preserve">It is abundant in the North Atlantic </w:t>
      </w:r>
      <w:r w:rsidR="001F5764" w:rsidRPr="00586296">
        <w:rPr>
          <w:b w:val="0"/>
          <w:color w:val="000000"/>
          <w:sz w:val="24"/>
          <w:szCs w:val="24"/>
          <w:lang w:val="en-GB"/>
        </w:rPr>
        <w:t xml:space="preserve">in </w:t>
      </w:r>
      <w:r w:rsidR="0038614A" w:rsidRPr="00586296">
        <w:rPr>
          <w:b w:val="0"/>
          <w:color w:val="000000"/>
          <w:sz w:val="24"/>
          <w:szCs w:val="24"/>
          <w:lang w:val="en-GB"/>
        </w:rPr>
        <w:t xml:space="preserve">the vicinity of the Gibraltar Strait and in the </w:t>
      </w:r>
      <w:r w:rsidR="001F5764" w:rsidRPr="005648F9">
        <w:rPr>
          <w:b w:val="0"/>
          <w:color w:val="000000"/>
          <w:sz w:val="24"/>
          <w:szCs w:val="24"/>
          <w:lang w:val="en-GB"/>
        </w:rPr>
        <w:t>northeastern sector of the</w:t>
      </w:r>
      <w:r w:rsidR="0038614A" w:rsidRPr="005648F9">
        <w:rPr>
          <w:b w:val="0"/>
          <w:color w:val="000000"/>
          <w:sz w:val="24"/>
          <w:szCs w:val="24"/>
          <w:lang w:val="en-GB"/>
        </w:rPr>
        <w:t xml:space="preserve"> su</w:t>
      </w:r>
      <w:r w:rsidR="005B3254" w:rsidRPr="005648F9">
        <w:rPr>
          <w:b w:val="0"/>
          <w:color w:val="000000"/>
          <w:sz w:val="24"/>
          <w:szCs w:val="24"/>
          <w:lang w:val="en-GB"/>
        </w:rPr>
        <w:t>b</w:t>
      </w:r>
      <w:r w:rsidR="0038614A" w:rsidRPr="005648F9">
        <w:rPr>
          <w:b w:val="0"/>
          <w:color w:val="000000"/>
          <w:sz w:val="24"/>
          <w:szCs w:val="24"/>
          <w:lang w:val="en-GB"/>
        </w:rPr>
        <w:t>tropical gyre.</w:t>
      </w:r>
      <w:r w:rsidR="0038614A" w:rsidRPr="001A2813">
        <w:rPr>
          <w:color w:val="000000"/>
          <w:lang w:val="en-GB"/>
        </w:rPr>
        <w:t xml:space="preserve"> </w:t>
      </w:r>
    </w:p>
    <w:p w14:paraId="631DFC8E" w14:textId="77777777" w:rsidR="005B3254" w:rsidRPr="001A2813" w:rsidRDefault="00240F29" w:rsidP="005648F9">
      <w:pPr>
        <w:pStyle w:val="Heading2"/>
        <w:shd w:val="clear" w:color="auto" w:fill="FFFFFF"/>
        <w:spacing w:before="0" w:beforeAutospacing="0" w:after="0" w:afterAutospacing="0"/>
        <w:ind w:firstLine="708"/>
        <w:rPr>
          <w:b w:val="0"/>
          <w:bCs w:val="0"/>
          <w:color w:val="000000"/>
          <w:sz w:val="24"/>
          <w:szCs w:val="24"/>
          <w:lang w:val="en-GB"/>
        </w:rPr>
      </w:pPr>
      <w:r w:rsidRPr="001A2813">
        <w:rPr>
          <w:bCs w:val="0"/>
          <w:i/>
          <w:color w:val="000000"/>
          <w:sz w:val="24"/>
          <w:szCs w:val="24"/>
          <w:lang w:val="en-GB"/>
        </w:rPr>
        <w:t>Spiniferites bentorii</w:t>
      </w:r>
      <w:r w:rsidRPr="001A2813">
        <w:rPr>
          <w:b w:val="0"/>
          <w:bCs w:val="0"/>
          <w:color w:val="000000"/>
          <w:sz w:val="24"/>
          <w:szCs w:val="24"/>
          <w:lang w:val="en-GB"/>
        </w:rPr>
        <w:t xml:space="preserve"> </w:t>
      </w:r>
      <w:r w:rsidR="00AC7052" w:rsidRPr="001A2813">
        <w:rPr>
          <w:b w:val="0"/>
          <w:bCs w:val="0"/>
          <w:color w:val="000000"/>
          <w:sz w:val="24"/>
          <w:szCs w:val="24"/>
          <w:lang w:val="en-GB"/>
        </w:rPr>
        <w:t xml:space="preserve">(Figure 4) </w:t>
      </w:r>
      <w:r w:rsidRPr="001A2813">
        <w:rPr>
          <w:b w:val="0"/>
          <w:bCs w:val="0"/>
          <w:color w:val="000000"/>
          <w:sz w:val="24"/>
          <w:szCs w:val="24"/>
          <w:lang w:val="en-GB"/>
        </w:rPr>
        <w:t xml:space="preserve">occurs </w:t>
      </w:r>
      <w:r w:rsidR="006B0BC1" w:rsidRPr="005648F9">
        <w:rPr>
          <w:b w:val="0"/>
          <w:bCs w:val="0"/>
          <w:color w:val="000000"/>
          <w:sz w:val="24"/>
          <w:szCs w:val="24"/>
          <w:lang w:val="en-GB"/>
        </w:rPr>
        <w:t>in</w:t>
      </w:r>
      <w:r w:rsidR="001F5764" w:rsidRPr="005648F9">
        <w:rPr>
          <w:b w:val="0"/>
          <w:bCs w:val="0"/>
          <w:color w:val="000000"/>
          <w:sz w:val="24"/>
          <w:szCs w:val="24"/>
          <w:lang w:val="en-GB"/>
        </w:rPr>
        <w:t xml:space="preserve"> a</w:t>
      </w:r>
      <w:r w:rsidR="006B0BC1" w:rsidRPr="005648F9">
        <w:rPr>
          <w:b w:val="0"/>
          <w:bCs w:val="0"/>
          <w:color w:val="000000"/>
          <w:sz w:val="24"/>
          <w:szCs w:val="24"/>
          <w:lang w:val="en-GB"/>
        </w:rPr>
        <w:t xml:space="preserve"> </w:t>
      </w:r>
      <w:r w:rsidR="001F5764" w:rsidRPr="005648F9">
        <w:rPr>
          <w:b w:val="0"/>
          <w:bCs w:val="0"/>
          <w:color w:val="000000"/>
          <w:sz w:val="24"/>
          <w:szCs w:val="24"/>
          <w:lang w:val="en-GB"/>
        </w:rPr>
        <w:t xml:space="preserve">small </w:t>
      </w:r>
      <w:r w:rsidR="006B0BC1" w:rsidRPr="005648F9">
        <w:rPr>
          <w:b w:val="0"/>
          <w:bCs w:val="0"/>
          <w:color w:val="000000"/>
          <w:sz w:val="24"/>
          <w:szCs w:val="24"/>
          <w:lang w:val="en-GB"/>
        </w:rPr>
        <w:t>number of samples</w:t>
      </w:r>
      <w:r w:rsidRPr="001A2813">
        <w:rPr>
          <w:b w:val="0"/>
          <w:bCs w:val="0"/>
          <w:color w:val="000000"/>
          <w:sz w:val="24"/>
          <w:szCs w:val="24"/>
          <w:lang w:val="en-GB"/>
        </w:rPr>
        <w:t xml:space="preserve"> and </w:t>
      </w:r>
      <w:r w:rsidR="001F5764" w:rsidRPr="001A2813">
        <w:rPr>
          <w:b w:val="0"/>
          <w:bCs w:val="0"/>
          <w:color w:val="000000"/>
          <w:sz w:val="24"/>
          <w:szCs w:val="24"/>
          <w:lang w:val="en-GB"/>
        </w:rPr>
        <w:t xml:space="preserve">with </w:t>
      </w:r>
      <w:r w:rsidRPr="001A2813">
        <w:rPr>
          <w:b w:val="0"/>
          <w:bCs w:val="0"/>
          <w:color w:val="000000"/>
          <w:sz w:val="24"/>
          <w:szCs w:val="24"/>
          <w:lang w:val="en-GB"/>
        </w:rPr>
        <w:t>low percentages, rarely exceeding 10%</w:t>
      </w:r>
      <w:r w:rsidR="00B72294" w:rsidRPr="001A2813">
        <w:rPr>
          <w:b w:val="0"/>
          <w:bCs w:val="0"/>
          <w:color w:val="000000"/>
          <w:sz w:val="24"/>
          <w:szCs w:val="24"/>
          <w:lang w:val="en-GB"/>
        </w:rPr>
        <w:t>.</w:t>
      </w:r>
      <w:r w:rsidRPr="001A2813">
        <w:rPr>
          <w:b w:val="0"/>
          <w:bCs w:val="0"/>
          <w:color w:val="000000"/>
          <w:sz w:val="24"/>
          <w:szCs w:val="24"/>
          <w:lang w:val="en-GB"/>
        </w:rPr>
        <w:t xml:space="preserve"> </w:t>
      </w:r>
      <w:r w:rsidR="00B72294" w:rsidRPr="001A2813">
        <w:rPr>
          <w:b w:val="0"/>
          <w:bCs w:val="0"/>
          <w:color w:val="000000"/>
          <w:sz w:val="24"/>
          <w:szCs w:val="24"/>
          <w:lang w:val="en-GB"/>
        </w:rPr>
        <w:t>In the database, t</w:t>
      </w:r>
      <w:r w:rsidRPr="001A2813">
        <w:rPr>
          <w:b w:val="0"/>
          <w:bCs w:val="0"/>
          <w:color w:val="000000"/>
          <w:sz w:val="24"/>
          <w:szCs w:val="24"/>
          <w:lang w:val="en-GB"/>
        </w:rPr>
        <w:t xml:space="preserve">he maximum abundance of </w:t>
      </w:r>
      <w:r w:rsidR="008B2FE3" w:rsidRPr="001A2813">
        <w:rPr>
          <w:b w:val="0"/>
          <w:bCs w:val="0"/>
          <w:i/>
          <w:color w:val="000000"/>
          <w:sz w:val="24"/>
          <w:szCs w:val="24"/>
          <w:lang w:val="en-GB"/>
        </w:rPr>
        <w:t>Spiniferites</w:t>
      </w:r>
      <w:r w:rsidRPr="001A2813">
        <w:rPr>
          <w:b w:val="0"/>
          <w:bCs w:val="0"/>
          <w:i/>
          <w:color w:val="000000"/>
          <w:sz w:val="24"/>
          <w:szCs w:val="24"/>
          <w:lang w:val="en-GB"/>
        </w:rPr>
        <w:t xml:space="preserve"> bentorii</w:t>
      </w:r>
      <w:r w:rsidRPr="00654B7F">
        <w:rPr>
          <w:b w:val="0"/>
          <w:bCs w:val="0"/>
          <w:color w:val="000000"/>
          <w:sz w:val="24"/>
          <w:szCs w:val="24"/>
          <w:lang w:val="en-GB"/>
        </w:rPr>
        <w:t xml:space="preserve"> is recorded </w:t>
      </w:r>
      <w:r w:rsidR="0038614A" w:rsidRPr="00654B7F">
        <w:rPr>
          <w:b w:val="0"/>
          <w:bCs w:val="0"/>
          <w:color w:val="000000"/>
          <w:sz w:val="24"/>
          <w:szCs w:val="24"/>
          <w:lang w:val="en-GB"/>
        </w:rPr>
        <w:t xml:space="preserve">in the Algerian and Tyrrhenian basins </w:t>
      </w:r>
      <w:r w:rsidR="001F5764" w:rsidRPr="00654B7F">
        <w:rPr>
          <w:b w:val="0"/>
          <w:bCs w:val="0"/>
          <w:color w:val="000000"/>
          <w:sz w:val="24"/>
          <w:szCs w:val="24"/>
          <w:lang w:val="en-GB"/>
        </w:rPr>
        <w:t xml:space="preserve">of the western Mediterranean Sea </w:t>
      </w:r>
      <w:r w:rsidR="0038614A" w:rsidRPr="00654B7F">
        <w:rPr>
          <w:b w:val="0"/>
          <w:bCs w:val="0"/>
          <w:color w:val="000000"/>
          <w:sz w:val="24"/>
          <w:szCs w:val="24"/>
          <w:lang w:val="en-GB"/>
        </w:rPr>
        <w:t xml:space="preserve">where </w:t>
      </w:r>
      <w:r w:rsidRPr="00586296">
        <w:rPr>
          <w:b w:val="0"/>
          <w:bCs w:val="0"/>
          <w:color w:val="000000"/>
          <w:sz w:val="24"/>
          <w:szCs w:val="24"/>
          <w:lang w:val="en-GB"/>
        </w:rPr>
        <w:t>SSTs (13</w:t>
      </w:r>
      <w:r w:rsidR="00CC7732" w:rsidRPr="00586296">
        <w:rPr>
          <w:sz w:val="24"/>
          <w:szCs w:val="24"/>
          <w:lang w:val="en-US"/>
        </w:rPr>
        <w:t>−</w:t>
      </w:r>
      <w:r w:rsidRPr="005605B0">
        <w:rPr>
          <w:b w:val="0"/>
          <w:bCs w:val="0"/>
          <w:color w:val="000000"/>
          <w:sz w:val="24"/>
          <w:szCs w:val="24"/>
          <w:lang w:val="en-GB"/>
        </w:rPr>
        <w:t>15</w:t>
      </w:r>
      <w:r w:rsidR="008644CA" w:rsidRPr="005605B0">
        <w:rPr>
          <w:b w:val="0"/>
          <w:bCs w:val="0"/>
          <w:color w:val="000000"/>
          <w:sz w:val="24"/>
          <w:szCs w:val="24"/>
          <w:lang w:val="en-GB"/>
        </w:rPr>
        <w:t xml:space="preserve"> °C</w:t>
      </w:r>
      <w:r w:rsidRPr="005605B0">
        <w:rPr>
          <w:b w:val="0"/>
          <w:bCs w:val="0"/>
          <w:color w:val="000000"/>
          <w:sz w:val="24"/>
          <w:szCs w:val="24"/>
          <w:lang w:val="en-GB"/>
        </w:rPr>
        <w:t xml:space="preserve"> in winter, 23</w:t>
      </w:r>
      <w:r w:rsidR="00CC7732" w:rsidRPr="005605B0">
        <w:rPr>
          <w:sz w:val="24"/>
          <w:szCs w:val="24"/>
          <w:lang w:val="en-US"/>
        </w:rPr>
        <w:t>−</w:t>
      </w:r>
      <w:r w:rsidRPr="00633283">
        <w:rPr>
          <w:b w:val="0"/>
          <w:bCs w:val="0"/>
          <w:color w:val="000000"/>
          <w:sz w:val="24"/>
          <w:szCs w:val="24"/>
          <w:lang w:val="en-GB"/>
        </w:rPr>
        <w:t>25</w:t>
      </w:r>
      <w:r w:rsidR="008644CA" w:rsidRPr="00633283">
        <w:rPr>
          <w:b w:val="0"/>
          <w:bCs w:val="0"/>
          <w:color w:val="000000"/>
          <w:sz w:val="24"/>
          <w:szCs w:val="24"/>
          <w:lang w:val="en-GB"/>
        </w:rPr>
        <w:t xml:space="preserve"> °C</w:t>
      </w:r>
      <w:r w:rsidRPr="00633283">
        <w:rPr>
          <w:b w:val="0"/>
          <w:bCs w:val="0"/>
          <w:color w:val="000000"/>
          <w:sz w:val="24"/>
          <w:szCs w:val="24"/>
          <w:lang w:val="en-GB"/>
        </w:rPr>
        <w:t xml:space="preserve"> in summer) and </w:t>
      </w:r>
      <w:r w:rsidR="00362DE6" w:rsidRPr="002E6F29">
        <w:rPr>
          <w:b w:val="0"/>
          <w:bCs w:val="0"/>
          <w:color w:val="000000"/>
          <w:sz w:val="24"/>
          <w:szCs w:val="24"/>
          <w:lang w:val="en-GB"/>
        </w:rPr>
        <w:t xml:space="preserve">SSSs </w:t>
      </w:r>
      <w:r w:rsidRPr="002E6F29">
        <w:rPr>
          <w:b w:val="0"/>
          <w:bCs w:val="0"/>
          <w:color w:val="000000"/>
          <w:sz w:val="24"/>
          <w:szCs w:val="24"/>
          <w:lang w:val="en-GB"/>
        </w:rPr>
        <w:t>(&gt; 36 psu)</w:t>
      </w:r>
      <w:r w:rsidR="0039760B" w:rsidRPr="002E6F29">
        <w:rPr>
          <w:b w:val="0"/>
          <w:bCs w:val="0"/>
          <w:color w:val="000000"/>
          <w:sz w:val="24"/>
          <w:szCs w:val="24"/>
          <w:lang w:val="en-GB"/>
        </w:rPr>
        <w:t xml:space="preserve"> are high</w:t>
      </w:r>
      <w:r w:rsidRPr="002E6F29">
        <w:rPr>
          <w:b w:val="0"/>
          <w:bCs w:val="0"/>
          <w:color w:val="000000"/>
          <w:sz w:val="24"/>
          <w:szCs w:val="24"/>
          <w:lang w:val="en-GB"/>
        </w:rPr>
        <w:t>, but productivity</w:t>
      </w:r>
      <w:r w:rsidR="0039760B" w:rsidRPr="002E6F29">
        <w:rPr>
          <w:b w:val="0"/>
          <w:bCs w:val="0"/>
          <w:color w:val="000000"/>
          <w:sz w:val="24"/>
          <w:szCs w:val="24"/>
          <w:lang w:val="en-GB"/>
        </w:rPr>
        <w:t xml:space="preserve"> is low</w:t>
      </w:r>
      <w:r w:rsidRPr="002E6F29">
        <w:rPr>
          <w:b w:val="0"/>
          <w:bCs w:val="0"/>
          <w:color w:val="000000"/>
          <w:sz w:val="24"/>
          <w:szCs w:val="24"/>
          <w:lang w:val="en-GB"/>
        </w:rPr>
        <w:t xml:space="preserve"> (</w:t>
      </w:r>
      <w:r w:rsidR="008644CA" w:rsidRPr="002E6F29">
        <w:rPr>
          <w:b w:val="0"/>
          <w:bCs w:val="0"/>
          <w:color w:val="000000"/>
          <w:sz w:val="24"/>
          <w:szCs w:val="24"/>
          <w:lang w:val="en-GB"/>
        </w:rPr>
        <w:t xml:space="preserve">&lt; </w:t>
      </w:r>
      <w:r w:rsidRPr="002E6F29">
        <w:rPr>
          <w:b w:val="0"/>
          <w:bCs w:val="0"/>
          <w:color w:val="000000"/>
          <w:sz w:val="24"/>
          <w:szCs w:val="24"/>
          <w:lang w:val="en-GB"/>
        </w:rPr>
        <w:t>150 gC</w:t>
      </w:r>
      <w:r w:rsidR="007C0CF8" w:rsidRPr="002E6F29">
        <w:rPr>
          <w:b w:val="0"/>
          <w:bCs w:val="0"/>
          <w:color w:val="000000"/>
          <w:sz w:val="24"/>
          <w:szCs w:val="24"/>
          <w:lang w:val="en-GB"/>
        </w:rPr>
        <w:t xml:space="preserve"> </w:t>
      </w:r>
      <w:r w:rsidRPr="002E6F29">
        <w:rPr>
          <w:b w:val="0"/>
          <w:bCs w:val="0"/>
          <w:color w:val="000000"/>
          <w:sz w:val="24"/>
          <w:szCs w:val="24"/>
          <w:lang w:val="en-GB"/>
        </w:rPr>
        <w:t>m</w:t>
      </w:r>
      <w:r w:rsidR="007C0CF8" w:rsidRPr="002E6F29">
        <w:rPr>
          <w:b w:val="0"/>
          <w:bCs w:val="0"/>
          <w:color w:val="000000"/>
          <w:sz w:val="24"/>
          <w:szCs w:val="24"/>
          <w:vertAlign w:val="superscript"/>
          <w:lang w:val="en-GB"/>
        </w:rPr>
        <w:t>-2</w:t>
      </w:r>
      <w:r w:rsidRPr="002E6F29">
        <w:rPr>
          <w:b w:val="0"/>
          <w:bCs w:val="0"/>
          <w:color w:val="000000"/>
          <w:sz w:val="24"/>
          <w:szCs w:val="24"/>
          <w:lang w:val="en-GB"/>
        </w:rPr>
        <w:t>y</w:t>
      </w:r>
      <w:r w:rsidR="007C0CF8" w:rsidRPr="005648F9">
        <w:rPr>
          <w:b w:val="0"/>
          <w:bCs w:val="0"/>
          <w:color w:val="000000"/>
          <w:sz w:val="24"/>
          <w:szCs w:val="24"/>
          <w:vertAlign w:val="superscript"/>
          <w:lang w:val="en-GB"/>
        </w:rPr>
        <w:t>-1</w:t>
      </w:r>
      <w:r w:rsidRPr="001A2813">
        <w:rPr>
          <w:b w:val="0"/>
          <w:bCs w:val="0"/>
          <w:color w:val="000000"/>
          <w:sz w:val="24"/>
          <w:szCs w:val="24"/>
          <w:lang w:val="en-GB"/>
        </w:rPr>
        <w:t xml:space="preserve">). </w:t>
      </w:r>
    </w:p>
    <w:p w14:paraId="106ECBD9" w14:textId="77777777" w:rsidR="00442686" w:rsidRPr="002E6F29" w:rsidRDefault="00A74FB3" w:rsidP="005648F9">
      <w:pPr>
        <w:pStyle w:val="Heading2"/>
        <w:shd w:val="clear" w:color="auto" w:fill="FFFFFF"/>
        <w:spacing w:before="0" w:beforeAutospacing="0" w:after="0" w:afterAutospacing="0"/>
        <w:ind w:firstLine="708"/>
        <w:rPr>
          <w:b w:val="0"/>
          <w:sz w:val="24"/>
          <w:szCs w:val="24"/>
          <w:lang w:val="en-CA"/>
        </w:rPr>
      </w:pPr>
      <w:r w:rsidRPr="001A2813">
        <w:rPr>
          <w:bCs w:val="0"/>
          <w:i/>
          <w:color w:val="000000"/>
          <w:sz w:val="24"/>
          <w:szCs w:val="24"/>
          <w:lang w:val="en-GB"/>
        </w:rPr>
        <w:t>Spiniferites delicatus</w:t>
      </w:r>
      <w:r w:rsidR="00AC7052" w:rsidRPr="001A2813">
        <w:rPr>
          <w:bCs w:val="0"/>
          <w:i/>
          <w:color w:val="000000"/>
          <w:sz w:val="24"/>
          <w:szCs w:val="24"/>
          <w:lang w:val="en-GB"/>
        </w:rPr>
        <w:t xml:space="preserve"> </w:t>
      </w:r>
      <w:r w:rsidR="00AC7052" w:rsidRPr="001A2813">
        <w:rPr>
          <w:b w:val="0"/>
          <w:bCs w:val="0"/>
          <w:color w:val="000000"/>
          <w:sz w:val="24"/>
          <w:szCs w:val="24"/>
          <w:lang w:val="en-GB"/>
        </w:rPr>
        <w:t>(Figure 5)</w:t>
      </w:r>
      <w:r w:rsidR="00AC7052" w:rsidRPr="001A2813">
        <w:rPr>
          <w:bCs w:val="0"/>
          <w:i/>
          <w:color w:val="000000"/>
          <w:sz w:val="24"/>
          <w:szCs w:val="24"/>
          <w:lang w:val="en-GB"/>
        </w:rPr>
        <w:t xml:space="preserve"> </w:t>
      </w:r>
      <w:r w:rsidR="00AC7052" w:rsidRPr="001A2813">
        <w:rPr>
          <w:b w:val="0"/>
          <w:iCs/>
          <w:sz w:val="24"/>
          <w:szCs w:val="24"/>
          <w:lang w:val="en-CA"/>
        </w:rPr>
        <w:t xml:space="preserve">is a </w:t>
      </w:r>
      <w:r w:rsidR="0038614A" w:rsidRPr="001A2813">
        <w:rPr>
          <w:b w:val="0"/>
          <w:iCs/>
          <w:sz w:val="24"/>
          <w:szCs w:val="24"/>
          <w:lang w:val="en-CA"/>
        </w:rPr>
        <w:t xml:space="preserve">neritic </w:t>
      </w:r>
      <w:r w:rsidR="00AC7052" w:rsidRPr="001A2813">
        <w:rPr>
          <w:b w:val="0"/>
          <w:iCs/>
          <w:sz w:val="24"/>
          <w:szCs w:val="24"/>
          <w:lang w:val="en-CA"/>
        </w:rPr>
        <w:t>taxon that gained importance in the Northern Hemisphere database with the addition of low-mid latitudes samples</w:t>
      </w:r>
      <w:r w:rsidR="007B42D5" w:rsidRPr="00654B7F">
        <w:rPr>
          <w:b w:val="0"/>
          <w:iCs/>
          <w:sz w:val="24"/>
          <w:szCs w:val="24"/>
          <w:lang w:val="en-CA"/>
        </w:rPr>
        <w:t xml:space="preserve"> (</w:t>
      </w:r>
      <w:r w:rsidR="00633283">
        <w:rPr>
          <w:b w:val="0"/>
          <w:iCs/>
          <w:sz w:val="24"/>
          <w:szCs w:val="24"/>
          <w:lang w:val="en-CA"/>
        </w:rPr>
        <w:t>e.g.</w:t>
      </w:r>
      <w:r w:rsidR="007B42D5" w:rsidRPr="00654B7F">
        <w:rPr>
          <w:b w:val="0"/>
          <w:iCs/>
          <w:sz w:val="24"/>
          <w:szCs w:val="24"/>
          <w:lang w:val="en-CA"/>
        </w:rPr>
        <w:t xml:space="preserve"> Vasquez-Bedoya et al. 2008; Limoges et al. 2010)</w:t>
      </w:r>
      <w:r w:rsidR="00AC7052" w:rsidRPr="00654B7F">
        <w:rPr>
          <w:b w:val="0"/>
          <w:iCs/>
          <w:sz w:val="24"/>
          <w:szCs w:val="24"/>
          <w:lang w:val="en-CA"/>
        </w:rPr>
        <w:t xml:space="preserve">. It occurs </w:t>
      </w:r>
      <w:r w:rsidR="007B42D5" w:rsidRPr="00654B7F">
        <w:rPr>
          <w:b w:val="0"/>
          <w:iCs/>
          <w:sz w:val="24"/>
          <w:szCs w:val="24"/>
          <w:lang w:val="en-CA"/>
        </w:rPr>
        <w:t>in relatively high percentages (</w:t>
      </w:r>
      <w:r w:rsidR="008644CA" w:rsidRPr="00654B7F">
        <w:rPr>
          <w:b w:val="0"/>
          <w:iCs/>
          <w:sz w:val="24"/>
          <w:szCs w:val="24"/>
          <w:lang w:val="en-CA"/>
        </w:rPr>
        <w:t xml:space="preserve">&gt; </w:t>
      </w:r>
      <w:r w:rsidR="007B42D5" w:rsidRPr="00586296">
        <w:rPr>
          <w:b w:val="0"/>
          <w:iCs/>
          <w:sz w:val="24"/>
          <w:szCs w:val="24"/>
          <w:lang w:val="en-CA"/>
        </w:rPr>
        <w:t xml:space="preserve">5%) </w:t>
      </w:r>
      <w:r w:rsidR="00AC7052" w:rsidRPr="00586296">
        <w:rPr>
          <w:b w:val="0"/>
          <w:iCs/>
          <w:sz w:val="24"/>
          <w:szCs w:val="24"/>
          <w:lang w:val="en-CA"/>
        </w:rPr>
        <w:t xml:space="preserve">in warm-temperate to tropical </w:t>
      </w:r>
      <w:r w:rsidR="00AC7052" w:rsidRPr="00586296">
        <w:rPr>
          <w:b w:val="0"/>
          <w:sz w:val="24"/>
          <w:szCs w:val="24"/>
          <w:lang w:val="en-CA"/>
        </w:rPr>
        <w:t xml:space="preserve">environments </w:t>
      </w:r>
      <w:r w:rsidR="007B42D5" w:rsidRPr="005605B0">
        <w:rPr>
          <w:b w:val="0"/>
          <w:sz w:val="24"/>
          <w:szCs w:val="24"/>
          <w:lang w:val="en-CA"/>
        </w:rPr>
        <w:t>(SSTs ranging 25</w:t>
      </w:r>
      <w:r w:rsidR="00CC7732" w:rsidRPr="005605B0">
        <w:rPr>
          <w:sz w:val="24"/>
          <w:szCs w:val="24"/>
          <w:lang w:val="en-US"/>
        </w:rPr>
        <w:t>−</w:t>
      </w:r>
      <w:r w:rsidR="007B42D5" w:rsidRPr="00633283">
        <w:rPr>
          <w:b w:val="0"/>
          <w:sz w:val="24"/>
          <w:szCs w:val="24"/>
          <w:lang w:val="en-CA"/>
        </w:rPr>
        <w:t>30</w:t>
      </w:r>
      <w:r w:rsidR="008644CA" w:rsidRPr="00633283">
        <w:rPr>
          <w:b w:val="0"/>
          <w:sz w:val="24"/>
          <w:szCs w:val="24"/>
          <w:lang w:val="en-CA"/>
        </w:rPr>
        <w:t xml:space="preserve"> °C</w:t>
      </w:r>
      <w:r w:rsidR="007B42D5" w:rsidRPr="00633283">
        <w:rPr>
          <w:b w:val="0"/>
          <w:sz w:val="24"/>
          <w:szCs w:val="24"/>
          <w:lang w:val="en-CA"/>
        </w:rPr>
        <w:t xml:space="preserve">) </w:t>
      </w:r>
      <w:r w:rsidR="00AC7052" w:rsidRPr="00633283">
        <w:rPr>
          <w:b w:val="0"/>
          <w:sz w:val="24"/>
          <w:szCs w:val="24"/>
          <w:lang w:val="en-CA"/>
        </w:rPr>
        <w:t xml:space="preserve">and shows preference for low seasonal contrasts of </w:t>
      </w:r>
      <w:r w:rsidR="00362DE6" w:rsidRPr="002E6F29">
        <w:rPr>
          <w:b w:val="0"/>
          <w:sz w:val="24"/>
          <w:szCs w:val="24"/>
          <w:lang w:val="en-CA"/>
        </w:rPr>
        <w:t xml:space="preserve">SST </w:t>
      </w:r>
      <w:r w:rsidR="00AC7052" w:rsidRPr="002E6F29">
        <w:rPr>
          <w:b w:val="0"/>
          <w:sz w:val="24"/>
          <w:szCs w:val="24"/>
          <w:lang w:val="en-CA"/>
        </w:rPr>
        <w:t xml:space="preserve">and </w:t>
      </w:r>
      <w:r w:rsidR="00362DE6" w:rsidRPr="002E6F29">
        <w:rPr>
          <w:b w:val="0"/>
          <w:sz w:val="24"/>
          <w:szCs w:val="24"/>
          <w:lang w:val="en-CA"/>
        </w:rPr>
        <w:t xml:space="preserve">SSS </w:t>
      </w:r>
      <w:r w:rsidR="007B42D5" w:rsidRPr="002E6F29">
        <w:rPr>
          <w:b w:val="0"/>
          <w:sz w:val="24"/>
          <w:szCs w:val="24"/>
          <w:lang w:val="en-CA"/>
        </w:rPr>
        <w:t>around 34 psu</w:t>
      </w:r>
      <w:r w:rsidR="00AC7052" w:rsidRPr="002E6F29">
        <w:rPr>
          <w:b w:val="0"/>
          <w:sz w:val="24"/>
          <w:szCs w:val="24"/>
          <w:lang w:val="en-CA"/>
        </w:rPr>
        <w:t>.</w:t>
      </w:r>
      <w:r w:rsidR="007B42D5" w:rsidRPr="002E6F29">
        <w:rPr>
          <w:b w:val="0"/>
          <w:sz w:val="24"/>
          <w:szCs w:val="24"/>
          <w:lang w:val="en-CA"/>
        </w:rPr>
        <w:t xml:space="preserve"> </w:t>
      </w:r>
    </w:p>
    <w:p w14:paraId="058F0BC4" w14:textId="77777777" w:rsidR="0088423F" w:rsidRPr="00633283" w:rsidRDefault="003B0A3C" w:rsidP="005648F9">
      <w:pPr>
        <w:pStyle w:val="Heading2"/>
        <w:shd w:val="clear" w:color="auto" w:fill="FFFFFF"/>
        <w:spacing w:before="0" w:beforeAutospacing="0" w:after="0" w:afterAutospacing="0"/>
        <w:ind w:firstLine="708"/>
        <w:rPr>
          <w:b w:val="0"/>
          <w:bCs w:val="0"/>
          <w:color w:val="000000"/>
          <w:sz w:val="24"/>
          <w:szCs w:val="24"/>
          <w:lang w:val="en-GB"/>
        </w:rPr>
      </w:pPr>
      <w:r w:rsidRPr="002E6F29">
        <w:rPr>
          <w:bCs w:val="0"/>
          <w:i/>
          <w:color w:val="000000"/>
          <w:sz w:val="24"/>
          <w:szCs w:val="24"/>
          <w:lang w:val="en-GB"/>
        </w:rPr>
        <w:t>Spiniferites membranaceus</w:t>
      </w:r>
      <w:r w:rsidRPr="002E6F29">
        <w:rPr>
          <w:b w:val="0"/>
          <w:bCs w:val="0"/>
          <w:color w:val="000000"/>
          <w:sz w:val="24"/>
          <w:szCs w:val="24"/>
          <w:lang w:val="en-GB"/>
        </w:rPr>
        <w:t xml:space="preserve"> </w:t>
      </w:r>
      <w:r w:rsidR="00FA1012" w:rsidRPr="002E6F29">
        <w:rPr>
          <w:b w:val="0"/>
          <w:bCs w:val="0"/>
          <w:color w:val="000000"/>
          <w:sz w:val="24"/>
          <w:szCs w:val="24"/>
          <w:lang w:val="en-GB"/>
        </w:rPr>
        <w:t xml:space="preserve">(Figure 6) occurs mostly along the southwest European </w:t>
      </w:r>
      <w:r w:rsidR="00FA1012" w:rsidRPr="005648F9">
        <w:rPr>
          <w:b w:val="0"/>
          <w:bCs w:val="0"/>
          <w:color w:val="000000"/>
          <w:sz w:val="24"/>
          <w:szCs w:val="24"/>
          <w:lang w:val="en-GB"/>
        </w:rPr>
        <w:t>margins</w:t>
      </w:r>
      <w:r w:rsidR="00FA1012" w:rsidRPr="001A2813">
        <w:rPr>
          <w:b w:val="0"/>
          <w:bCs w:val="0"/>
          <w:color w:val="000000"/>
          <w:sz w:val="24"/>
          <w:szCs w:val="24"/>
          <w:lang w:val="en-GB"/>
        </w:rPr>
        <w:t xml:space="preserve"> off the Eastern Atlantic coasts and western Mediterranean Sea. It is rarely abundant, </w:t>
      </w:r>
      <w:r w:rsidR="006F702E" w:rsidRPr="005648F9">
        <w:rPr>
          <w:b w:val="0"/>
          <w:bCs w:val="0"/>
          <w:color w:val="000000"/>
          <w:sz w:val="24"/>
          <w:szCs w:val="24"/>
          <w:lang w:val="en-GB"/>
        </w:rPr>
        <w:t>with low number of sites recording &gt;5%. At the few sites where is it relatively abundant</w:t>
      </w:r>
      <w:r w:rsidR="006F702E" w:rsidRPr="001A2813">
        <w:rPr>
          <w:b w:val="0"/>
          <w:bCs w:val="0"/>
          <w:color w:val="000000"/>
          <w:sz w:val="24"/>
          <w:szCs w:val="24"/>
          <w:lang w:val="en-GB"/>
        </w:rPr>
        <w:t xml:space="preserve">, it </w:t>
      </w:r>
      <w:r w:rsidR="00FA1012" w:rsidRPr="001A2813">
        <w:rPr>
          <w:b w:val="0"/>
          <w:bCs w:val="0"/>
          <w:color w:val="000000"/>
          <w:sz w:val="24"/>
          <w:szCs w:val="24"/>
          <w:lang w:val="en-GB"/>
        </w:rPr>
        <w:t>shows affinities for saline</w:t>
      </w:r>
      <w:r w:rsidR="00134197" w:rsidRPr="001A2813">
        <w:rPr>
          <w:b w:val="0"/>
          <w:bCs w:val="0"/>
          <w:color w:val="000000"/>
          <w:sz w:val="24"/>
          <w:szCs w:val="24"/>
          <w:lang w:val="en-GB"/>
        </w:rPr>
        <w:t xml:space="preserve"> (</w:t>
      </w:r>
      <w:r w:rsidR="008644CA" w:rsidRPr="001A2813">
        <w:rPr>
          <w:b w:val="0"/>
          <w:bCs w:val="0"/>
          <w:color w:val="000000"/>
          <w:sz w:val="24"/>
          <w:szCs w:val="24"/>
          <w:lang w:val="en-GB"/>
        </w:rPr>
        <w:t xml:space="preserve">&gt; </w:t>
      </w:r>
      <w:r w:rsidR="00134197" w:rsidRPr="001A2813">
        <w:rPr>
          <w:b w:val="0"/>
          <w:bCs w:val="0"/>
          <w:color w:val="000000"/>
          <w:sz w:val="24"/>
          <w:szCs w:val="24"/>
          <w:lang w:val="en-GB"/>
        </w:rPr>
        <w:t xml:space="preserve">34) </w:t>
      </w:r>
      <w:r w:rsidR="00FA1012" w:rsidRPr="001A2813">
        <w:rPr>
          <w:b w:val="0"/>
          <w:bCs w:val="0"/>
          <w:color w:val="000000"/>
          <w:sz w:val="24"/>
          <w:szCs w:val="24"/>
          <w:lang w:val="en-GB"/>
        </w:rPr>
        <w:t>environments</w:t>
      </w:r>
      <w:r w:rsidR="002916A7" w:rsidRPr="001A2813">
        <w:rPr>
          <w:b w:val="0"/>
          <w:bCs w:val="0"/>
          <w:color w:val="000000"/>
          <w:sz w:val="24"/>
          <w:szCs w:val="24"/>
          <w:lang w:val="en-GB"/>
        </w:rPr>
        <w:t xml:space="preserve"> with </w:t>
      </w:r>
      <w:r w:rsidR="00F62B48" w:rsidRPr="001A2813">
        <w:rPr>
          <w:b w:val="0"/>
          <w:bCs w:val="0"/>
          <w:color w:val="000000"/>
          <w:sz w:val="24"/>
          <w:szCs w:val="24"/>
          <w:lang w:val="en-GB"/>
        </w:rPr>
        <w:t xml:space="preserve">a </w:t>
      </w:r>
      <w:r w:rsidR="002916A7" w:rsidRPr="001A2813">
        <w:rPr>
          <w:b w:val="0"/>
          <w:bCs w:val="0"/>
          <w:color w:val="000000"/>
          <w:sz w:val="24"/>
          <w:szCs w:val="24"/>
          <w:lang w:val="en-GB"/>
        </w:rPr>
        <w:t>wide</w:t>
      </w:r>
      <w:r w:rsidR="00F62B48" w:rsidRPr="001A2813">
        <w:rPr>
          <w:b w:val="0"/>
          <w:bCs w:val="0"/>
          <w:color w:val="000000"/>
          <w:sz w:val="24"/>
          <w:szCs w:val="24"/>
          <w:lang w:val="en-GB"/>
        </w:rPr>
        <w:t xml:space="preserve"> </w:t>
      </w:r>
      <w:r w:rsidR="001220D8" w:rsidRPr="001A2813">
        <w:rPr>
          <w:b w:val="0"/>
          <w:bCs w:val="0"/>
          <w:color w:val="000000"/>
          <w:sz w:val="24"/>
          <w:szCs w:val="24"/>
          <w:lang w:val="en-GB"/>
        </w:rPr>
        <w:t>SST range</w:t>
      </w:r>
      <w:r w:rsidR="002916A7" w:rsidRPr="001A2813">
        <w:rPr>
          <w:b w:val="0"/>
          <w:bCs w:val="0"/>
          <w:color w:val="000000"/>
          <w:sz w:val="24"/>
          <w:szCs w:val="24"/>
          <w:lang w:val="en-GB"/>
        </w:rPr>
        <w:t xml:space="preserve"> </w:t>
      </w:r>
      <w:r w:rsidR="00134197" w:rsidRPr="00654B7F">
        <w:rPr>
          <w:b w:val="0"/>
          <w:bCs w:val="0"/>
          <w:color w:val="000000"/>
          <w:sz w:val="24"/>
          <w:szCs w:val="24"/>
          <w:lang w:val="en-GB"/>
        </w:rPr>
        <w:t>(from 6</w:t>
      </w:r>
      <w:r w:rsidR="008644CA" w:rsidRPr="00654B7F">
        <w:rPr>
          <w:b w:val="0"/>
          <w:bCs w:val="0"/>
          <w:color w:val="000000"/>
          <w:sz w:val="24"/>
          <w:szCs w:val="24"/>
          <w:lang w:val="en-GB"/>
        </w:rPr>
        <w:t xml:space="preserve"> °C</w:t>
      </w:r>
      <w:r w:rsidR="00134197" w:rsidRPr="00654B7F">
        <w:rPr>
          <w:b w:val="0"/>
          <w:bCs w:val="0"/>
          <w:color w:val="000000"/>
          <w:sz w:val="24"/>
          <w:szCs w:val="24"/>
          <w:lang w:val="en-GB"/>
        </w:rPr>
        <w:t xml:space="preserve"> in winter to 26</w:t>
      </w:r>
      <w:r w:rsidR="008644CA" w:rsidRPr="00654B7F">
        <w:rPr>
          <w:b w:val="0"/>
          <w:bCs w:val="0"/>
          <w:color w:val="000000"/>
          <w:sz w:val="24"/>
          <w:szCs w:val="24"/>
          <w:lang w:val="en-GB"/>
        </w:rPr>
        <w:t xml:space="preserve"> °C</w:t>
      </w:r>
      <w:r w:rsidR="00134197" w:rsidRPr="00586296">
        <w:rPr>
          <w:b w:val="0"/>
          <w:bCs w:val="0"/>
          <w:color w:val="000000"/>
          <w:sz w:val="24"/>
          <w:szCs w:val="24"/>
          <w:lang w:val="en-GB"/>
        </w:rPr>
        <w:t xml:space="preserve"> in summer)</w:t>
      </w:r>
      <w:r w:rsidR="00A92E44" w:rsidRPr="00586296">
        <w:rPr>
          <w:b w:val="0"/>
          <w:bCs w:val="0"/>
          <w:color w:val="000000"/>
          <w:sz w:val="24"/>
          <w:szCs w:val="24"/>
          <w:lang w:val="en-GB"/>
        </w:rPr>
        <w:t>,</w:t>
      </w:r>
      <w:r w:rsidR="00134197" w:rsidRPr="00586296">
        <w:rPr>
          <w:b w:val="0"/>
          <w:bCs w:val="0"/>
          <w:color w:val="000000"/>
          <w:sz w:val="24"/>
          <w:szCs w:val="24"/>
          <w:lang w:val="en-GB"/>
        </w:rPr>
        <w:t xml:space="preserve"> </w:t>
      </w:r>
      <w:r w:rsidR="002916A7" w:rsidRPr="005605B0">
        <w:rPr>
          <w:b w:val="0"/>
          <w:bCs w:val="0"/>
          <w:color w:val="000000"/>
          <w:sz w:val="24"/>
          <w:szCs w:val="24"/>
          <w:lang w:val="en-GB"/>
        </w:rPr>
        <w:t>and productivity</w:t>
      </w:r>
      <w:r w:rsidR="00134197" w:rsidRPr="005605B0">
        <w:rPr>
          <w:b w:val="0"/>
          <w:bCs w:val="0"/>
          <w:color w:val="000000"/>
          <w:sz w:val="24"/>
          <w:szCs w:val="24"/>
          <w:lang w:val="en-GB"/>
        </w:rPr>
        <w:t xml:space="preserve"> (up to 400 </w:t>
      </w:r>
      <w:r w:rsidR="007C0CF8" w:rsidRPr="005605B0">
        <w:rPr>
          <w:b w:val="0"/>
          <w:bCs w:val="0"/>
          <w:color w:val="000000"/>
          <w:sz w:val="24"/>
          <w:szCs w:val="24"/>
          <w:lang w:val="en-GB"/>
        </w:rPr>
        <w:t>gC m</w:t>
      </w:r>
      <w:r w:rsidR="007C0CF8" w:rsidRPr="005605B0">
        <w:rPr>
          <w:b w:val="0"/>
          <w:bCs w:val="0"/>
          <w:color w:val="000000"/>
          <w:sz w:val="24"/>
          <w:szCs w:val="24"/>
          <w:vertAlign w:val="superscript"/>
          <w:lang w:val="en-GB"/>
        </w:rPr>
        <w:t>-2</w:t>
      </w:r>
      <w:r w:rsidR="007C0CF8" w:rsidRPr="005605B0">
        <w:rPr>
          <w:b w:val="0"/>
          <w:bCs w:val="0"/>
          <w:color w:val="000000"/>
          <w:sz w:val="24"/>
          <w:szCs w:val="24"/>
          <w:lang w:val="en-GB"/>
        </w:rPr>
        <w:t>y</w:t>
      </w:r>
      <w:r w:rsidR="007C0CF8" w:rsidRPr="005605B0">
        <w:rPr>
          <w:b w:val="0"/>
          <w:bCs w:val="0"/>
          <w:color w:val="000000"/>
          <w:sz w:val="24"/>
          <w:szCs w:val="24"/>
          <w:vertAlign w:val="superscript"/>
          <w:lang w:val="en-GB"/>
        </w:rPr>
        <w:t>-1</w:t>
      </w:r>
      <w:r w:rsidR="00134197" w:rsidRPr="00633283">
        <w:rPr>
          <w:b w:val="0"/>
          <w:bCs w:val="0"/>
          <w:color w:val="000000"/>
          <w:sz w:val="24"/>
          <w:szCs w:val="24"/>
          <w:lang w:val="en-GB"/>
        </w:rPr>
        <w:t>)</w:t>
      </w:r>
      <w:r w:rsidR="00FA1012" w:rsidRPr="00633283">
        <w:rPr>
          <w:b w:val="0"/>
          <w:bCs w:val="0"/>
          <w:color w:val="000000"/>
          <w:sz w:val="24"/>
          <w:szCs w:val="24"/>
          <w:lang w:val="en-GB"/>
        </w:rPr>
        <w:t xml:space="preserve">. </w:t>
      </w:r>
    </w:p>
    <w:p w14:paraId="5BC32010" w14:textId="77777777" w:rsidR="00F87048" w:rsidRPr="001A2813" w:rsidRDefault="00F87048" w:rsidP="005648F9">
      <w:pPr>
        <w:spacing w:after="0"/>
        <w:ind w:firstLine="708"/>
        <w:jc w:val="left"/>
        <w:rPr>
          <w:rFonts w:ascii="Times New Roman" w:hAnsi="Times New Roman" w:cs="Times New Roman"/>
          <w:sz w:val="24"/>
          <w:szCs w:val="24"/>
          <w:lang w:val="en-US"/>
        </w:rPr>
      </w:pPr>
      <w:r w:rsidRPr="00633283">
        <w:rPr>
          <w:rFonts w:ascii="Times New Roman" w:hAnsi="Times New Roman" w:cs="Times New Roman"/>
          <w:b/>
          <w:i/>
          <w:sz w:val="24"/>
          <w:szCs w:val="24"/>
          <w:lang w:val="en-US"/>
        </w:rPr>
        <w:t>Spiniferites lazus</w:t>
      </w:r>
      <w:r w:rsidRPr="002E6F29">
        <w:rPr>
          <w:rFonts w:ascii="Times New Roman" w:hAnsi="Times New Roman" w:cs="Times New Roman"/>
          <w:sz w:val="24"/>
          <w:szCs w:val="24"/>
          <w:lang w:val="en-US"/>
        </w:rPr>
        <w:t xml:space="preserve"> </w:t>
      </w:r>
      <w:r w:rsidR="0009259F" w:rsidRPr="002E6F29">
        <w:rPr>
          <w:rFonts w:ascii="Times New Roman" w:hAnsi="Times New Roman" w:cs="Times New Roman"/>
          <w:sz w:val="24"/>
          <w:szCs w:val="24"/>
          <w:lang w:val="en-US"/>
        </w:rPr>
        <w:t>(Figure 7</w:t>
      </w:r>
      <w:r w:rsidR="00426B4F" w:rsidRPr="002E6F29">
        <w:rPr>
          <w:rFonts w:ascii="Times New Roman" w:hAnsi="Times New Roman" w:cs="Times New Roman"/>
          <w:sz w:val="24"/>
          <w:szCs w:val="24"/>
          <w:lang w:val="en-US"/>
        </w:rPr>
        <w:t xml:space="preserve">) </w:t>
      </w:r>
      <w:r w:rsidRPr="002E6F29">
        <w:rPr>
          <w:rFonts w:ascii="Times New Roman" w:hAnsi="Times New Roman" w:cs="Times New Roman"/>
          <w:sz w:val="24"/>
          <w:szCs w:val="24"/>
          <w:lang w:val="en-US"/>
        </w:rPr>
        <w:t xml:space="preserve">occurs only </w:t>
      </w:r>
      <w:r w:rsidR="00CD3A3D" w:rsidRPr="002E6F29">
        <w:rPr>
          <w:rFonts w:ascii="Times New Roman" w:hAnsi="Times New Roman" w:cs="Times New Roman"/>
          <w:sz w:val="24"/>
          <w:szCs w:val="24"/>
          <w:lang w:val="en-US"/>
        </w:rPr>
        <w:t xml:space="preserve">at </w:t>
      </w:r>
      <w:r w:rsidRPr="002E6F29">
        <w:rPr>
          <w:rFonts w:ascii="Times New Roman" w:hAnsi="Times New Roman" w:cs="Times New Roman"/>
          <w:sz w:val="24"/>
          <w:szCs w:val="24"/>
          <w:lang w:val="en-US"/>
        </w:rPr>
        <w:t xml:space="preserve">a few </w:t>
      </w:r>
      <w:r w:rsidR="00CD3A3D" w:rsidRPr="002E6F29">
        <w:rPr>
          <w:rFonts w:ascii="Times New Roman" w:hAnsi="Times New Roman" w:cs="Times New Roman"/>
          <w:sz w:val="24"/>
          <w:szCs w:val="24"/>
          <w:lang w:val="en-US"/>
        </w:rPr>
        <w:t>sites of</w:t>
      </w:r>
      <w:r w:rsidRPr="002E6F29">
        <w:rPr>
          <w:rFonts w:ascii="Times New Roman" w:hAnsi="Times New Roman" w:cs="Times New Roman"/>
          <w:sz w:val="24"/>
          <w:szCs w:val="24"/>
          <w:lang w:val="en-US"/>
        </w:rPr>
        <w:t xml:space="preserve"> the modern database </w:t>
      </w:r>
      <w:r w:rsidR="001220D8" w:rsidRPr="002E6F29">
        <w:rPr>
          <w:rFonts w:ascii="Times New Roman" w:hAnsi="Times New Roman" w:cs="Times New Roman"/>
          <w:sz w:val="24"/>
          <w:szCs w:val="24"/>
          <w:lang w:val="en-US"/>
        </w:rPr>
        <w:t>and</w:t>
      </w:r>
      <w:r w:rsidRPr="002E6F29">
        <w:rPr>
          <w:rFonts w:ascii="Times New Roman" w:hAnsi="Times New Roman" w:cs="Times New Roman"/>
          <w:sz w:val="24"/>
          <w:szCs w:val="24"/>
          <w:lang w:val="en-US"/>
        </w:rPr>
        <w:t xml:space="preserve"> it </w:t>
      </w:r>
      <w:r w:rsidR="00D32120" w:rsidRPr="002E6F29">
        <w:rPr>
          <w:rFonts w:ascii="Times New Roman" w:hAnsi="Times New Roman" w:cs="Times New Roman"/>
          <w:sz w:val="24"/>
          <w:szCs w:val="24"/>
          <w:lang w:val="en-US"/>
        </w:rPr>
        <w:t xml:space="preserve">is </w:t>
      </w:r>
      <w:r w:rsidRPr="002E6F29">
        <w:rPr>
          <w:rFonts w:ascii="Times New Roman" w:hAnsi="Times New Roman" w:cs="Times New Roman"/>
          <w:sz w:val="24"/>
          <w:szCs w:val="24"/>
          <w:lang w:val="en-US"/>
        </w:rPr>
        <w:t xml:space="preserve">rarely </w:t>
      </w:r>
      <w:r w:rsidR="00B0158F" w:rsidRPr="002E6F29">
        <w:rPr>
          <w:rFonts w:ascii="Times New Roman" w:hAnsi="Times New Roman" w:cs="Times New Roman"/>
          <w:sz w:val="24"/>
          <w:szCs w:val="24"/>
          <w:lang w:val="en-US"/>
        </w:rPr>
        <w:t xml:space="preserve">more </w:t>
      </w:r>
      <w:r w:rsidRPr="002E6F29">
        <w:rPr>
          <w:rFonts w:ascii="Times New Roman" w:hAnsi="Times New Roman" w:cs="Times New Roman"/>
          <w:sz w:val="24"/>
          <w:szCs w:val="24"/>
          <w:lang w:val="en-US"/>
        </w:rPr>
        <w:t>abundant</w:t>
      </w:r>
      <w:r w:rsidR="00B0158F" w:rsidRPr="002E6F29">
        <w:rPr>
          <w:rFonts w:ascii="Times New Roman" w:hAnsi="Times New Roman" w:cs="Times New Roman"/>
          <w:sz w:val="24"/>
          <w:szCs w:val="24"/>
          <w:lang w:val="en-US"/>
        </w:rPr>
        <w:t xml:space="preserve"> </w:t>
      </w:r>
      <w:r w:rsidR="00B0158F" w:rsidRPr="005648F9">
        <w:rPr>
          <w:rFonts w:ascii="Times New Roman" w:hAnsi="Times New Roman" w:cs="Times New Roman"/>
          <w:sz w:val="24"/>
          <w:szCs w:val="24"/>
          <w:lang w:val="en-US"/>
        </w:rPr>
        <w:t xml:space="preserve">than </w:t>
      </w:r>
      <w:r w:rsidR="000F1B69" w:rsidRPr="005648F9">
        <w:rPr>
          <w:rFonts w:ascii="Times New Roman" w:hAnsi="Times New Roman" w:cs="Times New Roman"/>
          <w:sz w:val="24"/>
          <w:szCs w:val="24"/>
          <w:lang w:val="en-US"/>
        </w:rPr>
        <w:t>2</w:t>
      </w:r>
      <w:r w:rsidR="00B0158F" w:rsidRPr="005648F9">
        <w:rPr>
          <w:rFonts w:ascii="Times New Roman" w:hAnsi="Times New Roman" w:cs="Times New Roman"/>
          <w:sz w:val="24"/>
          <w:szCs w:val="24"/>
          <w:lang w:val="en-US"/>
        </w:rPr>
        <w:t>%</w:t>
      </w:r>
      <w:r w:rsidRPr="005648F9">
        <w:rPr>
          <w:rFonts w:ascii="Times New Roman" w:hAnsi="Times New Roman" w:cs="Times New Roman"/>
          <w:sz w:val="24"/>
          <w:szCs w:val="24"/>
          <w:lang w:val="en-US"/>
        </w:rPr>
        <w:t xml:space="preserve">. </w:t>
      </w:r>
      <w:r w:rsidR="006F702E" w:rsidRPr="005648F9">
        <w:rPr>
          <w:rFonts w:ascii="Times New Roman" w:hAnsi="Times New Roman" w:cs="Times New Roman"/>
          <w:sz w:val="24"/>
          <w:szCs w:val="24"/>
          <w:lang w:val="en-US"/>
        </w:rPr>
        <w:t xml:space="preserve">The data show that </w:t>
      </w:r>
      <w:r w:rsidR="008B2FE3" w:rsidRPr="001A2813">
        <w:rPr>
          <w:rFonts w:ascii="Times New Roman" w:hAnsi="Times New Roman" w:cs="Times New Roman"/>
          <w:i/>
          <w:sz w:val="24"/>
          <w:szCs w:val="24"/>
          <w:lang w:val="en-US"/>
        </w:rPr>
        <w:t>Spiniferites</w:t>
      </w:r>
      <w:r w:rsidR="006F702E" w:rsidRPr="005648F9">
        <w:rPr>
          <w:rFonts w:ascii="Times New Roman" w:hAnsi="Times New Roman" w:cs="Times New Roman"/>
          <w:i/>
          <w:sz w:val="24"/>
          <w:szCs w:val="24"/>
          <w:lang w:val="en-US"/>
        </w:rPr>
        <w:t xml:space="preserve"> lazus</w:t>
      </w:r>
      <w:r w:rsidR="006F702E" w:rsidRPr="005648F9">
        <w:rPr>
          <w:rFonts w:ascii="Times New Roman" w:hAnsi="Times New Roman" w:cs="Times New Roman"/>
          <w:sz w:val="24"/>
          <w:szCs w:val="24"/>
          <w:lang w:val="en-US"/>
        </w:rPr>
        <w:t xml:space="preserve"> </w:t>
      </w:r>
      <w:r w:rsidR="00216984" w:rsidRPr="005648F9">
        <w:rPr>
          <w:rFonts w:ascii="Times New Roman" w:hAnsi="Times New Roman" w:cs="Times New Roman"/>
          <w:sz w:val="24"/>
          <w:szCs w:val="24"/>
          <w:lang w:val="en-US"/>
        </w:rPr>
        <w:t>occur</w:t>
      </w:r>
      <w:r w:rsidR="006F702E" w:rsidRPr="005648F9">
        <w:rPr>
          <w:rFonts w:ascii="Times New Roman" w:hAnsi="Times New Roman" w:cs="Times New Roman"/>
          <w:sz w:val="24"/>
          <w:szCs w:val="24"/>
          <w:lang w:val="en-US"/>
        </w:rPr>
        <w:t>s</w:t>
      </w:r>
      <w:r w:rsidR="00216984" w:rsidRPr="005648F9">
        <w:rPr>
          <w:rFonts w:ascii="Times New Roman" w:hAnsi="Times New Roman" w:cs="Times New Roman"/>
          <w:sz w:val="24"/>
          <w:szCs w:val="24"/>
          <w:lang w:val="en-US"/>
        </w:rPr>
        <w:t xml:space="preserve"> in temperate areas </w:t>
      </w:r>
      <w:r w:rsidR="006F702E" w:rsidRPr="005648F9">
        <w:rPr>
          <w:rFonts w:ascii="Times New Roman" w:hAnsi="Times New Roman" w:cs="Times New Roman"/>
          <w:sz w:val="24"/>
          <w:szCs w:val="24"/>
          <w:lang w:val="en-US"/>
        </w:rPr>
        <w:t xml:space="preserve">(cool in winter and up to 25°C in summer) </w:t>
      </w:r>
      <w:r w:rsidR="00216984" w:rsidRPr="005648F9">
        <w:rPr>
          <w:rFonts w:ascii="Times New Roman" w:hAnsi="Times New Roman" w:cs="Times New Roman"/>
          <w:sz w:val="24"/>
          <w:szCs w:val="24"/>
          <w:lang w:val="en-US"/>
        </w:rPr>
        <w:t>where salinity is relatively high</w:t>
      </w:r>
      <w:r w:rsidR="006F702E" w:rsidRPr="005648F9">
        <w:rPr>
          <w:rFonts w:ascii="Times New Roman" w:hAnsi="Times New Roman" w:cs="Times New Roman"/>
          <w:sz w:val="24"/>
          <w:szCs w:val="24"/>
          <w:lang w:val="en-US"/>
        </w:rPr>
        <w:t xml:space="preserve"> and productivity </w:t>
      </w:r>
      <w:r w:rsidR="001220D8" w:rsidRPr="005648F9">
        <w:rPr>
          <w:rFonts w:ascii="Times New Roman" w:hAnsi="Times New Roman" w:cs="Times New Roman"/>
          <w:sz w:val="24"/>
          <w:szCs w:val="24"/>
          <w:lang w:val="en-US"/>
        </w:rPr>
        <w:t xml:space="preserve">variable </w:t>
      </w:r>
      <w:r w:rsidR="006F702E" w:rsidRPr="005648F9">
        <w:rPr>
          <w:rFonts w:ascii="Times New Roman" w:hAnsi="Times New Roman" w:cs="Times New Roman"/>
          <w:sz w:val="24"/>
          <w:szCs w:val="24"/>
          <w:lang w:val="en-US"/>
        </w:rPr>
        <w:t xml:space="preserve">(up to 500 </w:t>
      </w:r>
      <w:r w:rsidR="007C0CF8" w:rsidRPr="005648F9">
        <w:rPr>
          <w:rFonts w:ascii="Times New Roman" w:hAnsi="Times New Roman" w:cs="Times New Roman"/>
          <w:color w:val="000000"/>
          <w:sz w:val="24"/>
          <w:szCs w:val="24"/>
          <w:lang w:val="en-GB"/>
        </w:rPr>
        <w:t>gC m</w:t>
      </w:r>
      <w:r w:rsidR="007C0CF8" w:rsidRPr="005648F9">
        <w:rPr>
          <w:rFonts w:ascii="Times New Roman" w:hAnsi="Times New Roman" w:cs="Times New Roman"/>
          <w:color w:val="000000"/>
          <w:sz w:val="24"/>
          <w:szCs w:val="24"/>
          <w:vertAlign w:val="superscript"/>
          <w:lang w:val="en-GB"/>
        </w:rPr>
        <w:t>-2</w:t>
      </w:r>
      <w:r w:rsidR="007C0CF8" w:rsidRPr="005648F9">
        <w:rPr>
          <w:rFonts w:ascii="Times New Roman" w:hAnsi="Times New Roman" w:cs="Times New Roman"/>
          <w:color w:val="000000"/>
          <w:sz w:val="24"/>
          <w:szCs w:val="24"/>
          <w:lang w:val="en-GB"/>
        </w:rPr>
        <w:t>y</w:t>
      </w:r>
      <w:r w:rsidR="007C0CF8" w:rsidRPr="005648F9">
        <w:rPr>
          <w:rFonts w:ascii="Times New Roman" w:hAnsi="Times New Roman" w:cs="Times New Roman"/>
          <w:color w:val="000000"/>
          <w:sz w:val="24"/>
          <w:szCs w:val="24"/>
          <w:vertAlign w:val="superscript"/>
          <w:lang w:val="en-GB"/>
        </w:rPr>
        <w:t>-1</w:t>
      </w:r>
      <w:r w:rsidR="006F702E" w:rsidRPr="005648F9">
        <w:rPr>
          <w:rFonts w:ascii="Times New Roman" w:hAnsi="Times New Roman" w:cs="Times New Roman"/>
          <w:sz w:val="24"/>
          <w:szCs w:val="24"/>
          <w:lang w:val="en-US"/>
        </w:rPr>
        <w:t>)</w:t>
      </w:r>
      <w:r w:rsidR="00216984" w:rsidRPr="005648F9">
        <w:rPr>
          <w:rFonts w:ascii="Times New Roman" w:hAnsi="Times New Roman" w:cs="Times New Roman"/>
          <w:sz w:val="24"/>
          <w:szCs w:val="24"/>
          <w:lang w:val="en-US"/>
        </w:rPr>
        <w:t xml:space="preserve"> </w:t>
      </w:r>
      <w:r w:rsidR="00A92E44" w:rsidRPr="005648F9">
        <w:rPr>
          <w:rFonts w:ascii="Times New Roman" w:hAnsi="Times New Roman" w:cs="Times New Roman"/>
          <w:sz w:val="24"/>
          <w:szCs w:val="24"/>
          <w:lang w:val="en-US"/>
        </w:rPr>
        <w:t xml:space="preserve">is </w:t>
      </w:r>
      <w:r w:rsidR="006F702E" w:rsidRPr="005648F9">
        <w:rPr>
          <w:rFonts w:ascii="Times New Roman" w:hAnsi="Times New Roman" w:cs="Times New Roman"/>
          <w:sz w:val="24"/>
          <w:szCs w:val="24"/>
          <w:lang w:val="en-US"/>
        </w:rPr>
        <w:t>recorded.</w:t>
      </w:r>
      <w:r w:rsidR="001D03E9" w:rsidRPr="005648F9">
        <w:rPr>
          <w:rFonts w:ascii="Times New Roman" w:hAnsi="Times New Roman" w:cs="Times New Roman"/>
          <w:sz w:val="24"/>
          <w:szCs w:val="24"/>
          <w:lang w:val="en-US"/>
        </w:rPr>
        <w:t xml:space="preserve"> </w:t>
      </w:r>
      <w:r w:rsidR="00216984" w:rsidRPr="001A2813">
        <w:rPr>
          <w:rFonts w:ascii="Times New Roman" w:hAnsi="Times New Roman" w:cs="Times New Roman"/>
          <w:sz w:val="24"/>
          <w:szCs w:val="24"/>
          <w:lang w:val="en-US"/>
        </w:rPr>
        <w:t xml:space="preserve"> </w:t>
      </w:r>
    </w:p>
    <w:p w14:paraId="67B1F90D" w14:textId="77777777" w:rsidR="0088423F" w:rsidRPr="001A2813" w:rsidRDefault="0088423F" w:rsidP="002F73BA">
      <w:pPr>
        <w:pStyle w:val="Heading2"/>
        <w:shd w:val="clear" w:color="auto" w:fill="FFFFFF"/>
        <w:spacing w:before="0" w:beforeAutospacing="0" w:after="0" w:afterAutospacing="0"/>
        <w:rPr>
          <w:bCs w:val="0"/>
          <w:smallCaps/>
          <w:color w:val="000000"/>
          <w:sz w:val="24"/>
          <w:szCs w:val="24"/>
          <w:lang w:val="en-GB"/>
        </w:rPr>
      </w:pPr>
    </w:p>
    <w:p w14:paraId="31AC4F80" w14:textId="77777777" w:rsidR="00675375" w:rsidRPr="005648F9" w:rsidRDefault="00EB1765" w:rsidP="005648F9">
      <w:pPr>
        <w:pStyle w:val="Heading2"/>
        <w:shd w:val="clear" w:color="auto" w:fill="FFFFFF"/>
        <w:spacing w:before="0" w:beforeAutospacing="0" w:after="0" w:afterAutospacing="0"/>
        <w:rPr>
          <w:bCs w:val="0"/>
          <w:i/>
          <w:color w:val="000000"/>
          <w:sz w:val="24"/>
          <w:szCs w:val="24"/>
          <w:lang w:val="en-GB"/>
        </w:rPr>
      </w:pPr>
      <w:r w:rsidRPr="005648F9">
        <w:rPr>
          <w:bCs w:val="0"/>
          <w:i/>
          <w:color w:val="000000"/>
          <w:sz w:val="24"/>
          <w:szCs w:val="24"/>
          <w:lang w:val="en-GB"/>
        </w:rPr>
        <w:t xml:space="preserve">3.2. </w:t>
      </w:r>
      <w:r w:rsidR="00675375" w:rsidRPr="005648F9">
        <w:rPr>
          <w:bCs w:val="0"/>
          <w:i/>
          <w:color w:val="000000"/>
          <w:sz w:val="24"/>
          <w:szCs w:val="24"/>
          <w:lang w:val="en-GB"/>
        </w:rPr>
        <w:t>The distribution</w:t>
      </w:r>
      <w:r w:rsidR="002B2304" w:rsidRPr="005648F9">
        <w:rPr>
          <w:bCs w:val="0"/>
          <w:i/>
          <w:color w:val="000000"/>
          <w:sz w:val="24"/>
          <w:szCs w:val="24"/>
          <w:lang w:val="en-GB"/>
        </w:rPr>
        <w:t xml:space="preserve"> of</w:t>
      </w:r>
      <w:r w:rsidR="00675375" w:rsidRPr="005648F9">
        <w:rPr>
          <w:bCs w:val="0"/>
          <w:i/>
          <w:color w:val="000000"/>
          <w:sz w:val="24"/>
          <w:szCs w:val="24"/>
          <w:lang w:val="en-GB"/>
        </w:rPr>
        <w:t xml:space="preserve"> </w:t>
      </w:r>
      <w:r w:rsidR="00675375" w:rsidRPr="005648F9">
        <w:rPr>
          <w:bCs w:val="0"/>
          <w:color w:val="000000"/>
          <w:sz w:val="24"/>
          <w:szCs w:val="24"/>
          <w:lang w:val="en-GB"/>
        </w:rPr>
        <w:t>Spiniferites</w:t>
      </w:r>
      <w:r w:rsidR="00675375" w:rsidRPr="005648F9">
        <w:rPr>
          <w:bCs w:val="0"/>
          <w:i/>
          <w:color w:val="000000"/>
          <w:sz w:val="24"/>
          <w:szCs w:val="24"/>
          <w:lang w:val="en-GB"/>
        </w:rPr>
        <w:t xml:space="preserve"> taxa </w:t>
      </w:r>
    </w:p>
    <w:p w14:paraId="3A72AAEE" w14:textId="1517D281" w:rsidR="00402C31" w:rsidRPr="005648F9" w:rsidRDefault="00A853DD" w:rsidP="005648F9">
      <w:pPr>
        <w:spacing w:after="0"/>
        <w:jc w:val="left"/>
        <w:rPr>
          <w:rFonts w:ascii="Times New Roman" w:hAnsi="Times New Roman" w:cs="Times New Roman"/>
          <w:sz w:val="24"/>
          <w:szCs w:val="24"/>
          <w:lang w:val="en-US"/>
        </w:rPr>
      </w:pPr>
      <w:r w:rsidRPr="005648F9">
        <w:rPr>
          <w:rFonts w:ascii="Times New Roman" w:hAnsi="Times New Roman" w:cs="Times New Roman"/>
          <w:sz w:val="24"/>
          <w:szCs w:val="24"/>
          <w:lang w:val="en-US"/>
        </w:rPr>
        <w:t xml:space="preserve">Beyond </w:t>
      </w:r>
      <w:r w:rsidR="00616883" w:rsidRPr="005648F9">
        <w:rPr>
          <w:rFonts w:ascii="Times New Roman" w:hAnsi="Times New Roman" w:cs="Times New Roman"/>
          <w:sz w:val="24"/>
          <w:szCs w:val="24"/>
          <w:lang w:val="en-US"/>
        </w:rPr>
        <w:t xml:space="preserve">the </w:t>
      </w:r>
      <w:r w:rsidRPr="005648F9">
        <w:rPr>
          <w:rFonts w:ascii="Times New Roman" w:hAnsi="Times New Roman" w:cs="Times New Roman"/>
          <w:sz w:val="24"/>
          <w:szCs w:val="24"/>
          <w:lang w:val="en-US"/>
        </w:rPr>
        <w:t xml:space="preserve">distribution of </w:t>
      </w:r>
      <w:r w:rsidR="00616883" w:rsidRPr="005648F9">
        <w:rPr>
          <w:rFonts w:ascii="Times New Roman" w:hAnsi="Times New Roman" w:cs="Times New Roman"/>
          <w:sz w:val="24"/>
          <w:szCs w:val="24"/>
          <w:lang w:val="en-US"/>
        </w:rPr>
        <w:t xml:space="preserve">individual </w:t>
      </w:r>
      <w:r w:rsidRPr="005648F9">
        <w:rPr>
          <w:rFonts w:ascii="Times New Roman" w:hAnsi="Times New Roman" w:cs="Times New Roman"/>
          <w:sz w:val="24"/>
          <w:szCs w:val="24"/>
          <w:lang w:val="en-US"/>
        </w:rPr>
        <w:t xml:space="preserve">taxa </w:t>
      </w:r>
      <w:r w:rsidR="00616883" w:rsidRPr="005648F9">
        <w:rPr>
          <w:rFonts w:ascii="Times New Roman" w:hAnsi="Times New Roman" w:cs="Times New Roman"/>
          <w:sz w:val="24"/>
          <w:szCs w:val="24"/>
          <w:lang w:val="en-US"/>
        </w:rPr>
        <w:t>(</w:t>
      </w:r>
      <w:r w:rsidRPr="005648F9">
        <w:rPr>
          <w:rFonts w:ascii="Times New Roman" w:hAnsi="Times New Roman" w:cs="Times New Roman"/>
          <w:sz w:val="24"/>
          <w:szCs w:val="24"/>
          <w:lang w:val="en-US"/>
        </w:rPr>
        <w:t>Figures 1</w:t>
      </w:r>
      <w:r w:rsidR="00217297" w:rsidRPr="001A2813">
        <w:rPr>
          <w:sz w:val="24"/>
          <w:szCs w:val="24"/>
          <w:lang w:val="en-US"/>
        </w:rPr>
        <w:t>−</w:t>
      </w:r>
      <w:r w:rsidRPr="005648F9">
        <w:rPr>
          <w:rFonts w:ascii="Times New Roman" w:hAnsi="Times New Roman" w:cs="Times New Roman"/>
          <w:sz w:val="24"/>
          <w:szCs w:val="24"/>
          <w:lang w:val="en-US"/>
        </w:rPr>
        <w:t>7</w:t>
      </w:r>
      <w:r w:rsidR="00616883" w:rsidRPr="005648F9">
        <w:rPr>
          <w:rFonts w:ascii="Times New Roman" w:hAnsi="Times New Roman" w:cs="Times New Roman"/>
          <w:sz w:val="24"/>
          <w:szCs w:val="24"/>
          <w:lang w:val="en-US"/>
        </w:rPr>
        <w:t xml:space="preserve">), a summary figure of </w:t>
      </w:r>
      <w:r w:rsidR="00402C31" w:rsidRPr="005648F9">
        <w:rPr>
          <w:rFonts w:ascii="Times New Roman" w:hAnsi="Times New Roman" w:cs="Times New Roman"/>
          <w:sz w:val="24"/>
          <w:szCs w:val="24"/>
          <w:lang w:val="en-US"/>
        </w:rPr>
        <w:t xml:space="preserve">the </w:t>
      </w:r>
      <w:r w:rsidR="00616883" w:rsidRPr="005648F9">
        <w:rPr>
          <w:rFonts w:ascii="Times New Roman" w:hAnsi="Times New Roman" w:cs="Times New Roman"/>
          <w:sz w:val="24"/>
          <w:szCs w:val="24"/>
          <w:lang w:val="en-US"/>
        </w:rPr>
        <w:t xml:space="preserve">distribution </w:t>
      </w:r>
      <w:r w:rsidR="00402C31" w:rsidRPr="005648F9">
        <w:rPr>
          <w:rFonts w:ascii="Times New Roman" w:hAnsi="Times New Roman" w:cs="Times New Roman"/>
          <w:sz w:val="24"/>
          <w:szCs w:val="24"/>
          <w:lang w:val="en-US"/>
        </w:rPr>
        <w:t xml:space="preserve">of key species </w:t>
      </w:r>
      <w:r w:rsidR="00616883" w:rsidRPr="005648F9">
        <w:rPr>
          <w:rFonts w:ascii="Times New Roman" w:hAnsi="Times New Roman" w:cs="Times New Roman"/>
          <w:sz w:val="24"/>
          <w:szCs w:val="24"/>
          <w:lang w:val="en-US"/>
        </w:rPr>
        <w:t xml:space="preserve">was built from the mean summer </w:t>
      </w:r>
      <w:r w:rsidR="00217297" w:rsidRPr="005648F9">
        <w:rPr>
          <w:rFonts w:ascii="Times New Roman" w:hAnsi="Times New Roman" w:cs="Times New Roman"/>
          <w:sz w:val="24"/>
          <w:szCs w:val="24"/>
          <w:lang w:val="en-US"/>
        </w:rPr>
        <w:t xml:space="preserve">SSS </w:t>
      </w:r>
      <w:r w:rsidR="00616883" w:rsidRPr="005648F9">
        <w:rPr>
          <w:rFonts w:ascii="Times New Roman" w:hAnsi="Times New Roman" w:cs="Times New Roman"/>
          <w:sz w:val="24"/>
          <w:szCs w:val="24"/>
          <w:lang w:val="en-US"/>
        </w:rPr>
        <w:t xml:space="preserve">and </w:t>
      </w:r>
      <w:r w:rsidR="00217297" w:rsidRPr="005648F9">
        <w:rPr>
          <w:rFonts w:ascii="Times New Roman" w:hAnsi="Times New Roman" w:cs="Times New Roman"/>
          <w:sz w:val="24"/>
          <w:szCs w:val="24"/>
          <w:lang w:val="en-US"/>
        </w:rPr>
        <w:t xml:space="preserve">SST </w:t>
      </w:r>
      <w:r w:rsidR="00616883" w:rsidRPr="005648F9">
        <w:rPr>
          <w:rFonts w:ascii="Times New Roman" w:hAnsi="Times New Roman" w:cs="Times New Roman"/>
          <w:sz w:val="24"/>
          <w:szCs w:val="24"/>
          <w:lang w:val="en-US"/>
        </w:rPr>
        <w:t>corresponding to the occurrences from low (&gt; 0.5%) to relatively high</w:t>
      </w:r>
      <w:r w:rsidR="00217297" w:rsidRPr="005648F9">
        <w:rPr>
          <w:rFonts w:ascii="Times New Roman" w:hAnsi="Times New Roman" w:cs="Times New Roman"/>
          <w:sz w:val="24"/>
          <w:szCs w:val="24"/>
          <w:lang w:val="en-US"/>
        </w:rPr>
        <w:t xml:space="preserve"> relative occurrences</w:t>
      </w:r>
      <w:r w:rsidR="00616883" w:rsidRPr="005648F9">
        <w:rPr>
          <w:rFonts w:ascii="Times New Roman" w:hAnsi="Times New Roman" w:cs="Times New Roman"/>
          <w:sz w:val="24"/>
          <w:szCs w:val="24"/>
          <w:lang w:val="en-US"/>
        </w:rPr>
        <w:t xml:space="preserve"> (&gt; 5%</w:t>
      </w:r>
      <w:r w:rsidR="0015139F">
        <w:rPr>
          <w:rFonts w:ascii="Times New Roman" w:hAnsi="Times New Roman" w:cs="Times New Roman"/>
          <w:sz w:val="24"/>
          <w:szCs w:val="24"/>
          <w:lang w:val="en-US"/>
        </w:rPr>
        <w:t xml:space="preserve"> or &gt; 10%; </w:t>
      </w:r>
      <w:r w:rsidR="00616883" w:rsidRPr="005648F9">
        <w:rPr>
          <w:rFonts w:ascii="Times New Roman" w:hAnsi="Times New Roman" w:cs="Times New Roman"/>
          <w:sz w:val="24"/>
          <w:szCs w:val="24"/>
          <w:lang w:val="en-US"/>
        </w:rPr>
        <w:t>see Figure 8 and Table 3).</w:t>
      </w:r>
      <w:r w:rsidR="00616883" w:rsidRPr="001A2813">
        <w:rPr>
          <w:sz w:val="24"/>
          <w:szCs w:val="24"/>
          <w:lang w:val="en-US"/>
        </w:rPr>
        <w:t xml:space="preserve"> </w:t>
      </w:r>
      <w:r w:rsidR="009A7532" w:rsidRPr="005648F9">
        <w:rPr>
          <w:rFonts w:ascii="Times New Roman" w:hAnsi="Times New Roman" w:cs="Times New Roman"/>
          <w:sz w:val="24"/>
          <w:szCs w:val="24"/>
          <w:lang w:val="en-US"/>
        </w:rPr>
        <w:t>Figure 8</w:t>
      </w:r>
      <w:r w:rsidR="00402C31" w:rsidRPr="005648F9">
        <w:rPr>
          <w:rFonts w:ascii="Times New Roman" w:hAnsi="Times New Roman" w:cs="Times New Roman"/>
          <w:sz w:val="24"/>
          <w:szCs w:val="24"/>
          <w:lang w:val="en-US"/>
        </w:rPr>
        <w:t xml:space="preserve"> shows that </w:t>
      </w:r>
      <w:r w:rsidR="008B2FE3" w:rsidRPr="001A2813">
        <w:rPr>
          <w:rFonts w:ascii="Times New Roman" w:hAnsi="Times New Roman" w:cs="Times New Roman"/>
          <w:i/>
          <w:sz w:val="24"/>
          <w:szCs w:val="24"/>
          <w:lang w:val="en-US"/>
        </w:rPr>
        <w:t>Spiniferites</w:t>
      </w:r>
      <w:r w:rsidR="00402C31" w:rsidRPr="005648F9">
        <w:rPr>
          <w:rFonts w:ascii="Times New Roman" w:hAnsi="Times New Roman" w:cs="Times New Roman"/>
          <w:i/>
          <w:sz w:val="24"/>
          <w:szCs w:val="24"/>
          <w:lang w:val="en-US"/>
        </w:rPr>
        <w:t xml:space="preserve"> ramosus</w:t>
      </w:r>
      <w:r w:rsidR="00402C31" w:rsidRPr="005648F9">
        <w:rPr>
          <w:rFonts w:ascii="Times New Roman" w:hAnsi="Times New Roman" w:cs="Times New Roman"/>
          <w:sz w:val="24"/>
          <w:szCs w:val="24"/>
          <w:lang w:val="en-US"/>
        </w:rPr>
        <w:t xml:space="preserve"> has a very wide distribution overlapping with </w:t>
      </w:r>
      <w:r w:rsidR="00264E4F" w:rsidRPr="005648F9">
        <w:rPr>
          <w:rFonts w:ascii="Times New Roman" w:hAnsi="Times New Roman" w:cs="Times New Roman"/>
          <w:sz w:val="24"/>
          <w:szCs w:val="24"/>
          <w:lang w:val="en-US"/>
        </w:rPr>
        <w:t xml:space="preserve">that of the </w:t>
      </w:r>
      <w:r w:rsidR="00402C31" w:rsidRPr="005648F9">
        <w:rPr>
          <w:rFonts w:ascii="Times New Roman" w:hAnsi="Times New Roman" w:cs="Times New Roman"/>
          <w:sz w:val="24"/>
          <w:szCs w:val="24"/>
          <w:lang w:val="en-US"/>
        </w:rPr>
        <w:t xml:space="preserve">other taxa, but that </w:t>
      </w:r>
      <w:r w:rsidR="008B2FE3" w:rsidRPr="001A2813">
        <w:rPr>
          <w:rFonts w:ascii="Times New Roman" w:hAnsi="Times New Roman" w:cs="Times New Roman"/>
          <w:i/>
          <w:sz w:val="24"/>
          <w:szCs w:val="24"/>
          <w:lang w:val="en-US"/>
        </w:rPr>
        <w:t>Spiniferites</w:t>
      </w:r>
      <w:r w:rsidR="00402C31" w:rsidRPr="005648F9">
        <w:rPr>
          <w:rFonts w:ascii="Times New Roman" w:hAnsi="Times New Roman" w:cs="Times New Roman"/>
          <w:i/>
          <w:sz w:val="24"/>
          <w:szCs w:val="24"/>
          <w:lang w:val="en-US"/>
        </w:rPr>
        <w:t xml:space="preserve"> elongatus</w:t>
      </w:r>
      <w:r w:rsidR="00402C31" w:rsidRPr="005648F9">
        <w:rPr>
          <w:rFonts w:ascii="Times New Roman" w:hAnsi="Times New Roman" w:cs="Times New Roman"/>
          <w:sz w:val="24"/>
          <w:szCs w:val="24"/>
          <w:lang w:val="en-US"/>
        </w:rPr>
        <w:t xml:space="preserve"> has a distribution distinct from that o</w:t>
      </w:r>
      <w:r w:rsidR="0073447B" w:rsidRPr="005648F9">
        <w:rPr>
          <w:rFonts w:ascii="Times New Roman" w:hAnsi="Times New Roman" w:cs="Times New Roman"/>
          <w:sz w:val="24"/>
          <w:szCs w:val="24"/>
          <w:lang w:val="en-US"/>
        </w:rPr>
        <w:t>f</w:t>
      </w:r>
      <w:r w:rsidR="00402C31" w:rsidRPr="005648F9">
        <w:rPr>
          <w:rFonts w:ascii="Times New Roman" w:hAnsi="Times New Roman" w:cs="Times New Roman"/>
          <w:sz w:val="24"/>
          <w:szCs w:val="24"/>
          <w:lang w:val="en-US"/>
        </w:rPr>
        <w:t xml:space="preserve"> </w:t>
      </w:r>
      <w:r w:rsidR="008B2FE3" w:rsidRPr="001A2813">
        <w:rPr>
          <w:rFonts w:ascii="Times New Roman" w:hAnsi="Times New Roman" w:cs="Times New Roman"/>
          <w:i/>
          <w:sz w:val="24"/>
          <w:szCs w:val="24"/>
          <w:lang w:val="en-US"/>
        </w:rPr>
        <w:t>Spiniferites</w:t>
      </w:r>
      <w:r w:rsidR="00402C31" w:rsidRPr="005648F9">
        <w:rPr>
          <w:rFonts w:ascii="Times New Roman" w:hAnsi="Times New Roman" w:cs="Times New Roman"/>
          <w:i/>
          <w:sz w:val="24"/>
          <w:szCs w:val="24"/>
          <w:lang w:val="en-US"/>
        </w:rPr>
        <w:t xml:space="preserve"> mirabilis-hyperacanthus</w:t>
      </w:r>
      <w:r w:rsidR="00402C31" w:rsidRPr="005648F9">
        <w:rPr>
          <w:rFonts w:ascii="Times New Roman" w:hAnsi="Times New Roman" w:cs="Times New Roman"/>
          <w:sz w:val="24"/>
          <w:szCs w:val="24"/>
          <w:lang w:val="en-US"/>
        </w:rPr>
        <w:t xml:space="preserve">, </w:t>
      </w:r>
      <w:r w:rsidR="008B2FE3" w:rsidRPr="001A2813">
        <w:rPr>
          <w:rFonts w:ascii="Times New Roman" w:hAnsi="Times New Roman" w:cs="Times New Roman"/>
          <w:i/>
          <w:sz w:val="24"/>
          <w:szCs w:val="24"/>
          <w:lang w:val="en-US"/>
        </w:rPr>
        <w:t>Spiniferites</w:t>
      </w:r>
      <w:r w:rsidR="00394606" w:rsidRPr="005648F9">
        <w:rPr>
          <w:rFonts w:ascii="Times New Roman" w:hAnsi="Times New Roman" w:cs="Times New Roman"/>
          <w:i/>
          <w:sz w:val="24"/>
          <w:szCs w:val="24"/>
          <w:lang w:val="en-US"/>
        </w:rPr>
        <w:t xml:space="preserve"> </w:t>
      </w:r>
      <w:r w:rsidR="00402C31" w:rsidRPr="005648F9">
        <w:rPr>
          <w:rFonts w:ascii="Times New Roman" w:hAnsi="Times New Roman" w:cs="Times New Roman"/>
          <w:i/>
          <w:sz w:val="24"/>
          <w:szCs w:val="24"/>
          <w:lang w:val="en-US"/>
        </w:rPr>
        <w:t>bentorii</w:t>
      </w:r>
      <w:r w:rsidR="00402C31" w:rsidRPr="005648F9">
        <w:rPr>
          <w:rFonts w:ascii="Times New Roman" w:hAnsi="Times New Roman" w:cs="Times New Roman"/>
          <w:sz w:val="24"/>
          <w:szCs w:val="24"/>
          <w:lang w:val="en-US"/>
        </w:rPr>
        <w:t xml:space="preserve"> and </w:t>
      </w:r>
      <w:r w:rsidR="008B2FE3" w:rsidRPr="001A2813">
        <w:rPr>
          <w:rFonts w:ascii="Times New Roman" w:hAnsi="Times New Roman" w:cs="Times New Roman"/>
          <w:i/>
          <w:sz w:val="24"/>
          <w:szCs w:val="24"/>
          <w:lang w:val="en-US"/>
        </w:rPr>
        <w:t>Spiniferites</w:t>
      </w:r>
      <w:r w:rsidR="00402C31" w:rsidRPr="005648F9">
        <w:rPr>
          <w:rFonts w:ascii="Times New Roman" w:hAnsi="Times New Roman" w:cs="Times New Roman"/>
          <w:i/>
          <w:sz w:val="24"/>
          <w:szCs w:val="24"/>
          <w:lang w:val="en-US"/>
        </w:rPr>
        <w:t xml:space="preserve"> delicatus</w:t>
      </w:r>
      <w:r w:rsidR="0073447B" w:rsidRPr="005648F9">
        <w:rPr>
          <w:rFonts w:ascii="Times New Roman" w:hAnsi="Times New Roman" w:cs="Times New Roman"/>
          <w:sz w:val="24"/>
          <w:szCs w:val="24"/>
          <w:lang w:val="en-US"/>
        </w:rPr>
        <w:t>.</w:t>
      </w:r>
      <w:r w:rsidR="00264E4F" w:rsidRPr="005648F9">
        <w:rPr>
          <w:rFonts w:ascii="Times New Roman" w:hAnsi="Times New Roman" w:cs="Times New Roman"/>
          <w:sz w:val="24"/>
          <w:szCs w:val="24"/>
          <w:lang w:val="en-US"/>
        </w:rPr>
        <w:t xml:space="preserve"> It also show</w:t>
      </w:r>
      <w:r w:rsidR="00C02028" w:rsidRPr="005648F9">
        <w:rPr>
          <w:rFonts w:ascii="Times New Roman" w:hAnsi="Times New Roman" w:cs="Times New Roman"/>
          <w:sz w:val="24"/>
          <w:szCs w:val="24"/>
          <w:lang w:val="en-US"/>
        </w:rPr>
        <w:t>s</w:t>
      </w:r>
      <w:r w:rsidR="00264E4F" w:rsidRPr="005648F9">
        <w:rPr>
          <w:rFonts w:ascii="Times New Roman" w:hAnsi="Times New Roman" w:cs="Times New Roman"/>
          <w:sz w:val="24"/>
          <w:szCs w:val="24"/>
          <w:lang w:val="en-US"/>
        </w:rPr>
        <w:t xml:space="preserve"> that, when considering relatively high percentages, </w:t>
      </w:r>
      <w:r w:rsidR="008B2FE3" w:rsidRPr="001A2813">
        <w:rPr>
          <w:rFonts w:ascii="Times New Roman" w:hAnsi="Times New Roman" w:cs="Times New Roman"/>
          <w:i/>
          <w:sz w:val="24"/>
          <w:szCs w:val="24"/>
          <w:lang w:val="en-US"/>
        </w:rPr>
        <w:t>Spiniferites</w:t>
      </w:r>
      <w:r w:rsidR="00264E4F" w:rsidRPr="005648F9">
        <w:rPr>
          <w:rFonts w:ascii="Times New Roman" w:hAnsi="Times New Roman" w:cs="Times New Roman"/>
          <w:i/>
          <w:sz w:val="24"/>
          <w:szCs w:val="24"/>
          <w:lang w:val="en-US"/>
        </w:rPr>
        <w:t xml:space="preserve"> bentorii</w:t>
      </w:r>
      <w:r w:rsidR="00264E4F" w:rsidRPr="005648F9">
        <w:rPr>
          <w:rFonts w:ascii="Times New Roman" w:hAnsi="Times New Roman" w:cs="Times New Roman"/>
          <w:sz w:val="24"/>
          <w:szCs w:val="24"/>
          <w:lang w:val="en-US"/>
        </w:rPr>
        <w:t xml:space="preserve"> and </w:t>
      </w:r>
      <w:r w:rsidR="008B2FE3" w:rsidRPr="001A2813">
        <w:rPr>
          <w:rFonts w:ascii="Times New Roman" w:hAnsi="Times New Roman" w:cs="Times New Roman"/>
          <w:i/>
          <w:sz w:val="24"/>
          <w:szCs w:val="24"/>
          <w:lang w:val="en-US"/>
        </w:rPr>
        <w:t>Spiniferites</w:t>
      </w:r>
      <w:r w:rsidR="00264E4F" w:rsidRPr="005648F9">
        <w:rPr>
          <w:rFonts w:ascii="Times New Roman" w:hAnsi="Times New Roman" w:cs="Times New Roman"/>
          <w:i/>
          <w:sz w:val="24"/>
          <w:szCs w:val="24"/>
          <w:lang w:val="en-US"/>
        </w:rPr>
        <w:t xml:space="preserve"> mirabilis-hyperacanthus</w:t>
      </w:r>
      <w:r w:rsidR="00264E4F" w:rsidRPr="005648F9">
        <w:rPr>
          <w:rFonts w:ascii="Times New Roman" w:hAnsi="Times New Roman" w:cs="Times New Roman"/>
          <w:sz w:val="24"/>
          <w:szCs w:val="24"/>
          <w:lang w:val="en-US"/>
        </w:rPr>
        <w:t xml:space="preserve"> share very similar hydrographic domains, but that </w:t>
      </w:r>
      <w:r w:rsidR="008B2FE3" w:rsidRPr="001A2813">
        <w:rPr>
          <w:rFonts w:ascii="Times New Roman" w:hAnsi="Times New Roman" w:cs="Times New Roman"/>
          <w:i/>
          <w:sz w:val="24"/>
          <w:szCs w:val="24"/>
          <w:lang w:val="en-US"/>
        </w:rPr>
        <w:t>Spiniferites</w:t>
      </w:r>
      <w:r w:rsidR="00264E4F" w:rsidRPr="005648F9">
        <w:rPr>
          <w:rFonts w:ascii="Times New Roman" w:hAnsi="Times New Roman" w:cs="Times New Roman"/>
          <w:i/>
          <w:sz w:val="24"/>
          <w:szCs w:val="24"/>
          <w:lang w:val="en-US"/>
        </w:rPr>
        <w:t xml:space="preserve"> delicatus</w:t>
      </w:r>
      <w:r w:rsidR="00264E4F" w:rsidRPr="005648F9">
        <w:rPr>
          <w:rFonts w:ascii="Times New Roman" w:hAnsi="Times New Roman" w:cs="Times New Roman"/>
          <w:sz w:val="24"/>
          <w:szCs w:val="24"/>
          <w:lang w:val="en-US"/>
        </w:rPr>
        <w:t xml:space="preserve"> stands out as a high temperature, </w:t>
      </w:r>
      <w:r w:rsidR="00264E4F" w:rsidRPr="005648F9">
        <w:rPr>
          <w:rFonts w:ascii="Times New Roman" w:hAnsi="Times New Roman" w:cs="Times New Roman"/>
          <w:sz w:val="24"/>
          <w:szCs w:val="24"/>
          <w:lang w:val="en-US"/>
        </w:rPr>
        <w:lastRenderedPageBreak/>
        <w:t>relatively low salinity tax</w:t>
      </w:r>
      <w:r w:rsidR="00FB10C7" w:rsidRPr="005648F9">
        <w:rPr>
          <w:rFonts w:ascii="Times New Roman" w:hAnsi="Times New Roman" w:cs="Times New Roman"/>
          <w:sz w:val="24"/>
          <w:szCs w:val="24"/>
          <w:lang w:val="en-US"/>
        </w:rPr>
        <w:t>on</w:t>
      </w:r>
      <w:r w:rsidR="00264E4F" w:rsidRPr="005648F9">
        <w:rPr>
          <w:rFonts w:ascii="Times New Roman" w:hAnsi="Times New Roman" w:cs="Times New Roman"/>
          <w:sz w:val="24"/>
          <w:szCs w:val="24"/>
          <w:lang w:val="en-US"/>
        </w:rPr>
        <w:t xml:space="preserve">. </w:t>
      </w:r>
      <w:r w:rsidR="002B2304" w:rsidRPr="005648F9">
        <w:rPr>
          <w:rFonts w:ascii="Times New Roman" w:hAnsi="Times New Roman" w:cs="Times New Roman"/>
          <w:sz w:val="24"/>
          <w:szCs w:val="24"/>
          <w:lang w:val="en-US"/>
        </w:rPr>
        <w:t xml:space="preserve">A </w:t>
      </w:r>
      <w:r w:rsidR="00CE497C" w:rsidRPr="005648F9">
        <w:rPr>
          <w:rFonts w:ascii="Times New Roman" w:hAnsi="Times New Roman" w:cs="Times New Roman"/>
          <w:sz w:val="24"/>
          <w:szCs w:val="24"/>
          <w:lang w:val="en-US"/>
        </w:rPr>
        <w:t xml:space="preserve">marked </w:t>
      </w:r>
      <w:r w:rsidR="002B2304" w:rsidRPr="005648F9">
        <w:rPr>
          <w:rFonts w:ascii="Times New Roman" w:hAnsi="Times New Roman" w:cs="Times New Roman"/>
          <w:sz w:val="24"/>
          <w:szCs w:val="24"/>
          <w:lang w:val="en-US"/>
        </w:rPr>
        <w:t xml:space="preserve">temperature gradient separates </w:t>
      </w:r>
      <w:r w:rsidR="00CE497C" w:rsidRPr="005648F9">
        <w:rPr>
          <w:rFonts w:ascii="Times New Roman" w:hAnsi="Times New Roman" w:cs="Times New Roman"/>
          <w:sz w:val="24"/>
          <w:szCs w:val="24"/>
          <w:lang w:val="en-US"/>
        </w:rPr>
        <w:t xml:space="preserve">this taxon </w:t>
      </w:r>
      <w:r w:rsidR="002B2304" w:rsidRPr="005648F9">
        <w:rPr>
          <w:rFonts w:ascii="Times New Roman" w:hAnsi="Times New Roman" w:cs="Times New Roman"/>
          <w:sz w:val="24"/>
          <w:szCs w:val="24"/>
          <w:lang w:val="en-US"/>
        </w:rPr>
        <w:t xml:space="preserve">from the low SST pole where </w:t>
      </w:r>
      <w:r w:rsidR="008B2FE3" w:rsidRPr="001A2813">
        <w:rPr>
          <w:rFonts w:ascii="Times New Roman" w:hAnsi="Times New Roman" w:cs="Times New Roman"/>
          <w:i/>
          <w:sz w:val="24"/>
          <w:szCs w:val="24"/>
          <w:lang w:val="en-US"/>
        </w:rPr>
        <w:t>Spiniferites</w:t>
      </w:r>
      <w:r w:rsidR="00CE497C" w:rsidRPr="005648F9">
        <w:rPr>
          <w:rFonts w:ascii="Times New Roman" w:hAnsi="Times New Roman" w:cs="Times New Roman"/>
          <w:i/>
          <w:sz w:val="24"/>
          <w:szCs w:val="24"/>
          <w:lang w:val="en-US"/>
        </w:rPr>
        <w:t xml:space="preserve"> elongatus</w:t>
      </w:r>
      <w:r w:rsidR="001220D8" w:rsidRPr="005648F9">
        <w:rPr>
          <w:rFonts w:ascii="Times New Roman" w:hAnsi="Times New Roman" w:cs="Times New Roman"/>
          <w:i/>
          <w:sz w:val="24"/>
          <w:szCs w:val="24"/>
          <w:lang w:val="en-US"/>
        </w:rPr>
        <w:t xml:space="preserve"> </w:t>
      </w:r>
      <w:r w:rsidR="00CE497C" w:rsidRPr="005648F9">
        <w:rPr>
          <w:rFonts w:ascii="Times New Roman" w:hAnsi="Times New Roman" w:cs="Times New Roman"/>
          <w:sz w:val="24"/>
          <w:szCs w:val="24"/>
          <w:lang w:val="en-US"/>
        </w:rPr>
        <w:t>largely dominates.</w:t>
      </w:r>
    </w:p>
    <w:p w14:paraId="5C144699" w14:textId="1ED9468E" w:rsidR="00111B1F" w:rsidRDefault="00952956" w:rsidP="00482954">
      <w:pPr>
        <w:spacing w:after="0"/>
        <w:ind w:firstLine="708"/>
        <w:jc w:val="left"/>
        <w:rPr>
          <w:rFonts w:ascii="Times New Roman" w:hAnsi="Times New Roman" w:cs="Times New Roman"/>
          <w:sz w:val="24"/>
          <w:szCs w:val="24"/>
          <w:lang w:val="en-US"/>
        </w:rPr>
      </w:pPr>
      <w:r w:rsidRPr="005648F9">
        <w:rPr>
          <w:rFonts w:ascii="Times New Roman" w:hAnsi="Times New Roman" w:cs="Times New Roman"/>
          <w:sz w:val="24"/>
          <w:szCs w:val="24"/>
          <w:lang w:val="en-US"/>
        </w:rPr>
        <w:t xml:space="preserve">The distribution of </w:t>
      </w:r>
      <w:r w:rsidRPr="005648F9">
        <w:rPr>
          <w:rFonts w:ascii="Times New Roman" w:hAnsi="Times New Roman" w:cs="Times New Roman"/>
          <w:i/>
          <w:sz w:val="24"/>
          <w:szCs w:val="24"/>
          <w:lang w:val="en-US"/>
        </w:rPr>
        <w:t>Spiniferites</w:t>
      </w:r>
      <w:r w:rsidRPr="005648F9">
        <w:rPr>
          <w:rFonts w:ascii="Times New Roman" w:hAnsi="Times New Roman" w:cs="Times New Roman"/>
          <w:sz w:val="24"/>
          <w:szCs w:val="24"/>
          <w:lang w:val="en-US"/>
        </w:rPr>
        <w:t xml:space="preserve"> taxa in the Northern Hemisphere can be further describ</w:t>
      </w:r>
      <w:r w:rsidR="004215A7" w:rsidRPr="005648F9">
        <w:rPr>
          <w:rFonts w:ascii="Times New Roman" w:hAnsi="Times New Roman" w:cs="Times New Roman"/>
          <w:sz w:val="24"/>
          <w:szCs w:val="24"/>
          <w:lang w:val="en-US"/>
        </w:rPr>
        <w:t>e</w:t>
      </w:r>
      <w:r w:rsidR="005B7027" w:rsidRPr="005648F9">
        <w:rPr>
          <w:rFonts w:ascii="Times New Roman" w:hAnsi="Times New Roman" w:cs="Times New Roman"/>
          <w:sz w:val="24"/>
          <w:szCs w:val="24"/>
          <w:lang w:val="en-US"/>
        </w:rPr>
        <w:t>d</w:t>
      </w:r>
      <w:r w:rsidRPr="005648F9">
        <w:rPr>
          <w:rFonts w:ascii="Times New Roman" w:hAnsi="Times New Roman" w:cs="Times New Roman"/>
          <w:sz w:val="24"/>
          <w:szCs w:val="24"/>
          <w:lang w:val="en-US"/>
        </w:rPr>
        <w:t xml:space="preserve"> from </w:t>
      </w:r>
      <w:r w:rsidR="004215A7" w:rsidRPr="005648F9">
        <w:rPr>
          <w:rFonts w:ascii="Times New Roman" w:hAnsi="Times New Roman" w:cs="Times New Roman"/>
          <w:sz w:val="24"/>
          <w:szCs w:val="24"/>
          <w:lang w:val="en-US"/>
        </w:rPr>
        <w:t xml:space="preserve">multivariate analyses. </w:t>
      </w:r>
      <w:r w:rsidR="00FB10C7" w:rsidRPr="005648F9">
        <w:rPr>
          <w:rFonts w:ascii="Times New Roman" w:hAnsi="Times New Roman" w:cs="Times New Roman"/>
          <w:sz w:val="24"/>
          <w:szCs w:val="24"/>
          <w:lang w:val="en-US"/>
        </w:rPr>
        <w:t xml:space="preserve">The results of the </w:t>
      </w:r>
      <w:r w:rsidR="00384FBB" w:rsidRPr="005648F9">
        <w:rPr>
          <w:rFonts w:ascii="Times New Roman" w:hAnsi="Times New Roman" w:cs="Times New Roman"/>
          <w:sz w:val="24"/>
          <w:szCs w:val="24"/>
          <w:lang w:val="en-US"/>
        </w:rPr>
        <w:t xml:space="preserve">CCA </w:t>
      </w:r>
      <w:r w:rsidRPr="005648F9">
        <w:rPr>
          <w:rFonts w:ascii="Times New Roman" w:hAnsi="Times New Roman" w:cs="Times New Roman"/>
          <w:sz w:val="24"/>
          <w:szCs w:val="24"/>
          <w:lang w:val="en-US"/>
        </w:rPr>
        <w:t>o</w:t>
      </w:r>
      <w:r w:rsidR="00FB10C7" w:rsidRPr="005648F9">
        <w:rPr>
          <w:rFonts w:ascii="Times New Roman" w:hAnsi="Times New Roman" w:cs="Times New Roman"/>
          <w:sz w:val="24"/>
          <w:szCs w:val="24"/>
          <w:lang w:val="en-US"/>
        </w:rPr>
        <w:t>n</w:t>
      </w:r>
      <w:r w:rsidRPr="005648F9">
        <w:rPr>
          <w:rFonts w:ascii="Times New Roman" w:hAnsi="Times New Roman" w:cs="Times New Roman"/>
          <w:sz w:val="24"/>
          <w:szCs w:val="24"/>
          <w:lang w:val="en-US"/>
        </w:rPr>
        <w:t xml:space="preserve"> the occurrence of the </w:t>
      </w:r>
      <w:r w:rsidR="007A52EA" w:rsidRPr="005648F9">
        <w:rPr>
          <w:rFonts w:ascii="Times New Roman" w:hAnsi="Times New Roman" w:cs="Times New Roman"/>
          <w:sz w:val="24"/>
          <w:szCs w:val="24"/>
          <w:lang w:val="en-US"/>
        </w:rPr>
        <w:t>67</w:t>
      </w:r>
      <w:r w:rsidRPr="005648F9">
        <w:rPr>
          <w:rFonts w:ascii="Times New Roman" w:hAnsi="Times New Roman" w:cs="Times New Roman"/>
          <w:sz w:val="24"/>
          <w:szCs w:val="24"/>
          <w:lang w:val="en-US"/>
        </w:rPr>
        <w:t xml:space="preserve"> taxa </w:t>
      </w:r>
      <w:r w:rsidR="00FB10C7" w:rsidRPr="005648F9">
        <w:rPr>
          <w:rFonts w:ascii="Times New Roman" w:hAnsi="Times New Roman" w:cs="Times New Roman"/>
          <w:sz w:val="24"/>
          <w:szCs w:val="24"/>
          <w:lang w:val="en-US"/>
        </w:rPr>
        <w:t xml:space="preserve">in relation to </w:t>
      </w:r>
      <w:r w:rsidR="005B7027" w:rsidRPr="005648F9">
        <w:rPr>
          <w:rFonts w:ascii="Times New Roman" w:hAnsi="Times New Roman" w:cs="Times New Roman"/>
          <w:sz w:val="24"/>
          <w:szCs w:val="24"/>
          <w:lang w:val="en-US"/>
        </w:rPr>
        <w:t>13 environmental</w:t>
      </w:r>
      <w:r w:rsidRPr="005648F9">
        <w:rPr>
          <w:rFonts w:ascii="Times New Roman" w:hAnsi="Times New Roman" w:cs="Times New Roman"/>
          <w:sz w:val="24"/>
          <w:szCs w:val="24"/>
          <w:lang w:val="en-US"/>
        </w:rPr>
        <w:t xml:space="preserve"> parameters at the </w:t>
      </w:r>
      <w:r w:rsidR="007B44CB">
        <w:rPr>
          <w:rFonts w:ascii="Times New Roman" w:hAnsi="Times New Roman" w:cs="Times New Roman"/>
          <w:sz w:val="24"/>
          <w:szCs w:val="24"/>
          <w:lang w:val="en-US"/>
        </w:rPr>
        <w:t>1490</w:t>
      </w:r>
      <w:r w:rsidRPr="005648F9">
        <w:rPr>
          <w:rFonts w:ascii="Times New Roman" w:hAnsi="Times New Roman" w:cs="Times New Roman"/>
          <w:sz w:val="24"/>
          <w:szCs w:val="24"/>
          <w:lang w:val="en-US"/>
        </w:rPr>
        <w:t xml:space="preserve"> sites of the database (Figure 9</w:t>
      </w:r>
      <w:r w:rsidR="005B7027" w:rsidRPr="005648F9">
        <w:rPr>
          <w:rFonts w:ascii="Times New Roman" w:hAnsi="Times New Roman" w:cs="Times New Roman"/>
          <w:sz w:val="24"/>
          <w:szCs w:val="24"/>
          <w:lang w:val="en-US"/>
        </w:rPr>
        <w:t>; Table 4</w:t>
      </w:r>
      <w:r w:rsidRPr="005648F9">
        <w:rPr>
          <w:rFonts w:ascii="Times New Roman" w:hAnsi="Times New Roman" w:cs="Times New Roman"/>
          <w:sz w:val="24"/>
          <w:szCs w:val="24"/>
          <w:lang w:val="en-US"/>
        </w:rPr>
        <w:t xml:space="preserve">) clearly show </w:t>
      </w:r>
      <w:r w:rsidR="005B7027" w:rsidRPr="005648F9">
        <w:rPr>
          <w:rFonts w:ascii="Times New Roman" w:hAnsi="Times New Roman" w:cs="Times New Roman"/>
          <w:sz w:val="24"/>
          <w:szCs w:val="24"/>
          <w:lang w:val="en-US"/>
        </w:rPr>
        <w:t>that the dinocyst assemblage</w:t>
      </w:r>
      <w:r w:rsidR="008C09A3" w:rsidRPr="005648F9">
        <w:rPr>
          <w:rFonts w:ascii="Times New Roman" w:hAnsi="Times New Roman" w:cs="Times New Roman"/>
          <w:sz w:val="24"/>
          <w:szCs w:val="24"/>
          <w:lang w:val="en-US"/>
        </w:rPr>
        <w:t>s</w:t>
      </w:r>
      <w:r w:rsidR="005B7027" w:rsidRPr="005648F9">
        <w:rPr>
          <w:rFonts w:ascii="Times New Roman" w:hAnsi="Times New Roman" w:cs="Times New Roman"/>
          <w:sz w:val="24"/>
          <w:szCs w:val="24"/>
          <w:lang w:val="en-US"/>
        </w:rPr>
        <w:t xml:space="preserve"> </w:t>
      </w:r>
      <w:r w:rsidR="008C09A3" w:rsidRPr="005648F9">
        <w:rPr>
          <w:rFonts w:ascii="Times New Roman" w:hAnsi="Times New Roman" w:cs="Times New Roman"/>
          <w:sz w:val="24"/>
          <w:szCs w:val="24"/>
          <w:lang w:val="en-US"/>
        </w:rPr>
        <w:t xml:space="preserve">closely </w:t>
      </w:r>
      <w:r w:rsidR="005B7027" w:rsidRPr="005648F9">
        <w:rPr>
          <w:rFonts w:ascii="Times New Roman" w:hAnsi="Times New Roman" w:cs="Times New Roman"/>
          <w:sz w:val="24"/>
          <w:szCs w:val="24"/>
          <w:lang w:val="en-US"/>
        </w:rPr>
        <w:t xml:space="preserve">relate </w:t>
      </w:r>
      <w:r w:rsidR="00C02028" w:rsidRPr="005648F9">
        <w:rPr>
          <w:rFonts w:ascii="Times New Roman" w:hAnsi="Times New Roman" w:cs="Times New Roman"/>
          <w:sz w:val="24"/>
          <w:szCs w:val="24"/>
          <w:lang w:val="en-US"/>
        </w:rPr>
        <w:t>to</w:t>
      </w:r>
      <w:r w:rsidR="005B7027" w:rsidRPr="005648F9">
        <w:rPr>
          <w:rFonts w:ascii="Times New Roman" w:hAnsi="Times New Roman" w:cs="Times New Roman"/>
          <w:sz w:val="24"/>
          <w:szCs w:val="24"/>
          <w:lang w:val="en-US"/>
        </w:rPr>
        <w:t xml:space="preserve"> hydrographical conditions. The first axis explains about </w:t>
      </w:r>
      <w:r w:rsidR="00394606" w:rsidRPr="005648F9">
        <w:rPr>
          <w:rFonts w:ascii="Times New Roman" w:hAnsi="Times New Roman" w:cs="Times New Roman"/>
          <w:sz w:val="24"/>
          <w:szCs w:val="24"/>
          <w:lang w:val="en-US"/>
        </w:rPr>
        <w:t>42</w:t>
      </w:r>
      <w:r w:rsidR="005B7027" w:rsidRPr="005648F9">
        <w:rPr>
          <w:rFonts w:ascii="Times New Roman" w:hAnsi="Times New Roman" w:cs="Times New Roman"/>
          <w:sz w:val="24"/>
          <w:szCs w:val="24"/>
          <w:lang w:val="en-US"/>
        </w:rPr>
        <w:t xml:space="preserve">% of the covariance </w:t>
      </w:r>
      <w:r w:rsidR="00394606" w:rsidRPr="005648F9">
        <w:rPr>
          <w:rFonts w:ascii="Times New Roman" w:hAnsi="Times New Roman" w:cs="Times New Roman"/>
          <w:sz w:val="24"/>
          <w:szCs w:val="24"/>
          <w:lang w:val="en-US"/>
        </w:rPr>
        <w:t>of the species-environments relationship. It</w:t>
      </w:r>
      <w:r w:rsidR="005B7027" w:rsidRPr="005648F9">
        <w:rPr>
          <w:rFonts w:ascii="Times New Roman" w:hAnsi="Times New Roman" w:cs="Times New Roman"/>
          <w:sz w:val="24"/>
          <w:szCs w:val="24"/>
          <w:lang w:val="en-US"/>
        </w:rPr>
        <w:t xml:space="preserve"> primarily correlates with temperature and sea-ice parameters</w:t>
      </w:r>
      <w:r w:rsidR="00394606" w:rsidRPr="005648F9">
        <w:rPr>
          <w:rFonts w:ascii="Times New Roman" w:hAnsi="Times New Roman" w:cs="Times New Roman"/>
          <w:sz w:val="24"/>
          <w:szCs w:val="24"/>
          <w:lang w:val="en-US"/>
        </w:rPr>
        <w:t xml:space="preserve">. The </w:t>
      </w:r>
      <w:r w:rsidR="005B7027" w:rsidRPr="005648F9">
        <w:rPr>
          <w:rFonts w:ascii="Times New Roman" w:hAnsi="Times New Roman" w:cs="Times New Roman"/>
          <w:sz w:val="24"/>
          <w:szCs w:val="24"/>
          <w:lang w:val="en-US"/>
        </w:rPr>
        <w:t>second axis explains about 2</w:t>
      </w:r>
      <w:r w:rsidR="00394606" w:rsidRPr="005648F9">
        <w:rPr>
          <w:rFonts w:ascii="Times New Roman" w:hAnsi="Times New Roman" w:cs="Times New Roman"/>
          <w:sz w:val="24"/>
          <w:szCs w:val="24"/>
          <w:lang w:val="en-US"/>
        </w:rPr>
        <w:t>5.4</w:t>
      </w:r>
      <w:r w:rsidR="005B7027" w:rsidRPr="005648F9">
        <w:rPr>
          <w:rFonts w:ascii="Times New Roman" w:hAnsi="Times New Roman" w:cs="Times New Roman"/>
          <w:sz w:val="24"/>
          <w:szCs w:val="24"/>
          <w:lang w:val="en-US"/>
        </w:rPr>
        <w:t>% of the covariance</w:t>
      </w:r>
      <w:r w:rsidR="0079209F" w:rsidRPr="005648F9">
        <w:rPr>
          <w:rFonts w:ascii="Times New Roman" w:hAnsi="Times New Roman" w:cs="Times New Roman"/>
          <w:sz w:val="24"/>
          <w:szCs w:val="24"/>
          <w:lang w:val="en-US"/>
        </w:rPr>
        <w:t xml:space="preserve"> and</w:t>
      </w:r>
      <w:r w:rsidR="005B7027" w:rsidRPr="005648F9">
        <w:rPr>
          <w:rFonts w:ascii="Times New Roman" w:hAnsi="Times New Roman" w:cs="Times New Roman"/>
          <w:sz w:val="24"/>
          <w:szCs w:val="24"/>
          <w:lang w:val="en-US"/>
        </w:rPr>
        <w:t xml:space="preserve"> correlates best with salinity</w:t>
      </w:r>
      <w:r w:rsidR="00394606" w:rsidRPr="005648F9">
        <w:rPr>
          <w:rFonts w:ascii="Times New Roman" w:hAnsi="Times New Roman" w:cs="Times New Roman"/>
          <w:sz w:val="24"/>
          <w:szCs w:val="24"/>
          <w:lang w:val="en-US"/>
        </w:rPr>
        <w:t xml:space="preserve"> parameters</w:t>
      </w:r>
      <w:r w:rsidR="005B7027" w:rsidRPr="005648F9">
        <w:rPr>
          <w:rFonts w:ascii="Times New Roman" w:hAnsi="Times New Roman" w:cs="Times New Roman"/>
          <w:sz w:val="24"/>
          <w:szCs w:val="24"/>
          <w:lang w:val="en-US"/>
        </w:rPr>
        <w:t xml:space="preserve">. </w:t>
      </w:r>
      <w:r w:rsidR="008C09A3" w:rsidRPr="005648F9">
        <w:rPr>
          <w:rFonts w:ascii="Times New Roman" w:hAnsi="Times New Roman" w:cs="Times New Roman"/>
          <w:sz w:val="24"/>
          <w:szCs w:val="24"/>
          <w:lang w:val="en-US"/>
        </w:rPr>
        <w:t xml:space="preserve">The third and fourth axes </w:t>
      </w:r>
      <w:r w:rsidR="0079209F" w:rsidRPr="005648F9">
        <w:rPr>
          <w:rFonts w:ascii="Times New Roman" w:hAnsi="Times New Roman" w:cs="Times New Roman"/>
          <w:sz w:val="24"/>
          <w:szCs w:val="24"/>
          <w:lang w:val="en-US"/>
        </w:rPr>
        <w:t>explain</w:t>
      </w:r>
      <w:r w:rsidR="008C09A3" w:rsidRPr="005648F9">
        <w:rPr>
          <w:rFonts w:ascii="Times New Roman" w:hAnsi="Times New Roman" w:cs="Times New Roman"/>
          <w:sz w:val="24"/>
          <w:szCs w:val="24"/>
          <w:lang w:val="en-US"/>
        </w:rPr>
        <w:t xml:space="preserve"> about 1</w:t>
      </w:r>
      <w:r w:rsidR="003C0799" w:rsidRPr="005648F9">
        <w:rPr>
          <w:rFonts w:ascii="Times New Roman" w:hAnsi="Times New Roman" w:cs="Times New Roman"/>
          <w:sz w:val="24"/>
          <w:szCs w:val="24"/>
          <w:lang w:val="en-US"/>
        </w:rPr>
        <w:t>2.8</w:t>
      </w:r>
      <w:r w:rsidR="008C09A3" w:rsidRPr="005648F9">
        <w:rPr>
          <w:rFonts w:ascii="Times New Roman" w:hAnsi="Times New Roman" w:cs="Times New Roman"/>
          <w:sz w:val="24"/>
          <w:szCs w:val="24"/>
          <w:lang w:val="en-US"/>
        </w:rPr>
        <w:t xml:space="preserve">% and </w:t>
      </w:r>
      <w:r w:rsidR="003C0799" w:rsidRPr="005648F9">
        <w:rPr>
          <w:rFonts w:ascii="Times New Roman" w:hAnsi="Times New Roman" w:cs="Times New Roman"/>
          <w:sz w:val="24"/>
          <w:szCs w:val="24"/>
          <w:lang w:val="en-US"/>
        </w:rPr>
        <w:t>7.9</w:t>
      </w:r>
      <w:r w:rsidR="008C09A3" w:rsidRPr="005648F9">
        <w:rPr>
          <w:rFonts w:ascii="Times New Roman" w:hAnsi="Times New Roman" w:cs="Times New Roman"/>
          <w:sz w:val="24"/>
          <w:szCs w:val="24"/>
          <w:lang w:val="en-US"/>
        </w:rPr>
        <w:t xml:space="preserve">% of the </w:t>
      </w:r>
      <w:r w:rsidR="00C02028" w:rsidRPr="005648F9">
        <w:rPr>
          <w:rFonts w:ascii="Times New Roman" w:hAnsi="Times New Roman" w:cs="Times New Roman"/>
          <w:sz w:val="24"/>
          <w:szCs w:val="24"/>
          <w:lang w:val="en-US"/>
        </w:rPr>
        <w:t>co</w:t>
      </w:r>
      <w:r w:rsidR="008C09A3" w:rsidRPr="005648F9">
        <w:rPr>
          <w:rFonts w:ascii="Times New Roman" w:hAnsi="Times New Roman" w:cs="Times New Roman"/>
          <w:sz w:val="24"/>
          <w:szCs w:val="24"/>
          <w:lang w:val="en-US"/>
        </w:rPr>
        <w:t xml:space="preserve">variance </w:t>
      </w:r>
      <w:r w:rsidR="0079209F" w:rsidRPr="005648F9">
        <w:rPr>
          <w:rFonts w:ascii="Times New Roman" w:hAnsi="Times New Roman" w:cs="Times New Roman"/>
          <w:sz w:val="24"/>
          <w:szCs w:val="24"/>
          <w:lang w:val="en-US"/>
        </w:rPr>
        <w:t xml:space="preserve">and </w:t>
      </w:r>
      <w:r w:rsidR="008C09A3" w:rsidRPr="005648F9">
        <w:rPr>
          <w:rFonts w:ascii="Times New Roman" w:hAnsi="Times New Roman" w:cs="Times New Roman"/>
          <w:sz w:val="24"/>
          <w:szCs w:val="24"/>
          <w:lang w:val="en-US"/>
        </w:rPr>
        <w:t>are mostly related to productivity and bathymetry and/or distance to the coast</w:t>
      </w:r>
      <w:r w:rsidR="0079209F" w:rsidRPr="005648F9">
        <w:rPr>
          <w:rFonts w:ascii="Times New Roman" w:hAnsi="Times New Roman" w:cs="Times New Roman"/>
          <w:sz w:val="24"/>
          <w:szCs w:val="24"/>
          <w:lang w:val="en-US"/>
        </w:rPr>
        <w:t>,</w:t>
      </w:r>
      <w:r w:rsidR="008C09A3" w:rsidRPr="005648F9">
        <w:rPr>
          <w:rFonts w:ascii="Times New Roman" w:hAnsi="Times New Roman" w:cs="Times New Roman"/>
          <w:sz w:val="24"/>
          <w:szCs w:val="24"/>
          <w:lang w:val="en-US"/>
        </w:rPr>
        <w:t xml:space="preserve"> respectively. All </w:t>
      </w:r>
      <w:r w:rsidR="008C09A3" w:rsidRPr="005648F9">
        <w:rPr>
          <w:rFonts w:ascii="Times New Roman" w:hAnsi="Times New Roman" w:cs="Times New Roman"/>
          <w:i/>
          <w:sz w:val="24"/>
          <w:szCs w:val="24"/>
          <w:lang w:val="en-US"/>
        </w:rPr>
        <w:t>Spiniferites</w:t>
      </w:r>
      <w:r w:rsidR="008C09A3" w:rsidRPr="005648F9">
        <w:rPr>
          <w:rFonts w:ascii="Times New Roman" w:hAnsi="Times New Roman" w:cs="Times New Roman"/>
          <w:sz w:val="24"/>
          <w:szCs w:val="24"/>
          <w:lang w:val="en-US"/>
        </w:rPr>
        <w:t xml:space="preserve"> taxa have positive scores with regard to the first axis and correlate positively with temperature, except </w:t>
      </w:r>
      <w:r w:rsidR="008B2FE3" w:rsidRPr="001A2813">
        <w:rPr>
          <w:rFonts w:ascii="Times New Roman" w:hAnsi="Times New Roman" w:cs="Times New Roman"/>
          <w:i/>
          <w:sz w:val="24"/>
          <w:szCs w:val="24"/>
          <w:lang w:val="en-US"/>
        </w:rPr>
        <w:t>Spiniferites</w:t>
      </w:r>
      <w:r w:rsidR="008C09A3" w:rsidRPr="005648F9">
        <w:rPr>
          <w:rFonts w:ascii="Times New Roman" w:hAnsi="Times New Roman" w:cs="Times New Roman"/>
          <w:i/>
          <w:sz w:val="24"/>
          <w:szCs w:val="24"/>
          <w:lang w:val="en-US"/>
        </w:rPr>
        <w:t xml:space="preserve"> elongatus</w:t>
      </w:r>
      <w:r w:rsidR="008C09A3" w:rsidRPr="005648F9">
        <w:rPr>
          <w:rFonts w:ascii="Times New Roman" w:hAnsi="Times New Roman" w:cs="Times New Roman"/>
          <w:sz w:val="24"/>
          <w:szCs w:val="24"/>
          <w:lang w:val="en-US"/>
        </w:rPr>
        <w:t xml:space="preserve"> that stands out as a low temperature-</w:t>
      </w:r>
      <w:r w:rsidR="001E41E3">
        <w:rPr>
          <w:rFonts w:ascii="Times New Roman" w:hAnsi="Times New Roman" w:cs="Times New Roman"/>
          <w:sz w:val="24"/>
          <w:szCs w:val="24"/>
          <w:lang w:val="en-US"/>
        </w:rPr>
        <w:t xml:space="preserve">seasonal </w:t>
      </w:r>
      <w:r w:rsidR="008C09A3" w:rsidRPr="005648F9">
        <w:rPr>
          <w:rFonts w:ascii="Times New Roman" w:hAnsi="Times New Roman" w:cs="Times New Roman"/>
          <w:sz w:val="24"/>
          <w:szCs w:val="24"/>
          <w:lang w:val="en-US"/>
        </w:rPr>
        <w:t>sea ice taxon.</w:t>
      </w:r>
      <w:r w:rsidR="00C64450" w:rsidRPr="005648F9">
        <w:rPr>
          <w:rFonts w:ascii="Times New Roman" w:hAnsi="Times New Roman" w:cs="Times New Roman"/>
          <w:sz w:val="24"/>
          <w:szCs w:val="24"/>
          <w:lang w:val="en-US"/>
        </w:rPr>
        <w:t xml:space="preserve"> Similarly, the scores of </w:t>
      </w:r>
      <w:r w:rsidR="00384FBB" w:rsidRPr="005648F9">
        <w:rPr>
          <w:rFonts w:ascii="Times New Roman" w:hAnsi="Times New Roman" w:cs="Times New Roman"/>
          <w:sz w:val="24"/>
          <w:szCs w:val="24"/>
          <w:lang w:val="en-US"/>
        </w:rPr>
        <w:t>most</w:t>
      </w:r>
      <w:r w:rsidR="00C64450" w:rsidRPr="005648F9">
        <w:rPr>
          <w:rFonts w:ascii="Times New Roman" w:hAnsi="Times New Roman" w:cs="Times New Roman"/>
          <w:sz w:val="24"/>
          <w:szCs w:val="24"/>
          <w:lang w:val="en-US"/>
        </w:rPr>
        <w:t xml:space="preserve"> </w:t>
      </w:r>
      <w:r w:rsidR="00C64450" w:rsidRPr="005648F9">
        <w:rPr>
          <w:rFonts w:ascii="Times New Roman" w:hAnsi="Times New Roman" w:cs="Times New Roman"/>
          <w:i/>
          <w:sz w:val="24"/>
          <w:szCs w:val="24"/>
          <w:lang w:val="en-US"/>
        </w:rPr>
        <w:t>Spiniferites</w:t>
      </w:r>
      <w:r w:rsidR="00C64450" w:rsidRPr="005648F9">
        <w:rPr>
          <w:rFonts w:ascii="Times New Roman" w:hAnsi="Times New Roman" w:cs="Times New Roman"/>
          <w:sz w:val="24"/>
          <w:szCs w:val="24"/>
          <w:lang w:val="en-US"/>
        </w:rPr>
        <w:t xml:space="preserve"> taxa correlate with salinity, </w:t>
      </w:r>
      <w:r w:rsidR="0079209F" w:rsidRPr="005648F9">
        <w:rPr>
          <w:rFonts w:ascii="Times New Roman" w:hAnsi="Times New Roman" w:cs="Times New Roman"/>
          <w:sz w:val="24"/>
          <w:szCs w:val="24"/>
          <w:lang w:val="en-US"/>
        </w:rPr>
        <w:t>except for</w:t>
      </w:r>
      <w:r w:rsidR="00384FBB" w:rsidRPr="005648F9">
        <w:rPr>
          <w:rFonts w:ascii="Times New Roman" w:hAnsi="Times New Roman" w:cs="Times New Roman"/>
          <w:sz w:val="24"/>
          <w:szCs w:val="24"/>
          <w:lang w:val="en-US"/>
        </w:rPr>
        <w:t xml:space="preserve"> </w:t>
      </w:r>
      <w:r w:rsidR="008B2FE3" w:rsidRPr="001A2813">
        <w:rPr>
          <w:rFonts w:ascii="Times New Roman" w:hAnsi="Times New Roman" w:cs="Times New Roman"/>
          <w:i/>
          <w:sz w:val="24"/>
          <w:szCs w:val="24"/>
          <w:lang w:val="en-US"/>
        </w:rPr>
        <w:t>Spiniferites</w:t>
      </w:r>
      <w:r w:rsidR="00384FBB" w:rsidRPr="005648F9">
        <w:rPr>
          <w:rFonts w:ascii="Times New Roman" w:hAnsi="Times New Roman" w:cs="Times New Roman"/>
          <w:i/>
          <w:sz w:val="24"/>
          <w:szCs w:val="24"/>
          <w:lang w:val="en-US"/>
        </w:rPr>
        <w:t xml:space="preserve"> delicatus</w:t>
      </w:r>
      <w:r w:rsidR="00384FBB" w:rsidRPr="005648F9">
        <w:rPr>
          <w:rFonts w:ascii="Times New Roman" w:hAnsi="Times New Roman" w:cs="Times New Roman"/>
          <w:sz w:val="24"/>
          <w:szCs w:val="24"/>
          <w:lang w:val="en-US"/>
        </w:rPr>
        <w:t xml:space="preserve">, which shows preference for relatively low salinity. Actually, </w:t>
      </w:r>
      <w:r w:rsidR="007C0CF8" w:rsidRPr="005648F9">
        <w:rPr>
          <w:rFonts w:ascii="Times New Roman" w:hAnsi="Times New Roman" w:cs="Times New Roman"/>
          <w:sz w:val="24"/>
          <w:szCs w:val="24"/>
          <w:lang w:val="en-US"/>
        </w:rPr>
        <w:t xml:space="preserve">CCA </w:t>
      </w:r>
      <w:r w:rsidR="00C02028" w:rsidRPr="005648F9">
        <w:rPr>
          <w:rFonts w:ascii="Times New Roman" w:hAnsi="Times New Roman" w:cs="Times New Roman"/>
          <w:sz w:val="24"/>
          <w:szCs w:val="24"/>
          <w:lang w:val="en-US"/>
        </w:rPr>
        <w:t xml:space="preserve">evidence </w:t>
      </w:r>
      <w:r w:rsidRPr="005648F9">
        <w:rPr>
          <w:rFonts w:ascii="Times New Roman" w:hAnsi="Times New Roman" w:cs="Times New Roman"/>
          <w:sz w:val="24"/>
          <w:szCs w:val="24"/>
          <w:lang w:val="en-US"/>
        </w:rPr>
        <w:t xml:space="preserve">three poles with </w:t>
      </w:r>
      <w:r w:rsidR="008B2FE3" w:rsidRPr="001A2813">
        <w:rPr>
          <w:rFonts w:ascii="Times New Roman" w:hAnsi="Times New Roman" w:cs="Times New Roman"/>
          <w:i/>
          <w:sz w:val="24"/>
          <w:szCs w:val="24"/>
          <w:lang w:val="en-US"/>
        </w:rPr>
        <w:t>Spiniferites</w:t>
      </w:r>
      <w:r w:rsidRPr="005648F9">
        <w:rPr>
          <w:rFonts w:ascii="Times New Roman" w:hAnsi="Times New Roman" w:cs="Times New Roman"/>
          <w:i/>
          <w:sz w:val="24"/>
          <w:szCs w:val="24"/>
          <w:lang w:val="en-US"/>
        </w:rPr>
        <w:t xml:space="preserve"> elongatus</w:t>
      </w:r>
      <w:r w:rsidR="0015139F">
        <w:rPr>
          <w:rFonts w:ascii="Times New Roman" w:hAnsi="Times New Roman" w:cs="Times New Roman"/>
          <w:sz w:val="24"/>
          <w:szCs w:val="24"/>
          <w:lang w:val="en-US"/>
        </w:rPr>
        <w:t xml:space="preserve"> </w:t>
      </w:r>
      <w:r w:rsidRPr="005648F9">
        <w:rPr>
          <w:rFonts w:ascii="Times New Roman" w:hAnsi="Times New Roman" w:cs="Times New Roman"/>
          <w:sz w:val="24"/>
          <w:szCs w:val="24"/>
          <w:lang w:val="en-US"/>
        </w:rPr>
        <w:t xml:space="preserve">at the low temperature-low salinity end, </w:t>
      </w:r>
      <w:r w:rsidR="008B2FE3" w:rsidRPr="001A2813">
        <w:rPr>
          <w:rFonts w:ascii="Times New Roman" w:hAnsi="Times New Roman" w:cs="Times New Roman"/>
          <w:i/>
          <w:sz w:val="24"/>
          <w:szCs w:val="24"/>
          <w:lang w:val="en-US"/>
        </w:rPr>
        <w:t>Spiniferites</w:t>
      </w:r>
      <w:r w:rsidRPr="005648F9">
        <w:rPr>
          <w:rFonts w:ascii="Times New Roman" w:hAnsi="Times New Roman" w:cs="Times New Roman"/>
          <w:i/>
          <w:sz w:val="24"/>
          <w:szCs w:val="24"/>
          <w:lang w:val="en-US"/>
        </w:rPr>
        <w:t xml:space="preserve"> delicatus</w:t>
      </w:r>
      <w:r w:rsidRPr="005648F9">
        <w:rPr>
          <w:rFonts w:ascii="Times New Roman" w:hAnsi="Times New Roman" w:cs="Times New Roman"/>
          <w:sz w:val="24"/>
          <w:szCs w:val="24"/>
          <w:lang w:val="en-US"/>
        </w:rPr>
        <w:t xml:space="preserve"> at the high temperature-low salinity end</w:t>
      </w:r>
      <w:r w:rsidR="002307D7" w:rsidRPr="005648F9">
        <w:rPr>
          <w:rFonts w:ascii="Times New Roman" w:hAnsi="Times New Roman" w:cs="Times New Roman"/>
          <w:sz w:val="24"/>
          <w:szCs w:val="24"/>
          <w:lang w:val="en-US"/>
        </w:rPr>
        <w:t>,</w:t>
      </w:r>
      <w:r w:rsidRPr="005648F9">
        <w:rPr>
          <w:rFonts w:ascii="Times New Roman" w:hAnsi="Times New Roman" w:cs="Times New Roman"/>
          <w:sz w:val="24"/>
          <w:szCs w:val="24"/>
          <w:lang w:val="en-US"/>
        </w:rPr>
        <w:t xml:space="preserve"> and </w:t>
      </w:r>
      <w:r w:rsidR="00384FBB" w:rsidRPr="005648F9">
        <w:rPr>
          <w:rFonts w:ascii="Times New Roman" w:hAnsi="Times New Roman" w:cs="Times New Roman"/>
          <w:sz w:val="24"/>
          <w:szCs w:val="24"/>
          <w:lang w:val="en-US"/>
        </w:rPr>
        <w:t xml:space="preserve">a cluster with </w:t>
      </w:r>
      <w:r w:rsidR="008B2FE3" w:rsidRPr="001A2813">
        <w:rPr>
          <w:rFonts w:ascii="Times New Roman" w:hAnsi="Times New Roman" w:cs="Times New Roman"/>
          <w:i/>
          <w:sz w:val="24"/>
          <w:szCs w:val="24"/>
          <w:lang w:val="en-US"/>
        </w:rPr>
        <w:t>Spiniferites</w:t>
      </w:r>
      <w:r w:rsidR="00384FBB" w:rsidRPr="005648F9">
        <w:rPr>
          <w:rFonts w:ascii="Times New Roman" w:hAnsi="Times New Roman" w:cs="Times New Roman"/>
          <w:i/>
          <w:sz w:val="24"/>
          <w:szCs w:val="24"/>
          <w:lang w:val="en-US"/>
        </w:rPr>
        <w:t xml:space="preserve"> mirabilis-hyperacanthus</w:t>
      </w:r>
      <w:r w:rsidR="00384FBB" w:rsidRPr="005648F9">
        <w:rPr>
          <w:rFonts w:ascii="Times New Roman" w:hAnsi="Times New Roman" w:cs="Times New Roman"/>
          <w:sz w:val="24"/>
          <w:szCs w:val="24"/>
          <w:lang w:val="en-US"/>
        </w:rPr>
        <w:t xml:space="preserve">, </w:t>
      </w:r>
      <w:r w:rsidR="008B2FE3" w:rsidRPr="001A2813">
        <w:rPr>
          <w:rFonts w:ascii="Times New Roman" w:hAnsi="Times New Roman" w:cs="Times New Roman"/>
          <w:i/>
          <w:sz w:val="24"/>
          <w:szCs w:val="24"/>
          <w:lang w:val="en-US"/>
        </w:rPr>
        <w:t>Spiniferites</w:t>
      </w:r>
      <w:r w:rsidR="00384FBB" w:rsidRPr="005648F9">
        <w:rPr>
          <w:rFonts w:ascii="Times New Roman" w:hAnsi="Times New Roman" w:cs="Times New Roman"/>
          <w:i/>
          <w:sz w:val="24"/>
          <w:szCs w:val="24"/>
          <w:lang w:val="en-US"/>
        </w:rPr>
        <w:t xml:space="preserve"> membranaceus</w:t>
      </w:r>
      <w:r w:rsidR="00384FBB" w:rsidRPr="005648F9">
        <w:rPr>
          <w:rFonts w:ascii="Times New Roman" w:hAnsi="Times New Roman" w:cs="Times New Roman"/>
          <w:sz w:val="24"/>
          <w:szCs w:val="24"/>
          <w:lang w:val="en-US"/>
        </w:rPr>
        <w:t xml:space="preserve">, </w:t>
      </w:r>
      <w:r w:rsidR="008B2FE3" w:rsidRPr="001A2813">
        <w:rPr>
          <w:rFonts w:ascii="Times New Roman" w:hAnsi="Times New Roman" w:cs="Times New Roman"/>
          <w:i/>
          <w:sz w:val="24"/>
          <w:szCs w:val="24"/>
          <w:lang w:val="en-US"/>
        </w:rPr>
        <w:t>Spiniferites</w:t>
      </w:r>
      <w:r w:rsidR="00384FBB" w:rsidRPr="005648F9">
        <w:rPr>
          <w:rFonts w:ascii="Times New Roman" w:hAnsi="Times New Roman" w:cs="Times New Roman"/>
          <w:i/>
          <w:sz w:val="24"/>
          <w:szCs w:val="24"/>
          <w:lang w:val="en-US"/>
        </w:rPr>
        <w:t xml:space="preserve"> bulloideus, </w:t>
      </w:r>
      <w:r w:rsidR="008B2FE3" w:rsidRPr="001A2813">
        <w:rPr>
          <w:rFonts w:ascii="Times New Roman" w:hAnsi="Times New Roman" w:cs="Times New Roman"/>
          <w:i/>
          <w:sz w:val="24"/>
          <w:szCs w:val="24"/>
          <w:lang w:val="en-US"/>
        </w:rPr>
        <w:t>Spiniferites</w:t>
      </w:r>
      <w:r w:rsidR="00384FBB" w:rsidRPr="005648F9">
        <w:rPr>
          <w:rFonts w:ascii="Times New Roman" w:hAnsi="Times New Roman" w:cs="Times New Roman"/>
          <w:i/>
          <w:sz w:val="24"/>
          <w:szCs w:val="24"/>
          <w:lang w:val="en-US"/>
        </w:rPr>
        <w:t xml:space="preserve"> lazus</w:t>
      </w:r>
      <w:r w:rsidR="00384FBB" w:rsidRPr="005648F9">
        <w:rPr>
          <w:rFonts w:ascii="Times New Roman" w:hAnsi="Times New Roman" w:cs="Times New Roman"/>
          <w:sz w:val="24"/>
          <w:szCs w:val="24"/>
          <w:lang w:val="en-US"/>
        </w:rPr>
        <w:t xml:space="preserve"> and </w:t>
      </w:r>
      <w:r w:rsidR="008B2FE3" w:rsidRPr="001A2813">
        <w:rPr>
          <w:rFonts w:ascii="Times New Roman" w:hAnsi="Times New Roman" w:cs="Times New Roman"/>
          <w:i/>
          <w:sz w:val="24"/>
          <w:szCs w:val="24"/>
          <w:lang w:val="en-US"/>
        </w:rPr>
        <w:t>Spiniferites</w:t>
      </w:r>
      <w:r w:rsidR="00384FBB" w:rsidRPr="005648F9">
        <w:rPr>
          <w:rFonts w:ascii="Times New Roman" w:hAnsi="Times New Roman" w:cs="Times New Roman"/>
          <w:i/>
          <w:sz w:val="24"/>
          <w:szCs w:val="24"/>
          <w:lang w:val="en-US"/>
        </w:rPr>
        <w:t xml:space="preserve"> belerius</w:t>
      </w:r>
      <w:r w:rsidR="00384FBB" w:rsidRPr="005648F9">
        <w:rPr>
          <w:rFonts w:ascii="Times New Roman" w:hAnsi="Times New Roman" w:cs="Times New Roman"/>
          <w:sz w:val="24"/>
          <w:szCs w:val="24"/>
          <w:lang w:val="en-US"/>
        </w:rPr>
        <w:t xml:space="preserve"> aligned towards th</w:t>
      </w:r>
      <w:r w:rsidRPr="005648F9">
        <w:rPr>
          <w:rFonts w:ascii="Times New Roman" w:hAnsi="Times New Roman" w:cs="Times New Roman"/>
          <w:sz w:val="24"/>
          <w:szCs w:val="24"/>
          <w:lang w:val="en-US"/>
        </w:rPr>
        <w:t>e high temperature-high salinity end</w:t>
      </w:r>
      <w:r w:rsidR="002307D7" w:rsidRPr="005648F9">
        <w:rPr>
          <w:rFonts w:ascii="Times New Roman" w:hAnsi="Times New Roman" w:cs="Times New Roman"/>
          <w:sz w:val="24"/>
          <w:szCs w:val="24"/>
          <w:lang w:val="en-US"/>
        </w:rPr>
        <w:t xml:space="preserve">, </w:t>
      </w:r>
      <w:r w:rsidR="001E41E3">
        <w:rPr>
          <w:rFonts w:ascii="Times New Roman" w:hAnsi="Times New Roman" w:cs="Times New Roman"/>
          <w:sz w:val="24"/>
          <w:szCs w:val="24"/>
          <w:lang w:val="en-US"/>
        </w:rPr>
        <w:t xml:space="preserve">and </w:t>
      </w:r>
      <w:r w:rsidR="008B2FE3" w:rsidRPr="001A2813">
        <w:rPr>
          <w:rFonts w:ascii="Times New Roman" w:hAnsi="Times New Roman" w:cs="Times New Roman"/>
          <w:i/>
          <w:sz w:val="24"/>
          <w:szCs w:val="24"/>
          <w:lang w:val="en-US"/>
        </w:rPr>
        <w:t>Spiniferites</w:t>
      </w:r>
      <w:r w:rsidRPr="005648F9">
        <w:rPr>
          <w:rFonts w:ascii="Times New Roman" w:hAnsi="Times New Roman" w:cs="Times New Roman"/>
          <w:i/>
          <w:sz w:val="24"/>
          <w:szCs w:val="24"/>
          <w:lang w:val="en-US"/>
        </w:rPr>
        <w:t xml:space="preserve"> bentorii</w:t>
      </w:r>
      <w:r w:rsidRPr="005648F9">
        <w:rPr>
          <w:rFonts w:ascii="Times New Roman" w:hAnsi="Times New Roman" w:cs="Times New Roman"/>
          <w:sz w:val="24"/>
          <w:szCs w:val="24"/>
          <w:lang w:val="en-US"/>
        </w:rPr>
        <w:t xml:space="preserve"> </w:t>
      </w:r>
      <w:r w:rsidR="00384FBB" w:rsidRPr="005648F9">
        <w:rPr>
          <w:rFonts w:ascii="Times New Roman" w:hAnsi="Times New Roman" w:cs="Times New Roman"/>
          <w:sz w:val="24"/>
          <w:szCs w:val="24"/>
          <w:lang w:val="en-US"/>
        </w:rPr>
        <w:t>at the extremity</w:t>
      </w:r>
      <w:r w:rsidR="002307D7" w:rsidRPr="005648F9">
        <w:rPr>
          <w:rFonts w:ascii="Times New Roman" w:hAnsi="Times New Roman" w:cs="Times New Roman"/>
          <w:sz w:val="24"/>
          <w:szCs w:val="24"/>
          <w:lang w:val="en-US"/>
        </w:rPr>
        <w:t xml:space="preserve"> of this cluster</w:t>
      </w:r>
      <w:r w:rsidR="00384FBB" w:rsidRPr="005648F9">
        <w:rPr>
          <w:rFonts w:ascii="Times New Roman" w:hAnsi="Times New Roman" w:cs="Times New Roman"/>
          <w:sz w:val="24"/>
          <w:szCs w:val="24"/>
          <w:lang w:val="en-US"/>
        </w:rPr>
        <w:t xml:space="preserve">. </w:t>
      </w:r>
      <w:r w:rsidR="002307D7" w:rsidRPr="005648F9">
        <w:rPr>
          <w:rFonts w:ascii="Times New Roman" w:hAnsi="Times New Roman" w:cs="Times New Roman"/>
          <w:sz w:val="24"/>
          <w:szCs w:val="24"/>
          <w:lang w:val="en-US"/>
        </w:rPr>
        <w:t xml:space="preserve">By contrast, the central position of </w:t>
      </w:r>
      <w:r w:rsidR="008B2FE3" w:rsidRPr="001A2813">
        <w:rPr>
          <w:rFonts w:ascii="Times New Roman" w:hAnsi="Times New Roman" w:cs="Times New Roman"/>
          <w:i/>
          <w:sz w:val="24"/>
          <w:szCs w:val="24"/>
          <w:lang w:val="en-US"/>
        </w:rPr>
        <w:t>Spiniferites</w:t>
      </w:r>
      <w:r w:rsidR="002307D7" w:rsidRPr="005648F9">
        <w:rPr>
          <w:rFonts w:ascii="Times New Roman" w:hAnsi="Times New Roman" w:cs="Times New Roman"/>
          <w:i/>
          <w:sz w:val="24"/>
          <w:szCs w:val="24"/>
          <w:lang w:val="en-US"/>
        </w:rPr>
        <w:t xml:space="preserve"> ramosus</w:t>
      </w:r>
      <w:r w:rsidR="002307D7" w:rsidRPr="005648F9">
        <w:rPr>
          <w:rFonts w:ascii="Times New Roman" w:hAnsi="Times New Roman" w:cs="Times New Roman"/>
          <w:sz w:val="24"/>
          <w:szCs w:val="24"/>
          <w:lang w:val="en-US"/>
        </w:rPr>
        <w:t xml:space="preserve"> in the ordination diagram would indicate no clear affinity of the taxon with any of the selected environmental parameters.</w:t>
      </w:r>
    </w:p>
    <w:p w14:paraId="10E54921" w14:textId="205421EB" w:rsidR="00111B1F" w:rsidRDefault="00384FBB" w:rsidP="00482954">
      <w:pPr>
        <w:spacing w:after="0"/>
        <w:ind w:firstLine="708"/>
        <w:jc w:val="left"/>
        <w:rPr>
          <w:rFonts w:ascii="Times New Roman" w:hAnsi="Times New Roman" w:cs="Times New Roman"/>
          <w:sz w:val="24"/>
          <w:szCs w:val="24"/>
          <w:lang w:val="en-US"/>
        </w:rPr>
      </w:pPr>
      <w:r w:rsidRPr="005648F9">
        <w:rPr>
          <w:rFonts w:ascii="Times New Roman" w:hAnsi="Times New Roman" w:cs="Times New Roman"/>
          <w:sz w:val="24"/>
          <w:szCs w:val="24"/>
          <w:lang w:val="en-US"/>
        </w:rPr>
        <w:t xml:space="preserve">The multivariate analyses performed with </w:t>
      </w:r>
      <w:r w:rsidRPr="005648F9">
        <w:rPr>
          <w:rFonts w:ascii="Times New Roman" w:hAnsi="Times New Roman" w:cs="Times New Roman"/>
          <w:i/>
          <w:sz w:val="24"/>
          <w:szCs w:val="24"/>
          <w:lang w:val="en-US"/>
        </w:rPr>
        <w:t>Spin</w:t>
      </w:r>
      <w:r w:rsidR="00CE497C" w:rsidRPr="005648F9">
        <w:rPr>
          <w:rFonts w:ascii="Times New Roman" w:hAnsi="Times New Roman" w:cs="Times New Roman"/>
          <w:i/>
          <w:sz w:val="24"/>
          <w:szCs w:val="24"/>
          <w:lang w:val="en-US"/>
        </w:rPr>
        <w:t>i</w:t>
      </w:r>
      <w:r w:rsidRPr="005648F9">
        <w:rPr>
          <w:rFonts w:ascii="Times New Roman" w:hAnsi="Times New Roman" w:cs="Times New Roman"/>
          <w:i/>
          <w:sz w:val="24"/>
          <w:szCs w:val="24"/>
          <w:lang w:val="en-US"/>
        </w:rPr>
        <w:t>ferites</w:t>
      </w:r>
      <w:r w:rsidRPr="005648F9">
        <w:rPr>
          <w:rFonts w:ascii="Times New Roman" w:hAnsi="Times New Roman" w:cs="Times New Roman"/>
          <w:sz w:val="24"/>
          <w:szCs w:val="24"/>
          <w:lang w:val="en-US"/>
        </w:rPr>
        <w:t xml:space="preserve"> taxa only</w:t>
      </w:r>
      <w:r w:rsidR="002166A9" w:rsidRPr="005648F9">
        <w:rPr>
          <w:rFonts w:ascii="Times New Roman" w:hAnsi="Times New Roman" w:cs="Times New Roman"/>
          <w:sz w:val="24"/>
          <w:szCs w:val="24"/>
          <w:lang w:val="en-US"/>
        </w:rPr>
        <w:t xml:space="preserve"> (Figure 10; Table 5)</w:t>
      </w:r>
      <w:r w:rsidRPr="005648F9">
        <w:rPr>
          <w:rFonts w:ascii="Times New Roman" w:hAnsi="Times New Roman" w:cs="Times New Roman"/>
          <w:sz w:val="24"/>
          <w:szCs w:val="24"/>
          <w:lang w:val="en-US"/>
        </w:rPr>
        <w:t xml:space="preserve"> </w:t>
      </w:r>
      <w:r w:rsidR="002166A9" w:rsidRPr="005648F9">
        <w:rPr>
          <w:rFonts w:ascii="Times New Roman" w:hAnsi="Times New Roman" w:cs="Times New Roman"/>
          <w:sz w:val="24"/>
          <w:szCs w:val="24"/>
          <w:lang w:val="en-US"/>
        </w:rPr>
        <w:t>show similar results</w:t>
      </w:r>
      <w:r w:rsidR="007C0CF8" w:rsidRPr="005648F9">
        <w:rPr>
          <w:rFonts w:ascii="Times New Roman" w:hAnsi="Times New Roman" w:cs="Times New Roman"/>
          <w:sz w:val="24"/>
          <w:szCs w:val="24"/>
          <w:lang w:val="en-US"/>
        </w:rPr>
        <w:t>,</w:t>
      </w:r>
      <w:r w:rsidR="00C02028" w:rsidRPr="005648F9">
        <w:rPr>
          <w:rFonts w:ascii="Times New Roman" w:hAnsi="Times New Roman" w:cs="Times New Roman"/>
          <w:sz w:val="24"/>
          <w:szCs w:val="24"/>
          <w:lang w:val="en-US"/>
        </w:rPr>
        <w:t xml:space="preserve"> although the relationship </w:t>
      </w:r>
      <w:r w:rsidR="0047289B">
        <w:rPr>
          <w:rFonts w:ascii="Times New Roman" w:hAnsi="Times New Roman" w:cs="Times New Roman"/>
          <w:sz w:val="24"/>
          <w:szCs w:val="24"/>
          <w:lang w:val="en-US"/>
        </w:rPr>
        <w:t>wa</w:t>
      </w:r>
      <w:r w:rsidR="0047289B" w:rsidRPr="005648F9">
        <w:rPr>
          <w:rFonts w:ascii="Times New Roman" w:hAnsi="Times New Roman" w:cs="Times New Roman"/>
          <w:sz w:val="24"/>
          <w:szCs w:val="24"/>
          <w:lang w:val="en-US"/>
        </w:rPr>
        <w:t xml:space="preserve">s </w:t>
      </w:r>
      <w:r w:rsidR="00C02028" w:rsidRPr="005648F9">
        <w:rPr>
          <w:rFonts w:ascii="Times New Roman" w:hAnsi="Times New Roman" w:cs="Times New Roman"/>
          <w:sz w:val="24"/>
          <w:szCs w:val="24"/>
          <w:lang w:val="en-US"/>
        </w:rPr>
        <w:t>established from</w:t>
      </w:r>
      <w:r w:rsidR="002166A9" w:rsidRPr="005648F9">
        <w:rPr>
          <w:rFonts w:ascii="Times New Roman" w:hAnsi="Times New Roman" w:cs="Times New Roman"/>
          <w:sz w:val="24"/>
          <w:szCs w:val="24"/>
          <w:lang w:val="en-US"/>
        </w:rPr>
        <w:t xml:space="preserve"> redundancy analys</w:t>
      </w:r>
      <w:r w:rsidR="003C0799" w:rsidRPr="005648F9">
        <w:rPr>
          <w:rFonts w:ascii="Times New Roman" w:hAnsi="Times New Roman" w:cs="Times New Roman"/>
          <w:sz w:val="24"/>
          <w:szCs w:val="24"/>
          <w:lang w:val="en-US"/>
        </w:rPr>
        <w:t>i</w:t>
      </w:r>
      <w:r w:rsidR="002166A9" w:rsidRPr="005648F9">
        <w:rPr>
          <w:rFonts w:ascii="Times New Roman" w:hAnsi="Times New Roman" w:cs="Times New Roman"/>
          <w:sz w:val="24"/>
          <w:szCs w:val="24"/>
          <w:lang w:val="en-US"/>
        </w:rPr>
        <w:t>s (RDA). The first axis explains about 32</w:t>
      </w:r>
      <w:r w:rsidR="003C0799" w:rsidRPr="005648F9">
        <w:rPr>
          <w:rFonts w:ascii="Times New Roman" w:hAnsi="Times New Roman" w:cs="Times New Roman"/>
          <w:sz w:val="24"/>
          <w:szCs w:val="24"/>
          <w:lang w:val="en-US"/>
        </w:rPr>
        <w:t xml:space="preserve">% of the species </w:t>
      </w:r>
      <w:r w:rsidR="002166A9" w:rsidRPr="005648F9">
        <w:rPr>
          <w:rFonts w:ascii="Times New Roman" w:hAnsi="Times New Roman" w:cs="Times New Roman"/>
          <w:sz w:val="24"/>
          <w:szCs w:val="24"/>
          <w:lang w:val="en-US"/>
        </w:rPr>
        <w:t xml:space="preserve">variance and </w:t>
      </w:r>
      <w:r w:rsidR="003C0799" w:rsidRPr="005648F9">
        <w:rPr>
          <w:rFonts w:ascii="Times New Roman" w:hAnsi="Times New Roman" w:cs="Times New Roman"/>
          <w:sz w:val="24"/>
          <w:szCs w:val="24"/>
          <w:lang w:val="en-US"/>
        </w:rPr>
        <w:t xml:space="preserve">71.1% of the species-environment covariance. It </w:t>
      </w:r>
      <w:r w:rsidR="002166A9" w:rsidRPr="005648F9">
        <w:rPr>
          <w:rFonts w:ascii="Times New Roman" w:hAnsi="Times New Roman" w:cs="Times New Roman"/>
          <w:sz w:val="24"/>
          <w:szCs w:val="24"/>
          <w:lang w:val="en-US"/>
        </w:rPr>
        <w:t>primarily correlates with temperature and sea-ice parameters</w:t>
      </w:r>
      <w:r w:rsidR="003C0799" w:rsidRPr="005648F9">
        <w:rPr>
          <w:rFonts w:ascii="Times New Roman" w:hAnsi="Times New Roman" w:cs="Times New Roman"/>
          <w:sz w:val="24"/>
          <w:szCs w:val="24"/>
          <w:lang w:val="en-US"/>
        </w:rPr>
        <w:t xml:space="preserve">. The </w:t>
      </w:r>
      <w:r w:rsidR="002166A9" w:rsidRPr="005648F9">
        <w:rPr>
          <w:rFonts w:ascii="Times New Roman" w:hAnsi="Times New Roman" w:cs="Times New Roman"/>
          <w:sz w:val="24"/>
          <w:szCs w:val="24"/>
          <w:lang w:val="en-US"/>
        </w:rPr>
        <w:t xml:space="preserve">second axis explains about </w:t>
      </w:r>
      <w:r w:rsidR="003C0799" w:rsidRPr="005648F9">
        <w:rPr>
          <w:rFonts w:ascii="Times New Roman" w:hAnsi="Times New Roman" w:cs="Times New Roman"/>
          <w:sz w:val="24"/>
          <w:szCs w:val="24"/>
          <w:lang w:val="en-US"/>
        </w:rPr>
        <w:t>12.8</w:t>
      </w:r>
      <w:r w:rsidR="002166A9" w:rsidRPr="005648F9">
        <w:rPr>
          <w:rFonts w:ascii="Times New Roman" w:hAnsi="Times New Roman" w:cs="Times New Roman"/>
          <w:sz w:val="24"/>
          <w:szCs w:val="24"/>
          <w:lang w:val="en-US"/>
        </w:rPr>
        <w:t xml:space="preserve">% of the covariance </w:t>
      </w:r>
      <w:r w:rsidR="002307D7" w:rsidRPr="005648F9">
        <w:rPr>
          <w:rFonts w:ascii="Times New Roman" w:hAnsi="Times New Roman" w:cs="Times New Roman"/>
          <w:sz w:val="24"/>
          <w:szCs w:val="24"/>
          <w:lang w:val="en-US"/>
        </w:rPr>
        <w:t xml:space="preserve">and </w:t>
      </w:r>
      <w:r w:rsidR="002166A9" w:rsidRPr="005648F9">
        <w:rPr>
          <w:rFonts w:ascii="Times New Roman" w:hAnsi="Times New Roman" w:cs="Times New Roman"/>
          <w:sz w:val="24"/>
          <w:szCs w:val="24"/>
          <w:lang w:val="en-US"/>
        </w:rPr>
        <w:t>correlates best with salinit</w:t>
      </w:r>
      <w:r w:rsidR="003C0799" w:rsidRPr="005648F9">
        <w:rPr>
          <w:rFonts w:ascii="Times New Roman" w:hAnsi="Times New Roman" w:cs="Times New Roman"/>
          <w:sz w:val="24"/>
          <w:szCs w:val="24"/>
          <w:lang w:val="en-US"/>
        </w:rPr>
        <w:t>y parameters</w:t>
      </w:r>
      <w:r w:rsidR="002166A9" w:rsidRPr="005648F9">
        <w:rPr>
          <w:rFonts w:ascii="Times New Roman" w:hAnsi="Times New Roman" w:cs="Times New Roman"/>
          <w:sz w:val="24"/>
          <w:szCs w:val="24"/>
          <w:lang w:val="en-US"/>
        </w:rPr>
        <w:t>. The third ax</w:t>
      </w:r>
      <w:r w:rsidR="00BA1238" w:rsidRPr="005648F9">
        <w:rPr>
          <w:rFonts w:ascii="Times New Roman" w:hAnsi="Times New Roman" w:cs="Times New Roman"/>
          <w:sz w:val="24"/>
          <w:szCs w:val="24"/>
          <w:lang w:val="en-US"/>
        </w:rPr>
        <w:t>i</w:t>
      </w:r>
      <w:r w:rsidR="002166A9" w:rsidRPr="005648F9">
        <w:rPr>
          <w:rFonts w:ascii="Times New Roman" w:hAnsi="Times New Roman" w:cs="Times New Roman"/>
          <w:sz w:val="24"/>
          <w:szCs w:val="24"/>
          <w:lang w:val="en-US"/>
        </w:rPr>
        <w:t>s</w:t>
      </w:r>
      <w:r w:rsidR="002307D7" w:rsidRPr="005648F9">
        <w:rPr>
          <w:rFonts w:ascii="Times New Roman" w:hAnsi="Times New Roman" w:cs="Times New Roman"/>
          <w:sz w:val="24"/>
          <w:szCs w:val="24"/>
          <w:lang w:val="en-US"/>
        </w:rPr>
        <w:t>,</w:t>
      </w:r>
      <w:r w:rsidR="002166A9" w:rsidRPr="005648F9">
        <w:rPr>
          <w:rFonts w:ascii="Times New Roman" w:hAnsi="Times New Roman" w:cs="Times New Roman"/>
          <w:sz w:val="24"/>
          <w:szCs w:val="24"/>
          <w:lang w:val="en-US"/>
        </w:rPr>
        <w:t xml:space="preserve"> explain</w:t>
      </w:r>
      <w:r w:rsidR="002307D7" w:rsidRPr="005648F9">
        <w:rPr>
          <w:rFonts w:ascii="Times New Roman" w:hAnsi="Times New Roman" w:cs="Times New Roman"/>
          <w:sz w:val="24"/>
          <w:szCs w:val="24"/>
          <w:lang w:val="en-US"/>
        </w:rPr>
        <w:t>ing</w:t>
      </w:r>
      <w:r w:rsidR="002166A9" w:rsidRPr="005648F9">
        <w:rPr>
          <w:rFonts w:ascii="Times New Roman" w:hAnsi="Times New Roman" w:cs="Times New Roman"/>
          <w:sz w:val="24"/>
          <w:szCs w:val="24"/>
          <w:lang w:val="en-US"/>
        </w:rPr>
        <w:t xml:space="preserve"> about </w:t>
      </w:r>
      <w:r w:rsidR="003C0799" w:rsidRPr="005648F9">
        <w:rPr>
          <w:rFonts w:ascii="Times New Roman" w:hAnsi="Times New Roman" w:cs="Times New Roman"/>
          <w:sz w:val="24"/>
          <w:szCs w:val="24"/>
          <w:lang w:val="en-US"/>
        </w:rPr>
        <w:t>10.5</w:t>
      </w:r>
      <w:r w:rsidR="002166A9" w:rsidRPr="005648F9">
        <w:rPr>
          <w:rFonts w:ascii="Times New Roman" w:hAnsi="Times New Roman" w:cs="Times New Roman"/>
          <w:sz w:val="24"/>
          <w:szCs w:val="24"/>
          <w:lang w:val="en-US"/>
        </w:rPr>
        <w:t>% of the covariance</w:t>
      </w:r>
      <w:r w:rsidR="002307D7" w:rsidRPr="005648F9">
        <w:rPr>
          <w:rFonts w:ascii="Times New Roman" w:hAnsi="Times New Roman" w:cs="Times New Roman"/>
          <w:sz w:val="24"/>
          <w:szCs w:val="24"/>
          <w:lang w:val="en-US"/>
        </w:rPr>
        <w:t>,</w:t>
      </w:r>
      <w:r w:rsidR="002166A9" w:rsidRPr="005648F9">
        <w:rPr>
          <w:rFonts w:ascii="Times New Roman" w:hAnsi="Times New Roman" w:cs="Times New Roman"/>
          <w:sz w:val="24"/>
          <w:szCs w:val="24"/>
          <w:lang w:val="en-US"/>
        </w:rPr>
        <w:t xml:space="preserve"> mostly relat</w:t>
      </w:r>
      <w:r w:rsidR="00BA1238" w:rsidRPr="005648F9">
        <w:rPr>
          <w:rFonts w:ascii="Times New Roman" w:hAnsi="Times New Roman" w:cs="Times New Roman"/>
          <w:sz w:val="24"/>
          <w:szCs w:val="24"/>
          <w:lang w:val="en-US"/>
        </w:rPr>
        <w:t>e</w:t>
      </w:r>
      <w:r w:rsidR="002307D7" w:rsidRPr="005648F9">
        <w:rPr>
          <w:rFonts w:ascii="Times New Roman" w:hAnsi="Times New Roman" w:cs="Times New Roman"/>
          <w:sz w:val="24"/>
          <w:szCs w:val="24"/>
          <w:lang w:val="en-US"/>
        </w:rPr>
        <w:t>s</w:t>
      </w:r>
      <w:r w:rsidR="002166A9" w:rsidRPr="005648F9">
        <w:rPr>
          <w:rFonts w:ascii="Times New Roman" w:hAnsi="Times New Roman" w:cs="Times New Roman"/>
          <w:sz w:val="24"/>
          <w:szCs w:val="24"/>
          <w:lang w:val="en-US"/>
        </w:rPr>
        <w:t xml:space="preserve"> to productivity and bathymetry and/or distance to the coast</w:t>
      </w:r>
      <w:r w:rsidR="002307D7" w:rsidRPr="001A2813">
        <w:rPr>
          <w:rStyle w:val="CommentReference"/>
          <w:vanish/>
        </w:rPr>
        <w:commentReference w:id="2"/>
      </w:r>
      <w:r w:rsidR="002166A9" w:rsidRPr="005648F9">
        <w:rPr>
          <w:rFonts w:ascii="Times New Roman" w:hAnsi="Times New Roman" w:cs="Times New Roman"/>
          <w:sz w:val="24"/>
          <w:szCs w:val="24"/>
          <w:lang w:val="en-US"/>
        </w:rPr>
        <w:t>. The ordination diagram also show</w:t>
      </w:r>
      <w:r w:rsidR="002307D7" w:rsidRPr="005648F9">
        <w:rPr>
          <w:rFonts w:ascii="Times New Roman" w:hAnsi="Times New Roman" w:cs="Times New Roman"/>
          <w:sz w:val="24"/>
          <w:szCs w:val="24"/>
          <w:lang w:val="en-US"/>
        </w:rPr>
        <w:t>s</w:t>
      </w:r>
      <w:r w:rsidR="002166A9" w:rsidRPr="005648F9">
        <w:rPr>
          <w:rFonts w:ascii="Times New Roman" w:hAnsi="Times New Roman" w:cs="Times New Roman"/>
          <w:sz w:val="24"/>
          <w:szCs w:val="24"/>
          <w:lang w:val="en-US"/>
        </w:rPr>
        <w:t xml:space="preserve"> three extremes. One</w:t>
      </w:r>
      <w:r w:rsidR="002307D7" w:rsidRPr="005648F9">
        <w:rPr>
          <w:rFonts w:ascii="Times New Roman" w:hAnsi="Times New Roman" w:cs="Times New Roman"/>
          <w:sz w:val="24"/>
          <w:szCs w:val="24"/>
          <w:lang w:val="en-US"/>
        </w:rPr>
        <w:t xml:space="preserve"> extreme</w:t>
      </w:r>
      <w:r w:rsidR="002166A9" w:rsidRPr="005648F9">
        <w:rPr>
          <w:rFonts w:ascii="Times New Roman" w:hAnsi="Times New Roman" w:cs="Times New Roman"/>
          <w:sz w:val="24"/>
          <w:szCs w:val="24"/>
          <w:lang w:val="en-US"/>
        </w:rPr>
        <w:t xml:space="preserve"> is defined by </w:t>
      </w:r>
      <w:r w:rsidR="008B2FE3" w:rsidRPr="001A2813">
        <w:rPr>
          <w:rFonts w:ascii="Times New Roman" w:hAnsi="Times New Roman" w:cs="Times New Roman"/>
          <w:i/>
          <w:sz w:val="24"/>
          <w:szCs w:val="24"/>
          <w:lang w:val="en-US"/>
        </w:rPr>
        <w:t>Spiniferites</w:t>
      </w:r>
      <w:r w:rsidR="002166A9" w:rsidRPr="005648F9">
        <w:rPr>
          <w:rFonts w:ascii="Times New Roman" w:hAnsi="Times New Roman" w:cs="Times New Roman"/>
          <w:i/>
          <w:sz w:val="24"/>
          <w:szCs w:val="24"/>
          <w:lang w:val="en-US"/>
        </w:rPr>
        <w:t xml:space="preserve"> elongatus</w:t>
      </w:r>
      <w:r w:rsidR="002166A9" w:rsidRPr="005648F9">
        <w:rPr>
          <w:rFonts w:ascii="Times New Roman" w:hAnsi="Times New Roman" w:cs="Times New Roman"/>
          <w:sz w:val="24"/>
          <w:szCs w:val="24"/>
          <w:lang w:val="en-US"/>
        </w:rPr>
        <w:t xml:space="preserve"> </w:t>
      </w:r>
      <w:r w:rsidR="001220D8" w:rsidRPr="005648F9">
        <w:rPr>
          <w:rFonts w:ascii="Times New Roman" w:hAnsi="Times New Roman" w:cs="Times New Roman"/>
          <w:sz w:val="24"/>
          <w:szCs w:val="24"/>
          <w:lang w:val="en-US"/>
        </w:rPr>
        <w:t>in</w:t>
      </w:r>
      <w:r w:rsidR="002166A9" w:rsidRPr="005648F9">
        <w:rPr>
          <w:rFonts w:ascii="Times New Roman" w:hAnsi="Times New Roman" w:cs="Times New Roman"/>
          <w:sz w:val="24"/>
          <w:szCs w:val="24"/>
          <w:lang w:val="en-US"/>
        </w:rPr>
        <w:t xml:space="preserve"> the low temperature-sea ice </w:t>
      </w:r>
      <w:r w:rsidR="001220D8" w:rsidRPr="005648F9">
        <w:rPr>
          <w:rFonts w:ascii="Times New Roman" w:hAnsi="Times New Roman" w:cs="Times New Roman"/>
          <w:sz w:val="24"/>
          <w:szCs w:val="24"/>
          <w:lang w:val="en-US"/>
        </w:rPr>
        <w:t>domain</w:t>
      </w:r>
      <w:r w:rsidR="002166A9" w:rsidRPr="005648F9">
        <w:rPr>
          <w:rFonts w:ascii="Times New Roman" w:hAnsi="Times New Roman" w:cs="Times New Roman"/>
          <w:sz w:val="24"/>
          <w:szCs w:val="24"/>
          <w:lang w:val="en-US"/>
        </w:rPr>
        <w:t xml:space="preserve">. </w:t>
      </w:r>
      <w:r w:rsidR="002307D7" w:rsidRPr="005648F9">
        <w:rPr>
          <w:rFonts w:ascii="Times New Roman" w:hAnsi="Times New Roman" w:cs="Times New Roman"/>
          <w:sz w:val="24"/>
          <w:szCs w:val="24"/>
          <w:lang w:val="en-US"/>
        </w:rPr>
        <w:t xml:space="preserve">A second extreme </w:t>
      </w:r>
      <w:r w:rsidR="002166A9" w:rsidRPr="005648F9">
        <w:rPr>
          <w:rFonts w:ascii="Times New Roman" w:hAnsi="Times New Roman" w:cs="Times New Roman"/>
          <w:sz w:val="24"/>
          <w:szCs w:val="24"/>
          <w:lang w:val="en-US"/>
        </w:rPr>
        <w:t xml:space="preserve">is defined by </w:t>
      </w:r>
      <w:r w:rsidR="008B2FE3" w:rsidRPr="001A2813">
        <w:rPr>
          <w:rFonts w:ascii="Times New Roman" w:hAnsi="Times New Roman" w:cs="Times New Roman"/>
          <w:i/>
          <w:sz w:val="24"/>
          <w:szCs w:val="24"/>
          <w:lang w:val="en-US"/>
        </w:rPr>
        <w:t>Spiniferites</w:t>
      </w:r>
      <w:r w:rsidR="002166A9" w:rsidRPr="005648F9">
        <w:rPr>
          <w:rFonts w:ascii="Times New Roman" w:hAnsi="Times New Roman" w:cs="Times New Roman"/>
          <w:i/>
          <w:sz w:val="24"/>
          <w:szCs w:val="24"/>
          <w:lang w:val="en-US"/>
        </w:rPr>
        <w:t xml:space="preserve"> delicatus</w:t>
      </w:r>
      <w:r w:rsidR="00BF6A70" w:rsidRPr="005648F9">
        <w:rPr>
          <w:rFonts w:ascii="Times New Roman" w:hAnsi="Times New Roman" w:cs="Times New Roman"/>
          <w:sz w:val="24"/>
          <w:szCs w:val="24"/>
          <w:lang w:val="en-US"/>
        </w:rPr>
        <w:t xml:space="preserve"> </w:t>
      </w:r>
      <w:r w:rsidR="001220D8" w:rsidRPr="005648F9">
        <w:rPr>
          <w:rFonts w:ascii="Times New Roman" w:hAnsi="Times New Roman" w:cs="Times New Roman"/>
          <w:sz w:val="24"/>
          <w:szCs w:val="24"/>
          <w:lang w:val="en-US"/>
        </w:rPr>
        <w:t>in</w:t>
      </w:r>
      <w:r w:rsidR="00BF6A70" w:rsidRPr="005648F9">
        <w:rPr>
          <w:rFonts w:ascii="Times New Roman" w:hAnsi="Times New Roman" w:cs="Times New Roman"/>
          <w:sz w:val="24"/>
          <w:szCs w:val="24"/>
          <w:lang w:val="en-US"/>
        </w:rPr>
        <w:t xml:space="preserve"> the low salinity-high temperature </w:t>
      </w:r>
      <w:r w:rsidR="001220D8" w:rsidRPr="005648F9">
        <w:rPr>
          <w:rFonts w:ascii="Times New Roman" w:hAnsi="Times New Roman" w:cs="Times New Roman"/>
          <w:sz w:val="24"/>
          <w:szCs w:val="24"/>
          <w:lang w:val="en-US"/>
        </w:rPr>
        <w:t>domain.</w:t>
      </w:r>
      <w:r w:rsidR="00BF6A70" w:rsidRPr="005648F9">
        <w:rPr>
          <w:rFonts w:ascii="Times New Roman" w:hAnsi="Times New Roman" w:cs="Times New Roman"/>
          <w:sz w:val="24"/>
          <w:szCs w:val="24"/>
          <w:lang w:val="en-US"/>
        </w:rPr>
        <w:t xml:space="preserve"> The third </w:t>
      </w:r>
      <w:r w:rsidR="002307D7" w:rsidRPr="005648F9">
        <w:rPr>
          <w:rFonts w:ascii="Times New Roman" w:hAnsi="Times New Roman" w:cs="Times New Roman"/>
          <w:sz w:val="24"/>
          <w:szCs w:val="24"/>
          <w:lang w:val="en-US"/>
        </w:rPr>
        <w:t xml:space="preserve">extreme </w:t>
      </w:r>
      <w:r w:rsidR="00BF6A70" w:rsidRPr="005648F9">
        <w:rPr>
          <w:rFonts w:ascii="Times New Roman" w:hAnsi="Times New Roman" w:cs="Times New Roman"/>
          <w:sz w:val="24"/>
          <w:szCs w:val="24"/>
          <w:lang w:val="en-US"/>
        </w:rPr>
        <w:t xml:space="preserve">is </w:t>
      </w:r>
      <w:r w:rsidR="00BA1238" w:rsidRPr="005648F9">
        <w:rPr>
          <w:rFonts w:ascii="Times New Roman" w:hAnsi="Times New Roman" w:cs="Times New Roman"/>
          <w:sz w:val="24"/>
          <w:szCs w:val="24"/>
          <w:lang w:val="en-US"/>
        </w:rPr>
        <w:t xml:space="preserve">defined </w:t>
      </w:r>
      <w:r w:rsidR="002307D7" w:rsidRPr="005648F9">
        <w:rPr>
          <w:rFonts w:ascii="Times New Roman" w:hAnsi="Times New Roman" w:cs="Times New Roman"/>
          <w:sz w:val="24"/>
          <w:szCs w:val="24"/>
          <w:lang w:val="en-US"/>
        </w:rPr>
        <w:t xml:space="preserve">by </w:t>
      </w:r>
      <w:r w:rsidR="008B2FE3" w:rsidRPr="001A2813">
        <w:rPr>
          <w:rFonts w:ascii="Times New Roman" w:hAnsi="Times New Roman" w:cs="Times New Roman"/>
          <w:i/>
          <w:sz w:val="24"/>
          <w:szCs w:val="24"/>
          <w:lang w:val="en-US"/>
        </w:rPr>
        <w:t>Spiniferites</w:t>
      </w:r>
      <w:r w:rsidR="002166A9" w:rsidRPr="005648F9">
        <w:rPr>
          <w:rFonts w:ascii="Times New Roman" w:hAnsi="Times New Roman" w:cs="Times New Roman"/>
          <w:i/>
          <w:sz w:val="24"/>
          <w:szCs w:val="24"/>
          <w:lang w:val="en-US"/>
        </w:rPr>
        <w:t xml:space="preserve"> mirabilis-hyperacanthus</w:t>
      </w:r>
      <w:r w:rsidR="00BF6A70" w:rsidRPr="005648F9">
        <w:rPr>
          <w:rFonts w:ascii="Times New Roman" w:hAnsi="Times New Roman" w:cs="Times New Roman"/>
          <w:sz w:val="24"/>
          <w:szCs w:val="24"/>
          <w:lang w:val="en-US"/>
        </w:rPr>
        <w:t xml:space="preserve"> and</w:t>
      </w:r>
      <w:r w:rsidR="002166A9" w:rsidRPr="005648F9">
        <w:rPr>
          <w:rFonts w:ascii="Times New Roman" w:hAnsi="Times New Roman" w:cs="Times New Roman"/>
          <w:sz w:val="24"/>
          <w:szCs w:val="24"/>
          <w:lang w:val="en-US"/>
        </w:rPr>
        <w:t xml:space="preserve"> </w:t>
      </w:r>
      <w:r w:rsidR="008B2FE3" w:rsidRPr="001A2813">
        <w:rPr>
          <w:rFonts w:ascii="Times New Roman" w:hAnsi="Times New Roman" w:cs="Times New Roman"/>
          <w:i/>
          <w:sz w:val="24"/>
          <w:szCs w:val="24"/>
          <w:lang w:val="en-US"/>
        </w:rPr>
        <w:t>Spiniferites</w:t>
      </w:r>
      <w:r w:rsidR="002166A9" w:rsidRPr="005648F9">
        <w:rPr>
          <w:rFonts w:ascii="Times New Roman" w:hAnsi="Times New Roman" w:cs="Times New Roman"/>
          <w:i/>
          <w:sz w:val="24"/>
          <w:szCs w:val="24"/>
          <w:lang w:val="en-US"/>
        </w:rPr>
        <w:t xml:space="preserve"> bentorii</w:t>
      </w:r>
      <w:r w:rsidR="00BF6A70" w:rsidRPr="005648F9">
        <w:rPr>
          <w:rFonts w:ascii="Times New Roman" w:hAnsi="Times New Roman" w:cs="Times New Roman"/>
          <w:i/>
          <w:sz w:val="24"/>
          <w:szCs w:val="24"/>
          <w:lang w:val="en-US"/>
        </w:rPr>
        <w:t xml:space="preserve"> </w:t>
      </w:r>
      <w:r w:rsidR="00BF6A70" w:rsidRPr="005648F9">
        <w:rPr>
          <w:rFonts w:ascii="Times New Roman" w:hAnsi="Times New Roman" w:cs="Times New Roman"/>
          <w:sz w:val="24"/>
          <w:szCs w:val="24"/>
          <w:lang w:val="en-US"/>
        </w:rPr>
        <w:t xml:space="preserve">in the high temperature and high salinity </w:t>
      </w:r>
      <w:r w:rsidR="001220D8" w:rsidRPr="005648F9">
        <w:rPr>
          <w:rFonts w:ascii="Times New Roman" w:hAnsi="Times New Roman" w:cs="Times New Roman"/>
          <w:sz w:val="24"/>
          <w:szCs w:val="24"/>
          <w:lang w:val="en-US"/>
        </w:rPr>
        <w:t>domain</w:t>
      </w:r>
      <w:r w:rsidR="00BF6A70" w:rsidRPr="005648F9">
        <w:rPr>
          <w:rFonts w:ascii="Times New Roman" w:hAnsi="Times New Roman" w:cs="Times New Roman"/>
          <w:sz w:val="24"/>
          <w:szCs w:val="24"/>
          <w:lang w:val="en-US"/>
        </w:rPr>
        <w:t>. All other taxa have a relatively central position.</w:t>
      </w:r>
    </w:p>
    <w:p w14:paraId="47333FE5" w14:textId="77777777" w:rsidR="00BF6A70" w:rsidRPr="001A2813" w:rsidRDefault="00BF6A70" w:rsidP="005648F9">
      <w:pPr>
        <w:spacing w:after="0"/>
        <w:jc w:val="left"/>
        <w:rPr>
          <w:b/>
          <w:sz w:val="24"/>
          <w:szCs w:val="24"/>
          <w:lang w:val="en-US"/>
        </w:rPr>
      </w:pPr>
    </w:p>
    <w:p w14:paraId="142703EB" w14:textId="77777777" w:rsidR="0088423F" w:rsidRPr="005648F9" w:rsidRDefault="00EB1765" w:rsidP="005648F9">
      <w:pPr>
        <w:pStyle w:val="Heading2"/>
        <w:shd w:val="clear" w:color="auto" w:fill="FFFFFF"/>
        <w:spacing w:before="0" w:beforeAutospacing="0" w:after="0" w:afterAutospacing="0"/>
        <w:rPr>
          <w:bCs w:val="0"/>
          <w:color w:val="000000"/>
          <w:sz w:val="24"/>
          <w:szCs w:val="24"/>
          <w:lang w:val="en-GB"/>
        </w:rPr>
      </w:pPr>
      <w:r w:rsidRPr="005648F9">
        <w:rPr>
          <w:bCs w:val="0"/>
          <w:color w:val="000000"/>
          <w:sz w:val="24"/>
          <w:szCs w:val="24"/>
          <w:lang w:val="en-GB"/>
        </w:rPr>
        <w:t xml:space="preserve">4. </w:t>
      </w:r>
      <w:r w:rsidR="0088423F" w:rsidRPr="005648F9">
        <w:rPr>
          <w:bCs w:val="0"/>
          <w:color w:val="000000"/>
          <w:sz w:val="24"/>
          <w:szCs w:val="24"/>
          <w:lang w:val="en-GB"/>
        </w:rPr>
        <w:t>Discussion</w:t>
      </w:r>
      <w:r w:rsidR="0043195C" w:rsidRPr="005648F9">
        <w:rPr>
          <w:bCs w:val="0"/>
          <w:color w:val="000000"/>
          <w:sz w:val="24"/>
          <w:szCs w:val="24"/>
          <w:lang w:val="en-GB"/>
        </w:rPr>
        <w:t xml:space="preserve"> </w:t>
      </w:r>
    </w:p>
    <w:p w14:paraId="37CE0C0A" w14:textId="77777777" w:rsidR="00675375" w:rsidRPr="005648F9" w:rsidRDefault="00EB1765" w:rsidP="005648F9">
      <w:pPr>
        <w:spacing w:after="0"/>
        <w:jc w:val="left"/>
        <w:rPr>
          <w:rFonts w:ascii="Times New Roman" w:hAnsi="Times New Roman" w:cs="Times New Roman"/>
          <w:b/>
          <w:i/>
          <w:sz w:val="24"/>
          <w:szCs w:val="24"/>
          <w:lang w:val="en-US"/>
        </w:rPr>
      </w:pPr>
      <w:r w:rsidRPr="005648F9">
        <w:rPr>
          <w:rFonts w:ascii="Times New Roman" w:hAnsi="Times New Roman" w:cs="Times New Roman"/>
          <w:b/>
          <w:i/>
          <w:sz w:val="24"/>
          <w:szCs w:val="24"/>
          <w:lang w:val="en-US"/>
        </w:rPr>
        <w:t xml:space="preserve">4.1. </w:t>
      </w:r>
      <w:r w:rsidR="00675375" w:rsidRPr="005648F9">
        <w:rPr>
          <w:rFonts w:ascii="Times New Roman" w:hAnsi="Times New Roman" w:cs="Times New Roman"/>
          <w:b/>
          <w:i/>
          <w:sz w:val="24"/>
          <w:szCs w:val="24"/>
          <w:lang w:val="en-US"/>
        </w:rPr>
        <w:t xml:space="preserve">The </w:t>
      </w:r>
      <w:r w:rsidR="00675375" w:rsidRPr="005648F9">
        <w:rPr>
          <w:rFonts w:ascii="Times New Roman" w:hAnsi="Times New Roman" w:cs="Times New Roman"/>
          <w:b/>
          <w:sz w:val="24"/>
          <w:szCs w:val="24"/>
          <w:lang w:val="en-US"/>
        </w:rPr>
        <w:t>Spiniferites</w:t>
      </w:r>
      <w:r w:rsidR="00675375" w:rsidRPr="005648F9">
        <w:rPr>
          <w:rFonts w:ascii="Times New Roman" w:hAnsi="Times New Roman" w:cs="Times New Roman"/>
          <w:b/>
          <w:i/>
          <w:sz w:val="24"/>
          <w:szCs w:val="24"/>
          <w:lang w:val="en-US"/>
        </w:rPr>
        <w:t xml:space="preserve"> taxa: their diversity and </w:t>
      </w:r>
      <w:r w:rsidR="00952956" w:rsidRPr="005648F9">
        <w:rPr>
          <w:rFonts w:ascii="Times New Roman" w:hAnsi="Times New Roman" w:cs="Times New Roman"/>
          <w:b/>
          <w:i/>
          <w:sz w:val="24"/>
          <w:szCs w:val="24"/>
          <w:lang w:val="en-US"/>
        </w:rPr>
        <w:t>occurrences</w:t>
      </w:r>
    </w:p>
    <w:p w14:paraId="76B0A1EA" w14:textId="77777777" w:rsidR="002833F9" w:rsidRPr="00633283" w:rsidRDefault="00675375" w:rsidP="005648F9">
      <w:pPr>
        <w:spacing w:after="0"/>
        <w:jc w:val="left"/>
        <w:rPr>
          <w:rFonts w:ascii="Times New Roman" w:hAnsi="Times New Roman" w:cs="Times New Roman"/>
          <w:sz w:val="24"/>
          <w:szCs w:val="24"/>
          <w:lang w:val="en-US"/>
        </w:rPr>
      </w:pPr>
      <w:r w:rsidRPr="001A2813">
        <w:rPr>
          <w:rFonts w:ascii="Times New Roman" w:hAnsi="Times New Roman" w:cs="Times New Roman"/>
          <w:i/>
          <w:sz w:val="24"/>
          <w:szCs w:val="24"/>
          <w:lang w:val="en-US"/>
        </w:rPr>
        <w:t>Spini</w:t>
      </w:r>
      <w:r w:rsidR="00134197" w:rsidRPr="001A2813">
        <w:rPr>
          <w:rFonts w:ascii="Times New Roman" w:hAnsi="Times New Roman" w:cs="Times New Roman"/>
          <w:i/>
          <w:sz w:val="24"/>
          <w:szCs w:val="24"/>
          <w:lang w:val="en-US"/>
        </w:rPr>
        <w:t>ferites</w:t>
      </w:r>
      <w:r w:rsidR="00134197" w:rsidRPr="001A2813">
        <w:rPr>
          <w:rFonts w:ascii="Times New Roman" w:hAnsi="Times New Roman" w:cs="Times New Roman"/>
          <w:sz w:val="24"/>
          <w:szCs w:val="24"/>
          <w:lang w:val="en-US"/>
        </w:rPr>
        <w:t xml:space="preserve"> </w:t>
      </w:r>
      <w:r w:rsidR="00C722BA" w:rsidRPr="001A2813">
        <w:rPr>
          <w:rFonts w:ascii="Times New Roman" w:hAnsi="Times New Roman" w:cs="Times New Roman"/>
          <w:sz w:val="24"/>
          <w:szCs w:val="24"/>
          <w:lang w:val="en-US"/>
        </w:rPr>
        <w:t xml:space="preserve">is one of the most common genera of modern dinocyst assemblages, but it </w:t>
      </w:r>
      <w:r w:rsidR="005C029A" w:rsidRPr="001A2813">
        <w:rPr>
          <w:rFonts w:ascii="Times New Roman" w:hAnsi="Times New Roman" w:cs="Times New Roman"/>
          <w:sz w:val="24"/>
          <w:szCs w:val="24"/>
          <w:lang w:val="en-US"/>
        </w:rPr>
        <w:t xml:space="preserve">includes many species that are difficult to distinguish from each other </w:t>
      </w:r>
      <w:r w:rsidR="00375D2F" w:rsidRPr="001A2813">
        <w:rPr>
          <w:rFonts w:ascii="Times New Roman" w:hAnsi="Times New Roman" w:cs="Times New Roman"/>
          <w:sz w:val="24"/>
          <w:szCs w:val="24"/>
          <w:lang w:val="en-US"/>
        </w:rPr>
        <w:t xml:space="preserve">in </w:t>
      </w:r>
      <w:r w:rsidR="005C029A" w:rsidRPr="001A2813">
        <w:rPr>
          <w:rFonts w:ascii="Times New Roman" w:hAnsi="Times New Roman" w:cs="Times New Roman"/>
          <w:sz w:val="24"/>
          <w:szCs w:val="24"/>
          <w:lang w:val="en-US"/>
        </w:rPr>
        <w:t>palynological slides</w:t>
      </w:r>
      <w:r w:rsidR="00063A19" w:rsidRPr="001A2813">
        <w:rPr>
          <w:rFonts w:ascii="Times New Roman" w:hAnsi="Times New Roman" w:cs="Times New Roman"/>
          <w:sz w:val="24"/>
          <w:szCs w:val="24"/>
          <w:lang w:val="en-US"/>
        </w:rPr>
        <w:t xml:space="preserve">. </w:t>
      </w:r>
      <w:r w:rsidR="00B174E7" w:rsidRPr="005648F9">
        <w:rPr>
          <w:rFonts w:ascii="Times New Roman" w:hAnsi="Times New Roman" w:cs="Times New Roman"/>
          <w:sz w:val="24"/>
          <w:szCs w:val="24"/>
          <w:lang w:val="en-US"/>
        </w:rPr>
        <w:t>Nevertheless</w:t>
      </w:r>
      <w:r w:rsidR="00431699" w:rsidRPr="005648F9">
        <w:rPr>
          <w:rFonts w:ascii="Times New Roman" w:hAnsi="Times New Roman" w:cs="Times New Roman"/>
          <w:sz w:val="24"/>
          <w:szCs w:val="24"/>
          <w:lang w:val="en-US"/>
        </w:rPr>
        <w:t>,</w:t>
      </w:r>
      <w:r w:rsidR="00063A19" w:rsidRPr="005648F9">
        <w:rPr>
          <w:rFonts w:ascii="Times New Roman" w:hAnsi="Times New Roman" w:cs="Times New Roman"/>
          <w:sz w:val="24"/>
          <w:szCs w:val="24"/>
          <w:lang w:val="en-US"/>
        </w:rPr>
        <w:t xml:space="preserve"> there are taxa that cannot be misidentified</w:t>
      </w:r>
      <w:r w:rsidR="00360D68">
        <w:rPr>
          <w:rFonts w:ascii="Times New Roman" w:hAnsi="Times New Roman" w:cs="Times New Roman"/>
          <w:sz w:val="24"/>
          <w:szCs w:val="24"/>
          <w:lang w:val="en-US"/>
        </w:rPr>
        <w:t xml:space="preserve"> based on the concepts used here</w:t>
      </w:r>
      <w:r w:rsidR="00063A19" w:rsidRPr="005648F9">
        <w:rPr>
          <w:rFonts w:ascii="Times New Roman" w:hAnsi="Times New Roman" w:cs="Times New Roman"/>
          <w:sz w:val="24"/>
          <w:szCs w:val="24"/>
          <w:lang w:val="en-US"/>
        </w:rPr>
        <w:t>. The</w:t>
      </w:r>
      <w:r w:rsidR="00FD08B0" w:rsidRPr="005648F9">
        <w:rPr>
          <w:rFonts w:ascii="Times New Roman" w:hAnsi="Times New Roman" w:cs="Times New Roman"/>
          <w:sz w:val="24"/>
          <w:szCs w:val="24"/>
          <w:lang w:val="en-US"/>
        </w:rPr>
        <w:t>se</w:t>
      </w:r>
      <w:r w:rsidR="00063A19" w:rsidRPr="005648F9">
        <w:rPr>
          <w:rFonts w:ascii="Times New Roman" w:hAnsi="Times New Roman" w:cs="Times New Roman"/>
          <w:sz w:val="24"/>
          <w:szCs w:val="24"/>
          <w:lang w:val="en-US"/>
        </w:rPr>
        <w:t xml:space="preserve"> </w:t>
      </w:r>
      <w:r w:rsidR="00360D68">
        <w:rPr>
          <w:rFonts w:ascii="Times New Roman" w:hAnsi="Times New Roman" w:cs="Times New Roman"/>
          <w:sz w:val="24"/>
          <w:szCs w:val="24"/>
          <w:lang w:val="en-US"/>
        </w:rPr>
        <w:t xml:space="preserve">taxa </w:t>
      </w:r>
      <w:r w:rsidR="00063A19" w:rsidRPr="005648F9">
        <w:rPr>
          <w:rFonts w:ascii="Times New Roman" w:hAnsi="Times New Roman" w:cs="Times New Roman"/>
          <w:sz w:val="24"/>
          <w:szCs w:val="24"/>
          <w:lang w:val="en-US"/>
        </w:rPr>
        <w:t xml:space="preserve">include </w:t>
      </w:r>
      <w:r w:rsidR="008B2FE3" w:rsidRPr="001A2813">
        <w:rPr>
          <w:rFonts w:ascii="Times New Roman" w:hAnsi="Times New Roman" w:cs="Times New Roman"/>
          <w:i/>
          <w:sz w:val="24"/>
          <w:szCs w:val="24"/>
          <w:lang w:val="en-US"/>
        </w:rPr>
        <w:t>Spiniferites</w:t>
      </w:r>
      <w:r w:rsidR="00063A19" w:rsidRPr="005648F9">
        <w:rPr>
          <w:rFonts w:ascii="Times New Roman" w:hAnsi="Times New Roman" w:cs="Times New Roman"/>
          <w:i/>
          <w:sz w:val="24"/>
          <w:szCs w:val="24"/>
          <w:lang w:val="en-US"/>
        </w:rPr>
        <w:t xml:space="preserve"> ramosus</w:t>
      </w:r>
      <w:r w:rsidR="00063A19" w:rsidRPr="005648F9">
        <w:rPr>
          <w:rFonts w:ascii="Times New Roman" w:hAnsi="Times New Roman" w:cs="Times New Roman"/>
          <w:sz w:val="24"/>
          <w:szCs w:val="24"/>
          <w:lang w:val="en-US"/>
        </w:rPr>
        <w:t xml:space="preserve">, </w:t>
      </w:r>
      <w:r w:rsidR="008B2FE3" w:rsidRPr="001A2813">
        <w:rPr>
          <w:rFonts w:ascii="Times New Roman" w:hAnsi="Times New Roman" w:cs="Times New Roman"/>
          <w:i/>
          <w:sz w:val="24"/>
          <w:szCs w:val="24"/>
          <w:lang w:val="en-US"/>
        </w:rPr>
        <w:t>Spiniferites</w:t>
      </w:r>
      <w:r w:rsidR="00063A19" w:rsidRPr="005648F9">
        <w:rPr>
          <w:rFonts w:ascii="Times New Roman" w:hAnsi="Times New Roman" w:cs="Times New Roman"/>
          <w:i/>
          <w:sz w:val="24"/>
          <w:szCs w:val="24"/>
          <w:lang w:val="en-US"/>
        </w:rPr>
        <w:t xml:space="preserve"> elongatus</w:t>
      </w:r>
      <w:r w:rsidR="00063A19" w:rsidRPr="005648F9">
        <w:rPr>
          <w:rFonts w:ascii="Times New Roman" w:hAnsi="Times New Roman" w:cs="Times New Roman"/>
          <w:sz w:val="24"/>
          <w:szCs w:val="24"/>
          <w:lang w:val="en-US"/>
        </w:rPr>
        <w:t xml:space="preserve">, </w:t>
      </w:r>
      <w:r w:rsidR="008B2FE3" w:rsidRPr="001A2813">
        <w:rPr>
          <w:rFonts w:ascii="Times New Roman" w:hAnsi="Times New Roman" w:cs="Times New Roman"/>
          <w:i/>
          <w:sz w:val="24"/>
          <w:szCs w:val="24"/>
          <w:lang w:val="en-US"/>
        </w:rPr>
        <w:t>Spiniferites</w:t>
      </w:r>
      <w:r w:rsidR="00063A19" w:rsidRPr="005648F9">
        <w:rPr>
          <w:rFonts w:ascii="Times New Roman" w:hAnsi="Times New Roman" w:cs="Times New Roman"/>
          <w:i/>
          <w:sz w:val="24"/>
          <w:szCs w:val="24"/>
          <w:lang w:val="en-US"/>
        </w:rPr>
        <w:t xml:space="preserve"> mirabilis-hyperacanthus,</w:t>
      </w:r>
      <w:r w:rsidR="00063A19" w:rsidRPr="005648F9">
        <w:rPr>
          <w:rFonts w:ascii="Times New Roman" w:hAnsi="Times New Roman" w:cs="Times New Roman"/>
          <w:sz w:val="24"/>
          <w:szCs w:val="24"/>
          <w:lang w:val="en-US"/>
        </w:rPr>
        <w:t xml:space="preserve"> </w:t>
      </w:r>
      <w:r w:rsidR="008B2FE3" w:rsidRPr="001A2813">
        <w:rPr>
          <w:rFonts w:ascii="Times New Roman" w:hAnsi="Times New Roman" w:cs="Times New Roman"/>
          <w:i/>
          <w:sz w:val="24"/>
          <w:szCs w:val="24"/>
          <w:lang w:val="en-US"/>
        </w:rPr>
        <w:t>Spiniferites</w:t>
      </w:r>
      <w:r w:rsidR="00063A19" w:rsidRPr="005648F9">
        <w:rPr>
          <w:rFonts w:ascii="Times New Roman" w:hAnsi="Times New Roman" w:cs="Times New Roman"/>
          <w:i/>
          <w:sz w:val="24"/>
          <w:szCs w:val="24"/>
          <w:lang w:val="en-US"/>
        </w:rPr>
        <w:t xml:space="preserve"> bentorii</w:t>
      </w:r>
      <w:r w:rsidR="00D275F9" w:rsidRPr="005648F9">
        <w:rPr>
          <w:rFonts w:ascii="Times New Roman" w:hAnsi="Times New Roman" w:cs="Times New Roman"/>
          <w:sz w:val="24"/>
          <w:szCs w:val="24"/>
          <w:lang w:val="en-US"/>
        </w:rPr>
        <w:t xml:space="preserve"> </w:t>
      </w:r>
      <w:r w:rsidR="00063A19" w:rsidRPr="005648F9">
        <w:rPr>
          <w:rFonts w:ascii="Times New Roman" w:hAnsi="Times New Roman" w:cs="Times New Roman"/>
          <w:sz w:val="24"/>
          <w:szCs w:val="24"/>
          <w:lang w:val="en-US"/>
        </w:rPr>
        <w:t xml:space="preserve">and </w:t>
      </w:r>
      <w:r w:rsidR="008B2FE3" w:rsidRPr="001A2813">
        <w:rPr>
          <w:rFonts w:ascii="Times New Roman" w:hAnsi="Times New Roman" w:cs="Times New Roman"/>
          <w:i/>
          <w:sz w:val="24"/>
          <w:szCs w:val="24"/>
          <w:lang w:val="en-US"/>
        </w:rPr>
        <w:t>Spiniferites</w:t>
      </w:r>
      <w:r w:rsidR="00063A19" w:rsidRPr="005648F9">
        <w:rPr>
          <w:rFonts w:ascii="Times New Roman" w:hAnsi="Times New Roman" w:cs="Times New Roman"/>
          <w:i/>
          <w:sz w:val="24"/>
          <w:szCs w:val="24"/>
          <w:lang w:val="en-US"/>
        </w:rPr>
        <w:t xml:space="preserve"> delicatus</w:t>
      </w:r>
      <w:r w:rsidR="00063A19" w:rsidRPr="005648F9">
        <w:rPr>
          <w:rFonts w:ascii="Times New Roman" w:hAnsi="Times New Roman" w:cs="Times New Roman"/>
          <w:sz w:val="24"/>
          <w:szCs w:val="24"/>
          <w:lang w:val="en-US"/>
        </w:rPr>
        <w:t xml:space="preserve">, which </w:t>
      </w:r>
      <w:r w:rsidR="00D275F9" w:rsidRPr="005648F9">
        <w:rPr>
          <w:rFonts w:ascii="Times New Roman" w:hAnsi="Times New Roman" w:cs="Times New Roman"/>
          <w:sz w:val="24"/>
          <w:szCs w:val="24"/>
          <w:lang w:val="en-US"/>
        </w:rPr>
        <w:t>are</w:t>
      </w:r>
      <w:r w:rsidR="004B4962" w:rsidRPr="001A2813">
        <w:rPr>
          <w:rFonts w:ascii="Times New Roman" w:hAnsi="Times New Roman" w:cs="Times New Roman"/>
          <w:sz w:val="24"/>
          <w:szCs w:val="24"/>
          <w:lang w:val="en-US"/>
        </w:rPr>
        <w:t xml:space="preserve"> </w:t>
      </w:r>
      <w:r w:rsidR="00D275F9" w:rsidRPr="001A2813">
        <w:rPr>
          <w:rFonts w:ascii="Times New Roman" w:hAnsi="Times New Roman" w:cs="Times New Roman"/>
          <w:sz w:val="24"/>
          <w:szCs w:val="24"/>
          <w:lang w:val="en-US"/>
        </w:rPr>
        <w:t xml:space="preserve">distinct from each other </w:t>
      </w:r>
      <w:r w:rsidR="00FD08B0" w:rsidRPr="001A2813">
        <w:rPr>
          <w:rFonts w:ascii="Times New Roman" w:hAnsi="Times New Roman" w:cs="Times New Roman"/>
          <w:sz w:val="24"/>
          <w:szCs w:val="24"/>
          <w:lang w:val="en-US"/>
        </w:rPr>
        <w:t>in terms of</w:t>
      </w:r>
      <w:r w:rsidR="004B4962" w:rsidRPr="001A2813">
        <w:rPr>
          <w:rFonts w:ascii="Times New Roman" w:hAnsi="Times New Roman" w:cs="Times New Roman"/>
          <w:sz w:val="24"/>
          <w:szCs w:val="24"/>
          <w:lang w:val="en-US"/>
        </w:rPr>
        <w:t xml:space="preserve"> the shape of their </w:t>
      </w:r>
      <w:r w:rsidR="00431699" w:rsidRPr="001A2813">
        <w:rPr>
          <w:rFonts w:ascii="Times New Roman" w:hAnsi="Times New Roman" w:cs="Times New Roman"/>
          <w:sz w:val="24"/>
          <w:szCs w:val="24"/>
          <w:lang w:val="en-US"/>
        </w:rPr>
        <w:t>body and</w:t>
      </w:r>
      <w:r w:rsidR="004C4CB1" w:rsidRPr="001A2813">
        <w:rPr>
          <w:rFonts w:ascii="Times New Roman" w:hAnsi="Times New Roman" w:cs="Times New Roman"/>
          <w:sz w:val="24"/>
          <w:szCs w:val="24"/>
          <w:lang w:val="en-US"/>
        </w:rPr>
        <w:t>/or</w:t>
      </w:r>
      <w:r w:rsidR="00431699" w:rsidRPr="001A2813">
        <w:rPr>
          <w:rFonts w:ascii="Times New Roman" w:hAnsi="Times New Roman" w:cs="Times New Roman"/>
          <w:sz w:val="24"/>
          <w:szCs w:val="24"/>
          <w:lang w:val="en-US"/>
        </w:rPr>
        <w:t xml:space="preserve"> the distribution-shape of their processes and sutures </w:t>
      </w:r>
      <w:r w:rsidR="00473C8B" w:rsidRPr="001A2813">
        <w:rPr>
          <w:rFonts w:ascii="Times New Roman" w:hAnsi="Times New Roman" w:cs="Times New Roman"/>
          <w:sz w:val="24"/>
          <w:szCs w:val="24"/>
          <w:lang w:val="en-US"/>
        </w:rPr>
        <w:t>(</w:t>
      </w:r>
      <w:r w:rsidR="00431699" w:rsidRPr="001A2813">
        <w:rPr>
          <w:rFonts w:ascii="Times New Roman" w:hAnsi="Times New Roman" w:cs="Times New Roman"/>
          <w:sz w:val="24"/>
          <w:szCs w:val="24"/>
          <w:lang w:val="en-US"/>
        </w:rPr>
        <w:t>Table 2</w:t>
      </w:r>
      <w:r w:rsidR="00AC6C6E" w:rsidRPr="001A2813">
        <w:rPr>
          <w:rFonts w:ascii="Times New Roman" w:hAnsi="Times New Roman" w:cs="Times New Roman"/>
          <w:sz w:val="24"/>
          <w:szCs w:val="24"/>
          <w:lang w:val="en-US"/>
        </w:rPr>
        <w:t>; Plates 1</w:t>
      </w:r>
      <w:r w:rsidR="00CC7732" w:rsidRPr="00654B7F">
        <w:rPr>
          <w:rFonts w:ascii="Times New Roman" w:hAnsi="Times New Roman" w:cs="Times New Roman"/>
          <w:sz w:val="24"/>
          <w:szCs w:val="24"/>
          <w:lang w:val="en-US"/>
        </w:rPr>
        <w:t>−</w:t>
      </w:r>
      <w:r w:rsidR="00063A19" w:rsidRPr="00586296">
        <w:rPr>
          <w:rFonts w:ascii="Times New Roman" w:hAnsi="Times New Roman" w:cs="Times New Roman"/>
          <w:sz w:val="24"/>
          <w:szCs w:val="24"/>
          <w:lang w:val="en-US"/>
        </w:rPr>
        <w:t>3</w:t>
      </w:r>
      <w:r w:rsidR="00473C8B" w:rsidRPr="00586296">
        <w:rPr>
          <w:rFonts w:ascii="Times New Roman" w:hAnsi="Times New Roman" w:cs="Times New Roman"/>
          <w:sz w:val="24"/>
          <w:szCs w:val="24"/>
          <w:lang w:val="en-US"/>
        </w:rPr>
        <w:t>)</w:t>
      </w:r>
      <w:r w:rsidR="00431699" w:rsidRPr="00586296">
        <w:rPr>
          <w:rFonts w:ascii="Times New Roman" w:hAnsi="Times New Roman" w:cs="Times New Roman"/>
          <w:sz w:val="24"/>
          <w:szCs w:val="24"/>
          <w:lang w:val="en-US"/>
        </w:rPr>
        <w:t xml:space="preserve">. </w:t>
      </w:r>
      <w:r w:rsidR="009C052F" w:rsidRPr="005605B0">
        <w:rPr>
          <w:rFonts w:ascii="Times New Roman" w:hAnsi="Times New Roman" w:cs="Times New Roman"/>
          <w:sz w:val="24"/>
          <w:szCs w:val="24"/>
          <w:lang w:val="en-US"/>
        </w:rPr>
        <w:t>They also include</w:t>
      </w:r>
      <w:r w:rsidR="004C4CB1" w:rsidRPr="005605B0">
        <w:rPr>
          <w:rFonts w:ascii="Times New Roman" w:hAnsi="Times New Roman" w:cs="Times New Roman"/>
          <w:sz w:val="24"/>
          <w:szCs w:val="24"/>
          <w:lang w:val="en-US"/>
        </w:rPr>
        <w:t xml:space="preserve"> </w:t>
      </w:r>
      <w:r w:rsidR="008B2FE3" w:rsidRPr="005605B0">
        <w:rPr>
          <w:rFonts w:ascii="Times New Roman" w:hAnsi="Times New Roman" w:cs="Times New Roman"/>
          <w:i/>
          <w:sz w:val="24"/>
          <w:szCs w:val="24"/>
          <w:lang w:val="en-US"/>
        </w:rPr>
        <w:t>Spiniferites</w:t>
      </w:r>
      <w:r w:rsidR="00380001" w:rsidRPr="005605B0">
        <w:rPr>
          <w:rFonts w:ascii="Times New Roman" w:hAnsi="Times New Roman" w:cs="Times New Roman"/>
          <w:i/>
          <w:sz w:val="24"/>
          <w:szCs w:val="24"/>
          <w:lang w:val="en-US"/>
        </w:rPr>
        <w:t xml:space="preserve"> lazus</w:t>
      </w:r>
      <w:r w:rsidR="00380001" w:rsidRPr="005605B0">
        <w:rPr>
          <w:rFonts w:ascii="Times New Roman" w:hAnsi="Times New Roman" w:cs="Times New Roman"/>
          <w:sz w:val="24"/>
          <w:szCs w:val="24"/>
          <w:lang w:val="en-US"/>
        </w:rPr>
        <w:t xml:space="preserve"> </w:t>
      </w:r>
      <w:r w:rsidR="00AC6C6E" w:rsidRPr="005605B0">
        <w:rPr>
          <w:rFonts w:ascii="Times New Roman" w:hAnsi="Times New Roman" w:cs="Times New Roman"/>
          <w:sz w:val="24"/>
          <w:szCs w:val="24"/>
          <w:lang w:val="en-US"/>
        </w:rPr>
        <w:t>(Plate 2)</w:t>
      </w:r>
      <w:r w:rsidR="009C052F" w:rsidRPr="005605B0">
        <w:rPr>
          <w:rFonts w:ascii="Times New Roman" w:hAnsi="Times New Roman" w:cs="Times New Roman"/>
          <w:sz w:val="24"/>
          <w:szCs w:val="24"/>
          <w:lang w:val="en-US"/>
        </w:rPr>
        <w:t xml:space="preserve">, which </w:t>
      </w:r>
      <w:r w:rsidR="00380001" w:rsidRPr="005605B0">
        <w:rPr>
          <w:rFonts w:ascii="Times New Roman" w:hAnsi="Times New Roman" w:cs="Times New Roman"/>
          <w:sz w:val="24"/>
          <w:szCs w:val="24"/>
          <w:lang w:val="en-US"/>
        </w:rPr>
        <w:t xml:space="preserve">is easy to identify </w:t>
      </w:r>
      <w:r w:rsidR="00227774" w:rsidRPr="005605B0">
        <w:rPr>
          <w:rFonts w:ascii="Times New Roman" w:hAnsi="Times New Roman" w:cs="Times New Roman"/>
          <w:sz w:val="24"/>
          <w:szCs w:val="24"/>
          <w:lang w:val="en-US"/>
        </w:rPr>
        <w:t xml:space="preserve">when </w:t>
      </w:r>
      <w:r w:rsidR="00380001" w:rsidRPr="003D7F81">
        <w:rPr>
          <w:rFonts w:ascii="Times New Roman" w:hAnsi="Times New Roman" w:cs="Times New Roman"/>
          <w:sz w:val="24"/>
          <w:szCs w:val="24"/>
          <w:lang w:val="en-US"/>
        </w:rPr>
        <w:t>the base of the processes is clearly visible</w:t>
      </w:r>
      <w:r w:rsidR="009C052F" w:rsidRPr="00633283">
        <w:rPr>
          <w:rFonts w:ascii="Times New Roman" w:hAnsi="Times New Roman" w:cs="Times New Roman"/>
          <w:sz w:val="24"/>
          <w:szCs w:val="24"/>
          <w:lang w:val="en-US"/>
        </w:rPr>
        <w:t xml:space="preserve">. </w:t>
      </w:r>
    </w:p>
    <w:p w14:paraId="71407661" w14:textId="65AD5D3C" w:rsidR="00272DDB" w:rsidRPr="001A2813" w:rsidRDefault="000658AE" w:rsidP="005648F9">
      <w:pPr>
        <w:spacing w:after="0"/>
        <w:ind w:firstLine="708"/>
        <w:jc w:val="left"/>
        <w:rPr>
          <w:rFonts w:ascii="Times New Roman" w:hAnsi="Times New Roman" w:cs="Times New Roman"/>
          <w:sz w:val="24"/>
          <w:szCs w:val="24"/>
          <w:lang w:val="en-US"/>
        </w:rPr>
      </w:pPr>
      <w:r w:rsidRPr="002E6F29">
        <w:rPr>
          <w:rFonts w:ascii="Times New Roman" w:hAnsi="Times New Roman" w:cs="Times New Roman"/>
          <w:sz w:val="24"/>
          <w:szCs w:val="24"/>
          <w:lang w:val="en-US"/>
        </w:rPr>
        <w:t xml:space="preserve">The identity of </w:t>
      </w:r>
      <w:r w:rsidR="0036208F" w:rsidRPr="002E6F29">
        <w:rPr>
          <w:rFonts w:ascii="Times New Roman" w:hAnsi="Times New Roman" w:cs="Times New Roman"/>
          <w:sz w:val="24"/>
          <w:szCs w:val="24"/>
          <w:lang w:val="en-US"/>
        </w:rPr>
        <w:t xml:space="preserve">the </w:t>
      </w:r>
      <w:r w:rsidRPr="002E6F29">
        <w:rPr>
          <w:rFonts w:ascii="Times New Roman" w:hAnsi="Times New Roman" w:cs="Times New Roman"/>
          <w:sz w:val="24"/>
          <w:szCs w:val="24"/>
          <w:lang w:val="en-US"/>
        </w:rPr>
        <w:t xml:space="preserve">other </w:t>
      </w:r>
      <w:r w:rsidRPr="002E6F29">
        <w:rPr>
          <w:rFonts w:ascii="Times New Roman" w:hAnsi="Times New Roman" w:cs="Times New Roman"/>
          <w:i/>
          <w:sz w:val="24"/>
          <w:szCs w:val="24"/>
          <w:lang w:val="en-US"/>
        </w:rPr>
        <w:t>Spiniferites</w:t>
      </w:r>
      <w:r w:rsidRPr="002E6F29">
        <w:rPr>
          <w:rFonts w:ascii="Times New Roman" w:hAnsi="Times New Roman" w:cs="Times New Roman"/>
          <w:sz w:val="24"/>
          <w:szCs w:val="24"/>
          <w:lang w:val="en-US"/>
        </w:rPr>
        <w:t xml:space="preserve"> taxa in the Northern Hemisphere database (Rochon et al. 1999; de Vernal et al.</w:t>
      </w:r>
      <w:r w:rsidRPr="001A2813">
        <w:rPr>
          <w:rFonts w:ascii="Times New Roman" w:hAnsi="Times New Roman" w:cs="Times New Roman"/>
          <w:sz w:val="24"/>
          <w:szCs w:val="24"/>
          <w:lang w:val="en-US"/>
        </w:rPr>
        <w:t xml:space="preserve"> 2013) is less straightforward</w:t>
      </w:r>
      <w:r w:rsidR="00512C8C" w:rsidRPr="001A2813">
        <w:rPr>
          <w:rFonts w:ascii="Times New Roman" w:hAnsi="Times New Roman" w:cs="Times New Roman"/>
          <w:sz w:val="24"/>
          <w:szCs w:val="24"/>
          <w:lang w:val="en-US"/>
        </w:rPr>
        <w:t xml:space="preserve">. They are usually not very abundant </w:t>
      </w:r>
      <w:r w:rsidR="00A161E3" w:rsidRPr="001A2813">
        <w:rPr>
          <w:rFonts w:ascii="Times New Roman" w:hAnsi="Times New Roman" w:cs="Times New Roman"/>
          <w:sz w:val="24"/>
          <w:szCs w:val="24"/>
          <w:lang w:val="en-US"/>
        </w:rPr>
        <w:t xml:space="preserve">(Table 1) </w:t>
      </w:r>
      <w:r w:rsidR="001E41E3">
        <w:rPr>
          <w:rFonts w:ascii="Times New Roman" w:hAnsi="Times New Roman" w:cs="Times New Roman"/>
          <w:sz w:val="24"/>
          <w:szCs w:val="24"/>
          <w:lang w:val="en-US"/>
        </w:rPr>
        <w:t xml:space="preserve">and </w:t>
      </w:r>
      <w:r w:rsidR="00512C8C" w:rsidRPr="001A2813">
        <w:rPr>
          <w:rFonts w:ascii="Times New Roman" w:hAnsi="Times New Roman" w:cs="Times New Roman"/>
          <w:sz w:val="24"/>
          <w:szCs w:val="24"/>
          <w:lang w:val="en-US"/>
        </w:rPr>
        <w:t xml:space="preserve">lack </w:t>
      </w:r>
      <w:r w:rsidR="0036208F" w:rsidRPr="001A2813">
        <w:rPr>
          <w:rFonts w:ascii="Times New Roman" w:hAnsi="Times New Roman" w:cs="Times New Roman"/>
          <w:sz w:val="24"/>
          <w:szCs w:val="24"/>
          <w:lang w:val="en-US"/>
        </w:rPr>
        <w:t>unequiv</w:t>
      </w:r>
      <w:r w:rsidR="00512C8C" w:rsidRPr="001A2813">
        <w:rPr>
          <w:rFonts w:ascii="Times New Roman" w:hAnsi="Times New Roman" w:cs="Times New Roman"/>
          <w:sz w:val="24"/>
          <w:szCs w:val="24"/>
          <w:lang w:val="en-US"/>
        </w:rPr>
        <w:t>ocal criteri</w:t>
      </w:r>
      <w:r w:rsidR="00192E42" w:rsidRPr="001A2813">
        <w:rPr>
          <w:rFonts w:ascii="Times New Roman" w:hAnsi="Times New Roman" w:cs="Times New Roman"/>
          <w:sz w:val="24"/>
          <w:szCs w:val="24"/>
          <w:lang w:val="en-US"/>
        </w:rPr>
        <w:t>a</w:t>
      </w:r>
      <w:r w:rsidR="00512C8C" w:rsidRPr="001A2813">
        <w:rPr>
          <w:rFonts w:ascii="Times New Roman" w:hAnsi="Times New Roman" w:cs="Times New Roman"/>
          <w:sz w:val="24"/>
          <w:szCs w:val="24"/>
          <w:lang w:val="en-US"/>
        </w:rPr>
        <w:t xml:space="preserve"> of identification</w:t>
      </w:r>
      <w:r w:rsidR="004C4CB1" w:rsidRPr="001A2813">
        <w:rPr>
          <w:rFonts w:ascii="Times New Roman" w:hAnsi="Times New Roman" w:cs="Times New Roman"/>
          <w:sz w:val="24"/>
          <w:szCs w:val="24"/>
          <w:lang w:val="en-US"/>
        </w:rPr>
        <w:t xml:space="preserve">: </w:t>
      </w:r>
      <w:r w:rsidR="0029387D" w:rsidRPr="001A2813">
        <w:rPr>
          <w:rFonts w:ascii="Times New Roman" w:hAnsi="Times New Roman" w:cs="Times New Roman"/>
          <w:sz w:val="24"/>
          <w:szCs w:val="24"/>
          <w:lang w:val="en-US"/>
        </w:rPr>
        <w:t xml:space="preserve">the close similarity of </w:t>
      </w:r>
      <w:r w:rsidR="008B2FE3" w:rsidRPr="001A2813">
        <w:rPr>
          <w:rFonts w:ascii="Times New Roman" w:hAnsi="Times New Roman" w:cs="Times New Roman"/>
          <w:i/>
          <w:sz w:val="24"/>
          <w:szCs w:val="24"/>
          <w:lang w:val="en-US"/>
        </w:rPr>
        <w:t>Spiniferites</w:t>
      </w:r>
      <w:r w:rsidR="00512C8C" w:rsidRPr="001A2813">
        <w:rPr>
          <w:rFonts w:ascii="Times New Roman" w:hAnsi="Times New Roman" w:cs="Times New Roman"/>
          <w:i/>
          <w:sz w:val="24"/>
          <w:szCs w:val="24"/>
          <w:lang w:val="en-US"/>
        </w:rPr>
        <w:t xml:space="preserve"> bulloideus</w:t>
      </w:r>
      <w:r w:rsidR="00512C8C" w:rsidRPr="001A2813">
        <w:rPr>
          <w:rFonts w:ascii="Times New Roman" w:hAnsi="Times New Roman" w:cs="Times New Roman"/>
          <w:sz w:val="24"/>
          <w:szCs w:val="24"/>
          <w:lang w:val="en-US"/>
        </w:rPr>
        <w:t xml:space="preserve"> </w:t>
      </w:r>
      <w:r w:rsidR="004C4CB1" w:rsidRPr="001A2813">
        <w:rPr>
          <w:rFonts w:ascii="Times New Roman" w:hAnsi="Times New Roman" w:cs="Times New Roman"/>
          <w:sz w:val="24"/>
          <w:szCs w:val="24"/>
          <w:lang w:val="en-US"/>
        </w:rPr>
        <w:t xml:space="preserve">to </w:t>
      </w:r>
      <w:r w:rsidR="008B2FE3" w:rsidRPr="001A2813">
        <w:rPr>
          <w:rFonts w:ascii="Times New Roman" w:hAnsi="Times New Roman" w:cs="Times New Roman"/>
          <w:i/>
          <w:sz w:val="24"/>
          <w:szCs w:val="24"/>
          <w:lang w:val="en-US"/>
        </w:rPr>
        <w:t>Spiniferites</w:t>
      </w:r>
      <w:r w:rsidR="004C4CB1" w:rsidRPr="001A2813">
        <w:rPr>
          <w:rFonts w:ascii="Times New Roman" w:hAnsi="Times New Roman" w:cs="Times New Roman"/>
          <w:i/>
          <w:sz w:val="24"/>
          <w:szCs w:val="24"/>
          <w:lang w:val="en-US"/>
        </w:rPr>
        <w:t xml:space="preserve"> ramosus </w:t>
      </w:r>
      <w:r w:rsidR="0029387D" w:rsidRPr="001A2813">
        <w:rPr>
          <w:rFonts w:ascii="Times New Roman" w:hAnsi="Times New Roman" w:cs="Times New Roman"/>
          <w:sz w:val="24"/>
          <w:szCs w:val="24"/>
          <w:lang w:val="en-US"/>
        </w:rPr>
        <w:t xml:space="preserve">explains why </w:t>
      </w:r>
      <w:r w:rsidR="004C4CB1" w:rsidRPr="001A2813">
        <w:rPr>
          <w:rFonts w:ascii="Times New Roman" w:hAnsi="Times New Roman" w:cs="Times New Roman"/>
          <w:sz w:val="24"/>
          <w:szCs w:val="24"/>
          <w:lang w:val="en-US"/>
        </w:rPr>
        <w:t xml:space="preserve">both taxa are often </w:t>
      </w:r>
      <w:r w:rsidR="00512C8C" w:rsidRPr="001A2813">
        <w:rPr>
          <w:rFonts w:ascii="Times New Roman" w:hAnsi="Times New Roman" w:cs="Times New Roman"/>
          <w:sz w:val="24"/>
          <w:szCs w:val="24"/>
          <w:lang w:val="en-US"/>
        </w:rPr>
        <w:t xml:space="preserve">grouped </w:t>
      </w:r>
      <w:r w:rsidR="004C4CB1" w:rsidRPr="001A2813">
        <w:rPr>
          <w:rFonts w:ascii="Times New Roman" w:hAnsi="Times New Roman" w:cs="Times New Roman"/>
          <w:sz w:val="24"/>
          <w:szCs w:val="24"/>
          <w:lang w:val="en-US"/>
        </w:rPr>
        <w:t xml:space="preserve">together; </w:t>
      </w:r>
      <w:r w:rsidR="008B2FE3" w:rsidRPr="001A2813">
        <w:rPr>
          <w:rFonts w:ascii="Times New Roman" w:hAnsi="Times New Roman" w:cs="Times New Roman"/>
          <w:i/>
          <w:sz w:val="24"/>
          <w:szCs w:val="24"/>
          <w:lang w:val="en-US"/>
        </w:rPr>
        <w:t>Spiniferites</w:t>
      </w:r>
      <w:r w:rsidR="00512C8C" w:rsidRPr="001A2813">
        <w:rPr>
          <w:rFonts w:ascii="Times New Roman" w:hAnsi="Times New Roman" w:cs="Times New Roman"/>
          <w:i/>
          <w:sz w:val="24"/>
          <w:szCs w:val="24"/>
          <w:lang w:val="en-US"/>
        </w:rPr>
        <w:t xml:space="preserve"> belerius</w:t>
      </w:r>
      <w:r w:rsidR="00512C8C" w:rsidRPr="001A2813">
        <w:rPr>
          <w:rFonts w:ascii="Times New Roman" w:hAnsi="Times New Roman" w:cs="Times New Roman"/>
          <w:sz w:val="24"/>
          <w:szCs w:val="24"/>
          <w:lang w:val="en-US"/>
        </w:rPr>
        <w:t xml:space="preserve"> </w:t>
      </w:r>
      <w:r w:rsidR="00DB73D4" w:rsidRPr="005648F9">
        <w:rPr>
          <w:rFonts w:ascii="Times New Roman" w:hAnsi="Times New Roman" w:cs="Times New Roman"/>
          <w:sz w:val="24"/>
          <w:szCs w:val="24"/>
          <w:lang w:val="en-US"/>
        </w:rPr>
        <w:t xml:space="preserve">with </w:t>
      </w:r>
      <w:r w:rsidR="0007368D" w:rsidRPr="005648F9">
        <w:rPr>
          <w:rFonts w:ascii="Times New Roman" w:hAnsi="Times New Roman" w:cs="Times New Roman"/>
          <w:sz w:val="24"/>
          <w:szCs w:val="24"/>
          <w:lang w:val="en-US"/>
        </w:rPr>
        <w:t>more or less</w:t>
      </w:r>
      <w:r w:rsidR="0007368D" w:rsidRPr="001A2813">
        <w:rPr>
          <w:rFonts w:ascii="Times New Roman" w:hAnsi="Times New Roman" w:cs="Times New Roman"/>
          <w:sz w:val="24"/>
          <w:szCs w:val="24"/>
          <w:lang w:val="en-US"/>
        </w:rPr>
        <w:t xml:space="preserve"> </w:t>
      </w:r>
      <w:r w:rsidR="00DB73D4" w:rsidRPr="001A2813">
        <w:rPr>
          <w:rFonts w:ascii="Times New Roman" w:hAnsi="Times New Roman" w:cs="Times New Roman"/>
          <w:sz w:val="24"/>
          <w:szCs w:val="24"/>
          <w:lang w:val="en-US"/>
        </w:rPr>
        <w:t xml:space="preserve">expanded septa, mostly </w:t>
      </w:r>
      <w:r w:rsidR="00192E42" w:rsidRPr="001A2813">
        <w:rPr>
          <w:rFonts w:ascii="Times New Roman" w:hAnsi="Times New Roman" w:cs="Times New Roman"/>
          <w:sz w:val="24"/>
          <w:szCs w:val="24"/>
          <w:lang w:val="en-US"/>
        </w:rPr>
        <w:t>in the antapical area</w:t>
      </w:r>
      <w:r w:rsidR="0007368D" w:rsidRPr="001A2813">
        <w:rPr>
          <w:rFonts w:ascii="Times New Roman" w:hAnsi="Times New Roman" w:cs="Times New Roman"/>
          <w:sz w:val="24"/>
          <w:szCs w:val="24"/>
          <w:lang w:val="en-US"/>
        </w:rPr>
        <w:t xml:space="preserve"> </w:t>
      </w:r>
      <w:r w:rsidR="0007368D" w:rsidRPr="005648F9">
        <w:rPr>
          <w:rFonts w:ascii="Times New Roman" w:hAnsi="Times New Roman" w:cs="Times New Roman"/>
          <w:sz w:val="24"/>
          <w:szCs w:val="24"/>
          <w:lang w:val="en-US"/>
        </w:rPr>
        <w:t xml:space="preserve">is not </w:t>
      </w:r>
      <w:r w:rsidR="001220D8" w:rsidRPr="005648F9">
        <w:rPr>
          <w:rFonts w:ascii="Times New Roman" w:hAnsi="Times New Roman" w:cs="Times New Roman"/>
          <w:sz w:val="24"/>
          <w:szCs w:val="24"/>
          <w:lang w:val="en-US"/>
        </w:rPr>
        <w:t xml:space="preserve">always </w:t>
      </w:r>
      <w:r w:rsidR="00063A19" w:rsidRPr="005648F9">
        <w:rPr>
          <w:rFonts w:ascii="Times New Roman" w:hAnsi="Times New Roman" w:cs="Times New Roman"/>
          <w:sz w:val="24"/>
          <w:szCs w:val="24"/>
          <w:lang w:val="en-US"/>
        </w:rPr>
        <w:t xml:space="preserve">easy to </w:t>
      </w:r>
      <w:r w:rsidR="001220D8" w:rsidRPr="005648F9">
        <w:rPr>
          <w:rFonts w:ascii="Times New Roman" w:hAnsi="Times New Roman" w:cs="Times New Roman"/>
          <w:sz w:val="24"/>
          <w:szCs w:val="24"/>
          <w:lang w:val="en-US"/>
        </w:rPr>
        <w:t>identify</w:t>
      </w:r>
      <w:r w:rsidR="0029387D" w:rsidRPr="001A2813">
        <w:rPr>
          <w:rStyle w:val="CommentReference"/>
          <w:vanish/>
        </w:rPr>
        <w:commentReference w:id="3"/>
      </w:r>
      <w:r w:rsidR="0007368D" w:rsidRPr="005648F9">
        <w:rPr>
          <w:rFonts w:ascii="Times New Roman" w:hAnsi="Times New Roman" w:cs="Times New Roman"/>
          <w:sz w:val="24"/>
          <w:szCs w:val="24"/>
          <w:lang w:val="en-US"/>
        </w:rPr>
        <w:t xml:space="preserve">. </w:t>
      </w:r>
      <w:r w:rsidR="00781696" w:rsidRPr="005648F9">
        <w:rPr>
          <w:rFonts w:ascii="Times New Roman" w:hAnsi="Times New Roman" w:cs="Times New Roman"/>
          <w:sz w:val="24"/>
          <w:szCs w:val="24"/>
          <w:lang w:val="en-US"/>
        </w:rPr>
        <w:t>In case of doubt in the identification</w:t>
      </w:r>
      <w:r w:rsidR="00277F0D" w:rsidRPr="005648F9">
        <w:rPr>
          <w:rFonts w:ascii="Times New Roman" w:hAnsi="Times New Roman" w:cs="Times New Roman"/>
          <w:sz w:val="24"/>
          <w:szCs w:val="24"/>
          <w:lang w:val="en-US"/>
        </w:rPr>
        <w:t xml:space="preserve"> to species level</w:t>
      </w:r>
      <w:r w:rsidR="00781696" w:rsidRPr="005648F9">
        <w:rPr>
          <w:rFonts w:ascii="Times New Roman" w:hAnsi="Times New Roman" w:cs="Times New Roman"/>
          <w:sz w:val="24"/>
          <w:szCs w:val="24"/>
          <w:lang w:val="en-US"/>
        </w:rPr>
        <w:t xml:space="preserve">, specimens of </w:t>
      </w:r>
      <w:r w:rsidR="008B2FE3" w:rsidRPr="001A2813">
        <w:rPr>
          <w:rFonts w:ascii="Times New Roman" w:hAnsi="Times New Roman" w:cs="Times New Roman"/>
          <w:i/>
          <w:sz w:val="24"/>
          <w:szCs w:val="24"/>
          <w:lang w:val="en-US"/>
        </w:rPr>
        <w:t>Spiniferites</w:t>
      </w:r>
      <w:r w:rsidR="00DB73D4" w:rsidRPr="005648F9">
        <w:rPr>
          <w:rFonts w:ascii="Times New Roman" w:hAnsi="Times New Roman" w:cs="Times New Roman"/>
          <w:i/>
          <w:sz w:val="24"/>
          <w:szCs w:val="24"/>
          <w:lang w:val="en-US"/>
        </w:rPr>
        <w:t xml:space="preserve"> belerius</w:t>
      </w:r>
      <w:r w:rsidR="00DB73D4" w:rsidRPr="005648F9">
        <w:rPr>
          <w:rFonts w:ascii="Times New Roman" w:hAnsi="Times New Roman" w:cs="Times New Roman"/>
          <w:sz w:val="24"/>
          <w:szCs w:val="24"/>
          <w:lang w:val="en-US"/>
        </w:rPr>
        <w:t xml:space="preserve"> </w:t>
      </w:r>
      <w:r w:rsidR="00781696" w:rsidRPr="005648F9">
        <w:rPr>
          <w:rFonts w:ascii="Times New Roman" w:hAnsi="Times New Roman" w:cs="Times New Roman"/>
          <w:sz w:val="24"/>
          <w:szCs w:val="24"/>
          <w:lang w:val="en-US"/>
        </w:rPr>
        <w:t>m</w:t>
      </w:r>
      <w:r w:rsidR="00063A19" w:rsidRPr="005648F9">
        <w:rPr>
          <w:rFonts w:ascii="Times New Roman" w:hAnsi="Times New Roman" w:cs="Times New Roman"/>
          <w:sz w:val="24"/>
          <w:szCs w:val="24"/>
          <w:lang w:val="en-US"/>
        </w:rPr>
        <w:t>ay</w:t>
      </w:r>
      <w:r w:rsidR="00781696" w:rsidRPr="005648F9">
        <w:rPr>
          <w:rFonts w:ascii="Times New Roman" w:hAnsi="Times New Roman" w:cs="Times New Roman"/>
          <w:sz w:val="24"/>
          <w:szCs w:val="24"/>
          <w:lang w:val="en-US"/>
        </w:rPr>
        <w:t xml:space="preserve"> </w:t>
      </w:r>
      <w:r w:rsidR="00CD3A3D" w:rsidRPr="005648F9">
        <w:rPr>
          <w:rFonts w:ascii="Times New Roman" w:hAnsi="Times New Roman" w:cs="Times New Roman"/>
          <w:sz w:val="24"/>
          <w:szCs w:val="24"/>
          <w:lang w:val="en-US"/>
        </w:rPr>
        <w:t>have been</w:t>
      </w:r>
      <w:r w:rsidR="00781696" w:rsidRPr="005648F9">
        <w:rPr>
          <w:rFonts w:ascii="Times New Roman" w:hAnsi="Times New Roman" w:cs="Times New Roman"/>
          <w:sz w:val="24"/>
          <w:szCs w:val="24"/>
          <w:lang w:val="en-US"/>
        </w:rPr>
        <w:t xml:space="preserve"> counted as </w:t>
      </w:r>
      <w:r w:rsidR="00781696" w:rsidRPr="005648F9">
        <w:rPr>
          <w:rFonts w:ascii="Times New Roman" w:hAnsi="Times New Roman" w:cs="Times New Roman"/>
          <w:i/>
          <w:sz w:val="24"/>
          <w:szCs w:val="24"/>
          <w:lang w:val="en-US"/>
        </w:rPr>
        <w:t>Spiniferites</w:t>
      </w:r>
      <w:r w:rsidR="00781696" w:rsidRPr="005648F9">
        <w:rPr>
          <w:rFonts w:ascii="Times New Roman" w:hAnsi="Times New Roman" w:cs="Times New Roman"/>
          <w:sz w:val="24"/>
          <w:szCs w:val="24"/>
          <w:lang w:val="en-US"/>
        </w:rPr>
        <w:t xml:space="preserve"> spp. </w:t>
      </w:r>
      <w:r w:rsidR="009A7532" w:rsidRPr="005648F9">
        <w:rPr>
          <w:rFonts w:ascii="Times New Roman" w:hAnsi="Times New Roman" w:cs="Times New Roman"/>
          <w:sz w:val="24"/>
          <w:szCs w:val="24"/>
          <w:lang w:val="en-US"/>
        </w:rPr>
        <w:t xml:space="preserve">or grouped with </w:t>
      </w:r>
      <w:r w:rsidR="008B2FE3" w:rsidRPr="001A2813">
        <w:rPr>
          <w:rFonts w:ascii="Times New Roman" w:hAnsi="Times New Roman" w:cs="Times New Roman"/>
          <w:i/>
          <w:sz w:val="24"/>
          <w:szCs w:val="24"/>
          <w:lang w:val="en-US"/>
        </w:rPr>
        <w:t>Spiniferites</w:t>
      </w:r>
      <w:r w:rsidR="009A7532" w:rsidRPr="005648F9">
        <w:rPr>
          <w:rFonts w:ascii="Times New Roman" w:hAnsi="Times New Roman" w:cs="Times New Roman"/>
          <w:i/>
          <w:sz w:val="24"/>
          <w:szCs w:val="24"/>
          <w:lang w:val="en-US"/>
        </w:rPr>
        <w:t xml:space="preserve"> membranaceus</w:t>
      </w:r>
      <w:r w:rsidR="009A7532" w:rsidRPr="005648F9">
        <w:rPr>
          <w:rFonts w:ascii="Times New Roman" w:hAnsi="Times New Roman" w:cs="Times New Roman"/>
          <w:sz w:val="24"/>
          <w:szCs w:val="24"/>
          <w:lang w:val="en-US"/>
        </w:rPr>
        <w:t xml:space="preserve"> </w:t>
      </w:r>
      <w:r w:rsidR="00781696" w:rsidRPr="005648F9">
        <w:rPr>
          <w:rFonts w:ascii="Times New Roman" w:hAnsi="Times New Roman" w:cs="Times New Roman"/>
          <w:sz w:val="24"/>
          <w:szCs w:val="24"/>
          <w:lang w:val="en-US"/>
        </w:rPr>
        <w:t>during routine analyses</w:t>
      </w:r>
      <w:r w:rsidR="0007368D" w:rsidRPr="005648F9">
        <w:rPr>
          <w:rFonts w:ascii="Times New Roman" w:hAnsi="Times New Roman" w:cs="Times New Roman"/>
          <w:sz w:val="24"/>
          <w:szCs w:val="24"/>
          <w:lang w:val="en-US"/>
        </w:rPr>
        <w:t>.</w:t>
      </w:r>
      <w:r w:rsidR="00276CB2" w:rsidRPr="005648F9">
        <w:rPr>
          <w:rFonts w:ascii="Times New Roman" w:hAnsi="Times New Roman" w:cs="Times New Roman"/>
          <w:sz w:val="24"/>
          <w:szCs w:val="24"/>
          <w:lang w:val="en-US"/>
        </w:rPr>
        <w:t xml:space="preserve"> In addition, the informal </w:t>
      </w:r>
      <w:r w:rsidR="001E41E3">
        <w:rPr>
          <w:rFonts w:ascii="Times New Roman" w:hAnsi="Times New Roman" w:cs="Times New Roman"/>
          <w:sz w:val="24"/>
          <w:szCs w:val="24"/>
          <w:lang w:val="en-US"/>
        </w:rPr>
        <w:t xml:space="preserve">taxon </w:t>
      </w:r>
      <w:r w:rsidR="00276CB2" w:rsidRPr="005648F9">
        <w:rPr>
          <w:rFonts w:ascii="Times New Roman" w:hAnsi="Times New Roman" w:cs="Times New Roman"/>
          <w:i/>
          <w:sz w:val="24"/>
          <w:szCs w:val="24"/>
          <w:lang w:val="en-US"/>
        </w:rPr>
        <w:t>Spiniferites</w:t>
      </w:r>
      <w:r w:rsidR="00276CB2" w:rsidRPr="005648F9">
        <w:rPr>
          <w:rFonts w:ascii="Times New Roman" w:hAnsi="Times New Roman" w:cs="Times New Roman"/>
          <w:sz w:val="24"/>
          <w:szCs w:val="24"/>
          <w:lang w:val="en-US"/>
        </w:rPr>
        <w:t xml:space="preserve"> </w:t>
      </w:r>
      <w:r w:rsidR="002759DC">
        <w:rPr>
          <w:rFonts w:ascii="Times New Roman" w:hAnsi="Times New Roman" w:cs="Times New Roman"/>
          <w:sz w:val="24"/>
          <w:szCs w:val="24"/>
          <w:lang w:val="en-US"/>
        </w:rPr>
        <w:t xml:space="preserve">spp. </w:t>
      </w:r>
      <w:r w:rsidR="001E41E3">
        <w:rPr>
          <w:rFonts w:ascii="Times New Roman" w:hAnsi="Times New Roman" w:cs="Times New Roman"/>
          <w:sz w:val="24"/>
          <w:szCs w:val="24"/>
          <w:lang w:val="en-US"/>
        </w:rPr>
        <w:t>G</w:t>
      </w:r>
      <w:r w:rsidR="002759DC">
        <w:rPr>
          <w:rFonts w:ascii="Times New Roman" w:hAnsi="Times New Roman" w:cs="Times New Roman"/>
          <w:sz w:val="24"/>
          <w:szCs w:val="24"/>
          <w:lang w:val="en-US"/>
        </w:rPr>
        <w:t>ranular</w:t>
      </w:r>
      <w:r w:rsidR="001E41E3">
        <w:rPr>
          <w:rFonts w:ascii="Times New Roman" w:hAnsi="Times New Roman" w:cs="Times New Roman"/>
          <w:sz w:val="24"/>
          <w:szCs w:val="24"/>
          <w:lang w:val="en-US"/>
        </w:rPr>
        <w:t xml:space="preserve">, which </w:t>
      </w:r>
      <w:r w:rsidR="00276CB2" w:rsidRPr="005648F9">
        <w:rPr>
          <w:rFonts w:ascii="Times New Roman" w:hAnsi="Times New Roman" w:cs="Times New Roman"/>
          <w:sz w:val="24"/>
          <w:szCs w:val="24"/>
          <w:lang w:val="en-US"/>
        </w:rPr>
        <w:t xml:space="preserve">was introduced to identify </w:t>
      </w:r>
      <w:r w:rsidR="004A59CD" w:rsidRPr="005648F9">
        <w:rPr>
          <w:rFonts w:ascii="Times New Roman" w:hAnsi="Times New Roman" w:cs="Times New Roman"/>
          <w:sz w:val="24"/>
          <w:szCs w:val="24"/>
          <w:lang w:val="en-US"/>
        </w:rPr>
        <w:t xml:space="preserve">granulate </w:t>
      </w:r>
      <w:r w:rsidR="00276CB2" w:rsidRPr="005648F9">
        <w:rPr>
          <w:rFonts w:ascii="Times New Roman" w:hAnsi="Times New Roman" w:cs="Times New Roman"/>
          <w:sz w:val="24"/>
          <w:szCs w:val="24"/>
          <w:lang w:val="en-US"/>
        </w:rPr>
        <w:t xml:space="preserve">thick-walled specimens (mostly) </w:t>
      </w:r>
      <w:r w:rsidR="00063A19" w:rsidRPr="005648F9">
        <w:rPr>
          <w:rFonts w:ascii="Times New Roman" w:hAnsi="Times New Roman" w:cs="Times New Roman"/>
          <w:sz w:val="24"/>
          <w:szCs w:val="24"/>
          <w:lang w:val="en-US"/>
        </w:rPr>
        <w:t xml:space="preserve">from </w:t>
      </w:r>
      <w:r w:rsidR="0007368D" w:rsidRPr="005648F9">
        <w:rPr>
          <w:rFonts w:ascii="Times New Roman" w:hAnsi="Times New Roman" w:cs="Times New Roman"/>
          <w:sz w:val="24"/>
          <w:szCs w:val="24"/>
          <w:lang w:val="en-US"/>
        </w:rPr>
        <w:t xml:space="preserve">the Mediterranean Sea (Mangin 2002) and the northwest North </w:t>
      </w:r>
      <w:r w:rsidR="0007368D" w:rsidRPr="005648F9">
        <w:rPr>
          <w:rFonts w:ascii="Times New Roman" w:hAnsi="Times New Roman" w:cs="Times New Roman"/>
          <w:sz w:val="24"/>
          <w:szCs w:val="24"/>
          <w:lang w:val="en-US"/>
        </w:rPr>
        <w:lastRenderedPageBreak/>
        <w:t>Pacific (Bonnet et al. 2012)</w:t>
      </w:r>
      <w:r w:rsidR="001E41E3">
        <w:rPr>
          <w:rFonts w:ascii="Times New Roman" w:hAnsi="Times New Roman" w:cs="Times New Roman"/>
          <w:sz w:val="24"/>
          <w:szCs w:val="24"/>
          <w:lang w:val="en-US"/>
        </w:rPr>
        <w:t>,</w:t>
      </w:r>
      <w:r w:rsidR="0007368D" w:rsidRPr="001A2813">
        <w:rPr>
          <w:rFonts w:ascii="Times New Roman" w:hAnsi="Times New Roman" w:cs="Times New Roman"/>
          <w:sz w:val="24"/>
          <w:szCs w:val="24"/>
          <w:lang w:val="en-US"/>
        </w:rPr>
        <w:t xml:space="preserve"> may include several species and would require further observations for standardization of consensual operational taxonomy</w:t>
      </w:r>
      <w:r w:rsidR="00781696" w:rsidRPr="001A2813">
        <w:rPr>
          <w:rFonts w:ascii="Times New Roman" w:hAnsi="Times New Roman" w:cs="Times New Roman"/>
          <w:sz w:val="24"/>
          <w:szCs w:val="24"/>
          <w:lang w:val="en-US"/>
        </w:rPr>
        <w:t>.</w:t>
      </w:r>
    </w:p>
    <w:p w14:paraId="510A687D" w14:textId="14D26E12" w:rsidR="000658AE" w:rsidRPr="00191BA8" w:rsidRDefault="00DB73D4" w:rsidP="009741FB">
      <w:pPr>
        <w:spacing w:after="0"/>
        <w:ind w:firstLine="708"/>
        <w:jc w:val="left"/>
        <w:rPr>
          <w:rFonts w:ascii="Times New Roman" w:hAnsi="Times New Roman" w:cs="Times New Roman"/>
          <w:sz w:val="24"/>
          <w:szCs w:val="24"/>
          <w:lang w:val="en-US"/>
        </w:rPr>
      </w:pPr>
      <w:r w:rsidRPr="001A2813">
        <w:rPr>
          <w:rFonts w:ascii="Times New Roman" w:hAnsi="Times New Roman" w:cs="Times New Roman"/>
          <w:sz w:val="24"/>
          <w:szCs w:val="24"/>
          <w:lang w:val="en-US"/>
        </w:rPr>
        <w:t xml:space="preserve">Other </w:t>
      </w:r>
      <w:r w:rsidR="00277F0D" w:rsidRPr="001A2813">
        <w:rPr>
          <w:rFonts w:ascii="Times New Roman" w:hAnsi="Times New Roman" w:cs="Times New Roman"/>
          <w:i/>
          <w:sz w:val="24"/>
          <w:szCs w:val="24"/>
          <w:lang w:val="en-US"/>
        </w:rPr>
        <w:t>S</w:t>
      </w:r>
      <w:r w:rsidRPr="001A2813">
        <w:rPr>
          <w:rFonts w:ascii="Times New Roman" w:hAnsi="Times New Roman" w:cs="Times New Roman"/>
          <w:i/>
          <w:sz w:val="24"/>
          <w:szCs w:val="24"/>
          <w:lang w:val="en-US"/>
        </w:rPr>
        <w:t>piniferites</w:t>
      </w:r>
      <w:r w:rsidRPr="001A2813">
        <w:rPr>
          <w:rFonts w:ascii="Times New Roman" w:hAnsi="Times New Roman" w:cs="Times New Roman"/>
          <w:sz w:val="24"/>
          <w:szCs w:val="24"/>
          <w:lang w:val="en-US"/>
        </w:rPr>
        <w:t xml:space="preserve"> species </w:t>
      </w:r>
      <w:r w:rsidR="009C052F" w:rsidRPr="001A2813">
        <w:rPr>
          <w:rFonts w:ascii="Times New Roman" w:hAnsi="Times New Roman" w:cs="Times New Roman"/>
          <w:sz w:val="24"/>
          <w:szCs w:val="24"/>
          <w:lang w:val="en-US"/>
        </w:rPr>
        <w:t>have been</w:t>
      </w:r>
      <w:r w:rsidRPr="00654B7F">
        <w:rPr>
          <w:rFonts w:ascii="Times New Roman" w:hAnsi="Times New Roman" w:cs="Times New Roman"/>
          <w:sz w:val="24"/>
          <w:szCs w:val="24"/>
          <w:lang w:val="en-US"/>
        </w:rPr>
        <w:t xml:space="preserve"> described from recent</w:t>
      </w:r>
      <w:r w:rsidR="00610BE3" w:rsidRPr="00654B7F">
        <w:rPr>
          <w:rFonts w:ascii="Times New Roman" w:hAnsi="Times New Roman" w:cs="Times New Roman"/>
          <w:sz w:val="24"/>
          <w:szCs w:val="24"/>
          <w:lang w:val="en-US"/>
        </w:rPr>
        <w:t xml:space="preserve"> or modern</w:t>
      </w:r>
      <w:r w:rsidRPr="00654B7F">
        <w:rPr>
          <w:rFonts w:ascii="Times New Roman" w:hAnsi="Times New Roman" w:cs="Times New Roman"/>
          <w:sz w:val="24"/>
          <w:szCs w:val="24"/>
          <w:lang w:val="en-US"/>
        </w:rPr>
        <w:t xml:space="preserve"> sedi</w:t>
      </w:r>
      <w:r w:rsidR="00610BE3" w:rsidRPr="00654B7F">
        <w:rPr>
          <w:rFonts w:ascii="Times New Roman" w:hAnsi="Times New Roman" w:cs="Times New Roman"/>
          <w:sz w:val="24"/>
          <w:szCs w:val="24"/>
          <w:lang w:val="en-US"/>
        </w:rPr>
        <w:t>ment</w:t>
      </w:r>
      <w:r w:rsidR="00CE497C" w:rsidRPr="00586296">
        <w:rPr>
          <w:rFonts w:ascii="Times New Roman" w:hAnsi="Times New Roman" w:cs="Times New Roman"/>
          <w:sz w:val="24"/>
          <w:szCs w:val="24"/>
          <w:lang w:val="en-US"/>
        </w:rPr>
        <w:t>s</w:t>
      </w:r>
      <w:r w:rsidR="00610BE3" w:rsidRPr="00586296">
        <w:rPr>
          <w:rFonts w:ascii="Times New Roman" w:hAnsi="Times New Roman" w:cs="Times New Roman"/>
          <w:sz w:val="24"/>
          <w:szCs w:val="24"/>
          <w:lang w:val="en-US"/>
        </w:rPr>
        <w:t xml:space="preserve"> of the Northern Hemisphere</w:t>
      </w:r>
      <w:r w:rsidR="002F23DD" w:rsidRPr="00586296">
        <w:rPr>
          <w:rFonts w:ascii="Times New Roman" w:hAnsi="Times New Roman" w:cs="Times New Roman"/>
          <w:sz w:val="24"/>
          <w:szCs w:val="24"/>
          <w:lang w:val="en-US"/>
        </w:rPr>
        <w:t>. T</w:t>
      </w:r>
      <w:r w:rsidRPr="005605B0">
        <w:rPr>
          <w:rFonts w:ascii="Times New Roman" w:hAnsi="Times New Roman" w:cs="Times New Roman"/>
          <w:sz w:val="24"/>
          <w:szCs w:val="24"/>
          <w:lang w:val="en-US"/>
        </w:rPr>
        <w:t xml:space="preserve">hey </w:t>
      </w:r>
      <w:r w:rsidR="00610BE3" w:rsidRPr="003D7F81">
        <w:rPr>
          <w:rFonts w:ascii="Times New Roman" w:hAnsi="Times New Roman" w:cs="Times New Roman"/>
          <w:sz w:val="24"/>
          <w:szCs w:val="24"/>
          <w:lang w:val="en-US"/>
        </w:rPr>
        <w:t xml:space="preserve">notably </w:t>
      </w:r>
      <w:r w:rsidRPr="003D7F81">
        <w:rPr>
          <w:rFonts w:ascii="Times New Roman" w:hAnsi="Times New Roman" w:cs="Times New Roman"/>
          <w:sz w:val="24"/>
          <w:szCs w:val="24"/>
          <w:lang w:val="en-US"/>
        </w:rPr>
        <w:t>include</w:t>
      </w:r>
      <w:r w:rsidR="00F07541" w:rsidRPr="003D7F81">
        <w:rPr>
          <w:rFonts w:ascii="Times New Roman" w:hAnsi="Times New Roman" w:cs="Times New Roman"/>
          <w:sz w:val="24"/>
          <w:szCs w:val="24"/>
          <w:lang w:val="en-US"/>
        </w:rPr>
        <w:t xml:space="preserve"> </w:t>
      </w:r>
      <w:r w:rsidR="00F07541" w:rsidRPr="003D7F81">
        <w:rPr>
          <w:rFonts w:ascii="Times New Roman" w:hAnsi="Times New Roman" w:cs="Times New Roman"/>
          <w:i/>
          <w:sz w:val="24"/>
          <w:szCs w:val="24"/>
          <w:lang w:val="en-US"/>
        </w:rPr>
        <w:t>Spiniferites cruciformis</w:t>
      </w:r>
      <w:r w:rsidR="00DE38E2">
        <w:rPr>
          <w:rFonts w:ascii="Times New Roman" w:hAnsi="Times New Roman" w:cs="Times New Roman"/>
          <w:i/>
          <w:sz w:val="24"/>
          <w:szCs w:val="24"/>
          <w:lang w:val="en-US"/>
        </w:rPr>
        <w:t xml:space="preserve"> </w:t>
      </w:r>
      <w:r w:rsidR="00DE38E2">
        <w:rPr>
          <w:rFonts w:ascii="Times New Roman" w:hAnsi="Times New Roman" w:cs="Times New Roman"/>
          <w:sz w:val="24"/>
          <w:szCs w:val="24"/>
          <w:lang w:val="en-US"/>
        </w:rPr>
        <w:t>Wall &amp; Dale in Wall et al. 1973</w:t>
      </w:r>
      <w:r w:rsidR="00F07541" w:rsidRPr="003D7F81">
        <w:rPr>
          <w:rFonts w:ascii="Times New Roman" w:hAnsi="Times New Roman" w:cs="Times New Roman"/>
          <w:sz w:val="24"/>
          <w:szCs w:val="24"/>
          <w:lang w:val="en-US"/>
        </w:rPr>
        <w:t xml:space="preserve">, </w:t>
      </w:r>
      <w:r w:rsidR="00F07541" w:rsidRPr="00633283">
        <w:rPr>
          <w:rFonts w:ascii="Times New Roman" w:hAnsi="Times New Roman" w:cs="Times New Roman"/>
          <w:sz w:val="24"/>
          <w:szCs w:val="24"/>
          <w:lang w:val="en-US"/>
        </w:rPr>
        <w:t xml:space="preserve">reported </w:t>
      </w:r>
      <w:r w:rsidR="002F23DD" w:rsidRPr="00633283">
        <w:rPr>
          <w:rFonts w:ascii="Times New Roman" w:hAnsi="Times New Roman" w:cs="Times New Roman"/>
          <w:sz w:val="24"/>
          <w:szCs w:val="24"/>
          <w:lang w:val="en-US"/>
        </w:rPr>
        <w:t>to occur in</w:t>
      </w:r>
      <w:r w:rsidR="00F07541" w:rsidRPr="00633283">
        <w:rPr>
          <w:rFonts w:ascii="Times New Roman" w:hAnsi="Times New Roman" w:cs="Times New Roman"/>
          <w:sz w:val="24"/>
          <w:szCs w:val="24"/>
          <w:lang w:val="en-US"/>
        </w:rPr>
        <w:t xml:space="preserve"> the Caspian Sea, Black Sea and eastern Mediterranean Sea</w:t>
      </w:r>
      <w:r w:rsidRPr="002E6F29">
        <w:rPr>
          <w:rFonts w:ascii="Times New Roman" w:hAnsi="Times New Roman" w:cs="Times New Roman"/>
          <w:sz w:val="24"/>
          <w:szCs w:val="24"/>
          <w:lang w:val="en-US"/>
        </w:rPr>
        <w:t xml:space="preserve"> </w:t>
      </w:r>
      <w:r w:rsidR="00F07541" w:rsidRPr="002E6F29">
        <w:rPr>
          <w:rFonts w:ascii="Times New Roman" w:hAnsi="Times New Roman" w:cs="Times New Roman"/>
          <w:sz w:val="24"/>
          <w:szCs w:val="24"/>
          <w:lang w:val="en-US"/>
        </w:rPr>
        <w:t>(</w:t>
      </w:r>
      <w:r w:rsidR="002F23DD" w:rsidRPr="002E6F29">
        <w:rPr>
          <w:rFonts w:ascii="Times New Roman" w:hAnsi="Times New Roman" w:cs="Times New Roman"/>
          <w:sz w:val="24"/>
          <w:szCs w:val="24"/>
          <w:lang w:val="en-US"/>
        </w:rPr>
        <w:t>cf. Zonnevel</w:t>
      </w:r>
      <w:r w:rsidR="008644CA" w:rsidRPr="001A2813">
        <w:rPr>
          <w:rFonts w:ascii="Times New Roman" w:hAnsi="Times New Roman" w:cs="Times New Roman"/>
          <w:sz w:val="24"/>
          <w:szCs w:val="24"/>
          <w:lang w:val="en-US"/>
        </w:rPr>
        <w:t>d</w:t>
      </w:r>
      <w:r w:rsidR="002F23DD" w:rsidRPr="001A2813">
        <w:rPr>
          <w:rFonts w:ascii="Times New Roman" w:hAnsi="Times New Roman" w:cs="Times New Roman"/>
          <w:sz w:val="24"/>
          <w:szCs w:val="24"/>
          <w:lang w:val="en-US"/>
        </w:rPr>
        <w:t xml:space="preserve"> et al. 2013), but</w:t>
      </w:r>
      <w:r w:rsidR="00276CB2" w:rsidRPr="001A2813">
        <w:rPr>
          <w:rFonts w:ascii="Times New Roman" w:hAnsi="Times New Roman" w:cs="Times New Roman"/>
          <w:sz w:val="24"/>
          <w:szCs w:val="24"/>
          <w:lang w:val="en-US"/>
        </w:rPr>
        <w:t xml:space="preserve"> has</w:t>
      </w:r>
      <w:r w:rsidR="002F23DD" w:rsidRPr="001A2813">
        <w:rPr>
          <w:rFonts w:ascii="Times New Roman" w:hAnsi="Times New Roman" w:cs="Times New Roman"/>
          <w:sz w:val="24"/>
          <w:szCs w:val="24"/>
          <w:lang w:val="en-US"/>
        </w:rPr>
        <w:t xml:space="preserve"> also </w:t>
      </w:r>
      <w:r w:rsidR="00276CB2" w:rsidRPr="001A2813">
        <w:rPr>
          <w:rFonts w:ascii="Times New Roman" w:hAnsi="Times New Roman" w:cs="Times New Roman"/>
          <w:sz w:val="24"/>
          <w:szCs w:val="24"/>
          <w:lang w:val="en-US"/>
        </w:rPr>
        <w:t>been</w:t>
      </w:r>
      <w:r w:rsidR="002F23DD" w:rsidRPr="001A2813">
        <w:rPr>
          <w:rFonts w:ascii="Times New Roman" w:hAnsi="Times New Roman" w:cs="Times New Roman"/>
          <w:sz w:val="24"/>
          <w:szCs w:val="24"/>
          <w:lang w:val="en-US"/>
        </w:rPr>
        <w:t xml:space="preserve"> assigned </w:t>
      </w:r>
      <w:r w:rsidR="00276CB2" w:rsidRPr="001A2813">
        <w:rPr>
          <w:rFonts w:ascii="Times New Roman" w:hAnsi="Times New Roman" w:cs="Times New Roman"/>
          <w:sz w:val="24"/>
          <w:szCs w:val="24"/>
          <w:lang w:val="en-US"/>
        </w:rPr>
        <w:t xml:space="preserve">questionably </w:t>
      </w:r>
      <w:r w:rsidR="002F23DD" w:rsidRPr="001A2813">
        <w:rPr>
          <w:rFonts w:ascii="Times New Roman" w:hAnsi="Times New Roman" w:cs="Times New Roman"/>
          <w:sz w:val="24"/>
          <w:szCs w:val="24"/>
          <w:lang w:val="en-US"/>
        </w:rPr>
        <w:t>to freshwater</w:t>
      </w:r>
      <w:r w:rsidR="00D434EF" w:rsidRPr="001A2813">
        <w:rPr>
          <w:rFonts w:ascii="Times New Roman" w:hAnsi="Times New Roman" w:cs="Times New Roman"/>
          <w:sz w:val="24"/>
          <w:szCs w:val="24"/>
          <w:lang w:val="en-US"/>
        </w:rPr>
        <w:t>-brackish</w:t>
      </w:r>
      <w:r w:rsidR="002F23DD" w:rsidRPr="001A2813">
        <w:rPr>
          <w:rFonts w:ascii="Times New Roman" w:hAnsi="Times New Roman" w:cs="Times New Roman"/>
          <w:sz w:val="24"/>
          <w:szCs w:val="24"/>
          <w:lang w:val="en-US"/>
        </w:rPr>
        <w:t xml:space="preserve"> water environments (</w:t>
      </w:r>
      <w:r w:rsidR="00D434EF" w:rsidRPr="001A2813">
        <w:rPr>
          <w:rFonts w:ascii="Times New Roman" w:hAnsi="Times New Roman" w:cs="Times New Roman"/>
          <w:sz w:val="24"/>
          <w:szCs w:val="24"/>
          <w:lang w:val="en-US"/>
        </w:rPr>
        <w:t xml:space="preserve">Kouli et al. 2001). They </w:t>
      </w:r>
      <w:r w:rsidR="00DD171F" w:rsidRPr="001A2813">
        <w:rPr>
          <w:rFonts w:ascii="Times New Roman" w:hAnsi="Times New Roman" w:cs="Times New Roman"/>
          <w:sz w:val="24"/>
          <w:szCs w:val="24"/>
          <w:lang w:val="en-US"/>
        </w:rPr>
        <w:t xml:space="preserve">also </w:t>
      </w:r>
      <w:r w:rsidR="00D434EF" w:rsidRPr="001A2813">
        <w:rPr>
          <w:rFonts w:ascii="Times New Roman" w:hAnsi="Times New Roman" w:cs="Times New Roman"/>
          <w:sz w:val="24"/>
          <w:szCs w:val="24"/>
          <w:lang w:val="en-US"/>
        </w:rPr>
        <w:t xml:space="preserve">include </w:t>
      </w:r>
      <w:r w:rsidR="000B4249" w:rsidRPr="001A2813">
        <w:rPr>
          <w:rFonts w:ascii="Times New Roman" w:hAnsi="Times New Roman" w:cs="Times New Roman"/>
          <w:i/>
          <w:sz w:val="24"/>
          <w:szCs w:val="24"/>
          <w:lang w:val="en-US"/>
        </w:rPr>
        <w:t>S</w:t>
      </w:r>
      <w:r w:rsidR="00773FF6" w:rsidRPr="001A2813">
        <w:rPr>
          <w:rFonts w:ascii="Times New Roman" w:hAnsi="Times New Roman" w:cs="Times New Roman"/>
          <w:i/>
          <w:sz w:val="24"/>
          <w:szCs w:val="24"/>
          <w:lang w:val="en-US"/>
        </w:rPr>
        <w:t>piniferites</w:t>
      </w:r>
      <w:r w:rsidR="000B4249" w:rsidRPr="001A2813">
        <w:rPr>
          <w:rFonts w:ascii="Times New Roman" w:hAnsi="Times New Roman" w:cs="Times New Roman"/>
          <w:i/>
          <w:sz w:val="24"/>
          <w:szCs w:val="24"/>
          <w:lang w:val="en-US"/>
        </w:rPr>
        <w:t xml:space="preserve"> hainanensis</w:t>
      </w:r>
      <w:r w:rsidR="000B4249" w:rsidRPr="001A2813">
        <w:rPr>
          <w:rFonts w:ascii="Times New Roman" w:hAnsi="Times New Roman" w:cs="Times New Roman"/>
          <w:sz w:val="24"/>
          <w:szCs w:val="24"/>
          <w:lang w:val="en-US"/>
        </w:rPr>
        <w:t xml:space="preserve"> </w:t>
      </w:r>
      <w:r w:rsidR="00DE38E2">
        <w:rPr>
          <w:rFonts w:ascii="Times New Roman" w:hAnsi="Times New Roman" w:cs="Times New Roman"/>
          <w:sz w:val="24"/>
          <w:szCs w:val="24"/>
          <w:lang w:val="en-US"/>
        </w:rPr>
        <w:t xml:space="preserve">Sun &amp; Song 1992 </w:t>
      </w:r>
      <w:r w:rsidR="000B4249" w:rsidRPr="001A2813">
        <w:rPr>
          <w:rFonts w:ascii="Times New Roman" w:hAnsi="Times New Roman" w:cs="Times New Roman"/>
          <w:sz w:val="24"/>
          <w:szCs w:val="24"/>
          <w:lang w:val="en-US"/>
        </w:rPr>
        <w:t xml:space="preserve">described from sediments of the China coasts </w:t>
      </w:r>
      <w:r w:rsidR="000B4249" w:rsidRPr="005605B0">
        <w:rPr>
          <w:rFonts w:ascii="Times New Roman" w:hAnsi="Times New Roman" w:cs="Times New Roman"/>
          <w:sz w:val="24"/>
          <w:szCs w:val="24"/>
          <w:lang w:val="en-US"/>
        </w:rPr>
        <w:t>and reported by Limoges et al. (</w:t>
      </w:r>
      <w:r w:rsidR="00227774" w:rsidRPr="005605B0">
        <w:rPr>
          <w:rFonts w:ascii="Times New Roman" w:hAnsi="Times New Roman" w:cs="Times New Roman"/>
          <w:sz w:val="24"/>
          <w:szCs w:val="24"/>
          <w:lang w:val="en-US"/>
        </w:rPr>
        <w:t>this volume</w:t>
      </w:r>
      <w:r w:rsidR="000B4249" w:rsidRPr="005605B0">
        <w:rPr>
          <w:rFonts w:ascii="Times New Roman" w:hAnsi="Times New Roman" w:cs="Times New Roman"/>
          <w:sz w:val="24"/>
          <w:szCs w:val="24"/>
          <w:lang w:val="en-US"/>
        </w:rPr>
        <w:t>) to occur in other warm environments such as the Marmara Sea and Gulf of California.</w:t>
      </w:r>
      <w:r w:rsidR="00272DDB" w:rsidRPr="003D7F81">
        <w:rPr>
          <w:rFonts w:ascii="Times New Roman" w:hAnsi="Times New Roman" w:cs="Times New Roman"/>
          <w:sz w:val="24"/>
          <w:szCs w:val="24"/>
          <w:lang w:val="en-US"/>
        </w:rPr>
        <w:t xml:space="preserve"> </w:t>
      </w:r>
      <w:r w:rsidR="00C138A5" w:rsidRPr="003D7F81">
        <w:rPr>
          <w:rFonts w:ascii="Times New Roman" w:hAnsi="Times New Roman" w:cs="Times New Roman"/>
          <w:sz w:val="24"/>
          <w:szCs w:val="24"/>
          <w:lang w:val="en-US"/>
        </w:rPr>
        <w:t xml:space="preserve">The cyst of </w:t>
      </w:r>
      <w:r w:rsidR="00C138A5" w:rsidRPr="003D7F81">
        <w:rPr>
          <w:rFonts w:ascii="Times New Roman" w:hAnsi="Times New Roman" w:cs="Times New Roman"/>
          <w:i/>
          <w:sz w:val="24"/>
          <w:szCs w:val="24"/>
          <w:lang w:val="en-US"/>
        </w:rPr>
        <w:t>Gonyaulax baltica</w:t>
      </w:r>
      <w:r w:rsidR="00C138A5" w:rsidRPr="003D7F81">
        <w:rPr>
          <w:rFonts w:ascii="Times New Roman" w:hAnsi="Times New Roman" w:cs="Times New Roman"/>
          <w:sz w:val="24"/>
          <w:szCs w:val="24"/>
          <w:lang w:val="en-US"/>
        </w:rPr>
        <w:t xml:space="preserve"> </w:t>
      </w:r>
      <w:r w:rsidR="00DE38E2">
        <w:rPr>
          <w:rFonts w:ascii="Times New Roman" w:hAnsi="Times New Roman" w:cs="Times New Roman"/>
          <w:sz w:val="24"/>
          <w:szCs w:val="24"/>
          <w:lang w:val="en-US"/>
        </w:rPr>
        <w:t xml:space="preserve">Ellegaard et al. 2002 </w:t>
      </w:r>
      <w:r w:rsidR="00C138A5" w:rsidRPr="003D7F81">
        <w:rPr>
          <w:rFonts w:ascii="Times New Roman" w:hAnsi="Times New Roman" w:cs="Times New Roman"/>
          <w:sz w:val="24"/>
          <w:szCs w:val="24"/>
          <w:lang w:val="en-US"/>
        </w:rPr>
        <w:t xml:space="preserve">reported from the Baltic Sea and showing similarities with </w:t>
      </w:r>
      <w:r w:rsidR="00C138A5" w:rsidRPr="003D7F81">
        <w:rPr>
          <w:rFonts w:ascii="Times New Roman" w:hAnsi="Times New Roman" w:cs="Times New Roman"/>
          <w:i/>
          <w:sz w:val="24"/>
          <w:szCs w:val="24"/>
          <w:lang w:val="en-US"/>
        </w:rPr>
        <w:t>S</w:t>
      </w:r>
      <w:r w:rsidR="00773FF6" w:rsidRPr="003D7F81">
        <w:rPr>
          <w:rFonts w:ascii="Times New Roman" w:hAnsi="Times New Roman" w:cs="Times New Roman"/>
          <w:i/>
          <w:sz w:val="24"/>
          <w:szCs w:val="24"/>
          <w:lang w:val="en-US"/>
        </w:rPr>
        <w:t>piniferites</w:t>
      </w:r>
      <w:r w:rsidR="00C138A5" w:rsidRPr="003D7F81">
        <w:rPr>
          <w:rFonts w:ascii="Times New Roman" w:hAnsi="Times New Roman" w:cs="Times New Roman"/>
          <w:i/>
          <w:sz w:val="24"/>
          <w:szCs w:val="24"/>
          <w:lang w:val="en-US"/>
        </w:rPr>
        <w:t xml:space="preserve"> bulloideus</w:t>
      </w:r>
      <w:r w:rsidR="00C138A5" w:rsidRPr="003D7F81">
        <w:rPr>
          <w:rFonts w:ascii="Times New Roman" w:hAnsi="Times New Roman" w:cs="Times New Roman"/>
          <w:sz w:val="24"/>
          <w:szCs w:val="24"/>
          <w:lang w:val="en-US"/>
        </w:rPr>
        <w:t xml:space="preserve"> is possibly another </w:t>
      </w:r>
      <w:r w:rsidR="00A62FB6" w:rsidRPr="00633283">
        <w:rPr>
          <w:rFonts w:ascii="Times New Roman" w:hAnsi="Times New Roman" w:cs="Times New Roman"/>
          <w:sz w:val="24"/>
          <w:szCs w:val="24"/>
          <w:lang w:val="en-US"/>
        </w:rPr>
        <w:t xml:space="preserve">distinct </w:t>
      </w:r>
      <w:r w:rsidR="00C138A5" w:rsidRPr="00633283">
        <w:rPr>
          <w:rFonts w:ascii="Times New Roman" w:hAnsi="Times New Roman" w:cs="Times New Roman"/>
          <w:sz w:val="24"/>
          <w:szCs w:val="24"/>
          <w:lang w:val="en-US"/>
        </w:rPr>
        <w:t>species (Elleg</w:t>
      </w:r>
      <w:r w:rsidR="00DD171F" w:rsidRPr="00633283">
        <w:rPr>
          <w:rFonts w:ascii="Times New Roman" w:hAnsi="Times New Roman" w:cs="Times New Roman"/>
          <w:sz w:val="24"/>
          <w:szCs w:val="24"/>
          <w:lang w:val="en-US"/>
        </w:rPr>
        <w:t>a</w:t>
      </w:r>
      <w:r w:rsidR="00C138A5" w:rsidRPr="00633283">
        <w:rPr>
          <w:rFonts w:ascii="Times New Roman" w:hAnsi="Times New Roman" w:cs="Times New Roman"/>
          <w:sz w:val="24"/>
          <w:szCs w:val="24"/>
          <w:lang w:val="en-US"/>
        </w:rPr>
        <w:t>ard et al</w:t>
      </w:r>
      <w:r w:rsidR="001E41E3">
        <w:rPr>
          <w:rFonts w:ascii="Times New Roman" w:hAnsi="Times New Roman" w:cs="Times New Roman"/>
          <w:sz w:val="24"/>
          <w:szCs w:val="24"/>
          <w:lang w:val="en-US"/>
        </w:rPr>
        <w:t>.</w:t>
      </w:r>
      <w:r w:rsidR="00C138A5" w:rsidRPr="002E6F29">
        <w:rPr>
          <w:rFonts w:ascii="Times New Roman" w:hAnsi="Times New Roman" w:cs="Times New Roman"/>
          <w:sz w:val="24"/>
          <w:szCs w:val="24"/>
          <w:lang w:val="en-US"/>
        </w:rPr>
        <w:t xml:space="preserve"> 2002).</w:t>
      </w:r>
      <w:r w:rsidR="00A62FB6" w:rsidRPr="002E6F29">
        <w:rPr>
          <w:rFonts w:ascii="Times New Roman" w:hAnsi="Times New Roman" w:cs="Times New Roman"/>
          <w:sz w:val="24"/>
          <w:szCs w:val="24"/>
          <w:lang w:val="en-US"/>
        </w:rPr>
        <w:t xml:space="preserve"> A few species described from </w:t>
      </w:r>
      <w:r w:rsidR="004814D0" w:rsidRPr="002E6F29">
        <w:rPr>
          <w:rFonts w:ascii="Times New Roman" w:hAnsi="Times New Roman" w:cs="Times New Roman"/>
          <w:sz w:val="24"/>
          <w:szCs w:val="24"/>
          <w:lang w:val="en-US"/>
        </w:rPr>
        <w:t xml:space="preserve">upper </w:t>
      </w:r>
      <w:r w:rsidR="00A62FB6" w:rsidRPr="001A2813">
        <w:rPr>
          <w:rFonts w:ascii="Times New Roman" w:hAnsi="Times New Roman" w:cs="Times New Roman"/>
          <w:sz w:val="24"/>
          <w:szCs w:val="24"/>
          <w:lang w:val="en-US"/>
        </w:rPr>
        <w:t xml:space="preserve">Quaternary sediments </w:t>
      </w:r>
      <w:r w:rsidR="0065460D" w:rsidRPr="001A2813">
        <w:rPr>
          <w:rFonts w:ascii="Times New Roman" w:hAnsi="Times New Roman" w:cs="Times New Roman"/>
          <w:sz w:val="24"/>
          <w:szCs w:val="24"/>
          <w:lang w:val="en-US"/>
        </w:rPr>
        <w:t xml:space="preserve">and possibly extending towards modern </w:t>
      </w:r>
      <w:r w:rsidR="00A62FB6" w:rsidRPr="001A2813">
        <w:rPr>
          <w:rFonts w:ascii="Times New Roman" w:hAnsi="Times New Roman" w:cs="Times New Roman"/>
          <w:sz w:val="24"/>
          <w:szCs w:val="24"/>
          <w:lang w:val="en-US"/>
        </w:rPr>
        <w:t>can also be mentioned</w:t>
      </w:r>
      <w:r w:rsidR="0065460D" w:rsidRPr="001A2813">
        <w:rPr>
          <w:rFonts w:ascii="Times New Roman" w:hAnsi="Times New Roman" w:cs="Times New Roman"/>
          <w:sz w:val="24"/>
          <w:szCs w:val="24"/>
          <w:lang w:val="en-US"/>
        </w:rPr>
        <w:t xml:space="preserve">. </w:t>
      </w:r>
      <w:r w:rsidR="006C36DE" w:rsidRPr="001A2813">
        <w:rPr>
          <w:rFonts w:ascii="Times New Roman" w:hAnsi="Times New Roman" w:cs="Times New Roman"/>
          <w:sz w:val="24"/>
          <w:szCs w:val="24"/>
          <w:lang w:val="en-US"/>
        </w:rPr>
        <w:t xml:space="preserve">One of them is </w:t>
      </w:r>
      <w:r w:rsidR="00A62FB6" w:rsidRPr="001A2813">
        <w:rPr>
          <w:rFonts w:ascii="Times New Roman" w:hAnsi="Times New Roman" w:cs="Times New Roman"/>
          <w:i/>
          <w:sz w:val="24"/>
          <w:szCs w:val="24"/>
          <w:lang w:val="en-US"/>
        </w:rPr>
        <w:t>Spiniferites alaskensis</w:t>
      </w:r>
      <w:r w:rsidR="00DE38E2">
        <w:rPr>
          <w:rFonts w:ascii="Times New Roman" w:hAnsi="Times New Roman" w:cs="Times New Roman"/>
          <w:i/>
          <w:sz w:val="24"/>
          <w:szCs w:val="24"/>
          <w:lang w:val="en-US"/>
        </w:rPr>
        <w:t xml:space="preserve"> </w:t>
      </w:r>
      <w:r w:rsidR="00DE38E2">
        <w:rPr>
          <w:rFonts w:ascii="Times New Roman" w:hAnsi="Times New Roman" w:cs="Times New Roman"/>
          <w:sz w:val="24"/>
          <w:szCs w:val="24"/>
          <w:lang w:val="en-US"/>
        </w:rPr>
        <w:t>Marret et al. 2001 ex Marret in Fensome &amp; Williams 2004</w:t>
      </w:r>
      <w:r w:rsidR="00DD171F" w:rsidRPr="001A2813">
        <w:rPr>
          <w:rFonts w:ascii="Times New Roman" w:hAnsi="Times New Roman" w:cs="Times New Roman"/>
          <w:sz w:val="24"/>
          <w:szCs w:val="24"/>
          <w:lang w:val="en-US"/>
        </w:rPr>
        <w:t>,</w:t>
      </w:r>
      <w:r w:rsidR="00A62FB6" w:rsidRPr="001A2813">
        <w:rPr>
          <w:rFonts w:ascii="Times New Roman" w:hAnsi="Times New Roman" w:cs="Times New Roman"/>
          <w:sz w:val="24"/>
          <w:szCs w:val="24"/>
          <w:lang w:val="en-US"/>
        </w:rPr>
        <w:t xml:space="preserve"> described from last interglacial sediments of the northeast Pacific Ocean (Marret et al. 2001b)</w:t>
      </w:r>
      <w:r w:rsidR="0065460D" w:rsidRPr="001A2813">
        <w:rPr>
          <w:rFonts w:ascii="Times New Roman" w:hAnsi="Times New Roman" w:cs="Times New Roman"/>
          <w:sz w:val="24"/>
          <w:szCs w:val="24"/>
          <w:lang w:val="en-US"/>
        </w:rPr>
        <w:t xml:space="preserve">. The cysts referred to </w:t>
      </w:r>
      <w:r w:rsidR="008644CA" w:rsidRPr="001A2813">
        <w:rPr>
          <w:rFonts w:ascii="Times New Roman" w:hAnsi="Times New Roman" w:cs="Times New Roman"/>
          <w:sz w:val="24"/>
          <w:szCs w:val="24"/>
          <w:lang w:val="en-US"/>
        </w:rPr>
        <w:t xml:space="preserve">as </w:t>
      </w:r>
      <w:r w:rsidR="008644CA" w:rsidRPr="001A2813">
        <w:rPr>
          <w:rFonts w:ascii="Times New Roman" w:hAnsi="Times New Roman" w:cs="Times New Roman"/>
          <w:i/>
          <w:sz w:val="24"/>
          <w:szCs w:val="24"/>
          <w:lang w:val="en-US"/>
        </w:rPr>
        <w:t>Achomosphaera andalousiensis</w:t>
      </w:r>
      <w:r w:rsidR="00DE38E2">
        <w:rPr>
          <w:rFonts w:ascii="Times New Roman" w:hAnsi="Times New Roman" w:cs="Times New Roman"/>
          <w:i/>
          <w:sz w:val="24"/>
          <w:szCs w:val="24"/>
          <w:lang w:val="en-US"/>
        </w:rPr>
        <w:t xml:space="preserve"> </w:t>
      </w:r>
      <w:r w:rsidR="00DE38E2">
        <w:rPr>
          <w:rFonts w:ascii="Times New Roman" w:hAnsi="Times New Roman" w:cs="Times New Roman"/>
          <w:sz w:val="24"/>
          <w:szCs w:val="24"/>
          <w:lang w:val="en-US"/>
        </w:rPr>
        <w:t>Jan du Chêne 1977</w:t>
      </w:r>
      <w:r w:rsidR="0065460D" w:rsidRPr="001A2813">
        <w:rPr>
          <w:rFonts w:ascii="Times New Roman" w:hAnsi="Times New Roman" w:cs="Times New Roman"/>
          <w:sz w:val="24"/>
          <w:szCs w:val="24"/>
          <w:lang w:val="en-US"/>
        </w:rPr>
        <w:t>, which are</w:t>
      </w:r>
      <w:r w:rsidR="008644CA" w:rsidRPr="001A2813">
        <w:rPr>
          <w:rFonts w:ascii="Times New Roman" w:hAnsi="Times New Roman" w:cs="Times New Roman"/>
          <w:sz w:val="24"/>
          <w:szCs w:val="24"/>
          <w:lang w:val="en-US"/>
        </w:rPr>
        <w:t xml:space="preserve"> very recognizable </w:t>
      </w:r>
      <w:r w:rsidR="00C80A4E" w:rsidRPr="001A2813">
        <w:rPr>
          <w:rFonts w:ascii="Times New Roman" w:hAnsi="Times New Roman" w:cs="Times New Roman"/>
          <w:sz w:val="24"/>
          <w:szCs w:val="24"/>
          <w:lang w:val="en-US"/>
        </w:rPr>
        <w:t xml:space="preserve">by </w:t>
      </w:r>
      <w:r w:rsidR="0065460D" w:rsidRPr="001A2813">
        <w:rPr>
          <w:rFonts w:ascii="Times New Roman" w:hAnsi="Times New Roman" w:cs="Times New Roman"/>
          <w:sz w:val="24"/>
          <w:szCs w:val="24"/>
          <w:lang w:val="en-US"/>
        </w:rPr>
        <w:t>their</w:t>
      </w:r>
      <w:r w:rsidR="008644CA" w:rsidRPr="001A2813">
        <w:rPr>
          <w:rFonts w:ascii="Times New Roman" w:hAnsi="Times New Roman" w:cs="Times New Roman"/>
          <w:sz w:val="24"/>
          <w:szCs w:val="24"/>
          <w:lang w:val="en-US"/>
        </w:rPr>
        <w:t xml:space="preserve"> fenestrate processes tips</w:t>
      </w:r>
      <w:r w:rsidR="0065460D" w:rsidRPr="001A2813">
        <w:rPr>
          <w:rFonts w:ascii="Times New Roman" w:hAnsi="Times New Roman" w:cs="Times New Roman"/>
          <w:sz w:val="24"/>
          <w:szCs w:val="24"/>
          <w:lang w:val="en-US"/>
        </w:rPr>
        <w:t xml:space="preserve"> (Head 1993, 1997</w:t>
      </w:r>
      <w:r w:rsidR="005605B0">
        <w:rPr>
          <w:rFonts w:ascii="Times New Roman" w:hAnsi="Times New Roman" w:cs="Times New Roman"/>
          <w:sz w:val="24"/>
          <w:szCs w:val="24"/>
          <w:lang w:val="en-US"/>
        </w:rPr>
        <w:t>;</w:t>
      </w:r>
      <w:r w:rsidR="005605B0" w:rsidRPr="005605B0">
        <w:rPr>
          <w:rFonts w:ascii="Times New Roman" w:hAnsi="Times New Roman" w:cs="Times New Roman"/>
          <w:sz w:val="24"/>
          <w:szCs w:val="24"/>
          <w:lang w:val="en-US"/>
        </w:rPr>
        <w:t xml:space="preserve"> </w:t>
      </w:r>
      <w:r w:rsidR="00CE497C" w:rsidRPr="005605B0">
        <w:rPr>
          <w:rFonts w:ascii="Times New Roman" w:hAnsi="Times New Roman" w:cs="Times New Roman"/>
          <w:sz w:val="24"/>
          <w:szCs w:val="24"/>
          <w:lang w:val="en-US"/>
        </w:rPr>
        <w:t>Penaud et al. 20</w:t>
      </w:r>
      <w:r w:rsidR="001E7964" w:rsidRPr="005605B0">
        <w:rPr>
          <w:rFonts w:ascii="Times New Roman" w:hAnsi="Times New Roman" w:cs="Times New Roman"/>
          <w:sz w:val="24"/>
          <w:szCs w:val="24"/>
          <w:lang w:val="en-US"/>
        </w:rPr>
        <w:t>08</w:t>
      </w:r>
      <w:r w:rsidR="0065460D" w:rsidRPr="005605B0">
        <w:rPr>
          <w:rFonts w:ascii="Times New Roman" w:hAnsi="Times New Roman" w:cs="Times New Roman"/>
          <w:sz w:val="24"/>
          <w:szCs w:val="24"/>
          <w:lang w:val="en-US"/>
        </w:rPr>
        <w:t>)</w:t>
      </w:r>
      <w:r w:rsidR="001E41E3">
        <w:rPr>
          <w:rFonts w:ascii="Times New Roman" w:hAnsi="Times New Roman" w:cs="Times New Roman"/>
          <w:sz w:val="24"/>
          <w:szCs w:val="24"/>
          <w:lang w:val="en-US"/>
        </w:rPr>
        <w:t>, represent another one</w:t>
      </w:r>
      <w:r w:rsidR="0065460D" w:rsidRPr="003D7F81">
        <w:rPr>
          <w:rFonts w:ascii="Times New Roman" w:hAnsi="Times New Roman" w:cs="Times New Roman"/>
          <w:sz w:val="24"/>
          <w:szCs w:val="24"/>
          <w:lang w:val="en-US"/>
        </w:rPr>
        <w:t xml:space="preserve">. </w:t>
      </w:r>
      <w:r w:rsidR="0065460D" w:rsidRPr="003D7F81">
        <w:rPr>
          <w:rFonts w:ascii="Times New Roman" w:hAnsi="Times New Roman" w:cs="Times New Roman"/>
          <w:i/>
          <w:sz w:val="24"/>
          <w:szCs w:val="24"/>
          <w:lang w:val="en-US"/>
        </w:rPr>
        <w:t>A</w:t>
      </w:r>
      <w:r w:rsidR="003D7F81">
        <w:rPr>
          <w:rFonts w:ascii="Times New Roman" w:hAnsi="Times New Roman" w:cs="Times New Roman"/>
          <w:i/>
          <w:sz w:val="24"/>
          <w:szCs w:val="24"/>
          <w:lang w:val="en-US"/>
        </w:rPr>
        <w:t>chomosphaera</w:t>
      </w:r>
      <w:r w:rsidR="0065460D" w:rsidRPr="003D7F81">
        <w:rPr>
          <w:rFonts w:ascii="Times New Roman" w:hAnsi="Times New Roman" w:cs="Times New Roman"/>
          <w:i/>
          <w:sz w:val="24"/>
          <w:szCs w:val="24"/>
          <w:lang w:val="en-US"/>
        </w:rPr>
        <w:t xml:space="preserve"> andalousiensis</w:t>
      </w:r>
      <w:r w:rsidR="0065460D" w:rsidRPr="003D7F81">
        <w:rPr>
          <w:rFonts w:ascii="Times New Roman" w:hAnsi="Times New Roman" w:cs="Times New Roman"/>
          <w:sz w:val="24"/>
          <w:szCs w:val="24"/>
          <w:lang w:val="en-US"/>
        </w:rPr>
        <w:t xml:space="preserve"> occur</w:t>
      </w:r>
      <w:r w:rsidR="00951414" w:rsidRPr="003D7F81">
        <w:rPr>
          <w:rFonts w:ascii="Times New Roman" w:hAnsi="Times New Roman" w:cs="Times New Roman"/>
          <w:sz w:val="24"/>
          <w:szCs w:val="24"/>
          <w:lang w:val="en-US"/>
        </w:rPr>
        <w:t>s</w:t>
      </w:r>
      <w:r w:rsidR="0065460D" w:rsidRPr="003D7F81">
        <w:rPr>
          <w:rFonts w:ascii="Times New Roman" w:hAnsi="Times New Roman" w:cs="Times New Roman"/>
          <w:sz w:val="24"/>
          <w:szCs w:val="24"/>
          <w:lang w:val="en-US"/>
        </w:rPr>
        <w:t xml:space="preserve"> occasionally in recent sediments of the w</w:t>
      </w:r>
      <w:r w:rsidR="008644CA" w:rsidRPr="003D7F81">
        <w:rPr>
          <w:rFonts w:ascii="Times New Roman" w:hAnsi="Times New Roman" w:cs="Times New Roman"/>
          <w:sz w:val="24"/>
          <w:szCs w:val="24"/>
          <w:lang w:val="en-US"/>
        </w:rPr>
        <w:t>estern Mediterranean</w:t>
      </w:r>
      <w:r w:rsidR="0065460D" w:rsidRPr="003D7F81">
        <w:rPr>
          <w:rFonts w:ascii="Times New Roman" w:hAnsi="Times New Roman" w:cs="Times New Roman"/>
          <w:sz w:val="24"/>
          <w:szCs w:val="24"/>
          <w:lang w:val="en-US"/>
        </w:rPr>
        <w:t xml:space="preserve"> Sea but seems to be </w:t>
      </w:r>
      <w:r w:rsidR="00951414" w:rsidRPr="003D7F81">
        <w:rPr>
          <w:rFonts w:ascii="Times New Roman" w:hAnsi="Times New Roman" w:cs="Times New Roman"/>
          <w:sz w:val="24"/>
          <w:szCs w:val="24"/>
          <w:lang w:val="en-US"/>
        </w:rPr>
        <w:t xml:space="preserve">more </w:t>
      </w:r>
      <w:r w:rsidR="0065460D" w:rsidRPr="003D7F81">
        <w:rPr>
          <w:rFonts w:ascii="Times New Roman" w:hAnsi="Times New Roman" w:cs="Times New Roman"/>
          <w:sz w:val="24"/>
          <w:szCs w:val="24"/>
          <w:lang w:val="en-US"/>
        </w:rPr>
        <w:t xml:space="preserve">important </w:t>
      </w:r>
      <w:r w:rsidR="00857381" w:rsidRPr="003D7F81">
        <w:rPr>
          <w:rFonts w:ascii="Times New Roman" w:hAnsi="Times New Roman" w:cs="Times New Roman"/>
          <w:sz w:val="24"/>
          <w:szCs w:val="24"/>
          <w:lang w:val="en-US"/>
        </w:rPr>
        <w:t xml:space="preserve">in </w:t>
      </w:r>
      <w:r w:rsidR="0065460D" w:rsidRPr="003D7F81">
        <w:rPr>
          <w:rFonts w:ascii="Times New Roman" w:hAnsi="Times New Roman" w:cs="Times New Roman"/>
          <w:sz w:val="24"/>
          <w:szCs w:val="24"/>
          <w:lang w:val="en-US"/>
        </w:rPr>
        <w:t xml:space="preserve">the </w:t>
      </w:r>
      <w:r w:rsidR="004A59CD" w:rsidRPr="003D7F81">
        <w:rPr>
          <w:rFonts w:ascii="Times New Roman" w:hAnsi="Times New Roman" w:cs="Times New Roman"/>
          <w:sz w:val="24"/>
          <w:szCs w:val="24"/>
          <w:lang w:val="en-US"/>
        </w:rPr>
        <w:t xml:space="preserve">Miocene, </w:t>
      </w:r>
      <w:r w:rsidR="0065460D" w:rsidRPr="003D7F81">
        <w:rPr>
          <w:rFonts w:ascii="Times New Roman" w:hAnsi="Times New Roman" w:cs="Times New Roman"/>
          <w:sz w:val="24"/>
          <w:szCs w:val="24"/>
          <w:lang w:val="en-US"/>
        </w:rPr>
        <w:t>Pliocene and Plei</w:t>
      </w:r>
      <w:r w:rsidR="00731BE6" w:rsidRPr="003D7F81">
        <w:rPr>
          <w:rFonts w:ascii="Times New Roman" w:hAnsi="Times New Roman" w:cs="Times New Roman"/>
          <w:sz w:val="24"/>
          <w:szCs w:val="24"/>
          <w:lang w:val="en-US"/>
        </w:rPr>
        <w:t>s</w:t>
      </w:r>
      <w:r w:rsidR="0065460D" w:rsidRPr="003D7F81">
        <w:rPr>
          <w:rFonts w:ascii="Times New Roman" w:hAnsi="Times New Roman" w:cs="Times New Roman"/>
          <w:sz w:val="24"/>
          <w:szCs w:val="24"/>
          <w:lang w:val="en-US"/>
        </w:rPr>
        <w:t>tocene (</w:t>
      </w:r>
      <w:r w:rsidR="00633283">
        <w:rPr>
          <w:rFonts w:ascii="Times New Roman" w:hAnsi="Times New Roman" w:cs="Times New Roman"/>
          <w:sz w:val="24"/>
          <w:szCs w:val="24"/>
          <w:lang w:val="en-US"/>
        </w:rPr>
        <w:t>e.g.</w:t>
      </w:r>
      <w:r w:rsidR="0065460D" w:rsidRPr="003D7F81">
        <w:rPr>
          <w:rFonts w:ascii="Times New Roman" w:hAnsi="Times New Roman" w:cs="Times New Roman"/>
          <w:sz w:val="24"/>
          <w:szCs w:val="24"/>
          <w:lang w:val="en-US"/>
        </w:rPr>
        <w:t xml:space="preserve"> </w:t>
      </w:r>
      <w:r w:rsidR="00731BE6" w:rsidRPr="003D7F81">
        <w:rPr>
          <w:rFonts w:ascii="Times New Roman" w:hAnsi="Times New Roman" w:cs="Times New Roman"/>
          <w:sz w:val="24"/>
          <w:szCs w:val="24"/>
          <w:lang w:val="en-US"/>
        </w:rPr>
        <w:t>de Vernal et al. 1992</w:t>
      </w:r>
      <w:r w:rsidR="00AC6C6E" w:rsidRPr="003D7F81">
        <w:rPr>
          <w:rFonts w:ascii="Times New Roman" w:hAnsi="Times New Roman" w:cs="Times New Roman"/>
          <w:sz w:val="24"/>
          <w:szCs w:val="24"/>
          <w:lang w:val="en-US"/>
        </w:rPr>
        <w:t>b</w:t>
      </w:r>
      <w:r w:rsidR="008644CA" w:rsidRPr="003D7F81">
        <w:rPr>
          <w:rFonts w:ascii="Times New Roman" w:hAnsi="Times New Roman" w:cs="Times New Roman"/>
          <w:sz w:val="24"/>
          <w:szCs w:val="24"/>
          <w:lang w:val="en-US"/>
        </w:rPr>
        <w:t xml:space="preserve">). </w:t>
      </w:r>
      <w:r w:rsidR="00D434EF" w:rsidRPr="003D7F81">
        <w:rPr>
          <w:rFonts w:ascii="Times New Roman" w:hAnsi="Times New Roman" w:cs="Times New Roman"/>
          <w:sz w:val="24"/>
          <w:szCs w:val="24"/>
          <w:lang w:val="en-US"/>
        </w:rPr>
        <w:t xml:space="preserve">The number of modern </w:t>
      </w:r>
      <w:r w:rsidR="00D434EF" w:rsidRPr="003D7F81">
        <w:rPr>
          <w:rFonts w:ascii="Times New Roman" w:hAnsi="Times New Roman" w:cs="Times New Roman"/>
          <w:i/>
          <w:sz w:val="24"/>
          <w:szCs w:val="24"/>
          <w:lang w:val="en-US"/>
        </w:rPr>
        <w:t>Spiniferites</w:t>
      </w:r>
      <w:r w:rsidR="00D434EF" w:rsidRPr="003D7F81">
        <w:rPr>
          <w:rFonts w:ascii="Times New Roman" w:hAnsi="Times New Roman" w:cs="Times New Roman"/>
          <w:sz w:val="24"/>
          <w:szCs w:val="24"/>
          <w:lang w:val="en-US"/>
        </w:rPr>
        <w:t xml:space="preserve"> species might </w:t>
      </w:r>
      <w:r w:rsidR="00CF3C8C" w:rsidRPr="003D7F81">
        <w:rPr>
          <w:rFonts w:ascii="Times New Roman" w:hAnsi="Times New Roman" w:cs="Times New Roman"/>
          <w:sz w:val="24"/>
          <w:szCs w:val="24"/>
          <w:lang w:val="en-US"/>
        </w:rPr>
        <w:t xml:space="preserve">well </w:t>
      </w:r>
      <w:r w:rsidR="00D434EF" w:rsidRPr="003D7F81">
        <w:rPr>
          <w:rFonts w:ascii="Times New Roman" w:hAnsi="Times New Roman" w:cs="Times New Roman"/>
          <w:sz w:val="24"/>
          <w:szCs w:val="24"/>
          <w:lang w:val="en-US"/>
        </w:rPr>
        <w:t xml:space="preserve">be higher than what reported in the database. </w:t>
      </w:r>
      <w:r w:rsidR="001E18C4" w:rsidRPr="00633283">
        <w:rPr>
          <w:rFonts w:ascii="Times New Roman" w:hAnsi="Times New Roman" w:cs="Times New Roman"/>
          <w:sz w:val="24"/>
          <w:szCs w:val="24"/>
          <w:lang w:val="en-US"/>
        </w:rPr>
        <w:t xml:space="preserve">Because the </w:t>
      </w:r>
      <w:r w:rsidR="00CF3C8C" w:rsidRPr="00633283">
        <w:rPr>
          <w:rFonts w:ascii="Times New Roman" w:hAnsi="Times New Roman" w:cs="Times New Roman"/>
          <w:sz w:val="24"/>
          <w:szCs w:val="24"/>
          <w:lang w:val="en-US"/>
        </w:rPr>
        <w:t xml:space="preserve">species </w:t>
      </w:r>
      <w:r w:rsidR="001E18C4" w:rsidRPr="00633283">
        <w:rPr>
          <w:rFonts w:ascii="Times New Roman" w:hAnsi="Times New Roman" w:cs="Times New Roman"/>
          <w:sz w:val="24"/>
          <w:szCs w:val="24"/>
          <w:lang w:val="en-US"/>
        </w:rPr>
        <w:t xml:space="preserve">diversity </w:t>
      </w:r>
      <w:r w:rsidR="00192E42" w:rsidRPr="00633283">
        <w:rPr>
          <w:rFonts w:ascii="Times New Roman" w:hAnsi="Times New Roman" w:cs="Times New Roman"/>
          <w:sz w:val="24"/>
          <w:szCs w:val="24"/>
          <w:lang w:val="en-US"/>
        </w:rPr>
        <w:t xml:space="preserve">is </w:t>
      </w:r>
      <w:r w:rsidR="00CF3C8C" w:rsidRPr="002E6F29">
        <w:rPr>
          <w:rFonts w:ascii="Times New Roman" w:hAnsi="Times New Roman" w:cs="Times New Roman"/>
          <w:sz w:val="24"/>
          <w:szCs w:val="24"/>
          <w:lang w:val="en-US"/>
        </w:rPr>
        <w:t xml:space="preserve">usually </w:t>
      </w:r>
      <w:r w:rsidR="00192E42" w:rsidRPr="002E6F29">
        <w:rPr>
          <w:rFonts w:ascii="Times New Roman" w:hAnsi="Times New Roman" w:cs="Times New Roman"/>
          <w:sz w:val="24"/>
          <w:szCs w:val="24"/>
          <w:lang w:val="en-US"/>
        </w:rPr>
        <w:t xml:space="preserve">higher </w:t>
      </w:r>
      <w:r w:rsidR="001E18C4" w:rsidRPr="002E6F29">
        <w:rPr>
          <w:rFonts w:ascii="Times New Roman" w:hAnsi="Times New Roman" w:cs="Times New Roman"/>
          <w:sz w:val="24"/>
          <w:szCs w:val="24"/>
          <w:lang w:val="en-US"/>
        </w:rPr>
        <w:t xml:space="preserve">under warm climate (cf. de Vernal </w:t>
      </w:r>
      <w:r w:rsidR="00360D68">
        <w:rPr>
          <w:rFonts w:ascii="Times New Roman" w:hAnsi="Times New Roman" w:cs="Times New Roman"/>
          <w:sz w:val="24"/>
          <w:szCs w:val="24"/>
          <w:lang w:val="en-US"/>
        </w:rPr>
        <w:t>&amp;</w:t>
      </w:r>
      <w:r w:rsidR="00360D68" w:rsidRPr="002E6F29">
        <w:rPr>
          <w:rFonts w:ascii="Times New Roman" w:hAnsi="Times New Roman" w:cs="Times New Roman"/>
          <w:sz w:val="24"/>
          <w:szCs w:val="24"/>
          <w:lang w:val="en-US"/>
        </w:rPr>
        <w:t xml:space="preserve"> </w:t>
      </w:r>
      <w:r w:rsidR="001E18C4" w:rsidRPr="002E6F29">
        <w:rPr>
          <w:rFonts w:ascii="Times New Roman" w:hAnsi="Times New Roman" w:cs="Times New Roman"/>
          <w:sz w:val="24"/>
          <w:szCs w:val="24"/>
          <w:lang w:val="en-US"/>
        </w:rPr>
        <w:t>Marret</w:t>
      </w:r>
      <w:r w:rsidR="0016166D" w:rsidRPr="002E6F29">
        <w:rPr>
          <w:rFonts w:ascii="Times New Roman" w:hAnsi="Times New Roman" w:cs="Times New Roman"/>
          <w:sz w:val="24"/>
          <w:szCs w:val="24"/>
          <w:lang w:val="en-US"/>
        </w:rPr>
        <w:t xml:space="preserve"> 2007), </w:t>
      </w:r>
      <w:r w:rsidR="001E18C4" w:rsidRPr="002E6F29">
        <w:rPr>
          <w:rFonts w:ascii="Times New Roman" w:hAnsi="Times New Roman" w:cs="Times New Roman"/>
          <w:sz w:val="24"/>
          <w:szCs w:val="24"/>
          <w:lang w:val="en-US"/>
        </w:rPr>
        <w:t xml:space="preserve">special care in the taxonomy of </w:t>
      </w:r>
      <w:r w:rsidR="001E18C4" w:rsidRPr="002E6F29">
        <w:rPr>
          <w:rFonts w:ascii="Times New Roman" w:hAnsi="Times New Roman" w:cs="Times New Roman"/>
          <w:i/>
          <w:sz w:val="24"/>
          <w:szCs w:val="24"/>
          <w:lang w:val="en-US"/>
        </w:rPr>
        <w:t>Spiniferites</w:t>
      </w:r>
      <w:r w:rsidR="009C052F" w:rsidRPr="002E6F29">
        <w:rPr>
          <w:rFonts w:ascii="Times New Roman" w:hAnsi="Times New Roman" w:cs="Times New Roman"/>
          <w:i/>
          <w:sz w:val="24"/>
          <w:szCs w:val="24"/>
          <w:lang w:val="en-US"/>
        </w:rPr>
        <w:t xml:space="preserve"> </w:t>
      </w:r>
      <w:r w:rsidR="009C052F" w:rsidRPr="009741FB">
        <w:rPr>
          <w:rFonts w:ascii="Times New Roman" w:hAnsi="Times New Roman" w:cs="Times New Roman"/>
          <w:sz w:val="24"/>
          <w:szCs w:val="24"/>
          <w:lang w:val="en-US"/>
        </w:rPr>
        <w:t>taxa</w:t>
      </w:r>
      <w:r w:rsidR="001E18C4" w:rsidRPr="009741FB">
        <w:rPr>
          <w:rFonts w:ascii="Times New Roman" w:hAnsi="Times New Roman" w:cs="Times New Roman"/>
          <w:sz w:val="24"/>
          <w:szCs w:val="24"/>
          <w:lang w:val="en-US"/>
        </w:rPr>
        <w:t xml:space="preserve"> </w:t>
      </w:r>
      <w:r w:rsidR="009C052F" w:rsidRPr="009741FB">
        <w:rPr>
          <w:rFonts w:ascii="Times New Roman" w:hAnsi="Times New Roman" w:cs="Times New Roman"/>
          <w:sz w:val="24"/>
          <w:szCs w:val="24"/>
          <w:lang w:val="en-US"/>
        </w:rPr>
        <w:t xml:space="preserve">will be critical </w:t>
      </w:r>
      <w:r w:rsidR="001E18C4" w:rsidRPr="009741FB">
        <w:rPr>
          <w:rFonts w:ascii="Times New Roman" w:hAnsi="Times New Roman" w:cs="Times New Roman"/>
          <w:sz w:val="24"/>
          <w:szCs w:val="24"/>
          <w:lang w:val="en-US"/>
        </w:rPr>
        <w:t xml:space="preserve">when </w:t>
      </w:r>
      <w:r w:rsidR="004F0C10" w:rsidRPr="009741FB">
        <w:rPr>
          <w:rFonts w:ascii="Times New Roman" w:hAnsi="Times New Roman" w:cs="Times New Roman"/>
          <w:sz w:val="24"/>
          <w:szCs w:val="24"/>
          <w:lang w:val="en-US"/>
        </w:rPr>
        <w:t xml:space="preserve">extending </w:t>
      </w:r>
      <w:r w:rsidR="001E18C4" w:rsidRPr="009741FB">
        <w:rPr>
          <w:rFonts w:ascii="Times New Roman" w:hAnsi="Times New Roman" w:cs="Times New Roman"/>
          <w:sz w:val="24"/>
          <w:szCs w:val="24"/>
          <w:lang w:val="en-US"/>
        </w:rPr>
        <w:t>the reference</w:t>
      </w:r>
      <w:r w:rsidR="001E18C4" w:rsidRPr="001A2813">
        <w:rPr>
          <w:rFonts w:ascii="Times New Roman" w:hAnsi="Times New Roman" w:cs="Times New Roman"/>
          <w:sz w:val="24"/>
          <w:szCs w:val="24"/>
          <w:lang w:val="en-US"/>
        </w:rPr>
        <w:t xml:space="preserve"> database towards </w:t>
      </w:r>
      <w:r w:rsidR="00192E42" w:rsidRPr="001A2813">
        <w:rPr>
          <w:rFonts w:ascii="Times New Roman" w:hAnsi="Times New Roman" w:cs="Times New Roman"/>
          <w:sz w:val="24"/>
          <w:szCs w:val="24"/>
          <w:lang w:val="en-US"/>
        </w:rPr>
        <w:t>low latitudes</w:t>
      </w:r>
      <w:r w:rsidR="001E41E3">
        <w:rPr>
          <w:rFonts w:ascii="Times New Roman" w:hAnsi="Times New Roman" w:cs="Times New Roman"/>
          <w:sz w:val="24"/>
          <w:szCs w:val="24"/>
          <w:lang w:val="en-US"/>
        </w:rPr>
        <w:t xml:space="preserve"> (cf. for ex., Limoges et al.</w:t>
      </w:r>
      <w:r w:rsidR="00491C29" w:rsidRPr="001A2813">
        <w:rPr>
          <w:rFonts w:ascii="Times New Roman" w:hAnsi="Times New Roman" w:cs="Times New Roman"/>
          <w:sz w:val="24"/>
          <w:szCs w:val="24"/>
          <w:lang w:val="en-US"/>
        </w:rPr>
        <w:t xml:space="preserve"> 2013)</w:t>
      </w:r>
      <w:r w:rsidR="001E18C4" w:rsidRPr="001A2813">
        <w:rPr>
          <w:rFonts w:ascii="Times New Roman" w:hAnsi="Times New Roman" w:cs="Times New Roman"/>
          <w:sz w:val="24"/>
          <w:szCs w:val="24"/>
          <w:lang w:val="en-US"/>
        </w:rPr>
        <w:t>.</w:t>
      </w:r>
      <w:r w:rsidR="007C0CF8" w:rsidRPr="001A2813">
        <w:rPr>
          <w:rFonts w:ascii="Times New Roman" w:hAnsi="Times New Roman" w:cs="Times New Roman"/>
          <w:sz w:val="24"/>
          <w:szCs w:val="24"/>
          <w:lang w:val="en-US"/>
        </w:rPr>
        <w:t xml:space="preserve"> </w:t>
      </w:r>
      <w:r w:rsidR="00C80A4E" w:rsidRPr="001A2813">
        <w:rPr>
          <w:rFonts w:ascii="Times New Roman" w:hAnsi="Times New Roman" w:cs="Times New Roman"/>
          <w:sz w:val="24"/>
          <w:szCs w:val="24"/>
          <w:lang w:val="en-US"/>
        </w:rPr>
        <w:t>In this context, t</w:t>
      </w:r>
      <w:r w:rsidR="007C0CF8" w:rsidRPr="001A2813">
        <w:rPr>
          <w:rFonts w:ascii="Times New Roman" w:hAnsi="Times New Roman" w:cs="Times New Roman"/>
          <w:sz w:val="24"/>
          <w:szCs w:val="24"/>
          <w:lang w:val="en-US"/>
        </w:rPr>
        <w:t xml:space="preserve">he newly described taxon </w:t>
      </w:r>
      <w:r w:rsidR="008B2FE3" w:rsidRPr="001A2813">
        <w:rPr>
          <w:rFonts w:ascii="Times New Roman" w:hAnsi="Times New Roman" w:cs="Times New Roman"/>
          <w:i/>
          <w:sz w:val="24"/>
          <w:szCs w:val="24"/>
          <w:lang w:val="en-US"/>
        </w:rPr>
        <w:t>Spiniferites</w:t>
      </w:r>
      <w:r w:rsidR="007C0CF8" w:rsidRPr="001A2813">
        <w:rPr>
          <w:rFonts w:ascii="Times New Roman" w:hAnsi="Times New Roman" w:cs="Times New Roman"/>
          <w:i/>
          <w:sz w:val="24"/>
          <w:szCs w:val="24"/>
          <w:lang w:val="en-US"/>
        </w:rPr>
        <w:t xml:space="preserve"> multisphaerus</w:t>
      </w:r>
      <w:r w:rsidR="007C0CF8" w:rsidRPr="00654B7F">
        <w:rPr>
          <w:rFonts w:ascii="Times New Roman" w:hAnsi="Times New Roman" w:cs="Times New Roman"/>
          <w:sz w:val="24"/>
          <w:szCs w:val="24"/>
          <w:lang w:val="en-US"/>
        </w:rPr>
        <w:t xml:space="preserve"> </w:t>
      </w:r>
      <w:r w:rsidR="00DE38E2">
        <w:rPr>
          <w:rFonts w:ascii="Times New Roman" w:hAnsi="Times New Roman" w:cs="Times New Roman"/>
          <w:sz w:val="24"/>
          <w:szCs w:val="24"/>
          <w:lang w:val="en-US"/>
        </w:rPr>
        <w:t xml:space="preserve">Price &amp; Pospelova 2014 </w:t>
      </w:r>
      <w:r w:rsidR="007C0CF8" w:rsidRPr="00654B7F">
        <w:rPr>
          <w:rFonts w:ascii="Times New Roman" w:hAnsi="Times New Roman" w:cs="Times New Roman"/>
          <w:sz w:val="24"/>
          <w:szCs w:val="24"/>
          <w:lang w:val="en-US"/>
        </w:rPr>
        <w:t xml:space="preserve">reported from the Gulf of California (cf. Price </w:t>
      </w:r>
      <w:r w:rsidR="003D7F81">
        <w:rPr>
          <w:rFonts w:ascii="Times New Roman" w:hAnsi="Times New Roman" w:cs="Times New Roman"/>
          <w:sz w:val="24"/>
          <w:szCs w:val="24"/>
          <w:lang w:val="en-US"/>
        </w:rPr>
        <w:t>&amp;</w:t>
      </w:r>
      <w:r w:rsidR="003D7F81" w:rsidRPr="00654B7F">
        <w:rPr>
          <w:rFonts w:ascii="Times New Roman" w:hAnsi="Times New Roman" w:cs="Times New Roman"/>
          <w:sz w:val="24"/>
          <w:szCs w:val="24"/>
          <w:lang w:val="en-US"/>
        </w:rPr>
        <w:t xml:space="preserve"> </w:t>
      </w:r>
      <w:r w:rsidR="007C0CF8" w:rsidRPr="00654B7F">
        <w:rPr>
          <w:rFonts w:ascii="Times New Roman" w:hAnsi="Times New Roman" w:cs="Times New Roman"/>
          <w:sz w:val="24"/>
          <w:szCs w:val="24"/>
          <w:lang w:val="en-US"/>
        </w:rPr>
        <w:t>Pospelova 2014) has to be mentioned here</w:t>
      </w:r>
      <w:r w:rsidR="007C0CF8" w:rsidRPr="00191BA8">
        <w:rPr>
          <w:rFonts w:ascii="Times New Roman" w:hAnsi="Times New Roman" w:cs="Times New Roman"/>
          <w:sz w:val="24"/>
          <w:szCs w:val="24"/>
          <w:lang w:val="en-US"/>
        </w:rPr>
        <w:t>.</w:t>
      </w:r>
      <w:r w:rsidR="003E54F2" w:rsidRPr="00191BA8">
        <w:rPr>
          <w:rFonts w:ascii="Times New Roman" w:hAnsi="Times New Roman" w:cs="Times New Roman"/>
          <w:sz w:val="24"/>
          <w:szCs w:val="24"/>
          <w:lang w:val="en-US"/>
        </w:rPr>
        <w:t xml:space="preserve"> </w:t>
      </w:r>
      <w:r w:rsidR="00191BA8" w:rsidRPr="00191BA8">
        <w:rPr>
          <w:rFonts w:ascii="Times New Roman" w:hAnsi="Times New Roman" w:cs="Times New Roman"/>
          <w:sz w:val="24"/>
          <w:szCs w:val="24"/>
          <w:lang w:val="en-US"/>
        </w:rPr>
        <w:t xml:space="preserve">There are a few </w:t>
      </w:r>
      <w:r w:rsidR="00191BA8" w:rsidRPr="00191BA8">
        <w:rPr>
          <w:rFonts w:ascii="Times New Roman" w:hAnsi="Times New Roman" w:cs="Times New Roman"/>
          <w:sz w:val="24"/>
          <w:szCs w:val="24"/>
          <w:lang w:val="en-GB"/>
        </w:rPr>
        <w:t xml:space="preserve">other </w:t>
      </w:r>
      <w:r w:rsidR="00191BA8" w:rsidRPr="00191BA8">
        <w:rPr>
          <w:rFonts w:ascii="Times New Roman" w:hAnsi="Times New Roman" w:cs="Times New Roman"/>
          <w:i/>
          <w:sz w:val="24"/>
          <w:szCs w:val="24"/>
          <w:lang w:val="en-GB"/>
        </w:rPr>
        <w:t>Spiniferites</w:t>
      </w:r>
      <w:r w:rsidR="00191BA8" w:rsidRPr="00191BA8">
        <w:rPr>
          <w:rFonts w:ascii="Times New Roman" w:hAnsi="Times New Roman" w:cs="Times New Roman"/>
          <w:sz w:val="24"/>
          <w:szCs w:val="24"/>
          <w:lang w:val="en-GB"/>
        </w:rPr>
        <w:t xml:space="preserve"> species that were reported from Quaternary deposits</w:t>
      </w:r>
      <w:r w:rsidR="001E41E3">
        <w:rPr>
          <w:rFonts w:ascii="Times New Roman" w:hAnsi="Times New Roman" w:cs="Times New Roman"/>
          <w:sz w:val="24"/>
          <w:szCs w:val="24"/>
          <w:lang w:val="en-GB"/>
        </w:rPr>
        <w:t xml:space="preserve"> </w:t>
      </w:r>
      <w:r w:rsidR="001E41E3" w:rsidRPr="00191BA8">
        <w:rPr>
          <w:rFonts w:ascii="Times New Roman" w:hAnsi="Times New Roman" w:cs="Times New Roman"/>
          <w:sz w:val="24"/>
          <w:szCs w:val="24"/>
          <w:lang w:val="en-GB"/>
        </w:rPr>
        <w:t>(see Mertens et al. this issue)</w:t>
      </w:r>
      <w:r w:rsidR="00191BA8" w:rsidRPr="00191BA8">
        <w:rPr>
          <w:rFonts w:ascii="Times New Roman" w:hAnsi="Times New Roman" w:cs="Times New Roman"/>
          <w:sz w:val="24"/>
          <w:szCs w:val="24"/>
          <w:lang w:val="en-GB"/>
        </w:rPr>
        <w:t>, but there are not discussed here because of their very low occurrences.</w:t>
      </w:r>
      <w:r w:rsidR="00191BA8" w:rsidRPr="00191BA8">
        <w:rPr>
          <w:rFonts w:ascii="Times New Roman" w:hAnsi="Times New Roman" w:cs="Times New Roman"/>
          <w:sz w:val="24"/>
          <w:szCs w:val="24"/>
          <w:lang w:val="en-US"/>
        </w:rPr>
        <w:t xml:space="preserve"> </w:t>
      </w:r>
    </w:p>
    <w:p w14:paraId="175769FD" w14:textId="77777777" w:rsidR="00675375" w:rsidRPr="003D7F81" w:rsidRDefault="00675375" w:rsidP="009741FB">
      <w:pPr>
        <w:pStyle w:val="Heading2"/>
        <w:shd w:val="clear" w:color="auto" w:fill="FFFFFF"/>
        <w:spacing w:before="0" w:beforeAutospacing="0" w:after="0" w:afterAutospacing="0"/>
        <w:rPr>
          <w:bCs w:val="0"/>
          <w:smallCaps/>
          <w:color w:val="000000"/>
          <w:sz w:val="24"/>
          <w:szCs w:val="24"/>
          <w:lang w:val="en-GB"/>
        </w:rPr>
      </w:pPr>
    </w:p>
    <w:p w14:paraId="0F89DBF1" w14:textId="77777777" w:rsidR="00675375" w:rsidRPr="009741FB" w:rsidRDefault="00EB1765" w:rsidP="009741FB">
      <w:pPr>
        <w:pStyle w:val="Heading2"/>
        <w:shd w:val="clear" w:color="auto" w:fill="FFFFFF"/>
        <w:spacing w:before="0" w:beforeAutospacing="0" w:after="0" w:afterAutospacing="0"/>
        <w:rPr>
          <w:bCs w:val="0"/>
          <w:i/>
          <w:color w:val="000000"/>
          <w:sz w:val="24"/>
          <w:szCs w:val="24"/>
          <w:lang w:val="en-GB"/>
        </w:rPr>
      </w:pPr>
      <w:r w:rsidRPr="009741FB">
        <w:rPr>
          <w:bCs w:val="0"/>
          <w:i/>
          <w:color w:val="000000"/>
          <w:sz w:val="24"/>
          <w:szCs w:val="24"/>
          <w:lang w:val="en-GB"/>
        </w:rPr>
        <w:t xml:space="preserve">4.2. </w:t>
      </w:r>
      <w:r w:rsidR="00675375" w:rsidRPr="009741FB">
        <w:rPr>
          <w:bCs w:val="0"/>
          <w:i/>
          <w:color w:val="000000"/>
          <w:sz w:val="24"/>
          <w:szCs w:val="24"/>
          <w:lang w:val="en-GB"/>
        </w:rPr>
        <w:t xml:space="preserve">The usefulness of </w:t>
      </w:r>
      <w:r w:rsidR="00675375" w:rsidRPr="009741FB">
        <w:rPr>
          <w:bCs w:val="0"/>
          <w:color w:val="000000"/>
          <w:sz w:val="24"/>
          <w:szCs w:val="24"/>
          <w:lang w:val="en-GB"/>
        </w:rPr>
        <w:t>Spiniferites</w:t>
      </w:r>
      <w:r w:rsidR="00675375" w:rsidRPr="009741FB">
        <w:rPr>
          <w:bCs w:val="0"/>
          <w:i/>
          <w:color w:val="000000"/>
          <w:sz w:val="24"/>
          <w:szCs w:val="24"/>
          <w:lang w:val="en-GB"/>
        </w:rPr>
        <w:t xml:space="preserve"> taxa in pal</w:t>
      </w:r>
      <w:r w:rsidR="009F61E8">
        <w:rPr>
          <w:bCs w:val="0"/>
          <w:i/>
          <w:color w:val="000000"/>
          <w:sz w:val="24"/>
          <w:szCs w:val="24"/>
          <w:lang w:val="en-GB"/>
        </w:rPr>
        <w:t>a</w:t>
      </w:r>
      <w:r w:rsidR="00675375" w:rsidRPr="009741FB">
        <w:rPr>
          <w:bCs w:val="0"/>
          <w:i/>
          <w:color w:val="000000"/>
          <w:sz w:val="24"/>
          <w:szCs w:val="24"/>
          <w:lang w:val="en-GB"/>
        </w:rPr>
        <w:t xml:space="preserve">eoceanography </w:t>
      </w:r>
    </w:p>
    <w:p w14:paraId="36C7558A" w14:textId="1783A733" w:rsidR="009C052F" w:rsidRPr="001A2813" w:rsidRDefault="009C052F" w:rsidP="009741FB">
      <w:pPr>
        <w:pStyle w:val="Heading2"/>
        <w:shd w:val="clear" w:color="auto" w:fill="FFFFFF"/>
        <w:spacing w:before="0" w:beforeAutospacing="0" w:after="0" w:afterAutospacing="0"/>
        <w:rPr>
          <w:b w:val="0"/>
          <w:sz w:val="24"/>
          <w:szCs w:val="24"/>
          <w:lang w:val="en-US"/>
        </w:rPr>
      </w:pPr>
      <w:r w:rsidRPr="001A2813">
        <w:rPr>
          <w:b w:val="0"/>
          <w:sz w:val="24"/>
          <w:szCs w:val="24"/>
          <w:lang w:val="en-US"/>
        </w:rPr>
        <w:t>In</w:t>
      </w:r>
      <w:r w:rsidR="00CF3C8C" w:rsidRPr="001A2813">
        <w:rPr>
          <w:b w:val="0"/>
          <w:sz w:val="24"/>
          <w:szCs w:val="24"/>
          <w:lang w:val="en-US"/>
        </w:rPr>
        <w:t xml:space="preserve"> </w:t>
      </w:r>
      <w:r w:rsidR="001E18C4" w:rsidRPr="001A2813">
        <w:rPr>
          <w:b w:val="0"/>
          <w:sz w:val="24"/>
          <w:szCs w:val="24"/>
          <w:lang w:val="en-US"/>
        </w:rPr>
        <w:t>its present state</w:t>
      </w:r>
      <w:r w:rsidR="00276932" w:rsidRPr="001A2813">
        <w:rPr>
          <w:b w:val="0"/>
          <w:sz w:val="24"/>
          <w:szCs w:val="24"/>
          <w:lang w:val="en-US"/>
        </w:rPr>
        <w:t>,</w:t>
      </w:r>
      <w:r w:rsidR="001E18C4" w:rsidRPr="001A2813">
        <w:rPr>
          <w:b w:val="0"/>
          <w:sz w:val="24"/>
          <w:szCs w:val="24"/>
          <w:lang w:val="en-US"/>
        </w:rPr>
        <w:t xml:space="preserve"> the standardized database of the Northern Hemisphere (de Vernal et al. 2013) in</w:t>
      </w:r>
      <w:r w:rsidR="009C6D9D" w:rsidRPr="001A2813">
        <w:rPr>
          <w:b w:val="0"/>
          <w:sz w:val="24"/>
          <w:szCs w:val="24"/>
          <w:lang w:val="en-US"/>
        </w:rPr>
        <w:t>clude</w:t>
      </w:r>
      <w:r w:rsidR="00D057BD" w:rsidRPr="001A2813">
        <w:rPr>
          <w:b w:val="0"/>
          <w:sz w:val="24"/>
          <w:szCs w:val="24"/>
          <w:lang w:val="en-US"/>
        </w:rPr>
        <w:t>s</w:t>
      </w:r>
      <w:r w:rsidR="009C6D9D" w:rsidRPr="001A2813">
        <w:rPr>
          <w:b w:val="0"/>
          <w:sz w:val="24"/>
          <w:szCs w:val="24"/>
          <w:lang w:val="en-US"/>
        </w:rPr>
        <w:t xml:space="preserve"> </w:t>
      </w:r>
      <w:r w:rsidR="002833F9" w:rsidRPr="009741FB">
        <w:rPr>
          <w:b w:val="0"/>
          <w:sz w:val="24"/>
          <w:szCs w:val="24"/>
          <w:lang w:val="en-US"/>
        </w:rPr>
        <w:t>seven</w:t>
      </w:r>
      <w:r w:rsidR="00A11CCA" w:rsidRPr="001A2813">
        <w:rPr>
          <w:b w:val="0"/>
          <w:sz w:val="24"/>
          <w:szCs w:val="24"/>
          <w:lang w:val="en-US"/>
        </w:rPr>
        <w:t xml:space="preserve"> </w:t>
      </w:r>
      <w:r w:rsidR="009C6D9D" w:rsidRPr="001A2813">
        <w:rPr>
          <w:b w:val="0"/>
          <w:sz w:val="24"/>
          <w:szCs w:val="24"/>
          <w:lang w:val="en-US"/>
        </w:rPr>
        <w:t>taxonomic ent</w:t>
      </w:r>
      <w:r w:rsidR="001E18C4" w:rsidRPr="001A2813">
        <w:rPr>
          <w:b w:val="0"/>
          <w:sz w:val="24"/>
          <w:szCs w:val="24"/>
          <w:lang w:val="en-US"/>
        </w:rPr>
        <w:t xml:space="preserve">ities of </w:t>
      </w:r>
      <w:r w:rsidR="001E18C4" w:rsidRPr="001A2813">
        <w:rPr>
          <w:b w:val="0"/>
          <w:i/>
          <w:sz w:val="24"/>
          <w:szCs w:val="24"/>
          <w:lang w:val="en-US"/>
        </w:rPr>
        <w:t>Spiniferites</w:t>
      </w:r>
      <w:r w:rsidR="001E18C4" w:rsidRPr="001A2813">
        <w:rPr>
          <w:b w:val="0"/>
          <w:sz w:val="24"/>
          <w:szCs w:val="24"/>
          <w:lang w:val="en-US"/>
        </w:rPr>
        <w:t xml:space="preserve"> that are </w:t>
      </w:r>
      <w:r w:rsidR="009C6D9D" w:rsidRPr="001A2813">
        <w:rPr>
          <w:b w:val="0"/>
          <w:sz w:val="24"/>
          <w:szCs w:val="24"/>
          <w:lang w:val="en-US"/>
        </w:rPr>
        <w:t>distinct from each other</w:t>
      </w:r>
      <w:r w:rsidR="002833F9" w:rsidRPr="001A2813">
        <w:rPr>
          <w:b w:val="0"/>
          <w:sz w:val="24"/>
          <w:szCs w:val="24"/>
          <w:lang w:val="en-US"/>
        </w:rPr>
        <w:t xml:space="preserve">, </w:t>
      </w:r>
      <w:r w:rsidR="002833F9" w:rsidRPr="009741FB">
        <w:rPr>
          <w:b w:val="0"/>
          <w:sz w:val="24"/>
          <w:szCs w:val="24"/>
          <w:lang w:val="en-US"/>
        </w:rPr>
        <w:t xml:space="preserve">some of them occurring </w:t>
      </w:r>
      <w:r w:rsidRPr="009741FB">
        <w:rPr>
          <w:b w:val="0"/>
          <w:sz w:val="24"/>
          <w:szCs w:val="24"/>
          <w:lang w:val="en-US"/>
        </w:rPr>
        <w:t>in high number</w:t>
      </w:r>
      <w:r w:rsidR="00616883" w:rsidRPr="009741FB">
        <w:rPr>
          <w:b w:val="0"/>
          <w:sz w:val="24"/>
          <w:szCs w:val="24"/>
          <w:lang w:val="en-US"/>
        </w:rPr>
        <w:t xml:space="preserve"> in many surface sediment samples</w:t>
      </w:r>
      <w:r w:rsidR="00192E42" w:rsidRPr="009741FB">
        <w:rPr>
          <w:b w:val="0"/>
          <w:sz w:val="24"/>
          <w:szCs w:val="24"/>
          <w:lang w:val="en-US"/>
        </w:rPr>
        <w:t>:</w:t>
      </w:r>
      <w:r w:rsidR="00192E42" w:rsidRPr="001A2813">
        <w:rPr>
          <w:b w:val="0"/>
          <w:sz w:val="24"/>
          <w:szCs w:val="24"/>
          <w:lang w:val="en-US"/>
        </w:rPr>
        <w:t xml:space="preserve"> </w:t>
      </w:r>
      <w:r w:rsidR="009C6D9D" w:rsidRPr="001A2813">
        <w:rPr>
          <w:b w:val="0"/>
          <w:i/>
          <w:sz w:val="24"/>
          <w:szCs w:val="24"/>
          <w:lang w:val="en-US"/>
        </w:rPr>
        <w:t>S</w:t>
      </w:r>
      <w:r w:rsidR="00C80A4E" w:rsidRPr="001A2813">
        <w:rPr>
          <w:b w:val="0"/>
          <w:i/>
          <w:sz w:val="24"/>
          <w:szCs w:val="24"/>
          <w:lang w:val="en-US"/>
        </w:rPr>
        <w:t>piniferites</w:t>
      </w:r>
      <w:r w:rsidR="009C6D9D" w:rsidRPr="001A2813">
        <w:rPr>
          <w:b w:val="0"/>
          <w:i/>
          <w:sz w:val="24"/>
          <w:szCs w:val="24"/>
          <w:lang w:val="en-US"/>
        </w:rPr>
        <w:t xml:space="preserve"> bentorii</w:t>
      </w:r>
      <w:r w:rsidR="009C6D9D" w:rsidRPr="001A2813">
        <w:rPr>
          <w:b w:val="0"/>
          <w:sz w:val="24"/>
          <w:szCs w:val="24"/>
          <w:lang w:val="en-US"/>
        </w:rPr>
        <w:t xml:space="preserve">, </w:t>
      </w:r>
      <w:r w:rsidR="00C80A4E" w:rsidRPr="001A2813">
        <w:rPr>
          <w:b w:val="0"/>
          <w:i/>
          <w:sz w:val="24"/>
          <w:szCs w:val="24"/>
          <w:lang w:val="en-US"/>
        </w:rPr>
        <w:t>Spiniferites</w:t>
      </w:r>
      <w:r w:rsidR="00C80A4E" w:rsidRPr="001A2813" w:rsidDel="00C80A4E">
        <w:rPr>
          <w:b w:val="0"/>
          <w:i/>
          <w:sz w:val="24"/>
          <w:szCs w:val="24"/>
          <w:lang w:val="en-US"/>
        </w:rPr>
        <w:t xml:space="preserve"> </w:t>
      </w:r>
      <w:r w:rsidR="009C6D9D" w:rsidRPr="001A2813">
        <w:rPr>
          <w:b w:val="0"/>
          <w:i/>
          <w:sz w:val="24"/>
          <w:szCs w:val="24"/>
          <w:lang w:val="en-US"/>
        </w:rPr>
        <w:t>delicatus</w:t>
      </w:r>
      <w:r w:rsidR="009C6D9D" w:rsidRPr="001A2813">
        <w:rPr>
          <w:b w:val="0"/>
          <w:sz w:val="24"/>
          <w:szCs w:val="24"/>
          <w:lang w:val="en-US"/>
        </w:rPr>
        <w:t xml:space="preserve">, </w:t>
      </w:r>
      <w:r w:rsidR="00C80A4E" w:rsidRPr="00654B7F">
        <w:rPr>
          <w:b w:val="0"/>
          <w:i/>
          <w:sz w:val="24"/>
          <w:szCs w:val="24"/>
          <w:lang w:val="en-US"/>
        </w:rPr>
        <w:t>Spiniferites</w:t>
      </w:r>
      <w:r w:rsidR="009C6D9D" w:rsidRPr="00654B7F">
        <w:rPr>
          <w:b w:val="0"/>
          <w:i/>
          <w:sz w:val="24"/>
          <w:szCs w:val="24"/>
          <w:lang w:val="en-US"/>
        </w:rPr>
        <w:t xml:space="preserve"> elongatus</w:t>
      </w:r>
      <w:r w:rsidR="009C6D9D" w:rsidRPr="00654B7F">
        <w:rPr>
          <w:b w:val="0"/>
          <w:sz w:val="24"/>
          <w:szCs w:val="24"/>
          <w:lang w:val="en-US"/>
        </w:rPr>
        <w:t xml:space="preserve">, </w:t>
      </w:r>
      <w:r w:rsidR="00C80A4E" w:rsidRPr="00586296">
        <w:rPr>
          <w:b w:val="0"/>
          <w:i/>
          <w:sz w:val="24"/>
          <w:szCs w:val="24"/>
          <w:lang w:val="en-US"/>
        </w:rPr>
        <w:t>Spiniferites</w:t>
      </w:r>
      <w:r w:rsidR="001E18C4" w:rsidRPr="00586296">
        <w:rPr>
          <w:b w:val="0"/>
          <w:i/>
          <w:sz w:val="24"/>
          <w:szCs w:val="24"/>
          <w:lang w:val="en-US"/>
        </w:rPr>
        <w:t xml:space="preserve"> mirabilis-hyp</w:t>
      </w:r>
      <w:r w:rsidR="009C6D9D" w:rsidRPr="005605B0">
        <w:rPr>
          <w:b w:val="0"/>
          <w:i/>
          <w:sz w:val="24"/>
          <w:szCs w:val="24"/>
          <w:lang w:val="en-US"/>
        </w:rPr>
        <w:t>eracanthus</w:t>
      </w:r>
      <w:r w:rsidR="002833F9" w:rsidRPr="005605B0">
        <w:rPr>
          <w:b w:val="0"/>
          <w:i/>
          <w:sz w:val="24"/>
          <w:szCs w:val="24"/>
          <w:lang w:val="en-US"/>
        </w:rPr>
        <w:t xml:space="preserve">, </w:t>
      </w:r>
      <w:r w:rsidR="00C80A4E" w:rsidRPr="005605B0">
        <w:rPr>
          <w:b w:val="0"/>
          <w:i/>
          <w:sz w:val="24"/>
          <w:szCs w:val="24"/>
          <w:lang w:val="en-US"/>
        </w:rPr>
        <w:t>Spiniferites</w:t>
      </w:r>
      <w:r w:rsidR="009C6D9D" w:rsidRPr="005605B0">
        <w:rPr>
          <w:b w:val="0"/>
          <w:i/>
          <w:sz w:val="24"/>
          <w:szCs w:val="24"/>
          <w:lang w:val="en-US"/>
        </w:rPr>
        <w:t xml:space="preserve"> ramosus</w:t>
      </w:r>
      <w:r w:rsidR="002833F9" w:rsidRPr="005605B0">
        <w:rPr>
          <w:b w:val="0"/>
          <w:i/>
          <w:sz w:val="24"/>
          <w:szCs w:val="24"/>
          <w:lang w:val="en-US"/>
        </w:rPr>
        <w:t xml:space="preserve">, </w:t>
      </w:r>
      <w:r w:rsidR="00C80A4E" w:rsidRPr="005605B0">
        <w:rPr>
          <w:b w:val="0"/>
          <w:i/>
          <w:sz w:val="24"/>
          <w:szCs w:val="24"/>
          <w:lang w:val="en-US"/>
        </w:rPr>
        <w:t>Spiniferites</w:t>
      </w:r>
      <w:r w:rsidR="002833F9" w:rsidRPr="009741FB">
        <w:rPr>
          <w:b w:val="0"/>
          <w:i/>
          <w:sz w:val="24"/>
          <w:szCs w:val="24"/>
          <w:lang w:val="en-US"/>
        </w:rPr>
        <w:t xml:space="preserve"> lazus </w:t>
      </w:r>
      <w:r w:rsidR="002833F9" w:rsidRPr="009741FB">
        <w:rPr>
          <w:b w:val="0"/>
          <w:sz w:val="24"/>
          <w:szCs w:val="24"/>
          <w:lang w:val="en-US"/>
        </w:rPr>
        <w:t>and</w:t>
      </w:r>
      <w:r w:rsidR="002833F9" w:rsidRPr="009741FB">
        <w:rPr>
          <w:b w:val="0"/>
          <w:i/>
          <w:sz w:val="24"/>
          <w:szCs w:val="24"/>
          <w:lang w:val="en-US"/>
        </w:rPr>
        <w:t xml:space="preserve"> </w:t>
      </w:r>
      <w:r w:rsidR="00C80A4E" w:rsidRPr="001A2813">
        <w:rPr>
          <w:b w:val="0"/>
          <w:i/>
          <w:sz w:val="24"/>
          <w:szCs w:val="24"/>
          <w:lang w:val="en-US"/>
        </w:rPr>
        <w:t>Spiniferites</w:t>
      </w:r>
      <w:r w:rsidR="002833F9" w:rsidRPr="009741FB">
        <w:rPr>
          <w:b w:val="0"/>
          <w:i/>
          <w:sz w:val="24"/>
          <w:szCs w:val="24"/>
          <w:lang w:val="en-US"/>
        </w:rPr>
        <w:t xml:space="preserve"> membranaceus</w:t>
      </w:r>
      <w:r w:rsidR="009C6D9D" w:rsidRPr="009741FB">
        <w:rPr>
          <w:b w:val="0"/>
          <w:sz w:val="24"/>
          <w:szCs w:val="24"/>
          <w:lang w:val="en-US"/>
        </w:rPr>
        <w:t>.</w:t>
      </w:r>
      <w:r w:rsidR="009C6D9D" w:rsidRPr="001A2813">
        <w:rPr>
          <w:b w:val="0"/>
          <w:sz w:val="24"/>
          <w:szCs w:val="24"/>
          <w:lang w:val="en-US"/>
        </w:rPr>
        <w:t xml:space="preserve"> The question whether or not these taxa are useful for assessing hydrographical con</w:t>
      </w:r>
      <w:r w:rsidR="00D16A7B" w:rsidRPr="001A2813">
        <w:rPr>
          <w:b w:val="0"/>
          <w:sz w:val="24"/>
          <w:szCs w:val="24"/>
          <w:lang w:val="en-US"/>
        </w:rPr>
        <w:t>ditions</w:t>
      </w:r>
      <w:r w:rsidR="00D10E8B" w:rsidRPr="001A2813">
        <w:rPr>
          <w:b w:val="0"/>
          <w:sz w:val="24"/>
          <w:szCs w:val="24"/>
          <w:lang w:val="en-US"/>
        </w:rPr>
        <w:t xml:space="preserve"> </w:t>
      </w:r>
      <w:r w:rsidR="00D10E8B" w:rsidRPr="009741FB">
        <w:rPr>
          <w:b w:val="0"/>
          <w:sz w:val="24"/>
          <w:szCs w:val="24"/>
          <w:lang w:val="en-US"/>
        </w:rPr>
        <w:t>is discussed below</w:t>
      </w:r>
      <w:r w:rsidR="00D16A7B" w:rsidRPr="001A2813">
        <w:rPr>
          <w:b w:val="0"/>
          <w:sz w:val="24"/>
          <w:szCs w:val="24"/>
          <w:lang w:val="en-US"/>
        </w:rPr>
        <w:t xml:space="preserve">. </w:t>
      </w:r>
    </w:p>
    <w:p w14:paraId="18295053" w14:textId="1A56F606" w:rsidR="008F5A66" w:rsidRPr="001A2813" w:rsidRDefault="009C052F" w:rsidP="009741FB">
      <w:pPr>
        <w:pStyle w:val="Heading2"/>
        <w:shd w:val="clear" w:color="auto" w:fill="FFFFFF"/>
        <w:spacing w:before="0" w:beforeAutospacing="0" w:after="0" w:afterAutospacing="0"/>
        <w:ind w:firstLine="708"/>
        <w:rPr>
          <w:sz w:val="24"/>
          <w:szCs w:val="24"/>
          <w:lang w:val="en-US"/>
        </w:rPr>
      </w:pPr>
      <w:r w:rsidRPr="009741FB">
        <w:rPr>
          <w:i/>
          <w:sz w:val="24"/>
          <w:szCs w:val="24"/>
          <w:lang w:val="en-US"/>
        </w:rPr>
        <w:t>S</w:t>
      </w:r>
      <w:r w:rsidR="00C80A4E" w:rsidRPr="009741FB">
        <w:rPr>
          <w:i/>
          <w:sz w:val="24"/>
          <w:szCs w:val="24"/>
          <w:lang w:val="en-US"/>
        </w:rPr>
        <w:t>piniferites</w:t>
      </w:r>
      <w:r w:rsidRPr="009741FB">
        <w:rPr>
          <w:i/>
          <w:sz w:val="24"/>
          <w:szCs w:val="24"/>
          <w:lang w:val="en-US"/>
        </w:rPr>
        <w:t xml:space="preserve"> elongatus</w:t>
      </w:r>
      <w:r w:rsidRPr="009741FB">
        <w:rPr>
          <w:sz w:val="24"/>
          <w:szCs w:val="24"/>
          <w:lang w:val="en-US"/>
        </w:rPr>
        <w:t xml:space="preserve"> vs. </w:t>
      </w:r>
      <w:r w:rsidRPr="009741FB">
        <w:rPr>
          <w:i/>
          <w:sz w:val="24"/>
          <w:szCs w:val="24"/>
          <w:lang w:val="en-US"/>
        </w:rPr>
        <w:t>S</w:t>
      </w:r>
      <w:r w:rsidR="00C80A4E" w:rsidRPr="009741FB">
        <w:rPr>
          <w:i/>
          <w:sz w:val="24"/>
          <w:szCs w:val="24"/>
          <w:lang w:val="en-US"/>
        </w:rPr>
        <w:t>piniferites</w:t>
      </w:r>
      <w:r w:rsidRPr="009741FB">
        <w:rPr>
          <w:i/>
          <w:sz w:val="24"/>
          <w:szCs w:val="24"/>
          <w:lang w:val="en-US"/>
        </w:rPr>
        <w:t xml:space="preserve"> mirabilis-hyperacanthus</w:t>
      </w:r>
      <w:r w:rsidRPr="009741FB">
        <w:rPr>
          <w:b w:val="0"/>
          <w:sz w:val="24"/>
          <w:szCs w:val="24"/>
          <w:lang w:val="en-US"/>
        </w:rPr>
        <w:t xml:space="preserve"> </w:t>
      </w:r>
      <w:r w:rsidR="003231A3" w:rsidRPr="009741FB">
        <w:rPr>
          <w:b w:val="0"/>
          <w:sz w:val="24"/>
          <w:szCs w:val="24"/>
          <w:lang w:val="en-US"/>
        </w:rPr>
        <w:t>-</w:t>
      </w:r>
      <w:r w:rsidRPr="009741FB">
        <w:rPr>
          <w:b w:val="0"/>
          <w:sz w:val="24"/>
          <w:szCs w:val="24"/>
          <w:lang w:val="en-US"/>
        </w:rPr>
        <w:t xml:space="preserve"> </w:t>
      </w:r>
      <w:r w:rsidR="00C722BA" w:rsidRPr="009741FB">
        <w:rPr>
          <w:b w:val="0"/>
          <w:sz w:val="24"/>
          <w:szCs w:val="24"/>
          <w:lang w:val="en-US"/>
        </w:rPr>
        <w:t xml:space="preserve">The hydrographical conditions </w:t>
      </w:r>
      <w:r w:rsidR="003107F6" w:rsidRPr="009741FB">
        <w:rPr>
          <w:b w:val="0"/>
          <w:sz w:val="24"/>
          <w:szCs w:val="24"/>
          <w:lang w:val="en-US"/>
        </w:rPr>
        <w:t xml:space="preserve">under which </w:t>
      </w:r>
      <w:r w:rsidR="00516158" w:rsidRPr="009741FB">
        <w:rPr>
          <w:b w:val="0"/>
          <w:sz w:val="24"/>
          <w:szCs w:val="24"/>
          <w:lang w:val="en-US"/>
        </w:rPr>
        <w:t>high</w:t>
      </w:r>
      <w:r w:rsidR="00162F83" w:rsidRPr="009741FB">
        <w:rPr>
          <w:b w:val="0"/>
          <w:sz w:val="24"/>
          <w:szCs w:val="24"/>
          <w:lang w:val="en-US"/>
        </w:rPr>
        <w:t xml:space="preserve"> </w:t>
      </w:r>
      <w:r w:rsidR="003107F6" w:rsidRPr="009741FB">
        <w:rPr>
          <w:b w:val="0"/>
          <w:sz w:val="24"/>
          <w:szCs w:val="24"/>
          <w:lang w:val="en-US"/>
        </w:rPr>
        <w:t xml:space="preserve">numbers </w:t>
      </w:r>
      <w:r w:rsidR="00162F83" w:rsidRPr="009741FB">
        <w:rPr>
          <w:b w:val="0"/>
          <w:sz w:val="24"/>
          <w:szCs w:val="24"/>
          <w:lang w:val="en-US"/>
        </w:rPr>
        <w:t xml:space="preserve">of </w:t>
      </w:r>
      <w:r w:rsidR="008B2FE3" w:rsidRPr="001A2813">
        <w:rPr>
          <w:b w:val="0"/>
          <w:i/>
          <w:sz w:val="24"/>
          <w:szCs w:val="24"/>
          <w:lang w:val="en-US"/>
        </w:rPr>
        <w:t>Spiniferites</w:t>
      </w:r>
      <w:r w:rsidR="00B3151B" w:rsidRPr="009741FB">
        <w:rPr>
          <w:b w:val="0"/>
          <w:i/>
          <w:sz w:val="24"/>
          <w:szCs w:val="24"/>
          <w:lang w:val="en-US"/>
        </w:rPr>
        <w:t xml:space="preserve"> elongatus</w:t>
      </w:r>
      <w:r w:rsidR="00962971" w:rsidRPr="009741FB">
        <w:rPr>
          <w:b w:val="0"/>
          <w:sz w:val="24"/>
          <w:szCs w:val="24"/>
          <w:lang w:val="en-US"/>
        </w:rPr>
        <w:t xml:space="preserve"> </w:t>
      </w:r>
      <w:r w:rsidR="00B3151B" w:rsidRPr="009741FB">
        <w:rPr>
          <w:b w:val="0"/>
          <w:sz w:val="24"/>
          <w:szCs w:val="24"/>
          <w:lang w:val="en-US"/>
        </w:rPr>
        <w:t>(</w:t>
      </w:r>
      <w:r w:rsidR="008644CA" w:rsidRPr="009741FB">
        <w:rPr>
          <w:b w:val="0"/>
          <w:sz w:val="24"/>
          <w:szCs w:val="24"/>
          <w:lang w:val="en-US"/>
        </w:rPr>
        <w:t xml:space="preserve">&gt; </w:t>
      </w:r>
      <w:r w:rsidR="00B3151B" w:rsidRPr="009741FB">
        <w:rPr>
          <w:b w:val="0"/>
          <w:sz w:val="24"/>
          <w:szCs w:val="24"/>
          <w:lang w:val="en-US"/>
        </w:rPr>
        <w:t>10%)</w:t>
      </w:r>
      <w:r w:rsidR="00D057BD" w:rsidRPr="009741FB">
        <w:rPr>
          <w:b w:val="0"/>
          <w:sz w:val="24"/>
          <w:szCs w:val="24"/>
          <w:lang w:val="en-US"/>
        </w:rPr>
        <w:t xml:space="preserve"> and</w:t>
      </w:r>
      <w:r w:rsidR="00B3151B" w:rsidRPr="009741FB">
        <w:rPr>
          <w:b w:val="0"/>
          <w:sz w:val="24"/>
          <w:szCs w:val="24"/>
          <w:lang w:val="en-US"/>
        </w:rPr>
        <w:t xml:space="preserve"> </w:t>
      </w:r>
      <w:r w:rsidR="008B2FE3" w:rsidRPr="001A2813">
        <w:rPr>
          <w:b w:val="0"/>
          <w:i/>
          <w:sz w:val="24"/>
          <w:szCs w:val="24"/>
          <w:lang w:val="en-US"/>
        </w:rPr>
        <w:t>Spiniferites</w:t>
      </w:r>
      <w:r w:rsidR="00B3151B" w:rsidRPr="009741FB">
        <w:rPr>
          <w:b w:val="0"/>
          <w:i/>
          <w:sz w:val="24"/>
          <w:szCs w:val="24"/>
          <w:lang w:val="en-US"/>
        </w:rPr>
        <w:t xml:space="preserve"> mirabilis-hyperacanthus</w:t>
      </w:r>
      <w:r w:rsidR="00B3151B" w:rsidRPr="009741FB">
        <w:rPr>
          <w:b w:val="0"/>
          <w:sz w:val="24"/>
          <w:szCs w:val="24"/>
          <w:lang w:val="en-US"/>
        </w:rPr>
        <w:t xml:space="preserve"> (</w:t>
      </w:r>
      <w:r w:rsidR="008644CA" w:rsidRPr="009741FB">
        <w:rPr>
          <w:b w:val="0"/>
          <w:sz w:val="24"/>
          <w:szCs w:val="24"/>
          <w:lang w:val="en-US"/>
        </w:rPr>
        <w:t xml:space="preserve">&gt; </w:t>
      </w:r>
      <w:r w:rsidR="00B3151B" w:rsidRPr="009741FB">
        <w:rPr>
          <w:b w:val="0"/>
          <w:sz w:val="24"/>
          <w:szCs w:val="24"/>
          <w:lang w:val="en-US"/>
        </w:rPr>
        <w:t xml:space="preserve">10%) </w:t>
      </w:r>
      <w:r w:rsidR="003107F6" w:rsidRPr="009741FB">
        <w:rPr>
          <w:b w:val="0"/>
          <w:sz w:val="24"/>
          <w:szCs w:val="24"/>
          <w:lang w:val="en-US"/>
        </w:rPr>
        <w:t xml:space="preserve">occur </w:t>
      </w:r>
      <w:r w:rsidR="00417D68" w:rsidRPr="009741FB">
        <w:rPr>
          <w:b w:val="0"/>
          <w:sz w:val="24"/>
          <w:szCs w:val="24"/>
          <w:lang w:val="en-US"/>
        </w:rPr>
        <w:t xml:space="preserve">in the n = </w:t>
      </w:r>
      <w:r w:rsidR="007B44CB">
        <w:rPr>
          <w:b w:val="0"/>
          <w:sz w:val="24"/>
          <w:szCs w:val="24"/>
          <w:lang w:val="en-US"/>
        </w:rPr>
        <w:t>1490</w:t>
      </w:r>
      <w:r w:rsidR="00417D68" w:rsidRPr="009741FB">
        <w:rPr>
          <w:b w:val="0"/>
          <w:sz w:val="24"/>
          <w:szCs w:val="24"/>
          <w:lang w:val="en-US"/>
        </w:rPr>
        <w:t xml:space="preserve"> database </w:t>
      </w:r>
      <w:r w:rsidR="00B3151B" w:rsidRPr="009741FB">
        <w:rPr>
          <w:b w:val="0"/>
          <w:sz w:val="24"/>
          <w:szCs w:val="24"/>
          <w:lang w:val="en-US"/>
        </w:rPr>
        <w:t xml:space="preserve">clearly </w:t>
      </w:r>
      <w:r w:rsidR="003107F6" w:rsidRPr="009741FB">
        <w:rPr>
          <w:b w:val="0"/>
          <w:sz w:val="24"/>
          <w:szCs w:val="24"/>
          <w:lang w:val="en-US"/>
        </w:rPr>
        <w:t xml:space="preserve">illustrate their respective </w:t>
      </w:r>
      <w:r w:rsidR="00D057BD" w:rsidRPr="009741FB">
        <w:rPr>
          <w:b w:val="0"/>
          <w:sz w:val="24"/>
          <w:szCs w:val="24"/>
          <w:lang w:val="en-US"/>
        </w:rPr>
        <w:t xml:space="preserve">affinities </w:t>
      </w:r>
      <w:r w:rsidR="00B3151B" w:rsidRPr="009741FB">
        <w:rPr>
          <w:b w:val="0"/>
          <w:sz w:val="24"/>
          <w:szCs w:val="24"/>
          <w:lang w:val="en-US"/>
        </w:rPr>
        <w:t xml:space="preserve">for </w:t>
      </w:r>
      <w:r w:rsidR="004A59CD" w:rsidRPr="009741FB">
        <w:rPr>
          <w:b w:val="0"/>
          <w:sz w:val="24"/>
          <w:szCs w:val="24"/>
          <w:lang w:val="en-US"/>
        </w:rPr>
        <w:t xml:space="preserve">two </w:t>
      </w:r>
      <w:r w:rsidR="00B3151B" w:rsidRPr="009741FB">
        <w:rPr>
          <w:b w:val="0"/>
          <w:sz w:val="24"/>
          <w:szCs w:val="24"/>
          <w:lang w:val="en-US"/>
        </w:rPr>
        <w:t xml:space="preserve">distinct hydrographical domains. </w:t>
      </w:r>
      <w:r w:rsidR="00C32620" w:rsidRPr="009741FB">
        <w:rPr>
          <w:b w:val="0"/>
          <w:sz w:val="24"/>
          <w:szCs w:val="24"/>
          <w:lang w:val="en-US"/>
        </w:rPr>
        <w:t>Maximum</w:t>
      </w:r>
      <w:r w:rsidR="003107F6" w:rsidRPr="009741FB">
        <w:rPr>
          <w:b w:val="0"/>
          <w:sz w:val="24"/>
          <w:szCs w:val="24"/>
          <w:lang w:val="en-US"/>
        </w:rPr>
        <w:t xml:space="preserve"> relative abundances of</w:t>
      </w:r>
      <w:r w:rsidR="003107F6" w:rsidRPr="001A2813">
        <w:rPr>
          <w:b w:val="0"/>
          <w:sz w:val="24"/>
          <w:szCs w:val="24"/>
          <w:lang w:val="en-US"/>
        </w:rPr>
        <w:t xml:space="preserve"> </w:t>
      </w:r>
      <w:r w:rsidR="008B2FE3" w:rsidRPr="001A2813">
        <w:rPr>
          <w:b w:val="0"/>
          <w:i/>
          <w:sz w:val="24"/>
          <w:szCs w:val="24"/>
          <w:lang w:val="en-US"/>
        </w:rPr>
        <w:t>Spiniferites</w:t>
      </w:r>
      <w:r w:rsidR="00B3151B" w:rsidRPr="001A2813">
        <w:rPr>
          <w:b w:val="0"/>
          <w:i/>
          <w:sz w:val="24"/>
          <w:szCs w:val="24"/>
          <w:lang w:val="en-US"/>
        </w:rPr>
        <w:t xml:space="preserve"> </w:t>
      </w:r>
      <w:r w:rsidR="00EA11CB">
        <w:rPr>
          <w:b w:val="0"/>
          <w:i/>
          <w:sz w:val="24"/>
          <w:szCs w:val="24"/>
          <w:lang w:val="en-US"/>
        </w:rPr>
        <w:t>elongatus</w:t>
      </w:r>
      <w:r w:rsidR="00EA11CB">
        <w:rPr>
          <w:b w:val="0"/>
          <w:sz w:val="24"/>
          <w:szCs w:val="24"/>
          <w:lang w:val="en-US"/>
        </w:rPr>
        <w:t xml:space="preserve"> </w:t>
      </w:r>
      <w:r w:rsidR="00B3151B" w:rsidRPr="001A2813">
        <w:rPr>
          <w:b w:val="0"/>
          <w:sz w:val="24"/>
          <w:szCs w:val="24"/>
          <w:lang w:val="en-US"/>
        </w:rPr>
        <w:t xml:space="preserve">characterize </w:t>
      </w:r>
      <w:r w:rsidR="00A11CCA" w:rsidRPr="001A2813">
        <w:rPr>
          <w:b w:val="0"/>
          <w:sz w:val="24"/>
          <w:szCs w:val="24"/>
          <w:lang w:val="en-US"/>
        </w:rPr>
        <w:t xml:space="preserve">relatively </w:t>
      </w:r>
      <w:r w:rsidR="00417D68" w:rsidRPr="001A2813">
        <w:rPr>
          <w:b w:val="0"/>
          <w:sz w:val="24"/>
          <w:szCs w:val="24"/>
          <w:lang w:val="en-US"/>
        </w:rPr>
        <w:t>low saline (31.8</w:t>
      </w:r>
      <w:r w:rsidR="00B3151B" w:rsidRPr="001A2813">
        <w:rPr>
          <w:b w:val="0"/>
          <w:sz w:val="24"/>
          <w:szCs w:val="24"/>
          <w:lang w:val="en-US"/>
        </w:rPr>
        <w:t xml:space="preserve"> ± 2.4 psu) and cool (7.</w:t>
      </w:r>
      <w:r w:rsidR="00417D68" w:rsidRPr="001A2813">
        <w:rPr>
          <w:b w:val="0"/>
          <w:sz w:val="24"/>
          <w:szCs w:val="24"/>
          <w:lang w:val="en-US"/>
        </w:rPr>
        <w:t>1</w:t>
      </w:r>
      <w:r w:rsidR="00B3151B" w:rsidRPr="001A2813">
        <w:rPr>
          <w:b w:val="0"/>
          <w:sz w:val="24"/>
          <w:szCs w:val="24"/>
          <w:lang w:val="en-US"/>
        </w:rPr>
        <w:t xml:space="preserve"> ± 3.8 °C) marine waters in summer </w:t>
      </w:r>
      <w:r w:rsidR="006C30BA" w:rsidRPr="00654B7F">
        <w:rPr>
          <w:b w:val="0"/>
          <w:sz w:val="24"/>
          <w:szCs w:val="24"/>
          <w:lang w:val="en-US"/>
        </w:rPr>
        <w:t>and</w:t>
      </w:r>
      <w:r w:rsidR="00B3151B" w:rsidRPr="00654B7F">
        <w:rPr>
          <w:b w:val="0"/>
          <w:sz w:val="24"/>
          <w:szCs w:val="24"/>
          <w:lang w:val="en-US"/>
        </w:rPr>
        <w:t xml:space="preserve"> seasonal sea</w:t>
      </w:r>
      <w:r w:rsidR="009A7532" w:rsidRPr="00654B7F">
        <w:rPr>
          <w:b w:val="0"/>
          <w:sz w:val="24"/>
          <w:szCs w:val="24"/>
          <w:lang w:val="en-US"/>
        </w:rPr>
        <w:t>-</w:t>
      </w:r>
      <w:r w:rsidR="00B3151B" w:rsidRPr="00654B7F">
        <w:rPr>
          <w:b w:val="0"/>
          <w:sz w:val="24"/>
          <w:szCs w:val="24"/>
          <w:lang w:val="en-US"/>
        </w:rPr>
        <w:t>ice cover (4.</w:t>
      </w:r>
      <w:r w:rsidR="00417D68" w:rsidRPr="00586296">
        <w:rPr>
          <w:b w:val="0"/>
          <w:sz w:val="24"/>
          <w:szCs w:val="24"/>
          <w:lang w:val="en-US"/>
        </w:rPr>
        <w:t>5</w:t>
      </w:r>
      <w:r w:rsidR="00B3151B" w:rsidRPr="00586296">
        <w:rPr>
          <w:b w:val="0"/>
          <w:sz w:val="24"/>
          <w:szCs w:val="24"/>
          <w:lang w:val="en-US"/>
        </w:rPr>
        <w:t xml:space="preserve"> ± 3.4 months/yr &gt; 50%) </w:t>
      </w:r>
      <w:r w:rsidR="00417D68" w:rsidRPr="00586296">
        <w:rPr>
          <w:b w:val="0"/>
          <w:sz w:val="24"/>
          <w:szCs w:val="24"/>
          <w:lang w:val="en-US"/>
        </w:rPr>
        <w:t>in winter</w:t>
      </w:r>
      <w:r w:rsidR="007C0CF8" w:rsidRPr="005605B0">
        <w:rPr>
          <w:b w:val="0"/>
          <w:sz w:val="24"/>
          <w:szCs w:val="24"/>
          <w:lang w:val="en-US"/>
        </w:rPr>
        <w:t xml:space="preserve">, </w:t>
      </w:r>
      <w:r w:rsidR="00B3151B" w:rsidRPr="005605B0">
        <w:rPr>
          <w:b w:val="0"/>
          <w:sz w:val="24"/>
          <w:szCs w:val="24"/>
          <w:lang w:val="en-US"/>
        </w:rPr>
        <w:t xml:space="preserve">whereas </w:t>
      </w:r>
      <w:r w:rsidR="008B2FE3" w:rsidRPr="005605B0">
        <w:rPr>
          <w:b w:val="0"/>
          <w:i/>
          <w:sz w:val="24"/>
          <w:szCs w:val="24"/>
          <w:lang w:val="en-US"/>
        </w:rPr>
        <w:t>S</w:t>
      </w:r>
      <w:r w:rsidR="008B2FE3" w:rsidRPr="009741FB">
        <w:rPr>
          <w:b w:val="0"/>
          <w:i/>
          <w:sz w:val="24"/>
          <w:szCs w:val="24"/>
          <w:lang w:val="en-US"/>
        </w:rPr>
        <w:t>piniferites</w:t>
      </w:r>
      <w:r w:rsidR="008B2FE3" w:rsidRPr="001A2813">
        <w:rPr>
          <w:b w:val="0"/>
          <w:sz w:val="24"/>
          <w:szCs w:val="24"/>
          <w:lang w:val="en-US"/>
        </w:rPr>
        <w:t xml:space="preserve"> </w:t>
      </w:r>
      <w:r w:rsidR="00B304A9" w:rsidRPr="001A2813">
        <w:rPr>
          <w:b w:val="0"/>
          <w:i/>
          <w:sz w:val="24"/>
          <w:szCs w:val="24"/>
          <w:lang w:val="en-US"/>
        </w:rPr>
        <w:t>mirabilis-</w:t>
      </w:r>
      <w:r w:rsidR="00B304A9" w:rsidRPr="009741FB">
        <w:rPr>
          <w:b w:val="0"/>
          <w:i/>
          <w:sz w:val="24"/>
          <w:szCs w:val="24"/>
          <w:lang w:val="en-US"/>
        </w:rPr>
        <w:t>hyperacanthus</w:t>
      </w:r>
      <w:r w:rsidR="00B304A9" w:rsidRPr="009741FB">
        <w:rPr>
          <w:b w:val="0"/>
          <w:sz w:val="24"/>
          <w:szCs w:val="24"/>
          <w:lang w:val="en-US"/>
        </w:rPr>
        <w:t xml:space="preserve"> </w:t>
      </w:r>
      <w:r w:rsidR="00C32620" w:rsidRPr="009741FB">
        <w:rPr>
          <w:b w:val="0"/>
          <w:sz w:val="24"/>
          <w:szCs w:val="24"/>
          <w:lang w:val="en-US"/>
        </w:rPr>
        <w:t>is rather associated to</w:t>
      </w:r>
      <w:r w:rsidR="00C32620" w:rsidRPr="001A2813">
        <w:rPr>
          <w:b w:val="0"/>
          <w:sz w:val="24"/>
          <w:szCs w:val="24"/>
          <w:lang w:val="en-US"/>
        </w:rPr>
        <w:t xml:space="preserve"> </w:t>
      </w:r>
      <w:r w:rsidR="00B304A9" w:rsidRPr="001A2813">
        <w:rPr>
          <w:b w:val="0"/>
          <w:sz w:val="24"/>
          <w:szCs w:val="24"/>
          <w:lang w:val="en-US"/>
        </w:rPr>
        <w:t>mild-warm (14.2 ± 1.1</w:t>
      </w:r>
      <w:r w:rsidR="008644CA" w:rsidRPr="001A2813">
        <w:rPr>
          <w:b w:val="0"/>
          <w:sz w:val="24"/>
          <w:szCs w:val="24"/>
          <w:lang w:val="en-US"/>
        </w:rPr>
        <w:t xml:space="preserve"> °C</w:t>
      </w:r>
      <w:r w:rsidR="00B304A9" w:rsidRPr="001A2813">
        <w:rPr>
          <w:b w:val="0"/>
          <w:sz w:val="24"/>
          <w:szCs w:val="24"/>
          <w:lang w:val="en-US"/>
        </w:rPr>
        <w:t xml:space="preserve"> in winter and 23.2 ± 2.7</w:t>
      </w:r>
      <w:r w:rsidR="008644CA" w:rsidRPr="001A2813">
        <w:rPr>
          <w:b w:val="0"/>
          <w:sz w:val="24"/>
          <w:szCs w:val="24"/>
          <w:lang w:val="en-US"/>
        </w:rPr>
        <w:t xml:space="preserve"> °C</w:t>
      </w:r>
      <w:r w:rsidR="00B304A9" w:rsidRPr="001A2813">
        <w:rPr>
          <w:b w:val="0"/>
          <w:sz w:val="24"/>
          <w:szCs w:val="24"/>
          <w:lang w:val="en-US"/>
        </w:rPr>
        <w:t xml:space="preserve"> in summer) highly saline waters (37.0 ± 0.9 psu in both winter and summer). </w:t>
      </w:r>
      <w:r w:rsidR="008F5A66" w:rsidRPr="001A2813">
        <w:rPr>
          <w:b w:val="0"/>
          <w:sz w:val="24"/>
          <w:szCs w:val="24"/>
          <w:lang w:val="en-US"/>
        </w:rPr>
        <w:t>T</w:t>
      </w:r>
      <w:r w:rsidR="00B304A9" w:rsidRPr="001A2813">
        <w:rPr>
          <w:b w:val="0"/>
          <w:sz w:val="24"/>
          <w:szCs w:val="24"/>
          <w:lang w:val="en-US"/>
        </w:rPr>
        <w:t xml:space="preserve">he distribution </w:t>
      </w:r>
      <w:r w:rsidR="00417D68" w:rsidRPr="001A2813">
        <w:rPr>
          <w:b w:val="0"/>
          <w:sz w:val="24"/>
          <w:szCs w:val="24"/>
          <w:lang w:val="en-US"/>
        </w:rPr>
        <w:t>of these two taxa with</w:t>
      </w:r>
      <w:r w:rsidR="00B304A9" w:rsidRPr="00654B7F">
        <w:rPr>
          <w:b w:val="0"/>
          <w:sz w:val="24"/>
          <w:szCs w:val="24"/>
          <w:lang w:val="en-US"/>
        </w:rPr>
        <w:t xml:space="preserve"> occurrence </w:t>
      </w:r>
      <w:r w:rsidR="00CF3C8C" w:rsidRPr="00654B7F">
        <w:rPr>
          <w:b w:val="0"/>
          <w:sz w:val="24"/>
          <w:szCs w:val="24"/>
          <w:lang w:val="en-US"/>
        </w:rPr>
        <w:t xml:space="preserve">greater than </w:t>
      </w:r>
      <w:r w:rsidR="00B304A9" w:rsidRPr="00654B7F">
        <w:rPr>
          <w:b w:val="0"/>
          <w:sz w:val="24"/>
          <w:szCs w:val="24"/>
          <w:lang w:val="en-US"/>
        </w:rPr>
        <w:t>0.5% does not show</w:t>
      </w:r>
      <w:r w:rsidR="00A11CCA" w:rsidRPr="00654B7F">
        <w:rPr>
          <w:b w:val="0"/>
          <w:sz w:val="24"/>
          <w:szCs w:val="24"/>
          <w:lang w:val="en-US"/>
        </w:rPr>
        <w:t xml:space="preserve"> any</w:t>
      </w:r>
      <w:r w:rsidR="00B304A9" w:rsidRPr="00586296">
        <w:rPr>
          <w:b w:val="0"/>
          <w:sz w:val="24"/>
          <w:szCs w:val="24"/>
          <w:lang w:val="en-US"/>
        </w:rPr>
        <w:t xml:space="preserve"> overlap</w:t>
      </w:r>
      <w:r w:rsidR="00D10E8B" w:rsidRPr="00586296">
        <w:rPr>
          <w:b w:val="0"/>
          <w:sz w:val="24"/>
          <w:szCs w:val="24"/>
          <w:lang w:val="en-US"/>
        </w:rPr>
        <w:t xml:space="preserve"> (</w:t>
      </w:r>
      <w:r w:rsidR="00D10E8B" w:rsidRPr="009741FB">
        <w:rPr>
          <w:b w:val="0"/>
          <w:sz w:val="24"/>
          <w:szCs w:val="24"/>
          <w:lang w:val="en-US"/>
        </w:rPr>
        <w:t>Figure 8</w:t>
      </w:r>
      <w:r w:rsidR="00D10E8B" w:rsidRPr="001A2813">
        <w:rPr>
          <w:b w:val="0"/>
          <w:sz w:val="24"/>
          <w:szCs w:val="24"/>
          <w:lang w:val="en-US"/>
        </w:rPr>
        <w:t>)</w:t>
      </w:r>
      <w:r w:rsidR="00B304A9" w:rsidRPr="001A2813">
        <w:rPr>
          <w:b w:val="0"/>
          <w:sz w:val="24"/>
          <w:szCs w:val="24"/>
          <w:lang w:val="en-US"/>
        </w:rPr>
        <w:t xml:space="preserve">. </w:t>
      </w:r>
      <w:r w:rsidR="00B304A9" w:rsidRPr="009741FB">
        <w:rPr>
          <w:b w:val="0"/>
          <w:sz w:val="24"/>
          <w:szCs w:val="24"/>
          <w:lang w:val="en-US"/>
        </w:rPr>
        <w:t>The</w:t>
      </w:r>
      <w:r w:rsidR="00856DE7" w:rsidRPr="009741FB">
        <w:rPr>
          <w:b w:val="0"/>
          <w:sz w:val="24"/>
          <w:szCs w:val="24"/>
          <w:lang w:val="en-US"/>
        </w:rPr>
        <w:t>refore, the</w:t>
      </w:r>
      <w:r w:rsidR="00417D68" w:rsidRPr="009741FB">
        <w:rPr>
          <w:b w:val="0"/>
          <w:sz w:val="24"/>
          <w:szCs w:val="24"/>
          <w:lang w:val="en-US"/>
        </w:rPr>
        <w:t>se</w:t>
      </w:r>
      <w:r w:rsidR="00B304A9" w:rsidRPr="009741FB">
        <w:rPr>
          <w:b w:val="0"/>
          <w:sz w:val="24"/>
          <w:szCs w:val="24"/>
          <w:lang w:val="en-US"/>
        </w:rPr>
        <w:t xml:space="preserve"> </w:t>
      </w:r>
      <w:r w:rsidR="00417D68" w:rsidRPr="009741FB">
        <w:rPr>
          <w:b w:val="0"/>
          <w:sz w:val="24"/>
          <w:szCs w:val="24"/>
          <w:lang w:val="en-US"/>
        </w:rPr>
        <w:t>taxa</w:t>
      </w:r>
      <w:r w:rsidR="00B304A9" w:rsidRPr="009741FB">
        <w:rPr>
          <w:b w:val="0"/>
          <w:sz w:val="24"/>
          <w:szCs w:val="24"/>
          <w:lang w:val="en-US"/>
        </w:rPr>
        <w:t xml:space="preserve"> </w:t>
      </w:r>
      <w:r w:rsidR="00C32620" w:rsidRPr="009741FB">
        <w:rPr>
          <w:b w:val="0"/>
          <w:sz w:val="24"/>
          <w:szCs w:val="24"/>
          <w:lang w:val="en-US"/>
        </w:rPr>
        <w:t>represent endmembers</w:t>
      </w:r>
      <w:r w:rsidR="00B304A9" w:rsidRPr="009741FB">
        <w:rPr>
          <w:b w:val="0"/>
          <w:sz w:val="24"/>
          <w:szCs w:val="24"/>
          <w:lang w:val="en-US"/>
        </w:rPr>
        <w:t xml:space="preserve"> </w:t>
      </w:r>
      <w:r w:rsidR="00215FF4" w:rsidRPr="009741FB">
        <w:rPr>
          <w:b w:val="0"/>
          <w:sz w:val="24"/>
          <w:szCs w:val="24"/>
          <w:lang w:val="en-US"/>
        </w:rPr>
        <w:t xml:space="preserve">within </w:t>
      </w:r>
      <w:r w:rsidR="00C32620" w:rsidRPr="009741FB">
        <w:rPr>
          <w:b w:val="0"/>
          <w:sz w:val="24"/>
          <w:szCs w:val="24"/>
          <w:lang w:val="en-US"/>
        </w:rPr>
        <w:t xml:space="preserve">a </w:t>
      </w:r>
      <w:r w:rsidR="00B3151B" w:rsidRPr="009741FB">
        <w:rPr>
          <w:b w:val="0"/>
          <w:sz w:val="24"/>
          <w:szCs w:val="24"/>
          <w:lang w:val="en-US"/>
        </w:rPr>
        <w:t xml:space="preserve">subpolar </w:t>
      </w:r>
      <w:r w:rsidR="00C32620" w:rsidRPr="009741FB">
        <w:rPr>
          <w:b w:val="0"/>
          <w:sz w:val="24"/>
          <w:szCs w:val="24"/>
          <w:lang w:val="en-US"/>
        </w:rPr>
        <w:t xml:space="preserve">to </w:t>
      </w:r>
      <w:r w:rsidR="00B3151B" w:rsidRPr="009741FB">
        <w:rPr>
          <w:b w:val="0"/>
          <w:sz w:val="24"/>
          <w:szCs w:val="24"/>
          <w:lang w:val="en-US"/>
        </w:rPr>
        <w:t xml:space="preserve">warm temperate </w:t>
      </w:r>
      <w:r w:rsidR="00C32620" w:rsidRPr="009741FB">
        <w:rPr>
          <w:b w:val="0"/>
          <w:sz w:val="24"/>
          <w:szCs w:val="24"/>
          <w:lang w:val="en-US"/>
        </w:rPr>
        <w:t>gradient</w:t>
      </w:r>
      <w:r w:rsidR="00417D68" w:rsidRPr="009741FB">
        <w:rPr>
          <w:b w:val="0"/>
          <w:sz w:val="24"/>
          <w:szCs w:val="24"/>
          <w:lang w:val="en-US"/>
        </w:rPr>
        <w:t>, respectively</w:t>
      </w:r>
      <w:r w:rsidR="00B304A9" w:rsidRPr="009741FB">
        <w:rPr>
          <w:b w:val="0"/>
          <w:sz w:val="24"/>
          <w:szCs w:val="24"/>
          <w:lang w:val="en-US"/>
        </w:rPr>
        <w:t>.</w:t>
      </w:r>
      <w:r w:rsidR="00D10E8B" w:rsidRPr="009741FB">
        <w:rPr>
          <w:b w:val="0"/>
          <w:sz w:val="24"/>
          <w:szCs w:val="24"/>
          <w:lang w:val="en-US"/>
        </w:rPr>
        <w:t xml:space="preserve"> </w:t>
      </w:r>
      <w:r w:rsidR="00832EC2" w:rsidRPr="009741FB">
        <w:rPr>
          <w:b w:val="0"/>
          <w:sz w:val="24"/>
          <w:szCs w:val="24"/>
          <w:lang w:val="en-US"/>
        </w:rPr>
        <w:t xml:space="preserve">Such pattern </w:t>
      </w:r>
      <w:r w:rsidR="00D10E8B" w:rsidRPr="009741FB">
        <w:rPr>
          <w:b w:val="0"/>
          <w:sz w:val="24"/>
          <w:szCs w:val="24"/>
          <w:lang w:val="en-US"/>
        </w:rPr>
        <w:t xml:space="preserve">is also </w:t>
      </w:r>
      <w:r w:rsidR="00215FF4" w:rsidRPr="009741FB">
        <w:rPr>
          <w:b w:val="0"/>
          <w:sz w:val="24"/>
          <w:szCs w:val="24"/>
          <w:lang w:val="en-US"/>
        </w:rPr>
        <w:t xml:space="preserve">obvious </w:t>
      </w:r>
      <w:r w:rsidR="008F5A66" w:rsidRPr="009741FB">
        <w:rPr>
          <w:b w:val="0"/>
          <w:sz w:val="24"/>
          <w:szCs w:val="24"/>
          <w:lang w:val="en-US"/>
        </w:rPr>
        <w:t>f</w:t>
      </w:r>
      <w:r w:rsidR="007A24B4" w:rsidRPr="009741FB">
        <w:rPr>
          <w:b w:val="0"/>
          <w:sz w:val="24"/>
          <w:szCs w:val="24"/>
          <w:lang w:val="en-US"/>
        </w:rPr>
        <w:t>rom</w:t>
      </w:r>
      <w:r w:rsidR="008F5A66" w:rsidRPr="009741FB">
        <w:rPr>
          <w:b w:val="0"/>
          <w:sz w:val="24"/>
          <w:szCs w:val="24"/>
          <w:lang w:val="en-US"/>
        </w:rPr>
        <w:t xml:space="preserve"> Holocene </w:t>
      </w:r>
      <w:r w:rsidR="00D10E8B" w:rsidRPr="009741FB">
        <w:rPr>
          <w:b w:val="0"/>
          <w:sz w:val="24"/>
          <w:szCs w:val="24"/>
          <w:lang w:val="en-US"/>
        </w:rPr>
        <w:t xml:space="preserve">and </w:t>
      </w:r>
      <w:r w:rsidR="007A24B4" w:rsidRPr="009741FB">
        <w:rPr>
          <w:b w:val="0"/>
          <w:sz w:val="24"/>
          <w:szCs w:val="24"/>
          <w:lang w:val="en-US"/>
        </w:rPr>
        <w:t xml:space="preserve">late Quaternary </w:t>
      </w:r>
      <w:r w:rsidR="007C0CF8" w:rsidRPr="009741FB">
        <w:rPr>
          <w:b w:val="0"/>
          <w:sz w:val="24"/>
          <w:szCs w:val="24"/>
          <w:lang w:val="en-US"/>
        </w:rPr>
        <w:t xml:space="preserve">sedimentary </w:t>
      </w:r>
      <w:r w:rsidR="008F5A66" w:rsidRPr="009741FB">
        <w:rPr>
          <w:b w:val="0"/>
          <w:sz w:val="24"/>
          <w:szCs w:val="24"/>
          <w:lang w:val="en-US"/>
        </w:rPr>
        <w:t xml:space="preserve">records. </w:t>
      </w:r>
      <w:r w:rsidR="008B2FE3" w:rsidRPr="001A2813">
        <w:rPr>
          <w:b w:val="0"/>
          <w:i/>
          <w:sz w:val="24"/>
          <w:szCs w:val="24"/>
          <w:lang w:val="en-US"/>
        </w:rPr>
        <w:t>Spiniferites</w:t>
      </w:r>
      <w:r w:rsidR="008F5A66" w:rsidRPr="009741FB">
        <w:rPr>
          <w:b w:val="0"/>
          <w:i/>
          <w:sz w:val="24"/>
          <w:szCs w:val="24"/>
          <w:lang w:val="en-US"/>
        </w:rPr>
        <w:t xml:space="preserve"> elongatus</w:t>
      </w:r>
      <w:r w:rsidR="008F5A66" w:rsidRPr="009741FB">
        <w:rPr>
          <w:b w:val="0"/>
          <w:sz w:val="24"/>
          <w:szCs w:val="24"/>
          <w:lang w:val="en-US"/>
        </w:rPr>
        <w:t xml:space="preserve"> is a typical component of Holocene assemblages in subarctic basins such as the Labrador Sea and Baffin Bay (</w:t>
      </w:r>
      <w:r w:rsidR="00633283">
        <w:rPr>
          <w:b w:val="0"/>
          <w:sz w:val="24"/>
          <w:szCs w:val="24"/>
          <w:lang w:val="en-US"/>
        </w:rPr>
        <w:t>e.g.</w:t>
      </w:r>
      <w:r w:rsidR="008F5A66" w:rsidRPr="009741FB">
        <w:rPr>
          <w:b w:val="0"/>
          <w:sz w:val="24"/>
          <w:szCs w:val="24"/>
          <w:lang w:val="en-US"/>
        </w:rPr>
        <w:t xml:space="preserve"> Gibb et al. 2015), the Greenland Sea (</w:t>
      </w:r>
      <w:r w:rsidR="00633283">
        <w:rPr>
          <w:b w:val="0"/>
          <w:sz w:val="24"/>
          <w:szCs w:val="24"/>
          <w:lang w:val="en-US"/>
        </w:rPr>
        <w:t>e.g.</w:t>
      </w:r>
      <w:r w:rsidR="008F5A66" w:rsidRPr="009741FB">
        <w:rPr>
          <w:b w:val="0"/>
          <w:sz w:val="24"/>
          <w:szCs w:val="24"/>
          <w:lang w:val="en-US"/>
        </w:rPr>
        <w:t xml:space="preserve"> Solignac et al. </w:t>
      </w:r>
      <w:r w:rsidR="008F5A66" w:rsidRPr="009741FB">
        <w:rPr>
          <w:b w:val="0"/>
          <w:sz w:val="24"/>
          <w:szCs w:val="24"/>
          <w:lang w:val="nl-BE"/>
        </w:rPr>
        <w:t xml:space="preserve">2006; Van Nieuwenhove et al. 2016), the Barents Sea (Voronina et al. 2001), the Laptev Sea (Klyuvitkina </w:t>
      </w:r>
      <w:r w:rsidR="003D7F81" w:rsidRPr="009741FB">
        <w:rPr>
          <w:b w:val="0"/>
          <w:sz w:val="24"/>
          <w:szCs w:val="24"/>
          <w:lang w:val="nl-BE"/>
        </w:rPr>
        <w:t>&amp;</w:t>
      </w:r>
      <w:r w:rsidR="008F5A66" w:rsidRPr="009741FB">
        <w:rPr>
          <w:b w:val="0"/>
          <w:sz w:val="24"/>
          <w:szCs w:val="24"/>
          <w:lang w:val="nl-BE"/>
        </w:rPr>
        <w:t xml:space="preserve"> Bauch 2006), the Chukchi Sea (de Vernal et al. 2005</w:t>
      </w:r>
      <w:r w:rsidR="0047289B">
        <w:rPr>
          <w:b w:val="0"/>
          <w:sz w:val="24"/>
          <w:szCs w:val="24"/>
          <w:lang w:val="nl-BE"/>
        </w:rPr>
        <w:t>b</w:t>
      </w:r>
      <w:r w:rsidR="008F5A66" w:rsidRPr="009741FB">
        <w:rPr>
          <w:b w:val="0"/>
          <w:sz w:val="24"/>
          <w:szCs w:val="24"/>
          <w:lang w:val="nl-BE"/>
        </w:rPr>
        <w:t xml:space="preserve">; McKay et al. </w:t>
      </w:r>
      <w:r w:rsidR="008F5A66" w:rsidRPr="009741FB">
        <w:rPr>
          <w:b w:val="0"/>
          <w:sz w:val="24"/>
          <w:szCs w:val="24"/>
          <w:lang w:val="en-US"/>
        </w:rPr>
        <w:t>2008)</w:t>
      </w:r>
      <w:r w:rsidR="003C0799" w:rsidRPr="009741FB">
        <w:rPr>
          <w:b w:val="0"/>
          <w:sz w:val="24"/>
          <w:szCs w:val="24"/>
          <w:lang w:val="en-US"/>
        </w:rPr>
        <w:t xml:space="preserve">, </w:t>
      </w:r>
      <w:r w:rsidR="008F5A66" w:rsidRPr="009741FB">
        <w:rPr>
          <w:b w:val="0"/>
          <w:sz w:val="24"/>
          <w:szCs w:val="24"/>
          <w:lang w:val="en-US"/>
        </w:rPr>
        <w:t>the Bering Sea (</w:t>
      </w:r>
      <w:r w:rsidR="003C0799" w:rsidRPr="009741FB">
        <w:rPr>
          <w:b w:val="0"/>
          <w:sz w:val="24"/>
          <w:szCs w:val="24"/>
          <w:lang w:val="en-US"/>
        </w:rPr>
        <w:t>Radi et al. 2001) and the Gulf of Alaska (</w:t>
      </w:r>
      <w:r w:rsidR="008F5A66" w:rsidRPr="009741FB">
        <w:rPr>
          <w:b w:val="0"/>
          <w:sz w:val="24"/>
          <w:szCs w:val="24"/>
          <w:lang w:val="en-US"/>
        </w:rPr>
        <w:t xml:space="preserve">de Vernal </w:t>
      </w:r>
      <w:r w:rsidR="003D7F81">
        <w:rPr>
          <w:b w:val="0"/>
          <w:sz w:val="24"/>
          <w:szCs w:val="24"/>
          <w:lang w:val="en-US"/>
        </w:rPr>
        <w:t>&amp;</w:t>
      </w:r>
      <w:r w:rsidR="00C26A9C">
        <w:rPr>
          <w:b w:val="0"/>
          <w:sz w:val="24"/>
          <w:szCs w:val="24"/>
          <w:lang w:val="en-US"/>
        </w:rPr>
        <w:t xml:space="preserve"> Pedersen</w:t>
      </w:r>
      <w:r w:rsidR="008F5A66" w:rsidRPr="009741FB">
        <w:rPr>
          <w:b w:val="0"/>
          <w:sz w:val="24"/>
          <w:szCs w:val="24"/>
          <w:lang w:val="en-US"/>
        </w:rPr>
        <w:t xml:space="preserve"> 1997; Marret et al. 2001</w:t>
      </w:r>
      <w:r w:rsidR="0047289B">
        <w:rPr>
          <w:b w:val="0"/>
          <w:sz w:val="24"/>
          <w:szCs w:val="24"/>
          <w:lang w:val="en-US"/>
        </w:rPr>
        <w:t>b</w:t>
      </w:r>
      <w:r w:rsidR="008F5A66" w:rsidRPr="009741FB">
        <w:rPr>
          <w:b w:val="0"/>
          <w:sz w:val="24"/>
          <w:szCs w:val="24"/>
          <w:lang w:val="en-US"/>
        </w:rPr>
        <w:t xml:space="preserve">). In contrast, </w:t>
      </w:r>
      <w:r w:rsidR="008B2FE3" w:rsidRPr="001A2813">
        <w:rPr>
          <w:b w:val="0"/>
          <w:i/>
          <w:sz w:val="24"/>
          <w:szCs w:val="24"/>
          <w:lang w:val="en-US"/>
        </w:rPr>
        <w:t>Spiniferites</w:t>
      </w:r>
      <w:r w:rsidR="008F5A66" w:rsidRPr="009741FB">
        <w:rPr>
          <w:b w:val="0"/>
          <w:i/>
          <w:sz w:val="24"/>
          <w:szCs w:val="24"/>
          <w:lang w:val="en-US"/>
        </w:rPr>
        <w:t xml:space="preserve"> mirabilis</w:t>
      </w:r>
      <w:r w:rsidR="00360D68">
        <w:rPr>
          <w:b w:val="0"/>
          <w:i/>
          <w:sz w:val="24"/>
          <w:szCs w:val="24"/>
          <w:lang w:val="en-US"/>
        </w:rPr>
        <w:t>-</w:t>
      </w:r>
      <w:r w:rsidR="00360D68">
        <w:rPr>
          <w:b w:val="0"/>
          <w:i/>
          <w:sz w:val="24"/>
          <w:szCs w:val="24"/>
          <w:lang w:val="en-US"/>
        </w:rPr>
        <w:lastRenderedPageBreak/>
        <w:t>hyperacanthus</w:t>
      </w:r>
      <w:r w:rsidR="003107F6" w:rsidRPr="009741FB">
        <w:rPr>
          <w:b w:val="0"/>
          <w:sz w:val="24"/>
          <w:szCs w:val="24"/>
          <w:lang w:val="en-US"/>
        </w:rPr>
        <w:t>,</w:t>
      </w:r>
      <w:r w:rsidR="008F5A66" w:rsidRPr="009741FB">
        <w:rPr>
          <w:b w:val="0"/>
          <w:sz w:val="24"/>
          <w:szCs w:val="24"/>
          <w:lang w:val="en-US"/>
        </w:rPr>
        <w:t xml:space="preserve"> which is absent from the above mentioned subarctic environment</w:t>
      </w:r>
      <w:r w:rsidR="003107F6" w:rsidRPr="009741FB">
        <w:rPr>
          <w:b w:val="0"/>
          <w:sz w:val="24"/>
          <w:szCs w:val="24"/>
          <w:lang w:val="en-US"/>
        </w:rPr>
        <w:t>,</w:t>
      </w:r>
      <w:r w:rsidR="008F5A66" w:rsidRPr="009741FB">
        <w:rPr>
          <w:b w:val="0"/>
          <w:sz w:val="24"/>
          <w:szCs w:val="24"/>
          <w:lang w:val="en-US"/>
        </w:rPr>
        <w:t xml:space="preserve"> is common in Holocene sediments of warm environments such as the Mediterranean Sea (</w:t>
      </w:r>
      <w:r w:rsidR="00633283">
        <w:rPr>
          <w:b w:val="0"/>
          <w:sz w:val="24"/>
          <w:szCs w:val="24"/>
          <w:lang w:val="en-US"/>
        </w:rPr>
        <w:t>e.g.</w:t>
      </w:r>
      <w:r w:rsidR="008F5A66" w:rsidRPr="009741FB">
        <w:rPr>
          <w:b w:val="0"/>
          <w:sz w:val="24"/>
          <w:szCs w:val="24"/>
          <w:lang w:val="en-US"/>
        </w:rPr>
        <w:t xml:space="preserve"> Rouis-Zargouni et al. 2010), the Bay of Biscay (e.g. Zumaque et al. 2017), and the Gulf of Mexico (Limoges et al. 2014).</w:t>
      </w:r>
      <w:r w:rsidR="007A24B4" w:rsidRPr="009741FB">
        <w:rPr>
          <w:b w:val="0"/>
          <w:sz w:val="24"/>
          <w:szCs w:val="24"/>
          <w:lang w:val="en-US"/>
        </w:rPr>
        <w:t xml:space="preserve"> </w:t>
      </w:r>
      <w:r w:rsidR="003460A1" w:rsidRPr="009741FB">
        <w:rPr>
          <w:b w:val="0"/>
          <w:bCs w:val="0"/>
          <w:color w:val="000000"/>
          <w:sz w:val="24"/>
          <w:szCs w:val="24"/>
          <w:lang w:val="en-GB"/>
        </w:rPr>
        <w:t>Moreover,</w:t>
      </w:r>
      <w:r w:rsidR="007A24B4" w:rsidRPr="009741FB">
        <w:rPr>
          <w:b w:val="0"/>
          <w:bCs w:val="0"/>
          <w:color w:val="000000"/>
          <w:sz w:val="24"/>
          <w:szCs w:val="24"/>
          <w:lang w:val="en-GB"/>
        </w:rPr>
        <w:t xml:space="preserve"> </w:t>
      </w:r>
      <w:r w:rsidR="008B2FE3" w:rsidRPr="001A2813">
        <w:rPr>
          <w:b w:val="0"/>
          <w:bCs w:val="0"/>
          <w:i/>
          <w:color w:val="000000"/>
          <w:sz w:val="24"/>
          <w:szCs w:val="24"/>
          <w:lang w:val="en-GB"/>
        </w:rPr>
        <w:t>Spiniferites</w:t>
      </w:r>
      <w:r w:rsidR="007A24B4" w:rsidRPr="009741FB">
        <w:rPr>
          <w:b w:val="0"/>
          <w:bCs w:val="0"/>
          <w:i/>
          <w:color w:val="000000"/>
          <w:sz w:val="24"/>
          <w:szCs w:val="24"/>
          <w:lang w:val="en-GB"/>
        </w:rPr>
        <w:t xml:space="preserve"> mirabilis</w:t>
      </w:r>
      <w:r w:rsidR="007A24B4" w:rsidRPr="009741FB">
        <w:rPr>
          <w:b w:val="0"/>
          <w:bCs w:val="0"/>
          <w:color w:val="000000"/>
          <w:sz w:val="24"/>
          <w:szCs w:val="24"/>
          <w:lang w:val="en-GB"/>
        </w:rPr>
        <w:t xml:space="preserve"> recorded a maximum occurrence peak during the last interglacial (MIS 5e; ca. 128</w:t>
      </w:r>
      <w:r w:rsidR="008B2FE3" w:rsidRPr="001A2813">
        <w:rPr>
          <w:sz w:val="24"/>
          <w:szCs w:val="24"/>
          <w:lang w:val="en-CA"/>
        </w:rPr>
        <w:t>–</w:t>
      </w:r>
      <w:r w:rsidR="007A24B4" w:rsidRPr="009741FB">
        <w:rPr>
          <w:b w:val="0"/>
          <w:bCs w:val="0"/>
          <w:color w:val="000000"/>
          <w:sz w:val="24"/>
          <w:szCs w:val="24"/>
          <w:lang w:val="en-GB"/>
        </w:rPr>
        <w:t xml:space="preserve">117 ka), both in the North Atlantic (Eynaud et al. </w:t>
      </w:r>
      <w:r w:rsidR="007A24B4" w:rsidRPr="009741FB">
        <w:rPr>
          <w:b w:val="0"/>
          <w:bCs w:val="0"/>
          <w:color w:val="000000"/>
          <w:sz w:val="24"/>
          <w:szCs w:val="24"/>
          <w:lang w:val="nl-BE"/>
        </w:rPr>
        <w:t xml:space="preserve">2004; Penaud et al. 2008; Van Nieuwenhove et al. </w:t>
      </w:r>
      <w:r w:rsidR="007A24B4" w:rsidRPr="009741FB">
        <w:rPr>
          <w:b w:val="0"/>
          <w:bCs w:val="0"/>
          <w:color w:val="000000"/>
          <w:sz w:val="24"/>
          <w:szCs w:val="24"/>
          <w:lang w:val="en-GB"/>
        </w:rPr>
        <w:t xml:space="preserve">2011; Harland et al. 2016) and in the South Pacific (Marret et al. 2001a). The maximum occurrence peak of </w:t>
      </w:r>
      <w:r w:rsidR="008B2FE3" w:rsidRPr="001A2813">
        <w:rPr>
          <w:b w:val="0"/>
          <w:bCs w:val="0"/>
          <w:i/>
          <w:color w:val="000000"/>
          <w:sz w:val="24"/>
          <w:szCs w:val="24"/>
          <w:lang w:val="en-GB"/>
        </w:rPr>
        <w:t>Spiniferites</w:t>
      </w:r>
      <w:r w:rsidR="007A24B4" w:rsidRPr="009741FB">
        <w:rPr>
          <w:b w:val="0"/>
          <w:bCs w:val="0"/>
          <w:i/>
          <w:color w:val="000000"/>
          <w:sz w:val="24"/>
          <w:szCs w:val="24"/>
          <w:lang w:val="en-GB"/>
        </w:rPr>
        <w:t xml:space="preserve"> mirabilis</w:t>
      </w:r>
      <w:r w:rsidR="007A24B4" w:rsidRPr="009741FB">
        <w:rPr>
          <w:b w:val="0"/>
          <w:bCs w:val="0"/>
          <w:color w:val="000000"/>
          <w:sz w:val="24"/>
          <w:szCs w:val="24"/>
          <w:lang w:val="en-GB"/>
        </w:rPr>
        <w:t xml:space="preserve"> during the last interglacial is</w:t>
      </w:r>
      <w:r w:rsidR="00417D68" w:rsidRPr="009741FB">
        <w:rPr>
          <w:b w:val="0"/>
          <w:bCs w:val="0"/>
          <w:color w:val="000000"/>
          <w:sz w:val="24"/>
          <w:szCs w:val="24"/>
          <w:lang w:val="en-GB"/>
        </w:rPr>
        <w:t xml:space="preserve"> </w:t>
      </w:r>
      <w:r w:rsidR="007A24B4" w:rsidRPr="009741FB">
        <w:rPr>
          <w:b w:val="0"/>
          <w:bCs w:val="0"/>
          <w:color w:val="000000"/>
          <w:sz w:val="24"/>
          <w:szCs w:val="24"/>
          <w:lang w:val="en-GB"/>
        </w:rPr>
        <w:t>compatible with the particularly warm conditions</w:t>
      </w:r>
      <w:r w:rsidR="00F03C71" w:rsidRPr="009741FB">
        <w:rPr>
          <w:b w:val="0"/>
          <w:bCs w:val="0"/>
          <w:color w:val="000000"/>
          <w:sz w:val="24"/>
          <w:szCs w:val="24"/>
          <w:lang w:val="en-GB"/>
        </w:rPr>
        <w:t xml:space="preserve"> that</w:t>
      </w:r>
      <w:r w:rsidR="007A24B4" w:rsidRPr="009741FB">
        <w:rPr>
          <w:b w:val="0"/>
          <w:bCs w:val="0"/>
          <w:color w:val="000000"/>
          <w:sz w:val="24"/>
          <w:szCs w:val="24"/>
          <w:lang w:val="en-GB"/>
        </w:rPr>
        <w:t xml:space="preserve"> characterized the last interglacial worldwide (e.g. PIGS 2016).</w:t>
      </w:r>
      <w:r w:rsidR="001D03E9" w:rsidRPr="001A2813">
        <w:rPr>
          <w:b w:val="0"/>
          <w:bCs w:val="0"/>
          <w:color w:val="000000"/>
          <w:sz w:val="24"/>
          <w:szCs w:val="24"/>
          <w:lang w:val="en-GB"/>
        </w:rPr>
        <w:t xml:space="preserve"> </w:t>
      </w:r>
    </w:p>
    <w:p w14:paraId="03FB34AE" w14:textId="434448C0" w:rsidR="00516158" w:rsidRPr="009741FB" w:rsidRDefault="008B2FE3" w:rsidP="009741FB">
      <w:pPr>
        <w:spacing w:after="0"/>
        <w:ind w:firstLine="708"/>
        <w:jc w:val="left"/>
        <w:rPr>
          <w:rFonts w:ascii="Times New Roman" w:hAnsi="Times New Roman" w:cs="Times New Roman"/>
          <w:color w:val="000000"/>
          <w:sz w:val="24"/>
          <w:szCs w:val="24"/>
          <w:lang w:val="en-GB"/>
        </w:rPr>
      </w:pPr>
      <w:r w:rsidRPr="001A2813">
        <w:rPr>
          <w:rFonts w:ascii="Times New Roman" w:hAnsi="Times New Roman" w:cs="Times New Roman"/>
          <w:i/>
          <w:color w:val="000000"/>
          <w:sz w:val="24"/>
          <w:szCs w:val="24"/>
          <w:lang w:val="en-GB"/>
        </w:rPr>
        <w:t>Spiniferites</w:t>
      </w:r>
      <w:r w:rsidR="00516158" w:rsidRPr="009741FB">
        <w:rPr>
          <w:rFonts w:ascii="Times New Roman" w:hAnsi="Times New Roman" w:cs="Times New Roman"/>
          <w:i/>
          <w:color w:val="000000"/>
          <w:sz w:val="24"/>
          <w:szCs w:val="24"/>
          <w:lang w:val="en-GB"/>
        </w:rPr>
        <w:t xml:space="preserve"> elongatus</w:t>
      </w:r>
      <w:r w:rsidR="00516158" w:rsidRPr="009741FB">
        <w:rPr>
          <w:rFonts w:ascii="Times New Roman" w:hAnsi="Times New Roman" w:cs="Times New Roman"/>
          <w:color w:val="000000"/>
          <w:sz w:val="24"/>
          <w:szCs w:val="24"/>
          <w:lang w:val="en-GB"/>
        </w:rPr>
        <w:t xml:space="preserve"> is a useful taxon</w:t>
      </w:r>
      <w:r w:rsidR="00417D68" w:rsidRPr="009741FB">
        <w:rPr>
          <w:rFonts w:ascii="Times New Roman" w:hAnsi="Times New Roman" w:cs="Times New Roman"/>
          <w:color w:val="000000"/>
          <w:sz w:val="24"/>
          <w:szCs w:val="24"/>
          <w:lang w:val="en-GB"/>
        </w:rPr>
        <w:t xml:space="preserve"> despite variations in its morphology concerning </w:t>
      </w:r>
      <w:r w:rsidR="00516158" w:rsidRPr="009741FB">
        <w:rPr>
          <w:rFonts w:ascii="Times New Roman" w:hAnsi="Times New Roman" w:cs="Times New Roman"/>
          <w:color w:val="000000"/>
          <w:sz w:val="24"/>
          <w:szCs w:val="24"/>
          <w:lang w:val="en-GB"/>
        </w:rPr>
        <w:t xml:space="preserve">the length vs. width ratio of the cyst body and the expansion of the apical and antapical septa. Specimens characterized by </w:t>
      </w:r>
      <w:r w:rsidR="00F03C71" w:rsidRPr="009741FB">
        <w:rPr>
          <w:rFonts w:ascii="Times New Roman" w:hAnsi="Times New Roman" w:cs="Times New Roman"/>
          <w:color w:val="000000"/>
          <w:sz w:val="24"/>
          <w:szCs w:val="24"/>
          <w:lang w:val="en-GB"/>
        </w:rPr>
        <w:t xml:space="preserve">a </w:t>
      </w:r>
      <w:r w:rsidR="00516158" w:rsidRPr="009741FB">
        <w:rPr>
          <w:rFonts w:ascii="Times New Roman" w:hAnsi="Times New Roman" w:cs="Times New Roman"/>
          <w:color w:val="000000"/>
          <w:sz w:val="24"/>
          <w:szCs w:val="24"/>
          <w:lang w:val="en-GB"/>
        </w:rPr>
        <w:t xml:space="preserve">particularly elongate shape and well developed apical-antapical septa, originally assigned to </w:t>
      </w:r>
      <w:r w:rsidR="00516158" w:rsidRPr="009741FB">
        <w:rPr>
          <w:rFonts w:ascii="Times New Roman" w:hAnsi="Times New Roman" w:cs="Times New Roman"/>
          <w:i/>
          <w:color w:val="000000"/>
          <w:sz w:val="24"/>
          <w:szCs w:val="24"/>
          <w:lang w:val="en-GB"/>
        </w:rPr>
        <w:t>Spiniferites frigidus,</w:t>
      </w:r>
      <w:r w:rsidR="00336AFB" w:rsidRPr="009741FB">
        <w:rPr>
          <w:rFonts w:ascii="Times New Roman" w:hAnsi="Times New Roman" w:cs="Times New Roman"/>
          <w:i/>
          <w:color w:val="000000"/>
          <w:sz w:val="24"/>
          <w:szCs w:val="24"/>
          <w:lang w:val="en-GB"/>
        </w:rPr>
        <w:t xml:space="preserve"> </w:t>
      </w:r>
      <w:r w:rsidR="00516158" w:rsidRPr="009741FB">
        <w:rPr>
          <w:rFonts w:ascii="Times New Roman" w:hAnsi="Times New Roman" w:cs="Times New Roman"/>
          <w:color w:val="000000"/>
          <w:sz w:val="24"/>
          <w:szCs w:val="24"/>
          <w:lang w:val="en-GB"/>
        </w:rPr>
        <w:t>were reported to be abundant</w:t>
      </w:r>
      <w:r w:rsidR="00516158" w:rsidRPr="009741FB">
        <w:rPr>
          <w:rFonts w:ascii="Times New Roman" w:hAnsi="Times New Roman" w:cs="Times New Roman"/>
          <w:sz w:val="24"/>
          <w:szCs w:val="24"/>
          <w:lang w:val="en-US"/>
        </w:rPr>
        <w:t xml:space="preserve"> in Baffin Bay, Barents Sea</w:t>
      </w:r>
      <w:r w:rsidR="003C0799" w:rsidRPr="009741FB">
        <w:rPr>
          <w:rFonts w:ascii="Times New Roman" w:hAnsi="Times New Roman" w:cs="Times New Roman"/>
          <w:sz w:val="24"/>
          <w:szCs w:val="24"/>
          <w:lang w:val="en-US"/>
        </w:rPr>
        <w:t>, Bering Sea</w:t>
      </w:r>
      <w:r w:rsidR="00516158" w:rsidRPr="009741FB">
        <w:rPr>
          <w:rFonts w:ascii="Times New Roman" w:hAnsi="Times New Roman" w:cs="Times New Roman"/>
          <w:sz w:val="24"/>
          <w:szCs w:val="24"/>
          <w:lang w:val="en-US"/>
        </w:rPr>
        <w:t xml:space="preserve"> and Beaufort Sea (</w:t>
      </w:r>
      <w:r w:rsidR="00633283">
        <w:rPr>
          <w:rFonts w:ascii="Times New Roman" w:hAnsi="Times New Roman" w:cs="Times New Roman"/>
          <w:sz w:val="24"/>
          <w:szCs w:val="24"/>
          <w:lang w:val="en-US"/>
        </w:rPr>
        <w:t>e.g.</w:t>
      </w:r>
      <w:r w:rsidR="00516158" w:rsidRPr="009741FB">
        <w:rPr>
          <w:rFonts w:ascii="Times New Roman" w:hAnsi="Times New Roman" w:cs="Times New Roman"/>
          <w:sz w:val="24"/>
          <w:szCs w:val="24"/>
          <w:lang w:val="en-US"/>
        </w:rPr>
        <w:t xml:space="preserve"> Harland et al. 1980; Harland 1982; Mudie </w:t>
      </w:r>
      <w:r w:rsidR="00633283">
        <w:rPr>
          <w:rFonts w:ascii="Times New Roman" w:hAnsi="Times New Roman" w:cs="Times New Roman"/>
          <w:sz w:val="24"/>
          <w:szCs w:val="24"/>
          <w:lang w:val="en-US"/>
        </w:rPr>
        <w:t>&amp;</w:t>
      </w:r>
      <w:r w:rsidR="00633283" w:rsidRPr="009741FB">
        <w:rPr>
          <w:rFonts w:ascii="Times New Roman" w:hAnsi="Times New Roman" w:cs="Times New Roman"/>
          <w:sz w:val="24"/>
          <w:szCs w:val="24"/>
          <w:lang w:val="en-US"/>
        </w:rPr>
        <w:t xml:space="preserve"> </w:t>
      </w:r>
      <w:r w:rsidR="00516158" w:rsidRPr="009741FB">
        <w:rPr>
          <w:rFonts w:ascii="Times New Roman" w:hAnsi="Times New Roman" w:cs="Times New Roman"/>
          <w:sz w:val="24"/>
          <w:szCs w:val="24"/>
          <w:lang w:val="en-US"/>
        </w:rPr>
        <w:t>Short 1985</w:t>
      </w:r>
      <w:r w:rsidR="003C0799" w:rsidRPr="009741FB">
        <w:rPr>
          <w:rFonts w:ascii="Times New Roman" w:hAnsi="Times New Roman" w:cs="Times New Roman"/>
          <w:sz w:val="24"/>
          <w:szCs w:val="24"/>
          <w:lang w:val="en-US"/>
        </w:rPr>
        <w:t>; Radi et al. 2001</w:t>
      </w:r>
      <w:r w:rsidR="00516158" w:rsidRPr="009741FB">
        <w:rPr>
          <w:rFonts w:ascii="Times New Roman" w:hAnsi="Times New Roman" w:cs="Times New Roman"/>
          <w:sz w:val="24"/>
          <w:szCs w:val="24"/>
          <w:lang w:val="en-US"/>
        </w:rPr>
        <w:t xml:space="preserve">). Hence, it is tempting to associate the most elongated morphotypes to </w:t>
      </w:r>
      <w:r w:rsidR="00516158" w:rsidRPr="009741FB">
        <w:rPr>
          <w:rFonts w:ascii="Times New Roman" w:hAnsi="Times New Roman" w:cs="Times New Roman"/>
          <w:color w:val="000000"/>
          <w:sz w:val="24"/>
          <w:szCs w:val="24"/>
          <w:lang w:val="en-GB"/>
        </w:rPr>
        <w:t xml:space="preserve">cold settings. However, systematic observations and measurements of the length and width of the cyst and septa </w:t>
      </w:r>
      <w:r w:rsidR="00832EC2" w:rsidRPr="009741FB">
        <w:rPr>
          <w:rFonts w:ascii="Times New Roman" w:hAnsi="Times New Roman" w:cs="Times New Roman"/>
          <w:color w:val="000000"/>
          <w:sz w:val="24"/>
          <w:szCs w:val="24"/>
          <w:lang w:val="en-GB"/>
        </w:rPr>
        <w:t xml:space="preserve">have still </w:t>
      </w:r>
      <w:r w:rsidR="00F03C71" w:rsidRPr="009741FB">
        <w:rPr>
          <w:rFonts w:ascii="Times New Roman" w:hAnsi="Times New Roman" w:cs="Times New Roman"/>
          <w:color w:val="000000"/>
          <w:sz w:val="24"/>
          <w:szCs w:val="24"/>
          <w:lang w:val="en-GB"/>
        </w:rPr>
        <w:t xml:space="preserve">not </w:t>
      </w:r>
      <w:r w:rsidR="00832EC2" w:rsidRPr="009741FB">
        <w:rPr>
          <w:rFonts w:ascii="Times New Roman" w:hAnsi="Times New Roman" w:cs="Times New Roman"/>
          <w:color w:val="000000"/>
          <w:sz w:val="24"/>
          <w:szCs w:val="24"/>
          <w:lang w:val="en-GB"/>
        </w:rPr>
        <w:t>provided</w:t>
      </w:r>
      <w:r w:rsidR="00F03C71" w:rsidRPr="009741FB">
        <w:rPr>
          <w:rFonts w:ascii="Times New Roman" w:hAnsi="Times New Roman" w:cs="Times New Roman"/>
          <w:color w:val="000000"/>
          <w:sz w:val="24"/>
          <w:szCs w:val="24"/>
          <w:lang w:val="en-GB"/>
        </w:rPr>
        <w:t xml:space="preserve"> a statistically clear </w:t>
      </w:r>
      <w:r w:rsidR="00516158" w:rsidRPr="009741FB">
        <w:rPr>
          <w:rFonts w:ascii="Times New Roman" w:hAnsi="Times New Roman" w:cs="Times New Roman"/>
          <w:color w:val="000000"/>
          <w:sz w:val="24"/>
          <w:szCs w:val="24"/>
          <w:lang w:val="en-GB"/>
        </w:rPr>
        <w:t>relationship between morphometry and environmental par</w:t>
      </w:r>
      <w:r w:rsidR="00EA11CB">
        <w:rPr>
          <w:rFonts w:ascii="Times New Roman" w:hAnsi="Times New Roman" w:cs="Times New Roman"/>
          <w:color w:val="000000"/>
          <w:sz w:val="24"/>
          <w:szCs w:val="24"/>
          <w:lang w:val="en-GB"/>
        </w:rPr>
        <w:t>ameters (Van Nieuwenhove et al.</w:t>
      </w:r>
      <w:r w:rsidR="00516158" w:rsidRPr="009741FB">
        <w:rPr>
          <w:rFonts w:ascii="Times New Roman" w:hAnsi="Times New Roman" w:cs="Times New Roman"/>
          <w:color w:val="000000"/>
          <w:sz w:val="24"/>
          <w:szCs w:val="24"/>
          <w:lang w:val="en-GB"/>
        </w:rPr>
        <w:t xml:space="preserve"> </w:t>
      </w:r>
      <w:r w:rsidR="00F03C71" w:rsidRPr="009741FB">
        <w:rPr>
          <w:rFonts w:ascii="Times New Roman" w:hAnsi="Times New Roman" w:cs="Times New Roman"/>
          <w:color w:val="000000"/>
          <w:sz w:val="24"/>
          <w:szCs w:val="24"/>
          <w:lang w:val="en-GB"/>
        </w:rPr>
        <w:t>this volume</w:t>
      </w:r>
      <w:r w:rsidR="00516158" w:rsidRPr="009741FB">
        <w:rPr>
          <w:rFonts w:ascii="Times New Roman" w:hAnsi="Times New Roman" w:cs="Times New Roman"/>
          <w:color w:val="000000"/>
          <w:sz w:val="24"/>
          <w:szCs w:val="24"/>
          <w:lang w:val="en-GB"/>
        </w:rPr>
        <w:t>).</w:t>
      </w:r>
    </w:p>
    <w:p w14:paraId="5720B759" w14:textId="653BD1A0" w:rsidR="0088423F" w:rsidRPr="001A2813" w:rsidRDefault="009C052F" w:rsidP="009741FB">
      <w:pPr>
        <w:spacing w:after="0"/>
        <w:ind w:firstLine="708"/>
        <w:jc w:val="left"/>
        <w:rPr>
          <w:rFonts w:ascii="Times New Roman" w:hAnsi="Times New Roman" w:cs="Times New Roman"/>
          <w:sz w:val="24"/>
          <w:szCs w:val="24"/>
          <w:lang w:val="en-US"/>
        </w:rPr>
      </w:pPr>
      <w:r w:rsidRPr="009741FB">
        <w:rPr>
          <w:rFonts w:ascii="Times New Roman" w:hAnsi="Times New Roman" w:cs="Times New Roman"/>
          <w:b/>
          <w:sz w:val="24"/>
          <w:szCs w:val="24"/>
          <w:lang w:val="en-US"/>
        </w:rPr>
        <w:t xml:space="preserve">The case of </w:t>
      </w:r>
      <w:r w:rsidRPr="009741FB">
        <w:rPr>
          <w:rFonts w:ascii="Times New Roman" w:hAnsi="Times New Roman" w:cs="Times New Roman"/>
          <w:b/>
          <w:i/>
          <w:sz w:val="24"/>
          <w:szCs w:val="24"/>
          <w:lang w:val="en-US"/>
        </w:rPr>
        <w:t>S</w:t>
      </w:r>
      <w:r w:rsidR="00773FF6" w:rsidRPr="009741FB">
        <w:rPr>
          <w:rFonts w:ascii="Times New Roman" w:hAnsi="Times New Roman" w:cs="Times New Roman"/>
          <w:b/>
          <w:i/>
          <w:sz w:val="24"/>
          <w:szCs w:val="24"/>
          <w:lang w:val="en-US"/>
        </w:rPr>
        <w:t>piniferites</w:t>
      </w:r>
      <w:r w:rsidRPr="009741FB">
        <w:rPr>
          <w:rFonts w:ascii="Times New Roman" w:hAnsi="Times New Roman" w:cs="Times New Roman"/>
          <w:b/>
          <w:i/>
          <w:sz w:val="24"/>
          <w:szCs w:val="24"/>
          <w:lang w:val="en-US"/>
        </w:rPr>
        <w:t xml:space="preserve"> ramosus</w:t>
      </w:r>
      <w:r w:rsidRPr="009741FB">
        <w:rPr>
          <w:rFonts w:ascii="Times New Roman" w:hAnsi="Times New Roman" w:cs="Times New Roman"/>
          <w:sz w:val="24"/>
          <w:szCs w:val="24"/>
          <w:lang w:val="en-US"/>
        </w:rPr>
        <w:t xml:space="preserve"> </w:t>
      </w:r>
      <w:r w:rsidR="003231A3" w:rsidRPr="009741FB">
        <w:rPr>
          <w:rFonts w:ascii="Times New Roman" w:hAnsi="Times New Roman" w:cs="Times New Roman"/>
          <w:sz w:val="24"/>
          <w:szCs w:val="24"/>
          <w:lang w:val="en-US"/>
        </w:rPr>
        <w:t xml:space="preserve">- </w:t>
      </w:r>
      <w:r w:rsidR="00A71ACC" w:rsidRPr="009741FB">
        <w:rPr>
          <w:rFonts w:ascii="Times New Roman" w:hAnsi="Times New Roman" w:cs="Times New Roman"/>
          <w:sz w:val="24"/>
          <w:szCs w:val="24"/>
          <w:lang w:val="en-US"/>
        </w:rPr>
        <w:t>In contrary to</w:t>
      </w:r>
      <w:r w:rsidR="00A71ACC" w:rsidRPr="009741FB">
        <w:rPr>
          <w:rFonts w:ascii="Times New Roman" w:hAnsi="Times New Roman" w:cs="Times New Roman"/>
          <w:i/>
          <w:sz w:val="24"/>
          <w:szCs w:val="24"/>
          <w:lang w:val="en-US"/>
        </w:rPr>
        <w:t xml:space="preserve"> S</w:t>
      </w:r>
      <w:r w:rsidR="00773FF6" w:rsidRPr="009741FB">
        <w:rPr>
          <w:rFonts w:ascii="Times New Roman" w:hAnsi="Times New Roman" w:cs="Times New Roman"/>
          <w:i/>
          <w:sz w:val="24"/>
          <w:szCs w:val="24"/>
          <w:lang w:val="en-US"/>
        </w:rPr>
        <w:t>piniferites</w:t>
      </w:r>
      <w:r w:rsidR="00A71ACC" w:rsidRPr="009741FB">
        <w:rPr>
          <w:rFonts w:ascii="Times New Roman" w:hAnsi="Times New Roman" w:cs="Times New Roman"/>
          <w:i/>
          <w:sz w:val="24"/>
          <w:szCs w:val="24"/>
          <w:lang w:val="en-US"/>
        </w:rPr>
        <w:t xml:space="preserve"> elongatus</w:t>
      </w:r>
      <w:r w:rsidR="00A71ACC" w:rsidRPr="009741FB">
        <w:rPr>
          <w:rFonts w:ascii="Times New Roman" w:hAnsi="Times New Roman" w:cs="Times New Roman"/>
          <w:sz w:val="24"/>
          <w:szCs w:val="24"/>
          <w:lang w:val="en-US"/>
        </w:rPr>
        <w:t xml:space="preserve"> and </w:t>
      </w:r>
      <w:r w:rsidR="00A71ACC" w:rsidRPr="009741FB">
        <w:rPr>
          <w:rFonts w:ascii="Times New Roman" w:hAnsi="Times New Roman" w:cs="Times New Roman"/>
          <w:i/>
          <w:sz w:val="24"/>
          <w:szCs w:val="24"/>
          <w:lang w:val="en-US"/>
        </w:rPr>
        <w:t>S</w:t>
      </w:r>
      <w:r w:rsidR="00773FF6" w:rsidRPr="009741FB">
        <w:rPr>
          <w:rFonts w:ascii="Times New Roman" w:hAnsi="Times New Roman" w:cs="Times New Roman"/>
          <w:i/>
          <w:sz w:val="24"/>
          <w:szCs w:val="24"/>
          <w:lang w:val="en-US"/>
        </w:rPr>
        <w:t>piniferites</w:t>
      </w:r>
      <w:r w:rsidR="00A71ACC" w:rsidRPr="009741FB">
        <w:rPr>
          <w:rFonts w:ascii="Times New Roman" w:hAnsi="Times New Roman" w:cs="Times New Roman"/>
          <w:i/>
          <w:sz w:val="24"/>
          <w:szCs w:val="24"/>
          <w:lang w:val="en-US"/>
        </w:rPr>
        <w:t xml:space="preserve"> mirabilis-hyperacanthus</w:t>
      </w:r>
      <w:r w:rsidR="00021DD1" w:rsidRPr="009741FB">
        <w:rPr>
          <w:rFonts w:ascii="Times New Roman" w:hAnsi="Times New Roman" w:cs="Times New Roman"/>
          <w:i/>
          <w:sz w:val="24"/>
          <w:szCs w:val="24"/>
          <w:lang w:val="en-US"/>
        </w:rPr>
        <w:t xml:space="preserve">, </w:t>
      </w:r>
      <w:r w:rsidR="00162F83" w:rsidRPr="009741FB">
        <w:rPr>
          <w:rFonts w:ascii="Times New Roman" w:hAnsi="Times New Roman" w:cs="Times New Roman"/>
          <w:i/>
          <w:sz w:val="24"/>
          <w:szCs w:val="24"/>
          <w:lang w:val="en-US"/>
        </w:rPr>
        <w:t>S</w:t>
      </w:r>
      <w:r w:rsidR="00773FF6" w:rsidRPr="009741FB">
        <w:rPr>
          <w:rFonts w:ascii="Times New Roman" w:hAnsi="Times New Roman" w:cs="Times New Roman"/>
          <w:i/>
          <w:sz w:val="24"/>
          <w:szCs w:val="24"/>
          <w:lang w:val="en-US"/>
        </w:rPr>
        <w:t>piniferites</w:t>
      </w:r>
      <w:r w:rsidR="00162F83" w:rsidRPr="009741FB">
        <w:rPr>
          <w:rFonts w:ascii="Times New Roman" w:hAnsi="Times New Roman" w:cs="Times New Roman"/>
          <w:i/>
          <w:sz w:val="24"/>
          <w:szCs w:val="24"/>
          <w:lang w:val="en-US"/>
        </w:rPr>
        <w:t xml:space="preserve"> ramosus</w:t>
      </w:r>
      <w:r w:rsidR="00162F83" w:rsidRPr="009741FB">
        <w:rPr>
          <w:rFonts w:ascii="Times New Roman" w:hAnsi="Times New Roman" w:cs="Times New Roman"/>
          <w:sz w:val="24"/>
          <w:szCs w:val="24"/>
          <w:lang w:val="en-US"/>
        </w:rPr>
        <w:t xml:space="preserve"> </w:t>
      </w:r>
      <w:r w:rsidR="00A71ACC" w:rsidRPr="009741FB">
        <w:rPr>
          <w:rFonts w:ascii="Times New Roman" w:hAnsi="Times New Roman" w:cs="Times New Roman"/>
          <w:sz w:val="24"/>
          <w:szCs w:val="24"/>
          <w:lang w:val="en-US"/>
        </w:rPr>
        <w:t xml:space="preserve">is not a taxon with </w:t>
      </w:r>
      <w:r w:rsidR="00832EC2" w:rsidRPr="009741FB">
        <w:rPr>
          <w:rFonts w:ascii="Times New Roman" w:hAnsi="Times New Roman" w:cs="Times New Roman"/>
          <w:sz w:val="24"/>
          <w:szCs w:val="24"/>
          <w:lang w:val="en-US"/>
        </w:rPr>
        <w:t xml:space="preserve">distinctive and thus </w:t>
      </w:r>
      <w:r w:rsidR="00A71ACC" w:rsidRPr="009741FB">
        <w:rPr>
          <w:rFonts w:ascii="Times New Roman" w:hAnsi="Times New Roman" w:cs="Times New Roman"/>
          <w:sz w:val="24"/>
          <w:szCs w:val="24"/>
          <w:lang w:val="en-US"/>
        </w:rPr>
        <w:t xml:space="preserve">easy to identify </w:t>
      </w:r>
      <w:r w:rsidR="00417D68" w:rsidRPr="009741FB">
        <w:rPr>
          <w:rFonts w:ascii="Times New Roman" w:hAnsi="Times New Roman" w:cs="Times New Roman"/>
          <w:sz w:val="24"/>
          <w:szCs w:val="24"/>
          <w:lang w:val="en-US"/>
        </w:rPr>
        <w:t xml:space="preserve">ecological </w:t>
      </w:r>
      <w:r w:rsidR="00A71ACC" w:rsidRPr="009741FB">
        <w:rPr>
          <w:rFonts w:ascii="Times New Roman" w:hAnsi="Times New Roman" w:cs="Times New Roman"/>
          <w:sz w:val="24"/>
          <w:szCs w:val="24"/>
          <w:lang w:val="en-US"/>
        </w:rPr>
        <w:t>affinities</w:t>
      </w:r>
      <w:r w:rsidR="006C30BA" w:rsidRPr="009741FB">
        <w:rPr>
          <w:rFonts w:ascii="Times New Roman" w:hAnsi="Times New Roman" w:cs="Times New Roman"/>
          <w:sz w:val="24"/>
          <w:szCs w:val="24"/>
          <w:lang w:val="en-US"/>
        </w:rPr>
        <w:t xml:space="preserve"> as it can be found in a wide range of environmental settings</w:t>
      </w:r>
      <w:r w:rsidR="00A71ACC" w:rsidRPr="009741FB">
        <w:rPr>
          <w:rFonts w:ascii="Times New Roman" w:hAnsi="Times New Roman" w:cs="Times New Roman"/>
          <w:sz w:val="24"/>
          <w:szCs w:val="24"/>
          <w:lang w:val="en-US"/>
        </w:rPr>
        <w:t xml:space="preserve">. </w:t>
      </w:r>
      <w:r w:rsidR="00021DD1" w:rsidRPr="009741FB">
        <w:rPr>
          <w:rFonts w:ascii="Times New Roman" w:hAnsi="Times New Roman" w:cs="Times New Roman"/>
          <w:sz w:val="24"/>
          <w:szCs w:val="24"/>
          <w:lang w:val="en-US"/>
        </w:rPr>
        <w:t>It</w:t>
      </w:r>
      <w:r w:rsidR="00B304A9" w:rsidRPr="009741FB">
        <w:rPr>
          <w:rFonts w:ascii="Times New Roman" w:hAnsi="Times New Roman" w:cs="Times New Roman"/>
          <w:sz w:val="24"/>
          <w:szCs w:val="24"/>
          <w:lang w:val="en-US"/>
        </w:rPr>
        <w:t xml:space="preserve"> occur</w:t>
      </w:r>
      <w:r w:rsidR="00D057BD" w:rsidRPr="009741FB">
        <w:rPr>
          <w:rFonts w:ascii="Times New Roman" w:hAnsi="Times New Roman" w:cs="Times New Roman"/>
          <w:sz w:val="24"/>
          <w:szCs w:val="24"/>
          <w:lang w:val="en-US"/>
        </w:rPr>
        <w:t>s</w:t>
      </w:r>
      <w:r w:rsidR="00B304A9" w:rsidRPr="009741FB">
        <w:rPr>
          <w:rFonts w:ascii="Times New Roman" w:hAnsi="Times New Roman" w:cs="Times New Roman"/>
          <w:sz w:val="24"/>
          <w:szCs w:val="24"/>
          <w:lang w:val="en-US"/>
        </w:rPr>
        <w:t xml:space="preserve"> in </w:t>
      </w:r>
      <w:r w:rsidR="00021DD1" w:rsidRPr="009741FB">
        <w:rPr>
          <w:rFonts w:ascii="Times New Roman" w:hAnsi="Times New Roman" w:cs="Times New Roman"/>
          <w:sz w:val="24"/>
          <w:szCs w:val="24"/>
          <w:lang w:val="en-US"/>
        </w:rPr>
        <w:t>high proportion</w:t>
      </w:r>
      <w:r w:rsidR="00F03C71" w:rsidRPr="009741FB">
        <w:rPr>
          <w:rFonts w:ascii="Times New Roman" w:hAnsi="Times New Roman" w:cs="Times New Roman"/>
          <w:sz w:val="24"/>
          <w:szCs w:val="24"/>
          <w:lang w:val="en-US"/>
        </w:rPr>
        <w:t>s</w:t>
      </w:r>
      <w:r w:rsidR="00B304A9" w:rsidRPr="009741FB">
        <w:rPr>
          <w:rFonts w:ascii="Times New Roman" w:hAnsi="Times New Roman" w:cs="Times New Roman"/>
          <w:sz w:val="24"/>
          <w:szCs w:val="24"/>
          <w:lang w:val="en-US"/>
        </w:rPr>
        <w:t xml:space="preserve"> (</w:t>
      </w:r>
      <w:r w:rsidR="008644CA" w:rsidRPr="009741FB">
        <w:rPr>
          <w:rFonts w:ascii="Times New Roman" w:hAnsi="Times New Roman" w:cs="Times New Roman"/>
          <w:sz w:val="24"/>
          <w:szCs w:val="24"/>
          <w:lang w:val="en-US"/>
        </w:rPr>
        <w:t xml:space="preserve">&gt; </w:t>
      </w:r>
      <w:r w:rsidR="00B304A9" w:rsidRPr="009741FB">
        <w:rPr>
          <w:rFonts w:ascii="Times New Roman" w:hAnsi="Times New Roman" w:cs="Times New Roman"/>
          <w:sz w:val="24"/>
          <w:szCs w:val="24"/>
          <w:lang w:val="en-US"/>
        </w:rPr>
        <w:t>10%)</w:t>
      </w:r>
      <w:r w:rsidR="00B304A9" w:rsidRPr="001A2813">
        <w:rPr>
          <w:rFonts w:ascii="Times New Roman" w:hAnsi="Times New Roman" w:cs="Times New Roman"/>
          <w:sz w:val="24"/>
          <w:szCs w:val="24"/>
          <w:lang w:val="en-US"/>
        </w:rPr>
        <w:t xml:space="preserve"> in cool to warm waters </w:t>
      </w:r>
      <w:r w:rsidR="00174606" w:rsidRPr="001A2813">
        <w:rPr>
          <w:rFonts w:ascii="Times New Roman" w:hAnsi="Times New Roman" w:cs="Times New Roman"/>
          <w:sz w:val="24"/>
          <w:szCs w:val="24"/>
          <w:lang w:val="en-US"/>
        </w:rPr>
        <w:t>(</w:t>
      </w:r>
      <w:r w:rsidR="00856DE7" w:rsidRPr="001A2813">
        <w:rPr>
          <w:rFonts w:ascii="Times New Roman" w:hAnsi="Times New Roman" w:cs="Times New Roman"/>
          <w:sz w:val="24"/>
          <w:szCs w:val="24"/>
          <w:lang w:val="en-US"/>
        </w:rPr>
        <w:t>8</w:t>
      </w:r>
      <w:r w:rsidR="00174606" w:rsidRPr="001A2813">
        <w:rPr>
          <w:rFonts w:ascii="Times New Roman" w:hAnsi="Times New Roman" w:cs="Times New Roman"/>
          <w:sz w:val="24"/>
          <w:szCs w:val="24"/>
          <w:lang w:val="en-US"/>
        </w:rPr>
        <w:t>.</w:t>
      </w:r>
      <w:r w:rsidR="00417D68" w:rsidRPr="001A2813">
        <w:rPr>
          <w:rFonts w:ascii="Times New Roman" w:hAnsi="Times New Roman" w:cs="Times New Roman"/>
          <w:sz w:val="24"/>
          <w:szCs w:val="24"/>
          <w:lang w:val="en-US"/>
        </w:rPr>
        <w:t>5</w:t>
      </w:r>
      <w:r w:rsidR="00174606" w:rsidRPr="001A2813">
        <w:rPr>
          <w:rFonts w:ascii="Times New Roman" w:hAnsi="Times New Roman" w:cs="Times New Roman"/>
          <w:sz w:val="24"/>
          <w:szCs w:val="24"/>
          <w:lang w:val="en-US"/>
        </w:rPr>
        <w:t xml:space="preserve"> ± </w:t>
      </w:r>
      <w:r w:rsidR="00856DE7" w:rsidRPr="001A2813">
        <w:rPr>
          <w:rFonts w:ascii="Times New Roman" w:hAnsi="Times New Roman" w:cs="Times New Roman"/>
          <w:sz w:val="24"/>
          <w:szCs w:val="24"/>
          <w:lang w:val="en-US"/>
        </w:rPr>
        <w:t>5.5</w:t>
      </w:r>
      <w:r w:rsidR="008644CA" w:rsidRPr="001A2813">
        <w:rPr>
          <w:rFonts w:ascii="Times New Roman" w:hAnsi="Times New Roman" w:cs="Times New Roman"/>
          <w:sz w:val="24"/>
          <w:szCs w:val="24"/>
          <w:lang w:val="en-US"/>
        </w:rPr>
        <w:t xml:space="preserve"> °C</w:t>
      </w:r>
      <w:r w:rsidR="00174606" w:rsidRPr="001A2813">
        <w:rPr>
          <w:rFonts w:ascii="Times New Roman" w:hAnsi="Times New Roman" w:cs="Times New Roman"/>
          <w:sz w:val="24"/>
          <w:szCs w:val="24"/>
          <w:lang w:val="en-US"/>
        </w:rPr>
        <w:t xml:space="preserve"> in winter and </w:t>
      </w:r>
      <w:r w:rsidR="00856DE7" w:rsidRPr="001A2813">
        <w:rPr>
          <w:rFonts w:ascii="Times New Roman" w:hAnsi="Times New Roman" w:cs="Times New Roman"/>
          <w:sz w:val="24"/>
          <w:szCs w:val="24"/>
          <w:lang w:val="en-US"/>
        </w:rPr>
        <w:t>17.2</w:t>
      </w:r>
      <w:r w:rsidR="00174606" w:rsidRPr="001A2813">
        <w:rPr>
          <w:rFonts w:ascii="Times New Roman" w:hAnsi="Times New Roman" w:cs="Times New Roman"/>
          <w:sz w:val="24"/>
          <w:szCs w:val="24"/>
          <w:lang w:val="en-US"/>
        </w:rPr>
        <w:t xml:space="preserve"> ± </w:t>
      </w:r>
      <w:r w:rsidR="00856DE7" w:rsidRPr="001A2813">
        <w:rPr>
          <w:rFonts w:ascii="Times New Roman" w:hAnsi="Times New Roman" w:cs="Times New Roman"/>
          <w:sz w:val="24"/>
          <w:szCs w:val="24"/>
          <w:lang w:val="en-US"/>
        </w:rPr>
        <w:t>6.4</w:t>
      </w:r>
      <w:r w:rsidR="008644CA" w:rsidRPr="001A2813">
        <w:rPr>
          <w:rFonts w:ascii="Times New Roman" w:hAnsi="Times New Roman" w:cs="Times New Roman"/>
          <w:sz w:val="24"/>
          <w:szCs w:val="24"/>
          <w:lang w:val="en-US"/>
        </w:rPr>
        <w:t xml:space="preserve"> °C</w:t>
      </w:r>
      <w:r w:rsidR="00174606" w:rsidRPr="00654B7F">
        <w:rPr>
          <w:rFonts w:ascii="Times New Roman" w:hAnsi="Times New Roman" w:cs="Times New Roman"/>
          <w:sz w:val="24"/>
          <w:szCs w:val="24"/>
          <w:lang w:val="en-US"/>
        </w:rPr>
        <w:t xml:space="preserve"> in summer</w:t>
      </w:r>
      <w:r w:rsidR="00856DE7" w:rsidRPr="00654B7F">
        <w:rPr>
          <w:rFonts w:ascii="Times New Roman" w:hAnsi="Times New Roman" w:cs="Times New Roman"/>
          <w:sz w:val="24"/>
          <w:szCs w:val="24"/>
          <w:lang w:val="en-US"/>
        </w:rPr>
        <w:t>)</w:t>
      </w:r>
      <w:r w:rsidR="00174606" w:rsidRPr="00654B7F">
        <w:rPr>
          <w:rFonts w:ascii="Times New Roman" w:hAnsi="Times New Roman" w:cs="Times New Roman"/>
          <w:sz w:val="24"/>
          <w:szCs w:val="24"/>
          <w:lang w:val="en-US"/>
        </w:rPr>
        <w:t xml:space="preserve"> </w:t>
      </w:r>
      <w:r w:rsidR="00B304A9" w:rsidRPr="00654B7F">
        <w:rPr>
          <w:rFonts w:ascii="Times New Roman" w:hAnsi="Times New Roman" w:cs="Times New Roman"/>
          <w:sz w:val="24"/>
          <w:szCs w:val="24"/>
          <w:lang w:val="en-US"/>
        </w:rPr>
        <w:t>and at very variable salinity (</w:t>
      </w:r>
      <w:r w:rsidR="00856DE7" w:rsidRPr="00654B7F">
        <w:rPr>
          <w:rFonts w:ascii="Times New Roman" w:hAnsi="Times New Roman" w:cs="Times New Roman"/>
          <w:sz w:val="24"/>
          <w:szCs w:val="24"/>
          <w:lang w:val="en-US"/>
        </w:rPr>
        <w:t>33.2 ± 5.2 psu</w:t>
      </w:r>
      <w:r w:rsidR="00C722BA" w:rsidRPr="00586296">
        <w:rPr>
          <w:rFonts w:ascii="Times New Roman" w:hAnsi="Times New Roman" w:cs="Times New Roman"/>
          <w:sz w:val="24"/>
          <w:szCs w:val="24"/>
          <w:lang w:val="en-US"/>
        </w:rPr>
        <w:t>)</w:t>
      </w:r>
      <w:r w:rsidR="00856DE7" w:rsidRPr="00586296">
        <w:rPr>
          <w:rFonts w:ascii="Times New Roman" w:hAnsi="Times New Roman" w:cs="Times New Roman"/>
          <w:sz w:val="24"/>
          <w:szCs w:val="24"/>
          <w:lang w:val="en-US"/>
        </w:rPr>
        <w:t xml:space="preserve">. </w:t>
      </w:r>
      <w:r w:rsidR="00502202" w:rsidRPr="009741FB">
        <w:rPr>
          <w:rFonts w:ascii="Times New Roman" w:hAnsi="Times New Roman" w:cs="Times New Roman"/>
          <w:sz w:val="24"/>
          <w:szCs w:val="24"/>
          <w:lang w:val="en-US"/>
        </w:rPr>
        <w:t xml:space="preserve">It </w:t>
      </w:r>
      <w:r w:rsidR="003F72FE" w:rsidRPr="009741FB">
        <w:rPr>
          <w:rFonts w:ascii="Times New Roman" w:hAnsi="Times New Roman" w:cs="Times New Roman"/>
          <w:sz w:val="24"/>
          <w:szCs w:val="24"/>
          <w:lang w:val="en-US"/>
        </w:rPr>
        <w:t xml:space="preserve">encompasses </w:t>
      </w:r>
      <w:r w:rsidR="000308BB" w:rsidRPr="009741FB">
        <w:rPr>
          <w:rFonts w:ascii="Times New Roman" w:hAnsi="Times New Roman" w:cs="Times New Roman"/>
          <w:sz w:val="24"/>
          <w:szCs w:val="24"/>
          <w:lang w:val="en-US"/>
        </w:rPr>
        <w:t>areas</w:t>
      </w:r>
      <w:r w:rsidR="003F72FE" w:rsidRPr="009741FB">
        <w:rPr>
          <w:rFonts w:ascii="Times New Roman" w:hAnsi="Times New Roman" w:cs="Times New Roman"/>
          <w:sz w:val="24"/>
          <w:szCs w:val="24"/>
          <w:lang w:val="en-US"/>
        </w:rPr>
        <w:t xml:space="preserve"> occupied by </w:t>
      </w:r>
      <w:r w:rsidR="00502202" w:rsidRPr="009741FB">
        <w:rPr>
          <w:rFonts w:ascii="Times New Roman" w:hAnsi="Times New Roman" w:cs="Times New Roman"/>
          <w:i/>
          <w:sz w:val="24"/>
          <w:szCs w:val="24"/>
          <w:lang w:val="en-US"/>
        </w:rPr>
        <w:t>S</w:t>
      </w:r>
      <w:r w:rsidR="00773FF6" w:rsidRPr="009741FB">
        <w:rPr>
          <w:rFonts w:ascii="Times New Roman" w:hAnsi="Times New Roman" w:cs="Times New Roman"/>
          <w:i/>
          <w:sz w:val="24"/>
          <w:szCs w:val="24"/>
          <w:lang w:val="en-US"/>
        </w:rPr>
        <w:t>piniferites</w:t>
      </w:r>
      <w:r w:rsidR="00502202" w:rsidRPr="009741FB">
        <w:rPr>
          <w:rFonts w:ascii="Times New Roman" w:hAnsi="Times New Roman" w:cs="Times New Roman"/>
          <w:i/>
          <w:sz w:val="24"/>
          <w:szCs w:val="24"/>
          <w:lang w:val="en-US"/>
        </w:rPr>
        <w:t xml:space="preserve"> elongatus</w:t>
      </w:r>
      <w:r w:rsidR="00502202" w:rsidRPr="009741FB">
        <w:rPr>
          <w:rFonts w:ascii="Times New Roman" w:hAnsi="Times New Roman" w:cs="Times New Roman"/>
          <w:sz w:val="24"/>
          <w:szCs w:val="24"/>
          <w:lang w:val="en-US"/>
        </w:rPr>
        <w:t xml:space="preserve"> and </w:t>
      </w:r>
      <w:r w:rsidR="00502202" w:rsidRPr="009741FB">
        <w:rPr>
          <w:rFonts w:ascii="Times New Roman" w:hAnsi="Times New Roman" w:cs="Times New Roman"/>
          <w:i/>
          <w:sz w:val="24"/>
          <w:szCs w:val="24"/>
          <w:lang w:val="en-US"/>
        </w:rPr>
        <w:t>S</w:t>
      </w:r>
      <w:r w:rsidR="00773FF6" w:rsidRPr="009741FB">
        <w:rPr>
          <w:rFonts w:ascii="Times New Roman" w:hAnsi="Times New Roman" w:cs="Times New Roman"/>
          <w:i/>
          <w:sz w:val="24"/>
          <w:szCs w:val="24"/>
          <w:lang w:val="en-US"/>
        </w:rPr>
        <w:t>piniferites</w:t>
      </w:r>
      <w:r w:rsidR="00502202" w:rsidRPr="009741FB">
        <w:rPr>
          <w:rFonts w:ascii="Times New Roman" w:hAnsi="Times New Roman" w:cs="Times New Roman"/>
          <w:i/>
          <w:sz w:val="24"/>
          <w:szCs w:val="24"/>
          <w:lang w:val="en-US"/>
        </w:rPr>
        <w:t xml:space="preserve"> mirabilis-hyperacanthus</w:t>
      </w:r>
      <w:r w:rsidR="00021DD1" w:rsidRPr="009741FB">
        <w:rPr>
          <w:rFonts w:ascii="Times New Roman" w:hAnsi="Times New Roman" w:cs="Times New Roman"/>
          <w:i/>
          <w:sz w:val="24"/>
          <w:szCs w:val="24"/>
          <w:lang w:val="en-US"/>
        </w:rPr>
        <w:t xml:space="preserve"> </w:t>
      </w:r>
      <w:r w:rsidR="00021DD1" w:rsidRPr="009741FB">
        <w:rPr>
          <w:rFonts w:ascii="Times New Roman" w:hAnsi="Times New Roman" w:cs="Times New Roman"/>
          <w:sz w:val="24"/>
          <w:szCs w:val="24"/>
          <w:lang w:val="en-US"/>
        </w:rPr>
        <w:t>and</w:t>
      </w:r>
      <w:r w:rsidR="00021DD1" w:rsidRPr="009741FB">
        <w:rPr>
          <w:rFonts w:ascii="Times New Roman" w:hAnsi="Times New Roman" w:cs="Times New Roman"/>
          <w:i/>
          <w:sz w:val="24"/>
          <w:szCs w:val="24"/>
          <w:lang w:val="en-US"/>
        </w:rPr>
        <w:t xml:space="preserve"> </w:t>
      </w:r>
      <w:r w:rsidR="00AF3834" w:rsidRPr="009741FB">
        <w:rPr>
          <w:rFonts w:ascii="Times New Roman" w:hAnsi="Times New Roman" w:cs="Times New Roman"/>
          <w:sz w:val="24"/>
          <w:szCs w:val="24"/>
          <w:lang w:val="en-US"/>
        </w:rPr>
        <w:t xml:space="preserve">often </w:t>
      </w:r>
      <w:r w:rsidR="00021DD1" w:rsidRPr="009741FB">
        <w:rPr>
          <w:rFonts w:ascii="Times New Roman" w:hAnsi="Times New Roman" w:cs="Times New Roman"/>
          <w:sz w:val="24"/>
          <w:szCs w:val="24"/>
          <w:lang w:val="en-US"/>
        </w:rPr>
        <w:t>occur</w:t>
      </w:r>
      <w:r w:rsidR="00F03C71" w:rsidRPr="009741FB">
        <w:rPr>
          <w:rFonts w:ascii="Times New Roman" w:hAnsi="Times New Roman" w:cs="Times New Roman"/>
          <w:sz w:val="24"/>
          <w:szCs w:val="24"/>
          <w:lang w:val="en-US"/>
        </w:rPr>
        <w:t>s</w:t>
      </w:r>
      <w:r w:rsidR="00021DD1" w:rsidRPr="009741FB">
        <w:rPr>
          <w:rFonts w:ascii="Times New Roman" w:hAnsi="Times New Roman" w:cs="Times New Roman"/>
          <w:sz w:val="24"/>
          <w:szCs w:val="24"/>
          <w:lang w:val="en-US"/>
        </w:rPr>
        <w:t xml:space="preserve"> as </w:t>
      </w:r>
      <w:r w:rsidR="003F72FE" w:rsidRPr="009741FB">
        <w:rPr>
          <w:rFonts w:ascii="Times New Roman" w:hAnsi="Times New Roman" w:cs="Times New Roman"/>
          <w:sz w:val="24"/>
          <w:szCs w:val="24"/>
          <w:lang w:val="en-US"/>
        </w:rPr>
        <w:t xml:space="preserve">the most common </w:t>
      </w:r>
      <w:r w:rsidR="003F72FE" w:rsidRPr="009741FB">
        <w:rPr>
          <w:rFonts w:ascii="Times New Roman" w:hAnsi="Times New Roman" w:cs="Times New Roman"/>
          <w:i/>
          <w:sz w:val="24"/>
          <w:szCs w:val="24"/>
          <w:lang w:val="en-US"/>
        </w:rPr>
        <w:t>Spiniferites</w:t>
      </w:r>
      <w:r w:rsidR="003F72FE" w:rsidRPr="009741FB">
        <w:rPr>
          <w:rFonts w:ascii="Times New Roman" w:hAnsi="Times New Roman" w:cs="Times New Roman"/>
          <w:sz w:val="24"/>
          <w:szCs w:val="24"/>
          <w:lang w:val="en-US"/>
        </w:rPr>
        <w:t xml:space="preserve"> tax</w:t>
      </w:r>
      <w:r w:rsidR="00F03C71" w:rsidRPr="009741FB">
        <w:rPr>
          <w:rFonts w:ascii="Times New Roman" w:hAnsi="Times New Roman" w:cs="Times New Roman"/>
          <w:sz w:val="24"/>
          <w:szCs w:val="24"/>
          <w:lang w:val="en-US"/>
        </w:rPr>
        <w:t>on</w:t>
      </w:r>
      <w:r w:rsidR="003F72FE" w:rsidRPr="009741FB">
        <w:rPr>
          <w:rFonts w:ascii="Times New Roman" w:hAnsi="Times New Roman" w:cs="Times New Roman"/>
          <w:sz w:val="24"/>
          <w:szCs w:val="24"/>
          <w:lang w:val="en-US"/>
        </w:rPr>
        <w:t xml:space="preserve"> at mid latitudes (cf. this </w:t>
      </w:r>
      <w:r w:rsidR="00AF3834" w:rsidRPr="009741FB">
        <w:rPr>
          <w:rFonts w:ascii="Times New Roman" w:hAnsi="Times New Roman" w:cs="Times New Roman"/>
          <w:sz w:val="24"/>
          <w:szCs w:val="24"/>
          <w:lang w:val="en-US"/>
        </w:rPr>
        <w:t>study) as well as low latitudes (</w:t>
      </w:r>
      <w:r w:rsidR="00633283">
        <w:rPr>
          <w:rFonts w:ascii="Times New Roman" w:hAnsi="Times New Roman" w:cs="Times New Roman"/>
          <w:sz w:val="24"/>
          <w:szCs w:val="24"/>
          <w:lang w:val="en-US"/>
        </w:rPr>
        <w:t>e.g.</w:t>
      </w:r>
      <w:r w:rsidR="00AF3834" w:rsidRPr="009741FB">
        <w:rPr>
          <w:rFonts w:ascii="Times New Roman" w:hAnsi="Times New Roman" w:cs="Times New Roman"/>
          <w:sz w:val="24"/>
          <w:szCs w:val="24"/>
          <w:lang w:val="en-US"/>
        </w:rPr>
        <w:t xml:space="preserve"> Limoges et al. 2013; Hessler et al. 2013).</w:t>
      </w:r>
      <w:r w:rsidR="00502202" w:rsidRPr="001A2813">
        <w:rPr>
          <w:rFonts w:ascii="Times New Roman" w:hAnsi="Times New Roman" w:cs="Times New Roman"/>
          <w:sz w:val="24"/>
          <w:szCs w:val="24"/>
          <w:lang w:val="en-US"/>
        </w:rPr>
        <w:t xml:space="preserve"> </w:t>
      </w:r>
      <w:r w:rsidR="00856DE7" w:rsidRPr="001A2813">
        <w:rPr>
          <w:rFonts w:ascii="Times New Roman" w:hAnsi="Times New Roman" w:cs="Times New Roman"/>
          <w:sz w:val="24"/>
          <w:szCs w:val="24"/>
          <w:lang w:val="en-US"/>
        </w:rPr>
        <w:t xml:space="preserve">As concluded </w:t>
      </w:r>
      <w:r w:rsidR="00934E7A" w:rsidRPr="001A2813">
        <w:rPr>
          <w:rFonts w:ascii="Times New Roman" w:hAnsi="Times New Roman" w:cs="Times New Roman"/>
          <w:sz w:val="24"/>
          <w:szCs w:val="24"/>
          <w:lang w:val="en-US"/>
        </w:rPr>
        <w:t xml:space="preserve">by </w:t>
      </w:r>
      <w:r w:rsidR="00856DE7" w:rsidRPr="001A2813">
        <w:rPr>
          <w:rFonts w:ascii="Times New Roman" w:hAnsi="Times New Roman" w:cs="Times New Roman"/>
          <w:sz w:val="24"/>
          <w:szCs w:val="24"/>
          <w:lang w:val="en-US"/>
        </w:rPr>
        <w:t xml:space="preserve">Marret </w:t>
      </w:r>
      <w:r w:rsidR="00633283">
        <w:rPr>
          <w:rFonts w:ascii="Times New Roman" w:hAnsi="Times New Roman" w:cs="Times New Roman"/>
          <w:sz w:val="24"/>
          <w:szCs w:val="24"/>
          <w:lang w:val="en-US"/>
        </w:rPr>
        <w:t xml:space="preserve">&amp; </w:t>
      </w:r>
      <w:r w:rsidR="00856DE7" w:rsidRPr="001A2813">
        <w:rPr>
          <w:rFonts w:ascii="Times New Roman" w:hAnsi="Times New Roman" w:cs="Times New Roman"/>
          <w:sz w:val="24"/>
          <w:szCs w:val="24"/>
          <w:lang w:val="en-US"/>
        </w:rPr>
        <w:t>Zonnevel</w:t>
      </w:r>
      <w:r w:rsidR="008644CA" w:rsidRPr="001A2813">
        <w:rPr>
          <w:rFonts w:ascii="Times New Roman" w:hAnsi="Times New Roman" w:cs="Times New Roman"/>
          <w:sz w:val="24"/>
          <w:szCs w:val="24"/>
          <w:lang w:val="en-US"/>
        </w:rPr>
        <w:t>d</w:t>
      </w:r>
      <w:r w:rsidR="00856DE7" w:rsidRPr="001A2813">
        <w:rPr>
          <w:rFonts w:ascii="Times New Roman" w:hAnsi="Times New Roman" w:cs="Times New Roman"/>
          <w:sz w:val="24"/>
          <w:szCs w:val="24"/>
          <w:lang w:val="en-US"/>
        </w:rPr>
        <w:t xml:space="preserve"> (2003) </w:t>
      </w:r>
      <w:r w:rsidR="00934E7A" w:rsidRPr="001A2813">
        <w:rPr>
          <w:rFonts w:ascii="Times New Roman" w:hAnsi="Times New Roman" w:cs="Times New Roman"/>
          <w:sz w:val="24"/>
          <w:szCs w:val="24"/>
          <w:lang w:val="en-US"/>
        </w:rPr>
        <w:t>and</w:t>
      </w:r>
      <w:r w:rsidR="00856DE7" w:rsidRPr="001A2813">
        <w:rPr>
          <w:rFonts w:ascii="Times New Roman" w:hAnsi="Times New Roman" w:cs="Times New Roman"/>
          <w:sz w:val="24"/>
          <w:szCs w:val="24"/>
          <w:lang w:val="en-US"/>
        </w:rPr>
        <w:t xml:space="preserve"> Zonnevel</w:t>
      </w:r>
      <w:r w:rsidR="008644CA" w:rsidRPr="001A2813">
        <w:rPr>
          <w:rFonts w:ascii="Times New Roman" w:hAnsi="Times New Roman" w:cs="Times New Roman"/>
          <w:sz w:val="24"/>
          <w:szCs w:val="24"/>
          <w:lang w:val="en-US"/>
        </w:rPr>
        <w:t>d</w:t>
      </w:r>
      <w:r w:rsidR="00856DE7" w:rsidRPr="001A2813">
        <w:rPr>
          <w:rFonts w:ascii="Times New Roman" w:hAnsi="Times New Roman" w:cs="Times New Roman"/>
          <w:sz w:val="24"/>
          <w:szCs w:val="24"/>
          <w:lang w:val="en-US"/>
        </w:rPr>
        <w:t xml:space="preserve"> et al. (2013) from global data compilations, </w:t>
      </w:r>
      <w:r w:rsidR="00856DE7" w:rsidRPr="009741FB">
        <w:rPr>
          <w:rFonts w:ascii="Times New Roman" w:hAnsi="Times New Roman" w:cs="Times New Roman"/>
          <w:i/>
          <w:sz w:val="24"/>
          <w:szCs w:val="24"/>
          <w:lang w:val="en-US"/>
        </w:rPr>
        <w:t>S</w:t>
      </w:r>
      <w:r w:rsidR="00773FF6" w:rsidRPr="009741FB">
        <w:rPr>
          <w:rFonts w:ascii="Times New Roman" w:hAnsi="Times New Roman" w:cs="Times New Roman"/>
          <w:i/>
          <w:sz w:val="24"/>
          <w:szCs w:val="24"/>
          <w:lang w:val="en-US"/>
        </w:rPr>
        <w:t>piniferites</w:t>
      </w:r>
      <w:r w:rsidR="00856DE7" w:rsidRPr="009741FB">
        <w:rPr>
          <w:rFonts w:ascii="Times New Roman" w:hAnsi="Times New Roman" w:cs="Times New Roman"/>
          <w:i/>
          <w:sz w:val="24"/>
          <w:szCs w:val="24"/>
          <w:lang w:val="en-US"/>
        </w:rPr>
        <w:t xml:space="preserve"> ramosus</w:t>
      </w:r>
      <w:r w:rsidR="00502202" w:rsidRPr="009741FB">
        <w:rPr>
          <w:rFonts w:ascii="Times New Roman" w:hAnsi="Times New Roman" w:cs="Times New Roman"/>
          <w:i/>
          <w:sz w:val="24"/>
          <w:szCs w:val="24"/>
          <w:lang w:val="en-US"/>
        </w:rPr>
        <w:t xml:space="preserve"> </w:t>
      </w:r>
      <w:r w:rsidR="00186241" w:rsidRPr="009741FB">
        <w:rPr>
          <w:rFonts w:ascii="Times New Roman" w:hAnsi="Times New Roman" w:cs="Times New Roman"/>
          <w:sz w:val="24"/>
          <w:szCs w:val="24"/>
          <w:lang w:val="en-US"/>
        </w:rPr>
        <w:t>seems to be</w:t>
      </w:r>
      <w:r w:rsidR="00502202" w:rsidRPr="009741FB">
        <w:rPr>
          <w:rFonts w:ascii="Times New Roman" w:hAnsi="Times New Roman" w:cs="Times New Roman"/>
          <w:sz w:val="24"/>
          <w:szCs w:val="24"/>
          <w:lang w:val="en-US"/>
        </w:rPr>
        <w:t xml:space="preserve"> very</w:t>
      </w:r>
      <w:r w:rsidR="00856DE7" w:rsidRPr="009741FB">
        <w:rPr>
          <w:rFonts w:ascii="Times New Roman" w:hAnsi="Times New Roman" w:cs="Times New Roman"/>
          <w:sz w:val="24"/>
          <w:szCs w:val="24"/>
          <w:lang w:val="en-US"/>
        </w:rPr>
        <w:t xml:space="preserve"> </w:t>
      </w:r>
      <w:r w:rsidR="00502202" w:rsidRPr="009741FB">
        <w:rPr>
          <w:rFonts w:ascii="Times New Roman" w:hAnsi="Times New Roman" w:cs="Times New Roman"/>
          <w:sz w:val="24"/>
          <w:szCs w:val="24"/>
          <w:lang w:val="en-US"/>
        </w:rPr>
        <w:t>cosmopolitan</w:t>
      </w:r>
      <w:r w:rsidR="00B533C5" w:rsidRPr="009741FB">
        <w:rPr>
          <w:rFonts w:ascii="Times New Roman" w:hAnsi="Times New Roman" w:cs="Times New Roman"/>
          <w:sz w:val="24"/>
          <w:szCs w:val="24"/>
          <w:lang w:val="en-US"/>
        </w:rPr>
        <w:t xml:space="preserve">. </w:t>
      </w:r>
      <w:r w:rsidR="00186241" w:rsidRPr="009741FB">
        <w:rPr>
          <w:rFonts w:ascii="Times New Roman" w:hAnsi="Times New Roman" w:cs="Times New Roman"/>
          <w:sz w:val="24"/>
          <w:szCs w:val="24"/>
          <w:lang w:val="en-GB"/>
        </w:rPr>
        <w:t xml:space="preserve">However, </w:t>
      </w:r>
      <w:r w:rsidR="00186241" w:rsidRPr="009741FB">
        <w:rPr>
          <w:rFonts w:ascii="Times New Roman" w:hAnsi="Times New Roman" w:cs="Times New Roman"/>
          <w:i/>
          <w:sz w:val="24"/>
          <w:szCs w:val="24"/>
          <w:lang w:val="en-GB"/>
        </w:rPr>
        <w:t>S</w:t>
      </w:r>
      <w:r w:rsidR="00773FF6" w:rsidRPr="009741FB">
        <w:rPr>
          <w:rFonts w:ascii="Times New Roman" w:hAnsi="Times New Roman" w:cs="Times New Roman"/>
          <w:i/>
          <w:sz w:val="24"/>
          <w:szCs w:val="24"/>
          <w:lang w:val="en-GB"/>
        </w:rPr>
        <w:t>piniferites</w:t>
      </w:r>
      <w:r w:rsidR="00186241" w:rsidRPr="009741FB">
        <w:rPr>
          <w:rFonts w:ascii="Times New Roman" w:hAnsi="Times New Roman" w:cs="Times New Roman"/>
          <w:i/>
          <w:sz w:val="24"/>
          <w:szCs w:val="24"/>
          <w:lang w:val="en-GB"/>
        </w:rPr>
        <w:t xml:space="preserve"> ramosus</w:t>
      </w:r>
      <w:r w:rsidR="00186241" w:rsidRPr="009741FB">
        <w:rPr>
          <w:rFonts w:ascii="Times New Roman" w:hAnsi="Times New Roman" w:cs="Times New Roman"/>
          <w:sz w:val="24"/>
          <w:szCs w:val="24"/>
          <w:lang w:val="en-GB"/>
        </w:rPr>
        <w:t xml:space="preserve"> </w:t>
      </w:r>
      <w:r w:rsidR="00021DD1" w:rsidRPr="009741FB">
        <w:rPr>
          <w:rFonts w:ascii="Times New Roman" w:hAnsi="Times New Roman" w:cs="Times New Roman"/>
          <w:sz w:val="24"/>
          <w:szCs w:val="24"/>
          <w:lang w:val="en-GB"/>
        </w:rPr>
        <w:t xml:space="preserve">records a large </w:t>
      </w:r>
      <w:r w:rsidR="00A71ACC" w:rsidRPr="009741FB">
        <w:rPr>
          <w:rFonts w:ascii="Times New Roman" w:hAnsi="Times New Roman" w:cs="Times New Roman"/>
          <w:color w:val="000000"/>
          <w:sz w:val="24"/>
          <w:szCs w:val="24"/>
          <w:lang w:val="en-GB"/>
        </w:rPr>
        <w:t>morphological variability</w:t>
      </w:r>
      <w:r w:rsidR="00F03C71" w:rsidRPr="009741FB">
        <w:rPr>
          <w:rFonts w:ascii="Times New Roman" w:hAnsi="Times New Roman" w:cs="Times New Roman"/>
          <w:color w:val="000000"/>
          <w:sz w:val="24"/>
          <w:szCs w:val="24"/>
          <w:lang w:val="en-GB"/>
        </w:rPr>
        <w:t>, possibly including</w:t>
      </w:r>
      <w:r w:rsidR="00021DD1" w:rsidRPr="009741FB">
        <w:rPr>
          <w:rFonts w:ascii="Times New Roman" w:hAnsi="Times New Roman" w:cs="Times New Roman"/>
          <w:sz w:val="24"/>
          <w:szCs w:val="24"/>
          <w:lang w:val="en-GB"/>
        </w:rPr>
        <w:t xml:space="preserve"> more than one species or genotype</w:t>
      </w:r>
      <w:r w:rsidR="00417D68" w:rsidRPr="009741FB">
        <w:rPr>
          <w:rFonts w:ascii="Times New Roman" w:hAnsi="Times New Roman" w:cs="Times New Roman"/>
          <w:sz w:val="24"/>
          <w:szCs w:val="24"/>
          <w:lang w:val="en-GB"/>
        </w:rPr>
        <w:t xml:space="preserve">. What </w:t>
      </w:r>
      <w:r w:rsidR="000308BB" w:rsidRPr="009741FB">
        <w:rPr>
          <w:rFonts w:ascii="Times New Roman" w:hAnsi="Times New Roman" w:cs="Times New Roman"/>
          <w:sz w:val="24"/>
          <w:szCs w:val="24"/>
          <w:lang w:val="en-GB"/>
        </w:rPr>
        <w:t xml:space="preserve">is </w:t>
      </w:r>
      <w:r w:rsidR="00417D68" w:rsidRPr="009741FB">
        <w:rPr>
          <w:rFonts w:ascii="Times New Roman" w:hAnsi="Times New Roman" w:cs="Times New Roman"/>
          <w:sz w:val="24"/>
          <w:szCs w:val="24"/>
          <w:lang w:val="en-GB"/>
        </w:rPr>
        <w:t>identif</w:t>
      </w:r>
      <w:r w:rsidR="000308BB" w:rsidRPr="009741FB">
        <w:rPr>
          <w:rFonts w:ascii="Times New Roman" w:hAnsi="Times New Roman" w:cs="Times New Roman"/>
          <w:sz w:val="24"/>
          <w:szCs w:val="24"/>
          <w:lang w:val="en-GB"/>
        </w:rPr>
        <w:t>ied</w:t>
      </w:r>
      <w:r w:rsidR="00417D68" w:rsidRPr="009741FB">
        <w:rPr>
          <w:rFonts w:ascii="Times New Roman" w:hAnsi="Times New Roman" w:cs="Times New Roman"/>
          <w:sz w:val="24"/>
          <w:szCs w:val="24"/>
          <w:lang w:val="en-GB"/>
        </w:rPr>
        <w:t xml:space="preserve"> as </w:t>
      </w:r>
      <w:r w:rsidR="00417D68" w:rsidRPr="009741FB">
        <w:rPr>
          <w:rFonts w:ascii="Times New Roman" w:hAnsi="Times New Roman" w:cs="Times New Roman"/>
          <w:i/>
          <w:sz w:val="24"/>
          <w:szCs w:val="24"/>
          <w:lang w:val="en-GB"/>
        </w:rPr>
        <w:t>S</w:t>
      </w:r>
      <w:r w:rsidR="00773FF6" w:rsidRPr="009741FB">
        <w:rPr>
          <w:rFonts w:ascii="Times New Roman" w:hAnsi="Times New Roman" w:cs="Times New Roman"/>
          <w:i/>
          <w:sz w:val="24"/>
          <w:szCs w:val="24"/>
          <w:lang w:val="en-GB"/>
        </w:rPr>
        <w:t>piniferites</w:t>
      </w:r>
      <w:r w:rsidR="00417D68" w:rsidRPr="009741FB">
        <w:rPr>
          <w:rFonts w:ascii="Times New Roman" w:hAnsi="Times New Roman" w:cs="Times New Roman"/>
          <w:i/>
          <w:sz w:val="24"/>
          <w:szCs w:val="24"/>
          <w:lang w:val="en-GB"/>
        </w:rPr>
        <w:t xml:space="preserve"> ramosus</w:t>
      </w:r>
      <w:r w:rsidR="00417D68" w:rsidRPr="009741FB">
        <w:rPr>
          <w:rFonts w:ascii="Times New Roman" w:hAnsi="Times New Roman" w:cs="Times New Roman"/>
          <w:sz w:val="24"/>
          <w:szCs w:val="24"/>
          <w:lang w:val="en-GB"/>
        </w:rPr>
        <w:t xml:space="preserve"> can </w:t>
      </w:r>
      <w:r w:rsidR="00A71ACC" w:rsidRPr="009741FB">
        <w:rPr>
          <w:rFonts w:ascii="Times New Roman" w:hAnsi="Times New Roman" w:cs="Times New Roman"/>
          <w:color w:val="000000"/>
          <w:sz w:val="24"/>
          <w:szCs w:val="24"/>
          <w:lang w:val="en-GB"/>
        </w:rPr>
        <w:t>relate to co-exist</w:t>
      </w:r>
      <w:r w:rsidR="00021DD1" w:rsidRPr="009741FB">
        <w:rPr>
          <w:rFonts w:ascii="Times New Roman" w:hAnsi="Times New Roman" w:cs="Times New Roman"/>
          <w:color w:val="000000"/>
          <w:sz w:val="24"/>
          <w:szCs w:val="24"/>
          <w:lang w:val="en-GB"/>
        </w:rPr>
        <w:t xml:space="preserve">ing </w:t>
      </w:r>
      <w:r w:rsidR="00A71ACC" w:rsidRPr="009741FB">
        <w:rPr>
          <w:rFonts w:ascii="Times New Roman" w:hAnsi="Times New Roman" w:cs="Times New Roman"/>
          <w:color w:val="000000"/>
          <w:sz w:val="24"/>
          <w:szCs w:val="24"/>
          <w:lang w:val="en-GB"/>
        </w:rPr>
        <w:t xml:space="preserve">cryptic species. </w:t>
      </w:r>
      <w:r w:rsidR="00021DD1" w:rsidRPr="009741FB">
        <w:rPr>
          <w:rFonts w:ascii="Times New Roman" w:hAnsi="Times New Roman" w:cs="Times New Roman"/>
          <w:color w:val="000000"/>
          <w:sz w:val="24"/>
          <w:szCs w:val="24"/>
          <w:lang w:val="en-GB"/>
        </w:rPr>
        <w:t xml:space="preserve">The variable morphology could also reflect a true morphological plasticity of the species that might be a response to environmental stress. </w:t>
      </w:r>
      <w:r w:rsidR="00587E1F" w:rsidRPr="009741FB">
        <w:rPr>
          <w:rFonts w:ascii="Times New Roman" w:hAnsi="Times New Roman" w:cs="Times New Roman"/>
          <w:color w:val="000000"/>
          <w:sz w:val="24"/>
          <w:szCs w:val="24"/>
          <w:lang w:val="en-GB"/>
        </w:rPr>
        <w:t xml:space="preserve">In any case, </w:t>
      </w:r>
      <w:r w:rsidR="00A9587E" w:rsidRPr="009741FB">
        <w:rPr>
          <w:rFonts w:ascii="Times New Roman" w:hAnsi="Times New Roman" w:cs="Times New Roman"/>
          <w:sz w:val="24"/>
          <w:szCs w:val="24"/>
          <w:lang w:val="en-GB"/>
        </w:rPr>
        <w:t xml:space="preserve">the </w:t>
      </w:r>
      <w:r w:rsidR="00186241" w:rsidRPr="009741FB">
        <w:rPr>
          <w:rFonts w:ascii="Times New Roman" w:hAnsi="Times New Roman" w:cs="Times New Roman"/>
          <w:sz w:val="24"/>
          <w:szCs w:val="24"/>
          <w:lang w:val="en-GB"/>
        </w:rPr>
        <w:t xml:space="preserve">cosmopolitan distribution </w:t>
      </w:r>
      <w:r w:rsidR="00EA11CB">
        <w:rPr>
          <w:rFonts w:ascii="Times New Roman" w:hAnsi="Times New Roman" w:cs="Times New Roman"/>
          <w:sz w:val="24"/>
          <w:szCs w:val="24"/>
          <w:lang w:val="en-GB"/>
        </w:rPr>
        <w:t xml:space="preserve">of </w:t>
      </w:r>
      <w:r w:rsidR="00EA11CB" w:rsidRPr="00EA11CB">
        <w:rPr>
          <w:rFonts w:ascii="Times New Roman" w:hAnsi="Times New Roman" w:cs="Times New Roman"/>
          <w:i/>
          <w:sz w:val="24"/>
          <w:szCs w:val="24"/>
          <w:lang w:val="en-GB"/>
        </w:rPr>
        <w:t>Spiniferites ramosus</w:t>
      </w:r>
      <w:r w:rsidR="00EA11CB">
        <w:rPr>
          <w:rFonts w:ascii="Times New Roman" w:hAnsi="Times New Roman" w:cs="Times New Roman"/>
          <w:sz w:val="24"/>
          <w:szCs w:val="24"/>
          <w:lang w:val="en-GB"/>
        </w:rPr>
        <w:t xml:space="preserve"> </w:t>
      </w:r>
      <w:r w:rsidR="00A71ACC" w:rsidRPr="009741FB">
        <w:rPr>
          <w:rFonts w:ascii="Times New Roman" w:hAnsi="Times New Roman" w:cs="Times New Roman"/>
          <w:sz w:val="24"/>
          <w:szCs w:val="24"/>
          <w:lang w:val="en-GB"/>
        </w:rPr>
        <w:t xml:space="preserve">possibly </w:t>
      </w:r>
      <w:r w:rsidR="00186241" w:rsidRPr="009741FB">
        <w:rPr>
          <w:rFonts w:ascii="Times New Roman" w:hAnsi="Times New Roman" w:cs="Times New Roman"/>
          <w:sz w:val="24"/>
          <w:szCs w:val="24"/>
          <w:lang w:val="en-GB"/>
        </w:rPr>
        <w:t>result</w:t>
      </w:r>
      <w:r w:rsidR="00A71ACC" w:rsidRPr="009741FB">
        <w:rPr>
          <w:rFonts w:ascii="Times New Roman" w:hAnsi="Times New Roman" w:cs="Times New Roman"/>
          <w:sz w:val="24"/>
          <w:szCs w:val="24"/>
          <w:lang w:val="en-GB"/>
        </w:rPr>
        <w:t>s</w:t>
      </w:r>
      <w:r w:rsidR="00186241" w:rsidRPr="009741FB">
        <w:rPr>
          <w:rFonts w:ascii="Times New Roman" w:hAnsi="Times New Roman" w:cs="Times New Roman"/>
          <w:sz w:val="24"/>
          <w:szCs w:val="24"/>
          <w:lang w:val="en-GB"/>
        </w:rPr>
        <w:t xml:space="preserve"> from </w:t>
      </w:r>
      <w:r w:rsidR="00A9587E" w:rsidRPr="009741FB">
        <w:rPr>
          <w:rFonts w:ascii="Times New Roman" w:hAnsi="Times New Roman" w:cs="Times New Roman"/>
          <w:sz w:val="24"/>
          <w:szCs w:val="24"/>
          <w:lang w:val="en-GB"/>
        </w:rPr>
        <w:t xml:space="preserve">the clustering of different species </w:t>
      </w:r>
      <w:r w:rsidR="00587E1F" w:rsidRPr="009741FB">
        <w:rPr>
          <w:rFonts w:ascii="Times New Roman" w:hAnsi="Times New Roman" w:cs="Times New Roman"/>
          <w:sz w:val="24"/>
          <w:szCs w:val="24"/>
          <w:lang w:val="en-GB"/>
        </w:rPr>
        <w:t xml:space="preserve">or subspecies </w:t>
      </w:r>
      <w:r w:rsidR="00A9587E" w:rsidRPr="009741FB">
        <w:rPr>
          <w:rFonts w:ascii="Times New Roman" w:hAnsi="Times New Roman" w:cs="Times New Roman"/>
          <w:sz w:val="24"/>
          <w:szCs w:val="24"/>
          <w:lang w:val="en-GB"/>
        </w:rPr>
        <w:t xml:space="preserve">that are difficult to distinguish on </w:t>
      </w:r>
      <w:r w:rsidR="00F03C71" w:rsidRPr="009741FB">
        <w:rPr>
          <w:rFonts w:ascii="Times New Roman" w:hAnsi="Times New Roman" w:cs="Times New Roman"/>
          <w:sz w:val="24"/>
          <w:szCs w:val="24"/>
          <w:lang w:val="en-GB"/>
        </w:rPr>
        <w:t xml:space="preserve">a </w:t>
      </w:r>
      <w:r w:rsidR="00A9587E" w:rsidRPr="009741FB">
        <w:rPr>
          <w:rFonts w:ascii="Times New Roman" w:hAnsi="Times New Roman" w:cs="Times New Roman"/>
          <w:sz w:val="24"/>
          <w:szCs w:val="24"/>
          <w:lang w:val="en-GB"/>
        </w:rPr>
        <w:t xml:space="preserve">routine basis. </w:t>
      </w:r>
      <w:r w:rsidR="00A71ACC" w:rsidRPr="009741FB">
        <w:rPr>
          <w:rFonts w:ascii="Times New Roman" w:hAnsi="Times New Roman" w:cs="Times New Roman"/>
          <w:sz w:val="24"/>
          <w:szCs w:val="24"/>
          <w:lang w:val="en-GB"/>
        </w:rPr>
        <w:t xml:space="preserve">It is also of note that </w:t>
      </w:r>
      <w:r w:rsidR="00A71ACC" w:rsidRPr="009741FB">
        <w:rPr>
          <w:rFonts w:ascii="Times New Roman" w:hAnsi="Times New Roman" w:cs="Times New Roman"/>
          <w:i/>
          <w:sz w:val="24"/>
          <w:szCs w:val="24"/>
          <w:lang w:val="en-GB"/>
        </w:rPr>
        <w:t>S</w:t>
      </w:r>
      <w:r w:rsidR="00773FF6" w:rsidRPr="009741FB">
        <w:rPr>
          <w:rFonts w:ascii="Times New Roman" w:hAnsi="Times New Roman" w:cs="Times New Roman"/>
          <w:i/>
          <w:sz w:val="24"/>
          <w:szCs w:val="24"/>
          <w:lang w:val="en-GB"/>
        </w:rPr>
        <w:t>piniferites</w:t>
      </w:r>
      <w:r w:rsidR="00A71ACC" w:rsidRPr="009741FB">
        <w:rPr>
          <w:rFonts w:ascii="Times New Roman" w:hAnsi="Times New Roman" w:cs="Times New Roman"/>
          <w:i/>
          <w:sz w:val="24"/>
          <w:szCs w:val="24"/>
          <w:lang w:val="en-GB"/>
        </w:rPr>
        <w:t xml:space="preserve"> ramosus</w:t>
      </w:r>
      <w:r w:rsidR="00A71ACC" w:rsidRPr="009741FB">
        <w:rPr>
          <w:rFonts w:ascii="Times New Roman" w:hAnsi="Times New Roman" w:cs="Times New Roman"/>
          <w:sz w:val="24"/>
          <w:szCs w:val="24"/>
          <w:lang w:val="en-GB"/>
        </w:rPr>
        <w:t xml:space="preserve"> is a long ranging taxon (lowermost Cretaceous to modern</w:t>
      </w:r>
      <w:r w:rsidR="00417D68" w:rsidRPr="009741FB">
        <w:rPr>
          <w:rFonts w:ascii="Times New Roman" w:hAnsi="Times New Roman" w:cs="Times New Roman"/>
          <w:sz w:val="24"/>
          <w:szCs w:val="24"/>
          <w:lang w:val="en-GB"/>
        </w:rPr>
        <w:t>)</w:t>
      </w:r>
      <w:r w:rsidR="00A71ACC" w:rsidRPr="009741FB">
        <w:rPr>
          <w:rFonts w:ascii="Times New Roman" w:hAnsi="Times New Roman" w:cs="Times New Roman"/>
          <w:sz w:val="24"/>
          <w:szCs w:val="24"/>
          <w:lang w:val="en-GB"/>
        </w:rPr>
        <w:t xml:space="preserve"> and that more than 30 </w:t>
      </w:r>
      <w:r w:rsidR="00A71ACC" w:rsidRPr="009741FB">
        <w:rPr>
          <w:rFonts w:ascii="Times New Roman" w:hAnsi="Times New Roman" w:cs="Times New Roman"/>
          <w:color w:val="000000"/>
          <w:sz w:val="24"/>
          <w:szCs w:val="24"/>
          <w:lang w:val="en-GB"/>
        </w:rPr>
        <w:t xml:space="preserve">infra-specific taxa of </w:t>
      </w:r>
      <w:r w:rsidR="00A71ACC" w:rsidRPr="009741FB">
        <w:rPr>
          <w:rFonts w:ascii="Times New Roman" w:hAnsi="Times New Roman" w:cs="Times New Roman"/>
          <w:i/>
          <w:color w:val="000000"/>
          <w:sz w:val="24"/>
          <w:szCs w:val="24"/>
          <w:lang w:val="en-GB"/>
        </w:rPr>
        <w:t>S</w:t>
      </w:r>
      <w:r w:rsidR="00773FF6" w:rsidRPr="009741FB">
        <w:rPr>
          <w:rFonts w:ascii="Times New Roman" w:hAnsi="Times New Roman" w:cs="Times New Roman"/>
          <w:i/>
          <w:color w:val="000000"/>
          <w:sz w:val="24"/>
          <w:szCs w:val="24"/>
          <w:lang w:val="en-GB"/>
        </w:rPr>
        <w:t>piniferites</w:t>
      </w:r>
      <w:r w:rsidR="00A71ACC" w:rsidRPr="009741FB">
        <w:rPr>
          <w:rFonts w:ascii="Times New Roman" w:hAnsi="Times New Roman" w:cs="Times New Roman"/>
          <w:i/>
          <w:color w:val="000000"/>
          <w:sz w:val="24"/>
          <w:szCs w:val="24"/>
          <w:lang w:val="en-GB"/>
        </w:rPr>
        <w:t xml:space="preserve"> ramosus</w:t>
      </w:r>
      <w:r w:rsidR="00A71ACC" w:rsidRPr="009741FB">
        <w:rPr>
          <w:rFonts w:ascii="Times New Roman" w:hAnsi="Times New Roman" w:cs="Times New Roman"/>
          <w:color w:val="000000"/>
          <w:sz w:val="24"/>
          <w:szCs w:val="24"/>
          <w:lang w:val="en-GB"/>
        </w:rPr>
        <w:t xml:space="preserve"> have been described (</w:t>
      </w:r>
      <w:r w:rsidR="000E4FD6">
        <w:rPr>
          <w:rFonts w:ascii="Times New Roman" w:hAnsi="Times New Roman" w:cs="Times New Roman"/>
          <w:sz w:val="24"/>
          <w:szCs w:val="24"/>
          <w:lang w:val="en-GB"/>
        </w:rPr>
        <w:t>Williams et al. 2017</w:t>
      </w:r>
      <w:r w:rsidR="00A71ACC" w:rsidRPr="009741FB">
        <w:rPr>
          <w:rFonts w:ascii="Times New Roman" w:hAnsi="Times New Roman" w:cs="Times New Roman"/>
          <w:sz w:val="24"/>
          <w:szCs w:val="24"/>
          <w:lang w:val="en-GB"/>
        </w:rPr>
        <w:t>)</w:t>
      </w:r>
      <w:r w:rsidR="00A71ACC" w:rsidRPr="009741FB">
        <w:rPr>
          <w:rFonts w:ascii="Times New Roman" w:hAnsi="Times New Roman" w:cs="Times New Roman"/>
          <w:color w:val="000000"/>
          <w:sz w:val="24"/>
          <w:szCs w:val="24"/>
          <w:lang w:val="en-GB"/>
        </w:rPr>
        <w:t>.</w:t>
      </w:r>
      <w:r w:rsidR="00F03C71" w:rsidRPr="001A2813">
        <w:rPr>
          <w:rFonts w:ascii="Times New Roman" w:hAnsi="Times New Roman" w:cs="Times New Roman"/>
          <w:color w:val="000000"/>
          <w:sz w:val="24"/>
          <w:szCs w:val="24"/>
          <w:lang w:val="en-GB"/>
        </w:rPr>
        <w:t xml:space="preserve"> </w:t>
      </w:r>
      <w:r w:rsidR="00F03C71" w:rsidRPr="009741FB">
        <w:rPr>
          <w:rFonts w:ascii="Times New Roman" w:hAnsi="Times New Roman" w:cs="Times New Roman"/>
          <w:color w:val="000000"/>
          <w:sz w:val="24"/>
          <w:szCs w:val="24"/>
          <w:lang w:val="en-GB"/>
        </w:rPr>
        <w:t>It can thus be concluded that the current</w:t>
      </w:r>
      <w:r w:rsidR="00696FE9" w:rsidRPr="009741FB">
        <w:rPr>
          <w:rFonts w:ascii="Times New Roman" w:hAnsi="Times New Roman" w:cs="Times New Roman"/>
          <w:color w:val="000000"/>
          <w:sz w:val="24"/>
          <w:szCs w:val="24"/>
          <w:lang w:val="en-GB"/>
        </w:rPr>
        <w:t xml:space="preserve"> morphological concept of</w:t>
      </w:r>
      <w:r w:rsidR="00417D68" w:rsidRPr="009741FB">
        <w:rPr>
          <w:rFonts w:ascii="Times New Roman" w:hAnsi="Times New Roman" w:cs="Times New Roman"/>
          <w:color w:val="000000"/>
          <w:sz w:val="24"/>
          <w:szCs w:val="24"/>
          <w:lang w:val="en-GB"/>
        </w:rPr>
        <w:t xml:space="preserve"> </w:t>
      </w:r>
      <w:r w:rsidR="00417D68" w:rsidRPr="009741FB">
        <w:rPr>
          <w:rFonts w:ascii="Times New Roman" w:hAnsi="Times New Roman" w:cs="Times New Roman"/>
          <w:i/>
          <w:color w:val="000000"/>
          <w:sz w:val="24"/>
          <w:szCs w:val="24"/>
          <w:lang w:val="en-GB"/>
        </w:rPr>
        <w:t>S</w:t>
      </w:r>
      <w:r w:rsidR="00773FF6" w:rsidRPr="009741FB">
        <w:rPr>
          <w:rFonts w:ascii="Times New Roman" w:hAnsi="Times New Roman" w:cs="Times New Roman"/>
          <w:i/>
          <w:color w:val="000000"/>
          <w:sz w:val="24"/>
          <w:szCs w:val="24"/>
          <w:lang w:val="en-GB"/>
        </w:rPr>
        <w:t>piniferites</w:t>
      </w:r>
      <w:r w:rsidR="00417D68" w:rsidRPr="009741FB">
        <w:rPr>
          <w:rFonts w:ascii="Times New Roman" w:hAnsi="Times New Roman" w:cs="Times New Roman"/>
          <w:i/>
          <w:color w:val="000000"/>
          <w:sz w:val="24"/>
          <w:szCs w:val="24"/>
          <w:lang w:val="en-GB"/>
        </w:rPr>
        <w:t xml:space="preserve"> ramosus</w:t>
      </w:r>
      <w:r w:rsidR="00417D68" w:rsidRPr="009741FB">
        <w:rPr>
          <w:rFonts w:ascii="Times New Roman" w:hAnsi="Times New Roman" w:cs="Times New Roman"/>
          <w:color w:val="000000"/>
          <w:sz w:val="24"/>
          <w:szCs w:val="24"/>
          <w:lang w:val="en-GB"/>
        </w:rPr>
        <w:t xml:space="preserve"> </w:t>
      </w:r>
      <w:r w:rsidR="00F03C71" w:rsidRPr="009741FB">
        <w:rPr>
          <w:rFonts w:ascii="Times New Roman" w:hAnsi="Times New Roman" w:cs="Times New Roman"/>
          <w:color w:val="000000"/>
          <w:sz w:val="24"/>
          <w:szCs w:val="24"/>
          <w:lang w:val="en-GB"/>
        </w:rPr>
        <w:t>constitutes</w:t>
      </w:r>
      <w:r w:rsidR="00417D68" w:rsidRPr="009741FB">
        <w:rPr>
          <w:rFonts w:ascii="Times New Roman" w:hAnsi="Times New Roman" w:cs="Times New Roman"/>
          <w:color w:val="000000"/>
          <w:sz w:val="24"/>
          <w:szCs w:val="24"/>
          <w:lang w:val="en-GB"/>
        </w:rPr>
        <w:t xml:space="preserve"> an entity with poorly constrained taxonomy, ecological affinit</w:t>
      </w:r>
      <w:r w:rsidR="009A0132" w:rsidRPr="009741FB">
        <w:rPr>
          <w:rFonts w:ascii="Times New Roman" w:hAnsi="Times New Roman" w:cs="Times New Roman"/>
          <w:color w:val="000000"/>
          <w:sz w:val="24"/>
          <w:szCs w:val="24"/>
          <w:lang w:val="en-GB"/>
        </w:rPr>
        <w:t>y</w:t>
      </w:r>
      <w:r w:rsidR="00417D68" w:rsidRPr="009741FB">
        <w:rPr>
          <w:rFonts w:ascii="Times New Roman" w:hAnsi="Times New Roman" w:cs="Times New Roman"/>
          <w:color w:val="000000"/>
          <w:sz w:val="24"/>
          <w:szCs w:val="24"/>
          <w:lang w:val="en-GB"/>
        </w:rPr>
        <w:t xml:space="preserve"> and biostratigraphy.</w:t>
      </w:r>
      <w:r w:rsidR="00A71ACC" w:rsidRPr="001A2813">
        <w:rPr>
          <w:rFonts w:ascii="Times New Roman" w:hAnsi="Times New Roman" w:cs="Times New Roman"/>
          <w:color w:val="000000"/>
          <w:sz w:val="24"/>
          <w:szCs w:val="24"/>
          <w:lang w:val="en-GB"/>
        </w:rPr>
        <w:t xml:space="preserve"> </w:t>
      </w:r>
    </w:p>
    <w:p w14:paraId="1D26BDC1" w14:textId="5B720A9A" w:rsidR="005B3254" w:rsidRPr="003D7F81" w:rsidRDefault="009C052F" w:rsidP="009741FB">
      <w:pPr>
        <w:pStyle w:val="Heading2"/>
        <w:shd w:val="clear" w:color="auto" w:fill="FFFFFF"/>
        <w:spacing w:before="0" w:beforeAutospacing="0" w:after="0" w:afterAutospacing="0"/>
        <w:ind w:firstLine="708"/>
        <w:rPr>
          <w:b w:val="0"/>
          <w:sz w:val="24"/>
          <w:szCs w:val="24"/>
          <w:lang w:val="en-US"/>
        </w:rPr>
      </w:pPr>
      <w:r w:rsidRPr="009741FB">
        <w:rPr>
          <w:i/>
          <w:sz w:val="24"/>
          <w:szCs w:val="24"/>
          <w:lang w:val="en-US"/>
        </w:rPr>
        <w:t>S</w:t>
      </w:r>
      <w:r w:rsidR="00773FF6" w:rsidRPr="009741FB">
        <w:rPr>
          <w:i/>
          <w:sz w:val="24"/>
          <w:szCs w:val="24"/>
          <w:lang w:val="en-US"/>
        </w:rPr>
        <w:t>piniferites</w:t>
      </w:r>
      <w:r w:rsidRPr="009741FB">
        <w:rPr>
          <w:i/>
          <w:sz w:val="24"/>
          <w:szCs w:val="24"/>
          <w:lang w:val="en-US"/>
        </w:rPr>
        <w:t xml:space="preserve"> bentorii</w:t>
      </w:r>
      <w:r w:rsidRPr="009741FB">
        <w:rPr>
          <w:sz w:val="24"/>
          <w:szCs w:val="24"/>
          <w:lang w:val="en-US"/>
        </w:rPr>
        <w:t xml:space="preserve"> and </w:t>
      </w:r>
      <w:r w:rsidRPr="009741FB">
        <w:rPr>
          <w:i/>
          <w:sz w:val="24"/>
          <w:szCs w:val="24"/>
          <w:lang w:val="en-US"/>
        </w:rPr>
        <w:t>S</w:t>
      </w:r>
      <w:r w:rsidR="00773FF6" w:rsidRPr="009741FB">
        <w:rPr>
          <w:i/>
          <w:sz w:val="24"/>
          <w:szCs w:val="24"/>
          <w:lang w:val="en-US"/>
        </w:rPr>
        <w:t>piniferites</w:t>
      </w:r>
      <w:r w:rsidRPr="009741FB">
        <w:rPr>
          <w:i/>
          <w:sz w:val="24"/>
          <w:szCs w:val="24"/>
          <w:lang w:val="en-US"/>
        </w:rPr>
        <w:t xml:space="preserve"> </w:t>
      </w:r>
      <w:r w:rsidR="00C64450" w:rsidRPr="009741FB">
        <w:rPr>
          <w:i/>
          <w:sz w:val="24"/>
          <w:szCs w:val="24"/>
          <w:lang w:val="en-US"/>
        </w:rPr>
        <w:t>delicatu</w:t>
      </w:r>
      <w:r w:rsidRPr="009741FB">
        <w:rPr>
          <w:i/>
          <w:sz w:val="24"/>
          <w:szCs w:val="24"/>
          <w:lang w:val="en-US"/>
        </w:rPr>
        <w:t>s</w:t>
      </w:r>
      <w:r w:rsidR="00C64450" w:rsidRPr="009741FB">
        <w:rPr>
          <w:i/>
          <w:sz w:val="24"/>
          <w:szCs w:val="24"/>
          <w:lang w:val="en-US"/>
        </w:rPr>
        <w:t xml:space="preserve"> </w:t>
      </w:r>
      <w:r w:rsidR="00C64450" w:rsidRPr="009741FB">
        <w:rPr>
          <w:sz w:val="24"/>
          <w:szCs w:val="24"/>
          <w:lang w:val="en-US"/>
        </w:rPr>
        <w:t>as thermophilic species</w:t>
      </w:r>
      <w:r w:rsidR="003231A3" w:rsidRPr="009741FB">
        <w:rPr>
          <w:b w:val="0"/>
          <w:sz w:val="24"/>
          <w:szCs w:val="24"/>
          <w:lang w:val="en-US"/>
        </w:rPr>
        <w:t xml:space="preserve"> </w:t>
      </w:r>
      <w:r w:rsidR="003231A3" w:rsidRPr="001A2813">
        <w:rPr>
          <w:b w:val="0"/>
          <w:sz w:val="24"/>
          <w:szCs w:val="24"/>
          <w:lang w:val="en-US"/>
        </w:rPr>
        <w:t xml:space="preserve">- </w:t>
      </w:r>
      <w:r w:rsidR="00B533C5" w:rsidRPr="001A2813">
        <w:rPr>
          <w:b w:val="0"/>
          <w:sz w:val="24"/>
          <w:szCs w:val="24"/>
          <w:lang w:val="en-US"/>
        </w:rPr>
        <w:t xml:space="preserve">In the </w:t>
      </w:r>
      <w:r w:rsidR="00787E29" w:rsidRPr="001A2813">
        <w:rPr>
          <w:b w:val="0"/>
          <w:sz w:val="24"/>
          <w:szCs w:val="24"/>
          <w:lang w:val="en-US"/>
        </w:rPr>
        <w:t>warmer part</w:t>
      </w:r>
      <w:r w:rsidR="00B533C5" w:rsidRPr="001A2813">
        <w:rPr>
          <w:b w:val="0"/>
          <w:sz w:val="24"/>
          <w:szCs w:val="24"/>
          <w:lang w:val="en-US"/>
        </w:rPr>
        <w:t xml:space="preserve"> of the database, the distribution of </w:t>
      </w:r>
      <w:r w:rsidR="00B533C5" w:rsidRPr="001A2813">
        <w:rPr>
          <w:b w:val="0"/>
          <w:i/>
          <w:sz w:val="24"/>
          <w:szCs w:val="24"/>
          <w:lang w:val="en-US"/>
        </w:rPr>
        <w:t>S</w:t>
      </w:r>
      <w:r w:rsidR="00773FF6" w:rsidRPr="001A2813">
        <w:rPr>
          <w:b w:val="0"/>
          <w:i/>
          <w:sz w:val="24"/>
          <w:szCs w:val="24"/>
          <w:lang w:val="en-US"/>
        </w:rPr>
        <w:t>piniferites</w:t>
      </w:r>
      <w:r w:rsidR="00B533C5" w:rsidRPr="001A2813">
        <w:rPr>
          <w:b w:val="0"/>
          <w:i/>
          <w:sz w:val="24"/>
          <w:szCs w:val="24"/>
          <w:lang w:val="en-US"/>
        </w:rPr>
        <w:t xml:space="preserve"> bentorii</w:t>
      </w:r>
      <w:r w:rsidR="00B533C5" w:rsidRPr="001A2813">
        <w:rPr>
          <w:b w:val="0"/>
          <w:sz w:val="24"/>
          <w:szCs w:val="24"/>
          <w:lang w:val="en-US"/>
        </w:rPr>
        <w:t xml:space="preserve"> and </w:t>
      </w:r>
      <w:r w:rsidR="00B533C5" w:rsidRPr="001A2813">
        <w:rPr>
          <w:b w:val="0"/>
          <w:i/>
          <w:sz w:val="24"/>
          <w:szCs w:val="24"/>
          <w:lang w:val="en-US"/>
        </w:rPr>
        <w:t>S</w:t>
      </w:r>
      <w:r w:rsidR="00773FF6" w:rsidRPr="001A2813">
        <w:rPr>
          <w:b w:val="0"/>
          <w:i/>
          <w:sz w:val="24"/>
          <w:szCs w:val="24"/>
          <w:lang w:val="en-US"/>
        </w:rPr>
        <w:t>piniferites</w:t>
      </w:r>
      <w:r w:rsidR="00B533C5" w:rsidRPr="001A2813">
        <w:rPr>
          <w:b w:val="0"/>
          <w:i/>
          <w:sz w:val="24"/>
          <w:szCs w:val="24"/>
          <w:lang w:val="en-US"/>
        </w:rPr>
        <w:t xml:space="preserve"> delicatus</w:t>
      </w:r>
      <w:r w:rsidR="00B533C5" w:rsidRPr="00654B7F">
        <w:rPr>
          <w:b w:val="0"/>
          <w:sz w:val="24"/>
          <w:szCs w:val="24"/>
          <w:lang w:val="en-US"/>
        </w:rPr>
        <w:t xml:space="preserve"> </w:t>
      </w:r>
      <w:r w:rsidR="00787E29" w:rsidRPr="00654B7F">
        <w:rPr>
          <w:b w:val="0"/>
          <w:sz w:val="24"/>
          <w:szCs w:val="24"/>
          <w:lang w:val="en-US"/>
        </w:rPr>
        <w:t>shows</w:t>
      </w:r>
      <w:r w:rsidR="00B533C5" w:rsidRPr="00654B7F">
        <w:rPr>
          <w:b w:val="0"/>
          <w:sz w:val="24"/>
          <w:szCs w:val="24"/>
          <w:lang w:val="en-US"/>
        </w:rPr>
        <w:t xml:space="preserve"> distinct characteristics</w:t>
      </w:r>
      <w:r w:rsidR="00787E29" w:rsidRPr="00654B7F">
        <w:rPr>
          <w:b w:val="0"/>
          <w:sz w:val="24"/>
          <w:szCs w:val="24"/>
          <w:lang w:val="en-US"/>
        </w:rPr>
        <w:t xml:space="preserve"> with regard to hydrographic conditions</w:t>
      </w:r>
      <w:r w:rsidR="00AC6C6E" w:rsidRPr="00586296">
        <w:rPr>
          <w:b w:val="0"/>
          <w:sz w:val="24"/>
          <w:szCs w:val="24"/>
          <w:lang w:val="en-US"/>
        </w:rPr>
        <w:t xml:space="preserve"> (Figure 8</w:t>
      </w:r>
      <w:r w:rsidR="003231A3" w:rsidRPr="00586296">
        <w:rPr>
          <w:b w:val="0"/>
          <w:sz w:val="24"/>
          <w:szCs w:val="24"/>
          <w:lang w:val="en-US"/>
        </w:rPr>
        <w:t xml:space="preserve">, </w:t>
      </w:r>
      <w:r w:rsidR="003231A3" w:rsidRPr="009741FB">
        <w:rPr>
          <w:b w:val="0"/>
          <w:sz w:val="24"/>
          <w:szCs w:val="24"/>
          <w:lang w:val="en-US"/>
        </w:rPr>
        <w:t>Table 3</w:t>
      </w:r>
      <w:r w:rsidR="00AC6C6E" w:rsidRPr="009741FB">
        <w:rPr>
          <w:b w:val="0"/>
          <w:sz w:val="24"/>
          <w:szCs w:val="24"/>
          <w:lang w:val="en-US"/>
        </w:rPr>
        <w:t>)</w:t>
      </w:r>
      <w:r w:rsidR="00B533C5" w:rsidRPr="009741FB">
        <w:rPr>
          <w:b w:val="0"/>
          <w:sz w:val="24"/>
          <w:szCs w:val="24"/>
          <w:lang w:val="en-US"/>
        </w:rPr>
        <w:t xml:space="preserve">. </w:t>
      </w:r>
      <w:r w:rsidR="00AC6C6E" w:rsidRPr="001A2813">
        <w:rPr>
          <w:b w:val="0"/>
          <w:sz w:val="24"/>
          <w:szCs w:val="24"/>
          <w:lang w:val="en-US"/>
        </w:rPr>
        <w:t xml:space="preserve">Moreover, both taxa seem to have </w:t>
      </w:r>
      <w:r w:rsidR="00696FE9" w:rsidRPr="001A2813">
        <w:rPr>
          <w:b w:val="0"/>
          <w:sz w:val="24"/>
          <w:szCs w:val="24"/>
          <w:lang w:val="en-US"/>
        </w:rPr>
        <w:t xml:space="preserve">a </w:t>
      </w:r>
      <w:r w:rsidR="00AC6C6E" w:rsidRPr="001A2813">
        <w:rPr>
          <w:b w:val="0"/>
          <w:sz w:val="24"/>
          <w:szCs w:val="24"/>
          <w:lang w:val="en-US"/>
        </w:rPr>
        <w:t xml:space="preserve">neritic distribution as their occurrence is exclusive to sites located relatively close to the coast (&lt;120 km; </w:t>
      </w:r>
      <w:r w:rsidR="00AC6C6E" w:rsidRPr="009741FB">
        <w:rPr>
          <w:b w:val="0"/>
          <w:sz w:val="24"/>
          <w:szCs w:val="24"/>
          <w:lang w:val="en-US"/>
        </w:rPr>
        <w:t>see Figure</w:t>
      </w:r>
      <w:r w:rsidR="003231A3" w:rsidRPr="009741FB">
        <w:rPr>
          <w:b w:val="0"/>
          <w:sz w:val="24"/>
          <w:szCs w:val="24"/>
          <w:lang w:val="en-US"/>
        </w:rPr>
        <w:t>s 4b and 5b</w:t>
      </w:r>
      <w:r w:rsidR="00AC6C6E" w:rsidRPr="009741FB">
        <w:rPr>
          <w:b w:val="0"/>
          <w:sz w:val="24"/>
          <w:szCs w:val="24"/>
          <w:lang w:val="en-US"/>
        </w:rPr>
        <w:t xml:space="preserve">). </w:t>
      </w:r>
      <w:r w:rsidR="001A1961" w:rsidRPr="001A2813">
        <w:rPr>
          <w:b w:val="0"/>
          <w:sz w:val="24"/>
          <w:szCs w:val="24"/>
          <w:lang w:val="en-US"/>
        </w:rPr>
        <w:t>R</w:t>
      </w:r>
      <w:r w:rsidR="00787E29" w:rsidRPr="001A2813">
        <w:rPr>
          <w:b w:val="0"/>
          <w:sz w:val="24"/>
          <w:szCs w:val="24"/>
          <w:lang w:val="en-US"/>
        </w:rPr>
        <w:t xml:space="preserve">elatively </w:t>
      </w:r>
      <w:r w:rsidR="003C7577" w:rsidRPr="001A2813">
        <w:rPr>
          <w:b w:val="0"/>
          <w:sz w:val="24"/>
          <w:szCs w:val="24"/>
          <w:lang w:val="en-US"/>
        </w:rPr>
        <w:t>high percentages o</w:t>
      </w:r>
      <w:r w:rsidR="008028DE" w:rsidRPr="001A2813">
        <w:rPr>
          <w:b w:val="0"/>
          <w:sz w:val="24"/>
          <w:szCs w:val="24"/>
          <w:lang w:val="en-US"/>
        </w:rPr>
        <w:t>f</w:t>
      </w:r>
      <w:r w:rsidR="003C7577" w:rsidRPr="001A2813">
        <w:rPr>
          <w:b w:val="0"/>
          <w:sz w:val="24"/>
          <w:szCs w:val="24"/>
          <w:lang w:val="en-US"/>
        </w:rPr>
        <w:t xml:space="preserve"> </w:t>
      </w:r>
      <w:r w:rsidR="003C7577" w:rsidRPr="001A2813">
        <w:rPr>
          <w:b w:val="0"/>
          <w:i/>
          <w:sz w:val="24"/>
          <w:szCs w:val="24"/>
          <w:lang w:val="en-US"/>
        </w:rPr>
        <w:t>S</w:t>
      </w:r>
      <w:r w:rsidR="00773FF6" w:rsidRPr="001A2813">
        <w:rPr>
          <w:b w:val="0"/>
          <w:i/>
          <w:sz w:val="24"/>
          <w:szCs w:val="24"/>
          <w:lang w:val="en-US"/>
        </w:rPr>
        <w:t>piniferites</w:t>
      </w:r>
      <w:r w:rsidR="003C7577" w:rsidRPr="001A2813">
        <w:rPr>
          <w:b w:val="0"/>
          <w:i/>
          <w:sz w:val="24"/>
          <w:szCs w:val="24"/>
          <w:lang w:val="en-US"/>
        </w:rPr>
        <w:t xml:space="preserve"> delicatus</w:t>
      </w:r>
      <w:r w:rsidR="003C7577" w:rsidRPr="001A2813">
        <w:rPr>
          <w:b w:val="0"/>
          <w:sz w:val="24"/>
          <w:szCs w:val="24"/>
          <w:lang w:val="en-US"/>
        </w:rPr>
        <w:t xml:space="preserve"> </w:t>
      </w:r>
      <w:r w:rsidR="00787E29" w:rsidRPr="001A2813">
        <w:rPr>
          <w:b w:val="0"/>
          <w:sz w:val="24"/>
          <w:szCs w:val="24"/>
          <w:lang w:val="en-US"/>
        </w:rPr>
        <w:t>(</w:t>
      </w:r>
      <w:r w:rsidR="008644CA" w:rsidRPr="001A2813">
        <w:rPr>
          <w:b w:val="0"/>
          <w:sz w:val="24"/>
          <w:szCs w:val="24"/>
          <w:lang w:val="en-US"/>
        </w:rPr>
        <w:t xml:space="preserve">&gt; </w:t>
      </w:r>
      <w:r w:rsidR="00787E29" w:rsidRPr="001A2813">
        <w:rPr>
          <w:b w:val="0"/>
          <w:sz w:val="24"/>
          <w:szCs w:val="24"/>
          <w:lang w:val="en-US"/>
        </w:rPr>
        <w:t xml:space="preserve">5%) </w:t>
      </w:r>
      <w:r w:rsidR="003C7577" w:rsidRPr="00654B7F">
        <w:rPr>
          <w:b w:val="0"/>
          <w:sz w:val="24"/>
          <w:szCs w:val="24"/>
          <w:lang w:val="en-US"/>
        </w:rPr>
        <w:t xml:space="preserve">characterize </w:t>
      </w:r>
      <w:r w:rsidR="00787E29" w:rsidRPr="00654B7F">
        <w:rPr>
          <w:b w:val="0"/>
          <w:sz w:val="24"/>
          <w:szCs w:val="24"/>
          <w:lang w:val="en-US"/>
        </w:rPr>
        <w:t xml:space="preserve">year-round warm </w:t>
      </w:r>
      <w:r w:rsidR="003C7577" w:rsidRPr="00654B7F">
        <w:rPr>
          <w:b w:val="0"/>
          <w:sz w:val="24"/>
          <w:szCs w:val="24"/>
          <w:lang w:val="en-US"/>
        </w:rPr>
        <w:t>environment</w:t>
      </w:r>
      <w:r w:rsidR="00787E29" w:rsidRPr="00654B7F">
        <w:rPr>
          <w:b w:val="0"/>
          <w:sz w:val="24"/>
          <w:szCs w:val="24"/>
          <w:lang w:val="en-US"/>
        </w:rPr>
        <w:t>s</w:t>
      </w:r>
      <w:r w:rsidR="003C7577" w:rsidRPr="00654B7F">
        <w:rPr>
          <w:b w:val="0"/>
          <w:sz w:val="24"/>
          <w:szCs w:val="24"/>
          <w:lang w:val="en-US"/>
        </w:rPr>
        <w:t xml:space="preserve"> (22.9 ± 0.5</w:t>
      </w:r>
      <w:r w:rsidR="008644CA" w:rsidRPr="00586296">
        <w:rPr>
          <w:b w:val="0"/>
          <w:sz w:val="24"/>
          <w:szCs w:val="24"/>
          <w:lang w:val="en-US"/>
        </w:rPr>
        <w:t xml:space="preserve"> °C</w:t>
      </w:r>
      <w:r w:rsidR="003C7577" w:rsidRPr="00586296">
        <w:rPr>
          <w:b w:val="0"/>
          <w:sz w:val="24"/>
          <w:szCs w:val="24"/>
          <w:lang w:val="en-US"/>
        </w:rPr>
        <w:t xml:space="preserve"> in winter and 24.9 ± 3.4</w:t>
      </w:r>
      <w:r w:rsidR="008644CA" w:rsidRPr="00586296">
        <w:rPr>
          <w:b w:val="0"/>
          <w:sz w:val="24"/>
          <w:szCs w:val="24"/>
          <w:lang w:val="en-US"/>
        </w:rPr>
        <w:t xml:space="preserve"> °C</w:t>
      </w:r>
      <w:r w:rsidR="003C7577" w:rsidRPr="003D7F81">
        <w:rPr>
          <w:b w:val="0"/>
          <w:sz w:val="24"/>
          <w:szCs w:val="24"/>
          <w:lang w:val="en-US"/>
        </w:rPr>
        <w:t xml:space="preserve"> in summer), rather</w:t>
      </w:r>
      <w:r w:rsidR="00247BF0" w:rsidRPr="003D7F81">
        <w:rPr>
          <w:b w:val="0"/>
          <w:sz w:val="24"/>
          <w:szCs w:val="24"/>
          <w:lang w:val="en-US"/>
        </w:rPr>
        <w:t xml:space="preserve"> low</w:t>
      </w:r>
      <w:r w:rsidR="003C7577" w:rsidRPr="003D7F81">
        <w:rPr>
          <w:b w:val="0"/>
          <w:sz w:val="24"/>
          <w:szCs w:val="24"/>
          <w:lang w:val="en-US"/>
        </w:rPr>
        <w:t xml:space="preserve"> </w:t>
      </w:r>
      <w:r w:rsidR="00380713" w:rsidRPr="003D7F81">
        <w:rPr>
          <w:b w:val="0"/>
          <w:sz w:val="24"/>
          <w:szCs w:val="24"/>
          <w:lang w:val="en-US"/>
        </w:rPr>
        <w:t xml:space="preserve">salinity around </w:t>
      </w:r>
      <w:r w:rsidR="003C7577" w:rsidRPr="003D7F81">
        <w:rPr>
          <w:b w:val="0"/>
          <w:sz w:val="24"/>
          <w:szCs w:val="24"/>
          <w:lang w:val="en-US"/>
        </w:rPr>
        <w:t>34 ± 0.6 psu and high productivity</w:t>
      </w:r>
      <w:r w:rsidR="003C7577" w:rsidRPr="009741FB">
        <w:rPr>
          <w:b w:val="0"/>
          <w:sz w:val="24"/>
          <w:szCs w:val="24"/>
          <w:lang w:val="en-US"/>
        </w:rPr>
        <w:t xml:space="preserve"> (30</w:t>
      </w:r>
      <w:r w:rsidR="00F9346A" w:rsidRPr="009741FB">
        <w:rPr>
          <w:b w:val="0"/>
          <w:sz w:val="24"/>
          <w:szCs w:val="24"/>
          <w:lang w:val="en-US"/>
        </w:rPr>
        <w:t>2 ± 97</w:t>
      </w:r>
      <w:r w:rsidR="003C7577" w:rsidRPr="009741FB">
        <w:rPr>
          <w:b w:val="0"/>
          <w:sz w:val="24"/>
          <w:szCs w:val="24"/>
          <w:lang w:val="en-US"/>
        </w:rPr>
        <w:t xml:space="preserve"> </w:t>
      </w:r>
      <w:r w:rsidR="001544A6" w:rsidRPr="009741FB">
        <w:rPr>
          <w:b w:val="0"/>
          <w:bCs w:val="0"/>
          <w:color w:val="000000"/>
          <w:sz w:val="24"/>
          <w:szCs w:val="24"/>
          <w:lang w:val="en-GB"/>
        </w:rPr>
        <w:t>gC m</w:t>
      </w:r>
      <w:r w:rsidR="001544A6" w:rsidRPr="009741FB">
        <w:rPr>
          <w:b w:val="0"/>
          <w:bCs w:val="0"/>
          <w:color w:val="000000"/>
          <w:sz w:val="24"/>
          <w:szCs w:val="24"/>
          <w:vertAlign w:val="superscript"/>
          <w:lang w:val="en-GB"/>
        </w:rPr>
        <w:t>-2</w:t>
      </w:r>
      <w:r w:rsidR="001544A6" w:rsidRPr="009741FB">
        <w:rPr>
          <w:b w:val="0"/>
          <w:bCs w:val="0"/>
          <w:color w:val="000000"/>
          <w:sz w:val="24"/>
          <w:szCs w:val="24"/>
          <w:lang w:val="en-GB"/>
        </w:rPr>
        <w:t>y</w:t>
      </w:r>
      <w:r w:rsidR="001544A6" w:rsidRPr="009741FB">
        <w:rPr>
          <w:b w:val="0"/>
          <w:bCs w:val="0"/>
          <w:color w:val="000000"/>
          <w:sz w:val="24"/>
          <w:szCs w:val="24"/>
          <w:vertAlign w:val="superscript"/>
          <w:lang w:val="en-GB"/>
        </w:rPr>
        <w:t>-1</w:t>
      </w:r>
      <w:r w:rsidR="003C7577" w:rsidRPr="009741FB">
        <w:rPr>
          <w:b w:val="0"/>
          <w:sz w:val="24"/>
          <w:szCs w:val="24"/>
          <w:lang w:val="en-US"/>
        </w:rPr>
        <w:t>)</w:t>
      </w:r>
      <w:r w:rsidR="000B0E7F" w:rsidRPr="009741FB">
        <w:rPr>
          <w:b w:val="0"/>
          <w:sz w:val="24"/>
          <w:szCs w:val="24"/>
          <w:lang w:val="en-US"/>
        </w:rPr>
        <w:t>.</w:t>
      </w:r>
      <w:r w:rsidR="00F9075A" w:rsidRPr="009741FB">
        <w:rPr>
          <w:b w:val="0"/>
          <w:sz w:val="24"/>
          <w:szCs w:val="24"/>
          <w:lang w:val="en-US"/>
        </w:rPr>
        <w:t xml:space="preserve"> </w:t>
      </w:r>
      <w:r w:rsidR="00442686" w:rsidRPr="009741FB">
        <w:rPr>
          <w:b w:val="0"/>
          <w:i/>
          <w:sz w:val="24"/>
          <w:szCs w:val="24"/>
          <w:lang w:val="en-CA"/>
        </w:rPr>
        <w:t>S</w:t>
      </w:r>
      <w:r w:rsidR="00773FF6" w:rsidRPr="009741FB">
        <w:rPr>
          <w:b w:val="0"/>
          <w:i/>
          <w:sz w:val="24"/>
          <w:szCs w:val="24"/>
          <w:lang w:val="en-CA"/>
        </w:rPr>
        <w:t>piniferites</w:t>
      </w:r>
      <w:r w:rsidR="00442686" w:rsidRPr="009741FB">
        <w:rPr>
          <w:b w:val="0"/>
          <w:i/>
          <w:sz w:val="24"/>
          <w:szCs w:val="24"/>
          <w:lang w:val="en-CA"/>
        </w:rPr>
        <w:t xml:space="preserve"> delicatus</w:t>
      </w:r>
      <w:r w:rsidR="00442686" w:rsidRPr="009741FB">
        <w:rPr>
          <w:b w:val="0"/>
          <w:sz w:val="24"/>
          <w:szCs w:val="24"/>
          <w:lang w:val="en-CA"/>
        </w:rPr>
        <w:t>, however, is still represented by a limited number of data points in the Northern Hemisphere reference database (de Vernal al. 2013), but its known global distribution tends to support affinities for tropic</w:t>
      </w:r>
      <w:r w:rsidR="00C26A9C">
        <w:rPr>
          <w:b w:val="0"/>
          <w:sz w:val="24"/>
          <w:szCs w:val="24"/>
          <w:lang w:val="en-CA"/>
        </w:rPr>
        <w:t>al waters (cf. Zonneveld et al.</w:t>
      </w:r>
      <w:r w:rsidR="00442686" w:rsidRPr="009741FB">
        <w:rPr>
          <w:b w:val="0"/>
          <w:sz w:val="24"/>
          <w:szCs w:val="24"/>
          <w:lang w:val="en-CA"/>
        </w:rPr>
        <w:t xml:space="preserve"> 2013). </w:t>
      </w:r>
      <w:r w:rsidR="00442686" w:rsidRPr="009741FB">
        <w:rPr>
          <w:b w:val="0"/>
          <w:bCs w:val="0"/>
          <w:color w:val="000000"/>
          <w:sz w:val="24"/>
          <w:szCs w:val="24"/>
          <w:lang w:val="en-GB"/>
        </w:rPr>
        <w:t>For example, the</w:t>
      </w:r>
      <w:r w:rsidR="00442686" w:rsidRPr="009741FB">
        <w:rPr>
          <w:b w:val="0"/>
          <w:bCs w:val="0"/>
          <w:i/>
          <w:color w:val="000000"/>
          <w:sz w:val="24"/>
          <w:szCs w:val="24"/>
          <w:lang w:val="en-GB"/>
        </w:rPr>
        <w:t xml:space="preserve"> </w:t>
      </w:r>
      <w:r w:rsidR="00F9075A" w:rsidRPr="009741FB">
        <w:rPr>
          <w:b w:val="0"/>
          <w:sz w:val="24"/>
          <w:szCs w:val="24"/>
          <w:lang w:val="en-US"/>
        </w:rPr>
        <w:t xml:space="preserve">ecological affinities </w:t>
      </w:r>
      <w:r w:rsidR="00442686" w:rsidRPr="009741FB">
        <w:rPr>
          <w:b w:val="0"/>
          <w:sz w:val="24"/>
          <w:szCs w:val="24"/>
          <w:lang w:val="en-US"/>
        </w:rPr>
        <w:t>identified</w:t>
      </w:r>
      <w:r w:rsidR="008645BB" w:rsidRPr="009741FB">
        <w:rPr>
          <w:b w:val="0"/>
          <w:sz w:val="24"/>
          <w:szCs w:val="24"/>
          <w:lang w:val="en-US"/>
        </w:rPr>
        <w:t xml:space="preserve"> here</w:t>
      </w:r>
      <w:r w:rsidR="00442686" w:rsidRPr="009741FB">
        <w:rPr>
          <w:b w:val="0"/>
          <w:sz w:val="24"/>
          <w:szCs w:val="24"/>
          <w:lang w:val="en-US"/>
        </w:rPr>
        <w:t xml:space="preserve"> from the mid latitudes of the Northern Hemisphere </w:t>
      </w:r>
      <w:r w:rsidR="00F9075A" w:rsidRPr="001A2813">
        <w:rPr>
          <w:b w:val="0"/>
          <w:sz w:val="24"/>
          <w:szCs w:val="24"/>
          <w:lang w:val="en-US"/>
        </w:rPr>
        <w:t xml:space="preserve">are consistent with </w:t>
      </w:r>
      <w:r w:rsidR="0043195C" w:rsidRPr="001A2813">
        <w:rPr>
          <w:b w:val="0"/>
          <w:sz w:val="24"/>
          <w:szCs w:val="24"/>
          <w:lang w:val="en-US"/>
        </w:rPr>
        <w:t>the</w:t>
      </w:r>
      <w:r w:rsidR="00F9075A" w:rsidRPr="001A2813">
        <w:rPr>
          <w:b w:val="0"/>
          <w:sz w:val="24"/>
          <w:szCs w:val="24"/>
          <w:lang w:val="en-US"/>
        </w:rPr>
        <w:t xml:space="preserve"> distribution pattern </w:t>
      </w:r>
      <w:r w:rsidR="0043195C" w:rsidRPr="001A2813">
        <w:rPr>
          <w:b w:val="0"/>
          <w:sz w:val="24"/>
          <w:szCs w:val="24"/>
          <w:lang w:val="en-US"/>
        </w:rPr>
        <w:t xml:space="preserve">of </w:t>
      </w:r>
      <w:r w:rsidR="008B2FE3" w:rsidRPr="001A2813">
        <w:rPr>
          <w:b w:val="0"/>
          <w:i/>
          <w:sz w:val="24"/>
          <w:szCs w:val="24"/>
          <w:lang w:val="en-US"/>
        </w:rPr>
        <w:t>Spiniferites</w:t>
      </w:r>
      <w:r w:rsidR="0043195C" w:rsidRPr="001A2813">
        <w:rPr>
          <w:b w:val="0"/>
          <w:i/>
          <w:sz w:val="24"/>
          <w:szCs w:val="24"/>
          <w:lang w:val="en-US"/>
        </w:rPr>
        <w:t xml:space="preserve"> delicatus</w:t>
      </w:r>
      <w:r w:rsidR="0043195C" w:rsidRPr="001A2813">
        <w:rPr>
          <w:b w:val="0"/>
          <w:sz w:val="24"/>
          <w:szCs w:val="24"/>
          <w:lang w:val="en-US"/>
        </w:rPr>
        <w:t xml:space="preserve"> </w:t>
      </w:r>
      <w:r w:rsidR="00F9075A" w:rsidRPr="001A2813">
        <w:rPr>
          <w:b w:val="0"/>
          <w:sz w:val="24"/>
          <w:szCs w:val="24"/>
          <w:lang w:val="en-US"/>
        </w:rPr>
        <w:t>in the Gulf of Guinea, equatorial Atlantic</w:t>
      </w:r>
      <w:r w:rsidR="0043195C" w:rsidRPr="001A2813">
        <w:rPr>
          <w:b w:val="0"/>
          <w:sz w:val="24"/>
          <w:szCs w:val="24"/>
          <w:lang w:val="en-US"/>
        </w:rPr>
        <w:t>,</w:t>
      </w:r>
      <w:r w:rsidR="00F9075A" w:rsidRPr="001A2813">
        <w:rPr>
          <w:b w:val="0"/>
          <w:sz w:val="24"/>
          <w:szCs w:val="24"/>
          <w:lang w:val="en-US"/>
        </w:rPr>
        <w:t xml:space="preserve"> where maximum occurrences (up to 80%) are also recorded under temperature and salinity ranging 23</w:t>
      </w:r>
      <w:r w:rsidR="009A0132" w:rsidRPr="001A2813">
        <w:rPr>
          <w:sz w:val="24"/>
          <w:szCs w:val="24"/>
          <w:lang w:val="en-CA"/>
        </w:rPr>
        <w:t>–</w:t>
      </w:r>
      <w:r w:rsidR="00F9075A" w:rsidRPr="00654B7F">
        <w:rPr>
          <w:b w:val="0"/>
          <w:sz w:val="24"/>
          <w:szCs w:val="24"/>
          <w:lang w:val="en-US"/>
        </w:rPr>
        <w:t>29</w:t>
      </w:r>
      <w:r w:rsidR="008644CA" w:rsidRPr="00654B7F">
        <w:rPr>
          <w:b w:val="0"/>
          <w:sz w:val="24"/>
          <w:szCs w:val="24"/>
          <w:lang w:val="en-US"/>
        </w:rPr>
        <w:t xml:space="preserve"> °C</w:t>
      </w:r>
      <w:r w:rsidR="00F9075A" w:rsidRPr="00654B7F">
        <w:rPr>
          <w:b w:val="0"/>
          <w:sz w:val="24"/>
          <w:szCs w:val="24"/>
          <w:lang w:val="en-US"/>
        </w:rPr>
        <w:t xml:space="preserve"> and 34</w:t>
      </w:r>
      <w:r w:rsidR="009A0132" w:rsidRPr="00654B7F">
        <w:rPr>
          <w:sz w:val="24"/>
          <w:szCs w:val="24"/>
          <w:lang w:val="en-CA"/>
        </w:rPr>
        <w:t>–</w:t>
      </w:r>
      <w:r w:rsidR="00F9075A" w:rsidRPr="00586296">
        <w:rPr>
          <w:b w:val="0"/>
          <w:sz w:val="24"/>
          <w:szCs w:val="24"/>
          <w:lang w:val="en-US"/>
        </w:rPr>
        <w:t xml:space="preserve">35 psu (Marret 1994; Marret </w:t>
      </w:r>
      <w:r w:rsidR="00633283">
        <w:rPr>
          <w:b w:val="0"/>
          <w:sz w:val="24"/>
          <w:szCs w:val="24"/>
          <w:lang w:val="en-US"/>
        </w:rPr>
        <w:t>&amp;</w:t>
      </w:r>
      <w:r w:rsidR="00633283" w:rsidRPr="00586296">
        <w:rPr>
          <w:b w:val="0"/>
          <w:sz w:val="24"/>
          <w:szCs w:val="24"/>
          <w:lang w:val="en-US"/>
        </w:rPr>
        <w:t xml:space="preserve"> </w:t>
      </w:r>
      <w:r w:rsidR="00F9075A" w:rsidRPr="00586296">
        <w:rPr>
          <w:b w:val="0"/>
          <w:sz w:val="24"/>
          <w:szCs w:val="24"/>
          <w:lang w:val="en-US"/>
        </w:rPr>
        <w:t>Zonnevel</w:t>
      </w:r>
      <w:r w:rsidR="008644CA" w:rsidRPr="003D7F81">
        <w:rPr>
          <w:b w:val="0"/>
          <w:sz w:val="24"/>
          <w:szCs w:val="24"/>
          <w:lang w:val="en-US"/>
        </w:rPr>
        <w:t>d</w:t>
      </w:r>
      <w:r w:rsidR="00F9075A" w:rsidRPr="003D7F81">
        <w:rPr>
          <w:b w:val="0"/>
          <w:sz w:val="24"/>
          <w:szCs w:val="24"/>
          <w:lang w:val="en-US"/>
        </w:rPr>
        <w:t xml:space="preserve"> 2003).</w:t>
      </w:r>
      <w:r w:rsidR="001D03E9" w:rsidRPr="003D7F81">
        <w:rPr>
          <w:b w:val="0"/>
          <w:sz w:val="24"/>
          <w:szCs w:val="24"/>
          <w:lang w:val="en-US"/>
        </w:rPr>
        <w:t xml:space="preserve"> </w:t>
      </w:r>
    </w:p>
    <w:p w14:paraId="724A6895" w14:textId="6C9DCA03" w:rsidR="005B3254" w:rsidRPr="001A2813" w:rsidRDefault="00D17DEB" w:rsidP="009741FB">
      <w:pPr>
        <w:pStyle w:val="Heading2"/>
        <w:shd w:val="clear" w:color="auto" w:fill="FFFFFF"/>
        <w:spacing w:before="0" w:beforeAutospacing="0" w:after="0" w:afterAutospacing="0"/>
        <w:ind w:firstLine="708"/>
        <w:rPr>
          <w:b w:val="0"/>
          <w:sz w:val="24"/>
          <w:szCs w:val="24"/>
          <w:lang w:val="en-US"/>
        </w:rPr>
      </w:pPr>
      <w:r w:rsidRPr="003D7F81">
        <w:rPr>
          <w:b w:val="0"/>
          <w:sz w:val="24"/>
          <w:szCs w:val="24"/>
          <w:lang w:val="en-US"/>
        </w:rPr>
        <w:lastRenderedPageBreak/>
        <w:t xml:space="preserve">The environments </w:t>
      </w:r>
      <w:r w:rsidRPr="009741FB">
        <w:rPr>
          <w:b w:val="0"/>
          <w:sz w:val="24"/>
          <w:szCs w:val="24"/>
          <w:lang w:val="en-US"/>
        </w:rPr>
        <w:t>with relatively high</w:t>
      </w:r>
      <w:r w:rsidRPr="001A2813">
        <w:rPr>
          <w:b w:val="0"/>
          <w:sz w:val="24"/>
          <w:szCs w:val="24"/>
          <w:lang w:val="en-US"/>
        </w:rPr>
        <w:t xml:space="preserve"> occurrence of </w:t>
      </w:r>
      <w:r w:rsidR="001A1961" w:rsidRPr="001A2813">
        <w:rPr>
          <w:b w:val="0"/>
          <w:i/>
          <w:sz w:val="24"/>
          <w:szCs w:val="24"/>
          <w:lang w:val="en-US"/>
        </w:rPr>
        <w:t>S</w:t>
      </w:r>
      <w:r w:rsidR="00773FF6" w:rsidRPr="001A2813">
        <w:rPr>
          <w:b w:val="0"/>
          <w:i/>
          <w:sz w:val="24"/>
          <w:szCs w:val="24"/>
          <w:lang w:val="en-US"/>
        </w:rPr>
        <w:t>piniferites</w:t>
      </w:r>
      <w:r w:rsidR="001A1961" w:rsidRPr="001A2813">
        <w:rPr>
          <w:b w:val="0"/>
          <w:i/>
          <w:sz w:val="24"/>
          <w:szCs w:val="24"/>
          <w:lang w:val="en-US"/>
        </w:rPr>
        <w:t xml:space="preserve"> bentorii</w:t>
      </w:r>
      <w:r w:rsidR="001A1961" w:rsidRPr="001A2813">
        <w:rPr>
          <w:b w:val="0"/>
          <w:sz w:val="24"/>
          <w:szCs w:val="24"/>
          <w:lang w:val="en-US"/>
        </w:rPr>
        <w:t xml:space="preserve"> (</w:t>
      </w:r>
      <w:r w:rsidR="008644CA" w:rsidRPr="001A2813">
        <w:rPr>
          <w:b w:val="0"/>
          <w:sz w:val="24"/>
          <w:szCs w:val="24"/>
          <w:lang w:val="en-US"/>
        </w:rPr>
        <w:t xml:space="preserve">&gt; </w:t>
      </w:r>
      <w:r w:rsidR="001A1961" w:rsidRPr="001A2813">
        <w:rPr>
          <w:b w:val="0"/>
          <w:sz w:val="24"/>
          <w:szCs w:val="24"/>
          <w:lang w:val="en-US"/>
        </w:rPr>
        <w:t xml:space="preserve">5%) </w:t>
      </w:r>
      <w:r w:rsidRPr="009741FB">
        <w:rPr>
          <w:b w:val="0"/>
          <w:sz w:val="24"/>
          <w:szCs w:val="24"/>
          <w:lang w:val="en-US"/>
        </w:rPr>
        <w:t>are different from</w:t>
      </w:r>
      <w:r w:rsidRPr="001A2813">
        <w:rPr>
          <w:b w:val="0"/>
          <w:sz w:val="24"/>
          <w:szCs w:val="24"/>
          <w:lang w:val="en-US"/>
        </w:rPr>
        <w:t xml:space="preserve"> </w:t>
      </w:r>
      <w:r w:rsidR="001A1961" w:rsidRPr="001A2813">
        <w:rPr>
          <w:b w:val="0"/>
          <w:sz w:val="24"/>
          <w:szCs w:val="24"/>
          <w:lang w:val="en-US"/>
        </w:rPr>
        <w:t xml:space="preserve">those </w:t>
      </w:r>
      <w:r w:rsidRPr="001A2813">
        <w:rPr>
          <w:b w:val="0"/>
          <w:sz w:val="24"/>
          <w:szCs w:val="24"/>
          <w:lang w:val="en-US"/>
        </w:rPr>
        <w:t>recording</w:t>
      </w:r>
      <w:r w:rsidR="001A1961" w:rsidRPr="001A2813">
        <w:rPr>
          <w:b w:val="0"/>
          <w:sz w:val="24"/>
          <w:szCs w:val="24"/>
          <w:lang w:val="en-US"/>
        </w:rPr>
        <w:t xml:space="preserve"> </w:t>
      </w:r>
      <w:r w:rsidR="00616883" w:rsidRPr="001A2813">
        <w:rPr>
          <w:b w:val="0"/>
          <w:sz w:val="24"/>
          <w:szCs w:val="24"/>
          <w:lang w:val="en-US"/>
        </w:rPr>
        <w:t>high</w:t>
      </w:r>
      <w:r w:rsidR="001A1961" w:rsidRPr="001A2813">
        <w:rPr>
          <w:b w:val="0"/>
          <w:sz w:val="24"/>
          <w:szCs w:val="24"/>
          <w:lang w:val="en-US"/>
        </w:rPr>
        <w:t xml:space="preserve"> percentages</w:t>
      </w:r>
      <w:r w:rsidR="00770B0B" w:rsidRPr="001A2813">
        <w:rPr>
          <w:b w:val="0"/>
          <w:sz w:val="24"/>
          <w:szCs w:val="24"/>
          <w:lang w:val="en-US"/>
        </w:rPr>
        <w:t xml:space="preserve"> </w:t>
      </w:r>
      <w:r w:rsidR="00770B0B" w:rsidRPr="009741FB">
        <w:rPr>
          <w:b w:val="0"/>
          <w:sz w:val="24"/>
          <w:szCs w:val="24"/>
          <w:lang w:val="en-US"/>
        </w:rPr>
        <w:t xml:space="preserve">of </w:t>
      </w:r>
      <w:r w:rsidR="008B2FE3" w:rsidRPr="001A2813">
        <w:rPr>
          <w:b w:val="0"/>
          <w:i/>
          <w:sz w:val="24"/>
          <w:szCs w:val="24"/>
          <w:lang w:val="en-US"/>
        </w:rPr>
        <w:t>Spiniferites</w:t>
      </w:r>
      <w:r w:rsidRPr="009741FB">
        <w:rPr>
          <w:b w:val="0"/>
          <w:i/>
          <w:sz w:val="24"/>
          <w:szCs w:val="24"/>
          <w:lang w:val="en-US"/>
        </w:rPr>
        <w:t xml:space="preserve"> delicatus</w:t>
      </w:r>
      <w:r w:rsidR="00616883" w:rsidRPr="009741FB">
        <w:rPr>
          <w:b w:val="0"/>
          <w:sz w:val="24"/>
          <w:szCs w:val="24"/>
          <w:lang w:val="en-US"/>
        </w:rPr>
        <w:t xml:space="preserve"> (&gt;5%)</w:t>
      </w:r>
      <w:r w:rsidRPr="009741FB">
        <w:rPr>
          <w:b w:val="0"/>
          <w:sz w:val="24"/>
          <w:szCs w:val="24"/>
          <w:lang w:val="en-US"/>
        </w:rPr>
        <w:t xml:space="preserve">. In </w:t>
      </w:r>
      <w:r w:rsidR="006C30BA" w:rsidRPr="009741FB">
        <w:rPr>
          <w:b w:val="0"/>
          <w:sz w:val="24"/>
          <w:szCs w:val="24"/>
          <w:lang w:val="en-US"/>
        </w:rPr>
        <w:t>the mid</w:t>
      </w:r>
      <w:r w:rsidRPr="009741FB">
        <w:rPr>
          <w:b w:val="0"/>
          <w:sz w:val="24"/>
          <w:szCs w:val="24"/>
          <w:lang w:val="en-US"/>
        </w:rPr>
        <w:t xml:space="preserve"> latitude of the Northern Hemisphere, </w:t>
      </w:r>
      <w:r w:rsidR="008B2FE3" w:rsidRPr="001A2813">
        <w:rPr>
          <w:b w:val="0"/>
          <w:i/>
          <w:sz w:val="24"/>
          <w:szCs w:val="24"/>
          <w:lang w:val="en-US"/>
        </w:rPr>
        <w:t>Spiniferites</w:t>
      </w:r>
      <w:r w:rsidRPr="009741FB">
        <w:rPr>
          <w:b w:val="0"/>
          <w:i/>
          <w:sz w:val="24"/>
          <w:szCs w:val="24"/>
          <w:lang w:val="en-US"/>
        </w:rPr>
        <w:t xml:space="preserve"> bentorii</w:t>
      </w:r>
      <w:r w:rsidRPr="009741FB">
        <w:rPr>
          <w:b w:val="0"/>
          <w:sz w:val="24"/>
          <w:szCs w:val="24"/>
          <w:lang w:val="en-US"/>
        </w:rPr>
        <w:t xml:space="preserve"> seem</w:t>
      </w:r>
      <w:r w:rsidR="00227774" w:rsidRPr="009741FB">
        <w:rPr>
          <w:b w:val="0"/>
          <w:sz w:val="24"/>
          <w:szCs w:val="24"/>
          <w:lang w:val="en-US"/>
        </w:rPr>
        <w:t>s</w:t>
      </w:r>
      <w:r w:rsidRPr="009741FB">
        <w:rPr>
          <w:b w:val="0"/>
          <w:sz w:val="24"/>
          <w:szCs w:val="24"/>
          <w:lang w:val="en-US"/>
        </w:rPr>
        <w:t xml:space="preserve"> to charact</w:t>
      </w:r>
      <w:r w:rsidR="00063A19" w:rsidRPr="009741FB">
        <w:rPr>
          <w:b w:val="0"/>
          <w:sz w:val="24"/>
          <w:szCs w:val="24"/>
          <w:lang w:val="en-US"/>
        </w:rPr>
        <w:t>er</w:t>
      </w:r>
      <w:r w:rsidR="001A1961" w:rsidRPr="009741FB">
        <w:rPr>
          <w:b w:val="0"/>
          <w:sz w:val="24"/>
          <w:szCs w:val="24"/>
          <w:lang w:val="en-US"/>
        </w:rPr>
        <w:t>i</w:t>
      </w:r>
      <w:r w:rsidRPr="009741FB">
        <w:rPr>
          <w:b w:val="0"/>
          <w:sz w:val="24"/>
          <w:szCs w:val="24"/>
          <w:lang w:val="en-US"/>
        </w:rPr>
        <w:t>ze</w:t>
      </w:r>
      <w:r w:rsidRPr="001A2813">
        <w:rPr>
          <w:b w:val="0"/>
          <w:sz w:val="24"/>
          <w:szCs w:val="24"/>
          <w:lang w:val="en-US"/>
        </w:rPr>
        <w:t xml:space="preserve"> </w:t>
      </w:r>
      <w:r w:rsidR="001A1961" w:rsidRPr="001A2813">
        <w:rPr>
          <w:b w:val="0"/>
          <w:sz w:val="24"/>
          <w:szCs w:val="24"/>
          <w:lang w:val="en-US"/>
        </w:rPr>
        <w:t>areas with important contrast of seasonal temperature</w:t>
      </w:r>
      <w:r w:rsidR="00227774" w:rsidRPr="001A2813">
        <w:rPr>
          <w:b w:val="0"/>
          <w:sz w:val="24"/>
          <w:szCs w:val="24"/>
          <w:lang w:val="en-US"/>
        </w:rPr>
        <w:t xml:space="preserve"> gradient</w:t>
      </w:r>
      <w:r w:rsidR="001A1961" w:rsidRPr="001A2813">
        <w:rPr>
          <w:b w:val="0"/>
          <w:sz w:val="24"/>
          <w:szCs w:val="24"/>
          <w:lang w:val="en-US"/>
        </w:rPr>
        <w:t>s (14.3 ± 0.2</w:t>
      </w:r>
      <w:r w:rsidR="008644CA" w:rsidRPr="001A2813">
        <w:rPr>
          <w:b w:val="0"/>
          <w:sz w:val="24"/>
          <w:szCs w:val="24"/>
          <w:lang w:val="en-US"/>
        </w:rPr>
        <w:t xml:space="preserve"> °C</w:t>
      </w:r>
      <w:r w:rsidR="001A1961" w:rsidRPr="001A2813">
        <w:rPr>
          <w:b w:val="0"/>
          <w:sz w:val="24"/>
          <w:szCs w:val="24"/>
          <w:lang w:val="en-US"/>
        </w:rPr>
        <w:t xml:space="preserve"> in winter and 24.3 ± 0.4</w:t>
      </w:r>
      <w:r w:rsidR="008644CA" w:rsidRPr="001A2813">
        <w:rPr>
          <w:b w:val="0"/>
          <w:sz w:val="24"/>
          <w:szCs w:val="24"/>
          <w:lang w:val="en-US"/>
        </w:rPr>
        <w:t xml:space="preserve"> °C</w:t>
      </w:r>
      <w:r w:rsidR="001A1961" w:rsidRPr="001A2813">
        <w:rPr>
          <w:b w:val="0"/>
          <w:sz w:val="24"/>
          <w:szCs w:val="24"/>
          <w:lang w:val="en-US"/>
        </w:rPr>
        <w:t xml:space="preserve"> in summer), high salinity (37.6 ± 0.3 psu) and low</w:t>
      </w:r>
      <w:r w:rsidR="001544A6" w:rsidRPr="001A2813">
        <w:rPr>
          <w:b w:val="0"/>
          <w:sz w:val="24"/>
          <w:szCs w:val="24"/>
          <w:lang w:val="en-US"/>
        </w:rPr>
        <w:t>er</w:t>
      </w:r>
      <w:r w:rsidR="001A1961" w:rsidRPr="001A2813">
        <w:rPr>
          <w:b w:val="0"/>
          <w:sz w:val="24"/>
          <w:szCs w:val="24"/>
          <w:lang w:val="en-US"/>
        </w:rPr>
        <w:t xml:space="preserve"> </w:t>
      </w:r>
      <w:r w:rsidR="001A1961" w:rsidRPr="009741FB">
        <w:rPr>
          <w:b w:val="0"/>
          <w:sz w:val="24"/>
          <w:szCs w:val="24"/>
          <w:lang w:val="en-US"/>
        </w:rPr>
        <w:t>productivity (</w:t>
      </w:r>
      <w:r w:rsidR="00F9346A" w:rsidRPr="009741FB">
        <w:rPr>
          <w:b w:val="0"/>
          <w:sz w:val="24"/>
          <w:szCs w:val="24"/>
          <w:lang w:val="en-US"/>
        </w:rPr>
        <w:t>144 ± 11</w:t>
      </w:r>
      <w:r w:rsidR="001A1961" w:rsidRPr="009741FB">
        <w:rPr>
          <w:b w:val="0"/>
          <w:sz w:val="24"/>
          <w:szCs w:val="24"/>
          <w:lang w:val="en-US"/>
        </w:rPr>
        <w:t xml:space="preserve"> </w:t>
      </w:r>
      <w:r w:rsidR="001544A6" w:rsidRPr="009741FB">
        <w:rPr>
          <w:b w:val="0"/>
          <w:bCs w:val="0"/>
          <w:color w:val="000000"/>
          <w:sz w:val="24"/>
          <w:szCs w:val="24"/>
          <w:lang w:val="en-GB"/>
        </w:rPr>
        <w:t>gC m</w:t>
      </w:r>
      <w:r w:rsidR="001544A6" w:rsidRPr="009741FB">
        <w:rPr>
          <w:b w:val="0"/>
          <w:bCs w:val="0"/>
          <w:color w:val="000000"/>
          <w:sz w:val="24"/>
          <w:szCs w:val="24"/>
          <w:vertAlign w:val="superscript"/>
          <w:lang w:val="en-GB"/>
        </w:rPr>
        <w:t>-2</w:t>
      </w:r>
      <w:r w:rsidR="001544A6" w:rsidRPr="009741FB">
        <w:rPr>
          <w:b w:val="0"/>
          <w:bCs w:val="0"/>
          <w:color w:val="000000"/>
          <w:sz w:val="24"/>
          <w:szCs w:val="24"/>
          <w:lang w:val="en-GB"/>
        </w:rPr>
        <w:t>y</w:t>
      </w:r>
      <w:r w:rsidR="001544A6" w:rsidRPr="009741FB">
        <w:rPr>
          <w:b w:val="0"/>
          <w:bCs w:val="0"/>
          <w:color w:val="000000"/>
          <w:sz w:val="24"/>
          <w:szCs w:val="24"/>
          <w:vertAlign w:val="superscript"/>
          <w:lang w:val="en-GB"/>
        </w:rPr>
        <w:t>-1</w:t>
      </w:r>
      <w:r w:rsidR="001A1961" w:rsidRPr="009741FB">
        <w:rPr>
          <w:b w:val="0"/>
          <w:sz w:val="24"/>
          <w:szCs w:val="24"/>
          <w:lang w:val="en-US"/>
        </w:rPr>
        <w:t xml:space="preserve">). </w:t>
      </w:r>
      <w:r w:rsidRPr="009741FB">
        <w:rPr>
          <w:b w:val="0"/>
          <w:sz w:val="24"/>
          <w:szCs w:val="24"/>
          <w:lang w:val="en-US"/>
        </w:rPr>
        <w:t>H</w:t>
      </w:r>
      <w:r w:rsidR="005B3254" w:rsidRPr="009741FB">
        <w:rPr>
          <w:b w:val="0"/>
          <w:bCs w:val="0"/>
          <w:color w:val="000000"/>
          <w:sz w:val="24"/>
          <w:szCs w:val="24"/>
          <w:lang w:val="en-GB"/>
        </w:rPr>
        <w:t xml:space="preserve">owever, </w:t>
      </w:r>
      <w:r w:rsidR="008B2FE3" w:rsidRPr="001A2813">
        <w:rPr>
          <w:b w:val="0"/>
          <w:bCs w:val="0"/>
          <w:i/>
          <w:color w:val="000000"/>
          <w:sz w:val="24"/>
          <w:szCs w:val="24"/>
          <w:lang w:val="en-GB"/>
        </w:rPr>
        <w:t>Spiniferites</w:t>
      </w:r>
      <w:r w:rsidR="008645BB" w:rsidRPr="009741FB">
        <w:rPr>
          <w:b w:val="0"/>
          <w:bCs w:val="0"/>
          <w:i/>
          <w:color w:val="000000"/>
          <w:sz w:val="24"/>
          <w:szCs w:val="24"/>
          <w:lang w:val="en-GB"/>
        </w:rPr>
        <w:t xml:space="preserve"> delicatus</w:t>
      </w:r>
      <w:r w:rsidR="008645BB" w:rsidRPr="009741FB">
        <w:rPr>
          <w:b w:val="0"/>
          <w:bCs w:val="0"/>
          <w:color w:val="000000"/>
          <w:sz w:val="24"/>
          <w:szCs w:val="24"/>
          <w:lang w:val="en-GB"/>
        </w:rPr>
        <w:t xml:space="preserve"> </w:t>
      </w:r>
      <w:r w:rsidR="005B3254" w:rsidRPr="009741FB">
        <w:rPr>
          <w:b w:val="0"/>
          <w:bCs w:val="0"/>
          <w:color w:val="000000"/>
          <w:sz w:val="24"/>
          <w:szCs w:val="24"/>
          <w:lang w:val="en-GB"/>
        </w:rPr>
        <w:t>is also present in the Black Sea (up to 10%), where salinity can be very low</w:t>
      </w:r>
      <w:r w:rsidRPr="009741FB">
        <w:rPr>
          <w:b w:val="0"/>
          <w:bCs w:val="0"/>
          <w:color w:val="000000"/>
          <w:sz w:val="24"/>
          <w:szCs w:val="24"/>
          <w:lang w:val="en-GB"/>
        </w:rPr>
        <w:t xml:space="preserve">, </w:t>
      </w:r>
      <w:r w:rsidRPr="009741FB">
        <w:rPr>
          <w:b w:val="0"/>
          <w:sz w:val="24"/>
          <w:szCs w:val="24"/>
          <w:lang w:val="en-US"/>
        </w:rPr>
        <w:t>thus suggesting tolerance for lower salinity</w:t>
      </w:r>
      <w:r w:rsidR="005B3254" w:rsidRPr="009741FB">
        <w:rPr>
          <w:b w:val="0"/>
          <w:bCs w:val="0"/>
          <w:color w:val="000000"/>
          <w:sz w:val="24"/>
          <w:szCs w:val="24"/>
          <w:lang w:val="en-GB"/>
        </w:rPr>
        <w:t xml:space="preserve"> (e.g. Mudie et al. 2007). </w:t>
      </w:r>
      <w:r w:rsidR="008645BB" w:rsidRPr="009741FB">
        <w:rPr>
          <w:b w:val="0"/>
          <w:bCs w:val="0"/>
          <w:color w:val="000000"/>
          <w:sz w:val="24"/>
          <w:szCs w:val="24"/>
          <w:lang w:val="en-GB"/>
        </w:rPr>
        <w:t xml:space="preserve">The species </w:t>
      </w:r>
      <w:r w:rsidR="005B3254" w:rsidRPr="009741FB">
        <w:rPr>
          <w:b w:val="0"/>
          <w:bCs w:val="0"/>
          <w:color w:val="000000"/>
          <w:sz w:val="24"/>
          <w:szCs w:val="24"/>
          <w:lang w:val="en-GB"/>
        </w:rPr>
        <w:t xml:space="preserve">has </w:t>
      </w:r>
      <w:r w:rsidR="008645BB" w:rsidRPr="009741FB">
        <w:rPr>
          <w:b w:val="0"/>
          <w:bCs w:val="0"/>
          <w:color w:val="000000"/>
          <w:sz w:val="24"/>
          <w:szCs w:val="24"/>
          <w:lang w:val="en-GB"/>
        </w:rPr>
        <w:t xml:space="preserve">also </w:t>
      </w:r>
      <w:r w:rsidR="005B3254" w:rsidRPr="009741FB">
        <w:rPr>
          <w:b w:val="0"/>
          <w:bCs w:val="0"/>
          <w:color w:val="000000"/>
          <w:sz w:val="24"/>
          <w:szCs w:val="24"/>
          <w:lang w:val="en-GB"/>
        </w:rPr>
        <w:t>been reported (up to 6%) from</w:t>
      </w:r>
      <w:r w:rsidR="008645BB" w:rsidRPr="009741FB">
        <w:rPr>
          <w:b w:val="0"/>
          <w:bCs w:val="0"/>
          <w:color w:val="000000"/>
          <w:sz w:val="24"/>
          <w:szCs w:val="24"/>
          <w:lang w:val="en-GB"/>
        </w:rPr>
        <w:t xml:space="preserve"> North American</w:t>
      </w:r>
      <w:r w:rsidR="005B3254" w:rsidRPr="009741FB">
        <w:rPr>
          <w:b w:val="0"/>
          <w:bCs w:val="0"/>
          <w:color w:val="000000"/>
          <w:sz w:val="24"/>
          <w:szCs w:val="24"/>
          <w:lang w:val="en-GB"/>
        </w:rPr>
        <w:t xml:space="preserve"> temperate</w:t>
      </w:r>
      <w:r w:rsidR="008645BB" w:rsidRPr="009741FB">
        <w:rPr>
          <w:b w:val="0"/>
          <w:bCs w:val="0"/>
          <w:color w:val="000000"/>
          <w:sz w:val="24"/>
          <w:szCs w:val="24"/>
          <w:lang w:val="en-GB"/>
        </w:rPr>
        <w:t>,</w:t>
      </w:r>
      <w:r w:rsidR="005B3254" w:rsidRPr="009741FB">
        <w:rPr>
          <w:b w:val="0"/>
          <w:bCs w:val="0"/>
          <w:color w:val="000000"/>
          <w:sz w:val="24"/>
          <w:szCs w:val="24"/>
          <w:lang w:val="en-GB"/>
        </w:rPr>
        <w:t xml:space="preserve"> nutrient</w:t>
      </w:r>
      <w:r w:rsidR="008645BB" w:rsidRPr="009741FB">
        <w:rPr>
          <w:b w:val="0"/>
          <w:bCs w:val="0"/>
          <w:color w:val="000000"/>
          <w:sz w:val="24"/>
          <w:szCs w:val="24"/>
          <w:lang w:val="en-GB"/>
        </w:rPr>
        <w:t>-</w:t>
      </w:r>
      <w:r w:rsidR="005B3254" w:rsidRPr="009741FB">
        <w:rPr>
          <w:b w:val="0"/>
          <w:bCs w:val="0"/>
          <w:color w:val="000000"/>
          <w:sz w:val="24"/>
          <w:szCs w:val="24"/>
          <w:lang w:val="en-GB"/>
        </w:rPr>
        <w:t xml:space="preserve">rich estuarine systems </w:t>
      </w:r>
      <w:r w:rsidR="008645BB" w:rsidRPr="009741FB">
        <w:rPr>
          <w:b w:val="0"/>
          <w:bCs w:val="0"/>
          <w:color w:val="000000"/>
          <w:sz w:val="24"/>
          <w:szCs w:val="24"/>
          <w:lang w:val="en-GB"/>
        </w:rPr>
        <w:t xml:space="preserve">with </w:t>
      </w:r>
      <w:r w:rsidR="005B3254" w:rsidRPr="009741FB">
        <w:rPr>
          <w:b w:val="0"/>
          <w:bCs w:val="0"/>
          <w:color w:val="000000"/>
          <w:sz w:val="24"/>
          <w:szCs w:val="24"/>
          <w:lang w:val="en-GB"/>
        </w:rPr>
        <w:t xml:space="preserve">an average SSS </w:t>
      </w:r>
      <w:r w:rsidR="008645BB" w:rsidRPr="009741FB">
        <w:rPr>
          <w:b w:val="0"/>
          <w:bCs w:val="0"/>
          <w:color w:val="000000"/>
          <w:sz w:val="24"/>
          <w:szCs w:val="24"/>
          <w:lang w:val="en-GB"/>
        </w:rPr>
        <w:t>of</w:t>
      </w:r>
      <w:r w:rsidR="005B3254" w:rsidRPr="009741FB">
        <w:rPr>
          <w:b w:val="0"/>
          <w:bCs w:val="0"/>
          <w:color w:val="000000"/>
          <w:sz w:val="24"/>
          <w:szCs w:val="24"/>
          <w:lang w:val="en-GB"/>
        </w:rPr>
        <w:t xml:space="preserve"> ~27 psu (Pospelova et al. 2002; Price </w:t>
      </w:r>
      <w:r w:rsidR="00633283">
        <w:rPr>
          <w:b w:val="0"/>
          <w:bCs w:val="0"/>
          <w:color w:val="000000"/>
          <w:sz w:val="24"/>
          <w:szCs w:val="24"/>
          <w:lang w:val="en-GB"/>
        </w:rPr>
        <w:t>&amp;</w:t>
      </w:r>
      <w:r w:rsidR="00633283" w:rsidRPr="009741FB">
        <w:rPr>
          <w:b w:val="0"/>
          <w:bCs w:val="0"/>
          <w:color w:val="000000"/>
          <w:sz w:val="24"/>
          <w:szCs w:val="24"/>
          <w:lang w:val="en-GB"/>
        </w:rPr>
        <w:t xml:space="preserve"> </w:t>
      </w:r>
      <w:r w:rsidR="005B3254" w:rsidRPr="009741FB">
        <w:rPr>
          <w:b w:val="0"/>
          <w:bCs w:val="0"/>
          <w:color w:val="000000"/>
          <w:sz w:val="24"/>
          <w:szCs w:val="24"/>
          <w:lang w:val="en-GB"/>
        </w:rPr>
        <w:t>Pospelova 2011).</w:t>
      </w:r>
      <w:r w:rsidRPr="009741FB">
        <w:rPr>
          <w:b w:val="0"/>
          <w:bCs w:val="0"/>
          <w:color w:val="000000"/>
          <w:sz w:val="24"/>
          <w:szCs w:val="24"/>
          <w:lang w:val="en-GB"/>
        </w:rPr>
        <w:t xml:space="preserve"> From its</w:t>
      </w:r>
      <w:r w:rsidRPr="009741FB">
        <w:rPr>
          <w:b w:val="0"/>
          <w:sz w:val="24"/>
          <w:szCs w:val="24"/>
          <w:lang w:val="en-US"/>
        </w:rPr>
        <w:t xml:space="preserve"> </w:t>
      </w:r>
      <w:r w:rsidRPr="001A2813">
        <w:rPr>
          <w:b w:val="0"/>
          <w:sz w:val="24"/>
          <w:szCs w:val="24"/>
          <w:lang w:val="en-US"/>
        </w:rPr>
        <w:t>worldwide distribution compiled by Zonneveld et al. (2013)</w:t>
      </w:r>
      <w:r w:rsidRPr="009741FB">
        <w:rPr>
          <w:b w:val="0"/>
          <w:sz w:val="24"/>
          <w:szCs w:val="24"/>
          <w:lang w:val="en-US"/>
        </w:rPr>
        <w:t xml:space="preserve">, </w:t>
      </w:r>
      <w:r w:rsidRPr="009741FB">
        <w:rPr>
          <w:b w:val="0"/>
          <w:i/>
          <w:sz w:val="24"/>
          <w:szCs w:val="24"/>
          <w:lang w:val="en-US"/>
        </w:rPr>
        <w:t>S</w:t>
      </w:r>
      <w:r w:rsidR="00773FF6" w:rsidRPr="009741FB">
        <w:rPr>
          <w:b w:val="0"/>
          <w:i/>
          <w:sz w:val="24"/>
          <w:szCs w:val="24"/>
          <w:lang w:val="en-US"/>
        </w:rPr>
        <w:t>piniferites</w:t>
      </w:r>
      <w:r w:rsidRPr="009741FB">
        <w:rPr>
          <w:b w:val="0"/>
          <w:i/>
          <w:sz w:val="24"/>
          <w:szCs w:val="24"/>
          <w:lang w:val="en-US"/>
        </w:rPr>
        <w:t xml:space="preserve"> bentorii</w:t>
      </w:r>
      <w:r w:rsidRPr="009741FB">
        <w:rPr>
          <w:b w:val="0"/>
          <w:sz w:val="24"/>
          <w:szCs w:val="24"/>
          <w:lang w:val="en-US"/>
        </w:rPr>
        <w:t xml:space="preserve"> tends to </w:t>
      </w:r>
      <w:r w:rsidR="000308BB" w:rsidRPr="009741FB">
        <w:rPr>
          <w:b w:val="0"/>
          <w:sz w:val="24"/>
          <w:szCs w:val="24"/>
          <w:lang w:val="en-US"/>
        </w:rPr>
        <w:t xml:space="preserve">display </w:t>
      </w:r>
      <w:r w:rsidRPr="001A2813">
        <w:rPr>
          <w:b w:val="0"/>
          <w:sz w:val="24"/>
          <w:szCs w:val="24"/>
          <w:lang w:val="en-US"/>
        </w:rPr>
        <w:t xml:space="preserve">affinities for warm conditions with large seasonal temperature contrasts, </w:t>
      </w:r>
      <w:r w:rsidR="001544A6" w:rsidRPr="001A2813">
        <w:rPr>
          <w:b w:val="0"/>
          <w:sz w:val="24"/>
          <w:szCs w:val="24"/>
          <w:lang w:val="en-US"/>
        </w:rPr>
        <w:t xml:space="preserve">and </w:t>
      </w:r>
      <w:r w:rsidRPr="001A2813">
        <w:rPr>
          <w:b w:val="0"/>
          <w:sz w:val="24"/>
          <w:szCs w:val="24"/>
          <w:lang w:val="en-US"/>
        </w:rPr>
        <w:t xml:space="preserve">with tolerance for wide salinity ranges. </w:t>
      </w:r>
    </w:p>
    <w:p w14:paraId="2B9B034F" w14:textId="06C53BFD" w:rsidR="002833F9" w:rsidRPr="001A2813" w:rsidRDefault="002833F9" w:rsidP="00486F52">
      <w:pPr>
        <w:spacing w:after="0"/>
        <w:ind w:firstLine="708"/>
        <w:jc w:val="left"/>
        <w:rPr>
          <w:b/>
          <w:bCs/>
          <w:color w:val="000000"/>
          <w:sz w:val="24"/>
          <w:szCs w:val="24"/>
          <w:lang w:val="en-US"/>
        </w:rPr>
      </w:pPr>
      <w:r w:rsidRPr="009741FB">
        <w:rPr>
          <w:rFonts w:ascii="Times New Roman" w:hAnsi="Times New Roman" w:cs="Times New Roman"/>
          <w:b/>
          <w:i/>
          <w:sz w:val="24"/>
          <w:szCs w:val="24"/>
          <w:lang w:val="en-US"/>
        </w:rPr>
        <w:t>S</w:t>
      </w:r>
      <w:r w:rsidR="00773FF6" w:rsidRPr="009741FB">
        <w:rPr>
          <w:rFonts w:ascii="Times New Roman" w:hAnsi="Times New Roman" w:cs="Times New Roman"/>
          <w:b/>
          <w:i/>
          <w:sz w:val="24"/>
          <w:szCs w:val="24"/>
          <w:lang w:val="en-US"/>
        </w:rPr>
        <w:t>piniferites</w:t>
      </w:r>
      <w:r w:rsidRPr="009741FB">
        <w:rPr>
          <w:rFonts w:ascii="Times New Roman" w:hAnsi="Times New Roman" w:cs="Times New Roman"/>
          <w:b/>
          <w:i/>
          <w:sz w:val="24"/>
          <w:szCs w:val="24"/>
          <w:lang w:val="en-US"/>
        </w:rPr>
        <w:t xml:space="preserve"> membranaceus</w:t>
      </w:r>
      <w:r w:rsidRPr="009741FB">
        <w:rPr>
          <w:rFonts w:ascii="Times New Roman" w:hAnsi="Times New Roman" w:cs="Times New Roman"/>
          <w:b/>
          <w:sz w:val="24"/>
          <w:szCs w:val="24"/>
          <w:lang w:val="en-US"/>
        </w:rPr>
        <w:t xml:space="preserve"> and </w:t>
      </w:r>
      <w:r w:rsidRPr="009741FB">
        <w:rPr>
          <w:rFonts w:ascii="Times New Roman" w:hAnsi="Times New Roman" w:cs="Times New Roman"/>
          <w:b/>
          <w:i/>
          <w:sz w:val="24"/>
          <w:szCs w:val="24"/>
          <w:lang w:val="en-US"/>
        </w:rPr>
        <w:t>S</w:t>
      </w:r>
      <w:r w:rsidR="00773FF6" w:rsidRPr="009741FB">
        <w:rPr>
          <w:rFonts w:ascii="Times New Roman" w:hAnsi="Times New Roman" w:cs="Times New Roman"/>
          <w:b/>
          <w:i/>
          <w:sz w:val="24"/>
          <w:szCs w:val="24"/>
          <w:lang w:val="en-US"/>
        </w:rPr>
        <w:t>piniferites</w:t>
      </w:r>
      <w:r w:rsidRPr="009741FB">
        <w:rPr>
          <w:rFonts w:ascii="Times New Roman" w:hAnsi="Times New Roman" w:cs="Times New Roman"/>
          <w:b/>
          <w:i/>
          <w:sz w:val="24"/>
          <w:szCs w:val="24"/>
          <w:lang w:val="en-US"/>
        </w:rPr>
        <w:t xml:space="preserve"> lazus</w:t>
      </w:r>
      <w:r w:rsidRPr="009741FB">
        <w:rPr>
          <w:rFonts w:ascii="Times New Roman" w:hAnsi="Times New Roman" w:cs="Times New Roman"/>
          <w:b/>
          <w:sz w:val="24"/>
          <w:szCs w:val="24"/>
          <w:lang w:val="en-US"/>
        </w:rPr>
        <w:t xml:space="preserve"> – </w:t>
      </w:r>
      <w:r w:rsidR="00336AFB" w:rsidRPr="009741FB">
        <w:rPr>
          <w:rFonts w:ascii="Times New Roman" w:hAnsi="Times New Roman" w:cs="Times New Roman"/>
          <w:i/>
          <w:sz w:val="24"/>
          <w:szCs w:val="24"/>
          <w:lang w:val="en-US"/>
        </w:rPr>
        <w:t>S</w:t>
      </w:r>
      <w:r w:rsidR="00773FF6" w:rsidRPr="009741FB">
        <w:rPr>
          <w:rFonts w:ascii="Times New Roman" w:hAnsi="Times New Roman" w:cs="Times New Roman"/>
          <w:i/>
          <w:sz w:val="24"/>
          <w:szCs w:val="24"/>
          <w:lang w:val="en-US"/>
        </w:rPr>
        <w:t>piniferites</w:t>
      </w:r>
      <w:r w:rsidR="00336AFB" w:rsidRPr="009741FB">
        <w:rPr>
          <w:rFonts w:ascii="Times New Roman" w:hAnsi="Times New Roman" w:cs="Times New Roman"/>
          <w:i/>
          <w:sz w:val="24"/>
          <w:szCs w:val="24"/>
          <w:lang w:val="en-US"/>
        </w:rPr>
        <w:t xml:space="preserve"> membranaceus </w:t>
      </w:r>
      <w:r w:rsidR="00F9346A" w:rsidRPr="009741FB">
        <w:rPr>
          <w:rFonts w:ascii="Times New Roman" w:hAnsi="Times New Roman" w:cs="Times New Roman"/>
          <w:sz w:val="24"/>
          <w:szCs w:val="24"/>
          <w:lang w:val="en-US"/>
        </w:rPr>
        <w:t xml:space="preserve">and </w:t>
      </w:r>
      <w:r w:rsidR="00F9346A" w:rsidRPr="009741FB">
        <w:rPr>
          <w:rFonts w:ascii="Times New Roman" w:hAnsi="Times New Roman" w:cs="Times New Roman"/>
          <w:i/>
          <w:sz w:val="24"/>
          <w:szCs w:val="24"/>
          <w:lang w:val="en-US"/>
        </w:rPr>
        <w:t>S</w:t>
      </w:r>
      <w:r w:rsidR="00773FF6" w:rsidRPr="009741FB">
        <w:rPr>
          <w:rFonts w:ascii="Times New Roman" w:hAnsi="Times New Roman" w:cs="Times New Roman"/>
          <w:i/>
          <w:sz w:val="24"/>
          <w:szCs w:val="24"/>
          <w:lang w:val="en-US"/>
        </w:rPr>
        <w:t>piniferites</w:t>
      </w:r>
      <w:r w:rsidR="00F9346A" w:rsidRPr="009741FB">
        <w:rPr>
          <w:rFonts w:ascii="Times New Roman" w:hAnsi="Times New Roman" w:cs="Times New Roman"/>
          <w:i/>
          <w:sz w:val="24"/>
          <w:szCs w:val="24"/>
          <w:lang w:val="en-US"/>
        </w:rPr>
        <w:t xml:space="preserve"> lazus </w:t>
      </w:r>
      <w:r w:rsidR="00F9346A" w:rsidRPr="009741FB">
        <w:rPr>
          <w:rFonts w:ascii="Times New Roman" w:hAnsi="Times New Roman" w:cs="Times New Roman"/>
          <w:sz w:val="24"/>
          <w:szCs w:val="24"/>
          <w:lang w:val="en-US"/>
        </w:rPr>
        <w:t>are distinct entities</w:t>
      </w:r>
      <w:r w:rsidR="00DE2D46" w:rsidRPr="009741FB">
        <w:rPr>
          <w:rFonts w:ascii="Times New Roman" w:hAnsi="Times New Roman" w:cs="Times New Roman"/>
          <w:sz w:val="24"/>
          <w:szCs w:val="24"/>
          <w:lang w:val="en-US"/>
        </w:rPr>
        <w:t>, but they</w:t>
      </w:r>
      <w:r w:rsidR="00F9346A" w:rsidRPr="009741FB">
        <w:rPr>
          <w:rFonts w:ascii="Times New Roman" w:hAnsi="Times New Roman" w:cs="Times New Roman"/>
          <w:sz w:val="24"/>
          <w:szCs w:val="24"/>
          <w:lang w:val="en-US"/>
        </w:rPr>
        <w:t xml:space="preserve"> are not often abundan</w:t>
      </w:r>
      <w:r w:rsidR="00DE2D46" w:rsidRPr="009741FB">
        <w:rPr>
          <w:rFonts w:ascii="Times New Roman" w:hAnsi="Times New Roman" w:cs="Times New Roman"/>
          <w:sz w:val="24"/>
          <w:szCs w:val="24"/>
          <w:lang w:val="en-US"/>
        </w:rPr>
        <w:t>t.</w:t>
      </w:r>
      <w:r w:rsidR="00F9346A" w:rsidRPr="009741FB">
        <w:rPr>
          <w:rFonts w:ascii="Times New Roman" w:hAnsi="Times New Roman" w:cs="Times New Roman"/>
          <w:sz w:val="24"/>
          <w:szCs w:val="24"/>
          <w:lang w:val="en-US"/>
        </w:rPr>
        <w:t xml:space="preserve"> In the mid-high latitudes of the Northern Hemisphere, they share similar warm</w:t>
      </w:r>
      <w:r w:rsidR="00EA11CB">
        <w:rPr>
          <w:rFonts w:ascii="Times New Roman" w:hAnsi="Times New Roman" w:cs="Times New Roman"/>
          <w:sz w:val="24"/>
          <w:szCs w:val="24"/>
          <w:lang w:val="en-US"/>
        </w:rPr>
        <w:t xml:space="preserve"> temperate</w:t>
      </w:r>
      <w:r w:rsidR="00F9346A" w:rsidRPr="009741FB">
        <w:rPr>
          <w:rFonts w:ascii="Times New Roman" w:hAnsi="Times New Roman" w:cs="Times New Roman"/>
          <w:sz w:val="24"/>
          <w:szCs w:val="24"/>
          <w:lang w:val="en-US"/>
        </w:rPr>
        <w:t xml:space="preserve"> </w:t>
      </w:r>
      <w:r w:rsidR="001D3C3F" w:rsidRPr="009741FB">
        <w:rPr>
          <w:rFonts w:ascii="Times New Roman" w:hAnsi="Times New Roman" w:cs="Times New Roman"/>
          <w:sz w:val="24"/>
          <w:szCs w:val="24"/>
          <w:lang w:val="en-US"/>
        </w:rPr>
        <w:t>domains</w:t>
      </w:r>
      <w:r w:rsidR="00F9346A" w:rsidRPr="009741FB">
        <w:rPr>
          <w:rFonts w:ascii="Times New Roman" w:hAnsi="Times New Roman" w:cs="Times New Roman"/>
          <w:sz w:val="24"/>
          <w:szCs w:val="24"/>
          <w:lang w:val="en-US"/>
        </w:rPr>
        <w:t xml:space="preserve">. </w:t>
      </w:r>
      <w:r w:rsidR="00DE2D46" w:rsidRPr="009741FB">
        <w:rPr>
          <w:rFonts w:ascii="Times New Roman" w:hAnsi="Times New Roman" w:cs="Times New Roman"/>
          <w:sz w:val="24"/>
          <w:szCs w:val="24"/>
          <w:lang w:val="en-US"/>
        </w:rPr>
        <w:t xml:space="preserve">However, their preferred </w:t>
      </w:r>
      <w:r w:rsidR="00252937" w:rsidRPr="009741FB">
        <w:rPr>
          <w:rFonts w:ascii="Times New Roman" w:hAnsi="Times New Roman" w:cs="Times New Roman"/>
          <w:sz w:val="24"/>
          <w:szCs w:val="24"/>
          <w:lang w:val="en-US"/>
        </w:rPr>
        <w:t>environments</w:t>
      </w:r>
      <w:r w:rsidR="00DE2D46" w:rsidRPr="009741FB">
        <w:rPr>
          <w:rFonts w:ascii="Times New Roman" w:hAnsi="Times New Roman" w:cs="Times New Roman"/>
          <w:sz w:val="24"/>
          <w:szCs w:val="24"/>
          <w:lang w:val="en-US"/>
        </w:rPr>
        <w:t xml:space="preserve"> might be </w:t>
      </w:r>
      <w:r w:rsidR="00252937" w:rsidRPr="009741FB">
        <w:rPr>
          <w:rFonts w:ascii="Times New Roman" w:hAnsi="Times New Roman" w:cs="Times New Roman"/>
          <w:sz w:val="24"/>
          <w:szCs w:val="24"/>
          <w:lang w:val="en-US"/>
        </w:rPr>
        <w:t>at</w:t>
      </w:r>
      <w:r w:rsidR="00DE2D46" w:rsidRPr="009741FB">
        <w:rPr>
          <w:rFonts w:ascii="Times New Roman" w:hAnsi="Times New Roman" w:cs="Times New Roman"/>
          <w:sz w:val="24"/>
          <w:szCs w:val="24"/>
          <w:lang w:val="en-US"/>
        </w:rPr>
        <w:t xml:space="preserve"> lower latitudes and </w:t>
      </w:r>
      <w:r w:rsidR="00252937" w:rsidRPr="009741FB">
        <w:rPr>
          <w:rFonts w:ascii="Times New Roman" w:hAnsi="Times New Roman" w:cs="Times New Roman"/>
          <w:sz w:val="24"/>
          <w:szCs w:val="24"/>
          <w:lang w:val="en-US"/>
        </w:rPr>
        <w:t xml:space="preserve">for </w:t>
      </w:r>
      <w:r w:rsidR="00DE2D46" w:rsidRPr="009741FB">
        <w:rPr>
          <w:rFonts w:ascii="Times New Roman" w:hAnsi="Times New Roman" w:cs="Times New Roman"/>
          <w:sz w:val="24"/>
          <w:szCs w:val="24"/>
          <w:lang w:val="en-US"/>
        </w:rPr>
        <w:t>warmer conditions</w:t>
      </w:r>
      <w:r w:rsidR="00252937" w:rsidRPr="009741FB">
        <w:rPr>
          <w:rFonts w:ascii="Times New Roman" w:hAnsi="Times New Roman" w:cs="Times New Roman"/>
          <w:sz w:val="24"/>
          <w:szCs w:val="24"/>
          <w:lang w:val="en-US"/>
        </w:rPr>
        <w:t xml:space="preserve"> (cf. Zonneveld et al. 2013)</w:t>
      </w:r>
      <w:r w:rsidR="00DE2D46" w:rsidRPr="009741FB">
        <w:rPr>
          <w:rFonts w:ascii="Times New Roman" w:hAnsi="Times New Roman" w:cs="Times New Roman"/>
          <w:sz w:val="24"/>
          <w:szCs w:val="24"/>
          <w:lang w:val="en-US"/>
        </w:rPr>
        <w:t xml:space="preserve">. </w:t>
      </w:r>
      <w:r w:rsidR="00252937" w:rsidRPr="009741FB">
        <w:rPr>
          <w:rFonts w:ascii="Times New Roman" w:hAnsi="Times New Roman" w:cs="Times New Roman"/>
          <w:sz w:val="24"/>
          <w:szCs w:val="24"/>
          <w:lang w:val="en-US"/>
        </w:rPr>
        <w:t xml:space="preserve">For example, </w:t>
      </w:r>
      <w:r w:rsidR="00DE2D46" w:rsidRPr="009741FB">
        <w:rPr>
          <w:rFonts w:ascii="Times New Roman" w:hAnsi="Times New Roman" w:cs="Times New Roman"/>
          <w:i/>
          <w:sz w:val="24"/>
          <w:szCs w:val="24"/>
          <w:lang w:val="en-US"/>
        </w:rPr>
        <w:t>S</w:t>
      </w:r>
      <w:r w:rsidR="00773FF6" w:rsidRPr="009741FB">
        <w:rPr>
          <w:rFonts w:ascii="Times New Roman" w:hAnsi="Times New Roman" w:cs="Times New Roman"/>
          <w:i/>
          <w:sz w:val="24"/>
          <w:szCs w:val="24"/>
          <w:lang w:val="en-US"/>
        </w:rPr>
        <w:t>piniferites</w:t>
      </w:r>
      <w:r w:rsidR="00DE2D46" w:rsidRPr="009741FB">
        <w:rPr>
          <w:rFonts w:ascii="Times New Roman" w:hAnsi="Times New Roman" w:cs="Times New Roman"/>
          <w:i/>
          <w:sz w:val="24"/>
          <w:szCs w:val="24"/>
          <w:lang w:val="en-US"/>
        </w:rPr>
        <w:t xml:space="preserve"> membranaceus</w:t>
      </w:r>
      <w:r w:rsidR="00DE2D46" w:rsidRPr="009741FB">
        <w:rPr>
          <w:rFonts w:ascii="Times New Roman" w:hAnsi="Times New Roman" w:cs="Times New Roman"/>
          <w:sz w:val="24"/>
          <w:szCs w:val="24"/>
          <w:lang w:val="en-US"/>
        </w:rPr>
        <w:t xml:space="preserve"> is common in intertropical areas of the India</w:t>
      </w:r>
      <w:r w:rsidR="001D3C3F" w:rsidRPr="009741FB">
        <w:rPr>
          <w:rFonts w:ascii="Times New Roman" w:hAnsi="Times New Roman" w:cs="Times New Roman"/>
          <w:sz w:val="24"/>
          <w:szCs w:val="24"/>
          <w:lang w:val="en-US"/>
        </w:rPr>
        <w:t>n</w:t>
      </w:r>
      <w:r w:rsidR="00DE2D46" w:rsidRPr="009741FB">
        <w:rPr>
          <w:rFonts w:ascii="Times New Roman" w:hAnsi="Times New Roman" w:cs="Times New Roman"/>
          <w:sz w:val="24"/>
          <w:szCs w:val="24"/>
          <w:lang w:val="en-US"/>
        </w:rPr>
        <w:t xml:space="preserve"> Ocean (e.g. Hessler et al. 2013) and</w:t>
      </w:r>
      <w:r w:rsidR="00252937" w:rsidRPr="009741FB">
        <w:rPr>
          <w:rFonts w:ascii="Times New Roman" w:hAnsi="Times New Roman" w:cs="Times New Roman"/>
          <w:sz w:val="24"/>
          <w:szCs w:val="24"/>
          <w:lang w:val="en-US"/>
        </w:rPr>
        <w:t xml:space="preserve"> the </w:t>
      </w:r>
      <w:r w:rsidR="006662EF" w:rsidRPr="009741FB">
        <w:rPr>
          <w:rFonts w:ascii="Times New Roman" w:hAnsi="Times New Roman" w:cs="Times New Roman"/>
          <w:sz w:val="24"/>
          <w:szCs w:val="24"/>
          <w:lang w:val="en-US"/>
        </w:rPr>
        <w:t xml:space="preserve">South </w:t>
      </w:r>
      <w:r w:rsidR="00252937" w:rsidRPr="009741FB">
        <w:rPr>
          <w:rFonts w:ascii="Times New Roman" w:hAnsi="Times New Roman" w:cs="Times New Roman"/>
          <w:sz w:val="24"/>
          <w:szCs w:val="24"/>
          <w:lang w:val="en-US"/>
        </w:rPr>
        <w:t xml:space="preserve">China Sea (Kawamura 2004). The known distribution of </w:t>
      </w:r>
      <w:r w:rsidR="008B2FE3" w:rsidRPr="001A2813">
        <w:rPr>
          <w:rFonts w:ascii="Times New Roman" w:hAnsi="Times New Roman" w:cs="Times New Roman"/>
          <w:i/>
          <w:sz w:val="24"/>
          <w:szCs w:val="24"/>
          <w:lang w:val="en-US"/>
        </w:rPr>
        <w:t>Spiniferites</w:t>
      </w:r>
      <w:r w:rsidRPr="009741FB">
        <w:rPr>
          <w:rFonts w:ascii="Times New Roman" w:hAnsi="Times New Roman" w:cs="Times New Roman"/>
          <w:i/>
          <w:sz w:val="24"/>
          <w:szCs w:val="24"/>
          <w:lang w:val="en-US"/>
        </w:rPr>
        <w:t xml:space="preserve"> lazus</w:t>
      </w:r>
      <w:r w:rsidRPr="009741FB">
        <w:rPr>
          <w:rFonts w:ascii="Times New Roman" w:hAnsi="Times New Roman" w:cs="Times New Roman"/>
          <w:sz w:val="24"/>
          <w:szCs w:val="24"/>
          <w:lang w:val="en-US"/>
        </w:rPr>
        <w:t xml:space="preserve"> </w:t>
      </w:r>
      <w:r w:rsidR="00252937" w:rsidRPr="009741FB">
        <w:rPr>
          <w:rFonts w:ascii="Times New Roman" w:hAnsi="Times New Roman" w:cs="Times New Roman"/>
          <w:sz w:val="24"/>
          <w:szCs w:val="24"/>
          <w:lang w:val="en-US"/>
        </w:rPr>
        <w:t xml:space="preserve">in time and space </w:t>
      </w:r>
      <w:r w:rsidRPr="009741FB">
        <w:rPr>
          <w:rFonts w:ascii="Times New Roman" w:hAnsi="Times New Roman" w:cs="Times New Roman"/>
          <w:sz w:val="24"/>
          <w:szCs w:val="24"/>
          <w:lang w:val="en-US"/>
        </w:rPr>
        <w:t xml:space="preserve">is limited, with documented occurrence mostly restricted to late Quaternary sediment of British Isles (Reid 1974; Marret </w:t>
      </w:r>
      <w:r w:rsidR="00633283">
        <w:rPr>
          <w:rFonts w:ascii="Times New Roman" w:hAnsi="Times New Roman" w:cs="Times New Roman"/>
          <w:sz w:val="24"/>
          <w:szCs w:val="24"/>
          <w:lang w:val="en-US"/>
        </w:rPr>
        <w:t>&amp;</w:t>
      </w:r>
      <w:r w:rsidRPr="009741FB">
        <w:rPr>
          <w:rFonts w:ascii="Times New Roman" w:hAnsi="Times New Roman" w:cs="Times New Roman"/>
          <w:sz w:val="24"/>
          <w:szCs w:val="24"/>
          <w:lang w:val="en-US"/>
        </w:rPr>
        <w:t xml:space="preserve"> Scourse 2002) and Mediterranean Sea (Turon </w:t>
      </w:r>
      <w:r w:rsidR="00633283">
        <w:rPr>
          <w:rFonts w:ascii="Times New Roman" w:hAnsi="Times New Roman" w:cs="Times New Roman"/>
          <w:sz w:val="24"/>
          <w:szCs w:val="24"/>
          <w:lang w:val="en-US"/>
        </w:rPr>
        <w:t>&amp;</w:t>
      </w:r>
      <w:r w:rsidR="00633283" w:rsidRPr="009741FB">
        <w:rPr>
          <w:rFonts w:ascii="Times New Roman" w:hAnsi="Times New Roman" w:cs="Times New Roman"/>
          <w:sz w:val="24"/>
          <w:szCs w:val="24"/>
          <w:lang w:val="en-US"/>
        </w:rPr>
        <w:t xml:space="preserve"> </w:t>
      </w:r>
      <w:r w:rsidRPr="009741FB">
        <w:rPr>
          <w:rFonts w:ascii="Times New Roman" w:hAnsi="Times New Roman" w:cs="Times New Roman"/>
          <w:sz w:val="24"/>
          <w:szCs w:val="24"/>
          <w:lang w:val="en-US"/>
        </w:rPr>
        <w:t xml:space="preserve">Londeix 1988; Mangin 2002). </w:t>
      </w:r>
      <w:r w:rsidR="008B2FE3" w:rsidRPr="001A2813">
        <w:rPr>
          <w:rFonts w:ascii="Times New Roman" w:hAnsi="Times New Roman" w:cs="Times New Roman"/>
          <w:i/>
          <w:sz w:val="24"/>
          <w:szCs w:val="24"/>
          <w:lang w:val="en-US"/>
        </w:rPr>
        <w:t>Spiniferites</w:t>
      </w:r>
      <w:r w:rsidRPr="009741FB">
        <w:rPr>
          <w:rFonts w:ascii="Times New Roman" w:hAnsi="Times New Roman" w:cs="Times New Roman"/>
          <w:i/>
          <w:sz w:val="24"/>
          <w:szCs w:val="24"/>
          <w:lang w:val="en-US"/>
        </w:rPr>
        <w:t xml:space="preserve"> </w:t>
      </w:r>
      <w:r w:rsidR="001D3C3F" w:rsidRPr="009741FB">
        <w:rPr>
          <w:rFonts w:ascii="Times New Roman" w:hAnsi="Times New Roman" w:cs="Times New Roman"/>
          <w:i/>
          <w:sz w:val="24"/>
          <w:szCs w:val="24"/>
          <w:lang w:val="en-US"/>
        </w:rPr>
        <w:t>l</w:t>
      </w:r>
      <w:r w:rsidRPr="009741FB">
        <w:rPr>
          <w:rFonts w:ascii="Times New Roman" w:hAnsi="Times New Roman" w:cs="Times New Roman"/>
          <w:i/>
          <w:sz w:val="24"/>
          <w:szCs w:val="24"/>
          <w:lang w:val="en-US"/>
        </w:rPr>
        <w:t>azus</w:t>
      </w:r>
      <w:r w:rsidRPr="009741FB">
        <w:rPr>
          <w:rFonts w:ascii="Times New Roman" w:hAnsi="Times New Roman" w:cs="Times New Roman"/>
          <w:sz w:val="24"/>
          <w:szCs w:val="24"/>
          <w:lang w:val="en-US"/>
        </w:rPr>
        <w:t xml:space="preserve">, however, recorded peaks of abundance during cold episodes of the last glacial stage in the subtropics (Marret </w:t>
      </w:r>
      <w:r w:rsidR="00633283">
        <w:rPr>
          <w:rFonts w:ascii="Times New Roman" w:hAnsi="Times New Roman" w:cs="Times New Roman"/>
          <w:sz w:val="24"/>
          <w:szCs w:val="24"/>
          <w:lang w:val="en-US"/>
        </w:rPr>
        <w:t>&amp;</w:t>
      </w:r>
      <w:r w:rsidRPr="009741FB">
        <w:rPr>
          <w:rFonts w:ascii="Times New Roman" w:hAnsi="Times New Roman" w:cs="Times New Roman"/>
          <w:sz w:val="24"/>
          <w:szCs w:val="24"/>
          <w:lang w:val="en-US"/>
        </w:rPr>
        <w:t xml:space="preserve"> Turon 1994; Penaud et al. 2010) and is quite abundant (more than 20%) in the sediments of </w:t>
      </w:r>
      <w:r w:rsidR="00252937" w:rsidRPr="009741FB">
        <w:rPr>
          <w:rFonts w:ascii="Times New Roman" w:hAnsi="Times New Roman" w:cs="Times New Roman"/>
          <w:sz w:val="24"/>
          <w:szCs w:val="24"/>
          <w:lang w:val="en-US"/>
        </w:rPr>
        <w:t xml:space="preserve">the </w:t>
      </w:r>
      <w:r w:rsidR="00EA11CB">
        <w:rPr>
          <w:rFonts w:ascii="Times New Roman" w:hAnsi="Times New Roman" w:cs="Times New Roman"/>
          <w:sz w:val="24"/>
          <w:szCs w:val="24"/>
          <w:lang w:val="en-US"/>
        </w:rPr>
        <w:t xml:space="preserve">Holocene </w:t>
      </w:r>
      <w:r w:rsidR="00252937" w:rsidRPr="009741FB">
        <w:rPr>
          <w:rFonts w:ascii="Times New Roman" w:hAnsi="Times New Roman" w:cs="Times New Roman"/>
          <w:sz w:val="24"/>
          <w:szCs w:val="24"/>
          <w:lang w:val="en-US"/>
        </w:rPr>
        <w:t xml:space="preserve">thermal optimum of </w:t>
      </w:r>
      <w:r w:rsidRPr="009741FB">
        <w:rPr>
          <w:rFonts w:ascii="Times New Roman" w:hAnsi="Times New Roman" w:cs="Times New Roman"/>
          <w:sz w:val="24"/>
          <w:szCs w:val="24"/>
          <w:lang w:val="en-US"/>
        </w:rPr>
        <w:t>the Celtic Sea (Marret et al. 2004).</w:t>
      </w:r>
      <w:r w:rsidRPr="001A2813">
        <w:rPr>
          <w:rFonts w:ascii="Times New Roman" w:hAnsi="Times New Roman" w:cs="Times New Roman"/>
          <w:sz w:val="24"/>
          <w:szCs w:val="24"/>
          <w:lang w:val="en-US"/>
        </w:rPr>
        <w:t xml:space="preserve"> </w:t>
      </w:r>
    </w:p>
    <w:p w14:paraId="74DAA5D1" w14:textId="77777777" w:rsidR="0025399F" w:rsidRPr="001A2813" w:rsidRDefault="0025399F" w:rsidP="009741FB">
      <w:pPr>
        <w:pStyle w:val="Heading2"/>
        <w:shd w:val="clear" w:color="auto" w:fill="FFFFFF"/>
        <w:spacing w:before="0" w:beforeAutospacing="0" w:after="0" w:afterAutospacing="0"/>
        <w:rPr>
          <w:b w:val="0"/>
          <w:bCs w:val="0"/>
          <w:color w:val="000000"/>
          <w:sz w:val="24"/>
          <w:szCs w:val="24"/>
          <w:lang w:val="en-GB"/>
        </w:rPr>
      </w:pPr>
    </w:p>
    <w:p w14:paraId="03184501" w14:textId="77777777" w:rsidR="00240F29" w:rsidRPr="009741FB" w:rsidRDefault="00EB1765" w:rsidP="009741FB">
      <w:pPr>
        <w:pStyle w:val="Heading2"/>
        <w:shd w:val="clear" w:color="auto" w:fill="FFFFFF"/>
        <w:spacing w:before="0" w:beforeAutospacing="0" w:after="0" w:afterAutospacing="0"/>
        <w:rPr>
          <w:bCs w:val="0"/>
          <w:color w:val="000000"/>
          <w:sz w:val="24"/>
          <w:szCs w:val="24"/>
          <w:lang w:val="en-GB"/>
        </w:rPr>
      </w:pPr>
      <w:r w:rsidRPr="009741FB">
        <w:rPr>
          <w:bCs w:val="0"/>
          <w:color w:val="000000"/>
          <w:sz w:val="24"/>
          <w:szCs w:val="24"/>
          <w:lang w:val="en-GB"/>
        </w:rPr>
        <w:t xml:space="preserve">5. </w:t>
      </w:r>
      <w:r w:rsidR="00240F29" w:rsidRPr="009741FB">
        <w:rPr>
          <w:bCs w:val="0"/>
          <w:color w:val="000000"/>
          <w:sz w:val="24"/>
          <w:szCs w:val="24"/>
          <w:lang w:val="en-GB"/>
        </w:rPr>
        <w:t>Conclusions</w:t>
      </w:r>
    </w:p>
    <w:p w14:paraId="551BF76D" w14:textId="2C6DFF98" w:rsidR="00240F29" w:rsidRPr="001A2813" w:rsidRDefault="00240F29" w:rsidP="009741FB">
      <w:pPr>
        <w:spacing w:after="0"/>
        <w:jc w:val="left"/>
        <w:rPr>
          <w:b/>
          <w:sz w:val="24"/>
          <w:szCs w:val="24"/>
          <w:lang w:val="en-GB"/>
        </w:rPr>
      </w:pPr>
      <w:r w:rsidRPr="001A2813">
        <w:rPr>
          <w:rFonts w:ascii="Times New Roman" w:hAnsi="Times New Roman" w:cs="Times New Roman"/>
          <w:sz w:val="24"/>
          <w:szCs w:val="24"/>
          <w:lang w:val="en-GB"/>
        </w:rPr>
        <w:t xml:space="preserve">Despite </w:t>
      </w:r>
      <w:r w:rsidR="00A11CCA" w:rsidRPr="001A2813">
        <w:rPr>
          <w:rFonts w:ascii="Times New Roman" w:hAnsi="Times New Roman" w:cs="Times New Roman"/>
          <w:sz w:val="24"/>
          <w:szCs w:val="24"/>
          <w:lang w:val="en-GB"/>
        </w:rPr>
        <w:t xml:space="preserve">a </w:t>
      </w:r>
      <w:r w:rsidRPr="001A2813">
        <w:rPr>
          <w:rFonts w:ascii="Times New Roman" w:hAnsi="Times New Roman" w:cs="Times New Roman"/>
          <w:sz w:val="24"/>
          <w:szCs w:val="24"/>
          <w:lang w:val="en-GB"/>
        </w:rPr>
        <w:t xml:space="preserve">wide range of morphological variations, taxonomic uncertainties and the possibility of cryptic species, </w:t>
      </w:r>
      <w:r w:rsidR="00054FAC" w:rsidRPr="001A2813">
        <w:rPr>
          <w:rFonts w:ascii="Times New Roman" w:hAnsi="Times New Roman" w:cs="Times New Roman"/>
          <w:sz w:val="24"/>
          <w:szCs w:val="24"/>
          <w:lang w:val="en-GB"/>
        </w:rPr>
        <w:t>some of the</w:t>
      </w:r>
      <w:r w:rsidRPr="00654B7F">
        <w:rPr>
          <w:rFonts w:ascii="Times New Roman" w:hAnsi="Times New Roman" w:cs="Times New Roman"/>
          <w:sz w:val="24"/>
          <w:szCs w:val="24"/>
          <w:lang w:val="en-GB"/>
        </w:rPr>
        <w:t xml:space="preserve"> main species of </w:t>
      </w:r>
      <w:r w:rsidRPr="00654B7F">
        <w:rPr>
          <w:rFonts w:ascii="Times New Roman" w:hAnsi="Times New Roman" w:cs="Times New Roman"/>
          <w:i/>
          <w:sz w:val="24"/>
          <w:szCs w:val="24"/>
          <w:lang w:val="en-GB"/>
        </w:rPr>
        <w:t>Spiniferites</w:t>
      </w:r>
      <w:r w:rsidRPr="00654B7F">
        <w:rPr>
          <w:rFonts w:ascii="Times New Roman" w:hAnsi="Times New Roman" w:cs="Times New Roman"/>
          <w:sz w:val="24"/>
          <w:szCs w:val="24"/>
          <w:lang w:val="en-GB"/>
        </w:rPr>
        <w:t xml:space="preserve"> routinely identified</w:t>
      </w:r>
      <w:r w:rsidR="00054FAC" w:rsidRPr="00654B7F">
        <w:rPr>
          <w:rFonts w:ascii="Times New Roman" w:hAnsi="Times New Roman" w:cs="Times New Roman"/>
          <w:sz w:val="24"/>
          <w:szCs w:val="24"/>
          <w:lang w:val="en-GB"/>
        </w:rPr>
        <w:t xml:space="preserve"> and counted </w:t>
      </w:r>
      <w:r w:rsidRPr="00654B7F">
        <w:rPr>
          <w:rFonts w:ascii="Times New Roman" w:hAnsi="Times New Roman" w:cs="Times New Roman"/>
          <w:sz w:val="24"/>
          <w:szCs w:val="24"/>
          <w:lang w:val="en-GB"/>
        </w:rPr>
        <w:t>for population analyses are</w:t>
      </w:r>
      <w:r w:rsidR="00CF3C8C" w:rsidRPr="00586296">
        <w:rPr>
          <w:rFonts w:ascii="Times New Roman" w:hAnsi="Times New Roman" w:cs="Times New Roman"/>
          <w:sz w:val="24"/>
          <w:szCs w:val="24"/>
          <w:lang w:val="en-GB"/>
        </w:rPr>
        <w:t xml:space="preserve"> very</w:t>
      </w:r>
      <w:r w:rsidRPr="00586296">
        <w:rPr>
          <w:rFonts w:ascii="Times New Roman" w:hAnsi="Times New Roman" w:cs="Times New Roman"/>
          <w:sz w:val="24"/>
          <w:szCs w:val="24"/>
          <w:lang w:val="en-GB"/>
        </w:rPr>
        <w:t xml:space="preserve"> useful tracers of sea-surface conditions. </w:t>
      </w:r>
      <w:r w:rsidR="00054FAC" w:rsidRPr="00586296">
        <w:rPr>
          <w:rFonts w:ascii="Times New Roman" w:hAnsi="Times New Roman" w:cs="Times New Roman"/>
          <w:sz w:val="24"/>
          <w:szCs w:val="24"/>
          <w:lang w:val="en-GB"/>
        </w:rPr>
        <w:t xml:space="preserve">These species </w:t>
      </w:r>
      <w:r w:rsidR="007412F2" w:rsidRPr="005605B0">
        <w:rPr>
          <w:rFonts w:ascii="Times New Roman" w:hAnsi="Times New Roman" w:cs="Times New Roman"/>
          <w:sz w:val="24"/>
          <w:szCs w:val="24"/>
          <w:lang w:val="en-GB"/>
        </w:rPr>
        <w:t xml:space="preserve">principally </w:t>
      </w:r>
      <w:r w:rsidR="00054FAC" w:rsidRPr="003D7F81">
        <w:rPr>
          <w:rFonts w:ascii="Times New Roman" w:hAnsi="Times New Roman" w:cs="Times New Roman"/>
          <w:sz w:val="24"/>
          <w:szCs w:val="24"/>
          <w:lang w:val="en-GB"/>
        </w:rPr>
        <w:t xml:space="preserve">include </w:t>
      </w:r>
      <w:r w:rsidR="00054FAC" w:rsidRPr="003D7F81">
        <w:rPr>
          <w:rFonts w:ascii="Times New Roman" w:hAnsi="Times New Roman" w:cs="Times New Roman"/>
          <w:i/>
          <w:sz w:val="24"/>
          <w:szCs w:val="24"/>
          <w:lang w:val="en-US"/>
        </w:rPr>
        <w:t>S</w:t>
      </w:r>
      <w:r w:rsidR="00773FF6" w:rsidRPr="003D7F81">
        <w:rPr>
          <w:rFonts w:ascii="Times New Roman" w:hAnsi="Times New Roman" w:cs="Times New Roman"/>
          <w:i/>
          <w:sz w:val="24"/>
          <w:szCs w:val="24"/>
          <w:lang w:val="en-US"/>
        </w:rPr>
        <w:t>piniferites</w:t>
      </w:r>
      <w:r w:rsidR="00054FAC" w:rsidRPr="003D7F81">
        <w:rPr>
          <w:rFonts w:ascii="Times New Roman" w:hAnsi="Times New Roman" w:cs="Times New Roman"/>
          <w:i/>
          <w:sz w:val="24"/>
          <w:szCs w:val="24"/>
          <w:lang w:val="en-US"/>
        </w:rPr>
        <w:t xml:space="preserve"> elongatus</w:t>
      </w:r>
      <w:r w:rsidR="00054FAC" w:rsidRPr="003D7F81">
        <w:rPr>
          <w:rFonts w:ascii="Times New Roman" w:hAnsi="Times New Roman" w:cs="Times New Roman"/>
          <w:sz w:val="24"/>
          <w:szCs w:val="24"/>
          <w:lang w:val="en-US"/>
        </w:rPr>
        <w:t xml:space="preserve">, </w:t>
      </w:r>
      <w:r w:rsidR="00054FAC" w:rsidRPr="003D7F81">
        <w:rPr>
          <w:rFonts w:ascii="Times New Roman" w:hAnsi="Times New Roman" w:cs="Times New Roman"/>
          <w:i/>
          <w:sz w:val="24"/>
          <w:szCs w:val="24"/>
          <w:lang w:val="en-US"/>
        </w:rPr>
        <w:t>S</w:t>
      </w:r>
      <w:r w:rsidR="00773FF6" w:rsidRPr="003D7F81">
        <w:rPr>
          <w:rFonts w:ascii="Times New Roman" w:hAnsi="Times New Roman" w:cs="Times New Roman"/>
          <w:i/>
          <w:sz w:val="24"/>
          <w:szCs w:val="24"/>
          <w:lang w:val="en-US"/>
        </w:rPr>
        <w:t>piniferites</w:t>
      </w:r>
      <w:r w:rsidR="00054FAC" w:rsidRPr="00633283">
        <w:rPr>
          <w:rFonts w:ascii="Times New Roman" w:hAnsi="Times New Roman" w:cs="Times New Roman"/>
          <w:i/>
          <w:sz w:val="24"/>
          <w:szCs w:val="24"/>
          <w:lang w:val="en-US"/>
        </w:rPr>
        <w:t xml:space="preserve"> mirabilis-hyperacanthus</w:t>
      </w:r>
      <w:r w:rsidR="00054FAC" w:rsidRPr="00633283">
        <w:rPr>
          <w:rFonts w:ascii="Times New Roman" w:hAnsi="Times New Roman" w:cs="Times New Roman"/>
          <w:sz w:val="24"/>
          <w:szCs w:val="24"/>
          <w:lang w:val="en-US"/>
        </w:rPr>
        <w:t xml:space="preserve">, </w:t>
      </w:r>
      <w:r w:rsidR="00054FAC" w:rsidRPr="00633283">
        <w:rPr>
          <w:rFonts w:ascii="Times New Roman" w:hAnsi="Times New Roman" w:cs="Times New Roman"/>
          <w:i/>
          <w:sz w:val="24"/>
          <w:szCs w:val="24"/>
          <w:lang w:val="en-US"/>
        </w:rPr>
        <w:t>S</w:t>
      </w:r>
      <w:r w:rsidR="00773FF6" w:rsidRPr="00633283">
        <w:rPr>
          <w:rFonts w:ascii="Times New Roman" w:hAnsi="Times New Roman" w:cs="Times New Roman"/>
          <w:i/>
          <w:sz w:val="24"/>
          <w:szCs w:val="24"/>
          <w:lang w:val="en-US"/>
        </w:rPr>
        <w:t>piniferites</w:t>
      </w:r>
      <w:r w:rsidR="00054FAC" w:rsidRPr="00633283">
        <w:rPr>
          <w:rFonts w:ascii="Times New Roman" w:hAnsi="Times New Roman" w:cs="Times New Roman"/>
          <w:i/>
          <w:sz w:val="24"/>
          <w:szCs w:val="24"/>
          <w:lang w:val="en-US"/>
        </w:rPr>
        <w:t xml:space="preserve"> bentorii</w:t>
      </w:r>
      <w:r w:rsidR="00054FAC" w:rsidRPr="00633283">
        <w:rPr>
          <w:rFonts w:ascii="Times New Roman" w:hAnsi="Times New Roman" w:cs="Times New Roman"/>
          <w:sz w:val="24"/>
          <w:szCs w:val="24"/>
          <w:lang w:val="en-US"/>
        </w:rPr>
        <w:t xml:space="preserve"> and </w:t>
      </w:r>
      <w:r w:rsidR="00054FAC" w:rsidRPr="00633283">
        <w:rPr>
          <w:rFonts w:ascii="Times New Roman" w:hAnsi="Times New Roman" w:cs="Times New Roman"/>
          <w:i/>
          <w:sz w:val="24"/>
          <w:szCs w:val="24"/>
          <w:lang w:val="en-US"/>
        </w:rPr>
        <w:t>S</w:t>
      </w:r>
      <w:r w:rsidR="00773FF6" w:rsidRPr="00633283">
        <w:rPr>
          <w:rFonts w:ascii="Times New Roman" w:hAnsi="Times New Roman" w:cs="Times New Roman"/>
          <w:i/>
          <w:sz w:val="24"/>
          <w:szCs w:val="24"/>
          <w:lang w:val="en-US"/>
        </w:rPr>
        <w:t>piniferites</w:t>
      </w:r>
      <w:r w:rsidR="00054FAC" w:rsidRPr="00633283">
        <w:rPr>
          <w:rFonts w:ascii="Times New Roman" w:hAnsi="Times New Roman" w:cs="Times New Roman"/>
          <w:i/>
          <w:sz w:val="24"/>
          <w:szCs w:val="24"/>
          <w:lang w:val="en-US"/>
        </w:rPr>
        <w:t xml:space="preserve"> </w:t>
      </w:r>
      <w:r w:rsidR="00AF078C" w:rsidRPr="00633283">
        <w:rPr>
          <w:rFonts w:ascii="Times New Roman" w:hAnsi="Times New Roman" w:cs="Times New Roman"/>
          <w:i/>
          <w:sz w:val="24"/>
          <w:szCs w:val="24"/>
          <w:lang w:val="en-US"/>
        </w:rPr>
        <w:t>delicatus</w:t>
      </w:r>
      <w:r w:rsidR="00AF078C" w:rsidRPr="00633283">
        <w:rPr>
          <w:rFonts w:ascii="Times New Roman" w:hAnsi="Times New Roman" w:cs="Times New Roman"/>
          <w:sz w:val="24"/>
          <w:szCs w:val="24"/>
          <w:lang w:val="en-US"/>
        </w:rPr>
        <w:t>,</w:t>
      </w:r>
      <w:r w:rsidR="00054FAC" w:rsidRPr="00633283">
        <w:rPr>
          <w:rFonts w:ascii="Times New Roman" w:hAnsi="Times New Roman" w:cs="Times New Roman"/>
          <w:sz w:val="24"/>
          <w:szCs w:val="24"/>
          <w:lang w:val="en-US"/>
        </w:rPr>
        <w:t xml:space="preserve"> which </w:t>
      </w:r>
      <w:r w:rsidR="007412F2" w:rsidRPr="00633283">
        <w:rPr>
          <w:rFonts w:ascii="Times New Roman" w:hAnsi="Times New Roman" w:cs="Times New Roman"/>
          <w:sz w:val="24"/>
          <w:szCs w:val="24"/>
          <w:lang w:val="en-US"/>
        </w:rPr>
        <w:t>are diagnostic to identify subpolar, cool temperate, warm temperate and tropical conditions.</w:t>
      </w:r>
      <w:r w:rsidR="00AF078C" w:rsidRPr="00633283">
        <w:rPr>
          <w:rFonts w:ascii="Times New Roman" w:hAnsi="Times New Roman" w:cs="Times New Roman"/>
          <w:sz w:val="24"/>
          <w:szCs w:val="24"/>
          <w:lang w:val="en-US"/>
        </w:rPr>
        <w:t xml:space="preserve"> </w:t>
      </w:r>
      <w:r w:rsidR="00AF078C" w:rsidRPr="009741FB">
        <w:rPr>
          <w:rFonts w:ascii="Times New Roman" w:hAnsi="Times New Roman" w:cs="Times New Roman"/>
          <w:sz w:val="24"/>
          <w:szCs w:val="24"/>
          <w:lang w:val="en-US"/>
        </w:rPr>
        <w:t>I</w:t>
      </w:r>
      <w:r w:rsidR="006000BB" w:rsidRPr="009741FB">
        <w:rPr>
          <w:rFonts w:ascii="Times New Roman" w:hAnsi="Times New Roman" w:cs="Times New Roman"/>
          <w:sz w:val="24"/>
          <w:szCs w:val="24"/>
          <w:lang w:val="en-US"/>
        </w:rPr>
        <w:t xml:space="preserve">n particular, the occurrence of </w:t>
      </w:r>
      <w:r w:rsidR="006000BB" w:rsidRPr="009741FB">
        <w:rPr>
          <w:rFonts w:ascii="Times New Roman" w:hAnsi="Times New Roman" w:cs="Times New Roman"/>
          <w:i/>
          <w:sz w:val="24"/>
          <w:szCs w:val="24"/>
          <w:lang w:val="en-US"/>
        </w:rPr>
        <w:t>S</w:t>
      </w:r>
      <w:r w:rsidR="00773FF6" w:rsidRPr="001A2813">
        <w:rPr>
          <w:rFonts w:ascii="Times New Roman" w:hAnsi="Times New Roman" w:cs="Times New Roman"/>
          <w:i/>
          <w:sz w:val="24"/>
          <w:szCs w:val="24"/>
          <w:lang w:val="en-US"/>
        </w:rPr>
        <w:t>piniferites</w:t>
      </w:r>
      <w:r w:rsidR="006000BB" w:rsidRPr="009741FB">
        <w:rPr>
          <w:rFonts w:ascii="Times New Roman" w:hAnsi="Times New Roman" w:cs="Times New Roman"/>
          <w:i/>
          <w:sz w:val="24"/>
          <w:szCs w:val="24"/>
          <w:lang w:val="en-US"/>
        </w:rPr>
        <w:t xml:space="preserve"> elongatus</w:t>
      </w:r>
      <w:r w:rsidR="006000BB" w:rsidRPr="009741FB">
        <w:rPr>
          <w:rFonts w:ascii="Times New Roman" w:hAnsi="Times New Roman" w:cs="Times New Roman"/>
          <w:sz w:val="24"/>
          <w:szCs w:val="24"/>
          <w:lang w:val="en-US"/>
        </w:rPr>
        <w:t xml:space="preserve"> and </w:t>
      </w:r>
      <w:r w:rsidR="006000BB" w:rsidRPr="009741FB">
        <w:rPr>
          <w:rFonts w:ascii="Times New Roman" w:hAnsi="Times New Roman" w:cs="Times New Roman"/>
          <w:i/>
          <w:sz w:val="24"/>
          <w:szCs w:val="24"/>
          <w:lang w:val="en-US"/>
        </w:rPr>
        <w:t>S</w:t>
      </w:r>
      <w:r w:rsidR="00773FF6" w:rsidRPr="001A2813">
        <w:rPr>
          <w:rFonts w:ascii="Times New Roman" w:hAnsi="Times New Roman" w:cs="Times New Roman"/>
          <w:i/>
          <w:sz w:val="24"/>
          <w:szCs w:val="24"/>
          <w:lang w:val="en-US"/>
        </w:rPr>
        <w:t>piniferites</w:t>
      </w:r>
      <w:r w:rsidR="006000BB" w:rsidRPr="009741FB">
        <w:rPr>
          <w:rFonts w:ascii="Times New Roman" w:hAnsi="Times New Roman" w:cs="Times New Roman"/>
          <w:i/>
          <w:sz w:val="24"/>
          <w:szCs w:val="24"/>
          <w:lang w:val="en-US"/>
        </w:rPr>
        <w:t xml:space="preserve"> mirabilis-hyperacanthus</w:t>
      </w:r>
      <w:r w:rsidR="006000BB" w:rsidRPr="009741FB">
        <w:rPr>
          <w:rFonts w:ascii="Times New Roman" w:hAnsi="Times New Roman" w:cs="Times New Roman"/>
          <w:sz w:val="24"/>
          <w:szCs w:val="24"/>
          <w:lang w:val="en-US"/>
        </w:rPr>
        <w:t xml:space="preserve">, which are common </w:t>
      </w:r>
      <w:r w:rsidR="003F72FE" w:rsidRPr="009741FB">
        <w:rPr>
          <w:rFonts w:ascii="Times New Roman" w:hAnsi="Times New Roman" w:cs="Times New Roman"/>
          <w:sz w:val="24"/>
          <w:szCs w:val="24"/>
          <w:lang w:val="en-US"/>
        </w:rPr>
        <w:t>in marine sediment</w:t>
      </w:r>
      <w:r w:rsidR="00EA11CB">
        <w:rPr>
          <w:rFonts w:ascii="Times New Roman" w:hAnsi="Times New Roman" w:cs="Times New Roman"/>
          <w:sz w:val="24"/>
          <w:szCs w:val="24"/>
          <w:lang w:val="en-US"/>
        </w:rPr>
        <w:t>s</w:t>
      </w:r>
      <w:r w:rsidR="00252937" w:rsidRPr="009741FB">
        <w:rPr>
          <w:rFonts w:ascii="Times New Roman" w:hAnsi="Times New Roman" w:cs="Times New Roman"/>
          <w:sz w:val="24"/>
          <w:szCs w:val="24"/>
          <w:lang w:val="en-US"/>
        </w:rPr>
        <w:t xml:space="preserve">, </w:t>
      </w:r>
      <w:r w:rsidR="006000BB" w:rsidRPr="009741FB">
        <w:rPr>
          <w:rFonts w:ascii="Times New Roman" w:hAnsi="Times New Roman" w:cs="Times New Roman"/>
          <w:sz w:val="24"/>
          <w:szCs w:val="24"/>
          <w:lang w:val="en-US"/>
        </w:rPr>
        <w:t xml:space="preserve">is very useful to distinguish subpolar from warm temperate environments. </w:t>
      </w:r>
      <w:r w:rsidR="00773FF6" w:rsidRPr="001A2813">
        <w:rPr>
          <w:rFonts w:ascii="Times New Roman" w:hAnsi="Times New Roman" w:cs="Times New Roman"/>
          <w:i/>
          <w:sz w:val="24"/>
          <w:szCs w:val="24"/>
          <w:lang w:val="en-US"/>
        </w:rPr>
        <w:t>Spiniferites</w:t>
      </w:r>
      <w:r w:rsidR="006000BB" w:rsidRPr="009741FB">
        <w:rPr>
          <w:rFonts w:ascii="Times New Roman" w:hAnsi="Times New Roman" w:cs="Times New Roman"/>
          <w:i/>
          <w:sz w:val="24"/>
          <w:szCs w:val="24"/>
          <w:lang w:val="en-GB"/>
        </w:rPr>
        <w:t xml:space="preserve"> bentorii</w:t>
      </w:r>
      <w:r w:rsidR="006000BB" w:rsidRPr="009741FB">
        <w:rPr>
          <w:rFonts w:ascii="Times New Roman" w:hAnsi="Times New Roman" w:cs="Times New Roman"/>
          <w:sz w:val="24"/>
          <w:szCs w:val="24"/>
          <w:lang w:val="en-GB"/>
        </w:rPr>
        <w:t xml:space="preserve"> and </w:t>
      </w:r>
      <w:r w:rsidR="006000BB" w:rsidRPr="009741FB">
        <w:rPr>
          <w:rFonts w:ascii="Times New Roman" w:hAnsi="Times New Roman" w:cs="Times New Roman"/>
          <w:i/>
          <w:sz w:val="24"/>
          <w:szCs w:val="24"/>
          <w:lang w:val="en-GB"/>
        </w:rPr>
        <w:t>S</w:t>
      </w:r>
      <w:r w:rsidR="00773FF6" w:rsidRPr="009741FB">
        <w:rPr>
          <w:rFonts w:ascii="Times New Roman" w:hAnsi="Times New Roman" w:cs="Times New Roman"/>
          <w:i/>
          <w:sz w:val="24"/>
          <w:szCs w:val="24"/>
          <w:lang w:val="en-GB"/>
        </w:rPr>
        <w:t>piniferites</w:t>
      </w:r>
      <w:r w:rsidR="006000BB" w:rsidRPr="009741FB">
        <w:rPr>
          <w:rFonts w:ascii="Times New Roman" w:hAnsi="Times New Roman" w:cs="Times New Roman"/>
          <w:i/>
          <w:sz w:val="24"/>
          <w:szCs w:val="24"/>
          <w:lang w:val="en-GB"/>
        </w:rPr>
        <w:t xml:space="preserve"> delicatus</w:t>
      </w:r>
      <w:r w:rsidR="006000BB" w:rsidRPr="009741FB">
        <w:rPr>
          <w:rFonts w:ascii="Times New Roman" w:hAnsi="Times New Roman" w:cs="Times New Roman"/>
          <w:sz w:val="24"/>
          <w:szCs w:val="24"/>
          <w:lang w:val="en-GB"/>
        </w:rPr>
        <w:t xml:space="preserve"> are also </w:t>
      </w:r>
      <w:r w:rsidR="003F72FE" w:rsidRPr="009741FB">
        <w:rPr>
          <w:rFonts w:ascii="Times New Roman" w:hAnsi="Times New Roman" w:cs="Times New Roman"/>
          <w:sz w:val="24"/>
          <w:szCs w:val="24"/>
          <w:lang w:val="en-GB"/>
        </w:rPr>
        <w:t>diagnostic</w:t>
      </w:r>
      <w:r w:rsidR="006000BB" w:rsidRPr="009741FB">
        <w:rPr>
          <w:rFonts w:ascii="Times New Roman" w:hAnsi="Times New Roman" w:cs="Times New Roman"/>
          <w:sz w:val="24"/>
          <w:szCs w:val="24"/>
          <w:lang w:val="en-GB"/>
        </w:rPr>
        <w:t xml:space="preserve"> to document warm conditions although their occurrence is not as common.</w:t>
      </w:r>
      <w:r w:rsidR="001D03E9" w:rsidRPr="001A2813">
        <w:rPr>
          <w:rFonts w:ascii="Times New Roman" w:hAnsi="Times New Roman" w:cs="Times New Roman"/>
          <w:sz w:val="24"/>
          <w:szCs w:val="24"/>
          <w:lang w:val="en-GB"/>
        </w:rPr>
        <w:t xml:space="preserve"> </w:t>
      </w:r>
      <w:r w:rsidR="00FC6A34" w:rsidRPr="001A2813">
        <w:rPr>
          <w:rFonts w:ascii="Times New Roman" w:hAnsi="Times New Roman" w:cs="Times New Roman"/>
          <w:sz w:val="24"/>
          <w:szCs w:val="24"/>
          <w:lang w:val="en-US"/>
        </w:rPr>
        <w:t xml:space="preserve">Other species might well be useful at mid-low latitudes but some effort to develop an operational taxonomy </w:t>
      </w:r>
      <w:r w:rsidR="00CF3C8C" w:rsidRPr="001A2813">
        <w:rPr>
          <w:rFonts w:ascii="Times New Roman" w:hAnsi="Times New Roman" w:cs="Times New Roman"/>
          <w:sz w:val="24"/>
          <w:szCs w:val="24"/>
          <w:lang w:val="en-US"/>
        </w:rPr>
        <w:t>to</w:t>
      </w:r>
      <w:r w:rsidR="00FC6A34" w:rsidRPr="001A2813">
        <w:rPr>
          <w:rFonts w:ascii="Times New Roman" w:hAnsi="Times New Roman" w:cs="Times New Roman"/>
          <w:sz w:val="24"/>
          <w:szCs w:val="24"/>
          <w:lang w:val="en-US"/>
        </w:rPr>
        <w:t xml:space="preserve"> ascertain</w:t>
      </w:r>
      <w:r w:rsidR="001D3C3F" w:rsidRPr="001A2813">
        <w:rPr>
          <w:rFonts w:ascii="Times New Roman" w:hAnsi="Times New Roman" w:cs="Times New Roman"/>
          <w:sz w:val="24"/>
          <w:szCs w:val="24"/>
          <w:lang w:val="en-US"/>
        </w:rPr>
        <w:t xml:space="preserve"> consistent</w:t>
      </w:r>
      <w:r w:rsidR="00FC6A34" w:rsidRPr="001A2813">
        <w:rPr>
          <w:rFonts w:ascii="Times New Roman" w:hAnsi="Times New Roman" w:cs="Times New Roman"/>
          <w:sz w:val="24"/>
          <w:szCs w:val="24"/>
          <w:lang w:val="en-US"/>
        </w:rPr>
        <w:t xml:space="preserve"> identification of taxa </w:t>
      </w:r>
      <w:r w:rsidR="00034754" w:rsidRPr="001A2813">
        <w:rPr>
          <w:rFonts w:ascii="Times New Roman" w:hAnsi="Times New Roman" w:cs="Times New Roman"/>
          <w:sz w:val="24"/>
          <w:szCs w:val="24"/>
          <w:lang w:val="en-US"/>
        </w:rPr>
        <w:t>is</w:t>
      </w:r>
      <w:r w:rsidR="00FC6A34" w:rsidRPr="001A2813">
        <w:rPr>
          <w:rFonts w:ascii="Times New Roman" w:hAnsi="Times New Roman" w:cs="Times New Roman"/>
          <w:sz w:val="24"/>
          <w:szCs w:val="24"/>
          <w:lang w:val="en-US"/>
        </w:rPr>
        <w:t xml:space="preserve"> needed.</w:t>
      </w:r>
    </w:p>
    <w:p w14:paraId="2CEFF60E" w14:textId="689F238B" w:rsidR="006C45FA" w:rsidRPr="009741FB" w:rsidRDefault="006C45FA" w:rsidP="009741FB">
      <w:pPr>
        <w:pStyle w:val="Heading2"/>
        <w:shd w:val="clear" w:color="auto" w:fill="FFFFFF"/>
        <w:spacing w:before="0" w:beforeAutospacing="0" w:after="0" w:afterAutospacing="0"/>
        <w:ind w:firstLine="708"/>
        <w:rPr>
          <w:b w:val="0"/>
          <w:sz w:val="24"/>
          <w:szCs w:val="24"/>
          <w:lang w:val="en-CA"/>
        </w:rPr>
      </w:pPr>
      <w:r w:rsidRPr="009741FB">
        <w:rPr>
          <w:b w:val="0"/>
          <w:sz w:val="24"/>
          <w:szCs w:val="24"/>
          <w:lang w:val="en-US"/>
        </w:rPr>
        <w:t>One particularity of the dinocyst database as compared to other pal</w:t>
      </w:r>
      <w:r w:rsidR="009F61E8">
        <w:rPr>
          <w:b w:val="0"/>
          <w:sz w:val="24"/>
          <w:szCs w:val="24"/>
          <w:lang w:val="en-US"/>
        </w:rPr>
        <w:t>a</w:t>
      </w:r>
      <w:r w:rsidRPr="009741FB">
        <w:rPr>
          <w:b w:val="0"/>
          <w:sz w:val="24"/>
          <w:szCs w:val="24"/>
          <w:lang w:val="en-US"/>
        </w:rPr>
        <w:t xml:space="preserve">eoceanographical tracers such as planktic foraminifers </w:t>
      </w:r>
      <w:r w:rsidR="00C64450" w:rsidRPr="009741FB">
        <w:rPr>
          <w:b w:val="0"/>
          <w:sz w:val="24"/>
          <w:szCs w:val="24"/>
          <w:lang w:val="en-US"/>
        </w:rPr>
        <w:t xml:space="preserve">or coccoliths </w:t>
      </w:r>
      <w:r w:rsidRPr="009741FB">
        <w:rPr>
          <w:b w:val="0"/>
          <w:sz w:val="24"/>
          <w:szCs w:val="24"/>
          <w:lang w:val="en-US"/>
        </w:rPr>
        <w:t>is</w:t>
      </w:r>
      <w:r w:rsidR="001D3C3F" w:rsidRPr="009741FB">
        <w:rPr>
          <w:b w:val="0"/>
          <w:sz w:val="24"/>
          <w:szCs w:val="24"/>
          <w:lang w:val="en-US"/>
        </w:rPr>
        <w:t xml:space="preserve"> the possibility</w:t>
      </w:r>
      <w:r w:rsidRPr="009741FB">
        <w:rPr>
          <w:b w:val="0"/>
          <w:sz w:val="24"/>
          <w:szCs w:val="24"/>
          <w:lang w:val="en-US"/>
        </w:rPr>
        <w:t xml:space="preserve"> to include both nearshore and offshore, shallow and deep sites. This results in large range</w:t>
      </w:r>
      <w:r w:rsidR="001D3C3F" w:rsidRPr="009741FB">
        <w:rPr>
          <w:b w:val="0"/>
          <w:sz w:val="24"/>
          <w:szCs w:val="24"/>
          <w:lang w:val="en-US"/>
        </w:rPr>
        <w:t>s</w:t>
      </w:r>
      <w:r w:rsidRPr="009741FB">
        <w:rPr>
          <w:b w:val="0"/>
          <w:sz w:val="24"/>
          <w:szCs w:val="24"/>
          <w:lang w:val="en-US"/>
        </w:rPr>
        <w:t xml:space="preserve"> of SSSs and in various combinations of SST and SSS and winter vs. summer extremes. Shelf environments are indeed often prone to stratification of the upper water masses, which leads </w:t>
      </w:r>
      <w:r w:rsidR="0050105F" w:rsidRPr="009741FB">
        <w:rPr>
          <w:b w:val="0"/>
          <w:sz w:val="24"/>
          <w:szCs w:val="24"/>
          <w:lang w:val="en-US"/>
        </w:rPr>
        <w:t>to</w:t>
      </w:r>
      <w:r w:rsidRPr="009741FB">
        <w:rPr>
          <w:b w:val="0"/>
          <w:sz w:val="24"/>
          <w:szCs w:val="24"/>
          <w:lang w:val="en-US"/>
        </w:rPr>
        <w:t xml:space="preserve"> low thermal inertia and </w:t>
      </w:r>
      <w:r w:rsidR="0050105F" w:rsidRPr="009741FB">
        <w:rPr>
          <w:b w:val="0"/>
          <w:sz w:val="24"/>
          <w:szCs w:val="24"/>
          <w:lang w:val="en-US"/>
        </w:rPr>
        <w:t xml:space="preserve">therefore </w:t>
      </w:r>
      <w:r w:rsidRPr="009741FB">
        <w:rPr>
          <w:b w:val="0"/>
          <w:sz w:val="24"/>
          <w:szCs w:val="24"/>
          <w:lang w:val="en-US"/>
        </w:rPr>
        <w:t>large temperature</w:t>
      </w:r>
      <w:r w:rsidR="0050105F" w:rsidRPr="009741FB">
        <w:rPr>
          <w:b w:val="0"/>
          <w:sz w:val="24"/>
          <w:szCs w:val="24"/>
          <w:lang w:val="en-US"/>
        </w:rPr>
        <w:t xml:space="preserve"> changes</w:t>
      </w:r>
      <w:r w:rsidRPr="009741FB">
        <w:rPr>
          <w:b w:val="0"/>
          <w:sz w:val="24"/>
          <w:szCs w:val="24"/>
          <w:lang w:val="en-US"/>
        </w:rPr>
        <w:t xml:space="preserve"> from winter to summer in high latitudes.</w:t>
      </w:r>
      <w:r w:rsidR="006000BB" w:rsidRPr="009741FB">
        <w:rPr>
          <w:b w:val="0"/>
          <w:sz w:val="24"/>
          <w:szCs w:val="24"/>
          <w:lang w:val="en-US"/>
        </w:rPr>
        <w:t xml:space="preserve"> Hence, among </w:t>
      </w:r>
      <w:r w:rsidR="006000BB" w:rsidRPr="009741FB">
        <w:rPr>
          <w:b w:val="0"/>
          <w:i/>
          <w:sz w:val="24"/>
          <w:szCs w:val="24"/>
          <w:lang w:val="en-US"/>
        </w:rPr>
        <w:t>Spiniferites</w:t>
      </w:r>
      <w:r w:rsidR="006000BB" w:rsidRPr="009741FB">
        <w:rPr>
          <w:b w:val="0"/>
          <w:sz w:val="24"/>
          <w:szCs w:val="24"/>
          <w:lang w:val="en-US"/>
        </w:rPr>
        <w:t xml:space="preserve"> taxa, some show more affinities for nearshore environments</w:t>
      </w:r>
      <w:r w:rsidR="003F72FE" w:rsidRPr="009741FB">
        <w:rPr>
          <w:b w:val="0"/>
          <w:sz w:val="24"/>
          <w:szCs w:val="24"/>
          <w:lang w:val="en-US"/>
        </w:rPr>
        <w:t xml:space="preserve"> characterized by low salinity. This seems to be the case </w:t>
      </w:r>
      <w:r w:rsidR="0050105F" w:rsidRPr="009741FB">
        <w:rPr>
          <w:b w:val="0"/>
          <w:sz w:val="24"/>
          <w:szCs w:val="24"/>
          <w:lang w:val="en-US"/>
        </w:rPr>
        <w:t>for</w:t>
      </w:r>
      <w:r w:rsidR="003F72FE" w:rsidRPr="009741FB">
        <w:rPr>
          <w:b w:val="0"/>
          <w:sz w:val="24"/>
          <w:szCs w:val="24"/>
          <w:lang w:val="en-US"/>
        </w:rPr>
        <w:t xml:space="preserve"> </w:t>
      </w:r>
      <w:r w:rsidR="003F72FE" w:rsidRPr="009741FB">
        <w:rPr>
          <w:b w:val="0"/>
          <w:i/>
          <w:sz w:val="24"/>
          <w:szCs w:val="24"/>
          <w:lang w:val="en-US"/>
        </w:rPr>
        <w:t>S</w:t>
      </w:r>
      <w:r w:rsidR="00773FF6" w:rsidRPr="009741FB">
        <w:rPr>
          <w:b w:val="0"/>
          <w:i/>
          <w:sz w:val="24"/>
          <w:szCs w:val="24"/>
          <w:lang w:val="en-US"/>
        </w:rPr>
        <w:t>piniferites</w:t>
      </w:r>
      <w:r w:rsidR="003F72FE" w:rsidRPr="009741FB">
        <w:rPr>
          <w:b w:val="0"/>
          <w:i/>
          <w:sz w:val="24"/>
          <w:szCs w:val="24"/>
          <w:lang w:val="en-US"/>
        </w:rPr>
        <w:t xml:space="preserve"> delicatus</w:t>
      </w:r>
      <w:r w:rsidR="003F72FE" w:rsidRPr="009741FB">
        <w:rPr>
          <w:b w:val="0"/>
          <w:sz w:val="24"/>
          <w:szCs w:val="24"/>
          <w:lang w:val="en-US"/>
        </w:rPr>
        <w:t xml:space="preserve">. </w:t>
      </w:r>
      <w:r w:rsidR="0050105F" w:rsidRPr="009741FB">
        <w:rPr>
          <w:b w:val="0"/>
          <w:sz w:val="24"/>
          <w:szCs w:val="24"/>
          <w:lang w:val="en-US"/>
        </w:rPr>
        <w:t xml:space="preserve">The large morphological plasticity displayed by other taxa such as </w:t>
      </w:r>
      <w:r w:rsidR="0050105F" w:rsidRPr="009741FB">
        <w:rPr>
          <w:b w:val="0"/>
          <w:i/>
          <w:sz w:val="24"/>
          <w:szCs w:val="24"/>
          <w:lang w:val="en-US"/>
        </w:rPr>
        <w:t>S</w:t>
      </w:r>
      <w:r w:rsidR="00773FF6" w:rsidRPr="009741FB">
        <w:rPr>
          <w:b w:val="0"/>
          <w:i/>
          <w:sz w:val="24"/>
          <w:szCs w:val="24"/>
          <w:lang w:val="en-US"/>
        </w:rPr>
        <w:t>pinifer</w:t>
      </w:r>
      <w:r w:rsidR="003B5E19">
        <w:rPr>
          <w:b w:val="0"/>
          <w:i/>
          <w:sz w:val="24"/>
          <w:szCs w:val="24"/>
          <w:lang w:val="en-US"/>
        </w:rPr>
        <w:t>i</w:t>
      </w:r>
      <w:r w:rsidR="00773FF6" w:rsidRPr="009741FB">
        <w:rPr>
          <w:b w:val="0"/>
          <w:i/>
          <w:sz w:val="24"/>
          <w:szCs w:val="24"/>
          <w:lang w:val="en-US"/>
        </w:rPr>
        <w:t>tes</w:t>
      </w:r>
      <w:r w:rsidR="0050105F" w:rsidRPr="009741FB">
        <w:rPr>
          <w:b w:val="0"/>
          <w:i/>
          <w:sz w:val="24"/>
          <w:szCs w:val="24"/>
          <w:lang w:val="en-US"/>
        </w:rPr>
        <w:t xml:space="preserve"> ramosus</w:t>
      </w:r>
      <w:r w:rsidR="003F72FE" w:rsidRPr="009741FB">
        <w:rPr>
          <w:b w:val="0"/>
          <w:sz w:val="24"/>
          <w:szCs w:val="24"/>
          <w:lang w:val="en-US"/>
        </w:rPr>
        <w:t xml:space="preserve">, might actually </w:t>
      </w:r>
      <w:r w:rsidR="0050105F" w:rsidRPr="009741FB">
        <w:rPr>
          <w:b w:val="0"/>
          <w:sz w:val="24"/>
          <w:szCs w:val="24"/>
          <w:lang w:val="en-US"/>
        </w:rPr>
        <w:t xml:space="preserve">be an illustration of the </w:t>
      </w:r>
      <w:r w:rsidR="003F72FE" w:rsidRPr="009741FB">
        <w:rPr>
          <w:b w:val="0"/>
          <w:sz w:val="24"/>
          <w:szCs w:val="24"/>
          <w:lang w:val="en-US"/>
        </w:rPr>
        <w:t xml:space="preserve">adaptation to </w:t>
      </w:r>
      <w:r w:rsidR="00C64450" w:rsidRPr="009741FB">
        <w:rPr>
          <w:b w:val="0"/>
          <w:sz w:val="24"/>
          <w:szCs w:val="24"/>
          <w:lang w:val="en-US"/>
        </w:rPr>
        <w:t>various</w:t>
      </w:r>
      <w:r w:rsidR="003F72FE" w:rsidRPr="009741FB">
        <w:rPr>
          <w:b w:val="0"/>
          <w:sz w:val="24"/>
          <w:szCs w:val="24"/>
          <w:lang w:val="en-US"/>
        </w:rPr>
        <w:t xml:space="preserve"> </w:t>
      </w:r>
      <w:r w:rsidR="0050105F" w:rsidRPr="009741FB">
        <w:rPr>
          <w:b w:val="0"/>
          <w:sz w:val="24"/>
          <w:szCs w:val="24"/>
          <w:lang w:val="en-US"/>
        </w:rPr>
        <w:t xml:space="preserve">and variable </w:t>
      </w:r>
      <w:r w:rsidR="003F72FE" w:rsidRPr="009741FB">
        <w:rPr>
          <w:b w:val="0"/>
          <w:sz w:val="24"/>
          <w:szCs w:val="24"/>
          <w:lang w:val="en-US"/>
        </w:rPr>
        <w:t xml:space="preserve">conditions. Attentive examination of their morphological ranges </w:t>
      </w:r>
      <w:r w:rsidR="00252937" w:rsidRPr="009741FB">
        <w:rPr>
          <w:b w:val="0"/>
          <w:sz w:val="24"/>
          <w:szCs w:val="24"/>
          <w:lang w:val="en-US"/>
        </w:rPr>
        <w:t xml:space="preserve">can </w:t>
      </w:r>
      <w:r w:rsidR="003F72FE" w:rsidRPr="009741FB">
        <w:rPr>
          <w:b w:val="0"/>
          <w:sz w:val="24"/>
          <w:szCs w:val="24"/>
          <w:lang w:val="en-US"/>
        </w:rPr>
        <w:t xml:space="preserve">be </w:t>
      </w:r>
      <w:r w:rsidR="00252937" w:rsidRPr="009741FB">
        <w:rPr>
          <w:b w:val="0"/>
          <w:sz w:val="24"/>
          <w:szCs w:val="24"/>
          <w:lang w:val="en-US"/>
        </w:rPr>
        <w:t>relevant</w:t>
      </w:r>
      <w:r w:rsidR="003F72FE" w:rsidRPr="009741FB">
        <w:rPr>
          <w:b w:val="0"/>
          <w:sz w:val="24"/>
          <w:szCs w:val="24"/>
          <w:lang w:val="en-US"/>
        </w:rPr>
        <w:t xml:space="preserve"> as they might well reflect </w:t>
      </w:r>
      <w:r w:rsidR="00C64450" w:rsidRPr="009741FB">
        <w:rPr>
          <w:b w:val="0"/>
          <w:sz w:val="24"/>
          <w:szCs w:val="24"/>
          <w:lang w:val="en-US"/>
        </w:rPr>
        <w:t>different</w:t>
      </w:r>
      <w:r w:rsidR="003F72FE" w:rsidRPr="009741FB">
        <w:rPr>
          <w:b w:val="0"/>
          <w:sz w:val="24"/>
          <w:szCs w:val="24"/>
          <w:lang w:val="en-US"/>
        </w:rPr>
        <w:t xml:space="preserve"> environmental conditions.</w:t>
      </w:r>
      <w:r w:rsidR="001D03E9" w:rsidRPr="009741FB">
        <w:rPr>
          <w:b w:val="0"/>
          <w:sz w:val="24"/>
          <w:szCs w:val="24"/>
          <w:lang w:val="en-US"/>
        </w:rPr>
        <w:t xml:space="preserve"> </w:t>
      </w:r>
    </w:p>
    <w:p w14:paraId="0CBF3F52" w14:textId="77777777" w:rsidR="004A5596" w:rsidRPr="001A2813" w:rsidRDefault="004A5596" w:rsidP="009741FB">
      <w:pPr>
        <w:spacing w:after="0"/>
        <w:jc w:val="left"/>
        <w:rPr>
          <w:rFonts w:ascii="Times New Roman" w:hAnsi="Times New Roman" w:cs="Times New Roman"/>
          <w:b/>
          <w:sz w:val="24"/>
          <w:szCs w:val="24"/>
          <w:lang w:val="en-CA"/>
        </w:rPr>
      </w:pPr>
    </w:p>
    <w:p w14:paraId="1FECE42A" w14:textId="77777777" w:rsidR="00E625CD" w:rsidRPr="009741FB" w:rsidRDefault="00E625CD" w:rsidP="009741FB">
      <w:pPr>
        <w:spacing w:after="0"/>
        <w:jc w:val="left"/>
        <w:rPr>
          <w:rFonts w:ascii="Times New Roman" w:hAnsi="Times New Roman" w:cs="Times New Roman"/>
          <w:b/>
          <w:sz w:val="24"/>
          <w:szCs w:val="24"/>
          <w:lang w:val="en-CA"/>
        </w:rPr>
      </w:pPr>
      <w:r w:rsidRPr="009741FB">
        <w:rPr>
          <w:rFonts w:ascii="Times New Roman" w:hAnsi="Times New Roman" w:cs="Times New Roman"/>
          <w:b/>
          <w:sz w:val="24"/>
          <w:szCs w:val="24"/>
          <w:lang w:val="en-CA"/>
        </w:rPr>
        <w:t>Acknowledgements</w:t>
      </w:r>
    </w:p>
    <w:p w14:paraId="5DF9DBA6" w14:textId="77777777" w:rsidR="00E625CD" w:rsidRPr="001A2813" w:rsidRDefault="00E625CD" w:rsidP="009741FB">
      <w:pPr>
        <w:spacing w:after="0"/>
        <w:jc w:val="left"/>
        <w:rPr>
          <w:rFonts w:ascii="Times New Roman" w:hAnsi="Times New Roman" w:cs="Times New Roman"/>
          <w:sz w:val="24"/>
          <w:szCs w:val="24"/>
          <w:lang w:val="en-CA"/>
        </w:rPr>
      </w:pPr>
      <w:r w:rsidRPr="009741FB">
        <w:rPr>
          <w:rFonts w:ascii="Times New Roman" w:hAnsi="Times New Roman" w:cs="Times New Roman"/>
          <w:sz w:val="24"/>
          <w:szCs w:val="24"/>
          <w:lang w:val="en-CA"/>
        </w:rPr>
        <w:lastRenderedPageBreak/>
        <w:t xml:space="preserve">We are grateful to the anonymous reviewer of the journal and to Karin Zonneveld who made a thorough examination of the original manuscript and provided useful comments. This study is a contribution supported by research funds from the Natural Sciences and Engineering Council (NSERC) of Canada and the Fonds de </w:t>
      </w:r>
      <w:r w:rsidR="00D83128" w:rsidRPr="009741FB">
        <w:rPr>
          <w:rFonts w:ascii="Times New Roman" w:hAnsi="Times New Roman" w:cs="Times New Roman"/>
          <w:sz w:val="24"/>
          <w:szCs w:val="24"/>
          <w:lang w:val="en-CA"/>
        </w:rPr>
        <w:t xml:space="preserve">recherche </w:t>
      </w:r>
      <w:r w:rsidRPr="009741FB">
        <w:rPr>
          <w:rFonts w:ascii="Times New Roman" w:hAnsi="Times New Roman" w:cs="Times New Roman"/>
          <w:sz w:val="24"/>
          <w:szCs w:val="24"/>
          <w:lang w:val="en-CA"/>
        </w:rPr>
        <w:t>du Québec -</w:t>
      </w:r>
      <w:r w:rsidR="001D03E9" w:rsidRPr="009741FB">
        <w:rPr>
          <w:rFonts w:ascii="Times New Roman" w:hAnsi="Times New Roman" w:cs="Times New Roman"/>
          <w:sz w:val="24"/>
          <w:szCs w:val="24"/>
          <w:lang w:val="en-CA"/>
        </w:rPr>
        <w:t xml:space="preserve"> </w:t>
      </w:r>
      <w:r w:rsidRPr="009741FB">
        <w:rPr>
          <w:rFonts w:ascii="Times New Roman" w:hAnsi="Times New Roman" w:cs="Times New Roman"/>
          <w:sz w:val="24"/>
          <w:szCs w:val="24"/>
          <w:lang w:val="en-CA"/>
        </w:rPr>
        <w:t>Nature et technologies (FRQNT).</w:t>
      </w:r>
    </w:p>
    <w:p w14:paraId="556C5894" w14:textId="77777777" w:rsidR="00E625CD" w:rsidRPr="001A2813" w:rsidRDefault="00E625CD" w:rsidP="009741FB">
      <w:pPr>
        <w:spacing w:after="0"/>
        <w:jc w:val="left"/>
        <w:rPr>
          <w:rFonts w:ascii="Times New Roman" w:hAnsi="Times New Roman" w:cs="Times New Roman"/>
          <w:b/>
          <w:sz w:val="24"/>
          <w:szCs w:val="24"/>
          <w:lang w:val="en-CA"/>
        </w:rPr>
      </w:pPr>
    </w:p>
    <w:p w14:paraId="388F0779" w14:textId="77777777" w:rsidR="00240F29" w:rsidRPr="009741FB" w:rsidRDefault="00240F29" w:rsidP="009741FB">
      <w:pPr>
        <w:pStyle w:val="Heading2"/>
        <w:shd w:val="clear" w:color="auto" w:fill="FFFFFF"/>
        <w:spacing w:before="0" w:beforeAutospacing="0" w:after="0" w:afterAutospacing="0"/>
        <w:rPr>
          <w:bCs w:val="0"/>
          <w:color w:val="000000"/>
          <w:sz w:val="24"/>
          <w:szCs w:val="24"/>
          <w:lang w:val="en-GB"/>
        </w:rPr>
      </w:pPr>
      <w:r w:rsidRPr="009741FB">
        <w:rPr>
          <w:bCs w:val="0"/>
          <w:color w:val="000000"/>
          <w:sz w:val="24"/>
          <w:szCs w:val="24"/>
          <w:lang w:val="en-GB"/>
        </w:rPr>
        <w:t>Reference</w:t>
      </w:r>
      <w:r w:rsidR="0025399F" w:rsidRPr="009741FB">
        <w:rPr>
          <w:bCs w:val="0"/>
          <w:color w:val="000000"/>
          <w:sz w:val="24"/>
          <w:szCs w:val="24"/>
          <w:lang w:val="en-GB"/>
        </w:rPr>
        <w:t>s</w:t>
      </w:r>
    </w:p>
    <w:p w14:paraId="621E8166" w14:textId="77777777" w:rsidR="00DA3CC3" w:rsidRPr="001A2813" w:rsidRDefault="00DA3CC3" w:rsidP="009741FB">
      <w:pPr>
        <w:spacing w:after="0"/>
        <w:rPr>
          <w:lang w:val="en-US"/>
        </w:rPr>
      </w:pPr>
    </w:p>
    <w:p w14:paraId="47571B18" w14:textId="77777777" w:rsidR="00DA3CC3" w:rsidRPr="009741FB" w:rsidRDefault="00DA3CC3" w:rsidP="009741FB">
      <w:pPr>
        <w:spacing w:after="0"/>
        <w:rPr>
          <w:rFonts w:ascii="Times New Roman" w:hAnsi="Times New Roman" w:cs="Times New Roman"/>
          <w:sz w:val="24"/>
          <w:szCs w:val="24"/>
        </w:rPr>
      </w:pPr>
      <w:r w:rsidRPr="009741FB">
        <w:rPr>
          <w:rFonts w:ascii="Times New Roman" w:hAnsi="Times New Roman" w:cs="Times New Roman"/>
          <w:sz w:val="24"/>
          <w:szCs w:val="24"/>
          <w:lang w:val="en-US"/>
        </w:rPr>
        <w:t xml:space="preserve">Behrenfeld MJ, Falkowski PG. 1997. Photosynthetic rates derived from satellite-based chlorophyll concentration. </w:t>
      </w:r>
      <w:r w:rsidRPr="009741FB">
        <w:rPr>
          <w:rFonts w:ascii="Times New Roman" w:hAnsi="Times New Roman" w:cs="Times New Roman"/>
          <w:sz w:val="24"/>
          <w:szCs w:val="24"/>
        </w:rPr>
        <w:t>Limnol</w:t>
      </w:r>
      <w:r w:rsidR="009E695D" w:rsidRPr="009741FB">
        <w:rPr>
          <w:rFonts w:ascii="Times New Roman" w:hAnsi="Times New Roman" w:cs="Times New Roman"/>
          <w:sz w:val="24"/>
          <w:szCs w:val="24"/>
        </w:rPr>
        <w:t xml:space="preserve"> </w:t>
      </w:r>
      <w:r w:rsidRPr="009741FB">
        <w:rPr>
          <w:rFonts w:ascii="Times New Roman" w:hAnsi="Times New Roman" w:cs="Times New Roman"/>
          <w:sz w:val="24"/>
          <w:szCs w:val="24"/>
        </w:rPr>
        <w:t>Oceanogr</w:t>
      </w:r>
      <w:r w:rsidR="009E695D" w:rsidRPr="009741FB">
        <w:rPr>
          <w:rFonts w:ascii="Times New Roman" w:hAnsi="Times New Roman" w:cs="Times New Roman"/>
          <w:sz w:val="24"/>
          <w:szCs w:val="24"/>
        </w:rPr>
        <w:t>.</w:t>
      </w:r>
      <w:r w:rsidRPr="009741FB">
        <w:rPr>
          <w:rFonts w:ascii="Times New Roman" w:hAnsi="Times New Roman" w:cs="Times New Roman"/>
          <w:sz w:val="24"/>
          <w:szCs w:val="24"/>
        </w:rPr>
        <w:t xml:space="preserve"> 42: 1</w:t>
      </w:r>
      <w:r w:rsidR="00F8089B" w:rsidRPr="009741FB">
        <w:rPr>
          <w:rFonts w:ascii="Times New Roman" w:hAnsi="Times New Roman" w:cs="Times New Roman"/>
          <w:sz w:val="24"/>
          <w:szCs w:val="24"/>
        </w:rPr>
        <w:t>−</w:t>
      </w:r>
      <w:r w:rsidRPr="009741FB">
        <w:rPr>
          <w:rFonts w:ascii="Times New Roman" w:hAnsi="Times New Roman" w:cs="Times New Roman"/>
          <w:sz w:val="24"/>
          <w:szCs w:val="24"/>
        </w:rPr>
        <w:t>20.</w:t>
      </w:r>
    </w:p>
    <w:p w14:paraId="73B736EA" w14:textId="77777777" w:rsidR="00EB1765" w:rsidRPr="009741FB" w:rsidRDefault="00EB1765" w:rsidP="009741FB">
      <w:pPr>
        <w:pStyle w:val="aug"/>
        <w:spacing w:after="0" w:line="240" w:lineRule="auto"/>
        <w:rPr>
          <w:bCs/>
          <w:szCs w:val="24"/>
          <w:lang w:val="fr-CA"/>
        </w:rPr>
      </w:pPr>
    </w:p>
    <w:p w14:paraId="56C2AEFC" w14:textId="77777777" w:rsidR="001838BA" w:rsidRPr="005605B0" w:rsidRDefault="001838BA" w:rsidP="009741FB">
      <w:pPr>
        <w:pStyle w:val="aug"/>
        <w:spacing w:after="0" w:line="240" w:lineRule="auto"/>
        <w:rPr>
          <w:bCs/>
          <w:szCs w:val="24"/>
        </w:rPr>
      </w:pPr>
      <w:r w:rsidRPr="009741FB">
        <w:rPr>
          <w:bCs/>
          <w:szCs w:val="24"/>
          <w:lang w:val="fr-CA"/>
        </w:rPr>
        <w:t>Bonnet</w:t>
      </w:r>
      <w:r w:rsidR="004A5596" w:rsidRPr="009741FB">
        <w:rPr>
          <w:bCs/>
          <w:szCs w:val="24"/>
          <w:lang w:val="fr-CA"/>
        </w:rPr>
        <w:t xml:space="preserve"> S</w:t>
      </w:r>
      <w:r w:rsidRPr="009741FB">
        <w:rPr>
          <w:bCs/>
          <w:szCs w:val="24"/>
          <w:lang w:val="fr-CA"/>
        </w:rPr>
        <w:t>, de Vernal</w:t>
      </w:r>
      <w:r w:rsidR="004A5596" w:rsidRPr="009741FB">
        <w:rPr>
          <w:bCs/>
          <w:szCs w:val="24"/>
          <w:lang w:val="fr-CA"/>
        </w:rPr>
        <w:t xml:space="preserve"> A</w:t>
      </w:r>
      <w:r w:rsidRPr="009741FB">
        <w:rPr>
          <w:bCs/>
          <w:szCs w:val="24"/>
          <w:lang w:val="fr-CA"/>
        </w:rPr>
        <w:t>, Gersonde R</w:t>
      </w:r>
      <w:r w:rsidR="004A5596" w:rsidRPr="009741FB">
        <w:rPr>
          <w:bCs/>
          <w:szCs w:val="24"/>
          <w:lang w:val="fr-CA"/>
        </w:rPr>
        <w:t>, Lembke-Jene L</w:t>
      </w:r>
      <w:r w:rsidR="00E7125C" w:rsidRPr="009741FB">
        <w:rPr>
          <w:bCs/>
          <w:szCs w:val="24"/>
          <w:lang w:val="fr-CA"/>
        </w:rPr>
        <w:t>.</w:t>
      </w:r>
      <w:r w:rsidRPr="009741FB">
        <w:rPr>
          <w:bCs/>
          <w:szCs w:val="24"/>
          <w:lang w:val="fr-CA"/>
        </w:rPr>
        <w:t xml:space="preserve"> 2012</w:t>
      </w:r>
      <w:r w:rsidR="004A5596" w:rsidRPr="009741FB">
        <w:rPr>
          <w:bCs/>
          <w:szCs w:val="24"/>
          <w:lang w:val="fr-CA"/>
        </w:rPr>
        <w:t>.</w:t>
      </w:r>
      <w:r w:rsidRPr="009741FB">
        <w:rPr>
          <w:bCs/>
          <w:szCs w:val="24"/>
          <w:lang w:val="fr-CA"/>
        </w:rPr>
        <w:t xml:space="preserve"> </w:t>
      </w:r>
      <w:r w:rsidRPr="001A2813">
        <w:rPr>
          <w:bCs/>
          <w:szCs w:val="24"/>
        </w:rPr>
        <w:t>Modern distribution of dinocysts from the North Pacific Ocean (37-64°N, 144°E</w:t>
      </w:r>
      <w:r w:rsidRPr="00654B7F">
        <w:rPr>
          <w:bCs/>
          <w:szCs w:val="24"/>
        </w:rPr>
        <w:t xml:space="preserve">-148°W) in relation to hydrographic conditions, sea-ice and </w:t>
      </w:r>
      <w:r w:rsidRPr="00586296">
        <w:rPr>
          <w:bCs/>
          <w:szCs w:val="24"/>
        </w:rPr>
        <w:t xml:space="preserve">productivity. </w:t>
      </w:r>
      <w:r w:rsidRPr="00586296">
        <w:rPr>
          <w:bCs/>
          <w:iCs/>
          <w:szCs w:val="24"/>
        </w:rPr>
        <w:t>Mar</w:t>
      </w:r>
      <w:r w:rsidRPr="005605B0">
        <w:rPr>
          <w:bCs/>
          <w:iCs/>
          <w:szCs w:val="24"/>
        </w:rPr>
        <w:t xml:space="preserve"> Micropaleontol</w:t>
      </w:r>
      <w:r w:rsidR="001A2813" w:rsidRPr="005605B0">
        <w:rPr>
          <w:bCs/>
          <w:i/>
          <w:iCs/>
          <w:szCs w:val="24"/>
        </w:rPr>
        <w:t>.</w:t>
      </w:r>
      <w:r w:rsidRPr="005605B0">
        <w:rPr>
          <w:bCs/>
          <w:i/>
          <w:iCs/>
          <w:szCs w:val="24"/>
        </w:rPr>
        <w:t xml:space="preserve"> </w:t>
      </w:r>
      <w:r w:rsidR="004A5596" w:rsidRPr="005605B0">
        <w:rPr>
          <w:bCs/>
          <w:iCs/>
          <w:szCs w:val="24"/>
        </w:rPr>
        <w:t>84</w:t>
      </w:r>
      <w:r w:rsidR="00654B7F" w:rsidRPr="009741FB">
        <w:rPr>
          <w:szCs w:val="24"/>
          <w:lang w:val="en-US"/>
        </w:rPr>
        <w:t>−</w:t>
      </w:r>
      <w:r w:rsidR="004A5596" w:rsidRPr="00586296">
        <w:rPr>
          <w:bCs/>
          <w:iCs/>
          <w:szCs w:val="24"/>
        </w:rPr>
        <w:t>85</w:t>
      </w:r>
      <w:r w:rsidRPr="00586296">
        <w:rPr>
          <w:bCs/>
          <w:iCs/>
          <w:szCs w:val="24"/>
        </w:rPr>
        <w:t>: 87</w:t>
      </w:r>
      <w:r w:rsidR="00F8089B" w:rsidRPr="005605B0">
        <w:rPr>
          <w:szCs w:val="24"/>
        </w:rPr>
        <w:t>−</w:t>
      </w:r>
      <w:r w:rsidRPr="005605B0">
        <w:rPr>
          <w:bCs/>
          <w:iCs/>
          <w:szCs w:val="24"/>
        </w:rPr>
        <w:t>113.</w:t>
      </w:r>
    </w:p>
    <w:p w14:paraId="05BFDCAE" w14:textId="77777777" w:rsidR="00EB1765" w:rsidRDefault="00EB1765" w:rsidP="009741FB">
      <w:pPr>
        <w:pStyle w:val="Heading2"/>
        <w:shd w:val="clear" w:color="auto" w:fill="FFFFFF"/>
        <w:spacing w:before="0" w:beforeAutospacing="0" w:after="0" w:afterAutospacing="0"/>
        <w:rPr>
          <w:b w:val="0"/>
          <w:sz w:val="24"/>
          <w:szCs w:val="24"/>
          <w:lang w:val="en-CA"/>
        </w:rPr>
      </w:pPr>
    </w:p>
    <w:p w14:paraId="2C81BE9A" w14:textId="77777777" w:rsidR="00D06C13" w:rsidRPr="00586296" w:rsidRDefault="00D06C13" w:rsidP="009741FB">
      <w:pPr>
        <w:pStyle w:val="Heading2"/>
        <w:shd w:val="clear" w:color="auto" w:fill="FFFFFF"/>
        <w:spacing w:before="0" w:beforeAutospacing="0" w:after="0" w:afterAutospacing="0"/>
        <w:rPr>
          <w:b w:val="0"/>
          <w:sz w:val="24"/>
          <w:szCs w:val="24"/>
          <w:lang w:val="en-GB"/>
        </w:rPr>
      </w:pPr>
      <w:r w:rsidRPr="005605B0">
        <w:rPr>
          <w:b w:val="0"/>
          <w:sz w:val="24"/>
          <w:szCs w:val="24"/>
          <w:lang w:val="en-CA"/>
        </w:rPr>
        <w:t>Bujak JP</w:t>
      </w:r>
      <w:r w:rsidR="00586296" w:rsidRPr="009741FB">
        <w:rPr>
          <w:b w:val="0"/>
          <w:sz w:val="24"/>
          <w:szCs w:val="24"/>
          <w:lang w:val="en-CA"/>
        </w:rPr>
        <w:t>.</w:t>
      </w:r>
      <w:r w:rsidRPr="00586296">
        <w:rPr>
          <w:b w:val="0"/>
          <w:sz w:val="24"/>
          <w:szCs w:val="24"/>
          <w:lang w:val="en-CA"/>
        </w:rPr>
        <w:t xml:space="preserve"> 1984. Cenozoic dinoflagellate cysts and acritarchs from the Bering Sea and northern North Pacific, DSDP Leg 19. </w:t>
      </w:r>
      <w:r w:rsidRPr="00586296">
        <w:rPr>
          <w:b w:val="0"/>
          <w:sz w:val="24"/>
          <w:szCs w:val="24"/>
          <w:lang w:val="en-GB"/>
        </w:rPr>
        <w:t>Micropaleontology</w:t>
      </w:r>
      <w:r w:rsidRPr="005605B0">
        <w:rPr>
          <w:b w:val="0"/>
          <w:sz w:val="24"/>
          <w:szCs w:val="24"/>
          <w:lang w:val="en-GB"/>
        </w:rPr>
        <w:t xml:space="preserve"> 30: 80</w:t>
      </w:r>
      <w:r w:rsidR="00F8089B" w:rsidRPr="009741FB">
        <w:rPr>
          <w:sz w:val="24"/>
          <w:szCs w:val="24"/>
          <w:lang w:val="en-CA"/>
        </w:rPr>
        <w:t>−</w:t>
      </w:r>
      <w:r w:rsidRPr="00586296">
        <w:rPr>
          <w:b w:val="0"/>
          <w:sz w:val="24"/>
          <w:szCs w:val="24"/>
          <w:lang w:val="en-GB"/>
        </w:rPr>
        <w:t xml:space="preserve">212. </w:t>
      </w:r>
    </w:p>
    <w:p w14:paraId="0879E70D" w14:textId="77777777" w:rsidR="00EB1765" w:rsidRDefault="00EB1765" w:rsidP="003C68ED">
      <w:pPr>
        <w:spacing w:after="0"/>
        <w:ind w:leftChars="-1" w:hanging="2"/>
        <w:jc w:val="left"/>
        <w:rPr>
          <w:rFonts w:ascii="Times New Roman" w:hAnsi="Times New Roman" w:cs="Times New Roman"/>
          <w:sz w:val="24"/>
          <w:szCs w:val="24"/>
          <w:lang w:val="en-GB"/>
        </w:rPr>
      </w:pPr>
    </w:p>
    <w:p w14:paraId="47A18DAD" w14:textId="77777777" w:rsidR="007224C0" w:rsidRPr="005605B0" w:rsidRDefault="007224C0" w:rsidP="003C68ED">
      <w:pPr>
        <w:spacing w:after="0"/>
        <w:ind w:leftChars="-1" w:hanging="2"/>
        <w:jc w:val="left"/>
        <w:rPr>
          <w:rFonts w:ascii="Times New Roman" w:hAnsi="Times New Roman" w:cs="Times New Roman"/>
          <w:sz w:val="24"/>
          <w:szCs w:val="24"/>
          <w:lang w:val="en-GB"/>
        </w:rPr>
      </w:pPr>
      <w:r w:rsidRPr="009741FB">
        <w:rPr>
          <w:rFonts w:ascii="Times New Roman" w:hAnsi="Times New Roman" w:cs="Times New Roman"/>
          <w:sz w:val="24"/>
          <w:szCs w:val="24"/>
          <w:lang w:val="en-GB"/>
        </w:rPr>
        <w:t>Conkright ME, Locarnini RA, Garcia HE, O'Brien TD, Boyer TP, Stephens C, Antonov JI. 2002. World Ocean Atlas 2001: Objective analyses, data statistics, and figures: CD-ROM documentation. US Department of Commerce, National Oceanic and Atmospheric Administration, National Oceanographic Data Center, Ocean Climate Laboratory.</w:t>
      </w:r>
    </w:p>
    <w:p w14:paraId="1BC50948" w14:textId="77777777" w:rsidR="00EB1765" w:rsidRPr="009741FB" w:rsidRDefault="00EB1765" w:rsidP="009741FB">
      <w:pPr>
        <w:spacing w:after="0"/>
        <w:ind w:right="-147"/>
        <w:rPr>
          <w:rFonts w:ascii="Times New Roman" w:hAnsi="Times New Roman"/>
          <w:sz w:val="24"/>
          <w:szCs w:val="24"/>
          <w:lang w:val="en-GB"/>
        </w:rPr>
      </w:pPr>
    </w:p>
    <w:p w14:paraId="7101C40E" w14:textId="77777777" w:rsidR="00DD1456" w:rsidRPr="005605B0" w:rsidRDefault="00DD1456" w:rsidP="009741FB">
      <w:pPr>
        <w:spacing w:after="0"/>
        <w:ind w:right="-147"/>
        <w:rPr>
          <w:rFonts w:ascii="Times New Roman" w:hAnsi="Times New Roman" w:cs="Times New Roman"/>
          <w:sz w:val="24"/>
          <w:szCs w:val="24"/>
          <w:lang w:val="en-CA"/>
        </w:rPr>
      </w:pPr>
      <w:r w:rsidRPr="002E6F29">
        <w:rPr>
          <w:rFonts w:ascii="Times New Roman" w:hAnsi="Times New Roman" w:cs="Times New Roman"/>
          <w:sz w:val="24"/>
          <w:szCs w:val="24"/>
        </w:rPr>
        <w:t xml:space="preserve">de Vernal A, Marret F. 2007. </w:t>
      </w:r>
      <w:r w:rsidRPr="002E6F29">
        <w:rPr>
          <w:rFonts w:ascii="Times New Roman" w:hAnsi="Times New Roman" w:cs="Times New Roman"/>
          <w:sz w:val="24"/>
          <w:szCs w:val="24"/>
          <w:lang w:val="en-CA"/>
        </w:rPr>
        <w:t>Organic</w:t>
      </w:r>
      <w:r w:rsidRPr="005605B0">
        <w:rPr>
          <w:rFonts w:ascii="Times New Roman" w:hAnsi="Times New Roman" w:cs="Times New Roman"/>
          <w:sz w:val="24"/>
          <w:szCs w:val="24"/>
          <w:lang w:val="en-CA"/>
        </w:rPr>
        <w:t>-walled dinoflagellates : tracers of sea-surface conditions</w:t>
      </w:r>
      <w:r w:rsidR="00634083">
        <w:rPr>
          <w:rFonts w:ascii="Times New Roman" w:hAnsi="Times New Roman" w:cs="Times New Roman"/>
          <w:sz w:val="24"/>
          <w:szCs w:val="24"/>
          <w:lang w:val="en-CA"/>
        </w:rPr>
        <w:t>.</w:t>
      </w:r>
      <w:r w:rsidRPr="005605B0">
        <w:rPr>
          <w:rFonts w:ascii="Times New Roman" w:hAnsi="Times New Roman" w:cs="Times New Roman"/>
          <w:sz w:val="24"/>
          <w:szCs w:val="24"/>
          <w:lang w:val="en-CA"/>
        </w:rPr>
        <w:t xml:space="preserve"> In</w:t>
      </w:r>
      <w:r w:rsidR="00634083">
        <w:rPr>
          <w:rFonts w:ascii="Times New Roman" w:hAnsi="Times New Roman" w:cs="Times New Roman"/>
          <w:sz w:val="24"/>
          <w:szCs w:val="24"/>
          <w:lang w:val="en-CA"/>
        </w:rPr>
        <w:t>:</w:t>
      </w:r>
      <w:r w:rsidRPr="005605B0">
        <w:rPr>
          <w:rFonts w:ascii="Times New Roman" w:hAnsi="Times New Roman" w:cs="Times New Roman"/>
          <w:sz w:val="24"/>
          <w:szCs w:val="24"/>
          <w:lang w:val="en-CA"/>
        </w:rPr>
        <w:t xml:space="preserve"> Hillaire-Marcel </w:t>
      </w:r>
      <w:r w:rsidR="00634083">
        <w:rPr>
          <w:rFonts w:ascii="Times New Roman" w:hAnsi="Times New Roman" w:cs="Times New Roman"/>
          <w:sz w:val="24"/>
          <w:szCs w:val="24"/>
          <w:lang w:val="en-CA"/>
        </w:rPr>
        <w:t xml:space="preserve">C, </w:t>
      </w:r>
      <w:r w:rsidRPr="005605B0">
        <w:rPr>
          <w:rFonts w:ascii="Times New Roman" w:hAnsi="Times New Roman" w:cs="Times New Roman"/>
          <w:sz w:val="24"/>
          <w:szCs w:val="24"/>
          <w:lang w:val="en-CA"/>
        </w:rPr>
        <w:t xml:space="preserve">de Vernal </w:t>
      </w:r>
      <w:r w:rsidR="00634083">
        <w:rPr>
          <w:rFonts w:ascii="Times New Roman" w:hAnsi="Times New Roman" w:cs="Times New Roman"/>
          <w:sz w:val="24"/>
          <w:szCs w:val="24"/>
          <w:lang w:val="en-CA"/>
        </w:rPr>
        <w:t>A eds.</w:t>
      </w:r>
      <w:r w:rsidRPr="005605B0">
        <w:rPr>
          <w:rFonts w:ascii="Times New Roman" w:hAnsi="Times New Roman" w:cs="Times New Roman"/>
          <w:sz w:val="24"/>
          <w:szCs w:val="24"/>
          <w:lang w:val="en-CA"/>
        </w:rPr>
        <w:t xml:space="preserve"> Proxies in Late Cenozoic Paleoceanography</w:t>
      </w:r>
      <w:r w:rsidR="00634083">
        <w:rPr>
          <w:rFonts w:ascii="Times New Roman" w:hAnsi="Times New Roman" w:cs="Times New Roman"/>
          <w:sz w:val="24"/>
          <w:szCs w:val="24"/>
          <w:lang w:val="en-CA"/>
        </w:rPr>
        <w:t>.</w:t>
      </w:r>
      <w:r w:rsidRPr="005605B0">
        <w:rPr>
          <w:rFonts w:ascii="Times New Roman" w:hAnsi="Times New Roman" w:cs="Times New Roman"/>
          <w:sz w:val="24"/>
          <w:szCs w:val="24"/>
          <w:lang w:val="en-CA"/>
        </w:rPr>
        <w:t xml:space="preserve"> Elsevie</w:t>
      </w:r>
      <w:r w:rsidR="00634083">
        <w:rPr>
          <w:rFonts w:ascii="Times New Roman" w:hAnsi="Times New Roman" w:cs="Times New Roman"/>
          <w:sz w:val="24"/>
          <w:szCs w:val="24"/>
          <w:lang w:val="en-CA"/>
        </w:rPr>
        <w:t xml:space="preserve">r; </w:t>
      </w:r>
      <w:r w:rsidRPr="005605B0">
        <w:rPr>
          <w:rFonts w:ascii="Times New Roman" w:hAnsi="Times New Roman" w:cs="Times New Roman"/>
          <w:sz w:val="24"/>
          <w:szCs w:val="24"/>
          <w:lang w:val="en-CA"/>
        </w:rPr>
        <w:t>p. 371</w:t>
      </w:r>
      <w:r w:rsidR="00F8089B" w:rsidRPr="009741FB">
        <w:rPr>
          <w:rFonts w:ascii="Times New Roman" w:hAnsi="Times New Roman" w:cs="Times New Roman"/>
          <w:sz w:val="24"/>
          <w:szCs w:val="24"/>
          <w:lang w:val="en-US"/>
        </w:rPr>
        <w:t>−</w:t>
      </w:r>
      <w:r w:rsidRPr="005605B0">
        <w:rPr>
          <w:rFonts w:ascii="Times New Roman" w:hAnsi="Times New Roman" w:cs="Times New Roman"/>
          <w:sz w:val="24"/>
          <w:szCs w:val="24"/>
          <w:lang w:val="en-CA"/>
        </w:rPr>
        <w:t>408.</w:t>
      </w:r>
    </w:p>
    <w:p w14:paraId="6BCB3010" w14:textId="77777777" w:rsidR="00EB1765" w:rsidRPr="009741FB" w:rsidRDefault="00EB1765" w:rsidP="009741FB">
      <w:pPr>
        <w:spacing w:after="0"/>
        <w:rPr>
          <w:rFonts w:ascii="Times New Roman" w:hAnsi="Times New Roman" w:cs="Times New Roman"/>
          <w:bCs/>
          <w:sz w:val="24"/>
          <w:szCs w:val="24"/>
          <w:lang w:val="en-GB" w:eastAsia="fr-CA"/>
        </w:rPr>
      </w:pPr>
    </w:p>
    <w:p w14:paraId="6CFFD410" w14:textId="77777777" w:rsidR="00EA0F1D" w:rsidRPr="00634083" w:rsidRDefault="00EA0F1D" w:rsidP="009741FB">
      <w:pPr>
        <w:spacing w:after="0"/>
        <w:rPr>
          <w:rFonts w:ascii="Times New Roman" w:hAnsi="Times New Roman"/>
          <w:sz w:val="24"/>
          <w:szCs w:val="24"/>
          <w:lang w:val="en-GB"/>
        </w:rPr>
      </w:pPr>
      <w:r w:rsidRPr="007003F9">
        <w:rPr>
          <w:rFonts w:ascii="Times New Roman" w:hAnsi="Times New Roman" w:cs="Times New Roman"/>
          <w:bCs/>
          <w:sz w:val="24"/>
          <w:szCs w:val="24"/>
          <w:lang w:val="en-CA" w:eastAsia="fr-CA"/>
        </w:rPr>
        <w:t xml:space="preserve">de Vernal A, Mudie PJ. 1989. </w:t>
      </w:r>
      <w:r w:rsidRPr="009741FB">
        <w:rPr>
          <w:rFonts w:ascii="Times New Roman" w:hAnsi="Times New Roman"/>
          <w:sz w:val="24"/>
          <w:szCs w:val="24"/>
          <w:lang w:val="en-GB"/>
        </w:rPr>
        <w:t>Pliocene to Recent Palynostratigraphy at ODP Sites 646 and 647, eastern and southern Labrador Sea</w:t>
      </w:r>
      <w:r w:rsidR="00634083">
        <w:rPr>
          <w:rFonts w:ascii="Times New Roman" w:hAnsi="Times New Roman"/>
          <w:sz w:val="24"/>
          <w:szCs w:val="24"/>
          <w:lang w:val="en-GB"/>
        </w:rPr>
        <w:t xml:space="preserve">. Arthur M, Srivastava S. Clement B eds. </w:t>
      </w:r>
      <w:r w:rsidRPr="009741FB">
        <w:rPr>
          <w:rFonts w:ascii="Times New Roman" w:hAnsi="Times New Roman"/>
          <w:sz w:val="24"/>
          <w:szCs w:val="24"/>
          <w:lang w:val="en-GB"/>
        </w:rPr>
        <w:t xml:space="preserve"> Proceedings of the Ocean Drilling Program</w:t>
      </w:r>
      <w:r w:rsidR="00634083">
        <w:rPr>
          <w:rFonts w:ascii="Times New Roman" w:hAnsi="Times New Roman"/>
          <w:sz w:val="24"/>
          <w:szCs w:val="24"/>
          <w:lang w:val="en-GB"/>
        </w:rPr>
        <w:t xml:space="preserve"> </w:t>
      </w:r>
      <w:r w:rsidRPr="009741FB">
        <w:rPr>
          <w:rFonts w:ascii="Times New Roman" w:hAnsi="Times New Roman"/>
          <w:sz w:val="24"/>
          <w:szCs w:val="24"/>
          <w:lang w:val="en-GB"/>
        </w:rPr>
        <w:t>105B</w:t>
      </w:r>
      <w:r w:rsidR="00634083">
        <w:rPr>
          <w:rFonts w:ascii="Times New Roman" w:hAnsi="Times New Roman"/>
          <w:sz w:val="24"/>
          <w:szCs w:val="24"/>
          <w:lang w:val="en-GB"/>
        </w:rPr>
        <w:t>. Texas A &amp; M University; p.</w:t>
      </w:r>
      <w:r w:rsidR="00634083" w:rsidRPr="009741FB">
        <w:rPr>
          <w:rFonts w:ascii="Times New Roman" w:hAnsi="Times New Roman"/>
          <w:sz w:val="24"/>
          <w:szCs w:val="24"/>
          <w:lang w:val="en-GB"/>
        </w:rPr>
        <w:t xml:space="preserve"> </w:t>
      </w:r>
      <w:r w:rsidRPr="009741FB">
        <w:rPr>
          <w:rFonts w:ascii="Times New Roman" w:hAnsi="Times New Roman"/>
          <w:sz w:val="24"/>
          <w:szCs w:val="24"/>
          <w:lang w:val="en-GB"/>
        </w:rPr>
        <w:t>401</w:t>
      </w:r>
      <w:r w:rsidR="00F8089B" w:rsidRPr="009741FB">
        <w:rPr>
          <w:rFonts w:ascii="Times New Roman" w:hAnsi="Times New Roman" w:cs="Times New Roman"/>
          <w:sz w:val="24"/>
          <w:szCs w:val="24"/>
          <w:lang w:val="en-US"/>
        </w:rPr>
        <w:t>−</w:t>
      </w:r>
      <w:r w:rsidRPr="009741FB">
        <w:rPr>
          <w:rFonts w:ascii="Times New Roman" w:hAnsi="Times New Roman"/>
          <w:sz w:val="24"/>
          <w:szCs w:val="24"/>
          <w:lang w:val="en-GB"/>
        </w:rPr>
        <w:t>422</w:t>
      </w:r>
      <w:r w:rsidRPr="00634083">
        <w:rPr>
          <w:rFonts w:ascii="Times New Roman" w:hAnsi="Times New Roman"/>
          <w:sz w:val="24"/>
          <w:szCs w:val="24"/>
          <w:lang w:val="en-GB"/>
        </w:rPr>
        <w:t>.</w:t>
      </w:r>
      <w:r w:rsidRPr="00634083">
        <w:rPr>
          <w:rFonts w:ascii="Times New Roman" w:hAnsi="Times New Roman" w:cs="Times New Roman"/>
          <w:bCs/>
          <w:sz w:val="24"/>
          <w:szCs w:val="24"/>
          <w:lang w:val="en-GB" w:eastAsia="fr-CA"/>
        </w:rPr>
        <w:t xml:space="preserve"> </w:t>
      </w:r>
    </w:p>
    <w:p w14:paraId="2D776C90" w14:textId="77777777" w:rsidR="00EB1765" w:rsidRDefault="00EB1765" w:rsidP="00175295">
      <w:pPr>
        <w:tabs>
          <w:tab w:val="left" w:pos="6700"/>
        </w:tabs>
        <w:spacing w:after="0"/>
        <w:ind w:right="40"/>
        <w:jc w:val="left"/>
        <w:rPr>
          <w:rFonts w:ascii="Times New Roman" w:hAnsi="Times New Roman"/>
          <w:sz w:val="24"/>
          <w:szCs w:val="24"/>
          <w:lang w:val="en-GB"/>
        </w:rPr>
      </w:pPr>
    </w:p>
    <w:p w14:paraId="598CA8CD" w14:textId="77777777" w:rsidR="00654B7F" w:rsidRPr="009741FB" w:rsidRDefault="00654B7F" w:rsidP="00175295">
      <w:pPr>
        <w:tabs>
          <w:tab w:val="left" w:pos="6700"/>
        </w:tabs>
        <w:spacing w:after="0"/>
        <w:ind w:right="40"/>
        <w:jc w:val="left"/>
        <w:rPr>
          <w:rFonts w:ascii="Times New Roman" w:hAnsi="Times New Roman"/>
          <w:sz w:val="24"/>
          <w:szCs w:val="24"/>
        </w:rPr>
      </w:pPr>
      <w:r w:rsidRPr="009741FB">
        <w:rPr>
          <w:rFonts w:ascii="Times New Roman" w:hAnsi="Times New Roman"/>
          <w:sz w:val="24"/>
          <w:szCs w:val="24"/>
          <w:lang w:val="en-GB"/>
        </w:rPr>
        <w:t>de Vernal A, Pedersen T. 1997. Micropaleontology and palynology of core PAR 87 A-10: a 30,000 years record of paleoenvironmental changes in the Gulf of Alaska, northeast North Pacific</w:t>
      </w:r>
      <w:r w:rsidR="00634083">
        <w:rPr>
          <w:rFonts w:ascii="Times New Roman" w:hAnsi="Times New Roman"/>
          <w:sz w:val="24"/>
          <w:szCs w:val="24"/>
          <w:lang w:val="en-GB"/>
        </w:rPr>
        <w:t>.</w:t>
      </w:r>
      <w:r w:rsidRPr="009741FB">
        <w:rPr>
          <w:rFonts w:ascii="Times New Roman" w:hAnsi="Times New Roman"/>
          <w:sz w:val="24"/>
          <w:szCs w:val="24"/>
          <w:lang w:val="en-GB"/>
        </w:rPr>
        <w:t xml:space="preserve"> </w:t>
      </w:r>
      <w:r w:rsidRPr="009741FB">
        <w:rPr>
          <w:rFonts w:ascii="Times New Roman" w:hAnsi="Times New Roman"/>
          <w:sz w:val="24"/>
          <w:szCs w:val="24"/>
        </w:rPr>
        <w:t>Paleoceanography 12: 821</w:t>
      </w:r>
      <w:r w:rsidRPr="009741FB">
        <w:rPr>
          <w:rFonts w:ascii="Times New Roman" w:hAnsi="Times New Roman" w:cs="Times New Roman"/>
          <w:sz w:val="24"/>
          <w:szCs w:val="24"/>
        </w:rPr>
        <w:t>−</w:t>
      </w:r>
      <w:r w:rsidRPr="009741FB">
        <w:rPr>
          <w:rFonts w:ascii="Times New Roman" w:hAnsi="Times New Roman"/>
          <w:sz w:val="24"/>
          <w:szCs w:val="24"/>
        </w:rPr>
        <w:t>830.</w:t>
      </w:r>
    </w:p>
    <w:p w14:paraId="0434AE2C" w14:textId="77777777" w:rsidR="00EB1765" w:rsidRPr="009741FB" w:rsidRDefault="00EB1765" w:rsidP="00175295">
      <w:pPr>
        <w:spacing w:after="0"/>
        <w:jc w:val="left"/>
        <w:rPr>
          <w:rFonts w:ascii="Times New Roman" w:hAnsi="Times New Roman" w:cs="Times New Roman"/>
          <w:bCs/>
          <w:sz w:val="24"/>
          <w:szCs w:val="24"/>
          <w:lang w:eastAsia="fr-CA"/>
        </w:rPr>
      </w:pPr>
    </w:p>
    <w:p w14:paraId="740A7E76" w14:textId="77777777" w:rsidR="00654B7F" w:rsidRPr="009741FB" w:rsidRDefault="00654B7F" w:rsidP="00175295">
      <w:pPr>
        <w:spacing w:after="0"/>
        <w:jc w:val="left"/>
        <w:rPr>
          <w:rFonts w:ascii="Times New Roman" w:hAnsi="Times New Roman"/>
          <w:sz w:val="24"/>
          <w:szCs w:val="24"/>
          <w:lang w:val="en-GB"/>
        </w:rPr>
      </w:pPr>
      <w:r w:rsidRPr="009741FB">
        <w:rPr>
          <w:rFonts w:ascii="Times New Roman" w:hAnsi="Times New Roman"/>
          <w:sz w:val="24"/>
          <w:szCs w:val="24"/>
        </w:rPr>
        <w:t xml:space="preserve">de Vernal A, Bilodeau G, Hillaire-Marcel C, Kassou N. 1992a. </w:t>
      </w:r>
      <w:r w:rsidRPr="009741FB">
        <w:rPr>
          <w:rFonts w:ascii="Times New Roman" w:hAnsi="Times New Roman"/>
          <w:sz w:val="24"/>
          <w:szCs w:val="24"/>
          <w:lang w:val="en-GB"/>
        </w:rPr>
        <w:t>Quantitative assessment of carbonate dissolution in marine sediments from foraminifer linings vs. shell ratios: example from Davis Strait, NW North Atlantic. Geology 20: 527</w:t>
      </w:r>
      <w:r w:rsidRPr="009741FB">
        <w:rPr>
          <w:rFonts w:ascii="Times New Roman" w:hAnsi="Times New Roman" w:cs="Times New Roman"/>
          <w:sz w:val="24"/>
          <w:szCs w:val="24"/>
          <w:lang w:val="en-GB"/>
        </w:rPr>
        <w:t>−</w:t>
      </w:r>
      <w:r w:rsidRPr="009741FB">
        <w:rPr>
          <w:rFonts w:ascii="Times New Roman" w:hAnsi="Times New Roman"/>
          <w:sz w:val="24"/>
          <w:szCs w:val="24"/>
          <w:lang w:val="en-GB"/>
        </w:rPr>
        <w:t>530.</w:t>
      </w:r>
    </w:p>
    <w:p w14:paraId="51A262B6" w14:textId="77777777" w:rsidR="00EB1765" w:rsidRDefault="00EB1765" w:rsidP="00175295">
      <w:pPr>
        <w:spacing w:after="0"/>
        <w:jc w:val="left"/>
        <w:rPr>
          <w:rFonts w:ascii="Times New Roman" w:hAnsi="Times New Roman" w:cs="Times New Roman"/>
          <w:sz w:val="24"/>
          <w:szCs w:val="24"/>
          <w:lang w:val="en-GB"/>
        </w:rPr>
      </w:pPr>
    </w:p>
    <w:p w14:paraId="5DB1C50B" w14:textId="22852F55" w:rsidR="00654B7F" w:rsidRPr="009741FB" w:rsidRDefault="00654B7F" w:rsidP="00175295">
      <w:pPr>
        <w:spacing w:after="0"/>
        <w:jc w:val="left"/>
        <w:rPr>
          <w:rFonts w:ascii="Times New Roman" w:hAnsi="Times New Roman" w:cs="Times New Roman"/>
          <w:sz w:val="24"/>
          <w:szCs w:val="24"/>
          <w:lang w:val="en-GB"/>
        </w:rPr>
      </w:pPr>
      <w:r w:rsidRPr="0055071B">
        <w:rPr>
          <w:rFonts w:ascii="Times New Roman" w:hAnsi="Times New Roman" w:cs="Times New Roman"/>
          <w:sz w:val="24"/>
          <w:szCs w:val="24"/>
          <w:lang w:val="en-GB"/>
        </w:rPr>
        <w:t xml:space="preserve">de Vernal A, Londeix L, Harland R, Morzadec-Kerfourn M-T, Mudie PJ, Turon J-L, Wrenn J. 1992b. </w:t>
      </w:r>
      <w:r w:rsidRPr="009741FB">
        <w:rPr>
          <w:rFonts w:ascii="Times New Roman" w:hAnsi="Times New Roman" w:cs="Times New Roman"/>
          <w:sz w:val="24"/>
          <w:szCs w:val="24"/>
          <w:lang w:val="en-GB"/>
        </w:rPr>
        <w:t>The Quaternary organic walled dinoflagellate cyst of the North Atlantic Ocean and adjacent seas: ecostratigraphic and biostratigraphic records</w:t>
      </w:r>
      <w:r w:rsidR="00634083">
        <w:rPr>
          <w:rFonts w:ascii="Times New Roman" w:hAnsi="Times New Roman" w:cs="Times New Roman"/>
          <w:sz w:val="24"/>
          <w:szCs w:val="24"/>
          <w:lang w:val="en-GB"/>
        </w:rPr>
        <w:t>.</w:t>
      </w:r>
      <w:r w:rsidRPr="009741FB">
        <w:rPr>
          <w:rFonts w:ascii="Times New Roman" w:hAnsi="Times New Roman" w:cs="Times New Roman"/>
          <w:sz w:val="24"/>
          <w:szCs w:val="24"/>
          <w:lang w:val="en-GB"/>
        </w:rPr>
        <w:t xml:space="preserve"> In: Head </w:t>
      </w:r>
      <w:r w:rsidR="00634083">
        <w:rPr>
          <w:rFonts w:ascii="Times New Roman" w:hAnsi="Times New Roman" w:cs="Times New Roman"/>
          <w:sz w:val="24"/>
          <w:szCs w:val="24"/>
          <w:lang w:val="en-GB"/>
        </w:rPr>
        <w:t xml:space="preserve">MJ, </w:t>
      </w:r>
      <w:r w:rsidRPr="009741FB">
        <w:rPr>
          <w:rFonts w:ascii="Times New Roman" w:hAnsi="Times New Roman" w:cs="Times New Roman"/>
          <w:sz w:val="24"/>
          <w:szCs w:val="24"/>
          <w:lang w:val="en-GB"/>
        </w:rPr>
        <w:t xml:space="preserve">Wrenn </w:t>
      </w:r>
      <w:r w:rsidR="00634083">
        <w:rPr>
          <w:rFonts w:ascii="Times New Roman" w:hAnsi="Times New Roman" w:cs="Times New Roman"/>
          <w:sz w:val="24"/>
          <w:szCs w:val="24"/>
          <w:lang w:val="en-GB"/>
        </w:rPr>
        <w:t xml:space="preserve">JH </w:t>
      </w:r>
      <w:r w:rsidRPr="009741FB">
        <w:rPr>
          <w:rFonts w:ascii="Times New Roman" w:hAnsi="Times New Roman" w:cs="Times New Roman"/>
          <w:sz w:val="24"/>
          <w:szCs w:val="24"/>
          <w:lang w:val="en-GB"/>
        </w:rPr>
        <w:t>eds. Neogene and Quaternary dinoflagellate cysts and acritarchs</w:t>
      </w:r>
      <w:r w:rsidR="00634083">
        <w:rPr>
          <w:rFonts w:ascii="Times New Roman" w:hAnsi="Times New Roman" w:cs="Times New Roman"/>
          <w:sz w:val="24"/>
          <w:szCs w:val="24"/>
          <w:lang w:val="en-GB"/>
        </w:rPr>
        <w:t>.</w:t>
      </w:r>
      <w:r w:rsidRPr="009741FB">
        <w:rPr>
          <w:rFonts w:ascii="Times New Roman" w:hAnsi="Times New Roman" w:cs="Times New Roman"/>
          <w:sz w:val="24"/>
          <w:szCs w:val="24"/>
          <w:lang w:val="en-GB"/>
        </w:rPr>
        <w:t xml:space="preserve"> </w:t>
      </w:r>
      <w:r w:rsidR="007E3A85">
        <w:rPr>
          <w:rFonts w:ascii="Times New Roman" w:hAnsi="Times New Roman" w:cs="Times New Roman"/>
          <w:sz w:val="24"/>
          <w:szCs w:val="24"/>
          <w:lang w:val="en-GB"/>
        </w:rPr>
        <w:t>Dallas:</w:t>
      </w:r>
      <w:r w:rsidR="00CF56E9">
        <w:rPr>
          <w:rFonts w:ascii="Times New Roman" w:hAnsi="Times New Roman" w:cs="Times New Roman"/>
          <w:sz w:val="24"/>
          <w:szCs w:val="24"/>
          <w:lang w:val="en-GB"/>
        </w:rPr>
        <w:t xml:space="preserve"> </w:t>
      </w:r>
      <w:r w:rsidR="00634083">
        <w:rPr>
          <w:rFonts w:ascii="Times New Roman" w:hAnsi="Times New Roman" w:cs="Times New Roman"/>
          <w:sz w:val="24"/>
          <w:szCs w:val="24"/>
          <w:lang w:val="en-GB"/>
        </w:rPr>
        <w:t>AASP</w:t>
      </w:r>
      <w:r w:rsidRPr="009741FB">
        <w:rPr>
          <w:rFonts w:ascii="Times New Roman" w:hAnsi="Times New Roman" w:cs="Times New Roman"/>
          <w:sz w:val="24"/>
          <w:szCs w:val="24"/>
          <w:lang w:val="en-GB"/>
        </w:rPr>
        <w:t xml:space="preserve"> Foundation</w:t>
      </w:r>
      <w:r w:rsidR="00634083">
        <w:rPr>
          <w:rFonts w:ascii="Times New Roman" w:hAnsi="Times New Roman" w:cs="Times New Roman"/>
          <w:sz w:val="24"/>
          <w:szCs w:val="24"/>
          <w:lang w:val="en-GB"/>
        </w:rPr>
        <w:t>;</w:t>
      </w:r>
      <w:r w:rsidRPr="009741FB">
        <w:rPr>
          <w:rFonts w:ascii="Times New Roman" w:hAnsi="Times New Roman" w:cs="Times New Roman"/>
          <w:sz w:val="24"/>
          <w:szCs w:val="24"/>
          <w:lang w:val="en-GB"/>
        </w:rPr>
        <w:t xml:space="preserve"> </w:t>
      </w:r>
      <w:r w:rsidR="007E3A85">
        <w:rPr>
          <w:rFonts w:ascii="Times New Roman" w:hAnsi="Times New Roman" w:cs="Times New Roman"/>
          <w:sz w:val="24"/>
          <w:szCs w:val="24"/>
          <w:lang w:val="en-GB"/>
        </w:rPr>
        <w:t xml:space="preserve">p. </w:t>
      </w:r>
      <w:r w:rsidRPr="009741FB">
        <w:rPr>
          <w:rFonts w:ascii="Times New Roman" w:hAnsi="Times New Roman" w:cs="Times New Roman"/>
          <w:sz w:val="24"/>
          <w:szCs w:val="24"/>
          <w:lang w:val="en-GB"/>
        </w:rPr>
        <w:t>289</w:t>
      </w:r>
      <w:r w:rsidRPr="009741FB">
        <w:rPr>
          <w:rFonts w:ascii="Times New Roman" w:hAnsi="Times New Roman" w:cs="Times New Roman"/>
          <w:sz w:val="24"/>
          <w:szCs w:val="24"/>
          <w:lang w:val="en-US"/>
        </w:rPr>
        <w:t>−</w:t>
      </w:r>
      <w:r w:rsidRPr="009741FB">
        <w:rPr>
          <w:rFonts w:ascii="Times New Roman" w:hAnsi="Times New Roman" w:cs="Times New Roman"/>
          <w:sz w:val="24"/>
          <w:szCs w:val="24"/>
          <w:lang w:val="en-GB"/>
        </w:rPr>
        <w:t>328.</w:t>
      </w:r>
    </w:p>
    <w:p w14:paraId="07E12A8A" w14:textId="77777777" w:rsidR="00EB1765" w:rsidRPr="009741FB" w:rsidRDefault="00EB1765" w:rsidP="009741FB">
      <w:pPr>
        <w:pStyle w:val="BodyTextIndent"/>
        <w:spacing w:after="0"/>
        <w:ind w:left="0"/>
        <w:jc w:val="left"/>
        <w:rPr>
          <w:rFonts w:ascii="Times New Roman" w:hAnsi="Times New Roman" w:cs="Times New Roman"/>
          <w:sz w:val="24"/>
          <w:szCs w:val="24"/>
          <w:lang w:val="en-GB"/>
        </w:rPr>
      </w:pPr>
    </w:p>
    <w:p w14:paraId="6429A70E" w14:textId="77777777" w:rsidR="00C50D84" w:rsidRPr="002E6F29" w:rsidRDefault="00C50D84" w:rsidP="009741FB">
      <w:pPr>
        <w:pStyle w:val="BodyTextIndent"/>
        <w:spacing w:after="0"/>
        <w:ind w:left="0"/>
        <w:jc w:val="left"/>
        <w:rPr>
          <w:rFonts w:ascii="Times New Roman" w:hAnsi="Times New Roman" w:cs="Times New Roman"/>
          <w:sz w:val="24"/>
          <w:szCs w:val="24"/>
          <w:lang w:val="en-GB"/>
        </w:rPr>
      </w:pPr>
      <w:r w:rsidRPr="009741FB">
        <w:rPr>
          <w:rFonts w:ascii="Times New Roman" w:hAnsi="Times New Roman" w:cs="Times New Roman"/>
          <w:sz w:val="24"/>
          <w:szCs w:val="24"/>
          <w:lang w:val="en-GB"/>
        </w:rPr>
        <w:t xml:space="preserve">de Vernal A, Rochon A, Hillaire-Marcel C, Turon J-L, Guiot J. 1993. </w:t>
      </w:r>
      <w:r w:rsidRPr="002E6F29">
        <w:rPr>
          <w:rFonts w:ascii="Times New Roman" w:hAnsi="Times New Roman" w:cs="Times New Roman"/>
          <w:sz w:val="24"/>
          <w:szCs w:val="24"/>
          <w:lang w:val="en-GB"/>
        </w:rPr>
        <w:t>Quantitative reconstruction of sea-surface conditions, seasonal extent of sea-ice cover and meltwater discharges in high latitude marine environments from dinoflagellate cyst assemblages. Proceedings of the NATO Workshop on Ice in the Climate system, NATO ASI Series</w:t>
      </w:r>
      <w:r w:rsidR="00634083">
        <w:rPr>
          <w:rFonts w:ascii="Times New Roman" w:hAnsi="Times New Roman" w:cs="Times New Roman"/>
          <w:sz w:val="24"/>
          <w:szCs w:val="24"/>
          <w:lang w:val="en-GB"/>
        </w:rPr>
        <w:t xml:space="preserve"> </w:t>
      </w:r>
      <w:r w:rsidRPr="002E6F29">
        <w:rPr>
          <w:rFonts w:ascii="Times New Roman" w:hAnsi="Times New Roman" w:cs="Times New Roman"/>
          <w:sz w:val="24"/>
          <w:szCs w:val="24"/>
          <w:lang w:val="en-GB"/>
        </w:rPr>
        <w:t>112: 611</w:t>
      </w:r>
      <w:r w:rsidR="00F8089B" w:rsidRPr="009741FB">
        <w:rPr>
          <w:rFonts w:ascii="Times New Roman" w:hAnsi="Times New Roman" w:cs="Times New Roman"/>
          <w:sz w:val="24"/>
          <w:szCs w:val="24"/>
          <w:lang w:val="en-US"/>
        </w:rPr>
        <w:t>−</w:t>
      </w:r>
      <w:r w:rsidRPr="002E6F29">
        <w:rPr>
          <w:rFonts w:ascii="Times New Roman" w:hAnsi="Times New Roman" w:cs="Times New Roman"/>
          <w:sz w:val="24"/>
          <w:szCs w:val="24"/>
          <w:lang w:val="en-GB"/>
        </w:rPr>
        <w:t>621.</w:t>
      </w:r>
    </w:p>
    <w:p w14:paraId="2CFAA365" w14:textId="77777777" w:rsidR="00EB1765" w:rsidRDefault="00EB1765" w:rsidP="009741FB">
      <w:pPr>
        <w:tabs>
          <w:tab w:val="left" w:pos="580"/>
          <w:tab w:val="left" w:pos="720"/>
        </w:tabs>
        <w:spacing w:after="0"/>
        <w:jc w:val="left"/>
        <w:rPr>
          <w:rFonts w:ascii="Times New Roman" w:hAnsi="Times New Roman"/>
          <w:sz w:val="24"/>
          <w:szCs w:val="24"/>
          <w:lang w:val="en-GB"/>
        </w:rPr>
      </w:pPr>
    </w:p>
    <w:p w14:paraId="265B3555" w14:textId="77777777" w:rsidR="001838BA" w:rsidRPr="007B44CB" w:rsidRDefault="001838BA" w:rsidP="009741FB">
      <w:pPr>
        <w:tabs>
          <w:tab w:val="left" w:pos="580"/>
          <w:tab w:val="left" w:pos="720"/>
        </w:tabs>
        <w:spacing w:after="0"/>
        <w:jc w:val="left"/>
        <w:rPr>
          <w:rFonts w:ascii="Times New Roman" w:hAnsi="Times New Roman" w:cs="Times New Roman"/>
          <w:sz w:val="24"/>
          <w:szCs w:val="24"/>
          <w:lang w:val="en-CA"/>
        </w:rPr>
      </w:pPr>
      <w:r w:rsidRPr="002E6F29">
        <w:rPr>
          <w:rFonts w:ascii="Times New Roman" w:hAnsi="Times New Roman" w:cs="Times New Roman"/>
          <w:sz w:val="24"/>
          <w:szCs w:val="24"/>
        </w:rPr>
        <w:t>de V</w:t>
      </w:r>
      <w:r w:rsidR="00A62FB6" w:rsidRPr="002E6F29">
        <w:rPr>
          <w:rFonts w:ascii="Times New Roman" w:hAnsi="Times New Roman" w:cs="Times New Roman"/>
          <w:sz w:val="24"/>
          <w:szCs w:val="24"/>
        </w:rPr>
        <w:t>ernal A, Rochon A, Turon J-</w:t>
      </w:r>
      <w:r w:rsidRPr="002E6F29">
        <w:rPr>
          <w:rFonts w:ascii="Times New Roman" w:hAnsi="Times New Roman" w:cs="Times New Roman"/>
          <w:sz w:val="24"/>
          <w:szCs w:val="24"/>
        </w:rPr>
        <w:t>L, Matthiessen J.</w:t>
      </w:r>
      <w:r w:rsidR="00A62FB6" w:rsidRPr="002E6F29">
        <w:rPr>
          <w:rFonts w:ascii="Times New Roman" w:hAnsi="Times New Roman" w:cs="Times New Roman"/>
          <w:sz w:val="24"/>
          <w:szCs w:val="24"/>
        </w:rPr>
        <w:t xml:space="preserve"> </w:t>
      </w:r>
      <w:r w:rsidRPr="002E6F29">
        <w:rPr>
          <w:rFonts w:ascii="Times New Roman" w:hAnsi="Times New Roman" w:cs="Times New Roman"/>
          <w:sz w:val="24"/>
          <w:szCs w:val="24"/>
        </w:rPr>
        <w:t>1997</w:t>
      </w:r>
      <w:r w:rsidR="00A62FB6" w:rsidRPr="002E6F29">
        <w:rPr>
          <w:rFonts w:ascii="Times New Roman" w:hAnsi="Times New Roman" w:cs="Times New Roman"/>
          <w:sz w:val="24"/>
          <w:szCs w:val="24"/>
        </w:rPr>
        <w:t>.</w:t>
      </w:r>
      <w:r w:rsidRPr="00BC637E">
        <w:rPr>
          <w:rFonts w:ascii="Times New Roman" w:hAnsi="Times New Roman" w:cs="Times New Roman"/>
          <w:sz w:val="24"/>
          <w:szCs w:val="24"/>
        </w:rPr>
        <w:t xml:space="preserve"> </w:t>
      </w:r>
      <w:r w:rsidRPr="00BC637E">
        <w:rPr>
          <w:rFonts w:ascii="Times New Roman" w:hAnsi="Times New Roman" w:cs="Times New Roman"/>
          <w:sz w:val="24"/>
          <w:szCs w:val="24"/>
          <w:lang w:val="en-CA"/>
        </w:rPr>
        <w:t>Organic-walled dinoflagellate cysts: palynological tracers of sea-surface</w:t>
      </w:r>
      <w:r w:rsidRPr="00654B7F">
        <w:rPr>
          <w:rFonts w:ascii="Times New Roman" w:hAnsi="Times New Roman" w:cs="Times New Roman"/>
          <w:sz w:val="24"/>
          <w:szCs w:val="24"/>
          <w:lang w:val="en-CA"/>
        </w:rPr>
        <w:t xml:space="preserve"> conditions in middle to high latitude marine environments</w:t>
      </w:r>
      <w:r w:rsidR="00A62FB6" w:rsidRPr="00654B7F">
        <w:rPr>
          <w:rFonts w:ascii="Times New Roman" w:hAnsi="Times New Roman" w:cs="Times New Roman"/>
          <w:sz w:val="24"/>
          <w:szCs w:val="24"/>
          <w:lang w:val="en-CA"/>
        </w:rPr>
        <w:t>.</w:t>
      </w:r>
      <w:r w:rsidRPr="00654B7F">
        <w:rPr>
          <w:rFonts w:ascii="Times New Roman" w:hAnsi="Times New Roman" w:cs="Times New Roman"/>
          <w:sz w:val="24"/>
          <w:szCs w:val="24"/>
          <w:lang w:val="en-CA"/>
        </w:rPr>
        <w:t xml:space="preserve"> </w:t>
      </w:r>
      <w:r w:rsidRPr="007B44CB">
        <w:rPr>
          <w:rFonts w:ascii="Times New Roman" w:hAnsi="Times New Roman" w:cs="Times New Roman"/>
          <w:sz w:val="24"/>
          <w:szCs w:val="24"/>
          <w:lang w:val="en-CA"/>
        </w:rPr>
        <w:t>G</w:t>
      </w:r>
      <w:r w:rsidR="00654B7F" w:rsidRPr="009741FB">
        <w:rPr>
          <w:rFonts w:ascii="Times New Roman" w:hAnsi="Times New Roman" w:cs="Times New Roman"/>
          <w:sz w:val="24"/>
          <w:szCs w:val="24"/>
          <w:lang w:val="en-CA"/>
        </w:rPr>
        <w:t>eobios</w:t>
      </w:r>
      <w:r w:rsidRPr="007B44CB">
        <w:rPr>
          <w:rFonts w:ascii="Times New Roman" w:hAnsi="Times New Roman" w:cs="Times New Roman"/>
          <w:sz w:val="24"/>
          <w:szCs w:val="24"/>
          <w:lang w:val="en-CA"/>
        </w:rPr>
        <w:t xml:space="preserve"> 30: 905</w:t>
      </w:r>
      <w:r w:rsidR="00F8089B" w:rsidRPr="009741FB">
        <w:rPr>
          <w:rFonts w:ascii="Times New Roman" w:hAnsi="Times New Roman" w:cs="Times New Roman"/>
          <w:sz w:val="24"/>
          <w:szCs w:val="24"/>
          <w:lang w:val="en-CA"/>
        </w:rPr>
        <w:t>−</w:t>
      </w:r>
      <w:r w:rsidRPr="007B44CB">
        <w:rPr>
          <w:rFonts w:ascii="Times New Roman" w:hAnsi="Times New Roman" w:cs="Times New Roman"/>
          <w:sz w:val="24"/>
          <w:szCs w:val="24"/>
          <w:lang w:val="en-CA"/>
        </w:rPr>
        <w:t>920.</w:t>
      </w:r>
    </w:p>
    <w:p w14:paraId="1419B6FA" w14:textId="77777777" w:rsidR="00EB1765" w:rsidRDefault="00EB1765" w:rsidP="00175295">
      <w:pPr>
        <w:pStyle w:val="BodyTextIndent3"/>
        <w:ind w:left="0" w:right="-8" w:firstLine="0"/>
        <w:rPr>
          <w:rFonts w:ascii="Times New Roman" w:hAnsi="Times New Roman" w:cs="Times New Roman"/>
          <w:lang w:val="en-CA"/>
        </w:rPr>
      </w:pPr>
    </w:p>
    <w:p w14:paraId="398D5808" w14:textId="77777777" w:rsidR="00654B7F" w:rsidRPr="009741FB" w:rsidRDefault="00654B7F" w:rsidP="00175295">
      <w:pPr>
        <w:pStyle w:val="BodyTextIndent3"/>
        <w:ind w:left="0" w:right="-8" w:firstLine="0"/>
        <w:rPr>
          <w:rFonts w:ascii="Times New Roman" w:hAnsi="Times New Roman" w:cs="Times New Roman"/>
          <w:lang w:val="en-CA"/>
        </w:rPr>
      </w:pPr>
      <w:r w:rsidRPr="009741FB">
        <w:rPr>
          <w:rFonts w:ascii="Times New Roman" w:hAnsi="Times New Roman" w:cs="Times New Roman"/>
          <w:lang w:val="en-CA"/>
        </w:rPr>
        <w:t>de Vernal A, Henry M, Matthiessen J, Mudie PJ, Rochon A, Boessenkool K, Eynaud F, Grøsfjeld K, Guiot J, Hamel D, Harland R, Head MJ, Kunz-Pirrung M, Levac E, Loucheur</w:t>
      </w:r>
      <w:r w:rsidRPr="009741FB">
        <w:rPr>
          <w:rFonts w:ascii="Times New Roman" w:hAnsi="Times New Roman" w:cs="Times New Roman"/>
          <w:u w:val="single"/>
          <w:lang w:val="en-CA"/>
        </w:rPr>
        <w:t xml:space="preserve"> </w:t>
      </w:r>
      <w:r w:rsidRPr="009741FB">
        <w:rPr>
          <w:rFonts w:ascii="Times New Roman" w:hAnsi="Times New Roman" w:cs="Times New Roman"/>
          <w:lang w:val="en-CA"/>
        </w:rPr>
        <w:t>V, Peyron O, Pospelova V, Radi T, Turon J-L, Voronina E. 2001. Dinoflagellate cyst assemblages as tracers of sea-surface conditions in the northern North Atlantic, Arctic and sub-Arctic seas: the new “n = 677” database and application for quantitative paleoceanographical reconstruction. J Quat Sci</w:t>
      </w:r>
      <w:r w:rsidR="008C192D">
        <w:rPr>
          <w:rFonts w:ascii="Times New Roman" w:hAnsi="Times New Roman" w:cs="Times New Roman"/>
          <w:lang w:val="en-CA"/>
        </w:rPr>
        <w:t>.</w:t>
      </w:r>
      <w:r w:rsidRPr="009741FB">
        <w:rPr>
          <w:rFonts w:ascii="Times New Roman" w:hAnsi="Times New Roman" w:cs="Times New Roman"/>
          <w:lang w:val="en-CA"/>
        </w:rPr>
        <w:t>16: 681</w:t>
      </w:r>
      <w:r w:rsidRPr="009741FB">
        <w:rPr>
          <w:rFonts w:ascii="Times New Roman" w:hAnsi="Times New Roman" w:cs="Times New Roman"/>
        </w:rPr>
        <w:t>−</w:t>
      </w:r>
      <w:r w:rsidRPr="009741FB">
        <w:rPr>
          <w:rFonts w:ascii="Times New Roman" w:hAnsi="Times New Roman" w:cs="Times New Roman"/>
          <w:lang w:val="en-CA"/>
        </w:rPr>
        <w:t>699.</w:t>
      </w:r>
    </w:p>
    <w:p w14:paraId="7E77021F" w14:textId="77777777" w:rsidR="00EB1765" w:rsidRDefault="00EB1765" w:rsidP="00175295">
      <w:pPr>
        <w:pStyle w:val="Heading2"/>
        <w:shd w:val="clear" w:color="auto" w:fill="FFFFFF"/>
        <w:spacing w:before="0" w:beforeAutospacing="0" w:after="0" w:afterAutospacing="0"/>
        <w:rPr>
          <w:b w:val="0"/>
          <w:bCs w:val="0"/>
          <w:sz w:val="24"/>
          <w:szCs w:val="24"/>
          <w:lang w:val="en-CA"/>
        </w:rPr>
      </w:pPr>
    </w:p>
    <w:p w14:paraId="36994996" w14:textId="77777777" w:rsidR="00654B7F" w:rsidRPr="009741FB" w:rsidRDefault="00654B7F" w:rsidP="00175295">
      <w:pPr>
        <w:pStyle w:val="Heading2"/>
        <w:shd w:val="clear" w:color="auto" w:fill="FFFFFF"/>
        <w:spacing w:before="0" w:beforeAutospacing="0" w:after="0" w:afterAutospacing="0"/>
        <w:rPr>
          <w:bCs w:val="0"/>
          <w:sz w:val="24"/>
          <w:szCs w:val="24"/>
        </w:rPr>
      </w:pPr>
      <w:r w:rsidRPr="009741FB">
        <w:rPr>
          <w:b w:val="0"/>
          <w:bCs w:val="0"/>
          <w:sz w:val="24"/>
          <w:szCs w:val="24"/>
          <w:lang w:val="en-CA"/>
        </w:rPr>
        <w:t xml:space="preserve">de Vernal A, Eynaud F, Henry M, Hillaire-Marcel C, Londeix L, Mangin S, Matthiessen J, Marret F, Radi T, Rochon A, Solignac S, Turon J-L. 2005a. </w:t>
      </w:r>
      <w:r w:rsidRPr="009741FB">
        <w:rPr>
          <w:b w:val="0"/>
          <w:sz w:val="24"/>
          <w:szCs w:val="24"/>
          <w:lang w:val="en-CA"/>
        </w:rPr>
        <w:t>Reconstruction of sea-surface conditions at middle to high latitudes of the Northern Hemisphere during the Last Glacial Maximum (LGM) based on dinoflagellate cyst assemblages</w:t>
      </w:r>
      <w:r w:rsidRPr="009741FB">
        <w:rPr>
          <w:b w:val="0"/>
          <w:bCs w:val="0"/>
          <w:sz w:val="24"/>
          <w:szCs w:val="24"/>
          <w:lang w:val="en-CA"/>
        </w:rPr>
        <w:t xml:space="preserve">. </w:t>
      </w:r>
      <w:r w:rsidRPr="009741FB">
        <w:rPr>
          <w:b w:val="0"/>
          <w:bCs w:val="0"/>
          <w:sz w:val="24"/>
          <w:szCs w:val="24"/>
        </w:rPr>
        <w:t>Quat Sci Rev</w:t>
      </w:r>
      <w:r w:rsidR="008C192D" w:rsidRPr="009741FB">
        <w:rPr>
          <w:b w:val="0"/>
          <w:bCs w:val="0"/>
          <w:sz w:val="24"/>
          <w:szCs w:val="24"/>
        </w:rPr>
        <w:t>.</w:t>
      </w:r>
      <w:r w:rsidRPr="009741FB">
        <w:rPr>
          <w:b w:val="0"/>
          <w:i/>
          <w:sz w:val="24"/>
          <w:szCs w:val="24"/>
        </w:rPr>
        <w:t xml:space="preserve"> </w:t>
      </w:r>
      <w:r w:rsidRPr="009741FB">
        <w:rPr>
          <w:b w:val="0"/>
          <w:sz w:val="24"/>
          <w:szCs w:val="24"/>
        </w:rPr>
        <w:t>24: 897</w:t>
      </w:r>
      <w:r w:rsidRPr="009741FB">
        <w:rPr>
          <w:sz w:val="24"/>
          <w:szCs w:val="24"/>
        </w:rPr>
        <w:t>−</w:t>
      </w:r>
      <w:r w:rsidRPr="009741FB">
        <w:rPr>
          <w:b w:val="0"/>
          <w:sz w:val="24"/>
          <w:szCs w:val="24"/>
        </w:rPr>
        <w:t>924</w:t>
      </w:r>
      <w:r w:rsidRPr="009741FB">
        <w:rPr>
          <w:bCs w:val="0"/>
          <w:sz w:val="24"/>
          <w:szCs w:val="24"/>
        </w:rPr>
        <w:t>.</w:t>
      </w:r>
    </w:p>
    <w:p w14:paraId="31A8CFBE" w14:textId="77777777" w:rsidR="00EB1765" w:rsidRPr="009741FB" w:rsidRDefault="00EB1765" w:rsidP="00175295">
      <w:pPr>
        <w:pStyle w:val="Heading1"/>
        <w:spacing w:before="0"/>
        <w:jc w:val="left"/>
        <w:rPr>
          <w:rFonts w:ascii="Times New Roman" w:hAnsi="Times New Roman" w:cs="Times New Roman"/>
          <w:color w:val="auto"/>
          <w:sz w:val="24"/>
          <w:szCs w:val="24"/>
        </w:rPr>
      </w:pPr>
    </w:p>
    <w:p w14:paraId="3436741B" w14:textId="6A75A54B" w:rsidR="00654B7F" w:rsidRPr="009741FB" w:rsidRDefault="00654B7F" w:rsidP="00175295">
      <w:pPr>
        <w:pStyle w:val="Heading1"/>
        <w:spacing w:before="0"/>
        <w:jc w:val="left"/>
        <w:rPr>
          <w:rFonts w:ascii="Times New Roman" w:hAnsi="Times New Roman" w:cs="Times New Roman"/>
          <w:b/>
          <w:color w:val="auto"/>
          <w:sz w:val="24"/>
          <w:szCs w:val="24"/>
        </w:rPr>
      </w:pPr>
      <w:r w:rsidRPr="009741FB">
        <w:rPr>
          <w:rFonts w:ascii="Times New Roman" w:hAnsi="Times New Roman" w:cs="Times New Roman"/>
          <w:color w:val="auto"/>
          <w:sz w:val="24"/>
          <w:szCs w:val="24"/>
        </w:rPr>
        <w:t xml:space="preserve">de Vernal A, Hillaire-Marcel C, Darby D. 2005b. </w:t>
      </w:r>
      <w:r w:rsidRPr="009741FB">
        <w:rPr>
          <w:rFonts w:ascii="Times New Roman" w:hAnsi="Times New Roman" w:cs="Times New Roman"/>
          <w:color w:val="auto"/>
          <w:sz w:val="24"/>
          <w:szCs w:val="24"/>
          <w:lang w:val="en-CA"/>
        </w:rPr>
        <w:t>V</w:t>
      </w:r>
      <w:r w:rsidRPr="009741FB">
        <w:rPr>
          <w:rFonts w:ascii="Times New Roman" w:hAnsi="Times New Roman" w:cs="Times New Roman"/>
          <w:color w:val="auto"/>
          <w:sz w:val="24"/>
          <w:szCs w:val="24"/>
          <w:lang w:val="en-GB"/>
        </w:rPr>
        <w:t xml:space="preserve">ariability of sea ice cover in the Chukchi Sea (western Arctic Ocean) during the Holocene. </w:t>
      </w:r>
      <w:r w:rsidRPr="009741FB">
        <w:rPr>
          <w:rFonts w:ascii="Times New Roman" w:hAnsi="Times New Roman" w:cs="Times New Roman"/>
          <w:color w:val="auto"/>
          <w:sz w:val="24"/>
          <w:szCs w:val="24"/>
        </w:rPr>
        <w:t>Paleoceanography 20</w:t>
      </w:r>
      <w:r w:rsidR="008C192D">
        <w:rPr>
          <w:rFonts w:ascii="Times New Roman" w:hAnsi="Times New Roman" w:cs="Times New Roman"/>
          <w:color w:val="auto"/>
          <w:sz w:val="24"/>
          <w:szCs w:val="24"/>
        </w:rPr>
        <w:t>:</w:t>
      </w:r>
      <w:r w:rsidRPr="009741FB">
        <w:rPr>
          <w:rFonts w:ascii="Times New Roman" w:hAnsi="Times New Roman" w:cs="Times New Roman"/>
          <w:color w:val="auto"/>
          <w:sz w:val="24"/>
          <w:szCs w:val="24"/>
        </w:rPr>
        <w:t xml:space="preserve"> PA4018, doi:10.1029/2005PA001157</w:t>
      </w:r>
      <w:r w:rsidRPr="009741FB">
        <w:rPr>
          <w:rFonts w:ascii="Times New Roman" w:hAnsi="Times New Roman" w:cs="Times New Roman"/>
          <w:b/>
          <w:color w:val="auto"/>
          <w:sz w:val="24"/>
          <w:szCs w:val="24"/>
        </w:rPr>
        <w:t>.</w:t>
      </w:r>
    </w:p>
    <w:p w14:paraId="2810FF9C" w14:textId="77777777" w:rsidR="00EB1765" w:rsidRDefault="00EB1765" w:rsidP="00175295">
      <w:pPr>
        <w:spacing w:after="0"/>
        <w:jc w:val="left"/>
        <w:rPr>
          <w:rFonts w:ascii="Times New Roman" w:hAnsi="Times New Roman" w:cs="Times New Roman"/>
          <w:bCs/>
          <w:sz w:val="24"/>
          <w:szCs w:val="24"/>
          <w:lang w:eastAsia="fr-CA"/>
        </w:rPr>
      </w:pPr>
    </w:p>
    <w:p w14:paraId="2F2AC84F" w14:textId="77777777" w:rsidR="00654B7F" w:rsidRPr="009741FB" w:rsidRDefault="00654B7F" w:rsidP="00175295">
      <w:pPr>
        <w:spacing w:after="0"/>
        <w:jc w:val="left"/>
        <w:rPr>
          <w:rFonts w:ascii="Times New Roman" w:hAnsi="Times New Roman" w:cs="Times New Roman"/>
          <w:sz w:val="24"/>
          <w:szCs w:val="24"/>
          <w:lang w:val="en-CA"/>
        </w:rPr>
      </w:pPr>
      <w:r w:rsidRPr="009741FB">
        <w:rPr>
          <w:rFonts w:ascii="Times New Roman" w:hAnsi="Times New Roman" w:cs="Times New Roman"/>
          <w:bCs/>
          <w:sz w:val="24"/>
          <w:szCs w:val="24"/>
          <w:lang w:eastAsia="fr-CA"/>
        </w:rPr>
        <w:t xml:space="preserve">de Vernal A, Rochon A, Fréchette B, Henry M, Radi T, Solignac S. 2013. </w:t>
      </w:r>
      <w:r w:rsidRPr="009741FB">
        <w:rPr>
          <w:rFonts w:ascii="Times New Roman" w:hAnsi="Times New Roman" w:cs="Times New Roman"/>
          <w:sz w:val="24"/>
          <w:szCs w:val="24"/>
          <w:lang w:val="en-CA"/>
        </w:rPr>
        <w:t>Reconstructing past sea ice cover of the Northern hemisphere from dinocyst assemblages: status of the approach. Quat Sci Rev</w:t>
      </w:r>
      <w:r w:rsidR="008C192D">
        <w:rPr>
          <w:rFonts w:ascii="Times New Roman" w:hAnsi="Times New Roman" w:cs="Times New Roman"/>
          <w:sz w:val="24"/>
          <w:szCs w:val="24"/>
          <w:lang w:val="en-CA"/>
        </w:rPr>
        <w:t>.</w:t>
      </w:r>
      <w:r w:rsidRPr="009741FB">
        <w:rPr>
          <w:rFonts w:ascii="Times New Roman" w:hAnsi="Times New Roman" w:cs="Times New Roman"/>
          <w:sz w:val="24"/>
          <w:szCs w:val="24"/>
          <w:lang w:val="en-CA"/>
        </w:rPr>
        <w:t xml:space="preserve"> 79: 122−134.</w:t>
      </w:r>
    </w:p>
    <w:p w14:paraId="175340DD" w14:textId="77777777" w:rsidR="00EB1765" w:rsidRDefault="00EB1765" w:rsidP="009741FB">
      <w:pPr>
        <w:pStyle w:val="Heading2"/>
        <w:shd w:val="clear" w:color="auto" w:fill="FFFFFF"/>
        <w:spacing w:before="0" w:beforeAutospacing="0" w:after="0" w:afterAutospacing="0"/>
        <w:rPr>
          <w:b w:val="0"/>
          <w:sz w:val="24"/>
          <w:szCs w:val="24"/>
          <w:lang w:val="en-GB"/>
        </w:rPr>
      </w:pPr>
    </w:p>
    <w:p w14:paraId="6FEC20AB" w14:textId="77777777" w:rsidR="00A62FB6" w:rsidRPr="00633283" w:rsidRDefault="00C138A5" w:rsidP="009741FB">
      <w:pPr>
        <w:pStyle w:val="Heading2"/>
        <w:shd w:val="clear" w:color="auto" w:fill="FFFFFF"/>
        <w:spacing w:before="0" w:beforeAutospacing="0" w:after="0" w:afterAutospacing="0"/>
        <w:rPr>
          <w:rFonts w:eastAsia="Advm1046a"/>
          <w:b w:val="0"/>
          <w:sz w:val="24"/>
          <w:szCs w:val="24"/>
          <w:lang w:val="en-GB"/>
        </w:rPr>
      </w:pPr>
      <w:r w:rsidRPr="005605B0">
        <w:rPr>
          <w:b w:val="0"/>
          <w:sz w:val="24"/>
          <w:szCs w:val="24"/>
          <w:lang w:val="en-GB"/>
        </w:rPr>
        <w:t>Ellega</w:t>
      </w:r>
      <w:r w:rsidR="00E7125C" w:rsidRPr="005605B0">
        <w:rPr>
          <w:b w:val="0"/>
          <w:sz w:val="24"/>
          <w:szCs w:val="24"/>
          <w:lang w:val="en-GB"/>
        </w:rPr>
        <w:t xml:space="preserve">ard M, Lewis J, Harding I. </w:t>
      </w:r>
      <w:r w:rsidRPr="005605B0">
        <w:rPr>
          <w:b w:val="0"/>
          <w:sz w:val="24"/>
          <w:szCs w:val="24"/>
          <w:lang w:val="en-GB"/>
        </w:rPr>
        <w:t>2002. Cyst-theca relationship, life cycle, and effects of temperature and salinity on the cys</w:t>
      </w:r>
      <w:r w:rsidRPr="003D7F81">
        <w:rPr>
          <w:b w:val="0"/>
          <w:sz w:val="24"/>
          <w:szCs w:val="24"/>
          <w:lang w:val="en-GB"/>
        </w:rPr>
        <w:t xml:space="preserve">t morphology of </w:t>
      </w:r>
      <w:r w:rsidRPr="003D7F81">
        <w:rPr>
          <w:b w:val="0"/>
          <w:i/>
          <w:iCs/>
          <w:sz w:val="24"/>
          <w:szCs w:val="24"/>
          <w:lang w:val="en-GB"/>
        </w:rPr>
        <w:t>Gonyaulax baltica</w:t>
      </w:r>
      <w:r w:rsidRPr="003D7F81">
        <w:rPr>
          <w:b w:val="0"/>
          <w:sz w:val="24"/>
          <w:szCs w:val="24"/>
          <w:lang w:val="en-GB"/>
        </w:rPr>
        <w:t xml:space="preserve"> sp. nov. (Dinophyceae) from the Baltic Sea </w:t>
      </w:r>
      <w:r w:rsidRPr="00633283">
        <w:rPr>
          <w:b w:val="0"/>
          <w:sz w:val="24"/>
          <w:szCs w:val="24"/>
          <w:lang w:val="en-GB"/>
        </w:rPr>
        <w:t xml:space="preserve">area. </w:t>
      </w:r>
      <w:r w:rsidRPr="00633283">
        <w:rPr>
          <w:b w:val="0"/>
          <w:iCs/>
          <w:sz w:val="24"/>
          <w:szCs w:val="24"/>
          <w:lang w:val="en-GB"/>
        </w:rPr>
        <w:t>J Phycol</w:t>
      </w:r>
      <w:r w:rsidR="008C192D">
        <w:rPr>
          <w:b w:val="0"/>
          <w:iCs/>
          <w:sz w:val="24"/>
          <w:szCs w:val="24"/>
          <w:lang w:val="en-GB"/>
        </w:rPr>
        <w:t>.</w:t>
      </w:r>
      <w:r w:rsidR="008C192D">
        <w:rPr>
          <w:b w:val="0"/>
          <w:sz w:val="24"/>
          <w:szCs w:val="24"/>
          <w:lang w:val="en-GB"/>
        </w:rPr>
        <w:t xml:space="preserve"> </w:t>
      </w:r>
      <w:r w:rsidRPr="00633283">
        <w:rPr>
          <w:b w:val="0"/>
          <w:sz w:val="24"/>
          <w:szCs w:val="24"/>
          <w:lang w:val="en-GB"/>
        </w:rPr>
        <w:t>38: 775</w:t>
      </w:r>
      <w:r w:rsidR="00F8089B" w:rsidRPr="009741FB">
        <w:rPr>
          <w:sz w:val="24"/>
          <w:szCs w:val="24"/>
          <w:lang w:val="en-US"/>
        </w:rPr>
        <w:t>−</w:t>
      </w:r>
      <w:r w:rsidRPr="00633283">
        <w:rPr>
          <w:b w:val="0"/>
          <w:sz w:val="24"/>
          <w:szCs w:val="24"/>
          <w:lang w:val="en-GB"/>
        </w:rPr>
        <w:t>789</w:t>
      </w:r>
      <w:r w:rsidR="00A62FB6" w:rsidRPr="00633283">
        <w:rPr>
          <w:b w:val="0"/>
          <w:sz w:val="24"/>
          <w:szCs w:val="24"/>
          <w:lang w:val="en-GB"/>
        </w:rPr>
        <w:t>.</w:t>
      </w:r>
      <w:r w:rsidRPr="00633283">
        <w:rPr>
          <w:rFonts w:eastAsia="Advm1046a"/>
          <w:b w:val="0"/>
          <w:sz w:val="24"/>
          <w:szCs w:val="24"/>
          <w:lang w:val="en-GB"/>
        </w:rPr>
        <w:t xml:space="preserve"> </w:t>
      </w:r>
    </w:p>
    <w:p w14:paraId="50AE3DC6" w14:textId="77777777" w:rsidR="00EB1765" w:rsidRDefault="00EB1765" w:rsidP="009741FB">
      <w:pPr>
        <w:pStyle w:val="Heading2"/>
        <w:shd w:val="clear" w:color="auto" w:fill="FFFFFF"/>
        <w:spacing w:before="0" w:beforeAutospacing="0" w:after="0" w:afterAutospacing="0"/>
        <w:rPr>
          <w:rFonts w:eastAsia="Advm1046a"/>
          <w:b w:val="0"/>
          <w:sz w:val="24"/>
          <w:szCs w:val="24"/>
          <w:lang w:val="en-GB"/>
        </w:rPr>
      </w:pPr>
    </w:p>
    <w:p w14:paraId="4784C64C" w14:textId="77777777" w:rsidR="00614AC8" w:rsidRPr="002E6F29" w:rsidRDefault="00614AC8" w:rsidP="009741FB">
      <w:pPr>
        <w:pStyle w:val="Heading2"/>
        <w:shd w:val="clear" w:color="auto" w:fill="FFFFFF"/>
        <w:spacing w:before="0" w:beforeAutospacing="0" w:after="0" w:afterAutospacing="0"/>
        <w:rPr>
          <w:rFonts w:eastAsia="Advm1046a"/>
          <w:b w:val="0"/>
          <w:sz w:val="24"/>
          <w:szCs w:val="24"/>
          <w:lang w:val="en-CA"/>
        </w:rPr>
      </w:pPr>
      <w:r w:rsidRPr="006F32B8">
        <w:rPr>
          <w:rFonts w:eastAsia="Advm1046a"/>
          <w:b w:val="0"/>
          <w:sz w:val="24"/>
          <w:szCs w:val="24"/>
          <w:lang w:val="en-GB"/>
        </w:rPr>
        <w:t>Eynaud F, Turon</w:t>
      </w:r>
      <w:r w:rsidR="00C138A5" w:rsidRPr="006F32B8">
        <w:rPr>
          <w:rFonts w:eastAsia="Advm1046a"/>
          <w:b w:val="0"/>
          <w:sz w:val="24"/>
          <w:szCs w:val="24"/>
          <w:lang w:val="en-GB"/>
        </w:rPr>
        <w:t xml:space="preserve"> </w:t>
      </w:r>
      <w:r w:rsidRPr="006F32B8">
        <w:rPr>
          <w:rFonts w:eastAsia="Advm1046a"/>
          <w:b w:val="0"/>
          <w:sz w:val="24"/>
          <w:szCs w:val="24"/>
          <w:lang w:val="en-GB"/>
        </w:rPr>
        <w:t>J-L, Duprat J. 2004.</w:t>
      </w:r>
      <w:r w:rsidRPr="006F32B8">
        <w:rPr>
          <w:b w:val="0"/>
          <w:kern w:val="1"/>
          <w:sz w:val="24"/>
          <w:szCs w:val="24"/>
          <w:lang w:val="en-GB"/>
        </w:rPr>
        <w:t xml:space="preserve"> </w:t>
      </w:r>
      <w:r w:rsidRPr="002E6F29">
        <w:rPr>
          <w:rFonts w:eastAsia="Advm1046a"/>
          <w:b w:val="0"/>
          <w:sz w:val="24"/>
          <w:szCs w:val="24"/>
          <w:lang w:val="en-CA"/>
        </w:rPr>
        <w:t>Comparison of the Holocene and Eemian palaeoenvironments in the South Icelandic Basin: dino</w:t>
      </w:r>
      <w:r w:rsidR="000B5A04" w:rsidRPr="002E6F29">
        <w:rPr>
          <w:rFonts w:eastAsia="Advm1046a"/>
          <w:b w:val="0"/>
          <w:sz w:val="24"/>
          <w:szCs w:val="24"/>
          <w:lang w:val="en-CA"/>
        </w:rPr>
        <w:t>fl</w:t>
      </w:r>
      <w:r w:rsidRPr="002E6F29">
        <w:rPr>
          <w:rFonts w:eastAsia="Advm1046a"/>
          <w:b w:val="0"/>
          <w:sz w:val="24"/>
          <w:szCs w:val="24"/>
          <w:lang w:val="en-CA"/>
        </w:rPr>
        <w:t>agellate cysts as proxies for the North Atlantic surface circulation. Rev</w:t>
      </w:r>
      <w:r w:rsidR="007E3A85">
        <w:rPr>
          <w:rFonts w:eastAsia="Advm1046a"/>
          <w:b w:val="0"/>
          <w:sz w:val="24"/>
          <w:szCs w:val="24"/>
          <w:lang w:val="en-CA"/>
        </w:rPr>
        <w:t xml:space="preserve"> </w:t>
      </w:r>
      <w:r w:rsidRPr="002E6F29">
        <w:rPr>
          <w:rFonts w:eastAsia="Advm1046a"/>
          <w:b w:val="0"/>
          <w:sz w:val="24"/>
          <w:szCs w:val="24"/>
          <w:lang w:val="en-CA"/>
        </w:rPr>
        <w:t>Palaeobot Palynol</w:t>
      </w:r>
      <w:r w:rsidR="007E3A85">
        <w:rPr>
          <w:rFonts w:eastAsia="Advm1046a"/>
          <w:b w:val="0"/>
          <w:sz w:val="24"/>
          <w:szCs w:val="24"/>
          <w:lang w:val="en-CA"/>
        </w:rPr>
        <w:t>.</w:t>
      </w:r>
      <w:r w:rsidRPr="002E6F29">
        <w:rPr>
          <w:rFonts w:eastAsia="Advm1046a"/>
          <w:b w:val="0"/>
          <w:sz w:val="24"/>
          <w:szCs w:val="24"/>
          <w:lang w:val="en-CA"/>
        </w:rPr>
        <w:t>128: 55</w:t>
      </w:r>
      <w:r w:rsidR="00F8089B" w:rsidRPr="00DF1933">
        <w:rPr>
          <w:sz w:val="24"/>
          <w:szCs w:val="24"/>
          <w:lang w:val="en-GB"/>
        </w:rPr>
        <w:t>−</w:t>
      </w:r>
      <w:r w:rsidRPr="002E6F29">
        <w:rPr>
          <w:rFonts w:eastAsia="Advm1046a"/>
          <w:b w:val="0"/>
          <w:sz w:val="24"/>
          <w:szCs w:val="24"/>
          <w:lang w:val="en-CA"/>
        </w:rPr>
        <w:t>79.</w:t>
      </w:r>
    </w:p>
    <w:p w14:paraId="4BB824A1" w14:textId="77777777" w:rsidR="00EB1765" w:rsidRDefault="00EB1765" w:rsidP="009741FB">
      <w:pPr>
        <w:autoSpaceDE w:val="0"/>
        <w:autoSpaceDN w:val="0"/>
        <w:adjustRightInd w:val="0"/>
        <w:spacing w:after="0"/>
        <w:jc w:val="left"/>
        <w:rPr>
          <w:rFonts w:ascii="Times New Roman" w:eastAsia="Times New Roman" w:hAnsi="Times New Roman" w:cs="Times New Roman"/>
          <w:kern w:val="1"/>
          <w:sz w:val="24"/>
          <w:szCs w:val="24"/>
          <w:lang w:val="en-US"/>
        </w:rPr>
      </w:pPr>
    </w:p>
    <w:p w14:paraId="72621837" w14:textId="77777777" w:rsidR="00000C40" w:rsidRPr="003D7F81" w:rsidRDefault="00000C40" w:rsidP="009741FB">
      <w:pPr>
        <w:autoSpaceDE w:val="0"/>
        <w:autoSpaceDN w:val="0"/>
        <w:adjustRightInd w:val="0"/>
        <w:spacing w:after="0"/>
        <w:jc w:val="left"/>
        <w:rPr>
          <w:rFonts w:ascii="Times New Roman" w:hAnsi="Times New Roman" w:cs="Times New Roman"/>
          <w:sz w:val="24"/>
          <w:szCs w:val="24"/>
          <w:lang w:val="en-GB"/>
        </w:rPr>
      </w:pPr>
      <w:r w:rsidRPr="0055071B">
        <w:rPr>
          <w:rFonts w:ascii="Times New Roman" w:hAnsi="Times New Roman" w:cs="Times New Roman"/>
          <w:sz w:val="24"/>
          <w:szCs w:val="24"/>
          <w:lang w:val="en-GB"/>
        </w:rPr>
        <w:t xml:space="preserve">Gibb OT, Steinhauer S, Fréchette B, de Vernal A, Hillaire-Marcel C. 2015. </w:t>
      </w:r>
      <w:r w:rsidRPr="009741FB">
        <w:rPr>
          <w:rFonts w:ascii="Times New Roman" w:hAnsi="Times New Roman" w:cs="Times New Roman"/>
          <w:sz w:val="24"/>
          <w:szCs w:val="24"/>
          <w:lang w:val="en-GB"/>
        </w:rPr>
        <w:t xml:space="preserve">Diachronous evolution of sea surface conditions in the Labrador Sea and Baffin Bay since the last deglaciation. The Holocene </w:t>
      </w:r>
      <w:r w:rsidRPr="009741FB">
        <w:rPr>
          <w:rFonts w:ascii="Times New Roman" w:eastAsia="GillSansStd" w:hAnsi="Times New Roman" w:cs="Times New Roman"/>
          <w:sz w:val="24"/>
          <w:szCs w:val="24"/>
          <w:lang w:val="en-GB" w:eastAsia="fr-CA"/>
        </w:rPr>
        <w:t>25: 1882–1897</w:t>
      </w:r>
      <w:r w:rsidRPr="009741FB">
        <w:rPr>
          <w:rFonts w:ascii="Times New Roman" w:hAnsi="Times New Roman" w:cs="Times New Roman"/>
          <w:sz w:val="24"/>
          <w:szCs w:val="24"/>
          <w:lang w:val="en-GB"/>
        </w:rPr>
        <w:t>.</w:t>
      </w:r>
    </w:p>
    <w:p w14:paraId="3847ED1E" w14:textId="77777777" w:rsidR="00EB1765" w:rsidRDefault="00EB1765" w:rsidP="009741FB">
      <w:pPr>
        <w:spacing w:after="0"/>
        <w:ind w:right="-147"/>
        <w:rPr>
          <w:rFonts w:ascii="Times New Roman" w:hAnsi="Times New Roman" w:cs="Times New Roman"/>
          <w:sz w:val="24"/>
          <w:szCs w:val="24"/>
          <w:lang w:val="en-GB"/>
        </w:rPr>
      </w:pPr>
    </w:p>
    <w:p w14:paraId="3A606A8C" w14:textId="77777777" w:rsidR="00DD1456" w:rsidRPr="003D7F81" w:rsidRDefault="00DD1456" w:rsidP="009741FB">
      <w:pPr>
        <w:spacing w:after="0"/>
        <w:ind w:right="-147"/>
        <w:rPr>
          <w:rFonts w:ascii="Times New Roman" w:hAnsi="Times New Roman" w:cs="Times New Roman"/>
          <w:sz w:val="24"/>
          <w:szCs w:val="24"/>
          <w:lang w:val="en-CA"/>
        </w:rPr>
      </w:pPr>
      <w:r w:rsidRPr="006F32B8">
        <w:rPr>
          <w:rFonts w:ascii="Times New Roman" w:hAnsi="Times New Roman" w:cs="Times New Roman"/>
          <w:sz w:val="24"/>
          <w:szCs w:val="24"/>
          <w:lang w:val="en-GB"/>
        </w:rPr>
        <w:t xml:space="preserve">Guiot J, de Vernal A. 2007. </w:t>
      </w:r>
      <w:r w:rsidRPr="00633283">
        <w:rPr>
          <w:rFonts w:ascii="Times New Roman" w:hAnsi="Times New Roman" w:cs="Times New Roman"/>
          <w:sz w:val="24"/>
          <w:szCs w:val="24"/>
          <w:lang w:val="en-CA"/>
        </w:rPr>
        <w:t xml:space="preserve">Transfer functions: methods </w:t>
      </w:r>
      <w:r w:rsidRPr="00633283">
        <w:rPr>
          <w:rFonts w:ascii="Times New Roman" w:hAnsi="Times New Roman" w:cs="Times New Roman"/>
          <w:sz w:val="24"/>
          <w:szCs w:val="24"/>
          <w:lang w:val="en-GB"/>
        </w:rPr>
        <w:t>for quantitative paleoceanography based on microfossils</w:t>
      </w:r>
      <w:r w:rsidR="007E3A85">
        <w:rPr>
          <w:rFonts w:ascii="Times New Roman" w:hAnsi="Times New Roman" w:cs="Times New Roman"/>
          <w:sz w:val="24"/>
          <w:szCs w:val="24"/>
          <w:lang w:val="en-GB"/>
        </w:rPr>
        <w:t>.</w:t>
      </w:r>
      <w:r w:rsidRPr="00633283">
        <w:rPr>
          <w:rFonts w:ascii="Times New Roman" w:hAnsi="Times New Roman" w:cs="Times New Roman"/>
          <w:sz w:val="24"/>
          <w:szCs w:val="24"/>
          <w:lang w:val="en-CA"/>
        </w:rPr>
        <w:t xml:space="preserve"> In</w:t>
      </w:r>
      <w:r w:rsidR="00654B7F" w:rsidRPr="009741FB">
        <w:rPr>
          <w:rFonts w:ascii="Times New Roman" w:hAnsi="Times New Roman" w:cs="Times New Roman"/>
          <w:sz w:val="24"/>
          <w:szCs w:val="24"/>
          <w:lang w:val="en-CA"/>
        </w:rPr>
        <w:t>:</w:t>
      </w:r>
      <w:r w:rsidRPr="003D7F81">
        <w:rPr>
          <w:rFonts w:ascii="Times New Roman" w:hAnsi="Times New Roman" w:cs="Times New Roman"/>
          <w:sz w:val="24"/>
          <w:szCs w:val="24"/>
          <w:lang w:val="en-CA"/>
        </w:rPr>
        <w:t xml:space="preserve"> </w:t>
      </w:r>
      <w:r w:rsidRPr="00633283">
        <w:rPr>
          <w:rFonts w:ascii="Times New Roman" w:hAnsi="Times New Roman" w:cs="Times New Roman"/>
          <w:sz w:val="24"/>
          <w:szCs w:val="24"/>
          <w:lang w:val="en-CA"/>
        </w:rPr>
        <w:t>Hillaire-Marcel</w:t>
      </w:r>
      <w:r w:rsidR="00654B7F" w:rsidRPr="009741FB">
        <w:rPr>
          <w:rFonts w:ascii="Times New Roman" w:hAnsi="Times New Roman" w:cs="Times New Roman"/>
          <w:sz w:val="24"/>
          <w:szCs w:val="24"/>
          <w:lang w:val="en-CA"/>
        </w:rPr>
        <w:t xml:space="preserve"> C,</w:t>
      </w:r>
      <w:r w:rsidR="003F0F08">
        <w:rPr>
          <w:rFonts w:ascii="Times New Roman" w:hAnsi="Times New Roman" w:cs="Times New Roman"/>
          <w:sz w:val="24"/>
          <w:szCs w:val="24"/>
          <w:lang w:val="en-CA"/>
        </w:rPr>
        <w:t xml:space="preserve"> </w:t>
      </w:r>
      <w:r w:rsidRPr="003D7F81">
        <w:rPr>
          <w:rFonts w:ascii="Times New Roman" w:hAnsi="Times New Roman" w:cs="Times New Roman"/>
          <w:sz w:val="24"/>
          <w:szCs w:val="24"/>
          <w:lang w:val="en-CA"/>
        </w:rPr>
        <w:t>de Vernal</w:t>
      </w:r>
      <w:r w:rsidR="007E3A85">
        <w:rPr>
          <w:rFonts w:ascii="Times New Roman" w:hAnsi="Times New Roman" w:cs="Times New Roman"/>
          <w:sz w:val="24"/>
          <w:szCs w:val="24"/>
          <w:lang w:val="en-CA"/>
        </w:rPr>
        <w:t xml:space="preserve"> A</w:t>
      </w:r>
      <w:r w:rsidRPr="003D7F81">
        <w:rPr>
          <w:rFonts w:ascii="Times New Roman" w:hAnsi="Times New Roman" w:cs="Times New Roman"/>
          <w:sz w:val="24"/>
          <w:szCs w:val="24"/>
          <w:lang w:val="en-CA"/>
        </w:rPr>
        <w:t xml:space="preserve"> </w:t>
      </w:r>
      <w:r w:rsidRPr="00633283">
        <w:rPr>
          <w:rFonts w:ascii="Times New Roman" w:hAnsi="Times New Roman" w:cs="Times New Roman"/>
          <w:sz w:val="24"/>
          <w:szCs w:val="24"/>
          <w:lang w:val="en-CA"/>
        </w:rPr>
        <w:t>ed</w:t>
      </w:r>
      <w:r w:rsidR="007E3A85">
        <w:rPr>
          <w:rFonts w:ascii="Times New Roman" w:hAnsi="Times New Roman" w:cs="Times New Roman"/>
          <w:sz w:val="24"/>
          <w:szCs w:val="24"/>
          <w:lang w:val="en-CA"/>
        </w:rPr>
        <w:t>s</w:t>
      </w:r>
      <w:r w:rsidRPr="003D7F81">
        <w:rPr>
          <w:rFonts w:ascii="Times New Roman" w:hAnsi="Times New Roman" w:cs="Times New Roman"/>
          <w:sz w:val="24"/>
          <w:szCs w:val="24"/>
          <w:lang w:val="en-CA"/>
        </w:rPr>
        <w:t>.</w:t>
      </w:r>
      <w:r w:rsidRPr="00633283">
        <w:rPr>
          <w:rFonts w:ascii="Times New Roman" w:hAnsi="Times New Roman" w:cs="Times New Roman"/>
          <w:sz w:val="24"/>
          <w:szCs w:val="24"/>
          <w:lang w:val="en-CA"/>
        </w:rPr>
        <w:t xml:space="preserve"> Proxies in Late Cenozoic Paleoceanography</w:t>
      </w:r>
      <w:r w:rsidR="007E3A85">
        <w:rPr>
          <w:rFonts w:ascii="Times New Roman" w:hAnsi="Times New Roman" w:cs="Times New Roman"/>
          <w:sz w:val="24"/>
          <w:szCs w:val="24"/>
          <w:lang w:val="en-CA"/>
        </w:rPr>
        <w:t>.</w:t>
      </w:r>
      <w:r w:rsidRPr="00633283">
        <w:rPr>
          <w:rFonts w:ascii="Times New Roman" w:hAnsi="Times New Roman" w:cs="Times New Roman"/>
          <w:sz w:val="24"/>
          <w:szCs w:val="24"/>
          <w:lang w:val="en-CA"/>
        </w:rPr>
        <w:t xml:space="preserve"> Elsevier</w:t>
      </w:r>
      <w:r w:rsidR="007E3A85">
        <w:rPr>
          <w:rFonts w:ascii="Times New Roman" w:hAnsi="Times New Roman" w:cs="Times New Roman"/>
          <w:sz w:val="24"/>
          <w:szCs w:val="24"/>
          <w:lang w:val="en-CA"/>
        </w:rPr>
        <w:t>;</w:t>
      </w:r>
      <w:r w:rsidR="007E3A85" w:rsidRPr="00633283">
        <w:rPr>
          <w:rFonts w:ascii="Times New Roman" w:hAnsi="Times New Roman" w:cs="Times New Roman"/>
          <w:sz w:val="24"/>
          <w:szCs w:val="24"/>
          <w:lang w:val="en-CA"/>
        </w:rPr>
        <w:t xml:space="preserve"> </w:t>
      </w:r>
      <w:r w:rsidRPr="00633283">
        <w:rPr>
          <w:rFonts w:ascii="Times New Roman" w:hAnsi="Times New Roman" w:cs="Times New Roman"/>
          <w:sz w:val="24"/>
          <w:szCs w:val="24"/>
          <w:lang w:val="en-CA"/>
        </w:rPr>
        <w:t>p. 523</w:t>
      </w:r>
      <w:r w:rsidR="00F8089B" w:rsidRPr="009741FB">
        <w:rPr>
          <w:rFonts w:ascii="Times New Roman" w:hAnsi="Times New Roman" w:cs="Times New Roman"/>
          <w:sz w:val="24"/>
          <w:szCs w:val="24"/>
          <w:lang w:val="en-US"/>
        </w:rPr>
        <w:t>−</w:t>
      </w:r>
      <w:r w:rsidRPr="003D7F81">
        <w:rPr>
          <w:rFonts w:ascii="Times New Roman" w:hAnsi="Times New Roman" w:cs="Times New Roman"/>
          <w:sz w:val="24"/>
          <w:szCs w:val="24"/>
          <w:lang w:val="en-CA"/>
        </w:rPr>
        <w:t>563.</w:t>
      </w:r>
    </w:p>
    <w:p w14:paraId="1FE43DC0" w14:textId="77777777" w:rsidR="00EB1765" w:rsidRDefault="00EB1765" w:rsidP="009741FB">
      <w:pPr>
        <w:tabs>
          <w:tab w:val="left" w:pos="1040"/>
          <w:tab w:val="left" w:pos="1080"/>
        </w:tabs>
        <w:spacing w:after="0"/>
        <w:jc w:val="left"/>
        <w:rPr>
          <w:rFonts w:ascii="Times New Roman" w:hAnsi="Times New Roman" w:cs="Times New Roman"/>
          <w:sz w:val="24"/>
          <w:szCs w:val="24"/>
          <w:lang w:val="en-US"/>
        </w:rPr>
      </w:pPr>
    </w:p>
    <w:p w14:paraId="1221ADC5" w14:textId="77777777" w:rsidR="005B06EA" w:rsidRPr="00586296" w:rsidRDefault="005B06EA" w:rsidP="009741FB">
      <w:pPr>
        <w:tabs>
          <w:tab w:val="left" w:pos="1040"/>
          <w:tab w:val="left" w:pos="1080"/>
        </w:tabs>
        <w:spacing w:after="0"/>
        <w:jc w:val="left"/>
        <w:rPr>
          <w:rFonts w:ascii="Times New Roman" w:hAnsi="Times New Roman" w:cs="Times New Roman"/>
          <w:sz w:val="24"/>
          <w:szCs w:val="24"/>
          <w:lang w:val="en-US"/>
        </w:rPr>
      </w:pPr>
      <w:r w:rsidRPr="00586296">
        <w:rPr>
          <w:rFonts w:ascii="Times New Roman" w:hAnsi="Times New Roman" w:cs="Times New Roman"/>
          <w:sz w:val="24"/>
          <w:szCs w:val="24"/>
          <w:lang w:val="en-US"/>
        </w:rPr>
        <w:t>Harland R. 1977</w:t>
      </w:r>
      <w:r w:rsidR="004A5596" w:rsidRPr="00586296">
        <w:rPr>
          <w:rFonts w:ascii="Times New Roman" w:hAnsi="Times New Roman" w:cs="Times New Roman"/>
          <w:sz w:val="24"/>
          <w:szCs w:val="24"/>
          <w:lang w:val="en-US"/>
        </w:rPr>
        <w:t>.</w:t>
      </w:r>
      <w:r w:rsidRPr="00586296">
        <w:rPr>
          <w:rFonts w:ascii="Times New Roman" w:hAnsi="Times New Roman" w:cs="Times New Roman"/>
          <w:sz w:val="24"/>
          <w:szCs w:val="24"/>
          <w:lang w:val="en-US"/>
        </w:rPr>
        <w:t xml:space="preserve"> Recent and late Quaternary (Flandrian and Devensian) dinoflagellate cysts from marine continental shelf sediments around the British Isles. Palaeontographica, Abteilung B 164: 87–126.</w:t>
      </w:r>
    </w:p>
    <w:p w14:paraId="311408D4" w14:textId="77777777" w:rsidR="00EB1765" w:rsidRDefault="00EB1765" w:rsidP="009741FB">
      <w:pPr>
        <w:pStyle w:val="Heading2"/>
        <w:shd w:val="clear" w:color="auto" w:fill="FFFFFF"/>
        <w:spacing w:before="0" w:beforeAutospacing="0" w:after="0" w:afterAutospacing="0"/>
        <w:rPr>
          <w:b w:val="0"/>
          <w:sz w:val="24"/>
          <w:szCs w:val="24"/>
          <w:lang w:val="en-GB"/>
        </w:rPr>
      </w:pPr>
    </w:p>
    <w:p w14:paraId="68A37193" w14:textId="77777777" w:rsidR="00F5270A" w:rsidRPr="00633283" w:rsidRDefault="00F5270A" w:rsidP="009741FB">
      <w:pPr>
        <w:pStyle w:val="Heading2"/>
        <w:shd w:val="clear" w:color="auto" w:fill="FFFFFF"/>
        <w:spacing w:before="0" w:beforeAutospacing="0" w:after="0" w:afterAutospacing="0"/>
        <w:rPr>
          <w:b w:val="0"/>
          <w:sz w:val="24"/>
          <w:szCs w:val="24"/>
          <w:lang w:val="en-GB"/>
        </w:rPr>
      </w:pPr>
      <w:r w:rsidRPr="00633283">
        <w:rPr>
          <w:b w:val="0"/>
          <w:sz w:val="24"/>
          <w:szCs w:val="24"/>
          <w:lang w:val="en-GB"/>
        </w:rPr>
        <w:t>Harland R. 1982. Recent dinoflagellate cyst assemblages from the southern Barents Sea. Palynology 6: 9</w:t>
      </w:r>
      <w:r w:rsidR="00F8089B" w:rsidRPr="009741FB">
        <w:rPr>
          <w:sz w:val="24"/>
          <w:szCs w:val="24"/>
          <w:lang w:val="en-US"/>
        </w:rPr>
        <w:t>−</w:t>
      </w:r>
      <w:r w:rsidRPr="00633283">
        <w:rPr>
          <w:b w:val="0"/>
          <w:sz w:val="24"/>
          <w:szCs w:val="24"/>
          <w:lang w:val="en-GB"/>
        </w:rPr>
        <w:t>18.</w:t>
      </w:r>
    </w:p>
    <w:p w14:paraId="6148F5F5" w14:textId="77777777" w:rsidR="00EB1765" w:rsidRDefault="00EB1765" w:rsidP="009741FB">
      <w:pPr>
        <w:pStyle w:val="Heading2"/>
        <w:shd w:val="clear" w:color="auto" w:fill="FFFFFF"/>
        <w:spacing w:before="0" w:beforeAutospacing="0" w:after="0" w:afterAutospacing="0"/>
        <w:rPr>
          <w:b w:val="0"/>
          <w:sz w:val="24"/>
          <w:szCs w:val="24"/>
          <w:lang w:val="en-CA"/>
        </w:rPr>
      </w:pPr>
    </w:p>
    <w:p w14:paraId="4710A4E0" w14:textId="77777777" w:rsidR="00CB0996" w:rsidRPr="00633283" w:rsidRDefault="00CB0996" w:rsidP="009741FB">
      <w:pPr>
        <w:pStyle w:val="Heading2"/>
        <w:shd w:val="clear" w:color="auto" w:fill="FFFFFF"/>
        <w:spacing w:before="0" w:beforeAutospacing="0" w:after="0" w:afterAutospacing="0"/>
        <w:rPr>
          <w:b w:val="0"/>
          <w:sz w:val="24"/>
          <w:szCs w:val="24"/>
          <w:lang w:val="en-CA"/>
        </w:rPr>
      </w:pPr>
      <w:r w:rsidRPr="00586296">
        <w:rPr>
          <w:b w:val="0"/>
          <w:sz w:val="24"/>
          <w:szCs w:val="24"/>
          <w:lang w:val="en-CA"/>
        </w:rPr>
        <w:t>Harland R, Reid PC, Dobell P</w:t>
      </w:r>
      <w:r w:rsidR="00130877" w:rsidRPr="00586296">
        <w:rPr>
          <w:b w:val="0"/>
          <w:sz w:val="24"/>
          <w:szCs w:val="24"/>
          <w:lang w:val="en-CA"/>
        </w:rPr>
        <w:t xml:space="preserve">, </w:t>
      </w:r>
      <w:r w:rsidRPr="00586296">
        <w:rPr>
          <w:b w:val="0"/>
          <w:sz w:val="24"/>
          <w:szCs w:val="24"/>
          <w:lang w:val="en-CA"/>
        </w:rPr>
        <w:t>Norris G</w:t>
      </w:r>
      <w:r w:rsidR="004A5596" w:rsidRPr="00586296">
        <w:rPr>
          <w:b w:val="0"/>
          <w:sz w:val="24"/>
          <w:szCs w:val="24"/>
          <w:lang w:val="en-CA"/>
        </w:rPr>
        <w:t>.</w:t>
      </w:r>
      <w:r w:rsidRPr="00586296">
        <w:rPr>
          <w:b w:val="0"/>
          <w:sz w:val="24"/>
          <w:szCs w:val="24"/>
          <w:lang w:val="en-CA"/>
        </w:rPr>
        <w:t xml:space="preserve"> 1980</w:t>
      </w:r>
      <w:r w:rsidR="004A5596" w:rsidRPr="00586296">
        <w:rPr>
          <w:b w:val="0"/>
          <w:sz w:val="24"/>
          <w:szCs w:val="24"/>
          <w:lang w:val="en-CA"/>
        </w:rPr>
        <w:t>.</w:t>
      </w:r>
      <w:r w:rsidRPr="00586296">
        <w:rPr>
          <w:b w:val="0"/>
          <w:sz w:val="24"/>
          <w:szCs w:val="24"/>
          <w:lang w:val="en-CA"/>
        </w:rPr>
        <w:t xml:space="preserve"> Recent and sub-Recent dinoflagellate cysts from the B</w:t>
      </w:r>
      <w:r w:rsidRPr="00633283">
        <w:rPr>
          <w:b w:val="0"/>
          <w:sz w:val="24"/>
          <w:szCs w:val="24"/>
          <w:lang w:val="en-CA"/>
        </w:rPr>
        <w:t>eaufort Sea, Canadian Arctic. Grana 19</w:t>
      </w:r>
      <w:r w:rsidR="00130877" w:rsidRPr="00633283">
        <w:rPr>
          <w:b w:val="0"/>
          <w:sz w:val="24"/>
          <w:szCs w:val="24"/>
          <w:lang w:val="en-CA"/>
        </w:rPr>
        <w:t xml:space="preserve">: </w:t>
      </w:r>
      <w:r w:rsidRPr="00633283">
        <w:rPr>
          <w:b w:val="0"/>
          <w:sz w:val="24"/>
          <w:szCs w:val="24"/>
          <w:lang w:val="en-CA"/>
        </w:rPr>
        <w:t>211</w:t>
      </w:r>
      <w:r w:rsidR="00F8089B" w:rsidRPr="009741FB">
        <w:rPr>
          <w:sz w:val="24"/>
          <w:szCs w:val="24"/>
          <w:lang w:val="en-US"/>
        </w:rPr>
        <w:t>−</w:t>
      </w:r>
      <w:r w:rsidRPr="00633283">
        <w:rPr>
          <w:b w:val="0"/>
          <w:sz w:val="24"/>
          <w:szCs w:val="24"/>
          <w:lang w:val="en-CA"/>
        </w:rPr>
        <w:t>225.</w:t>
      </w:r>
    </w:p>
    <w:p w14:paraId="6491FC4A" w14:textId="77777777" w:rsidR="00EB1765" w:rsidRDefault="00EB1765" w:rsidP="009741FB">
      <w:pPr>
        <w:pStyle w:val="Heading2"/>
        <w:shd w:val="clear" w:color="auto" w:fill="FFFFFF"/>
        <w:spacing w:before="0" w:beforeAutospacing="0" w:after="0" w:afterAutospacing="0"/>
        <w:contextualSpacing/>
        <w:rPr>
          <w:b w:val="0"/>
          <w:sz w:val="24"/>
          <w:szCs w:val="24"/>
          <w:lang w:val="en-CA"/>
        </w:rPr>
      </w:pPr>
    </w:p>
    <w:p w14:paraId="4F8897B2" w14:textId="3E533125" w:rsidR="00104902" w:rsidRPr="00633283" w:rsidRDefault="00104902" w:rsidP="009741FB">
      <w:pPr>
        <w:pStyle w:val="Heading2"/>
        <w:shd w:val="clear" w:color="auto" w:fill="FFFFFF"/>
        <w:spacing w:before="0" w:beforeAutospacing="0" w:after="0" w:afterAutospacing="0"/>
        <w:contextualSpacing/>
        <w:rPr>
          <w:b w:val="0"/>
          <w:sz w:val="24"/>
          <w:szCs w:val="24"/>
          <w:lang w:val="en-CA"/>
        </w:rPr>
      </w:pPr>
      <w:r w:rsidRPr="00633283">
        <w:rPr>
          <w:b w:val="0"/>
          <w:sz w:val="24"/>
          <w:szCs w:val="24"/>
          <w:lang w:val="en-CA"/>
        </w:rPr>
        <w:t>Harland R, Asteman IP, Morley A, Morris A, Harris A, Howe JA</w:t>
      </w:r>
      <w:r w:rsidR="00633283" w:rsidRPr="009741FB">
        <w:rPr>
          <w:b w:val="0"/>
          <w:sz w:val="24"/>
          <w:szCs w:val="24"/>
          <w:lang w:val="en-CA"/>
        </w:rPr>
        <w:t>.</w:t>
      </w:r>
      <w:r w:rsidRPr="00633283">
        <w:rPr>
          <w:b w:val="0"/>
          <w:sz w:val="24"/>
          <w:szCs w:val="24"/>
          <w:lang w:val="en-CA"/>
        </w:rPr>
        <w:t xml:space="preserve"> 2016. Latest Quaternary palaeoceanographic change in the eastern North Atlantic based upon a dinoflagellate cyst event ecostratigraphy. Heliyon 2, e00114</w:t>
      </w:r>
    </w:p>
    <w:p w14:paraId="46306852" w14:textId="77777777" w:rsidR="00EB1765" w:rsidRDefault="00EB1765" w:rsidP="009741FB">
      <w:pPr>
        <w:spacing w:after="0"/>
        <w:jc w:val="left"/>
        <w:rPr>
          <w:rFonts w:ascii="Times New Roman" w:hAnsi="Times New Roman" w:cs="Times New Roman"/>
          <w:sz w:val="24"/>
          <w:szCs w:val="24"/>
          <w:lang w:val="en-GB"/>
        </w:rPr>
      </w:pPr>
    </w:p>
    <w:p w14:paraId="4A1EF7C4" w14:textId="77777777" w:rsidR="00380713" w:rsidRPr="003D7F81" w:rsidRDefault="00380713" w:rsidP="009741FB">
      <w:pPr>
        <w:spacing w:after="0"/>
        <w:jc w:val="left"/>
        <w:rPr>
          <w:rFonts w:ascii="Times New Roman" w:hAnsi="Times New Roman" w:cs="Times New Roman"/>
          <w:sz w:val="24"/>
          <w:szCs w:val="24"/>
          <w:lang w:val="en-US"/>
        </w:rPr>
      </w:pPr>
      <w:r w:rsidRPr="00633283">
        <w:rPr>
          <w:rFonts w:ascii="Times New Roman" w:hAnsi="Times New Roman" w:cs="Times New Roman"/>
          <w:sz w:val="24"/>
          <w:szCs w:val="24"/>
          <w:lang w:val="en-GB"/>
        </w:rPr>
        <w:t>Head MJ. 1993. Dinoflagellates</w:t>
      </w:r>
      <w:r w:rsidRPr="003D7F81">
        <w:rPr>
          <w:rFonts w:ascii="Times New Roman" w:hAnsi="Times New Roman" w:cs="Times New Roman"/>
          <w:sz w:val="24"/>
          <w:szCs w:val="24"/>
          <w:lang w:val="en-GB"/>
        </w:rPr>
        <w:t>, Sporomorphs, and Other Palynomorphs from the Upper Pliocene St. Erth Beds of Cornwall, Southwestern England. Mem Paleontol Soc</w:t>
      </w:r>
      <w:r w:rsidR="007E3A85">
        <w:rPr>
          <w:rFonts w:ascii="Times New Roman" w:hAnsi="Times New Roman" w:cs="Times New Roman"/>
          <w:sz w:val="24"/>
          <w:szCs w:val="24"/>
          <w:lang w:val="en-GB"/>
        </w:rPr>
        <w:t>.</w:t>
      </w:r>
      <w:r w:rsidRPr="003D7F81">
        <w:rPr>
          <w:rFonts w:ascii="Times New Roman" w:hAnsi="Times New Roman" w:cs="Times New Roman"/>
          <w:sz w:val="24"/>
          <w:szCs w:val="24"/>
          <w:lang w:val="en-GB"/>
        </w:rPr>
        <w:t xml:space="preserve"> 31: 1</w:t>
      </w:r>
      <w:r w:rsidR="00F8089B" w:rsidRPr="009741FB">
        <w:rPr>
          <w:rFonts w:ascii="Times New Roman" w:hAnsi="Times New Roman" w:cs="Times New Roman"/>
          <w:sz w:val="24"/>
          <w:szCs w:val="24"/>
          <w:lang w:val="en-US"/>
        </w:rPr>
        <w:t>−</w:t>
      </w:r>
      <w:r w:rsidRPr="003D7F81">
        <w:rPr>
          <w:rFonts w:ascii="Times New Roman" w:hAnsi="Times New Roman" w:cs="Times New Roman"/>
          <w:sz w:val="24"/>
          <w:szCs w:val="24"/>
          <w:lang w:val="en-GB"/>
        </w:rPr>
        <w:t>62.</w:t>
      </w:r>
    </w:p>
    <w:p w14:paraId="2113FC36" w14:textId="77777777" w:rsidR="00EB1765" w:rsidRDefault="00EB1765" w:rsidP="009741FB">
      <w:pPr>
        <w:pStyle w:val="Heading2"/>
        <w:shd w:val="clear" w:color="auto" w:fill="FFFFFF"/>
        <w:spacing w:before="0" w:beforeAutospacing="0" w:after="0" w:afterAutospacing="0"/>
        <w:rPr>
          <w:b w:val="0"/>
          <w:sz w:val="24"/>
          <w:szCs w:val="24"/>
          <w:lang w:val="en-US"/>
        </w:rPr>
      </w:pPr>
    </w:p>
    <w:p w14:paraId="16BF6D93" w14:textId="18913ECC" w:rsidR="00380713" w:rsidRPr="002E6F29" w:rsidRDefault="00380713" w:rsidP="009741FB">
      <w:pPr>
        <w:pStyle w:val="Heading2"/>
        <w:shd w:val="clear" w:color="auto" w:fill="FFFFFF"/>
        <w:spacing w:before="0" w:beforeAutospacing="0" w:after="0" w:afterAutospacing="0"/>
        <w:rPr>
          <w:b w:val="0"/>
          <w:sz w:val="24"/>
          <w:szCs w:val="24"/>
          <w:lang w:val="en-US"/>
        </w:rPr>
      </w:pPr>
      <w:r w:rsidRPr="002E6F29">
        <w:rPr>
          <w:b w:val="0"/>
          <w:sz w:val="24"/>
          <w:szCs w:val="24"/>
          <w:lang w:val="en-US"/>
        </w:rPr>
        <w:t xml:space="preserve">Head MJ. 1996. Modern dinoflagellate cysts and their biological affinities. </w:t>
      </w:r>
      <w:r w:rsidRPr="009741FB">
        <w:rPr>
          <w:b w:val="0"/>
          <w:sz w:val="24"/>
          <w:szCs w:val="24"/>
          <w:lang w:val="en-US"/>
        </w:rPr>
        <w:t>In</w:t>
      </w:r>
      <w:r w:rsidRPr="002E6F29">
        <w:rPr>
          <w:b w:val="0"/>
          <w:i/>
          <w:sz w:val="24"/>
          <w:szCs w:val="24"/>
          <w:lang w:val="en-US"/>
        </w:rPr>
        <w:t>:</w:t>
      </w:r>
      <w:r w:rsidRPr="002E6F29">
        <w:rPr>
          <w:b w:val="0"/>
          <w:sz w:val="24"/>
          <w:szCs w:val="24"/>
          <w:lang w:val="en-US"/>
        </w:rPr>
        <w:t xml:space="preserve"> Jansonius</w:t>
      </w:r>
      <w:r w:rsidR="009741FB">
        <w:rPr>
          <w:b w:val="0"/>
          <w:sz w:val="24"/>
          <w:szCs w:val="24"/>
          <w:lang w:val="en-US"/>
        </w:rPr>
        <w:t xml:space="preserve"> J &amp;</w:t>
      </w:r>
      <w:r w:rsidR="007E3A85">
        <w:rPr>
          <w:b w:val="0"/>
          <w:sz w:val="24"/>
          <w:szCs w:val="24"/>
          <w:lang w:val="en-US"/>
        </w:rPr>
        <w:t xml:space="preserve"> </w:t>
      </w:r>
      <w:r w:rsidRPr="002E6F29">
        <w:rPr>
          <w:b w:val="0"/>
          <w:sz w:val="24"/>
          <w:szCs w:val="24"/>
          <w:lang w:val="en-US"/>
        </w:rPr>
        <w:t>McGregor DC</w:t>
      </w:r>
      <w:r w:rsidR="007E3A85">
        <w:rPr>
          <w:b w:val="0"/>
          <w:sz w:val="24"/>
          <w:szCs w:val="24"/>
          <w:lang w:val="en-US"/>
        </w:rPr>
        <w:t xml:space="preserve"> </w:t>
      </w:r>
      <w:r w:rsidRPr="002E6F29">
        <w:rPr>
          <w:b w:val="0"/>
          <w:sz w:val="24"/>
          <w:szCs w:val="24"/>
          <w:lang w:val="en-US"/>
        </w:rPr>
        <w:t xml:space="preserve">eds. Palynology: principles and applications. </w:t>
      </w:r>
      <w:r w:rsidR="007E3A85">
        <w:rPr>
          <w:b w:val="0"/>
          <w:sz w:val="24"/>
          <w:szCs w:val="24"/>
          <w:lang w:val="en-US"/>
        </w:rPr>
        <w:t>Dallas: AASP</w:t>
      </w:r>
      <w:r w:rsidRPr="002E6F29">
        <w:rPr>
          <w:b w:val="0"/>
          <w:sz w:val="24"/>
          <w:szCs w:val="24"/>
          <w:lang w:val="en-US"/>
        </w:rPr>
        <w:t xml:space="preserve"> Foundation</w:t>
      </w:r>
      <w:r w:rsidR="007E3A85">
        <w:rPr>
          <w:b w:val="0"/>
          <w:sz w:val="24"/>
          <w:szCs w:val="24"/>
          <w:lang w:val="en-US"/>
        </w:rPr>
        <w:t>; p.</w:t>
      </w:r>
      <w:r w:rsidRPr="002E6F29">
        <w:rPr>
          <w:b w:val="0"/>
          <w:sz w:val="24"/>
          <w:szCs w:val="24"/>
          <w:lang w:val="en-US"/>
        </w:rPr>
        <w:t xml:space="preserve"> 1197–1248.</w:t>
      </w:r>
    </w:p>
    <w:p w14:paraId="48DB5E98" w14:textId="77777777" w:rsidR="00EB1765" w:rsidRDefault="00EB1765" w:rsidP="009741FB">
      <w:pPr>
        <w:pStyle w:val="CommentText"/>
        <w:spacing w:after="0"/>
        <w:jc w:val="left"/>
        <w:rPr>
          <w:rFonts w:ascii="Times New Roman" w:hAnsi="Times New Roman" w:cs="Times New Roman"/>
          <w:sz w:val="24"/>
          <w:szCs w:val="24"/>
          <w:lang w:val="en-GB"/>
        </w:rPr>
      </w:pPr>
    </w:p>
    <w:p w14:paraId="22C8BDEB" w14:textId="77777777" w:rsidR="00380713" w:rsidRPr="003D7F81" w:rsidRDefault="00380713" w:rsidP="009741FB">
      <w:pPr>
        <w:pStyle w:val="CommentText"/>
        <w:spacing w:after="0"/>
        <w:jc w:val="left"/>
        <w:rPr>
          <w:rFonts w:ascii="Times New Roman" w:hAnsi="Times New Roman" w:cs="Times New Roman"/>
          <w:sz w:val="24"/>
          <w:szCs w:val="24"/>
          <w:lang w:val="en-GB"/>
        </w:rPr>
      </w:pPr>
      <w:r w:rsidRPr="003D7F81">
        <w:rPr>
          <w:rFonts w:ascii="Times New Roman" w:hAnsi="Times New Roman" w:cs="Times New Roman"/>
          <w:sz w:val="24"/>
          <w:szCs w:val="24"/>
          <w:lang w:val="en-GB"/>
        </w:rPr>
        <w:t>Head MJ. 1997. Thermophilic dinoflagellate assemblages from the Mid Pliocene of eastern England. J Paleontol</w:t>
      </w:r>
      <w:r w:rsidR="009E695D">
        <w:rPr>
          <w:rFonts w:ascii="Times New Roman" w:hAnsi="Times New Roman" w:cs="Times New Roman"/>
          <w:sz w:val="24"/>
          <w:szCs w:val="24"/>
          <w:lang w:val="en-GB"/>
        </w:rPr>
        <w:t xml:space="preserve">. </w:t>
      </w:r>
      <w:r w:rsidRPr="003D7F81">
        <w:rPr>
          <w:rFonts w:ascii="Times New Roman" w:hAnsi="Times New Roman" w:cs="Times New Roman"/>
          <w:sz w:val="24"/>
          <w:szCs w:val="24"/>
          <w:lang w:val="en-GB"/>
        </w:rPr>
        <w:t>71: 165</w:t>
      </w:r>
      <w:r w:rsidR="00F8089B" w:rsidRPr="009741FB">
        <w:rPr>
          <w:rFonts w:ascii="Times New Roman" w:hAnsi="Times New Roman" w:cs="Times New Roman"/>
          <w:sz w:val="24"/>
          <w:szCs w:val="24"/>
          <w:lang w:val="en-US"/>
        </w:rPr>
        <w:t>−</w:t>
      </w:r>
      <w:r w:rsidRPr="003D7F81">
        <w:rPr>
          <w:rFonts w:ascii="Times New Roman" w:hAnsi="Times New Roman" w:cs="Times New Roman"/>
          <w:sz w:val="24"/>
          <w:szCs w:val="24"/>
          <w:lang w:val="en-GB"/>
        </w:rPr>
        <w:t>193.</w:t>
      </w:r>
    </w:p>
    <w:p w14:paraId="0A2AABE7" w14:textId="77777777" w:rsidR="00175295" w:rsidRDefault="00175295" w:rsidP="009741FB">
      <w:pPr>
        <w:autoSpaceDE w:val="0"/>
        <w:autoSpaceDN w:val="0"/>
        <w:adjustRightInd w:val="0"/>
        <w:spacing w:after="0"/>
        <w:jc w:val="left"/>
        <w:rPr>
          <w:rFonts w:ascii="Times New Roman" w:hAnsi="Times New Roman" w:cs="Times New Roman"/>
          <w:sz w:val="24"/>
          <w:szCs w:val="24"/>
          <w:lang w:val="en-CA"/>
        </w:rPr>
      </w:pPr>
    </w:p>
    <w:p w14:paraId="221173FE" w14:textId="77777777" w:rsidR="00380713" w:rsidRPr="002E6F29" w:rsidRDefault="00D06C13" w:rsidP="009741FB">
      <w:pPr>
        <w:autoSpaceDE w:val="0"/>
        <w:autoSpaceDN w:val="0"/>
        <w:adjustRightInd w:val="0"/>
        <w:spacing w:after="0"/>
        <w:jc w:val="left"/>
        <w:rPr>
          <w:rFonts w:ascii="Times New Roman" w:hAnsi="Times New Roman" w:cs="Times New Roman"/>
          <w:sz w:val="24"/>
          <w:szCs w:val="24"/>
          <w:lang w:val="en-CA"/>
        </w:rPr>
      </w:pPr>
      <w:r w:rsidRPr="00586296">
        <w:rPr>
          <w:rFonts w:ascii="Times New Roman" w:hAnsi="Times New Roman" w:cs="Times New Roman"/>
          <w:sz w:val="24"/>
          <w:szCs w:val="24"/>
          <w:lang w:val="en-CA"/>
        </w:rPr>
        <w:t>Heikkilä M, Pospelova V, Hochheim KP, Kuzyk ZZA, Stern GA, Barber DG, Macdonald RW</w:t>
      </w:r>
      <w:r w:rsidR="004A5596" w:rsidRPr="00586296">
        <w:rPr>
          <w:rFonts w:ascii="Times New Roman" w:hAnsi="Times New Roman" w:cs="Times New Roman"/>
          <w:sz w:val="24"/>
          <w:szCs w:val="24"/>
          <w:lang w:val="en-CA"/>
        </w:rPr>
        <w:t>.</w:t>
      </w:r>
      <w:r w:rsidRPr="00586296">
        <w:rPr>
          <w:rFonts w:ascii="Times New Roman" w:hAnsi="Times New Roman" w:cs="Times New Roman"/>
          <w:sz w:val="24"/>
          <w:szCs w:val="24"/>
          <w:lang w:val="en-CA"/>
        </w:rPr>
        <w:t xml:space="preserve"> 2014. </w:t>
      </w:r>
      <w:r w:rsidR="008F5A66" w:rsidRPr="009741FB">
        <w:rPr>
          <w:rFonts w:ascii="Times New Roman" w:hAnsi="Times New Roman" w:cs="Times New Roman"/>
          <w:sz w:val="24"/>
          <w:szCs w:val="24"/>
          <w:lang w:val="en-CA"/>
        </w:rPr>
        <w:t>S</w:t>
      </w:r>
      <w:r w:rsidR="008F0EA5" w:rsidRPr="00586296">
        <w:rPr>
          <w:rFonts w:ascii="Times New Roman" w:hAnsi="Times New Roman" w:cs="Times New Roman"/>
          <w:sz w:val="24"/>
          <w:szCs w:val="24"/>
          <w:lang w:val="en-CA"/>
        </w:rPr>
        <w:t>urface sediment dinoflagellate cysts from the Hudson Bay system and</w:t>
      </w:r>
      <w:r w:rsidR="004A5596" w:rsidRPr="00586296">
        <w:rPr>
          <w:rFonts w:ascii="Times New Roman" w:hAnsi="Times New Roman" w:cs="Times New Roman"/>
          <w:sz w:val="24"/>
          <w:szCs w:val="24"/>
          <w:lang w:val="en-CA"/>
        </w:rPr>
        <w:t xml:space="preserve"> </w:t>
      </w:r>
      <w:r w:rsidR="008F0EA5" w:rsidRPr="00586296">
        <w:rPr>
          <w:rFonts w:ascii="Times New Roman" w:hAnsi="Times New Roman" w:cs="Times New Roman"/>
          <w:sz w:val="24"/>
          <w:szCs w:val="24"/>
          <w:lang w:val="en-CA"/>
        </w:rPr>
        <w:t>their rel</w:t>
      </w:r>
      <w:r w:rsidR="008F0EA5" w:rsidRPr="00795070">
        <w:rPr>
          <w:rFonts w:ascii="Times New Roman" w:hAnsi="Times New Roman" w:cs="Times New Roman"/>
          <w:sz w:val="24"/>
          <w:szCs w:val="24"/>
          <w:lang w:val="en-CA"/>
        </w:rPr>
        <w:t xml:space="preserve">ation to freshwater and </w:t>
      </w:r>
      <w:r w:rsidR="00380713" w:rsidRPr="00795070">
        <w:rPr>
          <w:rFonts w:ascii="Times New Roman" w:hAnsi="Times New Roman" w:cs="Times New Roman"/>
          <w:sz w:val="24"/>
          <w:szCs w:val="24"/>
          <w:lang w:val="en-CA"/>
        </w:rPr>
        <w:t>n</w:t>
      </w:r>
      <w:r w:rsidR="008F0EA5" w:rsidRPr="00633283">
        <w:rPr>
          <w:rFonts w:ascii="Times New Roman" w:hAnsi="Times New Roman" w:cs="Times New Roman"/>
          <w:sz w:val="24"/>
          <w:szCs w:val="24"/>
          <w:lang w:val="en-CA"/>
        </w:rPr>
        <w:t>utrient cycling</w:t>
      </w:r>
      <w:r w:rsidRPr="00633283">
        <w:rPr>
          <w:rFonts w:ascii="Times New Roman" w:hAnsi="Times New Roman" w:cs="Times New Roman"/>
          <w:sz w:val="24"/>
          <w:szCs w:val="24"/>
          <w:lang w:val="en-CA"/>
        </w:rPr>
        <w:t>. Mar</w:t>
      </w:r>
      <w:r w:rsidRPr="002E6F29">
        <w:rPr>
          <w:rFonts w:ascii="Times New Roman" w:hAnsi="Times New Roman" w:cs="Times New Roman"/>
          <w:sz w:val="24"/>
          <w:szCs w:val="24"/>
          <w:lang w:val="en-CA"/>
        </w:rPr>
        <w:t xml:space="preserve"> Micropaleontol</w:t>
      </w:r>
      <w:r w:rsidR="00586296" w:rsidRPr="009741FB">
        <w:rPr>
          <w:rFonts w:ascii="Times New Roman" w:hAnsi="Times New Roman" w:cs="Times New Roman"/>
          <w:sz w:val="24"/>
          <w:szCs w:val="24"/>
          <w:lang w:val="en-CA"/>
        </w:rPr>
        <w:t>.</w:t>
      </w:r>
      <w:r w:rsidRPr="00633283">
        <w:rPr>
          <w:rFonts w:ascii="Times New Roman" w:hAnsi="Times New Roman" w:cs="Times New Roman"/>
          <w:sz w:val="24"/>
          <w:szCs w:val="24"/>
          <w:lang w:val="en-CA"/>
        </w:rPr>
        <w:t xml:space="preserve"> 106:</w:t>
      </w:r>
      <w:r w:rsidR="008644CA" w:rsidRPr="002E6F29">
        <w:rPr>
          <w:rFonts w:ascii="Times New Roman" w:hAnsi="Times New Roman" w:cs="Times New Roman"/>
          <w:sz w:val="24"/>
          <w:szCs w:val="24"/>
          <w:lang w:val="en-CA"/>
        </w:rPr>
        <w:t xml:space="preserve"> </w:t>
      </w:r>
      <w:r w:rsidRPr="002E6F29">
        <w:rPr>
          <w:rFonts w:ascii="Times New Roman" w:hAnsi="Times New Roman" w:cs="Times New Roman"/>
          <w:sz w:val="24"/>
          <w:szCs w:val="24"/>
          <w:lang w:val="en-CA"/>
        </w:rPr>
        <w:t>79–109</w:t>
      </w:r>
      <w:r w:rsidR="00380713" w:rsidRPr="002E6F29">
        <w:rPr>
          <w:rFonts w:ascii="Times New Roman" w:hAnsi="Times New Roman" w:cs="Times New Roman"/>
          <w:sz w:val="24"/>
          <w:szCs w:val="24"/>
          <w:lang w:val="en-CA"/>
        </w:rPr>
        <w:t xml:space="preserve">. </w:t>
      </w:r>
    </w:p>
    <w:p w14:paraId="129B9E29" w14:textId="77777777" w:rsidR="00175295" w:rsidRDefault="00175295" w:rsidP="00175295">
      <w:pPr>
        <w:autoSpaceDE w:val="0"/>
        <w:autoSpaceDN w:val="0"/>
        <w:adjustRightInd w:val="0"/>
        <w:spacing w:after="0"/>
        <w:jc w:val="left"/>
        <w:rPr>
          <w:rFonts w:ascii="Times New Roman" w:hAnsi="Times New Roman" w:cs="Times New Roman"/>
          <w:sz w:val="24"/>
          <w:szCs w:val="24"/>
          <w:lang w:val="en-GB"/>
        </w:rPr>
      </w:pPr>
    </w:p>
    <w:p w14:paraId="770F37EC" w14:textId="77777777" w:rsidR="00DE2D46" w:rsidRPr="009741FB" w:rsidRDefault="00AF3834" w:rsidP="00175295">
      <w:pPr>
        <w:autoSpaceDE w:val="0"/>
        <w:autoSpaceDN w:val="0"/>
        <w:adjustRightInd w:val="0"/>
        <w:spacing w:after="0"/>
        <w:jc w:val="left"/>
        <w:rPr>
          <w:rFonts w:ascii="Times New Roman" w:hAnsi="Times New Roman" w:cs="Times New Roman"/>
          <w:sz w:val="24"/>
          <w:szCs w:val="24"/>
          <w:lang w:val="en-US"/>
        </w:rPr>
      </w:pPr>
      <w:r w:rsidRPr="009741FB">
        <w:rPr>
          <w:rFonts w:ascii="Times New Roman" w:hAnsi="Times New Roman" w:cs="Times New Roman"/>
          <w:sz w:val="24"/>
          <w:szCs w:val="24"/>
          <w:lang w:val="en-GB"/>
        </w:rPr>
        <w:t>Hessler I, Young M, Holzwarth U, Mohtadi M, Lückge A, Behling</w:t>
      </w:r>
      <w:r w:rsidRPr="009741FB">
        <w:rPr>
          <w:rFonts w:ascii="Times New Roman" w:hAnsi="Times New Roman" w:cs="Times New Roman"/>
          <w:sz w:val="24"/>
          <w:szCs w:val="24"/>
          <w:lang w:val="en-US"/>
        </w:rPr>
        <w:t xml:space="preserve"> H. 2013. </w:t>
      </w:r>
      <w:r w:rsidRPr="009741FB">
        <w:rPr>
          <w:rFonts w:ascii="Times New Roman" w:hAnsi="Times New Roman" w:cs="Times New Roman"/>
          <w:sz w:val="24"/>
          <w:szCs w:val="24"/>
          <w:lang w:val="en-GB"/>
        </w:rPr>
        <w:t xml:space="preserve">Imprint of eastern Indian Ocean surface oceanography on modern organic-walled dinoflagellate cyst assemblages. </w:t>
      </w:r>
      <w:r w:rsidRPr="009741FB">
        <w:rPr>
          <w:rFonts w:ascii="Times New Roman" w:hAnsi="Times New Roman" w:cs="Times New Roman"/>
          <w:sz w:val="24"/>
          <w:szCs w:val="24"/>
          <w:lang w:val="en-US"/>
        </w:rPr>
        <w:t>Marine Micropaleontol</w:t>
      </w:r>
      <w:r w:rsidR="00C769A7" w:rsidRPr="009741FB">
        <w:rPr>
          <w:rFonts w:ascii="Times New Roman" w:hAnsi="Times New Roman" w:cs="Times New Roman"/>
          <w:sz w:val="24"/>
          <w:szCs w:val="24"/>
          <w:lang w:val="en-US"/>
        </w:rPr>
        <w:t>.</w:t>
      </w:r>
      <w:r w:rsidRPr="009741FB">
        <w:rPr>
          <w:rFonts w:ascii="Times New Roman" w:hAnsi="Times New Roman" w:cs="Times New Roman"/>
          <w:sz w:val="24"/>
          <w:szCs w:val="24"/>
          <w:lang w:val="en-US"/>
        </w:rPr>
        <w:t xml:space="preserve"> 101: 89–105.</w:t>
      </w:r>
    </w:p>
    <w:p w14:paraId="1DE15F4F" w14:textId="77777777" w:rsidR="00175295" w:rsidRDefault="00175295" w:rsidP="009741FB">
      <w:pPr>
        <w:autoSpaceDE w:val="0"/>
        <w:autoSpaceDN w:val="0"/>
        <w:adjustRightInd w:val="0"/>
        <w:spacing w:after="0"/>
        <w:jc w:val="left"/>
        <w:rPr>
          <w:rFonts w:ascii="Times New Roman" w:hAnsi="Times New Roman" w:cs="Times New Roman"/>
          <w:sz w:val="24"/>
          <w:szCs w:val="24"/>
          <w:lang w:val="en-US"/>
        </w:rPr>
      </w:pPr>
    </w:p>
    <w:p w14:paraId="6A1215DD" w14:textId="1722D03C" w:rsidR="004260F0" w:rsidRPr="00633283" w:rsidRDefault="004260F0" w:rsidP="009741FB">
      <w:pPr>
        <w:autoSpaceDE w:val="0"/>
        <w:autoSpaceDN w:val="0"/>
        <w:adjustRightInd w:val="0"/>
        <w:spacing w:after="0"/>
        <w:jc w:val="left"/>
        <w:rPr>
          <w:rFonts w:ascii="Times New Roman" w:hAnsi="Times New Roman" w:cs="Times New Roman"/>
          <w:sz w:val="24"/>
          <w:szCs w:val="24"/>
          <w:lang w:val="en-US"/>
        </w:rPr>
      </w:pPr>
      <w:r w:rsidRPr="009741FB">
        <w:rPr>
          <w:rFonts w:ascii="Times New Roman" w:hAnsi="Times New Roman" w:cs="Times New Roman"/>
          <w:sz w:val="24"/>
          <w:szCs w:val="24"/>
          <w:lang w:val="en-US"/>
        </w:rPr>
        <w:t>Jongman RHG, ter Braak CJF, Van Tongeren OFR</w:t>
      </w:r>
      <w:r w:rsidR="00175295">
        <w:rPr>
          <w:rFonts w:ascii="Times New Roman" w:hAnsi="Times New Roman" w:cs="Times New Roman"/>
          <w:sz w:val="24"/>
          <w:szCs w:val="24"/>
          <w:lang w:val="en-US"/>
        </w:rPr>
        <w:t>.</w:t>
      </w:r>
      <w:r w:rsidRPr="009741FB">
        <w:rPr>
          <w:rFonts w:ascii="Times New Roman" w:hAnsi="Times New Roman" w:cs="Times New Roman"/>
          <w:sz w:val="24"/>
          <w:szCs w:val="24"/>
          <w:lang w:val="en-US"/>
        </w:rPr>
        <w:t xml:space="preserve"> (Eds.). 1995. Data analysis in community and landscape ecology. </w:t>
      </w:r>
      <w:r w:rsidR="007E3A85">
        <w:rPr>
          <w:rFonts w:ascii="Times New Roman" w:hAnsi="Times New Roman" w:cs="Times New Roman"/>
          <w:sz w:val="24"/>
          <w:szCs w:val="24"/>
          <w:lang w:val="en-US"/>
        </w:rPr>
        <w:t xml:space="preserve">Cambridge: </w:t>
      </w:r>
      <w:r w:rsidRPr="009741FB">
        <w:rPr>
          <w:rFonts w:ascii="Times New Roman" w:hAnsi="Times New Roman" w:cs="Times New Roman"/>
          <w:sz w:val="24"/>
          <w:szCs w:val="24"/>
          <w:lang w:val="en-US"/>
        </w:rPr>
        <w:t>Cambri</w:t>
      </w:r>
      <w:r w:rsidR="005605B0" w:rsidRPr="00633283">
        <w:rPr>
          <w:rFonts w:ascii="Times New Roman" w:hAnsi="Times New Roman" w:cs="Times New Roman"/>
          <w:sz w:val="24"/>
          <w:szCs w:val="24"/>
          <w:lang w:val="en-US"/>
        </w:rPr>
        <w:t>d</w:t>
      </w:r>
      <w:r w:rsidRPr="009741FB">
        <w:rPr>
          <w:rFonts w:ascii="Times New Roman" w:hAnsi="Times New Roman" w:cs="Times New Roman"/>
          <w:sz w:val="24"/>
          <w:szCs w:val="24"/>
          <w:lang w:val="en-US"/>
        </w:rPr>
        <w:t>ge University Press.</w:t>
      </w:r>
    </w:p>
    <w:p w14:paraId="52DDBA04" w14:textId="77777777" w:rsidR="00175295" w:rsidRDefault="00175295" w:rsidP="00175295">
      <w:pPr>
        <w:autoSpaceDE w:val="0"/>
        <w:autoSpaceDN w:val="0"/>
        <w:adjustRightInd w:val="0"/>
        <w:spacing w:after="0"/>
        <w:jc w:val="left"/>
        <w:rPr>
          <w:rFonts w:ascii="Times New Roman" w:hAnsi="Times New Roman" w:cs="Times New Roman"/>
          <w:sz w:val="24"/>
          <w:szCs w:val="24"/>
          <w:lang w:val="en-GB"/>
        </w:rPr>
      </w:pPr>
    </w:p>
    <w:p w14:paraId="1F361986" w14:textId="77777777" w:rsidR="00175295" w:rsidRDefault="00252937" w:rsidP="00175295">
      <w:pPr>
        <w:autoSpaceDE w:val="0"/>
        <w:autoSpaceDN w:val="0"/>
        <w:adjustRightInd w:val="0"/>
        <w:spacing w:after="0"/>
        <w:jc w:val="left"/>
        <w:rPr>
          <w:rFonts w:ascii="Times New Roman" w:hAnsi="Times New Roman" w:cs="Times New Roman"/>
          <w:sz w:val="24"/>
          <w:szCs w:val="24"/>
          <w:lang w:val="en-GB"/>
        </w:rPr>
      </w:pPr>
      <w:r w:rsidRPr="009741FB">
        <w:rPr>
          <w:rFonts w:ascii="Times New Roman" w:hAnsi="Times New Roman" w:cs="Times New Roman"/>
          <w:sz w:val="24"/>
          <w:szCs w:val="24"/>
          <w:lang w:val="en-GB"/>
        </w:rPr>
        <w:t>Kawamura H. 2004. Dinoflagellate cyst distribution along a shelf to slope transect of an oligotrophic tropical sea (Sunda Shelf, South China Sea). Phycol Res</w:t>
      </w:r>
      <w:r w:rsidR="007E3A85">
        <w:rPr>
          <w:rFonts w:ascii="Times New Roman" w:hAnsi="Times New Roman" w:cs="Times New Roman"/>
          <w:sz w:val="24"/>
          <w:szCs w:val="24"/>
          <w:lang w:val="en-GB"/>
        </w:rPr>
        <w:t xml:space="preserve">. </w:t>
      </w:r>
      <w:r w:rsidRPr="009741FB">
        <w:rPr>
          <w:rFonts w:ascii="Times New Roman" w:hAnsi="Times New Roman" w:cs="Times New Roman"/>
          <w:sz w:val="24"/>
          <w:szCs w:val="24"/>
          <w:lang w:val="en-GB"/>
        </w:rPr>
        <w:t>52: 355–375.</w:t>
      </w:r>
    </w:p>
    <w:p w14:paraId="797DFCFF" w14:textId="77777777" w:rsidR="00175295" w:rsidRPr="00633283" w:rsidRDefault="00175295" w:rsidP="00175295">
      <w:pPr>
        <w:autoSpaceDE w:val="0"/>
        <w:autoSpaceDN w:val="0"/>
        <w:adjustRightInd w:val="0"/>
        <w:spacing w:after="0"/>
        <w:jc w:val="left"/>
        <w:rPr>
          <w:rFonts w:ascii="Times New Roman" w:hAnsi="Times New Roman" w:cs="Times New Roman"/>
          <w:sz w:val="24"/>
          <w:szCs w:val="24"/>
          <w:lang w:val="en-GB"/>
        </w:rPr>
      </w:pPr>
    </w:p>
    <w:p w14:paraId="715FC23D" w14:textId="77777777" w:rsidR="001641DD" w:rsidRPr="002E6F29" w:rsidRDefault="001641DD" w:rsidP="00175295">
      <w:pPr>
        <w:autoSpaceDE w:val="0"/>
        <w:autoSpaceDN w:val="0"/>
        <w:adjustRightInd w:val="0"/>
        <w:spacing w:after="0"/>
        <w:jc w:val="left"/>
        <w:rPr>
          <w:rFonts w:ascii="Times New Roman" w:hAnsi="Times New Roman" w:cs="Times New Roman"/>
          <w:iCs/>
          <w:sz w:val="24"/>
          <w:szCs w:val="24"/>
          <w:lang w:val="en-GB"/>
        </w:rPr>
      </w:pPr>
      <w:r w:rsidRPr="009741FB">
        <w:rPr>
          <w:rFonts w:ascii="Times New Roman" w:hAnsi="Times New Roman" w:cs="Times New Roman"/>
          <w:iCs/>
          <w:sz w:val="24"/>
          <w:szCs w:val="24"/>
          <w:lang w:val="en-GB"/>
        </w:rPr>
        <w:t>Klyuvitkina TS, Bauch HA</w:t>
      </w:r>
      <w:r w:rsidR="00D83128" w:rsidRPr="009741FB">
        <w:rPr>
          <w:rFonts w:ascii="Times New Roman" w:hAnsi="Times New Roman" w:cs="Times New Roman"/>
          <w:iCs/>
          <w:sz w:val="24"/>
          <w:szCs w:val="24"/>
          <w:lang w:val="en-GB"/>
        </w:rPr>
        <w:t>.</w:t>
      </w:r>
      <w:r w:rsidRPr="009741FB">
        <w:rPr>
          <w:rFonts w:ascii="Times New Roman" w:hAnsi="Times New Roman" w:cs="Times New Roman"/>
          <w:iCs/>
          <w:sz w:val="24"/>
          <w:szCs w:val="24"/>
          <w:lang w:val="en-GB"/>
        </w:rPr>
        <w:t xml:space="preserve"> 2006</w:t>
      </w:r>
      <w:r w:rsidR="00D83128" w:rsidRPr="009741FB">
        <w:rPr>
          <w:rFonts w:ascii="Times New Roman" w:hAnsi="Times New Roman" w:cs="Times New Roman"/>
          <w:iCs/>
          <w:sz w:val="24"/>
          <w:szCs w:val="24"/>
          <w:lang w:val="en-GB"/>
        </w:rPr>
        <w:t>.</w:t>
      </w:r>
      <w:r w:rsidRPr="009741FB">
        <w:rPr>
          <w:rFonts w:ascii="Times New Roman" w:hAnsi="Times New Roman" w:cs="Times New Roman"/>
          <w:iCs/>
          <w:sz w:val="24"/>
          <w:szCs w:val="24"/>
          <w:lang w:val="en-GB"/>
        </w:rPr>
        <w:t xml:space="preserve"> </w:t>
      </w:r>
      <w:r w:rsidRPr="009741FB">
        <w:rPr>
          <w:rFonts w:ascii="Times New Roman" w:hAnsi="Times New Roman" w:cs="Times New Roman"/>
          <w:bCs/>
          <w:sz w:val="24"/>
          <w:szCs w:val="24"/>
          <w:lang w:val="en-GB"/>
        </w:rPr>
        <w:t xml:space="preserve">Hydrological </w:t>
      </w:r>
      <w:r w:rsidR="00166A15" w:rsidRPr="009741FB">
        <w:rPr>
          <w:rFonts w:ascii="Times New Roman" w:hAnsi="Times New Roman" w:cs="Times New Roman"/>
          <w:bCs/>
          <w:sz w:val="24"/>
          <w:szCs w:val="24"/>
          <w:lang w:val="en-GB"/>
        </w:rPr>
        <w:t>c</w:t>
      </w:r>
      <w:r w:rsidRPr="009741FB">
        <w:rPr>
          <w:rFonts w:ascii="Times New Roman" w:hAnsi="Times New Roman" w:cs="Times New Roman"/>
          <w:bCs/>
          <w:sz w:val="24"/>
          <w:szCs w:val="24"/>
          <w:lang w:val="en-GB"/>
        </w:rPr>
        <w:t xml:space="preserve">hanges in the Laptev Sea during the Holocene </w:t>
      </w:r>
      <w:r w:rsidR="00166A15" w:rsidRPr="009741FB">
        <w:rPr>
          <w:rFonts w:ascii="Times New Roman" w:hAnsi="Times New Roman" w:cs="Times New Roman"/>
          <w:bCs/>
          <w:sz w:val="24"/>
          <w:szCs w:val="24"/>
          <w:lang w:val="en-GB"/>
        </w:rPr>
        <w:t>i</w:t>
      </w:r>
      <w:r w:rsidRPr="009741FB">
        <w:rPr>
          <w:rFonts w:ascii="Times New Roman" w:hAnsi="Times New Roman" w:cs="Times New Roman"/>
          <w:bCs/>
          <w:sz w:val="24"/>
          <w:szCs w:val="24"/>
          <w:lang w:val="en-GB"/>
        </w:rPr>
        <w:t xml:space="preserve">nferred from the </w:t>
      </w:r>
      <w:r w:rsidR="00166A15" w:rsidRPr="009741FB">
        <w:rPr>
          <w:rFonts w:ascii="Times New Roman" w:hAnsi="Times New Roman" w:cs="Times New Roman"/>
          <w:bCs/>
          <w:sz w:val="24"/>
          <w:szCs w:val="24"/>
          <w:lang w:val="en-GB"/>
        </w:rPr>
        <w:t>s</w:t>
      </w:r>
      <w:r w:rsidRPr="009741FB">
        <w:rPr>
          <w:rFonts w:ascii="Times New Roman" w:hAnsi="Times New Roman" w:cs="Times New Roman"/>
          <w:bCs/>
          <w:sz w:val="24"/>
          <w:szCs w:val="24"/>
          <w:lang w:val="en-GB"/>
        </w:rPr>
        <w:t xml:space="preserve">tudies of </w:t>
      </w:r>
      <w:r w:rsidR="00166A15" w:rsidRPr="009741FB">
        <w:rPr>
          <w:rFonts w:ascii="Times New Roman" w:hAnsi="Times New Roman" w:cs="Times New Roman"/>
          <w:bCs/>
          <w:sz w:val="24"/>
          <w:szCs w:val="24"/>
          <w:lang w:val="en-GB"/>
        </w:rPr>
        <w:t>a</w:t>
      </w:r>
      <w:r w:rsidRPr="009741FB">
        <w:rPr>
          <w:rFonts w:ascii="Times New Roman" w:hAnsi="Times New Roman" w:cs="Times New Roman"/>
          <w:bCs/>
          <w:sz w:val="24"/>
          <w:szCs w:val="24"/>
          <w:lang w:val="en-GB"/>
        </w:rPr>
        <w:t xml:space="preserve">quatic </w:t>
      </w:r>
      <w:r w:rsidR="00166A15" w:rsidRPr="009741FB">
        <w:rPr>
          <w:rFonts w:ascii="Times New Roman" w:hAnsi="Times New Roman" w:cs="Times New Roman"/>
          <w:bCs/>
          <w:sz w:val="24"/>
          <w:szCs w:val="24"/>
          <w:lang w:val="en-GB"/>
        </w:rPr>
        <w:t>p</w:t>
      </w:r>
      <w:r w:rsidRPr="009741FB">
        <w:rPr>
          <w:rFonts w:ascii="Times New Roman" w:hAnsi="Times New Roman" w:cs="Times New Roman"/>
          <w:bCs/>
          <w:sz w:val="24"/>
          <w:szCs w:val="24"/>
          <w:lang w:val="en-GB"/>
        </w:rPr>
        <w:t xml:space="preserve">alynomorphs. </w:t>
      </w:r>
      <w:r w:rsidRPr="009741FB">
        <w:rPr>
          <w:rFonts w:ascii="Times New Roman" w:hAnsi="Times New Roman" w:cs="Times New Roman"/>
          <w:iCs/>
          <w:sz w:val="24"/>
          <w:szCs w:val="24"/>
          <w:lang w:val="en-GB"/>
        </w:rPr>
        <w:t>Okeanologiya 46: 911–921.</w:t>
      </w:r>
    </w:p>
    <w:p w14:paraId="01AB84E4" w14:textId="77777777" w:rsidR="00175295" w:rsidRPr="002E6F29" w:rsidRDefault="00175295" w:rsidP="00175295">
      <w:pPr>
        <w:autoSpaceDE w:val="0"/>
        <w:autoSpaceDN w:val="0"/>
        <w:adjustRightInd w:val="0"/>
        <w:spacing w:after="0"/>
        <w:jc w:val="left"/>
        <w:rPr>
          <w:rFonts w:ascii="Times-Italic" w:hAnsi="Times-Italic" w:cs="Times-Italic"/>
          <w:i/>
          <w:iCs/>
          <w:sz w:val="14"/>
          <w:szCs w:val="14"/>
          <w:lang w:val="en-GB"/>
        </w:rPr>
      </w:pPr>
    </w:p>
    <w:p w14:paraId="2C15D381" w14:textId="77777777" w:rsidR="00D434EF" w:rsidRPr="002E6F29" w:rsidRDefault="00D434EF" w:rsidP="009741FB">
      <w:pPr>
        <w:autoSpaceDE w:val="0"/>
        <w:autoSpaceDN w:val="0"/>
        <w:adjustRightInd w:val="0"/>
        <w:spacing w:after="0"/>
        <w:jc w:val="left"/>
        <w:rPr>
          <w:rFonts w:ascii="Times New Roman" w:hAnsi="Times New Roman" w:cs="Times New Roman"/>
          <w:sz w:val="24"/>
          <w:szCs w:val="24"/>
          <w:lang w:val="en-CA"/>
        </w:rPr>
      </w:pPr>
      <w:r w:rsidRPr="002E6F29">
        <w:rPr>
          <w:rFonts w:ascii="Times New Roman" w:hAnsi="Times New Roman" w:cs="Times New Roman"/>
          <w:sz w:val="24"/>
          <w:szCs w:val="24"/>
          <w:lang w:val="en-CA"/>
        </w:rPr>
        <w:t xml:space="preserve">Kouli K, Brinkhuis H, Dale B. 2001. </w:t>
      </w:r>
      <w:r w:rsidRPr="002E6F29">
        <w:rPr>
          <w:rFonts w:ascii="Times New Roman" w:hAnsi="Times New Roman" w:cs="Times New Roman"/>
          <w:i/>
          <w:sz w:val="24"/>
          <w:szCs w:val="24"/>
          <w:lang w:val="en-CA"/>
        </w:rPr>
        <w:t>Spiniferites cruciformis</w:t>
      </w:r>
      <w:r w:rsidRPr="002E6F29">
        <w:rPr>
          <w:rFonts w:ascii="Times New Roman" w:hAnsi="Times New Roman" w:cs="Times New Roman"/>
          <w:sz w:val="24"/>
          <w:szCs w:val="24"/>
          <w:lang w:val="en-CA"/>
        </w:rPr>
        <w:t>: a fresh water dinoflagellate cyst? Rev Palaeobot Palynol</w:t>
      </w:r>
      <w:r w:rsidR="00654B7F" w:rsidRPr="009741FB">
        <w:rPr>
          <w:rFonts w:ascii="Times New Roman" w:hAnsi="Times New Roman" w:cs="Times New Roman"/>
          <w:sz w:val="24"/>
          <w:szCs w:val="24"/>
          <w:lang w:val="en-CA"/>
        </w:rPr>
        <w:t>.</w:t>
      </w:r>
      <w:r w:rsidRPr="002E6F29">
        <w:rPr>
          <w:rFonts w:ascii="Times New Roman" w:hAnsi="Times New Roman" w:cs="Times New Roman"/>
          <w:sz w:val="24"/>
          <w:szCs w:val="24"/>
          <w:lang w:val="en-CA"/>
        </w:rPr>
        <w:t xml:space="preserve"> 113: 273–286.</w:t>
      </w:r>
    </w:p>
    <w:p w14:paraId="5C5FC9F1" w14:textId="77777777" w:rsidR="00175295" w:rsidRDefault="00175295" w:rsidP="009741FB">
      <w:pPr>
        <w:autoSpaceDE w:val="0"/>
        <w:autoSpaceDN w:val="0"/>
        <w:adjustRightInd w:val="0"/>
        <w:spacing w:after="0"/>
        <w:jc w:val="left"/>
        <w:rPr>
          <w:rFonts w:ascii="Times New Roman" w:hAnsi="Times New Roman" w:cs="Times New Roman"/>
          <w:sz w:val="24"/>
          <w:szCs w:val="24"/>
          <w:lang w:val="en-CA"/>
        </w:rPr>
      </w:pPr>
    </w:p>
    <w:p w14:paraId="61D2F75E" w14:textId="33D44585" w:rsidR="004C1A32" w:rsidRPr="002E6F29" w:rsidRDefault="00DE6CB7" w:rsidP="009741FB">
      <w:pPr>
        <w:autoSpaceDE w:val="0"/>
        <w:autoSpaceDN w:val="0"/>
        <w:adjustRightInd w:val="0"/>
        <w:spacing w:after="0"/>
        <w:jc w:val="left"/>
        <w:rPr>
          <w:rFonts w:ascii="Times New Roman" w:hAnsi="Times New Roman" w:cs="Times New Roman"/>
          <w:sz w:val="24"/>
          <w:szCs w:val="24"/>
        </w:rPr>
      </w:pPr>
      <w:r w:rsidRPr="002E6F29">
        <w:rPr>
          <w:rFonts w:ascii="Times New Roman" w:hAnsi="Times New Roman" w:cs="Times New Roman"/>
          <w:sz w:val="24"/>
          <w:szCs w:val="24"/>
          <w:lang w:val="en-CA"/>
        </w:rPr>
        <w:t>Lewis J, Rochon A, Harding I</w:t>
      </w:r>
      <w:r w:rsidR="002E6F29" w:rsidRPr="009741FB">
        <w:rPr>
          <w:rFonts w:ascii="Times New Roman" w:hAnsi="Times New Roman" w:cs="Times New Roman"/>
          <w:sz w:val="24"/>
          <w:szCs w:val="24"/>
          <w:lang w:val="en-CA"/>
        </w:rPr>
        <w:t>.</w:t>
      </w:r>
      <w:r w:rsidRPr="002E6F29">
        <w:rPr>
          <w:rFonts w:ascii="Times New Roman" w:hAnsi="Times New Roman" w:cs="Times New Roman"/>
          <w:sz w:val="24"/>
          <w:szCs w:val="24"/>
          <w:lang w:val="en-CA"/>
        </w:rPr>
        <w:t xml:space="preserve"> 1999. Preliminary observations of cyst-theca relationships in </w:t>
      </w:r>
      <w:r w:rsidRPr="002E6F29">
        <w:rPr>
          <w:rFonts w:ascii="Times New Roman" w:hAnsi="Times New Roman" w:cs="Times New Roman"/>
          <w:i/>
          <w:sz w:val="24"/>
          <w:szCs w:val="24"/>
          <w:lang w:val="en-CA"/>
        </w:rPr>
        <w:t>Spiniferites ramosus</w:t>
      </w:r>
      <w:r w:rsidRPr="002E6F29">
        <w:rPr>
          <w:rFonts w:ascii="Times New Roman" w:hAnsi="Times New Roman" w:cs="Times New Roman"/>
          <w:sz w:val="24"/>
          <w:szCs w:val="24"/>
          <w:lang w:val="en-CA"/>
        </w:rPr>
        <w:t xml:space="preserve"> and </w:t>
      </w:r>
      <w:r w:rsidRPr="002E6F29">
        <w:rPr>
          <w:rFonts w:ascii="Times New Roman" w:hAnsi="Times New Roman" w:cs="Times New Roman"/>
          <w:i/>
          <w:sz w:val="24"/>
          <w:szCs w:val="24"/>
          <w:lang w:val="en-CA"/>
        </w:rPr>
        <w:t xml:space="preserve">Spiniferites membranaceus </w:t>
      </w:r>
      <w:r w:rsidRPr="002E6F29">
        <w:rPr>
          <w:rFonts w:ascii="Times New Roman" w:hAnsi="Times New Roman" w:cs="Times New Roman"/>
          <w:sz w:val="24"/>
          <w:szCs w:val="24"/>
          <w:lang w:val="en-CA"/>
        </w:rPr>
        <w:t xml:space="preserve">(Dinophyceae). </w:t>
      </w:r>
      <w:r w:rsidR="00E91AC3">
        <w:rPr>
          <w:rFonts w:ascii="Times New Roman" w:hAnsi="Times New Roman" w:cs="Times New Roman"/>
          <w:sz w:val="24"/>
          <w:szCs w:val="24"/>
        </w:rPr>
        <w:t>Grana</w:t>
      </w:r>
      <w:r w:rsidRPr="002E6F29">
        <w:rPr>
          <w:rFonts w:ascii="Times New Roman" w:hAnsi="Times New Roman" w:cs="Times New Roman"/>
          <w:sz w:val="24"/>
          <w:szCs w:val="24"/>
        </w:rPr>
        <w:t xml:space="preserve"> 38: 113</w:t>
      </w:r>
      <w:r w:rsidR="00F8089B" w:rsidRPr="002E6F29">
        <w:rPr>
          <w:rFonts w:ascii="Times New Roman" w:hAnsi="Times New Roman" w:cs="Times New Roman"/>
          <w:sz w:val="24"/>
          <w:szCs w:val="24"/>
        </w:rPr>
        <w:t>−</w:t>
      </w:r>
      <w:r w:rsidRPr="002E6F29">
        <w:rPr>
          <w:rFonts w:ascii="Times New Roman" w:hAnsi="Times New Roman" w:cs="Times New Roman"/>
          <w:sz w:val="24"/>
          <w:szCs w:val="24"/>
        </w:rPr>
        <w:t>124.</w:t>
      </w:r>
    </w:p>
    <w:p w14:paraId="7568C2A9" w14:textId="77777777" w:rsidR="00175295" w:rsidRDefault="00175295" w:rsidP="009741FB">
      <w:pPr>
        <w:spacing w:after="0"/>
        <w:jc w:val="left"/>
        <w:rPr>
          <w:rFonts w:ascii="Times New Roman" w:hAnsi="Times New Roman" w:cs="Times New Roman"/>
          <w:sz w:val="24"/>
          <w:szCs w:val="24"/>
          <w:lang w:val="pt-BR"/>
        </w:rPr>
      </w:pPr>
    </w:p>
    <w:p w14:paraId="4F00D4B7" w14:textId="77777777" w:rsidR="005B06EA" w:rsidRPr="002E6F29" w:rsidRDefault="005B06EA" w:rsidP="009741FB">
      <w:pPr>
        <w:spacing w:after="0"/>
        <w:jc w:val="left"/>
        <w:rPr>
          <w:rFonts w:ascii="Times New Roman" w:hAnsi="Times New Roman" w:cs="Times New Roman"/>
          <w:sz w:val="24"/>
          <w:szCs w:val="24"/>
          <w:lang w:val="en-CA"/>
        </w:rPr>
      </w:pPr>
      <w:r w:rsidRPr="00586296">
        <w:rPr>
          <w:rFonts w:ascii="Times New Roman" w:hAnsi="Times New Roman" w:cs="Times New Roman"/>
          <w:sz w:val="24"/>
          <w:szCs w:val="24"/>
          <w:lang w:val="pt-BR"/>
        </w:rPr>
        <w:t>Limoges A, Kielt J-F, Radi T, Ruíz-Fernandez</w:t>
      </w:r>
      <w:r w:rsidRPr="00586296">
        <w:rPr>
          <w:rFonts w:ascii="Times New Roman" w:hAnsi="Times New Roman" w:cs="Times New Roman"/>
          <w:sz w:val="24"/>
          <w:szCs w:val="24"/>
          <w:vertAlign w:val="superscript"/>
          <w:lang w:val="pt-BR"/>
        </w:rPr>
        <w:t xml:space="preserve"> </w:t>
      </w:r>
      <w:r w:rsidRPr="00586296">
        <w:rPr>
          <w:rFonts w:ascii="Times New Roman" w:hAnsi="Times New Roman" w:cs="Times New Roman"/>
          <w:sz w:val="24"/>
          <w:szCs w:val="24"/>
          <w:lang w:val="pt-BR"/>
        </w:rPr>
        <w:t>AC, de Vernal</w:t>
      </w:r>
      <w:r w:rsidR="004A5596" w:rsidRPr="00586296">
        <w:rPr>
          <w:rFonts w:ascii="Times New Roman" w:hAnsi="Times New Roman" w:cs="Times New Roman"/>
          <w:sz w:val="24"/>
          <w:szCs w:val="24"/>
          <w:lang w:val="pt-BR"/>
        </w:rPr>
        <w:t xml:space="preserve"> A. </w:t>
      </w:r>
      <w:r w:rsidRPr="00586296">
        <w:rPr>
          <w:rFonts w:ascii="Times New Roman" w:hAnsi="Times New Roman" w:cs="Times New Roman"/>
          <w:sz w:val="24"/>
          <w:szCs w:val="24"/>
          <w:lang w:val="pt-BR"/>
        </w:rPr>
        <w:t>2010</w:t>
      </w:r>
      <w:r w:rsidR="004A5596" w:rsidRPr="00586296">
        <w:rPr>
          <w:rFonts w:ascii="Times New Roman" w:hAnsi="Times New Roman" w:cs="Times New Roman"/>
          <w:sz w:val="24"/>
          <w:szCs w:val="24"/>
          <w:lang w:val="pt-BR"/>
        </w:rPr>
        <w:t>.</w:t>
      </w:r>
      <w:r w:rsidRPr="00586296">
        <w:rPr>
          <w:rFonts w:ascii="Times New Roman" w:hAnsi="Times New Roman" w:cs="Times New Roman"/>
          <w:sz w:val="24"/>
          <w:szCs w:val="24"/>
          <w:vertAlign w:val="superscript"/>
          <w:lang w:val="pt-BR"/>
        </w:rPr>
        <w:t xml:space="preserve">. </w:t>
      </w:r>
      <w:r w:rsidRPr="00586296">
        <w:rPr>
          <w:rFonts w:ascii="Times New Roman" w:hAnsi="Times New Roman" w:cs="Times New Roman"/>
          <w:sz w:val="24"/>
          <w:szCs w:val="24"/>
          <w:lang w:val="en-CA"/>
        </w:rPr>
        <w:t>Dinoflagellate cyst distribution in surface sediments along the south-western Mexican coast (14.76° N to 24.75°N). Mar Micropal</w:t>
      </w:r>
      <w:r w:rsidR="00586296" w:rsidRPr="009741FB">
        <w:rPr>
          <w:rFonts w:ascii="Times New Roman" w:hAnsi="Times New Roman" w:cs="Times New Roman"/>
          <w:sz w:val="24"/>
          <w:szCs w:val="24"/>
          <w:lang w:val="en-CA"/>
        </w:rPr>
        <w:t>.</w:t>
      </w:r>
      <w:r w:rsidRPr="00586296">
        <w:rPr>
          <w:rFonts w:ascii="Times New Roman" w:hAnsi="Times New Roman" w:cs="Times New Roman"/>
          <w:sz w:val="24"/>
          <w:szCs w:val="24"/>
          <w:lang w:val="en-CA"/>
        </w:rPr>
        <w:t xml:space="preserve"> </w:t>
      </w:r>
      <w:r w:rsidRPr="00586296">
        <w:rPr>
          <w:rFonts w:ascii="Times New Roman" w:hAnsi="Times New Roman" w:cs="Times New Roman"/>
          <w:sz w:val="24"/>
          <w:szCs w:val="24"/>
          <w:lang w:val="en-CA" w:eastAsia="fr-CA"/>
        </w:rPr>
        <w:t>76</w:t>
      </w:r>
      <w:r w:rsidR="001838BA" w:rsidRPr="002E6F29">
        <w:rPr>
          <w:rFonts w:ascii="Times New Roman" w:hAnsi="Times New Roman" w:cs="Times New Roman"/>
          <w:sz w:val="24"/>
          <w:szCs w:val="24"/>
          <w:lang w:val="en-CA" w:eastAsia="fr-CA"/>
        </w:rPr>
        <w:t>:</w:t>
      </w:r>
      <w:r w:rsidRPr="002E6F29">
        <w:rPr>
          <w:rFonts w:ascii="Times New Roman" w:hAnsi="Times New Roman" w:cs="Times New Roman"/>
          <w:sz w:val="24"/>
          <w:szCs w:val="24"/>
          <w:lang w:val="en-CA" w:eastAsia="fr-CA"/>
        </w:rPr>
        <w:t xml:space="preserve"> 104–123</w:t>
      </w:r>
      <w:r w:rsidRPr="002E6F29">
        <w:rPr>
          <w:rFonts w:ascii="Times New Roman" w:hAnsi="Times New Roman" w:cs="Times New Roman"/>
          <w:sz w:val="24"/>
          <w:szCs w:val="24"/>
          <w:lang w:val="en-CA"/>
        </w:rPr>
        <w:t>.</w:t>
      </w:r>
    </w:p>
    <w:p w14:paraId="6DED4C1E" w14:textId="77777777" w:rsidR="00175295" w:rsidRPr="009741FB" w:rsidRDefault="00175295" w:rsidP="009741FB">
      <w:pPr>
        <w:autoSpaceDE w:val="0"/>
        <w:autoSpaceDN w:val="0"/>
        <w:adjustRightInd w:val="0"/>
        <w:spacing w:after="0"/>
        <w:jc w:val="left"/>
        <w:rPr>
          <w:rFonts w:ascii="Times New Roman" w:eastAsia="Times New Roman" w:hAnsi="Times New Roman" w:cs="Times New Roman"/>
          <w:kern w:val="1"/>
          <w:sz w:val="24"/>
          <w:szCs w:val="24"/>
          <w:lang w:val="en-GB"/>
        </w:rPr>
      </w:pPr>
    </w:p>
    <w:p w14:paraId="438DFA5B" w14:textId="77777777" w:rsidR="001B56E6" w:rsidRPr="009741FB" w:rsidRDefault="001B56E6" w:rsidP="009741FB">
      <w:pPr>
        <w:autoSpaceDE w:val="0"/>
        <w:autoSpaceDN w:val="0"/>
        <w:adjustRightInd w:val="0"/>
        <w:spacing w:after="0"/>
        <w:jc w:val="left"/>
        <w:rPr>
          <w:rFonts w:ascii="Times New Roman" w:eastAsia="Times New Roman" w:hAnsi="Times New Roman" w:cs="Times New Roman"/>
          <w:kern w:val="1"/>
          <w:sz w:val="24"/>
          <w:szCs w:val="24"/>
          <w:lang w:val="fr-FR"/>
        </w:rPr>
      </w:pPr>
      <w:r w:rsidRPr="0055071B">
        <w:rPr>
          <w:rFonts w:ascii="Times New Roman" w:eastAsia="Times New Roman" w:hAnsi="Times New Roman" w:cs="Times New Roman"/>
          <w:kern w:val="1"/>
          <w:sz w:val="24"/>
          <w:szCs w:val="24"/>
          <w:lang w:val="en-GB"/>
        </w:rPr>
        <w:t xml:space="preserve">Limoges A, Londeix L, de Vernal A. 2013. </w:t>
      </w:r>
      <w:r w:rsidRPr="002E6F29">
        <w:rPr>
          <w:rFonts w:ascii="Times New Roman" w:eastAsia="Times New Roman" w:hAnsi="Times New Roman" w:cs="Times New Roman"/>
          <w:kern w:val="1"/>
          <w:sz w:val="24"/>
          <w:szCs w:val="24"/>
          <w:lang w:val="en-US"/>
        </w:rPr>
        <w:t xml:space="preserve">Organic-walled dinoflagellate cyst distribution in the Gulf of Mexico. </w:t>
      </w:r>
      <w:r w:rsidRPr="009741FB">
        <w:rPr>
          <w:rFonts w:ascii="Times New Roman" w:eastAsia="Times New Roman" w:hAnsi="Times New Roman" w:cs="Times New Roman"/>
          <w:kern w:val="1"/>
          <w:sz w:val="24"/>
          <w:szCs w:val="24"/>
          <w:lang w:val="fr-FR"/>
        </w:rPr>
        <w:t>Mar Micropal</w:t>
      </w:r>
      <w:r w:rsidR="00E74F35">
        <w:rPr>
          <w:rFonts w:ascii="Times New Roman" w:eastAsia="Times New Roman" w:hAnsi="Times New Roman" w:cs="Times New Roman"/>
          <w:kern w:val="1"/>
          <w:sz w:val="24"/>
          <w:szCs w:val="24"/>
          <w:lang w:val="fr-FR"/>
        </w:rPr>
        <w:t xml:space="preserve">. </w:t>
      </w:r>
      <w:r w:rsidRPr="009741FB">
        <w:rPr>
          <w:rFonts w:ascii="Times New Roman" w:eastAsia="Times New Roman" w:hAnsi="Times New Roman" w:cs="Times New Roman"/>
          <w:kern w:val="1"/>
          <w:sz w:val="24"/>
          <w:szCs w:val="24"/>
          <w:lang w:val="fr-FR"/>
        </w:rPr>
        <w:t>102:</w:t>
      </w:r>
      <w:r w:rsidR="00391F5F" w:rsidRPr="009741FB">
        <w:rPr>
          <w:rFonts w:ascii="Times New Roman" w:eastAsia="Times New Roman" w:hAnsi="Times New Roman" w:cs="Times New Roman"/>
          <w:kern w:val="1"/>
          <w:sz w:val="24"/>
          <w:szCs w:val="24"/>
          <w:lang w:val="fr-FR"/>
        </w:rPr>
        <w:t xml:space="preserve"> </w:t>
      </w:r>
      <w:r w:rsidRPr="009741FB">
        <w:rPr>
          <w:rFonts w:ascii="Times New Roman" w:eastAsia="Times New Roman" w:hAnsi="Times New Roman" w:cs="Times New Roman"/>
          <w:kern w:val="1"/>
          <w:sz w:val="24"/>
          <w:szCs w:val="24"/>
          <w:lang w:val="fr-FR"/>
        </w:rPr>
        <w:t>51–68.</w:t>
      </w:r>
    </w:p>
    <w:p w14:paraId="38CA5EC8" w14:textId="77777777" w:rsidR="00175295" w:rsidRDefault="00175295" w:rsidP="009741FB">
      <w:pPr>
        <w:autoSpaceDE w:val="0"/>
        <w:autoSpaceDN w:val="0"/>
        <w:adjustRightInd w:val="0"/>
        <w:spacing w:after="0"/>
        <w:rPr>
          <w:rFonts w:ascii="Times New Roman" w:hAnsi="Times New Roman" w:cs="Times New Roman"/>
          <w:sz w:val="24"/>
          <w:szCs w:val="24"/>
          <w:lang w:val="fr-FR"/>
        </w:rPr>
      </w:pPr>
    </w:p>
    <w:p w14:paraId="46A303CF" w14:textId="77777777" w:rsidR="00000C40" w:rsidRPr="002E6F29" w:rsidRDefault="00000C40" w:rsidP="009741FB">
      <w:pPr>
        <w:autoSpaceDE w:val="0"/>
        <w:autoSpaceDN w:val="0"/>
        <w:adjustRightInd w:val="0"/>
        <w:spacing w:after="0"/>
        <w:rPr>
          <w:rFonts w:ascii="Times New Roman" w:hAnsi="Times New Roman" w:cs="Times New Roman"/>
          <w:i/>
          <w:sz w:val="24"/>
          <w:szCs w:val="24"/>
          <w:lang w:val="en-GB"/>
        </w:rPr>
      </w:pPr>
      <w:r w:rsidRPr="009741FB">
        <w:rPr>
          <w:rFonts w:ascii="Times New Roman" w:hAnsi="Times New Roman" w:cs="Times New Roman"/>
          <w:sz w:val="24"/>
          <w:szCs w:val="24"/>
          <w:lang w:val="fr-FR"/>
        </w:rPr>
        <w:t xml:space="preserve">Limoges A, de Vernal A, Van Nieuwenhove N. 2014. </w:t>
      </w:r>
      <w:r w:rsidRPr="009741FB">
        <w:rPr>
          <w:rFonts w:ascii="Times New Roman" w:hAnsi="Times New Roman" w:cs="Times New Roman"/>
          <w:sz w:val="24"/>
          <w:szCs w:val="24"/>
          <w:lang w:val="en-GB"/>
        </w:rPr>
        <w:t xml:space="preserve">Long-term hydrological changes in the northeastern Gulf of Mexico (ODP-625B) during the Holocene and late Pleistocene inferred from organic-walled dinoflagellate cysts. </w:t>
      </w:r>
      <w:r w:rsidRPr="009741FB">
        <w:rPr>
          <w:rStyle w:val="Emphasis"/>
          <w:rFonts w:ascii="Times New Roman" w:hAnsi="Times New Roman" w:cs="Times New Roman"/>
          <w:i w:val="0"/>
          <w:sz w:val="24"/>
          <w:szCs w:val="24"/>
          <w:lang w:val="en-GB"/>
        </w:rPr>
        <w:t>Palaeogeogr Palaeoclim Palaeoeco</w:t>
      </w:r>
      <w:r w:rsidR="00E74F35">
        <w:rPr>
          <w:rStyle w:val="Emphasis"/>
          <w:rFonts w:ascii="Times New Roman" w:hAnsi="Times New Roman" w:cs="Times New Roman"/>
          <w:i w:val="0"/>
          <w:sz w:val="24"/>
          <w:szCs w:val="24"/>
          <w:lang w:val="en-GB"/>
        </w:rPr>
        <w:t xml:space="preserve">. </w:t>
      </w:r>
      <w:r w:rsidRPr="009741FB">
        <w:rPr>
          <w:rFonts w:ascii="Times New Roman" w:hAnsi="Times New Roman" w:cs="Times New Roman"/>
          <w:sz w:val="24"/>
          <w:szCs w:val="24"/>
          <w:lang w:val="en-GB" w:eastAsia="fr-CA"/>
        </w:rPr>
        <w:t>414: 178–191</w:t>
      </w:r>
      <w:r w:rsidRPr="009741FB">
        <w:rPr>
          <w:rStyle w:val="Emphasis"/>
          <w:rFonts w:ascii="Times New Roman" w:hAnsi="Times New Roman" w:cs="Times New Roman"/>
          <w:i w:val="0"/>
          <w:sz w:val="24"/>
          <w:szCs w:val="24"/>
          <w:lang w:val="en-GB"/>
        </w:rPr>
        <w:t>.</w:t>
      </w:r>
    </w:p>
    <w:p w14:paraId="76D5FE47" w14:textId="77777777" w:rsidR="00175295" w:rsidRDefault="00175295" w:rsidP="009741FB">
      <w:pPr>
        <w:autoSpaceDE w:val="0"/>
        <w:autoSpaceDN w:val="0"/>
        <w:adjustRightInd w:val="0"/>
        <w:spacing w:after="0"/>
        <w:jc w:val="left"/>
        <w:rPr>
          <w:rFonts w:ascii="Times New Roman" w:eastAsia="Times New Roman" w:hAnsi="Times New Roman" w:cs="Times New Roman"/>
          <w:sz w:val="24"/>
          <w:szCs w:val="24"/>
          <w:lang w:val="en-CA"/>
        </w:rPr>
      </w:pPr>
    </w:p>
    <w:p w14:paraId="0A88E115" w14:textId="2D9B4326" w:rsidR="007D1CF8" w:rsidRPr="002E6F29" w:rsidRDefault="007D1CF8" w:rsidP="009741FB">
      <w:pPr>
        <w:autoSpaceDE w:val="0"/>
        <w:autoSpaceDN w:val="0"/>
        <w:adjustRightInd w:val="0"/>
        <w:spacing w:after="0"/>
        <w:jc w:val="left"/>
        <w:rPr>
          <w:rFonts w:ascii="Times New Roman" w:eastAsia="Times New Roman" w:hAnsi="Times New Roman" w:cs="Times New Roman"/>
          <w:kern w:val="1"/>
          <w:sz w:val="24"/>
          <w:szCs w:val="24"/>
          <w:lang w:val="en-GB"/>
        </w:rPr>
      </w:pPr>
      <w:r w:rsidRPr="009741FB">
        <w:rPr>
          <w:rFonts w:ascii="Times New Roman" w:eastAsia="Times New Roman" w:hAnsi="Times New Roman" w:cs="Times New Roman"/>
          <w:sz w:val="24"/>
          <w:szCs w:val="24"/>
          <w:lang w:val="en-CA"/>
        </w:rPr>
        <w:t>Limoges A, Londeix L, Mertens KN, Rochon</w:t>
      </w:r>
      <w:r w:rsidRPr="009741FB">
        <w:rPr>
          <w:rFonts w:ascii="Times New Roman" w:eastAsia="Times New Roman" w:hAnsi="Times New Roman" w:cs="Times New Roman"/>
          <w:sz w:val="24"/>
          <w:szCs w:val="24"/>
          <w:vertAlign w:val="superscript"/>
          <w:lang w:val="en-CA"/>
        </w:rPr>
        <w:t xml:space="preserve"> </w:t>
      </w:r>
      <w:r w:rsidRPr="009741FB">
        <w:rPr>
          <w:rFonts w:ascii="Times New Roman" w:eastAsia="Times New Roman" w:hAnsi="Times New Roman" w:cs="Times New Roman"/>
          <w:sz w:val="24"/>
          <w:szCs w:val="24"/>
          <w:lang w:val="en-CA"/>
        </w:rPr>
        <w:t xml:space="preserve">A, Pospelova V, del Carmen Cuéllar T, de Vernal A. </w:t>
      </w:r>
      <w:r w:rsidRPr="009741FB">
        <w:rPr>
          <w:rFonts w:ascii="Times New Roman" w:eastAsia="Times New Roman" w:hAnsi="Times New Roman" w:cs="Times New Roman"/>
          <w:bCs/>
          <w:kern w:val="1"/>
          <w:sz w:val="24"/>
          <w:szCs w:val="24"/>
          <w:lang w:val="en-CA"/>
        </w:rPr>
        <w:t xml:space="preserve">Identification key for Pliocene and Quaternary </w:t>
      </w:r>
      <w:r w:rsidRPr="009741FB">
        <w:rPr>
          <w:rFonts w:ascii="Times New Roman" w:eastAsia="Times New Roman" w:hAnsi="Times New Roman" w:cs="Times New Roman"/>
          <w:bCs/>
          <w:i/>
          <w:kern w:val="1"/>
          <w:sz w:val="24"/>
          <w:szCs w:val="24"/>
          <w:lang w:val="en-CA"/>
        </w:rPr>
        <w:t>Spiniferites</w:t>
      </w:r>
      <w:r w:rsidRPr="009741FB">
        <w:rPr>
          <w:rFonts w:ascii="Times New Roman" w:eastAsia="Times New Roman" w:hAnsi="Times New Roman" w:cs="Times New Roman"/>
          <w:bCs/>
          <w:kern w:val="1"/>
          <w:sz w:val="24"/>
          <w:szCs w:val="24"/>
          <w:lang w:val="en-CA"/>
        </w:rPr>
        <w:t xml:space="preserve"> taxa bearing intergonal processes based on observations from estuarine and coastal environments</w:t>
      </w:r>
      <w:r w:rsidRPr="009741FB">
        <w:rPr>
          <w:rFonts w:ascii="Times New Roman" w:eastAsia="Times New Roman" w:hAnsi="Times New Roman" w:cs="Times New Roman"/>
          <w:kern w:val="1"/>
          <w:sz w:val="24"/>
          <w:szCs w:val="24"/>
          <w:lang w:val="en-CA"/>
        </w:rPr>
        <w:t xml:space="preserve">. </w:t>
      </w:r>
      <w:r w:rsidRPr="009741FB">
        <w:rPr>
          <w:rFonts w:ascii="Times New Roman" w:eastAsia="Times New Roman" w:hAnsi="Times New Roman" w:cs="Times New Roman"/>
          <w:kern w:val="1"/>
          <w:sz w:val="24"/>
          <w:szCs w:val="24"/>
          <w:lang w:val="en-GB"/>
        </w:rPr>
        <w:t>Palynology accepted.</w:t>
      </w:r>
    </w:p>
    <w:p w14:paraId="402F9CB3" w14:textId="77777777" w:rsidR="00175295" w:rsidRDefault="00175295" w:rsidP="009741FB">
      <w:pPr>
        <w:autoSpaceDE w:val="0"/>
        <w:autoSpaceDN w:val="0"/>
        <w:adjustRightInd w:val="0"/>
        <w:spacing w:after="0"/>
        <w:rPr>
          <w:rFonts w:ascii="Times New Roman" w:eastAsia="Times New Roman" w:hAnsi="Times New Roman" w:cs="Times New Roman"/>
          <w:kern w:val="1"/>
          <w:sz w:val="24"/>
          <w:szCs w:val="24"/>
          <w:lang w:val="en-US"/>
        </w:rPr>
      </w:pPr>
    </w:p>
    <w:p w14:paraId="7D9B5019" w14:textId="1A05D21B" w:rsidR="00035F31" w:rsidRPr="002E6F29" w:rsidRDefault="00035F31" w:rsidP="009741FB">
      <w:pPr>
        <w:autoSpaceDE w:val="0"/>
        <w:autoSpaceDN w:val="0"/>
        <w:adjustRightInd w:val="0"/>
        <w:spacing w:after="0"/>
        <w:rPr>
          <w:rFonts w:ascii="Times New Roman" w:eastAsia="Times New Roman" w:hAnsi="Times New Roman" w:cs="Times New Roman"/>
          <w:kern w:val="1"/>
          <w:sz w:val="24"/>
          <w:szCs w:val="24"/>
        </w:rPr>
      </w:pPr>
      <w:r w:rsidRPr="009741FB">
        <w:rPr>
          <w:rFonts w:ascii="Times New Roman" w:eastAsia="Times New Roman" w:hAnsi="Times New Roman" w:cs="Times New Roman"/>
          <w:kern w:val="1"/>
          <w:sz w:val="24"/>
          <w:szCs w:val="24"/>
          <w:lang w:val="en-US"/>
        </w:rPr>
        <w:lastRenderedPageBreak/>
        <w:t xml:space="preserve">Londeix L, Zonneveld K, Masure E. </w:t>
      </w:r>
      <w:r w:rsidR="003C3817" w:rsidRPr="009741FB">
        <w:rPr>
          <w:rFonts w:ascii="Times New Roman" w:eastAsia="Calibri" w:hAnsi="Times New Roman" w:cs="Times New Roman"/>
          <w:sz w:val="24"/>
          <w:szCs w:val="24"/>
          <w:lang w:val="en-CA"/>
        </w:rPr>
        <w:t xml:space="preserve">Taxonomy and operational identification of Quaternary species of </w:t>
      </w:r>
      <w:r w:rsidR="003C3817" w:rsidRPr="009741FB">
        <w:rPr>
          <w:rFonts w:ascii="Times New Roman" w:eastAsia="Calibri" w:hAnsi="Times New Roman" w:cs="Times New Roman"/>
          <w:i/>
          <w:sz w:val="24"/>
          <w:szCs w:val="24"/>
          <w:lang w:val="en-CA"/>
        </w:rPr>
        <w:t>Spiniferites</w:t>
      </w:r>
      <w:r w:rsidR="003C3817" w:rsidRPr="009741FB">
        <w:rPr>
          <w:rFonts w:ascii="Times New Roman" w:eastAsia="Calibri" w:hAnsi="Times New Roman" w:cs="Times New Roman"/>
          <w:sz w:val="24"/>
          <w:szCs w:val="24"/>
          <w:lang w:val="en-CA"/>
        </w:rPr>
        <w:t xml:space="preserve"> and related genera</w:t>
      </w:r>
      <w:r w:rsidRPr="009741FB">
        <w:rPr>
          <w:rFonts w:ascii="Times New Roman" w:eastAsia="Times New Roman" w:hAnsi="Times New Roman" w:cs="Times New Roman"/>
          <w:bCs/>
          <w:sz w:val="24"/>
          <w:szCs w:val="24"/>
          <w:lang w:val="en-US"/>
        </w:rPr>
        <w:t xml:space="preserve">. </w:t>
      </w:r>
      <w:r w:rsidR="008205F8" w:rsidRPr="009741FB">
        <w:rPr>
          <w:rFonts w:ascii="Times New Roman" w:eastAsia="Times New Roman" w:hAnsi="Times New Roman" w:cs="Times New Roman"/>
          <w:kern w:val="1"/>
          <w:sz w:val="24"/>
          <w:szCs w:val="24"/>
        </w:rPr>
        <w:t xml:space="preserve">Palynology </w:t>
      </w:r>
      <w:r w:rsidR="00CF56E9">
        <w:rPr>
          <w:rFonts w:ascii="Times New Roman" w:eastAsia="Times New Roman" w:hAnsi="Times New Roman" w:cs="Times New Roman"/>
          <w:kern w:val="1"/>
          <w:sz w:val="24"/>
          <w:szCs w:val="24"/>
        </w:rPr>
        <w:t>accepted</w:t>
      </w:r>
      <w:r w:rsidR="008205F8" w:rsidRPr="009741FB">
        <w:rPr>
          <w:rFonts w:ascii="Times New Roman" w:eastAsia="Times New Roman" w:hAnsi="Times New Roman" w:cs="Times New Roman"/>
          <w:kern w:val="1"/>
          <w:sz w:val="24"/>
          <w:szCs w:val="24"/>
        </w:rPr>
        <w:t>.</w:t>
      </w:r>
    </w:p>
    <w:p w14:paraId="4A5CBD73" w14:textId="77777777" w:rsidR="00175295" w:rsidRDefault="00175295" w:rsidP="009741FB">
      <w:pPr>
        <w:pStyle w:val="BodyText"/>
        <w:spacing w:line="240" w:lineRule="auto"/>
        <w:ind w:right="-6"/>
        <w:rPr>
          <w:rFonts w:ascii="Times New Roman" w:hAnsi="Times New Roman" w:cs="Times New Roman"/>
          <w:b w:val="0"/>
          <w:sz w:val="24"/>
          <w:szCs w:val="24"/>
          <w:lang w:val="fr-CA"/>
        </w:rPr>
      </w:pPr>
    </w:p>
    <w:p w14:paraId="62DCD40B" w14:textId="77777777" w:rsidR="00380001" w:rsidRPr="003D7F81" w:rsidRDefault="00F9075A" w:rsidP="009741FB">
      <w:pPr>
        <w:pStyle w:val="BodyText"/>
        <w:spacing w:line="240" w:lineRule="auto"/>
        <w:ind w:right="-6"/>
        <w:rPr>
          <w:rFonts w:ascii="Times New Roman" w:hAnsi="Times New Roman" w:cs="Times New Roman"/>
          <w:b w:val="0"/>
          <w:sz w:val="24"/>
          <w:szCs w:val="24"/>
          <w:lang w:val="en-GB"/>
        </w:rPr>
      </w:pPr>
      <w:r w:rsidRPr="002E6F29">
        <w:rPr>
          <w:rFonts w:ascii="Times New Roman" w:hAnsi="Times New Roman" w:cs="Times New Roman"/>
          <w:b w:val="0"/>
          <w:sz w:val="24"/>
          <w:szCs w:val="24"/>
          <w:lang w:val="fr-CA"/>
        </w:rPr>
        <w:t>Mangin S.</w:t>
      </w:r>
      <w:r w:rsidR="00380001" w:rsidRPr="002E6F29">
        <w:rPr>
          <w:rFonts w:ascii="Times New Roman" w:hAnsi="Times New Roman" w:cs="Times New Roman"/>
          <w:b w:val="0"/>
          <w:sz w:val="24"/>
          <w:szCs w:val="24"/>
          <w:lang w:val="fr-CA"/>
        </w:rPr>
        <w:t xml:space="preserve"> 2002. Distribution actuelle des kystes de dinoflagellés</w:t>
      </w:r>
      <w:r w:rsidR="00380001" w:rsidRPr="005605B0">
        <w:rPr>
          <w:rFonts w:ascii="Times New Roman" w:hAnsi="Times New Roman" w:cs="Times New Roman"/>
          <w:b w:val="0"/>
          <w:sz w:val="24"/>
          <w:szCs w:val="24"/>
          <w:lang w:val="fr-CA"/>
        </w:rPr>
        <w:t xml:space="preserve"> en</w:t>
      </w:r>
      <w:r w:rsidR="000B5A04" w:rsidRPr="005605B0">
        <w:rPr>
          <w:rFonts w:ascii="Times New Roman" w:hAnsi="Times New Roman" w:cs="Times New Roman"/>
          <w:b w:val="0"/>
          <w:sz w:val="24"/>
          <w:szCs w:val="24"/>
          <w:lang w:val="fr-CA"/>
        </w:rPr>
        <w:t xml:space="preserve"> </w:t>
      </w:r>
      <w:r w:rsidR="00380001" w:rsidRPr="005605B0">
        <w:rPr>
          <w:rFonts w:ascii="Times New Roman" w:hAnsi="Times New Roman" w:cs="Times New Roman"/>
          <w:b w:val="0"/>
          <w:sz w:val="24"/>
          <w:szCs w:val="24"/>
          <w:lang w:val="fr-CA"/>
        </w:rPr>
        <w:t>Méditerranée occidentale et application aux fonctions de transfert,</w:t>
      </w:r>
      <w:r w:rsidR="000B5A04" w:rsidRPr="005605B0">
        <w:rPr>
          <w:rFonts w:ascii="Times New Roman" w:hAnsi="Times New Roman" w:cs="Times New Roman"/>
          <w:b w:val="0"/>
          <w:sz w:val="24"/>
          <w:szCs w:val="24"/>
          <w:lang w:val="fr-CA"/>
        </w:rPr>
        <w:t xml:space="preserve"> </w:t>
      </w:r>
      <w:r w:rsidR="00380001" w:rsidRPr="005605B0">
        <w:rPr>
          <w:rFonts w:ascii="Times New Roman" w:hAnsi="Times New Roman" w:cs="Times New Roman"/>
          <w:b w:val="0"/>
          <w:sz w:val="24"/>
          <w:szCs w:val="24"/>
          <w:lang w:val="fr-CA"/>
        </w:rPr>
        <w:t xml:space="preserve">vol. 1. </w:t>
      </w:r>
      <w:r w:rsidR="00380001" w:rsidRPr="005605B0">
        <w:rPr>
          <w:rFonts w:ascii="Times New Roman" w:hAnsi="Times New Roman" w:cs="Times New Roman"/>
          <w:b w:val="0"/>
          <w:sz w:val="24"/>
          <w:szCs w:val="24"/>
          <w:lang w:val="en-GB"/>
        </w:rPr>
        <w:t>Memoir of DEA</w:t>
      </w:r>
      <w:r w:rsidR="00E74F35">
        <w:rPr>
          <w:rFonts w:ascii="Times New Roman" w:hAnsi="Times New Roman" w:cs="Times New Roman"/>
          <w:b w:val="0"/>
          <w:sz w:val="24"/>
          <w:szCs w:val="24"/>
          <w:lang w:val="en-GB"/>
        </w:rPr>
        <w:t>;</w:t>
      </w:r>
      <w:r w:rsidR="00E74F35" w:rsidRPr="005605B0">
        <w:rPr>
          <w:rFonts w:ascii="Times New Roman" w:hAnsi="Times New Roman" w:cs="Times New Roman"/>
          <w:b w:val="0"/>
          <w:sz w:val="24"/>
          <w:szCs w:val="24"/>
          <w:lang w:val="en-GB"/>
        </w:rPr>
        <w:t xml:space="preserve"> </w:t>
      </w:r>
      <w:r w:rsidR="00380001" w:rsidRPr="005605B0">
        <w:rPr>
          <w:rFonts w:ascii="Times New Roman" w:hAnsi="Times New Roman" w:cs="Times New Roman"/>
          <w:b w:val="0"/>
          <w:sz w:val="24"/>
          <w:szCs w:val="24"/>
          <w:lang w:val="en-GB"/>
        </w:rPr>
        <w:t>University of Bordeaux</w:t>
      </w:r>
      <w:r w:rsidR="00380001" w:rsidRPr="003D7F81">
        <w:rPr>
          <w:rFonts w:ascii="Times New Roman" w:hAnsi="Times New Roman" w:cs="Times New Roman"/>
          <w:b w:val="0"/>
          <w:sz w:val="24"/>
          <w:szCs w:val="24"/>
          <w:lang w:val="en-GB"/>
        </w:rPr>
        <w:t xml:space="preserve"> </w:t>
      </w:r>
    </w:p>
    <w:p w14:paraId="4CBFA015" w14:textId="77777777" w:rsidR="00175295" w:rsidRDefault="00175295" w:rsidP="009741FB">
      <w:pPr>
        <w:autoSpaceDE w:val="0"/>
        <w:autoSpaceDN w:val="0"/>
        <w:adjustRightInd w:val="0"/>
        <w:spacing w:after="0"/>
        <w:jc w:val="left"/>
        <w:rPr>
          <w:rFonts w:ascii="Times New Roman" w:hAnsi="Times New Roman" w:cs="Times New Roman"/>
          <w:sz w:val="24"/>
          <w:szCs w:val="24"/>
          <w:lang w:val="en-CA"/>
        </w:rPr>
      </w:pPr>
    </w:p>
    <w:p w14:paraId="6E6D29A8" w14:textId="1CD310FF" w:rsidR="00F9075A" w:rsidRPr="00633283" w:rsidRDefault="00F9075A" w:rsidP="009741FB">
      <w:pPr>
        <w:autoSpaceDE w:val="0"/>
        <w:autoSpaceDN w:val="0"/>
        <w:adjustRightInd w:val="0"/>
        <w:spacing w:after="0"/>
        <w:jc w:val="left"/>
        <w:rPr>
          <w:rFonts w:ascii="Times New Roman" w:hAnsi="Times New Roman" w:cs="Times New Roman"/>
          <w:sz w:val="24"/>
          <w:szCs w:val="24"/>
          <w:lang w:val="en-CA"/>
        </w:rPr>
      </w:pPr>
      <w:r w:rsidRPr="00633283">
        <w:rPr>
          <w:rFonts w:ascii="Times New Roman" w:hAnsi="Times New Roman" w:cs="Times New Roman"/>
          <w:sz w:val="24"/>
          <w:szCs w:val="24"/>
          <w:lang w:val="en-CA"/>
        </w:rPr>
        <w:t>Marret F. 1994. Distribution of dinoflagellate cysts in recent marine sediments from the east equatorial Atlantic (Gulf of Guinea). Rev Palaeobot Palynol</w:t>
      </w:r>
      <w:r w:rsidR="00E91AC3">
        <w:rPr>
          <w:rFonts w:ascii="Times New Roman" w:hAnsi="Times New Roman" w:cs="Times New Roman"/>
          <w:sz w:val="24"/>
          <w:szCs w:val="24"/>
          <w:lang w:val="en-CA"/>
        </w:rPr>
        <w:t>.</w:t>
      </w:r>
      <w:r w:rsidRPr="00633283">
        <w:rPr>
          <w:rFonts w:ascii="Times New Roman" w:hAnsi="Times New Roman" w:cs="Times New Roman"/>
          <w:sz w:val="24"/>
          <w:szCs w:val="24"/>
          <w:lang w:val="en-CA"/>
        </w:rPr>
        <w:t xml:space="preserve"> 84: 1–22.</w:t>
      </w:r>
    </w:p>
    <w:p w14:paraId="6CE3FEAD" w14:textId="77777777" w:rsidR="00175295" w:rsidRDefault="00175295" w:rsidP="009741FB">
      <w:pPr>
        <w:autoSpaceDE w:val="0"/>
        <w:autoSpaceDN w:val="0"/>
        <w:adjustRightInd w:val="0"/>
        <w:spacing w:after="0"/>
        <w:jc w:val="left"/>
        <w:rPr>
          <w:rFonts w:ascii="Times New Roman" w:hAnsi="Times New Roman" w:cs="Times New Roman"/>
          <w:sz w:val="24"/>
          <w:szCs w:val="24"/>
          <w:lang w:val="en-CA"/>
        </w:rPr>
      </w:pPr>
    </w:p>
    <w:p w14:paraId="01AE1B60" w14:textId="77777777" w:rsidR="00A11CCA" w:rsidRPr="00633283" w:rsidRDefault="00E63FCD" w:rsidP="009741FB">
      <w:pPr>
        <w:autoSpaceDE w:val="0"/>
        <w:autoSpaceDN w:val="0"/>
        <w:adjustRightInd w:val="0"/>
        <w:spacing w:after="0"/>
        <w:jc w:val="left"/>
        <w:rPr>
          <w:rFonts w:ascii="Times New Roman" w:hAnsi="Times New Roman" w:cs="Times New Roman"/>
          <w:sz w:val="24"/>
          <w:szCs w:val="24"/>
          <w:lang w:val="en-CA"/>
        </w:rPr>
      </w:pPr>
      <w:r w:rsidRPr="002E6F29">
        <w:rPr>
          <w:rFonts w:ascii="Times New Roman" w:hAnsi="Times New Roman" w:cs="Times New Roman"/>
          <w:sz w:val="24"/>
          <w:szCs w:val="24"/>
          <w:lang w:val="en-CA"/>
        </w:rPr>
        <w:t>Marret F,</w:t>
      </w:r>
      <w:r w:rsidR="00A11CCA" w:rsidRPr="002E6F29">
        <w:rPr>
          <w:rFonts w:ascii="Times New Roman" w:hAnsi="Times New Roman" w:cs="Times New Roman"/>
          <w:sz w:val="24"/>
          <w:szCs w:val="24"/>
          <w:lang w:val="en-CA"/>
        </w:rPr>
        <w:t xml:space="preserve"> Turon</w:t>
      </w:r>
      <w:r w:rsidRPr="002E6F29">
        <w:rPr>
          <w:rFonts w:ascii="Times New Roman" w:hAnsi="Times New Roman" w:cs="Times New Roman"/>
          <w:sz w:val="24"/>
          <w:szCs w:val="24"/>
          <w:lang w:val="en-CA"/>
        </w:rPr>
        <w:t xml:space="preserve"> J-L.</w:t>
      </w:r>
      <w:r w:rsidR="00A11CCA" w:rsidRPr="002E6F29">
        <w:rPr>
          <w:rFonts w:ascii="Times New Roman" w:hAnsi="Times New Roman" w:cs="Times New Roman"/>
          <w:sz w:val="24"/>
          <w:szCs w:val="24"/>
          <w:lang w:val="en-CA"/>
        </w:rPr>
        <w:t xml:space="preserve"> 1994. Paleohydrology and </w:t>
      </w:r>
      <w:r w:rsidR="00391F5F" w:rsidRPr="002E6F29">
        <w:rPr>
          <w:rFonts w:ascii="Times New Roman" w:hAnsi="Times New Roman" w:cs="Times New Roman"/>
          <w:sz w:val="24"/>
          <w:szCs w:val="24"/>
          <w:lang w:val="en-CA"/>
        </w:rPr>
        <w:t>p</w:t>
      </w:r>
      <w:r w:rsidR="00A11CCA" w:rsidRPr="002E6F29">
        <w:rPr>
          <w:rFonts w:ascii="Times New Roman" w:hAnsi="Times New Roman" w:cs="Times New Roman"/>
          <w:sz w:val="24"/>
          <w:szCs w:val="24"/>
          <w:lang w:val="en-CA"/>
        </w:rPr>
        <w:t xml:space="preserve">aleoclimatology </w:t>
      </w:r>
      <w:r w:rsidRPr="002E6F29">
        <w:rPr>
          <w:rFonts w:ascii="Times New Roman" w:hAnsi="Times New Roman" w:cs="Times New Roman"/>
          <w:sz w:val="24"/>
          <w:szCs w:val="24"/>
          <w:lang w:val="en-CA"/>
        </w:rPr>
        <w:t>o</w:t>
      </w:r>
      <w:r w:rsidR="00A11CCA" w:rsidRPr="002E6F29">
        <w:rPr>
          <w:rFonts w:ascii="Times New Roman" w:hAnsi="Times New Roman" w:cs="Times New Roman"/>
          <w:sz w:val="24"/>
          <w:szCs w:val="24"/>
          <w:lang w:val="en-CA"/>
        </w:rPr>
        <w:t xml:space="preserve">ff Northwest Africa during the </w:t>
      </w:r>
      <w:r w:rsidR="00391F5F" w:rsidRPr="002E6F29">
        <w:rPr>
          <w:rFonts w:ascii="Times New Roman" w:hAnsi="Times New Roman" w:cs="Times New Roman"/>
          <w:sz w:val="24"/>
          <w:szCs w:val="24"/>
          <w:lang w:val="en-CA"/>
        </w:rPr>
        <w:t>l</w:t>
      </w:r>
      <w:r w:rsidR="00A11CCA" w:rsidRPr="002E6F29">
        <w:rPr>
          <w:rFonts w:ascii="Times New Roman" w:hAnsi="Times New Roman" w:cs="Times New Roman"/>
          <w:sz w:val="24"/>
          <w:szCs w:val="24"/>
          <w:lang w:val="en-CA"/>
        </w:rPr>
        <w:t xml:space="preserve">ast </w:t>
      </w:r>
      <w:r w:rsidR="00391F5F" w:rsidRPr="002E6F29">
        <w:rPr>
          <w:rFonts w:ascii="Times New Roman" w:hAnsi="Times New Roman" w:cs="Times New Roman"/>
          <w:sz w:val="24"/>
          <w:szCs w:val="24"/>
          <w:lang w:val="en-CA"/>
        </w:rPr>
        <w:t>g</w:t>
      </w:r>
      <w:r w:rsidR="00A11CCA" w:rsidRPr="002E6F29">
        <w:rPr>
          <w:rFonts w:ascii="Times New Roman" w:hAnsi="Times New Roman" w:cs="Times New Roman"/>
          <w:sz w:val="24"/>
          <w:szCs w:val="24"/>
          <w:lang w:val="en-CA"/>
        </w:rPr>
        <w:t xml:space="preserve">lacial </w:t>
      </w:r>
      <w:r w:rsidR="00391F5F" w:rsidRPr="002E6F29">
        <w:rPr>
          <w:rFonts w:ascii="Times New Roman" w:hAnsi="Times New Roman" w:cs="Times New Roman"/>
          <w:sz w:val="24"/>
          <w:szCs w:val="24"/>
          <w:lang w:val="en-CA"/>
        </w:rPr>
        <w:t>i</w:t>
      </w:r>
      <w:r w:rsidR="00A11CCA" w:rsidRPr="002E6F29">
        <w:rPr>
          <w:rFonts w:ascii="Times New Roman" w:hAnsi="Times New Roman" w:cs="Times New Roman"/>
          <w:sz w:val="24"/>
          <w:szCs w:val="24"/>
          <w:lang w:val="en-CA"/>
        </w:rPr>
        <w:t xml:space="preserve">nterglacial </w:t>
      </w:r>
      <w:r w:rsidR="00391F5F" w:rsidRPr="002E6F29">
        <w:rPr>
          <w:rFonts w:ascii="Times New Roman" w:hAnsi="Times New Roman" w:cs="Times New Roman"/>
          <w:sz w:val="24"/>
          <w:szCs w:val="24"/>
          <w:lang w:val="en-CA"/>
        </w:rPr>
        <w:t>t</w:t>
      </w:r>
      <w:r w:rsidR="00A11CCA" w:rsidRPr="002E6F29">
        <w:rPr>
          <w:rFonts w:ascii="Times New Roman" w:hAnsi="Times New Roman" w:cs="Times New Roman"/>
          <w:sz w:val="24"/>
          <w:szCs w:val="24"/>
          <w:lang w:val="en-CA"/>
        </w:rPr>
        <w:t xml:space="preserve">ransition and the Holocene - </w:t>
      </w:r>
      <w:r w:rsidR="00391F5F" w:rsidRPr="00BC637E">
        <w:rPr>
          <w:rFonts w:ascii="Times New Roman" w:hAnsi="Times New Roman" w:cs="Times New Roman"/>
          <w:sz w:val="24"/>
          <w:szCs w:val="24"/>
          <w:lang w:val="en-CA"/>
        </w:rPr>
        <w:t>p</w:t>
      </w:r>
      <w:r w:rsidR="00A11CCA" w:rsidRPr="00BC637E">
        <w:rPr>
          <w:rFonts w:ascii="Times New Roman" w:hAnsi="Times New Roman" w:cs="Times New Roman"/>
          <w:sz w:val="24"/>
          <w:szCs w:val="24"/>
          <w:lang w:val="en-CA"/>
        </w:rPr>
        <w:t xml:space="preserve">alynological </w:t>
      </w:r>
      <w:r w:rsidR="00391F5F" w:rsidRPr="00BC637E">
        <w:rPr>
          <w:rFonts w:ascii="Times New Roman" w:hAnsi="Times New Roman" w:cs="Times New Roman"/>
          <w:sz w:val="24"/>
          <w:szCs w:val="24"/>
          <w:lang w:val="en-CA"/>
        </w:rPr>
        <w:t>e</w:t>
      </w:r>
      <w:r w:rsidR="00A11CCA" w:rsidRPr="00BC637E">
        <w:rPr>
          <w:rFonts w:ascii="Times New Roman" w:hAnsi="Times New Roman" w:cs="Times New Roman"/>
          <w:sz w:val="24"/>
          <w:szCs w:val="24"/>
          <w:lang w:val="en-CA"/>
        </w:rPr>
        <w:t>vidences. Mar Geol</w:t>
      </w:r>
      <w:r w:rsidR="00E74F35">
        <w:rPr>
          <w:rFonts w:ascii="Times New Roman" w:hAnsi="Times New Roman" w:cs="Times New Roman"/>
          <w:sz w:val="24"/>
          <w:szCs w:val="24"/>
          <w:lang w:val="en-CA"/>
        </w:rPr>
        <w:t>.</w:t>
      </w:r>
      <w:r w:rsidR="00A11CCA" w:rsidRPr="00C769A7">
        <w:rPr>
          <w:rFonts w:ascii="Times New Roman" w:hAnsi="Times New Roman" w:cs="Times New Roman"/>
          <w:sz w:val="24"/>
          <w:szCs w:val="24"/>
          <w:lang w:val="en-CA"/>
        </w:rPr>
        <w:t xml:space="preserve"> 118: 107</w:t>
      </w:r>
      <w:r w:rsidR="00F8089B" w:rsidRPr="009741FB">
        <w:rPr>
          <w:rFonts w:ascii="Times New Roman" w:hAnsi="Times New Roman" w:cs="Times New Roman"/>
          <w:sz w:val="24"/>
          <w:szCs w:val="24"/>
          <w:lang w:val="en-US"/>
        </w:rPr>
        <w:t>−</w:t>
      </w:r>
      <w:r w:rsidR="00A11CCA" w:rsidRPr="00633283">
        <w:rPr>
          <w:rFonts w:ascii="Times New Roman" w:hAnsi="Times New Roman" w:cs="Times New Roman"/>
          <w:sz w:val="24"/>
          <w:szCs w:val="24"/>
          <w:lang w:val="en-CA"/>
        </w:rPr>
        <w:t>117.</w:t>
      </w:r>
    </w:p>
    <w:p w14:paraId="0F5CF457" w14:textId="77777777" w:rsidR="00175295" w:rsidRDefault="00175295" w:rsidP="009741FB">
      <w:pPr>
        <w:pStyle w:val="BodyText"/>
        <w:spacing w:line="240" w:lineRule="auto"/>
        <w:ind w:right="-6"/>
        <w:rPr>
          <w:rFonts w:ascii="Times New Roman" w:hAnsi="Times New Roman" w:cs="Times New Roman"/>
          <w:b w:val="0"/>
          <w:sz w:val="24"/>
          <w:szCs w:val="24"/>
          <w:lang w:val="en-GB"/>
        </w:rPr>
      </w:pPr>
    </w:p>
    <w:p w14:paraId="7C166580" w14:textId="77777777" w:rsidR="00A11CCA" w:rsidRPr="00633283" w:rsidRDefault="00A11CCA" w:rsidP="009741FB">
      <w:pPr>
        <w:pStyle w:val="BodyText"/>
        <w:spacing w:line="240" w:lineRule="auto"/>
        <w:ind w:right="-6"/>
        <w:rPr>
          <w:rFonts w:ascii="Times New Roman" w:hAnsi="Times New Roman" w:cs="Times New Roman"/>
          <w:b w:val="0"/>
          <w:sz w:val="24"/>
          <w:szCs w:val="24"/>
        </w:rPr>
      </w:pPr>
      <w:r w:rsidRPr="006F32B8">
        <w:rPr>
          <w:rFonts w:ascii="Times New Roman" w:hAnsi="Times New Roman" w:cs="Times New Roman"/>
          <w:b w:val="0"/>
          <w:sz w:val="24"/>
          <w:szCs w:val="24"/>
          <w:lang w:val="en-GB"/>
        </w:rPr>
        <w:t>Marret F, de Vernal A, Benderra F, Harland R. 2001</w:t>
      </w:r>
      <w:r w:rsidR="00A62FB6" w:rsidRPr="006F32B8">
        <w:rPr>
          <w:rFonts w:ascii="Times New Roman" w:hAnsi="Times New Roman" w:cs="Times New Roman"/>
          <w:b w:val="0"/>
          <w:sz w:val="24"/>
          <w:szCs w:val="24"/>
          <w:lang w:val="en-GB"/>
        </w:rPr>
        <w:t>a</w:t>
      </w:r>
      <w:r w:rsidRPr="006F32B8">
        <w:rPr>
          <w:rFonts w:ascii="Times New Roman" w:hAnsi="Times New Roman" w:cs="Times New Roman"/>
          <w:b w:val="0"/>
          <w:sz w:val="24"/>
          <w:szCs w:val="24"/>
          <w:lang w:val="en-GB"/>
        </w:rPr>
        <w:t xml:space="preserve">. </w:t>
      </w:r>
      <w:r w:rsidRPr="00633283">
        <w:rPr>
          <w:rFonts w:ascii="Times New Roman" w:hAnsi="Times New Roman" w:cs="Times New Roman"/>
          <w:b w:val="0"/>
          <w:sz w:val="24"/>
          <w:szCs w:val="24"/>
          <w:lang w:val="en-GB"/>
        </w:rPr>
        <w:t xml:space="preserve">Reconstruction of late Quaternary sea-surface conditions at DSDP Site 594 in the southwest Pacific Ocean based on dinoflagellate cyst assemblages. </w:t>
      </w:r>
      <w:r w:rsidRPr="00633283">
        <w:rPr>
          <w:rFonts w:ascii="Times New Roman" w:hAnsi="Times New Roman" w:cs="Times New Roman"/>
          <w:b w:val="0"/>
          <w:sz w:val="24"/>
          <w:szCs w:val="24"/>
        </w:rPr>
        <w:t>J Quat Sci</w:t>
      </w:r>
      <w:r w:rsidR="00E74F35">
        <w:rPr>
          <w:rFonts w:ascii="Times New Roman" w:hAnsi="Times New Roman" w:cs="Times New Roman"/>
          <w:b w:val="0"/>
          <w:sz w:val="24"/>
          <w:szCs w:val="24"/>
        </w:rPr>
        <w:t xml:space="preserve">. </w:t>
      </w:r>
      <w:r w:rsidRPr="00633283">
        <w:rPr>
          <w:rFonts w:ascii="Times New Roman" w:hAnsi="Times New Roman" w:cs="Times New Roman"/>
          <w:b w:val="0"/>
          <w:sz w:val="24"/>
          <w:szCs w:val="24"/>
        </w:rPr>
        <w:t>16: 739</w:t>
      </w:r>
      <w:r w:rsidR="00F8089B" w:rsidRPr="00633283">
        <w:rPr>
          <w:rFonts w:ascii="Times New Roman" w:hAnsi="Times New Roman" w:cs="Times New Roman"/>
          <w:sz w:val="24"/>
          <w:szCs w:val="24"/>
        </w:rPr>
        <w:t>−</w:t>
      </w:r>
      <w:r w:rsidRPr="00633283">
        <w:rPr>
          <w:rFonts w:ascii="Times New Roman" w:hAnsi="Times New Roman" w:cs="Times New Roman"/>
          <w:b w:val="0"/>
          <w:sz w:val="24"/>
          <w:szCs w:val="24"/>
        </w:rPr>
        <w:t>749.</w:t>
      </w:r>
    </w:p>
    <w:p w14:paraId="0240E3AD" w14:textId="77777777" w:rsidR="00175295" w:rsidRDefault="00175295" w:rsidP="009741FB">
      <w:pPr>
        <w:pStyle w:val="BodyText"/>
        <w:spacing w:line="240" w:lineRule="auto"/>
        <w:ind w:right="-6"/>
        <w:rPr>
          <w:rFonts w:ascii="Times New Roman" w:hAnsi="Times New Roman" w:cs="Times New Roman"/>
          <w:b w:val="0"/>
          <w:sz w:val="24"/>
          <w:szCs w:val="24"/>
          <w:lang w:val="en-CA"/>
        </w:rPr>
      </w:pPr>
    </w:p>
    <w:p w14:paraId="0E6B2736" w14:textId="77777777" w:rsidR="00A62FB6" w:rsidRPr="00633283" w:rsidRDefault="00A62FB6" w:rsidP="009741FB">
      <w:pPr>
        <w:pStyle w:val="BodyText"/>
        <w:spacing w:line="240" w:lineRule="auto"/>
        <w:ind w:right="-6"/>
        <w:rPr>
          <w:rFonts w:ascii="Times New Roman" w:hAnsi="Times New Roman" w:cs="Times New Roman"/>
          <w:b w:val="0"/>
          <w:sz w:val="24"/>
          <w:szCs w:val="24"/>
        </w:rPr>
      </w:pPr>
      <w:r w:rsidRPr="00633283">
        <w:rPr>
          <w:rFonts w:ascii="Times New Roman" w:hAnsi="Times New Roman" w:cs="Times New Roman"/>
          <w:b w:val="0"/>
          <w:sz w:val="24"/>
          <w:szCs w:val="24"/>
          <w:lang w:val="en-CA"/>
        </w:rPr>
        <w:t>Marret F, de Vernal A, Pedersen TF, McDonald D.</w:t>
      </w:r>
      <w:r w:rsidR="006B2C9D" w:rsidRPr="00633283">
        <w:rPr>
          <w:rFonts w:ascii="Times New Roman" w:hAnsi="Times New Roman" w:cs="Times New Roman"/>
          <w:b w:val="0"/>
          <w:sz w:val="24"/>
          <w:szCs w:val="24"/>
          <w:lang w:val="en-CA"/>
        </w:rPr>
        <w:t xml:space="preserve"> </w:t>
      </w:r>
      <w:r w:rsidRPr="00633283">
        <w:rPr>
          <w:rFonts w:ascii="Times New Roman" w:hAnsi="Times New Roman" w:cs="Times New Roman"/>
          <w:b w:val="0"/>
          <w:sz w:val="24"/>
          <w:szCs w:val="24"/>
          <w:lang w:val="en-CA"/>
        </w:rPr>
        <w:t>2001</w:t>
      </w:r>
      <w:r w:rsidR="006B2C9D" w:rsidRPr="00633283">
        <w:rPr>
          <w:rFonts w:ascii="Times New Roman" w:hAnsi="Times New Roman" w:cs="Times New Roman"/>
          <w:b w:val="0"/>
          <w:sz w:val="24"/>
          <w:szCs w:val="24"/>
          <w:lang w:val="en-CA"/>
        </w:rPr>
        <w:t>b.</w:t>
      </w:r>
      <w:r w:rsidRPr="00633283">
        <w:rPr>
          <w:rFonts w:ascii="Times New Roman" w:hAnsi="Times New Roman" w:cs="Times New Roman"/>
          <w:b w:val="0"/>
          <w:sz w:val="24"/>
          <w:szCs w:val="24"/>
          <w:lang w:val="en-CA"/>
        </w:rPr>
        <w:t xml:space="preserve"> </w:t>
      </w:r>
      <w:r w:rsidRPr="00633283">
        <w:rPr>
          <w:rFonts w:ascii="Times New Roman" w:hAnsi="Times New Roman" w:cs="Times New Roman"/>
          <w:b w:val="0"/>
          <w:sz w:val="24"/>
          <w:szCs w:val="24"/>
        </w:rPr>
        <w:t>Middle Pleistocene to Holocene palynostratigraphy of ODP 887</w:t>
      </w:r>
      <w:r w:rsidRPr="003D7F81">
        <w:rPr>
          <w:rFonts w:ascii="Times New Roman" w:hAnsi="Times New Roman" w:cs="Times New Roman"/>
          <w:b w:val="0"/>
          <w:sz w:val="24"/>
          <w:szCs w:val="24"/>
        </w:rPr>
        <w:t xml:space="preserve"> in the Gulf of Alaska, northeastern North Pacific</w:t>
      </w:r>
      <w:r w:rsidR="006B2C9D" w:rsidRPr="003D7F81">
        <w:rPr>
          <w:rFonts w:ascii="Times New Roman" w:hAnsi="Times New Roman" w:cs="Times New Roman"/>
          <w:b w:val="0"/>
          <w:sz w:val="24"/>
          <w:szCs w:val="24"/>
        </w:rPr>
        <w:t>.</w:t>
      </w:r>
      <w:r w:rsidRPr="003D7F81">
        <w:rPr>
          <w:rFonts w:ascii="Times New Roman" w:hAnsi="Times New Roman" w:cs="Times New Roman"/>
          <w:b w:val="0"/>
          <w:sz w:val="24"/>
          <w:szCs w:val="24"/>
        </w:rPr>
        <w:t xml:space="preserve"> Can J Earth Sci</w:t>
      </w:r>
      <w:r w:rsidR="00E74F35">
        <w:rPr>
          <w:rFonts w:ascii="Times New Roman" w:hAnsi="Times New Roman" w:cs="Times New Roman"/>
          <w:b w:val="0"/>
          <w:sz w:val="24"/>
          <w:szCs w:val="24"/>
        </w:rPr>
        <w:t xml:space="preserve">. </w:t>
      </w:r>
      <w:r w:rsidRPr="003D7F81">
        <w:rPr>
          <w:rFonts w:ascii="Times New Roman" w:hAnsi="Times New Roman" w:cs="Times New Roman"/>
          <w:b w:val="0"/>
          <w:sz w:val="24"/>
          <w:szCs w:val="24"/>
        </w:rPr>
        <w:t>38: 373</w:t>
      </w:r>
      <w:r w:rsidR="00F8089B" w:rsidRPr="003D7F81">
        <w:rPr>
          <w:rFonts w:ascii="Times New Roman" w:hAnsi="Times New Roman" w:cs="Times New Roman"/>
          <w:sz w:val="24"/>
          <w:szCs w:val="24"/>
        </w:rPr>
        <w:t>−</w:t>
      </w:r>
      <w:r w:rsidRPr="00633283">
        <w:rPr>
          <w:rFonts w:ascii="Times New Roman" w:hAnsi="Times New Roman" w:cs="Times New Roman"/>
          <w:b w:val="0"/>
          <w:sz w:val="24"/>
          <w:szCs w:val="24"/>
        </w:rPr>
        <w:t>386</w:t>
      </w:r>
      <w:r w:rsidR="006B2C9D" w:rsidRPr="00633283">
        <w:rPr>
          <w:rFonts w:ascii="Times New Roman" w:hAnsi="Times New Roman" w:cs="Times New Roman"/>
          <w:b w:val="0"/>
          <w:sz w:val="24"/>
          <w:szCs w:val="24"/>
        </w:rPr>
        <w:t>.</w:t>
      </w:r>
    </w:p>
    <w:p w14:paraId="3FCC0169" w14:textId="77777777" w:rsidR="00175295" w:rsidRDefault="00175295" w:rsidP="009741FB">
      <w:pPr>
        <w:autoSpaceDE w:val="0"/>
        <w:autoSpaceDN w:val="0"/>
        <w:adjustRightInd w:val="0"/>
        <w:spacing w:after="0"/>
        <w:jc w:val="left"/>
        <w:rPr>
          <w:rFonts w:ascii="Times New Roman" w:hAnsi="Times New Roman" w:cs="Times New Roman"/>
          <w:sz w:val="24"/>
          <w:szCs w:val="24"/>
          <w:lang w:val="en-CA"/>
        </w:rPr>
      </w:pPr>
    </w:p>
    <w:p w14:paraId="105EEBDE" w14:textId="77777777" w:rsidR="00A11CCA" w:rsidRPr="00633283" w:rsidRDefault="00A11CCA" w:rsidP="009741FB">
      <w:pPr>
        <w:autoSpaceDE w:val="0"/>
        <w:autoSpaceDN w:val="0"/>
        <w:adjustRightInd w:val="0"/>
        <w:spacing w:after="0"/>
        <w:jc w:val="left"/>
        <w:rPr>
          <w:rFonts w:ascii="Times New Roman" w:hAnsi="Times New Roman" w:cs="Times New Roman"/>
          <w:sz w:val="24"/>
          <w:szCs w:val="24"/>
          <w:lang w:val="en-GB"/>
        </w:rPr>
      </w:pPr>
      <w:r w:rsidRPr="00633283">
        <w:rPr>
          <w:rFonts w:ascii="Times New Roman" w:hAnsi="Times New Roman" w:cs="Times New Roman"/>
          <w:sz w:val="24"/>
          <w:szCs w:val="24"/>
          <w:lang w:val="en-CA"/>
        </w:rPr>
        <w:t>Marret F</w:t>
      </w:r>
      <w:r w:rsidR="00380713" w:rsidRPr="00633283">
        <w:rPr>
          <w:rFonts w:ascii="Times New Roman" w:hAnsi="Times New Roman" w:cs="Times New Roman"/>
          <w:sz w:val="24"/>
          <w:szCs w:val="24"/>
          <w:lang w:val="en-CA"/>
        </w:rPr>
        <w:t xml:space="preserve">, </w:t>
      </w:r>
      <w:r w:rsidRPr="00633283">
        <w:rPr>
          <w:rFonts w:ascii="Times New Roman" w:hAnsi="Times New Roman" w:cs="Times New Roman"/>
          <w:sz w:val="24"/>
          <w:szCs w:val="24"/>
          <w:lang w:val="en-CA"/>
        </w:rPr>
        <w:t xml:space="preserve">Scourse </w:t>
      </w:r>
      <w:r w:rsidR="00380713" w:rsidRPr="00633283">
        <w:rPr>
          <w:rFonts w:ascii="Times New Roman" w:hAnsi="Times New Roman" w:cs="Times New Roman"/>
          <w:sz w:val="24"/>
          <w:szCs w:val="24"/>
          <w:lang w:val="en-CA"/>
        </w:rPr>
        <w:t xml:space="preserve">J. </w:t>
      </w:r>
      <w:r w:rsidRPr="00633283">
        <w:rPr>
          <w:rFonts w:ascii="Times New Roman" w:hAnsi="Times New Roman" w:cs="Times New Roman"/>
          <w:sz w:val="24"/>
          <w:szCs w:val="24"/>
          <w:lang w:val="en-CA"/>
        </w:rPr>
        <w:t xml:space="preserve">2002. Control of modern dinoflagellate cyst distribution in the Irish and Celtic seas by seasonal stratification dynamics. </w:t>
      </w:r>
      <w:r w:rsidRPr="00633283">
        <w:rPr>
          <w:rFonts w:ascii="Times New Roman" w:hAnsi="Times New Roman" w:cs="Times New Roman"/>
          <w:sz w:val="24"/>
          <w:szCs w:val="24"/>
          <w:lang w:val="en-GB"/>
        </w:rPr>
        <w:t>Mar Micropaleontol</w:t>
      </w:r>
      <w:r w:rsidR="00633283" w:rsidRPr="009741FB">
        <w:rPr>
          <w:rFonts w:ascii="Times New Roman" w:hAnsi="Times New Roman" w:cs="Times New Roman"/>
          <w:sz w:val="24"/>
          <w:szCs w:val="24"/>
          <w:lang w:val="en-GB"/>
        </w:rPr>
        <w:t>.</w:t>
      </w:r>
      <w:r w:rsidRPr="00633283">
        <w:rPr>
          <w:rFonts w:ascii="Times New Roman" w:hAnsi="Times New Roman" w:cs="Times New Roman"/>
          <w:sz w:val="24"/>
          <w:szCs w:val="24"/>
          <w:lang w:val="en-GB"/>
        </w:rPr>
        <w:t xml:space="preserve"> 47: 101</w:t>
      </w:r>
      <w:r w:rsidR="00F8089B" w:rsidRPr="009741FB">
        <w:rPr>
          <w:rFonts w:ascii="Times New Roman" w:hAnsi="Times New Roman" w:cs="Times New Roman"/>
          <w:sz w:val="24"/>
          <w:szCs w:val="24"/>
          <w:lang w:val="en-US"/>
        </w:rPr>
        <w:t>−</w:t>
      </w:r>
      <w:r w:rsidRPr="00633283">
        <w:rPr>
          <w:rFonts w:ascii="Times New Roman" w:hAnsi="Times New Roman" w:cs="Times New Roman"/>
          <w:sz w:val="24"/>
          <w:szCs w:val="24"/>
          <w:lang w:val="en-GB"/>
        </w:rPr>
        <w:t>116</w:t>
      </w:r>
      <w:r w:rsidR="00391F5F" w:rsidRPr="00633283">
        <w:rPr>
          <w:rFonts w:ascii="Times New Roman" w:hAnsi="Times New Roman" w:cs="Times New Roman"/>
          <w:sz w:val="24"/>
          <w:szCs w:val="24"/>
          <w:lang w:val="en-GB"/>
        </w:rPr>
        <w:t>.</w:t>
      </w:r>
    </w:p>
    <w:p w14:paraId="248B6B82" w14:textId="77777777" w:rsidR="00175295" w:rsidRDefault="00175295" w:rsidP="009741FB">
      <w:pPr>
        <w:autoSpaceDE w:val="0"/>
        <w:autoSpaceDN w:val="0"/>
        <w:adjustRightInd w:val="0"/>
        <w:spacing w:after="0"/>
        <w:jc w:val="left"/>
        <w:rPr>
          <w:rFonts w:ascii="Times New Roman" w:hAnsi="Times New Roman" w:cs="Times New Roman"/>
          <w:sz w:val="24"/>
          <w:szCs w:val="24"/>
          <w:lang w:val="en-CA"/>
        </w:rPr>
      </w:pPr>
    </w:p>
    <w:p w14:paraId="13A81520" w14:textId="77777777" w:rsidR="00F9075A" w:rsidRPr="002E6F29" w:rsidRDefault="00F9075A" w:rsidP="009741FB">
      <w:pPr>
        <w:autoSpaceDE w:val="0"/>
        <w:autoSpaceDN w:val="0"/>
        <w:adjustRightInd w:val="0"/>
        <w:spacing w:after="0"/>
        <w:jc w:val="left"/>
        <w:rPr>
          <w:rFonts w:ascii="Times New Roman" w:hAnsi="Times New Roman" w:cs="Times New Roman"/>
          <w:sz w:val="24"/>
          <w:szCs w:val="24"/>
          <w:lang w:val="en-CA"/>
        </w:rPr>
      </w:pPr>
      <w:r w:rsidRPr="00633283">
        <w:rPr>
          <w:rFonts w:ascii="Times New Roman" w:hAnsi="Times New Roman" w:cs="Times New Roman"/>
          <w:sz w:val="24"/>
          <w:szCs w:val="24"/>
          <w:lang w:val="en-CA"/>
        </w:rPr>
        <w:t>Marret F, Zo</w:t>
      </w:r>
      <w:r w:rsidRPr="002E6F29">
        <w:rPr>
          <w:rFonts w:ascii="Times New Roman" w:hAnsi="Times New Roman" w:cs="Times New Roman"/>
          <w:sz w:val="24"/>
          <w:szCs w:val="24"/>
          <w:lang w:val="en-CA"/>
        </w:rPr>
        <w:t>nneveld, KAF. 2003. Atlas of modern organic-walled dinoflagellate cyst distribution. Rev Palaeobot Palynol</w:t>
      </w:r>
      <w:r w:rsidR="00E74F35">
        <w:rPr>
          <w:rFonts w:ascii="Times New Roman" w:hAnsi="Times New Roman" w:cs="Times New Roman"/>
          <w:sz w:val="24"/>
          <w:szCs w:val="24"/>
          <w:lang w:val="en-CA"/>
        </w:rPr>
        <w:t>.</w:t>
      </w:r>
      <w:r w:rsidRPr="002E6F29">
        <w:rPr>
          <w:rFonts w:ascii="Times New Roman" w:hAnsi="Times New Roman" w:cs="Times New Roman"/>
          <w:sz w:val="24"/>
          <w:szCs w:val="24"/>
          <w:lang w:val="en-CA"/>
        </w:rPr>
        <w:t xml:space="preserve"> 125: 1–200.</w:t>
      </w:r>
    </w:p>
    <w:p w14:paraId="323F1743" w14:textId="77777777" w:rsidR="00175295" w:rsidRDefault="00175295" w:rsidP="009741FB">
      <w:pPr>
        <w:autoSpaceDE w:val="0"/>
        <w:autoSpaceDN w:val="0"/>
        <w:adjustRightInd w:val="0"/>
        <w:spacing w:after="0"/>
        <w:jc w:val="left"/>
        <w:rPr>
          <w:rFonts w:ascii="Times New Roman" w:hAnsi="Times New Roman" w:cs="Times New Roman"/>
          <w:sz w:val="24"/>
          <w:szCs w:val="24"/>
          <w:lang w:val="en-CA"/>
        </w:rPr>
      </w:pPr>
    </w:p>
    <w:p w14:paraId="396C2661" w14:textId="77777777" w:rsidR="00A11CCA" w:rsidRPr="002E6F29" w:rsidRDefault="00A11CCA" w:rsidP="009741FB">
      <w:pPr>
        <w:autoSpaceDE w:val="0"/>
        <w:autoSpaceDN w:val="0"/>
        <w:adjustRightInd w:val="0"/>
        <w:spacing w:after="0"/>
        <w:jc w:val="left"/>
        <w:rPr>
          <w:rFonts w:ascii="Times New Roman" w:hAnsi="Times New Roman" w:cs="Times New Roman"/>
          <w:sz w:val="24"/>
          <w:szCs w:val="24"/>
          <w:lang w:val="en-CA"/>
        </w:rPr>
      </w:pPr>
      <w:r w:rsidRPr="002E6F29">
        <w:rPr>
          <w:rFonts w:ascii="Times New Roman" w:hAnsi="Times New Roman" w:cs="Times New Roman"/>
          <w:sz w:val="24"/>
          <w:szCs w:val="24"/>
          <w:lang w:val="en-CA"/>
        </w:rPr>
        <w:t xml:space="preserve">Marret, F, Scourse </w:t>
      </w:r>
      <w:r w:rsidR="008439FB" w:rsidRPr="002E6F29">
        <w:rPr>
          <w:rFonts w:ascii="Times New Roman" w:hAnsi="Times New Roman" w:cs="Times New Roman"/>
          <w:sz w:val="24"/>
          <w:szCs w:val="24"/>
          <w:lang w:val="en-CA"/>
        </w:rPr>
        <w:t>J,</w:t>
      </w:r>
      <w:r w:rsidRPr="002E6F29">
        <w:rPr>
          <w:rFonts w:ascii="Times New Roman" w:hAnsi="Times New Roman" w:cs="Times New Roman"/>
          <w:sz w:val="24"/>
          <w:szCs w:val="24"/>
          <w:lang w:val="en-CA"/>
        </w:rPr>
        <w:t xml:space="preserve"> Austin </w:t>
      </w:r>
      <w:r w:rsidR="008439FB" w:rsidRPr="002E6F29">
        <w:rPr>
          <w:rFonts w:ascii="Times New Roman" w:hAnsi="Times New Roman" w:cs="Times New Roman"/>
          <w:sz w:val="24"/>
          <w:szCs w:val="24"/>
          <w:lang w:val="en-CA"/>
        </w:rPr>
        <w:t xml:space="preserve">W. </w:t>
      </w:r>
      <w:r w:rsidRPr="002E6F29">
        <w:rPr>
          <w:rFonts w:ascii="Times New Roman" w:hAnsi="Times New Roman" w:cs="Times New Roman"/>
          <w:sz w:val="24"/>
          <w:szCs w:val="24"/>
          <w:lang w:val="en-CA"/>
        </w:rPr>
        <w:t xml:space="preserve">2004. Holocene shelf-sea seasonal stratification dynamics: a dinoflagellate cyst record from the Celtic Sea, NW European shelf. </w:t>
      </w:r>
      <w:r w:rsidR="00391F5F" w:rsidRPr="00BC637E">
        <w:rPr>
          <w:rFonts w:ascii="Times New Roman" w:hAnsi="Times New Roman" w:cs="Times New Roman"/>
          <w:sz w:val="24"/>
          <w:szCs w:val="24"/>
          <w:lang w:val="en-CA"/>
        </w:rPr>
        <w:t xml:space="preserve">The </w:t>
      </w:r>
      <w:r w:rsidRPr="00BC637E">
        <w:rPr>
          <w:rFonts w:ascii="Times New Roman" w:hAnsi="Times New Roman" w:cs="Times New Roman"/>
          <w:sz w:val="24"/>
          <w:szCs w:val="24"/>
          <w:lang w:val="en-CA"/>
        </w:rPr>
        <w:t>Holocene 14</w:t>
      </w:r>
      <w:r w:rsidRPr="00C769A7">
        <w:rPr>
          <w:rFonts w:ascii="Times New Roman" w:hAnsi="Times New Roman" w:cs="Times New Roman"/>
          <w:sz w:val="24"/>
          <w:szCs w:val="24"/>
          <w:lang w:val="en-CA"/>
        </w:rPr>
        <w:t>: 689</w:t>
      </w:r>
      <w:r w:rsidR="00F8089B" w:rsidRPr="009741FB">
        <w:rPr>
          <w:rFonts w:ascii="Times New Roman" w:hAnsi="Times New Roman" w:cs="Times New Roman"/>
          <w:sz w:val="24"/>
          <w:szCs w:val="24"/>
          <w:lang w:val="en-US"/>
        </w:rPr>
        <w:t>−</w:t>
      </w:r>
      <w:r w:rsidRPr="002E6F29">
        <w:rPr>
          <w:rFonts w:ascii="Times New Roman" w:hAnsi="Times New Roman" w:cs="Times New Roman"/>
          <w:sz w:val="24"/>
          <w:szCs w:val="24"/>
          <w:lang w:val="en-CA"/>
        </w:rPr>
        <w:t>696.</w:t>
      </w:r>
    </w:p>
    <w:p w14:paraId="05092432" w14:textId="77777777" w:rsidR="00175295" w:rsidRDefault="00175295" w:rsidP="009741FB">
      <w:pPr>
        <w:spacing w:after="0"/>
        <w:jc w:val="left"/>
        <w:rPr>
          <w:rFonts w:ascii="Times New Roman" w:hAnsi="Times New Roman" w:cs="Times New Roman"/>
          <w:sz w:val="24"/>
          <w:szCs w:val="24"/>
          <w:lang w:val="en-GB"/>
        </w:rPr>
      </w:pPr>
    </w:p>
    <w:p w14:paraId="4ABE342E" w14:textId="77777777" w:rsidR="00600E36" w:rsidRPr="00633283" w:rsidRDefault="00600E36" w:rsidP="009741FB">
      <w:pPr>
        <w:spacing w:after="0"/>
        <w:jc w:val="left"/>
        <w:rPr>
          <w:rFonts w:ascii="Times New Roman" w:hAnsi="Times New Roman" w:cs="Times New Roman"/>
          <w:sz w:val="24"/>
          <w:szCs w:val="24"/>
          <w:lang w:val="en-GB"/>
        </w:rPr>
      </w:pPr>
      <w:r w:rsidRPr="009741FB">
        <w:rPr>
          <w:rFonts w:ascii="Times New Roman" w:hAnsi="Times New Roman" w:cs="Times New Roman"/>
          <w:sz w:val="24"/>
          <w:szCs w:val="24"/>
          <w:lang w:val="en-GB"/>
        </w:rPr>
        <w:t xml:space="preserve">McKay JL, de Vernal A, Hillaire-Marcel C, Not C, Polyak L, Darby D. 2008. Holocene fluctuations in Arctic sea-ice cover: Dinocyst-based reconstructions for the eastern Chukchi Sea. </w:t>
      </w:r>
      <w:r w:rsidRPr="009741FB">
        <w:rPr>
          <w:rFonts w:ascii="Times New Roman" w:hAnsi="Times New Roman" w:cs="Times New Roman"/>
          <w:sz w:val="24"/>
          <w:szCs w:val="24"/>
          <w:lang w:val="en-CA"/>
        </w:rPr>
        <w:t>Can J Earth Sci</w:t>
      </w:r>
      <w:r w:rsidR="00E74F35">
        <w:rPr>
          <w:rFonts w:ascii="Times New Roman" w:hAnsi="Times New Roman" w:cs="Times New Roman"/>
          <w:sz w:val="24"/>
          <w:szCs w:val="24"/>
          <w:lang w:val="en-CA"/>
        </w:rPr>
        <w:t xml:space="preserve"> </w:t>
      </w:r>
      <w:r w:rsidRPr="009741FB">
        <w:rPr>
          <w:rFonts w:ascii="Times New Roman" w:hAnsi="Times New Roman" w:cs="Times New Roman"/>
          <w:sz w:val="24"/>
          <w:szCs w:val="24"/>
          <w:lang w:val="en-CA"/>
        </w:rPr>
        <w:t>45: 1377</w:t>
      </w:r>
      <w:r w:rsidR="00F8089B" w:rsidRPr="009741FB">
        <w:rPr>
          <w:rFonts w:ascii="Times New Roman" w:hAnsi="Times New Roman" w:cs="Times New Roman"/>
          <w:sz w:val="24"/>
          <w:szCs w:val="24"/>
          <w:lang w:val="en-GB"/>
        </w:rPr>
        <w:t>−</w:t>
      </w:r>
      <w:r w:rsidRPr="009741FB">
        <w:rPr>
          <w:rFonts w:ascii="Times New Roman" w:hAnsi="Times New Roman" w:cs="Times New Roman"/>
          <w:sz w:val="24"/>
          <w:szCs w:val="24"/>
          <w:lang w:val="en-CA"/>
        </w:rPr>
        <w:t>1397.</w:t>
      </w:r>
    </w:p>
    <w:p w14:paraId="7DE4B461" w14:textId="77777777" w:rsidR="00175295" w:rsidRPr="00586296" w:rsidRDefault="00175295" w:rsidP="00175295">
      <w:pPr>
        <w:spacing w:after="0"/>
        <w:jc w:val="left"/>
        <w:rPr>
          <w:rFonts w:ascii="Times New Roman" w:hAnsi="Times New Roman" w:cs="Times New Roman"/>
          <w:sz w:val="24"/>
          <w:szCs w:val="24"/>
          <w:lang w:val="en-GB"/>
        </w:rPr>
      </w:pPr>
    </w:p>
    <w:p w14:paraId="49E8EE1D" w14:textId="77777777" w:rsidR="009E2129" w:rsidRPr="002E6F29" w:rsidRDefault="009E2129" w:rsidP="009741FB">
      <w:pPr>
        <w:autoSpaceDE w:val="0"/>
        <w:autoSpaceDN w:val="0"/>
        <w:adjustRightInd w:val="0"/>
        <w:spacing w:after="0"/>
        <w:jc w:val="left"/>
        <w:rPr>
          <w:rFonts w:ascii="Times New Roman" w:eastAsia="Times New Roman" w:hAnsi="Times New Roman" w:cs="Times New Roman"/>
          <w:kern w:val="1"/>
          <w:sz w:val="24"/>
          <w:szCs w:val="24"/>
          <w:lang w:val="en-GB"/>
        </w:rPr>
      </w:pPr>
      <w:r w:rsidRPr="009741FB">
        <w:rPr>
          <w:rFonts w:ascii="Times New Roman" w:hAnsi="Times New Roman" w:cs="Times New Roman"/>
          <w:sz w:val="24"/>
          <w:szCs w:val="24"/>
          <w:lang w:val="en-GB"/>
        </w:rPr>
        <w:t>Mertens</w:t>
      </w:r>
      <w:r w:rsidR="00035F31" w:rsidRPr="009741FB">
        <w:rPr>
          <w:rFonts w:ascii="Times New Roman" w:hAnsi="Times New Roman" w:cs="Times New Roman"/>
          <w:sz w:val="24"/>
          <w:szCs w:val="24"/>
          <w:lang w:val="en-GB"/>
        </w:rPr>
        <w:t xml:space="preserve"> KN</w:t>
      </w:r>
      <w:r w:rsidRPr="009741FB">
        <w:rPr>
          <w:rFonts w:ascii="Times New Roman" w:hAnsi="Times New Roman" w:cs="Times New Roman"/>
          <w:sz w:val="24"/>
          <w:szCs w:val="24"/>
          <w:lang w:val="en-GB"/>
        </w:rPr>
        <w:t>, Van Nieuwenhove</w:t>
      </w:r>
      <w:r w:rsidR="00035F31" w:rsidRPr="009741FB">
        <w:rPr>
          <w:rFonts w:ascii="Times New Roman" w:hAnsi="Times New Roman" w:cs="Times New Roman"/>
          <w:sz w:val="24"/>
          <w:szCs w:val="24"/>
          <w:lang w:val="en-GB"/>
        </w:rPr>
        <w:t xml:space="preserve"> N</w:t>
      </w:r>
      <w:r w:rsidRPr="009741FB">
        <w:rPr>
          <w:rFonts w:ascii="Times New Roman" w:hAnsi="Times New Roman" w:cs="Times New Roman"/>
          <w:sz w:val="24"/>
          <w:szCs w:val="24"/>
          <w:lang w:val="en-GB"/>
        </w:rPr>
        <w:t>, Gurdebeke</w:t>
      </w:r>
      <w:r w:rsidR="00035F31" w:rsidRPr="009741FB">
        <w:rPr>
          <w:rFonts w:ascii="Times New Roman" w:hAnsi="Times New Roman" w:cs="Times New Roman"/>
          <w:sz w:val="24"/>
          <w:szCs w:val="24"/>
          <w:lang w:val="en-GB"/>
        </w:rPr>
        <w:t xml:space="preserve"> PR</w:t>
      </w:r>
      <w:r w:rsidRPr="009741FB">
        <w:rPr>
          <w:rFonts w:ascii="Times New Roman" w:hAnsi="Times New Roman" w:cs="Times New Roman"/>
          <w:sz w:val="24"/>
          <w:szCs w:val="24"/>
          <w:lang w:val="en-GB"/>
        </w:rPr>
        <w:t>, Aydin</w:t>
      </w:r>
      <w:r w:rsidR="00035F31" w:rsidRPr="009741FB">
        <w:rPr>
          <w:rFonts w:ascii="Times New Roman" w:hAnsi="Times New Roman" w:cs="Times New Roman"/>
          <w:sz w:val="24"/>
          <w:szCs w:val="24"/>
          <w:lang w:val="en-GB"/>
        </w:rPr>
        <w:t xml:space="preserve"> H</w:t>
      </w:r>
      <w:r w:rsidRPr="009741FB">
        <w:rPr>
          <w:rFonts w:ascii="Times New Roman" w:hAnsi="Times New Roman" w:cs="Times New Roman"/>
          <w:sz w:val="24"/>
          <w:szCs w:val="24"/>
          <w:lang w:val="en-GB"/>
        </w:rPr>
        <w:t>, Bogus</w:t>
      </w:r>
      <w:r w:rsidR="00035F31" w:rsidRPr="009741FB">
        <w:rPr>
          <w:rFonts w:ascii="Times New Roman" w:hAnsi="Times New Roman" w:cs="Times New Roman"/>
          <w:sz w:val="24"/>
          <w:szCs w:val="24"/>
          <w:lang w:val="en-GB"/>
        </w:rPr>
        <w:t xml:space="preserve"> K</w:t>
      </w:r>
      <w:r w:rsidRPr="009741FB">
        <w:rPr>
          <w:rFonts w:ascii="Times New Roman" w:hAnsi="Times New Roman" w:cs="Times New Roman"/>
          <w:sz w:val="24"/>
          <w:szCs w:val="24"/>
          <w:lang w:val="en-GB"/>
        </w:rPr>
        <w:t>, Bringué</w:t>
      </w:r>
      <w:r w:rsidR="00035F31" w:rsidRPr="009741FB">
        <w:rPr>
          <w:rFonts w:ascii="Times New Roman" w:hAnsi="Times New Roman" w:cs="Times New Roman"/>
          <w:sz w:val="24"/>
          <w:szCs w:val="24"/>
          <w:lang w:val="en-GB"/>
        </w:rPr>
        <w:t xml:space="preserve"> M</w:t>
      </w:r>
      <w:r w:rsidRPr="009741FB">
        <w:rPr>
          <w:rFonts w:ascii="Times New Roman" w:hAnsi="Times New Roman" w:cs="Times New Roman"/>
          <w:sz w:val="24"/>
          <w:szCs w:val="24"/>
          <w:lang w:val="en-GB"/>
        </w:rPr>
        <w:t>, Dale</w:t>
      </w:r>
      <w:r w:rsidR="00035F31" w:rsidRPr="009741FB">
        <w:rPr>
          <w:rFonts w:ascii="Times New Roman" w:hAnsi="Times New Roman" w:cs="Times New Roman"/>
          <w:sz w:val="24"/>
          <w:szCs w:val="24"/>
          <w:lang w:val="en-GB"/>
        </w:rPr>
        <w:t xml:space="preserve"> B</w:t>
      </w:r>
      <w:r w:rsidRPr="009741FB">
        <w:rPr>
          <w:rFonts w:ascii="Times New Roman" w:hAnsi="Times New Roman" w:cs="Times New Roman"/>
          <w:sz w:val="24"/>
          <w:szCs w:val="24"/>
          <w:lang w:val="en-GB"/>
        </w:rPr>
        <w:t>, De Scheppe</w:t>
      </w:r>
      <w:r w:rsidR="00035F31" w:rsidRPr="009741FB">
        <w:rPr>
          <w:rFonts w:ascii="Times New Roman" w:hAnsi="Times New Roman" w:cs="Times New Roman"/>
          <w:sz w:val="24"/>
          <w:szCs w:val="24"/>
          <w:lang w:val="en-GB"/>
        </w:rPr>
        <w:t xml:space="preserve"> S</w:t>
      </w:r>
      <w:r w:rsidRPr="009741FB">
        <w:rPr>
          <w:rFonts w:ascii="Times New Roman" w:hAnsi="Times New Roman" w:cs="Times New Roman"/>
          <w:sz w:val="24"/>
          <w:szCs w:val="24"/>
          <w:lang w:val="en-GB"/>
        </w:rPr>
        <w:t>, de Vernal</w:t>
      </w:r>
      <w:r w:rsidR="00035F31" w:rsidRPr="009741FB">
        <w:rPr>
          <w:rFonts w:ascii="Times New Roman" w:hAnsi="Times New Roman" w:cs="Times New Roman"/>
          <w:sz w:val="24"/>
          <w:szCs w:val="24"/>
          <w:lang w:val="en-GB"/>
        </w:rPr>
        <w:t xml:space="preserve"> A</w:t>
      </w:r>
      <w:r w:rsidRPr="009741FB">
        <w:rPr>
          <w:rFonts w:ascii="Times New Roman" w:hAnsi="Times New Roman" w:cs="Times New Roman"/>
          <w:sz w:val="24"/>
          <w:szCs w:val="24"/>
          <w:lang w:val="en-GB"/>
        </w:rPr>
        <w:t>, Ellegaard</w:t>
      </w:r>
      <w:r w:rsidR="00035F31" w:rsidRPr="009741FB">
        <w:rPr>
          <w:rFonts w:ascii="Times New Roman" w:hAnsi="Times New Roman"/>
          <w:sz w:val="24"/>
          <w:szCs w:val="24"/>
          <w:vertAlign w:val="superscript"/>
          <w:lang w:val="en-GB"/>
        </w:rPr>
        <w:t xml:space="preserve"> </w:t>
      </w:r>
      <w:r w:rsidR="00035F31" w:rsidRPr="009741FB">
        <w:rPr>
          <w:rFonts w:ascii="Times New Roman" w:hAnsi="Times New Roman" w:cs="Times New Roman"/>
          <w:sz w:val="24"/>
          <w:szCs w:val="24"/>
          <w:lang w:val="en-GB"/>
        </w:rPr>
        <w:t>M,</w:t>
      </w:r>
      <w:r w:rsidRPr="009741FB">
        <w:rPr>
          <w:rFonts w:ascii="Times New Roman" w:hAnsi="Times New Roman" w:cs="Times New Roman"/>
          <w:sz w:val="24"/>
          <w:szCs w:val="24"/>
          <w:lang w:val="en-GB"/>
        </w:rPr>
        <w:t xml:space="preserve"> Grothe</w:t>
      </w:r>
      <w:r w:rsidR="00035F31" w:rsidRPr="009741FB">
        <w:rPr>
          <w:rFonts w:ascii="Times New Roman" w:hAnsi="Times New Roman" w:cs="Times New Roman"/>
          <w:sz w:val="24"/>
          <w:szCs w:val="24"/>
          <w:vertAlign w:val="superscript"/>
          <w:lang w:val="en-GB"/>
        </w:rPr>
        <w:t xml:space="preserve"> </w:t>
      </w:r>
      <w:r w:rsidR="00035F31" w:rsidRPr="009741FB">
        <w:rPr>
          <w:rFonts w:ascii="Times New Roman" w:hAnsi="Times New Roman" w:cs="Times New Roman"/>
          <w:sz w:val="24"/>
          <w:szCs w:val="24"/>
          <w:lang w:val="en-GB"/>
        </w:rPr>
        <w:t xml:space="preserve">A, </w:t>
      </w:r>
      <w:r w:rsidRPr="009741FB">
        <w:rPr>
          <w:rFonts w:ascii="Times New Roman" w:hAnsi="Times New Roman" w:cs="Times New Roman"/>
          <w:sz w:val="24"/>
          <w:szCs w:val="24"/>
          <w:lang w:val="en-GB"/>
        </w:rPr>
        <w:t>Gu</w:t>
      </w:r>
      <w:r w:rsidR="00035F31" w:rsidRPr="009741FB">
        <w:rPr>
          <w:rFonts w:ascii="Times New Roman" w:hAnsi="Times New Roman" w:cs="Times New Roman"/>
          <w:sz w:val="24"/>
          <w:szCs w:val="24"/>
          <w:vertAlign w:val="superscript"/>
          <w:lang w:val="en-GB"/>
        </w:rPr>
        <w:t xml:space="preserve"> </w:t>
      </w:r>
      <w:r w:rsidR="00035F31" w:rsidRPr="009741FB">
        <w:rPr>
          <w:rFonts w:ascii="Times New Roman" w:hAnsi="Times New Roman" w:cs="Times New Roman"/>
          <w:sz w:val="24"/>
          <w:szCs w:val="24"/>
          <w:lang w:val="en-GB"/>
        </w:rPr>
        <w:t>H, Head MJ,</w:t>
      </w:r>
      <w:r w:rsidRPr="009741FB">
        <w:rPr>
          <w:rFonts w:ascii="Times New Roman" w:hAnsi="Times New Roman" w:cs="Times New Roman"/>
          <w:sz w:val="24"/>
          <w:szCs w:val="24"/>
          <w:lang w:val="en-GB"/>
        </w:rPr>
        <w:t xml:space="preserve"> Heikkilä</w:t>
      </w:r>
      <w:r w:rsidR="00035F31" w:rsidRPr="009741FB">
        <w:rPr>
          <w:rFonts w:ascii="Times New Roman" w:hAnsi="Times New Roman" w:cs="Times New Roman"/>
          <w:sz w:val="24"/>
          <w:szCs w:val="24"/>
          <w:vertAlign w:val="superscript"/>
          <w:lang w:val="en-GB"/>
        </w:rPr>
        <w:t xml:space="preserve"> </w:t>
      </w:r>
      <w:r w:rsidR="00035F31" w:rsidRPr="009741FB">
        <w:rPr>
          <w:rFonts w:ascii="Times New Roman" w:hAnsi="Times New Roman" w:cs="Times New Roman"/>
          <w:sz w:val="24"/>
          <w:szCs w:val="24"/>
          <w:lang w:val="en-GB"/>
        </w:rPr>
        <w:t xml:space="preserve">M, Limoges A, </w:t>
      </w:r>
      <w:r w:rsidRPr="009741FB">
        <w:rPr>
          <w:rFonts w:ascii="Times New Roman" w:hAnsi="Times New Roman" w:cs="Times New Roman"/>
          <w:sz w:val="24"/>
          <w:szCs w:val="24"/>
          <w:lang w:val="en-GB"/>
        </w:rPr>
        <w:t>Londeix</w:t>
      </w:r>
      <w:r w:rsidR="00035F31" w:rsidRPr="009741FB">
        <w:rPr>
          <w:rFonts w:ascii="Times New Roman" w:hAnsi="Times New Roman" w:cs="Times New Roman"/>
          <w:sz w:val="24"/>
          <w:szCs w:val="24"/>
          <w:vertAlign w:val="superscript"/>
          <w:lang w:val="en-GB"/>
        </w:rPr>
        <w:t xml:space="preserve"> </w:t>
      </w:r>
      <w:r w:rsidR="00035F31" w:rsidRPr="009741FB">
        <w:rPr>
          <w:rFonts w:ascii="Times New Roman" w:hAnsi="Times New Roman" w:cs="Times New Roman"/>
          <w:sz w:val="24"/>
          <w:szCs w:val="24"/>
          <w:lang w:val="en-GB"/>
        </w:rPr>
        <w:t xml:space="preserve">L, </w:t>
      </w:r>
      <w:r w:rsidRPr="009741FB">
        <w:rPr>
          <w:rFonts w:ascii="Times New Roman" w:hAnsi="Times New Roman" w:cs="Times New Roman"/>
          <w:sz w:val="24"/>
          <w:szCs w:val="24"/>
          <w:lang w:val="en-GB"/>
        </w:rPr>
        <w:t>Louwye</w:t>
      </w:r>
      <w:r w:rsidR="00035F31" w:rsidRPr="009741FB">
        <w:rPr>
          <w:rFonts w:ascii="Times New Roman" w:hAnsi="Times New Roman" w:cs="Times New Roman"/>
          <w:sz w:val="24"/>
          <w:szCs w:val="24"/>
          <w:vertAlign w:val="superscript"/>
          <w:lang w:val="en-GB"/>
        </w:rPr>
        <w:t xml:space="preserve"> </w:t>
      </w:r>
      <w:r w:rsidR="00035F31" w:rsidRPr="009741FB">
        <w:rPr>
          <w:rFonts w:ascii="Times New Roman" w:hAnsi="Times New Roman" w:cs="Times New Roman"/>
          <w:sz w:val="24"/>
          <w:szCs w:val="24"/>
          <w:lang w:val="en-GB"/>
        </w:rPr>
        <w:t xml:space="preserve">S, </w:t>
      </w:r>
      <w:r w:rsidRPr="009741FB">
        <w:rPr>
          <w:rFonts w:ascii="Times New Roman" w:hAnsi="Times New Roman" w:cs="Times New Roman"/>
          <w:sz w:val="24"/>
          <w:szCs w:val="24"/>
          <w:lang w:val="en-GB"/>
        </w:rPr>
        <w:t>Marret</w:t>
      </w:r>
      <w:r w:rsidR="00035F31" w:rsidRPr="009741FB">
        <w:rPr>
          <w:rFonts w:ascii="Times New Roman" w:hAnsi="Times New Roman" w:cs="Times New Roman"/>
          <w:sz w:val="24"/>
          <w:szCs w:val="24"/>
          <w:lang w:val="en-GB"/>
        </w:rPr>
        <w:t xml:space="preserve"> F, </w:t>
      </w:r>
      <w:r w:rsidRPr="009741FB">
        <w:rPr>
          <w:rFonts w:ascii="Times New Roman" w:hAnsi="Times New Roman" w:cs="Times New Roman"/>
          <w:sz w:val="24"/>
          <w:szCs w:val="24"/>
          <w:lang w:val="en-GB"/>
        </w:rPr>
        <w:t>Masure</w:t>
      </w:r>
      <w:r w:rsidR="00035F31" w:rsidRPr="009741FB">
        <w:rPr>
          <w:rFonts w:ascii="Times New Roman" w:hAnsi="Times New Roman" w:cs="Times New Roman"/>
          <w:sz w:val="24"/>
          <w:szCs w:val="24"/>
          <w:vertAlign w:val="superscript"/>
          <w:lang w:val="en-GB"/>
        </w:rPr>
        <w:t xml:space="preserve"> </w:t>
      </w:r>
      <w:r w:rsidR="00035F31" w:rsidRPr="009741FB">
        <w:rPr>
          <w:rFonts w:ascii="Times New Roman" w:hAnsi="Times New Roman" w:cs="Times New Roman"/>
          <w:sz w:val="24"/>
          <w:szCs w:val="24"/>
          <w:lang w:val="en-GB"/>
        </w:rPr>
        <w:t xml:space="preserve">E, </w:t>
      </w:r>
      <w:r w:rsidRPr="009741FB">
        <w:rPr>
          <w:rFonts w:ascii="Times New Roman" w:hAnsi="Times New Roman" w:cs="Times New Roman"/>
          <w:sz w:val="24"/>
          <w:szCs w:val="24"/>
          <w:lang w:val="en-GB"/>
        </w:rPr>
        <w:t>Matsuoka</w:t>
      </w:r>
      <w:r w:rsidR="00035F31" w:rsidRPr="009741FB">
        <w:rPr>
          <w:rFonts w:ascii="Times New Roman" w:hAnsi="Times New Roman" w:cs="Times New Roman"/>
          <w:sz w:val="24"/>
          <w:szCs w:val="24"/>
          <w:vertAlign w:val="superscript"/>
          <w:lang w:val="en-GB"/>
        </w:rPr>
        <w:t xml:space="preserve"> </w:t>
      </w:r>
      <w:r w:rsidR="00035F31" w:rsidRPr="009741FB">
        <w:rPr>
          <w:rFonts w:ascii="Times New Roman" w:hAnsi="Times New Roman" w:cs="Times New Roman"/>
          <w:sz w:val="24"/>
          <w:szCs w:val="24"/>
          <w:lang w:val="en-GB"/>
        </w:rPr>
        <w:t>K,</w:t>
      </w:r>
      <w:r w:rsidRPr="009741FB">
        <w:rPr>
          <w:rFonts w:ascii="Times New Roman" w:hAnsi="Times New Roman" w:cs="Times New Roman"/>
          <w:sz w:val="24"/>
          <w:szCs w:val="24"/>
          <w:lang w:val="en-GB"/>
        </w:rPr>
        <w:t xml:space="preserve"> Mudie</w:t>
      </w:r>
      <w:r w:rsidR="00035F31" w:rsidRPr="009741FB">
        <w:rPr>
          <w:rFonts w:ascii="Times New Roman" w:hAnsi="Times New Roman" w:cs="Times New Roman"/>
          <w:sz w:val="24"/>
          <w:szCs w:val="24"/>
          <w:vertAlign w:val="superscript"/>
          <w:lang w:val="en-GB"/>
        </w:rPr>
        <w:t xml:space="preserve"> </w:t>
      </w:r>
      <w:r w:rsidR="00035F31" w:rsidRPr="009741FB">
        <w:rPr>
          <w:rFonts w:ascii="Times New Roman" w:hAnsi="Times New Roman" w:cs="Times New Roman"/>
          <w:sz w:val="24"/>
          <w:szCs w:val="24"/>
          <w:lang w:val="en-GB"/>
        </w:rPr>
        <w:t xml:space="preserve">PJ, </w:t>
      </w:r>
      <w:r w:rsidRPr="009741FB">
        <w:rPr>
          <w:rFonts w:ascii="Times New Roman" w:hAnsi="Times New Roman" w:cs="Times New Roman"/>
          <w:sz w:val="24"/>
          <w:szCs w:val="24"/>
          <w:lang w:val="en-GB"/>
        </w:rPr>
        <w:t>Penaud</w:t>
      </w:r>
      <w:r w:rsidR="00035F31" w:rsidRPr="009741FB">
        <w:rPr>
          <w:rFonts w:ascii="Times New Roman" w:hAnsi="Times New Roman" w:cs="Times New Roman"/>
          <w:sz w:val="24"/>
          <w:szCs w:val="24"/>
          <w:vertAlign w:val="superscript"/>
          <w:lang w:val="en-GB"/>
        </w:rPr>
        <w:t xml:space="preserve"> </w:t>
      </w:r>
      <w:r w:rsidR="00035F31" w:rsidRPr="009741FB">
        <w:rPr>
          <w:rFonts w:ascii="Times New Roman" w:hAnsi="Times New Roman" w:cs="Times New Roman"/>
          <w:sz w:val="24"/>
          <w:szCs w:val="24"/>
          <w:lang w:val="en-GB"/>
        </w:rPr>
        <w:t xml:space="preserve">A, </w:t>
      </w:r>
      <w:r w:rsidRPr="009741FB">
        <w:rPr>
          <w:rFonts w:ascii="Times New Roman" w:hAnsi="Times New Roman" w:cs="Times New Roman"/>
          <w:sz w:val="24"/>
          <w:szCs w:val="24"/>
          <w:lang w:val="en-GB"/>
        </w:rPr>
        <w:t xml:space="preserve">Pospelova </w:t>
      </w:r>
      <w:r w:rsidR="00035F31" w:rsidRPr="009741FB">
        <w:rPr>
          <w:rFonts w:ascii="Times New Roman" w:hAnsi="Times New Roman" w:cs="Times New Roman"/>
          <w:sz w:val="24"/>
          <w:szCs w:val="24"/>
          <w:lang w:val="en-GB"/>
        </w:rPr>
        <w:t xml:space="preserve">V, </w:t>
      </w:r>
      <w:r w:rsidRPr="009741FB">
        <w:rPr>
          <w:rFonts w:ascii="Times New Roman" w:hAnsi="Times New Roman" w:cs="Times New Roman"/>
          <w:sz w:val="24"/>
          <w:szCs w:val="24"/>
          <w:lang w:val="en-GB"/>
        </w:rPr>
        <w:t>Price</w:t>
      </w:r>
      <w:r w:rsidR="00035F31" w:rsidRPr="009741FB">
        <w:rPr>
          <w:rFonts w:ascii="Times New Roman" w:hAnsi="Times New Roman" w:cs="Times New Roman"/>
          <w:sz w:val="24"/>
          <w:szCs w:val="24"/>
          <w:lang w:val="en-GB"/>
        </w:rPr>
        <w:t xml:space="preserve"> AM</w:t>
      </w:r>
      <w:r w:rsidRPr="009741FB">
        <w:rPr>
          <w:rFonts w:ascii="Times New Roman" w:hAnsi="Times New Roman" w:cs="Times New Roman"/>
          <w:sz w:val="24"/>
          <w:szCs w:val="24"/>
          <w:lang w:val="en-GB"/>
        </w:rPr>
        <w:t>, Ribeiro</w:t>
      </w:r>
      <w:r w:rsidR="00035F31" w:rsidRPr="009741FB">
        <w:rPr>
          <w:rFonts w:ascii="Times New Roman" w:hAnsi="Times New Roman" w:cs="Times New Roman"/>
          <w:sz w:val="24"/>
          <w:szCs w:val="24"/>
          <w:lang w:val="en-GB"/>
        </w:rPr>
        <w:t xml:space="preserve"> S</w:t>
      </w:r>
      <w:r w:rsidRPr="009741FB">
        <w:rPr>
          <w:rFonts w:ascii="Times New Roman" w:hAnsi="Times New Roman" w:cs="Times New Roman"/>
          <w:sz w:val="24"/>
          <w:szCs w:val="24"/>
          <w:lang w:val="en-GB"/>
        </w:rPr>
        <w:t>, Rochon</w:t>
      </w:r>
      <w:r w:rsidR="00035F31" w:rsidRPr="009741FB">
        <w:rPr>
          <w:rFonts w:ascii="Times New Roman" w:hAnsi="Times New Roman" w:cs="Times New Roman"/>
          <w:sz w:val="24"/>
          <w:szCs w:val="24"/>
          <w:lang w:val="en-GB"/>
        </w:rPr>
        <w:t xml:space="preserve"> A</w:t>
      </w:r>
      <w:r w:rsidRPr="009741FB">
        <w:rPr>
          <w:rFonts w:ascii="Times New Roman" w:hAnsi="Times New Roman" w:cs="Times New Roman"/>
          <w:sz w:val="24"/>
          <w:szCs w:val="24"/>
          <w:lang w:val="en-GB"/>
        </w:rPr>
        <w:t>, Sangiorgi</w:t>
      </w:r>
      <w:r w:rsidR="00035F31" w:rsidRPr="009741FB">
        <w:rPr>
          <w:rFonts w:ascii="Times New Roman" w:hAnsi="Times New Roman" w:cs="Times New Roman"/>
          <w:sz w:val="24"/>
          <w:szCs w:val="24"/>
          <w:lang w:val="en-GB"/>
        </w:rPr>
        <w:t xml:space="preserve"> F</w:t>
      </w:r>
      <w:r w:rsidRPr="009741FB">
        <w:rPr>
          <w:rFonts w:ascii="Times New Roman" w:hAnsi="Times New Roman" w:cs="Times New Roman"/>
          <w:sz w:val="24"/>
          <w:szCs w:val="24"/>
          <w:lang w:val="en-GB"/>
        </w:rPr>
        <w:t>, Schreck</w:t>
      </w:r>
      <w:r w:rsidR="001544A6" w:rsidRPr="009741FB">
        <w:rPr>
          <w:rFonts w:ascii="Times New Roman" w:hAnsi="Times New Roman" w:cs="Times New Roman"/>
          <w:sz w:val="24"/>
          <w:szCs w:val="24"/>
          <w:lang w:val="en-GB"/>
        </w:rPr>
        <w:t>M,</w:t>
      </w:r>
      <w:r w:rsidRPr="009741FB">
        <w:rPr>
          <w:rFonts w:ascii="Times New Roman" w:hAnsi="Times New Roman" w:cs="Times New Roman"/>
          <w:sz w:val="24"/>
          <w:szCs w:val="24"/>
          <w:lang w:val="en-GB"/>
        </w:rPr>
        <w:t xml:space="preserve"> Torres-Torres</w:t>
      </w:r>
      <w:r w:rsidR="00035F31" w:rsidRPr="009741FB">
        <w:rPr>
          <w:rFonts w:ascii="Times New Roman" w:hAnsi="Times New Roman" w:cs="Times New Roman"/>
          <w:sz w:val="24"/>
          <w:szCs w:val="24"/>
          <w:lang w:val="en-GB"/>
        </w:rPr>
        <w:t xml:space="preserve"> V</w:t>
      </w:r>
      <w:r w:rsidRPr="009741FB">
        <w:rPr>
          <w:rFonts w:ascii="Times New Roman" w:hAnsi="Times New Roman" w:cs="Times New Roman"/>
          <w:sz w:val="24"/>
          <w:szCs w:val="24"/>
          <w:lang w:val="en-GB"/>
        </w:rPr>
        <w:t>, Uzar</w:t>
      </w:r>
      <w:r w:rsidR="00035F31" w:rsidRPr="009741FB">
        <w:rPr>
          <w:rFonts w:ascii="Times New Roman" w:hAnsi="Times New Roman" w:cs="Times New Roman"/>
          <w:sz w:val="24"/>
          <w:szCs w:val="24"/>
          <w:lang w:val="en-GB"/>
        </w:rPr>
        <w:t xml:space="preserve"> S</w:t>
      </w:r>
      <w:r w:rsidRPr="009741FB">
        <w:rPr>
          <w:rFonts w:ascii="Times New Roman" w:hAnsi="Times New Roman" w:cs="Times New Roman"/>
          <w:sz w:val="24"/>
          <w:szCs w:val="24"/>
          <w:lang w:val="en-GB"/>
        </w:rPr>
        <w:t>, Versteegh</w:t>
      </w:r>
      <w:r w:rsidR="00035F31" w:rsidRPr="009741FB">
        <w:rPr>
          <w:rFonts w:ascii="Times New Roman" w:hAnsi="Times New Roman" w:cs="Times New Roman"/>
          <w:sz w:val="24"/>
          <w:szCs w:val="24"/>
          <w:lang w:val="en-GB"/>
        </w:rPr>
        <w:t xml:space="preserve"> GJM</w:t>
      </w:r>
      <w:r w:rsidRPr="009741FB">
        <w:rPr>
          <w:rFonts w:ascii="Times New Roman" w:hAnsi="Times New Roman" w:cs="Times New Roman"/>
          <w:sz w:val="24"/>
          <w:szCs w:val="24"/>
          <w:lang w:val="en-GB"/>
        </w:rPr>
        <w:t>, Warny</w:t>
      </w:r>
      <w:r w:rsidR="00035F31" w:rsidRPr="009741FB">
        <w:rPr>
          <w:rFonts w:ascii="Times New Roman" w:hAnsi="Times New Roman" w:cs="Times New Roman"/>
          <w:sz w:val="24"/>
          <w:szCs w:val="24"/>
          <w:lang w:val="en-GB"/>
        </w:rPr>
        <w:t xml:space="preserve"> S</w:t>
      </w:r>
      <w:r w:rsidRPr="009741FB">
        <w:rPr>
          <w:rFonts w:ascii="Times New Roman" w:hAnsi="Times New Roman" w:cs="Times New Roman"/>
          <w:sz w:val="24"/>
          <w:szCs w:val="24"/>
          <w:lang w:val="en-GB"/>
        </w:rPr>
        <w:t>, Zonneveld</w:t>
      </w:r>
      <w:r w:rsidR="00035F31" w:rsidRPr="009741FB">
        <w:rPr>
          <w:rFonts w:ascii="Times New Roman" w:hAnsi="Times New Roman" w:cs="Times New Roman"/>
          <w:sz w:val="24"/>
          <w:szCs w:val="24"/>
          <w:lang w:val="en-GB"/>
        </w:rPr>
        <w:t xml:space="preserve"> K.</w:t>
      </w:r>
      <w:r w:rsidR="00035F31" w:rsidRPr="009741FB">
        <w:rPr>
          <w:rFonts w:ascii="Times New Roman" w:hAnsi="Times New Roman" w:cs="Times New Roman"/>
          <w:bCs/>
          <w:sz w:val="24"/>
          <w:szCs w:val="24"/>
          <w:lang w:val="en-GB"/>
        </w:rPr>
        <w:t xml:space="preserve"> Summary of round table discussions about </w:t>
      </w:r>
      <w:r w:rsidR="00035F31" w:rsidRPr="009741FB">
        <w:rPr>
          <w:rFonts w:ascii="Times New Roman" w:hAnsi="Times New Roman" w:cs="Times New Roman"/>
          <w:bCs/>
          <w:i/>
          <w:iCs/>
          <w:sz w:val="24"/>
          <w:szCs w:val="24"/>
          <w:lang w:val="en-GB"/>
        </w:rPr>
        <w:t xml:space="preserve">Spiniferites </w:t>
      </w:r>
      <w:r w:rsidR="00035F31" w:rsidRPr="009741FB">
        <w:rPr>
          <w:rFonts w:ascii="Times New Roman" w:hAnsi="Times New Roman" w:cs="Times New Roman"/>
          <w:bCs/>
          <w:sz w:val="24"/>
          <w:szCs w:val="24"/>
          <w:lang w:val="en-GB"/>
        </w:rPr>
        <w:t xml:space="preserve">and </w:t>
      </w:r>
      <w:r w:rsidR="00035F31" w:rsidRPr="009741FB">
        <w:rPr>
          <w:rFonts w:ascii="Times New Roman" w:hAnsi="Times New Roman" w:cs="Times New Roman"/>
          <w:bCs/>
          <w:i/>
          <w:sz w:val="24"/>
          <w:szCs w:val="24"/>
          <w:lang w:val="en-GB"/>
        </w:rPr>
        <w:t xml:space="preserve">Achomosphaera </w:t>
      </w:r>
      <w:r w:rsidR="00035F31" w:rsidRPr="009741FB">
        <w:rPr>
          <w:rFonts w:ascii="Times New Roman" w:hAnsi="Times New Roman" w:cs="Times New Roman"/>
          <w:bCs/>
          <w:sz w:val="24"/>
          <w:szCs w:val="24"/>
          <w:lang w:val="en-GB"/>
        </w:rPr>
        <w:t xml:space="preserve">occuring in Pliocene to modern sediments. </w:t>
      </w:r>
      <w:r w:rsidR="00035F31" w:rsidRPr="009741FB">
        <w:rPr>
          <w:rFonts w:ascii="Times New Roman" w:eastAsia="Times New Roman" w:hAnsi="Times New Roman" w:cs="Times New Roman"/>
          <w:kern w:val="1"/>
          <w:sz w:val="24"/>
          <w:szCs w:val="24"/>
          <w:lang w:val="en-GB"/>
        </w:rPr>
        <w:t>Palynology</w:t>
      </w:r>
      <w:r w:rsidR="00E74F35">
        <w:rPr>
          <w:rFonts w:ascii="Times New Roman" w:eastAsia="Times New Roman" w:hAnsi="Times New Roman" w:cs="Times New Roman"/>
          <w:kern w:val="1"/>
          <w:sz w:val="24"/>
          <w:szCs w:val="24"/>
          <w:lang w:val="en-GB"/>
        </w:rPr>
        <w:t xml:space="preserve"> in rev</w:t>
      </w:r>
      <w:r w:rsidR="00035F31" w:rsidRPr="009741FB">
        <w:rPr>
          <w:rFonts w:ascii="Times New Roman" w:eastAsia="Times New Roman" w:hAnsi="Times New Roman" w:cs="Times New Roman"/>
          <w:kern w:val="1"/>
          <w:sz w:val="24"/>
          <w:szCs w:val="24"/>
          <w:lang w:val="en-GB"/>
        </w:rPr>
        <w:t>.</w:t>
      </w:r>
    </w:p>
    <w:p w14:paraId="0803B890" w14:textId="77777777" w:rsidR="00175295" w:rsidRDefault="00175295" w:rsidP="00175295">
      <w:pPr>
        <w:tabs>
          <w:tab w:val="left" w:pos="1040"/>
          <w:tab w:val="left" w:pos="1080"/>
        </w:tabs>
        <w:spacing w:after="0"/>
        <w:jc w:val="left"/>
        <w:rPr>
          <w:rFonts w:ascii="Times New Roman" w:hAnsi="Times New Roman" w:cs="Times New Roman"/>
          <w:sz w:val="24"/>
          <w:szCs w:val="24"/>
          <w:lang w:val="en-US"/>
        </w:rPr>
      </w:pPr>
    </w:p>
    <w:p w14:paraId="11CC209E" w14:textId="77777777" w:rsidR="00633283" w:rsidRPr="009741FB" w:rsidRDefault="00633283" w:rsidP="00175295">
      <w:pPr>
        <w:tabs>
          <w:tab w:val="left" w:pos="1040"/>
          <w:tab w:val="left" w:pos="1080"/>
        </w:tabs>
        <w:spacing w:after="0"/>
        <w:jc w:val="left"/>
        <w:rPr>
          <w:rFonts w:ascii="Times New Roman" w:hAnsi="Times New Roman" w:cs="Times New Roman"/>
          <w:sz w:val="24"/>
          <w:szCs w:val="24"/>
          <w:lang w:val="en-US"/>
        </w:rPr>
      </w:pPr>
      <w:r w:rsidRPr="009741FB">
        <w:rPr>
          <w:rFonts w:ascii="Times New Roman" w:hAnsi="Times New Roman" w:cs="Times New Roman"/>
          <w:sz w:val="24"/>
          <w:szCs w:val="24"/>
          <w:lang w:val="en-US"/>
        </w:rPr>
        <w:t>Mudie PJ, Short SK. 1985. Marine Palynology of Baffin Bay. In: Andrews JT ed. Quaternary Studies of Baffin Island, West Greenland and Baffin Bay</w:t>
      </w:r>
      <w:r w:rsidR="00E74F35">
        <w:rPr>
          <w:rFonts w:ascii="Times New Roman" w:hAnsi="Times New Roman" w:cs="Times New Roman"/>
          <w:sz w:val="24"/>
          <w:szCs w:val="24"/>
          <w:lang w:val="en-US"/>
        </w:rPr>
        <w:t xml:space="preserve">. London : </w:t>
      </w:r>
      <w:r w:rsidRPr="009741FB">
        <w:rPr>
          <w:rFonts w:ascii="Times New Roman" w:hAnsi="Times New Roman" w:cs="Times New Roman"/>
          <w:sz w:val="24"/>
          <w:szCs w:val="24"/>
          <w:lang w:val="en-US"/>
        </w:rPr>
        <w:t>Allen &amp; Unwin</w:t>
      </w:r>
      <w:r w:rsidR="00E74F35">
        <w:rPr>
          <w:rFonts w:ascii="Times New Roman" w:hAnsi="Times New Roman" w:cs="Times New Roman"/>
          <w:sz w:val="24"/>
          <w:szCs w:val="24"/>
          <w:lang w:val="en-US"/>
        </w:rPr>
        <w:t xml:space="preserve">; </w:t>
      </w:r>
      <w:r w:rsidRPr="009741FB">
        <w:rPr>
          <w:rFonts w:ascii="Times New Roman" w:hAnsi="Times New Roman" w:cs="Times New Roman"/>
          <w:sz w:val="24"/>
          <w:szCs w:val="24"/>
          <w:lang w:val="en-US"/>
        </w:rPr>
        <w:t>p. 263–308.</w:t>
      </w:r>
    </w:p>
    <w:p w14:paraId="5F0BF8A1" w14:textId="77777777" w:rsidR="00175295" w:rsidRDefault="00175295" w:rsidP="009741FB">
      <w:pPr>
        <w:spacing w:after="0"/>
        <w:jc w:val="left"/>
        <w:rPr>
          <w:rFonts w:ascii="Times New Roman" w:eastAsia="Times New Roman" w:hAnsi="Times New Roman" w:cs="Times New Roman"/>
          <w:sz w:val="24"/>
          <w:szCs w:val="24"/>
          <w:lang w:val="en-GB" w:eastAsia="fr-CA"/>
        </w:rPr>
      </w:pPr>
    </w:p>
    <w:p w14:paraId="694E3145" w14:textId="77777777" w:rsidR="00D05575" w:rsidRPr="002E6F29" w:rsidRDefault="00D05575" w:rsidP="009741FB">
      <w:pPr>
        <w:spacing w:after="0"/>
        <w:jc w:val="left"/>
        <w:rPr>
          <w:rFonts w:ascii="Times New Roman" w:hAnsi="Times New Roman" w:cs="Times New Roman"/>
          <w:sz w:val="24"/>
          <w:szCs w:val="24"/>
          <w:lang w:val="en-GB"/>
        </w:rPr>
      </w:pPr>
      <w:r w:rsidRPr="002E6F29">
        <w:rPr>
          <w:rFonts w:ascii="Times New Roman" w:eastAsia="Times New Roman" w:hAnsi="Times New Roman" w:cs="Times New Roman"/>
          <w:sz w:val="24"/>
          <w:szCs w:val="24"/>
          <w:lang w:val="en-GB" w:eastAsia="fr-CA"/>
        </w:rPr>
        <w:t>Mudie PJ, Marret F, Aksu, AE, Hiscott RN, Gillespie H. 2007. Palynological evidence for climatic change, anthropogenic activity and outflow of Black Sea Water during the late Pleistocene and Holocene: centennial- to decadal-scale records from the Black and Marmara Seas. Quat Int</w:t>
      </w:r>
      <w:r w:rsidR="00E74F35">
        <w:rPr>
          <w:rFonts w:ascii="Times New Roman" w:eastAsia="Times New Roman" w:hAnsi="Times New Roman" w:cs="Times New Roman"/>
          <w:sz w:val="24"/>
          <w:szCs w:val="24"/>
          <w:lang w:val="en-GB" w:eastAsia="fr-CA"/>
        </w:rPr>
        <w:t>.</w:t>
      </w:r>
      <w:r w:rsidR="00600E36" w:rsidRPr="002E6F29">
        <w:rPr>
          <w:rFonts w:ascii="Times New Roman" w:eastAsia="Times New Roman" w:hAnsi="Times New Roman" w:cs="Times New Roman"/>
          <w:sz w:val="24"/>
          <w:szCs w:val="24"/>
          <w:lang w:val="en-GB" w:eastAsia="fr-CA"/>
        </w:rPr>
        <w:t xml:space="preserve"> 167</w:t>
      </w:r>
      <w:r w:rsidRPr="002E6F29">
        <w:rPr>
          <w:rFonts w:ascii="Times New Roman" w:hAnsi="Times New Roman" w:cs="Times New Roman"/>
          <w:sz w:val="24"/>
          <w:szCs w:val="24"/>
          <w:lang w:val="en-GB"/>
        </w:rPr>
        <w:t>: 73–90.</w:t>
      </w:r>
      <w:r w:rsidRPr="002E6F29">
        <w:rPr>
          <w:rFonts w:ascii="Times New Roman" w:eastAsia="Times New Roman" w:hAnsi="Times New Roman" w:cs="Times New Roman"/>
          <w:sz w:val="24"/>
          <w:szCs w:val="24"/>
          <w:lang w:val="en-GB" w:eastAsia="fr-CA"/>
        </w:rPr>
        <w:t xml:space="preserve"> </w:t>
      </w:r>
    </w:p>
    <w:p w14:paraId="77C51CC6" w14:textId="77777777" w:rsidR="00175295" w:rsidRDefault="00175295" w:rsidP="009741FB">
      <w:pPr>
        <w:tabs>
          <w:tab w:val="left" w:pos="1040"/>
          <w:tab w:val="left" w:pos="1080"/>
        </w:tabs>
        <w:spacing w:after="0"/>
        <w:jc w:val="left"/>
        <w:rPr>
          <w:rFonts w:ascii="Times New Roman" w:hAnsi="Times New Roman" w:cs="Times New Roman"/>
          <w:sz w:val="24"/>
          <w:szCs w:val="24"/>
          <w:lang w:val="en-US"/>
        </w:rPr>
      </w:pPr>
    </w:p>
    <w:p w14:paraId="5FEDC9AB" w14:textId="78722128" w:rsidR="00087331" w:rsidRPr="002E6F29" w:rsidRDefault="00087331" w:rsidP="009741FB">
      <w:pPr>
        <w:tabs>
          <w:tab w:val="left" w:pos="1040"/>
          <w:tab w:val="left" w:pos="1080"/>
        </w:tabs>
        <w:spacing w:after="0"/>
        <w:jc w:val="left"/>
        <w:rPr>
          <w:rFonts w:ascii="Times New Roman" w:hAnsi="Times New Roman" w:cs="Times New Roman"/>
          <w:sz w:val="24"/>
          <w:szCs w:val="24"/>
          <w:lang w:val="en-US"/>
        </w:rPr>
      </w:pPr>
      <w:r w:rsidRPr="00633283">
        <w:rPr>
          <w:rFonts w:ascii="Times New Roman" w:hAnsi="Times New Roman" w:cs="Times New Roman"/>
          <w:sz w:val="24"/>
          <w:szCs w:val="24"/>
          <w:lang w:val="en-US"/>
        </w:rPr>
        <w:lastRenderedPageBreak/>
        <w:t>Penaud A, Eynaud F, Turon J</w:t>
      </w:r>
      <w:r w:rsidR="002F1ADF" w:rsidRPr="00633283">
        <w:rPr>
          <w:rFonts w:ascii="Times New Roman" w:hAnsi="Times New Roman" w:cs="Times New Roman"/>
          <w:sz w:val="24"/>
          <w:szCs w:val="24"/>
          <w:lang w:val="en-US"/>
        </w:rPr>
        <w:t>-L</w:t>
      </w:r>
      <w:r w:rsidRPr="00633283">
        <w:rPr>
          <w:rFonts w:ascii="Times New Roman" w:hAnsi="Times New Roman" w:cs="Times New Roman"/>
          <w:sz w:val="24"/>
          <w:szCs w:val="24"/>
          <w:lang w:val="en-US"/>
        </w:rPr>
        <w:t>, Zar</w:t>
      </w:r>
      <w:r w:rsidR="00CA5402">
        <w:rPr>
          <w:rFonts w:ascii="Times New Roman" w:hAnsi="Times New Roman" w:cs="Times New Roman"/>
          <w:sz w:val="24"/>
          <w:szCs w:val="24"/>
          <w:lang w:val="en-US"/>
        </w:rPr>
        <w:t>agosi S, Marret F, Bourillet JF.</w:t>
      </w:r>
      <w:r w:rsidRPr="00633283">
        <w:rPr>
          <w:rFonts w:ascii="Times New Roman" w:hAnsi="Times New Roman" w:cs="Times New Roman"/>
          <w:sz w:val="24"/>
          <w:szCs w:val="24"/>
          <w:lang w:val="en-US"/>
        </w:rPr>
        <w:t xml:space="preserve"> 2008. Interglacial variability (MIS 5 </w:t>
      </w:r>
      <w:r w:rsidRPr="002E6F29">
        <w:rPr>
          <w:rFonts w:ascii="Times New Roman" w:hAnsi="Times New Roman" w:cs="Times New Roman"/>
          <w:sz w:val="24"/>
          <w:szCs w:val="24"/>
          <w:lang w:val="en-US"/>
        </w:rPr>
        <w:t>and MIS 7) and dinoflagellate cycts assemblages in the Bay of Biscay (North Atlantic). Mar Micropaleontol</w:t>
      </w:r>
      <w:r w:rsidR="003D7F81" w:rsidRPr="009741FB">
        <w:rPr>
          <w:rFonts w:ascii="Times New Roman" w:hAnsi="Times New Roman" w:cs="Times New Roman"/>
          <w:sz w:val="24"/>
          <w:szCs w:val="24"/>
          <w:lang w:val="en-US"/>
        </w:rPr>
        <w:t>.</w:t>
      </w:r>
      <w:r w:rsidRPr="002E6F29">
        <w:rPr>
          <w:rFonts w:ascii="Times New Roman" w:hAnsi="Times New Roman" w:cs="Times New Roman"/>
          <w:sz w:val="24"/>
          <w:szCs w:val="24"/>
          <w:lang w:val="en-US"/>
        </w:rPr>
        <w:t xml:space="preserve"> 68</w:t>
      </w:r>
      <w:r w:rsidR="002F1ADF" w:rsidRPr="002E6F29">
        <w:rPr>
          <w:rFonts w:ascii="Times New Roman" w:hAnsi="Times New Roman" w:cs="Times New Roman"/>
          <w:sz w:val="24"/>
          <w:szCs w:val="24"/>
          <w:lang w:val="en-US"/>
        </w:rPr>
        <w:t>:</w:t>
      </w:r>
      <w:r w:rsidRPr="002E6F29">
        <w:rPr>
          <w:rFonts w:ascii="Times New Roman" w:hAnsi="Times New Roman" w:cs="Times New Roman"/>
          <w:sz w:val="24"/>
          <w:szCs w:val="24"/>
          <w:lang w:val="en-US"/>
        </w:rPr>
        <w:t xml:space="preserve"> 136</w:t>
      </w:r>
      <w:r w:rsidR="00F8089B" w:rsidRPr="009741FB">
        <w:rPr>
          <w:rFonts w:ascii="Times New Roman" w:hAnsi="Times New Roman" w:cs="Times New Roman"/>
          <w:sz w:val="24"/>
          <w:szCs w:val="24"/>
          <w:lang w:val="en-US"/>
        </w:rPr>
        <w:t>−</w:t>
      </w:r>
      <w:r w:rsidRPr="002E6F29">
        <w:rPr>
          <w:rFonts w:ascii="Times New Roman" w:hAnsi="Times New Roman" w:cs="Times New Roman"/>
          <w:sz w:val="24"/>
          <w:szCs w:val="24"/>
          <w:lang w:val="en-US"/>
        </w:rPr>
        <w:t>155</w:t>
      </w:r>
      <w:r w:rsidR="002F1ADF" w:rsidRPr="002E6F29">
        <w:rPr>
          <w:rFonts w:ascii="Times New Roman" w:hAnsi="Times New Roman" w:cs="Times New Roman"/>
          <w:sz w:val="24"/>
          <w:szCs w:val="24"/>
          <w:lang w:val="en-US"/>
        </w:rPr>
        <w:t>.</w:t>
      </w:r>
    </w:p>
    <w:p w14:paraId="405E9B22" w14:textId="77777777" w:rsidR="00175295" w:rsidRDefault="00175295" w:rsidP="009741FB">
      <w:pPr>
        <w:tabs>
          <w:tab w:val="left" w:pos="1040"/>
          <w:tab w:val="left" w:pos="1080"/>
        </w:tabs>
        <w:spacing w:after="0"/>
        <w:jc w:val="left"/>
        <w:rPr>
          <w:rFonts w:ascii="Times New Roman" w:hAnsi="Times New Roman" w:cs="Times New Roman"/>
          <w:sz w:val="24"/>
          <w:szCs w:val="24"/>
          <w:lang w:val="en-US"/>
        </w:rPr>
      </w:pPr>
    </w:p>
    <w:p w14:paraId="0872446B" w14:textId="77777777" w:rsidR="004A49B8" w:rsidRPr="009741FB" w:rsidRDefault="00087331" w:rsidP="009741FB">
      <w:pPr>
        <w:tabs>
          <w:tab w:val="left" w:pos="1040"/>
          <w:tab w:val="left" w:pos="1080"/>
        </w:tabs>
        <w:spacing w:after="0"/>
        <w:jc w:val="left"/>
        <w:rPr>
          <w:rFonts w:ascii="Times New Roman" w:hAnsi="Times New Roman" w:cs="Times New Roman"/>
          <w:sz w:val="24"/>
          <w:szCs w:val="24"/>
          <w:highlight w:val="yellow"/>
          <w:lang w:val="en-GB"/>
        </w:rPr>
      </w:pPr>
      <w:r w:rsidRPr="002E6F29">
        <w:rPr>
          <w:rFonts w:ascii="Times New Roman" w:hAnsi="Times New Roman" w:cs="Times New Roman"/>
          <w:sz w:val="24"/>
          <w:szCs w:val="24"/>
          <w:lang w:val="en-US"/>
        </w:rPr>
        <w:t>Penaud A, Eynaud F, Turon J</w:t>
      </w:r>
      <w:r w:rsidR="00380713" w:rsidRPr="002E6F29">
        <w:rPr>
          <w:rFonts w:ascii="Times New Roman" w:hAnsi="Times New Roman" w:cs="Times New Roman"/>
          <w:sz w:val="24"/>
          <w:szCs w:val="24"/>
          <w:lang w:val="en-US"/>
        </w:rPr>
        <w:t>-</w:t>
      </w:r>
      <w:r w:rsidRPr="002E6F29">
        <w:rPr>
          <w:rFonts w:ascii="Times New Roman" w:hAnsi="Times New Roman" w:cs="Times New Roman"/>
          <w:sz w:val="24"/>
          <w:szCs w:val="24"/>
          <w:lang w:val="en-US"/>
        </w:rPr>
        <w:t>L, Blamart D, Rossignol L, Marret F, Lopez-Martinez C, Grimalt JO, Malaizé B, Charlier K. 2010. Contrasting paleoceanographic conditions off Morocco during Heinrich events (1 and 2) and the Last Glacial Maximum</w:t>
      </w:r>
      <w:r w:rsidR="002F1ADF" w:rsidRPr="002E6F29">
        <w:rPr>
          <w:rFonts w:ascii="Times New Roman" w:hAnsi="Times New Roman" w:cs="Times New Roman"/>
          <w:sz w:val="24"/>
          <w:szCs w:val="24"/>
          <w:lang w:val="en-US"/>
        </w:rPr>
        <w:t>.</w:t>
      </w:r>
      <w:r w:rsidRPr="002E6F29">
        <w:rPr>
          <w:rFonts w:ascii="Times New Roman" w:hAnsi="Times New Roman" w:cs="Times New Roman"/>
          <w:sz w:val="24"/>
          <w:szCs w:val="24"/>
          <w:lang w:val="en-US"/>
        </w:rPr>
        <w:t xml:space="preserve"> Quat Sci Rev</w:t>
      </w:r>
      <w:r w:rsidR="00E74F35">
        <w:rPr>
          <w:rFonts w:ascii="Times New Roman" w:hAnsi="Times New Roman" w:cs="Times New Roman"/>
          <w:sz w:val="24"/>
          <w:szCs w:val="24"/>
          <w:lang w:val="en-US"/>
        </w:rPr>
        <w:t>.</w:t>
      </w:r>
      <w:r w:rsidRPr="002E6F29">
        <w:rPr>
          <w:rFonts w:ascii="Times New Roman" w:hAnsi="Times New Roman" w:cs="Times New Roman"/>
          <w:sz w:val="24"/>
          <w:szCs w:val="24"/>
          <w:lang w:val="en-US"/>
        </w:rPr>
        <w:t xml:space="preserve"> 29</w:t>
      </w:r>
      <w:r w:rsidR="002F1ADF" w:rsidRPr="00BC637E">
        <w:rPr>
          <w:rFonts w:ascii="Times New Roman" w:hAnsi="Times New Roman" w:cs="Times New Roman"/>
          <w:sz w:val="24"/>
          <w:szCs w:val="24"/>
          <w:lang w:val="en-US"/>
        </w:rPr>
        <w:t>:</w:t>
      </w:r>
      <w:r w:rsidRPr="00BC637E">
        <w:rPr>
          <w:rFonts w:ascii="Times New Roman" w:hAnsi="Times New Roman" w:cs="Times New Roman"/>
          <w:sz w:val="24"/>
          <w:szCs w:val="24"/>
          <w:lang w:val="en-US"/>
        </w:rPr>
        <w:t xml:space="preserve"> 1923</w:t>
      </w:r>
      <w:r w:rsidR="00F8089B" w:rsidRPr="009741FB">
        <w:rPr>
          <w:rFonts w:ascii="Times New Roman" w:hAnsi="Times New Roman" w:cs="Times New Roman"/>
          <w:sz w:val="24"/>
          <w:szCs w:val="24"/>
          <w:lang w:val="en-US"/>
        </w:rPr>
        <w:t>−</w:t>
      </w:r>
      <w:r w:rsidRPr="002E6F29">
        <w:rPr>
          <w:rFonts w:ascii="Times New Roman" w:hAnsi="Times New Roman" w:cs="Times New Roman"/>
          <w:sz w:val="24"/>
          <w:szCs w:val="24"/>
          <w:lang w:val="en-US"/>
        </w:rPr>
        <w:t>1939</w:t>
      </w:r>
      <w:r w:rsidR="00380713" w:rsidRPr="002E6F29">
        <w:rPr>
          <w:rFonts w:ascii="Times New Roman" w:hAnsi="Times New Roman" w:cs="Times New Roman"/>
          <w:sz w:val="24"/>
          <w:szCs w:val="24"/>
          <w:lang w:val="en-US"/>
        </w:rPr>
        <w:t>.</w:t>
      </w:r>
    </w:p>
    <w:p w14:paraId="22B760EA" w14:textId="77777777" w:rsidR="00175295" w:rsidRDefault="00175295" w:rsidP="009741FB">
      <w:pPr>
        <w:autoSpaceDE w:val="0"/>
        <w:autoSpaceDN w:val="0"/>
        <w:adjustRightInd w:val="0"/>
        <w:spacing w:after="0"/>
        <w:jc w:val="left"/>
        <w:rPr>
          <w:rFonts w:ascii="Times New Roman" w:hAnsi="Times New Roman" w:cs="Times New Roman"/>
          <w:sz w:val="24"/>
          <w:szCs w:val="24"/>
          <w:lang w:val="en-CA"/>
        </w:rPr>
      </w:pPr>
    </w:p>
    <w:p w14:paraId="700DB2A4" w14:textId="0211E144" w:rsidR="00A74FB3" w:rsidRPr="00633283" w:rsidRDefault="00A74FB3" w:rsidP="009741FB">
      <w:pPr>
        <w:autoSpaceDE w:val="0"/>
        <w:autoSpaceDN w:val="0"/>
        <w:adjustRightInd w:val="0"/>
        <w:spacing w:after="0"/>
        <w:jc w:val="left"/>
        <w:rPr>
          <w:rFonts w:ascii="Times New Roman" w:eastAsia="Times New Roman" w:hAnsi="Times New Roman" w:cs="Times New Roman"/>
          <w:kern w:val="1"/>
          <w:sz w:val="24"/>
          <w:szCs w:val="24"/>
          <w:lang w:val="en-US"/>
        </w:rPr>
      </w:pPr>
      <w:r w:rsidRPr="00633283">
        <w:rPr>
          <w:rFonts w:ascii="Times New Roman" w:hAnsi="Times New Roman" w:cs="Times New Roman"/>
          <w:sz w:val="24"/>
          <w:szCs w:val="24"/>
          <w:lang w:val="en-CA"/>
        </w:rPr>
        <w:t>PIGS (Past Interglacials Working Group of PAGES). 2016</w:t>
      </w:r>
      <w:r w:rsidR="00391F5F" w:rsidRPr="00633283">
        <w:rPr>
          <w:rFonts w:ascii="Times New Roman" w:hAnsi="Times New Roman" w:cs="Times New Roman"/>
          <w:sz w:val="24"/>
          <w:szCs w:val="24"/>
          <w:lang w:val="en-CA"/>
        </w:rPr>
        <w:t>.</w:t>
      </w:r>
      <w:r w:rsidRPr="00633283">
        <w:rPr>
          <w:rFonts w:ascii="Times New Roman" w:hAnsi="Times New Roman" w:cs="Times New Roman"/>
          <w:sz w:val="24"/>
          <w:szCs w:val="24"/>
          <w:lang w:val="en-CA"/>
        </w:rPr>
        <w:t xml:space="preserve"> Interglacials of the last 800,000 years, Rev Geophys</w:t>
      </w:r>
      <w:r w:rsidR="00E91AC3">
        <w:rPr>
          <w:rFonts w:ascii="Times New Roman" w:hAnsi="Times New Roman" w:cs="Times New Roman"/>
          <w:sz w:val="24"/>
          <w:szCs w:val="24"/>
          <w:lang w:val="en-CA"/>
        </w:rPr>
        <w:t>.</w:t>
      </w:r>
      <w:r w:rsidRPr="00633283">
        <w:rPr>
          <w:rFonts w:ascii="Times New Roman" w:hAnsi="Times New Roman" w:cs="Times New Roman"/>
          <w:sz w:val="24"/>
          <w:szCs w:val="24"/>
          <w:lang w:val="en-CA"/>
        </w:rPr>
        <w:t xml:space="preserve"> 54</w:t>
      </w:r>
      <w:r w:rsidR="00391F5F" w:rsidRPr="00633283">
        <w:rPr>
          <w:rFonts w:ascii="Times New Roman" w:hAnsi="Times New Roman" w:cs="Times New Roman"/>
          <w:sz w:val="24"/>
          <w:szCs w:val="24"/>
          <w:lang w:val="en-CA"/>
        </w:rPr>
        <w:t>:</w:t>
      </w:r>
      <w:r w:rsidR="00CB1C72" w:rsidRPr="00633283">
        <w:rPr>
          <w:rFonts w:ascii="Times New Roman" w:hAnsi="Times New Roman" w:cs="Times New Roman"/>
          <w:sz w:val="24"/>
          <w:szCs w:val="24"/>
          <w:lang w:val="en-CA"/>
        </w:rPr>
        <w:t xml:space="preserve"> </w:t>
      </w:r>
      <w:r w:rsidRPr="00633283">
        <w:rPr>
          <w:rFonts w:ascii="Times New Roman" w:hAnsi="Times New Roman" w:cs="Times New Roman"/>
          <w:sz w:val="24"/>
          <w:szCs w:val="24"/>
          <w:lang w:val="en-CA"/>
        </w:rPr>
        <w:t>162</w:t>
      </w:r>
      <w:r w:rsidRPr="00633283">
        <w:rPr>
          <w:rFonts w:ascii="Times New Roman" w:eastAsia="AdvTTe45e47d2+20" w:hAnsi="Times New Roman" w:cs="Times New Roman"/>
          <w:sz w:val="24"/>
          <w:szCs w:val="24"/>
          <w:lang w:val="en-CA"/>
        </w:rPr>
        <w:t>–</w:t>
      </w:r>
      <w:r w:rsidRPr="00633283">
        <w:rPr>
          <w:rFonts w:ascii="Times New Roman" w:hAnsi="Times New Roman" w:cs="Times New Roman"/>
          <w:sz w:val="24"/>
          <w:szCs w:val="24"/>
          <w:lang w:val="en-CA"/>
        </w:rPr>
        <w:t>219, doi:10.1002/2015RG000482.</w:t>
      </w:r>
      <w:r w:rsidRPr="00633283">
        <w:rPr>
          <w:rFonts w:ascii="Times New Roman" w:eastAsia="Times New Roman" w:hAnsi="Times New Roman" w:cs="Times New Roman"/>
          <w:kern w:val="1"/>
          <w:sz w:val="24"/>
          <w:szCs w:val="24"/>
          <w:lang w:val="en-US"/>
        </w:rPr>
        <w:t xml:space="preserve"> </w:t>
      </w:r>
    </w:p>
    <w:p w14:paraId="588B4246" w14:textId="77777777" w:rsidR="00175295" w:rsidRDefault="00175295" w:rsidP="009741FB">
      <w:pPr>
        <w:autoSpaceDE w:val="0"/>
        <w:autoSpaceDN w:val="0"/>
        <w:adjustRightInd w:val="0"/>
        <w:spacing w:after="0"/>
        <w:jc w:val="left"/>
        <w:rPr>
          <w:rFonts w:ascii="Times New Roman" w:hAnsi="Times New Roman" w:cs="Times New Roman"/>
          <w:sz w:val="24"/>
          <w:szCs w:val="24"/>
          <w:lang w:val="en-CA"/>
        </w:rPr>
      </w:pPr>
    </w:p>
    <w:p w14:paraId="717A6BA4" w14:textId="77777777" w:rsidR="00277F0D" w:rsidRPr="00633283" w:rsidRDefault="00277F0D" w:rsidP="009741FB">
      <w:pPr>
        <w:autoSpaceDE w:val="0"/>
        <w:autoSpaceDN w:val="0"/>
        <w:adjustRightInd w:val="0"/>
        <w:spacing w:after="0"/>
        <w:jc w:val="left"/>
        <w:rPr>
          <w:rFonts w:ascii="Times New Roman" w:hAnsi="Times New Roman" w:cs="Times New Roman"/>
          <w:sz w:val="24"/>
          <w:szCs w:val="24"/>
          <w:lang w:val="en-CA"/>
        </w:rPr>
      </w:pPr>
      <w:r w:rsidRPr="00633283">
        <w:rPr>
          <w:rFonts w:ascii="Times New Roman" w:hAnsi="Times New Roman" w:cs="Times New Roman"/>
          <w:sz w:val="24"/>
          <w:szCs w:val="24"/>
          <w:lang w:val="en-CA"/>
        </w:rPr>
        <w:t xml:space="preserve">Price AM, Pospelova V. 2014. </w:t>
      </w:r>
      <w:r w:rsidRPr="00633283">
        <w:rPr>
          <w:rFonts w:ascii="Times New Roman" w:hAnsi="Times New Roman" w:cs="Times New Roman"/>
          <w:i/>
          <w:sz w:val="24"/>
          <w:szCs w:val="24"/>
          <w:lang w:val="en-CA"/>
        </w:rPr>
        <w:t>Spiniferites multisphaerus</w:t>
      </w:r>
      <w:r w:rsidRPr="00633283">
        <w:rPr>
          <w:rFonts w:ascii="Times New Roman" w:hAnsi="Times New Roman" w:cs="Times New Roman"/>
          <w:sz w:val="24"/>
          <w:szCs w:val="24"/>
          <w:lang w:val="en-CA"/>
        </w:rPr>
        <w:t>, a new dinoflagellate cyst from the Late Quaternary of the Guaymas Basin, Gulf of California, Mexico. Palynology 38: 101</w:t>
      </w:r>
      <w:r w:rsidR="00F8089B" w:rsidRPr="009741FB">
        <w:rPr>
          <w:rFonts w:ascii="Times New Roman" w:hAnsi="Times New Roman" w:cs="Times New Roman"/>
          <w:sz w:val="24"/>
          <w:szCs w:val="24"/>
          <w:lang w:val="en-US"/>
        </w:rPr>
        <w:t>−</w:t>
      </w:r>
      <w:r w:rsidRPr="00633283">
        <w:rPr>
          <w:rFonts w:ascii="Times New Roman" w:hAnsi="Times New Roman" w:cs="Times New Roman"/>
          <w:sz w:val="24"/>
          <w:szCs w:val="24"/>
          <w:lang w:val="en-CA"/>
        </w:rPr>
        <w:t>116.</w:t>
      </w:r>
    </w:p>
    <w:p w14:paraId="00806838" w14:textId="77777777" w:rsidR="00175295" w:rsidRDefault="00175295" w:rsidP="009741FB">
      <w:pPr>
        <w:pStyle w:val="PlainText"/>
        <w:rPr>
          <w:rFonts w:ascii="Times New Roman" w:hAnsi="Times New Roman"/>
          <w:sz w:val="24"/>
          <w:szCs w:val="24"/>
          <w:lang w:val="en-US"/>
        </w:rPr>
      </w:pPr>
    </w:p>
    <w:p w14:paraId="592AE6B6" w14:textId="264AD60D" w:rsidR="00D17BD1" w:rsidRPr="00633283" w:rsidRDefault="00D17BD1" w:rsidP="009741FB">
      <w:pPr>
        <w:pStyle w:val="PlainText"/>
        <w:rPr>
          <w:rFonts w:ascii="Times New Roman" w:hAnsi="Times New Roman"/>
          <w:sz w:val="24"/>
          <w:szCs w:val="24"/>
          <w:lang w:val="en-CA"/>
        </w:rPr>
      </w:pPr>
      <w:r w:rsidRPr="00633283">
        <w:rPr>
          <w:rFonts w:ascii="Times New Roman" w:hAnsi="Times New Roman"/>
          <w:sz w:val="24"/>
          <w:szCs w:val="24"/>
          <w:lang w:val="en-US"/>
        </w:rPr>
        <w:t>Pospelova V, Chmura GL, Boothman WS, Latimer JS. 2002. Dinoflagellate cyst records and human disturbance in two neighboring estuaries, New Bedford Harbor and Apponagansett Bay, Massachusetts (USA). Sc</w:t>
      </w:r>
      <w:r w:rsidRPr="00633283">
        <w:rPr>
          <w:rFonts w:ascii="Times New Roman" w:hAnsi="Times New Roman"/>
          <w:sz w:val="24"/>
          <w:szCs w:val="24"/>
          <w:lang w:val="en-CA"/>
        </w:rPr>
        <w:t>i</w:t>
      </w:r>
      <w:r w:rsidRPr="00633283">
        <w:rPr>
          <w:rFonts w:ascii="Times New Roman" w:hAnsi="Times New Roman"/>
          <w:sz w:val="24"/>
          <w:szCs w:val="24"/>
          <w:lang w:val="en-US"/>
        </w:rPr>
        <w:t xml:space="preserve"> Total Env</w:t>
      </w:r>
      <w:r w:rsidR="00E91AC3">
        <w:rPr>
          <w:rFonts w:ascii="Times New Roman" w:hAnsi="Times New Roman"/>
          <w:sz w:val="24"/>
          <w:szCs w:val="24"/>
          <w:lang w:val="en-US"/>
        </w:rPr>
        <w:t>.</w:t>
      </w:r>
      <w:r w:rsidRPr="00633283">
        <w:rPr>
          <w:rFonts w:ascii="Times New Roman" w:hAnsi="Times New Roman"/>
          <w:sz w:val="24"/>
          <w:szCs w:val="24"/>
          <w:lang w:val="en-US"/>
        </w:rPr>
        <w:t xml:space="preserve"> 298:</w:t>
      </w:r>
      <w:r w:rsidRPr="00633283">
        <w:rPr>
          <w:rFonts w:ascii="Times New Roman" w:hAnsi="Times New Roman"/>
          <w:sz w:val="24"/>
          <w:szCs w:val="24"/>
          <w:lang w:val="en-CA"/>
        </w:rPr>
        <w:t xml:space="preserve"> </w:t>
      </w:r>
      <w:r w:rsidRPr="00633283">
        <w:rPr>
          <w:rFonts w:ascii="Times New Roman" w:hAnsi="Times New Roman"/>
          <w:sz w:val="24"/>
          <w:szCs w:val="24"/>
          <w:lang w:val="en-US"/>
        </w:rPr>
        <w:t>81–102.</w:t>
      </w:r>
    </w:p>
    <w:p w14:paraId="5DE1C110" w14:textId="77777777" w:rsidR="00175295" w:rsidRDefault="00175295" w:rsidP="009741FB">
      <w:pPr>
        <w:pStyle w:val="PlainText"/>
        <w:rPr>
          <w:rFonts w:ascii="Times New Roman" w:hAnsi="Times New Roman"/>
          <w:sz w:val="24"/>
          <w:szCs w:val="24"/>
          <w:lang w:val="en-US"/>
        </w:rPr>
      </w:pPr>
    </w:p>
    <w:p w14:paraId="38B86C2A" w14:textId="62EF574D" w:rsidR="00D17BD1" w:rsidRPr="002E6F29" w:rsidRDefault="00D17BD1" w:rsidP="009741FB">
      <w:pPr>
        <w:pStyle w:val="PlainText"/>
        <w:rPr>
          <w:rFonts w:ascii="Times New Roman" w:hAnsi="Times New Roman"/>
          <w:sz w:val="24"/>
          <w:szCs w:val="24"/>
          <w:lang w:val="en-CA"/>
        </w:rPr>
      </w:pPr>
      <w:r w:rsidRPr="00586296">
        <w:rPr>
          <w:rFonts w:ascii="Times New Roman" w:hAnsi="Times New Roman"/>
          <w:sz w:val="24"/>
          <w:szCs w:val="24"/>
          <w:lang w:val="en-US"/>
        </w:rPr>
        <w:t xml:space="preserve">Pospelova V, de Vernal A, Pedersen TF. 2008. Distribution of dinoflagellate cysts in surface sediments from the northeastern Pacific Ocean (43-25°N) in relation to sea-surface temperature, productivity and </w:t>
      </w:r>
      <w:r w:rsidRPr="002E6F29">
        <w:rPr>
          <w:rFonts w:ascii="Times New Roman" w:hAnsi="Times New Roman"/>
          <w:sz w:val="24"/>
          <w:szCs w:val="24"/>
          <w:lang w:val="en-US"/>
        </w:rPr>
        <w:t xml:space="preserve">coastal upwelling. Mar </w:t>
      </w:r>
      <w:r w:rsidRPr="002E6F29">
        <w:rPr>
          <w:rFonts w:ascii="Times New Roman" w:hAnsi="Times New Roman"/>
          <w:sz w:val="24"/>
          <w:szCs w:val="24"/>
          <w:lang w:val="en-CA" w:eastAsia="fr-CA"/>
        </w:rPr>
        <w:t>Micropaleontol</w:t>
      </w:r>
      <w:r w:rsidR="00E91AC3">
        <w:rPr>
          <w:rFonts w:ascii="Times New Roman" w:hAnsi="Times New Roman"/>
          <w:sz w:val="24"/>
          <w:szCs w:val="24"/>
          <w:lang w:val="en-CA" w:eastAsia="fr-CA"/>
        </w:rPr>
        <w:t>.</w:t>
      </w:r>
      <w:r w:rsidRPr="002E6F29">
        <w:rPr>
          <w:rFonts w:ascii="Times New Roman" w:hAnsi="Times New Roman"/>
          <w:sz w:val="24"/>
          <w:szCs w:val="24"/>
          <w:lang w:val="en-US"/>
        </w:rPr>
        <w:t xml:space="preserve"> 68:</w:t>
      </w:r>
      <w:r w:rsidRPr="002E6F29">
        <w:rPr>
          <w:rFonts w:ascii="Times New Roman" w:hAnsi="Times New Roman"/>
          <w:sz w:val="24"/>
          <w:szCs w:val="24"/>
          <w:lang w:val="en-CA"/>
        </w:rPr>
        <w:t xml:space="preserve"> </w:t>
      </w:r>
      <w:r w:rsidRPr="002E6F29">
        <w:rPr>
          <w:rFonts w:ascii="Times New Roman" w:hAnsi="Times New Roman"/>
          <w:sz w:val="24"/>
          <w:szCs w:val="24"/>
          <w:lang w:val="en-US"/>
        </w:rPr>
        <w:t>21–48.</w:t>
      </w:r>
    </w:p>
    <w:p w14:paraId="161A4992" w14:textId="77777777" w:rsidR="00175295" w:rsidRDefault="00175295" w:rsidP="009741FB">
      <w:pPr>
        <w:pStyle w:val="PlainText"/>
        <w:rPr>
          <w:rFonts w:ascii="Times New Roman" w:hAnsi="Times New Roman"/>
          <w:sz w:val="24"/>
          <w:szCs w:val="24"/>
          <w:lang w:val="en-CA"/>
        </w:rPr>
      </w:pPr>
    </w:p>
    <w:p w14:paraId="0985365E" w14:textId="6D88BCC4" w:rsidR="00F50336" w:rsidRPr="002E6F29" w:rsidRDefault="00F50336" w:rsidP="009741FB">
      <w:pPr>
        <w:pStyle w:val="PlainText"/>
        <w:rPr>
          <w:rFonts w:ascii="Times New Roman" w:hAnsi="Times New Roman"/>
          <w:sz w:val="24"/>
          <w:szCs w:val="24"/>
          <w:lang w:val="en-US"/>
        </w:rPr>
      </w:pPr>
      <w:r w:rsidRPr="009741FB">
        <w:rPr>
          <w:rFonts w:ascii="Times New Roman" w:hAnsi="Times New Roman"/>
          <w:sz w:val="24"/>
          <w:szCs w:val="24"/>
          <w:lang w:val="en-CA"/>
        </w:rPr>
        <w:t xml:space="preserve">Pospelova V, Zonneveld KAF, Heikkilä M, Bringué M, Price A, Esenkulova S, Matsuoka K. </w:t>
      </w:r>
      <w:r w:rsidRPr="009741FB">
        <w:rPr>
          <w:rFonts w:ascii="Times New Roman" w:hAnsi="Times New Roman"/>
          <w:iCs/>
          <w:sz w:val="24"/>
          <w:szCs w:val="24"/>
          <w:lang w:val="en-CA"/>
        </w:rPr>
        <w:t xml:space="preserve">Seasonal, annual, and inter-annual </w:t>
      </w:r>
      <w:r w:rsidRPr="009741FB">
        <w:rPr>
          <w:rFonts w:ascii="Times New Roman" w:hAnsi="Times New Roman"/>
          <w:i/>
          <w:iCs/>
          <w:sz w:val="24"/>
          <w:szCs w:val="24"/>
          <w:lang w:val="en-CA"/>
        </w:rPr>
        <w:t>Spiniferites</w:t>
      </w:r>
      <w:r w:rsidRPr="009741FB">
        <w:rPr>
          <w:rFonts w:ascii="Times New Roman" w:hAnsi="Times New Roman"/>
          <w:iCs/>
          <w:sz w:val="24"/>
          <w:szCs w:val="24"/>
          <w:lang w:val="en-CA"/>
        </w:rPr>
        <w:t xml:space="preserve"> cyst production: a review of sediment trap studies. </w:t>
      </w:r>
      <w:r w:rsidRPr="009741FB">
        <w:rPr>
          <w:rFonts w:ascii="Times New Roman" w:eastAsia="Times New Roman" w:hAnsi="Times New Roman"/>
          <w:kern w:val="1"/>
          <w:sz w:val="24"/>
          <w:szCs w:val="24"/>
          <w:lang w:val="en-GB"/>
        </w:rPr>
        <w:t>Palynology</w:t>
      </w:r>
      <w:r w:rsidR="00E91AC3">
        <w:rPr>
          <w:rFonts w:ascii="Times New Roman" w:eastAsia="Times New Roman" w:hAnsi="Times New Roman"/>
          <w:kern w:val="1"/>
          <w:sz w:val="24"/>
          <w:szCs w:val="24"/>
          <w:lang w:val="en-GB"/>
        </w:rPr>
        <w:t>.</w:t>
      </w:r>
      <w:r w:rsidRPr="009741FB">
        <w:rPr>
          <w:rFonts w:ascii="Times New Roman" w:eastAsia="Times New Roman" w:hAnsi="Times New Roman"/>
          <w:kern w:val="1"/>
          <w:sz w:val="24"/>
          <w:szCs w:val="24"/>
          <w:lang w:val="en-GB"/>
        </w:rPr>
        <w:t xml:space="preserve"> Accepted.</w:t>
      </w:r>
    </w:p>
    <w:p w14:paraId="56835CD5" w14:textId="77777777" w:rsidR="00175295" w:rsidRDefault="00175295" w:rsidP="009741FB">
      <w:pPr>
        <w:pStyle w:val="PlainText"/>
        <w:rPr>
          <w:rFonts w:ascii="Times New Roman" w:hAnsi="Times New Roman"/>
          <w:sz w:val="24"/>
          <w:szCs w:val="24"/>
          <w:lang w:val="en-US"/>
        </w:rPr>
      </w:pPr>
    </w:p>
    <w:p w14:paraId="088D496C" w14:textId="77777777" w:rsidR="00142680" w:rsidRPr="009741FB" w:rsidRDefault="00D17BD1" w:rsidP="009741FB">
      <w:pPr>
        <w:pStyle w:val="PlainText"/>
        <w:rPr>
          <w:rFonts w:ascii="Times New Roman" w:hAnsi="Times New Roman"/>
          <w:sz w:val="24"/>
          <w:szCs w:val="24"/>
          <w:lang w:val="en-US"/>
        </w:rPr>
      </w:pPr>
      <w:r w:rsidRPr="002E6F29">
        <w:rPr>
          <w:rFonts w:ascii="Times New Roman" w:hAnsi="Times New Roman"/>
          <w:sz w:val="24"/>
          <w:szCs w:val="24"/>
          <w:lang w:val="en-US"/>
        </w:rPr>
        <w:t>Price AM, Pospelova V. 20</w:t>
      </w:r>
      <w:r w:rsidRPr="003D7F81">
        <w:rPr>
          <w:rFonts w:ascii="Times New Roman" w:hAnsi="Times New Roman"/>
          <w:sz w:val="24"/>
          <w:szCs w:val="24"/>
          <w:lang w:val="en-US"/>
        </w:rPr>
        <w:t xml:space="preserve">11. High-resolution sediment trap study of organic-walled dinoflagellate cyst production and biogenic silica flux in Saanich Inlet (BC, Canada). </w:t>
      </w:r>
      <w:r w:rsidRPr="009741FB">
        <w:rPr>
          <w:rFonts w:ascii="Times New Roman" w:hAnsi="Times New Roman"/>
          <w:sz w:val="24"/>
          <w:szCs w:val="24"/>
          <w:lang w:val="en-US"/>
        </w:rPr>
        <w:t xml:space="preserve">Mar </w:t>
      </w:r>
      <w:r w:rsidRPr="009741FB">
        <w:rPr>
          <w:rFonts w:ascii="Times New Roman" w:hAnsi="Times New Roman"/>
          <w:sz w:val="24"/>
          <w:szCs w:val="24"/>
          <w:lang w:val="en-US" w:eastAsia="fr-CA"/>
        </w:rPr>
        <w:t>Micropaleontol</w:t>
      </w:r>
      <w:r w:rsidR="003D7F81" w:rsidRPr="009741FB">
        <w:rPr>
          <w:rFonts w:ascii="Times New Roman" w:hAnsi="Times New Roman"/>
          <w:sz w:val="24"/>
          <w:szCs w:val="24"/>
          <w:lang w:val="en-US" w:eastAsia="fr-CA"/>
        </w:rPr>
        <w:t>.</w:t>
      </w:r>
      <w:r w:rsidRPr="009741FB">
        <w:rPr>
          <w:rFonts w:ascii="Times New Roman" w:hAnsi="Times New Roman"/>
          <w:sz w:val="24"/>
          <w:szCs w:val="24"/>
          <w:lang w:val="en-US"/>
        </w:rPr>
        <w:t xml:space="preserve"> 80: 18–43.</w:t>
      </w:r>
    </w:p>
    <w:p w14:paraId="2F46793F" w14:textId="77777777" w:rsidR="00175295" w:rsidRPr="009741FB" w:rsidRDefault="00175295" w:rsidP="009741FB">
      <w:pPr>
        <w:spacing w:after="0"/>
        <w:ind w:right="-6"/>
        <w:jc w:val="left"/>
        <w:rPr>
          <w:rFonts w:ascii="Times New Roman" w:hAnsi="Times New Roman" w:cs="Times New Roman"/>
          <w:sz w:val="24"/>
          <w:szCs w:val="24"/>
          <w:lang w:val="en-GB"/>
        </w:rPr>
      </w:pPr>
    </w:p>
    <w:p w14:paraId="3DA62487" w14:textId="77777777" w:rsidR="0015606B" w:rsidRPr="002E6F29" w:rsidRDefault="0015606B" w:rsidP="009741FB">
      <w:pPr>
        <w:spacing w:after="0"/>
        <w:ind w:right="-6"/>
        <w:jc w:val="left"/>
        <w:rPr>
          <w:rFonts w:ascii="Times New Roman" w:hAnsi="Times New Roman" w:cs="Times New Roman"/>
          <w:sz w:val="24"/>
          <w:szCs w:val="24"/>
          <w:lang w:val="en-CA"/>
        </w:rPr>
      </w:pPr>
      <w:r w:rsidRPr="009741FB">
        <w:rPr>
          <w:rFonts w:ascii="Times New Roman" w:hAnsi="Times New Roman" w:cs="Times New Roman"/>
          <w:sz w:val="24"/>
          <w:szCs w:val="24"/>
          <w:lang w:val="en-GB"/>
        </w:rPr>
        <w:t xml:space="preserve">Radi T, de Vernal A. 2004. </w:t>
      </w:r>
      <w:r w:rsidRPr="002E6F29">
        <w:rPr>
          <w:rFonts w:ascii="Times New Roman" w:hAnsi="Times New Roman" w:cs="Times New Roman"/>
          <w:sz w:val="24"/>
          <w:szCs w:val="24"/>
          <w:lang w:val="en-CA"/>
        </w:rPr>
        <w:t xml:space="preserve">Dinocyst distribution in surface sediments from the northeastern Pacific margin (40-60°N) in relation to hydrographic conditions, productivity and upwelling. </w:t>
      </w:r>
      <w:r w:rsidRPr="002E6F29">
        <w:rPr>
          <w:rFonts w:ascii="Times New Roman" w:hAnsi="Times New Roman" w:cs="Times New Roman"/>
          <w:iCs/>
          <w:sz w:val="24"/>
          <w:szCs w:val="24"/>
          <w:lang w:val="en-CA"/>
        </w:rPr>
        <w:t>Rev Paleobot Palynol</w:t>
      </w:r>
      <w:r w:rsidR="009E695D">
        <w:rPr>
          <w:rFonts w:ascii="Times New Roman" w:hAnsi="Times New Roman" w:cs="Times New Roman"/>
          <w:iCs/>
          <w:sz w:val="24"/>
          <w:szCs w:val="24"/>
          <w:lang w:val="en-CA"/>
        </w:rPr>
        <w:t>.</w:t>
      </w:r>
      <w:r w:rsidRPr="002E6F29">
        <w:rPr>
          <w:rFonts w:ascii="Times New Roman" w:hAnsi="Times New Roman" w:cs="Times New Roman"/>
          <w:sz w:val="24"/>
          <w:szCs w:val="24"/>
          <w:lang w:val="en-CA"/>
        </w:rPr>
        <w:t xml:space="preserve"> 128: 169</w:t>
      </w:r>
      <w:r w:rsidR="00F8089B" w:rsidRPr="009741FB">
        <w:rPr>
          <w:rFonts w:ascii="Times New Roman" w:hAnsi="Times New Roman" w:cs="Times New Roman"/>
          <w:sz w:val="24"/>
          <w:szCs w:val="24"/>
          <w:lang w:val="en-US"/>
        </w:rPr>
        <w:t>−</w:t>
      </w:r>
      <w:r w:rsidRPr="002E6F29">
        <w:rPr>
          <w:rFonts w:ascii="Times New Roman" w:hAnsi="Times New Roman" w:cs="Times New Roman"/>
          <w:sz w:val="24"/>
          <w:szCs w:val="24"/>
          <w:lang w:val="en-CA"/>
        </w:rPr>
        <w:t>193.</w:t>
      </w:r>
    </w:p>
    <w:p w14:paraId="29D42330" w14:textId="77777777" w:rsidR="00175295" w:rsidRDefault="00175295" w:rsidP="009741FB">
      <w:pPr>
        <w:autoSpaceDE w:val="0"/>
        <w:autoSpaceDN w:val="0"/>
        <w:adjustRightInd w:val="0"/>
        <w:spacing w:after="0"/>
        <w:jc w:val="left"/>
        <w:rPr>
          <w:rFonts w:ascii="Times New Roman" w:hAnsi="Times New Roman" w:cs="Times New Roman"/>
          <w:sz w:val="24"/>
          <w:szCs w:val="24"/>
          <w:lang w:val="en-US" w:eastAsia="fr-CA"/>
        </w:rPr>
      </w:pPr>
    </w:p>
    <w:p w14:paraId="4A56C19A" w14:textId="77777777" w:rsidR="003A4350" w:rsidRPr="005605B0" w:rsidRDefault="003A4350" w:rsidP="009741FB">
      <w:pPr>
        <w:autoSpaceDE w:val="0"/>
        <w:autoSpaceDN w:val="0"/>
        <w:adjustRightInd w:val="0"/>
        <w:spacing w:after="0"/>
        <w:jc w:val="left"/>
        <w:rPr>
          <w:rFonts w:ascii="Times New Roman" w:hAnsi="Times New Roman" w:cs="Times New Roman"/>
          <w:sz w:val="24"/>
          <w:szCs w:val="24"/>
          <w:lang w:val="en-CA" w:eastAsia="fr-CA"/>
        </w:rPr>
      </w:pPr>
      <w:r w:rsidRPr="009741FB">
        <w:rPr>
          <w:rFonts w:ascii="Times New Roman" w:hAnsi="Times New Roman" w:cs="Times New Roman"/>
          <w:sz w:val="24"/>
          <w:szCs w:val="24"/>
          <w:lang w:val="en-GB" w:eastAsia="fr-CA"/>
        </w:rPr>
        <w:t xml:space="preserve">Radi T, de Vernal A. 2008. </w:t>
      </w:r>
      <w:r w:rsidRPr="002E6F29">
        <w:rPr>
          <w:rFonts w:ascii="Times New Roman" w:hAnsi="Times New Roman" w:cs="Times New Roman"/>
          <w:sz w:val="24"/>
          <w:szCs w:val="24"/>
          <w:lang w:val="en-CA" w:eastAsia="fr-CA"/>
        </w:rPr>
        <w:t>Dinocysts as proxy of primary productivity in mid-high latitudes of the Northern Hemisphere</w:t>
      </w:r>
      <w:r w:rsidRPr="005605B0">
        <w:rPr>
          <w:rFonts w:ascii="Times New Roman" w:hAnsi="Times New Roman" w:cs="Times New Roman"/>
          <w:sz w:val="24"/>
          <w:szCs w:val="24"/>
          <w:lang w:val="en-CA" w:eastAsia="fr-CA"/>
        </w:rPr>
        <w:t>. Mar Micropaleontol</w:t>
      </w:r>
      <w:r w:rsidR="005605B0" w:rsidRPr="009741FB">
        <w:rPr>
          <w:rFonts w:ascii="Times New Roman" w:hAnsi="Times New Roman" w:cs="Times New Roman"/>
          <w:sz w:val="24"/>
          <w:szCs w:val="24"/>
          <w:lang w:val="en-CA" w:eastAsia="fr-CA"/>
        </w:rPr>
        <w:t>.</w:t>
      </w:r>
      <w:r w:rsidRPr="005605B0">
        <w:rPr>
          <w:rFonts w:ascii="Times New Roman" w:hAnsi="Times New Roman" w:cs="Times New Roman"/>
          <w:sz w:val="24"/>
          <w:szCs w:val="24"/>
          <w:lang w:val="en-CA" w:eastAsia="fr-CA"/>
        </w:rPr>
        <w:t xml:space="preserve"> 68: 84</w:t>
      </w:r>
      <w:r w:rsidR="00F8089B" w:rsidRPr="009741FB">
        <w:rPr>
          <w:rFonts w:ascii="Times New Roman" w:hAnsi="Times New Roman" w:cs="Times New Roman"/>
          <w:sz w:val="24"/>
          <w:szCs w:val="24"/>
          <w:lang w:val="en-US"/>
        </w:rPr>
        <w:t>−</w:t>
      </w:r>
      <w:r w:rsidRPr="005605B0">
        <w:rPr>
          <w:rFonts w:ascii="Times New Roman" w:hAnsi="Times New Roman" w:cs="Times New Roman"/>
          <w:sz w:val="24"/>
          <w:szCs w:val="24"/>
          <w:lang w:val="en-CA" w:eastAsia="fr-CA"/>
        </w:rPr>
        <w:t>114.</w:t>
      </w:r>
    </w:p>
    <w:p w14:paraId="7D4E10A0" w14:textId="77777777" w:rsidR="00175295" w:rsidRPr="009741FB" w:rsidRDefault="00175295" w:rsidP="009741FB">
      <w:pPr>
        <w:spacing w:after="0"/>
        <w:ind w:right="-8"/>
        <w:rPr>
          <w:rFonts w:ascii="Times New Roman" w:hAnsi="Times New Roman" w:cs="Times New Roman"/>
          <w:sz w:val="24"/>
          <w:szCs w:val="24"/>
          <w:lang w:val="en-GB"/>
        </w:rPr>
      </w:pPr>
    </w:p>
    <w:p w14:paraId="36E0C89B" w14:textId="77777777" w:rsidR="003C0799" w:rsidRPr="009741FB" w:rsidRDefault="003C0799" w:rsidP="009741FB">
      <w:pPr>
        <w:spacing w:after="0"/>
        <w:ind w:right="-8"/>
        <w:rPr>
          <w:rFonts w:ascii="Times New Roman" w:hAnsi="Times New Roman" w:cs="Times New Roman"/>
          <w:sz w:val="24"/>
          <w:szCs w:val="24"/>
        </w:rPr>
      </w:pPr>
      <w:r w:rsidRPr="009741FB">
        <w:rPr>
          <w:rFonts w:ascii="Times New Roman" w:hAnsi="Times New Roman" w:cs="Times New Roman"/>
          <w:sz w:val="24"/>
          <w:szCs w:val="24"/>
          <w:lang w:val="en-GB"/>
        </w:rPr>
        <w:t xml:space="preserve">Radi T, de Vernal A, Peyron O. 2001. </w:t>
      </w:r>
      <w:r w:rsidRPr="009741FB">
        <w:rPr>
          <w:rFonts w:ascii="Times New Roman" w:hAnsi="Times New Roman" w:cs="Times New Roman"/>
          <w:sz w:val="24"/>
          <w:szCs w:val="24"/>
          <w:lang w:val="en-CA"/>
        </w:rPr>
        <w:t xml:space="preserve">Relationships between dinocyst assemblages in surface sediment and hydrographic conditions in the Bering and Chukchi seas. </w:t>
      </w:r>
      <w:r w:rsidRPr="009741FB">
        <w:rPr>
          <w:rFonts w:ascii="Times New Roman" w:hAnsi="Times New Roman" w:cs="Times New Roman"/>
          <w:sz w:val="24"/>
          <w:szCs w:val="24"/>
        </w:rPr>
        <w:t>J Quat Sci</w:t>
      </w:r>
      <w:r w:rsidR="009E695D" w:rsidRPr="009741FB">
        <w:rPr>
          <w:rFonts w:ascii="Times New Roman" w:hAnsi="Times New Roman" w:cs="Times New Roman"/>
          <w:sz w:val="24"/>
          <w:szCs w:val="24"/>
        </w:rPr>
        <w:t xml:space="preserve">. </w:t>
      </w:r>
      <w:r w:rsidRPr="009741FB">
        <w:rPr>
          <w:rFonts w:ascii="Times New Roman" w:hAnsi="Times New Roman" w:cs="Times New Roman"/>
          <w:sz w:val="24"/>
          <w:szCs w:val="24"/>
        </w:rPr>
        <w:t>16: 667</w:t>
      </w:r>
      <w:r w:rsidR="00F8089B" w:rsidRPr="009741FB">
        <w:rPr>
          <w:rFonts w:ascii="Times New Roman" w:hAnsi="Times New Roman" w:cs="Times New Roman"/>
          <w:sz w:val="24"/>
          <w:szCs w:val="24"/>
        </w:rPr>
        <w:t>−</w:t>
      </w:r>
      <w:r w:rsidRPr="009741FB">
        <w:rPr>
          <w:rFonts w:ascii="Times New Roman" w:hAnsi="Times New Roman" w:cs="Times New Roman"/>
          <w:sz w:val="24"/>
          <w:szCs w:val="24"/>
        </w:rPr>
        <w:t>681.</w:t>
      </w:r>
    </w:p>
    <w:p w14:paraId="687CAD29" w14:textId="77777777" w:rsidR="00175295" w:rsidRPr="009741FB" w:rsidRDefault="00175295" w:rsidP="009741FB">
      <w:pPr>
        <w:autoSpaceDE w:val="0"/>
        <w:autoSpaceDN w:val="0"/>
        <w:adjustRightInd w:val="0"/>
        <w:spacing w:after="0"/>
        <w:jc w:val="left"/>
        <w:rPr>
          <w:rFonts w:ascii="Times New Roman" w:hAnsi="Times New Roman" w:cs="Times New Roman"/>
          <w:sz w:val="24"/>
          <w:szCs w:val="24"/>
        </w:rPr>
      </w:pPr>
    </w:p>
    <w:p w14:paraId="120BE958" w14:textId="77777777" w:rsidR="003A4350" w:rsidRPr="00654B7F" w:rsidRDefault="003A4350" w:rsidP="009741FB">
      <w:pPr>
        <w:autoSpaceDE w:val="0"/>
        <w:autoSpaceDN w:val="0"/>
        <w:adjustRightInd w:val="0"/>
        <w:spacing w:after="0"/>
        <w:jc w:val="left"/>
        <w:rPr>
          <w:rFonts w:ascii="Times New Roman" w:hAnsi="Times New Roman" w:cs="Times New Roman"/>
          <w:sz w:val="24"/>
          <w:szCs w:val="24"/>
          <w:lang w:val="en-CA"/>
        </w:rPr>
      </w:pPr>
      <w:r w:rsidRPr="009741FB">
        <w:rPr>
          <w:rFonts w:ascii="Times New Roman" w:hAnsi="Times New Roman" w:cs="Times New Roman"/>
          <w:sz w:val="24"/>
          <w:szCs w:val="24"/>
        </w:rPr>
        <w:t xml:space="preserve">Radi T, Pospelova V, de Vernal A, Barrie JV. 2007. </w:t>
      </w:r>
      <w:r w:rsidRPr="009741FB">
        <w:rPr>
          <w:rFonts w:ascii="Times New Roman" w:hAnsi="Times New Roman" w:cs="Times New Roman"/>
          <w:sz w:val="24"/>
          <w:szCs w:val="24"/>
          <w:lang w:val="en-CA"/>
        </w:rPr>
        <w:t>Dinoflagellate cysts as indicators of water quality and productivity in British Columbia estuarine environments. Mar Micropaleont</w:t>
      </w:r>
      <w:r w:rsidR="00654B7F" w:rsidRPr="009741FB">
        <w:rPr>
          <w:rFonts w:ascii="Times New Roman" w:hAnsi="Times New Roman" w:cs="Times New Roman"/>
          <w:sz w:val="24"/>
          <w:szCs w:val="24"/>
          <w:lang w:val="en-CA"/>
        </w:rPr>
        <w:t>ol</w:t>
      </w:r>
      <w:r w:rsidR="009E695D">
        <w:rPr>
          <w:rFonts w:ascii="Times New Roman" w:hAnsi="Times New Roman" w:cs="Times New Roman"/>
          <w:sz w:val="24"/>
          <w:szCs w:val="24"/>
          <w:lang w:val="en-CA"/>
        </w:rPr>
        <w:t>.</w:t>
      </w:r>
      <w:r w:rsidRPr="009741FB">
        <w:rPr>
          <w:rFonts w:ascii="Times New Roman" w:hAnsi="Times New Roman" w:cs="Times New Roman"/>
          <w:sz w:val="24"/>
          <w:szCs w:val="24"/>
          <w:lang w:val="en-CA"/>
        </w:rPr>
        <w:t xml:space="preserve"> 62: 269–297.</w:t>
      </w:r>
    </w:p>
    <w:p w14:paraId="6E039A93" w14:textId="77777777" w:rsidR="00175295" w:rsidRDefault="00175295" w:rsidP="009741FB">
      <w:pPr>
        <w:autoSpaceDE w:val="0"/>
        <w:autoSpaceDN w:val="0"/>
        <w:adjustRightInd w:val="0"/>
        <w:spacing w:after="0"/>
        <w:jc w:val="left"/>
        <w:rPr>
          <w:rFonts w:ascii="Times New Roman" w:eastAsia="Times New Roman" w:hAnsi="Times New Roman" w:cs="Times New Roman"/>
          <w:kern w:val="1"/>
          <w:sz w:val="24"/>
          <w:szCs w:val="24"/>
          <w:lang w:val="en-US"/>
        </w:rPr>
      </w:pPr>
    </w:p>
    <w:p w14:paraId="1B4DEFCB" w14:textId="77777777" w:rsidR="001B7055" w:rsidRPr="00795070" w:rsidRDefault="001B7055" w:rsidP="009741FB">
      <w:pPr>
        <w:autoSpaceDE w:val="0"/>
        <w:autoSpaceDN w:val="0"/>
        <w:adjustRightInd w:val="0"/>
        <w:spacing w:after="0"/>
        <w:jc w:val="left"/>
        <w:rPr>
          <w:rFonts w:ascii="Times New Roman" w:eastAsia="Times New Roman" w:hAnsi="Times New Roman" w:cs="Times New Roman"/>
          <w:kern w:val="1"/>
          <w:sz w:val="24"/>
          <w:szCs w:val="24"/>
          <w:lang w:val="en-US"/>
        </w:rPr>
      </w:pPr>
      <w:r w:rsidRPr="00586296">
        <w:rPr>
          <w:rFonts w:ascii="Times New Roman" w:eastAsia="Times New Roman" w:hAnsi="Times New Roman" w:cs="Times New Roman"/>
          <w:kern w:val="1"/>
          <w:sz w:val="24"/>
          <w:szCs w:val="24"/>
          <w:lang w:val="en-US"/>
        </w:rPr>
        <w:t>Reid PC. 1974. Gonyaulacacean dinoflagellate cysts from the British Isles. Nova Hedwigia 25: 579–637</w:t>
      </w:r>
      <w:r w:rsidR="001838BA" w:rsidRPr="00795070">
        <w:rPr>
          <w:rFonts w:ascii="Times New Roman" w:eastAsia="Times New Roman" w:hAnsi="Times New Roman" w:cs="Times New Roman"/>
          <w:kern w:val="1"/>
          <w:sz w:val="24"/>
          <w:szCs w:val="24"/>
          <w:lang w:val="en-US"/>
        </w:rPr>
        <w:t>.</w:t>
      </w:r>
    </w:p>
    <w:p w14:paraId="17F4F1ED" w14:textId="77777777" w:rsidR="00175295" w:rsidRDefault="00175295" w:rsidP="009741FB">
      <w:pPr>
        <w:autoSpaceDE w:val="0"/>
        <w:autoSpaceDN w:val="0"/>
        <w:adjustRightInd w:val="0"/>
        <w:spacing w:after="0"/>
        <w:jc w:val="left"/>
        <w:rPr>
          <w:rFonts w:ascii="Times New Roman" w:eastAsia="Times New Roman" w:hAnsi="Times New Roman" w:cs="Times New Roman"/>
          <w:kern w:val="1"/>
          <w:sz w:val="24"/>
          <w:szCs w:val="24"/>
          <w:lang w:val="en-US"/>
        </w:rPr>
      </w:pPr>
    </w:p>
    <w:p w14:paraId="2AF1C6E6" w14:textId="77777777" w:rsidR="001B56E6" w:rsidRPr="009741FB" w:rsidRDefault="001B56E6" w:rsidP="009741FB">
      <w:pPr>
        <w:autoSpaceDE w:val="0"/>
        <w:autoSpaceDN w:val="0"/>
        <w:adjustRightInd w:val="0"/>
        <w:spacing w:after="0"/>
        <w:jc w:val="left"/>
        <w:rPr>
          <w:rFonts w:ascii="AdvP497E2" w:hAnsi="AdvP497E2" w:cs="AdvP497E2"/>
          <w:sz w:val="18"/>
          <w:szCs w:val="18"/>
          <w:lang w:val="en-GB"/>
        </w:rPr>
      </w:pPr>
      <w:r w:rsidRPr="00633283">
        <w:rPr>
          <w:rFonts w:ascii="Times New Roman" w:eastAsia="Times New Roman" w:hAnsi="Times New Roman" w:cs="Times New Roman"/>
          <w:kern w:val="1"/>
          <w:sz w:val="24"/>
          <w:szCs w:val="24"/>
          <w:lang w:val="en-US"/>
        </w:rPr>
        <w:t>Rochon A, de Vernal A, Turon JL, Matthiessen J, Head, MJ. 1999. Distribution of Dinoflagellate Cysts in Surface Sediments from the North Atlantic Ocean and Adjacent Basin and Quantitative Reconstruction of Sea-Surface Parameters.</w:t>
      </w:r>
      <w:r w:rsidR="00985440" w:rsidRPr="009741FB">
        <w:rPr>
          <w:rFonts w:ascii="AdvP497E2" w:hAnsi="AdvP497E2" w:cs="AdvP497E2"/>
          <w:sz w:val="18"/>
          <w:szCs w:val="18"/>
          <w:lang w:val="en-GB"/>
        </w:rPr>
        <w:t xml:space="preserve"> </w:t>
      </w:r>
      <w:r w:rsidR="00985440">
        <w:rPr>
          <w:rFonts w:ascii="Times New Roman" w:eastAsia="Times New Roman" w:hAnsi="Times New Roman" w:cs="Times New Roman"/>
          <w:kern w:val="1"/>
          <w:sz w:val="24"/>
          <w:szCs w:val="24"/>
          <w:lang w:val="en-US"/>
        </w:rPr>
        <w:t xml:space="preserve"> </w:t>
      </w:r>
      <w:r w:rsidRPr="00633283">
        <w:rPr>
          <w:rFonts w:ascii="Times New Roman" w:eastAsia="Times New Roman" w:hAnsi="Times New Roman" w:cs="Times New Roman"/>
          <w:kern w:val="1"/>
          <w:sz w:val="24"/>
          <w:szCs w:val="24"/>
          <w:lang w:val="en-CA"/>
        </w:rPr>
        <w:t>AASP Contrib Ser</w:t>
      </w:r>
      <w:r w:rsidR="009E695D">
        <w:rPr>
          <w:rFonts w:ascii="Times New Roman" w:eastAsia="Times New Roman" w:hAnsi="Times New Roman" w:cs="Times New Roman"/>
          <w:kern w:val="1"/>
          <w:sz w:val="24"/>
          <w:szCs w:val="24"/>
          <w:lang w:val="en-CA"/>
        </w:rPr>
        <w:t>.</w:t>
      </w:r>
      <w:r w:rsidRPr="00633283">
        <w:rPr>
          <w:rFonts w:ascii="Times New Roman" w:eastAsia="Times New Roman" w:hAnsi="Times New Roman" w:cs="Times New Roman"/>
          <w:kern w:val="1"/>
          <w:sz w:val="24"/>
          <w:szCs w:val="24"/>
          <w:lang w:val="en-CA"/>
        </w:rPr>
        <w:t xml:space="preserve"> 35:146 pp. </w:t>
      </w:r>
    </w:p>
    <w:p w14:paraId="18682911" w14:textId="77777777" w:rsidR="00175295" w:rsidRDefault="00175295" w:rsidP="009741FB">
      <w:pPr>
        <w:spacing w:after="0"/>
        <w:jc w:val="left"/>
        <w:rPr>
          <w:rFonts w:ascii="Times New Roman" w:hAnsi="Times New Roman" w:cs="Times New Roman"/>
          <w:sz w:val="24"/>
          <w:szCs w:val="24"/>
          <w:lang w:val="en-CA"/>
        </w:rPr>
      </w:pPr>
    </w:p>
    <w:p w14:paraId="6EFC3DE6" w14:textId="1A571587" w:rsidR="004A49B8" w:rsidRPr="002E6F29" w:rsidRDefault="00DE6CB7" w:rsidP="009741FB">
      <w:pPr>
        <w:spacing w:after="0"/>
        <w:jc w:val="left"/>
        <w:rPr>
          <w:rFonts w:ascii="Times New Roman" w:hAnsi="Times New Roman" w:cs="Times New Roman"/>
          <w:sz w:val="24"/>
          <w:szCs w:val="24"/>
        </w:rPr>
      </w:pPr>
      <w:r w:rsidRPr="00633283">
        <w:rPr>
          <w:rFonts w:ascii="Times New Roman" w:hAnsi="Times New Roman" w:cs="Times New Roman"/>
          <w:sz w:val="24"/>
          <w:szCs w:val="24"/>
          <w:lang w:val="en-CA"/>
        </w:rPr>
        <w:t>Rochon A, Lewis J, Ellegaard M, Harding IC</w:t>
      </w:r>
      <w:r w:rsidR="00CA5402">
        <w:rPr>
          <w:rFonts w:ascii="Times New Roman" w:hAnsi="Times New Roman" w:cs="Times New Roman"/>
          <w:sz w:val="24"/>
          <w:szCs w:val="24"/>
          <w:lang w:val="en-CA"/>
        </w:rPr>
        <w:t>.</w:t>
      </w:r>
      <w:r w:rsidRPr="00633283">
        <w:rPr>
          <w:rFonts w:ascii="Times New Roman" w:hAnsi="Times New Roman" w:cs="Times New Roman"/>
          <w:sz w:val="24"/>
          <w:szCs w:val="24"/>
          <w:lang w:val="en-CA"/>
        </w:rPr>
        <w:t xml:space="preserve"> 2009. </w:t>
      </w:r>
      <w:r w:rsidR="00EC0E2E" w:rsidRPr="00633283">
        <w:rPr>
          <w:rFonts w:ascii="Times New Roman" w:hAnsi="Times New Roman" w:cs="Times New Roman"/>
          <w:sz w:val="24"/>
          <w:szCs w:val="24"/>
          <w:lang w:val="en-CA"/>
        </w:rPr>
        <w:t xml:space="preserve">The </w:t>
      </w:r>
      <w:r w:rsidR="00EC0E2E" w:rsidRPr="00633283">
        <w:rPr>
          <w:rFonts w:ascii="Times New Roman" w:hAnsi="Times New Roman" w:cs="Times New Roman"/>
          <w:i/>
          <w:sz w:val="24"/>
          <w:szCs w:val="24"/>
          <w:lang w:val="en-CA"/>
        </w:rPr>
        <w:t>Gonyaulax spinifera</w:t>
      </w:r>
      <w:r w:rsidR="00EC0E2E" w:rsidRPr="00633283">
        <w:rPr>
          <w:rFonts w:ascii="Times New Roman" w:hAnsi="Times New Roman" w:cs="Times New Roman"/>
          <w:sz w:val="24"/>
          <w:szCs w:val="24"/>
          <w:lang w:val="en-CA"/>
        </w:rPr>
        <w:t xml:space="preserve"> (Dinophyceae) "complex": Perpetuating the paradox? </w:t>
      </w:r>
      <w:r w:rsidRPr="009741FB">
        <w:rPr>
          <w:rFonts w:ascii="Times New Roman" w:hAnsi="Times New Roman" w:cs="Times New Roman"/>
          <w:sz w:val="24"/>
          <w:szCs w:val="24"/>
        </w:rPr>
        <w:t>Re</w:t>
      </w:r>
      <w:r w:rsidRPr="002E6F29">
        <w:rPr>
          <w:rFonts w:ascii="Times New Roman" w:hAnsi="Times New Roman" w:cs="Times New Roman"/>
          <w:sz w:val="24"/>
          <w:szCs w:val="24"/>
        </w:rPr>
        <w:t xml:space="preserve">v Paleobot </w:t>
      </w:r>
      <w:r w:rsidR="00391F5F" w:rsidRPr="002E6F29">
        <w:rPr>
          <w:rFonts w:ascii="Times New Roman" w:hAnsi="Times New Roman" w:cs="Times New Roman"/>
          <w:sz w:val="24"/>
          <w:szCs w:val="24"/>
        </w:rPr>
        <w:t>P</w:t>
      </w:r>
      <w:r w:rsidRPr="002E6F29">
        <w:rPr>
          <w:rFonts w:ascii="Times New Roman" w:hAnsi="Times New Roman" w:cs="Times New Roman"/>
          <w:sz w:val="24"/>
          <w:szCs w:val="24"/>
        </w:rPr>
        <w:t>alynol</w:t>
      </w:r>
      <w:r w:rsidR="009E695D">
        <w:rPr>
          <w:rFonts w:ascii="Times New Roman" w:hAnsi="Times New Roman" w:cs="Times New Roman"/>
          <w:sz w:val="24"/>
          <w:szCs w:val="24"/>
        </w:rPr>
        <w:t xml:space="preserve">. </w:t>
      </w:r>
      <w:r w:rsidRPr="002E6F29">
        <w:rPr>
          <w:rFonts w:ascii="Times New Roman" w:hAnsi="Times New Roman" w:cs="Times New Roman"/>
          <w:sz w:val="24"/>
          <w:szCs w:val="24"/>
        </w:rPr>
        <w:t>155</w:t>
      </w:r>
      <w:r w:rsidRPr="002E6F29">
        <w:rPr>
          <w:rStyle w:val="frlabel"/>
          <w:rFonts w:ascii="Times New Roman" w:hAnsi="Times New Roman" w:cs="Times New Roman"/>
          <w:sz w:val="24"/>
          <w:szCs w:val="24"/>
        </w:rPr>
        <w:t>:</w:t>
      </w:r>
      <w:r w:rsidRPr="002E6F29">
        <w:rPr>
          <w:rFonts w:ascii="Times New Roman" w:hAnsi="Times New Roman" w:cs="Times New Roman"/>
          <w:sz w:val="24"/>
          <w:szCs w:val="24"/>
        </w:rPr>
        <w:t xml:space="preserve"> 52</w:t>
      </w:r>
      <w:r w:rsidR="00F8089B" w:rsidRPr="002E6F29">
        <w:rPr>
          <w:rFonts w:ascii="Times New Roman" w:hAnsi="Times New Roman" w:cs="Times New Roman"/>
          <w:sz w:val="24"/>
          <w:szCs w:val="24"/>
        </w:rPr>
        <w:t>−</w:t>
      </w:r>
      <w:r w:rsidRPr="002E6F29">
        <w:rPr>
          <w:rFonts w:ascii="Times New Roman" w:hAnsi="Times New Roman" w:cs="Times New Roman"/>
          <w:sz w:val="24"/>
          <w:szCs w:val="24"/>
        </w:rPr>
        <w:t>60</w:t>
      </w:r>
      <w:r w:rsidR="004A49B8" w:rsidRPr="002E6F29">
        <w:rPr>
          <w:rFonts w:ascii="Times New Roman" w:hAnsi="Times New Roman" w:cs="Times New Roman"/>
          <w:sz w:val="24"/>
          <w:szCs w:val="24"/>
        </w:rPr>
        <w:t>.</w:t>
      </w:r>
    </w:p>
    <w:p w14:paraId="5DDFA0C1" w14:textId="77777777" w:rsidR="00175295" w:rsidRDefault="00175295" w:rsidP="009741FB">
      <w:pPr>
        <w:autoSpaceDE w:val="0"/>
        <w:autoSpaceDN w:val="0"/>
        <w:adjustRightInd w:val="0"/>
        <w:spacing w:after="0"/>
        <w:jc w:val="left"/>
        <w:rPr>
          <w:rFonts w:ascii="Times New Roman" w:hAnsi="Times New Roman" w:cs="Times New Roman"/>
          <w:sz w:val="24"/>
          <w:szCs w:val="24"/>
        </w:rPr>
      </w:pPr>
    </w:p>
    <w:p w14:paraId="67270439" w14:textId="77777777" w:rsidR="003A47EC" w:rsidRPr="00BC637E" w:rsidRDefault="003A47EC" w:rsidP="009741FB">
      <w:pPr>
        <w:autoSpaceDE w:val="0"/>
        <w:autoSpaceDN w:val="0"/>
        <w:adjustRightInd w:val="0"/>
        <w:spacing w:after="0"/>
        <w:jc w:val="left"/>
        <w:rPr>
          <w:rFonts w:ascii="Times New Roman" w:hAnsi="Times New Roman" w:cs="Times New Roman"/>
          <w:sz w:val="24"/>
          <w:szCs w:val="24"/>
        </w:rPr>
      </w:pPr>
      <w:r w:rsidRPr="002E6F29">
        <w:rPr>
          <w:rFonts w:ascii="Times New Roman" w:hAnsi="Times New Roman" w:cs="Times New Roman"/>
          <w:sz w:val="24"/>
          <w:szCs w:val="24"/>
        </w:rPr>
        <w:t>Rossignol M. 1964. Hystrichosphères du Quaternaire en Méditerranée orientale, dans les sédiments Pléistocènes et les boues marines actuelles. Rev micropaléontol</w:t>
      </w:r>
      <w:r w:rsidR="00E74F35">
        <w:rPr>
          <w:rFonts w:ascii="Times New Roman" w:hAnsi="Times New Roman" w:cs="Times New Roman"/>
          <w:sz w:val="24"/>
          <w:szCs w:val="24"/>
        </w:rPr>
        <w:t>.</w:t>
      </w:r>
      <w:r w:rsidRPr="002E6F29">
        <w:rPr>
          <w:rFonts w:ascii="Times New Roman" w:hAnsi="Times New Roman" w:cs="Times New Roman"/>
          <w:sz w:val="24"/>
          <w:szCs w:val="24"/>
        </w:rPr>
        <w:t xml:space="preserve"> 7: 83</w:t>
      </w:r>
      <w:r w:rsidR="00F8089B" w:rsidRPr="002E6F29">
        <w:rPr>
          <w:rFonts w:ascii="Times New Roman" w:hAnsi="Times New Roman" w:cs="Times New Roman"/>
          <w:sz w:val="24"/>
          <w:szCs w:val="24"/>
        </w:rPr>
        <w:t>−</w:t>
      </w:r>
      <w:r w:rsidRPr="00BC637E">
        <w:rPr>
          <w:rFonts w:ascii="Times New Roman" w:hAnsi="Times New Roman" w:cs="Times New Roman"/>
          <w:sz w:val="24"/>
          <w:szCs w:val="24"/>
        </w:rPr>
        <w:t xml:space="preserve">99. </w:t>
      </w:r>
    </w:p>
    <w:p w14:paraId="5ED9DF10" w14:textId="77777777" w:rsidR="00175295" w:rsidRDefault="00175295" w:rsidP="009741FB">
      <w:pPr>
        <w:autoSpaceDE w:val="0"/>
        <w:autoSpaceDN w:val="0"/>
        <w:adjustRightInd w:val="0"/>
        <w:spacing w:after="0"/>
        <w:jc w:val="left"/>
        <w:rPr>
          <w:rFonts w:ascii="Times New Roman" w:hAnsi="Times New Roman" w:cs="Times New Roman"/>
          <w:sz w:val="24"/>
          <w:szCs w:val="24"/>
        </w:rPr>
      </w:pPr>
    </w:p>
    <w:p w14:paraId="674F5947" w14:textId="5F78F7F8" w:rsidR="009D509E" w:rsidRPr="003D7F81" w:rsidRDefault="009D509E" w:rsidP="009741FB">
      <w:pPr>
        <w:autoSpaceDE w:val="0"/>
        <w:autoSpaceDN w:val="0"/>
        <w:adjustRightInd w:val="0"/>
        <w:spacing w:after="0"/>
        <w:jc w:val="left"/>
        <w:rPr>
          <w:rFonts w:ascii="Times New Roman" w:eastAsia="Times New Roman" w:hAnsi="Times New Roman" w:cs="Times New Roman"/>
          <w:kern w:val="1"/>
          <w:sz w:val="24"/>
          <w:szCs w:val="24"/>
          <w:lang w:val="en-GB"/>
        </w:rPr>
      </w:pPr>
      <w:r w:rsidRPr="009741FB">
        <w:rPr>
          <w:rFonts w:ascii="Times New Roman" w:hAnsi="Times New Roman" w:cs="Times New Roman"/>
          <w:sz w:val="24"/>
          <w:szCs w:val="24"/>
        </w:rPr>
        <w:t>Rouis-Zargouni</w:t>
      </w:r>
      <w:r w:rsidR="001D03E9" w:rsidRPr="009741FB">
        <w:rPr>
          <w:rFonts w:ascii="Times New Roman" w:hAnsi="Times New Roman" w:cs="Times New Roman"/>
          <w:sz w:val="24"/>
          <w:szCs w:val="24"/>
        </w:rPr>
        <w:t xml:space="preserve"> </w:t>
      </w:r>
      <w:r w:rsidRPr="009741FB">
        <w:rPr>
          <w:rFonts w:ascii="Times New Roman" w:hAnsi="Times New Roman" w:cs="Times New Roman"/>
          <w:sz w:val="24"/>
          <w:szCs w:val="24"/>
        </w:rPr>
        <w:t xml:space="preserve">I, Turon J-L, Londeix L , Essallami L, Kallel N, Sicre M-A. 2010. </w:t>
      </w:r>
      <w:r w:rsidRPr="009741FB">
        <w:rPr>
          <w:rFonts w:ascii="Times New Roman" w:hAnsi="Times New Roman" w:cs="Times New Roman"/>
          <w:sz w:val="24"/>
          <w:szCs w:val="24"/>
          <w:lang w:val="en-GB"/>
        </w:rPr>
        <w:t>Environmental and climatic changes in the central Mediterranean Sea (Siculo–Tunisian Strait) during the last 30 ka based on dinoflagellate cyst and planktonic foraminifera assemblages</w:t>
      </w:r>
      <w:r w:rsidR="00175295">
        <w:rPr>
          <w:rFonts w:ascii="Times New Roman" w:hAnsi="Times New Roman" w:cs="Times New Roman"/>
          <w:sz w:val="24"/>
          <w:szCs w:val="24"/>
          <w:lang w:val="en-GB"/>
        </w:rPr>
        <w:t>.</w:t>
      </w:r>
      <w:r w:rsidRPr="009741FB">
        <w:rPr>
          <w:rFonts w:ascii="Times New Roman" w:hAnsi="Times New Roman" w:cs="Times New Roman"/>
          <w:sz w:val="24"/>
          <w:szCs w:val="24"/>
          <w:lang w:val="en-GB"/>
        </w:rPr>
        <w:t xml:space="preserve"> Palaeogeogr</w:t>
      </w:r>
      <w:r w:rsidR="00E74F35">
        <w:rPr>
          <w:rFonts w:ascii="Times New Roman" w:hAnsi="Times New Roman" w:cs="Times New Roman"/>
          <w:sz w:val="24"/>
          <w:szCs w:val="24"/>
          <w:lang w:val="en-GB"/>
        </w:rPr>
        <w:t xml:space="preserve"> </w:t>
      </w:r>
      <w:r w:rsidRPr="009741FB">
        <w:rPr>
          <w:rFonts w:ascii="Times New Roman" w:hAnsi="Times New Roman" w:cs="Times New Roman"/>
          <w:sz w:val="24"/>
          <w:szCs w:val="24"/>
          <w:lang w:val="en-GB"/>
        </w:rPr>
        <w:t>Palaeoclim</w:t>
      </w:r>
      <w:r w:rsidR="00E74F35">
        <w:rPr>
          <w:rFonts w:ascii="Times New Roman" w:hAnsi="Times New Roman" w:cs="Times New Roman"/>
          <w:sz w:val="24"/>
          <w:szCs w:val="24"/>
          <w:lang w:val="en-GB"/>
        </w:rPr>
        <w:t xml:space="preserve"> </w:t>
      </w:r>
      <w:r w:rsidRPr="009741FB">
        <w:rPr>
          <w:rFonts w:ascii="Times New Roman" w:hAnsi="Times New Roman" w:cs="Times New Roman"/>
          <w:sz w:val="24"/>
          <w:szCs w:val="24"/>
          <w:lang w:val="en-GB"/>
        </w:rPr>
        <w:t>Palaeoeco</w:t>
      </w:r>
      <w:r w:rsidR="00E91AC3">
        <w:rPr>
          <w:rFonts w:ascii="Times New Roman" w:hAnsi="Times New Roman" w:cs="Times New Roman"/>
          <w:sz w:val="24"/>
          <w:szCs w:val="24"/>
          <w:lang w:val="en-GB"/>
        </w:rPr>
        <w:t>.</w:t>
      </w:r>
      <w:r w:rsidRPr="009741FB">
        <w:rPr>
          <w:rFonts w:ascii="Times New Roman" w:hAnsi="Times New Roman" w:cs="Times New Roman"/>
          <w:sz w:val="24"/>
          <w:szCs w:val="24"/>
          <w:lang w:val="en-GB"/>
        </w:rPr>
        <w:t xml:space="preserve"> 285: 17–29.</w:t>
      </w:r>
      <w:r w:rsidRPr="003D7F81">
        <w:rPr>
          <w:rFonts w:ascii="Times New Roman" w:eastAsia="Times New Roman" w:hAnsi="Times New Roman" w:cs="Times New Roman"/>
          <w:kern w:val="1"/>
          <w:sz w:val="24"/>
          <w:szCs w:val="24"/>
          <w:lang w:val="en-GB"/>
        </w:rPr>
        <w:t xml:space="preserve"> </w:t>
      </w:r>
    </w:p>
    <w:p w14:paraId="6A20EB48" w14:textId="77777777" w:rsidR="00175295" w:rsidRPr="009741FB" w:rsidRDefault="00175295" w:rsidP="009741FB">
      <w:pPr>
        <w:pStyle w:val="journal"/>
        <w:ind w:left="0"/>
        <w:rPr>
          <w:rFonts w:ascii="Times New Roman" w:hAnsi="Times New Roman" w:cs="Times New Roman"/>
          <w:bCs/>
          <w:i w:val="0"/>
          <w:sz w:val="24"/>
          <w:szCs w:val="24"/>
          <w:lang w:val="en-GB"/>
        </w:rPr>
      </w:pPr>
    </w:p>
    <w:p w14:paraId="0BEF17FB" w14:textId="77777777" w:rsidR="00600E36" w:rsidRPr="003D7F81" w:rsidRDefault="00600E36" w:rsidP="009741FB">
      <w:pPr>
        <w:pStyle w:val="journal"/>
        <w:ind w:left="0"/>
        <w:rPr>
          <w:rFonts w:ascii="Times New Roman" w:hAnsi="Times New Roman" w:cs="Times New Roman"/>
          <w:i w:val="0"/>
          <w:sz w:val="24"/>
          <w:szCs w:val="24"/>
          <w:lang w:val="en-CA"/>
        </w:rPr>
      </w:pPr>
      <w:r w:rsidRPr="009741FB">
        <w:rPr>
          <w:rFonts w:ascii="Times New Roman" w:hAnsi="Times New Roman" w:cs="Times New Roman"/>
          <w:bCs/>
          <w:i w:val="0"/>
          <w:sz w:val="24"/>
          <w:szCs w:val="24"/>
          <w:lang w:val="en-GB"/>
        </w:rPr>
        <w:t xml:space="preserve">Solignac S, Giraudeau J, de Vernal, A. 2006. </w:t>
      </w:r>
      <w:r w:rsidRPr="009741FB">
        <w:rPr>
          <w:rFonts w:ascii="Times New Roman" w:hAnsi="Times New Roman" w:cs="Times New Roman"/>
          <w:i w:val="0"/>
          <w:sz w:val="24"/>
          <w:szCs w:val="24"/>
          <w:lang w:val="en-CA"/>
        </w:rPr>
        <w:t xml:space="preserve">Holocene sea-surface conditions in the western Nordic Seas: spatial and temporal heterogeneities. Paleoceanography </w:t>
      </w:r>
      <w:r w:rsidRPr="009741FB">
        <w:rPr>
          <w:rStyle w:val="volno1"/>
          <w:rFonts w:ascii="Times New Roman" w:hAnsi="Times New Roman" w:cs="Times New Roman"/>
          <w:i w:val="0"/>
          <w:iCs w:val="0"/>
          <w:sz w:val="24"/>
          <w:szCs w:val="24"/>
          <w:lang w:val="en-CA"/>
        </w:rPr>
        <w:t xml:space="preserve">21, PA2004, doi: </w:t>
      </w:r>
      <w:r w:rsidRPr="009741FB">
        <w:rPr>
          <w:rFonts w:ascii="Times New Roman" w:hAnsi="Times New Roman" w:cs="Times New Roman"/>
          <w:i w:val="0"/>
          <w:sz w:val="24"/>
          <w:szCs w:val="24"/>
          <w:lang w:val="en-CA"/>
        </w:rPr>
        <w:t>10.1029/2005PA001175.</w:t>
      </w:r>
    </w:p>
    <w:p w14:paraId="6E779E18" w14:textId="77777777" w:rsidR="00175295" w:rsidRDefault="00175295" w:rsidP="009741FB">
      <w:pPr>
        <w:autoSpaceDE w:val="0"/>
        <w:autoSpaceDN w:val="0"/>
        <w:adjustRightInd w:val="0"/>
        <w:spacing w:after="0"/>
        <w:jc w:val="left"/>
        <w:rPr>
          <w:rFonts w:ascii="Times New Roman" w:eastAsia="Times New Roman" w:hAnsi="Times New Roman" w:cs="Times New Roman"/>
          <w:kern w:val="1"/>
          <w:sz w:val="24"/>
          <w:szCs w:val="24"/>
          <w:lang w:val="en-CA"/>
        </w:rPr>
      </w:pPr>
    </w:p>
    <w:p w14:paraId="7DF8FB79" w14:textId="337737AC" w:rsidR="00DE6CB7" w:rsidRPr="003D7F81" w:rsidRDefault="00360D68" w:rsidP="009741FB">
      <w:pPr>
        <w:autoSpaceDE w:val="0"/>
        <w:autoSpaceDN w:val="0"/>
        <w:adjustRightInd w:val="0"/>
        <w:spacing w:after="0"/>
        <w:jc w:val="left"/>
        <w:rPr>
          <w:rFonts w:ascii="Times New Roman" w:eastAsia="Times New Roman" w:hAnsi="Times New Roman" w:cs="Times New Roman"/>
          <w:kern w:val="1"/>
          <w:sz w:val="24"/>
          <w:szCs w:val="24"/>
          <w:lang w:val="en-GB"/>
        </w:rPr>
      </w:pPr>
      <w:r w:rsidRPr="009741FB">
        <w:rPr>
          <w:rFonts w:ascii="Times New Roman" w:hAnsi="Times New Roman" w:cs="Times New Roman"/>
          <w:sz w:val="24"/>
          <w:szCs w:val="24"/>
          <w:shd w:val="clear" w:color="auto" w:fill="FFFFFF"/>
          <w:lang w:val="en-CA"/>
        </w:rPr>
        <w:t>Sun Xuekun, Song Zhichen</w:t>
      </w:r>
      <w:r w:rsidR="004A49B8" w:rsidRPr="003D7F81">
        <w:rPr>
          <w:rFonts w:ascii="Times New Roman" w:eastAsia="Times New Roman" w:hAnsi="Times New Roman" w:cs="Times New Roman"/>
          <w:kern w:val="1"/>
          <w:sz w:val="24"/>
          <w:szCs w:val="24"/>
          <w:lang w:val="en-CA"/>
        </w:rPr>
        <w:t xml:space="preserve">1992. Quaternary dinoflagellates from arenaceous dolomite in Hainan Island. </w:t>
      </w:r>
      <w:r w:rsidR="004A49B8" w:rsidRPr="003D7F81">
        <w:rPr>
          <w:rFonts w:ascii="Times New Roman" w:eastAsia="Times New Roman" w:hAnsi="Times New Roman" w:cs="Times New Roman"/>
          <w:kern w:val="1"/>
          <w:sz w:val="24"/>
          <w:szCs w:val="24"/>
          <w:lang w:val="en-GB"/>
        </w:rPr>
        <w:t>Acta Micropal Sinica 9:</w:t>
      </w:r>
      <w:r w:rsidR="00CB1C72" w:rsidRPr="003D7F81">
        <w:rPr>
          <w:rFonts w:ascii="Times New Roman" w:eastAsia="Times New Roman" w:hAnsi="Times New Roman" w:cs="Times New Roman"/>
          <w:kern w:val="1"/>
          <w:sz w:val="24"/>
          <w:szCs w:val="24"/>
          <w:lang w:val="en-GB"/>
        </w:rPr>
        <w:t xml:space="preserve"> </w:t>
      </w:r>
      <w:r w:rsidR="004A49B8" w:rsidRPr="003D7F81">
        <w:rPr>
          <w:rFonts w:ascii="Times New Roman" w:eastAsia="Times New Roman" w:hAnsi="Times New Roman" w:cs="Times New Roman"/>
          <w:kern w:val="1"/>
          <w:sz w:val="24"/>
          <w:szCs w:val="24"/>
          <w:lang w:val="en-GB"/>
        </w:rPr>
        <w:t>45–52.</w:t>
      </w:r>
    </w:p>
    <w:p w14:paraId="53D43B6E" w14:textId="77777777" w:rsidR="00175295" w:rsidRDefault="00175295" w:rsidP="009741FB">
      <w:pPr>
        <w:autoSpaceDE w:val="0"/>
        <w:autoSpaceDN w:val="0"/>
        <w:adjustRightInd w:val="0"/>
        <w:spacing w:after="0"/>
        <w:jc w:val="left"/>
        <w:rPr>
          <w:rFonts w:ascii="Times New Roman" w:hAnsi="Times New Roman" w:cs="Times New Roman"/>
          <w:sz w:val="24"/>
          <w:szCs w:val="24"/>
          <w:lang w:val="en-GB"/>
        </w:rPr>
      </w:pPr>
    </w:p>
    <w:p w14:paraId="0FF8C926" w14:textId="77777777" w:rsidR="004A49B8" w:rsidRPr="003D7F81" w:rsidRDefault="004A49B8" w:rsidP="009741FB">
      <w:pPr>
        <w:autoSpaceDE w:val="0"/>
        <w:autoSpaceDN w:val="0"/>
        <w:adjustRightInd w:val="0"/>
        <w:spacing w:after="0"/>
        <w:jc w:val="left"/>
        <w:rPr>
          <w:rFonts w:ascii="Times New Roman" w:hAnsi="Times New Roman" w:cs="Times New Roman"/>
          <w:sz w:val="24"/>
          <w:szCs w:val="24"/>
          <w:lang w:val="en-GB"/>
        </w:rPr>
      </w:pPr>
      <w:r w:rsidRPr="003D7F81">
        <w:rPr>
          <w:rFonts w:ascii="Times New Roman" w:hAnsi="Times New Roman" w:cs="Times New Roman"/>
          <w:sz w:val="24"/>
          <w:szCs w:val="24"/>
          <w:lang w:val="en-GB"/>
        </w:rPr>
        <w:t>Ter Braak CJF, Smilauer P. 2002. Canoco for Windows Version 4.5. Biometris Plant Research International, Wageningen, The Netherlands.</w:t>
      </w:r>
    </w:p>
    <w:p w14:paraId="564976A4" w14:textId="77777777" w:rsidR="00175295" w:rsidRPr="009741FB" w:rsidRDefault="00175295" w:rsidP="009741FB">
      <w:pPr>
        <w:autoSpaceDE w:val="0"/>
        <w:autoSpaceDN w:val="0"/>
        <w:adjustRightInd w:val="0"/>
        <w:spacing w:after="0"/>
        <w:jc w:val="left"/>
        <w:rPr>
          <w:rFonts w:ascii="Times New Roman" w:hAnsi="Times New Roman" w:cs="Times New Roman"/>
          <w:sz w:val="24"/>
          <w:szCs w:val="24"/>
          <w:lang w:val="en-GB"/>
        </w:rPr>
      </w:pPr>
    </w:p>
    <w:p w14:paraId="5B59687D" w14:textId="4A02826D" w:rsidR="00EC0E2E" w:rsidRPr="00633283" w:rsidRDefault="00EC0E2E" w:rsidP="009741FB">
      <w:pPr>
        <w:autoSpaceDE w:val="0"/>
        <w:autoSpaceDN w:val="0"/>
        <w:adjustRightInd w:val="0"/>
        <w:spacing w:after="0"/>
        <w:jc w:val="left"/>
        <w:rPr>
          <w:rFonts w:ascii="Times New Roman" w:hAnsi="Times New Roman" w:cs="Times New Roman"/>
          <w:sz w:val="24"/>
          <w:szCs w:val="24"/>
        </w:rPr>
      </w:pPr>
      <w:r w:rsidRPr="00633283">
        <w:rPr>
          <w:rFonts w:ascii="Times New Roman" w:hAnsi="Times New Roman" w:cs="Times New Roman"/>
          <w:sz w:val="24"/>
          <w:szCs w:val="24"/>
          <w:lang w:val="fr-FR"/>
        </w:rPr>
        <w:t>Turon J-L, Londeix L</w:t>
      </w:r>
      <w:r w:rsidR="00C26A9C">
        <w:rPr>
          <w:rFonts w:ascii="Times New Roman" w:hAnsi="Times New Roman" w:cs="Times New Roman"/>
          <w:sz w:val="24"/>
          <w:szCs w:val="24"/>
          <w:lang w:val="fr-FR"/>
        </w:rPr>
        <w:t>.</w:t>
      </w:r>
      <w:r w:rsidRPr="00633283">
        <w:rPr>
          <w:rFonts w:ascii="Times New Roman" w:hAnsi="Times New Roman" w:cs="Times New Roman"/>
          <w:caps/>
          <w:sz w:val="24"/>
          <w:szCs w:val="24"/>
          <w:lang w:val="fr-FR"/>
        </w:rPr>
        <w:t xml:space="preserve"> </w:t>
      </w:r>
      <w:r w:rsidRPr="00633283">
        <w:rPr>
          <w:rFonts w:ascii="Times New Roman" w:hAnsi="Times New Roman" w:cs="Times New Roman"/>
          <w:sz w:val="24"/>
          <w:szCs w:val="24"/>
          <w:lang w:val="fr-FR"/>
        </w:rPr>
        <w:t xml:space="preserve">1988. </w:t>
      </w:r>
      <w:r w:rsidRPr="00633283">
        <w:rPr>
          <w:rFonts w:ascii="Times New Roman" w:hAnsi="Times New Roman" w:cs="Times New Roman"/>
          <w:sz w:val="24"/>
          <w:szCs w:val="24"/>
        </w:rPr>
        <w:t>Les assemblages de kystes de dinoflagellés en Mediterranée occidentale (Mer d´Alboran). Mise en évidence de l´évolution des paléoenvironnements depuis le dernier maximum glaciaire. Bulletin des Centres de Recherches Exploration-Production Elf-Aquitaine 12: 313–344.</w:t>
      </w:r>
    </w:p>
    <w:p w14:paraId="100A675E" w14:textId="77777777" w:rsidR="00175295" w:rsidRDefault="00175295" w:rsidP="009741FB">
      <w:pPr>
        <w:autoSpaceDE w:val="0"/>
        <w:autoSpaceDN w:val="0"/>
        <w:adjustRightInd w:val="0"/>
        <w:spacing w:after="0"/>
        <w:jc w:val="left"/>
        <w:rPr>
          <w:rFonts w:ascii="Times New Roman" w:hAnsi="Times New Roman" w:cs="Times New Roman"/>
          <w:sz w:val="24"/>
          <w:szCs w:val="24"/>
        </w:rPr>
      </w:pPr>
    </w:p>
    <w:p w14:paraId="7A2C4076" w14:textId="77777777" w:rsidR="006D2342" w:rsidRPr="00633283" w:rsidRDefault="006D2342" w:rsidP="009741FB">
      <w:pPr>
        <w:autoSpaceDE w:val="0"/>
        <w:autoSpaceDN w:val="0"/>
        <w:adjustRightInd w:val="0"/>
        <w:spacing w:after="0"/>
        <w:jc w:val="left"/>
        <w:rPr>
          <w:rFonts w:ascii="Times New Roman" w:hAnsi="Times New Roman" w:cs="Times New Roman"/>
          <w:sz w:val="24"/>
          <w:szCs w:val="24"/>
          <w:lang w:val="en-US"/>
        </w:rPr>
      </w:pPr>
      <w:r w:rsidRPr="009741FB">
        <w:rPr>
          <w:rFonts w:ascii="Times New Roman" w:hAnsi="Times New Roman" w:cs="Times New Roman"/>
          <w:sz w:val="24"/>
          <w:szCs w:val="24"/>
        </w:rPr>
        <w:t xml:space="preserve">Vancoppenolle M, </w:t>
      </w:r>
      <w:r w:rsidRPr="009741FB">
        <w:rPr>
          <w:rFonts w:ascii="Times New Roman" w:hAnsi="Times New Roman" w:cs="Times New Roman"/>
          <w:color w:val="000000"/>
          <w:sz w:val="24"/>
          <w:szCs w:val="24"/>
        </w:rPr>
        <w:t>Meiner</w:t>
      </w:r>
      <w:r w:rsidR="00B35E78" w:rsidRPr="009741FB">
        <w:rPr>
          <w:rFonts w:ascii="Times New Roman" w:hAnsi="Times New Roman" w:cs="Times New Roman"/>
          <w:color w:val="000000"/>
          <w:sz w:val="24"/>
          <w:szCs w:val="24"/>
        </w:rPr>
        <w:t>s</w:t>
      </w:r>
      <w:r w:rsidRPr="009741FB">
        <w:rPr>
          <w:rFonts w:ascii="Times New Roman" w:hAnsi="Times New Roman" w:cs="Times New Roman"/>
          <w:color w:val="000000"/>
          <w:sz w:val="24"/>
          <w:szCs w:val="24"/>
        </w:rPr>
        <w:t xml:space="preserve"> KM, Michel C, Bopp L, Brabant F, Carnat G, Delille B, Lannuzel</w:t>
      </w:r>
      <w:r w:rsidRPr="009741FB">
        <w:rPr>
          <w:rFonts w:ascii="Times New Roman" w:hAnsi="Times New Roman" w:cs="Times New Roman"/>
          <w:color w:val="000066"/>
          <w:sz w:val="24"/>
          <w:szCs w:val="24"/>
        </w:rPr>
        <w:t xml:space="preserve"> D,</w:t>
      </w:r>
      <w:r w:rsidRPr="009741FB">
        <w:rPr>
          <w:rFonts w:ascii="Times New Roman" w:hAnsi="Times New Roman" w:cs="Times New Roman"/>
          <w:color w:val="000000"/>
          <w:sz w:val="24"/>
          <w:szCs w:val="24"/>
        </w:rPr>
        <w:t xml:space="preserve"> Madec</w:t>
      </w:r>
      <w:r w:rsidRPr="009741FB">
        <w:rPr>
          <w:rFonts w:ascii="Times New Roman" w:hAnsi="Times New Roman" w:cs="Times New Roman"/>
          <w:color w:val="000066"/>
          <w:sz w:val="24"/>
          <w:szCs w:val="24"/>
        </w:rPr>
        <w:t xml:space="preserve"> G, </w:t>
      </w:r>
      <w:r w:rsidRPr="009741FB">
        <w:rPr>
          <w:rFonts w:ascii="Times New Roman" w:hAnsi="Times New Roman" w:cs="Times New Roman"/>
          <w:color w:val="000000"/>
          <w:sz w:val="24"/>
          <w:szCs w:val="24"/>
        </w:rPr>
        <w:t xml:space="preserve">Moreau S, Tison J-L, van der Merwe P. </w:t>
      </w:r>
      <w:r w:rsidRPr="009741FB">
        <w:rPr>
          <w:rFonts w:ascii="Times New Roman" w:hAnsi="Times New Roman" w:cs="Times New Roman"/>
          <w:sz w:val="24"/>
          <w:szCs w:val="24"/>
        </w:rPr>
        <w:t xml:space="preserve">2013. </w:t>
      </w:r>
      <w:r w:rsidRPr="009741FB">
        <w:rPr>
          <w:rFonts w:ascii="Times New Roman" w:hAnsi="Times New Roman" w:cs="Times New Roman"/>
          <w:sz w:val="24"/>
          <w:szCs w:val="24"/>
          <w:lang w:val="en-US"/>
        </w:rPr>
        <w:t>Role of sea ice in global biogeochemical cycles: emerging views and challenges. Quat Sci Rev</w:t>
      </w:r>
      <w:r w:rsidR="00E74F35">
        <w:rPr>
          <w:rFonts w:ascii="Times New Roman" w:hAnsi="Times New Roman" w:cs="Times New Roman"/>
          <w:sz w:val="24"/>
          <w:szCs w:val="24"/>
          <w:lang w:val="en-US"/>
        </w:rPr>
        <w:t>.</w:t>
      </w:r>
      <w:r w:rsidRPr="009741FB">
        <w:rPr>
          <w:rFonts w:ascii="Times New Roman" w:hAnsi="Times New Roman" w:cs="Times New Roman"/>
          <w:sz w:val="24"/>
          <w:szCs w:val="24"/>
          <w:lang w:val="en-US"/>
        </w:rPr>
        <w:t xml:space="preserve"> 79: 207</w:t>
      </w:r>
      <w:r w:rsidR="00F8089B" w:rsidRPr="009741FB">
        <w:rPr>
          <w:rFonts w:ascii="Times New Roman" w:hAnsi="Times New Roman" w:cs="Times New Roman"/>
          <w:sz w:val="24"/>
          <w:szCs w:val="24"/>
          <w:lang w:val="en-US"/>
        </w:rPr>
        <w:t>−</w:t>
      </w:r>
      <w:r w:rsidRPr="009741FB">
        <w:rPr>
          <w:rFonts w:ascii="Times New Roman" w:hAnsi="Times New Roman" w:cs="Times New Roman"/>
          <w:sz w:val="24"/>
          <w:szCs w:val="24"/>
          <w:lang w:val="en-US"/>
        </w:rPr>
        <w:t>230.</w:t>
      </w:r>
    </w:p>
    <w:p w14:paraId="0EB1DB5E" w14:textId="77777777" w:rsidR="00175295" w:rsidRDefault="00175295" w:rsidP="00175295">
      <w:pPr>
        <w:autoSpaceDE w:val="0"/>
        <w:autoSpaceDN w:val="0"/>
        <w:adjustRightInd w:val="0"/>
        <w:spacing w:after="0"/>
        <w:jc w:val="left"/>
        <w:rPr>
          <w:rFonts w:ascii="Times New Roman" w:hAnsi="Times New Roman" w:cs="Times New Roman"/>
          <w:sz w:val="24"/>
          <w:szCs w:val="24"/>
          <w:lang w:val="en-GB"/>
        </w:rPr>
      </w:pPr>
    </w:p>
    <w:p w14:paraId="58395939" w14:textId="77777777" w:rsidR="00633283" w:rsidRDefault="00633283" w:rsidP="00175295">
      <w:pPr>
        <w:autoSpaceDE w:val="0"/>
        <w:autoSpaceDN w:val="0"/>
        <w:adjustRightInd w:val="0"/>
        <w:spacing w:after="0"/>
        <w:jc w:val="left"/>
        <w:rPr>
          <w:rFonts w:ascii="Times New Roman" w:hAnsi="Times New Roman" w:cs="Times New Roman"/>
          <w:sz w:val="24"/>
          <w:szCs w:val="24"/>
          <w:lang w:val="en-GB"/>
        </w:rPr>
      </w:pPr>
      <w:r w:rsidRPr="009741FB">
        <w:rPr>
          <w:rFonts w:ascii="Times New Roman" w:hAnsi="Times New Roman" w:cs="Times New Roman"/>
          <w:sz w:val="24"/>
          <w:szCs w:val="24"/>
          <w:lang w:val="en-GB"/>
        </w:rPr>
        <w:t>Van Nieuwenhove N, Bauch HA, Eynaud F, Kandiano E, Cortijo E, Turon J-L</w:t>
      </w:r>
      <w:r w:rsidR="00175295">
        <w:rPr>
          <w:rFonts w:ascii="Times New Roman" w:hAnsi="Times New Roman" w:cs="Times New Roman"/>
          <w:sz w:val="24"/>
          <w:szCs w:val="24"/>
          <w:lang w:val="en-GB"/>
        </w:rPr>
        <w:t>.</w:t>
      </w:r>
      <w:r w:rsidRPr="009741FB">
        <w:rPr>
          <w:rFonts w:ascii="Times New Roman" w:hAnsi="Times New Roman" w:cs="Times New Roman"/>
          <w:sz w:val="24"/>
          <w:szCs w:val="24"/>
          <w:lang w:val="en-GB"/>
        </w:rPr>
        <w:t xml:space="preserve"> 2011. Evidence for delayed poleward expansion of North Atlantic surface waters during the last interglacial (MIS 5e). </w:t>
      </w:r>
      <w:r w:rsidR="00E74F35" w:rsidRPr="00764D0D">
        <w:rPr>
          <w:rFonts w:ascii="Times New Roman" w:hAnsi="Times New Roman" w:cs="Times New Roman"/>
          <w:sz w:val="24"/>
          <w:szCs w:val="24"/>
          <w:lang w:val="en-US"/>
        </w:rPr>
        <w:t>Quat Sci Rev</w:t>
      </w:r>
      <w:r w:rsidR="00E74F35">
        <w:rPr>
          <w:rFonts w:ascii="Times New Roman" w:hAnsi="Times New Roman" w:cs="Times New Roman"/>
          <w:sz w:val="24"/>
          <w:szCs w:val="24"/>
          <w:lang w:val="en-US"/>
        </w:rPr>
        <w:t>.</w:t>
      </w:r>
      <w:r w:rsidR="00E74F35" w:rsidRPr="00764D0D">
        <w:rPr>
          <w:rFonts w:ascii="Times New Roman" w:hAnsi="Times New Roman" w:cs="Times New Roman"/>
          <w:sz w:val="24"/>
          <w:szCs w:val="24"/>
          <w:lang w:val="en-US"/>
        </w:rPr>
        <w:t xml:space="preserve"> </w:t>
      </w:r>
      <w:r w:rsidRPr="009741FB">
        <w:rPr>
          <w:rFonts w:ascii="Times New Roman" w:hAnsi="Times New Roman" w:cs="Times New Roman"/>
          <w:sz w:val="24"/>
          <w:szCs w:val="24"/>
          <w:lang w:val="en-GB"/>
        </w:rPr>
        <w:t>30: 934−946.</w:t>
      </w:r>
    </w:p>
    <w:p w14:paraId="2B20C2C4" w14:textId="77777777" w:rsidR="00175295" w:rsidRPr="009741FB" w:rsidRDefault="00175295" w:rsidP="00175295">
      <w:pPr>
        <w:autoSpaceDE w:val="0"/>
        <w:autoSpaceDN w:val="0"/>
        <w:adjustRightInd w:val="0"/>
        <w:spacing w:after="0"/>
        <w:jc w:val="left"/>
        <w:rPr>
          <w:rFonts w:ascii="Times New Roman" w:hAnsi="Times New Roman" w:cs="Times New Roman"/>
          <w:sz w:val="24"/>
          <w:szCs w:val="24"/>
          <w:lang w:val="en-GB"/>
        </w:rPr>
      </w:pPr>
    </w:p>
    <w:p w14:paraId="22DC91A0" w14:textId="77777777" w:rsidR="001641DD" w:rsidRPr="002E6F29" w:rsidRDefault="00600E36" w:rsidP="009741FB">
      <w:pPr>
        <w:autoSpaceDE w:val="0"/>
        <w:autoSpaceDN w:val="0"/>
        <w:adjustRightInd w:val="0"/>
        <w:spacing w:after="0"/>
        <w:jc w:val="left"/>
        <w:rPr>
          <w:rFonts w:ascii="Times New Roman" w:hAnsi="Times New Roman" w:cs="Times New Roman"/>
          <w:sz w:val="24"/>
          <w:szCs w:val="24"/>
          <w:lang w:val="en-GB"/>
        </w:rPr>
      </w:pPr>
      <w:r w:rsidRPr="009741FB">
        <w:rPr>
          <w:rFonts w:ascii="Times New Roman" w:hAnsi="Times New Roman" w:cs="Times New Roman"/>
          <w:sz w:val="24"/>
          <w:szCs w:val="24"/>
          <w:lang w:val="en-GB" w:eastAsia="fr-CA"/>
        </w:rPr>
        <w:t xml:space="preserve">Van Nieuwenhove N, Baumann A, Matthiessen J, Bonnet S, de Vernal A. 2016. </w:t>
      </w:r>
      <w:r w:rsidRPr="009741FB">
        <w:rPr>
          <w:rFonts w:ascii="Times New Roman" w:hAnsi="Times New Roman" w:cs="Times New Roman"/>
          <w:bCs/>
          <w:sz w:val="24"/>
          <w:szCs w:val="24"/>
          <w:lang w:val="en-GB" w:eastAsia="fr-CA"/>
        </w:rPr>
        <w:t xml:space="preserve">Sea surface conditions in the southern Nordic Seas during the Holocene based on dinoflagellate cyst assemblages. The Holocene </w:t>
      </w:r>
      <w:r w:rsidRPr="009741FB">
        <w:rPr>
          <w:rFonts w:ascii="Times New Roman" w:eastAsia="GillSansStd" w:hAnsi="Times New Roman" w:cs="Times New Roman"/>
          <w:sz w:val="24"/>
          <w:szCs w:val="24"/>
          <w:lang w:val="en-GB" w:eastAsia="fr-CA"/>
        </w:rPr>
        <w:t>26: 722</w:t>
      </w:r>
      <w:r w:rsidR="00F8089B" w:rsidRPr="009741FB">
        <w:rPr>
          <w:rFonts w:ascii="Times New Roman" w:hAnsi="Times New Roman" w:cs="Times New Roman"/>
          <w:sz w:val="24"/>
          <w:szCs w:val="24"/>
          <w:lang w:val="en-GB"/>
        </w:rPr>
        <w:t>−</w:t>
      </w:r>
      <w:r w:rsidRPr="009741FB">
        <w:rPr>
          <w:rFonts w:ascii="Times New Roman" w:eastAsia="GillSansStd" w:hAnsi="Times New Roman" w:cs="Times New Roman"/>
          <w:sz w:val="24"/>
          <w:szCs w:val="24"/>
          <w:lang w:val="en-GB" w:eastAsia="fr-CA"/>
        </w:rPr>
        <w:t>735.</w:t>
      </w:r>
    </w:p>
    <w:p w14:paraId="02CB785A" w14:textId="77777777" w:rsidR="00175295" w:rsidRDefault="00175295" w:rsidP="009741FB">
      <w:pPr>
        <w:autoSpaceDE w:val="0"/>
        <w:autoSpaceDN w:val="0"/>
        <w:adjustRightInd w:val="0"/>
        <w:spacing w:after="0"/>
        <w:jc w:val="left"/>
        <w:rPr>
          <w:rFonts w:ascii="Times New Roman" w:hAnsi="Times New Roman" w:cs="Times New Roman"/>
          <w:sz w:val="24"/>
          <w:szCs w:val="24"/>
          <w:lang w:val="en-GB"/>
        </w:rPr>
      </w:pPr>
    </w:p>
    <w:p w14:paraId="52D4C446" w14:textId="02DA2DED" w:rsidR="0028559D" w:rsidRPr="007B44CB" w:rsidRDefault="0028559D" w:rsidP="009741FB">
      <w:pPr>
        <w:autoSpaceDE w:val="0"/>
        <w:autoSpaceDN w:val="0"/>
        <w:adjustRightInd w:val="0"/>
        <w:spacing w:after="0"/>
        <w:jc w:val="left"/>
        <w:rPr>
          <w:rFonts w:ascii="Times New Roman" w:hAnsi="Times New Roman" w:cs="Times New Roman"/>
          <w:sz w:val="24"/>
          <w:szCs w:val="24"/>
          <w:lang w:val="en-GB"/>
        </w:rPr>
      </w:pPr>
      <w:r w:rsidRPr="00633283">
        <w:rPr>
          <w:rFonts w:ascii="Times New Roman" w:hAnsi="Times New Roman" w:cs="Times New Roman"/>
          <w:sz w:val="24"/>
          <w:szCs w:val="24"/>
          <w:lang w:val="en-GB"/>
        </w:rPr>
        <w:t>Van Nieuwenhove N, Potvin É, Heikkilä M, Pospelova V,</w:t>
      </w:r>
      <w:r w:rsidR="00571487" w:rsidRPr="00633283">
        <w:rPr>
          <w:rFonts w:ascii="Times New Roman" w:hAnsi="Times New Roman" w:cs="Times New Roman"/>
          <w:sz w:val="24"/>
          <w:szCs w:val="24"/>
          <w:lang w:val="en-GB"/>
        </w:rPr>
        <w:t xml:space="preserve"> Mertens KN, Masure E, Kucharska M,</w:t>
      </w:r>
      <w:r w:rsidRPr="00633283">
        <w:rPr>
          <w:rFonts w:ascii="Times New Roman" w:hAnsi="Times New Roman" w:cs="Times New Roman"/>
          <w:sz w:val="24"/>
          <w:szCs w:val="24"/>
          <w:lang w:val="en-GB"/>
        </w:rPr>
        <w:t xml:space="preserve"> Yang EJ</w:t>
      </w:r>
      <w:r w:rsidR="00571487" w:rsidRPr="00633283">
        <w:rPr>
          <w:rFonts w:ascii="Times New Roman" w:hAnsi="Times New Roman" w:cs="Times New Roman"/>
          <w:sz w:val="24"/>
          <w:szCs w:val="24"/>
          <w:lang w:val="en-GB"/>
        </w:rPr>
        <w:t>, Chomérat N, Zajaczkowski M</w:t>
      </w:r>
      <w:r w:rsidRPr="00633283">
        <w:rPr>
          <w:rFonts w:ascii="Times New Roman" w:hAnsi="Times New Roman" w:cs="Times New Roman"/>
          <w:sz w:val="24"/>
          <w:szCs w:val="24"/>
          <w:lang w:val="en-GB"/>
        </w:rPr>
        <w:t>.</w:t>
      </w:r>
      <w:r w:rsidR="00491C29" w:rsidRPr="002E6F29">
        <w:rPr>
          <w:rFonts w:ascii="Times New Roman" w:hAnsi="Times New Roman" w:cs="Times New Roman"/>
          <w:sz w:val="24"/>
          <w:szCs w:val="24"/>
          <w:lang w:val="en-GB"/>
        </w:rPr>
        <w:t xml:space="preserve"> </w:t>
      </w:r>
      <w:r w:rsidR="006F5FF1" w:rsidRPr="002E6F29">
        <w:rPr>
          <w:rFonts w:ascii="Times New Roman" w:hAnsi="Times New Roman" w:cs="Times New Roman"/>
          <w:sz w:val="24"/>
          <w:szCs w:val="24"/>
          <w:lang w:val="en-GB"/>
        </w:rPr>
        <w:t>Taxonomic</w:t>
      </w:r>
      <w:r w:rsidR="006F5FF1" w:rsidRPr="005605B0">
        <w:rPr>
          <w:rFonts w:ascii="Times New Roman" w:hAnsi="Times New Roman" w:cs="Times New Roman"/>
          <w:sz w:val="24"/>
          <w:szCs w:val="24"/>
          <w:lang w:val="en-GB"/>
        </w:rPr>
        <w:t xml:space="preserve"> revision of </w:t>
      </w:r>
      <w:r w:rsidR="006F5FF1" w:rsidRPr="005605B0">
        <w:rPr>
          <w:rFonts w:ascii="Times New Roman" w:hAnsi="Times New Roman" w:cs="Times New Roman"/>
          <w:i/>
          <w:sz w:val="24"/>
          <w:szCs w:val="24"/>
          <w:lang w:val="en-GB"/>
        </w:rPr>
        <w:t>Spiniferites elongatus</w:t>
      </w:r>
      <w:r w:rsidR="006F5FF1" w:rsidRPr="005605B0">
        <w:rPr>
          <w:rFonts w:ascii="Times New Roman" w:hAnsi="Times New Roman" w:cs="Times New Roman"/>
          <w:sz w:val="24"/>
          <w:szCs w:val="24"/>
          <w:lang w:val="en-GB"/>
        </w:rPr>
        <w:t xml:space="preserve"> (the resting stage of </w:t>
      </w:r>
      <w:r w:rsidR="006F5FF1" w:rsidRPr="005605B0">
        <w:rPr>
          <w:rFonts w:ascii="Times New Roman" w:hAnsi="Times New Roman" w:cs="Times New Roman"/>
          <w:i/>
          <w:sz w:val="24"/>
          <w:szCs w:val="24"/>
          <w:lang w:val="en-GB"/>
        </w:rPr>
        <w:t>Gonyaulax elongata</w:t>
      </w:r>
      <w:r w:rsidR="006F5FF1" w:rsidRPr="005605B0">
        <w:rPr>
          <w:rFonts w:ascii="Times New Roman" w:hAnsi="Times New Roman" w:cs="Times New Roman"/>
          <w:sz w:val="24"/>
          <w:szCs w:val="24"/>
          <w:lang w:val="en-GB"/>
        </w:rPr>
        <w:t>) based on morphological and molecular analyses</w:t>
      </w:r>
      <w:r w:rsidRPr="005605B0">
        <w:rPr>
          <w:rFonts w:ascii="Times New Roman" w:hAnsi="Times New Roman" w:cs="Times New Roman"/>
          <w:sz w:val="24"/>
          <w:szCs w:val="24"/>
          <w:lang w:val="en-GB"/>
        </w:rPr>
        <w:t xml:space="preserve">. </w:t>
      </w:r>
      <w:r w:rsidR="00491C29" w:rsidRPr="007B44CB">
        <w:rPr>
          <w:rFonts w:ascii="Times New Roman" w:hAnsi="Times New Roman" w:cs="Times New Roman"/>
          <w:sz w:val="24"/>
          <w:szCs w:val="24"/>
          <w:lang w:val="en-GB"/>
        </w:rPr>
        <w:t>Palynology</w:t>
      </w:r>
      <w:r w:rsidR="00E91AC3">
        <w:rPr>
          <w:rFonts w:ascii="Times New Roman" w:hAnsi="Times New Roman" w:cs="Times New Roman"/>
          <w:sz w:val="24"/>
          <w:szCs w:val="24"/>
          <w:lang w:val="en-GB"/>
        </w:rPr>
        <w:t>. A</w:t>
      </w:r>
      <w:r w:rsidR="00491C29" w:rsidRPr="007B44CB">
        <w:rPr>
          <w:rFonts w:ascii="Times New Roman" w:hAnsi="Times New Roman" w:cs="Times New Roman"/>
          <w:sz w:val="24"/>
          <w:szCs w:val="24"/>
          <w:lang w:val="en-GB"/>
        </w:rPr>
        <w:t>ccepted</w:t>
      </w:r>
      <w:r w:rsidRPr="007B44CB">
        <w:rPr>
          <w:rFonts w:ascii="Times New Roman" w:hAnsi="Times New Roman" w:cs="Times New Roman"/>
          <w:sz w:val="24"/>
          <w:szCs w:val="24"/>
          <w:lang w:val="en-GB"/>
        </w:rPr>
        <w:t>.</w:t>
      </w:r>
    </w:p>
    <w:p w14:paraId="477A9862" w14:textId="77777777" w:rsidR="00175295" w:rsidRDefault="00175295" w:rsidP="009741FB">
      <w:pPr>
        <w:autoSpaceDE w:val="0"/>
        <w:autoSpaceDN w:val="0"/>
        <w:adjustRightInd w:val="0"/>
        <w:spacing w:after="0"/>
        <w:jc w:val="left"/>
        <w:rPr>
          <w:rFonts w:ascii="Times New Roman" w:hAnsi="Times New Roman" w:cs="Times New Roman"/>
          <w:bCs/>
          <w:sz w:val="24"/>
          <w:szCs w:val="24"/>
          <w:lang w:val="en-GB" w:eastAsia="fr-CA"/>
        </w:rPr>
      </w:pPr>
    </w:p>
    <w:p w14:paraId="4534C81C" w14:textId="77777777" w:rsidR="005B06EA" w:rsidRPr="006F32B8" w:rsidRDefault="005B06EA" w:rsidP="009741FB">
      <w:pPr>
        <w:autoSpaceDE w:val="0"/>
        <w:autoSpaceDN w:val="0"/>
        <w:adjustRightInd w:val="0"/>
        <w:spacing w:after="0"/>
        <w:jc w:val="left"/>
        <w:rPr>
          <w:rFonts w:ascii="Times New Roman" w:hAnsi="Times New Roman" w:cs="Times New Roman"/>
          <w:sz w:val="24"/>
          <w:szCs w:val="24"/>
          <w:lang w:eastAsia="fr-CA"/>
        </w:rPr>
      </w:pPr>
      <w:r w:rsidRPr="006F32B8">
        <w:rPr>
          <w:rFonts w:ascii="Times New Roman" w:hAnsi="Times New Roman" w:cs="Times New Roman"/>
          <w:bCs/>
          <w:sz w:val="24"/>
          <w:szCs w:val="24"/>
          <w:lang w:val="en-GB" w:eastAsia="fr-CA"/>
        </w:rPr>
        <w:t>Vásquez-Bedoya LF</w:t>
      </w:r>
      <w:r w:rsidR="001838BA" w:rsidRPr="006F32B8">
        <w:rPr>
          <w:rFonts w:ascii="Times New Roman" w:hAnsi="Times New Roman" w:cs="Times New Roman"/>
          <w:bCs/>
          <w:sz w:val="24"/>
          <w:szCs w:val="24"/>
          <w:lang w:val="en-GB" w:eastAsia="fr-CA"/>
        </w:rPr>
        <w:t>, Radi T, Ruiz-Fernández</w:t>
      </w:r>
      <w:r w:rsidRPr="006F32B8">
        <w:rPr>
          <w:rFonts w:ascii="Times New Roman" w:hAnsi="Times New Roman" w:cs="Times New Roman"/>
          <w:bCs/>
          <w:sz w:val="24"/>
          <w:szCs w:val="24"/>
          <w:lang w:val="en-GB" w:eastAsia="fr-CA"/>
        </w:rPr>
        <w:t xml:space="preserve"> AC, de Vernal A</w:t>
      </w:r>
      <w:r w:rsidR="001838BA" w:rsidRPr="006F32B8">
        <w:rPr>
          <w:rFonts w:ascii="Times New Roman" w:hAnsi="Times New Roman" w:cs="Times New Roman"/>
          <w:bCs/>
          <w:sz w:val="24"/>
          <w:szCs w:val="24"/>
          <w:lang w:val="en-GB" w:eastAsia="fr-CA"/>
        </w:rPr>
        <w:t>, Machain-Castillo</w:t>
      </w:r>
      <w:r w:rsidRPr="006F32B8">
        <w:rPr>
          <w:rFonts w:ascii="Times New Roman" w:hAnsi="Times New Roman" w:cs="Times New Roman"/>
          <w:bCs/>
          <w:sz w:val="24"/>
          <w:szCs w:val="24"/>
          <w:lang w:val="en-GB" w:eastAsia="fr-CA"/>
        </w:rPr>
        <w:t xml:space="preserve"> ML, Kielt J</w:t>
      </w:r>
      <w:r w:rsidR="001838BA" w:rsidRPr="006F32B8">
        <w:rPr>
          <w:rFonts w:ascii="Times New Roman" w:hAnsi="Times New Roman" w:cs="Times New Roman"/>
          <w:bCs/>
          <w:sz w:val="24"/>
          <w:szCs w:val="24"/>
          <w:lang w:val="en-GB" w:eastAsia="fr-CA"/>
        </w:rPr>
        <w:t>-</w:t>
      </w:r>
      <w:r w:rsidRPr="006F32B8">
        <w:rPr>
          <w:rFonts w:ascii="Times New Roman" w:hAnsi="Times New Roman" w:cs="Times New Roman"/>
          <w:bCs/>
          <w:sz w:val="24"/>
          <w:szCs w:val="24"/>
          <w:lang w:val="en-GB" w:eastAsia="fr-CA"/>
        </w:rPr>
        <w:t>F</w:t>
      </w:r>
      <w:r w:rsidR="001838BA" w:rsidRPr="006F32B8">
        <w:rPr>
          <w:rFonts w:ascii="Times New Roman" w:hAnsi="Times New Roman" w:cs="Times New Roman"/>
          <w:bCs/>
          <w:sz w:val="24"/>
          <w:szCs w:val="24"/>
          <w:lang w:val="en-GB" w:eastAsia="fr-CA"/>
        </w:rPr>
        <w:t>, Hillaire-Marcel</w:t>
      </w:r>
      <w:r w:rsidRPr="006F32B8">
        <w:rPr>
          <w:rFonts w:ascii="Times New Roman" w:hAnsi="Times New Roman" w:cs="Times New Roman"/>
          <w:bCs/>
          <w:sz w:val="24"/>
          <w:szCs w:val="24"/>
          <w:lang w:val="en-GB" w:eastAsia="fr-CA"/>
        </w:rPr>
        <w:t xml:space="preserve"> C</w:t>
      </w:r>
      <w:r w:rsidR="001838BA" w:rsidRPr="006F32B8">
        <w:rPr>
          <w:rFonts w:ascii="Times New Roman" w:hAnsi="Times New Roman" w:cs="Times New Roman"/>
          <w:bCs/>
          <w:sz w:val="24"/>
          <w:szCs w:val="24"/>
          <w:lang w:val="en-GB" w:eastAsia="fr-CA"/>
        </w:rPr>
        <w:t xml:space="preserve">. </w:t>
      </w:r>
      <w:r w:rsidRPr="006F32B8">
        <w:rPr>
          <w:rFonts w:ascii="Times New Roman" w:hAnsi="Times New Roman" w:cs="Times New Roman"/>
          <w:bCs/>
          <w:sz w:val="24"/>
          <w:szCs w:val="24"/>
          <w:lang w:val="en-GB" w:eastAsia="fr-CA"/>
        </w:rPr>
        <w:t>2008</w:t>
      </w:r>
      <w:r w:rsidR="001838BA" w:rsidRPr="006F32B8">
        <w:rPr>
          <w:rFonts w:ascii="Times New Roman" w:hAnsi="Times New Roman" w:cs="Times New Roman"/>
          <w:bCs/>
          <w:sz w:val="24"/>
          <w:szCs w:val="24"/>
          <w:lang w:val="en-GB" w:eastAsia="fr-CA"/>
        </w:rPr>
        <w:t>.</w:t>
      </w:r>
      <w:r w:rsidRPr="006F32B8">
        <w:rPr>
          <w:rFonts w:ascii="Times New Roman" w:hAnsi="Times New Roman" w:cs="Times New Roman"/>
          <w:bCs/>
          <w:sz w:val="24"/>
          <w:szCs w:val="24"/>
          <w:lang w:val="en-GB" w:eastAsia="fr-CA"/>
        </w:rPr>
        <w:t xml:space="preserve"> </w:t>
      </w:r>
      <w:r w:rsidRPr="00586296">
        <w:rPr>
          <w:rFonts w:ascii="Times New Roman" w:hAnsi="Times New Roman" w:cs="Times New Roman"/>
          <w:bCs/>
          <w:sz w:val="24"/>
          <w:szCs w:val="24"/>
          <w:lang w:val="en-CA" w:eastAsia="fr-CA"/>
        </w:rPr>
        <w:t>Centennial record of organic-walled dinoflagellate cysts and benthic</w:t>
      </w:r>
      <w:r w:rsidR="00391F5F" w:rsidRPr="00586296">
        <w:rPr>
          <w:rFonts w:ascii="Times New Roman" w:hAnsi="Times New Roman" w:cs="Times New Roman"/>
          <w:bCs/>
          <w:sz w:val="24"/>
          <w:szCs w:val="24"/>
          <w:lang w:val="en-CA" w:eastAsia="fr-CA"/>
        </w:rPr>
        <w:t xml:space="preserve"> </w:t>
      </w:r>
      <w:r w:rsidRPr="00586296">
        <w:rPr>
          <w:rFonts w:ascii="Times New Roman" w:hAnsi="Times New Roman" w:cs="Times New Roman"/>
          <w:bCs/>
          <w:sz w:val="24"/>
          <w:szCs w:val="24"/>
          <w:lang w:val="en-CA" w:eastAsia="fr-CA"/>
        </w:rPr>
        <w:t xml:space="preserve">foraminifera in coastal sediments from the Gulf of Tehuantepec, eastern equatorial Pacific. </w:t>
      </w:r>
      <w:r w:rsidRPr="006F32B8">
        <w:rPr>
          <w:rFonts w:ascii="Times New Roman" w:hAnsi="Times New Roman" w:cs="Times New Roman"/>
          <w:sz w:val="24"/>
          <w:szCs w:val="24"/>
          <w:lang w:eastAsia="fr-CA"/>
        </w:rPr>
        <w:t>Mar Micropaleontol</w:t>
      </w:r>
      <w:r w:rsidR="00586296" w:rsidRPr="009741FB">
        <w:rPr>
          <w:rFonts w:ascii="Times New Roman" w:hAnsi="Times New Roman" w:cs="Times New Roman"/>
          <w:sz w:val="24"/>
          <w:szCs w:val="24"/>
          <w:lang w:eastAsia="fr-CA"/>
        </w:rPr>
        <w:t>.</w:t>
      </w:r>
      <w:r w:rsidRPr="006F32B8">
        <w:rPr>
          <w:rFonts w:ascii="Times New Roman" w:hAnsi="Times New Roman" w:cs="Times New Roman"/>
          <w:sz w:val="24"/>
          <w:szCs w:val="24"/>
          <w:lang w:eastAsia="fr-CA"/>
        </w:rPr>
        <w:t xml:space="preserve"> 68</w:t>
      </w:r>
      <w:r w:rsidR="000B4249" w:rsidRPr="006F32B8">
        <w:rPr>
          <w:rFonts w:ascii="Times New Roman" w:hAnsi="Times New Roman" w:cs="Times New Roman"/>
          <w:sz w:val="24"/>
          <w:szCs w:val="24"/>
          <w:lang w:eastAsia="fr-CA"/>
        </w:rPr>
        <w:t>:</w:t>
      </w:r>
      <w:r w:rsidRPr="006F32B8">
        <w:rPr>
          <w:rFonts w:ascii="Times New Roman" w:hAnsi="Times New Roman" w:cs="Times New Roman"/>
          <w:sz w:val="24"/>
          <w:szCs w:val="24"/>
          <w:lang w:eastAsia="fr-CA"/>
        </w:rPr>
        <w:t xml:space="preserve"> 49</w:t>
      </w:r>
      <w:r w:rsidR="00F8089B" w:rsidRPr="006F32B8">
        <w:rPr>
          <w:rFonts w:ascii="Times New Roman" w:hAnsi="Times New Roman" w:cs="Times New Roman"/>
          <w:sz w:val="24"/>
          <w:szCs w:val="24"/>
        </w:rPr>
        <w:t>−</w:t>
      </w:r>
      <w:r w:rsidRPr="006F32B8">
        <w:rPr>
          <w:rFonts w:ascii="Times New Roman" w:hAnsi="Times New Roman" w:cs="Times New Roman"/>
          <w:sz w:val="24"/>
          <w:szCs w:val="24"/>
          <w:lang w:eastAsia="fr-CA"/>
        </w:rPr>
        <w:t>65.</w:t>
      </w:r>
    </w:p>
    <w:p w14:paraId="14EDB237" w14:textId="77777777" w:rsidR="00175295" w:rsidRPr="009741FB" w:rsidRDefault="00175295" w:rsidP="009741FB">
      <w:pPr>
        <w:pStyle w:val="BodyText"/>
        <w:spacing w:line="240" w:lineRule="auto"/>
        <w:ind w:right="-8"/>
        <w:rPr>
          <w:rFonts w:ascii="Times New Roman" w:hAnsi="Times New Roman" w:cs="Times New Roman"/>
          <w:b w:val="0"/>
          <w:sz w:val="24"/>
          <w:szCs w:val="24"/>
          <w:lang w:val="fr-CA"/>
        </w:rPr>
      </w:pPr>
    </w:p>
    <w:p w14:paraId="7DDAABDD" w14:textId="77777777" w:rsidR="00E625CD" w:rsidRPr="003D7F81" w:rsidRDefault="00E625CD" w:rsidP="009741FB">
      <w:pPr>
        <w:pStyle w:val="BodyText"/>
        <w:spacing w:line="240" w:lineRule="auto"/>
        <w:ind w:right="-8"/>
        <w:rPr>
          <w:rFonts w:ascii="Times New Roman" w:hAnsi="Times New Roman" w:cs="Times New Roman"/>
          <w:b w:val="0"/>
          <w:sz w:val="24"/>
          <w:szCs w:val="24"/>
        </w:rPr>
      </w:pPr>
      <w:r w:rsidRPr="009741FB">
        <w:rPr>
          <w:rFonts w:ascii="Times New Roman" w:hAnsi="Times New Roman" w:cs="Times New Roman"/>
          <w:b w:val="0"/>
          <w:sz w:val="24"/>
          <w:szCs w:val="24"/>
          <w:lang w:val="fr-CA"/>
        </w:rPr>
        <w:lastRenderedPageBreak/>
        <w:t xml:space="preserve">Voronina E, Polyak L, de Vernal A, </w:t>
      </w:r>
      <w:r w:rsidRPr="009741FB">
        <w:rPr>
          <w:rFonts w:ascii="Times New Roman" w:hAnsi="Times New Roman" w:cs="Times New Roman"/>
          <w:b w:val="0"/>
          <w:bCs w:val="0"/>
          <w:sz w:val="24"/>
          <w:szCs w:val="24"/>
          <w:lang w:val="fr-CA"/>
        </w:rPr>
        <w:t>Peyron O.</w:t>
      </w:r>
      <w:r w:rsidRPr="009741FB">
        <w:rPr>
          <w:rFonts w:ascii="Times New Roman" w:hAnsi="Times New Roman" w:cs="Times New Roman"/>
          <w:b w:val="0"/>
          <w:sz w:val="24"/>
          <w:szCs w:val="24"/>
          <w:lang w:val="fr-CA"/>
        </w:rPr>
        <w:t xml:space="preserve"> 2001. </w:t>
      </w:r>
      <w:r w:rsidRPr="009741FB">
        <w:rPr>
          <w:rFonts w:ascii="Times New Roman" w:hAnsi="Times New Roman" w:cs="Times New Roman"/>
          <w:b w:val="0"/>
          <w:sz w:val="24"/>
          <w:szCs w:val="24"/>
        </w:rPr>
        <w:t xml:space="preserve">Holocene variations of sea-surface conditions in the southeastern Barents Sea based on palynological data. </w:t>
      </w:r>
      <w:r w:rsidR="00E74F35">
        <w:rPr>
          <w:rFonts w:ascii="Times New Roman" w:hAnsi="Times New Roman" w:cs="Times New Roman"/>
          <w:b w:val="0"/>
          <w:sz w:val="24"/>
          <w:szCs w:val="24"/>
        </w:rPr>
        <w:t>J</w:t>
      </w:r>
      <w:r w:rsidRPr="009741FB">
        <w:rPr>
          <w:rFonts w:ascii="Times New Roman" w:hAnsi="Times New Roman" w:cs="Times New Roman"/>
          <w:b w:val="0"/>
          <w:sz w:val="24"/>
          <w:szCs w:val="24"/>
        </w:rPr>
        <w:t xml:space="preserve"> Quat Sci</w:t>
      </w:r>
      <w:r w:rsidR="00E74F35">
        <w:rPr>
          <w:rFonts w:ascii="Times New Roman" w:hAnsi="Times New Roman" w:cs="Times New Roman"/>
          <w:b w:val="0"/>
          <w:sz w:val="24"/>
          <w:szCs w:val="24"/>
        </w:rPr>
        <w:t xml:space="preserve">. </w:t>
      </w:r>
      <w:r w:rsidRPr="009741FB">
        <w:rPr>
          <w:rFonts w:ascii="Times New Roman" w:hAnsi="Times New Roman" w:cs="Times New Roman"/>
          <w:b w:val="0"/>
          <w:sz w:val="24"/>
          <w:szCs w:val="24"/>
        </w:rPr>
        <w:t>16: 717</w:t>
      </w:r>
      <w:r w:rsidR="00F8089B" w:rsidRPr="003D7F81">
        <w:rPr>
          <w:rFonts w:ascii="Times New Roman" w:hAnsi="Times New Roman" w:cs="Times New Roman"/>
          <w:sz w:val="24"/>
          <w:szCs w:val="24"/>
        </w:rPr>
        <w:t>−</w:t>
      </w:r>
      <w:r w:rsidRPr="009741FB">
        <w:rPr>
          <w:rFonts w:ascii="Times New Roman" w:hAnsi="Times New Roman" w:cs="Times New Roman"/>
          <w:b w:val="0"/>
          <w:sz w:val="24"/>
          <w:szCs w:val="24"/>
        </w:rPr>
        <w:t>727.</w:t>
      </w:r>
      <w:r w:rsidRPr="003D7F81">
        <w:rPr>
          <w:rFonts w:ascii="Times New Roman" w:hAnsi="Times New Roman" w:cs="Times New Roman"/>
          <w:b w:val="0"/>
          <w:sz w:val="24"/>
          <w:szCs w:val="24"/>
        </w:rPr>
        <w:t xml:space="preserve"> </w:t>
      </w:r>
    </w:p>
    <w:p w14:paraId="49002CDA" w14:textId="77777777" w:rsidR="00175295" w:rsidRDefault="00175295" w:rsidP="009741FB">
      <w:pPr>
        <w:autoSpaceDE w:val="0"/>
        <w:autoSpaceDN w:val="0"/>
        <w:adjustRightInd w:val="0"/>
        <w:spacing w:after="0"/>
        <w:jc w:val="left"/>
        <w:rPr>
          <w:rFonts w:ascii="Times New Roman" w:hAnsi="Times New Roman" w:cs="Times New Roman"/>
          <w:sz w:val="24"/>
          <w:szCs w:val="24"/>
          <w:lang w:val="en-CA"/>
        </w:rPr>
      </w:pPr>
    </w:p>
    <w:p w14:paraId="26C592DE" w14:textId="77777777" w:rsidR="00D434EF" w:rsidRPr="00633283" w:rsidRDefault="002F23DD" w:rsidP="009741FB">
      <w:pPr>
        <w:autoSpaceDE w:val="0"/>
        <w:autoSpaceDN w:val="0"/>
        <w:adjustRightInd w:val="0"/>
        <w:spacing w:after="0"/>
        <w:jc w:val="left"/>
        <w:rPr>
          <w:rFonts w:ascii="Times New Roman" w:hAnsi="Times New Roman" w:cs="Times New Roman"/>
          <w:sz w:val="24"/>
          <w:szCs w:val="24"/>
          <w:lang w:val="en-CA"/>
        </w:rPr>
      </w:pPr>
      <w:r w:rsidRPr="003D7F81">
        <w:rPr>
          <w:rFonts w:ascii="Times New Roman" w:hAnsi="Times New Roman" w:cs="Times New Roman"/>
          <w:sz w:val="24"/>
          <w:szCs w:val="24"/>
          <w:lang w:val="en-CA"/>
        </w:rPr>
        <w:t>Wall D, Dale B, Harada K. 1973. Descriptions of new fossil dinoflagellates from the Late Quaternary of the Black Sea.</w:t>
      </w:r>
      <w:r w:rsidR="000B5A04" w:rsidRPr="00633283">
        <w:rPr>
          <w:rFonts w:ascii="Times New Roman" w:hAnsi="Times New Roman" w:cs="Times New Roman"/>
          <w:sz w:val="24"/>
          <w:szCs w:val="24"/>
          <w:lang w:val="en-CA"/>
        </w:rPr>
        <w:t xml:space="preserve"> </w:t>
      </w:r>
      <w:r w:rsidRPr="00633283">
        <w:rPr>
          <w:rFonts w:ascii="Times New Roman" w:hAnsi="Times New Roman" w:cs="Times New Roman"/>
          <w:sz w:val="24"/>
          <w:szCs w:val="24"/>
          <w:lang w:val="en-CA"/>
        </w:rPr>
        <w:t>Micropaleontology</w:t>
      </w:r>
      <w:r w:rsidR="00D434EF" w:rsidRPr="00633283">
        <w:rPr>
          <w:rFonts w:ascii="Times New Roman" w:hAnsi="Times New Roman" w:cs="Times New Roman"/>
          <w:sz w:val="24"/>
          <w:szCs w:val="24"/>
          <w:lang w:val="en-CA"/>
        </w:rPr>
        <w:t xml:space="preserve"> 19:</w:t>
      </w:r>
      <w:r w:rsidRPr="00633283">
        <w:rPr>
          <w:rFonts w:ascii="Times New Roman" w:hAnsi="Times New Roman" w:cs="Times New Roman"/>
          <w:sz w:val="24"/>
          <w:szCs w:val="24"/>
          <w:lang w:val="en-CA"/>
        </w:rPr>
        <w:t xml:space="preserve"> 18–31.</w:t>
      </w:r>
    </w:p>
    <w:p w14:paraId="04A0292A" w14:textId="77777777" w:rsidR="00175295" w:rsidRDefault="00175295" w:rsidP="009741FB">
      <w:pPr>
        <w:autoSpaceDE w:val="0"/>
        <w:autoSpaceDN w:val="0"/>
        <w:adjustRightInd w:val="0"/>
        <w:spacing w:after="0"/>
        <w:jc w:val="left"/>
        <w:rPr>
          <w:rFonts w:ascii="Times New Roman" w:hAnsi="Times New Roman" w:cs="Times New Roman"/>
          <w:sz w:val="24"/>
          <w:szCs w:val="24"/>
          <w:lang w:val="en-GB"/>
        </w:rPr>
      </w:pPr>
    </w:p>
    <w:p w14:paraId="0F57F3EC" w14:textId="77777777" w:rsidR="007C4491" w:rsidRPr="009741FB" w:rsidRDefault="007C4491" w:rsidP="009741FB">
      <w:pPr>
        <w:autoSpaceDE w:val="0"/>
        <w:autoSpaceDN w:val="0"/>
        <w:adjustRightInd w:val="0"/>
        <w:spacing w:after="0"/>
        <w:jc w:val="left"/>
        <w:rPr>
          <w:rFonts w:ascii="Times New Roman" w:hAnsi="Times New Roman" w:cs="Times New Roman"/>
          <w:color w:val="252525"/>
          <w:sz w:val="24"/>
          <w:szCs w:val="24"/>
          <w:shd w:val="clear" w:color="auto" w:fill="FFFFFF"/>
          <w:lang w:val="en-GB"/>
        </w:rPr>
      </w:pPr>
      <w:r w:rsidRPr="006F32B8">
        <w:rPr>
          <w:rFonts w:ascii="Times New Roman" w:hAnsi="Times New Roman" w:cs="Times New Roman"/>
          <w:color w:val="252525"/>
          <w:sz w:val="24"/>
          <w:szCs w:val="24"/>
          <w:shd w:val="clear" w:color="auto" w:fill="FFFFFF"/>
          <w:lang w:val="en-GB"/>
        </w:rPr>
        <w:t>Williams</w:t>
      </w:r>
      <w:r w:rsidRPr="009741FB">
        <w:rPr>
          <w:rFonts w:ascii="Times New Roman" w:hAnsi="Times New Roman" w:cs="Times New Roman"/>
          <w:color w:val="252525"/>
          <w:sz w:val="24"/>
          <w:szCs w:val="24"/>
          <w:shd w:val="clear" w:color="auto" w:fill="FFFFFF"/>
          <w:lang w:val="en-GB"/>
        </w:rPr>
        <w:t xml:space="preserve"> GL, Fensome RA</w:t>
      </w:r>
      <w:r>
        <w:rPr>
          <w:rFonts w:ascii="Times New Roman" w:hAnsi="Times New Roman" w:cs="Times New Roman"/>
          <w:color w:val="252525"/>
          <w:sz w:val="24"/>
          <w:szCs w:val="24"/>
          <w:shd w:val="clear" w:color="auto" w:fill="FFFFFF"/>
          <w:lang w:val="en-GB"/>
        </w:rPr>
        <w:t>,</w:t>
      </w:r>
      <w:r w:rsidRPr="009741FB">
        <w:rPr>
          <w:rFonts w:ascii="Times New Roman" w:hAnsi="Times New Roman" w:cs="Times New Roman"/>
          <w:color w:val="252525"/>
          <w:sz w:val="24"/>
          <w:szCs w:val="24"/>
          <w:shd w:val="clear" w:color="auto" w:fill="FFFFFF"/>
          <w:lang w:val="en-GB"/>
        </w:rPr>
        <w:t xml:space="preserve"> MacRae RA</w:t>
      </w:r>
      <w:r>
        <w:rPr>
          <w:rFonts w:ascii="Times New Roman" w:hAnsi="Times New Roman" w:cs="Times New Roman"/>
          <w:color w:val="252525"/>
          <w:sz w:val="24"/>
          <w:szCs w:val="24"/>
          <w:shd w:val="clear" w:color="auto" w:fill="FFFFFF"/>
          <w:lang w:val="en-GB"/>
        </w:rPr>
        <w:t>.</w:t>
      </w:r>
      <w:r w:rsidRPr="009741FB">
        <w:rPr>
          <w:rFonts w:ascii="Times New Roman" w:hAnsi="Times New Roman" w:cs="Times New Roman"/>
          <w:color w:val="252525"/>
          <w:sz w:val="24"/>
          <w:szCs w:val="24"/>
          <w:shd w:val="clear" w:color="auto" w:fill="FFFFFF"/>
          <w:lang w:val="en-GB"/>
        </w:rPr>
        <w:t xml:space="preserve"> 2017</w:t>
      </w:r>
      <w:r>
        <w:rPr>
          <w:rFonts w:ascii="Times New Roman" w:hAnsi="Times New Roman" w:cs="Times New Roman"/>
          <w:color w:val="252525"/>
          <w:sz w:val="24"/>
          <w:szCs w:val="24"/>
          <w:shd w:val="clear" w:color="auto" w:fill="FFFFFF"/>
          <w:lang w:val="en-GB"/>
        </w:rPr>
        <w:t>.</w:t>
      </w:r>
      <w:r w:rsidRPr="009741FB">
        <w:rPr>
          <w:rFonts w:ascii="Times New Roman" w:hAnsi="Times New Roman" w:cs="Times New Roman"/>
          <w:color w:val="252525"/>
          <w:sz w:val="24"/>
          <w:szCs w:val="24"/>
          <w:shd w:val="clear" w:color="auto" w:fill="FFFFFF"/>
          <w:lang w:val="en-GB"/>
        </w:rPr>
        <w:t xml:space="preserve"> The Lentin and Williams index of fossil dinoflagellates 2017 edition. </w:t>
      </w:r>
      <w:r w:rsidR="00E74F35">
        <w:rPr>
          <w:rFonts w:ascii="Times New Roman" w:hAnsi="Times New Roman" w:cs="Times New Roman"/>
          <w:color w:val="252525"/>
          <w:sz w:val="24"/>
          <w:szCs w:val="24"/>
          <w:shd w:val="clear" w:color="auto" w:fill="FFFFFF"/>
          <w:lang w:val="en-GB"/>
        </w:rPr>
        <w:t>AASP</w:t>
      </w:r>
      <w:r w:rsidRPr="009741FB">
        <w:rPr>
          <w:rFonts w:ascii="Times New Roman" w:hAnsi="Times New Roman" w:cs="Times New Roman"/>
          <w:color w:val="252525"/>
          <w:sz w:val="24"/>
          <w:szCs w:val="24"/>
          <w:shd w:val="clear" w:color="auto" w:fill="FFFFFF"/>
          <w:lang w:val="en-GB"/>
        </w:rPr>
        <w:t xml:space="preserve"> Contrib Ser. 48.</w:t>
      </w:r>
    </w:p>
    <w:p w14:paraId="3C355909" w14:textId="77777777" w:rsidR="007C4491" w:rsidRPr="009741FB" w:rsidRDefault="007C4491" w:rsidP="009741FB">
      <w:pPr>
        <w:autoSpaceDE w:val="0"/>
        <w:autoSpaceDN w:val="0"/>
        <w:adjustRightInd w:val="0"/>
        <w:spacing w:after="0"/>
        <w:jc w:val="left"/>
        <w:rPr>
          <w:rFonts w:ascii="Times New Roman" w:hAnsi="Times New Roman" w:cs="Times New Roman"/>
          <w:color w:val="252525"/>
          <w:sz w:val="24"/>
          <w:szCs w:val="24"/>
          <w:shd w:val="clear" w:color="auto" w:fill="FFFFFF"/>
          <w:lang w:val="en-GB"/>
        </w:rPr>
      </w:pPr>
    </w:p>
    <w:p w14:paraId="65A57FDD" w14:textId="77777777" w:rsidR="00E7125C" w:rsidRPr="00795070" w:rsidRDefault="00E7125C" w:rsidP="009741FB">
      <w:pPr>
        <w:autoSpaceDE w:val="0"/>
        <w:autoSpaceDN w:val="0"/>
        <w:adjustRightInd w:val="0"/>
        <w:spacing w:after="0"/>
        <w:jc w:val="left"/>
        <w:rPr>
          <w:rFonts w:ascii="Times New Roman" w:hAnsi="Times New Roman" w:cs="Times New Roman"/>
          <w:sz w:val="24"/>
          <w:szCs w:val="24"/>
          <w:lang w:val="en-CA"/>
        </w:rPr>
      </w:pPr>
      <w:r w:rsidRPr="00795070">
        <w:rPr>
          <w:rFonts w:ascii="Times New Roman" w:hAnsi="Times New Roman" w:cs="Times New Roman"/>
          <w:sz w:val="24"/>
          <w:szCs w:val="24"/>
          <w:lang w:val="en-GB"/>
        </w:rPr>
        <w:t xml:space="preserve">Wrenn JH. 1988. Differentiating species of the dinoflagellate cyst genus </w:t>
      </w:r>
      <w:r w:rsidRPr="00795070">
        <w:rPr>
          <w:rFonts w:ascii="Times New Roman" w:hAnsi="Times New Roman" w:cs="Times New Roman"/>
          <w:i/>
          <w:iCs/>
          <w:sz w:val="24"/>
          <w:szCs w:val="24"/>
          <w:lang w:val="en-GB"/>
        </w:rPr>
        <w:t>Nematosphaeropsis</w:t>
      </w:r>
      <w:r w:rsidRPr="00795070">
        <w:rPr>
          <w:rFonts w:ascii="Times New Roman" w:hAnsi="Times New Roman" w:cs="Times New Roman"/>
          <w:sz w:val="24"/>
          <w:szCs w:val="24"/>
          <w:lang w:val="en-GB"/>
        </w:rPr>
        <w:t xml:space="preserve"> Deflandre &amp; Cookson 1955. Palynology 12: 129</w:t>
      </w:r>
      <w:r w:rsidR="00F8089B" w:rsidRPr="009741FB">
        <w:rPr>
          <w:rFonts w:ascii="Times New Roman" w:hAnsi="Times New Roman" w:cs="Times New Roman"/>
          <w:sz w:val="24"/>
          <w:szCs w:val="24"/>
          <w:lang w:val="en-GB"/>
        </w:rPr>
        <w:t>−</w:t>
      </w:r>
      <w:r w:rsidRPr="00795070">
        <w:rPr>
          <w:rFonts w:ascii="Times New Roman" w:hAnsi="Times New Roman" w:cs="Times New Roman"/>
          <w:sz w:val="24"/>
          <w:szCs w:val="24"/>
          <w:lang w:val="en-GB"/>
        </w:rPr>
        <w:t>150.</w:t>
      </w:r>
    </w:p>
    <w:p w14:paraId="19273A12" w14:textId="77777777" w:rsidR="00175295" w:rsidRDefault="00175295" w:rsidP="009741FB">
      <w:pPr>
        <w:autoSpaceDE w:val="0"/>
        <w:autoSpaceDN w:val="0"/>
        <w:adjustRightInd w:val="0"/>
        <w:spacing w:after="0"/>
        <w:jc w:val="left"/>
        <w:rPr>
          <w:rFonts w:ascii="Times New Roman" w:eastAsia="Times New Roman" w:hAnsi="Times New Roman" w:cs="Times New Roman"/>
          <w:kern w:val="1"/>
          <w:sz w:val="24"/>
          <w:szCs w:val="24"/>
          <w:lang w:val="en-US"/>
        </w:rPr>
      </w:pPr>
    </w:p>
    <w:p w14:paraId="10EB96E3" w14:textId="31DE5004" w:rsidR="001B56E6" w:rsidRPr="00633283" w:rsidRDefault="001B56E6" w:rsidP="009741FB">
      <w:pPr>
        <w:autoSpaceDE w:val="0"/>
        <w:autoSpaceDN w:val="0"/>
        <w:adjustRightInd w:val="0"/>
        <w:spacing w:after="0"/>
        <w:jc w:val="left"/>
        <w:rPr>
          <w:rFonts w:ascii="Times New Roman" w:eastAsia="Times New Roman" w:hAnsi="Times New Roman" w:cs="Times New Roman"/>
          <w:kern w:val="1"/>
          <w:sz w:val="24"/>
          <w:szCs w:val="24"/>
          <w:lang w:val="en-US"/>
        </w:rPr>
      </w:pPr>
      <w:r w:rsidRPr="003D7F81">
        <w:rPr>
          <w:rFonts w:ascii="Times New Roman" w:eastAsia="Times New Roman" w:hAnsi="Times New Roman" w:cs="Times New Roman"/>
          <w:kern w:val="1"/>
          <w:sz w:val="24"/>
          <w:szCs w:val="24"/>
          <w:lang w:val="en-US"/>
        </w:rPr>
        <w:t>Zonneveld KAF, Marret F, Versteegh GJM, Bonnet S, Bouimetarhan I, Crouch E, de Vernal A, Elshanawany R, Edwards L, Esper O, Forke S, Grøsfjeld K, Henry M, Holzwarth U, Kielt J-F, Kim S-Y, Ladouceur S, Ledu D, Chen L, Limoges A, Londeix L, Lu S-H, Mahmoud MS, Marino G, Mats</w:t>
      </w:r>
      <w:r w:rsidR="009E2129" w:rsidRPr="003D7F81">
        <w:rPr>
          <w:rFonts w:ascii="Times New Roman" w:eastAsia="Times New Roman" w:hAnsi="Times New Roman" w:cs="Times New Roman"/>
          <w:kern w:val="1"/>
          <w:sz w:val="24"/>
          <w:szCs w:val="24"/>
          <w:lang w:val="en-US"/>
        </w:rPr>
        <w:t>o</w:t>
      </w:r>
      <w:r w:rsidR="00CC7732" w:rsidRPr="003D7F81">
        <w:rPr>
          <w:rFonts w:ascii="Times New Roman" w:eastAsia="Times New Roman" w:hAnsi="Times New Roman" w:cs="Times New Roman"/>
          <w:kern w:val="1"/>
          <w:sz w:val="24"/>
          <w:szCs w:val="24"/>
          <w:lang w:val="en-US"/>
        </w:rPr>
        <w:t>u</w:t>
      </w:r>
      <w:r w:rsidRPr="003D7F81">
        <w:rPr>
          <w:rFonts w:ascii="Times New Roman" w:eastAsia="Times New Roman" w:hAnsi="Times New Roman" w:cs="Times New Roman"/>
          <w:kern w:val="1"/>
          <w:sz w:val="24"/>
          <w:szCs w:val="24"/>
          <w:lang w:val="en-US"/>
        </w:rPr>
        <w:t>ka</w:t>
      </w:r>
      <w:r w:rsidR="00CC7732" w:rsidRPr="003D7F81">
        <w:rPr>
          <w:rFonts w:ascii="Times New Roman" w:eastAsia="Times New Roman" w:hAnsi="Times New Roman" w:cs="Times New Roman"/>
          <w:kern w:val="1"/>
          <w:sz w:val="24"/>
          <w:szCs w:val="24"/>
          <w:lang w:val="en-US"/>
        </w:rPr>
        <w:t xml:space="preserve"> [sic]</w:t>
      </w:r>
      <w:r w:rsidRPr="003D7F81">
        <w:rPr>
          <w:rFonts w:ascii="Times New Roman" w:eastAsia="Times New Roman" w:hAnsi="Times New Roman" w:cs="Times New Roman"/>
          <w:kern w:val="1"/>
          <w:sz w:val="24"/>
          <w:szCs w:val="24"/>
          <w:lang w:val="en-US"/>
        </w:rPr>
        <w:t xml:space="preserve"> K, Matthiessen J, Mildenhal </w:t>
      </w:r>
      <w:r w:rsidR="00CC7732" w:rsidRPr="003D7F81">
        <w:rPr>
          <w:rFonts w:ascii="Times New Roman" w:eastAsia="Times New Roman" w:hAnsi="Times New Roman" w:cs="Times New Roman"/>
          <w:kern w:val="1"/>
          <w:sz w:val="24"/>
          <w:szCs w:val="24"/>
          <w:lang w:val="en-US"/>
        </w:rPr>
        <w:t xml:space="preserve">[sic] </w:t>
      </w:r>
      <w:r w:rsidRPr="003D7F81">
        <w:rPr>
          <w:rFonts w:ascii="Times New Roman" w:eastAsia="Times New Roman" w:hAnsi="Times New Roman" w:cs="Times New Roman"/>
          <w:kern w:val="1"/>
          <w:sz w:val="24"/>
          <w:szCs w:val="24"/>
          <w:lang w:val="en-US"/>
        </w:rPr>
        <w:t xml:space="preserve">DC, Mudie P, Neil HL, Pospelova V, Qi Y, Radi T, Richerol T, Rochon A, Sangiorgi F, Solignac S, Turon J-L, Verleye T, Wang Y, Wang Z, Young M. 2013. Atlas of modern dinoflagellate cyst distribution based on 2405 datapoints. Rev </w:t>
      </w:r>
      <w:r w:rsidRPr="00633283">
        <w:rPr>
          <w:rFonts w:ascii="Times New Roman" w:eastAsia="Times New Roman" w:hAnsi="Times New Roman" w:cs="Times New Roman"/>
          <w:kern w:val="1"/>
          <w:sz w:val="24"/>
          <w:szCs w:val="24"/>
          <w:lang w:val="en-US"/>
        </w:rPr>
        <w:t>Palaeobot</w:t>
      </w:r>
      <w:r w:rsidR="00E74F35">
        <w:rPr>
          <w:rFonts w:ascii="Times New Roman" w:eastAsia="Times New Roman" w:hAnsi="Times New Roman" w:cs="Times New Roman"/>
          <w:kern w:val="1"/>
          <w:sz w:val="24"/>
          <w:szCs w:val="24"/>
          <w:lang w:val="en-US"/>
        </w:rPr>
        <w:t xml:space="preserve"> </w:t>
      </w:r>
      <w:r w:rsidRPr="00633283">
        <w:rPr>
          <w:rFonts w:ascii="Times New Roman" w:eastAsia="Times New Roman" w:hAnsi="Times New Roman" w:cs="Times New Roman"/>
          <w:kern w:val="1"/>
          <w:sz w:val="24"/>
          <w:szCs w:val="24"/>
          <w:lang w:val="en-US"/>
        </w:rPr>
        <w:t>Palynol</w:t>
      </w:r>
      <w:r w:rsidR="00E91AC3">
        <w:rPr>
          <w:rFonts w:ascii="Times New Roman" w:eastAsia="Times New Roman" w:hAnsi="Times New Roman" w:cs="Times New Roman"/>
          <w:kern w:val="1"/>
          <w:sz w:val="24"/>
          <w:szCs w:val="24"/>
          <w:lang w:val="en-US"/>
        </w:rPr>
        <w:t>.</w:t>
      </w:r>
      <w:r w:rsidR="00E74F35">
        <w:rPr>
          <w:rFonts w:ascii="Times New Roman" w:eastAsia="Times New Roman" w:hAnsi="Times New Roman" w:cs="Times New Roman"/>
          <w:kern w:val="1"/>
          <w:sz w:val="24"/>
          <w:szCs w:val="24"/>
          <w:lang w:val="en-US"/>
        </w:rPr>
        <w:t xml:space="preserve"> </w:t>
      </w:r>
      <w:r w:rsidRPr="00633283">
        <w:rPr>
          <w:rFonts w:ascii="Times New Roman" w:eastAsia="Times New Roman" w:hAnsi="Times New Roman" w:cs="Times New Roman"/>
          <w:kern w:val="1"/>
          <w:sz w:val="24"/>
          <w:szCs w:val="24"/>
          <w:lang w:val="en-US"/>
        </w:rPr>
        <w:t>191:</w:t>
      </w:r>
      <w:r w:rsidR="00391F5F" w:rsidRPr="00633283">
        <w:rPr>
          <w:rFonts w:ascii="Times New Roman" w:eastAsia="Times New Roman" w:hAnsi="Times New Roman" w:cs="Times New Roman"/>
          <w:kern w:val="1"/>
          <w:sz w:val="24"/>
          <w:szCs w:val="24"/>
          <w:lang w:val="en-US"/>
        </w:rPr>
        <w:t xml:space="preserve"> </w:t>
      </w:r>
      <w:r w:rsidRPr="00633283">
        <w:rPr>
          <w:rFonts w:ascii="Times New Roman" w:eastAsia="Times New Roman" w:hAnsi="Times New Roman" w:cs="Times New Roman"/>
          <w:kern w:val="1"/>
          <w:sz w:val="24"/>
          <w:szCs w:val="24"/>
          <w:lang w:val="en-US"/>
        </w:rPr>
        <w:t>1–197.</w:t>
      </w:r>
    </w:p>
    <w:p w14:paraId="39084DD8" w14:textId="77777777" w:rsidR="00175295" w:rsidRDefault="00175295" w:rsidP="009741FB">
      <w:pPr>
        <w:autoSpaceDE w:val="0"/>
        <w:autoSpaceDN w:val="0"/>
        <w:adjustRightInd w:val="0"/>
        <w:spacing w:after="0"/>
        <w:jc w:val="left"/>
        <w:rPr>
          <w:rFonts w:ascii="Times New Roman" w:hAnsi="Times New Roman" w:cs="Times New Roman"/>
          <w:sz w:val="24"/>
          <w:szCs w:val="24"/>
          <w:lang w:val="en-GB"/>
        </w:rPr>
      </w:pPr>
    </w:p>
    <w:p w14:paraId="0E9F26F9" w14:textId="77777777" w:rsidR="00E55C47" w:rsidRPr="00633283" w:rsidRDefault="00E55C47" w:rsidP="009741FB">
      <w:pPr>
        <w:autoSpaceDE w:val="0"/>
        <w:autoSpaceDN w:val="0"/>
        <w:adjustRightInd w:val="0"/>
        <w:spacing w:after="0"/>
        <w:jc w:val="left"/>
        <w:rPr>
          <w:rFonts w:ascii="Times New Roman" w:hAnsi="Times New Roman" w:cs="Times New Roman"/>
          <w:sz w:val="24"/>
          <w:szCs w:val="24"/>
          <w:lang w:val="en-GB"/>
        </w:rPr>
      </w:pPr>
      <w:r w:rsidRPr="002E6F29">
        <w:rPr>
          <w:rFonts w:ascii="Times New Roman" w:hAnsi="Times New Roman" w:cs="Times New Roman"/>
          <w:sz w:val="24"/>
          <w:szCs w:val="24"/>
          <w:lang w:val="en-GB"/>
        </w:rPr>
        <w:t>Zonneveld KAF, Pospelova V. 2015. A determination key for modern dinoflagellate cysts. Palynology 39</w:t>
      </w:r>
      <w:r w:rsidR="00391F5F" w:rsidRPr="002E6F29">
        <w:rPr>
          <w:rFonts w:ascii="Times New Roman" w:hAnsi="Times New Roman" w:cs="Times New Roman"/>
          <w:sz w:val="24"/>
          <w:szCs w:val="24"/>
          <w:lang w:val="en-GB"/>
        </w:rPr>
        <w:t>:</w:t>
      </w:r>
      <w:r w:rsidRPr="002E6F29">
        <w:rPr>
          <w:rFonts w:ascii="Times New Roman" w:hAnsi="Times New Roman" w:cs="Times New Roman"/>
          <w:sz w:val="24"/>
          <w:szCs w:val="24"/>
          <w:lang w:val="en-GB"/>
        </w:rPr>
        <w:t xml:space="preserve"> 387</w:t>
      </w:r>
      <w:r w:rsidR="005605B0" w:rsidRPr="009741FB">
        <w:rPr>
          <w:rFonts w:ascii="Times New Roman" w:eastAsia="Times New Roman" w:hAnsi="Times New Roman" w:cs="Times New Roman"/>
          <w:kern w:val="1"/>
          <w:sz w:val="24"/>
          <w:szCs w:val="24"/>
          <w:lang w:val="en-US"/>
        </w:rPr>
        <w:t>–</w:t>
      </w:r>
      <w:r w:rsidRPr="00633283">
        <w:rPr>
          <w:rFonts w:ascii="Times New Roman" w:hAnsi="Times New Roman" w:cs="Times New Roman"/>
          <w:sz w:val="24"/>
          <w:szCs w:val="24"/>
          <w:lang w:val="en-GB"/>
        </w:rPr>
        <w:t>407.</w:t>
      </w:r>
    </w:p>
    <w:p w14:paraId="0AA6C739" w14:textId="77777777" w:rsidR="00175295" w:rsidRDefault="00175295" w:rsidP="00175295">
      <w:pPr>
        <w:autoSpaceDE w:val="0"/>
        <w:autoSpaceDN w:val="0"/>
        <w:adjustRightInd w:val="0"/>
        <w:spacing w:after="0"/>
        <w:jc w:val="left"/>
        <w:rPr>
          <w:rFonts w:ascii="Times New Roman" w:hAnsi="Times New Roman" w:cs="Times New Roman"/>
          <w:sz w:val="24"/>
          <w:szCs w:val="24"/>
          <w:lang w:val="en-GB"/>
        </w:rPr>
      </w:pPr>
    </w:p>
    <w:p w14:paraId="3B3581FE" w14:textId="3B6041A9" w:rsidR="009D509E" w:rsidRPr="001A2813" w:rsidRDefault="009D509E" w:rsidP="00175295">
      <w:pPr>
        <w:autoSpaceDE w:val="0"/>
        <w:autoSpaceDN w:val="0"/>
        <w:adjustRightInd w:val="0"/>
        <w:spacing w:after="0"/>
        <w:jc w:val="left"/>
        <w:rPr>
          <w:rFonts w:ascii="Times New Roman" w:eastAsia="Times New Roman" w:hAnsi="Times New Roman" w:cs="Times New Roman"/>
          <w:kern w:val="1"/>
          <w:sz w:val="24"/>
          <w:szCs w:val="24"/>
          <w:lang w:val="en-GB"/>
        </w:rPr>
      </w:pPr>
      <w:r w:rsidRPr="009741FB">
        <w:rPr>
          <w:rFonts w:ascii="Times New Roman" w:hAnsi="Times New Roman" w:cs="Times New Roman"/>
          <w:sz w:val="24"/>
          <w:szCs w:val="24"/>
          <w:lang w:val="en-GB"/>
        </w:rPr>
        <w:t>Zumaque J, Eynaud F, de Vernal A. 2017. Holocene paleoceanography of the Bay of Biscay: evidence for West-East linkages in the North Atlantic based on dinocyst data. Palaeogeogr</w:t>
      </w:r>
      <w:r w:rsidR="00E74F35">
        <w:rPr>
          <w:rFonts w:ascii="Times New Roman" w:hAnsi="Times New Roman" w:cs="Times New Roman"/>
          <w:sz w:val="24"/>
          <w:szCs w:val="24"/>
          <w:lang w:val="en-GB"/>
        </w:rPr>
        <w:t xml:space="preserve"> </w:t>
      </w:r>
      <w:r w:rsidRPr="009741FB">
        <w:rPr>
          <w:rFonts w:ascii="Times New Roman" w:hAnsi="Times New Roman" w:cs="Times New Roman"/>
          <w:sz w:val="24"/>
          <w:szCs w:val="24"/>
          <w:lang w:val="en-GB"/>
        </w:rPr>
        <w:t>Palaeoclim Palaeoeco</w:t>
      </w:r>
      <w:r w:rsidR="00E91AC3">
        <w:rPr>
          <w:rFonts w:ascii="Times New Roman" w:hAnsi="Times New Roman" w:cs="Times New Roman"/>
          <w:sz w:val="24"/>
          <w:szCs w:val="24"/>
          <w:lang w:val="en-GB"/>
        </w:rPr>
        <w:t>.</w:t>
      </w:r>
      <w:r w:rsidR="00391F5F" w:rsidRPr="009741FB">
        <w:rPr>
          <w:rFonts w:ascii="Times New Roman" w:hAnsi="Times New Roman" w:cs="Times New Roman"/>
          <w:sz w:val="24"/>
          <w:szCs w:val="24"/>
          <w:lang w:val="en-GB"/>
        </w:rPr>
        <w:t xml:space="preserve"> 468: 403</w:t>
      </w:r>
      <w:r w:rsidR="00F8089B" w:rsidRPr="009741FB">
        <w:rPr>
          <w:rFonts w:ascii="Times New Roman" w:hAnsi="Times New Roman" w:cs="Times New Roman"/>
          <w:sz w:val="24"/>
          <w:szCs w:val="24"/>
          <w:lang w:val="en-US"/>
        </w:rPr>
        <w:t>−</w:t>
      </w:r>
      <w:r w:rsidR="00391F5F" w:rsidRPr="009741FB">
        <w:rPr>
          <w:rFonts w:ascii="Times New Roman" w:hAnsi="Times New Roman" w:cs="Times New Roman"/>
          <w:sz w:val="24"/>
          <w:szCs w:val="24"/>
          <w:lang w:val="en-GB"/>
        </w:rPr>
        <w:t>413</w:t>
      </w:r>
      <w:r w:rsidRPr="009741FB">
        <w:rPr>
          <w:rFonts w:ascii="Times New Roman" w:hAnsi="Times New Roman" w:cs="Times New Roman"/>
          <w:sz w:val="24"/>
          <w:szCs w:val="24"/>
          <w:lang w:val="en-GB"/>
        </w:rPr>
        <w:t xml:space="preserve">. </w:t>
      </w:r>
    </w:p>
    <w:p w14:paraId="0EC8AE2A" w14:textId="77777777" w:rsidR="00AE05A1" w:rsidRPr="001A2813" w:rsidRDefault="00AE05A1" w:rsidP="009741FB">
      <w:pPr>
        <w:spacing w:after="0"/>
        <w:jc w:val="left"/>
        <w:rPr>
          <w:rFonts w:ascii="Times New Roman" w:hAnsi="Times New Roman" w:cs="Times New Roman"/>
          <w:b/>
          <w:color w:val="000000"/>
          <w:sz w:val="24"/>
          <w:szCs w:val="24"/>
          <w:lang w:val="en-GB"/>
        </w:rPr>
      </w:pPr>
      <w:r w:rsidRPr="001A2813">
        <w:rPr>
          <w:rFonts w:ascii="Times New Roman" w:hAnsi="Times New Roman" w:cs="Times New Roman"/>
          <w:b/>
          <w:color w:val="000000"/>
          <w:sz w:val="24"/>
          <w:szCs w:val="24"/>
          <w:lang w:val="en-GB"/>
        </w:rPr>
        <w:br w:type="page"/>
      </w:r>
    </w:p>
    <w:p w14:paraId="43CE4046" w14:textId="5DD72ACA" w:rsidR="00502202" w:rsidRDefault="00AE05A1" w:rsidP="009741FB">
      <w:pPr>
        <w:spacing w:after="0"/>
        <w:jc w:val="left"/>
        <w:rPr>
          <w:rFonts w:ascii="Times New Roman" w:hAnsi="Times New Roman" w:cs="Times New Roman"/>
          <w:color w:val="000000"/>
          <w:sz w:val="24"/>
          <w:szCs w:val="24"/>
          <w:lang w:val="en-CA"/>
        </w:rPr>
      </w:pPr>
      <w:r w:rsidRPr="00025F76">
        <w:rPr>
          <w:rFonts w:ascii="Times New Roman" w:hAnsi="Times New Roman" w:cs="Times New Roman"/>
          <w:b/>
          <w:color w:val="000000"/>
          <w:sz w:val="24"/>
          <w:szCs w:val="24"/>
          <w:lang w:val="en-CA"/>
        </w:rPr>
        <w:lastRenderedPageBreak/>
        <w:t>Table 1</w:t>
      </w:r>
      <w:r w:rsidRPr="009741FB">
        <w:rPr>
          <w:rFonts w:ascii="Times New Roman" w:hAnsi="Times New Roman" w:cs="Times New Roman"/>
          <w:color w:val="000000"/>
          <w:sz w:val="24"/>
          <w:szCs w:val="24"/>
          <w:lang w:val="en-CA"/>
        </w:rPr>
        <w:t xml:space="preserve">. </w:t>
      </w:r>
      <w:r w:rsidRPr="009B1C19">
        <w:rPr>
          <w:rFonts w:ascii="Times New Roman" w:hAnsi="Times New Roman" w:cs="Times New Roman"/>
          <w:color w:val="000000"/>
          <w:sz w:val="24"/>
          <w:szCs w:val="24"/>
          <w:lang w:val="en-CA"/>
        </w:rPr>
        <w:t xml:space="preserve">List of </w:t>
      </w:r>
      <w:r w:rsidRPr="009B1C19">
        <w:rPr>
          <w:rFonts w:ascii="Times New Roman" w:hAnsi="Times New Roman" w:cs="Times New Roman"/>
          <w:i/>
          <w:color w:val="000000"/>
          <w:sz w:val="24"/>
          <w:szCs w:val="24"/>
          <w:lang w:val="en-CA"/>
        </w:rPr>
        <w:t>Spiniferites</w:t>
      </w:r>
      <w:r w:rsidRPr="009B1C19">
        <w:rPr>
          <w:rFonts w:ascii="Times New Roman" w:hAnsi="Times New Roman" w:cs="Times New Roman"/>
          <w:color w:val="000000"/>
          <w:sz w:val="24"/>
          <w:szCs w:val="24"/>
          <w:lang w:val="en-CA"/>
        </w:rPr>
        <w:t xml:space="preserve"> taxa </w:t>
      </w:r>
      <w:r w:rsidR="005D1848" w:rsidRPr="009B1C19">
        <w:rPr>
          <w:rFonts w:ascii="Times New Roman" w:hAnsi="Times New Roman" w:cs="Times New Roman"/>
          <w:color w:val="000000"/>
          <w:sz w:val="24"/>
          <w:szCs w:val="24"/>
          <w:lang w:val="en-CA"/>
        </w:rPr>
        <w:t xml:space="preserve">in </w:t>
      </w:r>
      <w:r w:rsidRPr="009B1C19">
        <w:rPr>
          <w:rFonts w:ascii="Times New Roman" w:hAnsi="Times New Roman" w:cs="Times New Roman"/>
          <w:color w:val="000000"/>
          <w:sz w:val="24"/>
          <w:szCs w:val="24"/>
          <w:lang w:val="en-CA"/>
        </w:rPr>
        <w:t xml:space="preserve">the reference modern database of the Northern Hemisphere </w:t>
      </w:r>
      <w:r w:rsidR="00502202" w:rsidRPr="009B1C19">
        <w:rPr>
          <w:rFonts w:ascii="Times New Roman" w:hAnsi="Times New Roman" w:cs="Times New Roman"/>
          <w:color w:val="000000"/>
          <w:sz w:val="24"/>
          <w:szCs w:val="24"/>
          <w:lang w:val="en-CA"/>
        </w:rPr>
        <w:t>(n = 149</w:t>
      </w:r>
      <w:r w:rsidR="00257873">
        <w:rPr>
          <w:rFonts w:ascii="Times New Roman" w:hAnsi="Times New Roman" w:cs="Times New Roman"/>
          <w:color w:val="000000"/>
          <w:sz w:val="24"/>
          <w:szCs w:val="24"/>
          <w:lang w:val="en-CA"/>
        </w:rPr>
        <w:t>0</w:t>
      </w:r>
      <w:r w:rsidR="00502202" w:rsidRPr="009B1C19">
        <w:rPr>
          <w:rFonts w:ascii="Times New Roman" w:hAnsi="Times New Roman" w:cs="Times New Roman"/>
          <w:color w:val="000000"/>
          <w:sz w:val="24"/>
          <w:szCs w:val="24"/>
          <w:lang w:val="en-CA"/>
        </w:rPr>
        <w:t xml:space="preserve">) </w:t>
      </w:r>
      <w:r w:rsidRPr="009B1C19">
        <w:rPr>
          <w:rFonts w:ascii="Times New Roman" w:hAnsi="Times New Roman" w:cs="Times New Roman"/>
          <w:color w:val="000000"/>
          <w:sz w:val="24"/>
          <w:szCs w:val="24"/>
          <w:lang w:val="en-CA"/>
        </w:rPr>
        <w:t xml:space="preserve">that are used </w:t>
      </w:r>
      <w:r w:rsidR="00257873">
        <w:rPr>
          <w:rFonts w:ascii="Times New Roman" w:hAnsi="Times New Roman" w:cs="Times New Roman"/>
          <w:color w:val="000000"/>
          <w:sz w:val="24"/>
          <w:szCs w:val="24"/>
          <w:lang w:val="en-CA"/>
        </w:rPr>
        <w:t xml:space="preserve">here </w:t>
      </w:r>
      <w:r w:rsidRPr="009B1C19">
        <w:rPr>
          <w:rFonts w:ascii="Times New Roman" w:hAnsi="Times New Roman" w:cs="Times New Roman"/>
          <w:color w:val="000000"/>
          <w:sz w:val="24"/>
          <w:szCs w:val="24"/>
          <w:lang w:val="en-CA"/>
        </w:rPr>
        <w:t>for statistical purpose, with summary information about their occurrence.</w:t>
      </w:r>
    </w:p>
    <w:p w14:paraId="22916E1D" w14:textId="2C41BA5D" w:rsidR="009E4B01" w:rsidRDefault="009E4B01" w:rsidP="009741FB">
      <w:pPr>
        <w:spacing w:after="0"/>
        <w:jc w:val="left"/>
        <w:rPr>
          <w:rFonts w:ascii="Times New Roman" w:hAnsi="Times New Roman" w:cs="Times New Roman"/>
          <w:color w:val="000000"/>
          <w:sz w:val="24"/>
          <w:szCs w:val="24"/>
          <w:lang w:val="en-CA"/>
        </w:rPr>
      </w:pPr>
    </w:p>
    <w:p w14:paraId="70974046" w14:textId="3787813A" w:rsidR="009E4B01" w:rsidRDefault="009E4B01" w:rsidP="009741FB">
      <w:pPr>
        <w:spacing w:after="0"/>
        <w:jc w:val="left"/>
        <w:rPr>
          <w:rFonts w:ascii="Times New Roman" w:hAnsi="Times New Roman" w:cs="Times New Roman"/>
          <w:color w:val="000000"/>
          <w:sz w:val="24"/>
          <w:szCs w:val="24"/>
          <w:lang w:val="en-CA"/>
        </w:rPr>
      </w:pPr>
      <w:r w:rsidRPr="009E4B01">
        <w:rPr>
          <w:noProof/>
          <w:lang w:val="en-GB" w:eastAsia="en-GB"/>
        </w:rPr>
        <w:drawing>
          <wp:inline distT="0" distB="0" distL="0" distR="0" wp14:anchorId="6B510522" wp14:editId="751A38EC">
            <wp:extent cx="5657850" cy="2034020"/>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2487" cy="2035687"/>
                    </a:xfrm>
                    <a:prstGeom prst="rect">
                      <a:avLst/>
                    </a:prstGeom>
                    <a:noFill/>
                    <a:ln>
                      <a:noFill/>
                    </a:ln>
                  </pic:spPr>
                </pic:pic>
              </a:graphicData>
            </a:graphic>
          </wp:inline>
        </w:drawing>
      </w:r>
    </w:p>
    <w:p w14:paraId="7334DD84" w14:textId="77777777" w:rsidR="009E4B01" w:rsidRDefault="009E4B01" w:rsidP="00025F76">
      <w:pPr>
        <w:spacing w:after="0"/>
        <w:jc w:val="left"/>
        <w:rPr>
          <w:rFonts w:ascii="Times New Roman" w:hAnsi="Times New Roman" w:cs="Times New Roman"/>
          <w:b/>
          <w:color w:val="000000"/>
          <w:sz w:val="24"/>
          <w:szCs w:val="24"/>
          <w:lang w:val="en-CA"/>
        </w:rPr>
      </w:pPr>
    </w:p>
    <w:p w14:paraId="38201BCC" w14:textId="77777777" w:rsidR="009E4B01" w:rsidRDefault="009E4B01" w:rsidP="00025F76">
      <w:pPr>
        <w:spacing w:after="0"/>
        <w:jc w:val="left"/>
        <w:rPr>
          <w:rFonts w:ascii="Times New Roman" w:hAnsi="Times New Roman" w:cs="Times New Roman"/>
          <w:b/>
          <w:color w:val="000000"/>
          <w:sz w:val="24"/>
          <w:szCs w:val="24"/>
          <w:lang w:val="en-CA"/>
        </w:rPr>
      </w:pPr>
    </w:p>
    <w:p w14:paraId="680F4F74" w14:textId="77777777" w:rsidR="009E4B01" w:rsidRDefault="009E4B01" w:rsidP="00025F76">
      <w:pPr>
        <w:spacing w:after="0"/>
        <w:jc w:val="left"/>
        <w:rPr>
          <w:rFonts w:ascii="Times New Roman" w:hAnsi="Times New Roman" w:cs="Times New Roman"/>
          <w:b/>
          <w:color w:val="000000"/>
          <w:sz w:val="24"/>
          <w:szCs w:val="24"/>
          <w:lang w:val="en-CA"/>
        </w:rPr>
      </w:pPr>
    </w:p>
    <w:p w14:paraId="5E043331" w14:textId="686AE63B" w:rsidR="00025F76" w:rsidRDefault="00025F76" w:rsidP="00025F76">
      <w:pPr>
        <w:spacing w:after="0"/>
        <w:jc w:val="left"/>
        <w:rPr>
          <w:rFonts w:ascii="Times New Roman" w:hAnsi="Times New Roman" w:cs="Times New Roman"/>
          <w:color w:val="000000"/>
          <w:sz w:val="24"/>
          <w:szCs w:val="24"/>
          <w:lang w:val="en-CA"/>
        </w:rPr>
      </w:pPr>
      <w:r w:rsidRPr="00025F76">
        <w:rPr>
          <w:rFonts w:ascii="Times New Roman" w:hAnsi="Times New Roman" w:cs="Times New Roman"/>
          <w:b/>
          <w:color w:val="000000"/>
          <w:sz w:val="24"/>
          <w:szCs w:val="24"/>
          <w:lang w:val="en-CA"/>
        </w:rPr>
        <w:t>Table 2.</w:t>
      </w:r>
      <w:r w:rsidRPr="009B1C19">
        <w:rPr>
          <w:rFonts w:ascii="Times New Roman" w:hAnsi="Times New Roman" w:cs="Times New Roman"/>
          <w:color w:val="000000"/>
          <w:sz w:val="24"/>
          <w:szCs w:val="24"/>
          <w:lang w:val="en-CA"/>
        </w:rPr>
        <w:t xml:space="preserve"> Morphological features used to distinguish the main </w:t>
      </w:r>
      <w:r w:rsidRPr="009B1C19">
        <w:rPr>
          <w:rFonts w:ascii="Times New Roman" w:hAnsi="Times New Roman" w:cs="Times New Roman"/>
          <w:i/>
          <w:color w:val="000000"/>
          <w:sz w:val="24"/>
          <w:szCs w:val="24"/>
          <w:lang w:val="en-CA"/>
        </w:rPr>
        <w:t>Spiniferites</w:t>
      </w:r>
      <w:r w:rsidRPr="009B1C19">
        <w:rPr>
          <w:rFonts w:ascii="Times New Roman" w:hAnsi="Times New Roman" w:cs="Times New Roman"/>
          <w:color w:val="000000"/>
          <w:sz w:val="24"/>
          <w:szCs w:val="24"/>
          <w:lang w:val="en-CA"/>
        </w:rPr>
        <w:t xml:space="preserve"> taxa in the reference database. </w:t>
      </w:r>
    </w:p>
    <w:p w14:paraId="08B426E4" w14:textId="74F5BFEF" w:rsidR="009E4B01" w:rsidRDefault="009E4B01" w:rsidP="00025F76">
      <w:pPr>
        <w:spacing w:after="0"/>
        <w:jc w:val="left"/>
        <w:rPr>
          <w:rFonts w:ascii="Times New Roman" w:hAnsi="Times New Roman" w:cs="Times New Roman"/>
          <w:color w:val="000000"/>
          <w:sz w:val="24"/>
          <w:szCs w:val="24"/>
          <w:lang w:val="en-CA"/>
        </w:rPr>
      </w:pPr>
      <w:r w:rsidRPr="009E4B01">
        <w:rPr>
          <w:rFonts w:ascii="Times New Roman" w:hAnsi="Times New Roman" w:cs="Times New Roman"/>
          <w:color w:val="000000"/>
          <w:sz w:val="24"/>
          <w:szCs w:val="24"/>
          <w:lang w:val="en-CA"/>
        </w:rPr>
        <w:object w:dxaOrig="12735" w:dyaOrig="10035" w14:anchorId="551E9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370.5pt" o:ole="">
            <v:imagedata r:id="rId12" o:title=""/>
          </v:shape>
          <o:OLEObject Type="Embed" ProgID="AcroExch.Document.2015" ShapeID="_x0000_i1025" DrawAspect="Content" ObjectID="_1567942412" r:id="rId13"/>
        </w:object>
      </w:r>
    </w:p>
    <w:p w14:paraId="23C77E63" w14:textId="77777777" w:rsidR="009E4B01" w:rsidRDefault="009E4B01" w:rsidP="00025F76">
      <w:pPr>
        <w:spacing w:after="0"/>
        <w:jc w:val="left"/>
        <w:rPr>
          <w:rFonts w:ascii="Times New Roman" w:hAnsi="Times New Roman" w:cs="Times New Roman"/>
          <w:b/>
          <w:color w:val="000000"/>
          <w:sz w:val="24"/>
          <w:szCs w:val="24"/>
          <w:lang w:val="en-CA"/>
        </w:rPr>
      </w:pPr>
    </w:p>
    <w:p w14:paraId="253C1AE3" w14:textId="77777777" w:rsidR="009E4B01" w:rsidRDefault="009E4B01" w:rsidP="00025F76">
      <w:pPr>
        <w:spacing w:after="0"/>
        <w:jc w:val="left"/>
        <w:rPr>
          <w:rFonts w:ascii="Times New Roman" w:hAnsi="Times New Roman" w:cs="Times New Roman"/>
          <w:b/>
          <w:color w:val="000000"/>
          <w:sz w:val="24"/>
          <w:szCs w:val="24"/>
          <w:lang w:val="en-CA"/>
        </w:rPr>
      </w:pPr>
    </w:p>
    <w:p w14:paraId="1269F05C" w14:textId="31C9C94B" w:rsidR="00602750" w:rsidRDefault="00602750" w:rsidP="00025F76">
      <w:pPr>
        <w:spacing w:after="0"/>
        <w:jc w:val="left"/>
        <w:rPr>
          <w:rFonts w:ascii="Times New Roman" w:hAnsi="Times New Roman" w:cs="Times New Roman"/>
          <w:color w:val="000000"/>
          <w:sz w:val="24"/>
          <w:szCs w:val="24"/>
          <w:lang w:val="en-CA"/>
        </w:rPr>
      </w:pPr>
      <w:r w:rsidRPr="00025F76">
        <w:rPr>
          <w:rFonts w:ascii="Times New Roman" w:hAnsi="Times New Roman" w:cs="Times New Roman"/>
          <w:b/>
          <w:color w:val="000000"/>
          <w:sz w:val="24"/>
          <w:szCs w:val="24"/>
          <w:lang w:val="en-CA"/>
        </w:rPr>
        <w:lastRenderedPageBreak/>
        <w:t>Table 3.</w:t>
      </w:r>
      <w:r w:rsidRPr="004B791E">
        <w:rPr>
          <w:rFonts w:ascii="Times New Roman" w:hAnsi="Times New Roman" w:cs="Times New Roman"/>
          <w:color w:val="000000"/>
          <w:sz w:val="24"/>
          <w:szCs w:val="24"/>
          <w:lang w:val="en-CA"/>
        </w:rPr>
        <w:t xml:space="preserve"> </w:t>
      </w:r>
      <w:r w:rsidRPr="009B1C19">
        <w:rPr>
          <w:rFonts w:ascii="Times New Roman" w:hAnsi="Times New Roman" w:cs="Times New Roman"/>
          <w:color w:val="000000"/>
          <w:sz w:val="24"/>
          <w:szCs w:val="24"/>
          <w:lang w:val="en-CA"/>
        </w:rPr>
        <w:t xml:space="preserve">Surface ocean parameters (mean and standard deviation) at sites where the </w:t>
      </w:r>
      <w:r w:rsidRPr="009B1C19">
        <w:rPr>
          <w:rFonts w:ascii="Times New Roman" w:hAnsi="Times New Roman" w:cs="Times New Roman"/>
          <w:i/>
          <w:color w:val="000000"/>
          <w:sz w:val="24"/>
          <w:szCs w:val="24"/>
          <w:lang w:val="en-CA"/>
        </w:rPr>
        <w:t>Spiniferites</w:t>
      </w:r>
      <w:r w:rsidRPr="009B1C19">
        <w:rPr>
          <w:rFonts w:ascii="Times New Roman" w:hAnsi="Times New Roman" w:cs="Times New Roman"/>
          <w:color w:val="000000"/>
          <w:sz w:val="24"/>
          <w:szCs w:val="24"/>
          <w:lang w:val="en-CA"/>
        </w:rPr>
        <w:t xml:space="preserve"> taxa occur from occasionally (&gt; 0.5%) to significantly (&gt; 5% or &gt; 10%). The data are schematically illustrated in Figure 8.</w:t>
      </w:r>
    </w:p>
    <w:p w14:paraId="7EC43BF3" w14:textId="44C63BC5" w:rsidR="009E4B01" w:rsidRDefault="009E4B01" w:rsidP="00025F76">
      <w:pPr>
        <w:spacing w:after="0"/>
        <w:jc w:val="left"/>
        <w:rPr>
          <w:rFonts w:ascii="Times New Roman" w:hAnsi="Times New Roman" w:cs="Times New Roman"/>
          <w:color w:val="000000"/>
          <w:sz w:val="24"/>
          <w:szCs w:val="24"/>
          <w:lang w:val="en-CA"/>
        </w:rPr>
      </w:pPr>
    </w:p>
    <w:p w14:paraId="03EFBF6C" w14:textId="63EBAE40" w:rsidR="009E4B01" w:rsidRDefault="009E4B01" w:rsidP="00025F76">
      <w:pPr>
        <w:spacing w:after="0"/>
        <w:jc w:val="left"/>
        <w:rPr>
          <w:rFonts w:ascii="Times New Roman" w:hAnsi="Times New Roman" w:cs="Times New Roman"/>
          <w:color w:val="000000"/>
          <w:sz w:val="24"/>
          <w:szCs w:val="24"/>
          <w:lang w:val="en-CA"/>
        </w:rPr>
      </w:pPr>
      <w:r w:rsidRPr="009E4B01">
        <w:rPr>
          <w:noProof/>
          <w:lang w:val="en-GB" w:eastAsia="en-GB"/>
        </w:rPr>
        <w:drawing>
          <wp:inline distT="0" distB="0" distL="0" distR="0" wp14:anchorId="17D9F801" wp14:editId="08BA2895">
            <wp:extent cx="6189345" cy="2043899"/>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9345" cy="2043899"/>
                    </a:xfrm>
                    <a:prstGeom prst="rect">
                      <a:avLst/>
                    </a:prstGeom>
                    <a:noFill/>
                    <a:ln>
                      <a:noFill/>
                    </a:ln>
                  </pic:spPr>
                </pic:pic>
              </a:graphicData>
            </a:graphic>
          </wp:inline>
        </w:drawing>
      </w:r>
    </w:p>
    <w:p w14:paraId="4DE0070F" w14:textId="51134CB7" w:rsidR="009E4B01" w:rsidRDefault="009E4B01">
      <w:pP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br w:type="page"/>
      </w:r>
    </w:p>
    <w:p w14:paraId="7674306C" w14:textId="2A14733C" w:rsidR="001C7580" w:rsidRDefault="001C7580" w:rsidP="009741FB">
      <w:pPr>
        <w:spacing w:after="0"/>
        <w:jc w:val="left"/>
        <w:rPr>
          <w:rFonts w:ascii="Times New Roman" w:hAnsi="Times New Roman" w:cs="Times New Roman"/>
          <w:sz w:val="24"/>
          <w:szCs w:val="24"/>
          <w:lang w:val="en-CA"/>
        </w:rPr>
      </w:pPr>
      <w:r w:rsidRPr="00025F76">
        <w:rPr>
          <w:rFonts w:ascii="Times New Roman" w:hAnsi="Times New Roman" w:cs="Times New Roman"/>
          <w:b/>
          <w:color w:val="000000"/>
          <w:sz w:val="24"/>
          <w:szCs w:val="24"/>
          <w:lang w:val="en-CA"/>
        </w:rPr>
        <w:lastRenderedPageBreak/>
        <w:t>Table 4.</w:t>
      </w:r>
      <w:r w:rsidRPr="009741FB">
        <w:rPr>
          <w:rFonts w:ascii="Times New Roman" w:hAnsi="Times New Roman" w:cs="Times New Roman"/>
          <w:color w:val="000000"/>
          <w:sz w:val="24"/>
          <w:szCs w:val="24"/>
          <w:lang w:val="en-CA"/>
        </w:rPr>
        <w:t xml:space="preserve"> </w:t>
      </w:r>
      <w:r w:rsidRPr="009741FB">
        <w:rPr>
          <w:rFonts w:ascii="Times New Roman" w:hAnsi="Times New Roman" w:cs="Times New Roman"/>
          <w:sz w:val="24"/>
          <w:szCs w:val="24"/>
          <w:lang w:val="en-CA"/>
        </w:rPr>
        <w:t>Results of canonical correspondence analys</w:t>
      </w:r>
      <w:r w:rsidR="003A4350" w:rsidRPr="009741FB">
        <w:rPr>
          <w:rFonts w:ascii="Times New Roman" w:hAnsi="Times New Roman" w:cs="Times New Roman"/>
          <w:sz w:val="24"/>
          <w:szCs w:val="24"/>
          <w:lang w:val="en-CA"/>
        </w:rPr>
        <w:t>i</w:t>
      </w:r>
      <w:r w:rsidRPr="009741FB">
        <w:rPr>
          <w:rFonts w:ascii="Times New Roman" w:hAnsi="Times New Roman" w:cs="Times New Roman"/>
          <w:sz w:val="24"/>
          <w:szCs w:val="24"/>
          <w:lang w:val="en-CA"/>
        </w:rPr>
        <w:t>s (CCA) on the taxa distribution and sea-surface conditions in the database that includes 67 taxa and 13 environmental parameters at 1490 sites (cf. Figure 9 for the ordination diagram).</w:t>
      </w:r>
    </w:p>
    <w:p w14:paraId="74873417" w14:textId="142A159A" w:rsidR="009E4B01" w:rsidRDefault="009E4B01" w:rsidP="009741FB">
      <w:pPr>
        <w:spacing w:after="0"/>
        <w:jc w:val="left"/>
        <w:rPr>
          <w:rFonts w:ascii="Times New Roman" w:hAnsi="Times New Roman" w:cs="Times New Roman"/>
          <w:b/>
          <w:sz w:val="24"/>
          <w:szCs w:val="24"/>
          <w:lang w:val="en-CA"/>
        </w:rPr>
      </w:pPr>
    </w:p>
    <w:p w14:paraId="2D8B778F" w14:textId="77777777" w:rsidR="009E4B01" w:rsidRDefault="009E4B01" w:rsidP="009741FB">
      <w:pPr>
        <w:spacing w:after="0"/>
        <w:jc w:val="left"/>
        <w:rPr>
          <w:rFonts w:ascii="Times New Roman" w:hAnsi="Times New Roman" w:cs="Times New Roman"/>
          <w:b/>
          <w:sz w:val="24"/>
          <w:szCs w:val="24"/>
          <w:lang w:val="en-CA"/>
        </w:rPr>
      </w:pPr>
    </w:p>
    <w:p w14:paraId="2FCA07C4" w14:textId="08607ABB" w:rsidR="009E4B01" w:rsidRDefault="009E4B01">
      <w:pPr>
        <w:rPr>
          <w:rFonts w:ascii="Times New Roman" w:hAnsi="Times New Roman" w:cs="Times New Roman"/>
          <w:b/>
          <w:sz w:val="24"/>
          <w:szCs w:val="24"/>
          <w:lang w:val="en-CA"/>
        </w:rPr>
      </w:pPr>
      <w:r w:rsidRPr="009E4B01">
        <w:rPr>
          <w:noProof/>
          <w:lang w:val="en-GB" w:eastAsia="en-GB"/>
        </w:rPr>
        <w:drawing>
          <wp:inline distT="0" distB="0" distL="0" distR="0" wp14:anchorId="1C14CDA0" wp14:editId="1A2FAB8E">
            <wp:extent cx="3926567" cy="5181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0227" cy="5186430"/>
                    </a:xfrm>
                    <a:prstGeom prst="rect">
                      <a:avLst/>
                    </a:prstGeom>
                    <a:noFill/>
                    <a:ln>
                      <a:noFill/>
                    </a:ln>
                  </pic:spPr>
                </pic:pic>
              </a:graphicData>
            </a:graphic>
          </wp:inline>
        </w:drawing>
      </w:r>
      <w:r>
        <w:rPr>
          <w:rFonts w:ascii="Times New Roman" w:hAnsi="Times New Roman" w:cs="Times New Roman"/>
          <w:b/>
          <w:sz w:val="24"/>
          <w:szCs w:val="24"/>
          <w:lang w:val="en-CA"/>
        </w:rPr>
        <w:br w:type="page"/>
      </w:r>
    </w:p>
    <w:p w14:paraId="260A11D3" w14:textId="2CD786D8" w:rsidR="001C7580" w:rsidRDefault="001C7580" w:rsidP="009741FB">
      <w:pPr>
        <w:spacing w:after="0"/>
        <w:jc w:val="left"/>
        <w:rPr>
          <w:rFonts w:ascii="Times New Roman" w:hAnsi="Times New Roman" w:cs="Times New Roman"/>
          <w:sz w:val="24"/>
          <w:szCs w:val="24"/>
          <w:lang w:val="en-CA"/>
        </w:rPr>
      </w:pPr>
      <w:r w:rsidRPr="00025F76">
        <w:rPr>
          <w:rFonts w:ascii="Times New Roman" w:hAnsi="Times New Roman" w:cs="Times New Roman"/>
          <w:b/>
          <w:sz w:val="24"/>
          <w:szCs w:val="24"/>
          <w:lang w:val="en-CA"/>
        </w:rPr>
        <w:lastRenderedPageBreak/>
        <w:t>Table 5.</w:t>
      </w:r>
      <w:r w:rsidRPr="009741FB">
        <w:rPr>
          <w:rFonts w:ascii="Times New Roman" w:hAnsi="Times New Roman" w:cs="Times New Roman"/>
          <w:sz w:val="24"/>
          <w:szCs w:val="24"/>
          <w:lang w:val="en-CA"/>
        </w:rPr>
        <w:t xml:space="preserve"> Results of redundancy analys</w:t>
      </w:r>
      <w:r w:rsidR="003A4350" w:rsidRPr="009741FB">
        <w:rPr>
          <w:rFonts w:ascii="Times New Roman" w:hAnsi="Times New Roman" w:cs="Times New Roman"/>
          <w:sz w:val="24"/>
          <w:szCs w:val="24"/>
          <w:lang w:val="en-CA"/>
        </w:rPr>
        <w:t>i</w:t>
      </w:r>
      <w:r w:rsidRPr="009741FB">
        <w:rPr>
          <w:rFonts w:ascii="Times New Roman" w:hAnsi="Times New Roman" w:cs="Times New Roman"/>
          <w:sz w:val="24"/>
          <w:szCs w:val="24"/>
          <w:lang w:val="en-CA"/>
        </w:rPr>
        <w:t xml:space="preserve">s (RDA) on the taxa distribution and sea-surface conditions in the database that includes 12 </w:t>
      </w:r>
      <w:r w:rsidRPr="009741FB">
        <w:rPr>
          <w:rFonts w:ascii="Times New Roman" w:hAnsi="Times New Roman" w:cs="Times New Roman"/>
          <w:i/>
          <w:sz w:val="24"/>
          <w:szCs w:val="24"/>
          <w:lang w:val="en-CA"/>
        </w:rPr>
        <w:t>Spiniferites</w:t>
      </w:r>
      <w:r w:rsidRPr="009741FB">
        <w:rPr>
          <w:rFonts w:ascii="Times New Roman" w:hAnsi="Times New Roman" w:cs="Times New Roman"/>
          <w:sz w:val="24"/>
          <w:szCs w:val="24"/>
          <w:lang w:val="en-CA"/>
        </w:rPr>
        <w:t xml:space="preserve"> taxa and 13 environmental parameters at </w:t>
      </w:r>
      <w:r w:rsidR="003A4350" w:rsidRPr="009741FB">
        <w:rPr>
          <w:rFonts w:ascii="Times New Roman" w:hAnsi="Times New Roman" w:cs="Times New Roman"/>
          <w:sz w:val="24"/>
          <w:szCs w:val="24"/>
          <w:lang w:val="en-CA"/>
        </w:rPr>
        <w:t>697</w:t>
      </w:r>
      <w:r w:rsidRPr="009741FB">
        <w:rPr>
          <w:rFonts w:ascii="Times New Roman" w:hAnsi="Times New Roman" w:cs="Times New Roman"/>
          <w:sz w:val="24"/>
          <w:szCs w:val="24"/>
          <w:lang w:val="en-CA"/>
        </w:rPr>
        <w:t xml:space="preserve"> sites (cf. Figure 10 for the ordination diagram).</w:t>
      </w:r>
    </w:p>
    <w:p w14:paraId="635CDB5E" w14:textId="77777777" w:rsidR="009E4B01" w:rsidRDefault="009E4B01" w:rsidP="009741FB">
      <w:pPr>
        <w:spacing w:after="0"/>
        <w:jc w:val="left"/>
        <w:rPr>
          <w:rFonts w:ascii="Times New Roman" w:hAnsi="Times New Roman" w:cs="Times New Roman"/>
          <w:sz w:val="24"/>
          <w:szCs w:val="24"/>
          <w:lang w:val="en-CA"/>
        </w:rPr>
      </w:pPr>
    </w:p>
    <w:p w14:paraId="755E0861" w14:textId="41DE8E0F" w:rsidR="009E4B01" w:rsidRDefault="009E4B01" w:rsidP="009741FB">
      <w:pPr>
        <w:spacing w:after="0"/>
        <w:jc w:val="left"/>
        <w:rPr>
          <w:rFonts w:ascii="Times New Roman" w:hAnsi="Times New Roman" w:cs="Times New Roman"/>
          <w:sz w:val="24"/>
          <w:szCs w:val="24"/>
          <w:lang w:val="en-CA"/>
        </w:rPr>
      </w:pPr>
      <w:r w:rsidRPr="009E4B01">
        <w:rPr>
          <w:noProof/>
          <w:lang w:val="en-GB" w:eastAsia="en-GB"/>
        </w:rPr>
        <w:drawing>
          <wp:inline distT="0" distB="0" distL="0" distR="0" wp14:anchorId="540F03A0" wp14:editId="538BDD89">
            <wp:extent cx="3383075" cy="5295900"/>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85177" cy="5299191"/>
                    </a:xfrm>
                    <a:prstGeom prst="rect">
                      <a:avLst/>
                    </a:prstGeom>
                    <a:noFill/>
                    <a:ln>
                      <a:noFill/>
                    </a:ln>
                  </pic:spPr>
                </pic:pic>
              </a:graphicData>
            </a:graphic>
          </wp:inline>
        </w:drawing>
      </w:r>
    </w:p>
    <w:p w14:paraId="17A04E03" w14:textId="77777777" w:rsidR="009E4B01" w:rsidRDefault="009E4B01" w:rsidP="009741FB">
      <w:pPr>
        <w:spacing w:after="0"/>
        <w:jc w:val="left"/>
        <w:rPr>
          <w:rFonts w:ascii="Times New Roman" w:hAnsi="Times New Roman" w:cs="Times New Roman"/>
          <w:sz w:val="24"/>
          <w:szCs w:val="24"/>
          <w:lang w:val="en-CA"/>
        </w:rPr>
      </w:pPr>
    </w:p>
    <w:p w14:paraId="6F1D3FF9" w14:textId="77777777" w:rsidR="00025F76" w:rsidRDefault="00025F76" w:rsidP="009741FB">
      <w:pPr>
        <w:spacing w:after="0"/>
        <w:jc w:val="left"/>
        <w:rPr>
          <w:rFonts w:ascii="Times New Roman" w:hAnsi="Times New Roman" w:cs="Times New Roman"/>
          <w:b/>
          <w:color w:val="000000"/>
          <w:sz w:val="24"/>
          <w:szCs w:val="24"/>
          <w:lang w:val="en-CA"/>
        </w:rPr>
      </w:pPr>
    </w:p>
    <w:p w14:paraId="371E4260" w14:textId="77777777" w:rsidR="009E4B01" w:rsidRDefault="009E4B01">
      <w:pPr>
        <w:rPr>
          <w:rFonts w:ascii="Times New Roman" w:hAnsi="Times New Roman" w:cs="Times New Roman"/>
          <w:b/>
          <w:color w:val="000000"/>
          <w:sz w:val="24"/>
          <w:szCs w:val="24"/>
          <w:lang w:val="en-CA"/>
        </w:rPr>
      </w:pPr>
      <w:r>
        <w:rPr>
          <w:rFonts w:ascii="Times New Roman" w:hAnsi="Times New Roman" w:cs="Times New Roman"/>
          <w:b/>
          <w:color w:val="000000"/>
          <w:sz w:val="24"/>
          <w:szCs w:val="24"/>
          <w:lang w:val="en-CA"/>
        </w:rPr>
        <w:br w:type="page"/>
      </w:r>
    </w:p>
    <w:p w14:paraId="1EF8F42F" w14:textId="1EAEE89B" w:rsidR="009E4B01" w:rsidRDefault="009E4B01" w:rsidP="009741FB">
      <w:pPr>
        <w:spacing w:after="0"/>
        <w:jc w:val="left"/>
        <w:rPr>
          <w:rFonts w:ascii="Times New Roman" w:hAnsi="Times New Roman" w:cs="Times New Roman"/>
          <w:b/>
          <w:color w:val="000000"/>
          <w:sz w:val="24"/>
          <w:szCs w:val="24"/>
          <w:lang w:val="en-CA"/>
        </w:rPr>
      </w:pPr>
      <w:r>
        <w:rPr>
          <w:rFonts w:ascii="Times New Roman" w:hAnsi="Times New Roman" w:cs="Times New Roman"/>
          <w:b/>
          <w:color w:val="000000"/>
          <w:sz w:val="24"/>
          <w:szCs w:val="24"/>
          <w:lang w:val="en-CA"/>
        </w:rPr>
        <w:lastRenderedPageBreak/>
        <w:t>Figures and plate captions</w:t>
      </w:r>
    </w:p>
    <w:p w14:paraId="7B02A1F5" w14:textId="77777777" w:rsidR="009E4B01" w:rsidRDefault="009E4B01" w:rsidP="009741FB">
      <w:pPr>
        <w:spacing w:after="0"/>
        <w:jc w:val="left"/>
        <w:rPr>
          <w:rFonts w:ascii="Times New Roman" w:hAnsi="Times New Roman" w:cs="Times New Roman"/>
          <w:b/>
          <w:color w:val="000000"/>
          <w:sz w:val="24"/>
          <w:szCs w:val="24"/>
          <w:lang w:val="en-CA"/>
        </w:rPr>
      </w:pPr>
    </w:p>
    <w:p w14:paraId="607864D9" w14:textId="5521568F" w:rsidR="00A65DD9" w:rsidRPr="00175295" w:rsidRDefault="0053639F" w:rsidP="009741FB">
      <w:pPr>
        <w:spacing w:after="0"/>
        <w:jc w:val="left"/>
        <w:rPr>
          <w:rFonts w:ascii="Times New Roman" w:hAnsi="Times New Roman" w:cs="Times New Roman"/>
          <w:sz w:val="24"/>
          <w:szCs w:val="24"/>
          <w:lang w:val="en-CA"/>
        </w:rPr>
      </w:pPr>
      <w:r w:rsidRPr="00025F76">
        <w:rPr>
          <w:rFonts w:ascii="Times New Roman" w:hAnsi="Times New Roman" w:cs="Times New Roman"/>
          <w:b/>
          <w:color w:val="000000"/>
          <w:sz w:val="24"/>
          <w:szCs w:val="24"/>
          <w:lang w:val="en-CA"/>
        </w:rPr>
        <w:t>Figure 1</w:t>
      </w:r>
      <w:r w:rsidRPr="009741FB">
        <w:rPr>
          <w:rFonts w:ascii="Times New Roman" w:hAnsi="Times New Roman" w:cs="Times New Roman"/>
          <w:color w:val="000000"/>
          <w:sz w:val="24"/>
          <w:szCs w:val="24"/>
          <w:lang w:val="en-CA"/>
        </w:rPr>
        <w:t xml:space="preserve">. </w:t>
      </w:r>
      <w:r w:rsidRPr="00175295">
        <w:rPr>
          <w:rFonts w:ascii="Times New Roman" w:hAnsi="Times New Roman" w:cs="Times New Roman"/>
          <w:sz w:val="24"/>
          <w:szCs w:val="24"/>
          <w:lang w:val="en-CA"/>
        </w:rPr>
        <w:t xml:space="preserve">Distribution of </w:t>
      </w:r>
      <w:r w:rsidRPr="00175295">
        <w:rPr>
          <w:rFonts w:ascii="Times New Roman" w:hAnsi="Times New Roman" w:cs="Times New Roman"/>
          <w:i/>
          <w:iCs/>
          <w:sz w:val="24"/>
          <w:szCs w:val="24"/>
          <w:lang w:val="en-CA"/>
        </w:rPr>
        <w:t>Spiniferites</w:t>
      </w:r>
      <w:r w:rsidRPr="00175295">
        <w:rPr>
          <w:rFonts w:ascii="Times New Roman" w:hAnsi="Times New Roman" w:cs="Times New Roman"/>
          <w:sz w:val="24"/>
          <w:szCs w:val="24"/>
          <w:lang w:val="en-CA"/>
        </w:rPr>
        <w:t xml:space="preserve"> </w:t>
      </w:r>
      <w:r w:rsidRPr="00175295">
        <w:rPr>
          <w:rFonts w:ascii="Times New Roman" w:hAnsi="Times New Roman" w:cs="Times New Roman"/>
          <w:i/>
          <w:sz w:val="24"/>
          <w:szCs w:val="24"/>
          <w:lang w:val="en-CA"/>
        </w:rPr>
        <w:t>ramosus</w:t>
      </w:r>
      <w:r w:rsidRPr="00175295">
        <w:rPr>
          <w:rFonts w:ascii="Times New Roman" w:hAnsi="Times New Roman" w:cs="Times New Roman"/>
          <w:sz w:val="24"/>
          <w:szCs w:val="24"/>
          <w:lang w:val="en-CA"/>
        </w:rPr>
        <w:t xml:space="preserve"> in the n = 149</w:t>
      </w:r>
      <w:r w:rsidR="0073447B" w:rsidRPr="00175295">
        <w:rPr>
          <w:rFonts w:ascii="Times New Roman" w:hAnsi="Times New Roman" w:cs="Times New Roman"/>
          <w:sz w:val="24"/>
          <w:szCs w:val="24"/>
          <w:lang w:val="en-CA"/>
        </w:rPr>
        <w:t>0</w:t>
      </w:r>
      <w:r w:rsidRPr="00175295">
        <w:rPr>
          <w:rFonts w:ascii="Times New Roman" w:hAnsi="Times New Roman" w:cs="Times New Roman"/>
          <w:sz w:val="24"/>
          <w:szCs w:val="24"/>
          <w:lang w:val="en-CA"/>
        </w:rPr>
        <w:t xml:space="preserve"> database</w:t>
      </w:r>
      <w:r w:rsidR="00DA6D47" w:rsidRPr="00175295">
        <w:rPr>
          <w:rFonts w:ascii="Times New Roman" w:hAnsi="Times New Roman" w:cs="Times New Roman"/>
          <w:sz w:val="24"/>
          <w:szCs w:val="24"/>
          <w:lang w:val="en-CA"/>
        </w:rPr>
        <w:t xml:space="preserve">: </w:t>
      </w:r>
      <w:r w:rsidR="00A65DD9" w:rsidRPr="00175295">
        <w:rPr>
          <w:rFonts w:ascii="Times New Roman" w:hAnsi="Times New Roman" w:cs="Times New Roman"/>
          <w:sz w:val="24"/>
          <w:szCs w:val="24"/>
          <w:lang w:val="en-CA"/>
        </w:rPr>
        <w:t>(</w:t>
      </w:r>
      <w:r w:rsidR="0073447B" w:rsidRPr="00175295">
        <w:rPr>
          <w:rFonts w:ascii="Times New Roman" w:hAnsi="Times New Roman" w:cs="Times New Roman"/>
          <w:sz w:val="24"/>
          <w:szCs w:val="24"/>
          <w:lang w:val="en-CA"/>
        </w:rPr>
        <w:t>a</w:t>
      </w:r>
      <w:r w:rsidR="00A65DD9" w:rsidRPr="00175295">
        <w:rPr>
          <w:rFonts w:ascii="Times New Roman" w:hAnsi="Times New Roman" w:cs="Times New Roman"/>
          <w:sz w:val="24"/>
          <w:szCs w:val="24"/>
          <w:lang w:val="en-CA"/>
        </w:rPr>
        <w:t>) Map of relative abundance in percentages relative to total dinocyst counts and (</w:t>
      </w:r>
      <w:r w:rsidR="0073447B" w:rsidRPr="00175295">
        <w:rPr>
          <w:rFonts w:ascii="Times New Roman" w:hAnsi="Times New Roman" w:cs="Times New Roman"/>
          <w:sz w:val="24"/>
          <w:szCs w:val="24"/>
          <w:lang w:val="en-CA"/>
        </w:rPr>
        <w:t>b</w:t>
      </w:r>
      <w:r w:rsidR="00A65DD9" w:rsidRPr="00175295">
        <w:rPr>
          <w:rFonts w:ascii="Times New Roman" w:hAnsi="Times New Roman" w:cs="Times New Roman"/>
          <w:sz w:val="24"/>
          <w:szCs w:val="24"/>
          <w:lang w:val="en-CA"/>
        </w:rPr>
        <w:t>) graphs of percentage vs. sea-surface temperature in winter and summer, sea-surface salinity in winter and summer, sea-ice cover</w:t>
      </w:r>
      <w:r w:rsidR="0073447B" w:rsidRPr="00175295">
        <w:rPr>
          <w:rFonts w:ascii="Times New Roman" w:hAnsi="Times New Roman" w:cs="Times New Roman"/>
          <w:sz w:val="24"/>
          <w:szCs w:val="24"/>
          <w:lang w:val="en-CA"/>
        </w:rPr>
        <w:t xml:space="preserve">, </w:t>
      </w:r>
      <w:r w:rsidR="00A65DD9" w:rsidRPr="00175295">
        <w:rPr>
          <w:rFonts w:ascii="Times New Roman" w:hAnsi="Times New Roman" w:cs="Times New Roman"/>
          <w:sz w:val="24"/>
          <w:szCs w:val="24"/>
          <w:lang w:val="en-CA"/>
        </w:rPr>
        <w:t>productivity</w:t>
      </w:r>
      <w:r w:rsidR="0073447B" w:rsidRPr="00175295">
        <w:rPr>
          <w:rFonts w:ascii="Times New Roman" w:hAnsi="Times New Roman" w:cs="Times New Roman"/>
          <w:sz w:val="24"/>
          <w:szCs w:val="24"/>
          <w:lang w:val="en-CA"/>
        </w:rPr>
        <w:t>, bathymetry and distance to the coast</w:t>
      </w:r>
      <w:r w:rsidR="00A65DD9" w:rsidRPr="00175295">
        <w:rPr>
          <w:rFonts w:ascii="Times New Roman" w:hAnsi="Times New Roman" w:cs="Times New Roman"/>
          <w:sz w:val="24"/>
          <w:szCs w:val="24"/>
          <w:lang w:val="en-CA"/>
        </w:rPr>
        <w:t>.</w:t>
      </w:r>
      <w:r w:rsidR="008C7C3D" w:rsidRPr="00175295">
        <w:rPr>
          <w:rFonts w:ascii="Times New Roman" w:hAnsi="Times New Roman" w:cs="Times New Roman"/>
          <w:sz w:val="24"/>
          <w:szCs w:val="24"/>
          <w:lang w:val="en-CA"/>
        </w:rPr>
        <w:t xml:space="preserve"> </w:t>
      </w:r>
      <w:r w:rsidR="00BA1238" w:rsidRPr="00175295">
        <w:rPr>
          <w:rFonts w:ascii="Times New Roman" w:hAnsi="Times New Roman" w:cs="Times New Roman"/>
          <w:sz w:val="24"/>
          <w:szCs w:val="24"/>
          <w:lang w:val="en-CA"/>
        </w:rPr>
        <w:t xml:space="preserve">In the map, the isobath corresponds to 200 meters of water depth. </w:t>
      </w:r>
    </w:p>
    <w:p w14:paraId="741574F6" w14:textId="762776B3" w:rsidR="0073447B" w:rsidRPr="00175295" w:rsidRDefault="00DA6D47" w:rsidP="009741FB">
      <w:pPr>
        <w:spacing w:after="0"/>
        <w:jc w:val="left"/>
        <w:rPr>
          <w:rFonts w:ascii="Times New Roman" w:hAnsi="Times New Roman" w:cs="Times New Roman"/>
          <w:sz w:val="24"/>
          <w:szCs w:val="24"/>
          <w:lang w:val="en-CA"/>
        </w:rPr>
      </w:pPr>
      <w:r w:rsidRPr="00025F76">
        <w:rPr>
          <w:rFonts w:ascii="Times New Roman" w:hAnsi="Times New Roman" w:cs="Times New Roman"/>
          <w:b/>
          <w:color w:val="000000"/>
          <w:sz w:val="24"/>
          <w:szCs w:val="24"/>
          <w:lang w:val="en-CA"/>
        </w:rPr>
        <w:t>Figure 2.</w:t>
      </w:r>
      <w:r w:rsidRPr="009741FB">
        <w:rPr>
          <w:rFonts w:ascii="Times New Roman" w:hAnsi="Times New Roman" w:cs="Times New Roman"/>
          <w:color w:val="000000"/>
          <w:sz w:val="24"/>
          <w:szCs w:val="24"/>
          <w:lang w:val="en-CA"/>
        </w:rPr>
        <w:t xml:space="preserve"> </w:t>
      </w:r>
      <w:r w:rsidRPr="00175295">
        <w:rPr>
          <w:rFonts w:ascii="Times New Roman" w:hAnsi="Times New Roman" w:cs="Times New Roman"/>
          <w:sz w:val="24"/>
          <w:szCs w:val="24"/>
          <w:lang w:val="en-CA"/>
        </w:rPr>
        <w:t xml:space="preserve">Distribution of </w:t>
      </w:r>
      <w:r w:rsidRPr="00175295">
        <w:rPr>
          <w:rFonts w:ascii="Times New Roman" w:hAnsi="Times New Roman" w:cs="Times New Roman"/>
          <w:i/>
          <w:iCs/>
          <w:sz w:val="24"/>
          <w:szCs w:val="24"/>
          <w:lang w:val="en-CA"/>
        </w:rPr>
        <w:t>Spiniferites</w:t>
      </w:r>
      <w:r w:rsidRPr="00175295">
        <w:rPr>
          <w:rFonts w:ascii="Times New Roman" w:hAnsi="Times New Roman" w:cs="Times New Roman"/>
          <w:sz w:val="24"/>
          <w:szCs w:val="24"/>
          <w:lang w:val="en-CA"/>
        </w:rPr>
        <w:t xml:space="preserve"> </w:t>
      </w:r>
      <w:r w:rsidRPr="00175295">
        <w:rPr>
          <w:rFonts w:ascii="Times New Roman" w:hAnsi="Times New Roman" w:cs="Times New Roman"/>
          <w:i/>
          <w:sz w:val="24"/>
          <w:szCs w:val="24"/>
          <w:lang w:val="en-CA"/>
        </w:rPr>
        <w:t>elongatus</w:t>
      </w:r>
      <w:r w:rsidRPr="00175295">
        <w:rPr>
          <w:rFonts w:ascii="Times New Roman" w:hAnsi="Times New Roman" w:cs="Times New Roman"/>
          <w:sz w:val="24"/>
          <w:szCs w:val="24"/>
          <w:lang w:val="en-CA"/>
        </w:rPr>
        <w:t xml:space="preserve"> in the n = 149</w:t>
      </w:r>
      <w:r w:rsidR="0073447B" w:rsidRPr="00175295">
        <w:rPr>
          <w:rFonts w:ascii="Times New Roman" w:hAnsi="Times New Roman" w:cs="Times New Roman"/>
          <w:sz w:val="24"/>
          <w:szCs w:val="24"/>
          <w:lang w:val="en-CA"/>
        </w:rPr>
        <w:t>0</w:t>
      </w:r>
      <w:r w:rsidRPr="00175295">
        <w:rPr>
          <w:rFonts w:ascii="Times New Roman" w:hAnsi="Times New Roman" w:cs="Times New Roman"/>
          <w:sz w:val="24"/>
          <w:szCs w:val="24"/>
          <w:lang w:val="en-CA"/>
        </w:rPr>
        <w:t xml:space="preserve"> database</w:t>
      </w:r>
      <w:r w:rsidR="00A65DD9" w:rsidRPr="00175295">
        <w:rPr>
          <w:rFonts w:ascii="Times New Roman" w:hAnsi="Times New Roman" w:cs="Times New Roman"/>
          <w:sz w:val="24"/>
          <w:szCs w:val="24"/>
          <w:lang w:val="en-CA"/>
        </w:rPr>
        <w:t>:</w:t>
      </w:r>
      <w:r w:rsidR="00D95867" w:rsidRPr="00175295">
        <w:rPr>
          <w:rFonts w:ascii="Times New Roman" w:hAnsi="Times New Roman" w:cs="Times New Roman"/>
          <w:sz w:val="24"/>
          <w:szCs w:val="24"/>
          <w:lang w:val="en-CA"/>
        </w:rPr>
        <w:t xml:space="preserve"> </w:t>
      </w:r>
      <w:r w:rsidR="0073447B" w:rsidRPr="00175295">
        <w:rPr>
          <w:rFonts w:ascii="Times New Roman" w:hAnsi="Times New Roman" w:cs="Times New Roman"/>
          <w:sz w:val="24"/>
          <w:szCs w:val="24"/>
          <w:lang w:val="en-CA"/>
        </w:rPr>
        <w:t>(a) Map of relative abundance in percentages relative to total dinocyst counts and (b) graphs of percentage vs. sea-surface temperature in winter and summer, sea-surface salinity in winter and summer, sea-ice cover, productivity, bathymetry and distance to the coast.</w:t>
      </w:r>
      <w:r w:rsidR="00BA1238" w:rsidRPr="00175295">
        <w:rPr>
          <w:rFonts w:ascii="Times New Roman" w:hAnsi="Times New Roman" w:cs="Times New Roman"/>
          <w:sz w:val="24"/>
          <w:szCs w:val="24"/>
          <w:lang w:val="en-CA"/>
        </w:rPr>
        <w:t xml:space="preserve"> In the map, the isobath corresponds to 200 meters of water depth. </w:t>
      </w:r>
    </w:p>
    <w:p w14:paraId="6AB80DB7" w14:textId="77777777" w:rsidR="0073447B" w:rsidRPr="00175295" w:rsidRDefault="00DA6D47" w:rsidP="009741FB">
      <w:pPr>
        <w:spacing w:after="0"/>
        <w:jc w:val="left"/>
        <w:rPr>
          <w:rFonts w:ascii="Times New Roman" w:hAnsi="Times New Roman" w:cs="Times New Roman"/>
          <w:sz w:val="24"/>
          <w:szCs w:val="24"/>
          <w:lang w:val="en-CA"/>
        </w:rPr>
      </w:pPr>
      <w:r w:rsidRPr="00025F76">
        <w:rPr>
          <w:rFonts w:ascii="Times New Roman" w:hAnsi="Times New Roman" w:cs="Times New Roman"/>
          <w:b/>
          <w:color w:val="000000"/>
          <w:sz w:val="24"/>
          <w:szCs w:val="24"/>
          <w:lang w:val="en-CA"/>
        </w:rPr>
        <w:t>Figure 3</w:t>
      </w:r>
      <w:r w:rsidRPr="009741FB">
        <w:rPr>
          <w:rFonts w:ascii="Times New Roman" w:hAnsi="Times New Roman" w:cs="Times New Roman"/>
          <w:color w:val="000000"/>
          <w:sz w:val="24"/>
          <w:szCs w:val="24"/>
          <w:lang w:val="en-CA"/>
        </w:rPr>
        <w:t xml:space="preserve">. </w:t>
      </w:r>
      <w:r w:rsidRPr="00175295">
        <w:rPr>
          <w:rFonts w:ascii="Times New Roman" w:hAnsi="Times New Roman" w:cs="Times New Roman"/>
          <w:sz w:val="24"/>
          <w:szCs w:val="24"/>
          <w:lang w:val="en-CA"/>
        </w:rPr>
        <w:t xml:space="preserve">Distribution of </w:t>
      </w:r>
      <w:r w:rsidRPr="00175295">
        <w:rPr>
          <w:rFonts w:ascii="Times New Roman" w:hAnsi="Times New Roman" w:cs="Times New Roman"/>
          <w:i/>
          <w:iCs/>
          <w:sz w:val="24"/>
          <w:szCs w:val="24"/>
          <w:lang w:val="en-CA"/>
        </w:rPr>
        <w:t>Spiniferites</w:t>
      </w:r>
      <w:r w:rsidRPr="00175295">
        <w:rPr>
          <w:rFonts w:ascii="Times New Roman" w:hAnsi="Times New Roman" w:cs="Times New Roman"/>
          <w:sz w:val="24"/>
          <w:szCs w:val="24"/>
          <w:lang w:val="en-CA"/>
        </w:rPr>
        <w:t xml:space="preserve"> </w:t>
      </w:r>
      <w:r w:rsidRPr="00175295">
        <w:rPr>
          <w:rFonts w:ascii="Times New Roman" w:hAnsi="Times New Roman" w:cs="Times New Roman"/>
          <w:i/>
          <w:sz w:val="24"/>
          <w:szCs w:val="24"/>
          <w:lang w:val="en-CA"/>
        </w:rPr>
        <w:t>mirabilis-hyperacanthus</w:t>
      </w:r>
      <w:r w:rsidR="0073447B" w:rsidRPr="00175295">
        <w:rPr>
          <w:rFonts w:ascii="Times New Roman" w:hAnsi="Times New Roman" w:cs="Times New Roman"/>
          <w:sz w:val="24"/>
          <w:szCs w:val="24"/>
          <w:lang w:val="en-CA"/>
        </w:rPr>
        <w:t xml:space="preserve"> in the n = 1490</w:t>
      </w:r>
      <w:r w:rsidRPr="00175295">
        <w:rPr>
          <w:rFonts w:ascii="Times New Roman" w:hAnsi="Times New Roman" w:cs="Times New Roman"/>
          <w:sz w:val="24"/>
          <w:szCs w:val="24"/>
          <w:lang w:val="en-CA"/>
        </w:rPr>
        <w:t xml:space="preserve"> database</w:t>
      </w:r>
      <w:r w:rsidR="00AD4F2B" w:rsidRPr="00175295">
        <w:rPr>
          <w:rFonts w:ascii="Times New Roman" w:hAnsi="Times New Roman" w:cs="Times New Roman"/>
          <w:sz w:val="24"/>
          <w:szCs w:val="24"/>
          <w:lang w:val="en-CA"/>
        </w:rPr>
        <w:t>:</w:t>
      </w:r>
      <w:r w:rsidR="00D95867" w:rsidRPr="00175295">
        <w:rPr>
          <w:rFonts w:ascii="Times New Roman" w:hAnsi="Times New Roman" w:cs="Times New Roman"/>
          <w:sz w:val="24"/>
          <w:szCs w:val="24"/>
          <w:lang w:val="en-CA"/>
        </w:rPr>
        <w:t xml:space="preserve"> </w:t>
      </w:r>
      <w:r w:rsidR="0073447B" w:rsidRPr="00175295">
        <w:rPr>
          <w:rFonts w:ascii="Times New Roman" w:hAnsi="Times New Roman" w:cs="Times New Roman"/>
          <w:sz w:val="24"/>
          <w:szCs w:val="24"/>
          <w:lang w:val="en-CA"/>
        </w:rPr>
        <w:t>(a) Map of relative abundance in percentages relative to total dinocyst counts and (b) graphs of percentage vs. sea-surface temperature in winter and summer, sea-surface salinity in winter and summer, sea-ice cover, productivity, bathymetry and distance to the coast.</w:t>
      </w:r>
      <w:r w:rsidR="00BA1238" w:rsidRPr="00175295">
        <w:rPr>
          <w:rFonts w:ascii="Times New Roman" w:hAnsi="Times New Roman" w:cs="Times New Roman"/>
          <w:sz w:val="24"/>
          <w:szCs w:val="24"/>
          <w:lang w:val="en-CA"/>
        </w:rPr>
        <w:t xml:space="preserve"> In the map, the isobath corresponds to 200 meters of water depth.</w:t>
      </w:r>
      <w:r w:rsidR="001D03E9" w:rsidRPr="00175295">
        <w:rPr>
          <w:rFonts w:ascii="Times New Roman" w:hAnsi="Times New Roman" w:cs="Times New Roman"/>
          <w:sz w:val="24"/>
          <w:szCs w:val="24"/>
          <w:lang w:val="en-CA"/>
        </w:rPr>
        <w:t xml:space="preserve"> </w:t>
      </w:r>
    </w:p>
    <w:p w14:paraId="54D4A075" w14:textId="77777777" w:rsidR="0073447B" w:rsidRPr="00175295" w:rsidRDefault="00DA6D47" w:rsidP="009741FB">
      <w:pPr>
        <w:spacing w:after="0"/>
        <w:jc w:val="left"/>
        <w:rPr>
          <w:rFonts w:ascii="Times New Roman" w:hAnsi="Times New Roman" w:cs="Times New Roman"/>
          <w:sz w:val="24"/>
          <w:szCs w:val="24"/>
          <w:lang w:val="en-CA"/>
        </w:rPr>
      </w:pPr>
      <w:r w:rsidRPr="00025F76">
        <w:rPr>
          <w:rFonts w:ascii="Times New Roman" w:hAnsi="Times New Roman" w:cs="Times New Roman"/>
          <w:b/>
          <w:color w:val="000000"/>
          <w:sz w:val="24"/>
          <w:szCs w:val="24"/>
          <w:lang w:val="en-CA"/>
        </w:rPr>
        <w:t>Figure 4</w:t>
      </w:r>
      <w:r w:rsidRPr="009741FB">
        <w:rPr>
          <w:rFonts w:ascii="Times New Roman" w:hAnsi="Times New Roman" w:cs="Times New Roman"/>
          <w:color w:val="000000"/>
          <w:sz w:val="24"/>
          <w:szCs w:val="24"/>
          <w:lang w:val="en-CA"/>
        </w:rPr>
        <w:t xml:space="preserve">. </w:t>
      </w:r>
      <w:r w:rsidRPr="00175295">
        <w:rPr>
          <w:rFonts w:ascii="Times New Roman" w:hAnsi="Times New Roman" w:cs="Times New Roman"/>
          <w:sz w:val="24"/>
          <w:szCs w:val="24"/>
          <w:lang w:val="en-CA"/>
        </w:rPr>
        <w:t xml:space="preserve">Distribution of </w:t>
      </w:r>
      <w:r w:rsidRPr="00175295">
        <w:rPr>
          <w:rFonts w:ascii="Times New Roman" w:hAnsi="Times New Roman" w:cs="Times New Roman"/>
          <w:i/>
          <w:iCs/>
          <w:sz w:val="24"/>
          <w:szCs w:val="24"/>
          <w:lang w:val="en-CA"/>
        </w:rPr>
        <w:t>Spiniferites</w:t>
      </w:r>
      <w:r w:rsidRPr="00175295">
        <w:rPr>
          <w:rFonts w:ascii="Times New Roman" w:hAnsi="Times New Roman" w:cs="Times New Roman"/>
          <w:sz w:val="24"/>
          <w:szCs w:val="24"/>
          <w:lang w:val="en-CA"/>
        </w:rPr>
        <w:t xml:space="preserve"> </w:t>
      </w:r>
      <w:r w:rsidRPr="00175295">
        <w:rPr>
          <w:rFonts w:ascii="Times New Roman" w:hAnsi="Times New Roman" w:cs="Times New Roman"/>
          <w:i/>
          <w:sz w:val="24"/>
          <w:szCs w:val="24"/>
          <w:lang w:val="en-CA"/>
        </w:rPr>
        <w:t>bentorii</w:t>
      </w:r>
      <w:r w:rsidRPr="00175295">
        <w:rPr>
          <w:rFonts w:ascii="Times New Roman" w:hAnsi="Times New Roman" w:cs="Times New Roman"/>
          <w:sz w:val="24"/>
          <w:szCs w:val="24"/>
          <w:lang w:val="en-CA"/>
        </w:rPr>
        <w:t xml:space="preserve"> in the n = 149</w:t>
      </w:r>
      <w:r w:rsidR="0073447B" w:rsidRPr="00175295">
        <w:rPr>
          <w:rFonts w:ascii="Times New Roman" w:hAnsi="Times New Roman" w:cs="Times New Roman"/>
          <w:sz w:val="24"/>
          <w:szCs w:val="24"/>
          <w:lang w:val="en-CA"/>
        </w:rPr>
        <w:t>0</w:t>
      </w:r>
      <w:r w:rsidRPr="00175295">
        <w:rPr>
          <w:rFonts w:ascii="Times New Roman" w:hAnsi="Times New Roman" w:cs="Times New Roman"/>
          <w:sz w:val="24"/>
          <w:szCs w:val="24"/>
          <w:lang w:val="en-CA"/>
        </w:rPr>
        <w:t xml:space="preserve"> database</w:t>
      </w:r>
      <w:r w:rsidR="00AD4F2B" w:rsidRPr="00175295">
        <w:rPr>
          <w:rFonts w:ascii="Times New Roman" w:hAnsi="Times New Roman" w:cs="Times New Roman"/>
          <w:sz w:val="24"/>
          <w:szCs w:val="24"/>
          <w:lang w:val="en-CA"/>
        </w:rPr>
        <w:t>:</w:t>
      </w:r>
      <w:r w:rsidR="00D95867" w:rsidRPr="00175295">
        <w:rPr>
          <w:rFonts w:ascii="Times New Roman" w:hAnsi="Times New Roman" w:cs="Times New Roman"/>
          <w:sz w:val="24"/>
          <w:szCs w:val="24"/>
          <w:lang w:val="en-CA"/>
        </w:rPr>
        <w:t xml:space="preserve"> </w:t>
      </w:r>
      <w:r w:rsidR="0073447B" w:rsidRPr="00175295">
        <w:rPr>
          <w:rFonts w:ascii="Times New Roman" w:hAnsi="Times New Roman" w:cs="Times New Roman"/>
          <w:sz w:val="24"/>
          <w:szCs w:val="24"/>
          <w:lang w:val="en-CA"/>
        </w:rPr>
        <w:t xml:space="preserve">(a) Map of relative abundance in percentages relative to total dinocyst counts and (b) graphs of percentage vs. sea-surface temperature in winter and summer, sea-surface salinity in winter and summer, sea-ice cover, productivity, bathymetry and distance to the coast. </w:t>
      </w:r>
      <w:r w:rsidR="00BA1238" w:rsidRPr="00175295">
        <w:rPr>
          <w:rFonts w:ascii="Times New Roman" w:hAnsi="Times New Roman" w:cs="Times New Roman"/>
          <w:sz w:val="24"/>
          <w:szCs w:val="24"/>
          <w:lang w:val="en-CA"/>
        </w:rPr>
        <w:t xml:space="preserve">In the map, the isobath corresponds to 200 meters of water depth. </w:t>
      </w:r>
    </w:p>
    <w:p w14:paraId="6D22F73E" w14:textId="77777777" w:rsidR="0073447B" w:rsidRPr="00175295" w:rsidRDefault="00DA6D47" w:rsidP="009741FB">
      <w:pPr>
        <w:spacing w:after="0"/>
        <w:jc w:val="left"/>
        <w:rPr>
          <w:rFonts w:ascii="Times New Roman" w:hAnsi="Times New Roman" w:cs="Times New Roman"/>
          <w:sz w:val="24"/>
          <w:szCs w:val="24"/>
          <w:lang w:val="en-CA"/>
        </w:rPr>
      </w:pPr>
      <w:r w:rsidRPr="00025F76">
        <w:rPr>
          <w:rFonts w:ascii="Times New Roman" w:hAnsi="Times New Roman" w:cs="Times New Roman"/>
          <w:b/>
          <w:color w:val="000000"/>
          <w:sz w:val="24"/>
          <w:szCs w:val="24"/>
          <w:lang w:val="en-CA"/>
        </w:rPr>
        <w:t xml:space="preserve">Figure </w:t>
      </w:r>
      <w:r w:rsidR="00144475" w:rsidRPr="00025F76">
        <w:rPr>
          <w:rFonts w:ascii="Times New Roman" w:hAnsi="Times New Roman" w:cs="Times New Roman"/>
          <w:b/>
          <w:color w:val="000000"/>
          <w:sz w:val="24"/>
          <w:szCs w:val="24"/>
          <w:lang w:val="en-CA"/>
        </w:rPr>
        <w:t>5</w:t>
      </w:r>
      <w:r w:rsidRPr="00025F76">
        <w:rPr>
          <w:rFonts w:ascii="Times New Roman" w:hAnsi="Times New Roman" w:cs="Times New Roman"/>
          <w:b/>
          <w:color w:val="000000"/>
          <w:sz w:val="24"/>
          <w:szCs w:val="24"/>
          <w:lang w:val="en-CA"/>
        </w:rPr>
        <w:t>.</w:t>
      </w:r>
      <w:r w:rsidRPr="009741FB">
        <w:rPr>
          <w:rFonts w:ascii="Times New Roman" w:hAnsi="Times New Roman" w:cs="Times New Roman"/>
          <w:color w:val="000000"/>
          <w:sz w:val="24"/>
          <w:szCs w:val="24"/>
          <w:lang w:val="en-CA"/>
        </w:rPr>
        <w:t xml:space="preserve"> </w:t>
      </w:r>
      <w:r w:rsidRPr="00175295">
        <w:rPr>
          <w:rFonts w:ascii="Times New Roman" w:hAnsi="Times New Roman" w:cs="Times New Roman"/>
          <w:sz w:val="24"/>
          <w:szCs w:val="24"/>
          <w:lang w:val="en-CA"/>
        </w:rPr>
        <w:t xml:space="preserve">Distribution of </w:t>
      </w:r>
      <w:r w:rsidRPr="00175295">
        <w:rPr>
          <w:rFonts w:ascii="Times New Roman" w:hAnsi="Times New Roman" w:cs="Times New Roman"/>
          <w:i/>
          <w:iCs/>
          <w:sz w:val="24"/>
          <w:szCs w:val="24"/>
          <w:lang w:val="en-CA"/>
        </w:rPr>
        <w:t>Spiniferites</w:t>
      </w:r>
      <w:r w:rsidRPr="00175295">
        <w:rPr>
          <w:rFonts w:ascii="Times New Roman" w:hAnsi="Times New Roman" w:cs="Times New Roman"/>
          <w:sz w:val="24"/>
          <w:szCs w:val="24"/>
          <w:lang w:val="en-CA"/>
        </w:rPr>
        <w:t xml:space="preserve"> </w:t>
      </w:r>
      <w:r w:rsidRPr="00175295">
        <w:rPr>
          <w:rFonts w:ascii="Times New Roman" w:hAnsi="Times New Roman" w:cs="Times New Roman"/>
          <w:i/>
          <w:sz w:val="24"/>
          <w:szCs w:val="24"/>
          <w:lang w:val="en-CA"/>
        </w:rPr>
        <w:t>delicatus</w:t>
      </w:r>
      <w:r w:rsidRPr="00175295">
        <w:rPr>
          <w:rFonts w:ascii="Times New Roman" w:hAnsi="Times New Roman" w:cs="Times New Roman"/>
          <w:sz w:val="24"/>
          <w:szCs w:val="24"/>
          <w:lang w:val="en-CA"/>
        </w:rPr>
        <w:t xml:space="preserve"> in the n = 149</w:t>
      </w:r>
      <w:r w:rsidR="0073447B" w:rsidRPr="00175295">
        <w:rPr>
          <w:rFonts w:ascii="Times New Roman" w:hAnsi="Times New Roman" w:cs="Times New Roman"/>
          <w:sz w:val="24"/>
          <w:szCs w:val="24"/>
          <w:lang w:val="en-CA"/>
        </w:rPr>
        <w:t>0</w:t>
      </w:r>
      <w:r w:rsidRPr="00175295">
        <w:rPr>
          <w:rFonts w:ascii="Times New Roman" w:hAnsi="Times New Roman" w:cs="Times New Roman"/>
          <w:sz w:val="24"/>
          <w:szCs w:val="24"/>
          <w:lang w:val="en-CA"/>
        </w:rPr>
        <w:t xml:space="preserve"> database</w:t>
      </w:r>
      <w:r w:rsidR="00AD4F2B" w:rsidRPr="00175295">
        <w:rPr>
          <w:rFonts w:ascii="Times New Roman" w:hAnsi="Times New Roman" w:cs="Times New Roman"/>
          <w:sz w:val="24"/>
          <w:szCs w:val="24"/>
          <w:lang w:val="en-CA"/>
        </w:rPr>
        <w:t>:</w:t>
      </w:r>
      <w:r w:rsidRPr="00175295">
        <w:rPr>
          <w:rFonts w:ascii="Times New Roman" w:hAnsi="Times New Roman" w:cs="Times New Roman"/>
          <w:sz w:val="24"/>
          <w:szCs w:val="24"/>
          <w:lang w:val="en-CA"/>
        </w:rPr>
        <w:t xml:space="preserve"> </w:t>
      </w:r>
      <w:r w:rsidR="0073447B" w:rsidRPr="00175295">
        <w:rPr>
          <w:rFonts w:ascii="Times New Roman" w:hAnsi="Times New Roman" w:cs="Times New Roman"/>
          <w:sz w:val="24"/>
          <w:szCs w:val="24"/>
          <w:lang w:val="en-CA"/>
        </w:rPr>
        <w:t xml:space="preserve">(a) Map of relative abundance in percentages relative to total dinocyst counts and (b) graphs of percentage vs. sea-surface temperature in winter and summer, sea-surface salinity in winter and summer, sea-ice cover, productivity, bathymetry and distance to the coast. </w:t>
      </w:r>
      <w:r w:rsidR="00BA1238" w:rsidRPr="00175295">
        <w:rPr>
          <w:rFonts w:ascii="Times New Roman" w:hAnsi="Times New Roman" w:cs="Times New Roman"/>
          <w:sz w:val="24"/>
          <w:szCs w:val="24"/>
          <w:lang w:val="en-CA"/>
        </w:rPr>
        <w:t xml:space="preserve">In the map, the isobath corresponds to 200 meters of water depth. </w:t>
      </w:r>
    </w:p>
    <w:p w14:paraId="073B2E4B" w14:textId="77777777" w:rsidR="0073447B" w:rsidRPr="00175295" w:rsidRDefault="00A65DD9" w:rsidP="009741FB">
      <w:pPr>
        <w:spacing w:after="0"/>
        <w:jc w:val="left"/>
        <w:rPr>
          <w:rFonts w:ascii="Times New Roman" w:hAnsi="Times New Roman" w:cs="Times New Roman"/>
          <w:sz w:val="24"/>
          <w:szCs w:val="24"/>
          <w:lang w:val="en-CA"/>
        </w:rPr>
      </w:pPr>
      <w:r w:rsidRPr="00025F76">
        <w:rPr>
          <w:rFonts w:ascii="Times New Roman" w:hAnsi="Times New Roman" w:cs="Times New Roman"/>
          <w:b/>
          <w:color w:val="000000"/>
          <w:sz w:val="24"/>
          <w:szCs w:val="24"/>
          <w:lang w:val="en-CA"/>
        </w:rPr>
        <w:t>Figure 6.</w:t>
      </w:r>
      <w:r w:rsidRPr="009741FB">
        <w:rPr>
          <w:rFonts w:ascii="Times New Roman" w:hAnsi="Times New Roman" w:cs="Times New Roman"/>
          <w:color w:val="000000"/>
          <w:sz w:val="24"/>
          <w:szCs w:val="24"/>
          <w:lang w:val="en-CA"/>
        </w:rPr>
        <w:t xml:space="preserve"> </w:t>
      </w:r>
      <w:r w:rsidRPr="00175295">
        <w:rPr>
          <w:rFonts w:ascii="Times New Roman" w:hAnsi="Times New Roman" w:cs="Times New Roman"/>
          <w:sz w:val="24"/>
          <w:szCs w:val="24"/>
          <w:lang w:val="en-CA"/>
        </w:rPr>
        <w:t xml:space="preserve">Distribution of </w:t>
      </w:r>
      <w:r w:rsidRPr="00175295">
        <w:rPr>
          <w:rFonts w:ascii="Times New Roman" w:hAnsi="Times New Roman" w:cs="Times New Roman"/>
          <w:i/>
          <w:iCs/>
          <w:sz w:val="24"/>
          <w:szCs w:val="24"/>
          <w:lang w:val="en-CA"/>
        </w:rPr>
        <w:t>Spiniferites</w:t>
      </w:r>
      <w:r w:rsidRPr="00175295">
        <w:rPr>
          <w:rFonts w:ascii="Times New Roman" w:hAnsi="Times New Roman" w:cs="Times New Roman"/>
          <w:sz w:val="24"/>
          <w:szCs w:val="24"/>
          <w:lang w:val="en-CA"/>
        </w:rPr>
        <w:t xml:space="preserve"> </w:t>
      </w:r>
      <w:r w:rsidRPr="00175295">
        <w:rPr>
          <w:rFonts w:ascii="Times New Roman" w:hAnsi="Times New Roman" w:cs="Times New Roman"/>
          <w:i/>
          <w:sz w:val="24"/>
          <w:szCs w:val="24"/>
          <w:lang w:val="en-CA"/>
        </w:rPr>
        <w:t>membranaceus</w:t>
      </w:r>
      <w:r w:rsidRPr="00175295">
        <w:rPr>
          <w:rFonts w:ascii="Times New Roman" w:hAnsi="Times New Roman" w:cs="Times New Roman"/>
          <w:sz w:val="24"/>
          <w:szCs w:val="24"/>
          <w:lang w:val="en-CA"/>
        </w:rPr>
        <w:t xml:space="preserve"> in the n = 149</w:t>
      </w:r>
      <w:r w:rsidR="0073447B" w:rsidRPr="00175295">
        <w:rPr>
          <w:rFonts w:ascii="Times New Roman" w:hAnsi="Times New Roman" w:cs="Times New Roman"/>
          <w:sz w:val="24"/>
          <w:szCs w:val="24"/>
          <w:lang w:val="en-CA"/>
        </w:rPr>
        <w:t>0</w:t>
      </w:r>
      <w:r w:rsidRPr="00175295">
        <w:rPr>
          <w:rFonts w:ascii="Times New Roman" w:hAnsi="Times New Roman" w:cs="Times New Roman"/>
          <w:sz w:val="24"/>
          <w:szCs w:val="24"/>
          <w:lang w:val="en-CA"/>
        </w:rPr>
        <w:t xml:space="preserve"> database</w:t>
      </w:r>
      <w:r w:rsidR="00AD4F2B" w:rsidRPr="00175295">
        <w:rPr>
          <w:rFonts w:ascii="Times New Roman" w:hAnsi="Times New Roman" w:cs="Times New Roman"/>
          <w:sz w:val="24"/>
          <w:szCs w:val="24"/>
          <w:lang w:val="en-CA"/>
        </w:rPr>
        <w:t>:</w:t>
      </w:r>
      <w:r w:rsidRPr="00175295">
        <w:rPr>
          <w:rFonts w:ascii="Times New Roman" w:hAnsi="Times New Roman" w:cs="Times New Roman"/>
          <w:sz w:val="24"/>
          <w:szCs w:val="24"/>
          <w:lang w:val="en-CA"/>
        </w:rPr>
        <w:t xml:space="preserve"> </w:t>
      </w:r>
      <w:r w:rsidR="0073447B" w:rsidRPr="00175295">
        <w:rPr>
          <w:rFonts w:ascii="Times New Roman" w:hAnsi="Times New Roman" w:cs="Times New Roman"/>
          <w:sz w:val="24"/>
          <w:szCs w:val="24"/>
          <w:lang w:val="en-CA"/>
        </w:rPr>
        <w:t xml:space="preserve">(a) Map of relative abundance in percentages relative to total dinocyst counts and (b) graphs of percentage vs. sea-surface temperature in winter and summer, sea-surface salinity in winter and summer, sea-ice cover, productivity, bathymetry and distance to the coast. </w:t>
      </w:r>
      <w:r w:rsidR="00BA1238" w:rsidRPr="00175295">
        <w:rPr>
          <w:rFonts w:ascii="Times New Roman" w:hAnsi="Times New Roman" w:cs="Times New Roman"/>
          <w:sz w:val="24"/>
          <w:szCs w:val="24"/>
          <w:lang w:val="en-CA"/>
        </w:rPr>
        <w:t xml:space="preserve">In the map, the isobath corresponds to 200 meters of water depth. </w:t>
      </w:r>
    </w:p>
    <w:p w14:paraId="2F276D0E" w14:textId="77777777" w:rsidR="004A7019" w:rsidRPr="00175295" w:rsidRDefault="004A7019" w:rsidP="009741FB">
      <w:pPr>
        <w:spacing w:after="0"/>
        <w:jc w:val="left"/>
        <w:rPr>
          <w:rFonts w:ascii="Times New Roman" w:hAnsi="Times New Roman" w:cs="Times New Roman"/>
          <w:sz w:val="24"/>
          <w:szCs w:val="24"/>
          <w:lang w:val="en-CA"/>
        </w:rPr>
      </w:pPr>
      <w:r w:rsidRPr="00025F76">
        <w:rPr>
          <w:rFonts w:ascii="Times New Roman" w:hAnsi="Times New Roman" w:cs="Times New Roman"/>
          <w:b/>
          <w:color w:val="000000"/>
          <w:sz w:val="24"/>
          <w:szCs w:val="24"/>
          <w:lang w:val="en-CA"/>
        </w:rPr>
        <w:t>Figure 7.</w:t>
      </w:r>
      <w:r w:rsidRPr="009741FB">
        <w:rPr>
          <w:rFonts w:ascii="Times New Roman" w:hAnsi="Times New Roman" w:cs="Times New Roman"/>
          <w:color w:val="000000"/>
          <w:sz w:val="24"/>
          <w:szCs w:val="24"/>
          <w:lang w:val="en-CA"/>
        </w:rPr>
        <w:t xml:space="preserve"> </w:t>
      </w:r>
      <w:r w:rsidRPr="00175295">
        <w:rPr>
          <w:rFonts w:ascii="Times New Roman" w:hAnsi="Times New Roman" w:cs="Times New Roman"/>
          <w:sz w:val="24"/>
          <w:szCs w:val="24"/>
          <w:lang w:val="en-CA"/>
        </w:rPr>
        <w:t xml:space="preserve">Distribution of </w:t>
      </w:r>
      <w:r w:rsidRPr="00175295">
        <w:rPr>
          <w:rFonts w:ascii="Times New Roman" w:hAnsi="Times New Roman" w:cs="Times New Roman"/>
          <w:i/>
          <w:iCs/>
          <w:sz w:val="24"/>
          <w:szCs w:val="24"/>
          <w:lang w:val="en-CA"/>
        </w:rPr>
        <w:t>Spiniferites</w:t>
      </w:r>
      <w:r w:rsidRPr="00175295">
        <w:rPr>
          <w:rFonts w:ascii="Times New Roman" w:hAnsi="Times New Roman" w:cs="Times New Roman"/>
          <w:sz w:val="24"/>
          <w:szCs w:val="24"/>
          <w:lang w:val="en-CA"/>
        </w:rPr>
        <w:t xml:space="preserve"> </w:t>
      </w:r>
      <w:r w:rsidRPr="00175295">
        <w:rPr>
          <w:rFonts w:ascii="Times New Roman" w:hAnsi="Times New Roman" w:cs="Times New Roman"/>
          <w:i/>
          <w:sz w:val="24"/>
          <w:szCs w:val="24"/>
          <w:lang w:val="en-CA"/>
        </w:rPr>
        <w:t>lazus</w:t>
      </w:r>
      <w:r w:rsidR="0073447B" w:rsidRPr="00175295">
        <w:rPr>
          <w:rFonts w:ascii="Times New Roman" w:hAnsi="Times New Roman" w:cs="Times New Roman"/>
          <w:sz w:val="24"/>
          <w:szCs w:val="24"/>
          <w:lang w:val="en-CA"/>
        </w:rPr>
        <w:t xml:space="preserve"> in the n = 1490</w:t>
      </w:r>
      <w:r w:rsidRPr="00175295">
        <w:rPr>
          <w:rFonts w:ascii="Times New Roman" w:hAnsi="Times New Roman" w:cs="Times New Roman"/>
          <w:sz w:val="24"/>
          <w:szCs w:val="24"/>
          <w:lang w:val="en-CA"/>
        </w:rPr>
        <w:t xml:space="preserve"> database: </w:t>
      </w:r>
      <w:r w:rsidR="0073447B" w:rsidRPr="00175295">
        <w:rPr>
          <w:rFonts w:ascii="Times New Roman" w:hAnsi="Times New Roman" w:cs="Times New Roman"/>
          <w:sz w:val="24"/>
          <w:szCs w:val="24"/>
          <w:lang w:val="en-CA"/>
        </w:rPr>
        <w:t>(a) Map of relative abundance in percentages relative to total dinocyst counts and (b) graphs of percentage vs. sea-surface temperature in winter and summer, sea-surface salinity in winter and summer, sea-ice cover, productivity, bathymetry and distance to the coast.</w:t>
      </w:r>
      <w:r w:rsidR="00BA1238" w:rsidRPr="00175295">
        <w:rPr>
          <w:rFonts w:ascii="Times New Roman" w:hAnsi="Times New Roman" w:cs="Times New Roman"/>
          <w:sz w:val="24"/>
          <w:szCs w:val="24"/>
          <w:lang w:val="en-CA"/>
        </w:rPr>
        <w:t xml:space="preserve"> In the map, the isobath corresponds to 200 meters of water depth. </w:t>
      </w:r>
    </w:p>
    <w:p w14:paraId="1A822596" w14:textId="60437227" w:rsidR="004A7019" w:rsidRPr="00175295" w:rsidRDefault="00DA6D47" w:rsidP="009741FB">
      <w:pPr>
        <w:spacing w:after="0"/>
        <w:jc w:val="left"/>
        <w:rPr>
          <w:rFonts w:ascii="Times New Roman" w:hAnsi="Times New Roman" w:cs="Times New Roman"/>
          <w:sz w:val="24"/>
          <w:szCs w:val="24"/>
          <w:lang w:val="en-CA"/>
        </w:rPr>
      </w:pPr>
      <w:r w:rsidRPr="00025F76">
        <w:rPr>
          <w:rFonts w:ascii="Times New Roman" w:hAnsi="Times New Roman" w:cs="Times New Roman"/>
          <w:b/>
          <w:sz w:val="24"/>
          <w:szCs w:val="24"/>
          <w:lang w:val="en-CA"/>
        </w:rPr>
        <w:t xml:space="preserve">Figure </w:t>
      </w:r>
      <w:r w:rsidR="004A7019" w:rsidRPr="00025F76">
        <w:rPr>
          <w:rFonts w:ascii="Times New Roman" w:hAnsi="Times New Roman" w:cs="Times New Roman"/>
          <w:b/>
          <w:sz w:val="24"/>
          <w:szCs w:val="24"/>
          <w:lang w:val="en-CA"/>
        </w:rPr>
        <w:t>8</w:t>
      </w:r>
      <w:r w:rsidRPr="00025F76">
        <w:rPr>
          <w:rFonts w:ascii="Times New Roman" w:hAnsi="Times New Roman" w:cs="Times New Roman"/>
          <w:b/>
          <w:sz w:val="24"/>
          <w:szCs w:val="24"/>
          <w:lang w:val="en-CA"/>
        </w:rPr>
        <w:t>.</w:t>
      </w:r>
      <w:r w:rsidRPr="00175295">
        <w:rPr>
          <w:rFonts w:ascii="Times New Roman" w:hAnsi="Times New Roman" w:cs="Times New Roman"/>
          <w:sz w:val="24"/>
          <w:szCs w:val="24"/>
          <w:lang w:val="en-CA"/>
        </w:rPr>
        <w:t xml:space="preserve"> Schematic illustration of t</w:t>
      </w:r>
      <w:r w:rsidR="00AD0A10" w:rsidRPr="00175295">
        <w:rPr>
          <w:rFonts w:ascii="Times New Roman" w:hAnsi="Times New Roman" w:cs="Times New Roman"/>
          <w:sz w:val="24"/>
          <w:szCs w:val="24"/>
          <w:lang w:val="en-CA"/>
        </w:rPr>
        <w:t xml:space="preserve">he </w:t>
      </w:r>
      <w:r w:rsidR="00AD4F2B" w:rsidRPr="00175295">
        <w:rPr>
          <w:rFonts w:ascii="Times New Roman" w:hAnsi="Times New Roman" w:cs="Times New Roman"/>
          <w:sz w:val="24"/>
          <w:szCs w:val="24"/>
          <w:lang w:val="en-CA"/>
        </w:rPr>
        <w:t xml:space="preserve">hydrographical domain for the main </w:t>
      </w:r>
      <w:r w:rsidRPr="00175295">
        <w:rPr>
          <w:rFonts w:ascii="Times New Roman" w:hAnsi="Times New Roman" w:cs="Times New Roman"/>
          <w:i/>
          <w:iCs/>
          <w:sz w:val="24"/>
          <w:szCs w:val="24"/>
          <w:lang w:val="en-CA"/>
        </w:rPr>
        <w:t>Spiniferites</w:t>
      </w:r>
      <w:r w:rsidR="00D95867" w:rsidRPr="00175295">
        <w:rPr>
          <w:rFonts w:ascii="Times New Roman" w:hAnsi="Times New Roman" w:cs="Times New Roman"/>
          <w:sz w:val="24"/>
          <w:szCs w:val="24"/>
          <w:lang w:val="en-CA"/>
        </w:rPr>
        <w:t xml:space="preserve"> taxa.</w:t>
      </w:r>
      <w:r w:rsidR="008644CA" w:rsidRPr="00175295">
        <w:rPr>
          <w:rFonts w:ascii="Times New Roman" w:hAnsi="Times New Roman" w:cs="Times New Roman"/>
          <w:sz w:val="24"/>
          <w:szCs w:val="24"/>
          <w:lang w:val="en-CA"/>
        </w:rPr>
        <w:t xml:space="preserve"> </w:t>
      </w:r>
      <w:r w:rsidRPr="00175295">
        <w:rPr>
          <w:rFonts w:ascii="Times New Roman" w:hAnsi="Times New Roman" w:cs="Times New Roman"/>
          <w:sz w:val="24"/>
          <w:szCs w:val="24"/>
          <w:lang w:val="en-CA"/>
        </w:rPr>
        <w:t>The</w:t>
      </w:r>
      <w:r w:rsidR="00D95867" w:rsidRPr="00175295">
        <w:rPr>
          <w:rFonts w:ascii="Times New Roman" w:hAnsi="Times New Roman" w:cs="Times New Roman"/>
          <w:sz w:val="24"/>
          <w:szCs w:val="24"/>
          <w:lang w:val="en-CA"/>
        </w:rPr>
        <w:t xml:space="preserve"> </w:t>
      </w:r>
      <w:r w:rsidR="00AD4F2B" w:rsidRPr="00175295">
        <w:rPr>
          <w:rFonts w:ascii="Times New Roman" w:hAnsi="Times New Roman" w:cs="Times New Roman"/>
          <w:sz w:val="24"/>
          <w:szCs w:val="24"/>
          <w:lang w:val="en-CA"/>
        </w:rPr>
        <w:t xml:space="preserve">color </w:t>
      </w:r>
      <w:r w:rsidR="00D95867" w:rsidRPr="00175295">
        <w:rPr>
          <w:rFonts w:ascii="Times New Roman" w:hAnsi="Times New Roman" w:cs="Times New Roman"/>
          <w:sz w:val="24"/>
          <w:szCs w:val="24"/>
          <w:lang w:val="en-CA"/>
        </w:rPr>
        <w:t xml:space="preserve">ellipses correspond to the average ± one standard deviation of the summer temperature and salinity at sites where </w:t>
      </w:r>
      <w:r w:rsidR="008B2FE3" w:rsidRPr="00175295">
        <w:rPr>
          <w:rFonts w:ascii="Times New Roman" w:hAnsi="Times New Roman" w:cs="Times New Roman"/>
          <w:i/>
          <w:sz w:val="24"/>
          <w:szCs w:val="24"/>
          <w:lang w:val="en-CA"/>
        </w:rPr>
        <w:t>Spiniferites</w:t>
      </w:r>
      <w:r w:rsidR="00AD4F2B" w:rsidRPr="00175295">
        <w:rPr>
          <w:rFonts w:ascii="Times New Roman" w:hAnsi="Times New Roman" w:cs="Times New Roman"/>
          <w:i/>
          <w:sz w:val="24"/>
          <w:szCs w:val="24"/>
          <w:lang w:val="en-CA"/>
        </w:rPr>
        <w:t xml:space="preserve"> bentorii</w:t>
      </w:r>
      <w:r w:rsidR="00AD4F2B" w:rsidRPr="00175295">
        <w:rPr>
          <w:rFonts w:ascii="Times New Roman" w:hAnsi="Times New Roman" w:cs="Times New Roman"/>
          <w:sz w:val="24"/>
          <w:szCs w:val="24"/>
          <w:lang w:val="en-CA"/>
        </w:rPr>
        <w:t xml:space="preserve"> (red), </w:t>
      </w:r>
      <w:r w:rsidR="008B2FE3" w:rsidRPr="00175295">
        <w:rPr>
          <w:rFonts w:ascii="Times New Roman" w:hAnsi="Times New Roman" w:cs="Times New Roman"/>
          <w:i/>
          <w:sz w:val="24"/>
          <w:szCs w:val="24"/>
          <w:lang w:val="en-CA"/>
        </w:rPr>
        <w:t>Spiniferites</w:t>
      </w:r>
      <w:r w:rsidR="00AD4F2B" w:rsidRPr="00175295">
        <w:rPr>
          <w:rFonts w:ascii="Times New Roman" w:hAnsi="Times New Roman" w:cs="Times New Roman"/>
          <w:i/>
          <w:sz w:val="24"/>
          <w:szCs w:val="24"/>
          <w:lang w:val="en-CA"/>
        </w:rPr>
        <w:t xml:space="preserve"> delicatus</w:t>
      </w:r>
      <w:r w:rsidR="00AD4F2B" w:rsidRPr="00175295">
        <w:rPr>
          <w:rFonts w:ascii="Times New Roman" w:hAnsi="Times New Roman" w:cs="Times New Roman"/>
          <w:sz w:val="24"/>
          <w:szCs w:val="24"/>
          <w:lang w:val="en-CA"/>
        </w:rPr>
        <w:t xml:space="preserve"> (green), </w:t>
      </w:r>
      <w:r w:rsidR="008B2FE3" w:rsidRPr="00175295">
        <w:rPr>
          <w:rFonts w:ascii="Times New Roman" w:hAnsi="Times New Roman" w:cs="Times New Roman"/>
          <w:i/>
          <w:sz w:val="24"/>
          <w:szCs w:val="24"/>
          <w:lang w:val="en-CA"/>
        </w:rPr>
        <w:t>Spiniferites</w:t>
      </w:r>
      <w:r w:rsidR="00AD4F2B" w:rsidRPr="00175295">
        <w:rPr>
          <w:rFonts w:ascii="Times New Roman" w:hAnsi="Times New Roman" w:cs="Times New Roman"/>
          <w:i/>
          <w:sz w:val="24"/>
          <w:szCs w:val="24"/>
          <w:lang w:val="en-CA"/>
        </w:rPr>
        <w:t xml:space="preserve"> elongatus</w:t>
      </w:r>
      <w:r w:rsidR="00AD4F2B" w:rsidRPr="00175295">
        <w:rPr>
          <w:rFonts w:ascii="Times New Roman" w:hAnsi="Times New Roman" w:cs="Times New Roman"/>
          <w:sz w:val="24"/>
          <w:szCs w:val="24"/>
          <w:lang w:val="en-CA"/>
        </w:rPr>
        <w:t xml:space="preserve"> (blue) and </w:t>
      </w:r>
      <w:r w:rsidR="008B2FE3" w:rsidRPr="00175295">
        <w:rPr>
          <w:rFonts w:ascii="Times New Roman" w:hAnsi="Times New Roman" w:cs="Times New Roman"/>
          <w:i/>
          <w:sz w:val="24"/>
          <w:szCs w:val="24"/>
          <w:lang w:val="en-CA"/>
        </w:rPr>
        <w:t>Spiniferites</w:t>
      </w:r>
      <w:r w:rsidR="00AD4F2B" w:rsidRPr="00175295">
        <w:rPr>
          <w:rFonts w:ascii="Times New Roman" w:hAnsi="Times New Roman" w:cs="Times New Roman"/>
          <w:i/>
          <w:sz w:val="24"/>
          <w:szCs w:val="24"/>
          <w:lang w:val="en-CA"/>
        </w:rPr>
        <w:t xml:space="preserve"> mirabilis-hyperacant</w:t>
      </w:r>
      <w:r w:rsidR="00F05505" w:rsidRPr="00175295">
        <w:rPr>
          <w:rFonts w:ascii="Times New Roman" w:hAnsi="Times New Roman" w:cs="Times New Roman"/>
          <w:i/>
          <w:sz w:val="24"/>
          <w:szCs w:val="24"/>
          <w:lang w:val="en-CA"/>
        </w:rPr>
        <w:t>h</w:t>
      </w:r>
      <w:r w:rsidR="00AD4F2B" w:rsidRPr="00175295">
        <w:rPr>
          <w:rFonts w:ascii="Times New Roman" w:hAnsi="Times New Roman" w:cs="Times New Roman"/>
          <w:i/>
          <w:sz w:val="24"/>
          <w:szCs w:val="24"/>
          <w:lang w:val="en-CA"/>
        </w:rPr>
        <w:t>us</w:t>
      </w:r>
      <w:r w:rsidR="00AD4F2B" w:rsidRPr="00175295">
        <w:rPr>
          <w:rFonts w:ascii="Times New Roman" w:hAnsi="Times New Roman" w:cs="Times New Roman"/>
          <w:sz w:val="24"/>
          <w:szCs w:val="24"/>
          <w:lang w:val="en-CA"/>
        </w:rPr>
        <w:t xml:space="preserve"> (orange) occur (</w:t>
      </w:r>
      <w:r w:rsidR="008644CA" w:rsidRPr="00175295">
        <w:rPr>
          <w:rFonts w:ascii="Times New Roman" w:hAnsi="Times New Roman" w:cs="Times New Roman"/>
          <w:sz w:val="24"/>
          <w:szCs w:val="24"/>
          <w:lang w:val="en-CA"/>
        </w:rPr>
        <w:t xml:space="preserve">&gt; </w:t>
      </w:r>
      <w:r w:rsidR="00AD4F2B" w:rsidRPr="00175295">
        <w:rPr>
          <w:rFonts w:ascii="Times New Roman" w:hAnsi="Times New Roman" w:cs="Times New Roman"/>
          <w:sz w:val="24"/>
          <w:szCs w:val="24"/>
          <w:lang w:val="en-CA"/>
        </w:rPr>
        <w:t>0.5%) and are common-dominant (</w:t>
      </w:r>
      <w:r w:rsidR="008644CA" w:rsidRPr="00175295">
        <w:rPr>
          <w:rFonts w:ascii="Times New Roman" w:hAnsi="Times New Roman" w:cs="Times New Roman"/>
          <w:sz w:val="24"/>
          <w:szCs w:val="24"/>
          <w:lang w:val="en-CA"/>
        </w:rPr>
        <w:t xml:space="preserve">&gt; </w:t>
      </w:r>
      <w:r w:rsidR="00AD4F2B" w:rsidRPr="00175295">
        <w:rPr>
          <w:rFonts w:ascii="Times New Roman" w:hAnsi="Times New Roman" w:cs="Times New Roman"/>
          <w:sz w:val="24"/>
          <w:szCs w:val="24"/>
          <w:lang w:val="en-CA"/>
        </w:rPr>
        <w:t xml:space="preserve">10% for all, except </w:t>
      </w:r>
      <w:r w:rsidR="008B2FE3" w:rsidRPr="00175295">
        <w:rPr>
          <w:rFonts w:ascii="Times New Roman" w:hAnsi="Times New Roman" w:cs="Times New Roman"/>
          <w:i/>
          <w:sz w:val="24"/>
          <w:szCs w:val="24"/>
          <w:lang w:val="en-CA"/>
        </w:rPr>
        <w:t>Spiniferites</w:t>
      </w:r>
      <w:r w:rsidR="00AD4F2B" w:rsidRPr="00175295">
        <w:rPr>
          <w:rFonts w:ascii="Times New Roman" w:hAnsi="Times New Roman" w:cs="Times New Roman"/>
          <w:i/>
          <w:sz w:val="24"/>
          <w:szCs w:val="24"/>
          <w:lang w:val="en-CA"/>
        </w:rPr>
        <w:t xml:space="preserve"> bentorii</w:t>
      </w:r>
      <w:r w:rsidR="00AD4F2B" w:rsidRPr="00175295">
        <w:rPr>
          <w:rFonts w:ascii="Times New Roman" w:hAnsi="Times New Roman" w:cs="Times New Roman"/>
          <w:sz w:val="24"/>
          <w:szCs w:val="24"/>
          <w:lang w:val="en-CA"/>
        </w:rPr>
        <w:t xml:space="preserve"> </w:t>
      </w:r>
      <w:r w:rsidR="008644CA" w:rsidRPr="00175295">
        <w:rPr>
          <w:rFonts w:ascii="Times New Roman" w:hAnsi="Times New Roman" w:cs="Times New Roman"/>
          <w:sz w:val="24"/>
          <w:szCs w:val="24"/>
          <w:lang w:val="en-CA"/>
        </w:rPr>
        <w:t xml:space="preserve">&gt; </w:t>
      </w:r>
      <w:r w:rsidR="00AD4F2B" w:rsidRPr="00175295">
        <w:rPr>
          <w:rFonts w:ascii="Times New Roman" w:hAnsi="Times New Roman" w:cs="Times New Roman"/>
          <w:sz w:val="24"/>
          <w:szCs w:val="24"/>
          <w:lang w:val="en-CA"/>
        </w:rPr>
        <w:t xml:space="preserve">5%). The transparent gray ellipse corresponds to the average ± one standard deviation of the summer temperature and salinity at sites where </w:t>
      </w:r>
      <w:r w:rsidR="008B2FE3" w:rsidRPr="00175295">
        <w:rPr>
          <w:rFonts w:ascii="Times New Roman" w:hAnsi="Times New Roman" w:cs="Times New Roman"/>
          <w:i/>
          <w:sz w:val="24"/>
          <w:szCs w:val="24"/>
          <w:lang w:val="en-CA"/>
        </w:rPr>
        <w:t>Spiniferites</w:t>
      </w:r>
      <w:r w:rsidR="00AD4F2B" w:rsidRPr="00175295">
        <w:rPr>
          <w:rFonts w:ascii="Times New Roman" w:hAnsi="Times New Roman" w:cs="Times New Roman"/>
          <w:i/>
          <w:sz w:val="24"/>
          <w:szCs w:val="24"/>
          <w:lang w:val="en-CA"/>
        </w:rPr>
        <w:t xml:space="preserve"> ramosus</w:t>
      </w:r>
      <w:r w:rsidR="00AD4F2B" w:rsidRPr="00175295">
        <w:rPr>
          <w:rFonts w:ascii="Times New Roman" w:hAnsi="Times New Roman" w:cs="Times New Roman"/>
          <w:sz w:val="24"/>
          <w:szCs w:val="24"/>
          <w:lang w:val="en-CA"/>
        </w:rPr>
        <w:t xml:space="preserve"> is </w:t>
      </w:r>
      <w:r w:rsidR="00D95867" w:rsidRPr="00175295">
        <w:rPr>
          <w:rFonts w:ascii="Times New Roman" w:hAnsi="Times New Roman" w:cs="Times New Roman"/>
          <w:sz w:val="24"/>
          <w:szCs w:val="24"/>
          <w:lang w:val="en-CA"/>
        </w:rPr>
        <w:t>common or dominan</w:t>
      </w:r>
      <w:r w:rsidR="00ED5145" w:rsidRPr="00175295">
        <w:rPr>
          <w:rFonts w:ascii="Times New Roman" w:hAnsi="Times New Roman" w:cs="Times New Roman"/>
          <w:sz w:val="24"/>
          <w:szCs w:val="24"/>
          <w:lang w:val="en-CA"/>
        </w:rPr>
        <w:t>t</w:t>
      </w:r>
      <w:r w:rsidR="00AD4F2B" w:rsidRPr="00175295">
        <w:rPr>
          <w:rFonts w:ascii="Times New Roman" w:hAnsi="Times New Roman" w:cs="Times New Roman"/>
          <w:sz w:val="24"/>
          <w:szCs w:val="24"/>
          <w:lang w:val="en-CA"/>
        </w:rPr>
        <w:t xml:space="preserve"> (</w:t>
      </w:r>
      <w:r w:rsidR="008644CA" w:rsidRPr="00175295">
        <w:rPr>
          <w:rFonts w:ascii="Times New Roman" w:hAnsi="Times New Roman" w:cs="Times New Roman"/>
          <w:sz w:val="24"/>
          <w:szCs w:val="24"/>
          <w:lang w:val="en-CA"/>
        </w:rPr>
        <w:t xml:space="preserve">&gt; </w:t>
      </w:r>
      <w:r w:rsidR="00AD4F2B" w:rsidRPr="00175295">
        <w:rPr>
          <w:rFonts w:ascii="Times New Roman" w:hAnsi="Times New Roman" w:cs="Times New Roman"/>
          <w:sz w:val="24"/>
          <w:szCs w:val="24"/>
          <w:lang w:val="en-CA"/>
        </w:rPr>
        <w:t xml:space="preserve">10%). Numerical results for averaged environmental parameters corresponding to occurrences of the </w:t>
      </w:r>
      <w:r w:rsidR="00AD4F2B" w:rsidRPr="00175295">
        <w:rPr>
          <w:rFonts w:ascii="Times New Roman" w:hAnsi="Times New Roman" w:cs="Times New Roman"/>
          <w:i/>
          <w:sz w:val="24"/>
          <w:szCs w:val="24"/>
          <w:lang w:val="en-CA"/>
        </w:rPr>
        <w:t>Spiniferites</w:t>
      </w:r>
      <w:r w:rsidR="00AD4F2B" w:rsidRPr="00175295">
        <w:rPr>
          <w:rFonts w:ascii="Times New Roman" w:hAnsi="Times New Roman" w:cs="Times New Roman"/>
          <w:sz w:val="24"/>
          <w:szCs w:val="24"/>
          <w:lang w:val="en-CA"/>
        </w:rPr>
        <w:t xml:space="preserve"> taxa are presented </w:t>
      </w:r>
      <w:r w:rsidR="00261A07" w:rsidRPr="00175295">
        <w:rPr>
          <w:rFonts w:ascii="Times New Roman" w:hAnsi="Times New Roman" w:cs="Times New Roman"/>
          <w:sz w:val="24"/>
          <w:szCs w:val="24"/>
          <w:lang w:val="en-CA"/>
        </w:rPr>
        <w:t xml:space="preserve">in </w:t>
      </w:r>
      <w:r w:rsidR="00AD4F2B" w:rsidRPr="00175295">
        <w:rPr>
          <w:rFonts w:ascii="Times New Roman" w:hAnsi="Times New Roman" w:cs="Times New Roman"/>
          <w:sz w:val="24"/>
          <w:szCs w:val="24"/>
          <w:lang w:val="en-CA"/>
        </w:rPr>
        <w:t xml:space="preserve">table 3. </w:t>
      </w:r>
    </w:p>
    <w:p w14:paraId="2FE264DF" w14:textId="77777777" w:rsidR="0073447B" w:rsidRPr="00175295" w:rsidRDefault="004A7019" w:rsidP="009741FB">
      <w:pPr>
        <w:spacing w:after="0"/>
        <w:jc w:val="left"/>
        <w:rPr>
          <w:rFonts w:ascii="Times New Roman" w:hAnsi="Times New Roman" w:cs="Times New Roman"/>
          <w:sz w:val="24"/>
          <w:szCs w:val="24"/>
          <w:lang w:val="en-CA"/>
        </w:rPr>
      </w:pPr>
      <w:r w:rsidRPr="00025F76">
        <w:rPr>
          <w:rFonts w:ascii="Times New Roman" w:hAnsi="Times New Roman" w:cs="Times New Roman"/>
          <w:b/>
          <w:sz w:val="24"/>
          <w:szCs w:val="24"/>
          <w:lang w:val="en-CA"/>
        </w:rPr>
        <w:t>Figure 9.</w:t>
      </w:r>
      <w:r w:rsidRPr="00175295">
        <w:rPr>
          <w:rFonts w:ascii="Times New Roman" w:hAnsi="Times New Roman" w:cs="Times New Roman"/>
          <w:sz w:val="24"/>
          <w:szCs w:val="24"/>
          <w:lang w:val="en-CA"/>
        </w:rPr>
        <w:t xml:space="preserve"> </w:t>
      </w:r>
      <w:r w:rsidR="00261A07" w:rsidRPr="00175295">
        <w:rPr>
          <w:rFonts w:ascii="Times New Roman" w:hAnsi="Times New Roman" w:cs="Times New Roman"/>
          <w:sz w:val="24"/>
          <w:szCs w:val="24"/>
          <w:lang w:val="en-CA"/>
        </w:rPr>
        <w:t>Ordination diagram o</w:t>
      </w:r>
      <w:r w:rsidR="00DA6D47" w:rsidRPr="00175295">
        <w:rPr>
          <w:rFonts w:ascii="Times New Roman" w:hAnsi="Times New Roman" w:cs="Times New Roman"/>
          <w:sz w:val="24"/>
          <w:szCs w:val="24"/>
          <w:lang w:val="en-CA"/>
        </w:rPr>
        <w:t xml:space="preserve">f the </w:t>
      </w:r>
      <w:r w:rsidR="00261A07" w:rsidRPr="00175295">
        <w:rPr>
          <w:rFonts w:ascii="Times New Roman" w:hAnsi="Times New Roman" w:cs="Times New Roman"/>
          <w:sz w:val="24"/>
          <w:szCs w:val="24"/>
          <w:lang w:val="en-CA"/>
        </w:rPr>
        <w:t xml:space="preserve">results of </w:t>
      </w:r>
      <w:r w:rsidR="00DA6D47" w:rsidRPr="00175295">
        <w:rPr>
          <w:rFonts w:ascii="Times New Roman" w:hAnsi="Times New Roman" w:cs="Times New Roman"/>
          <w:sz w:val="24"/>
          <w:szCs w:val="24"/>
          <w:lang w:val="en-CA"/>
        </w:rPr>
        <w:t>canonical correspond</w:t>
      </w:r>
      <w:r w:rsidR="000B5A04" w:rsidRPr="00175295">
        <w:rPr>
          <w:rFonts w:ascii="Times New Roman" w:hAnsi="Times New Roman" w:cs="Times New Roman"/>
          <w:sz w:val="24"/>
          <w:szCs w:val="24"/>
          <w:lang w:val="en-CA"/>
        </w:rPr>
        <w:t>e</w:t>
      </w:r>
      <w:r w:rsidR="00DA6D47" w:rsidRPr="00175295">
        <w:rPr>
          <w:rFonts w:ascii="Times New Roman" w:hAnsi="Times New Roman" w:cs="Times New Roman"/>
          <w:sz w:val="24"/>
          <w:szCs w:val="24"/>
          <w:lang w:val="en-CA"/>
        </w:rPr>
        <w:t xml:space="preserve">nce analyses </w:t>
      </w:r>
      <w:r w:rsidR="0073447B" w:rsidRPr="00175295">
        <w:rPr>
          <w:rFonts w:ascii="Times New Roman" w:hAnsi="Times New Roman" w:cs="Times New Roman"/>
          <w:sz w:val="24"/>
          <w:szCs w:val="24"/>
          <w:lang w:val="en-CA"/>
        </w:rPr>
        <w:t xml:space="preserve">(CCA) </w:t>
      </w:r>
      <w:r w:rsidR="00D95867" w:rsidRPr="00175295">
        <w:rPr>
          <w:rFonts w:ascii="Times New Roman" w:hAnsi="Times New Roman" w:cs="Times New Roman"/>
          <w:sz w:val="24"/>
          <w:szCs w:val="24"/>
          <w:lang w:val="en-CA"/>
        </w:rPr>
        <w:t xml:space="preserve">on the </w:t>
      </w:r>
      <w:r w:rsidR="00261A07" w:rsidRPr="00175295">
        <w:rPr>
          <w:rFonts w:ascii="Times New Roman" w:hAnsi="Times New Roman" w:cs="Times New Roman"/>
          <w:sz w:val="24"/>
          <w:szCs w:val="24"/>
          <w:lang w:val="en-CA"/>
        </w:rPr>
        <w:t xml:space="preserve">taxa distribution and sea-surface conditions in the </w:t>
      </w:r>
      <w:r w:rsidR="0073447B" w:rsidRPr="00175295">
        <w:rPr>
          <w:rFonts w:ascii="Times New Roman" w:hAnsi="Times New Roman" w:cs="Times New Roman"/>
          <w:sz w:val="24"/>
          <w:szCs w:val="24"/>
          <w:lang w:val="en-CA"/>
        </w:rPr>
        <w:t>database that includes 67 taxa and 13 environmental parameters at 1490 sites (cf. Table 4 for numerical results).</w:t>
      </w:r>
    </w:p>
    <w:p w14:paraId="33ABB02A" w14:textId="77777777" w:rsidR="00025F76" w:rsidRDefault="0073447B" w:rsidP="009741FB">
      <w:pPr>
        <w:spacing w:after="0"/>
        <w:jc w:val="left"/>
        <w:rPr>
          <w:rFonts w:ascii="Times New Roman" w:hAnsi="Times New Roman" w:cs="Times New Roman"/>
          <w:sz w:val="24"/>
          <w:szCs w:val="24"/>
          <w:lang w:val="en-CA"/>
        </w:rPr>
      </w:pPr>
      <w:r w:rsidRPr="00025F76">
        <w:rPr>
          <w:rFonts w:ascii="Times New Roman" w:hAnsi="Times New Roman" w:cs="Times New Roman"/>
          <w:b/>
          <w:sz w:val="24"/>
          <w:szCs w:val="24"/>
          <w:lang w:val="en-CA"/>
        </w:rPr>
        <w:lastRenderedPageBreak/>
        <w:t>Figure 10</w:t>
      </w:r>
      <w:r w:rsidRPr="009741FB">
        <w:rPr>
          <w:rFonts w:ascii="Times New Roman" w:hAnsi="Times New Roman" w:cs="Times New Roman"/>
          <w:sz w:val="24"/>
          <w:szCs w:val="24"/>
          <w:lang w:val="en-CA"/>
        </w:rPr>
        <w:t>.</w:t>
      </w:r>
      <w:r w:rsidRPr="00175295">
        <w:rPr>
          <w:rFonts w:ascii="Times New Roman" w:hAnsi="Times New Roman" w:cs="Times New Roman"/>
          <w:sz w:val="24"/>
          <w:szCs w:val="24"/>
          <w:lang w:val="en-CA"/>
        </w:rPr>
        <w:t xml:space="preserve"> Ordination diagram of the results of redundancy analyses (RDA) on the taxa distribution and sea-surface conditions in the database that includes 12 </w:t>
      </w:r>
      <w:r w:rsidRPr="00175295">
        <w:rPr>
          <w:rFonts w:ascii="Times New Roman" w:hAnsi="Times New Roman" w:cs="Times New Roman"/>
          <w:i/>
          <w:sz w:val="24"/>
          <w:szCs w:val="24"/>
          <w:lang w:val="en-CA"/>
        </w:rPr>
        <w:t>Spiniferites</w:t>
      </w:r>
      <w:r w:rsidRPr="00175295">
        <w:rPr>
          <w:rFonts w:ascii="Times New Roman" w:hAnsi="Times New Roman" w:cs="Times New Roman"/>
          <w:sz w:val="24"/>
          <w:szCs w:val="24"/>
          <w:lang w:val="en-CA"/>
        </w:rPr>
        <w:t xml:space="preserve"> taxa and 13 environmental parameters at </w:t>
      </w:r>
      <w:r w:rsidR="00E06868" w:rsidRPr="00175295">
        <w:rPr>
          <w:rFonts w:ascii="Times New Roman" w:hAnsi="Times New Roman" w:cs="Times New Roman"/>
          <w:sz w:val="24"/>
          <w:szCs w:val="24"/>
          <w:lang w:val="en-CA"/>
        </w:rPr>
        <w:t>697</w:t>
      </w:r>
      <w:r w:rsidRPr="00175295">
        <w:rPr>
          <w:rFonts w:ascii="Times New Roman" w:hAnsi="Times New Roman" w:cs="Times New Roman"/>
          <w:sz w:val="24"/>
          <w:szCs w:val="24"/>
          <w:lang w:val="en-CA"/>
        </w:rPr>
        <w:t xml:space="preserve"> sites (cf. Table 5 for numerical results).</w:t>
      </w:r>
    </w:p>
    <w:p w14:paraId="2604B379" w14:textId="77777777" w:rsidR="00025F76" w:rsidRDefault="00025F76" w:rsidP="009741FB">
      <w:pPr>
        <w:spacing w:after="0"/>
        <w:jc w:val="left"/>
        <w:rPr>
          <w:rFonts w:ascii="Times New Roman" w:hAnsi="Times New Roman" w:cs="Times New Roman"/>
          <w:sz w:val="24"/>
          <w:szCs w:val="24"/>
          <w:lang w:val="en-CA"/>
        </w:rPr>
      </w:pPr>
    </w:p>
    <w:p w14:paraId="359A0AC2" w14:textId="5DD06681" w:rsidR="00BF51C6" w:rsidRPr="00175295" w:rsidRDefault="0069229E" w:rsidP="009741FB">
      <w:pPr>
        <w:autoSpaceDE w:val="0"/>
        <w:autoSpaceDN w:val="0"/>
        <w:adjustRightInd w:val="0"/>
        <w:spacing w:after="0"/>
        <w:jc w:val="left"/>
        <w:rPr>
          <w:rFonts w:ascii="Times New Roman" w:hAnsi="Times New Roman" w:cs="Times New Roman"/>
          <w:sz w:val="24"/>
          <w:szCs w:val="24"/>
          <w:lang w:val="en-CA"/>
        </w:rPr>
      </w:pPr>
      <w:r w:rsidRPr="00025F76">
        <w:rPr>
          <w:rFonts w:ascii="Times New Roman" w:hAnsi="Times New Roman" w:cs="Times New Roman"/>
          <w:b/>
          <w:sz w:val="24"/>
          <w:szCs w:val="24"/>
          <w:lang w:val="en-CA"/>
        </w:rPr>
        <w:t>Plate 1</w:t>
      </w:r>
      <w:r w:rsidRPr="00175295">
        <w:rPr>
          <w:rFonts w:ascii="Times New Roman" w:hAnsi="Times New Roman" w:cs="Times New Roman"/>
          <w:sz w:val="24"/>
          <w:szCs w:val="24"/>
          <w:lang w:val="en-CA"/>
        </w:rPr>
        <w:t xml:space="preserve">. </w:t>
      </w:r>
      <w:r w:rsidRPr="009741FB">
        <w:rPr>
          <w:rFonts w:ascii="Times New Roman" w:hAnsi="Times New Roman" w:cs="Times New Roman"/>
          <w:sz w:val="24"/>
          <w:szCs w:val="24"/>
          <w:lang w:val="en-CA"/>
        </w:rPr>
        <w:t>1</w:t>
      </w:r>
      <w:r w:rsidR="00F8089B" w:rsidRPr="009741FB">
        <w:rPr>
          <w:rFonts w:ascii="Times New Roman" w:hAnsi="Times New Roman" w:cs="Times New Roman"/>
          <w:sz w:val="24"/>
          <w:szCs w:val="24"/>
          <w:lang w:val="en-US"/>
        </w:rPr>
        <w:t>−</w:t>
      </w:r>
      <w:r w:rsidRPr="009741FB">
        <w:rPr>
          <w:rFonts w:ascii="Times New Roman" w:hAnsi="Times New Roman" w:cs="Times New Roman"/>
          <w:sz w:val="24"/>
          <w:szCs w:val="24"/>
          <w:lang w:val="en-CA"/>
        </w:rPr>
        <w:t>4</w:t>
      </w:r>
      <w:r w:rsidR="007333DD" w:rsidRPr="009741FB">
        <w:rPr>
          <w:rFonts w:ascii="Times New Roman" w:hAnsi="Times New Roman" w:cs="Times New Roman"/>
          <w:sz w:val="24"/>
          <w:szCs w:val="24"/>
          <w:lang w:val="en-CA"/>
        </w:rPr>
        <w:t>.</w:t>
      </w:r>
      <w:r w:rsidR="007333DD" w:rsidRPr="00175295">
        <w:rPr>
          <w:rFonts w:ascii="Times New Roman" w:hAnsi="Times New Roman" w:cs="Times New Roman"/>
          <w:sz w:val="24"/>
          <w:szCs w:val="24"/>
          <w:lang w:val="en-CA"/>
        </w:rPr>
        <w:t xml:space="preserve"> Different specimens of</w:t>
      </w:r>
      <w:r w:rsidRPr="00175295">
        <w:rPr>
          <w:rFonts w:ascii="Times New Roman" w:hAnsi="Times New Roman" w:cs="Times New Roman"/>
          <w:i/>
          <w:sz w:val="24"/>
          <w:szCs w:val="24"/>
          <w:lang w:val="en-CA"/>
        </w:rPr>
        <w:t xml:space="preserve"> </w:t>
      </w:r>
      <w:r w:rsidR="008B2FE3" w:rsidRPr="00175295">
        <w:rPr>
          <w:rFonts w:ascii="Times New Roman" w:hAnsi="Times New Roman" w:cs="Times New Roman"/>
          <w:i/>
          <w:sz w:val="24"/>
          <w:szCs w:val="24"/>
          <w:lang w:val="en-CA"/>
        </w:rPr>
        <w:t>Spiniferites</w:t>
      </w:r>
      <w:r w:rsidRPr="00175295">
        <w:rPr>
          <w:rFonts w:ascii="Times New Roman" w:hAnsi="Times New Roman" w:cs="Times New Roman"/>
          <w:i/>
          <w:sz w:val="24"/>
          <w:szCs w:val="24"/>
          <w:lang w:val="en-CA"/>
        </w:rPr>
        <w:t xml:space="preserve"> elongatus</w:t>
      </w:r>
      <w:r w:rsidRPr="00175295">
        <w:rPr>
          <w:rFonts w:ascii="Times New Roman" w:hAnsi="Times New Roman" w:cs="Times New Roman"/>
          <w:sz w:val="24"/>
          <w:szCs w:val="24"/>
          <w:lang w:val="en-CA"/>
        </w:rPr>
        <w:t xml:space="preserve"> </w:t>
      </w:r>
      <w:r w:rsidR="00EA0F1D" w:rsidRPr="009741FB">
        <w:rPr>
          <w:rFonts w:ascii="Times New Roman" w:hAnsi="Times New Roman" w:cs="Times New Roman"/>
          <w:sz w:val="24"/>
          <w:szCs w:val="24"/>
          <w:lang w:val="en-CA"/>
        </w:rPr>
        <w:t>(photos from AR</w:t>
      </w:r>
      <w:r w:rsidR="004E1F48" w:rsidRPr="009741FB">
        <w:rPr>
          <w:rFonts w:ascii="Times New Roman" w:hAnsi="Times New Roman" w:cs="Times New Roman"/>
          <w:sz w:val="24"/>
          <w:szCs w:val="24"/>
          <w:lang w:val="en-CA"/>
        </w:rPr>
        <w:t>,</w:t>
      </w:r>
      <w:r w:rsidR="00EA0F1D" w:rsidRPr="009741FB">
        <w:rPr>
          <w:rFonts w:ascii="Times New Roman" w:hAnsi="Times New Roman" w:cs="Times New Roman"/>
          <w:sz w:val="24"/>
          <w:szCs w:val="24"/>
          <w:lang w:val="en-CA"/>
        </w:rPr>
        <w:t xml:space="preserve"> Gulf of St. Lawrence)</w:t>
      </w:r>
      <w:r w:rsidRPr="00175295">
        <w:rPr>
          <w:rFonts w:ascii="Times New Roman" w:hAnsi="Times New Roman" w:cs="Times New Roman"/>
          <w:sz w:val="24"/>
          <w:szCs w:val="24"/>
          <w:lang w:val="en-CA"/>
        </w:rPr>
        <w:t xml:space="preserve">: continuum from </w:t>
      </w:r>
      <w:r w:rsidR="008B2FE3" w:rsidRPr="00175295">
        <w:rPr>
          <w:rFonts w:ascii="Times New Roman" w:hAnsi="Times New Roman" w:cs="Times New Roman"/>
          <w:i/>
          <w:sz w:val="24"/>
          <w:szCs w:val="24"/>
          <w:lang w:val="en-CA"/>
        </w:rPr>
        <w:t>Spiniferites</w:t>
      </w:r>
      <w:r w:rsidRPr="00175295">
        <w:rPr>
          <w:rFonts w:ascii="Times New Roman" w:hAnsi="Times New Roman" w:cs="Times New Roman"/>
          <w:i/>
          <w:sz w:val="24"/>
          <w:szCs w:val="24"/>
          <w:lang w:val="en-CA"/>
        </w:rPr>
        <w:t xml:space="preserve"> elongatus</w:t>
      </w:r>
      <w:r w:rsidRPr="00175295">
        <w:rPr>
          <w:rFonts w:ascii="Times New Roman" w:hAnsi="Times New Roman" w:cs="Times New Roman"/>
          <w:sz w:val="24"/>
          <w:szCs w:val="24"/>
          <w:lang w:val="en-CA"/>
        </w:rPr>
        <w:t xml:space="preserve"> </w:t>
      </w:r>
      <w:r w:rsidR="007333DD" w:rsidRPr="00175295">
        <w:rPr>
          <w:rFonts w:ascii="Times New Roman" w:hAnsi="Times New Roman" w:cs="Times New Roman"/>
          <w:sz w:val="24"/>
          <w:szCs w:val="24"/>
          <w:lang w:val="en-CA"/>
        </w:rPr>
        <w:t>(</w:t>
      </w:r>
      <w:r w:rsidRPr="00175295">
        <w:rPr>
          <w:rFonts w:ascii="Times New Roman" w:hAnsi="Times New Roman" w:cs="Times New Roman"/>
          <w:sz w:val="24"/>
          <w:szCs w:val="24"/>
          <w:lang w:val="en-CA"/>
        </w:rPr>
        <w:t>1</w:t>
      </w:r>
      <w:r w:rsidR="007333DD" w:rsidRPr="00175295">
        <w:rPr>
          <w:rFonts w:ascii="Times New Roman" w:hAnsi="Times New Roman" w:cs="Times New Roman"/>
          <w:sz w:val="24"/>
          <w:szCs w:val="24"/>
          <w:lang w:val="en-CA"/>
        </w:rPr>
        <w:t>)</w:t>
      </w:r>
      <w:r w:rsidRPr="00175295">
        <w:rPr>
          <w:rFonts w:ascii="Times New Roman" w:hAnsi="Times New Roman" w:cs="Times New Roman"/>
          <w:sz w:val="24"/>
          <w:szCs w:val="24"/>
          <w:lang w:val="en-CA"/>
        </w:rPr>
        <w:t xml:space="preserve"> to </w:t>
      </w:r>
      <w:r w:rsidR="0050105F" w:rsidRPr="009741FB">
        <w:rPr>
          <w:rFonts w:ascii="Times New Roman" w:hAnsi="Times New Roman" w:cs="Times New Roman"/>
          <w:sz w:val="24"/>
          <w:szCs w:val="24"/>
          <w:lang w:val="en-CA"/>
        </w:rPr>
        <w:t>morphotypes formerly assigned to</w:t>
      </w:r>
      <w:r w:rsidR="0050105F" w:rsidRPr="00175295">
        <w:rPr>
          <w:rFonts w:ascii="Times New Roman" w:hAnsi="Times New Roman" w:cs="Times New Roman"/>
          <w:sz w:val="24"/>
          <w:szCs w:val="24"/>
          <w:lang w:val="en-CA"/>
        </w:rPr>
        <w:t xml:space="preserve"> </w:t>
      </w:r>
      <w:r w:rsidR="008B2FE3" w:rsidRPr="00175295">
        <w:rPr>
          <w:rFonts w:ascii="Times New Roman" w:hAnsi="Times New Roman" w:cs="Times New Roman"/>
          <w:i/>
          <w:sz w:val="24"/>
          <w:szCs w:val="24"/>
          <w:lang w:val="en-CA"/>
        </w:rPr>
        <w:t>Spiniferites</w:t>
      </w:r>
      <w:r w:rsidR="007333DD" w:rsidRPr="00175295">
        <w:rPr>
          <w:rFonts w:ascii="Times New Roman" w:hAnsi="Times New Roman" w:cs="Times New Roman"/>
          <w:i/>
          <w:sz w:val="24"/>
          <w:szCs w:val="24"/>
          <w:lang w:val="en-CA"/>
        </w:rPr>
        <w:t xml:space="preserve"> frigidus/R</w:t>
      </w:r>
      <w:r w:rsidR="008B2FE3" w:rsidRPr="00175295">
        <w:rPr>
          <w:rFonts w:ascii="Times New Roman" w:hAnsi="Times New Roman" w:cs="Times New Roman"/>
          <w:i/>
          <w:sz w:val="24"/>
          <w:szCs w:val="24"/>
          <w:lang w:val="en-CA"/>
        </w:rPr>
        <w:t>ottnestia</w:t>
      </w:r>
      <w:r w:rsidR="007333DD" w:rsidRPr="00175295">
        <w:rPr>
          <w:rFonts w:ascii="Times New Roman" w:hAnsi="Times New Roman" w:cs="Times New Roman"/>
          <w:i/>
          <w:sz w:val="24"/>
          <w:szCs w:val="24"/>
          <w:lang w:val="en-CA"/>
        </w:rPr>
        <w:t xml:space="preserve"> amphicavata </w:t>
      </w:r>
      <w:r w:rsidR="00DE38E2">
        <w:rPr>
          <w:rFonts w:ascii="Times New Roman" w:hAnsi="Times New Roman" w:cs="Times New Roman"/>
          <w:sz w:val="24"/>
          <w:szCs w:val="24"/>
          <w:lang w:val="en-CA"/>
        </w:rPr>
        <w:t xml:space="preserve">(now </w:t>
      </w:r>
      <w:r w:rsidR="00DE38E2">
        <w:rPr>
          <w:rFonts w:ascii="Times New Roman" w:hAnsi="Times New Roman" w:cs="Times New Roman"/>
          <w:i/>
          <w:sz w:val="24"/>
          <w:szCs w:val="24"/>
          <w:lang w:val="en-CA"/>
        </w:rPr>
        <w:t xml:space="preserve">Spiniferites elongatus </w:t>
      </w:r>
      <w:r w:rsidR="00DE38E2">
        <w:rPr>
          <w:rFonts w:ascii="Times New Roman" w:hAnsi="Times New Roman" w:cs="Times New Roman"/>
          <w:sz w:val="24"/>
          <w:szCs w:val="24"/>
          <w:lang w:val="en-CA"/>
        </w:rPr>
        <w:t xml:space="preserve">type </w:t>
      </w:r>
      <w:r w:rsidR="00DE38E2">
        <w:rPr>
          <w:rFonts w:ascii="Times New Roman" w:hAnsi="Times New Roman" w:cs="Times New Roman"/>
          <w:i/>
          <w:sz w:val="24"/>
          <w:szCs w:val="24"/>
          <w:lang w:val="en-CA"/>
        </w:rPr>
        <w:t>beaufortensis</w:t>
      </w:r>
      <w:r w:rsidR="00DE38E2">
        <w:rPr>
          <w:rFonts w:ascii="Times New Roman" w:hAnsi="Times New Roman" w:cs="Times New Roman"/>
          <w:sz w:val="24"/>
          <w:szCs w:val="24"/>
          <w:lang w:val="en-CA"/>
        </w:rPr>
        <w:t xml:space="preserve">) </w:t>
      </w:r>
      <w:r w:rsidR="007333DD" w:rsidRPr="00175295">
        <w:rPr>
          <w:rFonts w:ascii="Times New Roman" w:hAnsi="Times New Roman" w:cs="Times New Roman"/>
          <w:sz w:val="24"/>
          <w:szCs w:val="24"/>
          <w:lang w:val="en-CA"/>
        </w:rPr>
        <w:t>(4)</w:t>
      </w:r>
      <w:r w:rsidR="00BF51C6" w:rsidRPr="00175295">
        <w:rPr>
          <w:rFonts w:ascii="Times New Roman" w:hAnsi="Times New Roman" w:cs="Times New Roman"/>
          <w:sz w:val="24"/>
          <w:szCs w:val="24"/>
          <w:lang w:val="en-CA"/>
        </w:rPr>
        <w:t>, c</w:t>
      </w:r>
      <w:r w:rsidR="007333DD" w:rsidRPr="00175295">
        <w:rPr>
          <w:rFonts w:ascii="Times New Roman" w:hAnsi="Times New Roman" w:cs="Times New Roman"/>
          <w:sz w:val="24"/>
          <w:szCs w:val="24"/>
          <w:lang w:val="en-CA"/>
        </w:rPr>
        <w:t xml:space="preserve">entral body length from 40 to 50 µm; </w:t>
      </w:r>
      <w:r w:rsidR="007333DD" w:rsidRPr="009741FB">
        <w:rPr>
          <w:rFonts w:ascii="Times New Roman" w:hAnsi="Times New Roman" w:cs="Times New Roman"/>
          <w:sz w:val="24"/>
          <w:szCs w:val="24"/>
          <w:lang w:val="en-CA"/>
        </w:rPr>
        <w:t>5</w:t>
      </w:r>
      <w:r w:rsidR="00F8089B" w:rsidRPr="009741FB">
        <w:rPr>
          <w:rFonts w:ascii="Times New Roman" w:hAnsi="Times New Roman" w:cs="Times New Roman"/>
          <w:sz w:val="24"/>
          <w:szCs w:val="24"/>
          <w:lang w:val="en-US"/>
        </w:rPr>
        <w:t>−</w:t>
      </w:r>
      <w:r w:rsidR="007333DD" w:rsidRPr="009741FB">
        <w:rPr>
          <w:rFonts w:ascii="Times New Roman" w:hAnsi="Times New Roman" w:cs="Times New Roman"/>
          <w:sz w:val="24"/>
          <w:szCs w:val="24"/>
          <w:lang w:val="en-CA"/>
        </w:rPr>
        <w:t>7</w:t>
      </w:r>
      <w:r w:rsidR="007333DD" w:rsidRPr="00175295">
        <w:rPr>
          <w:rFonts w:ascii="Times New Roman" w:hAnsi="Times New Roman" w:cs="Times New Roman"/>
          <w:sz w:val="24"/>
          <w:szCs w:val="24"/>
          <w:lang w:val="en-CA"/>
        </w:rPr>
        <w:t xml:space="preserve">. </w:t>
      </w:r>
      <w:r w:rsidR="008B2FE3" w:rsidRPr="00175295">
        <w:rPr>
          <w:rFonts w:ascii="Times New Roman" w:hAnsi="Times New Roman" w:cs="Times New Roman"/>
          <w:i/>
          <w:sz w:val="24"/>
          <w:szCs w:val="24"/>
          <w:lang w:val="en-CA"/>
        </w:rPr>
        <w:t>Spiniferites</w:t>
      </w:r>
      <w:r w:rsidR="007333DD" w:rsidRPr="00175295">
        <w:rPr>
          <w:rFonts w:ascii="Times New Roman" w:hAnsi="Times New Roman" w:cs="Times New Roman"/>
          <w:i/>
          <w:sz w:val="24"/>
          <w:szCs w:val="24"/>
          <w:lang w:val="en-CA"/>
        </w:rPr>
        <w:t xml:space="preserve"> mirabilis</w:t>
      </w:r>
      <w:r w:rsidR="007333DD" w:rsidRPr="00175295">
        <w:rPr>
          <w:rFonts w:ascii="Times New Roman" w:hAnsi="Times New Roman" w:cs="Times New Roman"/>
          <w:sz w:val="24"/>
          <w:szCs w:val="24"/>
          <w:lang w:val="en-CA"/>
        </w:rPr>
        <w:t xml:space="preserve"> </w:t>
      </w:r>
      <w:r w:rsidR="00EA0F1D" w:rsidRPr="009741FB">
        <w:rPr>
          <w:rFonts w:ascii="Times New Roman" w:hAnsi="Times New Roman" w:cs="Times New Roman"/>
          <w:sz w:val="24"/>
          <w:szCs w:val="24"/>
          <w:lang w:val="en-CA"/>
        </w:rPr>
        <w:t>(photos from AR, Gulf of St. Lawrence)</w:t>
      </w:r>
      <w:r w:rsidR="00EA0F1D" w:rsidRPr="00175295">
        <w:rPr>
          <w:rFonts w:ascii="Times New Roman" w:hAnsi="Times New Roman" w:cs="Times New Roman"/>
          <w:sz w:val="24"/>
          <w:szCs w:val="24"/>
          <w:lang w:val="en-CA"/>
        </w:rPr>
        <w:t xml:space="preserve"> </w:t>
      </w:r>
      <w:r w:rsidR="007333DD" w:rsidRPr="00175295">
        <w:rPr>
          <w:rFonts w:ascii="Times New Roman" w:hAnsi="Times New Roman" w:cs="Times New Roman"/>
          <w:sz w:val="24"/>
          <w:szCs w:val="24"/>
          <w:lang w:val="en-CA"/>
        </w:rPr>
        <w:t>in dorsal (5) and ventral (7) views and optical section (6)</w:t>
      </w:r>
      <w:r w:rsidR="00BF51C6" w:rsidRPr="00175295">
        <w:rPr>
          <w:rFonts w:ascii="Times New Roman" w:hAnsi="Times New Roman" w:cs="Times New Roman"/>
          <w:sz w:val="24"/>
          <w:szCs w:val="24"/>
          <w:lang w:val="en-CA"/>
        </w:rPr>
        <w:t xml:space="preserve">, central body diameter 60 µm. </w:t>
      </w:r>
      <w:r w:rsidR="00BF51C6" w:rsidRPr="009741FB">
        <w:rPr>
          <w:rFonts w:ascii="Times New Roman" w:hAnsi="Times New Roman" w:cs="Times New Roman"/>
          <w:sz w:val="24"/>
          <w:szCs w:val="24"/>
          <w:lang w:val="en-CA"/>
        </w:rPr>
        <w:t>8</w:t>
      </w:r>
      <w:r w:rsidR="00F8089B" w:rsidRPr="009741FB">
        <w:rPr>
          <w:rFonts w:ascii="Times New Roman" w:hAnsi="Times New Roman" w:cs="Times New Roman"/>
          <w:sz w:val="24"/>
          <w:szCs w:val="24"/>
          <w:lang w:val="en-US"/>
        </w:rPr>
        <w:t>−</w:t>
      </w:r>
      <w:r w:rsidR="0078055A" w:rsidRPr="009741FB">
        <w:rPr>
          <w:rFonts w:ascii="Times New Roman" w:hAnsi="Times New Roman" w:cs="Times New Roman"/>
          <w:sz w:val="24"/>
          <w:szCs w:val="24"/>
          <w:lang w:val="en-CA"/>
        </w:rPr>
        <w:t>9</w:t>
      </w:r>
      <w:r w:rsidR="00BF51C6" w:rsidRPr="00175295">
        <w:rPr>
          <w:rFonts w:ascii="Times New Roman" w:hAnsi="Times New Roman" w:cs="Times New Roman"/>
          <w:sz w:val="24"/>
          <w:szCs w:val="24"/>
          <w:lang w:val="en-CA"/>
        </w:rPr>
        <w:t xml:space="preserve">. </w:t>
      </w:r>
      <w:r w:rsidR="008B2FE3" w:rsidRPr="00175295">
        <w:rPr>
          <w:rFonts w:ascii="Times New Roman" w:hAnsi="Times New Roman" w:cs="Times New Roman"/>
          <w:i/>
          <w:sz w:val="24"/>
          <w:szCs w:val="24"/>
          <w:lang w:val="en-CA"/>
        </w:rPr>
        <w:t>Spiniferites</w:t>
      </w:r>
      <w:r w:rsidR="00BF51C6" w:rsidRPr="00175295">
        <w:rPr>
          <w:rFonts w:ascii="Times New Roman" w:hAnsi="Times New Roman" w:cs="Times New Roman"/>
          <w:i/>
          <w:sz w:val="24"/>
          <w:szCs w:val="24"/>
          <w:lang w:val="en-CA"/>
        </w:rPr>
        <w:t xml:space="preserve"> ramosus</w:t>
      </w:r>
      <w:r w:rsidR="00BF51C6" w:rsidRPr="00175295">
        <w:rPr>
          <w:rFonts w:ascii="Times New Roman" w:hAnsi="Times New Roman" w:cs="Times New Roman"/>
          <w:sz w:val="24"/>
          <w:szCs w:val="24"/>
          <w:lang w:val="en-CA"/>
        </w:rPr>
        <w:t xml:space="preserve"> </w:t>
      </w:r>
      <w:r w:rsidR="0078055A" w:rsidRPr="009741FB">
        <w:rPr>
          <w:rFonts w:ascii="Times New Roman" w:hAnsi="Times New Roman" w:cs="Times New Roman"/>
          <w:sz w:val="24"/>
          <w:szCs w:val="24"/>
          <w:lang w:val="en-CA"/>
        </w:rPr>
        <w:t>(</w:t>
      </w:r>
      <w:r w:rsidR="004E1F48" w:rsidRPr="009741FB">
        <w:rPr>
          <w:rFonts w:ascii="Times New Roman" w:hAnsi="Times New Roman" w:cs="Times New Roman"/>
          <w:sz w:val="24"/>
          <w:szCs w:val="24"/>
          <w:lang w:val="en-CA"/>
        </w:rPr>
        <w:t>figured in</w:t>
      </w:r>
      <w:r w:rsidR="0078055A" w:rsidRPr="009741FB">
        <w:rPr>
          <w:rFonts w:ascii="Times New Roman" w:hAnsi="Times New Roman" w:cs="Times New Roman"/>
          <w:sz w:val="24"/>
          <w:szCs w:val="24"/>
          <w:lang w:val="en-CA"/>
        </w:rPr>
        <w:t xml:space="preserve"> </w:t>
      </w:r>
      <w:r w:rsidR="00EA0F1D" w:rsidRPr="009741FB">
        <w:rPr>
          <w:rFonts w:ascii="Times New Roman" w:hAnsi="Times New Roman" w:cs="Times New Roman"/>
          <w:sz w:val="24"/>
          <w:szCs w:val="24"/>
          <w:lang w:val="en-CA"/>
        </w:rPr>
        <w:t xml:space="preserve">de Vernal </w:t>
      </w:r>
      <w:r w:rsidR="002E6F29" w:rsidRPr="00175295">
        <w:rPr>
          <w:rFonts w:ascii="Times New Roman" w:hAnsi="Times New Roman" w:cs="Times New Roman"/>
          <w:sz w:val="24"/>
          <w:szCs w:val="24"/>
          <w:lang w:val="en-CA"/>
        </w:rPr>
        <w:t>&amp;</w:t>
      </w:r>
      <w:r w:rsidR="00EA0F1D" w:rsidRPr="009741FB">
        <w:rPr>
          <w:rFonts w:ascii="Times New Roman" w:hAnsi="Times New Roman" w:cs="Times New Roman"/>
          <w:sz w:val="24"/>
          <w:szCs w:val="24"/>
          <w:lang w:val="en-CA"/>
        </w:rPr>
        <w:t xml:space="preserve"> Mudie</w:t>
      </w:r>
      <w:r w:rsidR="004E1F48" w:rsidRPr="009741FB">
        <w:rPr>
          <w:rFonts w:ascii="Times New Roman" w:hAnsi="Times New Roman" w:cs="Times New Roman"/>
          <w:sz w:val="24"/>
          <w:szCs w:val="24"/>
          <w:lang w:val="en-CA"/>
        </w:rPr>
        <w:t xml:space="preserve"> </w:t>
      </w:r>
      <w:r w:rsidR="00EA0F1D" w:rsidRPr="009741FB">
        <w:rPr>
          <w:rFonts w:ascii="Times New Roman" w:hAnsi="Times New Roman" w:cs="Times New Roman"/>
          <w:sz w:val="24"/>
          <w:szCs w:val="24"/>
          <w:lang w:val="en-CA"/>
        </w:rPr>
        <w:t>1989</w:t>
      </w:r>
      <w:r w:rsidR="004E1F48" w:rsidRPr="009741FB">
        <w:rPr>
          <w:rFonts w:ascii="Times New Roman" w:hAnsi="Times New Roman" w:cs="Times New Roman"/>
          <w:sz w:val="24"/>
          <w:szCs w:val="24"/>
          <w:lang w:val="en-CA"/>
        </w:rPr>
        <w:t>;</w:t>
      </w:r>
      <w:r w:rsidR="00EA0F1D" w:rsidRPr="009741FB">
        <w:rPr>
          <w:rFonts w:ascii="Times New Roman" w:hAnsi="Times New Roman" w:cs="Times New Roman"/>
          <w:sz w:val="24"/>
          <w:szCs w:val="24"/>
          <w:lang w:val="en-CA"/>
        </w:rPr>
        <w:t xml:space="preserve"> Labrador Sea)</w:t>
      </w:r>
      <w:r w:rsidR="00EA0F1D" w:rsidRPr="00175295">
        <w:rPr>
          <w:rFonts w:ascii="Times New Roman" w:hAnsi="Times New Roman" w:cs="Times New Roman"/>
          <w:sz w:val="24"/>
          <w:szCs w:val="24"/>
          <w:lang w:val="en-CA"/>
        </w:rPr>
        <w:t xml:space="preserve"> </w:t>
      </w:r>
      <w:r w:rsidR="00BF51C6" w:rsidRPr="00175295">
        <w:rPr>
          <w:rFonts w:ascii="Times New Roman" w:hAnsi="Times New Roman" w:cs="Times New Roman"/>
          <w:sz w:val="24"/>
          <w:szCs w:val="24"/>
          <w:lang w:val="en-CA"/>
        </w:rPr>
        <w:t>in dorsal (8) and ventral (9) views, central body length 40 µm.</w:t>
      </w:r>
      <w:r w:rsidR="00EA0F1D" w:rsidRPr="00175295">
        <w:rPr>
          <w:rFonts w:ascii="Times New Roman" w:hAnsi="Times New Roman" w:cs="Times New Roman"/>
          <w:sz w:val="24"/>
          <w:szCs w:val="24"/>
          <w:lang w:val="en-CA"/>
        </w:rPr>
        <w:t xml:space="preserve"> </w:t>
      </w:r>
      <w:r w:rsidR="0078055A" w:rsidRPr="009741FB">
        <w:rPr>
          <w:rFonts w:ascii="Times New Roman" w:hAnsi="Times New Roman" w:cs="Times New Roman"/>
          <w:sz w:val="24"/>
          <w:szCs w:val="24"/>
          <w:lang w:val="en-CA"/>
        </w:rPr>
        <w:t>9.</w:t>
      </w:r>
      <w:r w:rsidR="0078055A" w:rsidRPr="00175295">
        <w:rPr>
          <w:rFonts w:ascii="Times New Roman" w:hAnsi="Times New Roman" w:cs="Times New Roman"/>
          <w:sz w:val="24"/>
          <w:szCs w:val="24"/>
          <w:lang w:val="en-CA"/>
        </w:rPr>
        <w:t xml:space="preserve"> </w:t>
      </w:r>
      <w:r w:rsidR="008B2FE3" w:rsidRPr="00175295">
        <w:rPr>
          <w:rFonts w:ascii="Times New Roman" w:hAnsi="Times New Roman" w:cs="Times New Roman"/>
          <w:i/>
          <w:sz w:val="24"/>
          <w:szCs w:val="24"/>
          <w:lang w:val="en-CA"/>
        </w:rPr>
        <w:t>Spiniferites</w:t>
      </w:r>
      <w:r w:rsidR="0078055A" w:rsidRPr="00175295">
        <w:rPr>
          <w:rFonts w:ascii="Times New Roman" w:hAnsi="Times New Roman" w:cs="Times New Roman"/>
          <w:i/>
          <w:sz w:val="24"/>
          <w:szCs w:val="24"/>
          <w:lang w:val="en-CA"/>
        </w:rPr>
        <w:t xml:space="preserve"> ramosus</w:t>
      </w:r>
      <w:r w:rsidR="0078055A" w:rsidRPr="00175295">
        <w:rPr>
          <w:rFonts w:ascii="Times New Roman" w:hAnsi="Times New Roman" w:cs="Times New Roman"/>
          <w:sz w:val="24"/>
          <w:szCs w:val="24"/>
          <w:lang w:val="en-CA"/>
        </w:rPr>
        <w:t xml:space="preserve"> </w:t>
      </w:r>
      <w:r w:rsidR="0078055A" w:rsidRPr="009741FB">
        <w:rPr>
          <w:rFonts w:ascii="Times New Roman" w:hAnsi="Times New Roman" w:cs="Times New Roman"/>
          <w:sz w:val="24"/>
          <w:szCs w:val="24"/>
          <w:lang w:val="en-CA"/>
        </w:rPr>
        <w:t>(</w:t>
      </w:r>
      <w:r w:rsidR="004E1F48" w:rsidRPr="009741FB">
        <w:rPr>
          <w:rFonts w:ascii="Times New Roman" w:hAnsi="Times New Roman" w:cs="Times New Roman"/>
          <w:sz w:val="24"/>
          <w:szCs w:val="24"/>
          <w:lang w:val="en-CA"/>
        </w:rPr>
        <w:t>figured in</w:t>
      </w:r>
      <w:r w:rsidR="0078055A" w:rsidRPr="009741FB">
        <w:rPr>
          <w:rFonts w:ascii="Times New Roman" w:hAnsi="Times New Roman" w:cs="Times New Roman"/>
          <w:sz w:val="24"/>
          <w:szCs w:val="24"/>
          <w:lang w:val="en-CA"/>
        </w:rPr>
        <w:t xml:space="preserve"> Rochon et al.</w:t>
      </w:r>
      <w:r w:rsidR="004E1F48" w:rsidRPr="009741FB">
        <w:rPr>
          <w:rFonts w:ascii="Times New Roman" w:hAnsi="Times New Roman" w:cs="Times New Roman"/>
          <w:sz w:val="24"/>
          <w:szCs w:val="24"/>
          <w:lang w:val="en-CA"/>
        </w:rPr>
        <w:t xml:space="preserve"> </w:t>
      </w:r>
      <w:r w:rsidR="0078055A" w:rsidRPr="009741FB">
        <w:rPr>
          <w:rFonts w:ascii="Times New Roman" w:hAnsi="Times New Roman" w:cs="Times New Roman"/>
          <w:sz w:val="24"/>
          <w:szCs w:val="24"/>
          <w:lang w:val="en-CA"/>
        </w:rPr>
        <w:t>1999</w:t>
      </w:r>
      <w:r w:rsidR="004E1F48" w:rsidRPr="009741FB">
        <w:rPr>
          <w:rFonts w:ascii="Times New Roman" w:hAnsi="Times New Roman" w:cs="Times New Roman"/>
          <w:sz w:val="24"/>
          <w:szCs w:val="24"/>
          <w:lang w:val="en-CA"/>
        </w:rPr>
        <w:t xml:space="preserve">; </w:t>
      </w:r>
      <w:r w:rsidR="0078055A" w:rsidRPr="009741FB">
        <w:rPr>
          <w:rFonts w:ascii="Times New Roman" w:hAnsi="Times New Roman" w:cs="Times New Roman"/>
          <w:sz w:val="24"/>
          <w:szCs w:val="24"/>
          <w:lang w:val="en-CA"/>
        </w:rPr>
        <w:t>western North Atlantic)</w:t>
      </w:r>
      <w:r w:rsidR="0078055A" w:rsidRPr="00175295">
        <w:rPr>
          <w:rFonts w:ascii="Times New Roman" w:hAnsi="Times New Roman" w:cs="Times New Roman"/>
          <w:sz w:val="24"/>
          <w:szCs w:val="24"/>
          <w:lang w:val="en-CA"/>
        </w:rPr>
        <w:t xml:space="preserve"> in ventral view, central body length 40 µm. </w:t>
      </w:r>
      <w:r w:rsidR="00EA0F1D" w:rsidRPr="009741FB">
        <w:rPr>
          <w:rFonts w:ascii="Times New Roman" w:hAnsi="Times New Roman" w:cs="Times New Roman"/>
          <w:sz w:val="24"/>
          <w:szCs w:val="24"/>
          <w:lang w:val="en-CA"/>
        </w:rPr>
        <w:t>All scale bars = 10 µm</w:t>
      </w:r>
    </w:p>
    <w:p w14:paraId="76FA733E" w14:textId="6485C8AF" w:rsidR="00EA0F1D" w:rsidRPr="00175295" w:rsidRDefault="00BF51C6" w:rsidP="009741FB">
      <w:pPr>
        <w:autoSpaceDE w:val="0"/>
        <w:autoSpaceDN w:val="0"/>
        <w:adjustRightInd w:val="0"/>
        <w:spacing w:after="0"/>
        <w:jc w:val="left"/>
        <w:rPr>
          <w:rFonts w:ascii="Times New Roman" w:hAnsi="Times New Roman" w:cs="Times New Roman"/>
          <w:sz w:val="24"/>
          <w:szCs w:val="24"/>
          <w:lang w:val="en-CA"/>
        </w:rPr>
      </w:pPr>
      <w:r w:rsidRPr="00025F76">
        <w:rPr>
          <w:rFonts w:ascii="Times New Roman" w:hAnsi="Times New Roman" w:cs="Times New Roman"/>
          <w:b/>
          <w:sz w:val="24"/>
          <w:szCs w:val="24"/>
          <w:lang w:val="en-CA"/>
        </w:rPr>
        <w:t>Plate 2</w:t>
      </w:r>
      <w:r w:rsidRPr="009741FB">
        <w:rPr>
          <w:rFonts w:ascii="Times New Roman" w:hAnsi="Times New Roman" w:cs="Times New Roman"/>
          <w:sz w:val="24"/>
          <w:szCs w:val="24"/>
          <w:lang w:val="en-CA"/>
        </w:rPr>
        <w:t>.</w:t>
      </w:r>
      <w:r w:rsidR="001D03E9" w:rsidRPr="009741FB">
        <w:rPr>
          <w:rFonts w:ascii="Times New Roman" w:hAnsi="Times New Roman" w:cs="Times New Roman"/>
          <w:sz w:val="24"/>
          <w:szCs w:val="24"/>
          <w:lang w:val="en-CA"/>
        </w:rPr>
        <w:t xml:space="preserve"> </w:t>
      </w:r>
      <w:r w:rsidRPr="009741FB">
        <w:rPr>
          <w:rFonts w:ascii="Times New Roman" w:hAnsi="Times New Roman" w:cs="Times New Roman"/>
          <w:sz w:val="24"/>
          <w:szCs w:val="24"/>
          <w:lang w:val="en-CA"/>
        </w:rPr>
        <w:t>1</w:t>
      </w:r>
      <w:r w:rsidR="00F8089B" w:rsidRPr="009741FB">
        <w:rPr>
          <w:rFonts w:ascii="Times New Roman" w:hAnsi="Times New Roman" w:cs="Times New Roman"/>
          <w:sz w:val="24"/>
          <w:szCs w:val="24"/>
          <w:lang w:val="en-US"/>
        </w:rPr>
        <w:t>−</w:t>
      </w:r>
      <w:r w:rsidRPr="009741FB">
        <w:rPr>
          <w:rFonts w:ascii="Times New Roman" w:hAnsi="Times New Roman" w:cs="Times New Roman"/>
          <w:sz w:val="24"/>
          <w:szCs w:val="24"/>
          <w:lang w:val="en-CA"/>
        </w:rPr>
        <w:t>3.</w:t>
      </w:r>
      <w:r w:rsidRPr="00175295">
        <w:rPr>
          <w:rFonts w:ascii="Times New Roman" w:hAnsi="Times New Roman" w:cs="Times New Roman"/>
          <w:sz w:val="24"/>
          <w:szCs w:val="24"/>
          <w:lang w:val="en-CA"/>
        </w:rPr>
        <w:t xml:space="preserve"> </w:t>
      </w:r>
      <w:r w:rsidR="004E1F48" w:rsidRPr="00175295">
        <w:rPr>
          <w:rFonts w:ascii="Times New Roman" w:hAnsi="Times New Roman" w:cs="Times New Roman"/>
          <w:sz w:val="24"/>
          <w:szCs w:val="24"/>
          <w:lang w:val="en-CA"/>
        </w:rPr>
        <w:t>Different s</w:t>
      </w:r>
      <w:r w:rsidRPr="00175295">
        <w:rPr>
          <w:rFonts w:ascii="Times New Roman" w:hAnsi="Times New Roman" w:cs="Times New Roman"/>
          <w:sz w:val="24"/>
          <w:szCs w:val="24"/>
          <w:lang w:val="en-CA"/>
        </w:rPr>
        <w:t xml:space="preserve">pecimens of </w:t>
      </w:r>
      <w:r w:rsidR="008B2FE3" w:rsidRPr="00175295">
        <w:rPr>
          <w:rFonts w:ascii="Times New Roman" w:hAnsi="Times New Roman" w:cs="Times New Roman"/>
          <w:i/>
          <w:sz w:val="24"/>
          <w:szCs w:val="24"/>
          <w:lang w:val="en-CA"/>
        </w:rPr>
        <w:t>Spiniferites</w:t>
      </w:r>
      <w:r w:rsidRPr="00175295">
        <w:rPr>
          <w:rFonts w:ascii="Times New Roman" w:hAnsi="Times New Roman" w:cs="Times New Roman"/>
          <w:i/>
          <w:sz w:val="24"/>
          <w:szCs w:val="24"/>
          <w:lang w:val="en-CA"/>
        </w:rPr>
        <w:t xml:space="preserve"> delicatus</w:t>
      </w:r>
      <w:r w:rsidRPr="00175295">
        <w:rPr>
          <w:rFonts w:ascii="Times New Roman" w:hAnsi="Times New Roman" w:cs="Times New Roman"/>
          <w:sz w:val="24"/>
          <w:szCs w:val="24"/>
          <w:lang w:val="en-CA"/>
        </w:rPr>
        <w:t xml:space="preserve"> in optical microscopy </w:t>
      </w:r>
      <w:r w:rsidRPr="009741FB">
        <w:rPr>
          <w:rFonts w:ascii="Times New Roman" w:hAnsi="Times New Roman" w:cs="Times New Roman"/>
          <w:sz w:val="24"/>
          <w:szCs w:val="24"/>
          <w:lang w:val="en-CA"/>
        </w:rPr>
        <w:t>(1</w:t>
      </w:r>
      <w:r w:rsidR="004E1F48" w:rsidRPr="009741FB">
        <w:rPr>
          <w:rFonts w:ascii="Times New Roman" w:hAnsi="Times New Roman" w:cs="Times New Roman"/>
          <w:sz w:val="24"/>
          <w:szCs w:val="24"/>
          <w:lang w:val="en-CA"/>
        </w:rPr>
        <w:t xml:space="preserve"> Photo from AR; Gulf of St. Lawrence. </w:t>
      </w:r>
      <w:r w:rsidRPr="009741FB">
        <w:rPr>
          <w:rFonts w:ascii="Times New Roman" w:hAnsi="Times New Roman" w:cs="Times New Roman"/>
          <w:sz w:val="24"/>
          <w:szCs w:val="24"/>
          <w:lang w:val="en-CA"/>
        </w:rPr>
        <w:t>2</w:t>
      </w:r>
      <w:r w:rsidR="009526C6" w:rsidRPr="009741FB">
        <w:rPr>
          <w:rFonts w:ascii="Times New Roman" w:hAnsi="Times New Roman" w:cs="Times New Roman"/>
          <w:sz w:val="24"/>
          <w:szCs w:val="24"/>
          <w:lang w:val="en-CA"/>
        </w:rPr>
        <w:t xml:space="preserve"> </w:t>
      </w:r>
      <w:r w:rsidR="00816AFD" w:rsidRPr="009741FB">
        <w:rPr>
          <w:rFonts w:ascii="Times New Roman" w:hAnsi="Times New Roman" w:cs="Times New Roman"/>
          <w:sz w:val="24"/>
          <w:szCs w:val="24"/>
          <w:lang w:val="en-CA"/>
        </w:rPr>
        <w:t>f</w:t>
      </w:r>
      <w:r w:rsidR="009526C6" w:rsidRPr="009741FB">
        <w:rPr>
          <w:rFonts w:ascii="Times New Roman" w:hAnsi="Times New Roman" w:cs="Times New Roman"/>
          <w:sz w:val="24"/>
          <w:szCs w:val="24"/>
          <w:lang w:val="en-CA"/>
        </w:rPr>
        <w:t xml:space="preserve">igured in </w:t>
      </w:r>
      <w:r w:rsidR="00C26A9C">
        <w:rPr>
          <w:rFonts w:ascii="Times New Roman" w:hAnsi="Times New Roman" w:cs="Times New Roman"/>
          <w:sz w:val="24"/>
          <w:szCs w:val="24"/>
          <w:lang w:val="en-CA"/>
        </w:rPr>
        <w:t>Rochon et al.</w:t>
      </w:r>
      <w:r w:rsidR="00211007" w:rsidRPr="009741FB">
        <w:rPr>
          <w:rFonts w:ascii="Times New Roman" w:hAnsi="Times New Roman" w:cs="Times New Roman"/>
          <w:sz w:val="24"/>
          <w:szCs w:val="24"/>
          <w:lang w:val="en-CA"/>
        </w:rPr>
        <w:t xml:space="preserve"> 1999; Western Mediterranean Sea</w:t>
      </w:r>
      <w:r w:rsidRPr="009741FB">
        <w:rPr>
          <w:rFonts w:ascii="Times New Roman" w:hAnsi="Times New Roman" w:cs="Times New Roman"/>
          <w:sz w:val="24"/>
          <w:szCs w:val="24"/>
          <w:lang w:val="en-CA"/>
        </w:rPr>
        <w:t>)</w:t>
      </w:r>
      <w:r w:rsidRPr="00175295">
        <w:rPr>
          <w:rFonts w:ascii="Times New Roman" w:hAnsi="Times New Roman" w:cs="Times New Roman"/>
          <w:sz w:val="24"/>
          <w:szCs w:val="24"/>
          <w:lang w:val="en-CA"/>
        </w:rPr>
        <w:t xml:space="preserve"> and scanning electron microscopy </w:t>
      </w:r>
      <w:r w:rsidRPr="009741FB">
        <w:rPr>
          <w:rFonts w:ascii="Times New Roman" w:hAnsi="Times New Roman" w:cs="Times New Roman"/>
          <w:sz w:val="24"/>
          <w:szCs w:val="24"/>
          <w:lang w:val="en-CA"/>
        </w:rPr>
        <w:t>(3</w:t>
      </w:r>
      <w:r w:rsidR="00211007" w:rsidRPr="009741FB">
        <w:rPr>
          <w:rFonts w:ascii="Times New Roman" w:hAnsi="Times New Roman" w:cs="Times New Roman"/>
          <w:sz w:val="24"/>
          <w:szCs w:val="24"/>
          <w:lang w:val="en-CA"/>
        </w:rPr>
        <w:t xml:space="preserve"> </w:t>
      </w:r>
      <w:r w:rsidR="00816AFD" w:rsidRPr="009741FB">
        <w:rPr>
          <w:rFonts w:ascii="Times New Roman" w:hAnsi="Times New Roman" w:cs="Times New Roman"/>
          <w:sz w:val="24"/>
          <w:szCs w:val="24"/>
          <w:lang w:val="en-CA"/>
        </w:rPr>
        <w:t>f</w:t>
      </w:r>
      <w:r w:rsidR="00211007" w:rsidRPr="009741FB">
        <w:rPr>
          <w:rFonts w:ascii="Times New Roman" w:hAnsi="Times New Roman" w:cs="Times New Roman"/>
          <w:sz w:val="24"/>
          <w:szCs w:val="24"/>
          <w:lang w:val="en-CA"/>
        </w:rPr>
        <w:t xml:space="preserve">igured in Turon </w:t>
      </w:r>
      <w:r w:rsidR="003C4675">
        <w:rPr>
          <w:rFonts w:ascii="Times New Roman" w:hAnsi="Times New Roman" w:cs="Times New Roman"/>
          <w:sz w:val="24"/>
          <w:szCs w:val="24"/>
          <w:lang w:val="en-CA"/>
        </w:rPr>
        <w:t>&amp;</w:t>
      </w:r>
      <w:r w:rsidR="00211007" w:rsidRPr="009741FB">
        <w:rPr>
          <w:rFonts w:ascii="Times New Roman" w:hAnsi="Times New Roman" w:cs="Times New Roman"/>
          <w:sz w:val="24"/>
          <w:szCs w:val="24"/>
          <w:lang w:val="en-CA"/>
        </w:rPr>
        <w:t xml:space="preserve"> Londeix 1988; Western Mediterranean Sea</w:t>
      </w:r>
      <w:r w:rsidRPr="00175295">
        <w:rPr>
          <w:rFonts w:ascii="Times New Roman" w:hAnsi="Times New Roman" w:cs="Times New Roman"/>
          <w:sz w:val="24"/>
          <w:szCs w:val="24"/>
          <w:lang w:val="en-CA"/>
        </w:rPr>
        <w:t xml:space="preserve">), central body length 38-40 µm. </w:t>
      </w:r>
      <w:r w:rsidRPr="009741FB">
        <w:rPr>
          <w:rFonts w:ascii="Times New Roman" w:hAnsi="Times New Roman" w:cs="Times New Roman"/>
          <w:sz w:val="24"/>
          <w:szCs w:val="24"/>
          <w:lang w:val="en-CA"/>
        </w:rPr>
        <w:t>4</w:t>
      </w:r>
      <w:r w:rsidR="00F8089B" w:rsidRPr="009741FB">
        <w:rPr>
          <w:rFonts w:ascii="Times New Roman" w:hAnsi="Times New Roman" w:cs="Times New Roman"/>
          <w:sz w:val="24"/>
          <w:szCs w:val="24"/>
          <w:lang w:val="en-US"/>
        </w:rPr>
        <w:t>−</w:t>
      </w:r>
      <w:r w:rsidRPr="009741FB">
        <w:rPr>
          <w:rFonts w:ascii="Times New Roman" w:hAnsi="Times New Roman" w:cs="Times New Roman"/>
          <w:sz w:val="24"/>
          <w:szCs w:val="24"/>
          <w:lang w:val="en-CA"/>
        </w:rPr>
        <w:t>6</w:t>
      </w:r>
      <w:r w:rsidRPr="00175295">
        <w:rPr>
          <w:rFonts w:ascii="Times New Roman" w:hAnsi="Times New Roman" w:cs="Times New Roman"/>
          <w:sz w:val="24"/>
          <w:szCs w:val="24"/>
          <w:lang w:val="en-CA"/>
        </w:rPr>
        <w:t xml:space="preserve">. </w:t>
      </w:r>
      <w:r w:rsidR="008B2FE3" w:rsidRPr="00175295">
        <w:rPr>
          <w:rFonts w:ascii="Times New Roman" w:hAnsi="Times New Roman" w:cs="Times New Roman"/>
          <w:i/>
          <w:color w:val="000000"/>
          <w:sz w:val="24"/>
          <w:szCs w:val="24"/>
          <w:lang w:val="en-GB"/>
        </w:rPr>
        <w:t>Spiniferites</w:t>
      </w:r>
      <w:r w:rsidR="007333DD" w:rsidRPr="00175295">
        <w:rPr>
          <w:rFonts w:ascii="Times New Roman" w:hAnsi="Times New Roman" w:cs="Times New Roman"/>
          <w:i/>
          <w:color w:val="000000"/>
          <w:sz w:val="24"/>
          <w:szCs w:val="24"/>
          <w:lang w:val="en-GB"/>
        </w:rPr>
        <w:t xml:space="preserve"> bentorii</w:t>
      </w:r>
      <w:r w:rsidR="007333DD" w:rsidRPr="00175295">
        <w:rPr>
          <w:rFonts w:ascii="Times New Roman" w:hAnsi="Times New Roman" w:cs="Times New Roman"/>
          <w:color w:val="000000"/>
          <w:sz w:val="24"/>
          <w:szCs w:val="24"/>
          <w:lang w:val="en-GB"/>
        </w:rPr>
        <w:t xml:space="preserve"> </w:t>
      </w:r>
      <w:r w:rsidRPr="00175295">
        <w:rPr>
          <w:rFonts w:ascii="Times New Roman" w:hAnsi="Times New Roman" w:cs="Times New Roman"/>
          <w:color w:val="000000"/>
          <w:sz w:val="24"/>
          <w:szCs w:val="24"/>
          <w:lang w:val="en-GB"/>
        </w:rPr>
        <w:t>in optical microscopy (</w:t>
      </w:r>
      <w:r w:rsidRPr="009741FB">
        <w:rPr>
          <w:rFonts w:ascii="Times New Roman" w:hAnsi="Times New Roman" w:cs="Times New Roman"/>
          <w:color w:val="000000"/>
          <w:sz w:val="24"/>
          <w:szCs w:val="24"/>
          <w:lang w:val="en-GB"/>
        </w:rPr>
        <w:t>4</w:t>
      </w:r>
      <w:r w:rsidR="00D279F3" w:rsidRPr="009741FB">
        <w:rPr>
          <w:rFonts w:ascii="Times New Roman" w:hAnsi="Times New Roman" w:cs="Times New Roman"/>
          <w:color w:val="000000"/>
          <w:sz w:val="24"/>
          <w:szCs w:val="24"/>
          <w:lang w:val="en-GB"/>
        </w:rPr>
        <w:t xml:space="preserve"> </w:t>
      </w:r>
      <w:r w:rsidR="00816AFD" w:rsidRPr="009741FB">
        <w:rPr>
          <w:rFonts w:ascii="Times New Roman" w:hAnsi="Times New Roman" w:cs="Times New Roman"/>
          <w:color w:val="000000"/>
          <w:sz w:val="24"/>
          <w:szCs w:val="24"/>
          <w:lang w:val="en-GB"/>
        </w:rPr>
        <w:t>f</w:t>
      </w:r>
      <w:r w:rsidR="00D279F3" w:rsidRPr="009741FB">
        <w:rPr>
          <w:rFonts w:ascii="Times New Roman" w:hAnsi="Times New Roman" w:cs="Times New Roman"/>
          <w:color w:val="000000"/>
          <w:sz w:val="24"/>
          <w:szCs w:val="24"/>
          <w:lang w:val="en-GB"/>
        </w:rPr>
        <w:t>igured in Limoges et al. 2014; Gulf of Mexico</w:t>
      </w:r>
      <w:r w:rsidRPr="00175295">
        <w:rPr>
          <w:rFonts w:ascii="Times New Roman" w:hAnsi="Times New Roman" w:cs="Times New Roman"/>
          <w:color w:val="000000"/>
          <w:sz w:val="24"/>
          <w:szCs w:val="24"/>
          <w:lang w:val="en-GB"/>
        </w:rPr>
        <w:t xml:space="preserve">) and </w:t>
      </w:r>
      <w:r w:rsidR="007333DD" w:rsidRPr="00175295">
        <w:rPr>
          <w:rFonts w:ascii="Times New Roman" w:hAnsi="Times New Roman" w:cs="Times New Roman"/>
          <w:color w:val="000000"/>
          <w:sz w:val="24"/>
          <w:szCs w:val="24"/>
          <w:lang w:val="en-GB"/>
        </w:rPr>
        <w:t xml:space="preserve">original </w:t>
      </w:r>
      <w:r w:rsidRPr="00175295">
        <w:rPr>
          <w:rFonts w:ascii="Times New Roman" w:hAnsi="Times New Roman" w:cs="Times New Roman"/>
          <w:color w:val="000000"/>
          <w:sz w:val="24"/>
          <w:szCs w:val="24"/>
          <w:lang w:val="en-GB"/>
        </w:rPr>
        <w:t>drawing</w:t>
      </w:r>
      <w:r w:rsidR="0003276B" w:rsidRPr="00175295">
        <w:rPr>
          <w:rFonts w:ascii="Times New Roman" w:hAnsi="Times New Roman" w:cs="Times New Roman"/>
          <w:color w:val="000000"/>
          <w:sz w:val="24"/>
          <w:szCs w:val="24"/>
          <w:lang w:val="en-GB"/>
        </w:rPr>
        <w:t>s (4-5)</w:t>
      </w:r>
      <w:r w:rsidRPr="00175295">
        <w:rPr>
          <w:rFonts w:ascii="Times New Roman" w:hAnsi="Times New Roman" w:cs="Times New Roman"/>
          <w:color w:val="000000"/>
          <w:sz w:val="24"/>
          <w:szCs w:val="24"/>
          <w:lang w:val="en-GB"/>
        </w:rPr>
        <w:t xml:space="preserve"> </w:t>
      </w:r>
      <w:r w:rsidR="007333DD" w:rsidRPr="00175295">
        <w:rPr>
          <w:rFonts w:ascii="Times New Roman" w:hAnsi="Times New Roman" w:cs="Times New Roman"/>
          <w:color w:val="000000"/>
          <w:sz w:val="24"/>
          <w:szCs w:val="24"/>
          <w:lang w:val="en-GB"/>
        </w:rPr>
        <w:t xml:space="preserve">of </w:t>
      </w:r>
      <w:r w:rsidR="0003276B" w:rsidRPr="00175295">
        <w:rPr>
          <w:rFonts w:ascii="Times New Roman" w:hAnsi="Times New Roman" w:cs="Times New Roman"/>
          <w:color w:val="000000"/>
          <w:sz w:val="24"/>
          <w:szCs w:val="24"/>
          <w:lang w:val="en-GB"/>
        </w:rPr>
        <w:t>the type species</w:t>
      </w:r>
      <w:r w:rsidR="007333DD" w:rsidRPr="00175295">
        <w:rPr>
          <w:rFonts w:ascii="Times New Roman" w:hAnsi="Times New Roman" w:cs="Times New Roman"/>
          <w:color w:val="000000"/>
          <w:sz w:val="24"/>
          <w:szCs w:val="24"/>
          <w:lang w:val="en-GB"/>
        </w:rPr>
        <w:t xml:space="preserve"> </w:t>
      </w:r>
      <w:r w:rsidR="0003276B" w:rsidRPr="00175295">
        <w:rPr>
          <w:rFonts w:ascii="Times New Roman" w:hAnsi="Times New Roman" w:cs="Times New Roman"/>
          <w:color w:val="000000"/>
          <w:sz w:val="24"/>
          <w:szCs w:val="24"/>
          <w:lang w:val="en-GB"/>
        </w:rPr>
        <w:t xml:space="preserve">by </w:t>
      </w:r>
      <w:r w:rsidR="007333DD" w:rsidRPr="00175295">
        <w:rPr>
          <w:rFonts w:ascii="Times New Roman" w:hAnsi="Times New Roman" w:cs="Times New Roman"/>
          <w:color w:val="000000"/>
          <w:sz w:val="24"/>
          <w:szCs w:val="24"/>
          <w:lang w:val="en-GB"/>
        </w:rPr>
        <w:t xml:space="preserve">Rossignol </w:t>
      </w:r>
      <w:r w:rsidR="0003276B" w:rsidRPr="00175295">
        <w:rPr>
          <w:rFonts w:ascii="Times New Roman" w:hAnsi="Times New Roman" w:cs="Times New Roman"/>
          <w:color w:val="000000"/>
          <w:sz w:val="24"/>
          <w:szCs w:val="24"/>
          <w:lang w:val="en-GB"/>
        </w:rPr>
        <w:t>(</w:t>
      </w:r>
      <w:r w:rsidR="007333DD" w:rsidRPr="00175295">
        <w:rPr>
          <w:rFonts w:ascii="Times New Roman" w:hAnsi="Times New Roman" w:cs="Times New Roman"/>
          <w:color w:val="000000"/>
          <w:sz w:val="24"/>
          <w:szCs w:val="24"/>
          <w:lang w:val="en-GB"/>
        </w:rPr>
        <w:t>1964</w:t>
      </w:r>
      <w:r w:rsidR="0003276B" w:rsidRPr="00175295">
        <w:rPr>
          <w:rFonts w:ascii="Times New Roman" w:hAnsi="Times New Roman" w:cs="Times New Roman"/>
          <w:color w:val="000000"/>
          <w:sz w:val="24"/>
          <w:szCs w:val="24"/>
          <w:lang w:val="en-GB"/>
        </w:rPr>
        <w:t>)</w:t>
      </w:r>
      <w:r w:rsidR="00D279F3" w:rsidRPr="00175295">
        <w:rPr>
          <w:rFonts w:ascii="Times New Roman" w:hAnsi="Times New Roman" w:cs="Times New Roman"/>
          <w:color w:val="000000"/>
          <w:sz w:val="24"/>
          <w:szCs w:val="24"/>
          <w:lang w:val="en-GB"/>
        </w:rPr>
        <w:t xml:space="preserve"> </w:t>
      </w:r>
      <w:r w:rsidR="00D279F3" w:rsidRPr="009741FB">
        <w:rPr>
          <w:rFonts w:ascii="Times New Roman" w:hAnsi="Times New Roman" w:cs="Times New Roman"/>
          <w:color w:val="000000"/>
          <w:sz w:val="24"/>
          <w:szCs w:val="24"/>
          <w:lang w:val="en-GB"/>
        </w:rPr>
        <w:t>from the Mediterranean Sea</w:t>
      </w:r>
      <w:r w:rsidR="0003276B" w:rsidRPr="00175295">
        <w:rPr>
          <w:rFonts w:ascii="Times New Roman" w:hAnsi="Times New Roman" w:cs="Times New Roman"/>
          <w:color w:val="000000"/>
          <w:sz w:val="24"/>
          <w:szCs w:val="24"/>
          <w:lang w:val="en-GB"/>
        </w:rPr>
        <w:t xml:space="preserve">, central body length 45 µm (4) and </w:t>
      </w:r>
      <w:r w:rsidR="007333DD" w:rsidRPr="00175295">
        <w:rPr>
          <w:rFonts w:ascii="Times New Roman" w:hAnsi="Times New Roman" w:cs="Times New Roman"/>
          <w:color w:val="000000"/>
          <w:sz w:val="24"/>
          <w:szCs w:val="24"/>
          <w:lang w:val="en-GB"/>
        </w:rPr>
        <w:t>60 µm</w:t>
      </w:r>
      <w:r w:rsidR="0003276B" w:rsidRPr="00175295">
        <w:rPr>
          <w:rFonts w:ascii="Times New Roman" w:hAnsi="Times New Roman" w:cs="Times New Roman"/>
          <w:color w:val="000000"/>
          <w:sz w:val="24"/>
          <w:szCs w:val="24"/>
          <w:lang w:val="en-GB"/>
        </w:rPr>
        <w:t xml:space="preserve"> (5-6)</w:t>
      </w:r>
      <w:r w:rsidR="007333DD" w:rsidRPr="00175295">
        <w:rPr>
          <w:rFonts w:ascii="Times New Roman" w:hAnsi="Times New Roman" w:cs="Times New Roman"/>
          <w:color w:val="000000"/>
          <w:sz w:val="24"/>
          <w:szCs w:val="24"/>
          <w:lang w:val="en-GB"/>
        </w:rPr>
        <w:t>.</w:t>
      </w:r>
      <w:r w:rsidR="002E6F29" w:rsidRPr="00175295">
        <w:rPr>
          <w:rFonts w:ascii="Times New Roman" w:hAnsi="Times New Roman" w:cs="Times New Roman"/>
          <w:color w:val="000000"/>
          <w:sz w:val="24"/>
          <w:szCs w:val="24"/>
          <w:lang w:val="en-GB"/>
        </w:rPr>
        <w:t xml:space="preserve"> </w:t>
      </w:r>
      <w:r w:rsidR="0003276B" w:rsidRPr="009741FB">
        <w:rPr>
          <w:rFonts w:ascii="Times New Roman" w:hAnsi="Times New Roman" w:cs="Times New Roman"/>
          <w:color w:val="000000"/>
          <w:sz w:val="24"/>
          <w:szCs w:val="24"/>
          <w:lang w:val="en-GB"/>
        </w:rPr>
        <w:t>7-9</w:t>
      </w:r>
      <w:r w:rsidR="0003276B" w:rsidRPr="00175295">
        <w:rPr>
          <w:rFonts w:ascii="Times New Roman" w:hAnsi="Times New Roman" w:cs="Times New Roman"/>
          <w:color w:val="000000"/>
          <w:sz w:val="24"/>
          <w:szCs w:val="24"/>
          <w:lang w:val="en-GB"/>
        </w:rPr>
        <w:t>.</w:t>
      </w:r>
      <w:r w:rsidR="00CB38A1" w:rsidRPr="00175295">
        <w:rPr>
          <w:rFonts w:ascii="Times New Roman" w:hAnsi="Times New Roman" w:cs="Times New Roman"/>
          <w:color w:val="000000"/>
          <w:sz w:val="24"/>
          <w:szCs w:val="24"/>
          <w:lang w:val="en-GB"/>
        </w:rPr>
        <w:t xml:space="preserve"> Different specimens of </w:t>
      </w:r>
      <w:r w:rsidR="008B2FE3" w:rsidRPr="00175295">
        <w:rPr>
          <w:rFonts w:ascii="Times New Roman" w:hAnsi="Times New Roman" w:cs="Times New Roman"/>
          <w:i/>
          <w:color w:val="000000"/>
          <w:sz w:val="24"/>
          <w:szCs w:val="24"/>
          <w:lang w:val="en-GB"/>
        </w:rPr>
        <w:t>Spiniferites</w:t>
      </w:r>
      <w:r w:rsidR="0003276B" w:rsidRPr="00175295">
        <w:rPr>
          <w:rFonts w:ascii="Times New Roman" w:hAnsi="Times New Roman" w:cs="Times New Roman"/>
          <w:i/>
          <w:color w:val="000000"/>
          <w:sz w:val="24"/>
          <w:szCs w:val="24"/>
          <w:lang w:val="en-GB"/>
        </w:rPr>
        <w:t xml:space="preserve"> lazus</w:t>
      </w:r>
      <w:r w:rsidR="00CB38A1" w:rsidRPr="00175295">
        <w:rPr>
          <w:rFonts w:ascii="Times New Roman" w:hAnsi="Times New Roman" w:cs="Times New Roman"/>
          <w:i/>
          <w:color w:val="000000"/>
          <w:sz w:val="24"/>
          <w:szCs w:val="24"/>
          <w:lang w:val="en-GB"/>
        </w:rPr>
        <w:t xml:space="preserve"> </w:t>
      </w:r>
      <w:r w:rsidR="00CB38A1" w:rsidRPr="009741FB">
        <w:rPr>
          <w:rFonts w:ascii="Times New Roman" w:hAnsi="Times New Roman" w:cs="Times New Roman"/>
          <w:color w:val="000000"/>
          <w:sz w:val="24"/>
          <w:szCs w:val="24"/>
          <w:lang w:val="en-GB"/>
        </w:rPr>
        <w:t>(7</w:t>
      </w:r>
      <w:r w:rsidR="00F8089B" w:rsidRPr="009741FB">
        <w:rPr>
          <w:rFonts w:ascii="Times New Roman" w:hAnsi="Times New Roman" w:cs="Times New Roman"/>
          <w:sz w:val="24"/>
          <w:szCs w:val="24"/>
          <w:lang w:val="en-US"/>
        </w:rPr>
        <w:t>−</w:t>
      </w:r>
      <w:r w:rsidR="00CB38A1" w:rsidRPr="009741FB">
        <w:rPr>
          <w:rFonts w:ascii="Times New Roman" w:hAnsi="Times New Roman" w:cs="Times New Roman"/>
          <w:color w:val="000000"/>
          <w:sz w:val="24"/>
          <w:szCs w:val="24"/>
          <w:lang w:val="en-GB"/>
        </w:rPr>
        <w:t xml:space="preserve">8 </w:t>
      </w:r>
      <w:r w:rsidR="00816AFD" w:rsidRPr="009741FB">
        <w:rPr>
          <w:rFonts w:ascii="Times New Roman" w:hAnsi="Times New Roman" w:cs="Times New Roman"/>
          <w:color w:val="000000"/>
          <w:sz w:val="24"/>
          <w:szCs w:val="24"/>
          <w:lang w:val="en-GB"/>
        </w:rPr>
        <w:t>f</w:t>
      </w:r>
      <w:r w:rsidR="00CB38A1" w:rsidRPr="009741FB">
        <w:rPr>
          <w:rFonts w:ascii="Times New Roman" w:hAnsi="Times New Roman" w:cs="Times New Roman"/>
          <w:color w:val="000000"/>
          <w:sz w:val="24"/>
          <w:szCs w:val="24"/>
          <w:lang w:val="en-GB"/>
        </w:rPr>
        <w:t>igured in Rochon et al. 1999; No</w:t>
      </w:r>
      <w:r w:rsidR="00816AFD" w:rsidRPr="009741FB">
        <w:rPr>
          <w:rFonts w:ascii="Times New Roman" w:hAnsi="Times New Roman" w:cs="Times New Roman"/>
          <w:color w:val="000000"/>
          <w:sz w:val="24"/>
          <w:szCs w:val="24"/>
          <w:lang w:val="en-GB"/>
        </w:rPr>
        <w:t>r</w:t>
      </w:r>
      <w:r w:rsidR="00CB38A1" w:rsidRPr="009741FB">
        <w:rPr>
          <w:rFonts w:ascii="Times New Roman" w:hAnsi="Times New Roman" w:cs="Times New Roman"/>
          <w:color w:val="000000"/>
          <w:sz w:val="24"/>
          <w:szCs w:val="24"/>
          <w:lang w:val="en-GB"/>
        </w:rPr>
        <w:t>th Sea; 9 photo from NVN, Nor</w:t>
      </w:r>
      <w:r w:rsidR="00816AFD" w:rsidRPr="009741FB">
        <w:rPr>
          <w:rFonts w:ascii="Times New Roman" w:hAnsi="Times New Roman" w:cs="Times New Roman"/>
          <w:color w:val="000000"/>
          <w:sz w:val="24"/>
          <w:szCs w:val="24"/>
          <w:lang w:val="en-GB"/>
        </w:rPr>
        <w:t>dic</w:t>
      </w:r>
      <w:r w:rsidR="00CB38A1" w:rsidRPr="009741FB">
        <w:rPr>
          <w:rFonts w:ascii="Times New Roman" w:hAnsi="Times New Roman" w:cs="Times New Roman"/>
          <w:color w:val="000000"/>
          <w:sz w:val="24"/>
          <w:szCs w:val="24"/>
          <w:lang w:val="en-GB"/>
        </w:rPr>
        <w:t xml:space="preserve"> </w:t>
      </w:r>
      <w:r w:rsidR="00816AFD" w:rsidRPr="009741FB">
        <w:rPr>
          <w:rFonts w:ascii="Times New Roman" w:hAnsi="Times New Roman" w:cs="Times New Roman"/>
          <w:color w:val="000000"/>
          <w:sz w:val="24"/>
          <w:szCs w:val="24"/>
          <w:lang w:val="en-GB"/>
        </w:rPr>
        <w:t>s</w:t>
      </w:r>
      <w:r w:rsidR="00CB38A1" w:rsidRPr="009741FB">
        <w:rPr>
          <w:rFonts w:ascii="Times New Roman" w:hAnsi="Times New Roman" w:cs="Times New Roman"/>
          <w:color w:val="000000"/>
          <w:sz w:val="24"/>
          <w:szCs w:val="24"/>
          <w:lang w:val="en-GB"/>
        </w:rPr>
        <w:t>eas)</w:t>
      </w:r>
      <w:r w:rsidR="0003276B" w:rsidRPr="00175295">
        <w:rPr>
          <w:rFonts w:ascii="Times New Roman" w:hAnsi="Times New Roman" w:cs="Times New Roman"/>
          <w:color w:val="000000"/>
          <w:sz w:val="24"/>
          <w:szCs w:val="24"/>
          <w:lang w:val="en-GB"/>
        </w:rPr>
        <w:t xml:space="preserve">, central body length </w:t>
      </w:r>
      <w:r w:rsidR="00C75290" w:rsidRPr="00175295">
        <w:rPr>
          <w:rFonts w:ascii="Times New Roman" w:hAnsi="Times New Roman" w:cs="Times New Roman"/>
          <w:color w:val="000000"/>
          <w:sz w:val="24"/>
          <w:szCs w:val="24"/>
          <w:lang w:val="en-GB"/>
        </w:rPr>
        <w:t>45</w:t>
      </w:r>
      <w:r w:rsidR="0003276B" w:rsidRPr="00175295">
        <w:rPr>
          <w:rFonts w:ascii="Times New Roman" w:hAnsi="Times New Roman" w:cs="Times New Roman"/>
          <w:color w:val="000000"/>
          <w:sz w:val="24"/>
          <w:szCs w:val="24"/>
          <w:lang w:val="en-GB"/>
        </w:rPr>
        <w:t xml:space="preserve"> µm. </w:t>
      </w:r>
      <w:r w:rsidR="00EA0F1D" w:rsidRPr="009741FB">
        <w:rPr>
          <w:rFonts w:ascii="Times New Roman" w:hAnsi="Times New Roman" w:cs="Times New Roman"/>
          <w:sz w:val="24"/>
          <w:szCs w:val="24"/>
          <w:lang w:val="en-CA"/>
        </w:rPr>
        <w:t>All scale bars = 10 µm</w:t>
      </w:r>
      <w:r w:rsidR="00933395" w:rsidRPr="00175295">
        <w:rPr>
          <w:rFonts w:ascii="Times New Roman" w:hAnsi="Times New Roman" w:cs="Times New Roman"/>
          <w:sz w:val="24"/>
          <w:szCs w:val="24"/>
          <w:lang w:val="en-CA"/>
        </w:rPr>
        <w:t>.</w:t>
      </w:r>
    </w:p>
    <w:p w14:paraId="4DEA5F58" w14:textId="7AF763CB" w:rsidR="00544DCB" w:rsidRPr="00380713" w:rsidRDefault="00933395" w:rsidP="009741FB">
      <w:pPr>
        <w:autoSpaceDE w:val="0"/>
        <w:autoSpaceDN w:val="0"/>
        <w:adjustRightInd w:val="0"/>
        <w:spacing w:after="0"/>
        <w:jc w:val="left"/>
        <w:rPr>
          <w:lang w:val="en-CA"/>
        </w:rPr>
      </w:pPr>
      <w:r w:rsidRPr="00025F76">
        <w:rPr>
          <w:rFonts w:ascii="Times New Roman" w:hAnsi="Times New Roman" w:cs="Times New Roman"/>
          <w:b/>
          <w:sz w:val="24"/>
          <w:szCs w:val="24"/>
          <w:lang w:val="en-CA"/>
        </w:rPr>
        <w:t>Plate 3</w:t>
      </w:r>
      <w:r w:rsidRPr="009741FB">
        <w:rPr>
          <w:rFonts w:ascii="Times New Roman" w:hAnsi="Times New Roman" w:cs="Times New Roman"/>
          <w:sz w:val="24"/>
          <w:szCs w:val="24"/>
          <w:lang w:val="en-CA"/>
        </w:rPr>
        <w:t>.</w:t>
      </w:r>
      <w:r w:rsidR="001D03E9" w:rsidRPr="009741FB">
        <w:rPr>
          <w:rFonts w:ascii="Times New Roman" w:hAnsi="Times New Roman" w:cs="Times New Roman"/>
          <w:sz w:val="24"/>
          <w:szCs w:val="24"/>
          <w:lang w:val="en-CA"/>
        </w:rPr>
        <w:t xml:space="preserve"> </w:t>
      </w:r>
      <w:r w:rsidR="00616883" w:rsidRPr="009741FB">
        <w:rPr>
          <w:rFonts w:ascii="Times New Roman" w:hAnsi="Times New Roman" w:cs="Times New Roman"/>
          <w:color w:val="000000"/>
          <w:sz w:val="24"/>
          <w:szCs w:val="24"/>
          <w:lang w:val="en-GB"/>
        </w:rPr>
        <w:t>1</w:t>
      </w:r>
      <w:r w:rsidR="00F8089B" w:rsidRPr="009741FB">
        <w:rPr>
          <w:rFonts w:ascii="Times New Roman" w:hAnsi="Times New Roman" w:cs="Times New Roman"/>
          <w:sz w:val="24"/>
          <w:szCs w:val="24"/>
          <w:lang w:val="en-US"/>
        </w:rPr>
        <w:t>−</w:t>
      </w:r>
      <w:r w:rsidR="00616883" w:rsidRPr="009741FB">
        <w:rPr>
          <w:rFonts w:ascii="Times New Roman" w:hAnsi="Times New Roman" w:cs="Times New Roman"/>
          <w:color w:val="000000"/>
          <w:sz w:val="24"/>
          <w:szCs w:val="24"/>
          <w:lang w:val="en-GB"/>
        </w:rPr>
        <w:t>3</w:t>
      </w:r>
      <w:r w:rsidR="00616883" w:rsidRPr="009741FB">
        <w:rPr>
          <w:rFonts w:ascii="Times New Roman" w:hAnsi="Times New Roman" w:cs="Times New Roman"/>
          <w:i/>
          <w:color w:val="000000"/>
          <w:sz w:val="24"/>
          <w:szCs w:val="24"/>
          <w:lang w:val="en-GB"/>
        </w:rPr>
        <w:t xml:space="preserve">. </w:t>
      </w:r>
      <w:r w:rsidR="008B2FE3" w:rsidRPr="00175295">
        <w:rPr>
          <w:rFonts w:ascii="Times New Roman" w:hAnsi="Times New Roman" w:cs="Times New Roman"/>
          <w:i/>
          <w:color w:val="000000"/>
          <w:sz w:val="24"/>
          <w:szCs w:val="24"/>
          <w:lang w:val="en-GB"/>
        </w:rPr>
        <w:t>Spiniferites</w:t>
      </w:r>
      <w:r w:rsidR="00616883" w:rsidRPr="009741FB">
        <w:rPr>
          <w:rFonts w:ascii="Times New Roman" w:hAnsi="Times New Roman" w:cs="Times New Roman"/>
          <w:i/>
          <w:color w:val="000000"/>
          <w:sz w:val="24"/>
          <w:szCs w:val="24"/>
          <w:lang w:val="en-GB"/>
        </w:rPr>
        <w:t xml:space="preserve"> membranaceus </w:t>
      </w:r>
      <w:r w:rsidR="00616883" w:rsidRPr="009741FB">
        <w:rPr>
          <w:rFonts w:ascii="Times New Roman" w:hAnsi="Times New Roman" w:cs="Times New Roman"/>
          <w:color w:val="000000"/>
          <w:sz w:val="24"/>
          <w:szCs w:val="24"/>
          <w:lang w:val="en-GB"/>
        </w:rPr>
        <w:t>(figured in Rochon et al. 1999; North Sea), central body lengt</w:t>
      </w:r>
      <w:r w:rsidR="0050105F" w:rsidRPr="009741FB">
        <w:rPr>
          <w:rFonts w:ascii="Times New Roman" w:hAnsi="Times New Roman" w:cs="Times New Roman"/>
          <w:color w:val="000000"/>
          <w:sz w:val="24"/>
          <w:szCs w:val="24"/>
          <w:lang w:val="en-GB"/>
        </w:rPr>
        <w:t>h</w:t>
      </w:r>
      <w:r w:rsidR="00616883" w:rsidRPr="009741FB">
        <w:rPr>
          <w:rFonts w:ascii="Times New Roman" w:hAnsi="Times New Roman" w:cs="Times New Roman"/>
          <w:color w:val="000000"/>
          <w:sz w:val="24"/>
          <w:szCs w:val="24"/>
          <w:lang w:val="en-GB"/>
        </w:rPr>
        <w:t xml:space="preserve"> 46 µm.</w:t>
      </w:r>
      <w:r w:rsidR="00616883" w:rsidRPr="00175295">
        <w:rPr>
          <w:rFonts w:ascii="Times New Roman" w:hAnsi="Times New Roman" w:cs="Times New Roman"/>
          <w:color w:val="000000"/>
          <w:sz w:val="24"/>
          <w:szCs w:val="24"/>
          <w:lang w:val="en-GB"/>
        </w:rPr>
        <w:t xml:space="preserve"> </w:t>
      </w:r>
      <w:r w:rsidR="00616883" w:rsidRPr="009741FB">
        <w:rPr>
          <w:rFonts w:ascii="Times New Roman" w:hAnsi="Times New Roman" w:cs="Times New Roman"/>
          <w:sz w:val="24"/>
          <w:szCs w:val="24"/>
          <w:lang w:val="en-CA"/>
        </w:rPr>
        <w:t>4</w:t>
      </w:r>
      <w:r w:rsidR="00F8089B" w:rsidRPr="009741FB">
        <w:rPr>
          <w:rFonts w:ascii="Times New Roman" w:hAnsi="Times New Roman" w:cs="Times New Roman"/>
          <w:sz w:val="24"/>
          <w:szCs w:val="24"/>
          <w:lang w:val="en-US"/>
        </w:rPr>
        <w:t>−</w:t>
      </w:r>
      <w:r w:rsidR="00616883" w:rsidRPr="009741FB">
        <w:rPr>
          <w:rFonts w:ascii="Times New Roman" w:hAnsi="Times New Roman" w:cs="Times New Roman"/>
          <w:sz w:val="24"/>
          <w:szCs w:val="24"/>
          <w:lang w:val="en-CA"/>
        </w:rPr>
        <w:t>6</w:t>
      </w:r>
      <w:r w:rsidRPr="009741FB">
        <w:rPr>
          <w:rFonts w:ascii="Times New Roman" w:hAnsi="Times New Roman" w:cs="Times New Roman"/>
          <w:sz w:val="24"/>
          <w:szCs w:val="24"/>
          <w:lang w:val="en-CA"/>
        </w:rPr>
        <w:t xml:space="preserve">. Different specimens of </w:t>
      </w:r>
      <w:r w:rsidR="008B2FE3" w:rsidRPr="00175295">
        <w:rPr>
          <w:rFonts w:ascii="Times New Roman" w:hAnsi="Times New Roman" w:cs="Times New Roman"/>
          <w:i/>
          <w:sz w:val="24"/>
          <w:szCs w:val="24"/>
          <w:lang w:val="en-CA"/>
        </w:rPr>
        <w:t>Spiniferites</w:t>
      </w:r>
      <w:r w:rsidRPr="009741FB">
        <w:rPr>
          <w:rFonts w:ascii="Times New Roman" w:hAnsi="Times New Roman" w:cs="Times New Roman"/>
          <w:i/>
          <w:sz w:val="24"/>
          <w:szCs w:val="24"/>
          <w:lang w:val="en-CA"/>
        </w:rPr>
        <w:t xml:space="preserve"> belerius</w:t>
      </w:r>
      <w:r w:rsidRPr="009741FB">
        <w:rPr>
          <w:rFonts w:ascii="Times New Roman" w:hAnsi="Times New Roman" w:cs="Times New Roman"/>
          <w:sz w:val="24"/>
          <w:szCs w:val="24"/>
          <w:lang w:val="en-CA"/>
        </w:rPr>
        <w:t xml:space="preserve"> in optical microscopy (</w:t>
      </w:r>
      <w:r w:rsidR="00616883" w:rsidRPr="009741FB">
        <w:rPr>
          <w:rFonts w:ascii="Times New Roman" w:hAnsi="Times New Roman" w:cs="Times New Roman"/>
          <w:sz w:val="24"/>
          <w:szCs w:val="24"/>
          <w:lang w:val="en-CA"/>
        </w:rPr>
        <w:t>4</w:t>
      </w:r>
      <w:r w:rsidRPr="009741FB">
        <w:rPr>
          <w:rFonts w:ascii="Times New Roman" w:hAnsi="Times New Roman" w:cs="Times New Roman"/>
          <w:sz w:val="24"/>
          <w:szCs w:val="24"/>
          <w:lang w:val="en-CA"/>
        </w:rPr>
        <w:t xml:space="preserve"> figured in de Vernal et al. 1992</w:t>
      </w:r>
      <w:r w:rsidR="00D105F3" w:rsidRPr="009741FB">
        <w:rPr>
          <w:rFonts w:ascii="Times New Roman" w:hAnsi="Times New Roman" w:cs="Times New Roman"/>
          <w:sz w:val="24"/>
          <w:szCs w:val="24"/>
          <w:lang w:val="en-CA"/>
        </w:rPr>
        <w:t>b</w:t>
      </w:r>
      <w:r w:rsidRPr="009741FB">
        <w:rPr>
          <w:rFonts w:ascii="Times New Roman" w:hAnsi="Times New Roman" w:cs="Times New Roman"/>
          <w:sz w:val="24"/>
          <w:szCs w:val="24"/>
          <w:lang w:val="en-CA"/>
        </w:rPr>
        <w:t xml:space="preserve">; Western Mediterranean Sea; </w:t>
      </w:r>
      <w:r w:rsidR="00616883" w:rsidRPr="009741FB">
        <w:rPr>
          <w:rFonts w:ascii="Times New Roman" w:hAnsi="Times New Roman" w:cs="Times New Roman"/>
          <w:sz w:val="24"/>
          <w:szCs w:val="24"/>
          <w:lang w:val="en-CA"/>
        </w:rPr>
        <w:t>5</w:t>
      </w:r>
      <w:r w:rsidRPr="009741FB">
        <w:rPr>
          <w:rFonts w:ascii="Times New Roman" w:hAnsi="Times New Roman" w:cs="Times New Roman"/>
          <w:sz w:val="24"/>
          <w:szCs w:val="24"/>
          <w:lang w:val="en-CA"/>
        </w:rPr>
        <w:t xml:space="preserve"> Photo from AR; Gulf of St. Lawrence; </w:t>
      </w:r>
      <w:r w:rsidR="00616883" w:rsidRPr="009741FB">
        <w:rPr>
          <w:rFonts w:ascii="Times New Roman" w:hAnsi="Times New Roman" w:cs="Times New Roman"/>
          <w:sz w:val="24"/>
          <w:szCs w:val="24"/>
          <w:lang w:val="en-CA"/>
        </w:rPr>
        <w:t xml:space="preserve">6 </w:t>
      </w:r>
      <w:r w:rsidRPr="009741FB">
        <w:rPr>
          <w:rFonts w:ascii="Times New Roman" w:hAnsi="Times New Roman" w:cs="Times New Roman"/>
          <w:sz w:val="24"/>
          <w:szCs w:val="24"/>
          <w:lang w:val="en-CA"/>
        </w:rPr>
        <w:t xml:space="preserve">Photo from VP; East China Sea). </w:t>
      </w:r>
      <w:r w:rsidR="00616883" w:rsidRPr="009741FB">
        <w:rPr>
          <w:rFonts w:ascii="Times New Roman" w:hAnsi="Times New Roman" w:cs="Times New Roman"/>
          <w:sz w:val="24"/>
          <w:szCs w:val="24"/>
          <w:lang w:val="en-CA"/>
        </w:rPr>
        <w:t>7</w:t>
      </w:r>
      <w:r w:rsidR="00F8089B" w:rsidRPr="009741FB">
        <w:rPr>
          <w:rFonts w:ascii="Times New Roman" w:hAnsi="Times New Roman" w:cs="Times New Roman"/>
          <w:sz w:val="24"/>
          <w:szCs w:val="24"/>
          <w:lang w:val="en-US"/>
        </w:rPr>
        <w:t>−</w:t>
      </w:r>
      <w:r w:rsidR="00616883" w:rsidRPr="009741FB">
        <w:rPr>
          <w:rFonts w:ascii="Times New Roman" w:hAnsi="Times New Roman" w:cs="Times New Roman"/>
          <w:sz w:val="24"/>
          <w:szCs w:val="24"/>
          <w:lang w:val="en-CA"/>
        </w:rPr>
        <w:t>9</w:t>
      </w:r>
      <w:r w:rsidRPr="009741FB">
        <w:rPr>
          <w:rFonts w:ascii="Times New Roman" w:hAnsi="Times New Roman" w:cs="Times New Roman"/>
          <w:sz w:val="24"/>
          <w:szCs w:val="24"/>
          <w:lang w:val="en-CA"/>
        </w:rPr>
        <w:t xml:space="preserve">. </w:t>
      </w:r>
      <w:r w:rsidR="008B2FE3" w:rsidRPr="00175295">
        <w:rPr>
          <w:rFonts w:ascii="Times New Roman" w:hAnsi="Times New Roman" w:cs="Times New Roman"/>
          <w:i/>
          <w:color w:val="000000"/>
          <w:sz w:val="24"/>
          <w:szCs w:val="24"/>
          <w:lang w:val="en-GB"/>
        </w:rPr>
        <w:t>Spiniferites</w:t>
      </w:r>
      <w:r w:rsidRPr="009741FB">
        <w:rPr>
          <w:rFonts w:ascii="Times New Roman" w:hAnsi="Times New Roman" w:cs="Times New Roman"/>
          <w:i/>
          <w:color w:val="000000"/>
          <w:sz w:val="24"/>
          <w:szCs w:val="24"/>
          <w:lang w:val="en-GB"/>
        </w:rPr>
        <w:t xml:space="preserve"> bulloideus </w:t>
      </w:r>
      <w:r w:rsidRPr="009741FB">
        <w:rPr>
          <w:rFonts w:ascii="Times New Roman" w:hAnsi="Times New Roman" w:cs="Times New Roman"/>
          <w:color w:val="000000"/>
          <w:sz w:val="24"/>
          <w:szCs w:val="24"/>
          <w:lang w:val="en-GB"/>
        </w:rPr>
        <w:t xml:space="preserve">in optical microscopy (photos from AR; Gulf of St. Lawrence). </w:t>
      </w:r>
      <w:r w:rsidRPr="009741FB">
        <w:rPr>
          <w:rFonts w:ascii="Times New Roman" w:hAnsi="Times New Roman" w:cs="Times New Roman"/>
          <w:sz w:val="24"/>
          <w:szCs w:val="24"/>
          <w:lang w:val="en-CA"/>
        </w:rPr>
        <w:t>All scale bars = 10 µm.</w:t>
      </w:r>
    </w:p>
    <w:sectPr w:rsidR="00544DCB" w:rsidRPr="00380713" w:rsidSect="001F3E7E">
      <w:footerReference w:type="default" r:id="rId17"/>
      <w:pgSz w:w="11907" w:h="16839" w:code="9"/>
      <w:pgMar w:top="1440" w:right="1080" w:bottom="1440" w:left="1080" w:header="709" w:footer="709"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icolas Van Nieuwenhove" w:date="2017-02-09T13:45:00Z" w:initials="NV">
    <w:p w14:paraId="370BDAB7" w14:textId="77777777" w:rsidR="00E31DCC" w:rsidRPr="0094030A" w:rsidRDefault="00E31DCC">
      <w:pPr>
        <w:pStyle w:val="CommentText"/>
        <w:rPr>
          <w:lang w:val="en-US"/>
        </w:rPr>
      </w:pPr>
      <w:r>
        <w:rPr>
          <w:rStyle w:val="CommentReference"/>
        </w:rPr>
        <w:annotationRef/>
      </w:r>
      <w:r w:rsidRPr="0094030A">
        <w:rPr>
          <w:lang w:val="en-US"/>
        </w:rPr>
        <w:t>I believe no one at the workshop could confirm ever having seen intergonals in S. elongatus…</w:t>
      </w:r>
    </w:p>
  </w:comment>
  <w:comment w:id="2" w:author="Nicolas Van Nieuwenhove" w:date="2017-02-09T13:45:00Z" w:initials="NV">
    <w:p w14:paraId="7F1DACD6" w14:textId="77777777" w:rsidR="00E31DCC" w:rsidRPr="0094030A" w:rsidRDefault="00E31DCC">
      <w:pPr>
        <w:pStyle w:val="CommentText"/>
        <w:rPr>
          <w:lang w:val="en-US"/>
        </w:rPr>
      </w:pPr>
      <w:r>
        <w:rPr>
          <w:rStyle w:val="CommentReference"/>
        </w:rPr>
        <w:annotationRef/>
      </w:r>
      <w:r w:rsidRPr="0094030A">
        <w:rPr>
          <w:lang w:val="en-US"/>
        </w:rPr>
        <w:t>Why respectively, there is only one (the third) axis?</w:t>
      </w:r>
    </w:p>
  </w:comment>
  <w:comment w:id="3" w:author="Nicolas Van Nieuwenhove" w:date="2017-02-09T13:45:00Z" w:initials="NV">
    <w:p w14:paraId="307C95BD" w14:textId="77777777" w:rsidR="00E31DCC" w:rsidRPr="0094030A" w:rsidRDefault="00E31DCC">
      <w:pPr>
        <w:pStyle w:val="CommentText"/>
        <w:rPr>
          <w:lang w:val="en-US"/>
        </w:rPr>
      </w:pPr>
      <w:r>
        <w:rPr>
          <w:rStyle w:val="CommentReference"/>
        </w:rPr>
        <w:annotationRef/>
      </w:r>
      <w:r w:rsidRPr="0094030A">
        <w:rPr>
          <w:lang w:val="en-US"/>
        </w:rPr>
        <w:t>distinguish from…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0BDAB7" w15:done="0"/>
  <w15:commentEx w15:paraId="7F1DACD6" w15:done="0"/>
  <w15:commentEx w15:paraId="307C95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CD620" w14:textId="77777777" w:rsidR="00040C62" w:rsidRDefault="00040C62" w:rsidP="001B7055">
      <w:pPr>
        <w:spacing w:after="0"/>
      </w:pPr>
      <w:r>
        <w:separator/>
      </w:r>
    </w:p>
  </w:endnote>
  <w:endnote w:type="continuationSeparator" w:id="0">
    <w:p w14:paraId="1CF47351" w14:textId="77777777" w:rsidR="00040C62" w:rsidRDefault="00040C62" w:rsidP="001B7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dvm1046a">
    <w:altName w:val="MS Mincho"/>
    <w:panose1 w:val="00000000000000000000"/>
    <w:charset w:val="80"/>
    <w:family w:val="auto"/>
    <w:notTrueType/>
    <w:pitch w:val="default"/>
    <w:sig w:usb0="00000001" w:usb1="08070000" w:usb2="00000010" w:usb3="00000000" w:csb0="00020000" w:csb1="00000000"/>
  </w:font>
  <w:font w:name="GillSansStd">
    <w:altName w:val="MS Gothic"/>
    <w:charset w:val="01"/>
    <w:family w:val="auto"/>
    <w:pitch w:val="variable"/>
  </w:font>
  <w:font w:name="Times-Italic">
    <w:altName w:val="Times New Roman"/>
    <w:charset w:val="01"/>
    <w:family w:val="auto"/>
    <w:pitch w:val="variable"/>
  </w:font>
  <w:font w:name="AdvTTe45e47d2+20">
    <w:altName w:val="MS Mincho"/>
    <w:panose1 w:val="00000000000000000000"/>
    <w:charset w:val="80"/>
    <w:family w:val="auto"/>
    <w:notTrueType/>
    <w:pitch w:val="default"/>
    <w:sig w:usb0="00000000" w:usb1="08070000" w:usb2="00000010" w:usb3="00000000" w:csb0="00020000" w:csb1="00000000"/>
  </w:font>
  <w:font w:name="AdvP497E2">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416988"/>
      <w:docPartObj>
        <w:docPartGallery w:val="Page Numbers (Bottom of Page)"/>
        <w:docPartUnique/>
      </w:docPartObj>
    </w:sdtPr>
    <w:sdtEndPr/>
    <w:sdtContent>
      <w:p w14:paraId="1B90A184" w14:textId="20A653FE" w:rsidR="00E31DCC" w:rsidRDefault="00E31DCC">
        <w:pPr>
          <w:pStyle w:val="Footer"/>
          <w:jc w:val="right"/>
        </w:pPr>
        <w:r>
          <w:fldChar w:fldCharType="begin"/>
        </w:r>
        <w:r>
          <w:instrText>PAGE   \* MERGEFORMAT</w:instrText>
        </w:r>
        <w:r>
          <w:fldChar w:fldCharType="separate"/>
        </w:r>
        <w:r w:rsidR="007003F9" w:rsidRPr="007003F9">
          <w:rPr>
            <w:noProof/>
            <w:lang w:val="fr-FR"/>
          </w:rPr>
          <w:t>11</w:t>
        </w:r>
        <w:r>
          <w:rPr>
            <w:noProof/>
            <w:lang w:val="fr-FR"/>
          </w:rPr>
          <w:fldChar w:fldCharType="end"/>
        </w:r>
      </w:p>
    </w:sdtContent>
  </w:sdt>
  <w:p w14:paraId="16910C5D" w14:textId="77777777" w:rsidR="00E31DCC" w:rsidRDefault="00E31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EEEB5" w14:textId="77777777" w:rsidR="00040C62" w:rsidRDefault="00040C62" w:rsidP="001B7055">
      <w:pPr>
        <w:spacing w:after="0"/>
      </w:pPr>
      <w:r>
        <w:separator/>
      </w:r>
    </w:p>
  </w:footnote>
  <w:footnote w:type="continuationSeparator" w:id="0">
    <w:p w14:paraId="30CD0E17" w14:textId="77777777" w:rsidR="00040C62" w:rsidRDefault="00040C62" w:rsidP="001B705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12290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58507E"/>
    <w:multiLevelType w:val="hybridMultilevel"/>
    <w:tmpl w:val="5B0C2E06"/>
    <w:lvl w:ilvl="0" w:tplc="BA76D67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24A2238"/>
    <w:multiLevelType w:val="hybridMultilevel"/>
    <w:tmpl w:val="CA4204C0"/>
    <w:lvl w:ilvl="0" w:tplc="AB2E83EE">
      <w:start w:val="1"/>
      <w:numFmt w:val="bullet"/>
      <w:lvlText w:val=""/>
      <w:lvlJc w:val="left"/>
      <w:pPr>
        <w:tabs>
          <w:tab w:val="num" w:pos="720"/>
        </w:tabs>
        <w:ind w:left="720" w:hanging="360"/>
      </w:pPr>
      <w:rPr>
        <w:rFonts w:ascii="Wingdings" w:hAnsi="Wingdings" w:hint="default"/>
      </w:rPr>
    </w:lvl>
    <w:lvl w:ilvl="1" w:tplc="A684A2A8" w:tentative="1">
      <w:start w:val="1"/>
      <w:numFmt w:val="bullet"/>
      <w:lvlText w:val=""/>
      <w:lvlJc w:val="left"/>
      <w:pPr>
        <w:tabs>
          <w:tab w:val="num" w:pos="1440"/>
        </w:tabs>
        <w:ind w:left="1440" w:hanging="360"/>
      </w:pPr>
      <w:rPr>
        <w:rFonts w:ascii="Wingdings" w:hAnsi="Wingdings" w:hint="default"/>
      </w:rPr>
    </w:lvl>
    <w:lvl w:ilvl="2" w:tplc="71843D06" w:tentative="1">
      <w:start w:val="1"/>
      <w:numFmt w:val="bullet"/>
      <w:lvlText w:val=""/>
      <w:lvlJc w:val="left"/>
      <w:pPr>
        <w:tabs>
          <w:tab w:val="num" w:pos="2160"/>
        </w:tabs>
        <w:ind w:left="2160" w:hanging="360"/>
      </w:pPr>
      <w:rPr>
        <w:rFonts w:ascii="Wingdings" w:hAnsi="Wingdings" w:hint="default"/>
      </w:rPr>
    </w:lvl>
    <w:lvl w:ilvl="3" w:tplc="7A3A65B8" w:tentative="1">
      <w:start w:val="1"/>
      <w:numFmt w:val="bullet"/>
      <w:lvlText w:val=""/>
      <w:lvlJc w:val="left"/>
      <w:pPr>
        <w:tabs>
          <w:tab w:val="num" w:pos="2880"/>
        </w:tabs>
        <w:ind w:left="2880" w:hanging="360"/>
      </w:pPr>
      <w:rPr>
        <w:rFonts w:ascii="Wingdings" w:hAnsi="Wingdings" w:hint="default"/>
      </w:rPr>
    </w:lvl>
    <w:lvl w:ilvl="4" w:tplc="DCF07068" w:tentative="1">
      <w:start w:val="1"/>
      <w:numFmt w:val="bullet"/>
      <w:lvlText w:val=""/>
      <w:lvlJc w:val="left"/>
      <w:pPr>
        <w:tabs>
          <w:tab w:val="num" w:pos="3600"/>
        </w:tabs>
        <w:ind w:left="3600" w:hanging="360"/>
      </w:pPr>
      <w:rPr>
        <w:rFonts w:ascii="Wingdings" w:hAnsi="Wingdings" w:hint="default"/>
      </w:rPr>
    </w:lvl>
    <w:lvl w:ilvl="5" w:tplc="CDB074A2" w:tentative="1">
      <w:start w:val="1"/>
      <w:numFmt w:val="bullet"/>
      <w:lvlText w:val=""/>
      <w:lvlJc w:val="left"/>
      <w:pPr>
        <w:tabs>
          <w:tab w:val="num" w:pos="4320"/>
        </w:tabs>
        <w:ind w:left="4320" w:hanging="360"/>
      </w:pPr>
      <w:rPr>
        <w:rFonts w:ascii="Wingdings" w:hAnsi="Wingdings" w:hint="default"/>
      </w:rPr>
    </w:lvl>
    <w:lvl w:ilvl="6" w:tplc="0EB0F316" w:tentative="1">
      <w:start w:val="1"/>
      <w:numFmt w:val="bullet"/>
      <w:lvlText w:val=""/>
      <w:lvlJc w:val="left"/>
      <w:pPr>
        <w:tabs>
          <w:tab w:val="num" w:pos="5040"/>
        </w:tabs>
        <w:ind w:left="5040" w:hanging="360"/>
      </w:pPr>
      <w:rPr>
        <w:rFonts w:ascii="Wingdings" w:hAnsi="Wingdings" w:hint="default"/>
      </w:rPr>
    </w:lvl>
    <w:lvl w:ilvl="7" w:tplc="37226150" w:tentative="1">
      <w:start w:val="1"/>
      <w:numFmt w:val="bullet"/>
      <w:lvlText w:val=""/>
      <w:lvlJc w:val="left"/>
      <w:pPr>
        <w:tabs>
          <w:tab w:val="num" w:pos="5760"/>
        </w:tabs>
        <w:ind w:left="5760" w:hanging="360"/>
      </w:pPr>
      <w:rPr>
        <w:rFonts w:ascii="Wingdings" w:hAnsi="Wingdings" w:hint="default"/>
      </w:rPr>
    </w:lvl>
    <w:lvl w:ilvl="8" w:tplc="B7B04F8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C915FD"/>
    <w:multiLevelType w:val="hybridMultilevel"/>
    <w:tmpl w:val="89805546"/>
    <w:lvl w:ilvl="0" w:tplc="0C0C0015">
      <w:start w:val="1"/>
      <w:numFmt w:val="upperLetter"/>
      <w:lvlText w:val="%1."/>
      <w:lvlJc w:val="left"/>
      <w:pPr>
        <w:ind w:left="3479" w:hanging="360"/>
      </w:pPr>
      <w:rPr>
        <w:rFonts w:hint="default"/>
      </w:rPr>
    </w:lvl>
    <w:lvl w:ilvl="1" w:tplc="0C0C0019" w:tentative="1">
      <w:start w:val="1"/>
      <w:numFmt w:val="lowerLetter"/>
      <w:lvlText w:val="%2."/>
      <w:lvlJc w:val="left"/>
      <w:pPr>
        <w:ind w:left="4199" w:hanging="360"/>
      </w:pPr>
    </w:lvl>
    <w:lvl w:ilvl="2" w:tplc="0C0C001B" w:tentative="1">
      <w:start w:val="1"/>
      <w:numFmt w:val="lowerRoman"/>
      <w:lvlText w:val="%3."/>
      <w:lvlJc w:val="right"/>
      <w:pPr>
        <w:ind w:left="4919" w:hanging="180"/>
      </w:pPr>
    </w:lvl>
    <w:lvl w:ilvl="3" w:tplc="0C0C000F" w:tentative="1">
      <w:start w:val="1"/>
      <w:numFmt w:val="decimal"/>
      <w:lvlText w:val="%4."/>
      <w:lvlJc w:val="left"/>
      <w:pPr>
        <w:ind w:left="5639" w:hanging="360"/>
      </w:pPr>
    </w:lvl>
    <w:lvl w:ilvl="4" w:tplc="0C0C0019" w:tentative="1">
      <w:start w:val="1"/>
      <w:numFmt w:val="lowerLetter"/>
      <w:lvlText w:val="%5."/>
      <w:lvlJc w:val="left"/>
      <w:pPr>
        <w:ind w:left="6359" w:hanging="360"/>
      </w:pPr>
    </w:lvl>
    <w:lvl w:ilvl="5" w:tplc="0C0C001B" w:tentative="1">
      <w:start w:val="1"/>
      <w:numFmt w:val="lowerRoman"/>
      <w:lvlText w:val="%6."/>
      <w:lvlJc w:val="right"/>
      <w:pPr>
        <w:ind w:left="7079" w:hanging="180"/>
      </w:pPr>
    </w:lvl>
    <w:lvl w:ilvl="6" w:tplc="0C0C000F" w:tentative="1">
      <w:start w:val="1"/>
      <w:numFmt w:val="decimal"/>
      <w:lvlText w:val="%7."/>
      <w:lvlJc w:val="left"/>
      <w:pPr>
        <w:ind w:left="7799" w:hanging="360"/>
      </w:pPr>
    </w:lvl>
    <w:lvl w:ilvl="7" w:tplc="0C0C0019" w:tentative="1">
      <w:start w:val="1"/>
      <w:numFmt w:val="lowerLetter"/>
      <w:lvlText w:val="%8."/>
      <w:lvlJc w:val="left"/>
      <w:pPr>
        <w:ind w:left="8519" w:hanging="360"/>
      </w:pPr>
    </w:lvl>
    <w:lvl w:ilvl="8" w:tplc="0C0C001B" w:tentative="1">
      <w:start w:val="1"/>
      <w:numFmt w:val="lowerRoman"/>
      <w:lvlText w:val="%9."/>
      <w:lvlJc w:val="right"/>
      <w:pPr>
        <w:ind w:left="9239" w:hanging="180"/>
      </w:pPr>
    </w:lvl>
  </w:abstractNum>
  <w:abstractNum w:abstractNumId="4" w15:restartNumberingAfterBreak="0">
    <w:nsid w:val="305D14D1"/>
    <w:multiLevelType w:val="hybridMultilevel"/>
    <w:tmpl w:val="B46C2C20"/>
    <w:lvl w:ilvl="0" w:tplc="4D0C2142">
      <w:start w:val="1"/>
      <w:numFmt w:val="bullet"/>
      <w:lvlText w:val=""/>
      <w:lvlJc w:val="left"/>
      <w:pPr>
        <w:tabs>
          <w:tab w:val="num" w:pos="720"/>
        </w:tabs>
        <w:ind w:left="720" w:hanging="360"/>
      </w:pPr>
      <w:rPr>
        <w:rFonts w:ascii="Wingdings" w:hAnsi="Wingdings" w:hint="default"/>
      </w:rPr>
    </w:lvl>
    <w:lvl w:ilvl="1" w:tplc="4F3E6258" w:tentative="1">
      <w:start w:val="1"/>
      <w:numFmt w:val="bullet"/>
      <w:lvlText w:val=""/>
      <w:lvlJc w:val="left"/>
      <w:pPr>
        <w:tabs>
          <w:tab w:val="num" w:pos="1440"/>
        </w:tabs>
        <w:ind w:left="1440" w:hanging="360"/>
      </w:pPr>
      <w:rPr>
        <w:rFonts w:ascii="Wingdings" w:hAnsi="Wingdings" w:hint="default"/>
      </w:rPr>
    </w:lvl>
    <w:lvl w:ilvl="2" w:tplc="56E03236" w:tentative="1">
      <w:start w:val="1"/>
      <w:numFmt w:val="bullet"/>
      <w:lvlText w:val=""/>
      <w:lvlJc w:val="left"/>
      <w:pPr>
        <w:tabs>
          <w:tab w:val="num" w:pos="2160"/>
        </w:tabs>
        <w:ind w:left="2160" w:hanging="360"/>
      </w:pPr>
      <w:rPr>
        <w:rFonts w:ascii="Wingdings" w:hAnsi="Wingdings" w:hint="default"/>
      </w:rPr>
    </w:lvl>
    <w:lvl w:ilvl="3" w:tplc="A3A4366C" w:tentative="1">
      <w:start w:val="1"/>
      <w:numFmt w:val="bullet"/>
      <w:lvlText w:val=""/>
      <w:lvlJc w:val="left"/>
      <w:pPr>
        <w:tabs>
          <w:tab w:val="num" w:pos="2880"/>
        </w:tabs>
        <w:ind w:left="2880" w:hanging="360"/>
      </w:pPr>
      <w:rPr>
        <w:rFonts w:ascii="Wingdings" w:hAnsi="Wingdings" w:hint="default"/>
      </w:rPr>
    </w:lvl>
    <w:lvl w:ilvl="4" w:tplc="585ACD96" w:tentative="1">
      <w:start w:val="1"/>
      <w:numFmt w:val="bullet"/>
      <w:lvlText w:val=""/>
      <w:lvlJc w:val="left"/>
      <w:pPr>
        <w:tabs>
          <w:tab w:val="num" w:pos="3600"/>
        </w:tabs>
        <w:ind w:left="3600" w:hanging="360"/>
      </w:pPr>
      <w:rPr>
        <w:rFonts w:ascii="Wingdings" w:hAnsi="Wingdings" w:hint="default"/>
      </w:rPr>
    </w:lvl>
    <w:lvl w:ilvl="5" w:tplc="A070550A" w:tentative="1">
      <w:start w:val="1"/>
      <w:numFmt w:val="bullet"/>
      <w:lvlText w:val=""/>
      <w:lvlJc w:val="left"/>
      <w:pPr>
        <w:tabs>
          <w:tab w:val="num" w:pos="4320"/>
        </w:tabs>
        <w:ind w:left="4320" w:hanging="360"/>
      </w:pPr>
      <w:rPr>
        <w:rFonts w:ascii="Wingdings" w:hAnsi="Wingdings" w:hint="default"/>
      </w:rPr>
    </w:lvl>
    <w:lvl w:ilvl="6" w:tplc="FA96F04C" w:tentative="1">
      <w:start w:val="1"/>
      <w:numFmt w:val="bullet"/>
      <w:lvlText w:val=""/>
      <w:lvlJc w:val="left"/>
      <w:pPr>
        <w:tabs>
          <w:tab w:val="num" w:pos="5040"/>
        </w:tabs>
        <w:ind w:left="5040" w:hanging="360"/>
      </w:pPr>
      <w:rPr>
        <w:rFonts w:ascii="Wingdings" w:hAnsi="Wingdings" w:hint="default"/>
      </w:rPr>
    </w:lvl>
    <w:lvl w:ilvl="7" w:tplc="4C0A6EEA" w:tentative="1">
      <w:start w:val="1"/>
      <w:numFmt w:val="bullet"/>
      <w:lvlText w:val=""/>
      <w:lvlJc w:val="left"/>
      <w:pPr>
        <w:tabs>
          <w:tab w:val="num" w:pos="5760"/>
        </w:tabs>
        <w:ind w:left="5760" w:hanging="360"/>
      </w:pPr>
      <w:rPr>
        <w:rFonts w:ascii="Wingdings" w:hAnsi="Wingdings" w:hint="default"/>
      </w:rPr>
    </w:lvl>
    <w:lvl w:ilvl="8" w:tplc="825ED01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7D79B6"/>
    <w:multiLevelType w:val="hybridMultilevel"/>
    <w:tmpl w:val="09369CB8"/>
    <w:lvl w:ilvl="0" w:tplc="D548BB24">
      <w:start w:val="1"/>
      <w:numFmt w:val="bullet"/>
      <w:lvlText w:val=""/>
      <w:lvlJc w:val="left"/>
      <w:pPr>
        <w:tabs>
          <w:tab w:val="num" w:pos="720"/>
        </w:tabs>
        <w:ind w:left="720" w:hanging="360"/>
      </w:pPr>
      <w:rPr>
        <w:rFonts w:ascii="Wingdings" w:hAnsi="Wingdings" w:hint="default"/>
      </w:rPr>
    </w:lvl>
    <w:lvl w:ilvl="1" w:tplc="D4682592" w:tentative="1">
      <w:start w:val="1"/>
      <w:numFmt w:val="bullet"/>
      <w:lvlText w:val=""/>
      <w:lvlJc w:val="left"/>
      <w:pPr>
        <w:tabs>
          <w:tab w:val="num" w:pos="1440"/>
        </w:tabs>
        <w:ind w:left="1440" w:hanging="360"/>
      </w:pPr>
      <w:rPr>
        <w:rFonts w:ascii="Wingdings" w:hAnsi="Wingdings" w:hint="default"/>
      </w:rPr>
    </w:lvl>
    <w:lvl w:ilvl="2" w:tplc="A532DE3A" w:tentative="1">
      <w:start w:val="1"/>
      <w:numFmt w:val="bullet"/>
      <w:lvlText w:val=""/>
      <w:lvlJc w:val="left"/>
      <w:pPr>
        <w:tabs>
          <w:tab w:val="num" w:pos="2160"/>
        </w:tabs>
        <w:ind w:left="2160" w:hanging="360"/>
      </w:pPr>
      <w:rPr>
        <w:rFonts w:ascii="Wingdings" w:hAnsi="Wingdings" w:hint="default"/>
      </w:rPr>
    </w:lvl>
    <w:lvl w:ilvl="3" w:tplc="FEB27B66" w:tentative="1">
      <w:start w:val="1"/>
      <w:numFmt w:val="bullet"/>
      <w:lvlText w:val=""/>
      <w:lvlJc w:val="left"/>
      <w:pPr>
        <w:tabs>
          <w:tab w:val="num" w:pos="2880"/>
        </w:tabs>
        <w:ind w:left="2880" w:hanging="360"/>
      </w:pPr>
      <w:rPr>
        <w:rFonts w:ascii="Wingdings" w:hAnsi="Wingdings" w:hint="default"/>
      </w:rPr>
    </w:lvl>
    <w:lvl w:ilvl="4" w:tplc="898645E4" w:tentative="1">
      <w:start w:val="1"/>
      <w:numFmt w:val="bullet"/>
      <w:lvlText w:val=""/>
      <w:lvlJc w:val="left"/>
      <w:pPr>
        <w:tabs>
          <w:tab w:val="num" w:pos="3600"/>
        </w:tabs>
        <w:ind w:left="3600" w:hanging="360"/>
      </w:pPr>
      <w:rPr>
        <w:rFonts w:ascii="Wingdings" w:hAnsi="Wingdings" w:hint="default"/>
      </w:rPr>
    </w:lvl>
    <w:lvl w:ilvl="5" w:tplc="8F1C9B8C" w:tentative="1">
      <w:start w:val="1"/>
      <w:numFmt w:val="bullet"/>
      <w:lvlText w:val=""/>
      <w:lvlJc w:val="left"/>
      <w:pPr>
        <w:tabs>
          <w:tab w:val="num" w:pos="4320"/>
        </w:tabs>
        <w:ind w:left="4320" w:hanging="360"/>
      </w:pPr>
      <w:rPr>
        <w:rFonts w:ascii="Wingdings" w:hAnsi="Wingdings" w:hint="default"/>
      </w:rPr>
    </w:lvl>
    <w:lvl w:ilvl="6" w:tplc="BF34C7D8" w:tentative="1">
      <w:start w:val="1"/>
      <w:numFmt w:val="bullet"/>
      <w:lvlText w:val=""/>
      <w:lvlJc w:val="left"/>
      <w:pPr>
        <w:tabs>
          <w:tab w:val="num" w:pos="5040"/>
        </w:tabs>
        <w:ind w:left="5040" w:hanging="360"/>
      </w:pPr>
      <w:rPr>
        <w:rFonts w:ascii="Wingdings" w:hAnsi="Wingdings" w:hint="default"/>
      </w:rPr>
    </w:lvl>
    <w:lvl w:ilvl="7" w:tplc="4D9E1B1C" w:tentative="1">
      <w:start w:val="1"/>
      <w:numFmt w:val="bullet"/>
      <w:lvlText w:val=""/>
      <w:lvlJc w:val="left"/>
      <w:pPr>
        <w:tabs>
          <w:tab w:val="num" w:pos="5760"/>
        </w:tabs>
        <w:ind w:left="5760" w:hanging="360"/>
      </w:pPr>
      <w:rPr>
        <w:rFonts w:ascii="Wingdings" w:hAnsi="Wingdings" w:hint="default"/>
      </w:rPr>
    </w:lvl>
    <w:lvl w:ilvl="8" w:tplc="641AB0F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B413DA"/>
    <w:multiLevelType w:val="hybridMultilevel"/>
    <w:tmpl w:val="D062BD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E5C6AD0"/>
    <w:multiLevelType w:val="hybridMultilevel"/>
    <w:tmpl w:val="0BC25DC6"/>
    <w:lvl w:ilvl="0" w:tplc="12D8695A">
      <w:start w:val="1"/>
      <w:numFmt w:val="bullet"/>
      <w:lvlText w:val=""/>
      <w:lvlJc w:val="left"/>
      <w:pPr>
        <w:tabs>
          <w:tab w:val="num" w:pos="720"/>
        </w:tabs>
        <w:ind w:left="720" w:hanging="360"/>
      </w:pPr>
      <w:rPr>
        <w:rFonts w:ascii="Wingdings" w:hAnsi="Wingdings" w:hint="default"/>
      </w:rPr>
    </w:lvl>
    <w:lvl w:ilvl="1" w:tplc="139E1A48" w:tentative="1">
      <w:start w:val="1"/>
      <w:numFmt w:val="bullet"/>
      <w:lvlText w:val=""/>
      <w:lvlJc w:val="left"/>
      <w:pPr>
        <w:tabs>
          <w:tab w:val="num" w:pos="1440"/>
        </w:tabs>
        <w:ind w:left="1440" w:hanging="360"/>
      </w:pPr>
      <w:rPr>
        <w:rFonts w:ascii="Wingdings" w:hAnsi="Wingdings" w:hint="default"/>
      </w:rPr>
    </w:lvl>
    <w:lvl w:ilvl="2" w:tplc="98624EE0" w:tentative="1">
      <w:start w:val="1"/>
      <w:numFmt w:val="bullet"/>
      <w:lvlText w:val=""/>
      <w:lvlJc w:val="left"/>
      <w:pPr>
        <w:tabs>
          <w:tab w:val="num" w:pos="2160"/>
        </w:tabs>
        <w:ind w:left="2160" w:hanging="360"/>
      </w:pPr>
      <w:rPr>
        <w:rFonts w:ascii="Wingdings" w:hAnsi="Wingdings" w:hint="default"/>
      </w:rPr>
    </w:lvl>
    <w:lvl w:ilvl="3" w:tplc="6C126C02" w:tentative="1">
      <w:start w:val="1"/>
      <w:numFmt w:val="bullet"/>
      <w:lvlText w:val=""/>
      <w:lvlJc w:val="left"/>
      <w:pPr>
        <w:tabs>
          <w:tab w:val="num" w:pos="2880"/>
        </w:tabs>
        <w:ind w:left="2880" w:hanging="360"/>
      </w:pPr>
      <w:rPr>
        <w:rFonts w:ascii="Wingdings" w:hAnsi="Wingdings" w:hint="default"/>
      </w:rPr>
    </w:lvl>
    <w:lvl w:ilvl="4" w:tplc="EE586834" w:tentative="1">
      <w:start w:val="1"/>
      <w:numFmt w:val="bullet"/>
      <w:lvlText w:val=""/>
      <w:lvlJc w:val="left"/>
      <w:pPr>
        <w:tabs>
          <w:tab w:val="num" w:pos="3600"/>
        </w:tabs>
        <w:ind w:left="3600" w:hanging="360"/>
      </w:pPr>
      <w:rPr>
        <w:rFonts w:ascii="Wingdings" w:hAnsi="Wingdings" w:hint="default"/>
      </w:rPr>
    </w:lvl>
    <w:lvl w:ilvl="5" w:tplc="08D09656" w:tentative="1">
      <w:start w:val="1"/>
      <w:numFmt w:val="bullet"/>
      <w:lvlText w:val=""/>
      <w:lvlJc w:val="left"/>
      <w:pPr>
        <w:tabs>
          <w:tab w:val="num" w:pos="4320"/>
        </w:tabs>
        <w:ind w:left="4320" w:hanging="360"/>
      </w:pPr>
      <w:rPr>
        <w:rFonts w:ascii="Wingdings" w:hAnsi="Wingdings" w:hint="default"/>
      </w:rPr>
    </w:lvl>
    <w:lvl w:ilvl="6" w:tplc="CF84A86E" w:tentative="1">
      <w:start w:val="1"/>
      <w:numFmt w:val="bullet"/>
      <w:lvlText w:val=""/>
      <w:lvlJc w:val="left"/>
      <w:pPr>
        <w:tabs>
          <w:tab w:val="num" w:pos="5040"/>
        </w:tabs>
        <w:ind w:left="5040" w:hanging="360"/>
      </w:pPr>
      <w:rPr>
        <w:rFonts w:ascii="Wingdings" w:hAnsi="Wingdings" w:hint="default"/>
      </w:rPr>
    </w:lvl>
    <w:lvl w:ilvl="7" w:tplc="1B923972" w:tentative="1">
      <w:start w:val="1"/>
      <w:numFmt w:val="bullet"/>
      <w:lvlText w:val=""/>
      <w:lvlJc w:val="left"/>
      <w:pPr>
        <w:tabs>
          <w:tab w:val="num" w:pos="5760"/>
        </w:tabs>
        <w:ind w:left="5760" w:hanging="360"/>
      </w:pPr>
      <w:rPr>
        <w:rFonts w:ascii="Wingdings" w:hAnsi="Wingdings" w:hint="default"/>
      </w:rPr>
    </w:lvl>
    <w:lvl w:ilvl="8" w:tplc="2DE067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615D2B"/>
    <w:multiLevelType w:val="hybridMultilevel"/>
    <w:tmpl w:val="BB8A3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8E2584"/>
    <w:multiLevelType w:val="hybridMultilevel"/>
    <w:tmpl w:val="E9B0A5CE"/>
    <w:lvl w:ilvl="0" w:tplc="F244A9F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E9B7082"/>
    <w:multiLevelType w:val="hybridMultilevel"/>
    <w:tmpl w:val="ED9C29AE"/>
    <w:lvl w:ilvl="0" w:tplc="47B4295E">
      <w:start w:val="1"/>
      <w:numFmt w:val="decimal"/>
      <w:lvlText w:val="%1."/>
      <w:lvlJc w:val="left"/>
      <w:pPr>
        <w:tabs>
          <w:tab w:val="num" w:pos="720"/>
        </w:tabs>
        <w:ind w:left="720" w:hanging="360"/>
      </w:pPr>
    </w:lvl>
    <w:lvl w:ilvl="1" w:tplc="5D40D1E2" w:tentative="1">
      <w:start w:val="1"/>
      <w:numFmt w:val="decimal"/>
      <w:lvlText w:val="%2."/>
      <w:lvlJc w:val="left"/>
      <w:pPr>
        <w:tabs>
          <w:tab w:val="num" w:pos="1440"/>
        </w:tabs>
        <w:ind w:left="1440" w:hanging="360"/>
      </w:pPr>
    </w:lvl>
    <w:lvl w:ilvl="2" w:tplc="84FEA8C0" w:tentative="1">
      <w:start w:val="1"/>
      <w:numFmt w:val="decimal"/>
      <w:lvlText w:val="%3."/>
      <w:lvlJc w:val="left"/>
      <w:pPr>
        <w:tabs>
          <w:tab w:val="num" w:pos="2160"/>
        </w:tabs>
        <w:ind w:left="2160" w:hanging="360"/>
      </w:pPr>
    </w:lvl>
    <w:lvl w:ilvl="3" w:tplc="68B8E5DC" w:tentative="1">
      <w:start w:val="1"/>
      <w:numFmt w:val="decimal"/>
      <w:lvlText w:val="%4."/>
      <w:lvlJc w:val="left"/>
      <w:pPr>
        <w:tabs>
          <w:tab w:val="num" w:pos="2880"/>
        </w:tabs>
        <w:ind w:left="2880" w:hanging="360"/>
      </w:pPr>
    </w:lvl>
    <w:lvl w:ilvl="4" w:tplc="B57CE82E" w:tentative="1">
      <w:start w:val="1"/>
      <w:numFmt w:val="decimal"/>
      <w:lvlText w:val="%5."/>
      <w:lvlJc w:val="left"/>
      <w:pPr>
        <w:tabs>
          <w:tab w:val="num" w:pos="3600"/>
        </w:tabs>
        <w:ind w:left="3600" w:hanging="360"/>
      </w:pPr>
    </w:lvl>
    <w:lvl w:ilvl="5" w:tplc="D2405AF2" w:tentative="1">
      <w:start w:val="1"/>
      <w:numFmt w:val="decimal"/>
      <w:lvlText w:val="%6."/>
      <w:lvlJc w:val="left"/>
      <w:pPr>
        <w:tabs>
          <w:tab w:val="num" w:pos="4320"/>
        </w:tabs>
        <w:ind w:left="4320" w:hanging="360"/>
      </w:pPr>
    </w:lvl>
    <w:lvl w:ilvl="6" w:tplc="81FC1932" w:tentative="1">
      <w:start w:val="1"/>
      <w:numFmt w:val="decimal"/>
      <w:lvlText w:val="%7."/>
      <w:lvlJc w:val="left"/>
      <w:pPr>
        <w:tabs>
          <w:tab w:val="num" w:pos="5040"/>
        </w:tabs>
        <w:ind w:left="5040" w:hanging="360"/>
      </w:pPr>
    </w:lvl>
    <w:lvl w:ilvl="7" w:tplc="E70E9386" w:tentative="1">
      <w:start w:val="1"/>
      <w:numFmt w:val="decimal"/>
      <w:lvlText w:val="%8."/>
      <w:lvlJc w:val="left"/>
      <w:pPr>
        <w:tabs>
          <w:tab w:val="num" w:pos="5760"/>
        </w:tabs>
        <w:ind w:left="5760" w:hanging="360"/>
      </w:pPr>
    </w:lvl>
    <w:lvl w:ilvl="8" w:tplc="124A0B96" w:tentative="1">
      <w:start w:val="1"/>
      <w:numFmt w:val="decimal"/>
      <w:lvlText w:val="%9."/>
      <w:lvlJc w:val="left"/>
      <w:pPr>
        <w:tabs>
          <w:tab w:val="num" w:pos="6480"/>
        </w:tabs>
        <w:ind w:left="6480" w:hanging="360"/>
      </w:pPr>
    </w:lvl>
  </w:abstractNum>
  <w:abstractNum w:abstractNumId="11" w15:restartNumberingAfterBreak="0">
    <w:nsid w:val="70972924"/>
    <w:multiLevelType w:val="hybridMultilevel"/>
    <w:tmpl w:val="6DB88ADC"/>
    <w:lvl w:ilvl="0" w:tplc="0C0C0015">
      <w:start w:val="1"/>
      <w:numFmt w:val="upperLetter"/>
      <w:pStyle w:val="NotizEbene11"/>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9143F3C"/>
    <w:multiLevelType w:val="multilevel"/>
    <w:tmpl w:val="9AC86B7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1"/>
  </w:num>
  <w:num w:numId="2">
    <w:abstractNumId w:val="7"/>
  </w:num>
  <w:num w:numId="3">
    <w:abstractNumId w:val="4"/>
  </w:num>
  <w:num w:numId="4">
    <w:abstractNumId w:val="1"/>
  </w:num>
  <w:num w:numId="5">
    <w:abstractNumId w:val="3"/>
  </w:num>
  <w:num w:numId="6">
    <w:abstractNumId w:val="9"/>
  </w:num>
  <w:num w:numId="7">
    <w:abstractNumId w:val="10"/>
  </w:num>
  <w:num w:numId="8">
    <w:abstractNumId w:val="5"/>
  </w:num>
  <w:num w:numId="9">
    <w:abstractNumId w:val="2"/>
  </w:num>
  <w:num w:numId="10">
    <w:abstractNumId w:val="0"/>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fr-CA" w:vendorID="64" w:dllVersion="131078" w:nlCheck="1" w:checkStyle="0"/>
  <w:activeWritingStyle w:appName="MSWord" w:lang="en-US" w:vendorID="64" w:dllVersion="131078" w:nlCheck="1" w:checkStyle="0"/>
  <w:activeWritingStyle w:appName="MSWord" w:lang="en-CA" w:vendorID="64" w:dllVersion="131078" w:nlCheck="1" w:checkStyle="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E9"/>
    <w:rsid w:val="00000C40"/>
    <w:rsid w:val="00005E3D"/>
    <w:rsid w:val="00020434"/>
    <w:rsid w:val="00021DD1"/>
    <w:rsid w:val="00021E35"/>
    <w:rsid w:val="00022CC8"/>
    <w:rsid w:val="00023476"/>
    <w:rsid w:val="00023D94"/>
    <w:rsid w:val="00025F76"/>
    <w:rsid w:val="000308BB"/>
    <w:rsid w:val="00030A65"/>
    <w:rsid w:val="0003276B"/>
    <w:rsid w:val="00034754"/>
    <w:rsid w:val="00035F31"/>
    <w:rsid w:val="00040C62"/>
    <w:rsid w:val="000472B9"/>
    <w:rsid w:val="00054FAC"/>
    <w:rsid w:val="000608E8"/>
    <w:rsid w:val="00061414"/>
    <w:rsid w:val="00063A19"/>
    <w:rsid w:val="000658AE"/>
    <w:rsid w:val="00067E49"/>
    <w:rsid w:val="0007368D"/>
    <w:rsid w:val="00084652"/>
    <w:rsid w:val="00086205"/>
    <w:rsid w:val="00087331"/>
    <w:rsid w:val="0009259F"/>
    <w:rsid w:val="000B0E7F"/>
    <w:rsid w:val="000B3CFC"/>
    <w:rsid w:val="000B4249"/>
    <w:rsid w:val="000B5A04"/>
    <w:rsid w:val="000B7349"/>
    <w:rsid w:val="000C07C2"/>
    <w:rsid w:val="000C14F5"/>
    <w:rsid w:val="000E4FD6"/>
    <w:rsid w:val="000E5FE4"/>
    <w:rsid w:val="000F1B69"/>
    <w:rsid w:val="000F2F1D"/>
    <w:rsid w:val="000F7C3E"/>
    <w:rsid w:val="00104902"/>
    <w:rsid w:val="00106FD0"/>
    <w:rsid w:val="00111B1F"/>
    <w:rsid w:val="0011291C"/>
    <w:rsid w:val="001220D8"/>
    <w:rsid w:val="00123EB2"/>
    <w:rsid w:val="00130877"/>
    <w:rsid w:val="00130B89"/>
    <w:rsid w:val="00134197"/>
    <w:rsid w:val="001373A3"/>
    <w:rsid w:val="00137863"/>
    <w:rsid w:val="00137A22"/>
    <w:rsid w:val="00142680"/>
    <w:rsid w:val="00144475"/>
    <w:rsid w:val="00150DC2"/>
    <w:rsid w:val="00150FA2"/>
    <w:rsid w:val="0015139F"/>
    <w:rsid w:val="00152912"/>
    <w:rsid w:val="001544A6"/>
    <w:rsid w:val="0015606B"/>
    <w:rsid w:val="001572A3"/>
    <w:rsid w:val="0016166D"/>
    <w:rsid w:val="00161CE9"/>
    <w:rsid w:val="00162F83"/>
    <w:rsid w:val="001641DD"/>
    <w:rsid w:val="001641F7"/>
    <w:rsid w:val="001654DB"/>
    <w:rsid w:val="00166A15"/>
    <w:rsid w:val="00167001"/>
    <w:rsid w:val="001713A3"/>
    <w:rsid w:val="00174606"/>
    <w:rsid w:val="00175295"/>
    <w:rsid w:val="00183865"/>
    <w:rsid w:val="001838BA"/>
    <w:rsid w:val="00186241"/>
    <w:rsid w:val="00191BA8"/>
    <w:rsid w:val="00192E42"/>
    <w:rsid w:val="00196EC2"/>
    <w:rsid w:val="001A0A47"/>
    <w:rsid w:val="001A1961"/>
    <w:rsid w:val="001A2813"/>
    <w:rsid w:val="001A516C"/>
    <w:rsid w:val="001B1731"/>
    <w:rsid w:val="001B36C2"/>
    <w:rsid w:val="001B56E6"/>
    <w:rsid w:val="001B7055"/>
    <w:rsid w:val="001B7620"/>
    <w:rsid w:val="001C0C4E"/>
    <w:rsid w:val="001C2A1F"/>
    <w:rsid w:val="001C537B"/>
    <w:rsid w:val="001C7580"/>
    <w:rsid w:val="001D03E9"/>
    <w:rsid w:val="001D064A"/>
    <w:rsid w:val="001D298B"/>
    <w:rsid w:val="001D3C3F"/>
    <w:rsid w:val="001D5DB4"/>
    <w:rsid w:val="001D78B7"/>
    <w:rsid w:val="001E01E9"/>
    <w:rsid w:val="001E0791"/>
    <w:rsid w:val="001E18C4"/>
    <w:rsid w:val="001E41E3"/>
    <w:rsid w:val="001E7964"/>
    <w:rsid w:val="001F3E7E"/>
    <w:rsid w:val="001F5764"/>
    <w:rsid w:val="001F7537"/>
    <w:rsid w:val="00205168"/>
    <w:rsid w:val="00205825"/>
    <w:rsid w:val="00211007"/>
    <w:rsid w:val="00211539"/>
    <w:rsid w:val="00215FF4"/>
    <w:rsid w:val="00216620"/>
    <w:rsid w:val="002166A9"/>
    <w:rsid w:val="00216984"/>
    <w:rsid w:val="00217297"/>
    <w:rsid w:val="00217952"/>
    <w:rsid w:val="00225C78"/>
    <w:rsid w:val="00227774"/>
    <w:rsid w:val="002306B0"/>
    <w:rsid w:val="002307D7"/>
    <w:rsid w:val="00231A84"/>
    <w:rsid w:val="00235507"/>
    <w:rsid w:val="00240F29"/>
    <w:rsid w:val="00243A13"/>
    <w:rsid w:val="002452BE"/>
    <w:rsid w:val="00245FEB"/>
    <w:rsid w:val="00246BEE"/>
    <w:rsid w:val="00247BF0"/>
    <w:rsid w:val="00252937"/>
    <w:rsid w:val="0025399F"/>
    <w:rsid w:val="00257873"/>
    <w:rsid w:val="00261A07"/>
    <w:rsid w:val="00264E4F"/>
    <w:rsid w:val="00265FE4"/>
    <w:rsid w:val="00272B44"/>
    <w:rsid w:val="00272DDB"/>
    <w:rsid w:val="002759DC"/>
    <w:rsid w:val="00276932"/>
    <w:rsid w:val="00276CB2"/>
    <w:rsid w:val="00277F0D"/>
    <w:rsid w:val="0028300D"/>
    <w:rsid w:val="002833F9"/>
    <w:rsid w:val="0028352D"/>
    <w:rsid w:val="0028559D"/>
    <w:rsid w:val="00285E03"/>
    <w:rsid w:val="002914D2"/>
    <w:rsid w:val="002916A7"/>
    <w:rsid w:val="0029387D"/>
    <w:rsid w:val="002A7D82"/>
    <w:rsid w:val="002B01D5"/>
    <w:rsid w:val="002B2304"/>
    <w:rsid w:val="002B23CE"/>
    <w:rsid w:val="002B4146"/>
    <w:rsid w:val="002C4DDA"/>
    <w:rsid w:val="002C7369"/>
    <w:rsid w:val="002D63B0"/>
    <w:rsid w:val="002E6F29"/>
    <w:rsid w:val="002F0740"/>
    <w:rsid w:val="002F1ADF"/>
    <w:rsid w:val="002F23DD"/>
    <w:rsid w:val="002F50FD"/>
    <w:rsid w:val="002F73BA"/>
    <w:rsid w:val="00302FF0"/>
    <w:rsid w:val="003046E2"/>
    <w:rsid w:val="003107F6"/>
    <w:rsid w:val="003170E0"/>
    <w:rsid w:val="003231A3"/>
    <w:rsid w:val="003333BD"/>
    <w:rsid w:val="00336031"/>
    <w:rsid w:val="00336AFB"/>
    <w:rsid w:val="003460A1"/>
    <w:rsid w:val="00346198"/>
    <w:rsid w:val="00350033"/>
    <w:rsid w:val="00350DD3"/>
    <w:rsid w:val="003518FE"/>
    <w:rsid w:val="003527C7"/>
    <w:rsid w:val="00355EEC"/>
    <w:rsid w:val="00360D68"/>
    <w:rsid w:val="0036208F"/>
    <w:rsid w:val="00362DE6"/>
    <w:rsid w:val="00363E38"/>
    <w:rsid w:val="00375D2F"/>
    <w:rsid w:val="003776F5"/>
    <w:rsid w:val="00377ED4"/>
    <w:rsid w:val="00380001"/>
    <w:rsid w:val="00380713"/>
    <w:rsid w:val="003844B9"/>
    <w:rsid w:val="00384FBB"/>
    <w:rsid w:val="0038614A"/>
    <w:rsid w:val="00391C0B"/>
    <w:rsid w:val="00391F5F"/>
    <w:rsid w:val="003927A9"/>
    <w:rsid w:val="00393322"/>
    <w:rsid w:val="00394606"/>
    <w:rsid w:val="00396983"/>
    <w:rsid w:val="0039760B"/>
    <w:rsid w:val="003A4350"/>
    <w:rsid w:val="003A47EC"/>
    <w:rsid w:val="003B0A3C"/>
    <w:rsid w:val="003B5E19"/>
    <w:rsid w:val="003C0799"/>
    <w:rsid w:val="003C2ECF"/>
    <w:rsid w:val="003C3817"/>
    <w:rsid w:val="003C4675"/>
    <w:rsid w:val="003C5DA5"/>
    <w:rsid w:val="003C68ED"/>
    <w:rsid w:val="003C7577"/>
    <w:rsid w:val="003D4AB6"/>
    <w:rsid w:val="003D69D8"/>
    <w:rsid w:val="003D6A8C"/>
    <w:rsid w:val="003D71D1"/>
    <w:rsid w:val="003D7F81"/>
    <w:rsid w:val="003E2E42"/>
    <w:rsid w:val="003E54F2"/>
    <w:rsid w:val="003E5A7B"/>
    <w:rsid w:val="003F0F08"/>
    <w:rsid w:val="003F7209"/>
    <w:rsid w:val="003F72FE"/>
    <w:rsid w:val="00402C31"/>
    <w:rsid w:val="00404FF1"/>
    <w:rsid w:val="0041259B"/>
    <w:rsid w:val="004179C4"/>
    <w:rsid w:val="00417D68"/>
    <w:rsid w:val="004215A7"/>
    <w:rsid w:val="004260F0"/>
    <w:rsid w:val="00426B4F"/>
    <w:rsid w:val="00431699"/>
    <w:rsid w:val="0043195C"/>
    <w:rsid w:val="0043759E"/>
    <w:rsid w:val="00442686"/>
    <w:rsid w:val="004467B1"/>
    <w:rsid w:val="00446D34"/>
    <w:rsid w:val="00455723"/>
    <w:rsid w:val="0047289B"/>
    <w:rsid w:val="00473C8B"/>
    <w:rsid w:val="004764A3"/>
    <w:rsid w:val="00480E27"/>
    <w:rsid w:val="004814D0"/>
    <w:rsid w:val="00482856"/>
    <w:rsid w:val="00482954"/>
    <w:rsid w:val="00486F52"/>
    <w:rsid w:val="004913E7"/>
    <w:rsid w:val="00491C29"/>
    <w:rsid w:val="00494623"/>
    <w:rsid w:val="00496C57"/>
    <w:rsid w:val="004A49B8"/>
    <w:rsid w:val="004A5596"/>
    <w:rsid w:val="004A59CD"/>
    <w:rsid w:val="004A7019"/>
    <w:rsid w:val="004A7EE3"/>
    <w:rsid w:val="004B31A6"/>
    <w:rsid w:val="004B4962"/>
    <w:rsid w:val="004B4EAE"/>
    <w:rsid w:val="004C0C1E"/>
    <w:rsid w:val="004C1A32"/>
    <w:rsid w:val="004C1BA9"/>
    <w:rsid w:val="004C49BF"/>
    <w:rsid w:val="004C4CB1"/>
    <w:rsid w:val="004C539A"/>
    <w:rsid w:val="004E0BB2"/>
    <w:rsid w:val="004E17FF"/>
    <w:rsid w:val="004E1F48"/>
    <w:rsid w:val="004E447C"/>
    <w:rsid w:val="004E5028"/>
    <w:rsid w:val="004E65D7"/>
    <w:rsid w:val="004F0C10"/>
    <w:rsid w:val="004F143D"/>
    <w:rsid w:val="0050105F"/>
    <w:rsid w:val="0050195B"/>
    <w:rsid w:val="00502202"/>
    <w:rsid w:val="0050766E"/>
    <w:rsid w:val="00512C8C"/>
    <w:rsid w:val="00514F07"/>
    <w:rsid w:val="00516158"/>
    <w:rsid w:val="00516F57"/>
    <w:rsid w:val="00522BD6"/>
    <w:rsid w:val="00522F09"/>
    <w:rsid w:val="00523A48"/>
    <w:rsid w:val="0053639F"/>
    <w:rsid w:val="00536BAF"/>
    <w:rsid w:val="00536CD5"/>
    <w:rsid w:val="0054154A"/>
    <w:rsid w:val="00544DCB"/>
    <w:rsid w:val="0055071B"/>
    <w:rsid w:val="0055339B"/>
    <w:rsid w:val="005605B0"/>
    <w:rsid w:val="005648F9"/>
    <w:rsid w:val="00570AA3"/>
    <w:rsid w:val="00571487"/>
    <w:rsid w:val="00571DFD"/>
    <w:rsid w:val="00585B79"/>
    <w:rsid w:val="00586296"/>
    <w:rsid w:val="00586EAE"/>
    <w:rsid w:val="00587E1F"/>
    <w:rsid w:val="00595DBB"/>
    <w:rsid w:val="005A5B7F"/>
    <w:rsid w:val="005A67FE"/>
    <w:rsid w:val="005B06EA"/>
    <w:rsid w:val="005B3254"/>
    <w:rsid w:val="005B4458"/>
    <w:rsid w:val="005B5735"/>
    <w:rsid w:val="005B7027"/>
    <w:rsid w:val="005B7F18"/>
    <w:rsid w:val="005C029A"/>
    <w:rsid w:val="005C1A4E"/>
    <w:rsid w:val="005C53B0"/>
    <w:rsid w:val="005D120D"/>
    <w:rsid w:val="005D1848"/>
    <w:rsid w:val="005D2CF2"/>
    <w:rsid w:val="005D4C9C"/>
    <w:rsid w:val="005E5A64"/>
    <w:rsid w:val="005E6946"/>
    <w:rsid w:val="005F0349"/>
    <w:rsid w:val="005F1DF7"/>
    <w:rsid w:val="005F554E"/>
    <w:rsid w:val="006000BB"/>
    <w:rsid w:val="00600E36"/>
    <w:rsid w:val="00602038"/>
    <w:rsid w:val="00602750"/>
    <w:rsid w:val="00610B79"/>
    <w:rsid w:val="00610BE3"/>
    <w:rsid w:val="00614AC8"/>
    <w:rsid w:val="00615064"/>
    <w:rsid w:val="00615942"/>
    <w:rsid w:val="00616883"/>
    <w:rsid w:val="00621066"/>
    <w:rsid w:val="006271C1"/>
    <w:rsid w:val="006302BB"/>
    <w:rsid w:val="006307F5"/>
    <w:rsid w:val="00633283"/>
    <w:rsid w:val="00634083"/>
    <w:rsid w:val="00637DA2"/>
    <w:rsid w:val="006449DB"/>
    <w:rsid w:val="006474A9"/>
    <w:rsid w:val="00647769"/>
    <w:rsid w:val="0065460D"/>
    <w:rsid w:val="00654B7F"/>
    <w:rsid w:val="006557D6"/>
    <w:rsid w:val="0065754C"/>
    <w:rsid w:val="0066535B"/>
    <w:rsid w:val="0066604D"/>
    <w:rsid w:val="006662EF"/>
    <w:rsid w:val="00675375"/>
    <w:rsid w:val="00690D6C"/>
    <w:rsid w:val="0069229E"/>
    <w:rsid w:val="006932CE"/>
    <w:rsid w:val="00695045"/>
    <w:rsid w:val="00696FE9"/>
    <w:rsid w:val="006A4FC6"/>
    <w:rsid w:val="006A58AB"/>
    <w:rsid w:val="006B0BC1"/>
    <w:rsid w:val="006B0F1C"/>
    <w:rsid w:val="006B265C"/>
    <w:rsid w:val="006B2C9D"/>
    <w:rsid w:val="006C30BA"/>
    <w:rsid w:val="006C36DE"/>
    <w:rsid w:val="006C45FA"/>
    <w:rsid w:val="006D2342"/>
    <w:rsid w:val="006D4EBC"/>
    <w:rsid w:val="006E24C1"/>
    <w:rsid w:val="006E37F3"/>
    <w:rsid w:val="006F32B8"/>
    <w:rsid w:val="006F5FF1"/>
    <w:rsid w:val="006F702E"/>
    <w:rsid w:val="007003F9"/>
    <w:rsid w:val="0070307B"/>
    <w:rsid w:val="00712525"/>
    <w:rsid w:val="0071587F"/>
    <w:rsid w:val="007224C0"/>
    <w:rsid w:val="00731BE6"/>
    <w:rsid w:val="0073326B"/>
    <w:rsid w:val="007333DD"/>
    <w:rsid w:val="0073447B"/>
    <w:rsid w:val="007347E7"/>
    <w:rsid w:val="00735E05"/>
    <w:rsid w:val="007412F2"/>
    <w:rsid w:val="00741428"/>
    <w:rsid w:val="007420C2"/>
    <w:rsid w:val="00747521"/>
    <w:rsid w:val="00750D0E"/>
    <w:rsid w:val="007553C0"/>
    <w:rsid w:val="00770B0B"/>
    <w:rsid w:val="00773FF6"/>
    <w:rsid w:val="007762AF"/>
    <w:rsid w:val="0078055A"/>
    <w:rsid w:val="00781696"/>
    <w:rsid w:val="00787E29"/>
    <w:rsid w:val="0079209F"/>
    <w:rsid w:val="00795070"/>
    <w:rsid w:val="007A1576"/>
    <w:rsid w:val="007A24B4"/>
    <w:rsid w:val="007A45EA"/>
    <w:rsid w:val="007A52EA"/>
    <w:rsid w:val="007B2F80"/>
    <w:rsid w:val="007B4038"/>
    <w:rsid w:val="007B42D5"/>
    <w:rsid w:val="007B44CB"/>
    <w:rsid w:val="007B500C"/>
    <w:rsid w:val="007C0CF8"/>
    <w:rsid w:val="007C25AC"/>
    <w:rsid w:val="007C4491"/>
    <w:rsid w:val="007D1CF8"/>
    <w:rsid w:val="007E0855"/>
    <w:rsid w:val="007E3A85"/>
    <w:rsid w:val="007E596F"/>
    <w:rsid w:val="007E5FA6"/>
    <w:rsid w:val="007E6D49"/>
    <w:rsid w:val="007F0548"/>
    <w:rsid w:val="007F13E1"/>
    <w:rsid w:val="007F26D9"/>
    <w:rsid w:val="007F312A"/>
    <w:rsid w:val="008028DE"/>
    <w:rsid w:val="0080397B"/>
    <w:rsid w:val="00816AFD"/>
    <w:rsid w:val="008205F8"/>
    <w:rsid w:val="00824B51"/>
    <w:rsid w:val="00832EC2"/>
    <w:rsid w:val="008439FB"/>
    <w:rsid w:val="0085132F"/>
    <w:rsid w:val="008561FE"/>
    <w:rsid w:val="00856771"/>
    <w:rsid w:val="00856DE7"/>
    <w:rsid w:val="00856EFC"/>
    <w:rsid w:val="00857381"/>
    <w:rsid w:val="00857C12"/>
    <w:rsid w:val="008644CA"/>
    <w:rsid w:val="008645BB"/>
    <w:rsid w:val="00866CB0"/>
    <w:rsid w:val="00871193"/>
    <w:rsid w:val="00874394"/>
    <w:rsid w:val="00876E38"/>
    <w:rsid w:val="00881F20"/>
    <w:rsid w:val="0088366C"/>
    <w:rsid w:val="0088423F"/>
    <w:rsid w:val="008844FB"/>
    <w:rsid w:val="008A3616"/>
    <w:rsid w:val="008B124C"/>
    <w:rsid w:val="008B16B2"/>
    <w:rsid w:val="008B2FE3"/>
    <w:rsid w:val="008B5D1E"/>
    <w:rsid w:val="008B60A3"/>
    <w:rsid w:val="008C09A3"/>
    <w:rsid w:val="008C192D"/>
    <w:rsid w:val="008C1B4A"/>
    <w:rsid w:val="008C436D"/>
    <w:rsid w:val="008C7C3D"/>
    <w:rsid w:val="008E1126"/>
    <w:rsid w:val="008F005A"/>
    <w:rsid w:val="008F0EA5"/>
    <w:rsid w:val="008F5925"/>
    <w:rsid w:val="008F5A66"/>
    <w:rsid w:val="00901AF3"/>
    <w:rsid w:val="00912340"/>
    <w:rsid w:val="00914C29"/>
    <w:rsid w:val="00914FA0"/>
    <w:rsid w:val="009158D1"/>
    <w:rsid w:val="00933395"/>
    <w:rsid w:val="00934E7A"/>
    <w:rsid w:val="0094030A"/>
    <w:rsid w:val="00951414"/>
    <w:rsid w:val="009526C6"/>
    <w:rsid w:val="00952956"/>
    <w:rsid w:val="00955035"/>
    <w:rsid w:val="00960C57"/>
    <w:rsid w:val="00962009"/>
    <w:rsid w:val="00962971"/>
    <w:rsid w:val="00963501"/>
    <w:rsid w:val="009711FA"/>
    <w:rsid w:val="00972D04"/>
    <w:rsid w:val="0097358D"/>
    <w:rsid w:val="009741FB"/>
    <w:rsid w:val="009762F2"/>
    <w:rsid w:val="009774A3"/>
    <w:rsid w:val="00981FA4"/>
    <w:rsid w:val="00985440"/>
    <w:rsid w:val="009A0132"/>
    <w:rsid w:val="009A13F8"/>
    <w:rsid w:val="009A54E6"/>
    <w:rsid w:val="009A7532"/>
    <w:rsid w:val="009B0952"/>
    <w:rsid w:val="009B1C19"/>
    <w:rsid w:val="009B4E16"/>
    <w:rsid w:val="009B7941"/>
    <w:rsid w:val="009C052F"/>
    <w:rsid w:val="009C5302"/>
    <w:rsid w:val="009C5EF8"/>
    <w:rsid w:val="009C6909"/>
    <w:rsid w:val="009C6D9D"/>
    <w:rsid w:val="009C6F0D"/>
    <w:rsid w:val="009D509E"/>
    <w:rsid w:val="009E038F"/>
    <w:rsid w:val="009E2129"/>
    <w:rsid w:val="009E4B01"/>
    <w:rsid w:val="009E695D"/>
    <w:rsid w:val="009E74E8"/>
    <w:rsid w:val="009F048C"/>
    <w:rsid w:val="009F388F"/>
    <w:rsid w:val="009F61E8"/>
    <w:rsid w:val="00A02663"/>
    <w:rsid w:val="00A04B84"/>
    <w:rsid w:val="00A074CE"/>
    <w:rsid w:val="00A11CCA"/>
    <w:rsid w:val="00A14F8C"/>
    <w:rsid w:val="00A161E3"/>
    <w:rsid w:val="00A238D4"/>
    <w:rsid w:val="00A32EA1"/>
    <w:rsid w:val="00A3371F"/>
    <w:rsid w:val="00A4292B"/>
    <w:rsid w:val="00A540D1"/>
    <w:rsid w:val="00A62FB6"/>
    <w:rsid w:val="00A6575F"/>
    <w:rsid w:val="00A65DD9"/>
    <w:rsid w:val="00A71ACC"/>
    <w:rsid w:val="00A74FB3"/>
    <w:rsid w:val="00A76985"/>
    <w:rsid w:val="00A84B2B"/>
    <w:rsid w:val="00A853DD"/>
    <w:rsid w:val="00A86950"/>
    <w:rsid w:val="00A9166A"/>
    <w:rsid w:val="00A92E44"/>
    <w:rsid w:val="00A9587E"/>
    <w:rsid w:val="00A96704"/>
    <w:rsid w:val="00A97240"/>
    <w:rsid w:val="00AA2176"/>
    <w:rsid w:val="00AB0B71"/>
    <w:rsid w:val="00AB29A5"/>
    <w:rsid w:val="00AC6C6E"/>
    <w:rsid w:val="00AC7052"/>
    <w:rsid w:val="00AD0A10"/>
    <w:rsid w:val="00AD1A65"/>
    <w:rsid w:val="00AD4F2B"/>
    <w:rsid w:val="00AE05A1"/>
    <w:rsid w:val="00AE1457"/>
    <w:rsid w:val="00AE5F50"/>
    <w:rsid w:val="00AF078C"/>
    <w:rsid w:val="00AF2FD6"/>
    <w:rsid w:val="00AF3834"/>
    <w:rsid w:val="00AF61A3"/>
    <w:rsid w:val="00AF62C1"/>
    <w:rsid w:val="00B0158F"/>
    <w:rsid w:val="00B114C0"/>
    <w:rsid w:val="00B1444C"/>
    <w:rsid w:val="00B174E7"/>
    <w:rsid w:val="00B17CED"/>
    <w:rsid w:val="00B2118D"/>
    <w:rsid w:val="00B238FD"/>
    <w:rsid w:val="00B26686"/>
    <w:rsid w:val="00B273C4"/>
    <w:rsid w:val="00B304A9"/>
    <w:rsid w:val="00B3151B"/>
    <w:rsid w:val="00B3511A"/>
    <w:rsid w:val="00B35467"/>
    <w:rsid w:val="00B35E78"/>
    <w:rsid w:val="00B4002C"/>
    <w:rsid w:val="00B45994"/>
    <w:rsid w:val="00B533C5"/>
    <w:rsid w:val="00B5382A"/>
    <w:rsid w:val="00B53B67"/>
    <w:rsid w:val="00B540F8"/>
    <w:rsid w:val="00B655C2"/>
    <w:rsid w:val="00B676C9"/>
    <w:rsid w:val="00B72294"/>
    <w:rsid w:val="00B75A46"/>
    <w:rsid w:val="00B9227A"/>
    <w:rsid w:val="00BA1238"/>
    <w:rsid w:val="00BA310C"/>
    <w:rsid w:val="00BA5E12"/>
    <w:rsid w:val="00BB1352"/>
    <w:rsid w:val="00BB1862"/>
    <w:rsid w:val="00BB6984"/>
    <w:rsid w:val="00BC1423"/>
    <w:rsid w:val="00BC16B6"/>
    <w:rsid w:val="00BC3917"/>
    <w:rsid w:val="00BC637E"/>
    <w:rsid w:val="00BC63E2"/>
    <w:rsid w:val="00BD6F43"/>
    <w:rsid w:val="00BE3E63"/>
    <w:rsid w:val="00BF2BD1"/>
    <w:rsid w:val="00BF2C18"/>
    <w:rsid w:val="00BF51C6"/>
    <w:rsid w:val="00BF6A70"/>
    <w:rsid w:val="00C02028"/>
    <w:rsid w:val="00C026B0"/>
    <w:rsid w:val="00C132EC"/>
    <w:rsid w:val="00C13613"/>
    <w:rsid w:val="00C138A5"/>
    <w:rsid w:val="00C147B3"/>
    <w:rsid w:val="00C15B1E"/>
    <w:rsid w:val="00C16ED9"/>
    <w:rsid w:val="00C227F3"/>
    <w:rsid w:val="00C26A9C"/>
    <w:rsid w:val="00C32620"/>
    <w:rsid w:val="00C33125"/>
    <w:rsid w:val="00C40D60"/>
    <w:rsid w:val="00C421A7"/>
    <w:rsid w:val="00C43825"/>
    <w:rsid w:val="00C43BD5"/>
    <w:rsid w:val="00C47BA6"/>
    <w:rsid w:val="00C50D84"/>
    <w:rsid w:val="00C54849"/>
    <w:rsid w:val="00C56C89"/>
    <w:rsid w:val="00C57381"/>
    <w:rsid w:val="00C57C2B"/>
    <w:rsid w:val="00C601E9"/>
    <w:rsid w:val="00C64450"/>
    <w:rsid w:val="00C6462F"/>
    <w:rsid w:val="00C67F4F"/>
    <w:rsid w:val="00C722BA"/>
    <w:rsid w:val="00C73768"/>
    <w:rsid w:val="00C75290"/>
    <w:rsid w:val="00C769A7"/>
    <w:rsid w:val="00C80A4E"/>
    <w:rsid w:val="00C8148A"/>
    <w:rsid w:val="00C96F39"/>
    <w:rsid w:val="00CA1384"/>
    <w:rsid w:val="00CA13D0"/>
    <w:rsid w:val="00CA2C74"/>
    <w:rsid w:val="00CA5402"/>
    <w:rsid w:val="00CB0996"/>
    <w:rsid w:val="00CB0E9B"/>
    <w:rsid w:val="00CB146E"/>
    <w:rsid w:val="00CB1C72"/>
    <w:rsid w:val="00CB2FDE"/>
    <w:rsid w:val="00CB38A1"/>
    <w:rsid w:val="00CB549A"/>
    <w:rsid w:val="00CC7732"/>
    <w:rsid w:val="00CD0F66"/>
    <w:rsid w:val="00CD34BD"/>
    <w:rsid w:val="00CD3A3D"/>
    <w:rsid w:val="00CD5AF4"/>
    <w:rsid w:val="00CE497C"/>
    <w:rsid w:val="00CF1D60"/>
    <w:rsid w:val="00CF3C8C"/>
    <w:rsid w:val="00CF56E9"/>
    <w:rsid w:val="00CF6A1E"/>
    <w:rsid w:val="00D013B9"/>
    <w:rsid w:val="00D05575"/>
    <w:rsid w:val="00D057BD"/>
    <w:rsid w:val="00D06538"/>
    <w:rsid w:val="00D06C13"/>
    <w:rsid w:val="00D105F3"/>
    <w:rsid w:val="00D10E8B"/>
    <w:rsid w:val="00D16A7B"/>
    <w:rsid w:val="00D17BD1"/>
    <w:rsid w:val="00D17DEB"/>
    <w:rsid w:val="00D2678E"/>
    <w:rsid w:val="00D275F9"/>
    <w:rsid w:val="00D279F3"/>
    <w:rsid w:val="00D32120"/>
    <w:rsid w:val="00D373EE"/>
    <w:rsid w:val="00D406ED"/>
    <w:rsid w:val="00D42C0B"/>
    <w:rsid w:val="00D434EF"/>
    <w:rsid w:val="00D461FA"/>
    <w:rsid w:val="00D61AB0"/>
    <w:rsid w:val="00D66416"/>
    <w:rsid w:val="00D82C34"/>
    <w:rsid w:val="00D83128"/>
    <w:rsid w:val="00D915BC"/>
    <w:rsid w:val="00D95867"/>
    <w:rsid w:val="00DA3CC3"/>
    <w:rsid w:val="00DA6D47"/>
    <w:rsid w:val="00DA6D61"/>
    <w:rsid w:val="00DB3617"/>
    <w:rsid w:val="00DB73D4"/>
    <w:rsid w:val="00DD1456"/>
    <w:rsid w:val="00DD171F"/>
    <w:rsid w:val="00DD182F"/>
    <w:rsid w:val="00DD37E9"/>
    <w:rsid w:val="00DD5FCB"/>
    <w:rsid w:val="00DD7C3E"/>
    <w:rsid w:val="00DE2D46"/>
    <w:rsid w:val="00DE38E2"/>
    <w:rsid w:val="00DE4BC3"/>
    <w:rsid w:val="00DE6CB7"/>
    <w:rsid w:val="00DF0386"/>
    <w:rsid w:val="00DF1933"/>
    <w:rsid w:val="00DF6FCF"/>
    <w:rsid w:val="00DF7BD9"/>
    <w:rsid w:val="00E023B7"/>
    <w:rsid w:val="00E03E71"/>
    <w:rsid w:val="00E05EE1"/>
    <w:rsid w:val="00E06868"/>
    <w:rsid w:val="00E140E2"/>
    <w:rsid w:val="00E14C29"/>
    <w:rsid w:val="00E17EEE"/>
    <w:rsid w:val="00E242CF"/>
    <w:rsid w:val="00E31DCC"/>
    <w:rsid w:val="00E40B19"/>
    <w:rsid w:val="00E55C47"/>
    <w:rsid w:val="00E57A34"/>
    <w:rsid w:val="00E60555"/>
    <w:rsid w:val="00E625CD"/>
    <w:rsid w:val="00E63FCD"/>
    <w:rsid w:val="00E700A8"/>
    <w:rsid w:val="00E7125C"/>
    <w:rsid w:val="00E71E2D"/>
    <w:rsid w:val="00E73990"/>
    <w:rsid w:val="00E73AEC"/>
    <w:rsid w:val="00E74F35"/>
    <w:rsid w:val="00E76701"/>
    <w:rsid w:val="00E7791B"/>
    <w:rsid w:val="00E83351"/>
    <w:rsid w:val="00E84506"/>
    <w:rsid w:val="00E85E96"/>
    <w:rsid w:val="00E91AC3"/>
    <w:rsid w:val="00EA0F1D"/>
    <w:rsid w:val="00EA11CB"/>
    <w:rsid w:val="00EA3000"/>
    <w:rsid w:val="00EA576E"/>
    <w:rsid w:val="00EA6F58"/>
    <w:rsid w:val="00EB1765"/>
    <w:rsid w:val="00EB7EF6"/>
    <w:rsid w:val="00EC0E2E"/>
    <w:rsid w:val="00EC6E3E"/>
    <w:rsid w:val="00ED5145"/>
    <w:rsid w:val="00ED6298"/>
    <w:rsid w:val="00EE2ECD"/>
    <w:rsid w:val="00EE4684"/>
    <w:rsid w:val="00EE58B9"/>
    <w:rsid w:val="00EE7F5A"/>
    <w:rsid w:val="00EF0949"/>
    <w:rsid w:val="00EF17FD"/>
    <w:rsid w:val="00EF1C24"/>
    <w:rsid w:val="00EF2210"/>
    <w:rsid w:val="00F03029"/>
    <w:rsid w:val="00F03C71"/>
    <w:rsid w:val="00F0537F"/>
    <w:rsid w:val="00F05505"/>
    <w:rsid w:val="00F07541"/>
    <w:rsid w:val="00F17551"/>
    <w:rsid w:val="00F26D86"/>
    <w:rsid w:val="00F3491A"/>
    <w:rsid w:val="00F351F7"/>
    <w:rsid w:val="00F44793"/>
    <w:rsid w:val="00F50336"/>
    <w:rsid w:val="00F5270A"/>
    <w:rsid w:val="00F52907"/>
    <w:rsid w:val="00F62135"/>
    <w:rsid w:val="00F62B48"/>
    <w:rsid w:val="00F66055"/>
    <w:rsid w:val="00F72A00"/>
    <w:rsid w:val="00F75D8D"/>
    <w:rsid w:val="00F8089B"/>
    <w:rsid w:val="00F82B0A"/>
    <w:rsid w:val="00F87048"/>
    <w:rsid w:val="00F9075A"/>
    <w:rsid w:val="00F91914"/>
    <w:rsid w:val="00F9346A"/>
    <w:rsid w:val="00F94003"/>
    <w:rsid w:val="00FA1012"/>
    <w:rsid w:val="00FB10C7"/>
    <w:rsid w:val="00FB1402"/>
    <w:rsid w:val="00FC6A34"/>
    <w:rsid w:val="00FD01C0"/>
    <w:rsid w:val="00FD08B0"/>
    <w:rsid w:val="00FE43EA"/>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2AA7"/>
  <w15:docId w15:val="{EFCFFADC-453B-453C-A171-F774CDE3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59B"/>
  </w:style>
  <w:style w:type="paragraph" w:styleId="Heading1">
    <w:name w:val="heading 1"/>
    <w:basedOn w:val="Normal"/>
    <w:next w:val="Normal"/>
    <w:link w:val="Heading1Char"/>
    <w:uiPriority w:val="9"/>
    <w:qFormat/>
    <w:rsid w:val="00000C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40F29"/>
    <w:pPr>
      <w:spacing w:before="100" w:beforeAutospacing="1" w:after="100" w:afterAutospacing="1"/>
      <w:jc w:val="left"/>
      <w:outlineLvl w:val="1"/>
    </w:pPr>
    <w:rPr>
      <w:rFonts w:ascii="Times New Roman" w:eastAsia="Times New Roman" w:hAnsi="Times New Roman" w:cs="Times New Roman"/>
      <w:b/>
      <w:bCs/>
      <w:sz w:val="36"/>
      <w:szCs w:val="36"/>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40F29"/>
    <w:pPr>
      <w:ind w:left="720"/>
      <w:contextualSpacing/>
    </w:pPr>
  </w:style>
  <w:style w:type="character" w:customStyle="1" w:styleId="Heading2Char">
    <w:name w:val="Heading 2 Char"/>
    <w:basedOn w:val="DefaultParagraphFont"/>
    <w:link w:val="Heading2"/>
    <w:uiPriority w:val="9"/>
    <w:rsid w:val="00240F29"/>
    <w:rPr>
      <w:rFonts w:ascii="Times New Roman" w:eastAsia="Times New Roman" w:hAnsi="Times New Roman" w:cs="Times New Roman"/>
      <w:b/>
      <w:bCs/>
      <w:sz w:val="36"/>
      <w:szCs w:val="36"/>
      <w:lang w:eastAsia="fr-CA"/>
    </w:rPr>
  </w:style>
  <w:style w:type="character" w:styleId="Hyperlink">
    <w:name w:val="Hyperlink"/>
    <w:basedOn w:val="DefaultParagraphFont"/>
    <w:uiPriority w:val="99"/>
    <w:unhideWhenUsed/>
    <w:rsid w:val="00240F29"/>
    <w:rPr>
      <w:color w:val="0000FF" w:themeColor="hyperlink"/>
      <w:u w:val="single"/>
    </w:rPr>
  </w:style>
  <w:style w:type="character" w:customStyle="1" w:styleId="apple-converted-space">
    <w:name w:val="apple-converted-space"/>
    <w:basedOn w:val="DefaultParagraphFont"/>
    <w:rsid w:val="00240F29"/>
  </w:style>
  <w:style w:type="character" w:styleId="LineNumber">
    <w:name w:val="line number"/>
    <w:basedOn w:val="DefaultParagraphFont"/>
    <w:uiPriority w:val="99"/>
    <w:semiHidden/>
    <w:unhideWhenUsed/>
    <w:rsid w:val="004C0C1E"/>
  </w:style>
  <w:style w:type="paragraph" w:styleId="NormalWeb">
    <w:name w:val="Normal (Web)"/>
    <w:basedOn w:val="Normal"/>
    <w:uiPriority w:val="99"/>
    <w:semiHidden/>
    <w:unhideWhenUsed/>
    <w:rsid w:val="00DA6D47"/>
    <w:pPr>
      <w:spacing w:before="100" w:beforeAutospacing="1" w:after="100" w:afterAutospacing="1"/>
      <w:jc w:val="left"/>
    </w:pPr>
    <w:rPr>
      <w:rFonts w:ascii="Times New Roman" w:eastAsia="Times New Roman" w:hAnsi="Times New Roman" w:cs="Times New Roman"/>
      <w:sz w:val="24"/>
      <w:szCs w:val="24"/>
      <w:lang w:eastAsia="fr-CA"/>
    </w:rPr>
  </w:style>
  <w:style w:type="paragraph" w:styleId="Footer">
    <w:name w:val="footer"/>
    <w:basedOn w:val="Normal"/>
    <w:link w:val="FooterChar"/>
    <w:uiPriority w:val="99"/>
    <w:rsid w:val="00901AF3"/>
    <w:pPr>
      <w:tabs>
        <w:tab w:val="center" w:pos="4703"/>
        <w:tab w:val="right" w:pos="9406"/>
      </w:tabs>
      <w:spacing w:after="0"/>
      <w:jc w:val="left"/>
    </w:pPr>
    <w:rPr>
      <w:rFonts w:ascii="Times" w:eastAsia="Times New Roman" w:hAnsi="Times" w:cs="Times New Roman"/>
      <w:sz w:val="24"/>
      <w:szCs w:val="20"/>
      <w:lang w:eastAsia="fr-CA"/>
    </w:rPr>
  </w:style>
  <w:style w:type="character" w:customStyle="1" w:styleId="FooterChar">
    <w:name w:val="Footer Char"/>
    <w:basedOn w:val="DefaultParagraphFont"/>
    <w:link w:val="Footer"/>
    <w:uiPriority w:val="99"/>
    <w:rsid w:val="00901AF3"/>
    <w:rPr>
      <w:rFonts w:ascii="Times" w:eastAsia="Times New Roman" w:hAnsi="Times" w:cs="Times New Roman"/>
      <w:sz w:val="24"/>
      <w:szCs w:val="20"/>
      <w:lang w:eastAsia="fr-CA"/>
    </w:rPr>
  </w:style>
  <w:style w:type="character" w:styleId="FootnoteReference">
    <w:name w:val="footnote reference"/>
    <w:basedOn w:val="DefaultParagraphFont"/>
    <w:uiPriority w:val="99"/>
    <w:rsid w:val="001B7055"/>
    <w:rPr>
      <w:vertAlign w:val="superscript"/>
    </w:rPr>
  </w:style>
  <w:style w:type="paragraph" w:styleId="FootnoteText">
    <w:name w:val="footnote text"/>
    <w:basedOn w:val="Normal"/>
    <w:link w:val="FootnoteTextChar"/>
    <w:uiPriority w:val="99"/>
    <w:unhideWhenUsed/>
    <w:rsid w:val="001B7055"/>
    <w:pPr>
      <w:spacing w:after="0"/>
      <w:jc w:val="left"/>
    </w:pPr>
    <w:rPr>
      <w:rFonts w:eastAsiaTheme="minorEastAsia"/>
      <w:sz w:val="24"/>
      <w:szCs w:val="24"/>
      <w:lang w:val="fr-FR" w:eastAsia="ja-JP"/>
    </w:rPr>
  </w:style>
  <w:style w:type="character" w:customStyle="1" w:styleId="FootnoteTextChar">
    <w:name w:val="Footnote Text Char"/>
    <w:basedOn w:val="DefaultParagraphFont"/>
    <w:link w:val="FootnoteText"/>
    <w:uiPriority w:val="99"/>
    <w:rsid w:val="001B7055"/>
    <w:rPr>
      <w:rFonts w:eastAsiaTheme="minorEastAsia"/>
      <w:sz w:val="24"/>
      <w:szCs w:val="24"/>
      <w:lang w:val="fr-FR" w:eastAsia="ja-JP"/>
    </w:rPr>
  </w:style>
  <w:style w:type="paragraph" w:customStyle="1" w:styleId="sdfootnote-western">
    <w:name w:val="sdfootnote-western"/>
    <w:basedOn w:val="Normal"/>
    <w:rsid w:val="001B7055"/>
    <w:pPr>
      <w:spacing w:before="100" w:beforeAutospacing="1" w:after="198"/>
      <w:jc w:val="left"/>
    </w:pPr>
    <w:rPr>
      <w:rFonts w:ascii="Times" w:eastAsiaTheme="minorEastAsia" w:hAnsi="Times"/>
      <w:sz w:val="24"/>
      <w:szCs w:val="24"/>
      <w:lang w:val="fr-FR"/>
    </w:rPr>
  </w:style>
  <w:style w:type="paragraph" w:styleId="BodyText">
    <w:name w:val="Body Text"/>
    <w:basedOn w:val="Normal"/>
    <w:link w:val="BodyTextChar"/>
    <w:rsid w:val="001838BA"/>
    <w:pPr>
      <w:spacing w:after="0" w:line="480" w:lineRule="atLeast"/>
      <w:jc w:val="left"/>
    </w:pPr>
    <w:rPr>
      <w:rFonts w:ascii="Times" w:eastAsia="Times New Roman" w:hAnsi="Times" w:cs="Times"/>
      <w:b/>
      <w:bCs/>
      <w:sz w:val="28"/>
      <w:szCs w:val="28"/>
      <w:lang w:val="en-US" w:eastAsia="fr-FR"/>
    </w:rPr>
  </w:style>
  <w:style w:type="character" w:customStyle="1" w:styleId="BodyTextChar">
    <w:name w:val="Body Text Char"/>
    <w:basedOn w:val="DefaultParagraphFont"/>
    <w:link w:val="BodyText"/>
    <w:rsid w:val="001838BA"/>
    <w:rPr>
      <w:rFonts w:ascii="Times" w:eastAsia="Times New Roman" w:hAnsi="Times" w:cs="Times"/>
      <w:b/>
      <w:bCs/>
      <w:sz w:val="28"/>
      <w:szCs w:val="28"/>
      <w:lang w:val="en-US" w:eastAsia="fr-FR"/>
    </w:rPr>
  </w:style>
  <w:style w:type="paragraph" w:styleId="BodyTextIndent3">
    <w:name w:val="Body Text Indent 3"/>
    <w:basedOn w:val="Normal"/>
    <w:link w:val="BodyTextIndent3Char"/>
    <w:rsid w:val="001838BA"/>
    <w:pPr>
      <w:spacing w:after="0"/>
      <w:ind w:left="284" w:hanging="274"/>
      <w:jc w:val="left"/>
    </w:pPr>
    <w:rPr>
      <w:rFonts w:ascii="Times" w:eastAsia="Times New Roman" w:hAnsi="Times" w:cs="Times"/>
      <w:sz w:val="24"/>
      <w:szCs w:val="24"/>
      <w:lang w:val="en-US" w:eastAsia="fr-FR"/>
    </w:rPr>
  </w:style>
  <w:style w:type="character" w:customStyle="1" w:styleId="BodyTextIndent3Char">
    <w:name w:val="Body Text Indent 3 Char"/>
    <w:basedOn w:val="DefaultParagraphFont"/>
    <w:link w:val="BodyTextIndent3"/>
    <w:rsid w:val="001838BA"/>
    <w:rPr>
      <w:rFonts w:ascii="Times" w:eastAsia="Times New Roman" w:hAnsi="Times" w:cs="Times"/>
      <w:sz w:val="24"/>
      <w:szCs w:val="24"/>
      <w:lang w:val="en-US" w:eastAsia="fr-FR"/>
    </w:rPr>
  </w:style>
  <w:style w:type="paragraph" w:customStyle="1" w:styleId="aug">
    <w:name w:val="aug"/>
    <w:basedOn w:val="Normal"/>
    <w:rsid w:val="001838BA"/>
    <w:pPr>
      <w:spacing w:after="240" w:line="480" w:lineRule="atLeast"/>
      <w:jc w:val="left"/>
    </w:pPr>
    <w:rPr>
      <w:rFonts w:ascii="Times New Roman" w:eastAsia="Times New Roman" w:hAnsi="Times New Roman" w:cs="Times New Roman"/>
      <w:sz w:val="24"/>
      <w:szCs w:val="20"/>
      <w:lang w:val="en-GB"/>
    </w:rPr>
  </w:style>
  <w:style w:type="paragraph" w:customStyle="1" w:styleId="frfield">
    <w:name w:val="fr_field"/>
    <w:basedOn w:val="Normal"/>
    <w:rsid w:val="00DE6CB7"/>
    <w:pPr>
      <w:spacing w:before="100" w:beforeAutospacing="1" w:after="100" w:afterAutospacing="1"/>
      <w:jc w:val="left"/>
    </w:pPr>
    <w:rPr>
      <w:rFonts w:ascii="Times New Roman" w:eastAsia="Times New Roman" w:hAnsi="Times New Roman" w:cs="Times New Roman"/>
      <w:sz w:val="24"/>
      <w:szCs w:val="24"/>
      <w:lang w:eastAsia="fr-CA"/>
    </w:rPr>
  </w:style>
  <w:style w:type="character" w:customStyle="1" w:styleId="frlabel">
    <w:name w:val="fr_label"/>
    <w:basedOn w:val="DefaultParagraphFont"/>
    <w:rsid w:val="00DE6CB7"/>
  </w:style>
  <w:style w:type="paragraph" w:customStyle="1" w:styleId="sourcetitle">
    <w:name w:val="sourcetitle"/>
    <w:basedOn w:val="Normal"/>
    <w:rsid w:val="00DE6CB7"/>
    <w:pPr>
      <w:spacing w:before="100" w:beforeAutospacing="1" w:after="100" w:afterAutospacing="1"/>
      <w:jc w:val="left"/>
    </w:pPr>
    <w:rPr>
      <w:rFonts w:ascii="Times New Roman" w:eastAsia="Times New Roman" w:hAnsi="Times New Roman" w:cs="Times New Roman"/>
      <w:sz w:val="24"/>
      <w:szCs w:val="24"/>
      <w:lang w:eastAsia="fr-CA"/>
    </w:rPr>
  </w:style>
  <w:style w:type="paragraph" w:styleId="Header">
    <w:name w:val="header"/>
    <w:basedOn w:val="Normal"/>
    <w:link w:val="HeaderChar"/>
    <w:uiPriority w:val="99"/>
    <w:unhideWhenUsed/>
    <w:rsid w:val="00AD0A10"/>
    <w:pPr>
      <w:tabs>
        <w:tab w:val="center" w:pos="4320"/>
        <w:tab w:val="right" w:pos="8640"/>
      </w:tabs>
      <w:spacing w:after="0"/>
    </w:pPr>
  </w:style>
  <w:style w:type="character" w:customStyle="1" w:styleId="HeaderChar">
    <w:name w:val="Header Char"/>
    <w:basedOn w:val="DefaultParagraphFont"/>
    <w:link w:val="Header"/>
    <w:uiPriority w:val="99"/>
    <w:rsid w:val="00AD0A10"/>
  </w:style>
  <w:style w:type="paragraph" w:styleId="BalloonText">
    <w:name w:val="Balloon Text"/>
    <w:basedOn w:val="Normal"/>
    <w:link w:val="BalloonTextChar"/>
    <w:uiPriority w:val="99"/>
    <w:semiHidden/>
    <w:unhideWhenUsed/>
    <w:rsid w:val="004E0B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BB2"/>
    <w:rPr>
      <w:rFonts w:ascii="Segoe UI" w:hAnsi="Segoe UI" w:cs="Segoe UI"/>
      <w:sz w:val="18"/>
      <w:szCs w:val="18"/>
    </w:rPr>
  </w:style>
  <w:style w:type="character" w:styleId="CommentReference">
    <w:name w:val="annotation reference"/>
    <w:basedOn w:val="DefaultParagraphFont"/>
    <w:uiPriority w:val="99"/>
    <w:semiHidden/>
    <w:unhideWhenUsed/>
    <w:rsid w:val="00C6462F"/>
    <w:rPr>
      <w:sz w:val="16"/>
      <w:szCs w:val="16"/>
    </w:rPr>
  </w:style>
  <w:style w:type="paragraph" w:styleId="CommentText">
    <w:name w:val="annotation text"/>
    <w:basedOn w:val="Normal"/>
    <w:link w:val="CommentTextChar"/>
    <w:unhideWhenUsed/>
    <w:qFormat/>
    <w:rsid w:val="00C6462F"/>
    <w:rPr>
      <w:sz w:val="20"/>
      <w:szCs w:val="20"/>
    </w:rPr>
  </w:style>
  <w:style w:type="character" w:customStyle="1" w:styleId="CommentTextChar">
    <w:name w:val="Comment Text Char"/>
    <w:basedOn w:val="DefaultParagraphFont"/>
    <w:link w:val="CommentText"/>
    <w:uiPriority w:val="99"/>
    <w:semiHidden/>
    <w:rsid w:val="00C6462F"/>
    <w:rPr>
      <w:sz w:val="20"/>
      <w:szCs w:val="20"/>
    </w:rPr>
  </w:style>
  <w:style w:type="paragraph" w:styleId="CommentSubject">
    <w:name w:val="annotation subject"/>
    <w:basedOn w:val="CommentText"/>
    <w:next w:val="CommentText"/>
    <w:link w:val="CommentSubjectChar"/>
    <w:uiPriority w:val="99"/>
    <w:semiHidden/>
    <w:unhideWhenUsed/>
    <w:rsid w:val="00C6462F"/>
    <w:rPr>
      <w:b/>
      <w:bCs/>
    </w:rPr>
  </w:style>
  <w:style w:type="character" w:customStyle="1" w:styleId="CommentSubjectChar">
    <w:name w:val="Comment Subject Char"/>
    <w:basedOn w:val="CommentTextChar"/>
    <w:link w:val="CommentSubject"/>
    <w:uiPriority w:val="99"/>
    <w:semiHidden/>
    <w:rsid w:val="00C6462F"/>
    <w:rPr>
      <w:b/>
      <w:bCs/>
      <w:sz w:val="20"/>
      <w:szCs w:val="20"/>
    </w:rPr>
  </w:style>
  <w:style w:type="paragraph" w:styleId="PlainText">
    <w:name w:val="Plain Text"/>
    <w:basedOn w:val="Normal"/>
    <w:link w:val="PlainTextChar"/>
    <w:uiPriority w:val="99"/>
    <w:unhideWhenUsed/>
    <w:rsid w:val="00D17BD1"/>
    <w:pPr>
      <w:spacing w:after="0"/>
      <w:jc w:val="left"/>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17BD1"/>
    <w:rPr>
      <w:rFonts w:ascii="Consolas" w:eastAsia="Calibri" w:hAnsi="Consolas" w:cs="Times New Roman"/>
      <w:sz w:val="21"/>
      <w:szCs w:val="21"/>
    </w:rPr>
  </w:style>
  <w:style w:type="paragraph" w:customStyle="1" w:styleId="NotizEbene11">
    <w:name w:val="Notiz Ebene 11"/>
    <w:basedOn w:val="Normal"/>
    <w:uiPriority w:val="99"/>
    <w:unhideWhenUsed/>
    <w:rsid w:val="002914D2"/>
    <w:pPr>
      <w:keepNext/>
      <w:numPr>
        <w:numId w:val="1"/>
      </w:numPr>
      <w:spacing w:after="0"/>
      <w:contextualSpacing/>
      <w:jc w:val="left"/>
      <w:outlineLvl w:val="0"/>
    </w:pPr>
    <w:rPr>
      <w:rFonts w:ascii="Verdana" w:eastAsia="MS Gothic" w:hAnsi="Verdana"/>
      <w:sz w:val="24"/>
      <w:szCs w:val="24"/>
      <w:lang w:val="en-US"/>
    </w:rPr>
  </w:style>
  <w:style w:type="paragraph" w:styleId="BodyTextIndent">
    <w:name w:val="Body Text Indent"/>
    <w:basedOn w:val="Normal"/>
    <w:link w:val="BodyTextIndentChar"/>
    <w:uiPriority w:val="99"/>
    <w:semiHidden/>
    <w:unhideWhenUsed/>
    <w:rsid w:val="00C50D84"/>
    <w:pPr>
      <w:ind w:left="283"/>
    </w:pPr>
  </w:style>
  <w:style w:type="character" w:customStyle="1" w:styleId="BodyTextIndentChar">
    <w:name w:val="Body Text Indent Char"/>
    <w:basedOn w:val="DefaultParagraphFont"/>
    <w:link w:val="BodyTextIndent"/>
    <w:uiPriority w:val="99"/>
    <w:semiHidden/>
    <w:rsid w:val="00C50D84"/>
  </w:style>
  <w:style w:type="paragraph" w:styleId="Revision">
    <w:name w:val="Revision"/>
    <w:hidden/>
    <w:uiPriority w:val="99"/>
    <w:semiHidden/>
    <w:rsid w:val="009D509E"/>
    <w:pPr>
      <w:spacing w:after="0"/>
      <w:jc w:val="left"/>
    </w:pPr>
  </w:style>
  <w:style w:type="character" w:customStyle="1" w:styleId="Heading1Char">
    <w:name w:val="Heading 1 Char"/>
    <w:basedOn w:val="DefaultParagraphFont"/>
    <w:link w:val="Heading1"/>
    <w:uiPriority w:val="9"/>
    <w:rsid w:val="00000C40"/>
    <w:rPr>
      <w:rFonts w:asciiTheme="majorHAnsi" w:eastAsiaTheme="majorEastAsia" w:hAnsiTheme="majorHAnsi" w:cstheme="majorBidi"/>
      <w:color w:val="365F91" w:themeColor="accent1" w:themeShade="BF"/>
      <w:sz w:val="32"/>
      <w:szCs w:val="32"/>
    </w:rPr>
  </w:style>
  <w:style w:type="character" w:styleId="Emphasis">
    <w:name w:val="Emphasis"/>
    <w:uiPriority w:val="20"/>
    <w:qFormat/>
    <w:rsid w:val="00000C40"/>
    <w:rPr>
      <w:i/>
      <w:iCs/>
    </w:rPr>
  </w:style>
  <w:style w:type="paragraph" w:customStyle="1" w:styleId="journal">
    <w:name w:val="journal"/>
    <w:basedOn w:val="Normal"/>
    <w:rsid w:val="00600E36"/>
    <w:pPr>
      <w:spacing w:after="0"/>
      <w:ind w:left="360" w:right="120"/>
      <w:jc w:val="left"/>
    </w:pPr>
    <w:rPr>
      <w:rFonts w:ascii="Arial" w:eastAsia="Times New Roman" w:hAnsi="Arial" w:cs="Arial"/>
      <w:i/>
      <w:iCs/>
      <w:color w:val="000000"/>
      <w:sz w:val="20"/>
      <w:szCs w:val="20"/>
      <w:lang w:val="fr-FR" w:eastAsia="fr-FR"/>
    </w:rPr>
  </w:style>
  <w:style w:type="character" w:customStyle="1" w:styleId="volno1">
    <w:name w:val="volno1"/>
    <w:rsid w:val="00600E36"/>
    <w:rPr>
      <w:i w:val="0"/>
      <w:iCs w:val="0"/>
    </w:rPr>
  </w:style>
  <w:style w:type="character" w:customStyle="1" w:styleId="shorttext">
    <w:name w:val="short_text"/>
    <w:basedOn w:val="DefaultParagraphFont"/>
    <w:rsid w:val="00167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830">
      <w:bodyDiv w:val="1"/>
      <w:marLeft w:val="0"/>
      <w:marRight w:val="0"/>
      <w:marTop w:val="0"/>
      <w:marBottom w:val="0"/>
      <w:divBdr>
        <w:top w:val="none" w:sz="0" w:space="0" w:color="auto"/>
        <w:left w:val="none" w:sz="0" w:space="0" w:color="auto"/>
        <w:bottom w:val="none" w:sz="0" w:space="0" w:color="auto"/>
        <w:right w:val="none" w:sz="0" w:space="0" w:color="auto"/>
      </w:divBdr>
    </w:div>
    <w:div w:id="29964339">
      <w:bodyDiv w:val="1"/>
      <w:marLeft w:val="0"/>
      <w:marRight w:val="0"/>
      <w:marTop w:val="0"/>
      <w:marBottom w:val="0"/>
      <w:divBdr>
        <w:top w:val="none" w:sz="0" w:space="0" w:color="auto"/>
        <w:left w:val="none" w:sz="0" w:space="0" w:color="auto"/>
        <w:bottom w:val="none" w:sz="0" w:space="0" w:color="auto"/>
        <w:right w:val="none" w:sz="0" w:space="0" w:color="auto"/>
      </w:divBdr>
    </w:div>
    <w:div w:id="138154171">
      <w:bodyDiv w:val="1"/>
      <w:marLeft w:val="0"/>
      <w:marRight w:val="0"/>
      <w:marTop w:val="0"/>
      <w:marBottom w:val="0"/>
      <w:divBdr>
        <w:top w:val="none" w:sz="0" w:space="0" w:color="auto"/>
        <w:left w:val="none" w:sz="0" w:space="0" w:color="auto"/>
        <w:bottom w:val="none" w:sz="0" w:space="0" w:color="auto"/>
        <w:right w:val="none" w:sz="0" w:space="0" w:color="auto"/>
      </w:divBdr>
    </w:div>
    <w:div w:id="177427666">
      <w:bodyDiv w:val="1"/>
      <w:marLeft w:val="0"/>
      <w:marRight w:val="0"/>
      <w:marTop w:val="0"/>
      <w:marBottom w:val="0"/>
      <w:divBdr>
        <w:top w:val="none" w:sz="0" w:space="0" w:color="auto"/>
        <w:left w:val="none" w:sz="0" w:space="0" w:color="auto"/>
        <w:bottom w:val="none" w:sz="0" w:space="0" w:color="auto"/>
        <w:right w:val="none" w:sz="0" w:space="0" w:color="auto"/>
      </w:divBdr>
    </w:div>
    <w:div w:id="288096469">
      <w:bodyDiv w:val="1"/>
      <w:marLeft w:val="0"/>
      <w:marRight w:val="0"/>
      <w:marTop w:val="0"/>
      <w:marBottom w:val="0"/>
      <w:divBdr>
        <w:top w:val="none" w:sz="0" w:space="0" w:color="auto"/>
        <w:left w:val="none" w:sz="0" w:space="0" w:color="auto"/>
        <w:bottom w:val="none" w:sz="0" w:space="0" w:color="auto"/>
        <w:right w:val="none" w:sz="0" w:space="0" w:color="auto"/>
      </w:divBdr>
    </w:div>
    <w:div w:id="322199378">
      <w:bodyDiv w:val="1"/>
      <w:marLeft w:val="0"/>
      <w:marRight w:val="0"/>
      <w:marTop w:val="0"/>
      <w:marBottom w:val="0"/>
      <w:divBdr>
        <w:top w:val="none" w:sz="0" w:space="0" w:color="auto"/>
        <w:left w:val="none" w:sz="0" w:space="0" w:color="auto"/>
        <w:bottom w:val="none" w:sz="0" w:space="0" w:color="auto"/>
        <w:right w:val="none" w:sz="0" w:space="0" w:color="auto"/>
      </w:divBdr>
    </w:div>
    <w:div w:id="330564044">
      <w:bodyDiv w:val="1"/>
      <w:marLeft w:val="0"/>
      <w:marRight w:val="0"/>
      <w:marTop w:val="0"/>
      <w:marBottom w:val="0"/>
      <w:divBdr>
        <w:top w:val="none" w:sz="0" w:space="0" w:color="auto"/>
        <w:left w:val="none" w:sz="0" w:space="0" w:color="auto"/>
        <w:bottom w:val="none" w:sz="0" w:space="0" w:color="auto"/>
        <w:right w:val="none" w:sz="0" w:space="0" w:color="auto"/>
      </w:divBdr>
    </w:div>
    <w:div w:id="348651877">
      <w:bodyDiv w:val="1"/>
      <w:marLeft w:val="0"/>
      <w:marRight w:val="0"/>
      <w:marTop w:val="0"/>
      <w:marBottom w:val="0"/>
      <w:divBdr>
        <w:top w:val="none" w:sz="0" w:space="0" w:color="auto"/>
        <w:left w:val="none" w:sz="0" w:space="0" w:color="auto"/>
        <w:bottom w:val="none" w:sz="0" w:space="0" w:color="auto"/>
        <w:right w:val="none" w:sz="0" w:space="0" w:color="auto"/>
      </w:divBdr>
    </w:div>
    <w:div w:id="395051635">
      <w:bodyDiv w:val="1"/>
      <w:marLeft w:val="0"/>
      <w:marRight w:val="0"/>
      <w:marTop w:val="0"/>
      <w:marBottom w:val="0"/>
      <w:divBdr>
        <w:top w:val="none" w:sz="0" w:space="0" w:color="auto"/>
        <w:left w:val="none" w:sz="0" w:space="0" w:color="auto"/>
        <w:bottom w:val="none" w:sz="0" w:space="0" w:color="auto"/>
        <w:right w:val="none" w:sz="0" w:space="0" w:color="auto"/>
      </w:divBdr>
    </w:div>
    <w:div w:id="519200528">
      <w:bodyDiv w:val="1"/>
      <w:marLeft w:val="0"/>
      <w:marRight w:val="0"/>
      <w:marTop w:val="0"/>
      <w:marBottom w:val="0"/>
      <w:divBdr>
        <w:top w:val="none" w:sz="0" w:space="0" w:color="auto"/>
        <w:left w:val="none" w:sz="0" w:space="0" w:color="auto"/>
        <w:bottom w:val="none" w:sz="0" w:space="0" w:color="auto"/>
        <w:right w:val="none" w:sz="0" w:space="0" w:color="auto"/>
      </w:divBdr>
    </w:div>
    <w:div w:id="523593060">
      <w:bodyDiv w:val="1"/>
      <w:marLeft w:val="0"/>
      <w:marRight w:val="0"/>
      <w:marTop w:val="0"/>
      <w:marBottom w:val="0"/>
      <w:divBdr>
        <w:top w:val="none" w:sz="0" w:space="0" w:color="auto"/>
        <w:left w:val="none" w:sz="0" w:space="0" w:color="auto"/>
        <w:bottom w:val="none" w:sz="0" w:space="0" w:color="auto"/>
        <w:right w:val="none" w:sz="0" w:space="0" w:color="auto"/>
      </w:divBdr>
    </w:div>
    <w:div w:id="535891060">
      <w:bodyDiv w:val="1"/>
      <w:marLeft w:val="0"/>
      <w:marRight w:val="0"/>
      <w:marTop w:val="0"/>
      <w:marBottom w:val="0"/>
      <w:divBdr>
        <w:top w:val="none" w:sz="0" w:space="0" w:color="auto"/>
        <w:left w:val="none" w:sz="0" w:space="0" w:color="auto"/>
        <w:bottom w:val="none" w:sz="0" w:space="0" w:color="auto"/>
        <w:right w:val="none" w:sz="0" w:space="0" w:color="auto"/>
      </w:divBdr>
      <w:divsChild>
        <w:div w:id="624576741">
          <w:marLeft w:val="547"/>
          <w:marRight w:val="0"/>
          <w:marTop w:val="0"/>
          <w:marBottom w:val="0"/>
          <w:divBdr>
            <w:top w:val="none" w:sz="0" w:space="0" w:color="auto"/>
            <w:left w:val="none" w:sz="0" w:space="0" w:color="auto"/>
            <w:bottom w:val="none" w:sz="0" w:space="0" w:color="auto"/>
            <w:right w:val="none" w:sz="0" w:space="0" w:color="auto"/>
          </w:divBdr>
        </w:div>
        <w:div w:id="879898793">
          <w:marLeft w:val="547"/>
          <w:marRight w:val="0"/>
          <w:marTop w:val="0"/>
          <w:marBottom w:val="0"/>
          <w:divBdr>
            <w:top w:val="none" w:sz="0" w:space="0" w:color="auto"/>
            <w:left w:val="none" w:sz="0" w:space="0" w:color="auto"/>
            <w:bottom w:val="none" w:sz="0" w:space="0" w:color="auto"/>
            <w:right w:val="none" w:sz="0" w:space="0" w:color="auto"/>
          </w:divBdr>
        </w:div>
        <w:div w:id="960114926">
          <w:marLeft w:val="547"/>
          <w:marRight w:val="0"/>
          <w:marTop w:val="0"/>
          <w:marBottom w:val="0"/>
          <w:divBdr>
            <w:top w:val="none" w:sz="0" w:space="0" w:color="auto"/>
            <w:left w:val="none" w:sz="0" w:space="0" w:color="auto"/>
            <w:bottom w:val="none" w:sz="0" w:space="0" w:color="auto"/>
            <w:right w:val="none" w:sz="0" w:space="0" w:color="auto"/>
          </w:divBdr>
        </w:div>
        <w:div w:id="1453013962">
          <w:marLeft w:val="547"/>
          <w:marRight w:val="0"/>
          <w:marTop w:val="0"/>
          <w:marBottom w:val="0"/>
          <w:divBdr>
            <w:top w:val="none" w:sz="0" w:space="0" w:color="auto"/>
            <w:left w:val="none" w:sz="0" w:space="0" w:color="auto"/>
            <w:bottom w:val="none" w:sz="0" w:space="0" w:color="auto"/>
            <w:right w:val="none" w:sz="0" w:space="0" w:color="auto"/>
          </w:divBdr>
        </w:div>
        <w:div w:id="1603106675">
          <w:marLeft w:val="547"/>
          <w:marRight w:val="0"/>
          <w:marTop w:val="0"/>
          <w:marBottom w:val="0"/>
          <w:divBdr>
            <w:top w:val="none" w:sz="0" w:space="0" w:color="auto"/>
            <w:left w:val="none" w:sz="0" w:space="0" w:color="auto"/>
            <w:bottom w:val="none" w:sz="0" w:space="0" w:color="auto"/>
            <w:right w:val="none" w:sz="0" w:space="0" w:color="auto"/>
          </w:divBdr>
        </w:div>
      </w:divsChild>
    </w:div>
    <w:div w:id="536091162">
      <w:bodyDiv w:val="1"/>
      <w:marLeft w:val="0"/>
      <w:marRight w:val="0"/>
      <w:marTop w:val="0"/>
      <w:marBottom w:val="0"/>
      <w:divBdr>
        <w:top w:val="none" w:sz="0" w:space="0" w:color="auto"/>
        <w:left w:val="none" w:sz="0" w:space="0" w:color="auto"/>
        <w:bottom w:val="none" w:sz="0" w:space="0" w:color="auto"/>
        <w:right w:val="none" w:sz="0" w:space="0" w:color="auto"/>
      </w:divBdr>
    </w:div>
    <w:div w:id="540557352">
      <w:bodyDiv w:val="1"/>
      <w:marLeft w:val="0"/>
      <w:marRight w:val="0"/>
      <w:marTop w:val="0"/>
      <w:marBottom w:val="0"/>
      <w:divBdr>
        <w:top w:val="none" w:sz="0" w:space="0" w:color="auto"/>
        <w:left w:val="none" w:sz="0" w:space="0" w:color="auto"/>
        <w:bottom w:val="none" w:sz="0" w:space="0" w:color="auto"/>
        <w:right w:val="none" w:sz="0" w:space="0" w:color="auto"/>
      </w:divBdr>
    </w:div>
    <w:div w:id="544024445">
      <w:bodyDiv w:val="1"/>
      <w:marLeft w:val="0"/>
      <w:marRight w:val="0"/>
      <w:marTop w:val="0"/>
      <w:marBottom w:val="0"/>
      <w:divBdr>
        <w:top w:val="none" w:sz="0" w:space="0" w:color="auto"/>
        <w:left w:val="none" w:sz="0" w:space="0" w:color="auto"/>
        <w:bottom w:val="none" w:sz="0" w:space="0" w:color="auto"/>
        <w:right w:val="none" w:sz="0" w:space="0" w:color="auto"/>
      </w:divBdr>
    </w:div>
    <w:div w:id="651644764">
      <w:bodyDiv w:val="1"/>
      <w:marLeft w:val="0"/>
      <w:marRight w:val="0"/>
      <w:marTop w:val="0"/>
      <w:marBottom w:val="0"/>
      <w:divBdr>
        <w:top w:val="none" w:sz="0" w:space="0" w:color="auto"/>
        <w:left w:val="none" w:sz="0" w:space="0" w:color="auto"/>
        <w:bottom w:val="none" w:sz="0" w:space="0" w:color="auto"/>
        <w:right w:val="none" w:sz="0" w:space="0" w:color="auto"/>
      </w:divBdr>
      <w:divsChild>
        <w:div w:id="43143462">
          <w:marLeft w:val="806"/>
          <w:marRight w:val="0"/>
          <w:marTop w:val="0"/>
          <w:marBottom w:val="0"/>
          <w:divBdr>
            <w:top w:val="none" w:sz="0" w:space="0" w:color="auto"/>
            <w:left w:val="none" w:sz="0" w:space="0" w:color="auto"/>
            <w:bottom w:val="none" w:sz="0" w:space="0" w:color="auto"/>
            <w:right w:val="none" w:sz="0" w:space="0" w:color="auto"/>
          </w:divBdr>
        </w:div>
        <w:div w:id="643631335">
          <w:marLeft w:val="806"/>
          <w:marRight w:val="0"/>
          <w:marTop w:val="0"/>
          <w:marBottom w:val="0"/>
          <w:divBdr>
            <w:top w:val="none" w:sz="0" w:space="0" w:color="auto"/>
            <w:left w:val="none" w:sz="0" w:space="0" w:color="auto"/>
            <w:bottom w:val="none" w:sz="0" w:space="0" w:color="auto"/>
            <w:right w:val="none" w:sz="0" w:space="0" w:color="auto"/>
          </w:divBdr>
        </w:div>
        <w:div w:id="740563827">
          <w:marLeft w:val="806"/>
          <w:marRight w:val="0"/>
          <w:marTop w:val="0"/>
          <w:marBottom w:val="0"/>
          <w:divBdr>
            <w:top w:val="none" w:sz="0" w:space="0" w:color="auto"/>
            <w:left w:val="none" w:sz="0" w:space="0" w:color="auto"/>
            <w:bottom w:val="none" w:sz="0" w:space="0" w:color="auto"/>
            <w:right w:val="none" w:sz="0" w:space="0" w:color="auto"/>
          </w:divBdr>
        </w:div>
        <w:div w:id="1027753853">
          <w:marLeft w:val="806"/>
          <w:marRight w:val="0"/>
          <w:marTop w:val="0"/>
          <w:marBottom w:val="0"/>
          <w:divBdr>
            <w:top w:val="none" w:sz="0" w:space="0" w:color="auto"/>
            <w:left w:val="none" w:sz="0" w:space="0" w:color="auto"/>
            <w:bottom w:val="none" w:sz="0" w:space="0" w:color="auto"/>
            <w:right w:val="none" w:sz="0" w:space="0" w:color="auto"/>
          </w:divBdr>
        </w:div>
      </w:divsChild>
    </w:div>
    <w:div w:id="673000257">
      <w:bodyDiv w:val="1"/>
      <w:marLeft w:val="0"/>
      <w:marRight w:val="0"/>
      <w:marTop w:val="0"/>
      <w:marBottom w:val="0"/>
      <w:divBdr>
        <w:top w:val="none" w:sz="0" w:space="0" w:color="auto"/>
        <w:left w:val="none" w:sz="0" w:space="0" w:color="auto"/>
        <w:bottom w:val="none" w:sz="0" w:space="0" w:color="auto"/>
        <w:right w:val="none" w:sz="0" w:space="0" w:color="auto"/>
      </w:divBdr>
    </w:div>
    <w:div w:id="773525161">
      <w:bodyDiv w:val="1"/>
      <w:marLeft w:val="0"/>
      <w:marRight w:val="0"/>
      <w:marTop w:val="0"/>
      <w:marBottom w:val="0"/>
      <w:divBdr>
        <w:top w:val="none" w:sz="0" w:space="0" w:color="auto"/>
        <w:left w:val="none" w:sz="0" w:space="0" w:color="auto"/>
        <w:bottom w:val="none" w:sz="0" w:space="0" w:color="auto"/>
        <w:right w:val="none" w:sz="0" w:space="0" w:color="auto"/>
      </w:divBdr>
    </w:div>
    <w:div w:id="833956690">
      <w:bodyDiv w:val="1"/>
      <w:marLeft w:val="0"/>
      <w:marRight w:val="0"/>
      <w:marTop w:val="0"/>
      <w:marBottom w:val="0"/>
      <w:divBdr>
        <w:top w:val="none" w:sz="0" w:space="0" w:color="auto"/>
        <w:left w:val="none" w:sz="0" w:space="0" w:color="auto"/>
        <w:bottom w:val="none" w:sz="0" w:space="0" w:color="auto"/>
        <w:right w:val="none" w:sz="0" w:space="0" w:color="auto"/>
      </w:divBdr>
    </w:div>
    <w:div w:id="837960751">
      <w:bodyDiv w:val="1"/>
      <w:marLeft w:val="0"/>
      <w:marRight w:val="0"/>
      <w:marTop w:val="0"/>
      <w:marBottom w:val="0"/>
      <w:divBdr>
        <w:top w:val="none" w:sz="0" w:space="0" w:color="auto"/>
        <w:left w:val="none" w:sz="0" w:space="0" w:color="auto"/>
        <w:bottom w:val="none" w:sz="0" w:space="0" w:color="auto"/>
        <w:right w:val="none" w:sz="0" w:space="0" w:color="auto"/>
      </w:divBdr>
    </w:div>
    <w:div w:id="1008290184">
      <w:bodyDiv w:val="1"/>
      <w:marLeft w:val="0"/>
      <w:marRight w:val="0"/>
      <w:marTop w:val="0"/>
      <w:marBottom w:val="0"/>
      <w:divBdr>
        <w:top w:val="none" w:sz="0" w:space="0" w:color="auto"/>
        <w:left w:val="none" w:sz="0" w:space="0" w:color="auto"/>
        <w:bottom w:val="none" w:sz="0" w:space="0" w:color="auto"/>
        <w:right w:val="none" w:sz="0" w:space="0" w:color="auto"/>
      </w:divBdr>
      <w:divsChild>
        <w:div w:id="502093632">
          <w:marLeft w:val="0"/>
          <w:marRight w:val="0"/>
          <w:marTop w:val="0"/>
          <w:marBottom w:val="0"/>
          <w:divBdr>
            <w:top w:val="none" w:sz="0" w:space="0" w:color="auto"/>
            <w:left w:val="none" w:sz="0" w:space="0" w:color="auto"/>
            <w:bottom w:val="none" w:sz="0" w:space="0" w:color="auto"/>
            <w:right w:val="none" w:sz="0" w:space="0" w:color="auto"/>
          </w:divBdr>
        </w:div>
        <w:div w:id="1123495161">
          <w:marLeft w:val="0"/>
          <w:marRight w:val="0"/>
          <w:marTop w:val="0"/>
          <w:marBottom w:val="0"/>
          <w:divBdr>
            <w:top w:val="none" w:sz="0" w:space="0" w:color="auto"/>
            <w:left w:val="none" w:sz="0" w:space="0" w:color="auto"/>
            <w:bottom w:val="none" w:sz="0" w:space="0" w:color="auto"/>
            <w:right w:val="none" w:sz="0" w:space="0" w:color="auto"/>
          </w:divBdr>
        </w:div>
        <w:div w:id="1914270900">
          <w:marLeft w:val="0"/>
          <w:marRight w:val="0"/>
          <w:marTop w:val="0"/>
          <w:marBottom w:val="0"/>
          <w:divBdr>
            <w:top w:val="none" w:sz="0" w:space="0" w:color="auto"/>
            <w:left w:val="none" w:sz="0" w:space="0" w:color="auto"/>
            <w:bottom w:val="none" w:sz="0" w:space="0" w:color="auto"/>
            <w:right w:val="none" w:sz="0" w:space="0" w:color="auto"/>
          </w:divBdr>
          <w:divsChild>
            <w:div w:id="16162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06987">
      <w:bodyDiv w:val="1"/>
      <w:marLeft w:val="0"/>
      <w:marRight w:val="0"/>
      <w:marTop w:val="0"/>
      <w:marBottom w:val="0"/>
      <w:divBdr>
        <w:top w:val="none" w:sz="0" w:space="0" w:color="auto"/>
        <w:left w:val="none" w:sz="0" w:space="0" w:color="auto"/>
        <w:bottom w:val="none" w:sz="0" w:space="0" w:color="auto"/>
        <w:right w:val="none" w:sz="0" w:space="0" w:color="auto"/>
      </w:divBdr>
      <w:divsChild>
        <w:div w:id="13699136">
          <w:marLeft w:val="547"/>
          <w:marRight w:val="0"/>
          <w:marTop w:val="0"/>
          <w:marBottom w:val="0"/>
          <w:divBdr>
            <w:top w:val="none" w:sz="0" w:space="0" w:color="auto"/>
            <w:left w:val="none" w:sz="0" w:space="0" w:color="auto"/>
            <w:bottom w:val="none" w:sz="0" w:space="0" w:color="auto"/>
            <w:right w:val="none" w:sz="0" w:space="0" w:color="auto"/>
          </w:divBdr>
        </w:div>
        <w:div w:id="194733833">
          <w:marLeft w:val="547"/>
          <w:marRight w:val="0"/>
          <w:marTop w:val="0"/>
          <w:marBottom w:val="0"/>
          <w:divBdr>
            <w:top w:val="none" w:sz="0" w:space="0" w:color="auto"/>
            <w:left w:val="none" w:sz="0" w:space="0" w:color="auto"/>
            <w:bottom w:val="none" w:sz="0" w:space="0" w:color="auto"/>
            <w:right w:val="none" w:sz="0" w:space="0" w:color="auto"/>
          </w:divBdr>
        </w:div>
        <w:div w:id="247540123">
          <w:marLeft w:val="547"/>
          <w:marRight w:val="0"/>
          <w:marTop w:val="0"/>
          <w:marBottom w:val="0"/>
          <w:divBdr>
            <w:top w:val="none" w:sz="0" w:space="0" w:color="auto"/>
            <w:left w:val="none" w:sz="0" w:space="0" w:color="auto"/>
            <w:bottom w:val="none" w:sz="0" w:space="0" w:color="auto"/>
            <w:right w:val="none" w:sz="0" w:space="0" w:color="auto"/>
          </w:divBdr>
        </w:div>
        <w:div w:id="1045445274">
          <w:marLeft w:val="547"/>
          <w:marRight w:val="0"/>
          <w:marTop w:val="0"/>
          <w:marBottom w:val="0"/>
          <w:divBdr>
            <w:top w:val="none" w:sz="0" w:space="0" w:color="auto"/>
            <w:left w:val="none" w:sz="0" w:space="0" w:color="auto"/>
            <w:bottom w:val="none" w:sz="0" w:space="0" w:color="auto"/>
            <w:right w:val="none" w:sz="0" w:space="0" w:color="auto"/>
          </w:divBdr>
        </w:div>
        <w:div w:id="1853107067">
          <w:marLeft w:val="547"/>
          <w:marRight w:val="0"/>
          <w:marTop w:val="0"/>
          <w:marBottom w:val="0"/>
          <w:divBdr>
            <w:top w:val="none" w:sz="0" w:space="0" w:color="auto"/>
            <w:left w:val="none" w:sz="0" w:space="0" w:color="auto"/>
            <w:bottom w:val="none" w:sz="0" w:space="0" w:color="auto"/>
            <w:right w:val="none" w:sz="0" w:space="0" w:color="auto"/>
          </w:divBdr>
        </w:div>
      </w:divsChild>
    </w:div>
    <w:div w:id="1056734139">
      <w:bodyDiv w:val="1"/>
      <w:marLeft w:val="0"/>
      <w:marRight w:val="0"/>
      <w:marTop w:val="0"/>
      <w:marBottom w:val="0"/>
      <w:divBdr>
        <w:top w:val="none" w:sz="0" w:space="0" w:color="auto"/>
        <w:left w:val="none" w:sz="0" w:space="0" w:color="auto"/>
        <w:bottom w:val="none" w:sz="0" w:space="0" w:color="auto"/>
        <w:right w:val="none" w:sz="0" w:space="0" w:color="auto"/>
      </w:divBdr>
      <w:divsChild>
        <w:div w:id="95180725">
          <w:marLeft w:val="0"/>
          <w:marRight w:val="0"/>
          <w:marTop w:val="0"/>
          <w:marBottom w:val="0"/>
          <w:divBdr>
            <w:top w:val="none" w:sz="0" w:space="0" w:color="auto"/>
            <w:left w:val="none" w:sz="0" w:space="0" w:color="auto"/>
            <w:bottom w:val="none" w:sz="0" w:space="0" w:color="auto"/>
            <w:right w:val="none" w:sz="0" w:space="0" w:color="auto"/>
          </w:divBdr>
        </w:div>
        <w:div w:id="280772040">
          <w:marLeft w:val="0"/>
          <w:marRight w:val="0"/>
          <w:marTop w:val="0"/>
          <w:marBottom w:val="0"/>
          <w:divBdr>
            <w:top w:val="none" w:sz="0" w:space="0" w:color="auto"/>
            <w:left w:val="none" w:sz="0" w:space="0" w:color="auto"/>
            <w:bottom w:val="none" w:sz="0" w:space="0" w:color="auto"/>
            <w:right w:val="none" w:sz="0" w:space="0" w:color="auto"/>
          </w:divBdr>
        </w:div>
        <w:div w:id="1053847823">
          <w:marLeft w:val="0"/>
          <w:marRight w:val="0"/>
          <w:marTop w:val="0"/>
          <w:marBottom w:val="0"/>
          <w:divBdr>
            <w:top w:val="none" w:sz="0" w:space="0" w:color="auto"/>
            <w:left w:val="none" w:sz="0" w:space="0" w:color="auto"/>
            <w:bottom w:val="none" w:sz="0" w:space="0" w:color="auto"/>
            <w:right w:val="none" w:sz="0" w:space="0" w:color="auto"/>
          </w:divBdr>
        </w:div>
        <w:div w:id="1585996211">
          <w:marLeft w:val="0"/>
          <w:marRight w:val="0"/>
          <w:marTop w:val="0"/>
          <w:marBottom w:val="0"/>
          <w:divBdr>
            <w:top w:val="none" w:sz="0" w:space="0" w:color="auto"/>
            <w:left w:val="none" w:sz="0" w:space="0" w:color="auto"/>
            <w:bottom w:val="none" w:sz="0" w:space="0" w:color="auto"/>
            <w:right w:val="none" w:sz="0" w:space="0" w:color="auto"/>
          </w:divBdr>
        </w:div>
      </w:divsChild>
    </w:div>
    <w:div w:id="1256137012">
      <w:bodyDiv w:val="1"/>
      <w:marLeft w:val="0"/>
      <w:marRight w:val="0"/>
      <w:marTop w:val="0"/>
      <w:marBottom w:val="0"/>
      <w:divBdr>
        <w:top w:val="none" w:sz="0" w:space="0" w:color="auto"/>
        <w:left w:val="none" w:sz="0" w:space="0" w:color="auto"/>
        <w:bottom w:val="none" w:sz="0" w:space="0" w:color="auto"/>
        <w:right w:val="none" w:sz="0" w:space="0" w:color="auto"/>
      </w:divBdr>
    </w:div>
    <w:div w:id="1287158016">
      <w:bodyDiv w:val="1"/>
      <w:marLeft w:val="0"/>
      <w:marRight w:val="0"/>
      <w:marTop w:val="0"/>
      <w:marBottom w:val="0"/>
      <w:divBdr>
        <w:top w:val="none" w:sz="0" w:space="0" w:color="auto"/>
        <w:left w:val="none" w:sz="0" w:space="0" w:color="auto"/>
        <w:bottom w:val="none" w:sz="0" w:space="0" w:color="auto"/>
        <w:right w:val="none" w:sz="0" w:space="0" w:color="auto"/>
      </w:divBdr>
    </w:div>
    <w:div w:id="1448425313">
      <w:bodyDiv w:val="1"/>
      <w:marLeft w:val="0"/>
      <w:marRight w:val="0"/>
      <w:marTop w:val="0"/>
      <w:marBottom w:val="0"/>
      <w:divBdr>
        <w:top w:val="none" w:sz="0" w:space="0" w:color="auto"/>
        <w:left w:val="none" w:sz="0" w:space="0" w:color="auto"/>
        <w:bottom w:val="none" w:sz="0" w:space="0" w:color="auto"/>
        <w:right w:val="none" w:sz="0" w:space="0" w:color="auto"/>
      </w:divBdr>
    </w:div>
    <w:div w:id="1642733876">
      <w:bodyDiv w:val="1"/>
      <w:marLeft w:val="0"/>
      <w:marRight w:val="0"/>
      <w:marTop w:val="0"/>
      <w:marBottom w:val="0"/>
      <w:divBdr>
        <w:top w:val="none" w:sz="0" w:space="0" w:color="auto"/>
        <w:left w:val="none" w:sz="0" w:space="0" w:color="auto"/>
        <w:bottom w:val="none" w:sz="0" w:space="0" w:color="auto"/>
        <w:right w:val="none" w:sz="0" w:space="0" w:color="auto"/>
      </w:divBdr>
    </w:div>
    <w:div w:id="1694575222">
      <w:bodyDiv w:val="1"/>
      <w:marLeft w:val="0"/>
      <w:marRight w:val="0"/>
      <w:marTop w:val="0"/>
      <w:marBottom w:val="0"/>
      <w:divBdr>
        <w:top w:val="none" w:sz="0" w:space="0" w:color="auto"/>
        <w:left w:val="none" w:sz="0" w:space="0" w:color="auto"/>
        <w:bottom w:val="none" w:sz="0" w:space="0" w:color="auto"/>
        <w:right w:val="none" w:sz="0" w:space="0" w:color="auto"/>
      </w:divBdr>
    </w:div>
    <w:div w:id="1718819669">
      <w:bodyDiv w:val="1"/>
      <w:marLeft w:val="0"/>
      <w:marRight w:val="0"/>
      <w:marTop w:val="0"/>
      <w:marBottom w:val="0"/>
      <w:divBdr>
        <w:top w:val="none" w:sz="0" w:space="0" w:color="auto"/>
        <w:left w:val="none" w:sz="0" w:space="0" w:color="auto"/>
        <w:bottom w:val="none" w:sz="0" w:space="0" w:color="auto"/>
        <w:right w:val="none" w:sz="0" w:space="0" w:color="auto"/>
      </w:divBdr>
    </w:div>
    <w:div w:id="1942568594">
      <w:bodyDiv w:val="1"/>
      <w:marLeft w:val="0"/>
      <w:marRight w:val="0"/>
      <w:marTop w:val="0"/>
      <w:marBottom w:val="0"/>
      <w:divBdr>
        <w:top w:val="none" w:sz="0" w:space="0" w:color="auto"/>
        <w:left w:val="none" w:sz="0" w:space="0" w:color="auto"/>
        <w:bottom w:val="none" w:sz="0" w:space="0" w:color="auto"/>
        <w:right w:val="none" w:sz="0" w:space="0" w:color="auto"/>
      </w:divBdr>
    </w:div>
    <w:div w:id="1951740612">
      <w:bodyDiv w:val="1"/>
      <w:marLeft w:val="0"/>
      <w:marRight w:val="0"/>
      <w:marTop w:val="0"/>
      <w:marBottom w:val="0"/>
      <w:divBdr>
        <w:top w:val="none" w:sz="0" w:space="0" w:color="auto"/>
        <w:left w:val="none" w:sz="0" w:space="0" w:color="auto"/>
        <w:bottom w:val="none" w:sz="0" w:space="0" w:color="auto"/>
        <w:right w:val="none" w:sz="0" w:space="0" w:color="auto"/>
      </w:divBdr>
    </w:div>
    <w:div w:id="19671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ernal.anne@uqam.ca"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4.emf"/><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64991-E5FF-49EC-ACF9-1CE9E4E3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11260</Words>
  <Characters>64182</Characters>
  <Application>Microsoft Office Word</Application>
  <DocSecurity>0</DocSecurity>
  <Lines>534</Lines>
  <Paragraphs>150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 du Quebec a Montreal</Company>
  <LinksUpToDate>false</LinksUpToDate>
  <CharactersWithSpaces>75292</CharactersWithSpaces>
  <SharedDoc>false</SharedDoc>
  <HLinks>
    <vt:vector size="6" baseType="variant">
      <vt:variant>
        <vt:i4>1900664</vt:i4>
      </vt:variant>
      <vt:variant>
        <vt:i4>0</vt:i4>
      </vt:variant>
      <vt:variant>
        <vt:i4>0</vt:i4>
      </vt:variant>
      <vt:variant>
        <vt:i4>5</vt:i4>
      </vt:variant>
      <vt:variant>
        <vt:lpwstr>mailto:devernal.anne@uqam.ca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Vernal, Anne</dc:creator>
  <cp:lastModifiedBy>Marret-Davies, Fabienne</cp:lastModifiedBy>
  <cp:revision>9</cp:revision>
  <cp:lastPrinted>2016-08-01T21:46:00Z</cp:lastPrinted>
  <dcterms:created xsi:type="dcterms:W3CDTF">2017-02-19T11:28:00Z</dcterms:created>
  <dcterms:modified xsi:type="dcterms:W3CDTF">2017-09-26T13:47:00Z</dcterms:modified>
</cp:coreProperties>
</file>