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F612B" w14:textId="77777777" w:rsidR="005757A9" w:rsidRPr="005757A9" w:rsidRDefault="005757A9" w:rsidP="00FA6D80">
      <w:pPr>
        <w:pStyle w:val="Title"/>
        <w:spacing w:line="360" w:lineRule="auto"/>
        <w:jc w:val="both"/>
        <w:rPr>
          <w:rFonts w:eastAsia="Times New Roman" w:cs="Times New Roman"/>
          <w:b w:val="0"/>
          <w:sz w:val="22"/>
          <w:szCs w:val="22"/>
        </w:rPr>
      </w:pPr>
      <w:r w:rsidRPr="005757A9">
        <w:rPr>
          <w:rFonts w:eastAsia="Times New Roman" w:cs="Times New Roman"/>
          <w:b w:val="0"/>
          <w:sz w:val="22"/>
          <w:szCs w:val="22"/>
        </w:rPr>
        <w:t>Prediction of sound transmission in long spaces using ray tracing and experimental statistical energy analysis</w:t>
      </w:r>
    </w:p>
    <w:p w14:paraId="3C7AEC50" w14:textId="77777777" w:rsidR="005757A9" w:rsidRPr="005757A9" w:rsidRDefault="005757A9" w:rsidP="00FA6D80">
      <w:pPr>
        <w:spacing w:after="0"/>
      </w:pPr>
    </w:p>
    <w:p w14:paraId="2B7E47BD" w14:textId="605E1033" w:rsidR="00466C76" w:rsidRDefault="005757A9" w:rsidP="00FA6D80">
      <w:pPr>
        <w:pStyle w:val="Title"/>
        <w:spacing w:line="360" w:lineRule="auto"/>
        <w:jc w:val="both"/>
        <w:rPr>
          <w:rFonts w:eastAsia="Times New Roman" w:cs="Times New Roman"/>
          <w:b w:val="0"/>
          <w:sz w:val="22"/>
          <w:szCs w:val="22"/>
        </w:rPr>
      </w:pPr>
      <w:r>
        <w:rPr>
          <w:rFonts w:eastAsia="Times New Roman" w:cs="Times New Roman"/>
          <w:b w:val="0"/>
          <w:sz w:val="22"/>
          <w:szCs w:val="22"/>
        </w:rPr>
        <w:t>Hyoseon Jang and Carl Hopkins</w:t>
      </w:r>
    </w:p>
    <w:p w14:paraId="0C99E7E5" w14:textId="0761F717" w:rsidR="005757A9" w:rsidRPr="005757A9" w:rsidRDefault="005757A9" w:rsidP="00FA6D80">
      <w:pPr>
        <w:spacing w:after="0"/>
      </w:pPr>
      <w:r>
        <w:t>Applied Acoustics 2017</w:t>
      </w:r>
      <w:proofErr w:type="gramStart"/>
      <w:r>
        <w:t>;130:15</w:t>
      </w:r>
      <w:proofErr w:type="gramEnd"/>
      <w:r>
        <w:t>-33</w:t>
      </w:r>
    </w:p>
    <w:p w14:paraId="4DAF7D13" w14:textId="77777777" w:rsidR="005757A9" w:rsidRPr="005757A9" w:rsidRDefault="005757A9" w:rsidP="005757A9"/>
    <w:p w14:paraId="04BB4C28" w14:textId="77777777" w:rsidR="005757A9" w:rsidRDefault="005757A9">
      <w:pPr>
        <w:spacing w:line="259" w:lineRule="auto"/>
        <w:jc w:val="left"/>
        <w:rPr>
          <w:rFonts w:eastAsia="Times New Roman" w:cs="Times New Roman"/>
          <w:spacing w:val="-10"/>
          <w:kern w:val="28"/>
        </w:rPr>
      </w:pPr>
      <w:r>
        <w:rPr>
          <w:rFonts w:eastAsia="Times New Roman" w:cs="Times New Roman"/>
          <w:b/>
        </w:rPr>
        <w:br w:type="page"/>
      </w:r>
    </w:p>
    <w:p w14:paraId="6E4D8542" w14:textId="73970C2F" w:rsidR="00466C76" w:rsidRPr="00391A53" w:rsidRDefault="2A480B75" w:rsidP="00DB1084">
      <w:pPr>
        <w:pStyle w:val="Title"/>
        <w:spacing w:line="360" w:lineRule="auto"/>
        <w:rPr>
          <w:rFonts w:eastAsia="Times New Roman" w:cs="Times New Roman"/>
          <w:b w:val="0"/>
          <w:sz w:val="22"/>
          <w:szCs w:val="22"/>
        </w:rPr>
      </w:pPr>
      <w:r w:rsidRPr="2D1FBF42">
        <w:rPr>
          <w:rFonts w:eastAsia="Times New Roman" w:cs="Times New Roman"/>
          <w:sz w:val="22"/>
          <w:szCs w:val="22"/>
        </w:rPr>
        <w:lastRenderedPageBreak/>
        <w:t xml:space="preserve">Prediction of sound </w:t>
      </w:r>
      <w:r w:rsidR="52C51FEC" w:rsidRPr="2D1FBF42">
        <w:rPr>
          <w:rFonts w:eastAsia="Times New Roman" w:cs="Times New Roman"/>
          <w:sz w:val="22"/>
          <w:szCs w:val="22"/>
        </w:rPr>
        <w:t xml:space="preserve">transmission </w:t>
      </w:r>
      <w:r w:rsidR="00CC45A5" w:rsidRPr="2D1FBF42">
        <w:rPr>
          <w:rFonts w:eastAsia="Times New Roman" w:cs="Times New Roman"/>
          <w:sz w:val="22"/>
          <w:szCs w:val="22"/>
        </w:rPr>
        <w:t>in long</w:t>
      </w:r>
      <w:r w:rsidR="52C51FEC" w:rsidRPr="2D1FBF42">
        <w:rPr>
          <w:rFonts w:eastAsia="Times New Roman" w:cs="Times New Roman"/>
          <w:sz w:val="22"/>
          <w:szCs w:val="22"/>
        </w:rPr>
        <w:t xml:space="preserve"> </w:t>
      </w:r>
      <w:r w:rsidRPr="2D1FBF42">
        <w:rPr>
          <w:rFonts w:eastAsia="Times New Roman" w:cs="Times New Roman"/>
          <w:sz w:val="22"/>
          <w:szCs w:val="22"/>
        </w:rPr>
        <w:t>spaces using ray tracing and experimental statistical energy analysis</w:t>
      </w:r>
    </w:p>
    <w:p w14:paraId="2EFE1CE7" w14:textId="77777777" w:rsidR="00466C76" w:rsidRPr="0097754B" w:rsidRDefault="00466C76" w:rsidP="00DB1084">
      <w:pPr>
        <w:spacing w:after="0"/>
        <w:rPr>
          <w:rFonts w:eastAsiaTheme="majorEastAsia" w:cs="Times New Roman"/>
          <w:b/>
          <w:spacing w:val="-10"/>
          <w:kern w:val="28"/>
        </w:rPr>
      </w:pPr>
    </w:p>
    <w:p w14:paraId="65A7A15B" w14:textId="77777777" w:rsidR="00466C76" w:rsidRPr="00391A53" w:rsidRDefault="1FD5F43D" w:rsidP="00DB1084">
      <w:pPr>
        <w:spacing w:after="0"/>
        <w:jc w:val="center"/>
        <w:rPr>
          <w:rFonts w:eastAsia="Times New Roman" w:cs="Times New Roman"/>
          <w:vertAlign w:val="superscript"/>
        </w:rPr>
      </w:pPr>
      <w:r w:rsidRPr="1FD5F43D">
        <w:rPr>
          <w:rFonts w:eastAsia="Times New Roman" w:cs="Times New Roman"/>
        </w:rPr>
        <w:t>Hyoseon Jang and Carl Hopkins</w:t>
      </w:r>
      <w:r w:rsidRPr="1FD5F43D">
        <w:rPr>
          <w:rFonts w:eastAsia="Times New Roman" w:cs="Times New Roman"/>
          <w:vertAlign w:val="superscript"/>
        </w:rPr>
        <w:t>*</w:t>
      </w:r>
    </w:p>
    <w:p w14:paraId="6AE61F49" w14:textId="77777777" w:rsidR="00466C76" w:rsidRPr="00391A53" w:rsidRDefault="1FD5F43D" w:rsidP="00DB1084">
      <w:pPr>
        <w:spacing w:after="0"/>
        <w:rPr>
          <w:rFonts w:eastAsia="Times New Roman" w:cs="Times New Roman"/>
        </w:rPr>
      </w:pPr>
      <w:r w:rsidRPr="1FD5F43D">
        <w:rPr>
          <w:rFonts w:eastAsia="Times New Roman" w:cs="Times New Roman"/>
        </w:rPr>
        <w:t>Acoustics Research Unit, School of Architecture, University of Liverpool, Liverpool, L69 7ZN, UK</w:t>
      </w:r>
    </w:p>
    <w:p w14:paraId="194B1DB2" w14:textId="77777777" w:rsidR="00466C76" w:rsidRPr="0097754B" w:rsidRDefault="00466C76" w:rsidP="00DB1084">
      <w:pPr>
        <w:spacing w:after="0"/>
        <w:rPr>
          <w:rFonts w:cs="Times New Roman"/>
        </w:rPr>
      </w:pPr>
    </w:p>
    <w:p w14:paraId="71BEF7F9" w14:textId="77777777" w:rsidR="00466C76" w:rsidRPr="0097754B" w:rsidRDefault="00466C76" w:rsidP="00DB1084">
      <w:pPr>
        <w:spacing w:after="0"/>
        <w:rPr>
          <w:rFonts w:cs="Times New Roman"/>
        </w:rPr>
      </w:pPr>
    </w:p>
    <w:p w14:paraId="463C0225" w14:textId="77777777" w:rsidR="00466C76" w:rsidRPr="00391A53" w:rsidRDefault="1FD5F43D" w:rsidP="00DB1084">
      <w:pPr>
        <w:spacing w:after="0"/>
        <w:rPr>
          <w:rFonts w:eastAsia="Times New Roman" w:cs="Times New Roman"/>
        </w:rPr>
      </w:pPr>
      <w:r w:rsidRPr="1FD5F43D">
        <w:rPr>
          <w:rFonts w:eastAsia="Times New Roman" w:cs="Times New Roman"/>
          <w:vertAlign w:val="superscript"/>
        </w:rPr>
        <w:t>*</w:t>
      </w:r>
      <w:r w:rsidRPr="1FD5F43D">
        <w:rPr>
          <w:rFonts w:eastAsia="Times New Roman" w:cs="Times New Roman"/>
        </w:rPr>
        <w:t>Corresponding author</w:t>
      </w:r>
    </w:p>
    <w:p w14:paraId="072B147F" w14:textId="77777777" w:rsidR="00466C76" w:rsidRPr="00391A53" w:rsidRDefault="1FD5F43D" w:rsidP="00DB1084">
      <w:pPr>
        <w:spacing w:after="0"/>
        <w:rPr>
          <w:rFonts w:eastAsia="Times New Roman" w:cs="Times New Roman"/>
        </w:rPr>
      </w:pPr>
      <w:r w:rsidRPr="1FD5F43D">
        <w:rPr>
          <w:rFonts w:eastAsia="Times New Roman" w:cs="Times New Roman"/>
        </w:rPr>
        <w:t>Tel: +44 1517944938</w:t>
      </w:r>
    </w:p>
    <w:p w14:paraId="1ABDF174" w14:textId="1C008174" w:rsidR="00466C76" w:rsidRPr="00391A53" w:rsidRDefault="1BACFB72" w:rsidP="00DB1084">
      <w:pPr>
        <w:spacing w:after="0"/>
        <w:rPr>
          <w:rFonts w:eastAsia="Times New Roman" w:cs="Times New Roman"/>
        </w:rPr>
      </w:pPr>
      <w:r w:rsidRPr="2D1FBF42">
        <w:rPr>
          <w:rFonts w:eastAsia="Times New Roman" w:cs="Times New Roman"/>
        </w:rPr>
        <w:t xml:space="preserve">E-mail: </w:t>
      </w:r>
      <w:hyperlink r:id="rId8">
        <w:r w:rsidRPr="2D1FBF42">
          <w:rPr>
            <w:rStyle w:val="Hyperlink"/>
            <w:rFonts w:eastAsia="Times New Roman" w:cs="Times New Roman"/>
          </w:rPr>
          <w:t>carl.hopkins@liverpool.ac.uk</w:t>
        </w:r>
      </w:hyperlink>
    </w:p>
    <w:p w14:paraId="03E4B427" w14:textId="77777777" w:rsidR="00466C76" w:rsidRPr="0097754B" w:rsidRDefault="00466C76" w:rsidP="00DB1084">
      <w:pPr>
        <w:spacing w:after="0"/>
        <w:rPr>
          <w:rFonts w:cs="Times New Roman"/>
        </w:rPr>
      </w:pPr>
    </w:p>
    <w:p w14:paraId="0B76592C" w14:textId="56F3FA46" w:rsidR="4CAF4DB1" w:rsidRDefault="4CAF4DB1" w:rsidP="00DB1084">
      <w:pPr>
        <w:spacing w:after="0"/>
        <w:rPr>
          <w:rFonts w:eastAsia="Times New Roman" w:cs="Times New Roman"/>
        </w:rPr>
      </w:pPr>
      <w:r w:rsidRPr="00140EAF">
        <w:rPr>
          <w:rFonts w:eastAsia="Times New Roman" w:cs="Times New Roman"/>
        </w:rPr>
        <w:t>Keywords: corridor</w:t>
      </w:r>
      <w:r w:rsidR="00B21391">
        <w:rPr>
          <w:rFonts w:eastAsia="Times New Roman" w:cs="Times New Roman"/>
        </w:rPr>
        <w:t>;</w:t>
      </w:r>
      <w:r w:rsidRPr="00140EAF">
        <w:rPr>
          <w:rFonts w:eastAsia="Times New Roman" w:cs="Times New Roman"/>
        </w:rPr>
        <w:t xml:space="preserve"> aircraft cabin</w:t>
      </w:r>
      <w:r w:rsidR="00B21391">
        <w:rPr>
          <w:rFonts w:eastAsia="Times New Roman" w:cs="Times New Roman"/>
        </w:rPr>
        <w:t>;</w:t>
      </w:r>
      <w:r w:rsidRPr="00140EAF">
        <w:rPr>
          <w:rFonts w:eastAsia="Times New Roman" w:cs="Times New Roman"/>
        </w:rPr>
        <w:t xml:space="preserve"> train carriage</w:t>
      </w:r>
      <w:r w:rsidR="00B21391">
        <w:rPr>
          <w:rFonts w:eastAsia="Times New Roman" w:cs="Times New Roman"/>
        </w:rPr>
        <w:t>;</w:t>
      </w:r>
      <w:r w:rsidRPr="00140EAF">
        <w:rPr>
          <w:rFonts w:eastAsia="Times New Roman" w:cs="Times New Roman"/>
        </w:rPr>
        <w:t xml:space="preserve"> long space</w:t>
      </w:r>
    </w:p>
    <w:p w14:paraId="47441A01" w14:textId="2FF443A4" w:rsidR="4CAF4DB1" w:rsidRPr="00140EAF" w:rsidRDefault="4CAF4DB1" w:rsidP="00DB1084">
      <w:pPr>
        <w:spacing w:after="0"/>
        <w:rPr>
          <w:rFonts w:eastAsia="Times New Roman" w:cs="Times New Roman"/>
        </w:rPr>
      </w:pPr>
    </w:p>
    <w:p w14:paraId="4D325FE8" w14:textId="77777777" w:rsidR="00466C76" w:rsidRPr="00391A53" w:rsidRDefault="1FD5F43D" w:rsidP="00DB1084">
      <w:pPr>
        <w:spacing w:after="0"/>
        <w:rPr>
          <w:rFonts w:eastAsia="Times New Roman" w:cs="Times New Roman"/>
        </w:rPr>
      </w:pPr>
      <w:r w:rsidRPr="1FD5F43D">
        <w:rPr>
          <w:rFonts w:eastAsia="Times New Roman" w:cs="Times New Roman"/>
          <w:b/>
          <w:bCs/>
        </w:rPr>
        <w:t xml:space="preserve">Abstract </w:t>
      </w:r>
    </w:p>
    <w:p w14:paraId="20961B6E" w14:textId="5952A655" w:rsidR="00466C76" w:rsidRPr="00D87031" w:rsidRDefault="4F3878BD" w:rsidP="00DB1084">
      <w:pPr>
        <w:spacing w:after="0"/>
        <w:rPr>
          <w:rFonts w:eastAsia="Times New Roman" w:cs="Times New Roman"/>
        </w:rPr>
      </w:pPr>
      <w:r w:rsidRPr="00140EAF">
        <w:rPr>
          <w:rFonts w:eastAsia="Times New Roman" w:cs="Times New Roman"/>
        </w:rPr>
        <w:t>L</w:t>
      </w:r>
      <w:r w:rsidR="561D8086" w:rsidRPr="00140EAF">
        <w:rPr>
          <w:rFonts w:eastAsia="Times New Roman" w:cs="Times New Roman"/>
        </w:rPr>
        <w:t>ong spaces such as corridors, train carriages and aircraft cabins</w:t>
      </w:r>
      <w:r w:rsidR="74790CB1" w:rsidRPr="00140EAF">
        <w:rPr>
          <w:rFonts w:eastAsia="Times New Roman" w:cs="Times New Roman"/>
        </w:rPr>
        <w:t xml:space="preserve"> </w:t>
      </w:r>
      <w:r w:rsidR="00C66D22">
        <w:rPr>
          <w:rFonts w:eastAsia="Times New Roman" w:cs="Times New Roman"/>
        </w:rPr>
        <w:t>often</w:t>
      </w:r>
      <w:r w:rsidR="00C66D22" w:rsidRPr="00140EAF">
        <w:rPr>
          <w:rFonts w:eastAsia="Times New Roman" w:cs="Times New Roman"/>
        </w:rPr>
        <w:t xml:space="preserve"> </w:t>
      </w:r>
      <w:r w:rsidR="74790CB1" w:rsidRPr="00140EAF">
        <w:rPr>
          <w:rFonts w:eastAsia="Times New Roman" w:cs="Times New Roman"/>
        </w:rPr>
        <w:t>have a significant decrease in sound pressure level along thei</w:t>
      </w:r>
      <w:r w:rsidR="1C8185F7" w:rsidRPr="00140EAF">
        <w:rPr>
          <w:rFonts w:eastAsia="Times New Roman" w:cs="Times New Roman"/>
        </w:rPr>
        <w:t xml:space="preserve">r length when a </w:t>
      </w:r>
      <w:r w:rsidR="66E41B79" w:rsidRPr="00140EAF">
        <w:rPr>
          <w:rFonts w:eastAsia="Times New Roman" w:cs="Times New Roman"/>
        </w:rPr>
        <w:t>so</w:t>
      </w:r>
      <w:r w:rsidR="195181C8" w:rsidRPr="00140EAF">
        <w:rPr>
          <w:rFonts w:eastAsia="Times New Roman" w:cs="Times New Roman"/>
        </w:rPr>
        <w:t xml:space="preserve">und </w:t>
      </w:r>
      <w:r w:rsidR="1C8185F7" w:rsidRPr="00140EAF">
        <w:rPr>
          <w:rFonts w:eastAsia="Times New Roman" w:cs="Times New Roman"/>
        </w:rPr>
        <w:t>source is positioned at one end</w:t>
      </w:r>
      <w:r w:rsidR="009E0FC6">
        <w:rPr>
          <w:rFonts w:eastAsia="Times New Roman" w:cs="Times New Roman"/>
        </w:rPr>
        <w:t xml:space="preserve">. However, </w:t>
      </w:r>
      <w:r w:rsidR="7B16C803" w:rsidRPr="00140EAF">
        <w:rPr>
          <w:rFonts w:eastAsia="Times New Roman" w:cs="Times New Roman"/>
        </w:rPr>
        <w:t xml:space="preserve">the </w:t>
      </w:r>
      <w:r w:rsidR="00365479">
        <w:rPr>
          <w:rFonts w:eastAsia="Times New Roman" w:cs="Times New Roman"/>
        </w:rPr>
        <w:t xml:space="preserve">more common </w:t>
      </w:r>
      <w:r w:rsidR="6413763A" w:rsidRPr="00140EAF">
        <w:rPr>
          <w:rFonts w:eastAsia="Times New Roman" w:cs="Times New Roman"/>
        </w:rPr>
        <w:t xml:space="preserve">situation </w:t>
      </w:r>
      <w:r w:rsidR="00ECDF49" w:rsidRPr="00140EAF">
        <w:rPr>
          <w:rFonts w:eastAsia="Times New Roman" w:cs="Times New Roman"/>
        </w:rPr>
        <w:t xml:space="preserve">for noise control </w:t>
      </w:r>
      <w:r w:rsidR="11D121CA" w:rsidRPr="00140EAF">
        <w:rPr>
          <w:rFonts w:eastAsia="Times New Roman" w:cs="Times New Roman"/>
        </w:rPr>
        <w:t xml:space="preserve">involves multiple sound sources </w:t>
      </w:r>
      <w:r w:rsidR="00365479">
        <w:rPr>
          <w:rFonts w:eastAsia="Times New Roman" w:cs="Times New Roman"/>
        </w:rPr>
        <w:t xml:space="preserve">positioned </w:t>
      </w:r>
      <w:r w:rsidR="11D121CA" w:rsidRPr="00140EAF">
        <w:rPr>
          <w:rFonts w:eastAsia="Times New Roman" w:cs="Times New Roman"/>
        </w:rPr>
        <w:t>along their length.</w:t>
      </w:r>
      <w:r w:rsidR="00ECDF49" w:rsidRPr="00140EAF">
        <w:rPr>
          <w:rFonts w:eastAsia="Times New Roman" w:cs="Times New Roman"/>
        </w:rPr>
        <w:t xml:space="preserve"> </w:t>
      </w:r>
      <w:r w:rsidR="114574FA" w:rsidRPr="00140EAF">
        <w:rPr>
          <w:rFonts w:eastAsia="Times New Roman" w:cs="Times New Roman"/>
        </w:rPr>
        <w:t xml:space="preserve">In order to </w:t>
      </w:r>
      <w:r w:rsidR="7D04C585" w:rsidRPr="00140EAF">
        <w:rPr>
          <w:rFonts w:eastAsia="Times New Roman" w:cs="Times New Roman"/>
        </w:rPr>
        <w:t xml:space="preserve">use </w:t>
      </w:r>
      <w:r w:rsidR="0578E237" w:rsidRPr="00140EAF">
        <w:rPr>
          <w:rFonts w:eastAsia="Times New Roman" w:cs="Times New Roman"/>
        </w:rPr>
        <w:t xml:space="preserve">Statistical Energy Analysis (SEA) to </w:t>
      </w:r>
      <w:r w:rsidR="19E4B8AD" w:rsidRPr="00140EAF">
        <w:rPr>
          <w:rFonts w:eastAsia="Times New Roman" w:cs="Times New Roman"/>
        </w:rPr>
        <w:t>predict spatial-average sound pressure levels</w:t>
      </w:r>
      <w:r w:rsidR="0578E237" w:rsidRPr="00140EAF">
        <w:rPr>
          <w:rFonts w:eastAsia="Times New Roman" w:cs="Times New Roman"/>
        </w:rPr>
        <w:t xml:space="preserve"> </w:t>
      </w:r>
      <w:r w:rsidR="1485C2F1" w:rsidRPr="00140EAF">
        <w:rPr>
          <w:rFonts w:eastAsia="Times New Roman" w:cs="Times New Roman"/>
        </w:rPr>
        <w:t>along</w:t>
      </w:r>
      <w:r w:rsidR="0578E237" w:rsidRPr="00140EAF">
        <w:rPr>
          <w:rFonts w:eastAsia="Times New Roman" w:cs="Times New Roman"/>
        </w:rPr>
        <w:t xml:space="preserve"> a </w:t>
      </w:r>
      <w:r w:rsidR="3E7A70F2" w:rsidRPr="00140EAF">
        <w:rPr>
          <w:rFonts w:eastAsia="Times New Roman" w:cs="Times New Roman"/>
        </w:rPr>
        <w:t>long space</w:t>
      </w:r>
      <w:r w:rsidR="1485C2F1" w:rsidRPr="00140EAF">
        <w:rPr>
          <w:rFonts w:eastAsia="Times New Roman" w:cs="Times New Roman"/>
        </w:rPr>
        <w:t xml:space="preserve"> when it is</w:t>
      </w:r>
      <w:r w:rsidR="3E7A70F2" w:rsidRPr="00140EAF">
        <w:rPr>
          <w:rFonts w:eastAsia="Times New Roman" w:cs="Times New Roman"/>
        </w:rPr>
        <w:t xml:space="preserve"> </w:t>
      </w:r>
      <w:r w:rsidR="19E4B8AD" w:rsidRPr="00140EAF">
        <w:rPr>
          <w:rFonts w:eastAsia="Times New Roman" w:cs="Times New Roman"/>
        </w:rPr>
        <w:t xml:space="preserve">subdivided into </w:t>
      </w:r>
      <w:r w:rsidR="3C26C2B1" w:rsidRPr="00140EAF">
        <w:rPr>
          <w:rFonts w:eastAsia="Times New Roman" w:cs="Times New Roman"/>
        </w:rPr>
        <w:t xml:space="preserve">a </w:t>
      </w:r>
      <w:r w:rsidR="3E7A70F2" w:rsidRPr="00140EAF">
        <w:rPr>
          <w:rFonts w:eastAsia="Times New Roman" w:cs="Times New Roman"/>
        </w:rPr>
        <w:t xml:space="preserve">series of </w:t>
      </w:r>
      <w:r w:rsidR="3C26C2B1" w:rsidRPr="00140EAF">
        <w:rPr>
          <w:rFonts w:eastAsia="Times New Roman" w:cs="Times New Roman"/>
        </w:rPr>
        <w:t xml:space="preserve">adjacent </w:t>
      </w:r>
      <w:r w:rsidR="19E4B8AD" w:rsidRPr="00140EAF">
        <w:rPr>
          <w:rFonts w:eastAsia="Times New Roman" w:cs="Times New Roman"/>
        </w:rPr>
        <w:t>subsystems</w:t>
      </w:r>
      <w:r w:rsidR="009E0FC6">
        <w:rPr>
          <w:rFonts w:eastAsia="Times New Roman" w:cs="Times New Roman"/>
        </w:rPr>
        <w:t xml:space="preserve"> with one or more point sources</w:t>
      </w:r>
      <w:r w:rsidR="3C26C2B1" w:rsidRPr="00140EAF">
        <w:rPr>
          <w:rFonts w:eastAsia="Times New Roman" w:cs="Times New Roman"/>
        </w:rPr>
        <w:t>, t</w:t>
      </w:r>
      <w:r w:rsidR="1485C2F1" w:rsidRPr="00140EAF">
        <w:rPr>
          <w:rFonts w:eastAsia="Times New Roman" w:cs="Times New Roman"/>
        </w:rPr>
        <w:t>his paper combines ray tracing and a general form of experimental SEA (GESEA)</w:t>
      </w:r>
      <w:r w:rsidR="00FF5E3A">
        <w:rPr>
          <w:rFonts w:eastAsia="Times New Roman" w:cs="Times New Roman"/>
        </w:rPr>
        <w:t xml:space="preserve"> to determine the loss factors</w:t>
      </w:r>
      <w:r w:rsidR="1485C2F1" w:rsidRPr="00140EAF">
        <w:rPr>
          <w:rFonts w:eastAsia="Times New Roman" w:cs="Times New Roman"/>
        </w:rPr>
        <w:t xml:space="preserve">. </w:t>
      </w:r>
      <w:r w:rsidR="19E4B8AD" w:rsidRPr="00140EAF">
        <w:rPr>
          <w:rFonts w:eastAsia="Times New Roman" w:cs="Times New Roman"/>
        </w:rPr>
        <w:t xml:space="preserve">Predictive SEA that includes </w:t>
      </w:r>
      <w:r w:rsidR="31D3DE4E" w:rsidRPr="00140EAF">
        <w:rPr>
          <w:rFonts w:eastAsia="Times New Roman" w:cs="Times New Roman"/>
        </w:rPr>
        <w:t>only direct coupling between subsystems (based on the open area) tends to over- or under-predict the decrease in SPL that is determined from ray tracing</w:t>
      </w:r>
      <w:r w:rsidR="009F21C1">
        <w:rPr>
          <w:rFonts w:eastAsia="Times New Roman" w:cs="Times New Roman"/>
        </w:rPr>
        <w:t>. This occurs</w:t>
      </w:r>
      <w:r w:rsidR="31D3DE4E" w:rsidRPr="00140EAF">
        <w:rPr>
          <w:rFonts w:eastAsia="Times New Roman" w:cs="Times New Roman"/>
        </w:rPr>
        <w:t xml:space="preserve"> when there is a point source at one end of an elongated cuboid that is either empty, has staggered barriers, or symmetrically-placed barriers. </w:t>
      </w:r>
      <w:r w:rsidR="6464A174" w:rsidRPr="00140EAF">
        <w:rPr>
          <w:rFonts w:eastAsia="Times New Roman" w:cs="Times New Roman"/>
        </w:rPr>
        <w:t>H</w:t>
      </w:r>
      <w:r w:rsidR="609EED45" w:rsidRPr="00140EAF">
        <w:rPr>
          <w:rFonts w:eastAsia="Times New Roman" w:cs="Times New Roman"/>
        </w:rPr>
        <w:t>owever</w:t>
      </w:r>
      <w:r w:rsidR="6464A174" w:rsidRPr="00140EAF">
        <w:rPr>
          <w:rFonts w:eastAsia="Times New Roman" w:cs="Times New Roman"/>
        </w:rPr>
        <w:t xml:space="preserve">, SEA using all </w:t>
      </w:r>
      <w:r w:rsidR="609EED45" w:rsidRPr="00140EAF">
        <w:rPr>
          <w:rFonts w:eastAsia="Times New Roman" w:cs="Times New Roman"/>
        </w:rPr>
        <w:t>Coupling Loss Factors (</w:t>
      </w:r>
      <w:r w:rsidR="31D3DE4E" w:rsidRPr="00140EAF">
        <w:rPr>
          <w:rFonts w:eastAsia="Times New Roman" w:cs="Times New Roman"/>
        </w:rPr>
        <w:t>CLFs</w:t>
      </w:r>
      <w:r w:rsidR="609EED45" w:rsidRPr="00140EAF">
        <w:rPr>
          <w:rFonts w:eastAsia="Times New Roman" w:cs="Times New Roman"/>
        </w:rPr>
        <w:t>)</w:t>
      </w:r>
      <w:r w:rsidR="31D3DE4E" w:rsidRPr="00140EAF">
        <w:rPr>
          <w:rFonts w:eastAsia="Times New Roman" w:cs="Times New Roman"/>
        </w:rPr>
        <w:t xml:space="preserve"> </w:t>
      </w:r>
      <w:r w:rsidR="00804B34">
        <w:rPr>
          <w:rFonts w:eastAsia="Times New Roman" w:cs="Times New Roman"/>
        </w:rPr>
        <w:t xml:space="preserve">determined </w:t>
      </w:r>
      <w:r w:rsidR="31D3DE4E" w:rsidRPr="00140EAF">
        <w:rPr>
          <w:rFonts w:eastAsia="Times New Roman" w:cs="Times New Roman"/>
        </w:rPr>
        <w:t>from GESEA which incorporates indirect coupling and any negative CLFs shows almost exact agreement with ray tracing. Th</w:t>
      </w:r>
      <w:r w:rsidR="5D0C228F" w:rsidRPr="00140EAF">
        <w:rPr>
          <w:rFonts w:eastAsia="Times New Roman" w:cs="Times New Roman"/>
        </w:rPr>
        <w:t>is</w:t>
      </w:r>
      <w:r w:rsidR="31D3DE4E" w:rsidRPr="00140EAF">
        <w:rPr>
          <w:rFonts w:eastAsia="Times New Roman" w:cs="Times New Roman"/>
        </w:rPr>
        <w:t xml:space="preserve"> agreement is maintained when the point source is positioned in other subsystems, or point sources are positioned in multiple subsystems. This provides evidence </w:t>
      </w:r>
      <w:r w:rsidR="5D0C228F" w:rsidRPr="00140EAF">
        <w:rPr>
          <w:rFonts w:eastAsia="Times New Roman" w:cs="Times New Roman"/>
        </w:rPr>
        <w:t xml:space="preserve">of the importance of </w:t>
      </w:r>
      <w:r w:rsidR="31D3DE4E" w:rsidRPr="00140EAF">
        <w:rPr>
          <w:rFonts w:eastAsia="Times New Roman" w:cs="Times New Roman"/>
        </w:rPr>
        <w:t xml:space="preserve">indirect coupling in long spaces, as </w:t>
      </w:r>
      <w:r w:rsidR="009F21C1">
        <w:rPr>
          <w:rFonts w:eastAsia="Times New Roman" w:cs="Times New Roman"/>
        </w:rPr>
        <w:t xml:space="preserve">has </w:t>
      </w:r>
      <w:r w:rsidR="31D3DE4E" w:rsidRPr="00140EAF">
        <w:rPr>
          <w:rFonts w:eastAsia="Times New Roman" w:cs="Times New Roman"/>
        </w:rPr>
        <w:t xml:space="preserve">previously </w:t>
      </w:r>
      <w:r w:rsidR="009F21C1">
        <w:rPr>
          <w:rFonts w:eastAsia="Times New Roman" w:cs="Times New Roman"/>
        </w:rPr>
        <w:t xml:space="preserve">been </w:t>
      </w:r>
      <w:r w:rsidR="31D3DE4E" w:rsidRPr="00140EAF">
        <w:rPr>
          <w:rFonts w:eastAsia="Times New Roman" w:cs="Times New Roman"/>
        </w:rPr>
        <w:t xml:space="preserve">identified with structure-borne sound transmission along </w:t>
      </w:r>
      <w:r w:rsidR="00365479">
        <w:rPr>
          <w:rFonts w:eastAsia="Times New Roman" w:cs="Times New Roman"/>
        </w:rPr>
        <w:t xml:space="preserve">a </w:t>
      </w:r>
      <w:r w:rsidR="31D3DE4E" w:rsidRPr="00140EAF">
        <w:rPr>
          <w:rFonts w:eastAsia="Times New Roman" w:cs="Times New Roman"/>
        </w:rPr>
        <w:t>series of in-line coupled subsystems.</w:t>
      </w:r>
      <w:r w:rsidR="759D9329" w:rsidRPr="00140EAF">
        <w:rPr>
          <w:rFonts w:eastAsia="Times New Roman" w:cs="Times New Roman"/>
        </w:rPr>
        <w:t xml:space="preserve"> </w:t>
      </w:r>
    </w:p>
    <w:p w14:paraId="39A6FDC3" w14:textId="77777777" w:rsidR="00466C76" w:rsidRPr="0097754B" w:rsidRDefault="00466C76" w:rsidP="00DB1084">
      <w:pPr>
        <w:spacing w:after="0"/>
        <w:rPr>
          <w:rFonts w:cs="Times New Roman"/>
        </w:rPr>
      </w:pPr>
      <w:r w:rsidRPr="0097754B">
        <w:rPr>
          <w:rFonts w:cs="Times New Roman"/>
        </w:rPr>
        <w:br w:type="page"/>
      </w:r>
    </w:p>
    <w:p w14:paraId="56620186" w14:textId="77777777" w:rsidR="00466C76" w:rsidRPr="0097754B" w:rsidRDefault="1FD5F43D" w:rsidP="00DB1084">
      <w:pPr>
        <w:pStyle w:val="Heading1"/>
        <w:spacing w:before="0"/>
        <w:rPr>
          <w:rFonts w:eastAsia="Times New Roman" w:cs="Times New Roman"/>
        </w:rPr>
      </w:pPr>
      <w:r w:rsidRPr="1FD5F43D">
        <w:rPr>
          <w:rFonts w:eastAsia="Times New Roman" w:cs="Times New Roman"/>
        </w:rPr>
        <w:lastRenderedPageBreak/>
        <w:t>Introduction</w:t>
      </w:r>
    </w:p>
    <w:p w14:paraId="309EE677" w14:textId="6A205EAE" w:rsidR="00466C76" w:rsidRPr="00391A53" w:rsidRDefault="00466C76" w:rsidP="00DB1084">
      <w:pPr>
        <w:spacing w:after="0"/>
        <w:rPr>
          <w:rFonts w:eastAsia="Times New Roman" w:cs="Times New Roman"/>
        </w:rPr>
      </w:pPr>
      <w:r w:rsidRPr="2D1FBF42">
        <w:rPr>
          <w:rFonts w:eastAsia="Times New Roman" w:cs="Times New Roman"/>
        </w:rPr>
        <w:t>F</w:t>
      </w:r>
      <w:r w:rsidR="00FE19FF">
        <w:rPr>
          <w:rFonts w:eastAsia="Times New Roman" w:cs="Times New Roman"/>
        </w:rPr>
        <w:t>or the purpose of noise control</w:t>
      </w:r>
      <w:r w:rsidRPr="2D1FBF42">
        <w:rPr>
          <w:rFonts w:eastAsia="Times New Roman" w:cs="Times New Roman"/>
        </w:rPr>
        <w:t xml:space="preserve"> or the assessment of human perception,</w:t>
      </w:r>
      <w:r w:rsidRPr="2D1FBF42" w:rsidDel="006E56EB">
        <w:rPr>
          <w:rFonts w:eastAsia="Times New Roman" w:cs="Times New Roman"/>
        </w:rPr>
        <w:t xml:space="preserve"> </w:t>
      </w:r>
      <w:r w:rsidRPr="2D1FBF42">
        <w:rPr>
          <w:rFonts w:eastAsia="Times New Roman" w:cs="Times New Roman"/>
        </w:rPr>
        <w:t xml:space="preserve">it is necessary to predict sound transmission along </w:t>
      </w:r>
      <w:r w:rsidR="00CF3515" w:rsidRPr="2D1FBF42">
        <w:rPr>
          <w:rFonts w:eastAsia="Times New Roman" w:cs="Times New Roman"/>
        </w:rPr>
        <w:t xml:space="preserve">long </w:t>
      </w:r>
      <w:r w:rsidRPr="2D1FBF42">
        <w:rPr>
          <w:rFonts w:eastAsia="Times New Roman" w:cs="Times New Roman"/>
        </w:rPr>
        <w:t xml:space="preserve">spaces such as </w:t>
      </w:r>
      <w:r w:rsidR="5D6833DF" w:rsidRPr="2D1FBF42">
        <w:rPr>
          <w:rFonts w:eastAsia="Times New Roman" w:cs="Times New Roman"/>
        </w:rPr>
        <w:t>a</w:t>
      </w:r>
      <w:r w:rsidR="62D93831" w:rsidRPr="2D1FBF42">
        <w:rPr>
          <w:rFonts w:eastAsia="Times New Roman" w:cs="Times New Roman"/>
        </w:rPr>
        <w:t xml:space="preserve"> </w:t>
      </w:r>
      <w:r w:rsidR="5D6833DF" w:rsidRPr="2D1FBF42">
        <w:rPr>
          <w:rFonts w:eastAsia="Times New Roman" w:cs="Times New Roman"/>
        </w:rPr>
        <w:t xml:space="preserve">corridor, train carriage </w:t>
      </w:r>
      <w:r w:rsidR="00FF5E3A">
        <w:rPr>
          <w:rFonts w:eastAsia="Times New Roman" w:cs="Times New Roman"/>
        </w:rPr>
        <w:t>or an</w:t>
      </w:r>
      <w:r w:rsidR="00FF5E3A" w:rsidRPr="2D1FBF42">
        <w:rPr>
          <w:rFonts w:eastAsia="Times New Roman" w:cs="Times New Roman"/>
        </w:rPr>
        <w:t xml:space="preserve"> </w:t>
      </w:r>
      <w:r w:rsidR="5D6833DF" w:rsidRPr="2D1FBF42">
        <w:rPr>
          <w:rFonts w:eastAsia="Times New Roman" w:cs="Times New Roman"/>
        </w:rPr>
        <w:t>aircraft cabin</w:t>
      </w:r>
      <w:r w:rsidRPr="2D1FBF42">
        <w:rPr>
          <w:rFonts w:eastAsia="Times New Roman" w:cs="Times New Roman"/>
        </w:rPr>
        <w:t xml:space="preserve"> </w:t>
      </w:r>
      <w:r w:rsidR="692B708C" w:rsidRPr="2D1FBF42">
        <w:rPr>
          <w:rFonts w:eastAsia="Times New Roman" w:cs="Times New Roman"/>
        </w:rPr>
        <w:t>(see</w:t>
      </w:r>
      <w:r w:rsidR="00162438">
        <w:t xml:space="preserve"> Fig</w:t>
      </w:r>
      <w:r w:rsidR="0036764A">
        <w:t>.</w:t>
      </w:r>
      <w:r w:rsidR="00162438">
        <w:t xml:space="preserve"> 1</w:t>
      </w:r>
      <w:r w:rsidR="7576E1A5" w:rsidRPr="00140EAF">
        <w:rPr>
          <w:rFonts w:eastAsia="Times New Roman" w:cs="Times New Roman"/>
        </w:rPr>
        <w:t>)</w:t>
      </w:r>
      <w:r w:rsidR="00F12FDE" w:rsidRPr="2D1FBF42">
        <w:rPr>
          <w:rFonts w:eastAsia="Times New Roman" w:cs="Times New Roman"/>
        </w:rPr>
        <w:t xml:space="preserve">. </w:t>
      </w:r>
      <w:r w:rsidR="6FD8F1B0" w:rsidRPr="2D1FBF42">
        <w:rPr>
          <w:rFonts w:eastAsia="Times New Roman" w:cs="Times New Roman"/>
        </w:rPr>
        <w:t xml:space="preserve">These </w:t>
      </w:r>
      <w:r w:rsidR="00CF3515" w:rsidRPr="2D1FBF42">
        <w:rPr>
          <w:rFonts w:eastAsia="Times New Roman" w:cs="Times New Roman"/>
        </w:rPr>
        <w:t>long</w:t>
      </w:r>
      <w:r w:rsidR="6FD8F1B0" w:rsidRPr="2D1FBF42">
        <w:rPr>
          <w:rFonts w:eastAsia="Times New Roman" w:cs="Times New Roman"/>
        </w:rPr>
        <w:t xml:space="preserve"> spaces can be categorised into two generic types: (1) empty (</w:t>
      </w:r>
      <w:r w:rsidR="002F5733">
        <w:rPr>
          <w:rFonts w:eastAsia="Times New Roman" w:cs="Times New Roman"/>
        </w:rPr>
        <w:t xml:space="preserve">see </w:t>
      </w:r>
      <w:r w:rsidR="6FD8F1B0" w:rsidRPr="2D1FBF42">
        <w:rPr>
          <w:rFonts w:eastAsia="Times New Roman" w:cs="Times New Roman"/>
        </w:rPr>
        <w:t>Fig</w:t>
      </w:r>
      <w:r w:rsidR="0036764A">
        <w:rPr>
          <w:rFonts w:eastAsia="Times New Roman" w:cs="Times New Roman"/>
        </w:rPr>
        <w:t>.</w:t>
      </w:r>
      <w:r w:rsidR="004137C3" w:rsidRPr="2D1FBF42">
        <w:rPr>
          <w:rFonts w:eastAsia="Times New Roman" w:cs="Times New Roman"/>
        </w:rPr>
        <w:t> </w:t>
      </w:r>
      <w:r w:rsidR="6FD8F1B0" w:rsidRPr="2D1FBF42">
        <w:rPr>
          <w:rFonts w:eastAsia="Times New Roman" w:cs="Times New Roman"/>
        </w:rPr>
        <w:t xml:space="preserve">1a), or (2) an unobstructed narrow corridor with </w:t>
      </w:r>
      <w:r w:rsidR="003948CE">
        <w:rPr>
          <w:rFonts w:eastAsia="Times New Roman" w:cs="Times New Roman"/>
        </w:rPr>
        <w:t xml:space="preserve">either </w:t>
      </w:r>
      <w:r w:rsidR="6FD8F1B0" w:rsidRPr="2D1FBF42">
        <w:rPr>
          <w:rFonts w:eastAsia="Times New Roman" w:cs="Times New Roman"/>
        </w:rPr>
        <w:t>full-height barriers that run from floor to ceiling</w:t>
      </w:r>
      <w:r w:rsidR="002F5733">
        <w:rPr>
          <w:rFonts w:eastAsia="Times New Roman" w:cs="Times New Roman"/>
        </w:rPr>
        <w:t xml:space="preserve">, </w:t>
      </w:r>
      <w:r w:rsidR="6FD8F1B0" w:rsidRPr="2D1FBF42">
        <w:rPr>
          <w:rFonts w:eastAsia="Times New Roman" w:cs="Times New Roman"/>
        </w:rPr>
        <w:t>partial-height barriers that are formed by seating</w:t>
      </w:r>
      <w:r w:rsidR="002F5733">
        <w:rPr>
          <w:rFonts w:eastAsia="Times New Roman" w:cs="Times New Roman"/>
        </w:rPr>
        <w:t xml:space="preserve">, or a combination of </w:t>
      </w:r>
      <w:r w:rsidR="002F5733" w:rsidRPr="2D1FBF42">
        <w:rPr>
          <w:rFonts w:eastAsia="Times New Roman" w:cs="Times New Roman"/>
        </w:rPr>
        <w:t>full-</w:t>
      </w:r>
      <w:r w:rsidR="002F5733">
        <w:rPr>
          <w:rFonts w:eastAsia="Times New Roman" w:cs="Times New Roman"/>
        </w:rPr>
        <w:t xml:space="preserve"> and</w:t>
      </w:r>
      <w:r w:rsidR="6FD8F1B0" w:rsidRPr="2D1FBF42">
        <w:rPr>
          <w:rFonts w:eastAsia="Times New Roman" w:cs="Times New Roman"/>
        </w:rPr>
        <w:t xml:space="preserve"> </w:t>
      </w:r>
      <w:r w:rsidR="002F5733" w:rsidRPr="2D1FBF42">
        <w:rPr>
          <w:rFonts w:eastAsia="Times New Roman" w:cs="Times New Roman"/>
        </w:rPr>
        <w:t>partial-height barriers</w:t>
      </w:r>
      <w:r w:rsidR="002F5733">
        <w:rPr>
          <w:rFonts w:eastAsia="Times New Roman" w:cs="Times New Roman"/>
        </w:rPr>
        <w:t xml:space="preserve"> </w:t>
      </w:r>
      <w:r w:rsidR="6FD8F1B0" w:rsidRPr="2D1FBF42">
        <w:rPr>
          <w:rFonts w:eastAsia="Times New Roman" w:cs="Times New Roman"/>
        </w:rPr>
        <w:t>(</w:t>
      </w:r>
      <w:r w:rsidR="002F5733">
        <w:rPr>
          <w:rFonts w:eastAsia="Times New Roman" w:cs="Times New Roman"/>
        </w:rPr>
        <w:t xml:space="preserve">see </w:t>
      </w:r>
      <w:r w:rsidR="6FD8F1B0" w:rsidRPr="2D1FBF42">
        <w:rPr>
          <w:rFonts w:eastAsia="Times New Roman" w:cs="Times New Roman"/>
        </w:rPr>
        <w:t>Fig</w:t>
      </w:r>
      <w:r w:rsidR="005C3612">
        <w:rPr>
          <w:rFonts w:eastAsia="Times New Roman" w:cs="Times New Roman"/>
        </w:rPr>
        <w:t>s</w:t>
      </w:r>
      <w:r w:rsidR="0036764A">
        <w:rPr>
          <w:rFonts w:eastAsia="Times New Roman" w:cs="Times New Roman"/>
        </w:rPr>
        <w:t>.</w:t>
      </w:r>
      <w:r w:rsidR="004137C3" w:rsidRPr="2D1FBF42">
        <w:rPr>
          <w:rFonts w:eastAsia="Times New Roman" w:cs="Times New Roman"/>
        </w:rPr>
        <w:t> </w:t>
      </w:r>
      <w:r w:rsidR="6FD8F1B0" w:rsidRPr="2D1FBF42">
        <w:rPr>
          <w:rFonts w:eastAsia="Times New Roman" w:cs="Times New Roman"/>
        </w:rPr>
        <w:t>1b</w:t>
      </w:r>
      <w:r w:rsidR="00E91A61" w:rsidRPr="2D1FBF42">
        <w:rPr>
          <w:rFonts w:eastAsia="Times New Roman" w:cs="Times New Roman"/>
        </w:rPr>
        <w:t xml:space="preserve"> and </w:t>
      </w:r>
      <w:r w:rsidR="6FD8F1B0" w:rsidRPr="2D1FBF42">
        <w:rPr>
          <w:rFonts w:eastAsia="Times New Roman" w:cs="Times New Roman"/>
        </w:rPr>
        <w:t>1c). When the sound source is at one end of the space, there can be a significant decrease in</w:t>
      </w:r>
      <w:r w:rsidR="00903A2A">
        <w:rPr>
          <w:rFonts w:eastAsia="Times New Roman" w:cs="Times New Roman"/>
        </w:rPr>
        <w:t xml:space="preserve"> the</w:t>
      </w:r>
      <w:r w:rsidR="6FD8F1B0" w:rsidRPr="2D1FBF42">
        <w:rPr>
          <w:rFonts w:eastAsia="Times New Roman" w:cs="Times New Roman"/>
        </w:rPr>
        <w:t xml:space="preserve"> Sound Pressure Level (SPL) along the length of the space. In addition, there can be zones along the space that have significantly different levels due to different noise sources injecting power at different positions along its length. </w:t>
      </w:r>
      <w:r w:rsidR="00530BFD" w:rsidRPr="2D1FBF42">
        <w:rPr>
          <w:rFonts w:eastAsia="Times New Roman" w:cs="Times New Roman"/>
        </w:rPr>
        <w:t>Hence, subdividing</w:t>
      </w:r>
      <w:r w:rsidR="00F87EDD" w:rsidRPr="2D1FBF42">
        <w:rPr>
          <w:rFonts w:eastAsia="Times New Roman" w:cs="Times New Roman"/>
        </w:rPr>
        <w:t xml:space="preserve"> </w:t>
      </w:r>
      <w:r w:rsidR="00CF3515" w:rsidRPr="2D1FBF42">
        <w:rPr>
          <w:rFonts w:eastAsia="Times New Roman" w:cs="Times New Roman"/>
        </w:rPr>
        <w:t>a long</w:t>
      </w:r>
      <w:r w:rsidR="6FD8F1B0" w:rsidRPr="2D1FBF42">
        <w:rPr>
          <w:rFonts w:eastAsia="Times New Roman" w:cs="Times New Roman"/>
        </w:rPr>
        <w:t xml:space="preserve"> space </w:t>
      </w:r>
      <w:r w:rsidR="00F87EDD" w:rsidRPr="2D1FBF42">
        <w:rPr>
          <w:rFonts w:eastAsia="Times New Roman" w:cs="Times New Roman"/>
        </w:rPr>
        <w:t xml:space="preserve">into </w:t>
      </w:r>
      <w:r w:rsidR="6FD8F1B0" w:rsidRPr="2D1FBF42">
        <w:rPr>
          <w:rFonts w:eastAsia="Times New Roman" w:cs="Times New Roman"/>
        </w:rPr>
        <w:t xml:space="preserve">several coupled volumes potentially allows prediction of sound transmission along a corridor into and out of rooms that are connected via doors, </w:t>
      </w:r>
      <w:r w:rsidR="00FE19FF">
        <w:rPr>
          <w:rFonts w:eastAsia="Times New Roman" w:cs="Times New Roman"/>
        </w:rPr>
        <w:t xml:space="preserve">as well as </w:t>
      </w:r>
      <w:r w:rsidR="00FF5E3A">
        <w:rPr>
          <w:rFonts w:eastAsia="Times New Roman" w:cs="Times New Roman"/>
        </w:rPr>
        <w:t xml:space="preserve">the noise levels near </w:t>
      </w:r>
      <w:r w:rsidR="6FD8F1B0" w:rsidRPr="2D1FBF42">
        <w:rPr>
          <w:rFonts w:eastAsia="Times New Roman" w:cs="Times New Roman"/>
        </w:rPr>
        <w:t xml:space="preserve">seating </w:t>
      </w:r>
      <w:r w:rsidR="00FF5E3A">
        <w:rPr>
          <w:rFonts w:eastAsia="Times New Roman" w:cs="Times New Roman"/>
        </w:rPr>
        <w:t xml:space="preserve">positions </w:t>
      </w:r>
      <w:r w:rsidR="6FD8F1B0" w:rsidRPr="2D1FBF42">
        <w:rPr>
          <w:rFonts w:eastAsia="Times New Roman" w:cs="Times New Roman"/>
        </w:rPr>
        <w:t>in trains and aircraft due to mechanical and aerodynamic sources of noise.</w:t>
      </w:r>
    </w:p>
    <w:p w14:paraId="18521FCC" w14:textId="77777777" w:rsidR="00466C76" w:rsidRPr="0097754B" w:rsidRDefault="00466C76" w:rsidP="00DB1084">
      <w:pPr>
        <w:spacing w:after="0"/>
        <w:rPr>
          <w:rFonts w:cs="Times New Roman"/>
        </w:rPr>
      </w:pPr>
    </w:p>
    <w:p w14:paraId="4FB26681" w14:textId="4F19FD42" w:rsidR="131545C7" w:rsidRDefault="1FD5F43D" w:rsidP="00DB1084">
      <w:pPr>
        <w:pStyle w:val="Heading2"/>
        <w:spacing w:before="0"/>
        <w:ind w:left="0"/>
      </w:pPr>
      <w:r>
        <w:t xml:space="preserve"> Review of previous studies on sound transmission in long spaces</w:t>
      </w:r>
    </w:p>
    <w:p w14:paraId="219A884A" w14:textId="76DD331E" w:rsidR="00466C76" w:rsidRPr="00391A53" w:rsidRDefault="00466C76" w:rsidP="00DB1084">
      <w:pPr>
        <w:spacing w:after="0"/>
        <w:rPr>
          <w:rFonts w:eastAsia="Times New Roman" w:cs="Times New Roman"/>
        </w:rPr>
      </w:pPr>
      <w:r w:rsidRPr="2D1FBF42">
        <w:rPr>
          <w:rFonts w:eastAsia="Times New Roman" w:cs="Times New Roman"/>
        </w:rPr>
        <w:t xml:space="preserve">Corridors in buildings often show a decrease in </w:t>
      </w:r>
      <w:r w:rsidR="008B0669">
        <w:rPr>
          <w:rFonts w:eastAsia="Times New Roman" w:cs="Times New Roman"/>
        </w:rPr>
        <w:t xml:space="preserve">the </w:t>
      </w:r>
      <w:r w:rsidRPr="2D1FBF42">
        <w:rPr>
          <w:rFonts w:eastAsia="Times New Roman" w:cs="Times New Roman"/>
        </w:rPr>
        <w:t>SPL over a distance,</w:t>
      </w:r>
      <w:r w:rsidRPr="1FD5F43D">
        <w:rPr>
          <w:rFonts w:eastAsia="Times New Roman" w:cs="Times New Roman"/>
          <w:i/>
          <w:iCs/>
        </w:rPr>
        <w:t xml:space="preserve"> d</w:t>
      </w:r>
      <w:r w:rsidRPr="2D1FBF42">
        <w:rPr>
          <w:rFonts w:eastAsia="Times New Roman" w:cs="Times New Roman"/>
        </w:rPr>
        <w:t>. Early work by Yamamoto [</w:t>
      </w:r>
      <w:r w:rsidRPr="2D1FBF42">
        <w:rPr>
          <w:rStyle w:val="EndnoteReference"/>
          <w:rFonts w:eastAsia="Times New Roman" w:cs="Times New Roman"/>
        </w:rPr>
        <w:endnoteReference w:id="2"/>
      </w:r>
      <w:r w:rsidRPr="2D1FBF42">
        <w:rPr>
          <w:rFonts w:eastAsia="Times New Roman" w:cs="Times New Roman"/>
        </w:rPr>
        <w:t xml:space="preserve">] developed </w:t>
      </w:r>
      <w:r w:rsidR="00C73B85">
        <w:rPr>
          <w:rFonts w:eastAsia="Times New Roman" w:cs="Times New Roman"/>
        </w:rPr>
        <w:t xml:space="preserve">the following </w:t>
      </w:r>
      <w:r w:rsidRPr="2D1FBF42">
        <w:rPr>
          <w:rFonts w:eastAsia="Times New Roman" w:cs="Times New Roman"/>
        </w:rPr>
        <w:t>theoretical equation to calculate th</w:t>
      </w:r>
      <w:r w:rsidR="00C73B85">
        <w:rPr>
          <w:rFonts w:eastAsia="Times New Roman" w:cs="Times New Roman"/>
        </w:rPr>
        <w:t>e</w:t>
      </w:r>
      <w:r w:rsidRPr="2D1FBF42">
        <w:rPr>
          <w:rFonts w:eastAsia="Times New Roman" w:cs="Times New Roman"/>
        </w:rPr>
        <w:t xml:space="preserve"> decrease </w:t>
      </w:r>
      <w:r w:rsidR="00C73B85">
        <w:rPr>
          <w:rFonts w:eastAsia="Times New Roman" w:cs="Times New Roman"/>
        </w:rPr>
        <w:t xml:space="preserve">in SPL </w:t>
      </w:r>
      <w:r w:rsidRPr="2D1FBF42">
        <w:rPr>
          <w:rFonts w:eastAsia="Times New Roman" w:cs="Times New Roman"/>
        </w:rPr>
        <w:t>along a</w:t>
      </w:r>
      <w:r w:rsidR="00140EAF">
        <w:rPr>
          <w:rFonts w:eastAsia="Times New Roman" w:cs="Times New Roman"/>
        </w:rPr>
        <w:t>n infinite</w:t>
      </w:r>
      <w:r w:rsidR="00C73B85">
        <w:rPr>
          <w:rFonts w:eastAsia="Times New Roman" w:cs="Times New Roman"/>
        </w:rPr>
        <w:t>ly long</w:t>
      </w:r>
      <w:r w:rsidRPr="2D1FBF42">
        <w:rPr>
          <w:rFonts w:eastAsia="Times New Roman" w:cs="Times New Roman"/>
        </w:rPr>
        <w:t xml:space="preserve"> corridor</w:t>
      </w:r>
      <w:r w:rsidR="00140EAF" w:rsidRPr="2D1FBF42">
        <w:rPr>
          <w:rFonts w:eastAsia="Times New Roman" w:cs="Times New Roman"/>
        </w:rPr>
        <w:t xml:space="preserve">, </w:t>
      </w:r>
      <w:r w:rsidR="00140EAF" w:rsidRPr="0097754B">
        <w:rPr>
          <w:rFonts w:cs="Times New Roman"/>
        </w:rPr>
        <w:sym w:font="Symbol" w:char="F044"/>
      </w:r>
      <w:proofErr w:type="spellStart"/>
      <w:r w:rsidR="00140EAF" w:rsidRPr="1FD5F43D">
        <w:rPr>
          <w:rFonts w:eastAsia="Times New Roman" w:cs="Times New Roman"/>
          <w:i/>
          <w:iCs/>
        </w:rPr>
        <w:t>L</w:t>
      </w:r>
      <w:r w:rsidR="00140EAF" w:rsidRPr="00FE06FB">
        <w:rPr>
          <w:rFonts w:eastAsia="Times New Roman" w:cs="Times New Roman"/>
          <w:iCs/>
          <w:vertAlign w:val="subscript"/>
        </w:rPr>
        <w:t>inf</w:t>
      </w:r>
      <w:proofErr w:type="spellEnd"/>
      <w:r w:rsidR="00140EAF" w:rsidRPr="2D1FBF42">
        <w:rPr>
          <w:rFonts w:eastAsia="Times New Roman" w:cs="Times New Roman"/>
        </w:rPr>
        <w:t>,</w:t>
      </w:r>
      <w:r w:rsidRPr="2D1FBF42">
        <w:rPr>
          <w:rFonts w:eastAsia="Times New Roman" w:cs="Times New Roman"/>
        </w:rPr>
        <w:t xml:space="preserve"> assuming a semi-diffuse sound field in each cross-section</w:t>
      </w:r>
      <w:r w:rsidR="00C73B85">
        <w:rPr>
          <w:rFonts w:eastAsia="Times New Roman" w:cs="Times New Roman"/>
        </w:rPr>
        <w:t>:</w:t>
      </w:r>
    </w:p>
    <w:p w14:paraId="406B34AE" w14:textId="66E1B595" w:rsidR="00466C76" w:rsidRPr="0097754B" w:rsidRDefault="00C73B85" w:rsidP="00DB1084">
      <w:pPr>
        <w:pStyle w:val="MTDisplayEquation"/>
        <w:spacing w:after="0" w:line="360" w:lineRule="auto"/>
        <w:jc w:val="right"/>
        <w:rPr>
          <w:rFonts w:cs="Times New Roman"/>
        </w:rPr>
      </w:pPr>
      <w:r w:rsidRPr="00BE0D2C">
        <w:rPr>
          <w:rFonts w:cs="Times New Roman"/>
          <w:position w:val="-24"/>
        </w:rPr>
        <w:object w:dxaOrig="1579" w:dyaOrig="620" w14:anchorId="10E09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32.25pt" o:ole="">
            <v:imagedata r:id="rId9" o:title=""/>
          </v:shape>
          <o:OLEObject Type="Embed" ProgID="Equation.DSMT4" ShapeID="_x0000_i1025" DrawAspect="Content" ObjectID="_1568289608" r:id="rId10"/>
        </w:object>
      </w:r>
      <w:r w:rsidR="00466C76" w:rsidRPr="0097754B">
        <w:rPr>
          <w:rFonts w:cs="Times New Roman"/>
        </w:rPr>
        <w:tab/>
        <w:t xml:space="preserve">                </w:t>
      </w:r>
      <w:r w:rsidR="00466C76" w:rsidRPr="00BE0D2C">
        <w:rPr>
          <w:rFonts w:cs="Times New Roman"/>
        </w:rPr>
        <w:fldChar w:fldCharType="begin"/>
      </w:r>
      <w:r w:rsidR="00466C76" w:rsidRPr="0097754B">
        <w:rPr>
          <w:rFonts w:cs="Times New Roman"/>
        </w:rPr>
        <w:instrText xml:space="preserve"> MACROBUTTON MTPlaceRef \* MERGEFORMAT </w:instrText>
      </w:r>
      <w:r w:rsidR="00466C76" w:rsidRPr="00874C66">
        <w:rPr>
          <w:rFonts w:cs="Times New Roman"/>
        </w:rPr>
        <w:fldChar w:fldCharType="begin"/>
      </w:r>
      <w:r w:rsidR="00466C76" w:rsidRPr="0097754B">
        <w:rPr>
          <w:rFonts w:cs="Times New Roman"/>
        </w:rPr>
        <w:instrText xml:space="preserve"> SEQ MTEqn \h \* MERGEFORMAT </w:instrText>
      </w:r>
      <w:r w:rsidR="00466C76" w:rsidRPr="00874C66">
        <w:rPr>
          <w:rFonts w:cs="Times New Roman"/>
        </w:rPr>
        <w:fldChar w:fldCharType="end"/>
      </w:r>
      <w:r w:rsidR="00466C76" w:rsidRPr="0097754B">
        <w:rPr>
          <w:rFonts w:cs="Times New Roman"/>
        </w:rPr>
        <w:instrText>(</w:instrText>
      </w:r>
      <w:r w:rsidR="00466C76" w:rsidRPr="00BE0D2C">
        <w:rPr>
          <w:rFonts w:cs="Times New Roman"/>
        </w:rPr>
        <w:fldChar w:fldCharType="begin"/>
      </w:r>
      <w:r w:rsidR="00466C76" w:rsidRPr="0097754B">
        <w:rPr>
          <w:rFonts w:cs="Times New Roman"/>
        </w:rPr>
        <w:instrText xml:space="preserve"> SEQ MTEqn \c \* Arabic \* MERGEFORMAT </w:instrText>
      </w:r>
      <w:r w:rsidR="00466C76" w:rsidRPr="00BE0D2C">
        <w:rPr>
          <w:rFonts w:cs="Times New Roman"/>
        </w:rPr>
        <w:fldChar w:fldCharType="separate"/>
      </w:r>
      <w:r w:rsidR="006A44FB">
        <w:rPr>
          <w:rFonts w:cs="Times New Roman"/>
          <w:noProof/>
        </w:rPr>
        <w:instrText>1</w:instrText>
      </w:r>
      <w:r w:rsidR="00466C76" w:rsidRPr="00BE0D2C">
        <w:rPr>
          <w:rFonts w:cs="Times New Roman"/>
        </w:rPr>
        <w:fldChar w:fldCharType="end"/>
      </w:r>
      <w:r w:rsidR="00466C76" w:rsidRPr="0097754B">
        <w:rPr>
          <w:rFonts w:cs="Times New Roman"/>
        </w:rPr>
        <w:instrText>)</w:instrText>
      </w:r>
      <w:r w:rsidR="00466C76" w:rsidRPr="00BE0D2C">
        <w:rPr>
          <w:rFonts w:cs="Times New Roman"/>
        </w:rPr>
        <w:fldChar w:fldCharType="end"/>
      </w:r>
    </w:p>
    <w:p w14:paraId="6BD0E115" w14:textId="55CC231F" w:rsidR="00466C76" w:rsidRPr="00391A53" w:rsidRDefault="00466C76" w:rsidP="00DB1084">
      <w:pPr>
        <w:spacing w:after="0"/>
        <w:rPr>
          <w:rFonts w:eastAsia="Times New Roman" w:cs="Times New Roman"/>
        </w:rPr>
      </w:pPr>
      <w:proofErr w:type="gramStart"/>
      <w:r w:rsidRPr="2D1FBF42">
        <w:rPr>
          <w:rFonts w:eastAsia="Times New Roman" w:cs="Times New Roman"/>
        </w:rPr>
        <w:t>where</w:t>
      </w:r>
      <w:proofErr w:type="gramEnd"/>
      <w:r w:rsidRPr="2D1FBF42">
        <w:rPr>
          <w:rFonts w:eastAsia="Times New Roman" w:cs="Times New Roman"/>
        </w:rPr>
        <w:t xml:space="preserve"> </w:t>
      </w:r>
      <w:r w:rsidRPr="1FD5F43D">
        <w:rPr>
          <w:rFonts w:eastAsia="Times New Roman" w:cs="Times New Roman"/>
          <w:i/>
          <w:iCs/>
        </w:rPr>
        <w:t>U</w:t>
      </w:r>
      <w:r w:rsidRPr="2D1FBF42">
        <w:rPr>
          <w:rFonts w:eastAsia="Times New Roman" w:cs="Times New Roman"/>
        </w:rPr>
        <w:t xml:space="preserve"> is the perimeter of the corridor cross-section (</w:t>
      </w:r>
      <w:r w:rsidRPr="1FD5F43D">
        <w:rPr>
          <w:rFonts w:eastAsia="Times New Roman" w:cs="Times New Roman"/>
          <w:i/>
          <w:iCs/>
        </w:rPr>
        <w:t>U</w:t>
      </w:r>
      <w:r w:rsidRPr="2D1FBF42">
        <w:rPr>
          <w:rFonts w:eastAsia="Times New Roman" w:cs="Times New Roman"/>
        </w:rPr>
        <w:t>=2</w:t>
      </w:r>
      <w:r w:rsidRPr="1FD5F43D">
        <w:rPr>
          <w:rFonts w:eastAsia="Times New Roman" w:cs="Times New Roman"/>
          <w:i/>
          <w:iCs/>
        </w:rPr>
        <w:t>w</w:t>
      </w:r>
      <w:r w:rsidRPr="2D1FBF42">
        <w:rPr>
          <w:rFonts w:eastAsia="Times New Roman" w:cs="Times New Roman"/>
        </w:rPr>
        <w:t>+2</w:t>
      </w:r>
      <w:r w:rsidRPr="1FD5F43D">
        <w:rPr>
          <w:rFonts w:eastAsia="Times New Roman" w:cs="Times New Roman"/>
          <w:i/>
          <w:iCs/>
        </w:rPr>
        <w:t>h</w:t>
      </w:r>
      <w:r w:rsidRPr="2D1FBF42">
        <w:rPr>
          <w:rFonts w:eastAsia="Times New Roman" w:cs="Times New Roman"/>
        </w:rPr>
        <w:t xml:space="preserve"> for a rectangular cross-section of width, </w:t>
      </w:r>
      <w:r w:rsidRPr="1FD5F43D">
        <w:rPr>
          <w:rFonts w:eastAsia="Times New Roman" w:cs="Times New Roman"/>
          <w:i/>
          <w:iCs/>
        </w:rPr>
        <w:t>w</w:t>
      </w:r>
      <w:r w:rsidRPr="2D1FBF42">
        <w:rPr>
          <w:rFonts w:eastAsia="Times New Roman" w:cs="Times New Roman"/>
        </w:rPr>
        <w:t xml:space="preserve">, and height, </w:t>
      </w:r>
      <w:r w:rsidRPr="1FD5F43D">
        <w:rPr>
          <w:rFonts w:eastAsia="Times New Roman" w:cs="Times New Roman"/>
          <w:i/>
          <w:iCs/>
        </w:rPr>
        <w:t>h</w:t>
      </w:r>
      <w:r w:rsidRPr="2D1FBF42">
        <w:rPr>
          <w:rFonts w:eastAsia="Times New Roman" w:cs="Times New Roman"/>
        </w:rPr>
        <w:t>),</w:t>
      </w:r>
      <w:r w:rsidR="00946926">
        <w:rPr>
          <w:rFonts w:eastAsia="Times New Roman" w:cs="Times New Roman"/>
        </w:rPr>
        <w:t xml:space="preserve"> </w:t>
      </w:r>
      <w:r w:rsidR="00946926" w:rsidRPr="00946926">
        <w:rPr>
          <w:rFonts w:eastAsia="Times New Roman" w:cs="Times New Roman"/>
          <w:i/>
        </w:rPr>
        <w:t>S</w:t>
      </w:r>
      <w:r w:rsidR="00946926">
        <w:rPr>
          <w:rFonts w:eastAsia="Times New Roman" w:cs="Times New Roman"/>
        </w:rPr>
        <w:t>=</w:t>
      </w:r>
      <w:proofErr w:type="spellStart"/>
      <w:r w:rsidR="00946926" w:rsidRPr="00946926">
        <w:rPr>
          <w:rFonts w:eastAsia="Times New Roman" w:cs="Times New Roman"/>
          <w:i/>
        </w:rPr>
        <w:t>wh</w:t>
      </w:r>
      <w:proofErr w:type="spellEnd"/>
      <w:r w:rsidR="00946926">
        <w:rPr>
          <w:rFonts w:eastAsia="Times New Roman" w:cs="Times New Roman"/>
        </w:rPr>
        <w:t>,</w:t>
      </w:r>
      <w:r w:rsidRPr="2D1FBF42">
        <w:rPr>
          <w:rFonts w:eastAsia="Times New Roman" w:cs="Times New Roman"/>
        </w:rPr>
        <w:t xml:space="preserve"> </w:t>
      </w:r>
      <w:r w:rsidRPr="0097754B">
        <w:rPr>
          <w:rFonts w:cs="Times New Roman"/>
          <w:i/>
        </w:rPr>
        <w:sym w:font="Symbol" w:char="F061"/>
      </w:r>
      <w:r w:rsidRPr="2D1FBF42">
        <w:rPr>
          <w:rFonts w:eastAsia="Times New Roman" w:cs="Times New Roman"/>
        </w:rPr>
        <w:t xml:space="preserve"> is the average absorption coefficient of the boundaries that form the corridor cross-section (i.e. side walls, floor, ceiling) and </w:t>
      </w:r>
      <w:r w:rsidRPr="1FD5F43D">
        <w:rPr>
          <w:rFonts w:eastAsia="Times New Roman" w:cs="Times New Roman"/>
          <w:i/>
          <w:iCs/>
        </w:rPr>
        <w:t>d</w:t>
      </w:r>
      <w:r w:rsidRPr="2D1FBF42">
        <w:rPr>
          <w:rFonts w:eastAsia="Times New Roman" w:cs="Times New Roman"/>
        </w:rPr>
        <w:t xml:space="preserve"> is the distance travelled along the corridor. In Yamamoto’s equation, the constant, </w:t>
      </w:r>
      <w:r w:rsidRPr="1FD5F43D">
        <w:rPr>
          <w:rFonts w:eastAsia="Times New Roman" w:cs="Times New Roman"/>
          <w:i/>
          <w:iCs/>
        </w:rPr>
        <w:t>C</w:t>
      </w:r>
      <w:r w:rsidRPr="2D1FBF42">
        <w:rPr>
          <w:rFonts w:eastAsia="Times New Roman" w:cs="Times New Roman"/>
        </w:rPr>
        <w:t>=2.17. However, th</w:t>
      </w:r>
      <w:r w:rsidR="00E91A61" w:rsidRPr="2D1FBF42">
        <w:rPr>
          <w:rFonts w:eastAsia="Times New Roman" w:cs="Times New Roman"/>
        </w:rPr>
        <w:t>is</w:t>
      </w:r>
      <w:r w:rsidRPr="2D1FBF42">
        <w:rPr>
          <w:rFonts w:eastAsia="Times New Roman" w:cs="Times New Roman"/>
        </w:rPr>
        <w:t xml:space="preserve"> </w:t>
      </w:r>
      <w:r w:rsidR="00E91A61" w:rsidRPr="2D1FBF42">
        <w:rPr>
          <w:rFonts w:eastAsia="Times New Roman" w:cs="Times New Roman"/>
        </w:rPr>
        <w:t>appears to be</w:t>
      </w:r>
      <w:r w:rsidRPr="2D1FBF42">
        <w:rPr>
          <w:rFonts w:eastAsia="Times New Roman" w:cs="Times New Roman"/>
        </w:rPr>
        <w:t xml:space="preserve"> incorrect and </w:t>
      </w:r>
      <w:r w:rsidR="00E91A61" w:rsidRPr="2D1FBF42">
        <w:rPr>
          <w:rFonts w:eastAsia="Times New Roman" w:cs="Times New Roman"/>
        </w:rPr>
        <w:t xml:space="preserve">caused by </w:t>
      </w:r>
      <w:r w:rsidRPr="2D1FBF42">
        <w:rPr>
          <w:rFonts w:eastAsia="Times New Roman" w:cs="Times New Roman"/>
        </w:rPr>
        <w:t>use of 20log</w:t>
      </w:r>
      <w:r w:rsidRPr="2D1FBF42">
        <w:rPr>
          <w:rFonts w:eastAsia="Times New Roman" w:cs="Times New Roman"/>
          <w:vertAlign w:val="subscript"/>
        </w:rPr>
        <w:t>10</w:t>
      </w:r>
      <w:r w:rsidRPr="2D1FBF42">
        <w:rPr>
          <w:rFonts w:eastAsia="Times New Roman" w:cs="Times New Roman"/>
        </w:rPr>
        <w:t xml:space="preserve"> rather than 10log</w:t>
      </w:r>
      <w:r w:rsidRPr="2D1FBF42">
        <w:rPr>
          <w:rFonts w:eastAsia="Times New Roman" w:cs="Times New Roman"/>
          <w:vertAlign w:val="subscript"/>
        </w:rPr>
        <w:t>10</w:t>
      </w:r>
      <w:r w:rsidRPr="2D1FBF42">
        <w:rPr>
          <w:rFonts w:eastAsia="Times New Roman" w:cs="Times New Roman"/>
        </w:rPr>
        <w:t xml:space="preserve"> when calculating the decrease in SPL in decibels. Use of 10log</w:t>
      </w:r>
      <w:r w:rsidRPr="2D1FBF42">
        <w:rPr>
          <w:rFonts w:eastAsia="Times New Roman" w:cs="Times New Roman"/>
          <w:vertAlign w:val="subscript"/>
        </w:rPr>
        <w:t>10</w:t>
      </w:r>
      <w:r w:rsidRPr="2D1FBF42">
        <w:rPr>
          <w:rFonts w:eastAsia="Times New Roman" w:cs="Times New Roman"/>
        </w:rPr>
        <w:t xml:space="preserve"> would have resulted in </w:t>
      </w:r>
      <w:r w:rsidRPr="1FD5F43D">
        <w:rPr>
          <w:rFonts w:eastAsia="Times New Roman" w:cs="Times New Roman"/>
          <w:i/>
          <w:iCs/>
        </w:rPr>
        <w:t>C</w:t>
      </w:r>
      <w:r w:rsidRPr="2D1FBF42">
        <w:rPr>
          <w:rFonts w:eastAsia="Times New Roman" w:cs="Times New Roman"/>
        </w:rPr>
        <w:t>=1.09. Yamamoto showed close agreement between his image source approach and measurements in a real corridor</w:t>
      </w:r>
      <w:r w:rsidR="00AC51DB">
        <w:rPr>
          <w:rFonts w:eastAsia="Times New Roman" w:cs="Times New Roman"/>
        </w:rPr>
        <w:t>,</w:t>
      </w:r>
      <w:r w:rsidRPr="2D1FBF42">
        <w:rPr>
          <w:rFonts w:eastAsia="Times New Roman" w:cs="Times New Roman"/>
        </w:rPr>
        <w:t xml:space="preserve"> but the theoretical model overestimated the measured decrease in SPL by a factor of two </w:t>
      </w:r>
      <w:r w:rsidR="00AC51DB">
        <w:rPr>
          <w:rFonts w:eastAsia="Times New Roman" w:cs="Times New Roman"/>
        </w:rPr>
        <w:t>and this</w:t>
      </w:r>
      <w:r w:rsidR="00AC51DB" w:rsidRPr="2D1FBF42">
        <w:rPr>
          <w:rFonts w:eastAsia="Times New Roman" w:cs="Times New Roman"/>
        </w:rPr>
        <w:t xml:space="preserve"> </w:t>
      </w:r>
      <w:r w:rsidRPr="2D1FBF42">
        <w:rPr>
          <w:rFonts w:eastAsia="Times New Roman" w:cs="Times New Roman"/>
        </w:rPr>
        <w:t xml:space="preserve">is attributed to </w:t>
      </w:r>
      <w:r w:rsidR="00F87EDD" w:rsidRPr="2D1FBF42">
        <w:rPr>
          <w:rFonts w:eastAsia="Times New Roman" w:cs="Times New Roman"/>
        </w:rPr>
        <w:t>the use of 20log</w:t>
      </w:r>
      <w:r w:rsidR="00F87EDD" w:rsidRPr="2D1FBF42">
        <w:rPr>
          <w:rFonts w:eastAsia="Times New Roman" w:cs="Times New Roman"/>
          <w:vertAlign w:val="subscript"/>
        </w:rPr>
        <w:t>10</w:t>
      </w:r>
      <w:r w:rsidRPr="2D1FBF42">
        <w:rPr>
          <w:rFonts w:eastAsia="Times New Roman" w:cs="Times New Roman"/>
        </w:rPr>
        <w:t>.</w:t>
      </w:r>
    </w:p>
    <w:p w14:paraId="4757D5B8" w14:textId="77777777" w:rsidR="00466C76" w:rsidRPr="0097754B" w:rsidRDefault="00466C76" w:rsidP="00DB1084">
      <w:pPr>
        <w:spacing w:after="0"/>
        <w:rPr>
          <w:rFonts w:cs="Times New Roman"/>
        </w:rPr>
      </w:pPr>
    </w:p>
    <w:p w14:paraId="0FAECDB0" w14:textId="2654935B" w:rsidR="00466C76" w:rsidRPr="00391A53" w:rsidRDefault="00466C76" w:rsidP="00DB1084">
      <w:pPr>
        <w:spacing w:after="0"/>
        <w:rPr>
          <w:rFonts w:eastAsia="Times New Roman" w:cs="Times New Roman"/>
        </w:rPr>
      </w:pPr>
      <w:r w:rsidRPr="2D1FBF42">
        <w:rPr>
          <w:rFonts w:eastAsia="Times New Roman" w:cs="Times New Roman"/>
        </w:rPr>
        <w:t>Davies [</w:t>
      </w:r>
      <w:r w:rsidRPr="2D1FBF42">
        <w:rPr>
          <w:rStyle w:val="EndnoteReference"/>
          <w:rFonts w:eastAsia="Times New Roman" w:cs="Times New Roman"/>
        </w:rPr>
        <w:endnoteReference w:id="3"/>
      </w:r>
      <w:r w:rsidRPr="2D1FBF42">
        <w:rPr>
          <w:rFonts w:eastAsia="Times New Roman" w:cs="Times New Roman"/>
        </w:rPr>
        <w:t xml:space="preserve">] used a modal approach to predict sound fields along a corridor with consideration of open doors along the corridor, and branches off the corridor. </w:t>
      </w:r>
      <w:r w:rsidR="00990498">
        <w:rPr>
          <w:rFonts w:eastAsia="Times New Roman" w:cs="Times New Roman"/>
        </w:rPr>
        <w:t>Unfortunately</w:t>
      </w:r>
      <w:r w:rsidRPr="2D1FBF42">
        <w:rPr>
          <w:rFonts w:eastAsia="Times New Roman" w:cs="Times New Roman"/>
        </w:rPr>
        <w:t xml:space="preserve"> the experimental validation was limited </w:t>
      </w:r>
      <w:r w:rsidR="2F62206E" w:rsidRPr="2D1FBF42">
        <w:rPr>
          <w:rFonts w:eastAsia="Times New Roman" w:cs="Times New Roman"/>
        </w:rPr>
        <w:t>to</w:t>
      </w:r>
      <w:r w:rsidRPr="2D1FBF42">
        <w:rPr>
          <w:rFonts w:eastAsia="Times New Roman" w:cs="Times New Roman"/>
        </w:rPr>
        <w:t xml:space="preserve"> one corridor at one frequency (2</w:t>
      </w:r>
      <w:r w:rsidR="00AE331B" w:rsidRPr="2D1FBF42">
        <w:rPr>
          <w:rFonts w:eastAsia="Times New Roman" w:cs="Times New Roman"/>
        </w:rPr>
        <w:t> </w:t>
      </w:r>
      <w:proofErr w:type="gramStart"/>
      <w:r w:rsidRPr="2D1FBF42">
        <w:rPr>
          <w:rFonts w:eastAsia="Times New Roman" w:cs="Times New Roman"/>
        </w:rPr>
        <w:t>kHz</w:t>
      </w:r>
      <w:proofErr w:type="gramEnd"/>
      <w:r w:rsidRPr="2D1FBF42">
        <w:rPr>
          <w:rFonts w:eastAsia="Times New Roman" w:cs="Times New Roman"/>
        </w:rPr>
        <w:t xml:space="preserve">) </w:t>
      </w:r>
      <w:r w:rsidR="00990498">
        <w:rPr>
          <w:rFonts w:eastAsia="Times New Roman" w:cs="Times New Roman"/>
        </w:rPr>
        <w:t>with estimated values</w:t>
      </w:r>
      <w:r w:rsidR="00111A9D" w:rsidRPr="2D1FBF42">
        <w:rPr>
          <w:rFonts w:eastAsia="Times New Roman" w:cs="Times New Roman"/>
        </w:rPr>
        <w:t xml:space="preserve"> for </w:t>
      </w:r>
      <w:r w:rsidRPr="2D1FBF42">
        <w:rPr>
          <w:rFonts w:eastAsia="Times New Roman" w:cs="Times New Roman"/>
        </w:rPr>
        <w:t xml:space="preserve">all absorption coefficients. </w:t>
      </w:r>
      <w:proofErr w:type="spellStart"/>
      <w:r w:rsidRPr="2D1FBF42">
        <w:rPr>
          <w:rFonts w:eastAsia="Times New Roman" w:cs="Times New Roman"/>
        </w:rPr>
        <w:t>Redmore</w:t>
      </w:r>
      <w:proofErr w:type="spellEnd"/>
      <w:r w:rsidRPr="2D1FBF42">
        <w:rPr>
          <w:rFonts w:eastAsia="Times New Roman" w:cs="Times New Roman"/>
        </w:rPr>
        <w:t xml:space="preserve"> and </w:t>
      </w:r>
      <w:proofErr w:type="spellStart"/>
      <w:r w:rsidRPr="2D1FBF42">
        <w:rPr>
          <w:rFonts w:eastAsia="Times New Roman" w:cs="Times New Roman"/>
        </w:rPr>
        <w:t>Flockton</w:t>
      </w:r>
      <w:proofErr w:type="spellEnd"/>
      <w:r w:rsidRPr="2D1FBF42">
        <w:rPr>
          <w:rFonts w:eastAsia="Times New Roman" w:cs="Times New Roman"/>
        </w:rPr>
        <w:t xml:space="preserve"> [</w:t>
      </w:r>
      <w:bookmarkStart w:id="0" w:name="_Ref483475414"/>
      <w:r w:rsidRPr="2D1FBF42">
        <w:rPr>
          <w:rStyle w:val="EndnoteReference"/>
          <w:rFonts w:eastAsia="Times New Roman" w:cs="Times New Roman"/>
        </w:rPr>
        <w:endnoteReference w:id="4"/>
      </w:r>
      <w:bookmarkEnd w:id="0"/>
      <w:r w:rsidRPr="2D1FBF42">
        <w:rPr>
          <w:rFonts w:eastAsia="Times New Roman" w:cs="Times New Roman"/>
        </w:rPr>
        <w:t xml:space="preserve">] developed theory using a similar approach to Yamamoto but their equation used </w:t>
      </w:r>
      <w:r w:rsidRPr="1FD5F43D">
        <w:rPr>
          <w:rFonts w:eastAsia="Times New Roman" w:cs="Times New Roman"/>
          <w:i/>
          <w:iCs/>
        </w:rPr>
        <w:t>C</w:t>
      </w:r>
      <w:r w:rsidRPr="2D1FBF42">
        <w:rPr>
          <w:rFonts w:eastAsia="Times New Roman" w:cs="Times New Roman"/>
        </w:rPr>
        <w:t>=10</w:t>
      </w:r>
      <w:r w:rsidRPr="0097754B">
        <w:rPr>
          <w:rFonts w:cs="Times New Roman"/>
        </w:rPr>
        <w:sym w:font="Symbol" w:char="F070"/>
      </w:r>
      <w:proofErr w:type="gramStart"/>
      <w:r w:rsidRPr="2D1FBF42">
        <w:rPr>
          <w:rFonts w:eastAsia="Times New Roman" w:cs="Times New Roman"/>
        </w:rPr>
        <w:t>/(</w:t>
      </w:r>
      <w:proofErr w:type="gramEnd"/>
      <w:r w:rsidRPr="2D1FBF42">
        <w:rPr>
          <w:rFonts w:eastAsia="Times New Roman" w:cs="Times New Roman"/>
        </w:rPr>
        <w:t xml:space="preserve">8ln10)=1.71 which gave reasonable agreement with measurements from three different corridors. </w:t>
      </w:r>
      <w:proofErr w:type="spellStart"/>
      <w:r w:rsidRPr="2D1FBF42">
        <w:rPr>
          <w:rFonts w:eastAsia="Times New Roman" w:cs="Times New Roman"/>
        </w:rPr>
        <w:t>Redmore</w:t>
      </w:r>
      <w:proofErr w:type="spellEnd"/>
      <w:r w:rsidRPr="2D1FBF42">
        <w:rPr>
          <w:rFonts w:eastAsia="Times New Roman" w:cs="Times New Roman"/>
        </w:rPr>
        <w:t xml:space="preserve"> [</w:t>
      </w:r>
      <w:r w:rsidRPr="2D1FBF42">
        <w:rPr>
          <w:rStyle w:val="EndnoteReference"/>
          <w:rFonts w:eastAsia="Times New Roman" w:cs="Times New Roman"/>
        </w:rPr>
        <w:endnoteReference w:id="5"/>
      </w:r>
      <w:r w:rsidRPr="2D1FBF42">
        <w:rPr>
          <w:rFonts w:eastAsia="Times New Roman" w:cs="Times New Roman"/>
        </w:rPr>
        <w:t xml:space="preserve">] subsequently developed ray image models for corridors which gave close </w:t>
      </w:r>
      <w:r w:rsidRPr="2D1FBF42">
        <w:rPr>
          <w:rFonts w:eastAsia="Times New Roman" w:cs="Times New Roman"/>
        </w:rPr>
        <w:lastRenderedPageBreak/>
        <w:t>agreement for hard-walled corridors but tended to overestimate levels in corridors containing absorbent surfaces.</w:t>
      </w:r>
    </w:p>
    <w:p w14:paraId="4015843F" w14:textId="77777777" w:rsidR="00466C76" w:rsidRPr="0097754B" w:rsidRDefault="00466C76" w:rsidP="00DB1084">
      <w:pPr>
        <w:spacing w:after="0"/>
        <w:rPr>
          <w:rFonts w:cs="Times New Roman"/>
        </w:rPr>
      </w:pPr>
    </w:p>
    <w:p w14:paraId="147F3E47" w14:textId="018FBA72" w:rsidR="00466C76" w:rsidRPr="00391A53" w:rsidRDefault="00466C76" w:rsidP="00DB1084">
      <w:pPr>
        <w:spacing w:after="0"/>
        <w:rPr>
          <w:rFonts w:eastAsia="Times New Roman" w:cs="Times New Roman"/>
        </w:rPr>
      </w:pPr>
      <w:r w:rsidRPr="2D1FBF42">
        <w:rPr>
          <w:rFonts w:eastAsia="Times New Roman" w:cs="Times New Roman"/>
        </w:rPr>
        <w:t xml:space="preserve">To avoid </w:t>
      </w:r>
      <w:r w:rsidR="000B1F1A" w:rsidRPr="2D1FBF42">
        <w:rPr>
          <w:rFonts w:eastAsia="Times New Roman" w:cs="Times New Roman"/>
        </w:rPr>
        <w:t xml:space="preserve">problems </w:t>
      </w:r>
      <w:r w:rsidRPr="2D1FBF42">
        <w:rPr>
          <w:rFonts w:eastAsia="Times New Roman" w:cs="Times New Roman"/>
        </w:rPr>
        <w:t xml:space="preserve">estimating absorption coefficients in real corridors, </w:t>
      </w:r>
      <w:proofErr w:type="spellStart"/>
      <w:r w:rsidRPr="2D1FBF42">
        <w:rPr>
          <w:rFonts w:eastAsia="Times New Roman" w:cs="Times New Roman"/>
        </w:rPr>
        <w:t>Redmore</w:t>
      </w:r>
      <w:proofErr w:type="spellEnd"/>
      <w:r w:rsidRPr="2D1FBF42">
        <w:rPr>
          <w:rFonts w:eastAsia="Times New Roman" w:cs="Times New Roman"/>
        </w:rPr>
        <w:t xml:space="preserve"> [</w:t>
      </w:r>
      <w:r w:rsidRPr="2D1FBF42">
        <w:rPr>
          <w:rStyle w:val="EndnoteReference"/>
          <w:rFonts w:eastAsia="Times New Roman" w:cs="Times New Roman"/>
        </w:rPr>
        <w:endnoteReference w:id="6"/>
      </w:r>
      <w:r w:rsidRPr="2D1FBF42">
        <w:rPr>
          <w:rFonts w:eastAsia="Times New Roman" w:cs="Times New Roman"/>
        </w:rPr>
        <w:t>] built scale model</w:t>
      </w:r>
      <w:r w:rsidR="79DF454B" w:rsidRPr="2D1FBF42">
        <w:rPr>
          <w:rFonts w:eastAsia="Times New Roman" w:cs="Times New Roman"/>
        </w:rPr>
        <w:t xml:space="preserve"> </w:t>
      </w:r>
      <w:r w:rsidR="79DF454B" w:rsidRPr="00140EAF">
        <w:rPr>
          <w:rFonts w:eastAsia="Times New Roman" w:cs="Times New Roman"/>
        </w:rPr>
        <w:t>corridors</w:t>
      </w:r>
      <w:r w:rsidRPr="2D1FBF42">
        <w:rPr>
          <w:rFonts w:eastAsia="Times New Roman" w:cs="Times New Roman"/>
        </w:rPr>
        <w:t xml:space="preserve"> </w:t>
      </w:r>
      <w:r w:rsidR="45340EA3" w:rsidRPr="2D1FBF42">
        <w:rPr>
          <w:rFonts w:eastAsia="Times New Roman" w:cs="Times New Roman"/>
        </w:rPr>
        <w:t>where</w:t>
      </w:r>
      <w:r w:rsidRPr="2D1FBF42">
        <w:rPr>
          <w:rFonts w:eastAsia="Times New Roman" w:cs="Times New Roman"/>
        </w:rPr>
        <w:t xml:space="preserve"> the absorption and cross-section could be altered. Linear regression was used to give an empirical version of Eq. (1) where </w:t>
      </w:r>
      <w:r w:rsidRPr="1FD5F43D">
        <w:rPr>
          <w:rFonts w:eastAsia="Times New Roman" w:cs="Times New Roman"/>
          <w:i/>
          <w:iCs/>
        </w:rPr>
        <w:t>C</w:t>
      </w:r>
      <w:r w:rsidRPr="2D1FBF42">
        <w:rPr>
          <w:rFonts w:eastAsia="Times New Roman" w:cs="Times New Roman"/>
        </w:rPr>
        <w:t xml:space="preserve">=1.4. It was noted that regression </w:t>
      </w:r>
      <w:r w:rsidR="00111A9D" w:rsidRPr="2D1FBF42">
        <w:rPr>
          <w:rFonts w:eastAsia="Times New Roman" w:cs="Times New Roman"/>
        </w:rPr>
        <w:t>with</w:t>
      </w:r>
      <w:r w:rsidRPr="2D1FBF42">
        <w:rPr>
          <w:rFonts w:eastAsia="Times New Roman" w:cs="Times New Roman"/>
        </w:rPr>
        <w:t xml:space="preserve"> measured data from real corridors gave </w:t>
      </w:r>
      <w:r w:rsidRPr="1FD5F43D">
        <w:rPr>
          <w:rFonts w:eastAsia="Times New Roman" w:cs="Times New Roman"/>
          <w:i/>
          <w:iCs/>
        </w:rPr>
        <w:t>C</w:t>
      </w:r>
      <w:r w:rsidRPr="2D1FBF42">
        <w:rPr>
          <w:rFonts w:eastAsia="Times New Roman" w:cs="Times New Roman"/>
        </w:rPr>
        <w:t xml:space="preserve">=1.7 </w:t>
      </w:r>
      <w:r w:rsidR="005F60D0">
        <w:rPr>
          <w:rFonts w:eastAsia="Times New Roman" w:cs="Times New Roman"/>
        </w:rPr>
        <w:t>and</w:t>
      </w:r>
      <w:r w:rsidRPr="2D1FBF42">
        <w:rPr>
          <w:rFonts w:eastAsia="Times New Roman" w:cs="Times New Roman"/>
        </w:rPr>
        <w:t xml:space="preserve"> this slightly higher value was attributed to a lack of knowledge of the actual absorption coefficients. Hopkins [</w:t>
      </w:r>
      <w:bookmarkStart w:id="1" w:name="_Ref483475593"/>
      <w:r w:rsidRPr="2D1FBF42">
        <w:rPr>
          <w:rStyle w:val="EndnoteReference"/>
          <w:rFonts w:eastAsia="Times New Roman" w:cs="Times New Roman"/>
        </w:rPr>
        <w:endnoteReference w:id="7"/>
      </w:r>
      <w:bookmarkEnd w:id="1"/>
      <w:r w:rsidRPr="2D1FBF42">
        <w:rPr>
          <w:rFonts w:eastAsia="Times New Roman" w:cs="Times New Roman"/>
        </w:rPr>
        <w:t xml:space="preserve">] subsequently showed that </w:t>
      </w:r>
      <w:proofErr w:type="spellStart"/>
      <w:r w:rsidRPr="2D1FBF42">
        <w:rPr>
          <w:rFonts w:eastAsia="Times New Roman" w:cs="Times New Roman"/>
        </w:rPr>
        <w:t>Redmore’s</w:t>
      </w:r>
      <w:proofErr w:type="spellEnd"/>
      <w:r w:rsidRPr="2D1FBF42">
        <w:rPr>
          <w:rFonts w:eastAsia="Times New Roman" w:cs="Times New Roman"/>
        </w:rPr>
        <w:t xml:space="preserve"> empirical equation could be derived theoretically by considering two-dimensional sound fields in cross-sections along the corridor to give the constant </w:t>
      </w:r>
      <w:r w:rsidRPr="1FD5F43D">
        <w:rPr>
          <w:rFonts w:eastAsia="Times New Roman" w:cs="Times New Roman"/>
          <w:i/>
          <w:iCs/>
        </w:rPr>
        <w:t>C</w:t>
      </w:r>
      <w:r w:rsidRPr="2D1FBF42">
        <w:rPr>
          <w:rFonts w:eastAsia="Times New Roman" w:cs="Times New Roman"/>
        </w:rPr>
        <w:t>=10/(4ln10)=1.38; hence in this paper it is referred to as a ‘propagating 2D model’. Kang [</w:t>
      </w:r>
      <w:bookmarkStart w:id="2" w:name="_Ref479596783"/>
      <w:r w:rsidR="00165169" w:rsidRPr="2D1FBF42">
        <w:rPr>
          <w:rStyle w:val="EndnoteReference"/>
          <w:rFonts w:eastAsia="Times New Roman" w:cs="Times New Roman"/>
        </w:rPr>
        <w:endnoteReference w:id="8"/>
      </w:r>
      <w:bookmarkEnd w:id="2"/>
      <w:r w:rsidRPr="2D1FBF42">
        <w:rPr>
          <w:rFonts w:eastAsia="Times New Roman" w:cs="Times New Roman"/>
        </w:rPr>
        <w:t xml:space="preserve">] notes that </w:t>
      </w:r>
      <w:proofErr w:type="spellStart"/>
      <w:r w:rsidRPr="2D1FBF42">
        <w:rPr>
          <w:rFonts w:eastAsia="Times New Roman" w:cs="Times New Roman"/>
        </w:rPr>
        <w:t>Redmore’s</w:t>
      </w:r>
      <w:proofErr w:type="spellEnd"/>
      <w:r w:rsidRPr="2D1FBF42">
        <w:rPr>
          <w:rFonts w:eastAsia="Times New Roman" w:cs="Times New Roman"/>
        </w:rPr>
        <w:t xml:space="preserve"> empirical equation is likely to be limited to corridors because when used for long enclosures up to 120</w:t>
      </w:r>
      <w:r w:rsidR="00503DF9" w:rsidRPr="2D1FBF42">
        <w:rPr>
          <w:rFonts w:eastAsia="Times New Roman" w:cs="Times New Roman"/>
        </w:rPr>
        <w:t xml:space="preserve"> </w:t>
      </w:r>
      <w:r w:rsidRPr="2D1FBF42">
        <w:rPr>
          <w:rFonts w:eastAsia="Times New Roman" w:cs="Times New Roman"/>
        </w:rPr>
        <w:t xml:space="preserve">m in underground stations, the errors are significant. </w:t>
      </w:r>
      <w:r w:rsidR="00446DAE" w:rsidRPr="00446DAE">
        <w:rPr>
          <w:rFonts w:eastAsia="Times New Roman" w:cs="Times New Roman"/>
        </w:rPr>
        <w:t xml:space="preserve"> </w:t>
      </w:r>
      <w:r w:rsidR="00446DAE">
        <w:rPr>
          <w:rFonts w:eastAsia="Times New Roman" w:cs="Times New Roman"/>
        </w:rPr>
        <w:t>I</w:t>
      </w:r>
      <w:r w:rsidR="00446DAE" w:rsidRPr="2D1FBF42">
        <w:rPr>
          <w:rFonts w:eastAsia="Times New Roman" w:cs="Times New Roman"/>
        </w:rPr>
        <w:t>n corridors</w:t>
      </w:r>
      <w:r w:rsidR="00446DAE">
        <w:rPr>
          <w:rFonts w:eastAsia="Times New Roman" w:cs="Times New Roman"/>
        </w:rPr>
        <w:t>,</w:t>
      </w:r>
      <w:r w:rsidR="00446DAE" w:rsidRPr="2D1FBF42">
        <w:rPr>
          <w:rFonts w:eastAsia="Times New Roman" w:cs="Times New Roman"/>
        </w:rPr>
        <w:t xml:space="preserve"> </w:t>
      </w:r>
      <w:r w:rsidR="00446DAE">
        <w:rPr>
          <w:rFonts w:eastAsia="Times New Roman" w:cs="Times New Roman"/>
        </w:rPr>
        <w:t>t</w:t>
      </w:r>
      <w:r w:rsidRPr="2D1FBF42">
        <w:rPr>
          <w:rFonts w:eastAsia="Times New Roman" w:cs="Times New Roman"/>
        </w:rPr>
        <w:t>he maximum distance between consecutive sets of fire doors to satisfy building regulations on fire safety [</w:t>
      </w:r>
      <w:r w:rsidRPr="2D1FBF42">
        <w:rPr>
          <w:rStyle w:val="EndnoteReference"/>
          <w:rFonts w:eastAsia="Times New Roman" w:cs="Times New Roman"/>
        </w:rPr>
        <w:endnoteReference w:id="9"/>
      </w:r>
      <w:r w:rsidRPr="2D1FBF42">
        <w:rPr>
          <w:rFonts w:eastAsia="Times New Roman" w:cs="Times New Roman"/>
        </w:rPr>
        <w:t>] is approximately 40</w:t>
      </w:r>
      <w:r w:rsidR="003A40A1" w:rsidRPr="2D1FBF42">
        <w:rPr>
          <w:rFonts w:eastAsia="Times New Roman" w:cs="Times New Roman"/>
        </w:rPr>
        <w:t> </w:t>
      </w:r>
      <w:r w:rsidRPr="2D1FBF42">
        <w:rPr>
          <w:rFonts w:eastAsia="Times New Roman" w:cs="Times New Roman"/>
        </w:rPr>
        <w:t>m. In reviewing the different prediction models for sound attenuation in long enclosures, Kang [</w:t>
      </w:r>
      <w:r w:rsidR="00E92AAC" w:rsidRPr="00914483">
        <w:fldChar w:fldCharType="begin"/>
      </w:r>
      <w:r w:rsidR="00E92AAC">
        <w:rPr>
          <w:rFonts w:eastAsia="Times New Roman" w:cs="Times New Roman"/>
        </w:rPr>
        <w:instrText xml:space="preserve"> NOTEREF _Ref479596783 \h </w:instrText>
      </w:r>
      <w:r w:rsidR="00E92AAC" w:rsidRPr="00914483">
        <w:rPr>
          <w:rFonts w:eastAsia="Times New Roman" w:cs="Times New Roman"/>
          <w:highlight w:val="yellow"/>
        </w:rPr>
        <w:fldChar w:fldCharType="separate"/>
      </w:r>
      <w:r w:rsidR="006A44FB">
        <w:rPr>
          <w:rFonts w:eastAsia="Times New Roman" w:cs="Times New Roman"/>
        </w:rPr>
        <w:t>7</w:t>
      </w:r>
      <w:r w:rsidR="00E92AAC" w:rsidRPr="00914483">
        <w:fldChar w:fldCharType="end"/>
      </w:r>
      <w:r w:rsidRPr="2D1FBF42">
        <w:rPr>
          <w:rFonts w:eastAsia="Times New Roman" w:cs="Times New Roman"/>
        </w:rPr>
        <w:t>] concluded that “…it is still necessary to develop a more practical prediction method”</w:t>
      </w:r>
      <w:r w:rsidR="00FF5E3A">
        <w:rPr>
          <w:rFonts w:eastAsia="Times New Roman" w:cs="Times New Roman"/>
        </w:rPr>
        <w:t xml:space="preserve">. Whilst </w:t>
      </w:r>
      <w:r w:rsidRPr="2D1FBF42">
        <w:rPr>
          <w:rFonts w:eastAsia="Times New Roman" w:cs="Times New Roman"/>
        </w:rPr>
        <w:t>this also considered long enclosures such as underground tunnels and street canyons with line sources</w:t>
      </w:r>
      <w:r w:rsidR="00C73B85">
        <w:rPr>
          <w:rFonts w:eastAsia="Times New Roman" w:cs="Times New Roman"/>
        </w:rPr>
        <w:t>,</w:t>
      </w:r>
      <w:r w:rsidRPr="2D1FBF42">
        <w:rPr>
          <w:rFonts w:eastAsia="Times New Roman" w:cs="Times New Roman"/>
        </w:rPr>
        <w:t xml:space="preserve"> </w:t>
      </w:r>
      <w:r w:rsidR="0061010C">
        <w:rPr>
          <w:rFonts w:eastAsia="Times New Roman" w:cs="Times New Roman"/>
        </w:rPr>
        <w:t>these are not considered in the current</w:t>
      </w:r>
      <w:r w:rsidRPr="2D1FBF42">
        <w:rPr>
          <w:rFonts w:eastAsia="Times New Roman" w:cs="Times New Roman"/>
        </w:rPr>
        <w:t xml:space="preserve"> paper. </w:t>
      </w:r>
      <w:proofErr w:type="spellStart"/>
      <w:r w:rsidRPr="2D1FBF42">
        <w:rPr>
          <w:rFonts w:eastAsia="Times New Roman" w:cs="Times New Roman"/>
        </w:rPr>
        <w:t>Picaut</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w:t>
      </w:r>
      <w:bookmarkStart w:id="3" w:name="_Ref479534906"/>
      <w:r w:rsidRPr="2D1FBF42">
        <w:rPr>
          <w:rStyle w:val="EndnoteReference"/>
          <w:rFonts w:eastAsia="Times New Roman" w:cs="Times New Roman"/>
        </w:rPr>
        <w:endnoteReference w:id="10"/>
      </w:r>
      <w:bookmarkEnd w:id="3"/>
      <w:r w:rsidRPr="2D1FBF42">
        <w:rPr>
          <w:rFonts w:eastAsia="Times New Roman" w:cs="Times New Roman"/>
        </w:rPr>
        <w:t xml:space="preserve">] developed a theoretical model incorporating a diffusion coefficient to predict sound propagation along </w:t>
      </w:r>
      <w:r w:rsidR="00CF3515" w:rsidRPr="2D1FBF42">
        <w:rPr>
          <w:rFonts w:eastAsia="Times New Roman" w:cs="Times New Roman"/>
        </w:rPr>
        <w:t xml:space="preserve">long </w:t>
      </w:r>
      <w:r w:rsidRPr="2D1FBF42">
        <w:rPr>
          <w:rFonts w:eastAsia="Times New Roman" w:cs="Times New Roman"/>
        </w:rPr>
        <w:t>spaces with diffusely reflecting boundaries. As real corridors rarely have diffusely reflecting boundaries</w:t>
      </w:r>
      <w:r w:rsidR="00FF5E3A">
        <w:rPr>
          <w:rFonts w:eastAsia="Times New Roman" w:cs="Times New Roman"/>
        </w:rPr>
        <w:t xml:space="preserve"> over the entire building acoustics frequency range</w:t>
      </w:r>
      <w:r w:rsidR="45807BC4" w:rsidRPr="2D1FBF42">
        <w:rPr>
          <w:rFonts w:eastAsia="Times New Roman" w:cs="Times New Roman"/>
        </w:rPr>
        <w:t>,</w:t>
      </w:r>
      <w:r w:rsidRPr="2D1FBF42">
        <w:rPr>
          <w:rFonts w:eastAsia="Times New Roman" w:cs="Times New Roman"/>
        </w:rPr>
        <w:t xml:space="preserve"> this diffusion coefficient was determined from </w:t>
      </w:r>
      <w:r w:rsidR="08E7E547" w:rsidRPr="2D1FBF42">
        <w:rPr>
          <w:rFonts w:eastAsia="Times New Roman" w:cs="Times New Roman"/>
        </w:rPr>
        <w:t>calculations</w:t>
      </w:r>
      <w:r w:rsidRPr="2D1FBF42">
        <w:rPr>
          <w:rFonts w:eastAsia="Times New Roman" w:cs="Times New Roman"/>
        </w:rPr>
        <w:t xml:space="preserve"> of the mean free path.</w:t>
      </w:r>
    </w:p>
    <w:p w14:paraId="7084F804" w14:textId="77777777" w:rsidR="00466C76" w:rsidRPr="0097754B" w:rsidRDefault="00466C76" w:rsidP="00DB1084">
      <w:pPr>
        <w:spacing w:after="0"/>
        <w:rPr>
          <w:rFonts w:cs="Times New Roman"/>
        </w:rPr>
      </w:pPr>
    </w:p>
    <w:p w14:paraId="382BA392" w14:textId="1C1F3531" w:rsidR="00466C76" w:rsidRPr="00391A53" w:rsidRDefault="00466C76" w:rsidP="00DB1084">
      <w:pPr>
        <w:spacing w:after="0"/>
        <w:rPr>
          <w:rFonts w:eastAsia="Times New Roman" w:cs="Times New Roman"/>
        </w:rPr>
      </w:pPr>
      <w:r w:rsidRPr="2D1FBF42">
        <w:rPr>
          <w:rFonts w:eastAsia="Times New Roman" w:cs="Times New Roman"/>
        </w:rPr>
        <w:t xml:space="preserve">The use of Statistical Energy Analysis (SEA) to predict sound transmission in corridors, train carriages, aircraft cabins and car cabins often involves subdivision of a space into coupled cavity subsystems. </w:t>
      </w:r>
      <w:r w:rsidR="00CF3515" w:rsidRPr="2D1FBF42">
        <w:rPr>
          <w:rFonts w:eastAsia="Times New Roman" w:cs="Times New Roman"/>
        </w:rPr>
        <w:t>Long</w:t>
      </w:r>
      <w:r w:rsidR="000B1F1A" w:rsidRPr="2D1FBF42">
        <w:rPr>
          <w:rFonts w:eastAsia="Times New Roman" w:cs="Times New Roman"/>
        </w:rPr>
        <w:t xml:space="preserve"> spaces can potentially be represented by a series of in-line, coupled cavity subsystems linked by large open areas. </w:t>
      </w:r>
      <w:r w:rsidRPr="2D1FBF42">
        <w:rPr>
          <w:rFonts w:eastAsia="Times New Roman" w:cs="Times New Roman"/>
        </w:rPr>
        <w:t xml:space="preserve">With reference to car cabins, </w:t>
      </w:r>
      <w:proofErr w:type="spellStart"/>
      <w:r w:rsidRPr="2D1FBF42">
        <w:rPr>
          <w:rFonts w:eastAsia="Times New Roman" w:cs="Times New Roman"/>
        </w:rPr>
        <w:t>Fahy</w:t>
      </w:r>
      <w:proofErr w:type="spellEnd"/>
      <w:r w:rsidRPr="2D1FBF42">
        <w:rPr>
          <w:rFonts w:eastAsia="Times New Roman" w:cs="Times New Roman"/>
        </w:rPr>
        <w:t xml:space="preserve"> [</w:t>
      </w:r>
      <w:r w:rsidRPr="2D1FBF42">
        <w:rPr>
          <w:rStyle w:val="EndnoteReference"/>
          <w:rFonts w:eastAsia="Times New Roman" w:cs="Times New Roman"/>
        </w:rPr>
        <w:endnoteReference w:id="11"/>
      </w:r>
      <w:r w:rsidRPr="2D1FBF42">
        <w:rPr>
          <w:rFonts w:eastAsia="Times New Roman" w:cs="Times New Roman"/>
        </w:rPr>
        <w:t xml:space="preserve">] noted that subdivision </w:t>
      </w:r>
      <w:r w:rsidR="00A034BB">
        <w:rPr>
          <w:rFonts w:eastAsia="Times New Roman" w:cs="Times New Roman"/>
        </w:rPr>
        <w:t xml:space="preserve">of a space </w:t>
      </w:r>
      <w:r w:rsidRPr="2D1FBF42">
        <w:rPr>
          <w:rFonts w:eastAsia="Times New Roman" w:cs="Times New Roman"/>
        </w:rPr>
        <w:t xml:space="preserve">had been criticized because the SEA assumption of ‘weak coupling’ would not apply to two coupled cavity subsystems without any impedance mismatch at the open boundary between them. No numerical or theoretical analysis was carried out by </w:t>
      </w:r>
      <w:proofErr w:type="spellStart"/>
      <w:r w:rsidRPr="2D1FBF42">
        <w:rPr>
          <w:rFonts w:eastAsia="Times New Roman" w:cs="Times New Roman"/>
        </w:rPr>
        <w:t>Fahy</w:t>
      </w:r>
      <w:proofErr w:type="spellEnd"/>
      <w:r w:rsidRPr="2D1FBF42">
        <w:rPr>
          <w:rFonts w:eastAsia="Times New Roman" w:cs="Times New Roman"/>
        </w:rPr>
        <w:t>, but the qualitative discussion conclu</w:t>
      </w:r>
      <w:r w:rsidR="000B1F1A" w:rsidRPr="2D1FBF42">
        <w:rPr>
          <w:rFonts w:eastAsia="Times New Roman" w:cs="Times New Roman"/>
        </w:rPr>
        <w:t>ded</w:t>
      </w:r>
      <w:r w:rsidRPr="2D1FBF42">
        <w:rPr>
          <w:rFonts w:eastAsia="Times New Roman" w:cs="Times New Roman"/>
        </w:rPr>
        <w:t xml:space="preserve"> that subdivision could be justified for a cabin when the sound field approximat</w:t>
      </w:r>
      <w:r w:rsidR="28AA6BD6" w:rsidRPr="2D1FBF42">
        <w:rPr>
          <w:rFonts w:eastAsia="Times New Roman" w:cs="Times New Roman"/>
        </w:rPr>
        <w:t>ed</w:t>
      </w:r>
      <w:r w:rsidRPr="2D1FBF42">
        <w:rPr>
          <w:rFonts w:eastAsia="Times New Roman" w:cs="Times New Roman"/>
        </w:rPr>
        <w:t xml:space="preserve"> a diffuse field</w:t>
      </w:r>
      <w:r w:rsidR="000B1F1A" w:rsidRPr="2D1FBF42">
        <w:rPr>
          <w:rFonts w:eastAsia="Times New Roman" w:cs="Times New Roman"/>
        </w:rPr>
        <w:t xml:space="preserve">, although </w:t>
      </w:r>
      <w:r w:rsidRPr="2D1FBF42">
        <w:rPr>
          <w:rFonts w:eastAsia="Times New Roman" w:cs="Times New Roman"/>
        </w:rPr>
        <w:t xml:space="preserve">the use of coupled cavities for </w:t>
      </w:r>
      <w:r w:rsidR="00CF3515" w:rsidRPr="2D1FBF42">
        <w:rPr>
          <w:rFonts w:eastAsia="Times New Roman" w:cs="Times New Roman"/>
        </w:rPr>
        <w:t xml:space="preserve">long </w:t>
      </w:r>
      <w:r w:rsidRPr="2D1FBF42">
        <w:rPr>
          <w:rFonts w:eastAsia="Times New Roman" w:cs="Times New Roman"/>
        </w:rPr>
        <w:t xml:space="preserve">spaces might be more problematic. </w:t>
      </w:r>
    </w:p>
    <w:p w14:paraId="7D2EE416" w14:textId="77777777" w:rsidR="00466C76" w:rsidRPr="0097754B" w:rsidRDefault="00466C76" w:rsidP="00DB1084">
      <w:pPr>
        <w:spacing w:after="0"/>
        <w:rPr>
          <w:rFonts w:cs="Times New Roman"/>
        </w:rPr>
      </w:pPr>
    </w:p>
    <w:p w14:paraId="0AF12E36" w14:textId="112C7D43" w:rsidR="00466C76" w:rsidRPr="00391A53" w:rsidRDefault="00466C76" w:rsidP="00DB1084">
      <w:pPr>
        <w:spacing w:after="0"/>
        <w:rPr>
          <w:rFonts w:eastAsia="Times New Roman" w:cs="Times New Roman"/>
        </w:rPr>
      </w:pPr>
      <w:r w:rsidRPr="2D1FBF42">
        <w:rPr>
          <w:rFonts w:eastAsia="Times New Roman" w:cs="Times New Roman"/>
        </w:rPr>
        <w:t>To model a corridor in SEA, Craik [</w:t>
      </w:r>
      <w:bookmarkStart w:id="4" w:name="_Ref479598153"/>
      <w:r w:rsidRPr="2D1FBF42">
        <w:rPr>
          <w:rStyle w:val="EndnoteReference"/>
          <w:rFonts w:eastAsia="Times New Roman" w:cs="Times New Roman"/>
        </w:rPr>
        <w:endnoteReference w:id="12"/>
      </w:r>
      <w:bookmarkEnd w:id="4"/>
      <w:r w:rsidRPr="2D1FBF42">
        <w:rPr>
          <w:rFonts w:eastAsia="Times New Roman" w:cs="Times New Roman"/>
        </w:rPr>
        <w:t xml:space="preserve">] proposed incorporating the </w:t>
      </w:r>
      <w:proofErr w:type="spellStart"/>
      <w:r w:rsidRPr="2D1FBF42">
        <w:rPr>
          <w:rFonts w:eastAsia="Times New Roman" w:cs="Times New Roman"/>
        </w:rPr>
        <w:t>Redmore</w:t>
      </w:r>
      <w:proofErr w:type="spellEnd"/>
      <w:r w:rsidRPr="2D1FBF42">
        <w:rPr>
          <w:rFonts w:eastAsia="Times New Roman" w:cs="Times New Roman"/>
        </w:rPr>
        <w:t xml:space="preserve"> and </w:t>
      </w:r>
      <w:proofErr w:type="spellStart"/>
      <w:r w:rsidRPr="2D1FBF42">
        <w:rPr>
          <w:rFonts w:eastAsia="Times New Roman" w:cs="Times New Roman"/>
        </w:rPr>
        <w:t>Flockton</w:t>
      </w:r>
      <w:proofErr w:type="spellEnd"/>
      <w:r w:rsidRPr="2D1FBF42">
        <w:rPr>
          <w:rFonts w:eastAsia="Times New Roman" w:cs="Times New Roman"/>
        </w:rPr>
        <w:t xml:space="preserve"> equation describing attenuation with distance. This approach essentially ‘forces’ the Coupling Loss Factor (CLF) to be a function of the Internal Loss Factor (ILF). An advantage of this approach is that it is possible to choose any model that has been validated for the space, such as the </w:t>
      </w:r>
      <w:proofErr w:type="spellStart"/>
      <w:r w:rsidRPr="2D1FBF42">
        <w:rPr>
          <w:rFonts w:eastAsia="Times New Roman" w:cs="Times New Roman"/>
        </w:rPr>
        <w:t>Redmore</w:t>
      </w:r>
      <w:proofErr w:type="spellEnd"/>
      <w:r w:rsidRPr="2D1FBF42">
        <w:rPr>
          <w:rFonts w:eastAsia="Times New Roman" w:cs="Times New Roman"/>
        </w:rPr>
        <w:t xml:space="preserve"> and </w:t>
      </w:r>
      <w:proofErr w:type="spellStart"/>
      <w:r w:rsidRPr="2D1FBF42">
        <w:rPr>
          <w:rFonts w:eastAsia="Times New Roman" w:cs="Times New Roman"/>
        </w:rPr>
        <w:t>Flockton</w:t>
      </w:r>
      <w:proofErr w:type="spellEnd"/>
      <w:r w:rsidR="0061010C">
        <w:rPr>
          <w:rFonts w:eastAsia="Times New Roman" w:cs="Times New Roman"/>
        </w:rPr>
        <w:t xml:space="preserve"> equation</w:t>
      </w:r>
      <w:r w:rsidRPr="2D1FBF42">
        <w:rPr>
          <w:rFonts w:eastAsia="Times New Roman" w:cs="Times New Roman"/>
        </w:rPr>
        <w:t xml:space="preserve">, </w:t>
      </w:r>
      <w:r w:rsidR="0061010C">
        <w:rPr>
          <w:rFonts w:eastAsia="Times New Roman" w:cs="Times New Roman"/>
        </w:rPr>
        <w:t xml:space="preserve">the </w:t>
      </w:r>
      <w:r w:rsidRPr="2D1FBF42">
        <w:rPr>
          <w:rFonts w:eastAsia="Times New Roman" w:cs="Times New Roman"/>
        </w:rPr>
        <w:t>propagating 2D model</w:t>
      </w:r>
      <w:r w:rsidR="00F06FA3" w:rsidRPr="2D1FBF42">
        <w:rPr>
          <w:rFonts w:eastAsia="Times New Roman" w:cs="Times New Roman"/>
        </w:rPr>
        <w:t>,</w:t>
      </w:r>
      <w:r w:rsidRPr="2D1FBF42">
        <w:rPr>
          <w:rFonts w:eastAsia="Times New Roman" w:cs="Times New Roman"/>
        </w:rPr>
        <w:t xml:space="preserve"> or </w:t>
      </w:r>
      <w:proofErr w:type="spellStart"/>
      <w:r w:rsidRPr="2D1FBF42">
        <w:rPr>
          <w:rFonts w:eastAsia="Times New Roman" w:cs="Times New Roman"/>
        </w:rPr>
        <w:t>Picaut</w:t>
      </w:r>
      <w:proofErr w:type="spellEnd"/>
      <w:r w:rsidRPr="2D1FBF42">
        <w:rPr>
          <w:rFonts w:eastAsia="Times New Roman" w:cs="Times New Roman"/>
        </w:rPr>
        <w:t xml:space="preserve"> </w:t>
      </w:r>
      <w:r w:rsidRPr="1FD5F43D">
        <w:rPr>
          <w:rFonts w:eastAsia="Times New Roman" w:cs="Times New Roman"/>
          <w:i/>
          <w:iCs/>
        </w:rPr>
        <w:t xml:space="preserve">et </w:t>
      </w:r>
      <w:proofErr w:type="spellStart"/>
      <w:r w:rsidRPr="1FD5F43D">
        <w:rPr>
          <w:rFonts w:eastAsia="Times New Roman" w:cs="Times New Roman"/>
          <w:i/>
          <w:iCs/>
        </w:rPr>
        <w:t>al</w:t>
      </w:r>
      <w:r w:rsidR="00F06FA3" w:rsidRPr="2D1FBF42">
        <w:rPr>
          <w:rFonts w:eastAsia="Times New Roman" w:cs="Times New Roman"/>
        </w:rPr>
        <w:t>’s</w:t>
      </w:r>
      <w:proofErr w:type="spellEnd"/>
      <w:r w:rsidRPr="2D1FBF42">
        <w:rPr>
          <w:rFonts w:eastAsia="Times New Roman" w:cs="Times New Roman"/>
        </w:rPr>
        <w:t xml:space="preserve"> </w:t>
      </w:r>
      <w:r w:rsidR="126082D5" w:rsidRPr="2D1FBF42">
        <w:rPr>
          <w:rFonts w:eastAsia="Times New Roman" w:cs="Times New Roman"/>
        </w:rPr>
        <w:t>mo</w:t>
      </w:r>
      <w:r w:rsidR="7703C262" w:rsidRPr="2D1FBF42">
        <w:rPr>
          <w:rFonts w:eastAsia="Times New Roman" w:cs="Times New Roman"/>
        </w:rPr>
        <w:t>del</w:t>
      </w:r>
      <w:r w:rsidRPr="2D1FBF42">
        <w:rPr>
          <w:rFonts w:eastAsia="Times New Roman" w:cs="Times New Roman"/>
        </w:rPr>
        <w:t>.</w:t>
      </w:r>
    </w:p>
    <w:p w14:paraId="618677CD" w14:textId="77777777" w:rsidR="00466C76" w:rsidRPr="0097754B" w:rsidRDefault="00466C76" w:rsidP="00DB1084">
      <w:pPr>
        <w:spacing w:after="0"/>
        <w:rPr>
          <w:rFonts w:cs="Times New Roman"/>
        </w:rPr>
      </w:pPr>
    </w:p>
    <w:p w14:paraId="162EE969" w14:textId="49846448" w:rsidR="00466C76" w:rsidRPr="00391A53" w:rsidRDefault="00466C76" w:rsidP="00DB1084">
      <w:pPr>
        <w:spacing w:after="0"/>
        <w:rPr>
          <w:rFonts w:eastAsia="Times New Roman" w:cs="Times New Roman"/>
        </w:rPr>
      </w:pPr>
      <w:r w:rsidRPr="2D1FBF42">
        <w:rPr>
          <w:rFonts w:eastAsia="Times New Roman" w:cs="Times New Roman"/>
        </w:rPr>
        <w:t xml:space="preserve">For a train carriage, </w:t>
      </w:r>
      <w:proofErr w:type="spellStart"/>
      <w:r w:rsidRPr="2D1FBF42">
        <w:rPr>
          <w:rFonts w:eastAsia="Times New Roman" w:cs="Times New Roman"/>
        </w:rPr>
        <w:t>Forssén</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w:t>
      </w:r>
      <w:bookmarkStart w:id="5" w:name="_Ref479598160"/>
      <w:r w:rsidRPr="2D1FBF42">
        <w:rPr>
          <w:rStyle w:val="EndnoteReference"/>
          <w:rFonts w:eastAsia="Times New Roman" w:cs="Times New Roman"/>
        </w:rPr>
        <w:endnoteReference w:id="13"/>
      </w:r>
      <w:bookmarkEnd w:id="5"/>
      <w:r w:rsidRPr="2D1FBF42">
        <w:rPr>
          <w:rFonts w:eastAsia="Times New Roman" w:cs="Times New Roman"/>
        </w:rPr>
        <w:t>] used an SEA model to predict sound transmission along its length (</w:t>
      </w:r>
      <w:r w:rsidRPr="0097754B">
        <w:rPr>
          <w:rFonts w:cs="Times New Roman"/>
        </w:rPr>
        <w:sym w:font="Symbol" w:char="F0BB"/>
      </w:r>
      <w:r w:rsidRPr="2D1FBF42">
        <w:rPr>
          <w:rFonts w:eastAsia="Times New Roman" w:cs="Times New Roman"/>
        </w:rPr>
        <w:t>22</w:t>
      </w:r>
      <w:r w:rsidR="003A40A1" w:rsidRPr="2D1FBF42">
        <w:rPr>
          <w:rFonts w:eastAsia="Times New Roman" w:cs="Times New Roman"/>
        </w:rPr>
        <w:t> </w:t>
      </w:r>
      <w:r w:rsidRPr="2D1FBF42">
        <w:rPr>
          <w:rFonts w:eastAsia="Times New Roman" w:cs="Times New Roman"/>
        </w:rPr>
        <w:t xml:space="preserve">m) by subdividing it into five coupled cavity subsystems. The predicted energy for each subsystem was distributed along the subsystem length using the </w:t>
      </w:r>
      <w:proofErr w:type="spellStart"/>
      <w:r w:rsidRPr="2D1FBF42">
        <w:rPr>
          <w:rFonts w:eastAsia="Times New Roman" w:cs="Times New Roman"/>
        </w:rPr>
        <w:t>Redmore</w:t>
      </w:r>
      <w:proofErr w:type="spellEnd"/>
      <w:r w:rsidRPr="2D1FBF42">
        <w:rPr>
          <w:rFonts w:eastAsia="Times New Roman" w:cs="Times New Roman"/>
        </w:rPr>
        <w:t xml:space="preserve"> and </w:t>
      </w:r>
      <w:proofErr w:type="spellStart"/>
      <w:r w:rsidRPr="2D1FBF42">
        <w:rPr>
          <w:rFonts w:eastAsia="Times New Roman" w:cs="Times New Roman"/>
        </w:rPr>
        <w:t>Flockton</w:t>
      </w:r>
      <w:proofErr w:type="spellEnd"/>
      <w:r w:rsidRPr="2D1FBF42">
        <w:rPr>
          <w:rFonts w:eastAsia="Times New Roman" w:cs="Times New Roman"/>
        </w:rPr>
        <w:t xml:space="preserve"> equation to account for the decrease in </w:t>
      </w:r>
      <w:r w:rsidR="00480954">
        <w:rPr>
          <w:rFonts w:eastAsia="Times New Roman" w:cs="Times New Roman"/>
        </w:rPr>
        <w:t>SPL</w:t>
      </w:r>
      <w:r w:rsidRPr="2D1FBF42">
        <w:rPr>
          <w:rFonts w:eastAsia="Times New Roman" w:cs="Times New Roman"/>
        </w:rPr>
        <w:t xml:space="preserve">. Measurement of the spatial-average SPL in each cavity subsystem used microphones arranged in a straight line along the aisle </w:t>
      </w:r>
      <w:r w:rsidR="00F06FA3" w:rsidRPr="2D1FBF42">
        <w:rPr>
          <w:rFonts w:eastAsia="Times New Roman" w:cs="Times New Roman"/>
        </w:rPr>
        <w:t xml:space="preserve">at </w:t>
      </w:r>
      <w:r w:rsidRPr="2D1FBF42">
        <w:rPr>
          <w:rFonts w:eastAsia="Times New Roman" w:cs="Times New Roman"/>
        </w:rPr>
        <w:t>a height of 1.2</w:t>
      </w:r>
      <w:r w:rsidR="003A40A1" w:rsidRPr="2D1FBF42">
        <w:rPr>
          <w:rFonts w:eastAsia="Times New Roman" w:cs="Times New Roman"/>
        </w:rPr>
        <w:t> </w:t>
      </w:r>
      <w:r w:rsidRPr="2D1FBF42">
        <w:rPr>
          <w:rFonts w:eastAsia="Times New Roman" w:cs="Times New Roman"/>
        </w:rPr>
        <w:t xml:space="preserve">m </w:t>
      </w:r>
      <w:r w:rsidR="00986C56" w:rsidRPr="2D1FBF42">
        <w:rPr>
          <w:rFonts w:eastAsia="Times New Roman" w:cs="Times New Roman"/>
        </w:rPr>
        <w:t>(</w:t>
      </w:r>
      <w:r w:rsidRPr="2D1FBF42">
        <w:rPr>
          <w:rFonts w:eastAsia="Times New Roman" w:cs="Times New Roman"/>
        </w:rPr>
        <w:t xml:space="preserve">approximately </w:t>
      </w:r>
      <w:r w:rsidR="00F06FA3" w:rsidRPr="2D1FBF42">
        <w:rPr>
          <w:rFonts w:eastAsia="Times New Roman" w:cs="Times New Roman"/>
        </w:rPr>
        <w:t>correspond</w:t>
      </w:r>
      <w:r w:rsidR="00986C56" w:rsidRPr="2D1FBF42">
        <w:rPr>
          <w:rFonts w:eastAsia="Times New Roman" w:cs="Times New Roman"/>
        </w:rPr>
        <w:t>ing</w:t>
      </w:r>
      <w:r w:rsidR="00F06FA3" w:rsidRPr="2D1FBF42">
        <w:rPr>
          <w:rFonts w:eastAsia="Times New Roman" w:cs="Times New Roman"/>
        </w:rPr>
        <w:t xml:space="preserve"> to</w:t>
      </w:r>
      <w:r w:rsidRPr="2D1FBF42">
        <w:rPr>
          <w:rFonts w:eastAsia="Times New Roman" w:cs="Times New Roman"/>
        </w:rPr>
        <w:t xml:space="preserve"> head height when seated</w:t>
      </w:r>
      <w:r w:rsidR="00986C56" w:rsidRPr="2D1FBF42">
        <w:rPr>
          <w:rFonts w:eastAsia="Times New Roman" w:cs="Times New Roman"/>
        </w:rPr>
        <w:t>)</w:t>
      </w:r>
      <w:r w:rsidRPr="2D1FBF42">
        <w:rPr>
          <w:rFonts w:eastAsia="Times New Roman" w:cs="Times New Roman"/>
        </w:rPr>
        <w:t xml:space="preserve">. Comparison of measurements from a detailed scale model with ray tracing and SEA showed differences of up to </w:t>
      </w:r>
      <w:r w:rsidRPr="0097754B">
        <w:rPr>
          <w:rFonts w:cs="Times New Roman"/>
        </w:rPr>
        <w:sym w:font="Symbol" w:char="F0BB"/>
      </w:r>
      <w:r w:rsidRPr="2D1FBF42">
        <w:rPr>
          <w:rFonts w:eastAsia="Times New Roman" w:cs="Times New Roman"/>
        </w:rPr>
        <w:t>8</w:t>
      </w:r>
      <w:r w:rsidR="00AE331B" w:rsidRPr="2D1FBF42">
        <w:rPr>
          <w:rFonts w:eastAsia="Times New Roman" w:cs="Times New Roman"/>
        </w:rPr>
        <w:t> </w:t>
      </w:r>
      <w:r w:rsidRPr="2D1FBF42">
        <w:rPr>
          <w:rFonts w:eastAsia="Times New Roman" w:cs="Times New Roman"/>
        </w:rPr>
        <w:t>dB at 125</w:t>
      </w:r>
      <w:r w:rsidR="00AE331B" w:rsidRPr="2D1FBF42">
        <w:rPr>
          <w:rFonts w:eastAsia="Times New Roman" w:cs="Times New Roman"/>
        </w:rPr>
        <w:t> </w:t>
      </w:r>
      <w:r w:rsidRPr="2D1FBF42">
        <w:rPr>
          <w:rFonts w:eastAsia="Times New Roman" w:cs="Times New Roman"/>
        </w:rPr>
        <w:t xml:space="preserve">Hz but these reduced with increasing frequency </w:t>
      </w:r>
      <w:r w:rsidR="2E8497B3" w:rsidRPr="2D1FBF42">
        <w:rPr>
          <w:rFonts w:eastAsia="Times New Roman" w:cs="Times New Roman"/>
        </w:rPr>
        <w:t xml:space="preserve">to </w:t>
      </w:r>
      <w:r w:rsidRPr="2D1FBF42">
        <w:rPr>
          <w:rFonts w:eastAsia="Times New Roman" w:cs="Times New Roman"/>
        </w:rPr>
        <w:t xml:space="preserve">only </w:t>
      </w:r>
      <w:r w:rsidRPr="0097754B">
        <w:rPr>
          <w:rFonts w:cs="Times New Roman"/>
        </w:rPr>
        <w:sym w:font="Symbol" w:char="F0BB"/>
      </w:r>
      <w:r w:rsidRPr="2D1FBF42">
        <w:rPr>
          <w:rFonts w:eastAsia="Times New Roman" w:cs="Times New Roman"/>
        </w:rPr>
        <w:t>3</w:t>
      </w:r>
      <w:r w:rsidR="00AE331B" w:rsidRPr="2D1FBF42">
        <w:rPr>
          <w:rFonts w:eastAsia="Times New Roman" w:cs="Times New Roman"/>
        </w:rPr>
        <w:t> </w:t>
      </w:r>
      <w:r w:rsidRPr="2D1FBF42">
        <w:rPr>
          <w:rFonts w:eastAsia="Times New Roman" w:cs="Times New Roman"/>
        </w:rPr>
        <w:t>dB at 4</w:t>
      </w:r>
      <w:r w:rsidR="00AE331B" w:rsidRPr="2D1FBF42">
        <w:rPr>
          <w:rFonts w:eastAsia="Times New Roman" w:cs="Times New Roman"/>
        </w:rPr>
        <w:t> </w:t>
      </w:r>
      <w:proofErr w:type="gramStart"/>
      <w:r w:rsidRPr="2D1FBF42">
        <w:rPr>
          <w:rFonts w:eastAsia="Times New Roman" w:cs="Times New Roman"/>
        </w:rPr>
        <w:t>kHz</w:t>
      </w:r>
      <w:proofErr w:type="gramEnd"/>
      <w:r w:rsidRPr="2D1FBF42">
        <w:rPr>
          <w:rFonts w:eastAsia="Times New Roman" w:cs="Times New Roman"/>
        </w:rPr>
        <w:t>. Differences between SEA and measurements could be attributed to the sole use of sampling positions along the aisle at a fixed height, rather than a random distribution of sampling positions in each subsystem to give a spatial-average SPL representing the entire cavity. Yang and Cheng [</w:t>
      </w:r>
      <w:bookmarkStart w:id="6" w:name="_Ref479598167"/>
      <w:r w:rsidRPr="2D1FBF42">
        <w:rPr>
          <w:rStyle w:val="EndnoteReference"/>
          <w:rFonts w:eastAsia="Times New Roman" w:cs="Times New Roman"/>
        </w:rPr>
        <w:endnoteReference w:id="14"/>
      </w:r>
      <w:bookmarkEnd w:id="6"/>
      <w:r w:rsidRPr="2D1FBF42">
        <w:rPr>
          <w:rFonts w:eastAsia="Times New Roman" w:cs="Times New Roman"/>
        </w:rPr>
        <w:t xml:space="preserve">] used a two-subsystem SEA model to determine the sound energy in </w:t>
      </w:r>
      <w:r w:rsidR="00CF3515" w:rsidRPr="2D1FBF42">
        <w:rPr>
          <w:rFonts w:eastAsia="Times New Roman" w:cs="Times New Roman"/>
        </w:rPr>
        <w:t>a long</w:t>
      </w:r>
      <w:r w:rsidRPr="2D1FBF42">
        <w:rPr>
          <w:rFonts w:eastAsia="Times New Roman" w:cs="Times New Roman"/>
        </w:rPr>
        <w:t xml:space="preserve"> cavity subsystem and, in a similar way to </w:t>
      </w:r>
      <w:proofErr w:type="spellStart"/>
      <w:r w:rsidRPr="2D1FBF42">
        <w:rPr>
          <w:rFonts w:eastAsia="Times New Roman" w:cs="Times New Roman"/>
        </w:rPr>
        <w:t>Forssen</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the energy was distributed along the length of the cavity subsystems using two different approaches. The first approach incorporated the </w:t>
      </w:r>
      <w:proofErr w:type="spellStart"/>
      <w:r w:rsidRPr="2D1FBF42">
        <w:rPr>
          <w:rFonts w:eastAsia="Times New Roman" w:cs="Times New Roman"/>
        </w:rPr>
        <w:t>Picaut</w:t>
      </w:r>
      <w:proofErr w:type="spellEnd"/>
      <w:r w:rsidRPr="2D1FBF42">
        <w:rPr>
          <w:rFonts w:eastAsia="Times New Roman" w:cs="Times New Roman"/>
        </w:rPr>
        <w:t xml:space="preserve"> </w:t>
      </w:r>
      <w:r w:rsidRPr="1FD5F43D">
        <w:rPr>
          <w:rFonts w:eastAsia="Times New Roman" w:cs="Times New Roman"/>
          <w:i/>
          <w:iCs/>
        </w:rPr>
        <w:t>et al</w:t>
      </w:r>
      <w:r w:rsidR="09CE6959" w:rsidRPr="00140EAF">
        <w:rPr>
          <w:rFonts w:eastAsia="Times New Roman" w:cs="Times New Roman"/>
        </w:rPr>
        <w:t xml:space="preserve"> model</w:t>
      </w:r>
      <w:r w:rsidRPr="2D1FBF42">
        <w:rPr>
          <w:rFonts w:eastAsia="Times New Roman" w:cs="Times New Roman"/>
        </w:rPr>
        <w:t xml:space="preserve">. The second approach was the same as </w:t>
      </w:r>
      <w:proofErr w:type="spellStart"/>
      <w:r w:rsidRPr="2D1FBF42">
        <w:rPr>
          <w:rFonts w:eastAsia="Times New Roman" w:cs="Times New Roman"/>
        </w:rPr>
        <w:t>Forssén</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which incorporated the </w:t>
      </w:r>
      <w:proofErr w:type="spellStart"/>
      <w:r w:rsidRPr="2D1FBF42">
        <w:rPr>
          <w:rFonts w:eastAsia="Times New Roman" w:cs="Times New Roman"/>
        </w:rPr>
        <w:t>Redmore</w:t>
      </w:r>
      <w:proofErr w:type="spellEnd"/>
      <w:r w:rsidRPr="2D1FBF42">
        <w:rPr>
          <w:rFonts w:eastAsia="Times New Roman" w:cs="Times New Roman"/>
        </w:rPr>
        <w:t xml:space="preserve"> and </w:t>
      </w:r>
      <w:proofErr w:type="spellStart"/>
      <w:r w:rsidRPr="2D1FBF42">
        <w:rPr>
          <w:rFonts w:eastAsia="Times New Roman" w:cs="Times New Roman"/>
        </w:rPr>
        <w:t>Flockton</w:t>
      </w:r>
      <w:proofErr w:type="spellEnd"/>
      <w:r w:rsidRPr="2D1FBF42">
        <w:rPr>
          <w:rFonts w:eastAsia="Times New Roman" w:cs="Times New Roman"/>
        </w:rPr>
        <w:t xml:space="preserve"> equation. Comparison of both approaches with scale model measurements approach showed agreement within </w:t>
      </w:r>
      <w:r w:rsidRPr="0097754B">
        <w:rPr>
          <w:rFonts w:cs="Times New Roman"/>
        </w:rPr>
        <w:sym w:font="Symbol" w:char="F0BB"/>
      </w:r>
      <w:r w:rsidRPr="2D1FBF42">
        <w:rPr>
          <w:rFonts w:eastAsia="Times New Roman" w:cs="Times New Roman"/>
        </w:rPr>
        <w:t>2</w:t>
      </w:r>
      <w:r w:rsidR="003A40A1" w:rsidRPr="2D1FBF42">
        <w:rPr>
          <w:rFonts w:eastAsia="Times New Roman" w:cs="Times New Roman"/>
        </w:rPr>
        <w:t> </w:t>
      </w:r>
      <w:r w:rsidRPr="2D1FBF42">
        <w:rPr>
          <w:rFonts w:eastAsia="Times New Roman" w:cs="Times New Roman"/>
        </w:rPr>
        <w:t xml:space="preserve">dB, except at positions near end walls. </w:t>
      </w:r>
      <w:r w:rsidR="6FD8F1B0" w:rsidRPr="2D1FBF42">
        <w:rPr>
          <w:rFonts w:eastAsia="Times New Roman" w:cs="Times New Roman"/>
        </w:rPr>
        <w:t xml:space="preserve">The inherent assumption in the approach used by </w:t>
      </w:r>
      <w:proofErr w:type="spellStart"/>
      <w:r w:rsidR="6FD8F1B0" w:rsidRPr="2D1FBF42">
        <w:rPr>
          <w:rFonts w:eastAsia="Times New Roman" w:cs="Times New Roman"/>
        </w:rPr>
        <w:t>Forssén</w:t>
      </w:r>
      <w:proofErr w:type="spellEnd"/>
      <w:r w:rsidR="6FD8F1B0" w:rsidRPr="2D1FBF42">
        <w:rPr>
          <w:rFonts w:eastAsia="Times New Roman" w:cs="Times New Roman"/>
        </w:rPr>
        <w:t xml:space="preserve"> </w:t>
      </w:r>
      <w:r w:rsidR="6FD8F1B0" w:rsidRPr="1FD5F43D">
        <w:rPr>
          <w:rFonts w:eastAsia="Times New Roman" w:cs="Times New Roman"/>
          <w:i/>
          <w:iCs/>
        </w:rPr>
        <w:t>et al</w:t>
      </w:r>
      <w:r w:rsidR="6FD8F1B0" w:rsidRPr="2D1FBF42">
        <w:rPr>
          <w:rFonts w:eastAsia="Times New Roman" w:cs="Times New Roman"/>
        </w:rPr>
        <w:t xml:space="preserve"> and Yang and Cheng, is that net power transferred between coupled subsystems remains proportional to the difference in their modal energies, even when there is a </w:t>
      </w:r>
      <w:r w:rsidR="00B549C5">
        <w:rPr>
          <w:rFonts w:eastAsia="Times New Roman" w:cs="Times New Roman"/>
        </w:rPr>
        <w:t>large</w:t>
      </w:r>
      <w:r w:rsidR="6FD8F1B0" w:rsidRPr="2D1FBF42">
        <w:rPr>
          <w:rFonts w:eastAsia="Times New Roman" w:cs="Times New Roman"/>
        </w:rPr>
        <w:t xml:space="preserve"> decrease in energy across the subsystem. Whilst this might be reasonable for rain-on-the-roof excitation (i.e. random </w:t>
      </w:r>
      <w:r w:rsidR="00577E55" w:rsidRPr="2D1FBF42">
        <w:rPr>
          <w:rFonts w:eastAsia="Times New Roman" w:cs="Times New Roman"/>
        </w:rPr>
        <w:t>phase</w:t>
      </w:r>
      <w:r w:rsidR="6FD8F1B0" w:rsidRPr="2D1FBF42">
        <w:rPr>
          <w:rFonts w:eastAsia="Times New Roman" w:cs="Times New Roman"/>
        </w:rPr>
        <w:t xml:space="preserve">, broadband sound sources with the same power output that are distributed throughout the elongated subsystem), it may not always be reasonable for a point source at one end of an elongated subsystem where the decrease in sound pressure level along its length is </w:t>
      </w:r>
      <w:r w:rsidR="00021574">
        <w:rPr>
          <w:rFonts w:eastAsia="Times New Roman" w:cs="Times New Roman"/>
        </w:rPr>
        <w:t xml:space="preserve">more than </w:t>
      </w:r>
      <w:r w:rsidR="6FD8F1B0" w:rsidRPr="2D1FBF42">
        <w:rPr>
          <w:rFonts w:eastAsia="Times New Roman" w:cs="Times New Roman"/>
        </w:rPr>
        <w:t>10</w:t>
      </w:r>
      <w:r w:rsidR="00AE331B" w:rsidRPr="2D1FBF42">
        <w:rPr>
          <w:rFonts w:eastAsia="Times New Roman" w:cs="Times New Roman"/>
        </w:rPr>
        <w:t> </w:t>
      </w:r>
      <w:proofErr w:type="spellStart"/>
      <w:r w:rsidR="6FD8F1B0" w:rsidRPr="2D1FBF42">
        <w:rPr>
          <w:rFonts w:eastAsia="Times New Roman" w:cs="Times New Roman"/>
        </w:rPr>
        <w:t>dB.</w:t>
      </w:r>
      <w:proofErr w:type="spellEnd"/>
      <w:r w:rsidR="6FD8F1B0" w:rsidRPr="2D1FBF42">
        <w:rPr>
          <w:rFonts w:eastAsia="Times New Roman" w:cs="Times New Roman"/>
        </w:rPr>
        <w:t xml:space="preserve"> </w:t>
      </w:r>
    </w:p>
    <w:p w14:paraId="20BD19B8" w14:textId="77777777" w:rsidR="00466C76" w:rsidRPr="0097754B" w:rsidRDefault="00466C76" w:rsidP="00DB1084">
      <w:pPr>
        <w:spacing w:after="0"/>
        <w:rPr>
          <w:rFonts w:cs="Times New Roman"/>
        </w:rPr>
      </w:pPr>
    </w:p>
    <w:p w14:paraId="119060A4" w14:textId="0D18D318" w:rsidR="00466C76" w:rsidRPr="00391A53" w:rsidRDefault="00466C76" w:rsidP="00DB1084">
      <w:pPr>
        <w:spacing w:after="0"/>
        <w:rPr>
          <w:rFonts w:eastAsia="Times New Roman" w:cs="Times New Roman"/>
        </w:rPr>
      </w:pPr>
      <w:r w:rsidRPr="2D1FBF42">
        <w:rPr>
          <w:rFonts w:eastAsia="Times New Roman" w:cs="Times New Roman"/>
        </w:rPr>
        <w:t xml:space="preserve">Sadri </w:t>
      </w:r>
      <w:r w:rsidRPr="1FD5F43D">
        <w:rPr>
          <w:rFonts w:eastAsia="Times New Roman" w:cs="Times New Roman"/>
          <w:i/>
          <w:iCs/>
        </w:rPr>
        <w:t>et al</w:t>
      </w:r>
      <w:r w:rsidRPr="2D1FBF42">
        <w:rPr>
          <w:rFonts w:eastAsia="Times New Roman" w:cs="Times New Roman"/>
        </w:rPr>
        <w:t xml:space="preserve"> [</w:t>
      </w:r>
      <w:r w:rsidRPr="2D1FBF42">
        <w:rPr>
          <w:rStyle w:val="EndnoteReference"/>
          <w:rFonts w:eastAsia="Times New Roman" w:cs="Times New Roman"/>
        </w:rPr>
        <w:endnoteReference w:id="15"/>
      </w:r>
      <w:r w:rsidRPr="2D1FBF42">
        <w:rPr>
          <w:rFonts w:eastAsia="Times New Roman" w:cs="Times New Roman"/>
        </w:rPr>
        <w:t>]</w:t>
      </w:r>
      <w:r w:rsidR="006A733A">
        <w:rPr>
          <w:rFonts w:eastAsia="Times New Roman" w:cs="Times New Roman"/>
        </w:rPr>
        <w:t xml:space="preserve"> considered an </w:t>
      </w:r>
      <w:r w:rsidRPr="2D1FBF42">
        <w:rPr>
          <w:rFonts w:eastAsia="Times New Roman" w:cs="Times New Roman"/>
        </w:rPr>
        <w:t xml:space="preserve">SEA model for </w:t>
      </w:r>
      <w:proofErr w:type="spellStart"/>
      <w:r w:rsidRPr="2D1FBF42">
        <w:rPr>
          <w:rFonts w:eastAsia="Times New Roman" w:cs="Times New Roman"/>
        </w:rPr>
        <w:t>vibroacoustic</w:t>
      </w:r>
      <w:proofErr w:type="spellEnd"/>
      <w:r w:rsidRPr="2D1FBF42">
        <w:rPr>
          <w:rFonts w:eastAsia="Times New Roman" w:cs="Times New Roman"/>
        </w:rPr>
        <w:t xml:space="preserve"> analysis of a train carriage </w:t>
      </w:r>
      <w:r w:rsidR="006A733A">
        <w:rPr>
          <w:rFonts w:eastAsia="Times New Roman" w:cs="Times New Roman"/>
        </w:rPr>
        <w:t xml:space="preserve">which was </w:t>
      </w:r>
      <w:r w:rsidR="006A733A" w:rsidRPr="2D1FBF42">
        <w:rPr>
          <w:rFonts w:eastAsia="Times New Roman" w:cs="Times New Roman"/>
        </w:rPr>
        <w:t xml:space="preserve">updated </w:t>
      </w:r>
      <w:r w:rsidRPr="2D1FBF42">
        <w:rPr>
          <w:rFonts w:eastAsia="Times New Roman" w:cs="Times New Roman"/>
        </w:rPr>
        <w:t>using a Bayesian approach. The model had 142 subsystems of which 12 were coupled cavity subsystems representing the carriage volume (</w:t>
      </w:r>
      <w:r w:rsidRPr="0097754B">
        <w:rPr>
          <w:rFonts w:cs="Times New Roman"/>
        </w:rPr>
        <w:sym w:font="Symbol" w:char="F0BB"/>
      </w:r>
      <w:r w:rsidRPr="2D1FBF42">
        <w:rPr>
          <w:rFonts w:eastAsia="Times New Roman" w:cs="Times New Roman"/>
        </w:rPr>
        <w:t>19</w:t>
      </w:r>
      <w:r w:rsidR="003A40A1" w:rsidRPr="2D1FBF42">
        <w:rPr>
          <w:rFonts w:eastAsia="Times New Roman" w:cs="Times New Roman"/>
        </w:rPr>
        <w:t> </w:t>
      </w:r>
      <w:r w:rsidRPr="2D1FBF42">
        <w:rPr>
          <w:rFonts w:eastAsia="Times New Roman" w:cs="Times New Roman"/>
        </w:rPr>
        <w:t xml:space="preserve">m length). Although the model included all the structural subsystems, power was only injected by one airborne source at a position in the aisle that was approximately in the middle of the carriage. Measurements were taken in a real carriage to determine the spatial-average SPL from an array of microphones arranged symmetrically in </w:t>
      </w:r>
      <w:r w:rsidR="00845BF6" w:rsidRPr="2D1FBF42">
        <w:rPr>
          <w:rFonts w:eastAsia="Times New Roman" w:cs="Times New Roman"/>
        </w:rPr>
        <w:t xml:space="preserve">a </w:t>
      </w:r>
      <w:r w:rsidRPr="2D1FBF42">
        <w:rPr>
          <w:rFonts w:eastAsia="Times New Roman" w:cs="Times New Roman"/>
        </w:rPr>
        <w:t xml:space="preserve">set of three microphones across the cross section of the carriage. Two different microphone heights were used which approximately corresponded to head height </w:t>
      </w:r>
      <w:r w:rsidR="00021574">
        <w:rPr>
          <w:rFonts w:eastAsia="Times New Roman" w:cs="Times New Roman"/>
        </w:rPr>
        <w:t>for</w:t>
      </w:r>
      <w:r w:rsidR="00021574" w:rsidRPr="2D1FBF42">
        <w:rPr>
          <w:rFonts w:eastAsia="Times New Roman" w:cs="Times New Roman"/>
        </w:rPr>
        <w:t xml:space="preserve"> </w:t>
      </w:r>
      <w:r w:rsidR="00021574">
        <w:rPr>
          <w:rFonts w:eastAsia="Times New Roman" w:cs="Times New Roman"/>
        </w:rPr>
        <w:t xml:space="preserve">(a) </w:t>
      </w:r>
      <w:r w:rsidRPr="2D1FBF42">
        <w:rPr>
          <w:rFonts w:eastAsia="Times New Roman" w:cs="Times New Roman"/>
        </w:rPr>
        <w:t xml:space="preserve">the seat positions, and </w:t>
      </w:r>
      <w:r w:rsidR="00021574">
        <w:rPr>
          <w:rFonts w:eastAsia="Times New Roman" w:cs="Times New Roman"/>
        </w:rPr>
        <w:t xml:space="preserve">(b) </w:t>
      </w:r>
      <w:r w:rsidRPr="2D1FBF42">
        <w:rPr>
          <w:rFonts w:eastAsia="Times New Roman" w:cs="Times New Roman"/>
        </w:rPr>
        <w:t xml:space="preserve">standing </w:t>
      </w:r>
      <w:r w:rsidR="00236BF4" w:rsidRPr="2D1FBF42">
        <w:rPr>
          <w:rFonts w:eastAsia="Times New Roman" w:cs="Times New Roman"/>
        </w:rPr>
        <w:t xml:space="preserve">in </w:t>
      </w:r>
      <w:r w:rsidRPr="2D1FBF42">
        <w:rPr>
          <w:rFonts w:eastAsia="Times New Roman" w:cs="Times New Roman"/>
        </w:rPr>
        <w:t xml:space="preserve">the aisle. As SEA predicts the reverberant SPL, the direct field was added to the predicted cavity energies. However, the only direct line of sight seemed to occur between the source and the microphones in the aisle because of the seats forming barriers. Hence if the direct field was significant, </w:t>
      </w:r>
      <w:r w:rsidRPr="2D1FBF42">
        <w:rPr>
          <w:rFonts w:eastAsia="Times New Roman" w:cs="Times New Roman"/>
        </w:rPr>
        <w:lastRenderedPageBreak/>
        <w:t xml:space="preserve">the model updating process might inadvertently manipulate the loss factors to compensate for inaccurate prediction of the direct field. </w:t>
      </w:r>
      <w:r w:rsidR="00021574">
        <w:rPr>
          <w:rFonts w:eastAsia="Times New Roman" w:cs="Times New Roman"/>
        </w:rPr>
        <w:t>M</w:t>
      </w:r>
      <w:r w:rsidRPr="2D1FBF42">
        <w:rPr>
          <w:rFonts w:eastAsia="Times New Roman" w:cs="Times New Roman"/>
        </w:rPr>
        <w:t xml:space="preserve">easurements and predictions with classical SEA showed reasonable agreement considering </w:t>
      </w:r>
      <w:r w:rsidR="00FD409F" w:rsidRPr="2D1FBF42">
        <w:rPr>
          <w:rFonts w:eastAsia="Times New Roman" w:cs="Times New Roman"/>
        </w:rPr>
        <w:t xml:space="preserve">that (a) </w:t>
      </w:r>
      <w:r w:rsidRPr="2D1FBF42">
        <w:rPr>
          <w:rFonts w:eastAsia="Times New Roman" w:cs="Times New Roman"/>
        </w:rPr>
        <w:t xml:space="preserve">there was only </w:t>
      </w:r>
      <w:r w:rsidR="000570D8" w:rsidRPr="2D1FBF42">
        <w:rPr>
          <w:rFonts w:eastAsia="Times New Roman" w:cs="Times New Roman"/>
        </w:rPr>
        <w:t>one</w:t>
      </w:r>
      <w:r w:rsidRPr="2D1FBF42">
        <w:rPr>
          <w:rFonts w:eastAsia="Times New Roman" w:cs="Times New Roman"/>
        </w:rPr>
        <w:t xml:space="preserve"> loudspeaker position (which was in direct line with the aisle microphones) and </w:t>
      </w:r>
      <w:r w:rsidR="00FD409F" w:rsidRPr="2D1FBF42">
        <w:rPr>
          <w:rFonts w:eastAsia="Times New Roman" w:cs="Times New Roman"/>
        </w:rPr>
        <w:t xml:space="preserve">(b) </w:t>
      </w:r>
      <w:r w:rsidRPr="2D1FBF42">
        <w:rPr>
          <w:rFonts w:eastAsia="Times New Roman" w:cs="Times New Roman"/>
        </w:rPr>
        <w:t xml:space="preserve">symmetrically-placed, height-specific microphone positions were used in the cavity subsystems. The updated </w:t>
      </w:r>
      <w:r w:rsidR="00236BF4" w:rsidRPr="2D1FBF42">
        <w:rPr>
          <w:rFonts w:eastAsia="Times New Roman" w:cs="Times New Roman"/>
        </w:rPr>
        <w:t xml:space="preserve">SEA model </w:t>
      </w:r>
      <w:r w:rsidRPr="2D1FBF42">
        <w:rPr>
          <w:rFonts w:eastAsia="Times New Roman" w:cs="Times New Roman"/>
        </w:rPr>
        <w:t>based on the measurements tended to show close agreement with those same measurements. However, the updating approach primarily altered the loss factors to gain agreement with the spatial-average SPL from the chosen set of microphone positions, rather than a spatial-average representing the entire cavity volume.</w:t>
      </w:r>
      <w:r w:rsidR="00F55A0F">
        <w:rPr>
          <w:rFonts w:eastAsia="Times New Roman" w:cs="Times New Roman"/>
        </w:rPr>
        <w:t xml:space="preserve"> In contrast, t</w:t>
      </w:r>
      <w:r w:rsidR="00021574">
        <w:rPr>
          <w:rFonts w:eastAsia="Times New Roman" w:cs="Times New Roman"/>
        </w:rPr>
        <w:t xml:space="preserve">his paper considers the </w:t>
      </w:r>
      <w:r w:rsidR="00021574" w:rsidRPr="2D1FBF42">
        <w:rPr>
          <w:rFonts w:eastAsia="Times New Roman" w:cs="Times New Roman"/>
        </w:rPr>
        <w:t>spatial-average representing the entire volume</w:t>
      </w:r>
      <w:r w:rsidR="00021574">
        <w:rPr>
          <w:rFonts w:eastAsia="Times New Roman" w:cs="Times New Roman"/>
        </w:rPr>
        <w:t xml:space="preserve"> </w:t>
      </w:r>
      <w:r w:rsidR="00F55A0F">
        <w:rPr>
          <w:rFonts w:eastAsia="Times New Roman" w:cs="Times New Roman"/>
        </w:rPr>
        <w:t xml:space="preserve">for each </w:t>
      </w:r>
      <w:r w:rsidR="00F55A0F" w:rsidRPr="2D1FBF42">
        <w:rPr>
          <w:rFonts w:eastAsia="Times New Roman" w:cs="Times New Roman"/>
        </w:rPr>
        <w:t xml:space="preserve">cavity </w:t>
      </w:r>
      <w:r w:rsidR="00021574">
        <w:rPr>
          <w:rFonts w:eastAsia="Times New Roman" w:cs="Times New Roman"/>
        </w:rPr>
        <w:t>as this</w:t>
      </w:r>
      <w:r w:rsidR="00F55A0F">
        <w:rPr>
          <w:rFonts w:eastAsia="Times New Roman" w:cs="Times New Roman"/>
        </w:rPr>
        <w:t xml:space="preserve"> is a more practical value for engineering design with SEA</w:t>
      </w:r>
      <w:r w:rsidR="00021574">
        <w:rPr>
          <w:rFonts w:eastAsia="Times New Roman" w:cs="Times New Roman"/>
        </w:rPr>
        <w:t>.</w:t>
      </w:r>
    </w:p>
    <w:p w14:paraId="25C895D8" w14:textId="77777777" w:rsidR="00466C76" w:rsidRPr="0097754B" w:rsidRDefault="00466C76" w:rsidP="00DB1084">
      <w:pPr>
        <w:spacing w:after="0"/>
        <w:rPr>
          <w:rFonts w:cs="Times New Roman"/>
        </w:rPr>
      </w:pPr>
    </w:p>
    <w:p w14:paraId="1B29466E" w14:textId="60204DF3" w:rsidR="00466C76" w:rsidRPr="00391A53" w:rsidRDefault="005C3612" w:rsidP="00DB1084">
      <w:pPr>
        <w:spacing w:after="0"/>
        <w:rPr>
          <w:rFonts w:eastAsia="Times New Roman" w:cs="Times New Roman"/>
        </w:rPr>
      </w:pPr>
      <w:r>
        <w:rPr>
          <w:rFonts w:eastAsia="Times New Roman" w:cs="Times New Roman"/>
        </w:rPr>
        <w:t xml:space="preserve">For </w:t>
      </w:r>
      <w:r w:rsidRPr="2D1FBF42">
        <w:rPr>
          <w:rFonts w:eastAsia="Times New Roman" w:cs="Times New Roman"/>
        </w:rPr>
        <w:t>an aircraft cabin</w:t>
      </w:r>
      <w:r>
        <w:rPr>
          <w:rFonts w:eastAsia="Times New Roman" w:cs="Times New Roman"/>
        </w:rPr>
        <w:t>, i</w:t>
      </w:r>
      <w:r w:rsidR="00466C76" w:rsidRPr="2D1FBF42">
        <w:rPr>
          <w:rFonts w:eastAsia="Times New Roman" w:cs="Times New Roman"/>
        </w:rPr>
        <w:t xml:space="preserve">nterior noise can vary significantly along </w:t>
      </w:r>
      <w:r>
        <w:rPr>
          <w:rFonts w:eastAsia="Times New Roman" w:cs="Times New Roman"/>
        </w:rPr>
        <w:t xml:space="preserve">its </w:t>
      </w:r>
      <w:r w:rsidR="00466C76" w:rsidRPr="2D1FBF42">
        <w:rPr>
          <w:rFonts w:eastAsia="Times New Roman" w:cs="Times New Roman"/>
        </w:rPr>
        <w:t xml:space="preserve">length depending on </w:t>
      </w:r>
      <w:r w:rsidR="002D5F82">
        <w:rPr>
          <w:rFonts w:eastAsia="Times New Roman" w:cs="Times New Roman"/>
        </w:rPr>
        <w:t xml:space="preserve">the </w:t>
      </w:r>
      <w:r w:rsidR="00466C76" w:rsidRPr="2D1FBF42">
        <w:rPr>
          <w:rFonts w:eastAsia="Times New Roman" w:cs="Times New Roman"/>
        </w:rPr>
        <w:t xml:space="preserve">proximity to various noise sources. </w:t>
      </w:r>
      <w:r>
        <w:rPr>
          <w:rFonts w:eastAsia="Times New Roman" w:cs="Times New Roman"/>
        </w:rPr>
        <w:t>For this reason,</w:t>
      </w:r>
      <w:r w:rsidR="00466C76" w:rsidRPr="2D1FBF42">
        <w:rPr>
          <w:rFonts w:eastAsia="Times New Roman" w:cs="Times New Roman"/>
        </w:rPr>
        <w:t xml:space="preserve"> SEA subsystems tend to be defined by the internal layout of the cabin (e.g. business class, economy) and the galleys that demarcate the different cabin zones, or the structural subsystems (e.g. floor panels) that radiate into them. </w:t>
      </w:r>
      <w:proofErr w:type="spellStart"/>
      <w:r w:rsidR="00466C76" w:rsidRPr="2D1FBF42">
        <w:rPr>
          <w:rFonts w:eastAsia="Times New Roman" w:cs="Times New Roman"/>
        </w:rPr>
        <w:t>Cordioli</w:t>
      </w:r>
      <w:proofErr w:type="spellEnd"/>
      <w:r w:rsidR="00466C76" w:rsidRPr="2D1FBF42">
        <w:rPr>
          <w:rFonts w:eastAsia="Times New Roman" w:cs="Times New Roman"/>
        </w:rPr>
        <w:t xml:space="preserve"> </w:t>
      </w:r>
      <w:r w:rsidR="00466C76" w:rsidRPr="1FD5F43D">
        <w:rPr>
          <w:rFonts w:eastAsia="Times New Roman" w:cs="Times New Roman"/>
          <w:i/>
          <w:iCs/>
        </w:rPr>
        <w:t>et al</w:t>
      </w:r>
      <w:r w:rsidR="00466C76" w:rsidRPr="2D1FBF42">
        <w:rPr>
          <w:rFonts w:eastAsia="Times New Roman" w:cs="Times New Roman"/>
        </w:rPr>
        <w:t xml:space="preserve"> [</w:t>
      </w:r>
      <w:r w:rsidR="00466C76" w:rsidRPr="2D1FBF42">
        <w:rPr>
          <w:rStyle w:val="EndnoteReference"/>
          <w:rFonts w:eastAsia="Times New Roman" w:cs="Times New Roman"/>
        </w:rPr>
        <w:endnoteReference w:id="16"/>
      </w:r>
      <w:r w:rsidR="00466C76" w:rsidRPr="2D1FBF42">
        <w:rPr>
          <w:rFonts w:eastAsia="Times New Roman" w:cs="Times New Roman"/>
        </w:rPr>
        <w:t>] used SEA to predict interior noise inside a narrow body executive jet (engines at the rear of the aircraft) due to the turbulent boundary layer, and engine noise and vibration. The cabin length (</w:t>
      </w:r>
      <w:r w:rsidR="00466C76" w:rsidRPr="0097754B">
        <w:rPr>
          <w:rFonts w:cs="Times New Roman"/>
        </w:rPr>
        <w:sym w:font="Symbol" w:char="F0BB"/>
      </w:r>
      <w:r w:rsidR="00466C76" w:rsidRPr="2D1FBF42">
        <w:rPr>
          <w:rFonts w:eastAsia="Times New Roman" w:cs="Times New Roman"/>
        </w:rPr>
        <w:t>20</w:t>
      </w:r>
      <w:r w:rsidR="003A40A1" w:rsidRPr="2D1FBF42">
        <w:rPr>
          <w:rFonts w:eastAsia="Times New Roman" w:cs="Times New Roman"/>
        </w:rPr>
        <w:t> </w:t>
      </w:r>
      <w:r w:rsidR="00466C76" w:rsidRPr="2D1FBF42">
        <w:rPr>
          <w:rFonts w:eastAsia="Times New Roman" w:cs="Times New Roman"/>
        </w:rPr>
        <w:t>m) was subdivided into seven coupled cavity subsystems. An example was shown for one cavity subsystem near the front of the cabin indicating the main power inputs: at low-frequencies these were from the fuselage, floor and adjacent cavity subsystem towards the rear of the cabin; at mid-</w:t>
      </w:r>
      <w:r w:rsidR="004F2DBC" w:rsidRPr="2D1FBF42">
        <w:rPr>
          <w:rFonts w:eastAsia="Times New Roman" w:cs="Times New Roman"/>
        </w:rPr>
        <w:t>frequencies,</w:t>
      </w:r>
      <w:r w:rsidR="00466C76" w:rsidRPr="2D1FBF42">
        <w:rPr>
          <w:rFonts w:eastAsia="Times New Roman" w:cs="Times New Roman"/>
        </w:rPr>
        <w:t xml:space="preserve"> these were the windows and the same adjacent cavity subsystem; and at high-frequencies they were the floor and galleys. This indicates the importance of correctly predicting the coupling between adjacent cavity subsystems when several sources of excitation are distributed along the </w:t>
      </w:r>
      <w:r w:rsidR="00CF3515" w:rsidRPr="2D1FBF42">
        <w:rPr>
          <w:rFonts w:eastAsia="Times New Roman" w:cs="Times New Roman"/>
        </w:rPr>
        <w:t xml:space="preserve">long </w:t>
      </w:r>
      <w:r w:rsidR="00466C76" w:rsidRPr="2D1FBF42">
        <w:rPr>
          <w:rFonts w:eastAsia="Times New Roman" w:cs="Times New Roman"/>
        </w:rPr>
        <w:t>space</w:t>
      </w:r>
      <w:r w:rsidR="00F55A0F">
        <w:rPr>
          <w:rFonts w:eastAsia="Times New Roman" w:cs="Times New Roman"/>
        </w:rPr>
        <w:t>; hence, multiple sources are considered in this paper</w:t>
      </w:r>
      <w:r w:rsidR="00466C76" w:rsidRPr="2D1FBF42">
        <w:rPr>
          <w:rFonts w:eastAsia="Times New Roman" w:cs="Times New Roman"/>
        </w:rPr>
        <w:t xml:space="preserve">. Wang and </w:t>
      </w:r>
      <w:proofErr w:type="spellStart"/>
      <w:r w:rsidR="00466C76" w:rsidRPr="2D1FBF42">
        <w:rPr>
          <w:rFonts w:eastAsia="Times New Roman" w:cs="Times New Roman"/>
        </w:rPr>
        <w:t>Maxon</w:t>
      </w:r>
      <w:proofErr w:type="spellEnd"/>
      <w:r w:rsidR="00466C76" w:rsidRPr="2D1FBF42">
        <w:rPr>
          <w:rFonts w:eastAsia="Times New Roman" w:cs="Times New Roman"/>
        </w:rPr>
        <w:t xml:space="preserve"> [</w:t>
      </w:r>
      <w:r w:rsidR="00466C76" w:rsidRPr="2D1FBF42">
        <w:rPr>
          <w:rStyle w:val="EndnoteReference"/>
          <w:rFonts w:eastAsia="Times New Roman" w:cs="Times New Roman"/>
        </w:rPr>
        <w:endnoteReference w:id="17"/>
      </w:r>
      <w:r w:rsidR="00466C76" w:rsidRPr="2D1FBF42">
        <w:rPr>
          <w:rFonts w:eastAsia="Times New Roman" w:cs="Times New Roman"/>
        </w:rPr>
        <w:t>] also modelled an executive aircraft using SEA by considering three main types of excitation: turbulent boundary layer, environmental control system and engine noise. Reasonable agreement was shown between the predicted and measured spatial-average SPL in the main cabin when divided into three sections (forward, mid and aft) which had large open areas between them. However, no details were given on the spatial sampling strategy used for measurements.</w:t>
      </w:r>
    </w:p>
    <w:p w14:paraId="197F9DF7" w14:textId="77777777" w:rsidR="00466C76" w:rsidRPr="00914483" w:rsidRDefault="00466C76" w:rsidP="00DB1084">
      <w:pPr>
        <w:spacing w:after="0"/>
        <w:rPr>
          <w:rFonts w:eastAsia="Times New Roman" w:cs="Times New Roman"/>
        </w:rPr>
      </w:pPr>
    </w:p>
    <w:p w14:paraId="4134929B" w14:textId="36DEF0C8" w:rsidR="00C514A9" w:rsidRDefault="00466C76" w:rsidP="00DB1084">
      <w:pPr>
        <w:spacing w:after="0"/>
        <w:rPr>
          <w:rFonts w:eastAsia="Times New Roman" w:cs="Times New Roman"/>
        </w:rPr>
      </w:pPr>
      <w:r w:rsidRPr="2D1FBF42">
        <w:rPr>
          <w:rFonts w:eastAsia="Times New Roman" w:cs="Times New Roman"/>
        </w:rPr>
        <w:t xml:space="preserve">This paper pursues the development of SEA models for </w:t>
      </w:r>
      <w:r w:rsidR="00CF3515" w:rsidRPr="2D1FBF42">
        <w:rPr>
          <w:rFonts w:eastAsia="Times New Roman" w:cs="Times New Roman"/>
        </w:rPr>
        <w:t>long</w:t>
      </w:r>
      <w:r w:rsidRPr="2D1FBF42">
        <w:rPr>
          <w:rFonts w:eastAsia="Times New Roman" w:cs="Times New Roman"/>
        </w:rPr>
        <w:t xml:space="preserve"> spaces through the use of Experimental SEA (ESEA) to determine the loss factors. </w:t>
      </w:r>
      <w:r w:rsidR="00DE5B62">
        <w:rPr>
          <w:rFonts w:eastAsia="Times New Roman" w:cs="Times New Roman"/>
        </w:rPr>
        <w:t>The “experimental” aspect refers to the use of either physical experiments on an existing long space, or numerical experiments using a ray tracing model; note that the use of numerical experiments to provide input data for ESEA is more common in the field of structure-borne sound than room acoustics (e.g. [</w:t>
      </w:r>
      <w:r w:rsidR="00DE5B62">
        <w:rPr>
          <w:rStyle w:val="EndnoteReference"/>
          <w:rFonts w:eastAsia="Times New Roman" w:cs="Times New Roman"/>
        </w:rPr>
        <w:endnoteReference w:id="18"/>
      </w:r>
      <w:r w:rsidR="00DE5B62">
        <w:rPr>
          <w:rFonts w:eastAsia="Times New Roman" w:cs="Times New Roman"/>
        </w:rPr>
        <w:t xml:space="preserve">]). </w:t>
      </w:r>
      <w:r w:rsidRPr="2D1FBF42">
        <w:rPr>
          <w:rFonts w:eastAsia="Times New Roman" w:cs="Times New Roman"/>
        </w:rPr>
        <w:t>Woodhouse [</w:t>
      </w:r>
      <w:r w:rsidRPr="2D1FBF42">
        <w:rPr>
          <w:rStyle w:val="EndnoteReference"/>
          <w:rFonts w:eastAsia="Times New Roman" w:cs="Times New Roman"/>
        </w:rPr>
        <w:endnoteReference w:id="19"/>
      </w:r>
      <w:r w:rsidRPr="2D1FBF42">
        <w:rPr>
          <w:rFonts w:eastAsia="Times New Roman" w:cs="Times New Roman"/>
        </w:rPr>
        <w:t xml:space="preserve">] emphasized two points regarding ESEA. Firstly, it is useful in verifying that SEA is suitable to analyse a system before using it to </w:t>
      </w:r>
      <w:r w:rsidR="5F36BC80" w:rsidRPr="2D1FBF42">
        <w:rPr>
          <w:rFonts w:eastAsia="Times New Roman" w:cs="Times New Roman"/>
        </w:rPr>
        <w:t xml:space="preserve">predict </w:t>
      </w:r>
      <w:r w:rsidRPr="2D1FBF42">
        <w:rPr>
          <w:rFonts w:eastAsia="Times New Roman" w:cs="Times New Roman"/>
        </w:rPr>
        <w:t xml:space="preserve">the effect of any changes. Secondly, ESEA is crucial in determining CLFs when </w:t>
      </w:r>
      <w:r w:rsidRPr="2D1FBF42">
        <w:rPr>
          <w:rFonts w:eastAsia="Times New Roman" w:cs="Times New Roman"/>
        </w:rPr>
        <w:lastRenderedPageBreak/>
        <w:t xml:space="preserve">they are not easily calculated. Hodges </w:t>
      </w:r>
      <w:r w:rsidRPr="1FD5F43D">
        <w:rPr>
          <w:rFonts w:eastAsia="Times New Roman" w:cs="Times New Roman"/>
          <w:i/>
          <w:iCs/>
        </w:rPr>
        <w:t>et al</w:t>
      </w:r>
      <w:r w:rsidRPr="2D1FBF42">
        <w:rPr>
          <w:rFonts w:eastAsia="Times New Roman" w:cs="Times New Roman"/>
        </w:rPr>
        <w:t xml:space="preserve"> [</w:t>
      </w:r>
      <w:bookmarkStart w:id="7" w:name="_Ref479533645"/>
      <w:r w:rsidRPr="2D1FBF42">
        <w:rPr>
          <w:rStyle w:val="EndnoteReference"/>
          <w:rFonts w:eastAsia="Times New Roman" w:cs="Times New Roman"/>
        </w:rPr>
        <w:endnoteReference w:id="20"/>
      </w:r>
      <w:bookmarkEnd w:id="7"/>
      <w:r w:rsidRPr="2D1FBF42">
        <w:rPr>
          <w:rFonts w:eastAsia="Times New Roman" w:cs="Times New Roman"/>
        </w:rPr>
        <w:t xml:space="preserve">] investigated the optimisation of matrix-fitting routines to increase the chances of determining a loss factor matrix that could form the basis of an SEA model. However, </w:t>
      </w:r>
      <w:proofErr w:type="spellStart"/>
      <w:r w:rsidRPr="2D1FBF42">
        <w:rPr>
          <w:rFonts w:eastAsia="Times New Roman" w:cs="Times New Roman"/>
        </w:rPr>
        <w:t>Lalor</w:t>
      </w:r>
      <w:proofErr w:type="spellEnd"/>
      <w:r w:rsidRPr="2D1FBF42">
        <w:rPr>
          <w:rFonts w:eastAsia="Times New Roman" w:cs="Times New Roman"/>
        </w:rPr>
        <w:t xml:space="preserve"> [</w:t>
      </w:r>
      <w:bookmarkStart w:id="8" w:name="_Ref479533675"/>
      <w:r w:rsidRPr="2D1FBF42">
        <w:rPr>
          <w:rStyle w:val="EndnoteReference"/>
          <w:rFonts w:eastAsia="Times New Roman" w:cs="Times New Roman"/>
        </w:rPr>
        <w:endnoteReference w:id="21"/>
      </w:r>
      <w:bookmarkEnd w:id="8"/>
      <w:r w:rsidRPr="2D1FBF42">
        <w:rPr>
          <w:rFonts w:eastAsia="Times New Roman" w:cs="Times New Roman"/>
        </w:rPr>
        <w:t>] noted that the ability to significantly alter CLFs implied that the</w:t>
      </w:r>
      <w:r w:rsidR="7F9121B8" w:rsidRPr="2D1FBF42">
        <w:rPr>
          <w:rFonts w:eastAsia="Times New Roman" w:cs="Times New Roman"/>
        </w:rPr>
        <w:t>y</w:t>
      </w:r>
      <w:r w:rsidRPr="2D1FBF42">
        <w:rPr>
          <w:rFonts w:eastAsia="Times New Roman" w:cs="Times New Roman"/>
        </w:rPr>
        <w:t xml:space="preserve"> might not be reliable and proposed an alternative ESEA matrix formulation to overcome the problem of ill-conditioned matrices. </w:t>
      </w:r>
      <w:r w:rsidR="1D34E0C6" w:rsidRPr="2D1FBF42">
        <w:rPr>
          <w:rFonts w:eastAsia="Times New Roman" w:cs="Times New Roman"/>
        </w:rPr>
        <w:t>Hopkins [</w:t>
      </w:r>
      <w:bookmarkStart w:id="9" w:name="_Ref479533374"/>
      <w:r w:rsidR="004F6C8E" w:rsidRPr="2D1FBF42">
        <w:rPr>
          <w:rStyle w:val="EndnoteReference"/>
          <w:rFonts w:eastAsia="Times New Roman" w:cs="Times New Roman"/>
        </w:rPr>
        <w:endnoteReference w:id="22"/>
      </w:r>
      <w:bookmarkEnd w:id="9"/>
      <w:r w:rsidR="1D34E0C6" w:rsidRPr="2D1FBF42">
        <w:rPr>
          <w:rFonts w:eastAsia="Times New Roman" w:cs="Times New Roman"/>
        </w:rPr>
        <w:t>]</w:t>
      </w:r>
      <w:r w:rsidR="64ECF824" w:rsidRPr="2D1FBF42">
        <w:rPr>
          <w:rFonts w:eastAsia="Times New Roman" w:cs="Times New Roman"/>
        </w:rPr>
        <w:t xml:space="preserve"> </w:t>
      </w:r>
      <w:r w:rsidR="63E334FD" w:rsidRPr="2D1FBF42">
        <w:rPr>
          <w:rFonts w:eastAsia="Times New Roman" w:cs="Times New Roman"/>
        </w:rPr>
        <w:t xml:space="preserve">showed </w:t>
      </w:r>
      <w:r w:rsidR="64ECF824" w:rsidRPr="2D1FBF42">
        <w:rPr>
          <w:rFonts w:eastAsia="Times New Roman" w:cs="Times New Roman"/>
        </w:rPr>
        <w:t xml:space="preserve">that </w:t>
      </w:r>
      <w:r w:rsidR="7CC6FCC4" w:rsidRPr="2D1FBF42">
        <w:rPr>
          <w:rFonts w:eastAsia="Times New Roman" w:cs="Times New Roman"/>
        </w:rPr>
        <w:t xml:space="preserve">by creating an ensemble of similar </w:t>
      </w:r>
      <w:r w:rsidR="14213B2D" w:rsidRPr="2D1FBF42">
        <w:rPr>
          <w:rFonts w:eastAsia="Times New Roman" w:cs="Times New Roman"/>
        </w:rPr>
        <w:t xml:space="preserve">systems, </w:t>
      </w:r>
      <w:r w:rsidR="7CC6FCC4" w:rsidRPr="2D1FBF42">
        <w:rPr>
          <w:rFonts w:eastAsia="Times New Roman" w:cs="Times New Roman"/>
        </w:rPr>
        <w:t xml:space="preserve">ESEA </w:t>
      </w:r>
      <w:r w:rsidR="14213B2D" w:rsidRPr="2D1FBF42">
        <w:rPr>
          <w:rFonts w:eastAsia="Times New Roman" w:cs="Times New Roman"/>
        </w:rPr>
        <w:t>c</w:t>
      </w:r>
      <w:r w:rsidR="7CC6FCC4" w:rsidRPr="2D1FBF42">
        <w:rPr>
          <w:rFonts w:eastAsia="Times New Roman" w:cs="Times New Roman"/>
        </w:rPr>
        <w:t>o</w:t>
      </w:r>
      <w:r w:rsidR="14213B2D" w:rsidRPr="2D1FBF42">
        <w:rPr>
          <w:rFonts w:eastAsia="Times New Roman" w:cs="Times New Roman"/>
        </w:rPr>
        <w:t xml:space="preserve">uld be used to determine </w:t>
      </w:r>
      <w:r w:rsidR="7CC6FCC4" w:rsidRPr="2D1FBF42">
        <w:rPr>
          <w:rFonts w:eastAsia="Times New Roman" w:cs="Times New Roman"/>
        </w:rPr>
        <w:t xml:space="preserve">CLFs for bending wave transmission across junctions of coupled plates </w:t>
      </w:r>
      <w:r w:rsidR="14213B2D" w:rsidRPr="2D1FBF42">
        <w:rPr>
          <w:rFonts w:eastAsia="Times New Roman" w:cs="Times New Roman"/>
        </w:rPr>
        <w:t xml:space="preserve">at low-frequencies where </w:t>
      </w:r>
      <w:r w:rsidR="0500E1A5" w:rsidRPr="2D1FBF42">
        <w:rPr>
          <w:rFonts w:eastAsia="Times New Roman" w:cs="Times New Roman"/>
        </w:rPr>
        <w:t xml:space="preserve">there were low </w:t>
      </w:r>
      <w:r w:rsidR="14213B2D" w:rsidRPr="2D1FBF42">
        <w:rPr>
          <w:rFonts w:eastAsia="Times New Roman" w:cs="Times New Roman"/>
        </w:rPr>
        <w:t xml:space="preserve">mode counts and </w:t>
      </w:r>
      <w:r w:rsidR="1DE5E76D" w:rsidRPr="2D1FBF42">
        <w:rPr>
          <w:rFonts w:eastAsia="Times New Roman" w:cs="Times New Roman"/>
        </w:rPr>
        <w:t>low modal overlap</w:t>
      </w:r>
      <w:r w:rsidR="542A72D0" w:rsidRPr="2D1FBF42">
        <w:rPr>
          <w:rFonts w:eastAsia="Times New Roman" w:cs="Times New Roman"/>
        </w:rPr>
        <w:t xml:space="preserve">. This indicates </w:t>
      </w:r>
      <w:r w:rsidR="66EE3CE4" w:rsidRPr="2D1FBF42">
        <w:rPr>
          <w:rFonts w:eastAsia="Times New Roman" w:cs="Times New Roman"/>
        </w:rPr>
        <w:t>the potential</w:t>
      </w:r>
      <w:r w:rsidR="41C47C87" w:rsidRPr="2D1FBF42">
        <w:rPr>
          <w:rFonts w:eastAsia="Times New Roman" w:cs="Times New Roman"/>
        </w:rPr>
        <w:t xml:space="preserve"> to use ESEA on systems where the response is primarily determined </w:t>
      </w:r>
      <w:r w:rsidR="66EE3CE4" w:rsidRPr="2D1FBF42">
        <w:rPr>
          <w:rFonts w:eastAsia="Times New Roman" w:cs="Times New Roman"/>
        </w:rPr>
        <w:t xml:space="preserve">by the global modes of the </w:t>
      </w:r>
      <w:r w:rsidR="5B1463B6" w:rsidRPr="2D1FBF42">
        <w:rPr>
          <w:rFonts w:eastAsia="Times New Roman" w:cs="Times New Roman"/>
        </w:rPr>
        <w:t>system</w:t>
      </w:r>
      <w:r w:rsidR="000570D8" w:rsidRPr="2D1FBF42">
        <w:rPr>
          <w:rFonts w:eastAsia="Times New Roman" w:cs="Times New Roman"/>
        </w:rPr>
        <w:t xml:space="preserve">, such as </w:t>
      </w:r>
      <w:r w:rsidR="12EC4A06" w:rsidRPr="2D1FBF42">
        <w:rPr>
          <w:rFonts w:eastAsia="Times New Roman" w:cs="Times New Roman"/>
        </w:rPr>
        <w:t>a</w:t>
      </w:r>
      <w:r w:rsidR="00CF3515" w:rsidRPr="2D1FBF42">
        <w:rPr>
          <w:rFonts w:eastAsia="Times New Roman" w:cs="Times New Roman"/>
        </w:rPr>
        <w:t xml:space="preserve"> long </w:t>
      </w:r>
      <w:r w:rsidR="12EC4A06" w:rsidRPr="2D1FBF42">
        <w:rPr>
          <w:rFonts w:eastAsia="Times New Roman" w:cs="Times New Roman"/>
        </w:rPr>
        <w:t xml:space="preserve">space subdivided into subsystems with an open area between them. </w:t>
      </w:r>
      <w:r w:rsidR="00030A76" w:rsidRPr="2D1FBF42">
        <w:rPr>
          <w:rFonts w:eastAsia="Times New Roman" w:cs="Times New Roman"/>
        </w:rPr>
        <w:t xml:space="preserve">This differs from </w:t>
      </w:r>
      <w:r w:rsidR="00290B65" w:rsidRPr="2D1FBF42">
        <w:rPr>
          <w:rFonts w:eastAsia="Times New Roman" w:cs="Times New Roman"/>
        </w:rPr>
        <w:t xml:space="preserve">the situation in </w:t>
      </w:r>
      <w:r w:rsidR="00030A76" w:rsidRPr="2D1FBF42">
        <w:rPr>
          <w:rFonts w:eastAsia="Times New Roman" w:cs="Times New Roman"/>
        </w:rPr>
        <w:t xml:space="preserve">long factories and industrial spaces where there are </w:t>
      </w:r>
      <w:r w:rsidR="00290B65" w:rsidRPr="2D1FBF42">
        <w:rPr>
          <w:rFonts w:eastAsia="Times New Roman" w:cs="Times New Roman"/>
        </w:rPr>
        <w:t xml:space="preserve">many machines at ground level which scatter and absorb sound. </w:t>
      </w:r>
      <w:r w:rsidR="00C514A9" w:rsidRPr="2D1FBF42">
        <w:rPr>
          <w:rFonts w:eastAsia="Times New Roman" w:cs="Times New Roman"/>
        </w:rPr>
        <w:t>Ribeiro and Smith [</w:t>
      </w:r>
      <w:r w:rsidR="00C514A9" w:rsidRPr="2D1FBF42">
        <w:rPr>
          <w:rStyle w:val="EndnoteReference"/>
          <w:rFonts w:eastAsia="Times New Roman" w:cs="Times New Roman"/>
        </w:rPr>
        <w:endnoteReference w:id="23"/>
      </w:r>
      <w:r w:rsidR="00C514A9" w:rsidRPr="2D1FBF42">
        <w:rPr>
          <w:rFonts w:eastAsia="Times New Roman" w:cs="Times New Roman"/>
        </w:rPr>
        <w:t>]</w:t>
      </w:r>
      <w:r w:rsidR="000E4352" w:rsidRPr="2D1FBF42">
        <w:rPr>
          <w:rFonts w:eastAsia="Times New Roman" w:cs="Times New Roman"/>
        </w:rPr>
        <w:t xml:space="preserve"> subdivided a long industrial space into three subsystems </w:t>
      </w:r>
      <w:r w:rsidR="009B6532" w:rsidRPr="2D1FBF42">
        <w:rPr>
          <w:rFonts w:eastAsia="Times New Roman" w:cs="Times New Roman"/>
        </w:rPr>
        <w:t>and used ESEA to determine the CLFs</w:t>
      </w:r>
      <w:r w:rsidR="00AA2CD5" w:rsidRPr="2D1FBF42">
        <w:rPr>
          <w:rFonts w:eastAsia="Times New Roman" w:cs="Times New Roman"/>
        </w:rPr>
        <w:t>.</w:t>
      </w:r>
      <w:r w:rsidR="00030A76" w:rsidRPr="2D1FBF42">
        <w:rPr>
          <w:rFonts w:eastAsia="Times New Roman" w:cs="Times New Roman"/>
        </w:rPr>
        <w:t xml:space="preserve"> However, t</w:t>
      </w:r>
      <w:r w:rsidR="00A94C32" w:rsidRPr="2D1FBF42">
        <w:rPr>
          <w:rFonts w:eastAsia="Times New Roman" w:cs="Times New Roman"/>
        </w:rPr>
        <w:t>he Internal Loss Factors (ILFs) were calculated from estimates of the absorption coefficients for the room surfaces. The direct field was added to the SEA predictions but the results were found to be sensitive to the estimated ILFs</w:t>
      </w:r>
      <w:r w:rsidR="00030A76" w:rsidRPr="2D1FBF42">
        <w:rPr>
          <w:rFonts w:eastAsia="Times New Roman" w:cs="Times New Roman"/>
        </w:rPr>
        <w:t xml:space="preserve"> with errors up to 8</w:t>
      </w:r>
      <w:r w:rsidR="00AE331B" w:rsidRPr="2D1FBF42">
        <w:rPr>
          <w:rFonts w:eastAsia="Times New Roman" w:cs="Times New Roman"/>
        </w:rPr>
        <w:t> </w:t>
      </w:r>
      <w:proofErr w:type="spellStart"/>
      <w:r w:rsidR="00030A76" w:rsidRPr="2D1FBF42">
        <w:rPr>
          <w:rFonts w:eastAsia="Times New Roman" w:cs="Times New Roman"/>
        </w:rPr>
        <w:t>dB</w:t>
      </w:r>
      <w:r w:rsidR="00A94C32" w:rsidRPr="2D1FBF42">
        <w:rPr>
          <w:rFonts w:eastAsia="Times New Roman" w:cs="Times New Roman"/>
        </w:rPr>
        <w:t>.</w:t>
      </w:r>
      <w:proofErr w:type="spellEnd"/>
      <w:r w:rsidR="0059024B" w:rsidRPr="2D1FBF42">
        <w:rPr>
          <w:rFonts w:eastAsia="Times New Roman" w:cs="Times New Roman"/>
        </w:rPr>
        <w:t xml:space="preserve"> </w:t>
      </w:r>
    </w:p>
    <w:p w14:paraId="504390BA" w14:textId="48DE48D7" w:rsidR="000570D8" w:rsidRDefault="000570D8" w:rsidP="00DB1084">
      <w:pPr>
        <w:spacing w:after="0"/>
        <w:rPr>
          <w:rFonts w:eastAsia="Times New Roman" w:cs="Times New Roman"/>
        </w:rPr>
      </w:pPr>
    </w:p>
    <w:p w14:paraId="3BD6A7CE" w14:textId="0C66F200" w:rsidR="009E390E" w:rsidRPr="00D87031" w:rsidRDefault="00F55A0F" w:rsidP="00DB1084">
      <w:pPr>
        <w:spacing w:after="0"/>
        <w:rPr>
          <w:rFonts w:eastAsia="Times New Roman" w:cs="Times New Roman"/>
        </w:rPr>
      </w:pPr>
      <w:r>
        <w:rPr>
          <w:rFonts w:eastAsia="Times New Roman" w:cs="Times New Roman"/>
        </w:rPr>
        <w:t>In</w:t>
      </w:r>
      <w:r w:rsidRPr="2D1FBF42">
        <w:rPr>
          <w:rFonts w:eastAsia="Times New Roman" w:cs="Times New Roman"/>
        </w:rPr>
        <w:t xml:space="preserve"> </w:t>
      </w:r>
      <w:r w:rsidR="00CF3515" w:rsidRPr="2D1FBF42">
        <w:rPr>
          <w:rFonts w:eastAsia="Times New Roman" w:cs="Times New Roman"/>
        </w:rPr>
        <w:t>a long</w:t>
      </w:r>
      <w:r w:rsidR="000570D8" w:rsidRPr="2D1FBF42">
        <w:rPr>
          <w:rFonts w:eastAsia="Times New Roman" w:cs="Times New Roman"/>
        </w:rPr>
        <w:t xml:space="preserve"> </w:t>
      </w:r>
      <w:r w:rsidR="000A75A3" w:rsidRPr="2D1FBF42">
        <w:rPr>
          <w:rFonts w:eastAsia="Times New Roman" w:cs="Times New Roman"/>
        </w:rPr>
        <w:t xml:space="preserve">reverberant </w:t>
      </w:r>
      <w:r w:rsidR="000570D8" w:rsidRPr="2D1FBF42">
        <w:rPr>
          <w:rFonts w:eastAsia="Times New Roman" w:cs="Times New Roman"/>
        </w:rPr>
        <w:t>space</w:t>
      </w:r>
      <w:r w:rsidR="00DE683D" w:rsidRPr="2D1FBF42">
        <w:rPr>
          <w:rFonts w:eastAsia="Times New Roman" w:cs="Times New Roman"/>
        </w:rPr>
        <w:t>,</w:t>
      </w:r>
      <w:r w:rsidR="000570D8" w:rsidRPr="2D1FBF42">
        <w:rPr>
          <w:rFonts w:eastAsia="Times New Roman" w:cs="Times New Roman"/>
        </w:rPr>
        <w:t xml:space="preserve"> the response </w:t>
      </w:r>
      <w:r w:rsidR="000A75A3" w:rsidRPr="2D1FBF42">
        <w:rPr>
          <w:rFonts w:eastAsia="Times New Roman" w:cs="Times New Roman"/>
        </w:rPr>
        <w:t xml:space="preserve">will </w:t>
      </w:r>
      <w:r w:rsidR="001F7EB2">
        <w:rPr>
          <w:rFonts w:eastAsia="Times New Roman" w:cs="Times New Roman"/>
        </w:rPr>
        <w:t xml:space="preserve">primarily </w:t>
      </w:r>
      <w:r w:rsidR="000A75A3" w:rsidRPr="2D1FBF42">
        <w:rPr>
          <w:rFonts w:eastAsia="Times New Roman" w:cs="Times New Roman"/>
        </w:rPr>
        <w:t>be</w:t>
      </w:r>
      <w:r w:rsidR="000570D8" w:rsidRPr="2D1FBF42">
        <w:rPr>
          <w:rFonts w:eastAsia="Times New Roman" w:cs="Times New Roman"/>
        </w:rPr>
        <w:t xml:space="preserve"> determined by its global modes</w:t>
      </w:r>
      <w:r w:rsidR="001F7EB2">
        <w:rPr>
          <w:rFonts w:eastAsia="Times New Roman" w:cs="Times New Roman"/>
        </w:rPr>
        <w:t xml:space="preserve"> when the direct field is negligible</w:t>
      </w:r>
      <w:r w:rsidR="00E21B50" w:rsidRPr="2D1FBF42">
        <w:rPr>
          <w:rFonts w:eastAsia="Times New Roman" w:cs="Times New Roman"/>
        </w:rPr>
        <w:t xml:space="preserve">. For such a </w:t>
      </w:r>
      <w:r w:rsidR="00532FD9">
        <w:rPr>
          <w:rFonts w:eastAsia="Times New Roman" w:cs="Times New Roman"/>
        </w:rPr>
        <w:t>space</w:t>
      </w:r>
      <w:r w:rsidR="009E390E" w:rsidRPr="2D1FBF42">
        <w:rPr>
          <w:rFonts w:eastAsia="Times New Roman" w:cs="Times New Roman"/>
        </w:rPr>
        <w:t xml:space="preserve"> </w:t>
      </w:r>
      <w:r w:rsidR="00E21B50" w:rsidRPr="2D1FBF42">
        <w:rPr>
          <w:rFonts w:eastAsia="Times New Roman" w:cs="Times New Roman"/>
        </w:rPr>
        <w:t xml:space="preserve">that </w:t>
      </w:r>
      <w:r w:rsidR="009E390E" w:rsidRPr="2D1FBF42">
        <w:rPr>
          <w:rFonts w:eastAsia="Times New Roman" w:cs="Times New Roman"/>
        </w:rPr>
        <w:t xml:space="preserve">is split into </w:t>
      </w:r>
      <w:r w:rsidR="000570D8" w:rsidRPr="2D1FBF42">
        <w:rPr>
          <w:rFonts w:eastAsia="Times New Roman" w:cs="Times New Roman"/>
        </w:rPr>
        <w:t>subsystems</w:t>
      </w:r>
      <w:r w:rsidR="00E21B50" w:rsidRPr="2D1FBF42">
        <w:rPr>
          <w:rFonts w:eastAsia="Times New Roman" w:cs="Times New Roman"/>
        </w:rPr>
        <w:t xml:space="preserve">, </w:t>
      </w:r>
      <w:r w:rsidR="009E390E" w:rsidRPr="2D1FBF42">
        <w:rPr>
          <w:rFonts w:eastAsia="Times New Roman" w:cs="Times New Roman"/>
        </w:rPr>
        <w:t>the indirect coupling between non-adjacent subsystems is unlikely to be negligible [</w:t>
      </w:r>
      <w:bookmarkStart w:id="10" w:name="_Ref482904256"/>
      <w:r w:rsidR="00E21B50" w:rsidRPr="2D1FBF42">
        <w:rPr>
          <w:rStyle w:val="EndnoteReference"/>
          <w:rFonts w:eastAsia="Times New Roman" w:cs="Times New Roman"/>
        </w:rPr>
        <w:endnoteReference w:id="24"/>
      </w:r>
      <w:bookmarkEnd w:id="10"/>
      <w:r w:rsidR="009E390E" w:rsidRPr="2D1FBF42">
        <w:rPr>
          <w:rFonts w:eastAsia="Times New Roman" w:cs="Times New Roman"/>
        </w:rPr>
        <w:t>,</w:t>
      </w:r>
      <w:r w:rsidR="00E21B50" w:rsidRPr="2D1FBF42">
        <w:rPr>
          <w:rStyle w:val="EndnoteReference"/>
          <w:rFonts w:eastAsia="Times New Roman" w:cs="Times New Roman"/>
        </w:rPr>
        <w:endnoteReference w:id="25"/>
      </w:r>
      <w:r w:rsidR="009E390E" w:rsidRPr="2D1FBF42">
        <w:rPr>
          <w:rFonts w:eastAsia="Times New Roman" w:cs="Times New Roman"/>
        </w:rPr>
        <w:t>]. Mace [</w:t>
      </w:r>
      <w:r w:rsidR="00E21B50" w:rsidRPr="2D1FBF42">
        <w:fldChar w:fldCharType="begin"/>
      </w:r>
      <w:r w:rsidR="00E21B50">
        <w:rPr>
          <w:rFonts w:eastAsia="Times New Roman" w:cs="Times New Roman"/>
        </w:rPr>
        <w:instrText xml:space="preserve"> NOTEREF _Ref482904256 \h </w:instrText>
      </w:r>
      <w:r w:rsidR="00E21B50" w:rsidRPr="2D1FBF42">
        <w:rPr>
          <w:rFonts w:eastAsia="Times New Roman" w:cs="Times New Roman"/>
        </w:rPr>
        <w:fldChar w:fldCharType="separate"/>
      </w:r>
      <w:r w:rsidR="006A44FB">
        <w:rPr>
          <w:rFonts w:eastAsia="Times New Roman" w:cs="Times New Roman"/>
        </w:rPr>
        <w:t>22</w:t>
      </w:r>
      <w:r w:rsidR="00E21B50" w:rsidRPr="2D1FBF42">
        <w:fldChar w:fldCharType="end"/>
      </w:r>
      <w:r w:rsidR="009E390E" w:rsidRPr="2D1FBF42">
        <w:rPr>
          <w:rFonts w:eastAsia="Times New Roman" w:cs="Times New Roman"/>
        </w:rPr>
        <w:t>] describes SEA models incorporating indirect coupling as "quasi-SEA models"</w:t>
      </w:r>
      <w:r w:rsidR="7DD5D681" w:rsidRPr="2D1FBF42">
        <w:rPr>
          <w:rFonts w:eastAsia="Times New Roman" w:cs="Times New Roman"/>
        </w:rPr>
        <w:t xml:space="preserve"> where an </w:t>
      </w:r>
      <w:r w:rsidR="7DD5D681" w:rsidRPr="00140EAF">
        <w:rPr>
          <w:rFonts w:eastAsia="Times New Roman" w:cs="Times New Roman"/>
        </w:rPr>
        <w:t xml:space="preserve">indirect coupling loss factor does not imply that energy flows between </w:t>
      </w:r>
      <w:r w:rsidR="0B0AD869" w:rsidRPr="00140EAF">
        <w:rPr>
          <w:rFonts w:eastAsia="Times New Roman" w:cs="Times New Roman"/>
        </w:rPr>
        <w:t xml:space="preserve">two </w:t>
      </w:r>
      <w:r w:rsidR="7DD5D681" w:rsidRPr="00140EAF">
        <w:rPr>
          <w:rFonts w:eastAsia="Times New Roman" w:cs="Times New Roman"/>
        </w:rPr>
        <w:t>subsystems which are not physically coupled</w:t>
      </w:r>
      <w:r w:rsidR="5FE326CA" w:rsidRPr="00140EAF">
        <w:rPr>
          <w:rFonts w:eastAsia="Times New Roman" w:cs="Times New Roman"/>
        </w:rPr>
        <w:t>,</w:t>
      </w:r>
      <w:r w:rsidR="6242538C" w:rsidRPr="00140EAF">
        <w:rPr>
          <w:rFonts w:eastAsia="Times New Roman" w:cs="Times New Roman"/>
        </w:rPr>
        <w:t xml:space="preserve"> but </w:t>
      </w:r>
      <w:r w:rsidR="7DD5D681" w:rsidRPr="00140EAF">
        <w:rPr>
          <w:rFonts w:eastAsia="Times New Roman" w:cs="Times New Roman"/>
        </w:rPr>
        <w:t xml:space="preserve">that </w:t>
      </w:r>
      <w:r w:rsidR="0B0AD869" w:rsidRPr="00140EAF">
        <w:rPr>
          <w:rFonts w:eastAsia="Times New Roman" w:cs="Times New Roman"/>
        </w:rPr>
        <w:t>net</w:t>
      </w:r>
      <w:r w:rsidR="7DD5D681" w:rsidRPr="00140EAF">
        <w:rPr>
          <w:rFonts w:eastAsia="Times New Roman" w:cs="Times New Roman"/>
        </w:rPr>
        <w:t xml:space="preserve"> power </w:t>
      </w:r>
      <w:r w:rsidR="0B0AD869" w:rsidRPr="00140EAF">
        <w:rPr>
          <w:rFonts w:eastAsia="Times New Roman" w:cs="Times New Roman"/>
        </w:rPr>
        <w:t xml:space="preserve">transfer </w:t>
      </w:r>
      <w:r w:rsidR="7DD5D681" w:rsidRPr="00140EAF">
        <w:rPr>
          <w:rFonts w:eastAsia="Times New Roman" w:cs="Times New Roman"/>
        </w:rPr>
        <w:t xml:space="preserve">between </w:t>
      </w:r>
      <w:r w:rsidR="1FD5F43D" w:rsidRPr="00140EAF">
        <w:rPr>
          <w:rFonts w:eastAsia="Times New Roman" w:cs="Times New Roman"/>
        </w:rPr>
        <w:t xml:space="preserve">physically coupled subsystems </w:t>
      </w:r>
      <w:r w:rsidR="0B0AD869" w:rsidRPr="00140EAF">
        <w:rPr>
          <w:rFonts w:eastAsia="Times New Roman" w:cs="Times New Roman"/>
        </w:rPr>
        <w:t xml:space="preserve">also </w:t>
      </w:r>
      <w:r w:rsidR="7DD5D681" w:rsidRPr="00140EAF">
        <w:rPr>
          <w:rFonts w:eastAsia="Times New Roman" w:cs="Times New Roman"/>
        </w:rPr>
        <w:t xml:space="preserve">depends on the energy of </w:t>
      </w:r>
      <w:r w:rsidR="1FD5F43D" w:rsidRPr="00140EAF">
        <w:rPr>
          <w:rFonts w:eastAsia="Times New Roman" w:cs="Times New Roman"/>
        </w:rPr>
        <w:t xml:space="preserve">a non-physically coupled </w:t>
      </w:r>
      <w:r w:rsidR="7DD5D681" w:rsidRPr="00140EAF">
        <w:rPr>
          <w:rFonts w:eastAsia="Times New Roman" w:cs="Times New Roman"/>
        </w:rPr>
        <w:t>subsystem.</w:t>
      </w:r>
      <w:r w:rsidR="5FE326CA" w:rsidRPr="00140EAF">
        <w:rPr>
          <w:rFonts w:eastAsia="Times New Roman" w:cs="Times New Roman"/>
        </w:rPr>
        <w:t xml:space="preserve"> </w:t>
      </w:r>
      <w:r w:rsidR="009E390E" w:rsidRPr="2D1FBF42">
        <w:rPr>
          <w:rFonts w:eastAsia="Times New Roman" w:cs="Times New Roman"/>
        </w:rPr>
        <w:t xml:space="preserve">However, none of the literature </w:t>
      </w:r>
      <w:r w:rsidR="000A75A3" w:rsidRPr="2D1FBF42">
        <w:rPr>
          <w:rFonts w:eastAsia="Times New Roman" w:cs="Times New Roman"/>
        </w:rPr>
        <w:t xml:space="preserve">reviewed </w:t>
      </w:r>
      <w:r w:rsidR="009E390E" w:rsidRPr="2D1FBF42">
        <w:rPr>
          <w:rFonts w:eastAsia="Times New Roman" w:cs="Times New Roman"/>
        </w:rPr>
        <w:t xml:space="preserve">above </w:t>
      </w:r>
      <w:r w:rsidR="000A75A3" w:rsidRPr="2D1FBF42">
        <w:rPr>
          <w:rFonts w:eastAsia="Times New Roman" w:cs="Times New Roman"/>
        </w:rPr>
        <w:t xml:space="preserve">on </w:t>
      </w:r>
      <w:r w:rsidR="009E390E" w:rsidRPr="2D1FBF42">
        <w:rPr>
          <w:rFonts w:eastAsia="Times New Roman" w:cs="Times New Roman"/>
        </w:rPr>
        <w:t xml:space="preserve">SEA with corridors, train carriages or aircraft cabins </w:t>
      </w:r>
      <w:r w:rsidR="00E21B50" w:rsidRPr="2D1FBF42">
        <w:rPr>
          <w:rFonts w:eastAsia="Times New Roman" w:cs="Times New Roman"/>
        </w:rPr>
        <w:t xml:space="preserve">has </w:t>
      </w:r>
      <w:r w:rsidR="009E390E" w:rsidRPr="2D1FBF42">
        <w:rPr>
          <w:rFonts w:eastAsia="Times New Roman" w:cs="Times New Roman"/>
        </w:rPr>
        <w:t>included</w:t>
      </w:r>
      <w:r w:rsidR="00E21B50" w:rsidRPr="2D1FBF42">
        <w:rPr>
          <w:rFonts w:eastAsia="Times New Roman" w:cs="Times New Roman"/>
        </w:rPr>
        <w:t>,</w:t>
      </w:r>
      <w:r w:rsidR="009E390E" w:rsidRPr="2D1FBF42">
        <w:rPr>
          <w:rFonts w:eastAsia="Times New Roman" w:cs="Times New Roman"/>
        </w:rPr>
        <w:t xml:space="preserve"> or considered</w:t>
      </w:r>
      <w:r w:rsidR="00E21B50" w:rsidRPr="2D1FBF42">
        <w:rPr>
          <w:rFonts w:eastAsia="Times New Roman" w:cs="Times New Roman"/>
        </w:rPr>
        <w:t>,</w:t>
      </w:r>
      <w:r w:rsidR="009E390E" w:rsidRPr="2D1FBF42">
        <w:rPr>
          <w:rFonts w:eastAsia="Times New Roman" w:cs="Times New Roman"/>
        </w:rPr>
        <w:t xml:space="preserve"> indirect coupling</w:t>
      </w:r>
      <w:r>
        <w:rPr>
          <w:rFonts w:eastAsia="Times New Roman" w:cs="Times New Roman"/>
        </w:rPr>
        <w:t>; hence this is considered in this paper</w:t>
      </w:r>
      <w:r w:rsidR="009E390E" w:rsidRPr="2D1FBF42">
        <w:rPr>
          <w:rFonts w:eastAsia="Times New Roman" w:cs="Times New Roman"/>
        </w:rPr>
        <w:t>.</w:t>
      </w:r>
      <w:r w:rsidR="00E17BB3">
        <w:rPr>
          <w:rFonts w:eastAsia="Times New Roman" w:cs="Times New Roman"/>
        </w:rPr>
        <w:t xml:space="preserve"> </w:t>
      </w:r>
    </w:p>
    <w:p w14:paraId="7867BAB4" w14:textId="3A329983" w:rsidR="0E9FD39D" w:rsidRPr="00391A53" w:rsidRDefault="0E9FD39D" w:rsidP="00DB1084">
      <w:pPr>
        <w:spacing w:after="0"/>
        <w:rPr>
          <w:rFonts w:eastAsia="Times New Roman" w:cs="Times New Roman"/>
        </w:rPr>
      </w:pPr>
    </w:p>
    <w:p w14:paraId="02522B2E" w14:textId="1C1CCAE2" w:rsidR="00466C76" w:rsidRDefault="582EB0AA" w:rsidP="00DB1084">
      <w:pPr>
        <w:spacing w:after="0"/>
        <w:rPr>
          <w:rFonts w:eastAsia="Times New Roman" w:cs="Times New Roman"/>
        </w:rPr>
      </w:pPr>
      <w:r w:rsidRPr="2D1FBF42">
        <w:rPr>
          <w:rFonts w:eastAsia="Times New Roman" w:cs="Times New Roman"/>
        </w:rPr>
        <w:t>A</w:t>
      </w:r>
      <w:r w:rsidR="2FFC9760" w:rsidRPr="2D1FBF42">
        <w:rPr>
          <w:rFonts w:eastAsia="Times New Roman" w:cs="Times New Roman"/>
        </w:rPr>
        <w:t xml:space="preserve">dvanced SEA (ASEA) </w:t>
      </w:r>
      <w:r w:rsidR="00466C76" w:rsidRPr="2D1FBF42">
        <w:rPr>
          <w:rFonts w:eastAsia="Times New Roman" w:cs="Times New Roman"/>
        </w:rPr>
        <w:t>[</w:t>
      </w:r>
      <w:bookmarkStart w:id="11" w:name="_Ref483487234"/>
      <w:r w:rsidR="00466C76" w:rsidRPr="2D1FBF42">
        <w:rPr>
          <w:rStyle w:val="EndnoteReference"/>
          <w:rFonts w:eastAsia="Times New Roman" w:cs="Times New Roman"/>
        </w:rPr>
        <w:endnoteReference w:id="26"/>
      </w:r>
      <w:bookmarkEnd w:id="11"/>
      <w:r w:rsidR="00466C76" w:rsidRPr="2D1FBF42">
        <w:rPr>
          <w:rFonts w:eastAsia="Times New Roman" w:cs="Times New Roman"/>
        </w:rPr>
        <w:t>]</w:t>
      </w:r>
      <w:r w:rsidR="421C3D84" w:rsidRPr="2D1FBF42">
        <w:rPr>
          <w:rFonts w:eastAsia="Times New Roman" w:cs="Times New Roman"/>
        </w:rPr>
        <w:t xml:space="preserve"> </w:t>
      </w:r>
      <w:r w:rsidR="00401B55" w:rsidRPr="2D1FBF42">
        <w:rPr>
          <w:rFonts w:eastAsia="Times New Roman" w:cs="Times New Roman"/>
        </w:rPr>
        <w:t xml:space="preserve">provides an </w:t>
      </w:r>
      <w:r w:rsidR="52066AC6" w:rsidRPr="00140EAF">
        <w:rPr>
          <w:rFonts w:eastAsia="Times New Roman" w:cs="Times New Roman"/>
        </w:rPr>
        <w:t xml:space="preserve">alternative approach to predictive SEA using loss factors from ESEA. It </w:t>
      </w:r>
      <w:r w:rsidR="560E6544" w:rsidRPr="2D1FBF42">
        <w:rPr>
          <w:rFonts w:eastAsia="Times New Roman" w:cs="Times New Roman"/>
        </w:rPr>
        <w:t xml:space="preserve">was </w:t>
      </w:r>
      <w:r w:rsidR="09AC211E" w:rsidRPr="2D1FBF42">
        <w:rPr>
          <w:rFonts w:eastAsia="Times New Roman" w:cs="Times New Roman"/>
        </w:rPr>
        <w:t xml:space="preserve">developed </w:t>
      </w:r>
      <w:r w:rsidR="00466C76" w:rsidRPr="2D1FBF42">
        <w:rPr>
          <w:rFonts w:eastAsia="Times New Roman" w:cs="Times New Roman"/>
        </w:rPr>
        <w:t xml:space="preserve">to </w:t>
      </w:r>
      <w:r w:rsidR="05EFDE40" w:rsidRPr="2D1FBF42">
        <w:rPr>
          <w:rFonts w:eastAsia="Times New Roman" w:cs="Times New Roman"/>
        </w:rPr>
        <w:t>incorporate</w:t>
      </w:r>
      <w:r w:rsidR="00466C76" w:rsidRPr="2D1FBF42">
        <w:rPr>
          <w:rFonts w:eastAsia="Times New Roman" w:cs="Times New Roman"/>
        </w:rPr>
        <w:t xml:space="preserve"> indirect coupling</w:t>
      </w:r>
      <w:r w:rsidR="005C3612">
        <w:rPr>
          <w:rFonts w:eastAsia="Times New Roman" w:cs="Times New Roman"/>
        </w:rPr>
        <w:t xml:space="preserve"> (</w:t>
      </w:r>
      <w:r w:rsidR="00466C76" w:rsidRPr="2D1FBF42">
        <w:rPr>
          <w:rFonts w:eastAsia="Times New Roman" w:cs="Times New Roman"/>
        </w:rPr>
        <w:t>i.e. tunnelling mechanisms between indirectly</w:t>
      </w:r>
      <w:r w:rsidR="005C3612">
        <w:rPr>
          <w:rFonts w:eastAsia="Times New Roman" w:cs="Times New Roman"/>
        </w:rPr>
        <w:t xml:space="preserve"> </w:t>
      </w:r>
      <w:r w:rsidR="00466C76" w:rsidRPr="2D1FBF42">
        <w:rPr>
          <w:rFonts w:eastAsia="Times New Roman" w:cs="Times New Roman"/>
        </w:rPr>
        <w:t>connected subsystems</w:t>
      </w:r>
      <w:r w:rsidR="005C3612">
        <w:rPr>
          <w:rFonts w:eastAsia="Times New Roman" w:cs="Times New Roman"/>
        </w:rPr>
        <w:t>) by using ray theory to track power flow and using SEA to account for any residual power</w:t>
      </w:r>
      <w:r w:rsidR="00466C76" w:rsidRPr="2D1FBF42">
        <w:rPr>
          <w:rFonts w:eastAsia="Times New Roman" w:cs="Times New Roman"/>
        </w:rPr>
        <w:t xml:space="preserve">. </w:t>
      </w:r>
      <w:r w:rsidR="41A960E8" w:rsidRPr="2D1FBF42">
        <w:rPr>
          <w:rFonts w:eastAsia="Times New Roman" w:cs="Times New Roman"/>
        </w:rPr>
        <w:t xml:space="preserve">Heron </w:t>
      </w:r>
      <w:r w:rsidR="005C3612">
        <w:rPr>
          <w:rFonts w:eastAsia="Times New Roman" w:cs="Times New Roman"/>
        </w:rPr>
        <w:t>[</w:t>
      </w:r>
      <w:r w:rsidR="005C3612">
        <w:rPr>
          <w:rFonts w:eastAsia="Times New Roman" w:cs="Times New Roman"/>
        </w:rPr>
        <w:fldChar w:fldCharType="begin"/>
      </w:r>
      <w:r w:rsidR="005C3612">
        <w:rPr>
          <w:rFonts w:eastAsia="Times New Roman" w:cs="Times New Roman"/>
        </w:rPr>
        <w:instrText xml:space="preserve"> NOTEREF _Ref483487234 \h </w:instrText>
      </w:r>
      <w:r w:rsidR="005C3612">
        <w:rPr>
          <w:rFonts w:eastAsia="Times New Roman" w:cs="Times New Roman"/>
        </w:rPr>
      </w:r>
      <w:r w:rsidR="005C3612">
        <w:rPr>
          <w:rFonts w:eastAsia="Times New Roman" w:cs="Times New Roman"/>
        </w:rPr>
        <w:fldChar w:fldCharType="separate"/>
      </w:r>
      <w:r w:rsidR="006A44FB">
        <w:rPr>
          <w:rFonts w:eastAsia="Times New Roman" w:cs="Times New Roman"/>
        </w:rPr>
        <w:t>24</w:t>
      </w:r>
      <w:r w:rsidR="005C3612">
        <w:rPr>
          <w:rFonts w:eastAsia="Times New Roman" w:cs="Times New Roman"/>
        </w:rPr>
        <w:fldChar w:fldCharType="end"/>
      </w:r>
      <w:r w:rsidR="005C3612">
        <w:rPr>
          <w:rFonts w:eastAsia="Times New Roman" w:cs="Times New Roman"/>
        </w:rPr>
        <w:t xml:space="preserve">] </w:t>
      </w:r>
      <w:r w:rsidR="00466C76" w:rsidRPr="2D1FBF42">
        <w:rPr>
          <w:rFonts w:eastAsia="Times New Roman" w:cs="Times New Roman"/>
        </w:rPr>
        <w:t xml:space="preserve">illustrated </w:t>
      </w:r>
      <w:r w:rsidR="1D97AB27" w:rsidRPr="2D1FBF42">
        <w:rPr>
          <w:rFonts w:eastAsia="Times New Roman" w:cs="Times New Roman"/>
        </w:rPr>
        <w:t xml:space="preserve">the importance of tunnelling with </w:t>
      </w:r>
      <w:r w:rsidR="00466C76" w:rsidRPr="2D1FBF42">
        <w:rPr>
          <w:rFonts w:eastAsia="Times New Roman" w:cs="Times New Roman"/>
        </w:rPr>
        <w:t xml:space="preserve">six coupled rods (in-line with each other) with longitudinal wave motion excited </w:t>
      </w:r>
      <w:r w:rsidR="0AA32789" w:rsidRPr="2D1FBF42">
        <w:rPr>
          <w:rFonts w:eastAsia="Times New Roman" w:cs="Times New Roman"/>
        </w:rPr>
        <w:t xml:space="preserve">at one </w:t>
      </w:r>
      <w:r w:rsidR="00466C76" w:rsidRPr="2D1FBF42">
        <w:rPr>
          <w:rFonts w:eastAsia="Times New Roman" w:cs="Times New Roman"/>
        </w:rPr>
        <w:t>end</w:t>
      </w:r>
      <w:r w:rsidR="0AA32789" w:rsidRPr="2D1FBF42">
        <w:rPr>
          <w:rFonts w:eastAsia="Times New Roman" w:cs="Times New Roman"/>
        </w:rPr>
        <w:t xml:space="preserve"> of </w:t>
      </w:r>
      <w:r w:rsidR="00466C76" w:rsidRPr="2D1FBF42">
        <w:rPr>
          <w:rFonts w:eastAsia="Times New Roman" w:cs="Times New Roman"/>
        </w:rPr>
        <w:t>the rod</w:t>
      </w:r>
      <w:r w:rsidR="0AA32789" w:rsidRPr="2D1FBF42">
        <w:rPr>
          <w:rFonts w:eastAsia="Times New Roman" w:cs="Times New Roman"/>
        </w:rPr>
        <w:t>s</w:t>
      </w:r>
      <w:r w:rsidR="13EAE7C2" w:rsidRPr="2D1FBF42">
        <w:rPr>
          <w:rFonts w:eastAsia="Times New Roman" w:cs="Times New Roman"/>
        </w:rPr>
        <w:t xml:space="preserve"> </w:t>
      </w:r>
      <w:r w:rsidR="649E84AD" w:rsidRPr="2D1FBF42">
        <w:rPr>
          <w:rFonts w:eastAsia="Times New Roman" w:cs="Times New Roman"/>
        </w:rPr>
        <w:t xml:space="preserve">(i.e. </w:t>
      </w:r>
      <w:r w:rsidR="13EAE7C2" w:rsidRPr="2D1FBF42">
        <w:rPr>
          <w:rFonts w:eastAsia="Times New Roman" w:cs="Times New Roman"/>
        </w:rPr>
        <w:t>one-dimensional wave motion</w:t>
      </w:r>
      <w:r w:rsidR="649E84AD" w:rsidRPr="2D1FBF42">
        <w:rPr>
          <w:rFonts w:eastAsia="Times New Roman" w:cs="Times New Roman"/>
        </w:rPr>
        <w:t xml:space="preserve">). </w:t>
      </w:r>
      <w:r w:rsidR="279ADA94" w:rsidRPr="2D1FBF42">
        <w:rPr>
          <w:rFonts w:eastAsia="Times New Roman" w:cs="Times New Roman"/>
        </w:rPr>
        <w:t>However, a</w:t>
      </w:r>
      <w:r w:rsidR="649E84AD" w:rsidRPr="2D1FBF42">
        <w:rPr>
          <w:rFonts w:eastAsia="Times New Roman" w:cs="Times New Roman"/>
        </w:rPr>
        <w:t xml:space="preserve"> </w:t>
      </w:r>
      <w:r w:rsidR="0954563F" w:rsidRPr="2D1FBF42">
        <w:rPr>
          <w:rFonts w:eastAsia="Times New Roman" w:cs="Times New Roman"/>
        </w:rPr>
        <w:t xml:space="preserve">series of in-line SEA cavity subsystems forming a </w:t>
      </w:r>
      <w:r w:rsidR="00CF3515" w:rsidRPr="2D1FBF42">
        <w:rPr>
          <w:rFonts w:eastAsia="Times New Roman" w:cs="Times New Roman"/>
        </w:rPr>
        <w:t>long</w:t>
      </w:r>
      <w:r w:rsidR="0954563F" w:rsidRPr="2D1FBF42">
        <w:rPr>
          <w:rFonts w:eastAsia="Times New Roman" w:cs="Times New Roman"/>
        </w:rPr>
        <w:t xml:space="preserve"> space </w:t>
      </w:r>
      <w:r w:rsidR="6954D445" w:rsidRPr="2D1FBF42">
        <w:rPr>
          <w:rFonts w:eastAsia="Times New Roman" w:cs="Times New Roman"/>
        </w:rPr>
        <w:t xml:space="preserve">typically </w:t>
      </w:r>
      <w:r w:rsidR="00466C76" w:rsidRPr="2D1FBF42">
        <w:rPr>
          <w:rFonts w:eastAsia="Times New Roman" w:cs="Times New Roman"/>
        </w:rPr>
        <w:t>support</w:t>
      </w:r>
      <w:r w:rsidR="279ADA94" w:rsidRPr="2D1FBF42">
        <w:rPr>
          <w:rFonts w:eastAsia="Times New Roman" w:cs="Times New Roman"/>
        </w:rPr>
        <w:t>s</w:t>
      </w:r>
      <w:r w:rsidR="00466C76" w:rsidRPr="2D1FBF42">
        <w:rPr>
          <w:rFonts w:eastAsia="Times New Roman" w:cs="Times New Roman"/>
        </w:rPr>
        <w:t xml:space="preserve"> </w:t>
      </w:r>
      <w:r w:rsidR="58220CD8" w:rsidRPr="2D1FBF42">
        <w:rPr>
          <w:rFonts w:eastAsia="Times New Roman" w:cs="Times New Roman"/>
        </w:rPr>
        <w:t xml:space="preserve">one-, </w:t>
      </w:r>
      <w:r w:rsidR="00466C76" w:rsidRPr="2D1FBF42">
        <w:rPr>
          <w:rFonts w:eastAsia="Times New Roman" w:cs="Times New Roman"/>
        </w:rPr>
        <w:t xml:space="preserve">two- </w:t>
      </w:r>
      <w:r w:rsidR="58220CD8" w:rsidRPr="2D1FBF42">
        <w:rPr>
          <w:rFonts w:eastAsia="Times New Roman" w:cs="Times New Roman"/>
        </w:rPr>
        <w:t xml:space="preserve">and </w:t>
      </w:r>
      <w:r w:rsidR="00466C76" w:rsidRPr="2D1FBF42">
        <w:rPr>
          <w:rFonts w:eastAsia="Times New Roman" w:cs="Times New Roman"/>
        </w:rPr>
        <w:t>three-dimensional wave motion</w:t>
      </w:r>
      <w:r w:rsidR="6954D445" w:rsidRPr="2D1FBF42">
        <w:rPr>
          <w:rFonts w:eastAsia="Times New Roman" w:cs="Times New Roman"/>
        </w:rPr>
        <w:t xml:space="preserve"> </w:t>
      </w:r>
      <w:r w:rsidR="279ADA94" w:rsidRPr="2D1FBF42">
        <w:rPr>
          <w:rFonts w:eastAsia="Times New Roman" w:cs="Times New Roman"/>
        </w:rPr>
        <w:t>over</w:t>
      </w:r>
      <w:r w:rsidR="6954D445" w:rsidRPr="2D1FBF42">
        <w:rPr>
          <w:rFonts w:eastAsia="Times New Roman" w:cs="Times New Roman"/>
        </w:rPr>
        <w:t xml:space="preserve"> the audio frequency range</w:t>
      </w:r>
      <w:r w:rsidR="00466C76" w:rsidRPr="2D1FBF42">
        <w:rPr>
          <w:rFonts w:eastAsia="Times New Roman" w:cs="Times New Roman"/>
        </w:rPr>
        <w:t xml:space="preserve">. For two-dimensional </w:t>
      </w:r>
      <w:r w:rsidR="5E47649D" w:rsidRPr="2D1FBF42">
        <w:rPr>
          <w:rFonts w:eastAsia="Times New Roman" w:cs="Times New Roman"/>
        </w:rPr>
        <w:t xml:space="preserve">vibration </w:t>
      </w:r>
      <w:r w:rsidR="00466C76" w:rsidRPr="2D1FBF42">
        <w:rPr>
          <w:rFonts w:eastAsia="Times New Roman" w:cs="Times New Roman"/>
        </w:rPr>
        <w:t>fields, Yin and Hopkins [</w:t>
      </w:r>
      <w:r w:rsidR="00466C76" w:rsidRPr="2D1FBF42">
        <w:rPr>
          <w:rStyle w:val="EndnoteReference"/>
          <w:rFonts w:eastAsia="Times New Roman" w:cs="Times New Roman"/>
        </w:rPr>
        <w:endnoteReference w:id="27"/>
      </w:r>
      <w:r w:rsidR="00466C76" w:rsidRPr="2D1FBF42">
        <w:rPr>
          <w:rFonts w:eastAsia="Times New Roman" w:cs="Times New Roman"/>
        </w:rPr>
        <w:t xml:space="preserve">] used ASEA to investigate tunnelling for bending wave transmission across an L-junction comprising a periodic ribbed plate with symmetric ribs and an isotropic homogeneous plate. Indirect coupling was shown to be significant at high frequencies where each bay on the ribbed plate could be modelled as an individual subsystem. With </w:t>
      </w:r>
      <w:r w:rsidR="00466C76" w:rsidRPr="2D1FBF42">
        <w:rPr>
          <w:rFonts w:eastAsia="Times New Roman" w:cs="Times New Roman"/>
        </w:rPr>
        <w:lastRenderedPageBreak/>
        <w:t>excitation of the isotropic homogeneous plate, classical SEA significantly underestimated the energy of the bays due to the absence of indirect coupling in the model. Wilson and Hopkins [</w:t>
      </w:r>
      <w:r w:rsidR="00466C76" w:rsidRPr="2D1FBF42">
        <w:rPr>
          <w:rStyle w:val="EndnoteReference"/>
          <w:rFonts w:eastAsia="Times New Roman" w:cs="Times New Roman"/>
        </w:rPr>
        <w:endnoteReference w:id="28"/>
      </w:r>
      <w:r w:rsidR="00466C76" w:rsidRPr="2D1FBF42">
        <w:rPr>
          <w:rFonts w:eastAsia="Times New Roman" w:cs="Times New Roman"/>
        </w:rPr>
        <w:t xml:space="preserve">] used ASEA to model bending wave transmission across plates forming a linear box-like structure (i.e. an elongated cuboid subdivided by plates to form a row of rooms). </w:t>
      </w:r>
      <w:r w:rsidR="5BEB3352" w:rsidRPr="2D1FBF42">
        <w:rPr>
          <w:rFonts w:eastAsia="Times New Roman" w:cs="Times New Roman"/>
        </w:rPr>
        <w:t xml:space="preserve">This </w:t>
      </w:r>
      <w:r w:rsidR="00466C76" w:rsidRPr="2D1FBF42">
        <w:rPr>
          <w:rFonts w:eastAsia="Times New Roman" w:cs="Times New Roman"/>
        </w:rPr>
        <w:t xml:space="preserve">showed that spatial filtering of the </w:t>
      </w:r>
      <w:r w:rsidR="6E1CD125" w:rsidRPr="2D1FBF42">
        <w:rPr>
          <w:rFonts w:eastAsia="Times New Roman" w:cs="Times New Roman"/>
        </w:rPr>
        <w:t xml:space="preserve">two-dimensional </w:t>
      </w:r>
      <w:r w:rsidR="00466C76" w:rsidRPr="2D1FBF42">
        <w:rPr>
          <w:rFonts w:eastAsia="Times New Roman" w:cs="Times New Roman"/>
        </w:rPr>
        <w:t xml:space="preserve">vibration field across successive junctions led to non-diffuse fields on more distant plates but that ASEA </w:t>
      </w:r>
      <w:r w:rsidR="3BB5B2D4" w:rsidRPr="2D1FBF42">
        <w:rPr>
          <w:rFonts w:eastAsia="Times New Roman" w:cs="Times New Roman"/>
        </w:rPr>
        <w:t xml:space="preserve">could </w:t>
      </w:r>
      <w:r w:rsidR="00466C76" w:rsidRPr="2D1FBF42">
        <w:rPr>
          <w:rFonts w:eastAsia="Times New Roman" w:cs="Times New Roman"/>
        </w:rPr>
        <w:t xml:space="preserve">account for this by incorporating indirect coupling. There are potential parallels with </w:t>
      </w:r>
      <w:r w:rsidR="6294A00D" w:rsidRPr="2D1FBF42">
        <w:rPr>
          <w:rFonts w:eastAsia="Times New Roman" w:cs="Times New Roman"/>
        </w:rPr>
        <w:t>two</w:t>
      </w:r>
      <w:r w:rsidR="0B2695EB" w:rsidRPr="2D1FBF42">
        <w:rPr>
          <w:rFonts w:eastAsia="Times New Roman" w:cs="Times New Roman"/>
        </w:rPr>
        <w:t xml:space="preserve">- and three-dimensional </w:t>
      </w:r>
      <w:r w:rsidR="00466C76" w:rsidRPr="2D1FBF42">
        <w:rPr>
          <w:rFonts w:eastAsia="Times New Roman" w:cs="Times New Roman"/>
        </w:rPr>
        <w:t xml:space="preserve">sound fields in </w:t>
      </w:r>
      <w:r w:rsidR="00CF3515" w:rsidRPr="2D1FBF42">
        <w:rPr>
          <w:rFonts w:eastAsia="Times New Roman" w:cs="Times New Roman"/>
        </w:rPr>
        <w:t>long</w:t>
      </w:r>
      <w:r w:rsidR="00466C76" w:rsidRPr="2D1FBF42">
        <w:rPr>
          <w:rFonts w:eastAsia="Times New Roman" w:cs="Times New Roman"/>
        </w:rPr>
        <w:t xml:space="preserve"> spaces where </w:t>
      </w:r>
      <w:r w:rsidR="00902B35">
        <w:rPr>
          <w:rFonts w:eastAsia="Times New Roman" w:cs="Times New Roman"/>
        </w:rPr>
        <w:t xml:space="preserve">the direct field can be important, and </w:t>
      </w:r>
      <w:r w:rsidR="00466C76" w:rsidRPr="2D1FBF42">
        <w:rPr>
          <w:rFonts w:eastAsia="Times New Roman" w:cs="Times New Roman"/>
        </w:rPr>
        <w:t>angle-dependent absorption of the surrounding surfaces and symmetrical barrier layouts could introduce spatial-filtering and indirect coupling.</w:t>
      </w:r>
      <w:r w:rsidR="0097754B" w:rsidRPr="2D1FBF42">
        <w:rPr>
          <w:rFonts w:eastAsia="Times New Roman" w:cs="Times New Roman"/>
        </w:rPr>
        <w:t xml:space="preserve"> </w:t>
      </w:r>
      <w:r w:rsidR="7BEE5E62" w:rsidRPr="2D1FBF42">
        <w:rPr>
          <w:rFonts w:eastAsia="Times New Roman" w:cs="Times New Roman"/>
        </w:rPr>
        <w:t>I</w:t>
      </w:r>
      <w:r w:rsidR="33113177" w:rsidRPr="2D1FBF42">
        <w:rPr>
          <w:rFonts w:eastAsia="Times New Roman" w:cs="Times New Roman"/>
        </w:rPr>
        <w:t xml:space="preserve">n </w:t>
      </w:r>
      <w:r w:rsidR="00466C76" w:rsidRPr="2D1FBF42">
        <w:rPr>
          <w:rFonts w:eastAsia="Times New Roman" w:cs="Times New Roman"/>
        </w:rPr>
        <w:t>this paper</w:t>
      </w:r>
      <w:r w:rsidR="00D35A3B">
        <w:rPr>
          <w:rFonts w:eastAsia="Times New Roman" w:cs="Times New Roman"/>
        </w:rPr>
        <w:t>,</w:t>
      </w:r>
      <w:r w:rsidR="00466C76" w:rsidRPr="2D1FBF42">
        <w:rPr>
          <w:rFonts w:eastAsia="Times New Roman" w:cs="Times New Roman"/>
        </w:rPr>
        <w:t xml:space="preserve"> </w:t>
      </w:r>
      <w:r w:rsidR="19BE16A7" w:rsidRPr="2D1FBF42">
        <w:rPr>
          <w:rFonts w:eastAsia="Times New Roman" w:cs="Times New Roman"/>
        </w:rPr>
        <w:t xml:space="preserve">ray tracing is used </w:t>
      </w:r>
      <w:r w:rsidR="15DCC32E" w:rsidRPr="2D1FBF42">
        <w:rPr>
          <w:rFonts w:eastAsia="Times New Roman" w:cs="Times New Roman"/>
        </w:rPr>
        <w:t xml:space="preserve">to illustrate </w:t>
      </w:r>
      <w:r w:rsidR="00466C76" w:rsidRPr="2D1FBF42">
        <w:rPr>
          <w:rFonts w:eastAsia="Times New Roman" w:cs="Times New Roman"/>
        </w:rPr>
        <w:t xml:space="preserve">the </w:t>
      </w:r>
      <w:r w:rsidR="4B107B5B" w:rsidRPr="2D1FBF42">
        <w:rPr>
          <w:rFonts w:eastAsia="Times New Roman" w:cs="Times New Roman"/>
        </w:rPr>
        <w:t xml:space="preserve">potential </w:t>
      </w:r>
      <w:r w:rsidR="26B6A800" w:rsidRPr="2D1FBF42">
        <w:rPr>
          <w:rFonts w:eastAsia="Times New Roman" w:cs="Times New Roman"/>
        </w:rPr>
        <w:t>importance</w:t>
      </w:r>
      <w:r w:rsidR="00466C76" w:rsidRPr="2D1FBF42">
        <w:rPr>
          <w:rFonts w:eastAsia="Times New Roman" w:cs="Times New Roman"/>
        </w:rPr>
        <w:t xml:space="preserve"> of indirect coupling </w:t>
      </w:r>
      <w:r w:rsidR="26B6A800" w:rsidRPr="2D1FBF42">
        <w:rPr>
          <w:rFonts w:eastAsia="Times New Roman" w:cs="Times New Roman"/>
        </w:rPr>
        <w:t xml:space="preserve">for </w:t>
      </w:r>
      <w:r w:rsidR="00466C76" w:rsidRPr="2D1FBF42">
        <w:rPr>
          <w:rFonts w:eastAsia="Times New Roman" w:cs="Times New Roman"/>
        </w:rPr>
        <w:t>a series of in-line cavity subsystems</w:t>
      </w:r>
      <w:r w:rsidR="7770FEC5" w:rsidRPr="2D1FBF42">
        <w:rPr>
          <w:rFonts w:eastAsia="Times New Roman" w:cs="Times New Roman"/>
        </w:rPr>
        <w:t xml:space="preserve"> </w:t>
      </w:r>
      <w:r w:rsidR="00532FD9">
        <w:rPr>
          <w:rFonts w:eastAsia="Times New Roman" w:cs="Times New Roman"/>
        </w:rPr>
        <w:t>and</w:t>
      </w:r>
      <w:r w:rsidR="7770FEC5" w:rsidRPr="2D1FBF42">
        <w:rPr>
          <w:rFonts w:eastAsia="Times New Roman" w:cs="Times New Roman"/>
        </w:rPr>
        <w:t xml:space="preserve"> </w:t>
      </w:r>
      <w:r w:rsidR="00D35A3B">
        <w:rPr>
          <w:rFonts w:eastAsia="Times New Roman" w:cs="Times New Roman"/>
        </w:rPr>
        <w:t xml:space="preserve">to justify </w:t>
      </w:r>
      <w:r w:rsidR="6B93CC93" w:rsidRPr="2D1FBF42">
        <w:rPr>
          <w:rFonts w:eastAsia="Times New Roman" w:cs="Times New Roman"/>
        </w:rPr>
        <w:t xml:space="preserve">the calculation of indirect coupling </w:t>
      </w:r>
      <w:r w:rsidR="00C73B85">
        <w:rPr>
          <w:rFonts w:eastAsia="Times New Roman" w:cs="Times New Roman"/>
        </w:rPr>
        <w:t xml:space="preserve">loss </w:t>
      </w:r>
      <w:r w:rsidR="6B93CC93" w:rsidRPr="2D1FBF42">
        <w:rPr>
          <w:rFonts w:eastAsia="Times New Roman" w:cs="Times New Roman"/>
        </w:rPr>
        <w:t>factors with ESEA</w:t>
      </w:r>
      <w:r w:rsidR="00466C76" w:rsidRPr="2D1FBF42">
        <w:rPr>
          <w:rFonts w:eastAsia="Times New Roman" w:cs="Times New Roman"/>
        </w:rPr>
        <w:t>.</w:t>
      </w:r>
    </w:p>
    <w:p w14:paraId="3CBFBF0C" w14:textId="77777777" w:rsidR="00466C76" w:rsidRPr="0097754B" w:rsidRDefault="00466C76" w:rsidP="00DB1084">
      <w:pPr>
        <w:spacing w:after="0"/>
        <w:rPr>
          <w:rFonts w:cs="Times New Roman"/>
        </w:rPr>
      </w:pPr>
    </w:p>
    <w:p w14:paraId="66F07A6A" w14:textId="0649A1F5" w:rsidR="131545C7" w:rsidRDefault="1FD5F43D" w:rsidP="00DB1084">
      <w:pPr>
        <w:pStyle w:val="Heading2"/>
        <w:spacing w:before="0"/>
        <w:ind w:left="0"/>
      </w:pPr>
      <w:r>
        <w:t xml:space="preserve"> Aims</w:t>
      </w:r>
    </w:p>
    <w:p w14:paraId="2E1F1B23" w14:textId="091F3DC3" w:rsidR="008458B4" w:rsidRDefault="2A480B75">
      <w:pPr>
        <w:spacing w:after="0"/>
        <w:rPr>
          <w:rFonts w:eastAsia="Times New Roman" w:cs="Times New Roman"/>
        </w:rPr>
      </w:pPr>
      <w:r w:rsidRPr="2D1FBF42">
        <w:rPr>
          <w:rFonts w:eastAsia="Times New Roman" w:cs="Times New Roman"/>
        </w:rPr>
        <w:t xml:space="preserve">The main aim of this paper is to investigate SEA models for </w:t>
      </w:r>
      <w:r w:rsidR="00F55A0F">
        <w:rPr>
          <w:rFonts w:eastAsia="Times New Roman" w:cs="Times New Roman"/>
        </w:rPr>
        <w:t xml:space="preserve">the prediction of </w:t>
      </w:r>
      <w:r w:rsidRPr="2D1FBF42">
        <w:rPr>
          <w:rFonts w:eastAsia="Times New Roman" w:cs="Times New Roman"/>
        </w:rPr>
        <w:t xml:space="preserve">sound transmission </w:t>
      </w:r>
      <w:r w:rsidR="5D4BA72E" w:rsidRPr="2D1FBF42">
        <w:rPr>
          <w:rFonts w:eastAsia="Times New Roman" w:cs="Times New Roman"/>
        </w:rPr>
        <w:t>in</w:t>
      </w:r>
      <w:r w:rsidRPr="2D1FBF42">
        <w:rPr>
          <w:rFonts w:eastAsia="Times New Roman" w:cs="Times New Roman"/>
        </w:rPr>
        <w:t xml:space="preserve"> </w:t>
      </w:r>
      <w:r w:rsidR="00CF3515" w:rsidRPr="2D1FBF42">
        <w:rPr>
          <w:rFonts w:eastAsia="Times New Roman" w:cs="Times New Roman"/>
        </w:rPr>
        <w:t xml:space="preserve">long </w:t>
      </w:r>
      <w:r w:rsidRPr="2D1FBF42">
        <w:rPr>
          <w:rFonts w:eastAsia="Times New Roman" w:cs="Times New Roman"/>
        </w:rPr>
        <w:t xml:space="preserve">spaces </w:t>
      </w:r>
      <w:r w:rsidR="00E16269">
        <w:rPr>
          <w:rFonts w:eastAsia="Times New Roman" w:cs="Times New Roman"/>
        </w:rPr>
        <w:t xml:space="preserve">where the </w:t>
      </w:r>
      <w:r w:rsidR="60B66456" w:rsidRPr="2D1FBF42">
        <w:rPr>
          <w:rFonts w:eastAsia="Times New Roman" w:cs="Times New Roman"/>
        </w:rPr>
        <w:t>loss factors</w:t>
      </w:r>
      <w:r w:rsidRPr="2D1FBF42">
        <w:rPr>
          <w:rFonts w:eastAsia="Times New Roman" w:cs="Times New Roman"/>
        </w:rPr>
        <w:t xml:space="preserve"> </w:t>
      </w:r>
      <w:r w:rsidR="00E16269">
        <w:rPr>
          <w:rFonts w:eastAsia="Times New Roman" w:cs="Times New Roman"/>
        </w:rPr>
        <w:t xml:space="preserve">are </w:t>
      </w:r>
      <w:r w:rsidRPr="2D1FBF42">
        <w:rPr>
          <w:rFonts w:eastAsia="Times New Roman" w:cs="Times New Roman"/>
        </w:rPr>
        <w:t xml:space="preserve">determined </w:t>
      </w:r>
      <w:r w:rsidR="00E17BB3">
        <w:rPr>
          <w:rFonts w:eastAsia="Times New Roman" w:cs="Times New Roman"/>
        </w:rPr>
        <w:t>from</w:t>
      </w:r>
      <w:r w:rsidRPr="2D1FBF42">
        <w:rPr>
          <w:rFonts w:eastAsia="Times New Roman" w:cs="Times New Roman"/>
        </w:rPr>
        <w:t xml:space="preserve"> </w:t>
      </w:r>
      <w:r w:rsidR="00E16269" w:rsidRPr="2D1FBF42">
        <w:rPr>
          <w:rFonts w:eastAsia="Times New Roman" w:cs="Times New Roman"/>
        </w:rPr>
        <w:t>ESEA</w:t>
      </w:r>
      <w:r w:rsidR="0082154F">
        <w:rPr>
          <w:rFonts w:eastAsia="Times New Roman" w:cs="Times New Roman"/>
        </w:rPr>
        <w:t xml:space="preserve"> by</w:t>
      </w:r>
      <w:r w:rsidR="00E16269">
        <w:rPr>
          <w:rFonts w:eastAsia="Times New Roman" w:cs="Times New Roman"/>
        </w:rPr>
        <w:t xml:space="preserve"> using ray tracing </w:t>
      </w:r>
      <w:r w:rsidR="0082154F">
        <w:rPr>
          <w:rFonts w:eastAsia="Times New Roman" w:cs="Times New Roman"/>
        </w:rPr>
        <w:t xml:space="preserve">to provide input data for the ESEA calculations. </w:t>
      </w:r>
      <w:r w:rsidR="549F2C29" w:rsidRPr="2D1FBF42">
        <w:rPr>
          <w:rFonts w:eastAsia="Times New Roman" w:cs="Times New Roman"/>
        </w:rPr>
        <w:t>P</w:t>
      </w:r>
      <w:r w:rsidR="75D53879" w:rsidRPr="2D1FBF42">
        <w:rPr>
          <w:rFonts w:eastAsia="Times New Roman" w:cs="Times New Roman"/>
        </w:rPr>
        <w:t>revious experimental f</w:t>
      </w:r>
      <w:r w:rsidRPr="2D1FBF42">
        <w:rPr>
          <w:rFonts w:eastAsia="Times New Roman" w:cs="Times New Roman"/>
        </w:rPr>
        <w:t xml:space="preserve">indings from corridors, train carriages, and aircraft cabins have been tied to specific spaces where (a) the absorption coefficients of the boundaries and their reflective properties (specular or diffuse) were not known or quantified, and (b) there was limited spatial sampling of the sound field. For this reason, </w:t>
      </w:r>
      <w:r w:rsidR="159B7437" w:rsidRPr="2D1FBF42">
        <w:rPr>
          <w:rFonts w:eastAsia="Times New Roman" w:cs="Times New Roman"/>
        </w:rPr>
        <w:t xml:space="preserve">numerical experiments with </w:t>
      </w:r>
      <w:r w:rsidRPr="2D1FBF42">
        <w:rPr>
          <w:rFonts w:eastAsia="Times New Roman" w:cs="Times New Roman"/>
        </w:rPr>
        <w:t xml:space="preserve">ray tracing </w:t>
      </w:r>
      <w:r w:rsidR="159B7437" w:rsidRPr="2D1FBF42">
        <w:rPr>
          <w:rFonts w:eastAsia="Times New Roman" w:cs="Times New Roman"/>
        </w:rPr>
        <w:t xml:space="preserve">are </w:t>
      </w:r>
      <w:r w:rsidRPr="2D1FBF42">
        <w:rPr>
          <w:rFonts w:eastAsia="Times New Roman" w:cs="Times New Roman"/>
        </w:rPr>
        <w:t xml:space="preserve">used to model the sound fields so that all these properties can be prescribed. </w:t>
      </w:r>
      <w:r w:rsidR="00F55A0F">
        <w:rPr>
          <w:rFonts w:eastAsia="Times New Roman" w:cs="Times New Roman"/>
        </w:rPr>
        <w:t>In these experiments, p</w:t>
      </w:r>
      <w:r w:rsidR="00F55A0F" w:rsidRPr="2D1FBF42">
        <w:rPr>
          <w:rFonts w:eastAsia="Times New Roman" w:cs="Times New Roman"/>
        </w:rPr>
        <w:t xml:space="preserve">oint </w:t>
      </w:r>
      <w:r w:rsidRPr="2D1FBF42">
        <w:rPr>
          <w:rFonts w:eastAsia="Times New Roman" w:cs="Times New Roman"/>
        </w:rPr>
        <w:t xml:space="preserve">sources are used </w:t>
      </w:r>
      <w:r w:rsidR="7E9C5E2D" w:rsidRPr="2D1FBF42">
        <w:rPr>
          <w:rFonts w:eastAsia="Times New Roman" w:cs="Times New Roman"/>
        </w:rPr>
        <w:t xml:space="preserve">in an elongated cuboid which has similar dimensions to a corridor. </w:t>
      </w:r>
    </w:p>
    <w:p w14:paraId="725DE73B" w14:textId="77777777" w:rsidR="008458B4" w:rsidRDefault="008458B4" w:rsidP="00DB1084">
      <w:pPr>
        <w:spacing w:after="0"/>
        <w:rPr>
          <w:rFonts w:eastAsia="Times New Roman" w:cs="Times New Roman"/>
        </w:rPr>
      </w:pPr>
    </w:p>
    <w:p w14:paraId="23110036" w14:textId="62F89107" w:rsidR="00466C76" w:rsidRPr="00391A53" w:rsidDel="6B8744E4" w:rsidRDefault="00491F9F" w:rsidP="00DB1084">
      <w:pPr>
        <w:spacing w:after="0"/>
        <w:rPr>
          <w:rFonts w:eastAsia="Times New Roman" w:cs="Times New Roman"/>
        </w:rPr>
      </w:pPr>
      <w:r>
        <w:rPr>
          <w:rFonts w:eastAsia="Times New Roman" w:cs="Times New Roman"/>
        </w:rPr>
        <w:t>T</w:t>
      </w:r>
      <w:r w:rsidRPr="2D1FBF42">
        <w:rPr>
          <w:rFonts w:eastAsia="Times New Roman" w:cs="Times New Roman"/>
        </w:rPr>
        <w:t xml:space="preserve">o investigate the importance of the direct field and the validity of the </w:t>
      </w:r>
      <w:proofErr w:type="spellStart"/>
      <w:r w:rsidRPr="2D1FBF42">
        <w:rPr>
          <w:rFonts w:eastAsia="Times New Roman" w:cs="Times New Roman"/>
        </w:rPr>
        <w:t>Redmore</w:t>
      </w:r>
      <w:proofErr w:type="spellEnd"/>
      <w:r w:rsidRPr="2D1FBF42">
        <w:rPr>
          <w:rFonts w:eastAsia="Times New Roman" w:cs="Times New Roman"/>
        </w:rPr>
        <w:t xml:space="preserve"> and </w:t>
      </w:r>
      <w:proofErr w:type="spellStart"/>
      <w:r w:rsidRPr="2D1FBF42">
        <w:rPr>
          <w:rFonts w:eastAsia="Times New Roman" w:cs="Times New Roman"/>
        </w:rPr>
        <w:t>Flockton</w:t>
      </w:r>
      <w:proofErr w:type="spellEnd"/>
      <w:r w:rsidRPr="2D1FBF42">
        <w:rPr>
          <w:rFonts w:eastAsia="Times New Roman" w:cs="Times New Roman"/>
        </w:rPr>
        <w:t xml:space="preserve">, and </w:t>
      </w:r>
      <w:proofErr w:type="spellStart"/>
      <w:r w:rsidRPr="2D1FBF42">
        <w:rPr>
          <w:rFonts w:eastAsia="Times New Roman" w:cs="Times New Roman"/>
        </w:rPr>
        <w:t>Picaut</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equations</w:t>
      </w:r>
      <w:r>
        <w:rPr>
          <w:rFonts w:eastAsia="Times New Roman" w:cs="Times New Roman"/>
        </w:rPr>
        <w:t>, t</w:t>
      </w:r>
      <w:r w:rsidR="7E9C5E2D" w:rsidRPr="2D1FBF42">
        <w:rPr>
          <w:rFonts w:eastAsia="Times New Roman" w:cs="Times New Roman"/>
        </w:rPr>
        <w:t xml:space="preserve">he decrease in SPL along this empty space </w:t>
      </w:r>
      <w:r>
        <w:rPr>
          <w:rFonts w:eastAsia="Times New Roman" w:cs="Times New Roman"/>
        </w:rPr>
        <w:t xml:space="preserve">is determined </w:t>
      </w:r>
      <w:r w:rsidR="7E9C5E2D" w:rsidRPr="2D1FBF42">
        <w:rPr>
          <w:rFonts w:eastAsia="Times New Roman" w:cs="Times New Roman"/>
        </w:rPr>
        <w:t xml:space="preserve">from ray tracing </w:t>
      </w:r>
      <w:r>
        <w:rPr>
          <w:rFonts w:eastAsia="Times New Roman" w:cs="Times New Roman"/>
        </w:rPr>
        <w:t>assuming either specular or diffuse reflections</w:t>
      </w:r>
      <w:r w:rsidR="7E9C5E2D" w:rsidRPr="2D1FBF42">
        <w:rPr>
          <w:rFonts w:eastAsia="Times New Roman" w:cs="Times New Roman"/>
        </w:rPr>
        <w:t xml:space="preserve">. </w:t>
      </w:r>
      <w:r w:rsidR="612B7BEC" w:rsidRPr="2D1FBF42">
        <w:rPr>
          <w:rFonts w:eastAsia="Times New Roman" w:cs="Times New Roman"/>
        </w:rPr>
        <w:t>R</w:t>
      </w:r>
      <w:r w:rsidR="35C44A3E" w:rsidRPr="2D1FBF42">
        <w:rPr>
          <w:rFonts w:eastAsia="Times New Roman" w:cs="Times New Roman"/>
        </w:rPr>
        <w:t xml:space="preserve">ay tracing is </w:t>
      </w:r>
      <w:r w:rsidR="7E9C5E2D" w:rsidRPr="2D1FBF42">
        <w:rPr>
          <w:rFonts w:eastAsia="Times New Roman" w:cs="Times New Roman"/>
        </w:rPr>
        <w:t xml:space="preserve">then compared with </w:t>
      </w:r>
      <w:r w:rsidR="3A849542" w:rsidRPr="2D1FBF42">
        <w:rPr>
          <w:rFonts w:eastAsia="Times New Roman" w:cs="Times New Roman"/>
        </w:rPr>
        <w:t xml:space="preserve">(a) </w:t>
      </w:r>
      <w:r w:rsidR="7E9C5E2D" w:rsidRPr="2D1FBF42">
        <w:rPr>
          <w:rFonts w:eastAsia="Times New Roman" w:cs="Times New Roman"/>
        </w:rPr>
        <w:t xml:space="preserve">predictive SEA </w:t>
      </w:r>
      <w:r>
        <w:rPr>
          <w:rFonts w:eastAsia="Times New Roman" w:cs="Times New Roman"/>
        </w:rPr>
        <w:t xml:space="preserve">where the </w:t>
      </w:r>
      <w:r w:rsidRPr="2D1FBF42">
        <w:rPr>
          <w:rFonts w:eastAsia="Times New Roman" w:cs="Times New Roman"/>
        </w:rPr>
        <w:t xml:space="preserve">direct coupling </w:t>
      </w:r>
      <w:r w:rsidRPr="00140EAF">
        <w:rPr>
          <w:rFonts w:eastAsia="Times New Roman" w:cs="Times New Roman"/>
        </w:rPr>
        <w:t>be</w:t>
      </w:r>
      <w:r>
        <w:rPr>
          <w:rFonts w:eastAsia="Times New Roman" w:cs="Times New Roman"/>
        </w:rPr>
        <w:t xml:space="preserve">tween subsystems is </w:t>
      </w:r>
      <w:r w:rsidRPr="00140EAF">
        <w:rPr>
          <w:rFonts w:eastAsia="Times New Roman" w:cs="Times New Roman"/>
        </w:rPr>
        <w:t>based on the open area</w:t>
      </w:r>
      <w:r>
        <w:rPr>
          <w:rFonts w:eastAsia="Times New Roman" w:cs="Times New Roman"/>
        </w:rPr>
        <w:t>,</w:t>
      </w:r>
      <w:r w:rsidRPr="00140EAF">
        <w:rPr>
          <w:rFonts w:eastAsia="Times New Roman" w:cs="Times New Roman"/>
        </w:rPr>
        <w:t xml:space="preserve"> </w:t>
      </w:r>
      <w:r>
        <w:rPr>
          <w:rFonts w:eastAsia="Times New Roman" w:cs="Times New Roman"/>
        </w:rPr>
        <w:t xml:space="preserve">with </w:t>
      </w:r>
      <w:r w:rsidR="7E9C5E2D" w:rsidRPr="2D1FBF42">
        <w:rPr>
          <w:rFonts w:eastAsia="Times New Roman" w:cs="Times New Roman"/>
        </w:rPr>
        <w:t>the direct field and forward propagat</w:t>
      </w:r>
      <w:r w:rsidR="3A849542" w:rsidRPr="2D1FBF42">
        <w:rPr>
          <w:rFonts w:eastAsia="Times New Roman" w:cs="Times New Roman"/>
        </w:rPr>
        <w:t>ing paths</w:t>
      </w:r>
      <w:r w:rsidR="7E9C5E2D" w:rsidRPr="2D1FBF42">
        <w:rPr>
          <w:rFonts w:eastAsia="Times New Roman" w:cs="Times New Roman"/>
        </w:rPr>
        <w:t xml:space="preserve"> </w:t>
      </w:r>
      <w:r w:rsidRPr="2D1FBF42">
        <w:rPr>
          <w:rFonts w:eastAsia="Times New Roman" w:cs="Times New Roman"/>
        </w:rPr>
        <w:t>incorporate</w:t>
      </w:r>
      <w:r>
        <w:rPr>
          <w:rFonts w:eastAsia="Times New Roman" w:cs="Times New Roman"/>
        </w:rPr>
        <w:t xml:space="preserve">d </w:t>
      </w:r>
      <w:r w:rsidR="7E9C5E2D" w:rsidRPr="2D1FBF42">
        <w:rPr>
          <w:rFonts w:eastAsia="Times New Roman" w:cs="Times New Roman"/>
        </w:rPr>
        <w:t xml:space="preserve">from ray tracing, and </w:t>
      </w:r>
      <w:proofErr w:type="gramStart"/>
      <w:r w:rsidR="3A849542" w:rsidRPr="2D1FBF42">
        <w:rPr>
          <w:rFonts w:eastAsia="Times New Roman" w:cs="Times New Roman"/>
        </w:rPr>
        <w:t xml:space="preserve">(b) </w:t>
      </w:r>
      <w:r w:rsidR="7E9C5E2D" w:rsidRPr="2D1FBF42">
        <w:rPr>
          <w:rFonts w:eastAsia="Times New Roman" w:cs="Times New Roman"/>
        </w:rPr>
        <w:t>SEA</w:t>
      </w:r>
      <w:proofErr w:type="gramEnd"/>
      <w:r w:rsidR="7E9C5E2D" w:rsidRPr="2D1FBF42">
        <w:rPr>
          <w:rFonts w:eastAsia="Times New Roman" w:cs="Times New Roman"/>
        </w:rPr>
        <w:t xml:space="preserve"> using loss factors from ESEA</w:t>
      </w:r>
      <w:r w:rsidR="11792B63" w:rsidRPr="2D1FBF42">
        <w:rPr>
          <w:rFonts w:eastAsia="Times New Roman" w:cs="Times New Roman"/>
        </w:rPr>
        <w:t>.</w:t>
      </w:r>
      <w:r w:rsidR="7E9C5E2D" w:rsidRPr="2D1FBF42">
        <w:rPr>
          <w:rFonts w:eastAsia="Times New Roman" w:cs="Times New Roman"/>
        </w:rPr>
        <w:t xml:space="preserve"> </w:t>
      </w:r>
      <w:r w:rsidR="11792B63" w:rsidRPr="2D1FBF42">
        <w:rPr>
          <w:rFonts w:eastAsia="Times New Roman" w:cs="Times New Roman"/>
        </w:rPr>
        <w:t xml:space="preserve">This </w:t>
      </w:r>
      <w:r>
        <w:rPr>
          <w:rFonts w:eastAsia="Times New Roman" w:cs="Times New Roman"/>
        </w:rPr>
        <w:t xml:space="preserve">is used to </w:t>
      </w:r>
      <w:r w:rsidR="77DD5344" w:rsidRPr="2D1FBF42">
        <w:rPr>
          <w:rFonts w:eastAsia="Times New Roman" w:cs="Times New Roman"/>
        </w:rPr>
        <w:t xml:space="preserve">assess the importance of </w:t>
      </w:r>
      <w:r w:rsidR="11792B63" w:rsidRPr="2D1FBF42">
        <w:rPr>
          <w:rFonts w:eastAsia="Times New Roman" w:cs="Times New Roman"/>
        </w:rPr>
        <w:t xml:space="preserve">indirect coupling and negative </w:t>
      </w:r>
      <w:r w:rsidR="77DD5344" w:rsidRPr="2D1FBF42">
        <w:rPr>
          <w:rFonts w:eastAsia="Times New Roman" w:cs="Times New Roman"/>
        </w:rPr>
        <w:t>CLFs</w:t>
      </w:r>
      <w:r w:rsidR="7E9C5E2D" w:rsidRPr="2D1FBF42">
        <w:rPr>
          <w:rFonts w:eastAsia="Times New Roman" w:cs="Times New Roman"/>
        </w:rPr>
        <w:t xml:space="preserve">. A real empty corridor is used for experimental validation of ray tracing and </w:t>
      </w:r>
      <w:r w:rsidR="3FDE77EC" w:rsidRPr="2D1FBF42">
        <w:rPr>
          <w:rFonts w:eastAsia="Times New Roman" w:cs="Times New Roman"/>
        </w:rPr>
        <w:t xml:space="preserve">assessment of </w:t>
      </w:r>
      <w:r w:rsidR="7E9C5E2D" w:rsidRPr="2D1FBF42">
        <w:rPr>
          <w:rFonts w:eastAsia="Times New Roman" w:cs="Times New Roman"/>
        </w:rPr>
        <w:t xml:space="preserve">the SEA models. SEA models using loss factors from ESEA are then assessed using the same elongated cuboid but with staggered barriers so that the influence of the direct field is removed. </w:t>
      </w:r>
      <w:r w:rsidR="00EA7B1B">
        <w:rPr>
          <w:rFonts w:eastAsia="Times New Roman" w:cs="Times New Roman"/>
        </w:rPr>
        <w:t>E</w:t>
      </w:r>
      <w:r w:rsidR="7E9C5E2D" w:rsidRPr="2D1FBF42">
        <w:rPr>
          <w:rFonts w:eastAsia="Times New Roman" w:cs="Times New Roman"/>
        </w:rPr>
        <w:t xml:space="preserve">xperimental validation uses the same real corridor </w:t>
      </w:r>
      <w:r w:rsidR="00EA7B1B">
        <w:rPr>
          <w:rFonts w:eastAsia="Times New Roman" w:cs="Times New Roman"/>
        </w:rPr>
        <w:t xml:space="preserve">after the inclusion of </w:t>
      </w:r>
      <w:r w:rsidR="7E9C5E2D" w:rsidRPr="2D1FBF42">
        <w:rPr>
          <w:rFonts w:eastAsia="Times New Roman" w:cs="Times New Roman"/>
        </w:rPr>
        <w:t xml:space="preserve">partial-height barriers. The final stage is to use ray tracing to assess the elongated cuboid with symmetrically-placed barriers </w:t>
      </w:r>
      <w:r w:rsidR="00EA7B1B">
        <w:rPr>
          <w:rFonts w:eastAsia="Times New Roman" w:cs="Times New Roman"/>
        </w:rPr>
        <w:t xml:space="preserve">that </w:t>
      </w:r>
      <w:r w:rsidR="7E9C5E2D" w:rsidRPr="2D1FBF42">
        <w:rPr>
          <w:rFonts w:eastAsia="Times New Roman" w:cs="Times New Roman"/>
        </w:rPr>
        <w:t xml:space="preserve">form a central aisle which is </w:t>
      </w:r>
      <w:r w:rsidR="00EA7B1B">
        <w:rPr>
          <w:rFonts w:eastAsia="Times New Roman" w:cs="Times New Roman"/>
        </w:rPr>
        <w:t xml:space="preserve">more representative of </w:t>
      </w:r>
      <w:r w:rsidR="7E9C5E2D" w:rsidRPr="2D1FBF42">
        <w:rPr>
          <w:rFonts w:eastAsia="Times New Roman" w:cs="Times New Roman"/>
        </w:rPr>
        <w:t xml:space="preserve">a train carriage or </w:t>
      </w:r>
      <w:r>
        <w:rPr>
          <w:rFonts w:eastAsia="Times New Roman" w:cs="Times New Roman"/>
        </w:rPr>
        <w:t xml:space="preserve">an </w:t>
      </w:r>
      <w:r w:rsidR="7E9C5E2D" w:rsidRPr="2D1FBF42">
        <w:rPr>
          <w:rFonts w:eastAsia="Times New Roman" w:cs="Times New Roman"/>
        </w:rPr>
        <w:t>aircraft cabin.</w:t>
      </w:r>
    </w:p>
    <w:p w14:paraId="3AA4DFAC" w14:textId="77777777" w:rsidR="00FA3C3A" w:rsidRPr="0097754B" w:rsidRDefault="00FA3C3A" w:rsidP="00DB1084">
      <w:pPr>
        <w:spacing w:after="0"/>
        <w:rPr>
          <w:rFonts w:cs="Times New Roman"/>
        </w:rPr>
      </w:pPr>
    </w:p>
    <w:p w14:paraId="0B321FAD" w14:textId="77777777" w:rsidR="009221DC" w:rsidRPr="0097754B" w:rsidDel="002447F4" w:rsidRDefault="1FD5F43D" w:rsidP="00DB1084">
      <w:pPr>
        <w:pStyle w:val="Heading1"/>
        <w:spacing w:before="0"/>
        <w:rPr>
          <w:rFonts w:eastAsia="Times New Roman" w:cs="Times New Roman"/>
        </w:rPr>
      </w:pPr>
      <w:r w:rsidRPr="1FD5F43D">
        <w:rPr>
          <w:rFonts w:eastAsia="Times New Roman" w:cs="Times New Roman"/>
        </w:rPr>
        <w:lastRenderedPageBreak/>
        <w:t>Theory</w:t>
      </w:r>
    </w:p>
    <w:p w14:paraId="1F07E55F" w14:textId="7E1107D1" w:rsidR="00845309" w:rsidRPr="00391A53" w:rsidRDefault="1FD5F43D" w:rsidP="00DB1084">
      <w:pPr>
        <w:pStyle w:val="Heading2"/>
        <w:spacing w:before="0"/>
        <w:ind w:left="0"/>
        <w:rPr>
          <w:rFonts w:eastAsia="Times New Roman" w:cs="Times New Roman"/>
        </w:rPr>
      </w:pPr>
      <w:r w:rsidRPr="1FD5F43D">
        <w:rPr>
          <w:rFonts w:eastAsia="Times New Roman" w:cs="Times New Roman"/>
        </w:rPr>
        <w:t xml:space="preserve"> Predictive SEA</w:t>
      </w:r>
    </w:p>
    <w:p w14:paraId="0212208F" w14:textId="4D5FA511" w:rsidR="00641558" w:rsidRPr="00391A53" w:rsidRDefault="1FD5F43D" w:rsidP="00DB1084">
      <w:pPr>
        <w:spacing w:after="0"/>
        <w:rPr>
          <w:rFonts w:eastAsia="Times New Roman" w:cs="Times New Roman"/>
        </w:rPr>
      </w:pPr>
      <w:r w:rsidRPr="1FD5F43D">
        <w:rPr>
          <w:rFonts w:eastAsia="Times New Roman" w:cs="Times New Roman"/>
        </w:rPr>
        <w:t xml:space="preserve">To implement predictive SEA for a system </w:t>
      </w:r>
      <w:r w:rsidR="00AC51DB">
        <w:rPr>
          <w:rFonts w:eastAsia="Times New Roman" w:cs="Times New Roman"/>
        </w:rPr>
        <w:t xml:space="preserve">that is </w:t>
      </w:r>
      <w:r w:rsidRPr="1FD5F43D">
        <w:rPr>
          <w:rFonts w:eastAsia="Times New Roman" w:cs="Times New Roman"/>
        </w:rPr>
        <w:t xml:space="preserve">comprised of </w:t>
      </w:r>
      <w:r w:rsidRPr="1FD5F43D">
        <w:rPr>
          <w:rFonts w:eastAsia="Times New Roman" w:cs="Times New Roman"/>
          <w:i/>
          <w:iCs/>
        </w:rPr>
        <w:t>N</w:t>
      </w:r>
      <w:r w:rsidRPr="1FD5F43D">
        <w:rPr>
          <w:rFonts w:eastAsia="Times New Roman" w:cs="Times New Roman"/>
        </w:rPr>
        <w:t xml:space="preserve"> subsystems, the power balance equations are expressed using the following generalized matrix solution to determine the energy vector</w:t>
      </w:r>
      <w:r w:rsidR="00303404">
        <w:rPr>
          <w:rFonts w:eastAsia="Times New Roman" w:cs="Times New Roman"/>
        </w:rPr>
        <w:t xml:space="preserve"> from</w:t>
      </w:r>
    </w:p>
    <w:p w14:paraId="0C77AFAC" w14:textId="08B651CF" w:rsidR="00641558" w:rsidRPr="0097754B" w:rsidRDefault="00EA664C" w:rsidP="00DB1084">
      <w:pPr>
        <w:pStyle w:val="MTDisplayEquation"/>
        <w:spacing w:after="0" w:line="360" w:lineRule="auto"/>
        <w:jc w:val="right"/>
        <w:rPr>
          <w:rFonts w:cs="Times New Roman"/>
        </w:rPr>
      </w:pPr>
      <w:r w:rsidRPr="00EA664C">
        <w:rPr>
          <w:rFonts w:cs="Times New Roman"/>
          <w:position w:val="-154"/>
        </w:rPr>
        <w:object w:dxaOrig="5200" w:dyaOrig="3200" w14:anchorId="143C33ED">
          <v:shape id="_x0000_i1026" type="#_x0000_t75" style="width:260.6pt;height:161.2pt" o:ole="">
            <v:imagedata r:id="rId11" o:title=""/>
          </v:shape>
          <o:OLEObject Type="Embed" ProgID="Equation.DSMT4" ShapeID="_x0000_i1026" DrawAspect="Content" ObjectID="_1568289609" r:id="rId12"/>
        </w:object>
      </w:r>
      <w:r w:rsidR="00641558" w:rsidRPr="0097754B">
        <w:rPr>
          <w:rFonts w:cs="Times New Roman"/>
        </w:rPr>
        <w:t xml:space="preserve">       </w:t>
      </w:r>
      <w:r w:rsidR="000234D0" w:rsidRPr="0097754B">
        <w:rPr>
          <w:rFonts w:cs="Times New Roman"/>
        </w:rPr>
        <w:t xml:space="preserve">                   </w:t>
      </w:r>
      <w:r w:rsidR="000234D0" w:rsidRPr="00BE0D2C">
        <w:rPr>
          <w:rFonts w:cs="Times New Roman"/>
        </w:rPr>
        <w:fldChar w:fldCharType="begin"/>
      </w:r>
      <w:r w:rsidR="000234D0" w:rsidRPr="0097754B">
        <w:rPr>
          <w:rFonts w:cs="Times New Roman"/>
        </w:rPr>
        <w:instrText xml:space="preserve"> MACROBUTTON MTPlaceRef \* MERGEFORMAT </w:instrText>
      </w:r>
      <w:r w:rsidR="000234D0" w:rsidRPr="00874C66">
        <w:rPr>
          <w:rFonts w:cs="Times New Roman"/>
        </w:rPr>
        <w:fldChar w:fldCharType="begin"/>
      </w:r>
      <w:r w:rsidR="000234D0" w:rsidRPr="0097754B">
        <w:rPr>
          <w:rFonts w:cs="Times New Roman"/>
        </w:rPr>
        <w:instrText xml:space="preserve"> SEQ MTEqn \h \* MERGEFORMAT </w:instrText>
      </w:r>
      <w:r w:rsidR="000234D0" w:rsidRPr="00874C66">
        <w:rPr>
          <w:rFonts w:cs="Times New Roman"/>
        </w:rPr>
        <w:fldChar w:fldCharType="end"/>
      </w:r>
      <w:bookmarkStart w:id="12" w:name="ZEqnNum886054"/>
      <w:r w:rsidR="000234D0" w:rsidRPr="0097754B">
        <w:rPr>
          <w:rFonts w:cs="Times New Roman"/>
        </w:rPr>
        <w:instrText>(</w:instrText>
      </w:r>
      <w:r w:rsidR="000234D0" w:rsidRPr="00BE0D2C">
        <w:rPr>
          <w:rFonts w:cs="Times New Roman"/>
        </w:rPr>
        <w:fldChar w:fldCharType="begin"/>
      </w:r>
      <w:r w:rsidR="000234D0" w:rsidRPr="0097754B">
        <w:rPr>
          <w:rFonts w:cs="Times New Roman"/>
        </w:rPr>
        <w:instrText xml:space="preserve"> SEQ MTEqn \c \* Arabic \* MERGEFORMAT </w:instrText>
      </w:r>
      <w:r w:rsidR="000234D0" w:rsidRPr="00BE0D2C">
        <w:rPr>
          <w:rFonts w:cs="Times New Roman"/>
        </w:rPr>
        <w:fldChar w:fldCharType="separate"/>
      </w:r>
      <w:r w:rsidR="006A44FB">
        <w:rPr>
          <w:rFonts w:cs="Times New Roman"/>
          <w:noProof/>
        </w:rPr>
        <w:instrText>2</w:instrText>
      </w:r>
      <w:r w:rsidR="000234D0" w:rsidRPr="00BE0D2C">
        <w:rPr>
          <w:rFonts w:cs="Times New Roman"/>
        </w:rPr>
        <w:fldChar w:fldCharType="end"/>
      </w:r>
      <w:r w:rsidR="000234D0" w:rsidRPr="0097754B">
        <w:rPr>
          <w:rFonts w:cs="Times New Roman"/>
        </w:rPr>
        <w:instrText>)</w:instrText>
      </w:r>
      <w:bookmarkEnd w:id="12"/>
      <w:r w:rsidR="000234D0" w:rsidRPr="00BE0D2C">
        <w:rPr>
          <w:rFonts w:cs="Times New Roman"/>
        </w:rPr>
        <w:fldChar w:fldCharType="end"/>
      </w:r>
    </w:p>
    <w:p w14:paraId="669B02EC" w14:textId="3B10B4FA" w:rsidR="00845309" w:rsidRPr="00391A53" w:rsidRDefault="1FD5F43D" w:rsidP="00DB1084">
      <w:pPr>
        <w:spacing w:after="0"/>
        <w:rPr>
          <w:rFonts w:eastAsia="Times New Roman" w:cs="Times New Roman"/>
        </w:rPr>
      </w:pPr>
      <w:proofErr w:type="gramStart"/>
      <w:r w:rsidRPr="1FD5F43D">
        <w:rPr>
          <w:rFonts w:eastAsia="Times New Roman" w:cs="Times New Roman"/>
        </w:rPr>
        <w:t>where</w:t>
      </w:r>
      <w:proofErr w:type="gramEnd"/>
      <w:r w:rsidRPr="1FD5F43D">
        <w:rPr>
          <w:rFonts w:eastAsia="Times New Roman" w:cs="Times New Roman"/>
        </w:rPr>
        <w:t xml:space="preserve"> </w:t>
      </w:r>
      <w:proofErr w:type="spellStart"/>
      <w:r w:rsidRPr="1FD5F43D">
        <w:rPr>
          <w:rFonts w:eastAsia="Times New Roman" w:cs="Times New Roman"/>
          <w:i/>
          <w:iCs/>
        </w:rPr>
        <w:t>η</w:t>
      </w:r>
      <w:r w:rsidRPr="1FD5F43D">
        <w:rPr>
          <w:rFonts w:eastAsia="Times New Roman" w:cs="Times New Roman"/>
          <w:i/>
          <w:iCs/>
          <w:vertAlign w:val="subscript"/>
        </w:rPr>
        <w:t>ij</w:t>
      </w:r>
      <w:proofErr w:type="spellEnd"/>
      <w:r w:rsidRPr="1FD5F43D">
        <w:rPr>
          <w:rFonts w:eastAsia="Times New Roman" w:cs="Times New Roman"/>
        </w:rPr>
        <w:t xml:space="preserve"> is the CLF from subsystem </w:t>
      </w:r>
      <w:proofErr w:type="spellStart"/>
      <w:r w:rsidRPr="1FD5F43D">
        <w:rPr>
          <w:rFonts w:eastAsia="Times New Roman" w:cs="Times New Roman"/>
          <w:i/>
          <w:iCs/>
        </w:rPr>
        <w:t>i</w:t>
      </w:r>
      <w:proofErr w:type="spellEnd"/>
      <w:r w:rsidRPr="1FD5F43D">
        <w:rPr>
          <w:rFonts w:eastAsia="Times New Roman" w:cs="Times New Roman"/>
          <w:i/>
          <w:iCs/>
        </w:rPr>
        <w:t xml:space="preserve"> </w:t>
      </w:r>
      <w:r w:rsidRPr="1FD5F43D">
        <w:rPr>
          <w:rFonts w:eastAsia="Times New Roman" w:cs="Times New Roman"/>
        </w:rPr>
        <w:t>to</w:t>
      </w:r>
      <w:r w:rsidRPr="1FD5F43D">
        <w:rPr>
          <w:rFonts w:eastAsia="Times New Roman" w:cs="Times New Roman"/>
          <w:i/>
          <w:iCs/>
        </w:rPr>
        <w:t xml:space="preserve"> j</w:t>
      </w:r>
      <w:r w:rsidRPr="1FD5F43D">
        <w:rPr>
          <w:rFonts w:eastAsia="Times New Roman" w:cs="Times New Roman"/>
        </w:rPr>
        <w:t xml:space="preserve">, </w:t>
      </w:r>
      <w:proofErr w:type="spellStart"/>
      <w:r w:rsidRPr="1FD5F43D">
        <w:rPr>
          <w:rFonts w:eastAsia="Times New Roman" w:cs="Times New Roman"/>
          <w:i/>
          <w:iCs/>
        </w:rPr>
        <w:t>η</w:t>
      </w:r>
      <w:r w:rsidRPr="1FD5F43D">
        <w:rPr>
          <w:rFonts w:eastAsia="Times New Roman" w:cs="Times New Roman"/>
          <w:i/>
          <w:iCs/>
          <w:vertAlign w:val="subscript"/>
        </w:rPr>
        <w:t>ii</w:t>
      </w:r>
      <w:proofErr w:type="spellEnd"/>
      <w:r w:rsidRPr="1FD5F43D">
        <w:rPr>
          <w:rFonts w:eastAsia="Times New Roman" w:cs="Times New Roman"/>
        </w:rPr>
        <w:t xml:space="preserve"> is the ILF for subsystem</w:t>
      </w:r>
      <w:r w:rsidRPr="1FD5F43D">
        <w:rPr>
          <w:rFonts w:eastAsia="Times New Roman" w:cs="Times New Roman"/>
          <w:i/>
          <w:iCs/>
        </w:rPr>
        <w:t xml:space="preserve"> </w:t>
      </w:r>
      <w:proofErr w:type="spellStart"/>
      <w:r w:rsidRPr="1FD5F43D">
        <w:rPr>
          <w:rFonts w:eastAsia="Times New Roman" w:cs="Times New Roman"/>
          <w:i/>
          <w:iCs/>
        </w:rPr>
        <w:t>i</w:t>
      </w:r>
      <w:proofErr w:type="spellEnd"/>
      <w:r w:rsidRPr="1FD5F43D">
        <w:rPr>
          <w:rFonts w:eastAsia="Times New Roman" w:cs="Times New Roman"/>
        </w:rPr>
        <w:t xml:space="preserve">, </w:t>
      </w:r>
      <w:r w:rsidRPr="1FD5F43D">
        <w:rPr>
          <w:rFonts w:eastAsia="Times New Roman" w:cs="Times New Roman"/>
          <w:i/>
          <w:iCs/>
        </w:rPr>
        <w:t>E</w:t>
      </w:r>
      <w:r w:rsidRPr="1FD5F43D">
        <w:rPr>
          <w:rFonts w:eastAsia="Times New Roman" w:cs="Times New Roman"/>
        </w:rPr>
        <w:t xml:space="preserve"> is the energy in subsystem </w:t>
      </w:r>
      <w:proofErr w:type="spellStart"/>
      <w:r w:rsidRPr="1FD5F43D">
        <w:rPr>
          <w:rFonts w:eastAsia="Times New Roman" w:cs="Times New Roman"/>
          <w:i/>
          <w:iCs/>
        </w:rPr>
        <w:t>i</w:t>
      </w:r>
      <w:proofErr w:type="spellEnd"/>
      <w:r w:rsidRPr="1FD5F43D">
        <w:rPr>
          <w:rFonts w:eastAsia="Times New Roman" w:cs="Times New Roman"/>
        </w:rPr>
        <w:t xml:space="preserve"> and </w:t>
      </w:r>
      <w:proofErr w:type="spellStart"/>
      <w:r w:rsidRPr="1FD5F43D">
        <w:rPr>
          <w:rFonts w:eastAsia="Times New Roman" w:cs="Times New Roman"/>
          <w:i/>
          <w:iCs/>
        </w:rPr>
        <w:t>W</w:t>
      </w:r>
      <w:r w:rsidRPr="1FD5F43D">
        <w:rPr>
          <w:rFonts w:eastAsia="Times New Roman" w:cs="Times New Roman"/>
          <w:vertAlign w:val="subscript"/>
        </w:rPr>
        <w:t>in</w:t>
      </w:r>
      <w:r w:rsidR="00EA664C">
        <w:rPr>
          <w:rFonts w:eastAsia="Times New Roman" w:cs="Times New Roman"/>
          <w:vertAlign w:val="subscript"/>
        </w:rPr>
        <w:t>,</w:t>
      </w:r>
      <w:r w:rsidR="00EA664C" w:rsidRPr="00020FF5">
        <w:rPr>
          <w:rFonts w:eastAsia="Times New Roman" w:cs="Times New Roman"/>
          <w:i/>
          <w:vertAlign w:val="subscript"/>
        </w:rPr>
        <w:t>i</w:t>
      </w:r>
      <w:proofErr w:type="spellEnd"/>
      <w:r w:rsidRPr="1FD5F43D">
        <w:rPr>
          <w:rFonts w:eastAsia="Times New Roman" w:cs="Times New Roman"/>
        </w:rPr>
        <w:t xml:space="preserve"> is the power injected into subsystem </w:t>
      </w:r>
      <w:proofErr w:type="spellStart"/>
      <w:r w:rsidRPr="1FD5F43D">
        <w:rPr>
          <w:rFonts w:eastAsia="Times New Roman" w:cs="Times New Roman"/>
          <w:i/>
          <w:iCs/>
        </w:rPr>
        <w:t>i</w:t>
      </w:r>
      <w:proofErr w:type="spellEnd"/>
      <w:r w:rsidRPr="1FD5F43D">
        <w:rPr>
          <w:rFonts w:eastAsia="Times New Roman" w:cs="Times New Roman"/>
        </w:rPr>
        <w:t>.</w:t>
      </w:r>
    </w:p>
    <w:p w14:paraId="63CBF35C" w14:textId="77777777" w:rsidR="00641558" w:rsidRPr="0097754B" w:rsidRDefault="00641558" w:rsidP="00DB1084">
      <w:pPr>
        <w:spacing w:after="0"/>
        <w:rPr>
          <w:rFonts w:cs="Times New Roman"/>
        </w:rPr>
      </w:pPr>
    </w:p>
    <w:p w14:paraId="224406F6" w14:textId="5EEA65F8" w:rsidR="00641558" w:rsidRPr="00391A53" w:rsidRDefault="2A480B75" w:rsidP="00DB1084">
      <w:pPr>
        <w:spacing w:after="0"/>
        <w:rPr>
          <w:rFonts w:eastAsia="Times New Roman" w:cs="Times New Roman"/>
        </w:rPr>
      </w:pPr>
      <w:r w:rsidRPr="2D1FBF42">
        <w:rPr>
          <w:rFonts w:eastAsia="Times New Roman" w:cs="Times New Roman"/>
        </w:rPr>
        <w:t xml:space="preserve">The CLF from a three-dimensional diffuse sound field </w:t>
      </w:r>
      <w:r w:rsidR="000B150A" w:rsidRPr="2D1FBF42">
        <w:rPr>
          <w:rFonts w:eastAsia="Times New Roman" w:cs="Times New Roman"/>
        </w:rPr>
        <w:t xml:space="preserve">in subsystem </w:t>
      </w:r>
      <w:proofErr w:type="spellStart"/>
      <w:r w:rsidR="000B150A" w:rsidRPr="1FD5F43D">
        <w:rPr>
          <w:rFonts w:eastAsia="Times New Roman" w:cs="Times New Roman"/>
          <w:i/>
          <w:iCs/>
        </w:rPr>
        <w:t>i</w:t>
      </w:r>
      <w:proofErr w:type="spellEnd"/>
      <w:r w:rsidR="000B150A" w:rsidRPr="2D1FBF42">
        <w:rPr>
          <w:rFonts w:eastAsia="Times New Roman" w:cs="Times New Roman"/>
        </w:rPr>
        <w:t xml:space="preserve"> </w:t>
      </w:r>
      <w:r w:rsidRPr="2D1FBF42">
        <w:rPr>
          <w:rFonts w:eastAsia="Times New Roman" w:cs="Times New Roman"/>
        </w:rPr>
        <w:t xml:space="preserve">to </w:t>
      </w:r>
      <w:r w:rsidR="000B150A" w:rsidRPr="2D1FBF42">
        <w:rPr>
          <w:rFonts w:eastAsia="Times New Roman" w:cs="Times New Roman"/>
        </w:rPr>
        <w:t xml:space="preserve">subsystem </w:t>
      </w:r>
      <w:r w:rsidR="000B150A" w:rsidRPr="1FD5F43D">
        <w:rPr>
          <w:rFonts w:eastAsia="Times New Roman" w:cs="Times New Roman"/>
          <w:i/>
          <w:iCs/>
        </w:rPr>
        <w:t>j</w:t>
      </w:r>
      <w:r w:rsidR="000B150A" w:rsidRPr="2D1FBF42">
        <w:rPr>
          <w:rFonts w:eastAsia="Times New Roman" w:cs="Times New Roman"/>
        </w:rPr>
        <w:t xml:space="preserve"> </w:t>
      </w:r>
      <w:r w:rsidRPr="2D1FBF42">
        <w:rPr>
          <w:rFonts w:eastAsia="Times New Roman" w:cs="Times New Roman"/>
        </w:rPr>
        <w:t>via a coupling area</w:t>
      </w:r>
      <w:r w:rsidR="000B150A" w:rsidRPr="2D1FBF42">
        <w:rPr>
          <w:rFonts w:eastAsia="Times New Roman" w:cs="Times New Roman"/>
        </w:rPr>
        <w:t xml:space="preserve">, </w:t>
      </w:r>
      <w:r w:rsidR="000B150A" w:rsidRPr="1FD5F43D">
        <w:rPr>
          <w:rFonts w:eastAsia="Times New Roman" w:cs="Times New Roman"/>
          <w:i/>
          <w:iCs/>
        </w:rPr>
        <w:t>S</w:t>
      </w:r>
      <w:r w:rsidR="000B150A" w:rsidRPr="2D1FBF42">
        <w:rPr>
          <w:rFonts w:eastAsia="Times New Roman" w:cs="Times New Roman"/>
        </w:rPr>
        <w:t>,</w:t>
      </w:r>
      <w:r w:rsidRPr="2D1FBF42">
        <w:rPr>
          <w:rFonts w:eastAsia="Times New Roman" w:cs="Times New Roman"/>
        </w:rPr>
        <w:t xml:space="preserve"> with a </w:t>
      </w:r>
      <w:r w:rsidR="000B150A" w:rsidRPr="2D1FBF42">
        <w:rPr>
          <w:rFonts w:eastAsia="Times New Roman" w:cs="Times New Roman"/>
        </w:rPr>
        <w:t xml:space="preserve">non-resonant </w:t>
      </w:r>
      <w:r w:rsidRPr="2D1FBF42">
        <w:rPr>
          <w:rFonts w:eastAsia="Times New Roman" w:cs="Times New Roman"/>
        </w:rPr>
        <w:t>transmission coefficient</w:t>
      </w:r>
      <w:r w:rsidR="00FB676E">
        <w:rPr>
          <w:rFonts w:eastAsia="Times New Roman" w:cs="Times New Roman"/>
        </w:rPr>
        <w:t xml:space="preserve">, </w:t>
      </w:r>
      <w:proofErr w:type="spellStart"/>
      <w:r w:rsidR="00FB676E" w:rsidRPr="1FD5F43D">
        <w:rPr>
          <w:rFonts w:eastAsia="Times New Roman" w:cs="Times New Roman"/>
          <w:i/>
          <w:iCs/>
        </w:rPr>
        <w:t>τ</w:t>
      </w:r>
      <w:r w:rsidR="00FB676E" w:rsidRPr="00140EAF">
        <w:rPr>
          <w:rFonts w:eastAsia="Times New Roman" w:cs="Times New Roman"/>
          <w:vertAlign w:val="subscript"/>
        </w:rPr>
        <w:t>NR</w:t>
      </w:r>
      <w:proofErr w:type="spellEnd"/>
      <w:r w:rsidR="00FB676E">
        <w:rPr>
          <w:rFonts w:eastAsia="Times New Roman" w:cs="Times New Roman"/>
        </w:rPr>
        <w:t>,</w:t>
      </w:r>
      <w:r w:rsidR="000B150A" w:rsidRPr="2D1FBF42">
        <w:rPr>
          <w:rFonts w:eastAsia="Times New Roman" w:cs="Times New Roman"/>
        </w:rPr>
        <w:t xml:space="preserve"> </w:t>
      </w:r>
      <w:r w:rsidRPr="2D1FBF42">
        <w:rPr>
          <w:rFonts w:eastAsia="Times New Roman" w:cs="Times New Roman"/>
        </w:rPr>
        <w:t xml:space="preserve">can be calculated from </w:t>
      </w:r>
    </w:p>
    <w:p w14:paraId="26CBCC7B" w14:textId="56F6B434" w:rsidR="00641558" w:rsidRPr="0097754B" w:rsidRDefault="00641558" w:rsidP="00DB1084">
      <w:pPr>
        <w:pStyle w:val="MTDisplayEquation"/>
        <w:spacing w:after="0" w:line="360" w:lineRule="auto"/>
        <w:jc w:val="right"/>
        <w:rPr>
          <w:rFonts w:cs="Times New Roman"/>
        </w:rPr>
      </w:pPr>
      <w:r w:rsidRPr="00BE0D2C">
        <w:rPr>
          <w:rFonts w:cs="Times New Roman"/>
          <w:position w:val="-30"/>
        </w:rPr>
        <w:object w:dxaOrig="1400" w:dyaOrig="680" w14:anchorId="64A0D640">
          <v:shape id="_x0000_i1027" type="#_x0000_t75" style="width:64.5pt;height:37.6pt" o:ole="">
            <v:imagedata r:id="rId13" o:title=""/>
          </v:shape>
          <o:OLEObject Type="Embed" ProgID="Equation.DSMT4" ShapeID="_x0000_i1027" DrawAspect="Content" ObjectID="_1568289610" r:id="rId14"/>
        </w:object>
      </w:r>
      <w:r w:rsidRPr="0097754B">
        <w:rPr>
          <w:rFonts w:cs="Times New Roman"/>
        </w:rPr>
        <w:tab/>
      </w:r>
      <w:r w:rsidR="000234D0" w:rsidRPr="0097754B">
        <w:rPr>
          <w:rFonts w:cs="Times New Roman"/>
        </w:rPr>
        <w:t xml:space="preserve">                    </w:t>
      </w:r>
      <w:r w:rsidR="000234D0" w:rsidRPr="00BE0D2C">
        <w:rPr>
          <w:rFonts w:cs="Times New Roman"/>
        </w:rPr>
        <w:fldChar w:fldCharType="begin"/>
      </w:r>
      <w:r w:rsidR="000234D0" w:rsidRPr="0097754B">
        <w:rPr>
          <w:rFonts w:cs="Times New Roman"/>
        </w:rPr>
        <w:instrText xml:space="preserve"> MACROBUTTON MTPlaceRef \* MERGEFORMAT </w:instrText>
      </w:r>
      <w:r w:rsidR="000234D0" w:rsidRPr="00874C66">
        <w:rPr>
          <w:rFonts w:cs="Times New Roman"/>
        </w:rPr>
        <w:fldChar w:fldCharType="begin"/>
      </w:r>
      <w:r w:rsidR="000234D0" w:rsidRPr="0097754B">
        <w:rPr>
          <w:rFonts w:cs="Times New Roman"/>
        </w:rPr>
        <w:instrText xml:space="preserve"> SEQ MTEqn \h \* MERGEFORMAT </w:instrText>
      </w:r>
      <w:r w:rsidR="000234D0" w:rsidRPr="00874C66">
        <w:rPr>
          <w:rFonts w:cs="Times New Roman"/>
        </w:rPr>
        <w:fldChar w:fldCharType="end"/>
      </w:r>
      <w:bookmarkStart w:id="13" w:name="ZEqnNum464425"/>
      <w:r w:rsidR="000234D0" w:rsidRPr="0097754B">
        <w:rPr>
          <w:rFonts w:cs="Times New Roman"/>
        </w:rPr>
        <w:instrText>(</w:instrText>
      </w:r>
      <w:r w:rsidR="000234D0" w:rsidRPr="00BE0D2C">
        <w:rPr>
          <w:rFonts w:cs="Times New Roman"/>
        </w:rPr>
        <w:fldChar w:fldCharType="begin"/>
      </w:r>
      <w:r w:rsidR="000234D0" w:rsidRPr="0097754B">
        <w:rPr>
          <w:rFonts w:cs="Times New Roman"/>
        </w:rPr>
        <w:instrText xml:space="preserve"> SEQ MTEqn \c \* Arabic \* MERGEFORMAT </w:instrText>
      </w:r>
      <w:r w:rsidR="000234D0" w:rsidRPr="00BE0D2C">
        <w:rPr>
          <w:rFonts w:cs="Times New Roman"/>
        </w:rPr>
        <w:fldChar w:fldCharType="separate"/>
      </w:r>
      <w:r w:rsidR="006A44FB">
        <w:rPr>
          <w:rFonts w:cs="Times New Roman"/>
          <w:noProof/>
        </w:rPr>
        <w:instrText>3</w:instrText>
      </w:r>
      <w:r w:rsidR="000234D0" w:rsidRPr="00BE0D2C">
        <w:rPr>
          <w:rFonts w:cs="Times New Roman"/>
        </w:rPr>
        <w:fldChar w:fldCharType="end"/>
      </w:r>
      <w:r w:rsidR="000234D0" w:rsidRPr="0097754B">
        <w:rPr>
          <w:rFonts w:cs="Times New Roman"/>
        </w:rPr>
        <w:instrText>)</w:instrText>
      </w:r>
      <w:bookmarkEnd w:id="13"/>
      <w:r w:rsidR="000234D0" w:rsidRPr="00BE0D2C">
        <w:rPr>
          <w:rFonts w:cs="Times New Roman"/>
        </w:rPr>
        <w:fldChar w:fldCharType="end"/>
      </w:r>
    </w:p>
    <w:p w14:paraId="73705E9A" w14:textId="6156BD2C" w:rsidR="00641558" w:rsidRPr="00391A53" w:rsidRDefault="000B150A" w:rsidP="00DB1084">
      <w:pPr>
        <w:spacing w:after="0"/>
        <w:rPr>
          <w:rFonts w:eastAsia="Times New Roman" w:cs="Times New Roman"/>
        </w:rPr>
      </w:pPr>
      <w:proofErr w:type="gramStart"/>
      <w:r w:rsidRPr="2D1FBF42">
        <w:rPr>
          <w:rFonts w:eastAsia="Times New Roman" w:cs="Times New Roman"/>
        </w:rPr>
        <w:t>where</w:t>
      </w:r>
      <w:proofErr w:type="gramEnd"/>
      <w:r w:rsidRPr="2D1FBF42">
        <w:rPr>
          <w:rFonts w:eastAsia="Times New Roman" w:cs="Times New Roman"/>
        </w:rPr>
        <w:t xml:space="preserve"> </w:t>
      </w:r>
      <w:r w:rsidRPr="1FD5F43D">
        <w:rPr>
          <w:rFonts w:eastAsia="Times New Roman" w:cs="Times New Roman"/>
          <w:i/>
          <w:iCs/>
        </w:rPr>
        <w:t>c</w:t>
      </w:r>
      <w:r w:rsidRPr="2D1FBF42">
        <w:rPr>
          <w:rFonts w:eastAsia="Times New Roman" w:cs="Times New Roman"/>
          <w:vertAlign w:val="subscript"/>
        </w:rPr>
        <w:t>0</w:t>
      </w:r>
      <w:r w:rsidRPr="2D1FBF42">
        <w:rPr>
          <w:rFonts w:eastAsia="Times New Roman" w:cs="Times New Roman"/>
        </w:rPr>
        <w:t xml:space="preserve"> is the speed of sound (m/s), </w:t>
      </w:r>
      <w:r w:rsidRPr="00914483">
        <w:rPr>
          <w:rFonts w:eastAsia="Times New Roman" w:cs="Times New Roman"/>
          <w:i/>
        </w:rPr>
        <w:sym w:font="Symbol" w:char="F077"/>
      </w:r>
      <w:r w:rsidRPr="2D1FBF42">
        <w:rPr>
          <w:rFonts w:eastAsia="Times New Roman" w:cs="Times New Roman"/>
        </w:rPr>
        <w:t xml:space="preserve"> is angular frequency (rad</w:t>
      </w:r>
      <w:r w:rsidR="00AC400D" w:rsidRPr="2D1FBF42">
        <w:rPr>
          <w:rFonts w:eastAsia="Times New Roman" w:cs="Times New Roman"/>
        </w:rPr>
        <w:t>·</w:t>
      </w:r>
      <w:r w:rsidRPr="2D1FBF42">
        <w:rPr>
          <w:rFonts w:eastAsia="Times New Roman" w:cs="Times New Roman"/>
        </w:rPr>
        <w:t>s</w:t>
      </w:r>
      <w:r w:rsidRPr="2D1FBF42">
        <w:rPr>
          <w:rFonts w:eastAsia="Times New Roman" w:cs="Times New Roman"/>
          <w:vertAlign w:val="superscript"/>
        </w:rPr>
        <w:t>-1</w:t>
      </w:r>
      <w:r w:rsidRPr="2D1FBF42">
        <w:rPr>
          <w:rFonts w:eastAsia="Times New Roman" w:cs="Times New Roman"/>
        </w:rPr>
        <w:t xml:space="preserve">), </w:t>
      </w:r>
      <w:r w:rsidRPr="1FD5F43D">
        <w:rPr>
          <w:rFonts w:eastAsia="Times New Roman" w:cs="Times New Roman"/>
          <w:i/>
          <w:iCs/>
        </w:rPr>
        <w:t>V</w:t>
      </w:r>
      <w:r w:rsidRPr="1FD5F43D">
        <w:rPr>
          <w:rFonts w:eastAsia="Times New Roman" w:cs="Times New Roman"/>
          <w:i/>
          <w:iCs/>
          <w:vertAlign w:val="subscript"/>
        </w:rPr>
        <w:t>i</w:t>
      </w:r>
      <w:r w:rsidRPr="2D1FBF42">
        <w:rPr>
          <w:rFonts w:eastAsia="Times New Roman" w:cs="Times New Roman"/>
        </w:rPr>
        <w:t xml:space="preserve"> is the volume o</w:t>
      </w:r>
      <w:r w:rsidR="00FA311F" w:rsidRPr="2D1FBF42">
        <w:rPr>
          <w:rFonts w:eastAsia="Times New Roman" w:cs="Times New Roman"/>
        </w:rPr>
        <w:t>f</w:t>
      </w:r>
      <w:r w:rsidRPr="2D1FBF42">
        <w:rPr>
          <w:rFonts w:eastAsia="Times New Roman" w:cs="Times New Roman"/>
        </w:rPr>
        <w:t xml:space="preserve"> subsystem </w:t>
      </w:r>
      <w:proofErr w:type="spellStart"/>
      <w:r w:rsidRPr="1FD5F43D">
        <w:rPr>
          <w:rFonts w:eastAsia="Times New Roman" w:cs="Times New Roman"/>
          <w:i/>
          <w:iCs/>
        </w:rPr>
        <w:t>i</w:t>
      </w:r>
      <w:proofErr w:type="spellEnd"/>
      <w:r w:rsidR="00FB676E">
        <w:rPr>
          <w:rFonts w:eastAsia="Times New Roman" w:cs="Times New Roman"/>
        </w:rPr>
        <w:t xml:space="preserve">, and </w:t>
      </w:r>
      <w:proofErr w:type="spellStart"/>
      <w:r w:rsidR="00FB676E" w:rsidRPr="1FD5F43D">
        <w:rPr>
          <w:rFonts w:eastAsia="Times New Roman" w:cs="Times New Roman"/>
          <w:i/>
          <w:iCs/>
        </w:rPr>
        <w:t>τ</w:t>
      </w:r>
      <w:r w:rsidR="00FB676E" w:rsidRPr="00140EAF">
        <w:rPr>
          <w:rFonts w:eastAsia="Times New Roman" w:cs="Times New Roman"/>
          <w:vertAlign w:val="subscript"/>
        </w:rPr>
        <w:t>NR</w:t>
      </w:r>
      <w:proofErr w:type="spellEnd"/>
      <w:r w:rsidR="00FB676E" w:rsidRPr="2D1FBF42">
        <w:rPr>
          <w:rFonts w:eastAsia="Times New Roman" w:cs="Times New Roman"/>
        </w:rPr>
        <w:t>=1 is assumed for an open area</w:t>
      </w:r>
      <w:r w:rsidR="00FB676E">
        <w:rPr>
          <w:rFonts w:eastAsia="Times New Roman" w:cs="Times New Roman"/>
        </w:rPr>
        <w:t>.</w:t>
      </w:r>
    </w:p>
    <w:p w14:paraId="33FDFF24" w14:textId="7FDF617E" w:rsidR="000B150A" w:rsidRDefault="000B150A" w:rsidP="00DB1084">
      <w:pPr>
        <w:spacing w:after="0"/>
        <w:rPr>
          <w:rFonts w:eastAsia="Times New Roman" w:cs="Times New Roman"/>
        </w:rPr>
      </w:pPr>
    </w:p>
    <w:p w14:paraId="37AC2C3D" w14:textId="2B3A7B6E" w:rsidR="000B150A" w:rsidRPr="00391A53" w:rsidRDefault="1FD5F43D" w:rsidP="00DB1084">
      <w:pPr>
        <w:spacing w:after="0"/>
        <w:rPr>
          <w:rFonts w:eastAsia="Times New Roman" w:cs="Times New Roman"/>
        </w:rPr>
      </w:pPr>
      <w:r w:rsidRPr="1FD5F43D">
        <w:rPr>
          <w:rFonts w:eastAsia="Times New Roman" w:cs="Times New Roman"/>
        </w:rPr>
        <w:t>The ILF is given by</w:t>
      </w:r>
    </w:p>
    <w:p w14:paraId="0989BACD" w14:textId="14E40F99" w:rsidR="00641558" w:rsidRPr="00B56998" w:rsidRDefault="00641558" w:rsidP="00DB1084">
      <w:pPr>
        <w:pStyle w:val="MTDisplayEquation"/>
        <w:spacing w:after="0" w:line="360" w:lineRule="auto"/>
        <w:ind w:right="110"/>
        <w:jc w:val="right"/>
        <w:rPr>
          <w:rFonts w:cs="Times New Roman"/>
        </w:rPr>
      </w:pPr>
      <w:r w:rsidRPr="00874C66">
        <w:rPr>
          <w:rFonts w:cs="Times New Roman"/>
          <w:position w:val="-32"/>
        </w:rPr>
        <w:object w:dxaOrig="1320" w:dyaOrig="700" w14:anchorId="09483636">
          <v:shape id="_x0000_i1028" type="#_x0000_t75" style="width:64.5pt;height:37.6pt" o:ole="">
            <v:imagedata r:id="rId15" o:title=""/>
          </v:shape>
          <o:OLEObject Type="Embed" ProgID="Equation.DSMT4" ShapeID="_x0000_i1028" DrawAspect="Content" ObjectID="_1568289611" r:id="rId16"/>
        </w:object>
      </w:r>
      <w:r w:rsidRPr="00B56998">
        <w:rPr>
          <w:rFonts w:cs="Times New Roman"/>
        </w:rPr>
        <w:tab/>
      </w:r>
      <w:r w:rsidR="000234D0" w:rsidRPr="00B56998">
        <w:rPr>
          <w:rFonts w:cs="Times New Roman"/>
        </w:rPr>
        <w:t xml:space="preserve">                      </w:t>
      </w:r>
      <w:r w:rsidR="000234D0" w:rsidRPr="00B56998">
        <w:rPr>
          <w:rFonts w:cs="Times New Roman"/>
        </w:rPr>
        <w:fldChar w:fldCharType="begin"/>
      </w:r>
      <w:r w:rsidR="000234D0" w:rsidRPr="00CB03E1">
        <w:rPr>
          <w:rFonts w:cs="Times New Roman"/>
        </w:rPr>
        <w:instrText xml:space="preserve"> MACROBUTTON MTPlaceRef \* MERGEFORMAT </w:instrText>
      </w:r>
      <w:r w:rsidR="000234D0" w:rsidRPr="00874C66">
        <w:rPr>
          <w:rFonts w:cs="Times New Roman"/>
        </w:rPr>
        <w:fldChar w:fldCharType="begin"/>
      </w:r>
      <w:r w:rsidR="000234D0" w:rsidRPr="00CB03E1">
        <w:rPr>
          <w:rFonts w:cs="Times New Roman"/>
        </w:rPr>
        <w:instrText xml:space="preserve"> SEQ MTEqn \h \* MERGEFORMAT </w:instrText>
      </w:r>
      <w:r w:rsidR="000234D0" w:rsidRPr="00874C66">
        <w:rPr>
          <w:rFonts w:cs="Times New Roman"/>
        </w:rPr>
        <w:fldChar w:fldCharType="end"/>
      </w:r>
      <w:bookmarkStart w:id="14" w:name="ZEqnNum688778"/>
      <w:r w:rsidR="000234D0" w:rsidRPr="00B56998">
        <w:rPr>
          <w:rFonts w:cs="Times New Roman"/>
        </w:rPr>
        <w:instrText>(</w:instrText>
      </w:r>
      <w:r w:rsidR="000234D0" w:rsidRPr="00B56998">
        <w:rPr>
          <w:rFonts w:cs="Times New Roman"/>
        </w:rPr>
        <w:fldChar w:fldCharType="begin"/>
      </w:r>
      <w:r w:rsidR="000234D0" w:rsidRPr="00CB03E1">
        <w:rPr>
          <w:rFonts w:cs="Times New Roman"/>
        </w:rPr>
        <w:instrText xml:space="preserve"> SEQ MTEqn \c \* Arabic \* MERGEFORMAT </w:instrText>
      </w:r>
      <w:r w:rsidR="000234D0" w:rsidRPr="00B56998">
        <w:rPr>
          <w:rFonts w:cs="Times New Roman"/>
        </w:rPr>
        <w:fldChar w:fldCharType="separate"/>
      </w:r>
      <w:r w:rsidR="006A44FB">
        <w:rPr>
          <w:rFonts w:cs="Times New Roman"/>
          <w:noProof/>
        </w:rPr>
        <w:instrText>4</w:instrText>
      </w:r>
      <w:r w:rsidR="000234D0" w:rsidRPr="00B56998">
        <w:rPr>
          <w:rFonts w:cs="Times New Roman"/>
        </w:rPr>
        <w:fldChar w:fldCharType="end"/>
      </w:r>
      <w:r w:rsidR="000234D0" w:rsidRPr="00B56998">
        <w:rPr>
          <w:rFonts w:cs="Times New Roman"/>
        </w:rPr>
        <w:instrText>)</w:instrText>
      </w:r>
      <w:bookmarkEnd w:id="14"/>
      <w:r w:rsidR="000234D0" w:rsidRPr="00B56998">
        <w:rPr>
          <w:rFonts w:cs="Times New Roman"/>
        </w:rPr>
        <w:fldChar w:fldCharType="end"/>
      </w:r>
    </w:p>
    <w:p w14:paraId="5E0809FF" w14:textId="57A43845" w:rsidR="000B150A" w:rsidRPr="00391A53" w:rsidRDefault="1FD5F43D" w:rsidP="00DB1084">
      <w:pPr>
        <w:spacing w:after="0"/>
        <w:rPr>
          <w:rFonts w:eastAsia="Times New Roman" w:cs="Times New Roman"/>
        </w:rPr>
      </w:pPr>
      <w:proofErr w:type="gramStart"/>
      <w:r w:rsidRPr="1FD5F43D">
        <w:rPr>
          <w:rFonts w:eastAsia="Times New Roman" w:cs="Times New Roman"/>
        </w:rPr>
        <w:t>where</w:t>
      </w:r>
      <w:proofErr w:type="gramEnd"/>
      <w:r w:rsidRPr="1FD5F43D">
        <w:rPr>
          <w:rFonts w:eastAsia="Times New Roman" w:cs="Times New Roman"/>
        </w:rPr>
        <w:t xml:space="preserve"> </w:t>
      </w:r>
      <w:r w:rsidRPr="1FD5F43D">
        <w:rPr>
          <w:rFonts w:eastAsia="Times New Roman" w:cs="Times New Roman"/>
          <w:i/>
          <w:iCs/>
        </w:rPr>
        <w:t>U</w:t>
      </w:r>
      <w:r w:rsidRPr="1FD5F43D">
        <w:rPr>
          <w:rFonts w:eastAsia="Times New Roman" w:cs="Times New Roman"/>
        </w:rPr>
        <w:t xml:space="preserve"> is the perimeter of the cross-section of the elongated cuboid, </w:t>
      </w:r>
      <w:r w:rsidRPr="1FD5F43D">
        <w:rPr>
          <w:rFonts w:eastAsia="Times New Roman" w:cs="Times New Roman"/>
          <w:i/>
          <w:iCs/>
        </w:rPr>
        <w:t>U</w:t>
      </w:r>
      <w:r w:rsidRPr="1FD5F43D">
        <w:rPr>
          <w:rFonts w:eastAsia="Times New Roman" w:cs="Times New Roman"/>
        </w:rPr>
        <w:t>=2</w:t>
      </w:r>
      <w:r w:rsidRPr="1FD5F43D">
        <w:rPr>
          <w:rFonts w:eastAsia="Times New Roman" w:cs="Times New Roman"/>
          <w:i/>
          <w:iCs/>
        </w:rPr>
        <w:t>L</w:t>
      </w:r>
      <w:r w:rsidRPr="1FD5F43D">
        <w:rPr>
          <w:rFonts w:eastAsia="Times New Roman" w:cs="Times New Roman"/>
          <w:i/>
          <w:iCs/>
          <w:vertAlign w:val="subscript"/>
        </w:rPr>
        <w:t>y</w:t>
      </w:r>
      <w:r w:rsidRPr="1FD5F43D">
        <w:rPr>
          <w:rFonts w:eastAsia="Times New Roman" w:cs="Times New Roman"/>
        </w:rPr>
        <w:t>+2</w:t>
      </w:r>
      <w:r w:rsidRPr="1FD5F43D">
        <w:rPr>
          <w:rFonts w:eastAsia="Times New Roman" w:cs="Times New Roman"/>
          <w:i/>
          <w:iCs/>
        </w:rPr>
        <w:t>L</w:t>
      </w:r>
      <w:r w:rsidRPr="1FD5F43D">
        <w:rPr>
          <w:rFonts w:eastAsia="Times New Roman" w:cs="Times New Roman"/>
          <w:i/>
          <w:iCs/>
          <w:vertAlign w:val="subscript"/>
        </w:rPr>
        <w:t>z</w:t>
      </w:r>
      <w:r w:rsidRPr="1FD5F43D">
        <w:rPr>
          <w:rFonts w:eastAsia="Times New Roman" w:cs="Times New Roman"/>
          <w:vertAlign w:val="subscript"/>
        </w:rPr>
        <w:t>.</w:t>
      </w:r>
    </w:p>
    <w:p w14:paraId="5DEC3DD6" w14:textId="77777777" w:rsidR="001B666C" w:rsidRPr="0097754B" w:rsidRDefault="001B666C" w:rsidP="00DB1084">
      <w:pPr>
        <w:spacing w:after="0"/>
        <w:rPr>
          <w:rFonts w:cs="Times New Roman"/>
        </w:rPr>
      </w:pPr>
    </w:p>
    <w:p w14:paraId="4B0D17A7" w14:textId="77777777" w:rsidR="001B666C" w:rsidRPr="00391A53" w:rsidRDefault="001B666C" w:rsidP="00020FF5">
      <w:pPr>
        <w:pStyle w:val="Heading2"/>
        <w:spacing w:before="0"/>
        <w:ind w:left="0"/>
        <w:rPr>
          <w:rFonts w:eastAsia="Times New Roman" w:cs="Times New Roman"/>
        </w:rPr>
      </w:pPr>
      <w:r w:rsidRPr="1FD5F43D">
        <w:rPr>
          <w:rFonts w:eastAsia="Times New Roman" w:cs="Times New Roman"/>
        </w:rPr>
        <w:t xml:space="preserve"> </w:t>
      </w:r>
      <w:bookmarkStart w:id="15" w:name="_Ref478056399"/>
      <w:r w:rsidRPr="1FD5F43D">
        <w:rPr>
          <w:rFonts w:eastAsia="Times New Roman" w:cs="Times New Roman"/>
        </w:rPr>
        <w:t>Experimental SEA</w:t>
      </w:r>
      <w:bookmarkEnd w:id="15"/>
    </w:p>
    <w:p w14:paraId="2CBFA7BA" w14:textId="520F8F80" w:rsidR="00BC2A39" w:rsidRDefault="1BACFB72" w:rsidP="00DB1084">
      <w:pPr>
        <w:spacing w:after="0"/>
        <w:rPr>
          <w:rFonts w:eastAsia="Times New Roman" w:cs="Times New Roman"/>
        </w:rPr>
      </w:pPr>
      <w:r w:rsidRPr="2D1FBF42">
        <w:rPr>
          <w:rFonts w:eastAsia="Times New Roman" w:cs="Times New Roman"/>
        </w:rPr>
        <w:t xml:space="preserve">Two formulations of ESEA are used to determine the loss factors: General ESEA (GESEA) and Alternative ESEA (AESEA). Both forms of ESEA use the Power Injection Method (PIM) in which one subsystem is excited at a time and the energy is measured in all subsystems; the process is then repeated by exciting each subsystem in turn. </w:t>
      </w:r>
      <w:r w:rsidR="00BB0F1E" w:rsidRPr="2D1FBF42">
        <w:rPr>
          <w:rFonts w:eastAsia="Times New Roman" w:cs="Times New Roman"/>
        </w:rPr>
        <w:t xml:space="preserve">When using numerical experiments to carry out ESEA on structures it is common to use rain-on-the-roof excitation, </w:t>
      </w:r>
      <w:r w:rsidR="00AB4FA5">
        <w:rPr>
          <w:rFonts w:eastAsia="Times New Roman" w:cs="Times New Roman"/>
        </w:rPr>
        <w:t xml:space="preserve">e.g. unity magnitude, random phase </w:t>
      </w:r>
      <w:r w:rsidR="00084313" w:rsidRPr="2D1FBF42">
        <w:rPr>
          <w:rFonts w:eastAsia="Times New Roman" w:cs="Times New Roman"/>
        </w:rPr>
        <w:t xml:space="preserve">forces applied over the surface of </w:t>
      </w:r>
      <w:r w:rsidR="00BB0F1E" w:rsidRPr="2D1FBF42">
        <w:rPr>
          <w:rFonts w:eastAsia="Times New Roman" w:cs="Times New Roman"/>
        </w:rPr>
        <w:t>a plate subsystem [</w:t>
      </w:r>
      <w:r w:rsidR="00BB0F1E" w:rsidRPr="2D1FBF42">
        <w:fldChar w:fldCharType="begin"/>
      </w:r>
      <w:r w:rsidR="00BB0F1E">
        <w:rPr>
          <w:rFonts w:eastAsia="Times New Roman" w:cs="Times New Roman"/>
        </w:rPr>
        <w:instrText xml:space="preserve"> NOTEREF _Ref479533374 \h </w:instrText>
      </w:r>
      <w:r w:rsidR="00BB0F1E" w:rsidRPr="2D1FBF42">
        <w:rPr>
          <w:rFonts w:eastAsia="Times New Roman" w:cs="Times New Roman"/>
        </w:rPr>
        <w:fldChar w:fldCharType="separate"/>
      </w:r>
      <w:r w:rsidR="006A44FB">
        <w:rPr>
          <w:rFonts w:eastAsia="Times New Roman" w:cs="Times New Roman"/>
        </w:rPr>
        <w:t>20</w:t>
      </w:r>
      <w:r w:rsidR="00BB0F1E" w:rsidRPr="2D1FBF42">
        <w:fldChar w:fldCharType="end"/>
      </w:r>
      <w:r w:rsidR="00BB0F1E" w:rsidRPr="2D1FBF42">
        <w:rPr>
          <w:rFonts w:eastAsia="Times New Roman" w:cs="Times New Roman"/>
        </w:rPr>
        <w:t>]</w:t>
      </w:r>
      <w:r w:rsidR="00BC2A39" w:rsidRPr="2D1FBF42">
        <w:rPr>
          <w:rFonts w:eastAsia="Times New Roman" w:cs="Times New Roman"/>
        </w:rPr>
        <w:t xml:space="preserve">. However, </w:t>
      </w:r>
      <w:r w:rsidR="00084313" w:rsidRPr="2D1FBF42">
        <w:rPr>
          <w:rFonts w:eastAsia="Times New Roman" w:cs="Times New Roman"/>
        </w:rPr>
        <w:t xml:space="preserve">physical experiments almost </w:t>
      </w:r>
      <w:r w:rsidR="00084313" w:rsidRPr="2D1FBF42">
        <w:rPr>
          <w:rFonts w:eastAsia="Times New Roman" w:cs="Times New Roman"/>
        </w:rPr>
        <w:lastRenderedPageBreak/>
        <w:t>always use single point excitation</w:t>
      </w:r>
      <w:r w:rsidR="00BC2A39" w:rsidRPr="2D1FBF42">
        <w:rPr>
          <w:rFonts w:eastAsia="Times New Roman" w:cs="Times New Roman"/>
        </w:rPr>
        <w:t xml:space="preserve">; hence for the subsystems </w:t>
      </w:r>
      <w:r w:rsidR="00AC51DB">
        <w:rPr>
          <w:rFonts w:eastAsia="Times New Roman" w:cs="Times New Roman"/>
        </w:rPr>
        <w:t xml:space="preserve">forming the long spaces </w:t>
      </w:r>
      <w:r w:rsidR="00BC2A39" w:rsidRPr="2D1FBF42">
        <w:rPr>
          <w:rFonts w:eastAsia="Times New Roman" w:cs="Times New Roman"/>
        </w:rPr>
        <w:t>in this paper, point sources are used for both numerical and physical experiments.</w:t>
      </w:r>
    </w:p>
    <w:p w14:paraId="3A94877E" w14:textId="40A45CD2" w:rsidR="6FD8F1B0" w:rsidRPr="0097754B" w:rsidRDefault="6FD8F1B0" w:rsidP="00DB1084">
      <w:pPr>
        <w:spacing w:after="0"/>
        <w:rPr>
          <w:rFonts w:eastAsia="Times New Roman" w:cs="Times New Roman"/>
        </w:rPr>
      </w:pPr>
    </w:p>
    <w:p w14:paraId="30FDF37F" w14:textId="3D1C06E2" w:rsidR="00085D23" w:rsidRPr="00391A53" w:rsidRDefault="1FD5F43D" w:rsidP="00DB1084">
      <w:pPr>
        <w:pStyle w:val="Heading3"/>
        <w:spacing w:before="0"/>
        <w:rPr>
          <w:rFonts w:eastAsia="Times New Roman" w:cs="Times New Roman"/>
        </w:rPr>
      </w:pPr>
      <w:r w:rsidRPr="1FD5F43D">
        <w:rPr>
          <w:rFonts w:eastAsia="Times New Roman" w:cs="Times New Roman"/>
        </w:rPr>
        <w:t xml:space="preserve"> </w:t>
      </w:r>
      <w:bookmarkStart w:id="16" w:name="_Ref483403389"/>
      <w:r w:rsidRPr="1FD5F43D">
        <w:rPr>
          <w:rFonts w:eastAsia="Times New Roman" w:cs="Times New Roman"/>
        </w:rPr>
        <w:t>General form of ESEA</w:t>
      </w:r>
      <w:bookmarkEnd w:id="16"/>
    </w:p>
    <w:p w14:paraId="5051447F" w14:textId="007CD577" w:rsidR="00641558" w:rsidRPr="00391A53" w:rsidRDefault="1BACFB72" w:rsidP="00DB1084">
      <w:pPr>
        <w:spacing w:after="0"/>
        <w:rPr>
          <w:rFonts w:eastAsia="Times New Roman" w:cs="Times New Roman"/>
        </w:rPr>
      </w:pPr>
      <w:r w:rsidRPr="2D1FBF42">
        <w:rPr>
          <w:rFonts w:eastAsia="Times New Roman" w:cs="Times New Roman"/>
        </w:rPr>
        <w:t xml:space="preserve">GESEA allows the existence of direct and indirect coupling loss factors using the following matrix formulation </w:t>
      </w:r>
      <w:r w:rsidR="00385475" w:rsidRPr="2D1FBF42">
        <w:rPr>
          <w:rFonts w:eastAsia="Times New Roman" w:cs="Times New Roman"/>
        </w:rPr>
        <w:t xml:space="preserve">(e.g. see </w:t>
      </w:r>
      <w:r w:rsidRPr="2D1FBF42">
        <w:rPr>
          <w:rFonts w:eastAsia="Times New Roman" w:cs="Times New Roman"/>
        </w:rPr>
        <w:t>[</w:t>
      </w:r>
      <w:r w:rsidR="00385475" w:rsidRPr="00914483">
        <w:fldChar w:fldCharType="begin"/>
      </w:r>
      <w:r w:rsidR="00385475">
        <w:rPr>
          <w:rFonts w:eastAsia="Times New Roman" w:cs="Times New Roman"/>
        </w:rPr>
        <w:instrText xml:space="preserve"> NOTEREF _Ref479533374 \h </w:instrText>
      </w:r>
      <w:r w:rsidR="00385475" w:rsidRPr="00914483">
        <w:rPr>
          <w:rFonts w:eastAsia="Times New Roman" w:cs="Times New Roman"/>
        </w:rPr>
        <w:fldChar w:fldCharType="separate"/>
      </w:r>
      <w:r w:rsidR="006A44FB">
        <w:rPr>
          <w:rFonts w:eastAsia="Times New Roman" w:cs="Times New Roman"/>
        </w:rPr>
        <w:t>20</w:t>
      </w:r>
      <w:r w:rsidR="00385475" w:rsidRPr="00914483">
        <w:fldChar w:fldCharType="end"/>
      </w:r>
      <w:r w:rsidRPr="2D1FBF42">
        <w:rPr>
          <w:rFonts w:eastAsia="Times New Roman" w:cs="Times New Roman"/>
        </w:rPr>
        <w:t>]</w:t>
      </w:r>
      <w:r w:rsidR="00385475" w:rsidRPr="2D1FBF42">
        <w:rPr>
          <w:rFonts w:eastAsia="Times New Roman" w:cs="Times New Roman"/>
        </w:rPr>
        <w:t>)</w:t>
      </w:r>
      <w:r w:rsidRPr="2D1FBF42">
        <w:rPr>
          <w:rFonts w:eastAsia="Times New Roman" w:cs="Times New Roman"/>
        </w:rPr>
        <w:t xml:space="preserve"> to determine the loss factor matrix</w:t>
      </w:r>
      <w:r w:rsidR="000404C4">
        <w:rPr>
          <w:rFonts w:eastAsia="Times New Roman" w:cs="Times New Roman"/>
        </w:rPr>
        <w:t>:</w:t>
      </w:r>
    </w:p>
    <w:p w14:paraId="58BDAC61" w14:textId="7ECE7EEF" w:rsidR="00641558" w:rsidRPr="0097754B" w:rsidRDefault="00DB6984" w:rsidP="00DB1084">
      <w:pPr>
        <w:pStyle w:val="MTDisplayEquation"/>
        <w:spacing w:after="0" w:line="360" w:lineRule="auto"/>
        <w:rPr>
          <w:rFonts w:cs="Times New Roman"/>
        </w:rPr>
      </w:pPr>
      <w:r w:rsidRPr="00BE0D2C">
        <w:rPr>
          <w:rFonts w:cs="Times New Roman"/>
          <w:position w:val="-170"/>
        </w:rPr>
        <w:object w:dxaOrig="8700" w:dyaOrig="3519" w14:anchorId="32546ABE">
          <v:shape id="_x0000_i1029" type="#_x0000_t75" style="width:392.8pt;height:157.45pt" o:ole="">
            <v:imagedata r:id="rId17" o:title=""/>
          </v:shape>
          <o:OLEObject Type="Embed" ProgID="Equation.DSMT4" ShapeID="_x0000_i1029" DrawAspect="Content" ObjectID="_1568289612" r:id="rId18"/>
        </w:object>
      </w:r>
      <w:r w:rsidR="00641558" w:rsidRPr="0097754B">
        <w:rPr>
          <w:rFonts w:cs="Times New Roman"/>
        </w:rPr>
        <w:t xml:space="preserve"> </w:t>
      </w:r>
      <w:r w:rsidR="00641558" w:rsidRPr="0097754B">
        <w:rPr>
          <w:rFonts w:cs="Times New Roman"/>
        </w:rPr>
        <w:tab/>
      </w:r>
      <w:r w:rsidR="000234D0" w:rsidRPr="00BE0D2C">
        <w:rPr>
          <w:rFonts w:cs="Times New Roman"/>
        </w:rPr>
        <w:fldChar w:fldCharType="begin"/>
      </w:r>
      <w:r w:rsidR="000234D0" w:rsidRPr="0097754B">
        <w:rPr>
          <w:rFonts w:cs="Times New Roman"/>
        </w:rPr>
        <w:instrText xml:space="preserve"> MACROBUTTON MTPlaceRef \* MERGEFORMAT </w:instrText>
      </w:r>
      <w:r w:rsidR="000234D0" w:rsidRPr="00874C66">
        <w:rPr>
          <w:rFonts w:cs="Times New Roman"/>
        </w:rPr>
        <w:fldChar w:fldCharType="begin"/>
      </w:r>
      <w:r w:rsidR="000234D0" w:rsidRPr="0097754B">
        <w:rPr>
          <w:rFonts w:cs="Times New Roman"/>
        </w:rPr>
        <w:instrText xml:space="preserve"> SEQ MTEqn \h \* MERGEFORMAT </w:instrText>
      </w:r>
      <w:r w:rsidR="000234D0" w:rsidRPr="00874C66">
        <w:rPr>
          <w:rFonts w:cs="Times New Roman"/>
        </w:rPr>
        <w:fldChar w:fldCharType="end"/>
      </w:r>
      <w:r w:rsidR="000234D0" w:rsidRPr="0097754B">
        <w:rPr>
          <w:rFonts w:cs="Times New Roman"/>
        </w:rPr>
        <w:instrText>(</w:instrText>
      </w:r>
      <w:r w:rsidR="000234D0" w:rsidRPr="00BE0D2C">
        <w:rPr>
          <w:rFonts w:cs="Times New Roman"/>
        </w:rPr>
        <w:fldChar w:fldCharType="begin"/>
      </w:r>
      <w:r w:rsidR="000234D0" w:rsidRPr="0097754B">
        <w:rPr>
          <w:rFonts w:cs="Times New Roman"/>
        </w:rPr>
        <w:instrText xml:space="preserve"> SEQ MTEqn \c \* Arabic \* MERGEFORMAT </w:instrText>
      </w:r>
      <w:r w:rsidR="000234D0" w:rsidRPr="00BE0D2C">
        <w:rPr>
          <w:rFonts w:cs="Times New Roman"/>
        </w:rPr>
        <w:fldChar w:fldCharType="separate"/>
      </w:r>
      <w:r w:rsidR="006A44FB">
        <w:rPr>
          <w:rFonts w:cs="Times New Roman"/>
          <w:noProof/>
        </w:rPr>
        <w:instrText>5</w:instrText>
      </w:r>
      <w:r w:rsidR="000234D0" w:rsidRPr="00BE0D2C">
        <w:rPr>
          <w:rFonts w:cs="Times New Roman"/>
        </w:rPr>
        <w:fldChar w:fldCharType="end"/>
      </w:r>
      <w:r w:rsidR="000234D0" w:rsidRPr="0097754B">
        <w:rPr>
          <w:rFonts w:cs="Times New Roman"/>
        </w:rPr>
        <w:instrText>)</w:instrText>
      </w:r>
      <w:r w:rsidR="000234D0" w:rsidRPr="00BE0D2C">
        <w:rPr>
          <w:rFonts w:cs="Times New Roman"/>
        </w:rPr>
        <w:fldChar w:fldCharType="end"/>
      </w:r>
    </w:p>
    <w:p w14:paraId="7F8AE2D2" w14:textId="77777777" w:rsidR="00641558" w:rsidRPr="00391A53" w:rsidRDefault="1FD5F43D" w:rsidP="00DB1084">
      <w:pPr>
        <w:spacing w:after="0"/>
        <w:rPr>
          <w:rFonts w:eastAsia="Times New Roman" w:cs="Times New Roman"/>
        </w:rPr>
      </w:pPr>
      <w:proofErr w:type="gramStart"/>
      <w:r w:rsidRPr="1FD5F43D">
        <w:rPr>
          <w:rFonts w:eastAsia="Times New Roman" w:cs="Times New Roman"/>
        </w:rPr>
        <w:t>where</w:t>
      </w:r>
      <w:proofErr w:type="gramEnd"/>
      <w:r w:rsidRPr="1FD5F43D">
        <w:rPr>
          <w:rFonts w:eastAsia="Times New Roman" w:cs="Times New Roman"/>
        </w:rPr>
        <w:t xml:space="preserve"> </w:t>
      </w:r>
      <w:proofErr w:type="spellStart"/>
      <w:r w:rsidRPr="1FD5F43D">
        <w:rPr>
          <w:rFonts w:eastAsia="Times New Roman" w:cs="Times New Roman"/>
          <w:i/>
          <w:iCs/>
        </w:rPr>
        <w:t>E</w:t>
      </w:r>
      <w:r w:rsidRPr="1FD5F43D">
        <w:rPr>
          <w:rFonts w:eastAsia="Times New Roman" w:cs="Times New Roman"/>
          <w:i/>
          <w:iCs/>
          <w:vertAlign w:val="subscript"/>
        </w:rPr>
        <w:t>ij</w:t>
      </w:r>
      <w:proofErr w:type="spellEnd"/>
      <w:r w:rsidRPr="1FD5F43D">
        <w:rPr>
          <w:rFonts w:eastAsia="Times New Roman" w:cs="Times New Roman"/>
        </w:rPr>
        <w:t xml:space="preserve"> is the energy of subsystem </w:t>
      </w:r>
      <w:proofErr w:type="spellStart"/>
      <w:r w:rsidRPr="1FD5F43D">
        <w:rPr>
          <w:rFonts w:eastAsia="Times New Roman" w:cs="Times New Roman"/>
          <w:i/>
          <w:iCs/>
        </w:rPr>
        <w:t>i</w:t>
      </w:r>
      <w:proofErr w:type="spellEnd"/>
      <w:r w:rsidRPr="1FD5F43D">
        <w:rPr>
          <w:rFonts w:eastAsia="Times New Roman" w:cs="Times New Roman"/>
        </w:rPr>
        <w:t xml:space="preserve"> with power input into subsystem </w:t>
      </w:r>
      <w:r w:rsidRPr="1FD5F43D">
        <w:rPr>
          <w:rFonts w:eastAsia="Times New Roman" w:cs="Times New Roman"/>
          <w:i/>
          <w:iCs/>
        </w:rPr>
        <w:t>j</w:t>
      </w:r>
      <w:r w:rsidRPr="1FD5F43D">
        <w:rPr>
          <w:rFonts w:eastAsia="Times New Roman" w:cs="Times New Roman"/>
        </w:rPr>
        <w:t>.</w:t>
      </w:r>
    </w:p>
    <w:p w14:paraId="73B93BF8" w14:textId="32F3BF6D" w:rsidR="00641558" w:rsidRPr="0097754B" w:rsidRDefault="00641558" w:rsidP="00DB1084">
      <w:pPr>
        <w:spacing w:after="0"/>
        <w:rPr>
          <w:rFonts w:eastAsia="Times New Roman" w:cs="Times New Roman"/>
        </w:rPr>
      </w:pPr>
    </w:p>
    <w:p w14:paraId="5842F7E2" w14:textId="1E40D471" w:rsidR="00F47757" w:rsidRDefault="00641558" w:rsidP="00DB1084">
      <w:pPr>
        <w:spacing w:after="0"/>
        <w:rPr>
          <w:rFonts w:eastAsia="Times New Roman" w:cs="Times New Roman"/>
        </w:rPr>
      </w:pPr>
      <w:r w:rsidRPr="2D1FBF42">
        <w:rPr>
          <w:rFonts w:eastAsia="Times New Roman" w:cs="Times New Roman"/>
        </w:rPr>
        <w:t xml:space="preserve">As the number of subsystems increases, the energy matrix </w:t>
      </w:r>
      <w:r w:rsidR="00CC45A5" w:rsidRPr="00140EAF">
        <w:rPr>
          <w:rFonts w:eastAsia="Times New Roman" w:cs="Times New Roman"/>
        </w:rPr>
        <w:t xml:space="preserve">is prone to </w:t>
      </w:r>
      <w:r w:rsidRPr="2D1FBF42">
        <w:rPr>
          <w:rFonts w:eastAsia="Times New Roman" w:cs="Times New Roman"/>
        </w:rPr>
        <w:t>becom</w:t>
      </w:r>
      <w:r w:rsidR="00CC45A5" w:rsidRPr="00140EAF">
        <w:rPr>
          <w:rFonts w:eastAsia="Times New Roman" w:cs="Times New Roman"/>
        </w:rPr>
        <w:t>ing</w:t>
      </w:r>
      <w:r w:rsidRPr="2D1FBF42">
        <w:rPr>
          <w:rFonts w:eastAsia="Times New Roman" w:cs="Times New Roman"/>
        </w:rPr>
        <w:t xml:space="preserve"> ill-conditioned</w:t>
      </w:r>
      <w:r w:rsidR="551030A8" w:rsidRPr="2D1FBF42">
        <w:rPr>
          <w:rFonts w:eastAsia="Times New Roman" w:cs="Times New Roman"/>
        </w:rPr>
        <w:t xml:space="preserve"> a</w:t>
      </w:r>
      <w:r w:rsidRPr="2D1FBF42">
        <w:rPr>
          <w:rFonts w:eastAsia="Times New Roman" w:cs="Times New Roman"/>
        </w:rPr>
        <w:t>n</w:t>
      </w:r>
      <w:r w:rsidR="0F422A27" w:rsidRPr="2D1FBF42">
        <w:rPr>
          <w:rFonts w:eastAsia="Times New Roman" w:cs="Times New Roman"/>
        </w:rPr>
        <w:t xml:space="preserve">d </w:t>
      </w:r>
      <w:r w:rsidR="002337B9" w:rsidRPr="2D1FBF42">
        <w:rPr>
          <w:rFonts w:eastAsia="Times New Roman" w:cs="Times New Roman"/>
        </w:rPr>
        <w:t xml:space="preserve">inversion </w:t>
      </w:r>
      <w:r w:rsidRPr="2D1FBF42">
        <w:rPr>
          <w:rFonts w:eastAsia="Times New Roman" w:cs="Times New Roman"/>
        </w:rPr>
        <w:t xml:space="preserve">can lead to a loss factor matrix with negative CLFs or ILFs </w:t>
      </w:r>
      <w:r w:rsidR="00CC45A5" w:rsidRPr="2D1FBF42">
        <w:rPr>
          <w:rFonts w:eastAsia="Times New Roman" w:cs="Times New Roman"/>
        </w:rPr>
        <w:t xml:space="preserve">in some frequency bands </w:t>
      </w:r>
      <w:r w:rsidRPr="2D1FBF42">
        <w:rPr>
          <w:rFonts w:eastAsia="Times New Roman" w:cs="Times New Roman"/>
        </w:rPr>
        <w:t>[</w:t>
      </w:r>
      <w:r w:rsidRPr="2D1FBF42">
        <w:rPr>
          <w:rStyle w:val="EndnoteReference"/>
          <w:rFonts w:eastAsia="Times New Roman" w:cs="Times New Roman"/>
        </w:rPr>
        <w:endnoteReference w:id="29"/>
      </w:r>
      <w:r w:rsidRPr="2D1FBF42">
        <w:rPr>
          <w:rFonts w:eastAsia="Times New Roman" w:cs="Times New Roman"/>
        </w:rPr>
        <w:t xml:space="preserve">]. If the system has been partitioned into suitable subsystems this </w:t>
      </w:r>
      <w:r w:rsidR="0082154F">
        <w:rPr>
          <w:rFonts w:eastAsia="Times New Roman" w:cs="Times New Roman"/>
        </w:rPr>
        <w:t xml:space="preserve">might </w:t>
      </w:r>
      <w:r w:rsidRPr="2D1FBF42">
        <w:rPr>
          <w:rFonts w:eastAsia="Times New Roman" w:cs="Times New Roman"/>
        </w:rPr>
        <w:t xml:space="preserve">be caused by uncertainty in the energy terms. This </w:t>
      </w:r>
      <w:r w:rsidR="0082154F">
        <w:rPr>
          <w:rFonts w:eastAsia="Times New Roman" w:cs="Times New Roman"/>
        </w:rPr>
        <w:t xml:space="preserve">can </w:t>
      </w:r>
      <w:r w:rsidRPr="2D1FBF42">
        <w:rPr>
          <w:rFonts w:eastAsia="Times New Roman" w:cs="Times New Roman"/>
        </w:rPr>
        <w:t xml:space="preserve">occur </w:t>
      </w:r>
      <w:r w:rsidR="0082154F">
        <w:rPr>
          <w:rFonts w:eastAsia="Times New Roman" w:cs="Times New Roman"/>
        </w:rPr>
        <w:t xml:space="preserve">if </w:t>
      </w:r>
      <w:r w:rsidRPr="2D1FBF42">
        <w:rPr>
          <w:rFonts w:eastAsia="Times New Roman" w:cs="Times New Roman"/>
        </w:rPr>
        <w:t xml:space="preserve">these terms represent spatial-average energies that have been calculated from </w:t>
      </w:r>
      <w:r w:rsidR="00F47757">
        <w:rPr>
          <w:rFonts w:eastAsia="Times New Roman" w:cs="Times New Roman"/>
        </w:rPr>
        <w:t>only a few</w:t>
      </w:r>
      <w:r w:rsidRPr="2D1FBF42">
        <w:rPr>
          <w:rFonts w:eastAsia="Times New Roman" w:cs="Times New Roman"/>
        </w:rPr>
        <w:t xml:space="preserve"> positions in the subsystem. </w:t>
      </w:r>
      <w:r w:rsidR="00E31E8B" w:rsidRPr="2D1FBF42">
        <w:rPr>
          <w:rFonts w:eastAsia="Times New Roman" w:cs="Times New Roman"/>
        </w:rPr>
        <w:t xml:space="preserve">However, </w:t>
      </w:r>
      <w:r w:rsidR="0082154F">
        <w:rPr>
          <w:rFonts w:eastAsia="Times New Roman" w:cs="Times New Roman"/>
        </w:rPr>
        <w:t xml:space="preserve">any negative loss factors </w:t>
      </w:r>
      <w:r w:rsidR="006674AF">
        <w:rPr>
          <w:rFonts w:eastAsia="Times New Roman" w:cs="Times New Roman"/>
        </w:rPr>
        <w:t xml:space="preserve">cannot be attributed to uncertainty in the energy </w:t>
      </w:r>
      <w:r w:rsidR="0082154F">
        <w:rPr>
          <w:rFonts w:eastAsia="Times New Roman" w:cs="Times New Roman"/>
        </w:rPr>
        <w:t xml:space="preserve">when ray tracing is used with a large number of grid points to </w:t>
      </w:r>
      <w:r w:rsidR="00F47757">
        <w:rPr>
          <w:rFonts w:eastAsia="Times New Roman" w:cs="Times New Roman"/>
        </w:rPr>
        <w:t xml:space="preserve">accurately </w:t>
      </w:r>
      <w:r w:rsidR="0082154F">
        <w:rPr>
          <w:rFonts w:eastAsia="Times New Roman" w:cs="Times New Roman"/>
        </w:rPr>
        <w:t>determine the spatial-average energy</w:t>
      </w:r>
      <w:r w:rsidR="00E72969">
        <w:rPr>
          <w:rFonts w:eastAsia="Times New Roman" w:cs="Times New Roman"/>
        </w:rPr>
        <w:t xml:space="preserve">. In fact, </w:t>
      </w:r>
      <w:r w:rsidR="6ADD02AC" w:rsidRPr="2D1FBF42">
        <w:rPr>
          <w:rFonts w:eastAsia="Times New Roman" w:cs="Times New Roman"/>
        </w:rPr>
        <w:t>Mace [</w:t>
      </w:r>
      <w:r w:rsidR="00141D0B">
        <w:fldChar w:fldCharType="begin"/>
      </w:r>
      <w:r w:rsidR="00141D0B">
        <w:instrText xml:space="preserve"> NOTEREF _Ref482904256 \h </w:instrText>
      </w:r>
      <w:r w:rsidR="00141D0B">
        <w:fldChar w:fldCharType="separate"/>
      </w:r>
      <w:r w:rsidR="006A44FB">
        <w:t>22</w:t>
      </w:r>
      <w:r w:rsidR="00141D0B">
        <w:fldChar w:fldCharType="end"/>
      </w:r>
      <w:r w:rsidR="1EFBC337" w:rsidRPr="2D1FBF42">
        <w:rPr>
          <w:rFonts w:eastAsia="Times New Roman" w:cs="Times New Roman"/>
        </w:rPr>
        <w:t xml:space="preserve">] notes that quasi-SEA models which rely on indirect CLFs </w:t>
      </w:r>
      <w:r w:rsidR="7F6D6D40" w:rsidRPr="2D1FBF42">
        <w:rPr>
          <w:rFonts w:eastAsia="Times New Roman" w:cs="Times New Roman"/>
        </w:rPr>
        <w:t>can</w:t>
      </w:r>
      <w:r w:rsidR="548C1F89" w:rsidRPr="2D1FBF42">
        <w:rPr>
          <w:rFonts w:eastAsia="Times New Roman" w:cs="Times New Roman"/>
        </w:rPr>
        <w:t xml:space="preserve"> include negative CLFs. </w:t>
      </w:r>
      <w:r w:rsidRPr="2D1FBF42">
        <w:rPr>
          <w:rFonts w:eastAsia="Times New Roman" w:cs="Times New Roman"/>
        </w:rPr>
        <w:t xml:space="preserve">Hence failure of the matrix inversion to produce positive loss factors does not mean that the system is not suited to modelling with SEA. One possibility </w:t>
      </w:r>
      <w:r w:rsidR="00135B31" w:rsidRPr="2D1FBF42">
        <w:rPr>
          <w:rFonts w:eastAsia="Times New Roman" w:cs="Times New Roman"/>
        </w:rPr>
        <w:t xml:space="preserve">to try and avoid negative loss factors </w:t>
      </w:r>
      <w:r w:rsidRPr="2D1FBF42">
        <w:rPr>
          <w:rFonts w:eastAsia="Times New Roman" w:cs="Times New Roman"/>
        </w:rPr>
        <w:t xml:space="preserve">is to use matrix-fitting </w:t>
      </w:r>
      <w:r w:rsidR="00385475" w:rsidRPr="2D1FBF42">
        <w:rPr>
          <w:rFonts w:eastAsia="Times New Roman" w:cs="Times New Roman"/>
        </w:rPr>
        <w:t>[</w:t>
      </w:r>
      <w:r w:rsidR="00385475" w:rsidRPr="00914483">
        <w:fldChar w:fldCharType="begin"/>
      </w:r>
      <w:r w:rsidR="00385475">
        <w:rPr>
          <w:rFonts w:eastAsia="Times New Roman" w:cs="Times New Roman"/>
        </w:rPr>
        <w:instrText xml:space="preserve"> NOTEREF _Ref479533645 \h </w:instrText>
      </w:r>
      <w:r w:rsidR="00385475" w:rsidRPr="00914483">
        <w:rPr>
          <w:rFonts w:eastAsia="Times New Roman" w:cs="Times New Roman"/>
        </w:rPr>
        <w:fldChar w:fldCharType="separate"/>
      </w:r>
      <w:r w:rsidR="006A44FB">
        <w:rPr>
          <w:rFonts w:eastAsia="Times New Roman" w:cs="Times New Roman"/>
        </w:rPr>
        <w:t>18</w:t>
      </w:r>
      <w:r w:rsidR="00385475" w:rsidRPr="00914483">
        <w:fldChar w:fldCharType="end"/>
      </w:r>
      <w:r w:rsidR="00385475" w:rsidRPr="2D1FBF42">
        <w:rPr>
          <w:rFonts w:eastAsia="Times New Roman" w:cs="Times New Roman"/>
        </w:rPr>
        <w:t xml:space="preserve">] </w:t>
      </w:r>
      <w:r w:rsidRPr="2D1FBF42">
        <w:rPr>
          <w:rFonts w:eastAsia="Times New Roman" w:cs="Times New Roman"/>
        </w:rPr>
        <w:t xml:space="preserve">although </w:t>
      </w:r>
      <w:proofErr w:type="spellStart"/>
      <w:r w:rsidRPr="2D1FBF42">
        <w:rPr>
          <w:rFonts w:eastAsia="Times New Roman" w:cs="Times New Roman"/>
        </w:rPr>
        <w:t>Lalor</w:t>
      </w:r>
      <w:proofErr w:type="spellEnd"/>
      <w:r w:rsidRPr="2D1FBF42">
        <w:rPr>
          <w:rFonts w:eastAsia="Times New Roman" w:cs="Times New Roman"/>
        </w:rPr>
        <w:t xml:space="preserve"> [</w:t>
      </w:r>
      <w:r w:rsidR="00385475" w:rsidRPr="00914483">
        <w:fldChar w:fldCharType="begin"/>
      </w:r>
      <w:r w:rsidR="00385475">
        <w:rPr>
          <w:rFonts w:eastAsia="Times New Roman" w:cs="Times New Roman"/>
        </w:rPr>
        <w:instrText xml:space="preserve"> NOTEREF _Ref479533675 \h </w:instrText>
      </w:r>
      <w:r w:rsidR="00385475" w:rsidRPr="00914483">
        <w:rPr>
          <w:rFonts w:eastAsia="Times New Roman" w:cs="Times New Roman"/>
        </w:rPr>
        <w:fldChar w:fldCharType="separate"/>
      </w:r>
      <w:r w:rsidR="006A44FB">
        <w:rPr>
          <w:rFonts w:eastAsia="Times New Roman" w:cs="Times New Roman"/>
        </w:rPr>
        <w:t>19</w:t>
      </w:r>
      <w:r w:rsidR="00385475" w:rsidRPr="00914483">
        <w:fldChar w:fldCharType="end"/>
      </w:r>
      <w:r w:rsidRPr="2D1FBF42">
        <w:rPr>
          <w:rFonts w:eastAsia="Times New Roman" w:cs="Times New Roman"/>
        </w:rPr>
        <w:t xml:space="preserve">] noted that if the CLF could be significantly altered then </w:t>
      </w:r>
      <w:r w:rsidR="00E31E8B" w:rsidRPr="2D1FBF42">
        <w:rPr>
          <w:rFonts w:eastAsia="Times New Roman" w:cs="Times New Roman"/>
        </w:rPr>
        <w:t xml:space="preserve">any </w:t>
      </w:r>
      <w:r w:rsidRPr="2D1FBF42">
        <w:rPr>
          <w:rFonts w:eastAsia="Times New Roman" w:cs="Times New Roman"/>
        </w:rPr>
        <w:t xml:space="preserve">optimised values might not be reliable. </w:t>
      </w:r>
    </w:p>
    <w:p w14:paraId="74196CFE" w14:textId="77777777" w:rsidR="00F47757" w:rsidRDefault="00F47757" w:rsidP="00DB1084">
      <w:pPr>
        <w:spacing w:after="0"/>
        <w:rPr>
          <w:rFonts w:eastAsia="Times New Roman" w:cs="Times New Roman"/>
        </w:rPr>
      </w:pPr>
    </w:p>
    <w:p w14:paraId="288BF831" w14:textId="0E715F5E" w:rsidR="00641558" w:rsidRPr="00391A53" w:rsidRDefault="00E31E8B" w:rsidP="00DB1084">
      <w:pPr>
        <w:spacing w:after="0"/>
        <w:rPr>
          <w:rFonts w:eastAsia="Times New Roman" w:cs="Times New Roman"/>
        </w:rPr>
      </w:pPr>
      <w:r w:rsidRPr="2D1FBF42">
        <w:rPr>
          <w:rFonts w:eastAsia="Times New Roman" w:cs="Times New Roman"/>
        </w:rPr>
        <w:t xml:space="preserve">In this paper, two approaches are </w:t>
      </w:r>
      <w:r w:rsidR="00F47757">
        <w:rPr>
          <w:rFonts w:eastAsia="Times New Roman" w:cs="Times New Roman"/>
        </w:rPr>
        <w:t>assessed with GESEA</w:t>
      </w:r>
      <w:r w:rsidRPr="2D1FBF42">
        <w:rPr>
          <w:rFonts w:eastAsia="Times New Roman" w:cs="Times New Roman"/>
        </w:rPr>
        <w:t xml:space="preserve">. The first </w:t>
      </w:r>
      <w:r w:rsidR="004A410F">
        <w:rPr>
          <w:rFonts w:eastAsia="Times New Roman" w:cs="Times New Roman"/>
        </w:rPr>
        <w:t xml:space="preserve">approach </w:t>
      </w:r>
      <w:r w:rsidRPr="2D1FBF42">
        <w:rPr>
          <w:rFonts w:eastAsia="Times New Roman" w:cs="Times New Roman"/>
        </w:rPr>
        <w:t>use</w:t>
      </w:r>
      <w:r w:rsidR="004A410F">
        <w:rPr>
          <w:rFonts w:eastAsia="Times New Roman" w:cs="Times New Roman"/>
        </w:rPr>
        <w:t>s</w:t>
      </w:r>
      <w:r w:rsidRPr="2D1FBF42">
        <w:rPr>
          <w:rFonts w:eastAsia="Times New Roman" w:cs="Times New Roman"/>
        </w:rPr>
        <w:t xml:space="preserve"> all the CLFs including any that are negative. The second </w:t>
      </w:r>
      <w:r w:rsidR="004A410F">
        <w:rPr>
          <w:rFonts w:eastAsia="Times New Roman" w:cs="Times New Roman"/>
        </w:rPr>
        <w:t xml:space="preserve">approach </w:t>
      </w:r>
      <w:r w:rsidR="004A410F" w:rsidRPr="2D1FBF42">
        <w:rPr>
          <w:rFonts w:eastAsia="Times New Roman" w:cs="Times New Roman"/>
        </w:rPr>
        <w:t>use</w:t>
      </w:r>
      <w:r w:rsidR="004A410F">
        <w:rPr>
          <w:rFonts w:eastAsia="Times New Roman" w:cs="Times New Roman"/>
        </w:rPr>
        <w:t>s</w:t>
      </w:r>
      <w:r w:rsidR="004A410F" w:rsidRPr="2D1FBF42">
        <w:rPr>
          <w:rFonts w:eastAsia="Times New Roman" w:cs="Times New Roman"/>
        </w:rPr>
        <w:t xml:space="preserve"> </w:t>
      </w:r>
      <w:r w:rsidR="00135B31" w:rsidRPr="2D1FBF42">
        <w:rPr>
          <w:rFonts w:eastAsia="Times New Roman" w:cs="Times New Roman"/>
        </w:rPr>
        <w:t>a modified set of CLF</w:t>
      </w:r>
      <w:r w:rsidR="005F3AAD" w:rsidRPr="2D1FBF42">
        <w:rPr>
          <w:rFonts w:eastAsia="Times New Roman" w:cs="Times New Roman"/>
        </w:rPr>
        <w:t>s</w:t>
      </w:r>
      <w:r w:rsidR="00135B31" w:rsidRPr="2D1FBF42">
        <w:rPr>
          <w:rFonts w:eastAsia="Times New Roman" w:cs="Times New Roman"/>
        </w:rPr>
        <w:t xml:space="preserve"> that are determined using the </w:t>
      </w:r>
      <w:r w:rsidR="00DB6984">
        <w:rPr>
          <w:rFonts w:eastAsia="Times New Roman" w:cs="Times New Roman"/>
        </w:rPr>
        <w:t xml:space="preserve">following </w:t>
      </w:r>
      <w:r w:rsidR="1BACFB72" w:rsidRPr="2D1FBF42">
        <w:rPr>
          <w:rFonts w:eastAsia="Times New Roman" w:cs="Times New Roman"/>
        </w:rPr>
        <w:t xml:space="preserve">four rules </w:t>
      </w:r>
      <w:r w:rsidRPr="2D1FBF42">
        <w:rPr>
          <w:rFonts w:eastAsia="Times New Roman" w:cs="Times New Roman"/>
        </w:rPr>
        <w:t>to remove negative CLFs</w:t>
      </w:r>
      <w:r w:rsidR="1BACFB72" w:rsidRPr="2D1FBF42">
        <w:rPr>
          <w:rFonts w:eastAsia="Times New Roman" w:cs="Times New Roman"/>
        </w:rPr>
        <w:t>:</w:t>
      </w:r>
    </w:p>
    <w:p w14:paraId="69899D2D" w14:textId="77777777" w:rsidR="00385475" w:rsidRPr="0097754B" w:rsidRDefault="00385475" w:rsidP="00DB1084">
      <w:pPr>
        <w:spacing w:after="0"/>
        <w:rPr>
          <w:rFonts w:eastAsia="Times New Roman" w:cs="Times New Roman"/>
        </w:rPr>
      </w:pPr>
    </w:p>
    <w:p w14:paraId="551498EC" w14:textId="47E3E017" w:rsidR="00641558" w:rsidRPr="00391A53" w:rsidRDefault="1FD5F43D" w:rsidP="00DB1084">
      <w:pPr>
        <w:spacing w:after="0"/>
        <w:rPr>
          <w:rFonts w:eastAsia="Times New Roman" w:cs="Times New Roman"/>
        </w:rPr>
      </w:pPr>
      <w:r w:rsidRPr="1FD5F43D">
        <w:rPr>
          <w:rFonts w:eastAsia="Times New Roman" w:cs="Times New Roman"/>
        </w:rPr>
        <w:t xml:space="preserve">Rule No.1: If </w:t>
      </w:r>
      <w:proofErr w:type="spellStart"/>
      <w:r w:rsidRPr="1FD5F43D">
        <w:rPr>
          <w:rFonts w:eastAsia="Times New Roman" w:cs="Times New Roman"/>
          <w:i/>
          <w:iCs/>
        </w:rPr>
        <w:t>η</w:t>
      </w:r>
      <w:r w:rsidRPr="1FD5F43D">
        <w:rPr>
          <w:rFonts w:eastAsia="Times New Roman" w:cs="Times New Roman"/>
          <w:i/>
          <w:iCs/>
          <w:vertAlign w:val="subscript"/>
        </w:rPr>
        <w:t>ij</w:t>
      </w:r>
      <w:proofErr w:type="spellEnd"/>
      <w:r w:rsidRPr="1FD5F43D">
        <w:rPr>
          <w:rFonts w:eastAsia="Times New Roman" w:cs="Times New Roman"/>
        </w:rPr>
        <w:t xml:space="preserve"> and </w:t>
      </w:r>
      <w:proofErr w:type="spellStart"/>
      <w:r w:rsidRPr="1FD5F43D">
        <w:rPr>
          <w:rFonts w:eastAsia="Times New Roman" w:cs="Times New Roman"/>
          <w:i/>
          <w:iCs/>
        </w:rPr>
        <w:t>η</w:t>
      </w:r>
      <w:r w:rsidRPr="1FD5F43D">
        <w:rPr>
          <w:rFonts w:eastAsia="Times New Roman" w:cs="Times New Roman"/>
          <w:i/>
          <w:iCs/>
          <w:vertAlign w:val="subscript"/>
        </w:rPr>
        <w:t>ji</w:t>
      </w:r>
      <w:proofErr w:type="spellEnd"/>
      <w:r w:rsidRPr="1FD5F43D">
        <w:rPr>
          <w:rFonts w:eastAsia="Times New Roman" w:cs="Times New Roman"/>
        </w:rPr>
        <w:t xml:space="preserve"> are zero or positive then accept these values.</w:t>
      </w:r>
    </w:p>
    <w:p w14:paraId="123B6C34" w14:textId="71E91598" w:rsidR="00641558" w:rsidRPr="00391A53" w:rsidRDefault="131545C7" w:rsidP="00DB1084">
      <w:pPr>
        <w:spacing w:after="0"/>
        <w:rPr>
          <w:rFonts w:eastAsia="Times New Roman" w:cs="Times New Roman"/>
        </w:rPr>
      </w:pPr>
      <w:r w:rsidRPr="131545C7">
        <w:rPr>
          <w:rFonts w:eastAsia="Times New Roman" w:cs="Times New Roman"/>
        </w:rPr>
        <w:t xml:space="preserve">Rule No.2: If </w:t>
      </w:r>
      <w:proofErr w:type="spellStart"/>
      <w:r w:rsidRPr="1FD5F43D">
        <w:rPr>
          <w:rFonts w:eastAsia="Times New Roman" w:cs="Times New Roman"/>
          <w:i/>
          <w:iCs/>
        </w:rPr>
        <w:t>η</w:t>
      </w:r>
      <w:r w:rsidRPr="1FD5F43D">
        <w:rPr>
          <w:rFonts w:eastAsia="Times New Roman" w:cs="Times New Roman"/>
          <w:i/>
          <w:iCs/>
          <w:vertAlign w:val="subscript"/>
        </w:rPr>
        <w:t>ij</w:t>
      </w:r>
      <w:proofErr w:type="spellEnd"/>
      <w:r w:rsidRPr="131545C7">
        <w:rPr>
          <w:rFonts w:eastAsia="Times New Roman" w:cs="Times New Roman"/>
        </w:rPr>
        <w:t xml:space="preserve"> is negative then use the con</w:t>
      </w:r>
      <w:r w:rsidR="00314135">
        <w:rPr>
          <w:rFonts w:eastAsia="Times New Roman" w:cs="Times New Roman"/>
        </w:rPr>
        <w:t xml:space="preserve">sistency relationship in Eq. </w:t>
      </w:r>
      <w:r w:rsidR="00314135">
        <w:fldChar w:fldCharType="begin"/>
      </w:r>
      <w:r w:rsidR="00314135">
        <w:rPr>
          <w:rFonts w:eastAsia="Times New Roman" w:cs="Times New Roman"/>
        </w:rPr>
        <w:instrText xml:space="preserve"> GOTOBUTTON ZEqnNum942277  \* MERGEFORMAT </w:instrText>
      </w:r>
      <w:r w:rsidR="00314135">
        <w:rPr>
          <w:rFonts w:eastAsia="Times New Roman" w:cs="Times New Roman"/>
        </w:rPr>
        <w:fldChar w:fldCharType="begin"/>
      </w:r>
      <w:r w:rsidR="00314135">
        <w:rPr>
          <w:rFonts w:eastAsia="Times New Roman" w:cs="Times New Roman"/>
        </w:rPr>
        <w:instrText xml:space="preserve"> REF ZEqnNum942277 \* Charformat \! \* MERGEFORMAT </w:instrText>
      </w:r>
      <w:r w:rsidR="00314135">
        <w:rPr>
          <w:rFonts w:eastAsia="Times New Roman" w:cs="Times New Roman"/>
        </w:rPr>
        <w:fldChar w:fldCharType="separate"/>
      </w:r>
      <w:r w:rsidR="006A44FB" w:rsidRPr="006A44FB">
        <w:rPr>
          <w:rFonts w:eastAsia="Times New Roman" w:cs="Times New Roman"/>
        </w:rPr>
        <w:instrText>(6)</w:instrText>
      </w:r>
      <w:r w:rsidR="00314135">
        <w:rPr>
          <w:rFonts w:eastAsia="Times New Roman" w:cs="Times New Roman"/>
        </w:rPr>
        <w:fldChar w:fldCharType="end"/>
      </w:r>
      <w:r w:rsidR="00314135">
        <w:rPr>
          <w:rFonts w:eastAsia="Times New Roman" w:cs="Times New Roman"/>
        </w:rPr>
        <w:fldChar w:fldCharType="end"/>
      </w:r>
      <w:r w:rsidR="00C73B85">
        <w:rPr>
          <w:rFonts w:eastAsia="Times New Roman" w:cs="Times New Roman"/>
        </w:rPr>
        <w:t xml:space="preserve"> to estimate it from </w:t>
      </w:r>
      <w:proofErr w:type="spellStart"/>
      <w:r w:rsidRPr="1FD5F43D">
        <w:rPr>
          <w:rFonts w:eastAsia="Times New Roman" w:cs="Times New Roman"/>
          <w:i/>
          <w:iCs/>
        </w:rPr>
        <w:t>η</w:t>
      </w:r>
      <w:r w:rsidRPr="1FD5F43D">
        <w:rPr>
          <w:rFonts w:eastAsia="Times New Roman" w:cs="Times New Roman"/>
          <w:i/>
          <w:iCs/>
          <w:vertAlign w:val="subscript"/>
        </w:rPr>
        <w:t>ji</w:t>
      </w:r>
      <w:proofErr w:type="spellEnd"/>
      <w:r w:rsidR="00C73B85">
        <w:rPr>
          <w:rFonts w:eastAsia="Times New Roman" w:cs="Times New Roman"/>
        </w:rPr>
        <w:t>,</w:t>
      </w:r>
    </w:p>
    <w:p w14:paraId="3DCD7B47" w14:textId="48C72011" w:rsidR="131545C7" w:rsidRDefault="00314135" w:rsidP="00DB1084">
      <w:pPr>
        <w:pStyle w:val="MTDisplayEquation"/>
        <w:spacing w:after="0" w:line="360" w:lineRule="auto"/>
      </w:pPr>
      <w:r>
        <w:tab/>
      </w:r>
      <w:r w:rsidRPr="00314135">
        <w:rPr>
          <w:position w:val="-32"/>
        </w:rPr>
        <w:object w:dxaOrig="880" w:dyaOrig="740" w14:anchorId="1DECEE1B">
          <v:shape id="_x0000_i1030" type="#_x0000_t75" style="width:44.6pt;height:37.05pt" o:ole="">
            <v:imagedata r:id="rId19" o:title=""/>
          </v:shape>
          <o:OLEObject Type="Embed" ProgID="Equation.DSMT4" ShapeID="_x0000_i1030" DrawAspect="Content" ObjectID="_1568289613" r:id="rId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7" w:name="ZEqnNum942277"/>
      <w:r>
        <w:instrText>(</w:instrText>
      </w:r>
      <w:fldSimple w:instr=" SEQ MTEqn \c \* Arabic \* MERGEFORMAT ">
        <w:r w:rsidR="006A44FB">
          <w:rPr>
            <w:noProof/>
          </w:rPr>
          <w:instrText>6</w:instrText>
        </w:r>
      </w:fldSimple>
      <w:r>
        <w:instrText>)</w:instrText>
      </w:r>
      <w:bookmarkEnd w:id="17"/>
      <w:r>
        <w:fldChar w:fldCharType="end"/>
      </w:r>
    </w:p>
    <w:p w14:paraId="1A260F15" w14:textId="1265254D" w:rsidR="00526B28" w:rsidRPr="00526B28" w:rsidRDefault="1FD5F43D" w:rsidP="00DB1084">
      <w:pPr>
        <w:spacing w:after="0"/>
      </w:pPr>
      <w:proofErr w:type="gramStart"/>
      <w:r>
        <w:lastRenderedPageBreak/>
        <w:t>where</w:t>
      </w:r>
      <w:proofErr w:type="gramEnd"/>
      <w:r>
        <w:t xml:space="preserve"> </w:t>
      </w:r>
      <w:proofErr w:type="spellStart"/>
      <w:r w:rsidRPr="1FD5F43D">
        <w:rPr>
          <w:i/>
          <w:iCs/>
        </w:rPr>
        <w:t>n</w:t>
      </w:r>
      <w:r w:rsidRPr="1FD5F43D">
        <w:rPr>
          <w:i/>
          <w:iCs/>
          <w:vertAlign w:val="subscript"/>
        </w:rPr>
        <w:t>i</w:t>
      </w:r>
      <w:proofErr w:type="spellEnd"/>
      <w:r>
        <w:t xml:space="preserve"> is </w:t>
      </w:r>
      <w:r w:rsidR="00F47757">
        <w:t xml:space="preserve">the </w:t>
      </w:r>
      <w:r>
        <w:t xml:space="preserve">modal density of subsystem </w:t>
      </w:r>
      <w:proofErr w:type="spellStart"/>
      <w:r w:rsidRPr="1FD5F43D">
        <w:rPr>
          <w:i/>
          <w:iCs/>
        </w:rPr>
        <w:t>i</w:t>
      </w:r>
      <w:proofErr w:type="spellEnd"/>
      <w:r>
        <w:t xml:space="preserve">. </w:t>
      </w:r>
    </w:p>
    <w:p w14:paraId="0CB2D1E6" w14:textId="4281E225" w:rsidR="00641558" w:rsidRPr="00391A53" w:rsidRDefault="1FD5F43D" w:rsidP="00DB1084">
      <w:pPr>
        <w:spacing w:after="0"/>
        <w:rPr>
          <w:rFonts w:eastAsia="Times New Roman" w:cs="Times New Roman"/>
        </w:rPr>
      </w:pPr>
      <w:r w:rsidRPr="1FD5F43D">
        <w:rPr>
          <w:rFonts w:eastAsia="Times New Roman" w:cs="Times New Roman"/>
        </w:rPr>
        <w:t xml:space="preserve">Rule No.3: If </w:t>
      </w:r>
      <w:proofErr w:type="spellStart"/>
      <w:r w:rsidRPr="1FD5F43D">
        <w:rPr>
          <w:rFonts w:eastAsia="Times New Roman" w:cs="Times New Roman"/>
          <w:i/>
          <w:iCs/>
        </w:rPr>
        <w:t>η</w:t>
      </w:r>
      <w:r w:rsidRPr="1FD5F43D">
        <w:rPr>
          <w:rFonts w:eastAsia="Times New Roman" w:cs="Times New Roman"/>
          <w:i/>
          <w:iCs/>
          <w:vertAlign w:val="subscript"/>
        </w:rPr>
        <w:t>ij</w:t>
      </w:r>
      <w:proofErr w:type="spellEnd"/>
      <w:r w:rsidRPr="1FD5F43D">
        <w:rPr>
          <w:rFonts w:eastAsia="Times New Roman" w:cs="Times New Roman"/>
        </w:rPr>
        <w:t xml:space="preserve"> and </w:t>
      </w:r>
      <w:proofErr w:type="spellStart"/>
      <w:r w:rsidRPr="1FD5F43D">
        <w:rPr>
          <w:rFonts w:eastAsia="Times New Roman" w:cs="Times New Roman"/>
          <w:i/>
          <w:iCs/>
        </w:rPr>
        <w:t>η</w:t>
      </w:r>
      <w:r w:rsidRPr="1FD5F43D">
        <w:rPr>
          <w:rFonts w:eastAsia="Times New Roman" w:cs="Times New Roman"/>
          <w:i/>
          <w:iCs/>
          <w:vertAlign w:val="subscript"/>
        </w:rPr>
        <w:t>ji</w:t>
      </w:r>
      <w:proofErr w:type="spellEnd"/>
      <w:r w:rsidRPr="1FD5F43D">
        <w:rPr>
          <w:rFonts w:eastAsia="Times New Roman" w:cs="Times New Roman"/>
        </w:rPr>
        <w:t xml:space="preserve"> are negative then set them both to zero.</w:t>
      </w:r>
    </w:p>
    <w:p w14:paraId="432B1136" w14:textId="7707EDE0" w:rsidR="00641558" w:rsidRPr="00391A53" w:rsidRDefault="1FD5F43D" w:rsidP="00DB1084">
      <w:pPr>
        <w:spacing w:after="0"/>
        <w:rPr>
          <w:rFonts w:eastAsia="Times New Roman" w:cs="Times New Roman"/>
        </w:rPr>
      </w:pPr>
      <w:r w:rsidRPr="1FD5F43D">
        <w:rPr>
          <w:rFonts w:eastAsia="Times New Roman" w:cs="Times New Roman"/>
        </w:rPr>
        <w:t xml:space="preserve">Rule No.4: If the </w:t>
      </w:r>
      <w:r w:rsidR="00C73B85">
        <w:rPr>
          <w:rFonts w:eastAsia="Times New Roman" w:cs="Times New Roman"/>
        </w:rPr>
        <w:t>Total Loss Factor (</w:t>
      </w:r>
      <w:r w:rsidRPr="1FD5F43D">
        <w:rPr>
          <w:rFonts w:eastAsia="Times New Roman" w:cs="Times New Roman"/>
        </w:rPr>
        <w:t>TLF</w:t>
      </w:r>
      <w:r w:rsidR="00C73B85">
        <w:rPr>
          <w:rFonts w:eastAsia="Times New Roman" w:cs="Times New Roman"/>
        </w:rPr>
        <w:t>)</w:t>
      </w:r>
      <w:r w:rsidRPr="1FD5F43D">
        <w:rPr>
          <w:rFonts w:eastAsia="Times New Roman" w:cs="Times New Roman"/>
        </w:rPr>
        <w:t xml:space="preserve"> of a subsystem is lower than </w:t>
      </w:r>
      <w:r w:rsidR="00251FE0">
        <w:rPr>
          <w:rFonts w:eastAsia="Times New Roman" w:cs="Times New Roman"/>
        </w:rPr>
        <w:t xml:space="preserve">the </w:t>
      </w:r>
      <w:r w:rsidRPr="1FD5F43D">
        <w:rPr>
          <w:rFonts w:eastAsia="Times New Roman" w:cs="Times New Roman"/>
        </w:rPr>
        <w:t xml:space="preserve">sum of its CLFs then the TLF is replaced with the sum of CLFs that have been modified according to </w:t>
      </w:r>
      <w:r w:rsidR="00C73B85">
        <w:rPr>
          <w:rFonts w:eastAsia="Times New Roman" w:cs="Times New Roman"/>
        </w:rPr>
        <w:t>R</w:t>
      </w:r>
      <w:r w:rsidRPr="1FD5F43D">
        <w:rPr>
          <w:rFonts w:eastAsia="Times New Roman" w:cs="Times New Roman"/>
        </w:rPr>
        <w:t>ule Nos. 1, 2 and 3.</w:t>
      </w:r>
    </w:p>
    <w:p w14:paraId="03F4D603" w14:textId="6C950B80" w:rsidR="1BACFB72" w:rsidRPr="0097754B" w:rsidRDefault="1BACFB72" w:rsidP="00DB1084">
      <w:pPr>
        <w:spacing w:after="0"/>
        <w:rPr>
          <w:rFonts w:eastAsia="Times New Roman" w:cs="Times New Roman"/>
        </w:rPr>
      </w:pPr>
    </w:p>
    <w:p w14:paraId="66402858" w14:textId="5A82A53B" w:rsidR="00641558" w:rsidRPr="00391A53" w:rsidRDefault="1BACFB72" w:rsidP="00DB1084">
      <w:pPr>
        <w:spacing w:after="0"/>
        <w:rPr>
          <w:rFonts w:eastAsia="Times New Roman" w:cs="Times New Roman"/>
        </w:rPr>
      </w:pPr>
      <w:r w:rsidRPr="2D1FBF42">
        <w:rPr>
          <w:rFonts w:eastAsia="Times New Roman" w:cs="Times New Roman"/>
        </w:rPr>
        <w:t xml:space="preserve">Note that for some SEA systems, </w:t>
      </w:r>
      <w:r w:rsidR="00A64E7D">
        <w:rPr>
          <w:rFonts w:eastAsia="Times New Roman" w:cs="Times New Roman"/>
        </w:rPr>
        <w:t xml:space="preserve">it </w:t>
      </w:r>
      <w:r w:rsidR="00A64E7D" w:rsidRPr="2D1FBF42">
        <w:rPr>
          <w:rFonts w:eastAsia="Times New Roman" w:cs="Times New Roman"/>
        </w:rPr>
        <w:t xml:space="preserve">is not feasible to implement </w:t>
      </w:r>
      <w:r w:rsidR="00C73B85">
        <w:rPr>
          <w:rFonts w:eastAsia="Times New Roman" w:cs="Times New Roman"/>
        </w:rPr>
        <w:t>R</w:t>
      </w:r>
      <w:r w:rsidRPr="2D1FBF42">
        <w:rPr>
          <w:rFonts w:eastAsia="Times New Roman" w:cs="Times New Roman"/>
        </w:rPr>
        <w:t xml:space="preserve">ule No.2 if the modal density of </w:t>
      </w:r>
      <w:r w:rsidR="4FB31032" w:rsidRPr="2D1FBF42">
        <w:rPr>
          <w:rFonts w:eastAsia="Times New Roman" w:cs="Times New Roman"/>
        </w:rPr>
        <w:t xml:space="preserve">subsystems </w:t>
      </w:r>
      <w:proofErr w:type="spellStart"/>
      <w:r w:rsidR="4FB31032" w:rsidRPr="1FD5F43D">
        <w:rPr>
          <w:rFonts w:eastAsia="Times New Roman" w:cs="Times New Roman"/>
          <w:i/>
          <w:iCs/>
        </w:rPr>
        <w:t>i</w:t>
      </w:r>
      <w:proofErr w:type="spellEnd"/>
      <w:r w:rsidR="4FB31032" w:rsidRPr="2D1FBF42">
        <w:rPr>
          <w:rFonts w:eastAsia="Times New Roman" w:cs="Times New Roman"/>
        </w:rPr>
        <w:t xml:space="preserve"> and </w:t>
      </w:r>
      <w:r w:rsidR="4FB31032" w:rsidRPr="1FD5F43D">
        <w:rPr>
          <w:rFonts w:eastAsia="Times New Roman" w:cs="Times New Roman"/>
          <w:i/>
          <w:iCs/>
        </w:rPr>
        <w:t>j</w:t>
      </w:r>
      <w:r w:rsidR="4FB31032" w:rsidRPr="2D1FBF42">
        <w:rPr>
          <w:rFonts w:eastAsia="Times New Roman" w:cs="Times New Roman"/>
        </w:rPr>
        <w:t xml:space="preserve"> are </w:t>
      </w:r>
      <w:r w:rsidRPr="2D1FBF42">
        <w:rPr>
          <w:rFonts w:eastAsia="Times New Roman" w:cs="Times New Roman"/>
        </w:rPr>
        <w:t>unknown. However, the statistical modal density can be used as a</w:t>
      </w:r>
      <w:r w:rsidR="00C73B85">
        <w:rPr>
          <w:rFonts w:eastAsia="Times New Roman" w:cs="Times New Roman"/>
        </w:rPr>
        <w:t>n</w:t>
      </w:r>
      <w:r w:rsidRPr="2D1FBF42">
        <w:rPr>
          <w:rFonts w:eastAsia="Times New Roman" w:cs="Times New Roman"/>
        </w:rPr>
        <w:t xml:space="preserve"> approximation</w:t>
      </w:r>
      <w:r w:rsidR="4FB31032" w:rsidRPr="2D1FBF42">
        <w:rPr>
          <w:rFonts w:eastAsia="Times New Roman" w:cs="Times New Roman"/>
        </w:rPr>
        <w:t>. Fortunately</w:t>
      </w:r>
      <w:r w:rsidR="002416F7" w:rsidRPr="2D1FBF42">
        <w:rPr>
          <w:rFonts w:eastAsia="Times New Roman" w:cs="Times New Roman"/>
        </w:rPr>
        <w:t>,</w:t>
      </w:r>
      <w:r w:rsidR="4FB31032" w:rsidRPr="2D1FBF42">
        <w:rPr>
          <w:rFonts w:eastAsia="Times New Roman" w:cs="Times New Roman"/>
        </w:rPr>
        <w:t xml:space="preserve"> </w:t>
      </w:r>
      <w:r w:rsidR="002B52FA" w:rsidRPr="2D1FBF42">
        <w:rPr>
          <w:rFonts w:eastAsia="Times New Roman" w:cs="Times New Roman"/>
        </w:rPr>
        <w:t xml:space="preserve">most </w:t>
      </w:r>
      <w:r w:rsidR="00CF3515" w:rsidRPr="2D1FBF42">
        <w:rPr>
          <w:rFonts w:eastAsia="Times New Roman" w:cs="Times New Roman"/>
        </w:rPr>
        <w:t xml:space="preserve">long </w:t>
      </w:r>
      <w:r w:rsidR="4FB31032" w:rsidRPr="2D1FBF42">
        <w:rPr>
          <w:rFonts w:eastAsia="Times New Roman" w:cs="Times New Roman"/>
        </w:rPr>
        <w:t>space</w:t>
      </w:r>
      <w:r w:rsidR="005F3AAD" w:rsidRPr="2D1FBF42">
        <w:rPr>
          <w:rFonts w:eastAsia="Times New Roman" w:cs="Times New Roman"/>
        </w:rPr>
        <w:t>s</w:t>
      </w:r>
      <w:r w:rsidR="4FB31032" w:rsidRPr="2D1FBF42">
        <w:rPr>
          <w:rFonts w:eastAsia="Times New Roman" w:cs="Times New Roman"/>
        </w:rPr>
        <w:t xml:space="preserve"> </w:t>
      </w:r>
      <w:r w:rsidR="002B52FA" w:rsidRPr="2D1FBF42">
        <w:rPr>
          <w:rFonts w:eastAsia="Times New Roman" w:cs="Times New Roman"/>
        </w:rPr>
        <w:t xml:space="preserve">are subdivided into </w:t>
      </w:r>
      <w:r w:rsidR="4FB31032" w:rsidRPr="2D1FBF42">
        <w:rPr>
          <w:rFonts w:eastAsia="Times New Roman" w:cs="Times New Roman"/>
        </w:rPr>
        <w:t>subsystems with equal volumes</w:t>
      </w:r>
      <w:r w:rsidR="002B52FA" w:rsidRPr="2D1FBF42">
        <w:rPr>
          <w:rFonts w:eastAsia="Times New Roman" w:cs="Times New Roman"/>
        </w:rPr>
        <w:t xml:space="preserve"> for practical reasons</w:t>
      </w:r>
      <w:r w:rsidRPr="2D1FBF42">
        <w:rPr>
          <w:rFonts w:eastAsia="Times New Roman" w:cs="Times New Roman"/>
        </w:rPr>
        <w:t xml:space="preserve">; hence </w:t>
      </w:r>
      <w:r w:rsidR="4FB31032" w:rsidRPr="2D1FBF42">
        <w:rPr>
          <w:rFonts w:eastAsia="Times New Roman" w:cs="Times New Roman"/>
        </w:rPr>
        <w:t xml:space="preserve">only </w:t>
      </w:r>
      <w:r w:rsidRPr="2D1FBF42">
        <w:rPr>
          <w:rFonts w:eastAsia="Times New Roman" w:cs="Times New Roman"/>
        </w:rPr>
        <w:t xml:space="preserve">the ratio of modal </w:t>
      </w:r>
      <w:r w:rsidR="4FB31032" w:rsidRPr="2D1FBF42">
        <w:rPr>
          <w:rFonts w:eastAsia="Times New Roman" w:cs="Times New Roman"/>
        </w:rPr>
        <w:t xml:space="preserve">densities is required, which </w:t>
      </w:r>
      <w:r w:rsidR="000404C4">
        <w:rPr>
          <w:rFonts w:eastAsia="Times New Roman" w:cs="Times New Roman"/>
        </w:rPr>
        <w:t xml:space="preserve">can </w:t>
      </w:r>
      <w:r w:rsidR="00DB6984">
        <w:rPr>
          <w:rFonts w:eastAsia="Times New Roman" w:cs="Times New Roman"/>
        </w:rPr>
        <w:t xml:space="preserve">then </w:t>
      </w:r>
      <w:r w:rsidR="000404C4">
        <w:rPr>
          <w:rFonts w:eastAsia="Times New Roman" w:cs="Times New Roman"/>
        </w:rPr>
        <w:t>be assumed to be</w:t>
      </w:r>
      <w:r w:rsidR="002B52FA" w:rsidRPr="2D1FBF42">
        <w:rPr>
          <w:rFonts w:eastAsia="Times New Roman" w:cs="Times New Roman"/>
        </w:rPr>
        <w:t xml:space="preserve"> </w:t>
      </w:r>
      <w:r w:rsidRPr="2D1FBF42">
        <w:rPr>
          <w:rFonts w:eastAsia="Times New Roman" w:cs="Times New Roman"/>
        </w:rPr>
        <w:t xml:space="preserve">unity. </w:t>
      </w:r>
    </w:p>
    <w:p w14:paraId="0FAA7B5D" w14:textId="77777777" w:rsidR="00085D23" w:rsidRPr="0097754B" w:rsidRDefault="00085D23" w:rsidP="00DB1084">
      <w:pPr>
        <w:spacing w:after="0"/>
        <w:rPr>
          <w:rFonts w:cs="Times New Roman"/>
        </w:rPr>
      </w:pPr>
    </w:p>
    <w:p w14:paraId="52FD4BED" w14:textId="37525A5F" w:rsidR="00257B6C" w:rsidRPr="00391A53" w:rsidRDefault="1FD5F43D" w:rsidP="00DB1084">
      <w:pPr>
        <w:pStyle w:val="Heading3"/>
        <w:spacing w:before="0"/>
        <w:rPr>
          <w:rFonts w:eastAsia="Times New Roman" w:cs="Times New Roman"/>
        </w:rPr>
      </w:pPr>
      <w:r w:rsidRPr="1FD5F43D">
        <w:rPr>
          <w:rFonts w:eastAsia="Times New Roman" w:cs="Times New Roman"/>
        </w:rPr>
        <w:t xml:space="preserve"> Alternative form of ESEA</w:t>
      </w:r>
    </w:p>
    <w:p w14:paraId="6F50CB8B" w14:textId="74996712" w:rsidR="00085D23" w:rsidRPr="00391A53" w:rsidRDefault="1BACFB72" w:rsidP="00DB1084">
      <w:pPr>
        <w:spacing w:after="0"/>
        <w:rPr>
          <w:rFonts w:eastAsia="Times New Roman" w:cs="Times New Roman"/>
        </w:rPr>
      </w:pPr>
      <w:r w:rsidRPr="2D1FBF42">
        <w:rPr>
          <w:rFonts w:eastAsia="Times New Roman" w:cs="Times New Roman"/>
        </w:rPr>
        <w:t xml:space="preserve">AESEA was proposed by </w:t>
      </w:r>
      <w:proofErr w:type="spellStart"/>
      <w:r w:rsidRPr="2D1FBF42">
        <w:rPr>
          <w:rFonts w:eastAsia="Times New Roman" w:cs="Times New Roman"/>
        </w:rPr>
        <w:t>Lalor</w:t>
      </w:r>
      <w:proofErr w:type="spellEnd"/>
      <w:r w:rsidRPr="2D1FBF42">
        <w:rPr>
          <w:rFonts w:eastAsia="Times New Roman" w:cs="Times New Roman"/>
        </w:rPr>
        <w:t xml:space="preserve"> [</w:t>
      </w:r>
      <w:r w:rsidR="001E71E3" w:rsidRPr="00874C66">
        <w:fldChar w:fldCharType="begin"/>
      </w:r>
      <w:r w:rsidR="001E71E3">
        <w:rPr>
          <w:rFonts w:cs="Times New Roman"/>
        </w:rPr>
        <w:instrText xml:space="preserve"> NOTEREF _Ref479533675 \h </w:instrText>
      </w:r>
      <w:r w:rsidR="001E71E3" w:rsidRPr="00874C66">
        <w:rPr>
          <w:rFonts w:cs="Times New Roman"/>
        </w:rPr>
        <w:fldChar w:fldCharType="separate"/>
      </w:r>
      <w:r w:rsidR="006A44FB">
        <w:rPr>
          <w:rFonts w:cs="Times New Roman"/>
        </w:rPr>
        <w:t>19</w:t>
      </w:r>
      <w:r w:rsidR="001E71E3" w:rsidRPr="00874C66">
        <w:fldChar w:fldCharType="end"/>
      </w:r>
      <w:r w:rsidRPr="2D1FBF42">
        <w:rPr>
          <w:rFonts w:eastAsia="Times New Roman" w:cs="Times New Roman"/>
        </w:rPr>
        <w:t>] to avoid the problem of ill-conditioned matrices</w:t>
      </w:r>
      <w:r w:rsidR="4FB31032" w:rsidRPr="2D1FBF42">
        <w:rPr>
          <w:rFonts w:eastAsia="Times New Roman" w:cs="Times New Roman"/>
        </w:rPr>
        <w:t xml:space="preserve"> which is partly achieved by </w:t>
      </w:r>
      <w:r w:rsidRPr="2D1FBF42">
        <w:rPr>
          <w:rFonts w:eastAsia="Times New Roman" w:cs="Times New Roman"/>
        </w:rPr>
        <w:t xml:space="preserve">only </w:t>
      </w:r>
      <w:r w:rsidR="4FB31032" w:rsidRPr="2D1FBF42">
        <w:rPr>
          <w:rFonts w:eastAsia="Times New Roman" w:cs="Times New Roman"/>
        </w:rPr>
        <w:t xml:space="preserve">considering </w:t>
      </w:r>
      <w:r w:rsidRPr="2D1FBF42">
        <w:rPr>
          <w:rFonts w:eastAsia="Times New Roman" w:cs="Times New Roman"/>
        </w:rPr>
        <w:t xml:space="preserve">direct </w:t>
      </w:r>
      <w:r w:rsidR="4FB31032" w:rsidRPr="2D1FBF42">
        <w:rPr>
          <w:rFonts w:eastAsia="Times New Roman" w:cs="Times New Roman"/>
        </w:rPr>
        <w:t>coupling between</w:t>
      </w:r>
      <w:r w:rsidRPr="2D1FBF42">
        <w:rPr>
          <w:rFonts w:eastAsia="Times New Roman" w:cs="Times New Roman"/>
        </w:rPr>
        <w:t xml:space="preserve"> subsystems</w:t>
      </w:r>
      <w:r w:rsidR="4FB31032" w:rsidRPr="2D1FBF42">
        <w:rPr>
          <w:rFonts w:eastAsia="Times New Roman" w:cs="Times New Roman"/>
        </w:rPr>
        <w:t>.</w:t>
      </w:r>
      <w:r w:rsidRPr="2D1FBF42">
        <w:rPr>
          <w:rFonts w:eastAsia="Times New Roman" w:cs="Times New Roman"/>
        </w:rPr>
        <w:t xml:space="preserve"> AESEA treats </w:t>
      </w:r>
      <w:r w:rsidR="4FB31032" w:rsidRPr="2D1FBF42">
        <w:rPr>
          <w:rFonts w:eastAsia="Times New Roman" w:cs="Times New Roman"/>
        </w:rPr>
        <w:t xml:space="preserve">the calculation of </w:t>
      </w:r>
      <w:r w:rsidRPr="2D1FBF42">
        <w:rPr>
          <w:rFonts w:eastAsia="Times New Roman" w:cs="Times New Roman"/>
        </w:rPr>
        <w:t xml:space="preserve">ILFs and CLFs separately to reduce the problems caused by large </w:t>
      </w:r>
      <w:r w:rsidR="4FB31032" w:rsidRPr="2D1FBF42">
        <w:rPr>
          <w:rFonts w:eastAsia="Times New Roman" w:cs="Times New Roman"/>
        </w:rPr>
        <w:t>ill-</w:t>
      </w:r>
      <w:r w:rsidRPr="004F7E7E">
        <w:rPr>
          <w:rFonts w:eastAsia="Times New Roman" w:cs="Times New Roman"/>
        </w:rPr>
        <w:t xml:space="preserve">conditioned </w:t>
      </w:r>
      <w:r w:rsidR="4FB31032" w:rsidRPr="004F7E7E">
        <w:rPr>
          <w:rFonts w:eastAsia="Times New Roman" w:cs="Times New Roman"/>
        </w:rPr>
        <w:t>matrices</w:t>
      </w:r>
      <w:r w:rsidRPr="004F7E7E">
        <w:rPr>
          <w:rFonts w:eastAsia="Times New Roman" w:cs="Times New Roman"/>
        </w:rPr>
        <w:t>.</w:t>
      </w:r>
      <w:r w:rsidR="00CB03E1" w:rsidRPr="004F7E7E">
        <w:rPr>
          <w:rFonts w:eastAsia="Times New Roman" w:cs="Times New Roman"/>
        </w:rPr>
        <w:t xml:space="preserve"> The </w:t>
      </w:r>
      <w:r w:rsidR="00CB03E1" w:rsidRPr="00027243">
        <w:rPr>
          <w:rFonts w:eastAsia="Times New Roman" w:cs="Times New Roman"/>
        </w:rPr>
        <w:t>CLFs</w:t>
      </w:r>
      <w:r w:rsidR="00027243" w:rsidRPr="00FE06FB">
        <w:rPr>
          <w:rFonts w:eastAsia="Times New Roman" w:cs="Times New Roman"/>
          <w:iCs/>
        </w:rPr>
        <w:t xml:space="preserve"> are calculated using</w:t>
      </w:r>
    </w:p>
    <w:p w14:paraId="61487ED1" w14:textId="5113D7D6" w:rsidR="00B56998" w:rsidRPr="00B56998" w:rsidRDefault="00B56998" w:rsidP="00DB1084">
      <w:pPr>
        <w:pStyle w:val="MTDisplayEquation"/>
        <w:spacing w:after="0" w:line="360" w:lineRule="auto"/>
      </w:pPr>
      <w:r>
        <w:tab/>
      </w:r>
      <w:r w:rsidR="00BF7ADA" w:rsidRPr="00874C66">
        <w:rPr>
          <w:position w:val="-148"/>
        </w:rPr>
        <w:object w:dxaOrig="6800" w:dyaOrig="3120" w14:anchorId="1765C191">
          <v:shape id="_x0000_i1031" type="#_x0000_t75" style="width:340.1pt;height:156.35pt" o:ole="">
            <v:imagedata r:id="rId21" o:title=""/>
          </v:shape>
          <o:OLEObject Type="Embed" ProgID="Equation.DSMT4" ShapeID="_x0000_i1031" DrawAspect="Content" ObjectID="_1568289614" r:id="rId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8" w:name="ZEqnNum887826"/>
      <w:r>
        <w:instrText>(</w:instrText>
      </w:r>
      <w:fldSimple w:instr=" SEQ MTEqn \c \* Arabic \* MERGEFORMAT ">
        <w:r w:rsidR="006A44FB">
          <w:rPr>
            <w:noProof/>
          </w:rPr>
          <w:instrText>7</w:instrText>
        </w:r>
      </w:fldSimple>
      <w:r>
        <w:instrText>)</w:instrText>
      </w:r>
      <w:bookmarkEnd w:id="18"/>
      <w:r>
        <w:fldChar w:fldCharType="end"/>
      </w:r>
    </w:p>
    <w:p w14:paraId="4B5D1BFC" w14:textId="6F53D18C" w:rsidR="00F03BA3" w:rsidRPr="00391A53" w:rsidRDefault="00027243" w:rsidP="00DB1084">
      <w:pPr>
        <w:spacing w:after="0"/>
        <w:rPr>
          <w:rFonts w:eastAsia="Times New Roman" w:cs="Times New Roman"/>
        </w:rPr>
      </w:pPr>
      <w:proofErr w:type="gramStart"/>
      <w:r>
        <w:rPr>
          <w:rFonts w:eastAsia="Times New Roman" w:cs="Times New Roman"/>
        </w:rPr>
        <w:t>and</w:t>
      </w:r>
      <w:proofErr w:type="gramEnd"/>
      <w:r>
        <w:rPr>
          <w:rFonts w:eastAsia="Times New Roman" w:cs="Times New Roman"/>
        </w:rPr>
        <w:t xml:space="preserve"> t</w:t>
      </w:r>
      <w:r w:rsidR="1FD5F43D" w:rsidRPr="1FD5F43D">
        <w:rPr>
          <w:rFonts w:eastAsia="Times New Roman" w:cs="Times New Roman"/>
        </w:rPr>
        <w:t>he ILFs are calculated using</w:t>
      </w:r>
    </w:p>
    <w:p w14:paraId="14ED6B99" w14:textId="70A941DD" w:rsidR="00F03BA3" w:rsidRPr="00BE0D2C" w:rsidRDefault="00BF7ADA" w:rsidP="00DB1084">
      <w:pPr>
        <w:spacing w:after="0"/>
        <w:jc w:val="right"/>
        <w:rPr>
          <w:rFonts w:cs="Times New Roman"/>
        </w:rPr>
      </w:pPr>
      <w:r w:rsidRPr="00BF7ADA">
        <w:rPr>
          <w:rFonts w:cs="Times New Roman"/>
          <w:position w:val="-52"/>
        </w:rPr>
        <w:object w:dxaOrig="3580" w:dyaOrig="1180" w14:anchorId="734579C3">
          <v:shape id="_x0000_i1032" type="#_x0000_t75" style="width:182.7pt;height:59.1pt" o:ole="">
            <v:imagedata r:id="rId23" o:title=""/>
          </v:shape>
          <o:OLEObject Type="Embed" ProgID="Equation.DSMT4" ShapeID="_x0000_i1032" DrawAspect="Content" ObjectID="_1568289615" r:id="rId24"/>
        </w:object>
      </w:r>
      <w:r w:rsidR="00F03BA3" w:rsidRPr="00BE0D2C">
        <w:rPr>
          <w:rFonts w:cs="Times New Roman"/>
        </w:rPr>
        <w:tab/>
      </w:r>
      <w:r w:rsidR="00F03BA3" w:rsidRPr="00BE0D2C">
        <w:rPr>
          <w:rFonts w:cs="Times New Roman"/>
        </w:rPr>
        <w:tab/>
      </w:r>
      <w:r w:rsidR="00F03BA3" w:rsidRPr="00BE0D2C">
        <w:rPr>
          <w:rFonts w:cs="Times New Roman"/>
        </w:rPr>
        <w:tab/>
      </w:r>
      <w:r w:rsidR="00F03BA3" w:rsidRPr="00BE0D2C">
        <w:rPr>
          <w:rFonts w:cs="Times New Roman"/>
        </w:rPr>
        <w:tab/>
      </w:r>
      <w:r w:rsidR="00B56998">
        <w:rPr>
          <w:rFonts w:cs="Times New Roman"/>
        </w:rPr>
        <w:t xml:space="preserve"> </w:t>
      </w:r>
      <w:r w:rsidR="00B56998">
        <w:rPr>
          <w:rFonts w:cs="Times New Roman"/>
        </w:rPr>
        <w:fldChar w:fldCharType="begin"/>
      </w:r>
      <w:r w:rsidR="00B56998">
        <w:rPr>
          <w:rFonts w:cs="Times New Roman"/>
        </w:rPr>
        <w:instrText xml:space="preserve"> MACROBUTTON MTPlaceRef \* MERGEFORMAT </w:instrText>
      </w:r>
      <w:r w:rsidR="00B56998">
        <w:rPr>
          <w:rFonts w:cs="Times New Roman"/>
        </w:rPr>
        <w:fldChar w:fldCharType="begin"/>
      </w:r>
      <w:r w:rsidR="00B56998">
        <w:rPr>
          <w:rFonts w:cs="Times New Roman"/>
        </w:rPr>
        <w:instrText xml:space="preserve"> SEQ MTEqn \h \* MERGEFORMAT </w:instrText>
      </w:r>
      <w:r w:rsidR="00B56998">
        <w:rPr>
          <w:rFonts w:cs="Times New Roman"/>
        </w:rPr>
        <w:fldChar w:fldCharType="end"/>
      </w:r>
      <w:r w:rsidR="00B56998">
        <w:rPr>
          <w:rFonts w:cs="Times New Roman"/>
        </w:rPr>
        <w:instrText>(</w:instrText>
      </w:r>
      <w:r w:rsidR="00B56998">
        <w:rPr>
          <w:rFonts w:cs="Times New Roman"/>
        </w:rPr>
        <w:fldChar w:fldCharType="begin"/>
      </w:r>
      <w:r w:rsidR="00B56998">
        <w:rPr>
          <w:rFonts w:cs="Times New Roman"/>
        </w:rPr>
        <w:instrText xml:space="preserve"> SEQ MTEqn \c \* Arabic \* MERGEFORMAT </w:instrText>
      </w:r>
      <w:r w:rsidR="00B56998">
        <w:rPr>
          <w:rFonts w:cs="Times New Roman"/>
        </w:rPr>
        <w:fldChar w:fldCharType="separate"/>
      </w:r>
      <w:r w:rsidR="006A44FB">
        <w:rPr>
          <w:rFonts w:cs="Times New Roman"/>
          <w:noProof/>
        </w:rPr>
        <w:instrText>8</w:instrText>
      </w:r>
      <w:r w:rsidR="00B56998">
        <w:rPr>
          <w:rFonts w:cs="Times New Roman"/>
        </w:rPr>
        <w:fldChar w:fldCharType="end"/>
      </w:r>
      <w:r w:rsidR="00B56998">
        <w:rPr>
          <w:rFonts w:cs="Times New Roman"/>
        </w:rPr>
        <w:instrText>)</w:instrText>
      </w:r>
      <w:r w:rsidR="00B56998">
        <w:rPr>
          <w:rFonts w:cs="Times New Roman"/>
        </w:rPr>
        <w:fldChar w:fldCharType="end"/>
      </w:r>
    </w:p>
    <w:p w14:paraId="3B69517A" w14:textId="77777777" w:rsidR="00821CAD" w:rsidRDefault="00821CAD" w:rsidP="00DB1084">
      <w:pPr>
        <w:spacing w:after="0"/>
      </w:pPr>
    </w:p>
    <w:p w14:paraId="5A5692F8" w14:textId="7528DB13" w:rsidR="00257B6C" w:rsidRPr="00391A53" w:rsidRDefault="1FD5F43D" w:rsidP="00DB1084">
      <w:pPr>
        <w:pStyle w:val="Heading2"/>
        <w:spacing w:before="0"/>
        <w:ind w:left="0"/>
        <w:rPr>
          <w:rFonts w:eastAsia="Times New Roman" w:cs="Times New Roman"/>
        </w:rPr>
      </w:pPr>
      <w:r w:rsidRPr="1FD5F43D">
        <w:rPr>
          <w:rFonts w:eastAsia="Times New Roman" w:cs="Times New Roman"/>
        </w:rPr>
        <w:t xml:space="preserve"> Ray tracing</w:t>
      </w:r>
    </w:p>
    <w:p w14:paraId="62D59AEB" w14:textId="1669EF02" w:rsidR="002553E6" w:rsidRPr="00391A53" w:rsidRDefault="2A480B75" w:rsidP="00DB1084">
      <w:pPr>
        <w:spacing w:after="0"/>
        <w:rPr>
          <w:rFonts w:eastAsia="Times New Roman" w:cs="Times New Roman"/>
        </w:rPr>
      </w:pPr>
      <w:r w:rsidRPr="2D1FBF42">
        <w:rPr>
          <w:rFonts w:eastAsia="Times New Roman" w:cs="Times New Roman"/>
        </w:rPr>
        <w:t xml:space="preserve">ODEON </w:t>
      </w:r>
      <w:r w:rsidR="4FB31032" w:rsidRPr="2D1FBF42">
        <w:rPr>
          <w:rFonts w:eastAsia="Times New Roman" w:cs="Times New Roman"/>
        </w:rPr>
        <w:t xml:space="preserve">software </w:t>
      </w:r>
      <w:r w:rsidRPr="2D1FBF42">
        <w:rPr>
          <w:rFonts w:eastAsia="Times New Roman" w:cs="Times New Roman"/>
        </w:rPr>
        <w:t xml:space="preserve">(v14.01) is used to </w:t>
      </w:r>
      <w:r w:rsidR="4FB31032" w:rsidRPr="2D1FBF42">
        <w:rPr>
          <w:rFonts w:eastAsia="Times New Roman" w:cs="Times New Roman"/>
        </w:rPr>
        <w:t>carry out</w:t>
      </w:r>
      <w:r w:rsidRPr="2D1FBF42">
        <w:rPr>
          <w:rFonts w:eastAsia="Times New Roman" w:cs="Times New Roman"/>
        </w:rPr>
        <w:t xml:space="preserve"> </w:t>
      </w:r>
      <w:r w:rsidR="4FB31032" w:rsidRPr="2D1FBF42">
        <w:rPr>
          <w:rFonts w:eastAsia="Times New Roman" w:cs="Times New Roman"/>
        </w:rPr>
        <w:t xml:space="preserve">ray tracing </w:t>
      </w:r>
      <w:r w:rsidR="005858CF" w:rsidRPr="2D1FBF42">
        <w:rPr>
          <w:rFonts w:eastAsia="Times New Roman" w:cs="Times New Roman"/>
        </w:rPr>
        <w:t xml:space="preserve">based on </w:t>
      </w:r>
      <w:r w:rsidRPr="2D1FBF42">
        <w:rPr>
          <w:rFonts w:eastAsia="Times New Roman" w:cs="Times New Roman"/>
        </w:rPr>
        <w:t xml:space="preserve">a </w:t>
      </w:r>
      <w:r w:rsidR="4FB31032" w:rsidRPr="2D1FBF42">
        <w:rPr>
          <w:rFonts w:eastAsia="Times New Roman" w:cs="Times New Roman"/>
        </w:rPr>
        <w:t>combination</w:t>
      </w:r>
      <w:r w:rsidRPr="2D1FBF42">
        <w:rPr>
          <w:rFonts w:eastAsia="Times New Roman" w:cs="Times New Roman"/>
        </w:rPr>
        <w:t xml:space="preserve"> of ray tracing and </w:t>
      </w:r>
      <w:r w:rsidR="005858CF" w:rsidRPr="2D1FBF42">
        <w:rPr>
          <w:rFonts w:eastAsia="Times New Roman" w:cs="Times New Roman"/>
        </w:rPr>
        <w:t xml:space="preserve">the </w:t>
      </w:r>
      <w:r w:rsidRPr="2D1FBF42">
        <w:rPr>
          <w:rFonts w:eastAsia="Times New Roman" w:cs="Times New Roman"/>
        </w:rPr>
        <w:t xml:space="preserve">mirror image source method </w:t>
      </w:r>
      <w:r w:rsidR="4FB31032" w:rsidRPr="2D1FBF42">
        <w:rPr>
          <w:rFonts w:eastAsia="Times New Roman" w:cs="Times New Roman"/>
        </w:rPr>
        <w:t>[</w:t>
      </w:r>
      <w:bookmarkStart w:id="19" w:name="_Ref479596825"/>
      <w:r w:rsidR="0006085D" w:rsidRPr="2D1FBF42">
        <w:rPr>
          <w:rStyle w:val="EndnoteReference"/>
          <w:rFonts w:eastAsia="Times New Roman" w:cs="Times New Roman"/>
        </w:rPr>
        <w:endnoteReference w:id="30"/>
      </w:r>
      <w:bookmarkEnd w:id="19"/>
      <w:r w:rsidR="4FB31032" w:rsidRPr="2D1FBF42">
        <w:rPr>
          <w:rFonts w:eastAsia="Times New Roman" w:cs="Times New Roman"/>
        </w:rPr>
        <w:t>]</w:t>
      </w:r>
      <w:r w:rsidR="00946926">
        <w:rPr>
          <w:rFonts w:eastAsia="Times New Roman" w:cs="Times New Roman"/>
        </w:rPr>
        <w:t xml:space="preserve"> with a transition order of two</w:t>
      </w:r>
      <w:r w:rsidR="4FB31032" w:rsidRPr="2D1FBF42">
        <w:rPr>
          <w:rFonts w:eastAsia="Times New Roman" w:cs="Times New Roman"/>
        </w:rPr>
        <w:t>.</w:t>
      </w:r>
      <w:r w:rsidRPr="2D1FBF42">
        <w:rPr>
          <w:rFonts w:eastAsia="Times New Roman" w:cs="Times New Roman"/>
        </w:rPr>
        <w:t xml:space="preserve"> </w:t>
      </w:r>
      <w:r w:rsidR="000070FB" w:rsidRPr="2D1FBF42">
        <w:rPr>
          <w:rFonts w:eastAsia="Times New Roman" w:cs="Times New Roman"/>
        </w:rPr>
        <w:t>All models use 320</w:t>
      </w:r>
      <w:r w:rsidR="00B3574B" w:rsidRPr="2D1FBF42">
        <w:rPr>
          <w:rFonts w:eastAsia="Times New Roman" w:cs="Times New Roman"/>
        </w:rPr>
        <w:t>,</w:t>
      </w:r>
      <w:r w:rsidR="000070FB" w:rsidRPr="2D1FBF42">
        <w:rPr>
          <w:rFonts w:eastAsia="Times New Roman" w:cs="Times New Roman"/>
        </w:rPr>
        <w:t xml:space="preserve">000 rays and an impulse response length of 80% of the Sabine reverberation time. </w:t>
      </w:r>
      <w:r w:rsidR="00E51889" w:rsidRPr="1FD5F43D">
        <w:rPr>
          <w:rFonts w:eastAsia="Times New Roman" w:cs="Times New Roman"/>
        </w:rPr>
        <w:t>Air absorption was not included in the model.</w:t>
      </w:r>
    </w:p>
    <w:p w14:paraId="55A064ED" w14:textId="77777777" w:rsidR="002553E6" w:rsidRDefault="002553E6" w:rsidP="00DB1084">
      <w:pPr>
        <w:spacing w:after="0"/>
        <w:rPr>
          <w:rFonts w:eastAsia="Times New Roman" w:cs="Times New Roman"/>
        </w:rPr>
      </w:pPr>
    </w:p>
    <w:p w14:paraId="3C141AF9" w14:textId="06EB457E" w:rsidR="004A410F" w:rsidRDefault="00027243" w:rsidP="00DB1084">
      <w:pPr>
        <w:spacing w:after="0"/>
        <w:rPr>
          <w:rFonts w:eastAsia="Times New Roman" w:cs="Times New Roman"/>
        </w:rPr>
      </w:pPr>
      <w:r>
        <w:rPr>
          <w:rFonts w:eastAsia="Times New Roman" w:cs="Times New Roman"/>
        </w:rPr>
        <w:lastRenderedPageBreak/>
        <w:t>A</w:t>
      </w:r>
      <w:r w:rsidR="2A480B75" w:rsidRPr="2D1FBF42">
        <w:rPr>
          <w:rFonts w:eastAsia="Times New Roman" w:cs="Times New Roman"/>
        </w:rPr>
        <w:t xml:space="preserve"> point source </w:t>
      </w:r>
      <w:r>
        <w:rPr>
          <w:rFonts w:eastAsia="Times New Roman" w:cs="Times New Roman"/>
        </w:rPr>
        <w:t xml:space="preserve">is used with </w:t>
      </w:r>
      <w:r w:rsidR="2A480B75" w:rsidRPr="2D1FBF42">
        <w:rPr>
          <w:rFonts w:eastAsia="Times New Roman" w:cs="Times New Roman"/>
        </w:rPr>
        <w:t>SPLs predicted on a rectangular grid</w:t>
      </w:r>
      <w:r>
        <w:rPr>
          <w:rFonts w:eastAsia="Times New Roman" w:cs="Times New Roman"/>
        </w:rPr>
        <w:t xml:space="preserve">. This grid has </w:t>
      </w:r>
      <w:r w:rsidR="2A480B75" w:rsidRPr="2D1FBF42">
        <w:rPr>
          <w:rFonts w:eastAsia="Times New Roman" w:cs="Times New Roman"/>
        </w:rPr>
        <w:t>0.25</w:t>
      </w:r>
      <w:r w:rsidR="003A40A1" w:rsidRPr="2D1FBF42">
        <w:rPr>
          <w:rFonts w:eastAsia="Times New Roman" w:cs="Times New Roman"/>
        </w:rPr>
        <w:t> </w:t>
      </w:r>
      <w:r w:rsidR="2A480B75" w:rsidRPr="2D1FBF42">
        <w:rPr>
          <w:rFonts w:eastAsia="Times New Roman" w:cs="Times New Roman"/>
        </w:rPr>
        <w:t xml:space="preserve">m spacing in the </w:t>
      </w:r>
      <w:r w:rsidR="2A480B75" w:rsidRPr="00FE06FB">
        <w:rPr>
          <w:rFonts w:eastAsia="Times New Roman" w:cs="Times New Roman"/>
          <w:i/>
        </w:rPr>
        <w:t>x</w:t>
      </w:r>
      <w:r w:rsidR="2A480B75" w:rsidRPr="2D1FBF42">
        <w:rPr>
          <w:rFonts w:eastAsia="Times New Roman" w:cs="Times New Roman"/>
        </w:rPr>
        <w:t xml:space="preserve">- and </w:t>
      </w:r>
      <w:r w:rsidR="2A480B75" w:rsidRPr="00FE06FB">
        <w:rPr>
          <w:rFonts w:eastAsia="Times New Roman" w:cs="Times New Roman"/>
          <w:i/>
        </w:rPr>
        <w:t>y</w:t>
      </w:r>
      <w:r w:rsidR="2A480B75" w:rsidRPr="2D1FBF42">
        <w:rPr>
          <w:rFonts w:eastAsia="Times New Roman" w:cs="Times New Roman"/>
        </w:rPr>
        <w:t>-directions</w:t>
      </w:r>
      <w:r w:rsidR="003F562E">
        <w:rPr>
          <w:rFonts w:eastAsia="Times New Roman" w:cs="Times New Roman"/>
        </w:rPr>
        <w:t>,</w:t>
      </w:r>
      <w:r w:rsidR="2A480B75" w:rsidRPr="2D1FBF42">
        <w:rPr>
          <w:rFonts w:eastAsia="Times New Roman" w:cs="Times New Roman"/>
        </w:rPr>
        <w:t xml:space="preserve"> </w:t>
      </w:r>
      <w:r w:rsidR="003F562E">
        <w:rPr>
          <w:rFonts w:eastAsia="Times New Roman" w:cs="Times New Roman"/>
        </w:rPr>
        <w:t xml:space="preserve">and </w:t>
      </w:r>
      <w:r w:rsidR="2A480B75" w:rsidRPr="2D1FBF42">
        <w:rPr>
          <w:rFonts w:eastAsia="Times New Roman" w:cs="Times New Roman"/>
        </w:rPr>
        <w:t>0.62</w:t>
      </w:r>
      <w:r w:rsidR="003A40A1" w:rsidRPr="2D1FBF42">
        <w:rPr>
          <w:rFonts w:eastAsia="Times New Roman" w:cs="Times New Roman"/>
        </w:rPr>
        <w:t> </w:t>
      </w:r>
      <w:r w:rsidR="2A480B75" w:rsidRPr="2D1FBF42">
        <w:rPr>
          <w:rFonts w:eastAsia="Times New Roman" w:cs="Times New Roman"/>
        </w:rPr>
        <w:t xml:space="preserve">m </w:t>
      </w:r>
      <w:r w:rsidR="4FB31032" w:rsidRPr="2D1FBF42">
        <w:rPr>
          <w:rFonts w:eastAsia="Times New Roman" w:cs="Times New Roman"/>
        </w:rPr>
        <w:t>(</w:t>
      </w:r>
      <w:r w:rsidR="2A480B75" w:rsidRPr="2D1FBF42">
        <w:rPr>
          <w:rFonts w:eastAsia="Times New Roman" w:cs="Times New Roman"/>
        </w:rPr>
        <w:t>idealised cuboids</w:t>
      </w:r>
      <w:r w:rsidR="4FB31032" w:rsidRPr="2D1FBF42">
        <w:rPr>
          <w:rFonts w:eastAsia="Times New Roman" w:cs="Times New Roman"/>
        </w:rPr>
        <w:t>)</w:t>
      </w:r>
      <w:r w:rsidR="2A480B75" w:rsidRPr="2D1FBF42">
        <w:rPr>
          <w:rFonts w:eastAsia="Times New Roman" w:cs="Times New Roman"/>
        </w:rPr>
        <w:t xml:space="preserve"> </w:t>
      </w:r>
      <w:r w:rsidR="00823026">
        <w:rPr>
          <w:rFonts w:eastAsia="Times New Roman" w:cs="Times New Roman"/>
        </w:rPr>
        <w:t>or</w:t>
      </w:r>
      <w:r w:rsidR="00823026" w:rsidRPr="2D1FBF42">
        <w:rPr>
          <w:rFonts w:eastAsia="Times New Roman" w:cs="Times New Roman"/>
        </w:rPr>
        <w:t xml:space="preserve"> </w:t>
      </w:r>
      <w:r w:rsidR="4FB31032" w:rsidRPr="2D1FBF42">
        <w:rPr>
          <w:rFonts w:eastAsia="Times New Roman" w:cs="Times New Roman"/>
        </w:rPr>
        <w:t>0.5</w:t>
      </w:r>
      <w:r w:rsidR="001659AA" w:rsidRPr="2D1FBF42">
        <w:rPr>
          <w:rFonts w:eastAsia="Times New Roman" w:cs="Times New Roman"/>
        </w:rPr>
        <w:t xml:space="preserve"> </w:t>
      </w:r>
      <w:r w:rsidR="4FB31032" w:rsidRPr="2D1FBF42">
        <w:rPr>
          <w:rFonts w:eastAsia="Times New Roman" w:cs="Times New Roman"/>
        </w:rPr>
        <w:t>m (</w:t>
      </w:r>
      <w:r w:rsidR="2A480B75" w:rsidRPr="2D1FBF42">
        <w:rPr>
          <w:rFonts w:eastAsia="Times New Roman" w:cs="Times New Roman"/>
        </w:rPr>
        <w:t>real corridors</w:t>
      </w:r>
      <w:r w:rsidR="4FB31032" w:rsidRPr="2D1FBF42">
        <w:rPr>
          <w:rFonts w:eastAsia="Times New Roman" w:cs="Times New Roman"/>
        </w:rPr>
        <w:t xml:space="preserve">) in the </w:t>
      </w:r>
      <w:r w:rsidR="4FB31032" w:rsidRPr="00FE06FB">
        <w:rPr>
          <w:rFonts w:eastAsia="Times New Roman" w:cs="Times New Roman"/>
          <w:i/>
        </w:rPr>
        <w:t>z</w:t>
      </w:r>
      <w:r w:rsidR="4FB31032" w:rsidRPr="2D1FBF42">
        <w:rPr>
          <w:rFonts w:eastAsia="Times New Roman" w:cs="Times New Roman"/>
        </w:rPr>
        <w:t>-direction.</w:t>
      </w:r>
      <w:r w:rsidR="2A480B75" w:rsidRPr="2D1FBF42">
        <w:rPr>
          <w:rFonts w:eastAsia="Times New Roman" w:cs="Times New Roman"/>
        </w:rPr>
        <w:t xml:space="preserve"> The spatial-average SPL </w:t>
      </w:r>
      <w:r w:rsidR="4FB31032" w:rsidRPr="2D1FBF42">
        <w:rPr>
          <w:rFonts w:eastAsia="Times New Roman" w:cs="Times New Roman"/>
        </w:rPr>
        <w:t xml:space="preserve">over each subsystem volume </w:t>
      </w:r>
      <w:r w:rsidR="2A480B75" w:rsidRPr="2D1FBF42">
        <w:rPr>
          <w:rFonts w:eastAsia="Times New Roman" w:cs="Times New Roman"/>
        </w:rPr>
        <w:t>was calculated using grid points that were ≥0.5</w:t>
      </w:r>
      <w:r w:rsidR="003A40A1" w:rsidRPr="2D1FBF42">
        <w:rPr>
          <w:rFonts w:eastAsia="Times New Roman" w:cs="Times New Roman"/>
        </w:rPr>
        <w:t> </w:t>
      </w:r>
      <w:r w:rsidR="2A480B75" w:rsidRPr="2D1FBF42">
        <w:rPr>
          <w:rFonts w:eastAsia="Times New Roman" w:cs="Times New Roman"/>
        </w:rPr>
        <w:t>m from the boundaries.</w:t>
      </w:r>
      <w:r w:rsidR="005858CF" w:rsidRPr="2D1FBF42">
        <w:rPr>
          <w:rFonts w:eastAsia="Times New Roman" w:cs="Times New Roman"/>
        </w:rPr>
        <w:t xml:space="preserve"> </w:t>
      </w:r>
    </w:p>
    <w:p w14:paraId="559F3744" w14:textId="77777777" w:rsidR="004A410F" w:rsidRDefault="004A410F" w:rsidP="00DB1084">
      <w:pPr>
        <w:spacing w:after="0"/>
        <w:rPr>
          <w:rFonts w:eastAsia="Times New Roman" w:cs="Times New Roman"/>
        </w:rPr>
      </w:pPr>
    </w:p>
    <w:p w14:paraId="18CABCA3" w14:textId="6109BDEB" w:rsidR="00257B6C" w:rsidRPr="00391A53" w:rsidRDefault="005858CF" w:rsidP="00DB1084">
      <w:pPr>
        <w:spacing w:after="0"/>
        <w:rPr>
          <w:rFonts w:eastAsia="Times New Roman" w:cs="Times New Roman"/>
        </w:rPr>
      </w:pPr>
      <w:r w:rsidRPr="2D1FBF42">
        <w:rPr>
          <w:rFonts w:eastAsia="Times New Roman" w:cs="Times New Roman"/>
        </w:rPr>
        <w:t>The boundaries</w:t>
      </w:r>
      <w:r w:rsidR="00027243">
        <w:rPr>
          <w:rFonts w:eastAsia="Times New Roman" w:cs="Times New Roman"/>
        </w:rPr>
        <w:t xml:space="preserve"> are modelled using a scattering coefficient, </w:t>
      </w:r>
      <w:r w:rsidR="00027243" w:rsidRPr="00FE06FB">
        <w:rPr>
          <w:rFonts w:eastAsia="Times New Roman" w:cs="Times New Roman"/>
          <w:i/>
        </w:rPr>
        <w:t>s</w:t>
      </w:r>
      <w:r w:rsidR="00027243">
        <w:rPr>
          <w:rFonts w:eastAsia="Times New Roman" w:cs="Times New Roman"/>
        </w:rPr>
        <w:t xml:space="preserve">, where </w:t>
      </w:r>
      <w:r w:rsidR="00027243" w:rsidRPr="00FE06FB">
        <w:rPr>
          <w:rFonts w:eastAsia="Times New Roman" w:cs="Times New Roman"/>
          <w:i/>
        </w:rPr>
        <w:t>s</w:t>
      </w:r>
      <w:r w:rsidR="00027243">
        <w:rPr>
          <w:rFonts w:eastAsia="Times New Roman" w:cs="Times New Roman"/>
        </w:rPr>
        <w:t xml:space="preserve">=0 represents </w:t>
      </w:r>
      <w:r w:rsidR="00027243" w:rsidRPr="2D1FBF42">
        <w:rPr>
          <w:rFonts w:eastAsia="Times New Roman" w:cs="Times New Roman"/>
        </w:rPr>
        <w:t>specular reflections</w:t>
      </w:r>
      <w:r w:rsidR="00027243">
        <w:rPr>
          <w:rFonts w:eastAsia="Times New Roman" w:cs="Times New Roman"/>
        </w:rPr>
        <w:t xml:space="preserve">, and </w:t>
      </w:r>
      <w:r w:rsidR="00027243" w:rsidRPr="00761CBF">
        <w:rPr>
          <w:rFonts w:eastAsia="Times New Roman" w:cs="Times New Roman"/>
          <w:i/>
        </w:rPr>
        <w:t>s</w:t>
      </w:r>
      <w:r w:rsidR="00027243">
        <w:rPr>
          <w:rFonts w:eastAsia="Times New Roman" w:cs="Times New Roman"/>
        </w:rPr>
        <w:t xml:space="preserve">=1 represents </w:t>
      </w:r>
      <w:r w:rsidR="00027243" w:rsidRPr="2D1FBF42">
        <w:rPr>
          <w:rFonts w:eastAsia="Times New Roman" w:cs="Times New Roman"/>
        </w:rPr>
        <w:t>diffuse reflections</w:t>
      </w:r>
      <w:r w:rsidR="00027243">
        <w:rPr>
          <w:rFonts w:eastAsia="Times New Roman" w:cs="Times New Roman"/>
        </w:rPr>
        <w:t>.</w:t>
      </w:r>
      <w:r w:rsidR="004A410F">
        <w:rPr>
          <w:rFonts w:eastAsia="Times New Roman" w:cs="Times New Roman"/>
        </w:rPr>
        <w:t xml:space="preserve"> </w:t>
      </w:r>
      <w:r w:rsidR="1FD5F43D" w:rsidRPr="1FD5F43D">
        <w:rPr>
          <w:rFonts w:eastAsia="Times New Roman" w:cs="Times New Roman"/>
        </w:rPr>
        <w:t>The effect of diffraction by barriers on sound transmission in the corridor models was found to be negligible by comparing models with and without diffraction</w:t>
      </w:r>
      <w:r w:rsidR="00E51889">
        <w:rPr>
          <w:rFonts w:eastAsia="Times New Roman" w:cs="Times New Roman"/>
        </w:rPr>
        <w:t>; hence, it was not included</w:t>
      </w:r>
      <w:r w:rsidR="1FD5F43D" w:rsidRPr="1FD5F43D">
        <w:rPr>
          <w:rFonts w:eastAsia="Times New Roman" w:cs="Times New Roman"/>
        </w:rPr>
        <w:t xml:space="preserve">. </w:t>
      </w:r>
    </w:p>
    <w:p w14:paraId="76B7F9B2" w14:textId="77777777" w:rsidR="0002056C" w:rsidRPr="0097754B" w:rsidRDefault="0002056C" w:rsidP="00DB1084">
      <w:pPr>
        <w:spacing w:after="0"/>
        <w:rPr>
          <w:rFonts w:eastAsia="Times New Roman" w:cs="Times New Roman"/>
        </w:rPr>
      </w:pPr>
    </w:p>
    <w:p w14:paraId="66544652" w14:textId="21C89824" w:rsidR="00257B6C" w:rsidRPr="00391A53" w:rsidRDefault="00257B6C" w:rsidP="00DB1084">
      <w:pPr>
        <w:pStyle w:val="Heading3"/>
        <w:spacing w:before="0"/>
        <w:rPr>
          <w:rFonts w:eastAsia="Times New Roman" w:cs="Times New Roman"/>
        </w:rPr>
      </w:pPr>
      <w:r w:rsidRPr="2D1FBF42">
        <w:rPr>
          <w:rFonts w:eastAsia="Times New Roman" w:cs="Times New Roman"/>
        </w:rPr>
        <w:t xml:space="preserve"> </w:t>
      </w:r>
      <w:bookmarkStart w:id="20" w:name="_Ref478630480"/>
      <w:r w:rsidR="00DE55AE" w:rsidRPr="2D1FBF42">
        <w:rPr>
          <w:rFonts w:eastAsia="Times New Roman" w:cs="Times New Roman"/>
        </w:rPr>
        <w:t xml:space="preserve">Sound </w:t>
      </w:r>
      <w:r w:rsidRPr="2D1FBF42">
        <w:rPr>
          <w:rFonts w:eastAsia="Times New Roman" w:cs="Times New Roman"/>
        </w:rPr>
        <w:t>propagation</w:t>
      </w:r>
      <w:bookmarkEnd w:id="20"/>
      <w:r w:rsidR="00DE55AE" w:rsidRPr="2D1FBF42">
        <w:rPr>
          <w:rFonts w:eastAsia="Times New Roman" w:cs="Times New Roman"/>
        </w:rPr>
        <w:t xml:space="preserve"> from </w:t>
      </w:r>
      <w:r w:rsidR="004B10EE" w:rsidRPr="2D1FBF42">
        <w:rPr>
          <w:rFonts w:eastAsia="Times New Roman" w:cs="Times New Roman"/>
        </w:rPr>
        <w:t>the reverberant source subsystem</w:t>
      </w:r>
    </w:p>
    <w:p w14:paraId="6AA062A3" w14:textId="063DB4C5" w:rsidR="00E659EA" w:rsidRPr="00391A53" w:rsidRDefault="7B663D0B" w:rsidP="00DB1084">
      <w:pPr>
        <w:spacing w:after="0"/>
        <w:rPr>
          <w:rFonts w:eastAsia="Times New Roman" w:cs="Times New Roman"/>
        </w:rPr>
      </w:pPr>
      <w:r w:rsidRPr="2D1FBF42">
        <w:rPr>
          <w:rFonts w:eastAsia="Times New Roman" w:cs="Times New Roman"/>
        </w:rPr>
        <w:t xml:space="preserve">The </w:t>
      </w:r>
      <w:r w:rsidR="427D2ED2" w:rsidRPr="2D1FBF42">
        <w:rPr>
          <w:rFonts w:eastAsia="Times New Roman" w:cs="Times New Roman"/>
        </w:rPr>
        <w:t>importance</w:t>
      </w:r>
      <w:r w:rsidRPr="2D1FBF42">
        <w:rPr>
          <w:rFonts w:eastAsia="Times New Roman" w:cs="Times New Roman"/>
        </w:rPr>
        <w:t xml:space="preserve"> of the direct field is expected to </w:t>
      </w:r>
      <w:r w:rsidR="427D2ED2" w:rsidRPr="2D1FBF42">
        <w:rPr>
          <w:rFonts w:eastAsia="Times New Roman" w:cs="Times New Roman"/>
        </w:rPr>
        <w:t xml:space="preserve">increase with increasing values of </w:t>
      </w:r>
      <w:r w:rsidRPr="2D1FBF42">
        <w:rPr>
          <w:rFonts w:eastAsia="Times New Roman" w:cs="Times New Roman"/>
        </w:rPr>
        <w:t xml:space="preserve">the absorption coefficient </w:t>
      </w:r>
      <w:r w:rsidR="6E5B25A1" w:rsidRPr="2D1FBF42">
        <w:rPr>
          <w:rFonts w:eastAsia="Times New Roman" w:cs="Times New Roman"/>
        </w:rPr>
        <w:t>used for</w:t>
      </w:r>
      <w:r w:rsidRPr="2D1FBF42">
        <w:rPr>
          <w:rFonts w:eastAsia="Times New Roman" w:cs="Times New Roman"/>
        </w:rPr>
        <w:t xml:space="preserve"> the boundaries.</w:t>
      </w:r>
      <w:r w:rsidR="316EE061" w:rsidRPr="2D1FBF42">
        <w:rPr>
          <w:rFonts w:eastAsia="Times New Roman" w:cs="Times New Roman"/>
        </w:rPr>
        <w:t xml:space="preserve"> </w:t>
      </w:r>
      <w:r w:rsidR="00E659EA" w:rsidRPr="2D1FBF42">
        <w:rPr>
          <w:rFonts w:eastAsia="Times New Roman" w:cs="Times New Roman"/>
        </w:rPr>
        <w:t xml:space="preserve">Classical SEA only models reverberant fields; hence it is necessary to predict the direct field from the source into the receiving subsystems. </w:t>
      </w:r>
      <w:r w:rsidR="439D3927" w:rsidRPr="2D1FBF42">
        <w:rPr>
          <w:rFonts w:eastAsia="Times New Roman" w:cs="Times New Roman"/>
        </w:rPr>
        <w:t xml:space="preserve">To gain insights into </w:t>
      </w:r>
      <w:r w:rsidR="004A410F">
        <w:rPr>
          <w:rFonts w:eastAsia="Times New Roman" w:cs="Times New Roman"/>
        </w:rPr>
        <w:t xml:space="preserve">the </w:t>
      </w:r>
      <w:r w:rsidR="439D3927" w:rsidRPr="2D1FBF42">
        <w:rPr>
          <w:rFonts w:eastAsia="Times New Roman" w:cs="Times New Roman"/>
        </w:rPr>
        <w:t xml:space="preserve">indirect </w:t>
      </w:r>
      <w:r w:rsidR="00A35F22" w:rsidRPr="2D1FBF42">
        <w:rPr>
          <w:rFonts w:eastAsia="Times New Roman" w:cs="Times New Roman"/>
        </w:rPr>
        <w:t>field</w:t>
      </w:r>
      <w:r w:rsidR="316EE061" w:rsidRPr="2D1FBF42">
        <w:rPr>
          <w:rFonts w:eastAsia="Times New Roman" w:cs="Times New Roman"/>
        </w:rPr>
        <w:t xml:space="preserve">, </w:t>
      </w:r>
      <w:r w:rsidR="00257B6C" w:rsidRPr="2D1FBF42">
        <w:rPr>
          <w:rFonts w:eastAsia="Times New Roman" w:cs="Times New Roman"/>
        </w:rPr>
        <w:t xml:space="preserve">ray tracing is used to calculate three types of propagation from the point source to receiver points along the cuboid. The direct field (referred to as a Type 1 sound field) is considered alongside Type 2 and 3 </w:t>
      </w:r>
      <w:r w:rsidR="002E3A70" w:rsidRPr="2D1FBF42">
        <w:rPr>
          <w:rFonts w:eastAsia="Times New Roman" w:cs="Times New Roman"/>
        </w:rPr>
        <w:t xml:space="preserve">sound fields </w:t>
      </w:r>
      <w:r w:rsidR="00257B6C" w:rsidRPr="2D1FBF42">
        <w:rPr>
          <w:rFonts w:eastAsia="Times New Roman" w:cs="Times New Roman"/>
        </w:rPr>
        <w:t>involving reflections from corridor surfaces as indicated in</w:t>
      </w:r>
      <w:r w:rsidR="0036764A">
        <w:t xml:space="preserve"> Fig. 2</w:t>
      </w:r>
      <w:r w:rsidR="00257B6C" w:rsidRPr="2D1FBF42">
        <w:rPr>
          <w:rFonts w:eastAsia="Times New Roman" w:cs="Times New Roman"/>
        </w:rPr>
        <w:t xml:space="preserve">. </w:t>
      </w:r>
      <w:r w:rsidR="00DE55AE" w:rsidRPr="2D1FBF42">
        <w:rPr>
          <w:rFonts w:eastAsia="Times New Roman" w:cs="Times New Roman"/>
        </w:rPr>
        <w:t xml:space="preserve">The Type </w:t>
      </w:r>
      <w:r w:rsidR="4FAB45CD" w:rsidRPr="2D1FBF42">
        <w:rPr>
          <w:rFonts w:eastAsia="Times New Roman" w:cs="Times New Roman"/>
        </w:rPr>
        <w:t xml:space="preserve">1, 2 and 3 </w:t>
      </w:r>
      <w:r w:rsidR="00DE55AE" w:rsidRPr="2D1FBF42">
        <w:rPr>
          <w:rFonts w:eastAsia="Times New Roman" w:cs="Times New Roman"/>
        </w:rPr>
        <w:t xml:space="preserve">sound fields are </w:t>
      </w:r>
      <w:r w:rsidR="19364FBB" w:rsidRPr="2D1FBF42">
        <w:rPr>
          <w:rFonts w:eastAsia="Times New Roman" w:cs="Times New Roman"/>
        </w:rPr>
        <w:t xml:space="preserve">added to the reverberant energy </w:t>
      </w:r>
      <w:r w:rsidR="4D08F619" w:rsidRPr="2D1FBF42">
        <w:rPr>
          <w:rFonts w:eastAsia="Times New Roman" w:cs="Times New Roman"/>
        </w:rPr>
        <w:t xml:space="preserve">predicted from SEA for </w:t>
      </w:r>
      <w:r w:rsidR="00257B6C" w:rsidRPr="2D1FBF42">
        <w:rPr>
          <w:rFonts w:eastAsia="Times New Roman" w:cs="Times New Roman"/>
        </w:rPr>
        <w:t xml:space="preserve">each subsystem. This is carried out by </w:t>
      </w:r>
      <w:r w:rsidR="673638C0" w:rsidRPr="2D1FBF42">
        <w:rPr>
          <w:rFonts w:eastAsia="Times New Roman" w:cs="Times New Roman"/>
        </w:rPr>
        <w:t xml:space="preserve">using ray tracing to </w:t>
      </w:r>
      <w:r w:rsidR="4FAB45CD" w:rsidRPr="2D1FBF42">
        <w:rPr>
          <w:rFonts w:eastAsia="Times New Roman" w:cs="Times New Roman"/>
        </w:rPr>
        <w:t>calculat</w:t>
      </w:r>
      <w:r w:rsidR="673638C0" w:rsidRPr="2D1FBF42">
        <w:rPr>
          <w:rFonts w:eastAsia="Times New Roman" w:cs="Times New Roman"/>
        </w:rPr>
        <w:t>e</w:t>
      </w:r>
      <w:r w:rsidR="4FAB45CD" w:rsidRPr="2D1FBF42">
        <w:rPr>
          <w:rFonts w:eastAsia="Times New Roman" w:cs="Times New Roman"/>
        </w:rPr>
        <w:t xml:space="preserve"> the </w:t>
      </w:r>
      <w:r w:rsidR="319F9179" w:rsidRPr="2D1FBF42">
        <w:rPr>
          <w:rFonts w:eastAsia="Times New Roman" w:cs="Times New Roman"/>
        </w:rPr>
        <w:t>SPL</w:t>
      </w:r>
      <w:r w:rsidR="00257B6C" w:rsidRPr="2D1FBF42">
        <w:rPr>
          <w:rFonts w:eastAsia="Times New Roman" w:cs="Times New Roman"/>
        </w:rPr>
        <w:t xml:space="preserve"> at </w:t>
      </w:r>
      <w:r w:rsidR="79E1869E" w:rsidRPr="2D1FBF42">
        <w:rPr>
          <w:rFonts w:eastAsia="Times New Roman" w:cs="Times New Roman"/>
        </w:rPr>
        <w:t xml:space="preserve">grid </w:t>
      </w:r>
      <w:r w:rsidR="4FAB45CD" w:rsidRPr="2D1FBF42">
        <w:rPr>
          <w:rFonts w:eastAsia="Times New Roman" w:cs="Times New Roman"/>
        </w:rPr>
        <w:t>point</w:t>
      </w:r>
      <w:r w:rsidR="319F9179" w:rsidRPr="2D1FBF42">
        <w:rPr>
          <w:rFonts w:eastAsia="Times New Roman" w:cs="Times New Roman"/>
        </w:rPr>
        <w:t>s</w:t>
      </w:r>
      <w:r w:rsidR="4FAB45CD" w:rsidRPr="2D1FBF42">
        <w:rPr>
          <w:rFonts w:eastAsia="Times New Roman" w:cs="Times New Roman"/>
        </w:rPr>
        <w:t xml:space="preserve"> </w:t>
      </w:r>
      <w:r w:rsidR="319F9179" w:rsidRPr="2D1FBF42">
        <w:rPr>
          <w:rFonts w:eastAsia="Times New Roman" w:cs="Times New Roman"/>
        </w:rPr>
        <w:t>when</w:t>
      </w:r>
      <w:r w:rsidR="00257B6C" w:rsidRPr="2D1FBF42">
        <w:rPr>
          <w:rFonts w:eastAsia="Times New Roman" w:cs="Times New Roman"/>
        </w:rPr>
        <w:t xml:space="preserve"> the </w:t>
      </w:r>
      <w:r w:rsidR="00603497" w:rsidRPr="2D1FBF42">
        <w:rPr>
          <w:rFonts w:eastAsia="Times New Roman" w:cs="Times New Roman"/>
        </w:rPr>
        <w:t xml:space="preserve">actual </w:t>
      </w:r>
      <w:r w:rsidR="00257B6C" w:rsidRPr="2D1FBF42">
        <w:rPr>
          <w:rFonts w:eastAsia="Times New Roman" w:cs="Times New Roman"/>
        </w:rPr>
        <w:t xml:space="preserve">absorption </w:t>
      </w:r>
      <w:r w:rsidR="00603497" w:rsidRPr="2D1FBF42">
        <w:rPr>
          <w:rFonts w:eastAsia="Times New Roman" w:cs="Times New Roman"/>
        </w:rPr>
        <w:t xml:space="preserve">coefficient </w:t>
      </w:r>
      <w:r w:rsidR="00257B6C" w:rsidRPr="2D1FBF42">
        <w:rPr>
          <w:rFonts w:eastAsia="Times New Roman" w:cs="Times New Roman"/>
        </w:rPr>
        <w:t xml:space="preserve">of </w:t>
      </w:r>
      <w:r w:rsidR="002B52FA" w:rsidRPr="2D1FBF42">
        <w:rPr>
          <w:rFonts w:eastAsia="Times New Roman" w:cs="Times New Roman"/>
        </w:rPr>
        <w:t>specific</w:t>
      </w:r>
      <w:r w:rsidR="00257B6C" w:rsidRPr="2D1FBF42">
        <w:rPr>
          <w:rFonts w:eastAsia="Times New Roman" w:cs="Times New Roman"/>
        </w:rPr>
        <w:t xml:space="preserve"> boundaries </w:t>
      </w:r>
      <w:r w:rsidR="002B52FA" w:rsidRPr="2D1FBF42">
        <w:rPr>
          <w:rFonts w:eastAsia="Times New Roman" w:cs="Times New Roman"/>
        </w:rPr>
        <w:t xml:space="preserve">is </w:t>
      </w:r>
      <w:r w:rsidR="319F9179" w:rsidRPr="2D1FBF42">
        <w:rPr>
          <w:rFonts w:eastAsia="Times New Roman" w:cs="Times New Roman"/>
        </w:rPr>
        <w:t xml:space="preserve">changed </w:t>
      </w:r>
      <w:r w:rsidR="00257B6C" w:rsidRPr="2D1FBF42">
        <w:rPr>
          <w:rFonts w:eastAsia="Times New Roman" w:cs="Times New Roman"/>
        </w:rPr>
        <w:t xml:space="preserve">to be anechoic (i.e. </w:t>
      </w:r>
      <w:r w:rsidR="00257B6C" w:rsidRPr="1FD5F43D">
        <w:rPr>
          <w:rFonts w:eastAsia="Times New Roman" w:cs="Times New Roman"/>
          <w:i/>
          <w:iCs/>
        </w:rPr>
        <w:t>α</w:t>
      </w:r>
      <w:r w:rsidR="00257B6C" w:rsidRPr="2D1FBF42">
        <w:rPr>
          <w:rFonts w:eastAsia="Times New Roman" w:cs="Times New Roman"/>
        </w:rPr>
        <w:t>=1) as indicated in</w:t>
      </w:r>
      <w:r w:rsidR="0036764A">
        <w:t xml:space="preserve"> Fig. 2</w:t>
      </w:r>
      <w:r w:rsidR="00257B6C" w:rsidRPr="2D1FBF42">
        <w:rPr>
          <w:rFonts w:eastAsia="Times New Roman" w:cs="Times New Roman"/>
        </w:rPr>
        <w:t xml:space="preserve">. </w:t>
      </w:r>
      <w:r w:rsidR="00E659EA" w:rsidRPr="2D1FBF42">
        <w:rPr>
          <w:rFonts w:eastAsia="Times New Roman" w:cs="Times New Roman"/>
        </w:rPr>
        <w:t xml:space="preserve">The average </w:t>
      </w:r>
      <w:r w:rsidR="00D86FD0" w:rsidRPr="2D1FBF42">
        <w:rPr>
          <w:rFonts w:eastAsia="Times New Roman" w:cs="Times New Roman"/>
        </w:rPr>
        <w:t>SPL</w:t>
      </w:r>
      <w:r w:rsidR="00E659EA" w:rsidRPr="2D1FBF42">
        <w:rPr>
          <w:rFonts w:eastAsia="Times New Roman" w:cs="Times New Roman"/>
        </w:rPr>
        <w:t xml:space="preserve"> for Types 1, 2 and 3 in each </w:t>
      </w:r>
      <w:r w:rsidR="00027243">
        <w:rPr>
          <w:rFonts w:eastAsia="Times New Roman" w:cs="Times New Roman"/>
        </w:rPr>
        <w:t xml:space="preserve">of the </w:t>
      </w:r>
      <w:r w:rsidR="00027243" w:rsidRPr="00FE06FB">
        <w:rPr>
          <w:rFonts w:eastAsia="Times New Roman" w:cs="Times New Roman"/>
          <w:i/>
        </w:rPr>
        <w:t>N</w:t>
      </w:r>
      <w:r w:rsidR="00027243">
        <w:rPr>
          <w:rFonts w:eastAsia="Times New Roman" w:cs="Times New Roman"/>
        </w:rPr>
        <w:t xml:space="preserve"> </w:t>
      </w:r>
      <w:r w:rsidR="00E659EA" w:rsidRPr="2D1FBF42">
        <w:rPr>
          <w:rFonts w:eastAsia="Times New Roman" w:cs="Times New Roman"/>
        </w:rPr>
        <w:t>subsystem</w:t>
      </w:r>
      <w:r w:rsidR="00027243">
        <w:rPr>
          <w:rFonts w:eastAsia="Times New Roman" w:cs="Times New Roman"/>
        </w:rPr>
        <w:t>s in the SEA model</w:t>
      </w:r>
      <w:r w:rsidR="00E659EA" w:rsidRPr="2D1FBF42">
        <w:rPr>
          <w:rFonts w:eastAsia="Times New Roman" w:cs="Times New Roman"/>
        </w:rPr>
        <w:t xml:space="preserve"> </w:t>
      </w:r>
      <w:r w:rsidR="00802EFF" w:rsidRPr="2D1FBF42">
        <w:rPr>
          <w:rFonts w:eastAsia="Times New Roman" w:cs="Times New Roman"/>
        </w:rPr>
        <w:t>is</w:t>
      </w:r>
      <w:r w:rsidR="00E659EA" w:rsidRPr="2D1FBF42">
        <w:rPr>
          <w:rFonts w:eastAsia="Times New Roman" w:cs="Times New Roman"/>
        </w:rPr>
        <w:t xml:space="preserve"> energetically added to the predicted </w:t>
      </w:r>
      <w:r w:rsidR="00D86FD0" w:rsidRPr="2D1FBF42">
        <w:rPr>
          <w:rFonts w:eastAsia="Times New Roman" w:cs="Times New Roman"/>
        </w:rPr>
        <w:t xml:space="preserve">SPL </w:t>
      </w:r>
      <w:r w:rsidR="00E659EA" w:rsidRPr="2D1FBF42">
        <w:rPr>
          <w:rFonts w:eastAsia="Times New Roman" w:cs="Times New Roman"/>
        </w:rPr>
        <w:t xml:space="preserve">from SEA. </w:t>
      </w:r>
    </w:p>
    <w:p w14:paraId="469FB74F" w14:textId="4AD67C34" w:rsidR="4FAB45CD" w:rsidRPr="00914483" w:rsidRDefault="4FAB45CD" w:rsidP="00DB1084">
      <w:pPr>
        <w:spacing w:after="0"/>
        <w:rPr>
          <w:rFonts w:eastAsia="Times New Roman" w:cs="Times New Roman"/>
        </w:rPr>
      </w:pPr>
    </w:p>
    <w:p w14:paraId="5368976D" w14:textId="0AD5B1CB" w:rsidR="4FAB45CD" w:rsidRPr="00391A53" w:rsidRDefault="1FD5F43D" w:rsidP="00DB1084">
      <w:pPr>
        <w:spacing w:after="0"/>
        <w:rPr>
          <w:rFonts w:eastAsia="Times New Roman" w:cs="Times New Roman"/>
        </w:rPr>
      </w:pPr>
      <w:r w:rsidRPr="1FD5F43D">
        <w:rPr>
          <w:rFonts w:eastAsia="Times New Roman" w:cs="Times New Roman"/>
        </w:rPr>
        <w:t xml:space="preserve">Type 1 describes rays that propagate directly from the point source to grid points in </w:t>
      </w:r>
      <w:r w:rsidR="005E21CB">
        <w:rPr>
          <w:rFonts w:eastAsia="Times New Roman" w:cs="Times New Roman"/>
        </w:rPr>
        <w:t>a</w:t>
      </w:r>
      <w:r w:rsidRPr="1FD5F43D">
        <w:rPr>
          <w:rFonts w:eastAsia="Times New Roman" w:cs="Times New Roman"/>
        </w:rPr>
        <w:t xml:space="preserve"> subsystem when all the boundaries are anechoic (i.e. the direct field).</w:t>
      </w:r>
    </w:p>
    <w:p w14:paraId="585670FD" w14:textId="0371ADFC" w:rsidR="2A8C5422" w:rsidRPr="00914483" w:rsidRDefault="2A8C5422" w:rsidP="00DB1084">
      <w:pPr>
        <w:spacing w:after="0"/>
        <w:rPr>
          <w:rFonts w:eastAsia="Times New Roman" w:cs="Times New Roman"/>
        </w:rPr>
      </w:pPr>
    </w:p>
    <w:p w14:paraId="082399F2" w14:textId="1BAA7DB3" w:rsidR="0E4B30AF" w:rsidRPr="00391A53" w:rsidRDefault="00257B6C" w:rsidP="00DB1084">
      <w:pPr>
        <w:spacing w:after="0"/>
        <w:rPr>
          <w:rFonts w:eastAsia="Times New Roman" w:cs="Times New Roman"/>
        </w:rPr>
      </w:pPr>
      <w:r w:rsidRPr="2D1FBF42">
        <w:rPr>
          <w:rFonts w:eastAsia="Times New Roman" w:cs="Times New Roman"/>
        </w:rPr>
        <w:t xml:space="preserve">Type 2 describes rays which </w:t>
      </w:r>
      <w:r w:rsidR="6FBB1079" w:rsidRPr="2D1FBF42">
        <w:rPr>
          <w:rFonts w:eastAsia="Times New Roman" w:cs="Times New Roman"/>
        </w:rPr>
        <w:t xml:space="preserve">are </w:t>
      </w:r>
      <w:r w:rsidRPr="2D1FBF42">
        <w:rPr>
          <w:rFonts w:eastAsia="Times New Roman" w:cs="Times New Roman"/>
        </w:rPr>
        <w:t xml:space="preserve">only </w:t>
      </w:r>
      <w:r w:rsidR="4FAB45CD" w:rsidRPr="2D1FBF42">
        <w:rPr>
          <w:rFonts w:eastAsia="Times New Roman" w:cs="Times New Roman"/>
        </w:rPr>
        <w:t>reflect</w:t>
      </w:r>
      <w:r w:rsidR="6FBB1079" w:rsidRPr="2D1FBF42">
        <w:rPr>
          <w:rFonts w:eastAsia="Times New Roman" w:cs="Times New Roman"/>
        </w:rPr>
        <w:t>ed</w:t>
      </w:r>
      <w:r w:rsidR="4FAB45CD" w:rsidRPr="2D1FBF42">
        <w:rPr>
          <w:rFonts w:eastAsia="Times New Roman" w:cs="Times New Roman"/>
        </w:rPr>
        <w:t xml:space="preserve"> </w:t>
      </w:r>
      <w:r w:rsidRPr="2D1FBF42">
        <w:rPr>
          <w:rFonts w:eastAsia="Times New Roman" w:cs="Times New Roman"/>
        </w:rPr>
        <w:t xml:space="preserve">from boundaries in </w:t>
      </w:r>
      <w:r w:rsidR="22C64BD7" w:rsidRPr="2D1FBF42">
        <w:rPr>
          <w:rFonts w:eastAsia="Times New Roman" w:cs="Times New Roman"/>
        </w:rPr>
        <w:t xml:space="preserve">the source </w:t>
      </w:r>
      <w:r w:rsidRPr="2D1FBF42">
        <w:rPr>
          <w:rFonts w:eastAsia="Times New Roman" w:cs="Times New Roman"/>
        </w:rPr>
        <w:t xml:space="preserve">subsystem </w:t>
      </w:r>
      <w:r w:rsidR="75254522" w:rsidRPr="2D1FBF42">
        <w:rPr>
          <w:rFonts w:eastAsia="Times New Roman" w:cs="Times New Roman"/>
        </w:rPr>
        <w:t>(</w:t>
      </w:r>
      <w:r w:rsidR="28C625A5" w:rsidRPr="2D1FBF42">
        <w:rPr>
          <w:rFonts w:eastAsia="Times New Roman" w:cs="Times New Roman"/>
        </w:rPr>
        <w:t>i</w:t>
      </w:r>
      <w:r w:rsidR="75254522" w:rsidRPr="2D1FBF42">
        <w:rPr>
          <w:rFonts w:eastAsia="Times New Roman" w:cs="Times New Roman"/>
        </w:rPr>
        <w:t>.e. subsystem</w:t>
      </w:r>
      <w:r w:rsidR="00653132" w:rsidRPr="2D1FBF42">
        <w:rPr>
          <w:rFonts w:eastAsia="Times New Roman" w:cs="Times New Roman"/>
        </w:rPr>
        <w:t> </w:t>
      </w:r>
      <w:r w:rsidR="4FAB45CD" w:rsidRPr="2D1FBF42">
        <w:rPr>
          <w:rFonts w:eastAsia="Times New Roman" w:cs="Times New Roman"/>
        </w:rPr>
        <w:t>1</w:t>
      </w:r>
      <w:r w:rsidR="75254522" w:rsidRPr="2D1FBF42">
        <w:rPr>
          <w:rFonts w:eastAsia="Times New Roman" w:cs="Times New Roman"/>
        </w:rPr>
        <w:t>)</w:t>
      </w:r>
      <w:r w:rsidRPr="2D1FBF42">
        <w:rPr>
          <w:rFonts w:eastAsia="Times New Roman" w:cs="Times New Roman"/>
        </w:rPr>
        <w:t xml:space="preserve"> before reaching </w:t>
      </w:r>
      <w:r w:rsidR="00D84660" w:rsidRPr="2D1FBF42">
        <w:rPr>
          <w:rFonts w:eastAsia="Times New Roman" w:cs="Times New Roman"/>
        </w:rPr>
        <w:t>grid points in each of the other subsystems</w:t>
      </w:r>
      <w:r w:rsidR="75254522" w:rsidRPr="2D1FBF42">
        <w:rPr>
          <w:rFonts w:eastAsia="Times New Roman" w:cs="Times New Roman"/>
        </w:rPr>
        <w:t>.</w:t>
      </w:r>
      <w:r w:rsidR="0E4B30AF" w:rsidRPr="2D1FBF42">
        <w:rPr>
          <w:rFonts w:eastAsia="Times New Roman" w:cs="Times New Roman"/>
        </w:rPr>
        <w:t xml:space="preserve"> All the boundaries are </w:t>
      </w:r>
      <w:r w:rsidR="00E659EA" w:rsidRPr="2D1FBF42">
        <w:rPr>
          <w:rFonts w:eastAsia="Times New Roman" w:cs="Times New Roman"/>
        </w:rPr>
        <w:t xml:space="preserve">made </w:t>
      </w:r>
      <w:r w:rsidR="0E4B30AF" w:rsidRPr="2D1FBF42">
        <w:rPr>
          <w:rFonts w:eastAsia="Times New Roman" w:cs="Times New Roman"/>
        </w:rPr>
        <w:t>anechoic except those in the source subsystem</w:t>
      </w:r>
      <w:r w:rsidR="00603497" w:rsidRPr="2D1FBF42">
        <w:rPr>
          <w:rFonts w:eastAsia="Times New Roman" w:cs="Times New Roman"/>
        </w:rPr>
        <w:t xml:space="preserve"> which have the actual </w:t>
      </w:r>
      <w:r w:rsidR="00FE1D32" w:rsidRPr="2D1FBF42">
        <w:rPr>
          <w:rFonts w:eastAsia="Times New Roman" w:cs="Times New Roman"/>
        </w:rPr>
        <w:t>absorption coefficient</w:t>
      </w:r>
      <w:r w:rsidR="00E659EA" w:rsidRPr="2D1FBF42">
        <w:rPr>
          <w:rFonts w:eastAsia="Times New Roman" w:cs="Times New Roman"/>
        </w:rPr>
        <w:t>. T</w:t>
      </w:r>
      <w:r w:rsidR="0E4B30AF" w:rsidRPr="2D1FBF42">
        <w:rPr>
          <w:rFonts w:eastAsia="Times New Roman" w:cs="Times New Roman"/>
        </w:rPr>
        <w:t xml:space="preserve">he SPL is </w:t>
      </w:r>
      <w:r w:rsidR="00E659EA" w:rsidRPr="2D1FBF42">
        <w:rPr>
          <w:rFonts w:eastAsia="Times New Roman" w:cs="Times New Roman"/>
        </w:rPr>
        <w:t xml:space="preserve">then </w:t>
      </w:r>
      <w:r w:rsidR="0E4B30AF" w:rsidRPr="2D1FBF42">
        <w:rPr>
          <w:rFonts w:eastAsia="Times New Roman" w:cs="Times New Roman"/>
        </w:rPr>
        <w:t>determined at all grid points</w:t>
      </w:r>
      <w:r w:rsidR="0405C526" w:rsidRPr="2D1FBF42">
        <w:rPr>
          <w:rFonts w:eastAsia="Times New Roman" w:cs="Times New Roman"/>
        </w:rPr>
        <w:t xml:space="preserve"> in subsystem</w:t>
      </w:r>
      <w:r w:rsidR="0006116E" w:rsidRPr="2D1FBF42">
        <w:rPr>
          <w:rFonts w:eastAsia="Times New Roman" w:cs="Times New Roman"/>
        </w:rPr>
        <w:t xml:space="preserve">s 2 to </w:t>
      </w:r>
      <w:r w:rsidR="0006116E" w:rsidRPr="1FD5F43D">
        <w:rPr>
          <w:rFonts w:eastAsia="Times New Roman" w:cs="Times New Roman"/>
          <w:i/>
          <w:iCs/>
        </w:rPr>
        <w:t>N</w:t>
      </w:r>
      <w:r w:rsidR="0405C526" w:rsidRPr="2D1FBF42">
        <w:rPr>
          <w:rFonts w:eastAsia="Times New Roman" w:cs="Times New Roman"/>
        </w:rPr>
        <w:t xml:space="preserve"> </w:t>
      </w:r>
      <w:r w:rsidR="00027243">
        <w:rPr>
          <w:rFonts w:eastAsia="Times New Roman" w:cs="Times New Roman"/>
        </w:rPr>
        <w:t xml:space="preserve">(i.e. all subsystems </w:t>
      </w:r>
      <w:r w:rsidR="0405C526" w:rsidRPr="2D1FBF42">
        <w:rPr>
          <w:rFonts w:eastAsia="Times New Roman" w:cs="Times New Roman"/>
        </w:rPr>
        <w:t>except source subsystem</w:t>
      </w:r>
      <w:r w:rsidR="00946926">
        <w:rPr>
          <w:rFonts w:eastAsia="Times New Roman" w:cs="Times New Roman"/>
        </w:rPr>
        <w:t> </w:t>
      </w:r>
      <w:r w:rsidR="00027243">
        <w:rPr>
          <w:rFonts w:eastAsia="Times New Roman" w:cs="Times New Roman"/>
        </w:rPr>
        <w:t>1)</w:t>
      </w:r>
      <w:r w:rsidR="0E4B30AF" w:rsidRPr="2D1FBF42">
        <w:rPr>
          <w:rFonts w:eastAsia="Times New Roman" w:cs="Times New Roman"/>
        </w:rPr>
        <w:t>.</w:t>
      </w:r>
    </w:p>
    <w:p w14:paraId="3E4D381E" w14:textId="2AAA1031" w:rsidR="75254522" w:rsidRPr="00914483" w:rsidRDefault="75254522" w:rsidP="00DB1084">
      <w:pPr>
        <w:spacing w:after="0"/>
        <w:rPr>
          <w:rFonts w:eastAsia="Times New Roman" w:cs="Times New Roman"/>
        </w:rPr>
      </w:pPr>
    </w:p>
    <w:p w14:paraId="18ACBE84" w14:textId="0EB30946" w:rsidR="00E07514" w:rsidRPr="00391A53" w:rsidRDefault="1FD5F43D" w:rsidP="00DB1084">
      <w:pPr>
        <w:spacing w:after="0"/>
        <w:rPr>
          <w:rFonts w:eastAsia="Times New Roman" w:cs="Times New Roman"/>
        </w:rPr>
      </w:pPr>
      <w:r w:rsidRPr="1FD5F43D">
        <w:rPr>
          <w:rFonts w:eastAsia="Times New Roman" w:cs="Times New Roman"/>
        </w:rPr>
        <w:t xml:space="preserve">Type 3 describes rays which are reflected at least once outside the source subsystem (i.e. subsystem 1) before reaching the grid points in the receiving subsystems. Hence to determine the SPL at all grid points in receiving subsystem </w:t>
      </w:r>
      <w:r w:rsidRPr="1FD5F43D">
        <w:rPr>
          <w:rFonts w:eastAsia="Times New Roman" w:cs="Times New Roman"/>
          <w:i/>
          <w:iCs/>
        </w:rPr>
        <w:t>n</w:t>
      </w:r>
      <w:r w:rsidRPr="1FD5F43D">
        <w:rPr>
          <w:rFonts w:eastAsia="Times New Roman" w:cs="Times New Roman"/>
        </w:rPr>
        <w:t xml:space="preserve">, all the boundaries in subsystems 1 to </w:t>
      </w:r>
      <w:r w:rsidRPr="1FD5F43D">
        <w:rPr>
          <w:rFonts w:eastAsia="Times New Roman" w:cs="Times New Roman"/>
          <w:i/>
          <w:iCs/>
        </w:rPr>
        <w:t>n</w:t>
      </w:r>
      <w:r w:rsidRPr="1FD5F43D">
        <w:rPr>
          <w:rFonts w:eastAsia="Times New Roman" w:cs="Times New Roman"/>
        </w:rPr>
        <w:t xml:space="preserve">-1 have the actual absorption coefficient and all the boundaries of subsystems </w:t>
      </w:r>
      <w:r w:rsidRPr="1FD5F43D">
        <w:rPr>
          <w:rFonts w:eastAsia="Times New Roman" w:cs="Times New Roman"/>
          <w:i/>
          <w:iCs/>
        </w:rPr>
        <w:t>n</w:t>
      </w:r>
      <w:r w:rsidRPr="1FD5F43D">
        <w:rPr>
          <w:rFonts w:eastAsia="Times New Roman" w:cs="Times New Roman"/>
        </w:rPr>
        <w:t xml:space="preserve"> to </w:t>
      </w:r>
      <w:r w:rsidRPr="1FD5F43D">
        <w:rPr>
          <w:rFonts w:eastAsia="Times New Roman" w:cs="Times New Roman"/>
          <w:i/>
          <w:iCs/>
        </w:rPr>
        <w:t>N</w:t>
      </w:r>
      <w:r w:rsidRPr="1FD5F43D">
        <w:rPr>
          <w:rFonts w:eastAsia="Times New Roman" w:cs="Times New Roman"/>
        </w:rPr>
        <w:t xml:space="preserve"> are anechoic.</w:t>
      </w:r>
    </w:p>
    <w:p w14:paraId="300B669E" w14:textId="406C856E" w:rsidR="00E67B25" w:rsidRPr="0097754B" w:rsidRDefault="00E67B25" w:rsidP="00DB1084">
      <w:pPr>
        <w:spacing w:after="0"/>
        <w:rPr>
          <w:rFonts w:cs="Times New Roman"/>
        </w:rPr>
      </w:pPr>
    </w:p>
    <w:p w14:paraId="7C53B904" w14:textId="084CAFEE" w:rsidR="00E67B25" w:rsidRPr="00391A53" w:rsidRDefault="2A480B75" w:rsidP="00DB1084">
      <w:pPr>
        <w:spacing w:after="0"/>
        <w:rPr>
          <w:rFonts w:eastAsia="Times New Roman" w:cs="Times New Roman"/>
        </w:rPr>
      </w:pPr>
      <w:r w:rsidRPr="2D1FBF42">
        <w:rPr>
          <w:rFonts w:eastAsia="Times New Roman" w:cs="Times New Roman"/>
        </w:rPr>
        <w:lastRenderedPageBreak/>
        <w:t>For Type</w:t>
      </w:r>
      <w:r w:rsidR="00D84660" w:rsidRPr="2D1FBF42">
        <w:rPr>
          <w:rFonts w:eastAsia="Times New Roman" w:cs="Times New Roman"/>
        </w:rPr>
        <w:t>s</w:t>
      </w:r>
      <w:r w:rsidRPr="2D1FBF42">
        <w:rPr>
          <w:rFonts w:eastAsia="Times New Roman" w:cs="Times New Roman"/>
        </w:rPr>
        <w:t xml:space="preserve"> 2 and 3, the energy in subsystems further down the corridor is always higher with specular reflections compared to diffuse reflections. This is because specular reflections are biased towards forward propagation </w:t>
      </w:r>
      <w:r w:rsidR="00D84660" w:rsidRPr="2D1FBF42">
        <w:rPr>
          <w:rFonts w:eastAsia="Times New Roman" w:cs="Times New Roman"/>
        </w:rPr>
        <w:t xml:space="preserve">away from the source along </w:t>
      </w:r>
      <w:r w:rsidRPr="2D1FBF42">
        <w:rPr>
          <w:rFonts w:eastAsia="Times New Roman" w:cs="Times New Roman"/>
        </w:rPr>
        <w:t xml:space="preserve">the </w:t>
      </w:r>
      <w:r w:rsidR="00CF3515" w:rsidRPr="2D1FBF42">
        <w:rPr>
          <w:rFonts w:eastAsia="Times New Roman" w:cs="Times New Roman"/>
        </w:rPr>
        <w:t xml:space="preserve">long </w:t>
      </w:r>
      <w:r w:rsidR="196AB7F8" w:rsidRPr="2D1FBF42">
        <w:rPr>
          <w:rFonts w:eastAsia="Times New Roman" w:cs="Times New Roman"/>
        </w:rPr>
        <w:t>space</w:t>
      </w:r>
      <w:r w:rsidR="0011388F">
        <w:rPr>
          <w:rFonts w:eastAsia="Times New Roman" w:cs="Times New Roman"/>
        </w:rPr>
        <w:t>,</w:t>
      </w:r>
      <w:r w:rsidR="196AB7F8" w:rsidRPr="2D1FBF42">
        <w:rPr>
          <w:rFonts w:eastAsia="Times New Roman" w:cs="Times New Roman"/>
        </w:rPr>
        <w:t xml:space="preserve"> </w:t>
      </w:r>
      <w:r w:rsidRPr="2D1FBF42">
        <w:rPr>
          <w:rFonts w:eastAsia="Times New Roman" w:cs="Times New Roman"/>
        </w:rPr>
        <w:t xml:space="preserve">whereas the probability of diffuse reflections resulting in </w:t>
      </w:r>
      <w:r w:rsidR="00251FE0">
        <w:rPr>
          <w:rFonts w:eastAsia="Times New Roman" w:cs="Times New Roman"/>
        </w:rPr>
        <w:t xml:space="preserve">purely </w:t>
      </w:r>
      <w:r w:rsidRPr="2D1FBF42">
        <w:rPr>
          <w:rFonts w:eastAsia="Times New Roman" w:cs="Times New Roman"/>
        </w:rPr>
        <w:t xml:space="preserve">forward propagation decreases with increasing number of reflections. In addition, diffuse reflections </w:t>
      </w:r>
      <w:r w:rsidR="00D84660" w:rsidRPr="2D1FBF42">
        <w:rPr>
          <w:rFonts w:eastAsia="Times New Roman" w:cs="Times New Roman"/>
        </w:rPr>
        <w:t xml:space="preserve">tend to have </w:t>
      </w:r>
      <w:r w:rsidRPr="2D1FBF42">
        <w:rPr>
          <w:rFonts w:eastAsia="Times New Roman" w:cs="Times New Roman"/>
        </w:rPr>
        <w:t xml:space="preserve">longer path lengths </w:t>
      </w:r>
      <w:r w:rsidR="00D84660" w:rsidRPr="2D1FBF42">
        <w:rPr>
          <w:rFonts w:eastAsia="Times New Roman" w:cs="Times New Roman"/>
        </w:rPr>
        <w:t xml:space="preserve">than </w:t>
      </w:r>
      <w:r w:rsidRPr="2D1FBF42">
        <w:rPr>
          <w:rFonts w:eastAsia="Times New Roman" w:cs="Times New Roman"/>
        </w:rPr>
        <w:t>specular reflections</w:t>
      </w:r>
      <w:r w:rsidR="005E21CB">
        <w:rPr>
          <w:rFonts w:eastAsia="Times New Roman" w:cs="Times New Roman"/>
        </w:rPr>
        <w:t>;</w:t>
      </w:r>
      <w:r w:rsidRPr="2D1FBF42">
        <w:rPr>
          <w:rFonts w:eastAsia="Times New Roman" w:cs="Times New Roman"/>
        </w:rPr>
        <w:t xml:space="preserve"> </w:t>
      </w:r>
      <w:r w:rsidR="005E21CB">
        <w:rPr>
          <w:rFonts w:eastAsia="Times New Roman" w:cs="Times New Roman"/>
        </w:rPr>
        <w:t xml:space="preserve">hence </w:t>
      </w:r>
      <w:r w:rsidRPr="2D1FBF42">
        <w:rPr>
          <w:rFonts w:eastAsia="Times New Roman" w:cs="Times New Roman"/>
        </w:rPr>
        <w:t xml:space="preserve">more energy is lost due to larger distances </w:t>
      </w:r>
      <w:r w:rsidR="00CC7513">
        <w:rPr>
          <w:rFonts w:eastAsia="Times New Roman" w:cs="Times New Roman"/>
        </w:rPr>
        <w:t xml:space="preserve">being </w:t>
      </w:r>
      <w:r w:rsidRPr="2D1FBF42">
        <w:rPr>
          <w:rFonts w:eastAsia="Times New Roman" w:cs="Times New Roman"/>
        </w:rPr>
        <w:t>travelled</w:t>
      </w:r>
      <w:r w:rsidR="00D84660" w:rsidRPr="2D1FBF42">
        <w:rPr>
          <w:rFonts w:eastAsia="Times New Roman" w:cs="Times New Roman"/>
        </w:rPr>
        <w:t xml:space="preserve"> and more reflections from absorbent boundaries</w:t>
      </w:r>
      <w:r w:rsidRPr="2D1FBF42">
        <w:rPr>
          <w:rFonts w:eastAsia="Times New Roman" w:cs="Times New Roman"/>
        </w:rPr>
        <w:t>.</w:t>
      </w:r>
    </w:p>
    <w:p w14:paraId="50F14452" w14:textId="77777777" w:rsidR="00B35DC4" w:rsidRPr="0097754B" w:rsidRDefault="00B35DC4" w:rsidP="00DB1084">
      <w:pPr>
        <w:spacing w:after="0"/>
        <w:rPr>
          <w:rFonts w:cs="Times New Roman"/>
        </w:rPr>
      </w:pPr>
    </w:p>
    <w:p w14:paraId="3C246F5B" w14:textId="77777777" w:rsidR="008B60B1" w:rsidRPr="00391A53" w:rsidRDefault="1FD5F43D" w:rsidP="00DB1084">
      <w:pPr>
        <w:pStyle w:val="Heading2"/>
        <w:spacing w:before="0"/>
        <w:ind w:left="0"/>
        <w:rPr>
          <w:rFonts w:eastAsia="Times New Roman" w:cs="Times New Roman"/>
        </w:rPr>
      </w:pPr>
      <w:r w:rsidRPr="1FD5F43D">
        <w:rPr>
          <w:rFonts w:eastAsia="Times New Roman" w:cs="Times New Roman"/>
        </w:rPr>
        <w:t xml:space="preserve"> Idealized cuboids used to assess theoretical models</w:t>
      </w:r>
    </w:p>
    <w:p w14:paraId="7D8E2CEB" w14:textId="0527D612" w:rsidR="00924E0B" w:rsidRPr="00391A53" w:rsidRDefault="007B5C42" w:rsidP="00DB1084">
      <w:pPr>
        <w:spacing w:after="0"/>
        <w:rPr>
          <w:rFonts w:eastAsia="Times New Roman" w:cs="Times New Roman"/>
        </w:rPr>
      </w:pPr>
      <w:r w:rsidRPr="2D1FBF42">
        <w:rPr>
          <w:rFonts w:eastAsia="Times New Roman" w:cs="Times New Roman"/>
        </w:rPr>
        <w:t xml:space="preserve">The idealised cuboid used </w:t>
      </w:r>
      <w:r w:rsidR="005E5572" w:rsidRPr="2D1FBF42">
        <w:rPr>
          <w:rFonts w:eastAsia="Times New Roman" w:cs="Times New Roman"/>
        </w:rPr>
        <w:t>for numerical modelling has dimensions of 30</w:t>
      </w:r>
      <w:r w:rsidR="003A40A1" w:rsidRPr="2D1FBF42">
        <w:rPr>
          <w:rFonts w:eastAsia="Times New Roman" w:cs="Times New Roman"/>
        </w:rPr>
        <w:t> </w:t>
      </w:r>
      <w:r w:rsidR="005E5572" w:rsidRPr="2D1FBF42">
        <w:rPr>
          <w:rFonts w:eastAsia="Times New Roman" w:cs="Times New Roman"/>
        </w:rPr>
        <w:t xml:space="preserve">m </w:t>
      </w:r>
      <w:r w:rsidR="00B322DD" w:rsidRPr="2D1FBF42">
        <w:rPr>
          <w:rFonts w:eastAsia="Times New Roman" w:cs="Times New Roman"/>
        </w:rPr>
        <w:t>×</w:t>
      </w:r>
      <w:r w:rsidR="005E5572" w:rsidRPr="2D1FBF42">
        <w:rPr>
          <w:rFonts w:eastAsia="Times New Roman" w:cs="Times New Roman"/>
        </w:rPr>
        <w:t xml:space="preserve"> 1.5</w:t>
      </w:r>
      <w:r w:rsidR="003A40A1" w:rsidRPr="2D1FBF42">
        <w:rPr>
          <w:rFonts w:eastAsia="Times New Roman" w:cs="Times New Roman"/>
        </w:rPr>
        <w:t> </w:t>
      </w:r>
      <w:r w:rsidR="005E5572" w:rsidRPr="2D1FBF42">
        <w:rPr>
          <w:rFonts w:eastAsia="Times New Roman" w:cs="Times New Roman"/>
        </w:rPr>
        <w:t xml:space="preserve">m </w:t>
      </w:r>
      <w:r w:rsidR="00B322DD" w:rsidRPr="2D1FBF42">
        <w:rPr>
          <w:rFonts w:eastAsia="Times New Roman" w:cs="Times New Roman"/>
        </w:rPr>
        <w:t>×</w:t>
      </w:r>
      <w:r w:rsidR="005E5572" w:rsidRPr="2D1FBF42">
        <w:rPr>
          <w:rFonts w:eastAsia="Times New Roman" w:cs="Times New Roman"/>
        </w:rPr>
        <w:t xml:space="preserve"> 2.5</w:t>
      </w:r>
      <w:r w:rsidR="003A40A1" w:rsidRPr="2D1FBF42">
        <w:rPr>
          <w:rFonts w:eastAsia="Times New Roman" w:cs="Times New Roman"/>
        </w:rPr>
        <w:t> </w:t>
      </w:r>
      <w:r w:rsidR="005E5572" w:rsidRPr="2D1FBF42">
        <w:rPr>
          <w:rFonts w:eastAsia="Times New Roman" w:cs="Times New Roman"/>
        </w:rPr>
        <w:t xml:space="preserve">m </w:t>
      </w:r>
      <w:r w:rsidRPr="2D1FBF42">
        <w:rPr>
          <w:rFonts w:eastAsia="Times New Roman" w:cs="Times New Roman"/>
        </w:rPr>
        <w:t xml:space="preserve">and is considered </w:t>
      </w:r>
      <w:r w:rsidR="00924E0B" w:rsidRPr="2D1FBF42">
        <w:rPr>
          <w:rFonts w:eastAsia="Times New Roman" w:cs="Times New Roman"/>
        </w:rPr>
        <w:t xml:space="preserve">with the following three </w:t>
      </w:r>
      <w:r w:rsidR="00027243">
        <w:rPr>
          <w:rFonts w:eastAsia="Times New Roman" w:cs="Times New Roman"/>
        </w:rPr>
        <w:t>models</w:t>
      </w:r>
      <w:r w:rsidR="00CC7513" w:rsidRPr="00CC7513">
        <w:rPr>
          <w:rFonts w:eastAsia="Times New Roman" w:cs="Times New Roman"/>
        </w:rPr>
        <w:t xml:space="preserve"> </w:t>
      </w:r>
      <w:r w:rsidR="00CC7513">
        <w:rPr>
          <w:rFonts w:eastAsia="Times New Roman" w:cs="Times New Roman"/>
        </w:rPr>
        <w:t>that are shown</w:t>
      </w:r>
      <w:r w:rsidR="00CC7513" w:rsidRPr="2D1FBF42">
        <w:rPr>
          <w:rFonts w:eastAsia="Times New Roman" w:cs="Times New Roman"/>
        </w:rPr>
        <w:t xml:space="preserve"> in</w:t>
      </w:r>
      <w:r w:rsidR="00CC7513">
        <w:t xml:space="preserve"> Fig. 3</w:t>
      </w:r>
      <w:r w:rsidR="00924E0B" w:rsidRPr="2D1FBF42">
        <w:rPr>
          <w:rFonts w:eastAsia="Times New Roman" w:cs="Times New Roman"/>
        </w:rPr>
        <w:t xml:space="preserve">: </w:t>
      </w:r>
      <w:r w:rsidR="00BC4A95" w:rsidRPr="2D1FBF42">
        <w:rPr>
          <w:rFonts w:eastAsia="Times New Roman" w:cs="Times New Roman"/>
        </w:rPr>
        <w:t xml:space="preserve">(1) </w:t>
      </w:r>
      <w:r w:rsidRPr="2D1FBF42">
        <w:rPr>
          <w:rFonts w:eastAsia="Times New Roman" w:cs="Times New Roman"/>
        </w:rPr>
        <w:t xml:space="preserve">empty, </w:t>
      </w:r>
      <w:r w:rsidR="00BC4A95" w:rsidRPr="2D1FBF42">
        <w:rPr>
          <w:rFonts w:eastAsia="Times New Roman" w:cs="Times New Roman"/>
        </w:rPr>
        <w:t xml:space="preserve">(2) </w:t>
      </w:r>
      <w:r w:rsidRPr="2D1FBF42">
        <w:rPr>
          <w:rFonts w:eastAsia="Times New Roman" w:cs="Times New Roman"/>
        </w:rPr>
        <w:t xml:space="preserve">with </w:t>
      </w:r>
      <w:r w:rsidR="002A1BFC">
        <w:rPr>
          <w:rFonts w:eastAsia="Times New Roman" w:cs="Times New Roman"/>
        </w:rPr>
        <w:t xml:space="preserve">full-height, </w:t>
      </w:r>
      <w:r w:rsidRPr="2D1FBF42">
        <w:rPr>
          <w:rFonts w:eastAsia="Times New Roman" w:cs="Times New Roman"/>
        </w:rPr>
        <w:t xml:space="preserve">staggered barriers, and </w:t>
      </w:r>
      <w:r w:rsidR="00BC4A95" w:rsidRPr="2D1FBF42">
        <w:rPr>
          <w:rFonts w:eastAsia="Times New Roman" w:cs="Times New Roman"/>
        </w:rPr>
        <w:t xml:space="preserve">(3) </w:t>
      </w:r>
      <w:r w:rsidRPr="2D1FBF42">
        <w:rPr>
          <w:rFonts w:eastAsia="Times New Roman" w:cs="Times New Roman"/>
        </w:rPr>
        <w:t xml:space="preserve">with </w:t>
      </w:r>
      <w:r w:rsidR="002A1BFC">
        <w:rPr>
          <w:rFonts w:eastAsia="Times New Roman" w:cs="Times New Roman"/>
        </w:rPr>
        <w:t xml:space="preserve">full-height, </w:t>
      </w:r>
      <w:r w:rsidRPr="2D1FBF42">
        <w:rPr>
          <w:rFonts w:eastAsia="Times New Roman" w:cs="Times New Roman"/>
        </w:rPr>
        <w:t>symmetrically-placed barriers</w:t>
      </w:r>
      <w:r w:rsidR="005E5572" w:rsidRPr="2D1FBF42">
        <w:rPr>
          <w:rFonts w:eastAsia="Times New Roman" w:cs="Times New Roman"/>
        </w:rPr>
        <w:t>.</w:t>
      </w:r>
      <w:r w:rsidRPr="2D1FBF42">
        <w:rPr>
          <w:rFonts w:eastAsia="Times New Roman" w:cs="Times New Roman"/>
        </w:rPr>
        <w:t xml:space="preserve"> </w:t>
      </w:r>
      <w:r w:rsidR="00BC4A95" w:rsidRPr="2D1FBF42">
        <w:rPr>
          <w:rFonts w:eastAsia="Times New Roman" w:cs="Times New Roman"/>
        </w:rPr>
        <w:t xml:space="preserve">In each case the corridor is </w:t>
      </w:r>
      <w:r w:rsidR="00504854" w:rsidRPr="2D1FBF42">
        <w:rPr>
          <w:rFonts w:eastAsia="Times New Roman" w:cs="Times New Roman"/>
        </w:rPr>
        <w:t xml:space="preserve">arbitrarily </w:t>
      </w:r>
      <w:r w:rsidR="00BC4A95" w:rsidRPr="2D1FBF42">
        <w:rPr>
          <w:rFonts w:eastAsia="Times New Roman" w:cs="Times New Roman"/>
        </w:rPr>
        <w:t xml:space="preserve">subdivided into six subsystems. </w:t>
      </w:r>
      <w:r w:rsidRPr="2D1FBF42">
        <w:rPr>
          <w:rFonts w:eastAsia="Times New Roman" w:cs="Times New Roman"/>
        </w:rPr>
        <w:t xml:space="preserve">Note that the open area between subsystems is the same for </w:t>
      </w:r>
      <w:r w:rsidR="00504854" w:rsidRPr="2D1FBF42">
        <w:rPr>
          <w:rFonts w:eastAsia="Times New Roman" w:cs="Times New Roman"/>
        </w:rPr>
        <w:t xml:space="preserve">both </w:t>
      </w:r>
      <w:r w:rsidRPr="2D1FBF42">
        <w:rPr>
          <w:rFonts w:eastAsia="Times New Roman" w:cs="Times New Roman"/>
        </w:rPr>
        <w:t>staggered and symmetrically-placed barriers</w:t>
      </w:r>
      <w:r w:rsidR="006C517C" w:rsidRPr="2D1FBF42">
        <w:rPr>
          <w:rFonts w:eastAsia="Times New Roman" w:cs="Times New Roman"/>
        </w:rPr>
        <w:t>.</w:t>
      </w:r>
      <w:r w:rsidR="00630D53" w:rsidRPr="2D1FBF42">
        <w:rPr>
          <w:rFonts w:eastAsia="Times New Roman" w:cs="Times New Roman"/>
        </w:rPr>
        <w:t xml:space="preserve"> For model</w:t>
      </w:r>
      <w:r w:rsidR="00504854" w:rsidRPr="2D1FBF42">
        <w:rPr>
          <w:rFonts w:eastAsia="Times New Roman" w:cs="Times New Roman"/>
        </w:rPr>
        <w:t>s</w:t>
      </w:r>
      <w:r w:rsidR="00630D53" w:rsidRPr="2D1FBF42">
        <w:rPr>
          <w:rFonts w:eastAsia="Times New Roman" w:cs="Times New Roman"/>
        </w:rPr>
        <w:t xml:space="preserve"> (</w:t>
      </w:r>
      <w:r w:rsidR="00027243">
        <w:rPr>
          <w:rFonts w:eastAsia="Times New Roman" w:cs="Times New Roman"/>
        </w:rPr>
        <w:t>2</w:t>
      </w:r>
      <w:r w:rsidR="00630D53" w:rsidRPr="2D1FBF42">
        <w:rPr>
          <w:rFonts w:eastAsia="Times New Roman" w:cs="Times New Roman"/>
        </w:rPr>
        <w:t>) and (</w:t>
      </w:r>
      <w:r w:rsidR="00027243">
        <w:rPr>
          <w:rFonts w:eastAsia="Times New Roman" w:cs="Times New Roman"/>
        </w:rPr>
        <w:t>3</w:t>
      </w:r>
      <w:r w:rsidR="00630D53" w:rsidRPr="2D1FBF42">
        <w:rPr>
          <w:rFonts w:eastAsia="Times New Roman" w:cs="Times New Roman"/>
        </w:rPr>
        <w:t xml:space="preserve">), </w:t>
      </w:r>
      <w:r w:rsidR="00504854" w:rsidRPr="2D1FBF42">
        <w:rPr>
          <w:rFonts w:eastAsia="Times New Roman" w:cs="Times New Roman"/>
        </w:rPr>
        <w:t xml:space="preserve">the </w:t>
      </w:r>
      <w:r w:rsidR="00630D53" w:rsidRPr="2D1FBF42">
        <w:rPr>
          <w:rFonts w:eastAsia="Times New Roman" w:cs="Times New Roman"/>
        </w:rPr>
        <w:t>barrier</w:t>
      </w:r>
      <w:r w:rsidR="00504854" w:rsidRPr="2D1FBF42">
        <w:rPr>
          <w:rFonts w:eastAsia="Times New Roman" w:cs="Times New Roman"/>
        </w:rPr>
        <w:t>s are positioned at the interface between adjacent subsystems</w:t>
      </w:r>
      <w:r w:rsidR="00630D53" w:rsidRPr="2D1FBF42">
        <w:rPr>
          <w:rFonts w:eastAsia="Times New Roman" w:cs="Times New Roman"/>
        </w:rPr>
        <w:t xml:space="preserve">. </w:t>
      </w:r>
    </w:p>
    <w:p w14:paraId="089B55F8" w14:textId="77777777" w:rsidR="00623652" w:rsidRDefault="00623652" w:rsidP="00DB1084">
      <w:pPr>
        <w:spacing w:after="0"/>
        <w:rPr>
          <w:rFonts w:eastAsia="Times New Roman" w:cs="Times New Roman"/>
        </w:rPr>
      </w:pPr>
    </w:p>
    <w:p w14:paraId="25F4EE65" w14:textId="1F097586" w:rsidR="00924E0B" w:rsidRPr="00391A53" w:rsidRDefault="00924E0B" w:rsidP="00DB1084">
      <w:pPr>
        <w:spacing w:after="0"/>
        <w:rPr>
          <w:rFonts w:eastAsia="Times New Roman" w:cs="Times New Roman"/>
        </w:rPr>
      </w:pPr>
      <w:r w:rsidRPr="2D1FBF42">
        <w:rPr>
          <w:rFonts w:eastAsia="Times New Roman" w:cs="Times New Roman"/>
        </w:rPr>
        <w:t>T</w:t>
      </w:r>
      <w:r w:rsidR="00281013">
        <w:rPr>
          <w:rFonts w:eastAsia="Times New Roman" w:cs="Times New Roman"/>
        </w:rPr>
        <w:t>o determine the decrease in SPL t</w:t>
      </w:r>
      <w:r w:rsidRPr="2D1FBF42">
        <w:rPr>
          <w:rFonts w:eastAsia="Times New Roman" w:cs="Times New Roman"/>
        </w:rPr>
        <w:t>he point source is positioned at (0.25</w:t>
      </w:r>
      <w:r w:rsidR="003A40A1" w:rsidRPr="2D1FBF42">
        <w:rPr>
          <w:rFonts w:eastAsia="Times New Roman" w:cs="Times New Roman"/>
        </w:rPr>
        <w:t> </w:t>
      </w:r>
      <w:r w:rsidR="001659AA" w:rsidRPr="2D1FBF42">
        <w:rPr>
          <w:rFonts w:eastAsia="Times New Roman" w:cs="Times New Roman"/>
        </w:rPr>
        <w:t>m</w:t>
      </w:r>
      <w:r w:rsidRPr="2D1FBF42">
        <w:rPr>
          <w:rFonts w:eastAsia="Times New Roman" w:cs="Times New Roman"/>
        </w:rPr>
        <w:t>,</w:t>
      </w:r>
      <w:r w:rsidR="00B3574B" w:rsidRPr="2D1FBF42">
        <w:rPr>
          <w:rFonts w:eastAsia="Times New Roman" w:cs="Times New Roman"/>
        </w:rPr>
        <w:t xml:space="preserve"> </w:t>
      </w:r>
      <w:r w:rsidRPr="2D1FBF42">
        <w:rPr>
          <w:rFonts w:eastAsia="Times New Roman" w:cs="Times New Roman"/>
        </w:rPr>
        <w:t>0.25</w:t>
      </w:r>
      <w:r w:rsidR="003A40A1" w:rsidRPr="2D1FBF42">
        <w:rPr>
          <w:rFonts w:eastAsia="Times New Roman" w:cs="Times New Roman"/>
        </w:rPr>
        <w:t> </w:t>
      </w:r>
      <w:r w:rsidR="001659AA" w:rsidRPr="2D1FBF42">
        <w:rPr>
          <w:rFonts w:eastAsia="Times New Roman" w:cs="Times New Roman"/>
        </w:rPr>
        <w:t>m</w:t>
      </w:r>
      <w:r w:rsidRPr="2D1FBF42">
        <w:rPr>
          <w:rFonts w:eastAsia="Times New Roman" w:cs="Times New Roman"/>
        </w:rPr>
        <w:t>,</w:t>
      </w:r>
      <w:r w:rsidR="00B3574B" w:rsidRPr="2D1FBF42">
        <w:rPr>
          <w:rFonts w:eastAsia="Times New Roman" w:cs="Times New Roman"/>
        </w:rPr>
        <w:t xml:space="preserve"> </w:t>
      </w:r>
      <w:proofErr w:type="gramStart"/>
      <w:r w:rsidRPr="2D1FBF42">
        <w:rPr>
          <w:rFonts w:eastAsia="Times New Roman" w:cs="Times New Roman"/>
        </w:rPr>
        <w:t>0.25</w:t>
      </w:r>
      <w:proofErr w:type="gramEnd"/>
      <w:r w:rsidR="003A40A1" w:rsidRPr="2D1FBF42">
        <w:rPr>
          <w:rFonts w:eastAsia="Times New Roman" w:cs="Times New Roman"/>
        </w:rPr>
        <w:t> </w:t>
      </w:r>
      <w:r w:rsidR="001659AA" w:rsidRPr="2D1FBF42">
        <w:rPr>
          <w:rFonts w:eastAsia="Times New Roman" w:cs="Times New Roman"/>
        </w:rPr>
        <w:t>m</w:t>
      </w:r>
      <w:r w:rsidRPr="2D1FBF42">
        <w:rPr>
          <w:rFonts w:eastAsia="Times New Roman" w:cs="Times New Roman"/>
        </w:rPr>
        <w:t>).</w:t>
      </w:r>
      <w:r w:rsidR="00623652" w:rsidRPr="2D1FBF42">
        <w:rPr>
          <w:rFonts w:eastAsia="Times New Roman" w:cs="Times New Roman"/>
        </w:rPr>
        <w:t xml:space="preserve"> </w:t>
      </w:r>
      <w:r w:rsidRPr="2D1FBF42">
        <w:rPr>
          <w:rFonts w:eastAsia="Times New Roman" w:cs="Times New Roman"/>
        </w:rPr>
        <w:t xml:space="preserve">The boundaries </w:t>
      </w:r>
      <w:r w:rsidR="00623652" w:rsidRPr="2D1FBF42">
        <w:rPr>
          <w:rFonts w:eastAsia="Times New Roman" w:cs="Times New Roman"/>
        </w:rPr>
        <w:t xml:space="preserve">of the space and surfaces of the barriers </w:t>
      </w:r>
      <w:r w:rsidRPr="2D1FBF42">
        <w:rPr>
          <w:rFonts w:eastAsia="Times New Roman" w:cs="Times New Roman"/>
        </w:rPr>
        <w:t>are all given the same absorption coefficients of either 0.1, 0.3 or 0.6.</w:t>
      </w:r>
    </w:p>
    <w:p w14:paraId="739D7225" w14:textId="77777777" w:rsidR="00B35DC4" w:rsidRPr="0097754B" w:rsidRDefault="00B35DC4" w:rsidP="00DB1084">
      <w:pPr>
        <w:spacing w:after="0"/>
        <w:rPr>
          <w:rFonts w:cs="Times New Roman"/>
        </w:rPr>
      </w:pPr>
    </w:p>
    <w:p w14:paraId="27CB905F" w14:textId="7460DA4D" w:rsidR="00E90B2C" w:rsidRPr="00391A53" w:rsidRDefault="2A480B75" w:rsidP="00DB1084">
      <w:pPr>
        <w:pStyle w:val="Heading2"/>
        <w:spacing w:before="0"/>
        <w:ind w:left="0"/>
        <w:rPr>
          <w:rFonts w:eastAsia="Times New Roman" w:cs="Times New Roman"/>
        </w:rPr>
      </w:pPr>
      <w:r w:rsidRPr="1FD5F43D">
        <w:rPr>
          <w:rFonts w:eastAsia="Times New Roman" w:cs="Times New Roman"/>
        </w:rPr>
        <w:t xml:space="preserve"> Models </w:t>
      </w:r>
      <w:r w:rsidR="00835617" w:rsidRPr="1FD5F43D">
        <w:rPr>
          <w:rFonts w:eastAsia="Times New Roman" w:cs="Times New Roman"/>
        </w:rPr>
        <w:t xml:space="preserve">describing </w:t>
      </w:r>
      <w:r w:rsidRPr="1FD5F43D">
        <w:rPr>
          <w:rFonts w:eastAsia="Times New Roman" w:cs="Times New Roman"/>
        </w:rPr>
        <w:t>the decrease in SPL with distance</w:t>
      </w:r>
    </w:p>
    <w:p w14:paraId="069676A0" w14:textId="40223EEE" w:rsidR="00E90B2C" w:rsidRPr="00391A53" w:rsidRDefault="1FD5F43D" w:rsidP="00DB1084">
      <w:pPr>
        <w:pStyle w:val="Heading3"/>
        <w:spacing w:before="0"/>
        <w:rPr>
          <w:rFonts w:eastAsia="Times New Roman" w:cs="Times New Roman"/>
        </w:rPr>
      </w:pPr>
      <w:r w:rsidRPr="1FD5F43D">
        <w:rPr>
          <w:rFonts w:eastAsia="Times New Roman" w:cs="Times New Roman"/>
        </w:rPr>
        <w:t xml:space="preserve"> Propagating 2D model</w:t>
      </w:r>
    </w:p>
    <w:p w14:paraId="6C37B777" w14:textId="30B3DBA6" w:rsidR="00E90B2C" w:rsidRPr="00391A53" w:rsidRDefault="005E21CB" w:rsidP="00DB1084">
      <w:pPr>
        <w:spacing w:after="0"/>
        <w:rPr>
          <w:rFonts w:eastAsia="Times New Roman" w:cs="Times New Roman"/>
        </w:rPr>
      </w:pPr>
      <w:r>
        <w:rPr>
          <w:rFonts w:eastAsia="Times New Roman" w:cs="Times New Roman"/>
        </w:rPr>
        <w:t>A</w:t>
      </w:r>
      <w:r w:rsidR="1FD5F43D" w:rsidRPr="1FD5F43D">
        <w:rPr>
          <w:rFonts w:eastAsia="Times New Roman" w:cs="Times New Roman"/>
        </w:rPr>
        <w:t>fter travelling a distance</w:t>
      </w:r>
      <w:r w:rsidR="00027243">
        <w:rPr>
          <w:rFonts w:eastAsia="Times New Roman" w:cs="Times New Roman"/>
        </w:rPr>
        <w:t>,</w:t>
      </w:r>
      <w:r w:rsidR="1FD5F43D" w:rsidRPr="1FD5F43D">
        <w:rPr>
          <w:rFonts w:eastAsia="Times New Roman" w:cs="Times New Roman"/>
        </w:rPr>
        <w:t xml:space="preserve"> </w:t>
      </w:r>
      <w:r w:rsidR="1FD5F43D" w:rsidRPr="1FD5F43D">
        <w:rPr>
          <w:rFonts w:eastAsia="Times New Roman" w:cs="Times New Roman"/>
          <w:i/>
          <w:iCs/>
        </w:rPr>
        <w:t>d</w:t>
      </w:r>
      <w:r w:rsidR="00027243">
        <w:rPr>
          <w:rFonts w:eastAsia="Times New Roman" w:cs="Times New Roman"/>
        </w:rPr>
        <w:t xml:space="preserve">, </w:t>
      </w:r>
      <w:r w:rsidR="1FD5F43D" w:rsidRPr="1FD5F43D">
        <w:rPr>
          <w:rFonts w:eastAsia="Times New Roman" w:cs="Times New Roman"/>
        </w:rPr>
        <w:t xml:space="preserve">down a </w:t>
      </w:r>
      <w:r>
        <w:rPr>
          <w:rFonts w:eastAsia="Times New Roman" w:cs="Times New Roman"/>
        </w:rPr>
        <w:t>long space</w:t>
      </w:r>
      <w:r w:rsidR="1FD5F43D" w:rsidRPr="1FD5F43D">
        <w:rPr>
          <w:rFonts w:eastAsia="Times New Roman" w:cs="Times New Roman"/>
        </w:rPr>
        <w:t xml:space="preserve"> where the end </w:t>
      </w:r>
      <w:r>
        <w:rPr>
          <w:rFonts w:eastAsia="Times New Roman" w:cs="Times New Roman"/>
        </w:rPr>
        <w:t xml:space="preserve">surface (positioned </w:t>
      </w:r>
      <w:r w:rsidRPr="1FD5F43D">
        <w:rPr>
          <w:rFonts w:eastAsia="Times New Roman" w:cs="Times New Roman"/>
        </w:rPr>
        <w:t xml:space="preserve">at </w:t>
      </w:r>
      <w:r w:rsidRPr="1FD5F43D">
        <w:rPr>
          <w:rFonts w:eastAsia="Times New Roman" w:cs="Times New Roman"/>
          <w:i/>
          <w:iCs/>
        </w:rPr>
        <w:t>x</w:t>
      </w:r>
      <w:r w:rsidRPr="1FD5F43D">
        <w:rPr>
          <w:rFonts w:eastAsia="Times New Roman" w:cs="Times New Roman"/>
        </w:rPr>
        <w:t>=</w:t>
      </w:r>
      <w:r w:rsidRPr="1FD5F43D">
        <w:rPr>
          <w:rFonts w:eastAsia="Times New Roman" w:cs="Times New Roman"/>
          <w:i/>
          <w:iCs/>
        </w:rPr>
        <w:t>D</w:t>
      </w:r>
      <w:r>
        <w:rPr>
          <w:rFonts w:eastAsia="Times New Roman" w:cs="Times New Roman"/>
        </w:rPr>
        <w:t xml:space="preserve">) has </w:t>
      </w:r>
      <w:r w:rsidRPr="1FD5F43D">
        <w:rPr>
          <w:rFonts w:eastAsia="Times New Roman" w:cs="Times New Roman"/>
        </w:rPr>
        <w:t xml:space="preserve">a reflection coefficient, </w:t>
      </w:r>
      <w:r w:rsidRPr="1FD5F43D">
        <w:rPr>
          <w:rFonts w:eastAsia="Times New Roman" w:cs="Times New Roman"/>
          <w:i/>
          <w:iCs/>
        </w:rPr>
        <w:t>R</w:t>
      </w:r>
      <w:r w:rsidRPr="1FD5F43D">
        <w:rPr>
          <w:rFonts w:eastAsia="Times New Roman" w:cs="Times New Roman"/>
        </w:rPr>
        <w:t>,</w:t>
      </w:r>
      <w:r>
        <w:rPr>
          <w:rFonts w:eastAsia="Times New Roman" w:cs="Times New Roman"/>
        </w:rPr>
        <w:t xml:space="preserve"> t</w:t>
      </w:r>
      <w:r w:rsidRPr="1FD5F43D">
        <w:rPr>
          <w:rFonts w:eastAsia="Times New Roman" w:cs="Times New Roman"/>
        </w:rPr>
        <w:t>he decrease in SPL</w:t>
      </w:r>
      <w:r>
        <w:rPr>
          <w:rFonts w:eastAsia="Times New Roman" w:cs="Times New Roman"/>
        </w:rPr>
        <w:t xml:space="preserve">, </w:t>
      </w:r>
      <w:r w:rsidRPr="00140EAF">
        <w:rPr>
          <w:rFonts w:eastAsia="Times New Roman" w:cs="Times New Roman"/>
        </w:rPr>
        <w:t>Δ</w:t>
      </w:r>
      <w:r w:rsidRPr="1FD5F43D">
        <w:rPr>
          <w:rFonts w:eastAsia="Times New Roman" w:cs="Times New Roman"/>
          <w:i/>
          <w:iCs/>
        </w:rPr>
        <w:t>L</w:t>
      </w:r>
      <w:r>
        <w:rPr>
          <w:rFonts w:eastAsia="Times New Roman" w:cs="Times New Roman"/>
        </w:rPr>
        <w:t>,</w:t>
      </w:r>
      <w:r w:rsidRPr="1FD5F43D">
        <w:rPr>
          <w:rFonts w:eastAsia="Times New Roman" w:cs="Times New Roman"/>
        </w:rPr>
        <w:t xml:space="preserve"> </w:t>
      </w:r>
      <w:r w:rsidR="1FD5F43D" w:rsidRPr="1FD5F43D">
        <w:rPr>
          <w:rFonts w:eastAsia="Times New Roman" w:cs="Times New Roman"/>
        </w:rPr>
        <w:t>is</w:t>
      </w:r>
      <w:r w:rsidR="00027243">
        <w:rPr>
          <w:rFonts w:eastAsia="Times New Roman" w:cs="Times New Roman"/>
        </w:rPr>
        <w:t xml:space="preserve"> [</w:t>
      </w:r>
      <w:r w:rsidR="00027243">
        <w:rPr>
          <w:rFonts w:eastAsia="Times New Roman" w:cs="Times New Roman"/>
        </w:rPr>
        <w:fldChar w:fldCharType="begin"/>
      </w:r>
      <w:r w:rsidR="00027243">
        <w:rPr>
          <w:rFonts w:eastAsia="Times New Roman" w:cs="Times New Roman"/>
        </w:rPr>
        <w:instrText xml:space="preserve"> NOTEREF _Ref483475414 \h </w:instrText>
      </w:r>
      <w:r w:rsidR="00027243">
        <w:rPr>
          <w:rFonts w:eastAsia="Times New Roman" w:cs="Times New Roman"/>
        </w:rPr>
      </w:r>
      <w:r w:rsidR="00027243">
        <w:rPr>
          <w:rFonts w:eastAsia="Times New Roman" w:cs="Times New Roman"/>
        </w:rPr>
        <w:fldChar w:fldCharType="separate"/>
      </w:r>
      <w:r w:rsidR="006A44FB">
        <w:rPr>
          <w:rFonts w:eastAsia="Times New Roman" w:cs="Times New Roman"/>
        </w:rPr>
        <w:t>3</w:t>
      </w:r>
      <w:r w:rsidR="00027243">
        <w:rPr>
          <w:rFonts w:eastAsia="Times New Roman" w:cs="Times New Roman"/>
        </w:rPr>
        <w:fldChar w:fldCharType="end"/>
      </w:r>
      <w:r w:rsidR="00027243">
        <w:rPr>
          <w:rFonts w:eastAsia="Times New Roman" w:cs="Times New Roman"/>
        </w:rPr>
        <w:t>]</w:t>
      </w:r>
    </w:p>
    <w:p w14:paraId="30865382" w14:textId="57AD6979" w:rsidR="00E90B2C" w:rsidRPr="0097754B" w:rsidRDefault="005E21CB" w:rsidP="00DB1084">
      <w:pPr>
        <w:pStyle w:val="MTDisplayEquation"/>
        <w:spacing w:after="0" w:line="360" w:lineRule="auto"/>
        <w:jc w:val="right"/>
        <w:rPr>
          <w:rFonts w:cs="Times New Roman"/>
        </w:rPr>
      </w:pPr>
      <w:r w:rsidRPr="00BE0D2C">
        <w:rPr>
          <w:rFonts w:cs="Times New Roman"/>
          <w:position w:val="-36"/>
        </w:rPr>
        <w:object w:dxaOrig="4300" w:dyaOrig="840" w14:anchorId="7D1AF7AD">
          <v:shape id="_x0000_i1033" type="#_x0000_t75" style="width:3in;height:44.05pt" o:ole="">
            <v:imagedata r:id="rId25" o:title=""/>
          </v:shape>
          <o:OLEObject Type="Embed" ProgID="Equation.DSMT4" ShapeID="_x0000_i1033" DrawAspect="Content" ObjectID="_1568289616" r:id="rId26"/>
        </w:object>
      </w:r>
      <w:r w:rsidR="00E90B2C" w:rsidRPr="0097754B">
        <w:rPr>
          <w:rFonts w:cs="Times New Roman"/>
        </w:rPr>
        <w:t xml:space="preserve"> </w:t>
      </w:r>
      <w:r w:rsidR="00E90B2C" w:rsidRPr="0097754B">
        <w:rPr>
          <w:rFonts w:cs="Times New Roman"/>
        </w:rPr>
        <w:tab/>
        <w:t xml:space="preserve">                                        </w:t>
      </w:r>
      <w:r w:rsidR="00E90B2C" w:rsidRPr="00BE0D2C">
        <w:rPr>
          <w:rFonts w:cs="Times New Roman"/>
        </w:rPr>
        <w:fldChar w:fldCharType="begin"/>
      </w:r>
      <w:r w:rsidR="00E90B2C" w:rsidRPr="0097754B">
        <w:rPr>
          <w:rFonts w:cs="Times New Roman"/>
        </w:rPr>
        <w:instrText xml:space="preserve"> MACROBUTTON MTPlaceRef \* MERGEFORMAT </w:instrText>
      </w:r>
      <w:r w:rsidR="00E90B2C" w:rsidRPr="00874C66">
        <w:rPr>
          <w:rFonts w:cs="Times New Roman"/>
        </w:rPr>
        <w:fldChar w:fldCharType="begin"/>
      </w:r>
      <w:r w:rsidR="00E90B2C" w:rsidRPr="0097754B">
        <w:rPr>
          <w:rFonts w:cs="Times New Roman"/>
        </w:rPr>
        <w:instrText xml:space="preserve"> SEQ MTEqn \h \* MERGEFORMAT </w:instrText>
      </w:r>
      <w:r w:rsidR="00E90B2C" w:rsidRPr="00874C66">
        <w:rPr>
          <w:rFonts w:cs="Times New Roman"/>
        </w:rPr>
        <w:fldChar w:fldCharType="end"/>
      </w:r>
      <w:r w:rsidR="00E90B2C" w:rsidRPr="0097754B">
        <w:rPr>
          <w:rFonts w:cs="Times New Roman"/>
        </w:rPr>
        <w:instrText>(</w:instrText>
      </w:r>
      <w:r w:rsidR="00E90B2C" w:rsidRPr="00BE0D2C">
        <w:rPr>
          <w:rFonts w:cs="Times New Roman"/>
        </w:rPr>
        <w:fldChar w:fldCharType="begin"/>
      </w:r>
      <w:r w:rsidR="00E90B2C" w:rsidRPr="0097754B">
        <w:rPr>
          <w:rFonts w:cs="Times New Roman"/>
        </w:rPr>
        <w:instrText xml:space="preserve"> SEQ MTEqn \c \* Arabic \* MERGEFORMAT </w:instrText>
      </w:r>
      <w:r w:rsidR="00E90B2C" w:rsidRPr="00BE0D2C">
        <w:rPr>
          <w:rFonts w:cs="Times New Roman"/>
        </w:rPr>
        <w:fldChar w:fldCharType="separate"/>
      </w:r>
      <w:r w:rsidR="006A44FB">
        <w:rPr>
          <w:rFonts w:cs="Times New Roman"/>
          <w:noProof/>
        </w:rPr>
        <w:instrText>9</w:instrText>
      </w:r>
      <w:r w:rsidR="00E90B2C" w:rsidRPr="00BE0D2C">
        <w:rPr>
          <w:rFonts w:cs="Times New Roman"/>
        </w:rPr>
        <w:fldChar w:fldCharType="end"/>
      </w:r>
      <w:r w:rsidR="00E90B2C" w:rsidRPr="0097754B">
        <w:rPr>
          <w:rFonts w:cs="Times New Roman"/>
        </w:rPr>
        <w:instrText>)</w:instrText>
      </w:r>
      <w:r w:rsidR="00E90B2C" w:rsidRPr="00BE0D2C">
        <w:rPr>
          <w:rFonts w:cs="Times New Roman"/>
        </w:rPr>
        <w:fldChar w:fldCharType="end"/>
      </w:r>
    </w:p>
    <w:p w14:paraId="2C3E5EB2" w14:textId="4096A414" w:rsidR="00E90B2C" w:rsidRPr="00391A53" w:rsidRDefault="2A480B75" w:rsidP="00DB1084">
      <w:pPr>
        <w:pStyle w:val="MTDisplayEquation"/>
        <w:spacing w:after="0" w:line="360" w:lineRule="auto"/>
        <w:rPr>
          <w:rFonts w:eastAsia="Times New Roman" w:cs="Times New Roman"/>
        </w:rPr>
      </w:pPr>
      <w:proofErr w:type="gramStart"/>
      <w:r w:rsidRPr="2D1FBF42">
        <w:rPr>
          <w:rFonts w:eastAsia="Times New Roman" w:cs="Times New Roman"/>
        </w:rPr>
        <w:t>where</w:t>
      </w:r>
      <w:proofErr w:type="gramEnd"/>
      <w:r w:rsidRPr="1FD5F43D">
        <w:rPr>
          <w:rFonts w:eastAsia="Times New Roman" w:cs="Times New Roman"/>
          <w:i/>
          <w:iCs/>
        </w:rPr>
        <w:t xml:space="preserve"> </w:t>
      </w:r>
      <w:proofErr w:type="spellStart"/>
      <w:r w:rsidRPr="00140EAF">
        <w:rPr>
          <w:rFonts w:eastAsia="Times New Roman" w:cs="Times New Roman"/>
        </w:rPr>
        <w:t>Δ</w:t>
      </w:r>
      <w:r w:rsidRPr="1FD5F43D">
        <w:rPr>
          <w:rFonts w:eastAsia="Times New Roman" w:cs="Times New Roman"/>
          <w:i/>
          <w:iCs/>
        </w:rPr>
        <w:t>L</w:t>
      </w:r>
      <w:r w:rsidR="00C732EA" w:rsidRPr="00FE06FB">
        <w:rPr>
          <w:rFonts w:eastAsia="Times New Roman" w:cs="Times New Roman"/>
          <w:iCs/>
          <w:vertAlign w:val="subscript"/>
        </w:rPr>
        <w:t>inf</w:t>
      </w:r>
      <w:proofErr w:type="spellEnd"/>
      <w:r w:rsidRPr="1FD5F43D">
        <w:rPr>
          <w:rFonts w:eastAsia="Times New Roman" w:cs="Times New Roman"/>
          <w:i/>
          <w:iCs/>
        </w:rPr>
        <w:t xml:space="preserve"> </w:t>
      </w:r>
      <w:r w:rsidRPr="2D1FBF42">
        <w:rPr>
          <w:rFonts w:eastAsia="Times New Roman" w:cs="Times New Roman"/>
        </w:rPr>
        <w:t xml:space="preserve">is given by Eq. (1) where </w:t>
      </w:r>
      <w:r w:rsidRPr="1FD5F43D">
        <w:rPr>
          <w:rFonts w:eastAsia="Times New Roman" w:cs="Times New Roman"/>
          <w:i/>
          <w:iCs/>
        </w:rPr>
        <w:t>C</w:t>
      </w:r>
      <w:r w:rsidRPr="2D1FBF42">
        <w:rPr>
          <w:rFonts w:eastAsia="Times New Roman" w:cs="Times New Roman"/>
        </w:rPr>
        <w:t>=10/(4ln10)=1.38</w:t>
      </w:r>
      <w:r w:rsidR="00C732EA">
        <w:rPr>
          <w:rFonts w:eastAsia="Times New Roman" w:cs="Times New Roman"/>
        </w:rPr>
        <w:t xml:space="preserve"> [</w:t>
      </w:r>
      <w:r w:rsidR="00C732EA">
        <w:rPr>
          <w:rFonts w:eastAsia="Times New Roman" w:cs="Times New Roman"/>
        </w:rPr>
        <w:fldChar w:fldCharType="begin"/>
      </w:r>
      <w:r w:rsidR="00C732EA">
        <w:rPr>
          <w:rFonts w:eastAsia="Times New Roman" w:cs="Times New Roman"/>
        </w:rPr>
        <w:instrText xml:space="preserve"> NOTEREF _Ref483475593 \h </w:instrText>
      </w:r>
      <w:r w:rsidR="00C732EA">
        <w:rPr>
          <w:rFonts w:eastAsia="Times New Roman" w:cs="Times New Roman"/>
        </w:rPr>
      </w:r>
      <w:r w:rsidR="00C732EA">
        <w:rPr>
          <w:rFonts w:eastAsia="Times New Roman" w:cs="Times New Roman"/>
        </w:rPr>
        <w:fldChar w:fldCharType="separate"/>
      </w:r>
      <w:r w:rsidR="006A44FB">
        <w:rPr>
          <w:rFonts w:eastAsia="Times New Roman" w:cs="Times New Roman"/>
        </w:rPr>
        <w:t>6</w:t>
      </w:r>
      <w:r w:rsidR="00C732EA">
        <w:rPr>
          <w:rFonts w:eastAsia="Times New Roman" w:cs="Times New Roman"/>
        </w:rPr>
        <w:fldChar w:fldCharType="end"/>
      </w:r>
      <w:r w:rsidR="00C732EA">
        <w:rPr>
          <w:rFonts w:eastAsia="Times New Roman" w:cs="Times New Roman"/>
        </w:rPr>
        <w:t>]</w:t>
      </w:r>
      <w:r w:rsidRPr="2D1FBF42">
        <w:rPr>
          <w:rFonts w:eastAsia="Times New Roman" w:cs="Times New Roman"/>
        </w:rPr>
        <w:t>.</w:t>
      </w:r>
    </w:p>
    <w:p w14:paraId="177001EE" w14:textId="77777777" w:rsidR="00C732EA" w:rsidRDefault="00C732EA" w:rsidP="00DB1084">
      <w:pPr>
        <w:spacing w:after="0"/>
        <w:rPr>
          <w:rFonts w:eastAsia="Times New Roman" w:cs="Times New Roman"/>
        </w:rPr>
      </w:pPr>
    </w:p>
    <w:p w14:paraId="0DA3C899" w14:textId="0D8CD7EB" w:rsidR="00173C03" w:rsidRDefault="00E90B2C" w:rsidP="00DB1084">
      <w:pPr>
        <w:spacing w:after="0"/>
        <w:rPr>
          <w:rFonts w:eastAsia="Times New Roman" w:cs="Times New Roman"/>
        </w:rPr>
      </w:pPr>
      <w:r w:rsidRPr="2D1FBF42">
        <w:rPr>
          <w:rFonts w:eastAsia="Times New Roman" w:cs="Times New Roman"/>
        </w:rPr>
        <w:t xml:space="preserve">For a </w:t>
      </w:r>
      <w:r w:rsidR="007028BE">
        <w:rPr>
          <w:rFonts w:eastAsia="Times New Roman" w:cs="Times New Roman"/>
        </w:rPr>
        <w:t xml:space="preserve">long space </w:t>
      </w:r>
      <w:r w:rsidRPr="2D1FBF42">
        <w:rPr>
          <w:rFonts w:eastAsia="Times New Roman" w:cs="Times New Roman"/>
        </w:rPr>
        <w:t xml:space="preserve">with staggered barriers as indicated </w:t>
      </w:r>
      <w:r w:rsidR="00890379" w:rsidRPr="2D1FBF42">
        <w:rPr>
          <w:rFonts w:eastAsia="Times New Roman" w:cs="Times New Roman"/>
        </w:rPr>
        <w:t>in</w:t>
      </w:r>
      <w:r w:rsidR="004F6B5F">
        <w:t xml:space="preserve"> Fig. 3</w:t>
      </w:r>
      <w:r w:rsidR="00731696">
        <w:t>(b)</w:t>
      </w:r>
      <w:r w:rsidR="00731696" w:rsidRPr="2D1FBF42">
        <w:rPr>
          <w:rFonts w:eastAsia="Times New Roman" w:cs="Times New Roman"/>
        </w:rPr>
        <w:t>, a modified propagati</w:t>
      </w:r>
      <w:r w:rsidR="00C732EA">
        <w:rPr>
          <w:rFonts w:eastAsia="Times New Roman" w:cs="Times New Roman"/>
        </w:rPr>
        <w:t>ng</w:t>
      </w:r>
      <w:r w:rsidR="00731696" w:rsidRPr="2D1FBF42">
        <w:rPr>
          <w:rFonts w:eastAsia="Times New Roman" w:cs="Times New Roman"/>
        </w:rPr>
        <w:t xml:space="preserve"> 2D model is required to account for the transmission past each barrier by adding the term 10log</w:t>
      </w:r>
      <w:r w:rsidR="00731696" w:rsidRPr="2D1FBF42">
        <w:rPr>
          <w:rFonts w:eastAsia="Times New Roman" w:cs="Times New Roman"/>
          <w:vertAlign w:val="subscript"/>
        </w:rPr>
        <w:t>10</w:t>
      </w:r>
      <w:r w:rsidR="00731696" w:rsidRPr="2D1FBF42">
        <w:rPr>
          <w:rFonts w:eastAsia="Times New Roman" w:cs="Times New Roman"/>
        </w:rPr>
        <w:t>(</w:t>
      </w:r>
      <w:proofErr w:type="spellStart"/>
      <w:r w:rsidR="00731696" w:rsidRPr="1FD5F43D">
        <w:rPr>
          <w:rFonts w:eastAsia="Times New Roman" w:cs="Times New Roman"/>
          <w:i/>
          <w:iCs/>
        </w:rPr>
        <w:t>S</w:t>
      </w:r>
      <w:r w:rsidR="00731696" w:rsidRPr="2D1FBF42">
        <w:rPr>
          <w:rFonts w:eastAsia="Times New Roman" w:cs="Times New Roman"/>
          <w:vertAlign w:val="subscript"/>
        </w:rPr>
        <w:t>open</w:t>
      </w:r>
      <w:proofErr w:type="spellEnd"/>
      <w:r w:rsidR="00731696" w:rsidRPr="2D1FBF42">
        <w:rPr>
          <w:rFonts w:eastAsia="Times New Roman" w:cs="Times New Roman"/>
        </w:rPr>
        <w:t>/</w:t>
      </w:r>
      <w:proofErr w:type="spellStart"/>
      <w:r w:rsidR="00731696" w:rsidRPr="1FD5F43D">
        <w:rPr>
          <w:rFonts w:eastAsia="Times New Roman" w:cs="Times New Roman"/>
          <w:i/>
          <w:iCs/>
        </w:rPr>
        <w:t>S</w:t>
      </w:r>
      <w:r w:rsidR="00731696" w:rsidRPr="2D1FBF42">
        <w:rPr>
          <w:rFonts w:eastAsia="Times New Roman" w:cs="Times New Roman"/>
          <w:vertAlign w:val="subscript"/>
        </w:rPr>
        <w:t>total</w:t>
      </w:r>
      <w:proofErr w:type="spellEnd"/>
      <w:r w:rsidR="00731696" w:rsidRPr="2D1FBF42">
        <w:rPr>
          <w:rFonts w:eastAsia="Times New Roman" w:cs="Times New Roman"/>
        </w:rPr>
        <w:t xml:space="preserve">) where </w:t>
      </w:r>
      <w:proofErr w:type="spellStart"/>
      <w:r w:rsidR="00731696" w:rsidRPr="1FD5F43D">
        <w:rPr>
          <w:rFonts w:eastAsia="Times New Roman" w:cs="Times New Roman"/>
          <w:i/>
          <w:iCs/>
        </w:rPr>
        <w:t>S</w:t>
      </w:r>
      <w:r w:rsidR="00731696" w:rsidRPr="2D1FBF42">
        <w:rPr>
          <w:rFonts w:eastAsia="Times New Roman" w:cs="Times New Roman"/>
          <w:vertAlign w:val="subscript"/>
        </w:rPr>
        <w:t>open</w:t>
      </w:r>
      <w:proofErr w:type="spellEnd"/>
      <w:r w:rsidR="00731696" w:rsidRPr="2D1FBF42">
        <w:rPr>
          <w:rFonts w:eastAsia="Times New Roman" w:cs="Times New Roman"/>
        </w:rPr>
        <w:t xml:space="preserve"> is the open area</w:t>
      </w:r>
      <w:r w:rsidR="00251FE0">
        <w:rPr>
          <w:rFonts w:eastAsia="Times New Roman" w:cs="Times New Roman"/>
        </w:rPr>
        <w:t xml:space="preserve"> and</w:t>
      </w:r>
      <w:r w:rsidR="00731696" w:rsidRPr="2D1FBF42">
        <w:rPr>
          <w:rFonts w:eastAsia="Times New Roman" w:cs="Times New Roman"/>
        </w:rPr>
        <w:t xml:space="preserve"> </w:t>
      </w:r>
      <w:proofErr w:type="spellStart"/>
      <w:r w:rsidR="00731696" w:rsidRPr="1FD5F43D">
        <w:rPr>
          <w:rFonts w:eastAsia="Times New Roman" w:cs="Times New Roman"/>
          <w:i/>
          <w:iCs/>
        </w:rPr>
        <w:t>S</w:t>
      </w:r>
      <w:r w:rsidR="00731696" w:rsidRPr="2D1FBF42">
        <w:rPr>
          <w:rFonts w:eastAsia="Times New Roman" w:cs="Times New Roman"/>
          <w:vertAlign w:val="subscript"/>
        </w:rPr>
        <w:t>total</w:t>
      </w:r>
      <w:proofErr w:type="spellEnd"/>
      <w:r w:rsidR="00731696" w:rsidRPr="2D1FBF42">
        <w:rPr>
          <w:rFonts w:eastAsia="Times New Roman" w:cs="Times New Roman"/>
        </w:rPr>
        <w:t xml:space="preserve"> is the complete cross-sectional area of </w:t>
      </w:r>
      <w:r w:rsidR="00C732EA">
        <w:rPr>
          <w:rFonts w:eastAsia="Times New Roman" w:cs="Times New Roman"/>
        </w:rPr>
        <w:t xml:space="preserve">the </w:t>
      </w:r>
      <w:r w:rsidR="007028BE">
        <w:rPr>
          <w:rFonts w:eastAsia="Times New Roman" w:cs="Times New Roman"/>
        </w:rPr>
        <w:t>long space</w:t>
      </w:r>
      <w:r w:rsidR="00731696" w:rsidRPr="2D1FBF42">
        <w:rPr>
          <w:rFonts w:eastAsia="Times New Roman" w:cs="Times New Roman"/>
        </w:rPr>
        <w:t>.</w:t>
      </w:r>
    </w:p>
    <w:p w14:paraId="7254C852" w14:textId="77777777" w:rsidR="00731696" w:rsidRDefault="00731696" w:rsidP="00DB1084">
      <w:pPr>
        <w:spacing w:after="0"/>
        <w:rPr>
          <w:rFonts w:eastAsia="Times New Roman" w:cs="Times New Roman"/>
        </w:rPr>
      </w:pPr>
    </w:p>
    <w:p w14:paraId="7747EA88" w14:textId="2DFF2AEC" w:rsidR="00E47407" w:rsidRPr="00391A53" w:rsidRDefault="00835617" w:rsidP="00DB1084">
      <w:pPr>
        <w:pStyle w:val="Heading3"/>
        <w:spacing w:before="0"/>
        <w:rPr>
          <w:rFonts w:eastAsia="Times New Roman" w:cs="Times New Roman"/>
        </w:rPr>
      </w:pPr>
      <w:r w:rsidRPr="2D1FBF42">
        <w:rPr>
          <w:rFonts w:eastAsia="Times New Roman" w:cs="Times New Roman"/>
        </w:rPr>
        <w:t xml:space="preserve"> </w:t>
      </w:r>
      <w:r w:rsidR="00AF1A57" w:rsidRPr="2D1FBF42">
        <w:rPr>
          <w:rFonts w:eastAsia="Times New Roman" w:cs="Times New Roman"/>
        </w:rPr>
        <w:t xml:space="preserve">Model for diffusely reflecting boundaries </w:t>
      </w:r>
      <w:r w:rsidRPr="2D1FBF42">
        <w:rPr>
          <w:rFonts w:eastAsia="Times New Roman" w:cs="Times New Roman"/>
        </w:rPr>
        <w:t xml:space="preserve">from </w:t>
      </w:r>
      <w:proofErr w:type="spellStart"/>
      <w:r w:rsidR="1BACFB72" w:rsidRPr="2D1FBF42">
        <w:rPr>
          <w:rFonts w:eastAsia="Times New Roman" w:cs="Times New Roman"/>
        </w:rPr>
        <w:t>Picaut</w:t>
      </w:r>
      <w:proofErr w:type="spellEnd"/>
      <w:r w:rsidR="00AF1A57" w:rsidRPr="2D1FBF42">
        <w:rPr>
          <w:rFonts w:eastAsia="Times New Roman" w:cs="Times New Roman"/>
        </w:rPr>
        <w:t xml:space="preserve"> </w:t>
      </w:r>
      <w:r w:rsidR="00AF1A57" w:rsidRPr="1FD5F43D">
        <w:rPr>
          <w:rFonts w:eastAsia="Times New Roman" w:cs="Times New Roman"/>
          <w:i/>
          <w:iCs/>
        </w:rPr>
        <w:t>et al</w:t>
      </w:r>
    </w:p>
    <w:p w14:paraId="65B6BA58" w14:textId="4E8FFAEC" w:rsidR="00E90B2C" w:rsidRPr="00391A53" w:rsidRDefault="1BACFB72" w:rsidP="00DB1084">
      <w:pPr>
        <w:spacing w:after="0"/>
        <w:rPr>
          <w:rFonts w:eastAsia="Times New Roman" w:cs="Times New Roman"/>
        </w:rPr>
      </w:pPr>
      <w:proofErr w:type="spellStart"/>
      <w:r w:rsidRPr="2D1FBF42">
        <w:rPr>
          <w:rFonts w:eastAsia="Times New Roman" w:cs="Times New Roman"/>
        </w:rPr>
        <w:t>Pic</w:t>
      </w:r>
      <w:r w:rsidR="00222364" w:rsidRPr="2D1FBF42">
        <w:rPr>
          <w:rFonts w:eastAsia="Times New Roman" w:cs="Times New Roman"/>
        </w:rPr>
        <w:t>au</w:t>
      </w:r>
      <w:r w:rsidRPr="2D1FBF42">
        <w:rPr>
          <w:rFonts w:eastAsia="Times New Roman" w:cs="Times New Roman"/>
        </w:rPr>
        <w:t>t</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w:t>
      </w:r>
      <w:r w:rsidR="006F6B0E" w:rsidRPr="00874C66">
        <w:fldChar w:fldCharType="begin"/>
      </w:r>
      <w:r w:rsidR="006F6B0E">
        <w:rPr>
          <w:rFonts w:cs="Times New Roman"/>
        </w:rPr>
        <w:instrText xml:space="preserve"> NOTEREF _Ref479534906 \h </w:instrText>
      </w:r>
      <w:r w:rsidR="006F6B0E" w:rsidRPr="00874C66">
        <w:rPr>
          <w:rFonts w:cs="Times New Roman"/>
        </w:rPr>
        <w:fldChar w:fldCharType="separate"/>
      </w:r>
      <w:r w:rsidR="006A44FB">
        <w:rPr>
          <w:rFonts w:cs="Times New Roman"/>
        </w:rPr>
        <w:t>9</w:t>
      </w:r>
      <w:r w:rsidR="006F6B0E" w:rsidRPr="00874C66">
        <w:fldChar w:fldCharType="end"/>
      </w:r>
      <w:r w:rsidRPr="2D1FBF42">
        <w:rPr>
          <w:rFonts w:eastAsia="Times New Roman" w:cs="Times New Roman"/>
        </w:rPr>
        <w:t xml:space="preserve">] used the diffuse equation to predict the decrease in SPL along the length of a long </w:t>
      </w:r>
      <w:r w:rsidR="007028BE">
        <w:rPr>
          <w:rFonts w:eastAsia="Times New Roman" w:cs="Times New Roman"/>
        </w:rPr>
        <w:t xml:space="preserve">space </w:t>
      </w:r>
      <w:r w:rsidRPr="2D1FBF42">
        <w:rPr>
          <w:rFonts w:eastAsia="Times New Roman" w:cs="Times New Roman"/>
        </w:rPr>
        <w:t>by considering two parameters, the diffusion coefficient depending on the mean free path and an exchange coefficient r</w:t>
      </w:r>
      <w:r w:rsidR="00BE0D2C" w:rsidRPr="2D1FBF42">
        <w:rPr>
          <w:rFonts w:eastAsia="Times New Roman" w:cs="Times New Roman"/>
        </w:rPr>
        <w:t>elated with</w:t>
      </w:r>
      <w:r w:rsidRPr="2D1FBF42">
        <w:rPr>
          <w:rFonts w:eastAsia="Times New Roman" w:cs="Times New Roman"/>
        </w:rPr>
        <w:t xml:space="preserve"> wall absorption. Fo</w:t>
      </w:r>
      <w:r w:rsidR="00502B83" w:rsidRPr="2D1FBF42">
        <w:rPr>
          <w:rFonts w:eastAsia="Times New Roman" w:cs="Times New Roman"/>
        </w:rPr>
        <w:t xml:space="preserve">r a long </w:t>
      </w:r>
      <w:r w:rsidR="007028BE">
        <w:rPr>
          <w:rFonts w:eastAsia="Times New Roman" w:cs="Times New Roman"/>
        </w:rPr>
        <w:t xml:space="preserve">space with dimensions </w:t>
      </w:r>
      <w:r w:rsidR="00502B83" w:rsidRPr="2D1FBF42">
        <w:rPr>
          <w:rFonts w:eastAsia="Times New Roman" w:cs="Times New Roman"/>
        </w:rPr>
        <w:t>(</w:t>
      </w:r>
      <w:proofErr w:type="spellStart"/>
      <w:r w:rsidR="00502B83" w:rsidRPr="1FD5F43D">
        <w:rPr>
          <w:rFonts w:eastAsia="Times New Roman" w:cs="Times New Roman"/>
          <w:i/>
          <w:iCs/>
        </w:rPr>
        <w:t>l</w:t>
      </w:r>
      <w:r w:rsidR="00502B83" w:rsidRPr="1FD5F43D">
        <w:rPr>
          <w:rFonts w:eastAsia="Times New Roman" w:cs="Times New Roman"/>
          <w:i/>
          <w:iCs/>
          <w:vertAlign w:val="subscript"/>
        </w:rPr>
        <w:t>x</w:t>
      </w:r>
      <w:proofErr w:type="gramStart"/>
      <w:r w:rsidR="00502B83" w:rsidRPr="1FD5F43D">
        <w:rPr>
          <w:rFonts w:eastAsia="Times New Roman" w:cs="Times New Roman"/>
          <w:i/>
          <w:iCs/>
        </w:rPr>
        <w:t>,l</w:t>
      </w:r>
      <w:r w:rsidR="00502B83" w:rsidRPr="1FD5F43D">
        <w:rPr>
          <w:rFonts w:eastAsia="Times New Roman" w:cs="Times New Roman"/>
          <w:i/>
          <w:iCs/>
          <w:vertAlign w:val="subscript"/>
        </w:rPr>
        <w:t>y</w:t>
      </w:r>
      <w:r w:rsidR="00502B83" w:rsidRPr="1FD5F43D">
        <w:rPr>
          <w:rFonts w:eastAsia="Times New Roman" w:cs="Times New Roman"/>
          <w:i/>
          <w:iCs/>
        </w:rPr>
        <w:t>,l</w:t>
      </w:r>
      <w:r w:rsidR="00517334" w:rsidRPr="1FD5F43D">
        <w:rPr>
          <w:rFonts w:eastAsia="Times New Roman" w:cs="Times New Roman"/>
          <w:i/>
          <w:iCs/>
          <w:vertAlign w:val="subscript"/>
        </w:rPr>
        <w:t>z</w:t>
      </w:r>
      <w:proofErr w:type="spellEnd"/>
      <w:proofErr w:type="gramEnd"/>
      <w:r w:rsidRPr="2D1FBF42">
        <w:rPr>
          <w:rFonts w:eastAsia="Times New Roman" w:cs="Times New Roman"/>
        </w:rPr>
        <w:t xml:space="preserve">) </w:t>
      </w:r>
      <w:r w:rsidR="007028BE">
        <w:rPr>
          <w:rFonts w:eastAsia="Times New Roman" w:cs="Times New Roman"/>
        </w:rPr>
        <w:t xml:space="preserve">and </w:t>
      </w:r>
      <w:r w:rsidRPr="2D1FBF42">
        <w:rPr>
          <w:rFonts w:eastAsia="Times New Roman" w:cs="Times New Roman"/>
        </w:rPr>
        <w:t>a point source near one end, the energy density of the diffuse field is given by</w:t>
      </w:r>
    </w:p>
    <w:p w14:paraId="2DEA7ABD" w14:textId="5643B92A" w:rsidR="2A480B75" w:rsidRPr="00BE0D2C" w:rsidRDefault="00BB0464" w:rsidP="00DB1084">
      <w:pPr>
        <w:pStyle w:val="MTDisplayEquation"/>
        <w:spacing w:after="0" w:line="360" w:lineRule="auto"/>
        <w:rPr>
          <w:rFonts w:cs="Times New Roman"/>
        </w:rPr>
      </w:pPr>
      <w:r w:rsidRPr="0006085D">
        <w:rPr>
          <w:rFonts w:cs="Times New Roman"/>
        </w:rPr>
        <w:lastRenderedPageBreak/>
        <w:tab/>
      </w:r>
      <w:r w:rsidR="003004FC" w:rsidRPr="00BE0D2C">
        <w:rPr>
          <w:rFonts w:cs="Times New Roman"/>
          <w:position w:val="-32"/>
        </w:rPr>
        <w:object w:dxaOrig="6780" w:dyaOrig="700" w14:anchorId="058A5152">
          <v:shape id="_x0000_i1034" type="#_x0000_t75" style="width:340.1pt;height:34.4pt" o:ole="">
            <v:imagedata r:id="rId27" o:title=""/>
          </v:shape>
          <o:OLEObject Type="Embed" ProgID="Equation.DSMT4" ShapeID="_x0000_i1034" DrawAspect="Content" ObjectID="_1568289617" r:id="rId28"/>
        </w:object>
      </w:r>
      <w:r w:rsidRPr="00BE0D2C">
        <w:rPr>
          <w:rFonts w:cs="Times New Roman"/>
        </w:rPr>
        <w:t xml:space="preserve"> </w:t>
      </w:r>
      <w:r w:rsidRPr="00BE0D2C">
        <w:rPr>
          <w:rFonts w:cs="Times New Roman"/>
        </w:rPr>
        <w:tab/>
      </w:r>
      <w:r w:rsidRPr="00BE0D2C">
        <w:rPr>
          <w:rFonts w:cs="Times New Roman"/>
        </w:rPr>
        <w:fldChar w:fldCharType="begin"/>
      </w:r>
      <w:r w:rsidRPr="00874C66">
        <w:rPr>
          <w:rFonts w:cs="Times New Roman"/>
        </w:rPr>
        <w:instrText xml:space="preserve"> MACROBUTTON MTPlaceRef \* MERGEFORMAT </w:instrText>
      </w:r>
      <w:r w:rsidRPr="00874C66">
        <w:rPr>
          <w:rFonts w:cs="Times New Roman"/>
        </w:rPr>
        <w:fldChar w:fldCharType="begin"/>
      </w:r>
      <w:r w:rsidRPr="00874C66">
        <w:rPr>
          <w:rFonts w:cs="Times New Roman"/>
        </w:rPr>
        <w:instrText xml:space="preserve"> SEQ MTEqn \h \* MERGEFORMAT </w:instrText>
      </w:r>
      <w:r w:rsidRPr="00874C66">
        <w:rPr>
          <w:rFonts w:cs="Times New Roman"/>
        </w:rPr>
        <w:fldChar w:fldCharType="end"/>
      </w:r>
      <w:bookmarkStart w:id="21" w:name="ZEqnNum174854"/>
      <w:r w:rsidRPr="00BE0D2C">
        <w:rPr>
          <w:rFonts w:cs="Times New Roman"/>
        </w:rPr>
        <w:instrText>(</w:instrText>
      </w:r>
      <w:r w:rsidR="00E07514" w:rsidRPr="00BE0D2C">
        <w:rPr>
          <w:rFonts w:cs="Times New Roman"/>
        </w:rPr>
        <w:fldChar w:fldCharType="begin"/>
      </w:r>
      <w:r w:rsidR="00E07514" w:rsidRPr="00874C66">
        <w:rPr>
          <w:rFonts w:cs="Times New Roman"/>
        </w:rPr>
        <w:instrText xml:space="preserve"> SEQ MTEqn \c \* Arabic \* MERGEFORMAT </w:instrText>
      </w:r>
      <w:r w:rsidR="00E07514" w:rsidRPr="00BE0D2C">
        <w:rPr>
          <w:rFonts w:cs="Times New Roman"/>
        </w:rPr>
        <w:fldChar w:fldCharType="separate"/>
      </w:r>
      <w:r w:rsidR="006A44FB">
        <w:rPr>
          <w:rFonts w:cs="Times New Roman"/>
          <w:noProof/>
        </w:rPr>
        <w:instrText>10</w:instrText>
      </w:r>
      <w:r w:rsidR="00E07514" w:rsidRPr="00BE0D2C">
        <w:rPr>
          <w:rFonts w:cs="Times New Roman"/>
          <w:noProof/>
        </w:rPr>
        <w:fldChar w:fldCharType="end"/>
      </w:r>
      <w:r w:rsidRPr="00BE0D2C">
        <w:rPr>
          <w:rFonts w:cs="Times New Roman"/>
        </w:rPr>
        <w:instrText>)</w:instrText>
      </w:r>
      <w:bookmarkEnd w:id="21"/>
      <w:r w:rsidRPr="00BE0D2C">
        <w:rPr>
          <w:rFonts w:cs="Times New Roman"/>
        </w:rPr>
        <w:fldChar w:fldCharType="end"/>
      </w:r>
    </w:p>
    <w:p w14:paraId="1CFD6509" w14:textId="1E8B616A" w:rsidR="00E47407" w:rsidRPr="00391A53" w:rsidRDefault="33CCD4FB" w:rsidP="00DB1084">
      <w:pPr>
        <w:spacing w:after="0"/>
        <w:rPr>
          <w:rFonts w:eastAsia="Times New Roman" w:cs="Times New Roman"/>
        </w:rPr>
      </w:pPr>
      <w:proofErr w:type="gramStart"/>
      <w:r w:rsidRPr="2D1FBF42">
        <w:rPr>
          <w:rFonts w:eastAsia="Times New Roman" w:cs="Times New Roman"/>
        </w:rPr>
        <w:t>where</w:t>
      </w:r>
      <w:proofErr w:type="gramEnd"/>
      <w:r w:rsidR="00844CAF">
        <w:rPr>
          <w:rFonts w:eastAsia="Times New Roman" w:cs="Times New Roman"/>
        </w:rPr>
        <w:t xml:space="preserve"> </w:t>
      </w:r>
    </w:p>
    <w:p w14:paraId="6921F1AF" w14:textId="6790E27D" w:rsidR="4A9EA809" w:rsidRPr="00BE0D2C" w:rsidRDefault="001F3670" w:rsidP="00DB1084">
      <w:pPr>
        <w:pStyle w:val="MTDisplayEquation"/>
        <w:spacing w:after="0" w:line="360" w:lineRule="auto"/>
        <w:rPr>
          <w:rFonts w:cs="Times New Roman"/>
        </w:rPr>
      </w:pPr>
      <w:r w:rsidRPr="00BE0D2C">
        <w:rPr>
          <w:rFonts w:cs="Times New Roman"/>
        </w:rPr>
        <w:tab/>
      </w:r>
      <w:r w:rsidR="00D96163" w:rsidRPr="00BE0D2C">
        <w:rPr>
          <w:rFonts w:cs="Times New Roman"/>
          <w:position w:val="-34"/>
        </w:rPr>
        <w:object w:dxaOrig="1660" w:dyaOrig="800" w14:anchorId="2AF06BF9">
          <v:shape id="_x0000_i1035" type="#_x0000_t75" style="width:83.3pt;height:39.75pt" o:ole="">
            <v:imagedata r:id="rId29" o:title=""/>
          </v:shape>
          <o:OLEObject Type="Embed" ProgID="Equation.DSMT4" ShapeID="_x0000_i1035" DrawAspect="Content" ObjectID="_1568289618" r:id="rId30"/>
        </w:object>
      </w:r>
      <w:r w:rsidRPr="00BE0D2C">
        <w:rPr>
          <w:rFonts w:cs="Times New Roman"/>
        </w:rPr>
        <w:t xml:space="preserve"> </w:t>
      </w:r>
      <w:r w:rsidRPr="00BE0D2C">
        <w:rPr>
          <w:rFonts w:cs="Times New Roman"/>
        </w:rPr>
        <w:tab/>
      </w:r>
      <w:r w:rsidRPr="00BE0D2C">
        <w:rPr>
          <w:rFonts w:cs="Times New Roman"/>
        </w:rPr>
        <w:fldChar w:fldCharType="begin"/>
      </w:r>
      <w:r w:rsidRPr="00874C66">
        <w:rPr>
          <w:rFonts w:cs="Times New Roman"/>
        </w:rPr>
        <w:instrText xml:space="preserve"> MACROBUTTON MTPlaceRef \* MERGEFORMAT </w:instrText>
      </w:r>
      <w:r w:rsidRPr="00874C66">
        <w:rPr>
          <w:rFonts w:cs="Times New Roman"/>
        </w:rPr>
        <w:fldChar w:fldCharType="begin"/>
      </w:r>
      <w:r w:rsidRPr="00874C66">
        <w:rPr>
          <w:rFonts w:cs="Times New Roman"/>
        </w:rPr>
        <w:instrText xml:space="preserve"> SEQ MTEqn \h \* MERGEFORMAT </w:instrText>
      </w:r>
      <w:r w:rsidRPr="00874C66">
        <w:rPr>
          <w:rFonts w:cs="Times New Roman"/>
        </w:rPr>
        <w:fldChar w:fldCharType="end"/>
      </w:r>
      <w:r w:rsidRPr="00BE0D2C">
        <w:rPr>
          <w:rFonts w:cs="Times New Roman"/>
        </w:rPr>
        <w:instrText>(</w:instrText>
      </w:r>
      <w:r w:rsidR="00E07514" w:rsidRPr="00BE0D2C">
        <w:rPr>
          <w:rFonts w:cs="Times New Roman"/>
        </w:rPr>
        <w:fldChar w:fldCharType="begin"/>
      </w:r>
      <w:r w:rsidR="00E07514" w:rsidRPr="00874C66">
        <w:rPr>
          <w:rFonts w:cs="Times New Roman"/>
        </w:rPr>
        <w:instrText xml:space="preserve"> SEQ MTEqn \c \* Arabic \* MERGEFORMAT </w:instrText>
      </w:r>
      <w:r w:rsidR="00E07514" w:rsidRPr="00BE0D2C">
        <w:rPr>
          <w:rFonts w:cs="Times New Roman"/>
        </w:rPr>
        <w:fldChar w:fldCharType="separate"/>
      </w:r>
      <w:r w:rsidR="006A44FB">
        <w:rPr>
          <w:rFonts w:cs="Times New Roman"/>
          <w:noProof/>
        </w:rPr>
        <w:instrText>11</w:instrText>
      </w:r>
      <w:r w:rsidR="00E07514" w:rsidRPr="00BE0D2C">
        <w:rPr>
          <w:rFonts w:cs="Times New Roman"/>
          <w:noProof/>
        </w:rPr>
        <w:fldChar w:fldCharType="end"/>
      </w:r>
      <w:r w:rsidRPr="00BE0D2C">
        <w:rPr>
          <w:rFonts w:cs="Times New Roman"/>
        </w:rPr>
        <w:instrText>)</w:instrText>
      </w:r>
      <w:r w:rsidRPr="00BE0D2C">
        <w:rPr>
          <w:rFonts w:cs="Times New Roman"/>
        </w:rPr>
        <w:fldChar w:fldCharType="end"/>
      </w:r>
    </w:p>
    <w:p w14:paraId="1E91E113" w14:textId="0242B83A" w:rsidR="4A9EA809" w:rsidRPr="00391A53" w:rsidRDefault="1FD5F43D" w:rsidP="00DB1084">
      <w:pPr>
        <w:spacing w:after="0"/>
        <w:rPr>
          <w:rFonts w:eastAsia="Times New Roman" w:cs="Times New Roman"/>
        </w:rPr>
      </w:pPr>
      <w:proofErr w:type="gramStart"/>
      <w:r w:rsidRPr="1FD5F43D">
        <w:rPr>
          <w:rFonts w:eastAsia="Times New Roman" w:cs="Times New Roman"/>
        </w:rPr>
        <w:t>in</w:t>
      </w:r>
      <w:proofErr w:type="gramEnd"/>
      <w:r w:rsidRPr="1FD5F43D">
        <w:rPr>
          <w:rFonts w:eastAsia="Times New Roman" w:cs="Times New Roman"/>
        </w:rPr>
        <w:t xml:space="preserve"> which the exchange coefficient</w:t>
      </w:r>
      <w:r w:rsidR="00C732EA">
        <w:rPr>
          <w:rFonts w:eastAsia="Times New Roman" w:cs="Times New Roman"/>
        </w:rPr>
        <w:t xml:space="preserve">, </w:t>
      </w:r>
      <w:r w:rsidR="00C732EA" w:rsidRPr="00FE06FB">
        <w:rPr>
          <w:rFonts w:eastAsia="Times New Roman" w:cs="Times New Roman"/>
          <w:i/>
        </w:rPr>
        <w:t>h</w:t>
      </w:r>
      <w:r w:rsidR="00C732EA">
        <w:rPr>
          <w:rFonts w:eastAsia="Times New Roman" w:cs="Times New Roman"/>
        </w:rPr>
        <w:t>,</w:t>
      </w:r>
      <w:r w:rsidRPr="1FD5F43D">
        <w:rPr>
          <w:rFonts w:eastAsia="Times New Roman" w:cs="Times New Roman"/>
        </w:rPr>
        <w:t xml:space="preserve"> is defined as</w:t>
      </w:r>
    </w:p>
    <w:p w14:paraId="64D0334B" w14:textId="5B640449" w:rsidR="4A9EA809" w:rsidRPr="0097754B" w:rsidRDefault="0018118F" w:rsidP="00DB1084">
      <w:pPr>
        <w:pStyle w:val="MTDisplayEquation"/>
        <w:spacing w:after="0" w:line="360" w:lineRule="auto"/>
        <w:rPr>
          <w:rFonts w:eastAsia="Times New Roman" w:cs="Times New Roman"/>
        </w:rPr>
      </w:pPr>
      <w:r w:rsidRPr="003E3680">
        <w:rPr>
          <w:rFonts w:cs="Times New Roman"/>
        </w:rPr>
        <w:tab/>
      </w:r>
      <w:r w:rsidR="00647E3B" w:rsidRPr="00E92AAC">
        <w:rPr>
          <w:rFonts w:cs="Times New Roman"/>
          <w:position w:val="-24"/>
        </w:rPr>
        <w:object w:dxaOrig="2840" w:dyaOrig="620" w14:anchorId="52596C54">
          <v:shape id="_x0000_i1036" type="#_x0000_t75" style="width:143.45pt;height:32.25pt" o:ole="">
            <v:imagedata r:id="rId31" o:title=""/>
          </v:shape>
          <o:OLEObject Type="Embed" ProgID="Equation.DSMT4" ShapeID="_x0000_i1036" DrawAspect="Content" ObjectID="_1568289619" r:id="rId32"/>
        </w:object>
      </w:r>
      <w:r w:rsidRPr="003E3680">
        <w:rPr>
          <w:rFonts w:cs="Times New Roman"/>
        </w:rPr>
        <w:t xml:space="preserve"> </w:t>
      </w:r>
      <w:r w:rsidRPr="003E3680">
        <w:rPr>
          <w:rFonts w:cs="Times New Roman"/>
        </w:rPr>
        <w:tab/>
      </w:r>
      <w:r w:rsidRPr="00E92AAC">
        <w:rPr>
          <w:rFonts w:cs="Times New Roman"/>
        </w:rPr>
        <w:fldChar w:fldCharType="begin"/>
      </w:r>
      <w:r w:rsidRPr="00874C66">
        <w:rPr>
          <w:rFonts w:cs="Times New Roman"/>
        </w:rPr>
        <w:instrText xml:space="preserve"> MACROBUTTON MTPlaceRef \* MERGEFORMAT </w:instrText>
      </w:r>
      <w:r w:rsidRPr="00874C66">
        <w:rPr>
          <w:rFonts w:cs="Times New Roman"/>
        </w:rPr>
        <w:fldChar w:fldCharType="begin"/>
      </w:r>
      <w:r w:rsidRPr="00874C66">
        <w:rPr>
          <w:rFonts w:cs="Times New Roman"/>
        </w:rPr>
        <w:instrText xml:space="preserve"> SEQ MTEqn \h \* MERGEFORMAT </w:instrText>
      </w:r>
      <w:r w:rsidRPr="00874C66">
        <w:rPr>
          <w:rFonts w:cs="Times New Roman"/>
        </w:rPr>
        <w:fldChar w:fldCharType="end"/>
      </w:r>
      <w:r w:rsidRPr="003E3680">
        <w:rPr>
          <w:rFonts w:cs="Times New Roman"/>
        </w:rPr>
        <w:instrText>(</w:instrText>
      </w:r>
      <w:r w:rsidR="00E07514" w:rsidRPr="00874C66">
        <w:rPr>
          <w:rFonts w:cs="Times New Roman"/>
        </w:rPr>
        <w:fldChar w:fldCharType="begin"/>
      </w:r>
      <w:r w:rsidR="00E07514" w:rsidRPr="00874C66">
        <w:rPr>
          <w:rFonts w:cs="Times New Roman"/>
        </w:rPr>
        <w:instrText xml:space="preserve"> SEQ MTEqn \c \* Arabic \* MERGEFORMAT </w:instrText>
      </w:r>
      <w:r w:rsidR="00E07514" w:rsidRPr="00874C66">
        <w:rPr>
          <w:rFonts w:cs="Times New Roman"/>
        </w:rPr>
        <w:fldChar w:fldCharType="separate"/>
      </w:r>
      <w:r w:rsidR="006A44FB">
        <w:rPr>
          <w:rFonts w:cs="Times New Roman"/>
          <w:noProof/>
        </w:rPr>
        <w:instrText>12</w:instrText>
      </w:r>
      <w:r w:rsidR="00E07514" w:rsidRPr="00874C66">
        <w:rPr>
          <w:rFonts w:cs="Times New Roman"/>
        </w:rPr>
        <w:fldChar w:fldCharType="end"/>
      </w:r>
      <w:r w:rsidRPr="003E3680">
        <w:rPr>
          <w:rFonts w:cs="Times New Roman"/>
        </w:rPr>
        <w:instrText>)</w:instrText>
      </w:r>
      <w:r w:rsidRPr="00E92AAC">
        <w:rPr>
          <w:rFonts w:cs="Times New Roman"/>
        </w:rPr>
        <w:fldChar w:fldCharType="end"/>
      </w:r>
    </w:p>
    <w:p w14:paraId="66C697EB" w14:textId="1B72E8E9" w:rsidR="4A9EA809" w:rsidRPr="00391A53" w:rsidRDefault="00844CAF" w:rsidP="0057784B">
      <w:pPr>
        <w:spacing w:after="0"/>
        <w:rPr>
          <w:rFonts w:eastAsia="Times New Roman" w:cs="Times New Roman"/>
        </w:rPr>
      </w:pPr>
      <w:proofErr w:type="gramStart"/>
      <w:r>
        <w:rPr>
          <w:rFonts w:eastAsia="Times New Roman" w:cs="Times New Roman"/>
        </w:rPr>
        <w:t>w</w:t>
      </w:r>
      <w:r w:rsidR="00AD4761" w:rsidRPr="2D1FBF42">
        <w:rPr>
          <w:rFonts w:eastAsia="Times New Roman" w:cs="Times New Roman"/>
        </w:rPr>
        <w:t>here</w:t>
      </w:r>
      <w:proofErr w:type="gramEnd"/>
      <w:r w:rsidRPr="2D1FBF42">
        <w:rPr>
          <w:rFonts w:eastAsia="Times New Roman" w:cs="Times New Roman"/>
        </w:rPr>
        <w:t xml:space="preserve"> </w:t>
      </w:r>
      <w:r w:rsidRPr="0097754B">
        <w:rPr>
          <w:rFonts w:cs="Times New Roman"/>
          <w:i/>
        </w:rPr>
        <w:sym w:font="Symbol" w:char="F061"/>
      </w:r>
      <w:r w:rsidRPr="2D1FBF42">
        <w:rPr>
          <w:rFonts w:eastAsia="Times New Roman" w:cs="Times New Roman"/>
          <w:vertAlign w:val="subscript"/>
        </w:rPr>
        <w:t>1</w:t>
      </w:r>
      <w:r w:rsidRPr="2D1FBF42">
        <w:rPr>
          <w:rFonts w:eastAsia="Times New Roman" w:cs="Times New Roman"/>
        </w:rPr>
        <w:t xml:space="preserve"> </w:t>
      </w:r>
      <w:r>
        <w:rPr>
          <w:rFonts w:eastAsia="Times New Roman" w:cs="Times New Roman"/>
        </w:rPr>
        <w:t xml:space="preserve">and </w:t>
      </w:r>
      <w:r w:rsidRPr="0097754B">
        <w:rPr>
          <w:rFonts w:cs="Times New Roman"/>
          <w:i/>
        </w:rPr>
        <w:sym w:font="Symbol" w:char="F061"/>
      </w:r>
      <w:r w:rsidRPr="1FD5F43D">
        <w:rPr>
          <w:rFonts w:eastAsia="Times New Roman" w:cs="Times New Roman"/>
          <w:i/>
          <w:iCs/>
          <w:vertAlign w:val="subscript"/>
        </w:rPr>
        <w:t>2</w:t>
      </w:r>
      <w:r>
        <w:rPr>
          <w:rFonts w:eastAsia="Times New Roman" w:cs="Times New Roman"/>
        </w:rPr>
        <w:t xml:space="preserve"> are</w:t>
      </w:r>
      <w:r w:rsidRPr="2D1FBF42">
        <w:rPr>
          <w:rFonts w:eastAsia="Times New Roman" w:cs="Times New Roman"/>
        </w:rPr>
        <w:t xml:space="preserve"> the absorption coefficient</w:t>
      </w:r>
      <w:r>
        <w:rPr>
          <w:rFonts w:eastAsia="Times New Roman" w:cs="Times New Roman"/>
        </w:rPr>
        <w:t>s</w:t>
      </w:r>
      <w:r w:rsidRPr="2D1FBF42">
        <w:rPr>
          <w:rFonts w:eastAsia="Times New Roman" w:cs="Times New Roman"/>
        </w:rPr>
        <w:t xml:space="preserve"> </w:t>
      </w:r>
      <w:r>
        <w:rPr>
          <w:rFonts w:eastAsia="Times New Roman" w:cs="Times New Roman"/>
        </w:rPr>
        <w:t xml:space="preserve">of the end surfaces </w:t>
      </w:r>
      <w:r w:rsidRPr="2D1FBF42">
        <w:rPr>
          <w:rFonts w:eastAsia="Times New Roman" w:cs="Times New Roman"/>
        </w:rPr>
        <w:t xml:space="preserve">at </w:t>
      </w:r>
      <w:r w:rsidRPr="1FD5F43D">
        <w:rPr>
          <w:rFonts w:eastAsia="Times New Roman" w:cs="Times New Roman"/>
          <w:i/>
          <w:iCs/>
        </w:rPr>
        <w:t>x</w:t>
      </w:r>
      <w:r w:rsidRPr="2D1FBF42">
        <w:rPr>
          <w:rFonts w:eastAsia="Times New Roman" w:cs="Times New Roman"/>
        </w:rPr>
        <w:t xml:space="preserve">=0 </w:t>
      </w:r>
      <w:r>
        <w:rPr>
          <w:rFonts w:eastAsia="Times New Roman" w:cs="Times New Roman"/>
        </w:rPr>
        <w:t>and</w:t>
      </w:r>
      <w:r w:rsidR="003E3680" w:rsidRPr="2D1FBF42">
        <w:rPr>
          <w:rFonts w:eastAsia="Times New Roman" w:cs="Times New Roman"/>
        </w:rPr>
        <w:t xml:space="preserve"> </w:t>
      </w:r>
      <w:r w:rsidR="003E3680" w:rsidRPr="1FD5F43D">
        <w:rPr>
          <w:rFonts w:eastAsia="Times New Roman" w:cs="Times New Roman"/>
          <w:i/>
          <w:iCs/>
        </w:rPr>
        <w:t>x</w:t>
      </w:r>
      <w:r w:rsidR="003E3680" w:rsidRPr="2D1FBF42">
        <w:rPr>
          <w:rFonts w:eastAsia="Times New Roman" w:cs="Times New Roman"/>
        </w:rPr>
        <w:t>=</w:t>
      </w:r>
      <w:r w:rsidR="003E3680" w:rsidRPr="1FD5F43D">
        <w:rPr>
          <w:rFonts w:eastAsia="Times New Roman" w:cs="Times New Roman"/>
          <w:i/>
          <w:iCs/>
        </w:rPr>
        <w:t>l</w:t>
      </w:r>
      <w:r w:rsidR="003E3680" w:rsidRPr="1FD5F43D">
        <w:rPr>
          <w:rFonts w:eastAsia="Times New Roman" w:cs="Times New Roman"/>
          <w:i/>
          <w:iCs/>
          <w:vertAlign w:val="subscript"/>
        </w:rPr>
        <w:t>x</w:t>
      </w:r>
      <w:r w:rsidR="003E3680" w:rsidRPr="2D1FBF42">
        <w:rPr>
          <w:rFonts w:eastAsia="Times New Roman" w:cs="Times New Roman"/>
        </w:rPr>
        <w:t xml:space="preserve"> </w:t>
      </w:r>
      <w:r>
        <w:rPr>
          <w:rFonts w:eastAsia="Times New Roman" w:cs="Times New Roman"/>
        </w:rPr>
        <w:t>respectively</w:t>
      </w:r>
      <w:r w:rsidR="00E13DF7">
        <w:rPr>
          <w:rFonts w:eastAsia="Times New Roman" w:cs="Times New Roman"/>
        </w:rPr>
        <w:t xml:space="preserve">, </w:t>
      </w:r>
      <w:r w:rsidRPr="0097754B">
        <w:rPr>
          <w:rFonts w:cs="Times New Roman"/>
          <w:i/>
        </w:rPr>
        <w:sym w:font="Symbol" w:char="F061"/>
      </w:r>
      <w:r w:rsidRPr="1FD5F43D">
        <w:rPr>
          <w:rFonts w:eastAsia="Times New Roman" w:cs="Times New Roman"/>
          <w:i/>
          <w:iCs/>
        </w:rPr>
        <w:t xml:space="preserve"> </w:t>
      </w:r>
      <w:r>
        <w:rPr>
          <w:rFonts w:eastAsia="Times New Roman" w:cs="Times New Roman"/>
        </w:rPr>
        <w:t xml:space="preserve">is </w:t>
      </w:r>
      <w:r w:rsidRPr="2D1FBF42">
        <w:rPr>
          <w:rFonts w:eastAsia="Times New Roman" w:cs="Times New Roman"/>
        </w:rPr>
        <w:t>the absorption coefficient</w:t>
      </w:r>
      <w:r w:rsidR="003E3680" w:rsidRPr="2D1FBF42">
        <w:rPr>
          <w:rFonts w:eastAsia="Times New Roman" w:cs="Times New Roman"/>
        </w:rPr>
        <w:t xml:space="preserve"> </w:t>
      </w:r>
      <w:r w:rsidR="00AD4761" w:rsidRPr="2D1FBF42">
        <w:rPr>
          <w:rFonts w:eastAsia="Times New Roman" w:cs="Times New Roman"/>
        </w:rPr>
        <w:t xml:space="preserve">of </w:t>
      </w:r>
      <w:r>
        <w:rPr>
          <w:rFonts w:eastAsia="Times New Roman" w:cs="Times New Roman"/>
        </w:rPr>
        <w:t>the other surfaces</w:t>
      </w:r>
      <w:r w:rsidR="00420547">
        <w:rPr>
          <w:rFonts w:eastAsia="Times New Roman" w:cs="Times New Roman"/>
        </w:rPr>
        <w:t>, and t</w:t>
      </w:r>
      <w:r w:rsidR="4A9EA809" w:rsidRPr="2D1FBF42">
        <w:rPr>
          <w:rFonts w:eastAsia="Times New Roman" w:cs="Times New Roman"/>
        </w:rPr>
        <w:t>he diffusion coefficient</w:t>
      </w:r>
      <w:r w:rsidR="00420547">
        <w:rPr>
          <w:rFonts w:eastAsia="Times New Roman" w:cs="Times New Roman"/>
        </w:rPr>
        <w:t xml:space="preserve">, </w:t>
      </w:r>
      <w:r w:rsidR="00420547" w:rsidRPr="00020FF5">
        <w:rPr>
          <w:rFonts w:eastAsia="Times New Roman" w:cs="Times New Roman"/>
          <w:i/>
        </w:rPr>
        <w:t>D</w:t>
      </w:r>
      <w:r w:rsidR="00420547">
        <w:rPr>
          <w:rFonts w:eastAsia="Times New Roman" w:cs="Times New Roman"/>
        </w:rPr>
        <w:t>,</w:t>
      </w:r>
      <w:r w:rsidR="4A9EA809" w:rsidRPr="2D1FBF42">
        <w:rPr>
          <w:rFonts w:eastAsia="Times New Roman" w:cs="Times New Roman"/>
        </w:rPr>
        <w:t xml:space="preserve"> is</w:t>
      </w:r>
      <w:r w:rsidR="0072704B" w:rsidRPr="2D1FBF42">
        <w:rPr>
          <w:rFonts w:eastAsia="Times New Roman" w:cs="Times New Roman"/>
        </w:rPr>
        <w:t xml:space="preserve"> calculated from the mean free path, </w:t>
      </w:r>
      <w:r w:rsidR="0072704B" w:rsidRPr="1FD5F43D">
        <w:rPr>
          <w:rFonts w:eastAsia="Times New Roman" w:cs="Times New Roman"/>
          <w:i/>
          <w:iCs/>
        </w:rPr>
        <w:t>λ</w:t>
      </w:r>
      <w:r w:rsidR="0072704B" w:rsidRPr="2D1FBF42">
        <w:rPr>
          <w:rFonts w:eastAsia="Times New Roman" w:cs="Times New Roman"/>
        </w:rPr>
        <w:t>, using</w:t>
      </w:r>
    </w:p>
    <w:p w14:paraId="55E996AF" w14:textId="04BDBA5E" w:rsidR="4A9EA809" w:rsidRPr="0097754B" w:rsidRDefault="0018118F" w:rsidP="00DB1084">
      <w:pPr>
        <w:pStyle w:val="MTDisplayEquation"/>
        <w:spacing w:after="0" w:line="360" w:lineRule="auto"/>
        <w:rPr>
          <w:rFonts w:eastAsia="Times New Roman" w:cs="Times New Roman"/>
        </w:rPr>
      </w:pPr>
      <w:r w:rsidRPr="00BE0D2C">
        <w:rPr>
          <w:rFonts w:cs="Times New Roman"/>
        </w:rPr>
        <w:tab/>
      </w:r>
      <w:r w:rsidRPr="00BE0D2C">
        <w:rPr>
          <w:rFonts w:cs="Times New Roman"/>
          <w:position w:val="-24"/>
        </w:rPr>
        <w:object w:dxaOrig="800" w:dyaOrig="620" w14:anchorId="71A40C85">
          <v:shape id="_x0000_i1037" type="#_x0000_t75" style="width:39.75pt;height:32.25pt" o:ole="">
            <v:imagedata r:id="rId33" o:title=""/>
          </v:shape>
          <o:OLEObject Type="Embed" ProgID="Equation.DSMT4" ShapeID="_x0000_i1037" DrawAspect="Content" ObjectID="_1568289620" r:id="rId34"/>
        </w:object>
      </w:r>
      <w:r w:rsidRPr="00BE0D2C">
        <w:rPr>
          <w:rFonts w:cs="Times New Roman"/>
        </w:rPr>
        <w:t xml:space="preserve"> </w:t>
      </w:r>
      <w:r w:rsidRPr="00BE0D2C">
        <w:rPr>
          <w:rFonts w:cs="Times New Roman"/>
        </w:rPr>
        <w:tab/>
      </w:r>
      <w:r w:rsidRPr="00BE0D2C">
        <w:rPr>
          <w:rFonts w:cs="Times New Roman"/>
        </w:rPr>
        <w:fldChar w:fldCharType="begin"/>
      </w:r>
      <w:r w:rsidRPr="00874C66">
        <w:rPr>
          <w:rFonts w:cs="Times New Roman"/>
        </w:rPr>
        <w:instrText xml:space="preserve"> MACROBUTTON MTPlaceRef \* MERGEFORMAT </w:instrText>
      </w:r>
      <w:r w:rsidRPr="00874C66">
        <w:rPr>
          <w:rFonts w:cs="Times New Roman"/>
        </w:rPr>
        <w:fldChar w:fldCharType="begin"/>
      </w:r>
      <w:r w:rsidRPr="00874C66">
        <w:rPr>
          <w:rFonts w:cs="Times New Roman"/>
        </w:rPr>
        <w:instrText xml:space="preserve"> SEQ MTEqn \h \* MERGEFORMAT </w:instrText>
      </w:r>
      <w:r w:rsidRPr="00874C66">
        <w:rPr>
          <w:rFonts w:cs="Times New Roman"/>
        </w:rPr>
        <w:fldChar w:fldCharType="end"/>
      </w:r>
      <w:bookmarkStart w:id="22" w:name="ZEqnNum615296"/>
      <w:r w:rsidRPr="00BE0D2C">
        <w:rPr>
          <w:rFonts w:cs="Times New Roman"/>
        </w:rPr>
        <w:instrText>(</w:instrText>
      </w:r>
      <w:r w:rsidR="00E07514" w:rsidRPr="00BE0D2C">
        <w:rPr>
          <w:rFonts w:cs="Times New Roman"/>
        </w:rPr>
        <w:fldChar w:fldCharType="begin"/>
      </w:r>
      <w:r w:rsidR="00E07514" w:rsidRPr="00874C66">
        <w:rPr>
          <w:rFonts w:cs="Times New Roman"/>
        </w:rPr>
        <w:instrText xml:space="preserve"> SEQ MTEqn \c \* Arabic \* MERGEFORMAT </w:instrText>
      </w:r>
      <w:r w:rsidR="00E07514" w:rsidRPr="00BE0D2C">
        <w:rPr>
          <w:rFonts w:cs="Times New Roman"/>
        </w:rPr>
        <w:fldChar w:fldCharType="separate"/>
      </w:r>
      <w:r w:rsidR="006A44FB">
        <w:rPr>
          <w:rFonts w:cs="Times New Roman"/>
          <w:noProof/>
        </w:rPr>
        <w:instrText>13</w:instrText>
      </w:r>
      <w:r w:rsidR="00E07514" w:rsidRPr="00BE0D2C">
        <w:rPr>
          <w:rFonts w:cs="Times New Roman"/>
          <w:noProof/>
        </w:rPr>
        <w:fldChar w:fldCharType="end"/>
      </w:r>
      <w:r w:rsidRPr="00BE0D2C">
        <w:rPr>
          <w:rFonts w:cs="Times New Roman"/>
        </w:rPr>
        <w:instrText>)</w:instrText>
      </w:r>
      <w:bookmarkEnd w:id="22"/>
      <w:r w:rsidRPr="00BE0D2C">
        <w:rPr>
          <w:rFonts w:cs="Times New Roman"/>
        </w:rPr>
        <w:fldChar w:fldCharType="end"/>
      </w:r>
    </w:p>
    <w:p w14:paraId="7BBA4F7F" w14:textId="578DB9FE" w:rsidR="00222364" w:rsidRPr="00391A53" w:rsidRDefault="00222364" w:rsidP="00DB1084">
      <w:pPr>
        <w:spacing w:after="0"/>
        <w:rPr>
          <w:rFonts w:eastAsia="Times New Roman" w:cs="Times New Roman"/>
        </w:rPr>
      </w:pPr>
      <w:proofErr w:type="spellStart"/>
      <w:r w:rsidRPr="2D1FBF42">
        <w:rPr>
          <w:rFonts w:eastAsia="Times New Roman" w:cs="Times New Roman"/>
        </w:rPr>
        <w:t>Picaut</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noted that t</w:t>
      </w:r>
      <w:r w:rsidR="0072704B" w:rsidRPr="2D1FBF42">
        <w:rPr>
          <w:rFonts w:eastAsia="Times New Roman" w:cs="Times New Roman"/>
        </w:rPr>
        <w:t xml:space="preserve">he mean free path </w:t>
      </w:r>
      <w:r w:rsidR="00E66764" w:rsidRPr="2D1FBF42">
        <w:rPr>
          <w:rFonts w:eastAsia="Times New Roman" w:cs="Times New Roman"/>
        </w:rPr>
        <w:t xml:space="preserve">for a three-dimensional space </w:t>
      </w:r>
      <w:r w:rsidR="00AB7304" w:rsidRPr="2D1FBF42">
        <w:rPr>
          <w:rFonts w:eastAsia="Times New Roman" w:cs="Times New Roman"/>
        </w:rPr>
        <w:t xml:space="preserve">(i.e. </w:t>
      </w:r>
      <w:r w:rsidR="00AB7304" w:rsidRPr="1FD5F43D">
        <w:rPr>
          <w:rFonts w:eastAsia="Times New Roman" w:cs="Times New Roman"/>
          <w:i/>
          <w:iCs/>
        </w:rPr>
        <w:t>λ</w:t>
      </w:r>
      <w:r w:rsidR="00AB7304" w:rsidRPr="2D1FBF42">
        <w:rPr>
          <w:rFonts w:eastAsia="Times New Roman" w:cs="Times New Roman"/>
        </w:rPr>
        <w:t>=4</w:t>
      </w:r>
      <w:r w:rsidR="00AB7304" w:rsidRPr="1FD5F43D">
        <w:rPr>
          <w:rFonts w:eastAsia="Times New Roman" w:cs="Times New Roman"/>
          <w:i/>
          <w:iCs/>
        </w:rPr>
        <w:t>V</w:t>
      </w:r>
      <w:r w:rsidR="00AB7304" w:rsidRPr="2D1FBF42">
        <w:rPr>
          <w:rFonts w:eastAsia="Times New Roman" w:cs="Times New Roman"/>
        </w:rPr>
        <w:t>/</w:t>
      </w:r>
      <w:r w:rsidR="00AB7304" w:rsidRPr="1FD5F43D">
        <w:rPr>
          <w:rFonts w:eastAsia="Times New Roman" w:cs="Times New Roman"/>
          <w:i/>
          <w:iCs/>
        </w:rPr>
        <w:t>S</w:t>
      </w:r>
      <w:r w:rsidR="00C732EA" w:rsidRPr="00FE06FB">
        <w:rPr>
          <w:rFonts w:eastAsia="Times New Roman" w:cs="Times New Roman"/>
          <w:iCs/>
          <w:vertAlign w:val="subscript"/>
        </w:rPr>
        <w:t>T</w:t>
      </w:r>
      <w:r w:rsidR="00C732EA">
        <w:rPr>
          <w:rFonts w:eastAsia="Times New Roman" w:cs="Times New Roman"/>
        </w:rPr>
        <w:t xml:space="preserve"> where </w:t>
      </w:r>
      <w:r w:rsidR="00C732EA" w:rsidRPr="00FE06FB">
        <w:rPr>
          <w:rFonts w:eastAsia="Times New Roman" w:cs="Times New Roman"/>
          <w:i/>
        </w:rPr>
        <w:t>V</w:t>
      </w:r>
      <w:r w:rsidR="00C732EA">
        <w:rPr>
          <w:rFonts w:eastAsia="Times New Roman" w:cs="Times New Roman"/>
        </w:rPr>
        <w:t xml:space="preserve"> is the volume and </w:t>
      </w:r>
      <w:r w:rsidR="00C732EA" w:rsidRPr="00FE06FB">
        <w:rPr>
          <w:rFonts w:eastAsia="Times New Roman" w:cs="Times New Roman"/>
          <w:i/>
        </w:rPr>
        <w:t>S</w:t>
      </w:r>
      <w:r w:rsidR="00C732EA" w:rsidRPr="00FE06FB">
        <w:rPr>
          <w:rFonts w:eastAsia="Times New Roman" w:cs="Times New Roman"/>
          <w:vertAlign w:val="subscript"/>
        </w:rPr>
        <w:t>T</w:t>
      </w:r>
      <w:r w:rsidR="00C732EA">
        <w:rPr>
          <w:rFonts w:eastAsia="Times New Roman" w:cs="Times New Roman"/>
        </w:rPr>
        <w:t xml:space="preserve"> is the total surface area</w:t>
      </w:r>
      <w:r w:rsidR="00AB7304" w:rsidRPr="2D1FBF42">
        <w:rPr>
          <w:rFonts w:eastAsia="Times New Roman" w:cs="Times New Roman"/>
        </w:rPr>
        <w:t xml:space="preserve">) </w:t>
      </w:r>
      <w:r w:rsidRPr="2D1FBF42">
        <w:rPr>
          <w:rFonts w:eastAsia="Times New Roman" w:cs="Times New Roman"/>
        </w:rPr>
        <w:t xml:space="preserve">only gave </w:t>
      </w:r>
      <w:r w:rsidR="0072704B" w:rsidRPr="2D1FBF42">
        <w:rPr>
          <w:rFonts w:eastAsia="Times New Roman" w:cs="Times New Roman"/>
        </w:rPr>
        <w:t>reasonable estimate</w:t>
      </w:r>
      <w:r w:rsidRPr="2D1FBF42">
        <w:rPr>
          <w:rFonts w:eastAsia="Times New Roman" w:cs="Times New Roman"/>
        </w:rPr>
        <w:t>s</w:t>
      </w:r>
      <w:r w:rsidR="0072704B" w:rsidRPr="2D1FBF42">
        <w:rPr>
          <w:rFonts w:eastAsia="Times New Roman" w:cs="Times New Roman"/>
        </w:rPr>
        <w:t xml:space="preserve"> of the decrease in SPL along room</w:t>
      </w:r>
      <w:r w:rsidRPr="2D1FBF42">
        <w:rPr>
          <w:rFonts w:eastAsia="Times New Roman" w:cs="Times New Roman"/>
        </w:rPr>
        <w:t>s</w:t>
      </w:r>
      <w:r w:rsidR="0072704B" w:rsidRPr="2D1FBF42">
        <w:rPr>
          <w:rFonts w:eastAsia="Times New Roman" w:cs="Times New Roman"/>
        </w:rPr>
        <w:t xml:space="preserve"> </w:t>
      </w:r>
      <w:r w:rsidRPr="2D1FBF42">
        <w:rPr>
          <w:rFonts w:eastAsia="Times New Roman" w:cs="Times New Roman"/>
        </w:rPr>
        <w:t xml:space="preserve">with </w:t>
      </w:r>
      <w:r w:rsidR="0072704B" w:rsidRPr="2D1FBF42">
        <w:rPr>
          <w:rFonts w:eastAsia="Times New Roman" w:cs="Times New Roman"/>
        </w:rPr>
        <w:t>large cross section</w:t>
      </w:r>
      <w:r w:rsidRPr="2D1FBF42">
        <w:rPr>
          <w:rFonts w:eastAsia="Times New Roman" w:cs="Times New Roman"/>
        </w:rPr>
        <w:t xml:space="preserve">; hence the following </w:t>
      </w:r>
      <w:r w:rsidR="00AB7304" w:rsidRPr="2D1FBF42">
        <w:rPr>
          <w:rFonts w:eastAsia="Times New Roman" w:cs="Times New Roman"/>
        </w:rPr>
        <w:t xml:space="preserve">mean free path </w:t>
      </w:r>
      <w:r w:rsidRPr="2D1FBF42">
        <w:rPr>
          <w:rFonts w:eastAsia="Times New Roman" w:cs="Times New Roman"/>
        </w:rPr>
        <w:t xml:space="preserve">was </w:t>
      </w:r>
      <w:r w:rsidR="00AB7304" w:rsidRPr="2D1FBF42">
        <w:rPr>
          <w:rFonts w:eastAsia="Times New Roman" w:cs="Times New Roman"/>
        </w:rPr>
        <w:t xml:space="preserve">used in Eq. </w:t>
      </w:r>
      <w:r w:rsidR="00AB7304" w:rsidRPr="00910ED2">
        <w:fldChar w:fldCharType="begin"/>
      </w:r>
      <w:r w:rsidR="00AB7304" w:rsidRPr="00FB24DB">
        <w:rPr>
          <w:rFonts w:eastAsia="Times New Roman" w:cs="Times New Roman"/>
        </w:rPr>
        <w:instrText xml:space="preserve"> GOTOBUTTON ZEqnNum615296  \* MERGEFORMAT </w:instrText>
      </w:r>
      <w:r w:rsidR="00AB7304" w:rsidRPr="00910ED2">
        <w:rPr>
          <w:rFonts w:eastAsia="Times New Roman" w:cs="Times New Roman"/>
        </w:rPr>
        <w:fldChar w:fldCharType="begin"/>
      </w:r>
      <w:r w:rsidR="00AB7304" w:rsidRPr="00096B14">
        <w:rPr>
          <w:rFonts w:eastAsia="Times New Roman" w:cs="Times New Roman"/>
        </w:rPr>
        <w:instrText xml:space="preserve"> REF ZEqnNum615296 \* Charformat \! \* MERGEFORMAT </w:instrText>
      </w:r>
      <w:r w:rsidR="00AB7304" w:rsidRPr="00910ED2">
        <w:rPr>
          <w:rFonts w:eastAsia="Times New Roman" w:cs="Times New Roman"/>
        </w:rPr>
        <w:fldChar w:fldCharType="separate"/>
      </w:r>
      <w:r w:rsidR="006A44FB" w:rsidRPr="006A44FB">
        <w:rPr>
          <w:rFonts w:eastAsia="Times New Roman" w:cs="Times New Roman"/>
        </w:rPr>
        <w:instrText>(13)</w:instrText>
      </w:r>
      <w:r w:rsidR="00AB7304" w:rsidRPr="00910ED2">
        <w:rPr>
          <w:rFonts w:eastAsia="Times New Roman" w:cs="Times New Roman"/>
        </w:rPr>
        <w:fldChar w:fldCharType="end"/>
      </w:r>
      <w:r w:rsidR="00AB7304" w:rsidRPr="00910ED2">
        <w:rPr>
          <w:rFonts w:eastAsia="Times New Roman" w:cs="Times New Roman"/>
        </w:rPr>
        <w:fldChar w:fldCharType="end"/>
      </w:r>
      <w:r w:rsidR="00C732EA">
        <w:t xml:space="preserve"> from </w:t>
      </w:r>
      <w:r w:rsidR="00F52C73">
        <w:t>[</w:t>
      </w:r>
      <w:r w:rsidRPr="00391A53">
        <w:endnoteReference w:id="31"/>
      </w:r>
      <w:r w:rsidR="00F52C73">
        <w:t>]</w:t>
      </w:r>
      <w:r w:rsidR="00D87031" w:rsidRPr="00096B14">
        <w:rPr>
          <w:rFonts w:eastAsia="Times New Roman" w:cs="Times New Roman"/>
        </w:rPr>
        <w:t xml:space="preserve"> </w:t>
      </w:r>
    </w:p>
    <w:p w14:paraId="48FC4D24" w14:textId="3664B83F" w:rsidR="006A4EED" w:rsidRDefault="00630B2C" w:rsidP="00DB1084">
      <w:pPr>
        <w:pStyle w:val="MTDisplayEquation"/>
        <w:spacing w:after="0" w:line="360" w:lineRule="auto"/>
      </w:pPr>
      <w:r>
        <w:tab/>
      </w:r>
      <w:r w:rsidR="00946926" w:rsidRPr="00C816F5">
        <w:rPr>
          <w:position w:val="-26"/>
        </w:rPr>
        <w:object w:dxaOrig="960" w:dyaOrig="700" w14:anchorId="0017DAE1">
          <v:shape id="_x0000_i1038" type="#_x0000_t75" style="width:47.3pt;height:36.55pt" o:ole="">
            <v:imagedata r:id="rId35" o:title=""/>
          </v:shape>
          <o:OLEObject Type="Embed" ProgID="Equation.DSMT4" ShapeID="_x0000_i1038" DrawAspect="Content" ObjectID="_1568289621" r:id="rId3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A44FB">
          <w:rPr>
            <w:noProof/>
          </w:rPr>
          <w:instrText>14</w:instrText>
        </w:r>
      </w:fldSimple>
      <w:r>
        <w:instrText>)</w:instrText>
      </w:r>
      <w:r>
        <w:fldChar w:fldCharType="end"/>
      </w:r>
    </w:p>
    <w:p w14:paraId="0DEBCBE5" w14:textId="77777777" w:rsidR="00A01C6E" w:rsidRPr="00A01C6E" w:rsidRDefault="00A01C6E" w:rsidP="00DB1084">
      <w:pPr>
        <w:spacing w:after="0"/>
      </w:pPr>
    </w:p>
    <w:p w14:paraId="49A83767" w14:textId="77777777" w:rsidR="003B74BF" w:rsidRPr="00C816F5" w:rsidRDefault="1FD5F43D" w:rsidP="00DB1084">
      <w:pPr>
        <w:pStyle w:val="Heading1"/>
        <w:spacing w:before="0"/>
        <w:rPr>
          <w:rFonts w:eastAsia="Times New Roman" w:cs="Times New Roman"/>
        </w:rPr>
      </w:pPr>
      <w:r w:rsidRPr="1FD5F43D">
        <w:rPr>
          <w:rFonts w:eastAsia="Times New Roman" w:cs="Times New Roman"/>
        </w:rPr>
        <w:t>3. Experimental work</w:t>
      </w:r>
    </w:p>
    <w:p w14:paraId="244F017A" w14:textId="77777777" w:rsidR="008B60B1" w:rsidRPr="00391A53" w:rsidRDefault="1FD5F43D" w:rsidP="00DB1084">
      <w:pPr>
        <w:pStyle w:val="Heading2"/>
        <w:spacing w:before="0"/>
        <w:ind w:left="0"/>
        <w:rPr>
          <w:rFonts w:eastAsia="Times New Roman" w:cs="Times New Roman"/>
        </w:rPr>
      </w:pPr>
      <w:r w:rsidRPr="1FD5F43D">
        <w:rPr>
          <w:rFonts w:eastAsia="Times New Roman" w:cs="Times New Roman"/>
        </w:rPr>
        <w:t xml:space="preserve"> Corridor details</w:t>
      </w:r>
    </w:p>
    <w:p w14:paraId="604A4BC2" w14:textId="5EAEFAEF" w:rsidR="00312FFF" w:rsidRDefault="001B666C" w:rsidP="00DB1084">
      <w:pPr>
        <w:pStyle w:val="Caption"/>
        <w:jc w:val="both"/>
        <w:rPr>
          <w:rFonts w:eastAsia="Times New Roman" w:cs="Times New Roman"/>
        </w:rPr>
      </w:pPr>
      <w:r w:rsidRPr="2D1FBF42">
        <w:rPr>
          <w:rFonts w:eastAsia="Times New Roman" w:cs="Times New Roman"/>
        </w:rPr>
        <w:t xml:space="preserve">Measurements </w:t>
      </w:r>
      <w:r w:rsidR="009041CB">
        <w:rPr>
          <w:rFonts w:eastAsia="Times New Roman" w:cs="Times New Roman"/>
        </w:rPr>
        <w:t>a</w:t>
      </w:r>
      <w:r w:rsidR="00A73946" w:rsidRPr="2D1FBF42">
        <w:rPr>
          <w:rFonts w:eastAsia="Times New Roman" w:cs="Times New Roman"/>
        </w:rPr>
        <w:t>re</w:t>
      </w:r>
      <w:r w:rsidRPr="2D1FBF42">
        <w:rPr>
          <w:rFonts w:eastAsia="Times New Roman" w:cs="Times New Roman"/>
        </w:rPr>
        <w:t xml:space="preserve"> undertaken on a real corridor</w:t>
      </w:r>
      <w:r w:rsidR="009125B1" w:rsidRPr="2D1FBF42">
        <w:rPr>
          <w:rFonts w:eastAsia="Times New Roman" w:cs="Times New Roman"/>
        </w:rPr>
        <w:t xml:space="preserve"> </w:t>
      </w:r>
      <w:r w:rsidRPr="2D1FBF42">
        <w:rPr>
          <w:rFonts w:eastAsia="Times New Roman" w:cs="Times New Roman"/>
        </w:rPr>
        <w:t>(54.5</w:t>
      </w:r>
      <w:r w:rsidR="002C443C" w:rsidRPr="2D1FBF42">
        <w:rPr>
          <w:rFonts w:eastAsia="Times New Roman" w:cs="Times New Roman"/>
        </w:rPr>
        <w:t> </w:t>
      </w:r>
      <w:r w:rsidRPr="2D1FBF42">
        <w:rPr>
          <w:rFonts w:eastAsia="Times New Roman" w:cs="Times New Roman"/>
        </w:rPr>
        <w:t xml:space="preserve">m </w:t>
      </w:r>
      <w:r w:rsidR="008E05BA" w:rsidRPr="2D1FBF42">
        <w:rPr>
          <w:rFonts w:eastAsia="Times New Roman" w:cs="Times New Roman"/>
        </w:rPr>
        <w:t>×</w:t>
      </w:r>
      <w:r w:rsidRPr="2D1FBF42">
        <w:rPr>
          <w:rFonts w:eastAsia="Times New Roman" w:cs="Times New Roman"/>
        </w:rPr>
        <w:t xml:space="preserve"> 2.1</w:t>
      </w:r>
      <w:r w:rsidR="002C443C" w:rsidRPr="2D1FBF42">
        <w:rPr>
          <w:rFonts w:eastAsia="Times New Roman" w:cs="Times New Roman"/>
        </w:rPr>
        <w:t> </w:t>
      </w:r>
      <w:r w:rsidRPr="2D1FBF42">
        <w:rPr>
          <w:rFonts w:eastAsia="Times New Roman" w:cs="Times New Roman"/>
        </w:rPr>
        <w:t xml:space="preserve">m </w:t>
      </w:r>
      <w:r w:rsidR="008E05BA" w:rsidRPr="2D1FBF42">
        <w:rPr>
          <w:rFonts w:eastAsia="Times New Roman" w:cs="Times New Roman"/>
        </w:rPr>
        <w:t>×</w:t>
      </w:r>
      <w:r w:rsidRPr="2D1FBF42">
        <w:rPr>
          <w:rFonts w:eastAsia="Times New Roman" w:cs="Times New Roman"/>
        </w:rPr>
        <w:t xml:space="preserve"> 2.3</w:t>
      </w:r>
      <w:r w:rsidR="002C443C" w:rsidRPr="2D1FBF42">
        <w:rPr>
          <w:rFonts w:eastAsia="Times New Roman" w:cs="Times New Roman"/>
        </w:rPr>
        <w:t> </w:t>
      </w:r>
      <w:r w:rsidRPr="2D1FBF42">
        <w:rPr>
          <w:rFonts w:eastAsia="Times New Roman" w:cs="Times New Roman"/>
        </w:rPr>
        <w:t xml:space="preserve">m) </w:t>
      </w:r>
      <w:r w:rsidR="00312FFF">
        <w:rPr>
          <w:rFonts w:eastAsia="Times New Roman" w:cs="Times New Roman"/>
        </w:rPr>
        <w:t xml:space="preserve">when </w:t>
      </w:r>
      <w:r w:rsidR="00FA4A34">
        <w:rPr>
          <w:rFonts w:eastAsia="Times New Roman" w:cs="Times New Roman"/>
        </w:rPr>
        <w:t xml:space="preserve">(a) </w:t>
      </w:r>
      <w:r w:rsidR="00312FFF">
        <w:rPr>
          <w:rFonts w:eastAsia="Times New Roman" w:cs="Times New Roman"/>
        </w:rPr>
        <w:t xml:space="preserve">empty </w:t>
      </w:r>
      <w:r w:rsidR="009125B1" w:rsidRPr="2D1FBF42">
        <w:rPr>
          <w:rFonts w:eastAsia="Times New Roman" w:cs="Times New Roman"/>
        </w:rPr>
        <w:t xml:space="preserve">as shown </w:t>
      </w:r>
      <w:r w:rsidRPr="2D1FBF42">
        <w:rPr>
          <w:rFonts w:eastAsia="Times New Roman" w:cs="Times New Roman"/>
        </w:rPr>
        <w:t>in</w:t>
      </w:r>
      <w:r w:rsidR="004F6B5F">
        <w:rPr>
          <w:rFonts w:eastAsia="Times New Roman" w:cs="Times New Roman"/>
        </w:rPr>
        <w:t xml:space="preserve"> Fig. 4</w:t>
      </w:r>
      <w:r w:rsidR="001B4E5B">
        <w:rPr>
          <w:rFonts w:eastAsia="Times New Roman" w:cs="Times New Roman"/>
        </w:rPr>
        <w:t>,</w:t>
      </w:r>
      <w:r w:rsidR="004F6B5F">
        <w:rPr>
          <w:rFonts w:eastAsia="Times New Roman" w:cs="Times New Roman"/>
        </w:rPr>
        <w:t xml:space="preserve"> </w:t>
      </w:r>
      <w:r w:rsidR="00312FFF">
        <w:rPr>
          <w:rFonts w:eastAsia="Times New Roman" w:cs="Times New Roman"/>
        </w:rPr>
        <w:t xml:space="preserve">and </w:t>
      </w:r>
      <w:r w:rsidR="00FA4A34">
        <w:rPr>
          <w:rFonts w:eastAsia="Times New Roman" w:cs="Times New Roman"/>
        </w:rPr>
        <w:t xml:space="preserve">(b) </w:t>
      </w:r>
      <w:r w:rsidR="00312FFF">
        <w:rPr>
          <w:rFonts w:eastAsia="Times New Roman" w:cs="Times New Roman"/>
        </w:rPr>
        <w:t xml:space="preserve">with </w:t>
      </w:r>
      <w:r w:rsidR="00FA4A34">
        <w:rPr>
          <w:rFonts w:eastAsia="Times New Roman" w:cs="Times New Roman"/>
        </w:rPr>
        <w:t xml:space="preserve">partial-height, </w:t>
      </w:r>
      <w:r w:rsidR="00312FFF">
        <w:rPr>
          <w:rFonts w:eastAsia="Times New Roman" w:cs="Times New Roman"/>
        </w:rPr>
        <w:t xml:space="preserve">staggered barriers </w:t>
      </w:r>
      <w:r w:rsidR="001B4E5B">
        <w:rPr>
          <w:rFonts w:eastAsia="Times New Roman" w:cs="Times New Roman"/>
        </w:rPr>
        <w:t xml:space="preserve">as shown </w:t>
      </w:r>
      <w:r w:rsidR="00312FFF">
        <w:rPr>
          <w:rFonts w:eastAsia="Times New Roman" w:cs="Times New Roman"/>
        </w:rPr>
        <w:t>in Fig</w:t>
      </w:r>
      <w:r w:rsidR="0036764A">
        <w:rPr>
          <w:rFonts w:eastAsia="Times New Roman" w:cs="Times New Roman"/>
        </w:rPr>
        <w:t>.</w:t>
      </w:r>
      <w:r w:rsidR="00312FFF">
        <w:rPr>
          <w:rFonts w:eastAsia="Times New Roman" w:cs="Times New Roman"/>
        </w:rPr>
        <w:t xml:space="preserve"> 5.</w:t>
      </w:r>
    </w:p>
    <w:p w14:paraId="19DA215A" w14:textId="1D4933EF" w:rsidR="00312FFF" w:rsidRDefault="00312FFF" w:rsidP="00DB1084">
      <w:pPr>
        <w:pStyle w:val="Caption"/>
        <w:jc w:val="both"/>
        <w:rPr>
          <w:rFonts w:eastAsia="Times New Roman" w:cs="Times New Roman"/>
        </w:rPr>
      </w:pPr>
      <w:r w:rsidRPr="2D1FBF42">
        <w:rPr>
          <w:rFonts w:eastAsia="Times New Roman" w:cs="Times New Roman"/>
        </w:rPr>
        <w:t xml:space="preserve"> </w:t>
      </w:r>
    </w:p>
    <w:p w14:paraId="05F86264" w14:textId="1FB16198" w:rsidR="001B666C" w:rsidRPr="00391A53" w:rsidRDefault="001B666C" w:rsidP="00DB1084">
      <w:pPr>
        <w:pStyle w:val="Caption"/>
        <w:jc w:val="both"/>
        <w:rPr>
          <w:rFonts w:eastAsia="Times New Roman" w:cs="Times New Roman"/>
        </w:rPr>
      </w:pPr>
      <w:r w:rsidRPr="2D1FBF42">
        <w:rPr>
          <w:rFonts w:eastAsia="Times New Roman" w:cs="Times New Roman"/>
        </w:rPr>
        <w:t xml:space="preserve">The </w:t>
      </w:r>
      <w:r w:rsidR="00312FFF">
        <w:rPr>
          <w:rFonts w:eastAsia="Times New Roman" w:cs="Times New Roman"/>
        </w:rPr>
        <w:t xml:space="preserve">corridor </w:t>
      </w:r>
      <w:r w:rsidRPr="2D1FBF42">
        <w:rPr>
          <w:rFonts w:eastAsia="Times New Roman" w:cs="Times New Roman"/>
        </w:rPr>
        <w:t xml:space="preserve">surfaces are plasterboard on the walls and ceiling, and linoleum on the </w:t>
      </w:r>
      <w:r w:rsidR="009125B1" w:rsidRPr="2D1FBF42">
        <w:rPr>
          <w:rFonts w:eastAsia="Times New Roman" w:cs="Times New Roman"/>
        </w:rPr>
        <w:t xml:space="preserve">concrete </w:t>
      </w:r>
      <w:r w:rsidRPr="2D1FBF42">
        <w:rPr>
          <w:rFonts w:eastAsia="Times New Roman" w:cs="Times New Roman"/>
        </w:rPr>
        <w:t>floor. On both sides</w:t>
      </w:r>
      <w:r w:rsidR="00A73946" w:rsidRPr="2D1FBF42">
        <w:rPr>
          <w:rFonts w:eastAsia="Times New Roman" w:cs="Times New Roman"/>
        </w:rPr>
        <w:t xml:space="preserve"> of the walls there are </w:t>
      </w:r>
      <w:r w:rsidR="004A410F">
        <w:rPr>
          <w:rFonts w:eastAsia="Times New Roman" w:cs="Times New Roman"/>
        </w:rPr>
        <w:t xml:space="preserve">some </w:t>
      </w:r>
      <w:r w:rsidR="00A73946" w:rsidRPr="2D1FBF42">
        <w:rPr>
          <w:rFonts w:eastAsia="Times New Roman" w:cs="Times New Roman"/>
        </w:rPr>
        <w:t>windows</w:t>
      </w:r>
      <w:r w:rsidRPr="2D1FBF42">
        <w:rPr>
          <w:rFonts w:eastAsia="Times New Roman" w:cs="Times New Roman"/>
        </w:rPr>
        <w:t xml:space="preserve">. </w:t>
      </w:r>
      <w:r w:rsidR="00A73946" w:rsidRPr="2D1FBF42">
        <w:rPr>
          <w:rFonts w:eastAsia="Times New Roman" w:cs="Times New Roman"/>
        </w:rPr>
        <w:t xml:space="preserve">Absorption coefficients </w:t>
      </w:r>
      <w:r w:rsidR="00E13DF7">
        <w:rPr>
          <w:rFonts w:eastAsia="Times New Roman" w:cs="Times New Roman"/>
        </w:rPr>
        <w:t>we</w:t>
      </w:r>
      <w:r w:rsidR="00E13DF7" w:rsidRPr="2D1FBF42">
        <w:rPr>
          <w:rFonts w:eastAsia="Times New Roman" w:cs="Times New Roman"/>
        </w:rPr>
        <w:t xml:space="preserve">re </w:t>
      </w:r>
      <w:r w:rsidR="00A73946" w:rsidRPr="2D1FBF42">
        <w:rPr>
          <w:rFonts w:eastAsia="Times New Roman" w:cs="Times New Roman"/>
        </w:rPr>
        <w:t>taken from the ODEON database [</w:t>
      </w:r>
      <w:r w:rsidR="00E92AAC" w:rsidRPr="00914483">
        <w:fldChar w:fldCharType="begin"/>
      </w:r>
      <w:r w:rsidR="00E92AAC">
        <w:rPr>
          <w:rFonts w:eastAsia="Times New Roman" w:cs="Times New Roman"/>
        </w:rPr>
        <w:instrText xml:space="preserve"> NOTEREF _Ref479596825 \h </w:instrText>
      </w:r>
      <w:r w:rsidR="000213DB">
        <w:instrText xml:space="preserve"> \* MERGEFORMAT </w:instrText>
      </w:r>
      <w:r w:rsidR="00E92AAC" w:rsidRPr="00914483">
        <w:rPr>
          <w:rFonts w:eastAsia="Times New Roman" w:cs="Times New Roman"/>
          <w:highlight w:val="yellow"/>
        </w:rPr>
        <w:fldChar w:fldCharType="separate"/>
      </w:r>
      <w:r w:rsidR="006A44FB">
        <w:rPr>
          <w:rFonts w:eastAsia="Times New Roman" w:cs="Times New Roman"/>
        </w:rPr>
        <w:t>28</w:t>
      </w:r>
      <w:r w:rsidR="00E92AAC" w:rsidRPr="00914483">
        <w:fldChar w:fldCharType="end"/>
      </w:r>
      <w:r w:rsidR="00A73946" w:rsidRPr="2D1FBF42">
        <w:rPr>
          <w:rFonts w:eastAsia="Times New Roman" w:cs="Times New Roman"/>
        </w:rPr>
        <w:t xml:space="preserve">] </w:t>
      </w:r>
      <w:r w:rsidR="008F47ED">
        <w:rPr>
          <w:rFonts w:eastAsia="Times New Roman" w:cs="Times New Roman"/>
        </w:rPr>
        <w:t xml:space="preserve">as indicated </w:t>
      </w:r>
      <w:r w:rsidR="000213DB" w:rsidRPr="2D1FBF42">
        <w:rPr>
          <w:rFonts w:eastAsia="Times New Roman" w:cs="Times New Roman"/>
        </w:rPr>
        <w:t>in</w:t>
      </w:r>
      <w:r w:rsidR="004F6B5F">
        <w:t xml:space="preserve"> Tables 1 </w:t>
      </w:r>
      <w:r w:rsidR="000213DB" w:rsidRPr="2D1FBF42">
        <w:rPr>
          <w:rFonts w:eastAsia="Times New Roman" w:cs="Times New Roman"/>
        </w:rPr>
        <w:t>and</w:t>
      </w:r>
      <w:r w:rsidR="004F6B5F">
        <w:t xml:space="preserve"> 2</w:t>
      </w:r>
      <w:r w:rsidR="00A73946" w:rsidRPr="2D1FBF42">
        <w:rPr>
          <w:rFonts w:eastAsia="Times New Roman" w:cs="Times New Roman"/>
        </w:rPr>
        <w:t xml:space="preserve">. The values for windows </w:t>
      </w:r>
      <w:r w:rsidR="00E13DF7">
        <w:rPr>
          <w:rFonts w:eastAsia="Times New Roman" w:cs="Times New Roman"/>
        </w:rPr>
        <w:t>we</w:t>
      </w:r>
      <w:r w:rsidR="00E13DF7" w:rsidRPr="2D1FBF42">
        <w:rPr>
          <w:rFonts w:eastAsia="Times New Roman" w:cs="Times New Roman"/>
        </w:rPr>
        <w:t xml:space="preserve">re </w:t>
      </w:r>
      <w:r w:rsidR="00A73946" w:rsidRPr="2D1FBF42">
        <w:rPr>
          <w:rFonts w:eastAsia="Times New Roman" w:cs="Times New Roman"/>
        </w:rPr>
        <w:t>taken directly from the database, whereas the absorption coefficient for the walls, floor and ceiling was an average value based on plasterboard on studs, and linoleum on the concrete floor.</w:t>
      </w:r>
      <w:r w:rsidR="0001108E" w:rsidRPr="2D1FBF42">
        <w:rPr>
          <w:rFonts w:eastAsia="Times New Roman" w:cs="Times New Roman"/>
        </w:rPr>
        <w:t xml:space="preserve"> </w:t>
      </w:r>
      <w:r w:rsidR="00561E94" w:rsidRPr="2D1FBF42">
        <w:rPr>
          <w:rFonts w:eastAsia="Times New Roman" w:cs="Times New Roman"/>
        </w:rPr>
        <w:t>For the walls and ceiling i</w:t>
      </w:r>
      <w:r w:rsidR="00BD3B8C" w:rsidRPr="2D1FBF42">
        <w:rPr>
          <w:rFonts w:eastAsia="Times New Roman" w:cs="Times New Roman"/>
        </w:rPr>
        <w:t xml:space="preserve">t was not possible to identify the exact </w:t>
      </w:r>
      <w:r w:rsidR="00606BD5" w:rsidRPr="2D1FBF42">
        <w:rPr>
          <w:rFonts w:eastAsia="Times New Roman" w:cs="Times New Roman"/>
        </w:rPr>
        <w:t xml:space="preserve">plasterboard </w:t>
      </w:r>
      <w:r w:rsidR="00BD3B8C" w:rsidRPr="2D1FBF42">
        <w:rPr>
          <w:rFonts w:eastAsia="Times New Roman" w:cs="Times New Roman"/>
        </w:rPr>
        <w:t xml:space="preserve">construction </w:t>
      </w:r>
      <w:r w:rsidR="00561E94" w:rsidRPr="2D1FBF42">
        <w:rPr>
          <w:rFonts w:eastAsia="Times New Roman" w:cs="Times New Roman"/>
        </w:rPr>
        <w:t>and the thickness of the air cavity</w:t>
      </w:r>
      <w:r w:rsidR="008F47ED">
        <w:rPr>
          <w:rFonts w:eastAsia="Times New Roman" w:cs="Times New Roman"/>
        </w:rPr>
        <w:t xml:space="preserve">; </w:t>
      </w:r>
      <w:r w:rsidR="00606BD5" w:rsidRPr="2D1FBF42">
        <w:rPr>
          <w:rFonts w:eastAsia="Times New Roman" w:cs="Times New Roman"/>
        </w:rPr>
        <w:t xml:space="preserve">it was assumed that this uncertainty would </w:t>
      </w:r>
      <w:r w:rsidR="00561E94" w:rsidRPr="2D1FBF42">
        <w:rPr>
          <w:rFonts w:eastAsia="Times New Roman" w:cs="Times New Roman"/>
        </w:rPr>
        <w:t xml:space="preserve">primarily </w:t>
      </w:r>
      <w:r w:rsidR="00606BD5" w:rsidRPr="2D1FBF42">
        <w:rPr>
          <w:rFonts w:eastAsia="Times New Roman" w:cs="Times New Roman"/>
        </w:rPr>
        <w:t>affect the low-frequency range below the 250</w:t>
      </w:r>
      <w:r w:rsidR="00AE331B" w:rsidRPr="2D1FBF42">
        <w:rPr>
          <w:rFonts w:eastAsia="Times New Roman" w:cs="Times New Roman"/>
        </w:rPr>
        <w:t> </w:t>
      </w:r>
      <w:r w:rsidR="00606BD5" w:rsidRPr="2D1FBF42">
        <w:rPr>
          <w:rFonts w:eastAsia="Times New Roman" w:cs="Times New Roman"/>
        </w:rPr>
        <w:t xml:space="preserve">Hz octave band. For this </w:t>
      </w:r>
      <w:r w:rsidR="00947545" w:rsidRPr="2D1FBF42">
        <w:rPr>
          <w:rFonts w:eastAsia="Times New Roman" w:cs="Times New Roman"/>
        </w:rPr>
        <w:t>reason,</w:t>
      </w:r>
      <w:r w:rsidR="00606BD5" w:rsidRPr="2D1FBF42">
        <w:rPr>
          <w:rFonts w:eastAsia="Times New Roman" w:cs="Times New Roman"/>
        </w:rPr>
        <w:t xml:space="preserve"> ODEON models </w:t>
      </w:r>
      <w:r w:rsidR="009041CB">
        <w:rPr>
          <w:rFonts w:eastAsia="Times New Roman" w:cs="Times New Roman"/>
        </w:rPr>
        <w:t>a</w:t>
      </w:r>
      <w:r w:rsidR="00606BD5" w:rsidRPr="2D1FBF42">
        <w:rPr>
          <w:rFonts w:eastAsia="Times New Roman" w:cs="Times New Roman"/>
        </w:rPr>
        <w:t xml:space="preserve">re only used </w:t>
      </w:r>
      <w:r w:rsidR="0001108E" w:rsidRPr="2D1FBF42">
        <w:rPr>
          <w:rFonts w:eastAsia="Times New Roman" w:cs="Times New Roman"/>
        </w:rPr>
        <w:t>at and above the 250</w:t>
      </w:r>
      <w:r w:rsidR="00AE331B" w:rsidRPr="2D1FBF42">
        <w:rPr>
          <w:rFonts w:eastAsia="Times New Roman" w:cs="Times New Roman"/>
        </w:rPr>
        <w:t> </w:t>
      </w:r>
      <w:r w:rsidR="0001108E" w:rsidRPr="2D1FBF42">
        <w:rPr>
          <w:rFonts w:eastAsia="Times New Roman" w:cs="Times New Roman"/>
        </w:rPr>
        <w:t>Hz octave band.</w:t>
      </w:r>
    </w:p>
    <w:p w14:paraId="2B28911E" w14:textId="77777777" w:rsidR="00947545" w:rsidRDefault="00947545" w:rsidP="00DB1084">
      <w:pPr>
        <w:spacing w:after="0"/>
        <w:rPr>
          <w:rFonts w:eastAsia="Times New Roman" w:cs="Times New Roman"/>
        </w:rPr>
      </w:pPr>
    </w:p>
    <w:p w14:paraId="464BE0DF" w14:textId="644C3386" w:rsidR="00E71985" w:rsidRPr="00391A53" w:rsidRDefault="00E71985" w:rsidP="00DB1084">
      <w:pPr>
        <w:spacing w:after="0"/>
        <w:rPr>
          <w:rFonts w:eastAsia="Times New Roman" w:cs="Times New Roman"/>
        </w:rPr>
      </w:pPr>
      <w:r w:rsidRPr="2D1FBF42">
        <w:rPr>
          <w:rFonts w:eastAsia="Times New Roman" w:cs="Times New Roman"/>
        </w:rPr>
        <w:t xml:space="preserve">Five </w:t>
      </w:r>
      <w:r w:rsidR="002A1BFC">
        <w:rPr>
          <w:rFonts w:eastAsia="Times New Roman" w:cs="Times New Roman"/>
        </w:rPr>
        <w:t xml:space="preserve">partial-height, </w:t>
      </w:r>
      <w:r w:rsidR="009041CB">
        <w:rPr>
          <w:rFonts w:eastAsia="Times New Roman" w:cs="Times New Roman"/>
        </w:rPr>
        <w:t xml:space="preserve">staggered </w:t>
      </w:r>
      <w:r w:rsidRPr="2D1FBF42">
        <w:rPr>
          <w:rFonts w:eastAsia="Times New Roman" w:cs="Times New Roman"/>
        </w:rPr>
        <w:t xml:space="preserve">barriers </w:t>
      </w:r>
      <w:r w:rsidR="009041CB">
        <w:rPr>
          <w:rFonts w:eastAsia="Times New Roman" w:cs="Times New Roman"/>
        </w:rPr>
        <w:t>(standard office partitions) a</w:t>
      </w:r>
      <w:r w:rsidRPr="2D1FBF42">
        <w:rPr>
          <w:rFonts w:eastAsia="Times New Roman" w:cs="Times New Roman"/>
        </w:rPr>
        <w:t>re located every six metres</w:t>
      </w:r>
      <w:r w:rsidR="00947545" w:rsidRPr="2D1FBF42">
        <w:rPr>
          <w:rFonts w:eastAsia="Times New Roman" w:cs="Times New Roman"/>
        </w:rPr>
        <w:t xml:space="preserve"> along the 36</w:t>
      </w:r>
      <w:r w:rsidR="00312FFF">
        <w:rPr>
          <w:rFonts w:eastAsia="Times New Roman" w:cs="Times New Roman"/>
        </w:rPr>
        <w:t xml:space="preserve"> </w:t>
      </w:r>
      <w:r w:rsidR="00947545" w:rsidRPr="2D1FBF42">
        <w:rPr>
          <w:rFonts w:eastAsia="Times New Roman" w:cs="Times New Roman"/>
        </w:rPr>
        <w:t>m length of the corridor</w:t>
      </w:r>
      <w:r w:rsidRPr="2D1FBF42">
        <w:rPr>
          <w:rFonts w:eastAsia="Times New Roman" w:cs="Times New Roman"/>
        </w:rPr>
        <w:t xml:space="preserve">. </w:t>
      </w:r>
      <w:r w:rsidR="009041CB">
        <w:rPr>
          <w:rFonts w:eastAsia="Times New Roman" w:cs="Times New Roman"/>
        </w:rPr>
        <w:t xml:space="preserve">Each </w:t>
      </w:r>
      <w:r w:rsidR="00947545" w:rsidRPr="2D1FBF42">
        <w:rPr>
          <w:rFonts w:eastAsia="Times New Roman" w:cs="Times New Roman"/>
        </w:rPr>
        <w:t xml:space="preserve">barrier </w:t>
      </w:r>
      <w:r w:rsidR="009041CB">
        <w:rPr>
          <w:rFonts w:eastAsia="Times New Roman" w:cs="Times New Roman"/>
        </w:rPr>
        <w:t>cross-section</w:t>
      </w:r>
      <w:r w:rsidR="009041CB" w:rsidRPr="2D1FBF42">
        <w:rPr>
          <w:rFonts w:eastAsia="Times New Roman" w:cs="Times New Roman"/>
        </w:rPr>
        <w:t xml:space="preserve"> </w:t>
      </w:r>
      <w:r w:rsidR="00947545" w:rsidRPr="2D1FBF42">
        <w:rPr>
          <w:rFonts w:eastAsia="Times New Roman" w:cs="Times New Roman"/>
        </w:rPr>
        <w:t>is 1.5</w:t>
      </w:r>
      <w:r w:rsidR="002570E9" w:rsidRPr="2D1FBF42">
        <w:rPr>
          <w:rFonts w:eastAsia="Times New Roman" w:cs="Times New Roman"/>
        </w:rPr>
        <w:t> </w:t>
      </w:r>
      <w:r w:rsidR="00947545" w:rsidRPr="2D1FBF42">
        <w:rPr>
          <w:rFonts w:eastAsia="Times New Roman" w:cs="Times New Roman"/>
        </w:rPr>
        <w:t xml:space="preserve">m </w:t>
      </w:r>
      <w:r w:rsidR="00FF5158" w:rsidRPr="2D1FBF42">
        <w:rPr>
          <w:rFonts w:eastAsia="Times New Roman" w:cs="Times New Roman"/>
        </w:rPr>
        <w:t>×</w:t>
      </w:r>
      <w:r w:rsidR="00947545" w:rsidRPr="2D1FBF42">
        <w:rPr>
          <w:rFonts w:eastAsia="Times New Roman" w:cs="Times New Roman"/>
        </w:rPr>
        <w:t xml:space="preserve"> 1.8</w:t>
      </w:r>
      <w:r w:rsidR="002570E9" w:rsidRPr="2D1FBF42">
        <w:rPr>
          <w:rFonts w:eastAsia="Times New Roman" w:cs="Times New Roman"/>
        </w:rPr>
        <w:t> </w:t>
      </w:r>
      <w:r w:rsidR="00947545" w:rsidRPr="2D1FBF42">
        <w:rPr>
          <w:rFonts w:eastAsia="Times New Roman" w:cs="Times New Roman"/>
        </w:rPr>
        <w:t>m. The absorption coefficient of the</w:t>
      </w:r>
      <w:r w:rsidR="009041CB">
        <w:rPr>
          <w:rFonts w:eastAsia="Times New Roman" w:cs="Times New Roman"/>
        </w:rPr>
        <w:t>se</w:t>
      </w:r>
      <w:r w:rsidR="00947545" w:rsidRPr="2D1FBF42">
        <w:rPr>
          <w:rFonts w:eastAsia="Times New Roman" w:cs="Times New Roman"/>
        </w:rPr>
        <w:t xml:space="preserve"> barriers was measured in a reverberation chamber with a volume of 122</w:t>
      </w:r>
      <w:r w:rsidR="002570E9" w:rsidRPr="2D1FBF42">
        <w:rPr>
          <w:rFonts w:eastAsia="Times New Roman" w:cs="Times New Roman"/>
        </w:rPr>
        <w:t> </w:t>
      </w:r>
      <w:r w:rsidR="00947545" w:rsidRPr="2D1FBF42">
        <w:rPr>
          <w:rFonts w:eastAsia="Times New Roman" w:cs="Times New Roman"/>
        </w:rPr>
        <w:t>m</w:t>
      </w:r>
      <w:r w:rsidR="00947545" w:rsidRPr="2D1FBF42">
        <w:rPr>
          <w:rFonts w:eastAsia="Times New Roman" w:cs="Times New Roman"/>
          <w:vertAlign w:val="superscript"/>
        </w:rPr>
        <w:t>3</w:t>
      </w:r>
      <w:r w:rsidR="00947545" w:rsidRPr="2D1FBF42">
        <w:rPr>
          <w:rFonts w:eastAsia="Times New Roman" w:cs="Times New Roman"/>
        </w:rPr>
        <w:t xml:space="preserve">. Although the </w:t>
      </w:r>
      <w:r w:rsidR="00947545" w:rsidRPr="2D1FBF42">
        <w:rPr>
          <w:rFonts w:eastAsia="Times New Roman" w:cs="Times New Roman"/>
        </w:rPr>
        <w:lastRenderedPageBreak/>
        <w:t>measurement procedure was carried out in accordance with ISO</w:t>
      </w:r>
      <w:r w:rsidR="00FB24DB" w:rsidRPr="2D1FBF42">
        <w:rPr>
          <w:rFonts w:eastAsia="Times New Roman" w:cs="Times New Roman"/>
        </w:rPr>
        <w:t> </w:t>
      </w:r>
      <w:r w:rsidR="00947545" w:rsidRPr="2D1FBF42">
        <w:rPr>
          <w:rFonts w:eastAsia="Times New Roman" w:cs="Times New Roman"/>
        </w:rPr>
        <w:t>354 [</w:t>
      </w:r>
      <w:r w:rsidR="0006085D" w:rsidRPr="2D1FBF42">
        <w:rPr>
          <w:rStyle w:val="EndnoteReference"/>
          <w:rFonts w:eastAsia="Times New Roman" w:cs="Times New Roman"/>
        </w:rPr>
        <w:endnoteReference w:id="32"/>
      </w:r>
      <w:r w:rsidR="00947545" w:rsidRPr="2D1FBF42">
        <w:rPr>
          <w:rFonts w:eastAsia="Times New Roman" w:cs="Times New Roman"/>
        </w:rPr>
        <w:t>], the room volume was smaller than the minimum of 150</w:t>
      </w:r>
      <w:r w:rsidR="002570E9" w:rsidRPr="2D1FBF42">
        <w:rPr>
          <w:rFonts w:eastAsia="Times New Roman" w:cs="Times New Roman"/>
        </w:rPr>
        <w:t> </w:t>
      </w:r>
      <w:r w:rsidR="00947545" w:rsidRPr="2D1FBF42">
        <w:rPr>
          <w:rFonts w:eastAsia="Times New Roman" w:cs="Times New Roman"/>
        </w:rPr>
        <w:t>m</w:t>
      </w:r>
      <w:r w:rsidR="00947545" w:rsidRPr="2D1FBF42">
        <w:rPr>
          <w:rFonts w:eastAsia="Times New Roman" w:cs="Times New Roman"/>
          <w:vertAlign w:val="superscript"/>
        </w:rPr>
        <w:t>3</w:t>
      </w:r>
      <w:r w:rsidR="00947545" w:rsidRPr="2D1FBF42">
        <w:rPr>
          <w:rFonts w:eastAsia="Times New Roman" w:cs="Times New Roman"/>
        </w:rPr>
        <w:t xml:space="preserve"> and the recommended volume of 200</w:t>
      </w:r>
      <w:r w:rsidR="002570E9" w:rsidRPr="2D1FBF42">
        <w:rPr>
          <w:rFonts w:eastAsia="Times New Roman" w:cs="Times New Roman"/>
        </w:rPr>
        <w:t> </w:t>
      </w:r>
      <w:r w:rsidR="00947545" w:rsidRPr="2D1FBF42">
        <w:rPr>
          <w:rFonts w:eastAsia="Times New Roman" w:cs="Times New Roman"/>
        </w:rPr>
        <w:t>m</w:t>
      </w:r>
      <w:r w:rsidR="00947545" w:rsidRPr="2D1FBF42">
        <w:rPr>
          <w:rFonts w:eastAsia="Times New Roman" w:cs="Times New Roman"/>
          <w:vertAlign w:val="superscript"/>
        </w:rPr>
        <w:t>3</w:t>
      </w:r>
      <w:r w:rsidR="009041CB">
        <w:rPr>
          <w:rFonts w:eastAsia="Times New Roman" w:cs="Times New Roman"/>
        </w:rPr>
        <w:t xml:space="preserve">. As </w:t>
      </w:r>
      <w:r w:rsidR="00947545" w:rsidRPr="2D1FBF42">
        <w:rPr>
          <w:rFonts w:eastAsia="Times New Roman" w:cs="Times New Roman"/>
        </w:rPr>
        <w:t xml:space="preserve">the accuracy </w:t>
      </w:r>
      <w:r w:rsidR="009041CB">
        <w:rPr>
          <w:rFonts w:eastAsia="Times New Roman" w:cs="Times New Roman"/>
        </w:rPr>
        <w:t xml:space="preserve">of absorption measurements </w:t>
      </w:r>
      <w:r w:rsidR="00947545" w:rsidRPr="2D1FBF42">
        <w:rPr>
          <w:rFonts w:eastAsia="Times New Roman" w:cs="Times New Roman"/>
        </w:rPr>
        <w:t>in small volumes is known to be problematic [</w:t>
      </w:r>
      <w:r w:rsidR="00947545" w:rsidRPr="2D1FBF42">
        <w:rPr>
          <w:rStyle w:val="EndnoteReference"/>
          <w:rFonts w:eastAsia="Times New Roman" w:cs="Times New Roman"/>
        </w:rPr>
        <w:endnoteReference w:id="33"/>
      </w:r>
      <w:r w:rsidR="00947545" w:rsidRPr="2D1FBF42">
        <w:rPr>
          <w:rFonts w:eastAsia="Times New Roman" w:cs="Times New Roman"/>
        </w:rPr>
        <w:t>]</w:t>
      </w:r>
      <w:r w:rsidR="00835617" w:rsidRPr="2D1FBF42">
        <w:rPr>
          <w:rFonts w:eastAsia="Times New Roman" w:cs="Times New Roman"/>
        </w:rPr>
        <w:t>, t</w:t>
      </w:r>
      <w:r w:rsidR="00947545" w:rsidRPr="2D1FBF42">
        <w:rPr>
          <w:rFonts w:eastAsia="Times New Roman" w:cs="Times New Roman"/>
        </w:rPr>
        <w:t xml:space="preserve">he measured absorption coefficients for </w:t>
      </w:r>
      <w:r w:rsidR="004F6B5F">
        <w:rPr>
          <w:rFonts w:eastAsia="Times New Roman" w:cs="Times New Roman"/>
        </w:rPr>
        <w:t xml:space="preserve">each </w:t>
      </w:r>
      <w:r w:rsidR="00947545" w:rsidRPr="2D1FBF42">
        <w:rPr>
          <w:rFonts w:eastAsia="Times New Roman" w:cs="Times New Roman"/>
        </w:rPr>
        <w:t xml:space="preserve">barrier </w:t>
      </w:r>
      <w:r w:rsidR="004F6B5F">
        <w:rPr>
          <w:rFonts w:eastAsia="Times New Roman" w:cs="Times New Roman"/>
        </w:rPr>
        <w:t xml:space="preserve">surface </w:t>
      </w:r>
      <w:r w:rsidR="00947545" w:rsidRPr="2D1FBF42">
        <w:rPr>
          <w:rFonts w:eastAsia="Times New Roman" w:cs="Times New Roman"/>
        </w:rPr>
        <w:t>are given in</w:t>
      </w:r>
      <w:r w:rsidR="004F6B5F">
        <w:t xml:space="preserve"> Table 3 </w:t>
      </w:r>
      <w:r w:rsidR="004A56EC" w:rsidRPr="2D1FBF42">
        <w:rPr>
          <w:rFonts w:eastAsia="Times New Roman" w:cs="Times New Roman"/>
        </w:rPr>
        <w:t xml:space="preserve">for which it was assumed that valid </w:t>
      </w:r>
      <w:r w:rsidR="009041CB">
        <w:rPr>
          <w:rFonts w:eastAsia="Times New Roman" w:cs="Times New Roman"/>
        </w:rPr>
        <w:t xml:space="preserve">estimates were </w:t>
      </w:r>
      <w:r w:rsidR="004A410F" w:rsidRPr="2D1FBF42">
        <w:rPr>
          <w:rFonts w:eastAsia="Times New Roman" w:cs="Times New Roman"/>
        </w:rPr>
        <w:t xml:space="preserve">only </w:t>
      </w:r>
      <w:r w:rsidR="009041CB">
        <w:rPr>
          <w:rFonts w:eastAsia="Times New Roman" w:cs="Times New Roman"/>
        </w:rPr>
        <w:t xml:space="preserve">obtained </w:t>
      </w:r>
      <w:r w:rsidR="004A56EC" w:rsidRPr="2D1FBF42">
        <w:rPr>
          <w:rFonts w:eastAsia="Times New Roman" w:cs="Times New Roman"/>
        </w:rPr>
        <w:t>in and above the 250</w:t>
      </w:r>
      <w:r w:rsidR="00AE331B" w:rsidRPr="2D1FBF42">
        <w:rPr>
          <w:rFonts w:eastAsia="Times New Roman" w:cs="Times New Roman"/>
        </w:rPr>
        <w:t> </w:t>
      </w:r>
      <w:r w:rsidR="004A56EC" w:rsidRPr="2D1FBF42">
        <w:rPr>
          <w:rFonts w:eastAsia="Times New Roman" w:cs="Times New Roman"/>
        </w:rPr>
        <w:t>Hz octave band.</w:t>
      </w:r>
    </w:p>
    <w:p w14:paraId="1D9349EB" w14:textId="77777777" w:rsidR="001B666C" w:rsidRPr="0097754B" w:rsidRDefault="001B666C" w:rsidP="00DB1084">
      <w:pPr>
        <w:spacing w:after="0"/>
        <w:rPr>
          <w:rFonts w:cs="Times New Roman"/>
        </w:rPr>
      </w:pPr>
    </w:p>
    <w:p w14:paraId="36878A4C" w14:textId="77777777" w:rsidR="001B666C" w:rsidRPr="00391A53" w:rsidRDefault="1FD5F43D" w:rsidP="00DB1084">
      <w:pPr>
        <w:pStyle w:val="Heading2"/>
        <w:spacing w:before="0"/>
        <w:ind w:left="0"/>
        <w:rPr>
          <w:rFonts w:eastAsia="Times New Roman" w:cs="Times New Roman"/>
        </w:rPr>
      </w:pPr>
      <w:r w:rsidRPr="1FD5F43D">
        <w:rPr>
          <w:rFonts w:eastAsia="Times New Roman" w:cs="Times New Roman"/>
        </w:rPr>
        <w:t xml:space="preserve"> Measurement set-up</w:t>
      </w:r>
    </w:p>
    <w:p w14:paraId="75647AB4" w14:textId="77777777" w:rsidR="00D40991" w:rsidRPr="00391A53" w:rsidRDefault="1FD5F43D" w:rsidP="00DB1084">
      <w:pPr>
        <w:spacing w:after="0"/>
        <w:rPr>
          <w:rFonts w:eastAsia="Times New Roman" w:cs="Times New Roman"/>
        </w:rPr>
      </w:pPr>
      <w:r w:rsidRPr="1FD5F43D">
        <w:rPr>
          <w:rFonts w:eastAsia="Times New Roman" w:cs="Times New Roman"/>
        </w:rPr>
        <w:t xml:space="preserve">A reference sound source (B&amp;K Type 4204) which had a relatively flat spectrum over the frequency range of interest was positioned at one end of the corridor. </w:t>
      </w:r>
    </w:p>
    <w:p w14:paraId="36B69369" w14:textId="77777777" w:rsidR="00D40991" w:rsidRDefault="00D40991" w:rsidP="00DB1084">
      <w:pPr>
        <w:spacing w:after="0"/>
        <w:rPr>
          <w:rFonts w:eastAsia="Times New Roman" w:cs="Times New Roman"/>
        </w:rPr>
      </w:pPr>
    </w:p>
    <w:p w14:paraId="064FE71E" w14:textId="60C2CE61" w:rsidR="001B666C" w:rsidRPr="00391A53" w:rsidRDefault="1BACFB72" w:rsidP="00DB1084">
      <w:pPr>
        <w:spacing w:after="0"/>
        <w:rPr>
          <w:rFonts w:eastAsia="Times New Roman" w:cs="Times New Roman"/>
        </w:rPr>
      </w:pPr>
      <w:r w:rsidRPr="2D1FBF42">
        <w:rPr>
          <w:rFonts w:eastAsia="Times New Roman" w:cs="Times New Roman"/>
        </w:rPr>
        <w:t>A sound level meter (</w:t>
      </w:r>
      <w:proofErr w:type="spellStart"/>
      <w:r w:rsidRPr="2D1FBF42">
        <w:rPr>
          <w:rFonts w:eastAsia="Times New Roman" w:cs="Times New Roman"/>
        </w:rPr>
        <w:t>NTi</w:t>
      </w:r>
      <w:proofErr w:type="spellEnd"/>
      <w:r w:rsidRPr="2D1FBF42">
        <w:rPr>
          <w:rFonts w:eastAsia="Times New Roman" w:cs="Times New Roman"/>
        </w:rPr>
        <w:t xml:space="preserve"> AUDIO XL2-TA) was used to measure sound pressure levels in terms of </w:t>
      </w:r>
      <w:r w:rsidRPr="1FD5F43D">
        <w:rPr>
          <w:rFonts w:eastAsia="Times New Roman" w:cs="Times New Roman"/>
          <w:i/>
          <w:iCs/>
        </w:rPr>
        <w:t>L</w:t>
      </w:r>
      <w:r w:rsidRPr="2D1FBF42">
        <w:rPr>
          <w:rFonts w:eastAsia="Times New Roman" w:cs="Times New Roman"/>
          <w:vertAlign w:val="subscript"/>
        </w:rPr>
        <w:t>eq</w:t>
      </w:r>
      <w:proofErr w:type="gramStart"/>
      <w:r w:rsidRPr="2D1FBF42">
        <w:rPr>
          <w:rFonts w:eastAsia="Times New Roman" w:cs="Times New Roman"/>
          <w:vertAlign w:val="subscript"/>
        </w:rPr>
        <w:t>,30s</w:t>
      </w:r>
      <w:proofErr w:type="gramEnd"/>
      <w:r w:rsidRPr="2D1FBF42">
        <w:rPr>
          <w:rFonts w:eastAsia="Times New Roman" w:cs="Times New Roman"/>
        </w:rPr>
        <w:t xml:space="preserve"> in one-third octave frequency bands between 200</w:t>
      </w:r>
      <w:r w:rsidR="00E32336" w:rsidRPr="2D1FBF42">
        <w:rPr>
          <w:rFonts w:eastAsia="Times New Roman" w:cs="Times New Roman"/>
        </w:rPr>
        <w:t xml:space="preserve"> Hz </w:t>
      </w:r>
      <w:r w:rsidRPr="2D1FBF42">
        <w:rPr>
          <w:rFonts w:eastAsia="Times New Roman" w:cs="Times New Roman"/>
        </w:rPr>
        <w:t>and 10</w:t>
      </w:r>
      <w:r w:rsidR="00E32336" w:rsidRPr="2D1FBF42">
        <w:rPr>
          <w:rFonts w:eastAsia="Times New Roman" w:cs="Times New Roman"/>
        </w:rPr>
        <w:t> </w:t>
      </w:r>
      <w:r w:rsidRPr="2D1FBF42">
        <w:rPr>
          <w:rFonts w:eastAsia="Times New Roman" w:cs="Times New Roman"/>
        </w:rPr>
        <w:t xml:space="preserve">kHz. These </w:t>
      </w:r>
      <w:r w:rsidR="00030BF6">
        <w:rPr>
          <w:rFonts w:eastAsia="Times New Roman" w:cs="Times New Roman"/>
        </w:rPr>
        <w:t xml:space="preserve">bands </w:t>
      </w:r>
      <w:r w:rsidRPr="2D1FBF42">
        <w:rPr>
          <w:rFonts w:eastAsia="Times New Roman" w:cs="Times New Roman"/>
        </w:rPr>
        <w:t>were combined to give octave bands between 250</w:t>
      </w:r>
      <w:r w:rsidR="00E32336" w:rsidRPr="2D1FBF42">
        <w:rPr>
          <w:rFonts w:eastAsia="Times New Roman" w:cs="Times New Roman"/>
        </w:rPr>
        <w:t xml:space="preserve"> Hz </w:t>
      </w:r>
      <w:r w:rsidRPr="2D1FBF42">
        <w:rPr>
          <w:rFonts w:eastAsia="Times New Roman" w:cs="Times New Roman"/>
        </w:rPr>
        <w:t>and 8</w:t>
      </w:r>
      <w:r w:rsidR="00E32336" w:rsidRPr="2D1FBF42">
        <w:rPr>
          <w:rFonts w:eastAsia="Times New Roman" w:cs="Times New Roman"/>
        </w:rPr>
        <w:t> </w:t>
      </w:r>
      <w:proofErr w:type="gramStart"/>
      <w:r w:rsidRPr="2D1FBF42">
        <w:rPr>
          <w:rFonts w:eastAsia="Times New Roman" w:cs="Times New Roman"/>
        </w:rPr>
        <w:t>kHz</w:t>
      </w:r>
      <w:proofErr w:type="gramEnd"/>
      <w:r w:rsidRPr="2D1FBF42">
        <w:rPr>
          <w:rFonts w:eastAsia="Times New Roman" w:cs="Times New Roman"/>
        </w:rPr>
        <w:t>.</w:t>
      </w:r>
      <w:r w:rsidR="00D40991" w:rsidRPr="2D1FBF42">
        <w:rPr>
          <w:rFonts w:eastAsia="Times New Roman" w:cs="Times New Roman"/>
        </w:rPr>
        <w:t xml:space="preserve"> </w:t>
      </w:r>
      <w:r w:rsidR="009757FC" w:rsidRPr="2D1FBF42">
        <w:rPr>
          <w:rFonts w:eastAsia="Times New Roman" w:cs="Times New Roman"/>
        </w:rPr>
        <w:t>Background noise was measured to ensure that the sound level was at least 10</w:t>
      </w:r>
      <w:r w:rsidR="00AE331B" w:rsidRPr="2D1FBF42">
        <w:rPr>
          <w:rFonts w:eastAsia="Times New Roman" w:cs="Times New Roman"/>
        </w:rPr>
        <w:t> </w:t>
      </w:r>
      <w:r w:rsidR="009757FC" w:rsidRPr="2D1FBF42">
        <w:rPr>
          <w:rFonts w:eastAsia="Times New Roman" w:cs="Times New Roman"/>
        </w:rPr>
        <w:t xml:space="preserve">dB above background. </w:t>
      </w:r>
      <w:r w:rsidR="2A480B75" w:rsidRPr="2D1FBF42">
        <w:rPr>
          <w:rFonts w:eastAsia="Times New Roman" w:cs="Times New Roman"/>
        </w:rPr>
        <w:t xml:space="preserve">A windscreen was used </w:t>
      </w:r>
      <w:r w:rsidR="009757FC" w:rsidRPr="2D1FBF42">
        <w:rPr>
          <w:rFonts w:eastAsia="Times New Roman" w:cs="Times New Roman"/>
        </w:rPr>
        <w:t xml:space="preserve">on the microphone </w:t>
      </w:r>
      <w:r w:rsidR="2A480B75" w:rsidRPr="2D1FBF42">
        <w:rPr>
          <w:rFonts w:eastAsia="Times New Roman" w:cs="Times New Roman"/>
        </w:rPr>
        <w:t xml:space="preserve">to minimise any effect </w:t>
      </w:r>
      <w:r w:rsidR="00DC4F9E" w:rsidRPr="2D1FBF42">
        <w:rPr>
          <w:rFonts w:eastAsia="Times New Roman" w:cs="Times New Roman"/>
        </w:rPr>
        <w:t xml:space="preserve">of </w:t>
      </w:r>
      <w:r w:rsidR="2A480B75" w:rsidRPr="2D1FBF42">
        <w:rPr>
          <w:rFonts w:eastAsia="Times New Roman" w:cs="Times New Roman"/>
        </w:rPr>
        <w:t xml:space="preserve">airflow </w:t>
      </w:r>
      <w:r w:rsidR="009757FC" w:rsidRPr="2D1FBF42">
        <w:rPr>
          <w:rFonts w:eastAsia="Times New Roman" w:cs="Times New Roman"/>
        </w:rPr>
        <w:t xml:space="preserve">from </w:t>
      </w:r>
      <w:r w:rsidR="00030BF6">
        <w:rPr>
          <w:rFonts w:eastAsia="Times New Roman" w:cs="Times New Roman"/>
        </w:rPr>
        <w:t>the</w:t>
      </w:r>
      <w:r w:rsidR="00030BF6" w:rsidRPr="2D1FBF42">
        <w:rPr>
          <w:rFonts w:eastAsia="Times New Roman" w:cs="Times New Roman"/>
        </w:rPr>
        <w:t xml:space="preserve"> </w:t>
      </w:r>
      <w:r w:rsidR="009757FC" w:rsidRPr="2D1FBF42">
        <w:rPr>
          <w:rFonts w:eastAsia="Times New Roman" w:cs="Times New Roman"/>
        </w:rPr>
        <w:t>centrifugal fan</w:t>
      </w:r>
      <w:r w:rsidR="00030BF6">
        <w:rPr>
          <w:rFonts w:eastAsia="Times New Roman" w:cs="Times New Roman"/>
        </w:rPr>
        <w:t xml:space="preserve"> of the sound source</w:t>
      </w:r>
      <w:r w:rsidR="2A480B75" w:rsidRPr="2D1FBF42">
        <w:rPr>
          <w:rFonts w:eastAsia="Times New Roman" w:cs="Times New Roman"/>
        </w:rPr>
        <w:t xml:space="preserve">. </w:t>
      </w:r>
    </w:p>
    <w:p w14:paraId="1592044F" w14:textId="77777777" w:rsidR="009757FC" w:rsidRDefault="009757FC" w:rsidP="00DB1084">
      <w:pPr>
        <w:spacing w:after="0"/>
        <w:rPr>
          <w:rFonts w:eastAsia="Times New Roman" w:cs="Times New Roman"/>
        </w:rPr>
      </w:pPr>
    </w:p>
    <w:p w14:paraId="42621EDF" w14:textId="04FD9C94" w:rsidR="001B666C" w:rsidRPr="00391A53" w:rsidRDefault="009757FC" w:rsidP="00DB1084">
      <w:pPr>
        <w:spacing w:after="0"/>
        <w:rPr>
          <w:rFonts w:eastAsia="Times New Roman" w:cs="Times New Roman"/>
        </w:rPr>
      </w:pPr>
      <w:r w:rsidRPr="2D1FBF42">
        <w:rPr>
          <w:rFonts w:eastAsia="Times New Roman" w:cs="Times New Roman"/>
        </w:rPr>
        <w:t>In the empty corridor, m</w:t>
      </w:r>
      <w:r w:rsidR="001B666C" w:rsidRPr="2D1FBF42">
        <w:rPr>
          <w:rFonts w:eastAsia="Times New Roman" w:cs="Times New Roman"/>
        </w:rPr>
        <w:t xml:space="preserve">easurements were </w:t>
      </w:r>
      <w:r w:rsidRPr="2D1FBF42">
        <w:rPr>
          <w:rFonts w:eastAsia="Times New Roman" w:cs="Times New Roman"/>
        </w:rPr>
        <w:t xml:space="preserve">taken </w:t>
      </w:r>
      <w:r w:rsidR="001B666C" w:rsidRPr="2D1FBF42">
        <w:rPr>
          <w:rFonts w:eastAsia="Times New Roman" w:cs="Times New Roman"/>
        </w:rPr>
        <w:t>to give a spatial</w:t>
      </w:r>
      <w:r w:rsidRPr="2D1FBF42">
        <w:rPr>
          <w:rFonts w:eastAsia="Times New Roman" w:cs="Times New Roman"/>
        </w:rPr>
        <w:t>-</w:t>
      </w:r>
      <w:r w:rsidR="001B666C" w:rsidRPr="2D1FBF42">
        <w:rPr>
          <w:rFonts w:eastAsia="Times New Roman" w:cs="Times New Roman"/>
        </w:rPr>
        <w:t>average sound pressure level over the corridor cross-section in 1</w:t>
      </w:r>
      <w:r w:rsidR="002570E9" w:rsidRPr="2D1FBF42">
        <w:rPr>
          <w:rFonts w:eastAsia="Times New Roman" w:cs="Times New Roman"/>
        </w:rPr>
        <w:t> </w:t>
      </w:r>
      <w:r w:rsidR="001B666C" w:rsidRPr="2D1FBF42">
        <w:rPr>
          <w:rFonts w:eastAsia="Times New Roman" w:cs="Times New Roman"/>
        </w:rPr>
        <w:t xml:space="preserve">m steps down the corridor to give a total of 54 </w:t>
      </w:r>
      <w:r w:rsidRPr="2D1FBF42">
        <w:rPr>
          <w:rFonts w:eastAsia="Times New Roman" w:cs="Times New Roman"/>
        </w:rPr>
        <w:t xml:space="preserve">spatial-average </w:t>
      </w:r>
      <w:r w:rsidR="001B666C" w:rsidRPr="2D1FBF42">
        <w:rPr>
          <w:rFonts w:eastAsia="Times New Roman" w:cs="Times New Roman"/>
        </w:rPr>
        <w:t>value</w:t>
      </w:r>
      <w:r w:rsidRPr="2D1FBF42">
        <w:rPr>
          <w:rFonts w:eastAsia="Times New Roman" w:cs="Times New Roman"/>
        </w:rPr>
        <w:t>s</w:t>
      </w:r>
      <w:r w:rsidR="001B666C" w:rsidRPr="2D1FBF42">
        <w:rPr>
          <w:rFonts w:eastAsia="Times New Roman" w:cs="Times New Roman"/>
        </w:rPr>
        <w:t xml:space="preserve">. </w:t>
      </w:r>
      <w:r w:rsidRPr="2D1FBF42">
        <w:rPr>
          <w:rFonts w:eastAsia="Times New Roman" w:cs="Times New Roman"/>
        </w:rPr>
        <w:t xml:space="preserve">Each </w:t>
      </w:r>
      <w:r w:rsidR="001B666C" w:rsidRPr="2D1FBF42">
        <w:rPr>
          <w:rFonts w:eastAsia="Times New Roman" w:cs="Times New Roman"/>
        </w:rPr>
        <w:t>spatial</w:t>
      </w:r>
      <w:r w:rsidRPr="2D1FBF42">
        <w:rPr>
          <w:rFonts w:eastAsia="Times New Roman" w:cs="Times New Roman"/>
        </w:rPr>
        <w:t>-</w:t>
      </w:r>
      <w:r w:rsidR="001B666C" w:rsidRPr="2D1FBF42">
        <w:rPr>
          <w:rFonts w:eastAsia="Times New Roman" w:cs="Times New Roman"/>
        </w:rPr>
        <w:t xml:space="preserve">average was calculated from three random microphone positions </w:t>
      </w:r>
      <w:r w:rsidRPr="2D1FBF42">
        <w:rPr>
          <w:rFonts w:eastAsia="Times New Roman" w:cs="Times New Roman"/>
        </w:rPr>
        <w:t xml:space="preserve">in each </w:t>
      </w:r>
      <w:r w:rsidR="001B666C" w:rsidRPr="2D1FBF42">
        <w:rPr>
          <w:rFonts w:eastAsia="Times New Roman" w:cs="Times New Roman"/>
        </w:rPr>
        <w:t xml:space="preserve">cross-section </w:t>
      </w:r>
      <w:r w:rsidRPr="2D1FBF42">
        <w:rPr>
          <w:rFonts w:eastAsia="Times New Roman" w:cs="Times New Roman"/>
        </w:rPr>
        <w:t>using positions that were ≥0.5</w:t>
      </w:r>
      <w:r w:rsidR="002570E9" w:rsidRPr="2D1FBF42">
        <w:rPr>
          <w:rFonts w:eastAsia="Times New Roman" w:cs="Times New Roman"/>
        </w:rPr>
        <w:t> </w:t>
      </w:r>
      <w:r w:rsidRPr="2D1FBF42">
        <w:rPr>
          <w:rFonts w:eastAsia="Times New Roman" w:cs="Times New Roman"/>
        </w:rPr>
        <w:t>m from the boundaries – see</w:t>
      </w:r>
      <w:r w:rsidR="00901165">
        <w:t xml:space="preserve"> Fig. 6</w:t>
      </w:r>
      <w:r w:rsidR="001B666C" w:rsidRPr="2D1FBF42">
        <w:rPr>
          <w:rFonts w:eastAsia="Times New Roman" w:cs="Times New Roman"/>
        </w:rPr>
        <w:t>.</w:t>
      </w:r>
    </w:p>
    <w:p w14:paraId="0607A2A9" w14:textId="77777777" w:rsidR="009757FC" w:rsidRPr="0097754B" w:rsidRDefault="009757FC" w:rsidP="00DB1084">
      <w:pPr>
        <w:spacing w:after="0"/>
        <w:rPr>
          <w:rFonts w:eastAsia="Times New Roman" w:cs="Times New Roman"/>
        </w:rPr>
      </w:pPr>
    </w:p>
    <w:p w14:paraId="7186C9F6" w14:textId="03508590" w:rsidR="009757FC" w:rsidRPr="00391A53" w:rsidRDefault="009757FC" w:rsidP="00DB1084">
      <w:pPr>
        <w:spacing w:after="0"/>
        <w:rPr>
          <w:rFonts w:eastAsia="Times New Roman" w:cs="Times New Roman"/>
        </w:rPr>
      </w:pPr>
      <w:r w:rsidRPr="2D1FBF42">
        <w:rPr>
          <w:rFonts w:eastAsia="Times New Roman" w:cs="Times New Roman"/>
        </w:rPr>
        <w:t xml:space="preserve">In the </w:t>
      </w:r>
      <w:r w:rsidR="006D4745" w:rsidRPr="2D1FBF42">
        <w:rPr>
          <w:rFonts w:eastAsia="Times New Roman" w:cs="Times New Roman"/>
        </w:rPr>
        <w:t xml:space="preserve">corridor with </w:t>
      </w:r>
      <w:r w:rsidRPr="2D1FBF42">
        <w:rPr>
          <w:rFonts w:eastAsia="Times New Roman" w:cs="Times New Roman"/>
        </w:rPr>
        <w:t xml:space="preserve">the </w:t>
      </w:r>
      <w:r w:rsidR="00901165">
        <w:rPr>
          <w:rFonts w:eastAsia="Times New Roman" w:cs="Times New Roman"/>
        </w:rPr>
        <w:t xml:space="preserve">staggered </w:t>
      </w:r>
      <w:r w:rsidRPr="2D1FBF42">
        <w:rPr>
          <w:rFonts w:eastAsia="Times New Roman" w:cs="Times New Roman"/>
        </w:rPr>
        <w:t xml:space="preserve">barriers, </w:t>
      </w:r>
      <w:r w:rsidR="002A1BFC">
        <w:rPr>
          <w:rFonts w:eastAsia="Times New Roman" w:cs="Times New Roman"/>
        </w:rPr>
        <w:t>six random</w:t>
      </w:r>
      <w:r w:rsidR="002A1BFC" w:rsidRPr="2D1FBF42">
        <w:rPr>
          <w:rFonts w:eastAsia="Times New Roman" w:cs="Times New Roman"/>
        </w:rPr>
        <w:t xml:space="preserve"> </w:t>
      </w:r>
      <w:r w:rsidR="002A1BFC">
        <w:rPr>
          <w:rFonts w:eastAsia="Times New Roman" w:cs="Times New Roman"/>
        </w:rPr>
        <w:t xml:space="preserve">microphone </w:t>
      </w:r>
      <w:r w:rsidRPr="2D1FBF42">
        <w:rPr>
          <w:rFonts w:eastAsia="Times New Roman" w:cs="Times New Roman"/>
        </w:rPr>
        <w:t xml:space="preserve">positions </w:t>
      </w:r>
      <w:r w:rsidR="006D4745" w:rsidRPr="2D1FBF42">
        <w:rPr>
          <w:rFonts w:eastAsia="Times New Roman" w:cs="Times New Roman"/>
        </w:rPr>
        <w:t>we</w:t>
      </w:r>
      <w:r w:rsidRPr="2D1FBF42">
        <w:rPr>
          <w:rFonts w:eastAsia="Times New Roman" w:cs="Times New Roman"/>
        </w:rPr>
        <w:t xml:space="preserve">re chosen </w:t>
      </w:r>
      <w:r w:rsidR="002A1BFC">
        <w:rPr>
          <w:rFonts w:eastAsia="Times New Roman" w:cs="Times New Roman"/>
        </w:rPr>
        <w:t>(</w:t>
      </w:r>
      <w:r w:rsidR="002A1BFC" w:rsidRPr="2D1FBF42">
        <w:rPr>
          <w:rFonts w:eastAsia="Times New Roman" w:cs="Times New Roman"/>
        </w:rPr>
        <w:t>≥0.5 m from the boundaries</w:t>
      </w:r>
      <w:r w:rsidR="002A1BFC">
        <w:rPr>
          <w:rFonts w:eastAsia="Times New Roman" w:cs="Times New Roman"/>
        </w:rPr>
        <w:t xml:space="preserve">) in each subsystem </w:t>
      </w:r>
      <w:r w:rsidRPr="2D1FBF42">
        <w:rPr>
          <w:rFonts w:eastAsia="Times New Roman" w:cs="Times New Roman"/>
        </w:rPr>
        <w:t>as indicated in</w:t>
      </w:r>
      <w:r w:rsidR="00901165">
        <w:rPr>
          <w:rFonts w:eastAsia="Times New Roman" w:cs="Times New Roman"/>
        </w:rPr>
        <w:t xml:space="preserve"> Fig. 7.</w:t>
      </w:r>
      <w:r w:rsidRPr="2D1FBF42">
        <w:rPr>
          <w:rFonts w:eastAsia="Times New Roman" w:cs="Times New Roman"/>
        </w:rPr>
        <w:t xml:space="preserve"> </w:t>
      </w:r>
      <w:r w:rsidR="006D4745" w:rsidRPr="2D1FBF42">
        <w:rPr>
          <w:rFonts w:eastAsia="Times New Roman" w:cs="Times New Roman"/>
        </w:rPr>
        <w:t xml:space="preserve">To carry out the PIM for </w:t>
      </w:r>
      <w:r w:rsidRPr="2D1FBF42">
        <w:rPr>
          <w:rFonts w:eastAsia="Times New Roman" w:cs="Times New Roman"/>
        </w:rPr>
        <w:t>ESEA</w:t>
      </w:r>
      <w:r w:rsidR="006D4745" w:rsidRPr="2D1FBF42">
        <w:rPr>
          <w:rFonts w:eastAsia="Times New Roman" w:cs="Times New Roman"/>
        </w:rPr>
        <w:t>,</w:t>
      </w:r>
      <w:r w:rsidRPr="2D1FBF42">
        <w:rPr>
          <w:rFonts w:eastAsia="Times New Roman" w:cs="Times New Roman"/>
        </w:rPr>
        <w:t xml:space="preserve"> measurements were taken with the source in each of the six </w:t>
      </w:r>
      <w:r w:rsidR="004A410F">
        <w:rPr>
          <w:rFonts w:eastAsia="Times New Roman" w:cs="Times New Roman"/>
        </w:rPr>
        <w:t xml:space="preserve">subsystems </w:t>
      </w:r>
      <w:r w:rsidR="006D4745" w:rsidRPr="2D1FBF42">
        <w:rPr>
          <w:rFonts w:eastAsia="Times New Roman" w:cs="Times New Roman"/>
        </w:rPr>
        <w:t>in turn</w:t>
      </w:r>
      <w:r w:rsidRPr="2D1FBF42">
        <w:rPr>
          <w:rFonts w:eastAsia="Times New Roman" w:cs="Times New Roman"/>
        </w:rPr>
        <w:t>.</w:t>
      </w:r>
      <w:r w:rsidR="1CA3A09D" w:rsidRPr="2D1FBF42">
        <w:rPr>
          <w:rFonts w:eastAsia="Times New Roman" w:cs="Times New Roman"/>
        </w:rPr>
        <w:t xml:space="preserve"> </w:t>
      </w:r>
    </w:p>
    <w:p w14:paraId="2E3873BE" w14:textId="77777777" w:rsidR="001B666C" w:rsidRPr="0097754B" w:rsidRDefault="001B666C" w:rsidP="00DB1084">
      <w:pPr>
        <w:spacing w:after="0"/>
        <w:rPr>
          <w:rFonts w:cs="Times New Roman"/>
        </w:rPr>
      </w:pPr>
    </w:p>
    <w:p w14:paraId="46BD0914" w14:textId="77777777" w:rsidR="00535F41" w:rsidRPr="0097754B" w:rsidRDefault="1FD5F43D" w:rsidP="00DB1084">
      <w:pPr>
        <w:pStyle w:val="Heading1"/>
        <w:spacing w:before="0"/>
        <w:rPr>
          <w:rFonts w:eastAsia="Times New Roman" w:cs="Times New Roman"/>
        </w:rPr>
      </w:pPr>
      <w:r w:rsidRPr="1FD5F43D">
        <w:rPr>
          <w:rFonts w:eastAsia="Times New Roman" w:cs="Times New Roman"/>
        </w:rPr>
        <w:t>Results and analysis</w:t>
      </w:r>
    </w:p>
    <w:p w14:paraId="5D1221ED" w14:textId="7E7C2EDD" w:rsidR="00535F41" w:rsidRPr="00391A53" w:rsidRDefault="00187A86" w:rsidP="00DB1084">
      <w:pPr>
        <w:pStyle w:val="Heading2"/>
        <w:spacing w:before="0"/>
        <w:ind w:left="0"/>
        <w:rPr>
          <w:rFonts w:eastAsia="Times New Roman" w:cs="Times New Roman"/>
        </w:rPr>
      </w:pPr>
      <w:r w:rsidRPr="1FD5F43D">
        <w:rPr>
          <w:rFonts w:eastAsia="Times New Roman" w:cs="Times New Roman"/>
        </w:rPr>
        <w:t xml:space="preserve"> </w:t>
      </w:r>
      <w:r w:rsidR="2A480B75" w:rsidRPr="1FD5F43D">
        <w:rPr>
          <w:rFonts w:eastAsia="Times New Roman" w:cs="Times New Roman"/>
        </w:rPr>
        <w:t>Empty</w:t>
      </w:r>
      <w:r w:rsidR="00AC0247" w:rsidRPr="1FD5F43D">
        <w:rPr>
          <w:rFonts w:eastAsia="Times New Roman" w:cs="Times New Roman"/>
        </w:rPr>
        <w:t>, elongated</w:t>
      </w:r>
      <w:r w:rsidR="2A480B75" w:rsidRPr="1FD5F43D">
        <w:rPr>
          <w:rFonts w:eastAsia="Times New Roman" w:cs="Times New Roman"/>
        </w:rPr>
        <w:t xml:space="preserve"> cuboid</w:t>
      </w:r>
    </w:p>
    <w:p w14:paraId="3E74377F" w14:textId="31F49EE2" w:rsidR="008B60B1" w:rsidRPr="00391A53" w:rsidRDefault="33CCD4FB" w:rsidP="00DB1084">
      <w:pPr>
        <w:pStyle w:val="Heading3"/>
        <w:spacing w:before="0"/>
        <w:rPr>
          <w:rFonts w:eastAsia="Times New Roman" w:cs="Times New Roman"/>
        </w:rPr>
      </w:pPr>
      <w:r w:rsidRPr="2D1FBF42">
        <w:rPr>
          <w:rFonts w:eastAsia="Times New Roman" w:cs="Times New Roman"/>
        </w:rPr>
        <w:t xml:space="preserve"> Idealized </w:t>
      </w:r>
      <w:r w:rsidR="00AC0247" w:rsidRPr="2D1FBF42">
        <w:rPr>
          <w:rFonts w:eastAsia="Times New Roman" w:cs="Times New Roman"/>
        </w:rPr>
        <w:t>model</w:t>
      </w:r>
    </w:p>
    <w:p w14:paraId="0B81E479" w14:textId="3C0E1F0C" w:rsidR="00FD6BDD" w:rsidRPr="00391A53" w:rsidRDefault="00E13DF7" w:rsidP="00DB1084">
      <w:pPr>
        <w:spacing w:after="0"/>
        <w:rPr>
          <w:rFonts w:eastAsia="Times New Roman" w:cs="Times New Roman"/>
        </w:rPr>
      </w:pPr>
      <w:r>
        <w:rPr>
          <w:rFonts w:eastAsia="Times New Roman" w:cs="Times New Roman"/>
        </w:rPr>
        <w:t xml:space="preserve">Ray tracing for </w:t>
      </w:r>
      <w:r w:rsidRPr="2D1FBF42">
        <w:rPr>
          <w:rFonts w:eastAsia="Times New Roman" w:cs="Times New Roman"/>
        </w:rPr>
        <w:t xml:space="preserve">the </w:t>
      </w:r>
      <w:r w:rsidR="00CF11D0">
        <w:rPr>
          <w:rFonts w:eastAsia="Times New Roman" w:cs="Times New Roman"/>
        </w:rPr>
        <w:t xml:space="preserve">idealized, </w:t>
      </w:r>
      <w:r w:rsidRPr="2D1FBF42">
        <w:rPr>
          <w:rFonts w:eastAsia="Times New Roman" w:cs="Times New Roman"/>
        </w:rPr>
        <w:t>empty</w:t>
      </w:r>
      <w:r w:rsidR="00CF11D0">
        <w:rPr>
          <w:rFonts w:eastAsia="Times New Roman" w:cs="Times New Roman"/>
        </w:rPr>
        <w:t>,</w:t>
      </w:r>
      <w:r w:rsidR="00CF11D0" w:rsidRPr="00CF11D0">
        <w:rPr>
          <w:rFonts w:eastAsia="Times New Roman" w:cs="Times New Roman"/>
        </w:rPr>
        <w:t xml:space="preserve"> </w:t>
      </w:r>
      <w:r w:rsidR="00CF11D0" w:rsidRPr="2D1FBF42">
        <w:rPr>
          <w:rFonts w:eastAsia="Times New Roman" w:cs="Times New Roman"/>
        </w:rPr>
        <w:t>elongated</w:t>
      </w:r>
      <w:r w:rsidRPr="2D1FBF42">
        <w:rPr>
          <w:rFonts w:eastAsia="Times New Roman" w:cs="Times New Roman"/>
        </w:rPr>
        <w:t xml:space="preserve"> cuboid </w:t>
      </w:r>
      <w:r>
        <w:rPr>
          <w:rFonts w:eastAsia="Times New Roman" w:cs="Times New Roman"/>
        </w:rPr>
        <w:t xml:space="preserve">is used to calculate </w:t>
      </w:r>
      <w:r w:rsidR="00E47A50" w:rsidRPr="2D1FBF42">
        <w:rPr>
          <w:rFonts w:eastAsia="Times New Roman" w:cs="Times New Roman"/>
        </w:rPr>
        <w:t>the</w:t>
      </w:r>
      <w:r w:rsidR="00FD6BDD" w:rsidRPr="2D1FBF42">
        <w:rPr>
          <w:rFonts w:eastAsia="Times New Roman" w:cs="Times New Roman"/>
        </w:rPr>
        <w:t xml:space="preserve"> decrease in SPL along </w:t>
      </w:r>
      <w:r>
        <w:rPr>
          <w:rFonts w:eastAsia="Times New Roman" w:cs="Times New Roman"/>
        </w:rPr>
        <w:t xml:space="preserve">its length </w:t>
      </w:r>
      <w:r w:rsidR="00E47A50" w:rsidRPr="2D1FBF42">
        <w:rPr>
          <w:rFonts w:eastAsia="Times New Roman" w:cs="Times New Roman"/>
        </w:rPr>
        <w:t xml:space="preserve">when </w:t>
      </w:r>
      <w:r w:rsidR="00FD6BDD" w:rsidRPr="2D1FBF42">
        <w:rPr>
          <w:rFonts w:eastAsia="Times New Roman" w:cs="Times New Roman"/>
        </w:rPr>
        <w:t xml:space="preserve">the point source </w:t>
      </w:r>
      <w:r w:rsidR="00E47A50" w:rsidRPr="2D1FBF42">
        <w:rPr>
          <w:rFonts w:eastAsia="Times New Roman" w:cs="Times New Roman"/>
        </w:rPr>
        <w:t xml:space="preserve">is </w:t>
      </w:r>
      <w:r w:rsidR="00FD6BDD" w:rsidRPr="2D1FBF42">
        <w:rPr>
          <w:rFonts w:eastAsia="Times New Roman" w:cs="Times New Roman"/>
        </w:rPr>
        <w:t xml:space="preserve">at one end. The SPL is averaged over each cross-section along the </w:t>
      </w:r>
      <w:r w:rsidR="006B752B">
        <w:rPr>
          <w:rFonts w:eastAsia="Times New Roman" w:cs="Times New Roman"/>
        </w:rPr>
        <w:t xml:space="preserve">length of the </w:t>
      </w:r>
      <w:r w:rsidR="00FD6BDD" w:rsidRPr="2D1FBF42">
        <w:rPr>
          <w:rFonts w:eastAsia="Times New Roman" w:cs="Times New Roman"/>
        </w:rPr>
        <w:t>cuboid at 0.25</w:t>
      </w:r>
      <w:r w:rsidR="002570E9" w:rsidRPr="2D1FBF42">
        <w:rPr>
          <w:rFonts w:eastAsia="Times New Roman" w:cs="Times New Roman"/>
        </w:rPr>
        <w:t> </w:t>
      </w:r>
      <w:r w:rsidR="00FD6BDD" w:rsidRPr="2D1FBF42">
        <w:rPr>
          <w:rFonts w:eastAsia="Times New Roman" w:cs="Times New Roman"/>
        </w:rPr>
        <w:t xml:space="preserve">m intervals. The decrease in SPL is referenced to the </w:t>
      </w:r>
      <w:r w:rsidR="006B752B">
        <w:rPr>
          <w:rFonts w:eastAsia="Times New Roman" w:cs="Times New Roman"/>
        </w:rPr>
        <w:t xml:space="preserve">cross-sectional </w:t>
      </w:r>
      <w:r w:rsidR="00FD6BDD" w:rsidRPr="2D1FBF42">
        <w:rPr>
          <w:rFonts w:eastAsia="Times New Roman" w:cs="Times New Roman"/>
        </w:rPr>
        <w:t>plane containing the point source at a distance of 0.25</w:t>
      </w:r>
      <w:r w:rsidR="002570E9" w:rsidRPr="2D1FBF42">
        <w:rPr>
          <w:rFonts w:eastAsia="Times New Roman" w:cs="Times New Roman"/>
        </w:rPr>
        <w:t> </w:t>
      </w:r>
      <w:r w:rsidR="00FD6BDD" w:rsidRPr="2D1FBF42">
        <w:rPr>
          <w:rFonts w:eastAsia="Times New Roman" w:cs="Times New Roman"/>
        </w:rPr>
        <w:t>m from one end</w:t>
      </w:r>
      <w:r w:rsidR="00DA0B05" w:rsidRPr="2D1FBF42">
        <w:rPr>
          <w:rFonts w:eastAsia="Times New Roman" w:cs="Times New Roman"/>
        </w:rPr>
        <w:t>, referred to as 0</w:t>
      </w:r>
      <w:r w:rsidR="002570E9" w:rsidRPr="2D1FBF42">
        <w:rPr>
          <w:rFonts w:eastAsia="Times New Roman" w:cs="Times New Roman"/>
        </w:rPr>
        <w:t> </w:t>
      </w:r>
      <w:r w:rsidR="00DA0B05" w:rsidRPr="2D1FBF42">
        <w:rPr>
          <w:rFonts w:eastAsia="Times New Roman" w:cs="Times New Roman"/>
        </w:rPr>
        <w:t>m on</w:t>
      </w:r>
      <w:r w:rsidR="00B418FB" w:rsidRPr="2D1FBF42">
        <w:rPr>
          <w:rFonts w:eastAsia="Times New Roman" w:cs="Times New Roman"/>
        </w:rPr>
        <w:t xml:space="preserve"> </w:t>
      </w:r>
      <w:r w:rsidR="00B418FB">
        <w:t>the figures</w:t>
      </w:r>
      <w:r w:rsidR="00DA0B05" w:rsidRPr="2D1FBF42">
        <w:rPr>
          <w:rFonts w:eastAsia="Times New Roman" w:cs="Times New Roman"/>
        </w:rPr>
        <w:t>.</w:t>
      </w:r>
    </w:p>
    <w:p w14:paraId="34544324" w14:textId="77777777" w:rsidR="00D76066" w:rsidRPr="0097754B" w:rsidRDefault="00D76066" w:rsidP="00DB1084">
      <w:pPr>
        <w:spacing w:after="0"/>
        <w:rPr>
          <w:rFonts w:eastAsia="Times New Roman" w:cs="Times New Roman"/>
        </w:rPr>
      </w:pPr>
    </w:p>
    <w:p w14:paraId="1126A790" w14:textId="0617DD9A" w:rsidR="00A270DF" w:rsidRPr="00391A53" w:rsidRDefault="00A270DF" w:rsidP="00DB1084">
      <w:pPr>
        <w:spacing w:after="0"/>
        <w:rPr>
          <w:rFonts w:eastAsia="Times New Roman" w:cs="Times New Roman"/>
        </w:rPr>
      </w:pPr>
      <w:r w:rsidRPr="2D1FBF42">
        <w:rPr>
          <w:rFonts w:eastAsia="Times New Roman" w:cs="Times New Roman"/>
        </w:rPr>
        <w:t xml:space="preserve">For </w:t>
      </w:r>
      <w:r w:rsidR="00FA3938" w:rsidRPr="2D1FBF42">
        <w:rPr>
          <w:rFonts w:eastAsia="Times New Roman" w:cs="Times New Roman"/>
        </w:rPr>
        <w:t xml:space="preserve">absorption coefficients of </w:t>
      </w:r>
      <w:r w:rsidR="00FA3938" w:rsidRPr="0097754B">
        <w:rPr>
          <w:rFonts w:cs="Times New Roman"/>
          <w:i/>
        </w:rPr>
        <w:sym w:font="Symbol" w:char="F061"/>
      </w:r>
      <w:r w:rsidR="00FA3938" w:rsidRPr="2D1FBF42">
        <w:rPr>
          <w:rFonts w:eastAsia="Times New Roman" w:cs="Times New Roman"/>
        </w:rPr>
        <w:t>=0.1, 0.3 and 0.6</w:t>
      </w:r>
      <w:r w:rsidRPr="2D1FBF42">
        <w:rPr>
          <w:rFonts w:eastAsia="Times New Roman" w:cs="Times New Roman"/>
        </w:rPr>
        <w:t>,</w:t>
      </w:r>
      <w:r w:rsidR="00131D7A">
        <w:t xml:space="preserve"> Fig. 8 </w:t>
      </w:r>
      <w:r w:rsidRPr="2D1FBF42">
        <w:rPr>
          <w:rFonts w:eastAsia="Times New Roman" w:cs="Times New Roman"/>
        </w:rPr>
        <w:t xml:space="preserve">compares the direct field with ray tracing using specular or diffuse reflections. For specular reflections, </w:t>
      </w:r>
      <w:r w:rsidR="00BE50EF" w:rsidRPr="2D1FBF42">
        <w:rPr>
          <w:rFonts w:eastAsia="Times New Roman" w:cs="Times New Roman"/>
        </w:rPr>
        <w:t>the results show</w:t>
      </w:r>
      <w:r w:rsidRPr="2D1FBF42">
        <w:rPr>
          <w:rFonts w:eastAsia="Times New Roman" w:cs="Times New Roman"/>
        </w:rPr>
        <w:t xml:space="preserve"> </w:t>
      </w:r>
      <w:r w:rsidR="000B3D53" w:rsidRPr="2D1FBF42">
        <w:rPr>
          <w:rFonts w:eastAsia="Times New Roman" w:cs="Times New Roman"/>
        </w:rPr>
        <w:t xml:space="preserve">that </w:t>
      </w:r>
      <w:r w:rsidRPr="2D1FBF42">
        <w:rPr>
          <w:rFonts w:eastAsia="Times New Roman" w:cs="Times New Roman"/>
        </w:rPr>
        <w:t xml:space="preserve">the reverberant field </w:t>
      </w:r>
      <w:r w:rsidR="261A96B9" w:rsidRPr="2D1FBF42">
        <w:rPr>
          <w:rFonts w:eastAsia="Times New Roman" w:cs="Times New Roman"/>
        </w:rPr>
        <w:t>is</w:t>
      </w:r>
      <w:r w:rsidR="20E332C0" w:rsidRPr="2D1FBF42">
        <w:rPr>
          <w:rFonts w:eastAsia="Times New Roman" w:cs="Times New Roman"/>
        </w:rPr>
        <w:t xml:space="preserve"> more important than </w:t>
      </w:r>
      <w:r w:rsidRPr="2D1FBF42">
        <w:rPr>
          <w:rFonts w:eastAsia="Times New Roman" w:cs="Times New Roman"/>
        </w:rPr>
        <w:t>the direct field</w:t>
      </w:r>
      <w:r w:rsidR="00E47A50" w:rsidRPr="2D1FBF42">
        <w:rPr>
          <w:rFonts w:eastAsia="Times New Roman" w:cs="Times New Roman"/>
        </w:rPr>
        <w:t xml:space="preserve"> when </w:t>
      </w:r>
      <w:r w:rsidR="00E47A50" w:rsidRPr="0097754B">
        <w:rPr>
          <w:rFonts w:cs="Times New Roman"/>
          <w:i/>
        </w:rPr>
        <w:sym w:font="Symbol" w:char="F061"/>
      </w:r>
      <w:r w:rsidR="000B3D53" w:rsidRPr="2D1FBF42">
        <w:rPr>
          <w:rFonts w:eastAsia="Times New Roman" w:cs="Times New Roman"/>
        </w:rPr>
        <w:t xml:space="preserve">=0.1, </w:t>
      </w:r>
      <w:r w:rsidR="0068664E" w:rsidRPr="2D1FBF42">
        <w:rPr>
          <w:rFonts w:eastAsia="Times New Roman" w:cs="Times New Roman"/>
        </w:rPr>
        <w:t xml:space="preserve">but </w:t>
      </w:r>
      <w:r w:rsidR="000B3D53" w:rsidRPr="2D1FBF42">
        <w:rPr>
          <w:rFonts w:eastAsia="Times New Roman" w:cs="Times New Roman"/>
        </w:rPr>
        <w:t xml:space="preserve">that the direct field becomes increasingly </w:t>
      </w:r>
      <w:r w:rsidR="0068664E" w:rsidRPr="2D1FBF42">
        <w:rPr>
          <w:rFonts w:eastAsia="Times New Roman" w:cs="Times New Roman"/>
        </w:rPr>
        <w:lastRenderedPageBreak/>
        <w:t xml:space="preserve">important </w:t>
      </w:r>
      <w:r w:rsidR="000B3D53" w:rsidRPr="2D1FBF42">
        <w:rPr>
          <w:rFonts w:eastAsia="Times New Roman" w:cs="Times New Roman"/>
        </w:rPr>
        <w:t xml:space="preserve">when </w:t>
      </w:r>
      <w:bookmarkStart w:id="23" w:name="OLE_LINK1"/>
      <w:bookmarkStart w:id="24" w:name="OLE_LINK2"/>
      <w:bookmarkStart w:id="25" w:name="OLE_LINK3"/>
      <w:r w:rsidR="000B3D53" w:rsidRPr="0097754B">
        <w:rPr>
          <w:rFonts w:cs="Times New Roman"/>
          <w:i/>
        </w:rPr>
        <w:sym w:font="Symbol" w:char="F061"/>
      </w:r>
      <w:r w:rsidR="000B3D53" w:rsidRPr="2D1FBF42">
        <w:rPr>
          <w:rFonts w:eastAsia="Times New Roman" w:cs="Times New Roman"/>
        </w:rPr>
        <w:t>=0.3</w:t>
      </w:r>
      <w:bookmarkEnd w:id="23"/>
      <w:bookmarkEnd w:id="24"/>
      <w:bookmarkEnd w:id="25"/>
      <w:r w:rsidR="000B3D53" w:rsidRPr="2D1FBF42">
        <w:rPr>
          <w:rFonts w:eastAsia="Times New Roman" w:cs="Times New Roman"/>
        </w:rPr>
        <w:t xml:space="preserve"> and </w:t>
      </w:r>
      <w:r w:rsidR="000B3D53" w:rsidRPr="0097754B">
        <w:rPr>
          <w:rFonts w:cs="Times New Roman"/>
          <w:i/>
        </w:rPr>
        <w:sym w:font="Symbol" w:char="F061"/>
      </w:r>
      <w:r w:rsidR="000B3D53" w:rsidRPr="2D1FBF42">
        <w:rPr>
          <w:rFonts w:eastAsia="Times New Roman" w:cs="Times New Roman"/>
        </w:rPr>
        <w:t>=0.6.</w:t>
      </w:r>
      <w:r w:rsidR="0068664E" w:rsidRPr="2D1FBF42">
        <w:rPr>
          <w:rFonts w:eastAsia="Times New Roman" w:cs="Times New Roman"/>
        </w:rPr>
        <w:t xml:space="preserve"> </w:t>
      </w:r>
      <w:r w:rsidRPr="2D1FBF42">
        <w:rPr>
          <w:rFonts w:eastAsia="Times New Roman" w:cs="Times New Roman"/>
        </w:rPr>
        <w:t>In contrast, diffuse reflections increase the relative importance of the direct field compared to the reverberant field</w:t>
      </w:r>
      <w:r w:rsidR="00631630" w:rsidRPr="2D1FBF42">
        <w:rPr>
          <w:rFonts w:eastAsia="Times New Roman" w:cs="Times New Roman"/>
        </w:rPr>
        <w:t xml:space="preserve"> </w:t>
      </w:r>
      <w:r w:rsidRPr="2D1FBF42">
        <w:rPr>
          <w:rFonts w:eastAsia="Times New Roman" w:cs="Times New Roman"/>
        </w:rPr>
        <w:t xml:space="preserve">when </w:t>
      </w:r>
      <w:r w:rsidR="007F5567" w:rsidRPr="0097754B">
        <w:rPr>
          <w:rFonts w:cs="Times New Roman"/>
          <w:i/>
        </w:rPr>
        <w:sym w:font="Symbol" w:char="F061"/>
      </w:r>
      <w:r w:rsidR="007F5567" w:rsidRPr="2D1FBF42">
        <w:rPr>
          <w:rFonts w:eastAsia="Times New Roman" w:cs="Times New Roman"/>
        </w:rPr>
        <w:t xml:space="preserve">=0.3 and </w:t>
      </w:r>
      <w:r w:rsidRPr="0097754B">
        <w:rPr>
          <w:rFonts w:cs="Times New Roman"/>
          <w:i/>
        </w:rPr>
        <w:sym w:font="Symbol" w:char="F061"/>
      </w:r>
      <w:r w:rsidRPr="2D1FBF42">
        <w:rPr>
          <w:rFonts w:eastAsia="Times New Roman" w:cs="Times New Roman"/>
        </w:rPr>
        <w:t>=0.6.</w:t>
      </w:r>
      <w:r w:rsidR="00342485" w:rsidRPr="2D1FBF42">
        <w:rPr>
          <w:rFonts w:eastAsia="Times New Roman" w:cs="Times New Roman"/>
        </w:rPr>
        <w:t xml:space="preserve"> </w:t>
      </w:r>
      <w:r w:rsidR="54A82483" w:rsidRPr="2D1FBF42">
        <w:rPr>
          <w:rFonts w:eastAsia="Times New Roman" w:cs="Times New Roman"/>
        </w:rPr>
        <w:t xml:space="preserve">As noted by </w:t>
      </w:r>
      <w:r w:rsidR="72EE47F2" w:rsidRPr="2D1FBF42">
        <w:rPr>
          <w:rFonts w:eastAsia="Times New Roman" w:cs="Times New Roman"/>
        </w:rPr>
        <w:t>others</w:t>
      </w:r>
      <w:r w:rsidR="54A82483" w:rsidRPr="2D1FBF42">
        <w:rPr>
          <w:rFonts w:eastAsia="Times New Roman" w:cs="Times New Roman"/>
        </w:rPr>
        <w:t xml:space="preserve"> </w:t>
      </w:r>
      <w:r w:rsidR="54A82483" w:rsidRPr="00140EAF">
        <w:rPr>
          <w:rFonts w:eastAsia="Times New Roman" w:cs="Times New Roman"/>
        </w:rPr>
        <w:t>[</w:t>
      </w:r>
      <w:r w:rsidR="002447F4" w:rsidRPr="2D1FBF42">
        <w:rPr>
          <w:rStyle w:val="EndnoteReference"/>
          <w:rFonts w:eastAsia="Times New Roman" w:cs="Times New Roman"/>
        </w:rPr>
        <w:endnoteReference w:id="34"/>
      </w:r>
      <w:r w:rsidR="002447F4" w:rsidRPr="2D1FBF42">
        <w:rPr>
          <w:rFonts w:eastAsia="Times New Roman" w:cs="Times New Roman"/>
        </w:rPr>
        <w:t>,</w:t>
      </w:r>
      <w:r w:rsidR="002447F4" w:rsidRPr="2D1FBF42">
        <w:rPr>
          <w:rStyle w:val="EndnoteReference"/>
          <w:rFonts w:eastAsia="Times New Roman" w:cs="Times New Roman"/>
        </w:rPr>
        <w:endnoteReference w:id="35"/>
      </w:r>
      <w:r w:rsidR="54A82483" w:rsidRPr="00140EAF">
        <w:rPr>
          <w:rFonts w:eastAsia="Times New Roman" w:cs="Times New Roman"/>
        </w:rPr>
        <w:t>]</w:t>
      </w:r>
      <w:r w:rsidR="0750B0EA" w:rsidRPr="00140EAF">
        <w:rPr>
          <w:rFonts w:eastAsia="Times New Roman" w:cs="Times New Roman"/>
        </w:rPr>
        <w:t xml:space="preserve"> t</w:t>
      </w:r>
      <w:r w:rsidR="54A82483" w:rsidRPr="00140EAF">
        <w:rPr>
          <w:rFonts w:eastAsia="Times New Roman" w:cs="Times New Roman"/>
        </w:rPr>
        <w:t>h</w:t>
      </w:r>
      <w:r w:rsidR="4DDE127B" w:rsidRPr="00140EAF">
        <w:rPr>
          <w:rFonts w:eastAsia="Times New Roman" w:cs="Times New Roman"/>
        </w:rPr>
        <w:t xml:space="preserve">ese results </w:t>
      </w:r>
      <w:r w:rsidR="0750B0EA" w:rsidRPr="00140EAF">
        <w:rPr>
          <w:rFonts w:eastAsia="Times New Roman" w:cs="Times New Roman"/>
        </w:rPr>
        <w:t xml:space="preserve">indicate that the decrease in SPL is </w:t>
      </w:r>
      <w:r w:rsidR="00A932C3">
        <w:rPr>
          <w:rFonts w:eastAsia="Times New Roman" w:cs="Times New Roman"/>
        </w:rPr>
        <w:t>larger</w:t>
      </w:r>
      <w:r w:rsidR="4DDE127B" w:rsidRPr="00140EAF">
        <w:rPr>
          <w:rFonts w:eastAsia="Times New Roman" w:cs="Times New Roman"/>
        </w:rPr>
        <w:t xml:space="preserve"> with diffuse r</w:t>
      </w:r>
      <w:r w:rsidR="0064CDE5" w:rsidRPr="00140EAF">
        <w:rPr>
          <w:rFonts w:eastAsia="Times New Roman" w:cs="Times New Roman"/>
        </w:rPr>
        <w:t>eflections r</w:t>
      </w:r>
      <w:r w:rsidR="4DDE127B" w:rsidRPr="00140EAF">
        <w:rPr>
          <w:rFonts w:eastAsia="Times New Roman" w:cs="Times New Roman"/>
        </w:rPr>
        <w:t>ather than specular reflections.</w:t>
      </w:r>
      <w:r w:rsidR="53BF986A" w:rsidRPr="2D1FBF42">
        <w:rPr>
          <w:rFonts w:eastAsia="Times New Roman" w:cs="Times New Roman"/>
        </w:rPr>
        <w:t xml:space="preserve"> </w:t>
      </w:r>
      <w:r w:rsidR="00FE0ABC" w:rsidRPr="2D1FBF42">
        <w:rPr>
          <w:rFonts w:eastAsia="Times New Roman" w:cs="Times New Roman"/>
        </w:rPr>
        <w:t xml:space="preserve">In practice, relatively few </w:t>
      </w:r>
      <w:r w:rsidR="009728DC" w:rsidRPr="2D1FBF42">
        <w:rPr>
          <w:rFonts w:eastAsia="Times New Roman" w:cs="Times New Roman"/>
        </w:rPr>
        <w:t>long</w:t>
      </w:r>
      <w:r w:rsidR="00FE0ABC" w:rsidRPr="2D1FBF42">
        <w:rPr>
          <w:rFonts w:eastAsia="Times New Roman" w:cs="Times New Roman"/>
        </w:rPr>
        <w:t xml:space="preserve"> spaces will have </w:t>
      </w:r>
      <w:r w:rsidR="00FE0ABC" w:rsidRPr="0097754B">
        <w:rPr>
          <w:rFonts w:cs="Times New Roman"/>
          <w:i/>
        </w:rPr>
        <w:sym w:font="Symbol" w:char="F061"/>
      </w:r>
      <w:r w:rsidR="00FE0ABC" w:rsidRPr="0097754B">
        <w:rPr>
          <w:rFonts w:cs="Times New Roman"/>
        </w:rPr>
        <w:sym w:font="Symbol" w:char="F0B3"/>
      </w:r>
      <w:r w:rsidR="00FE0ABC" w:rsidRPr="2D1FBF42">
        <w:rPr>
          <w:rFonts w:eastAsia="Times New Roman" w:cs="Times New Roman"/>
        </w:rPr>
        <w:t xml:space="preserve">0.6 on all surfaces and diffusely reflecting surfaces. </w:t>
      </w:r>
      <w:r w:rsidR="00631630" w:rsidRPr="2D1FBF42">
        <w:rPr>
          <w:rFonts w:eastAsia="Times New Roman" w:cs="Times New Roman"/>
        </w:rPr>
        <w:t>For this reason</w:t>
      </w:r>
      <w:r w:rsidR="00AC400D" w:rsidRPr="2D1FBF42">
        <w:rPr>
          <w:rFonts w:eastAsia="Times New Roman" w:cs="Times New Roman"/>
        </w:rPr>
        <w:t>,</w:t>
      </w:r>
      <w:r w:rsidR="00631630" w:rsidRPr="2D1FBF42">
        <w:rPr>
          <w:rFonts w:eastAsia="Times New Roman" w:cs="Times New Roman"/>
        </w:rPr>
        <w:t xml:space="preserve"> </w:t>
      </w:r>
      <w:r w:rsidR="00FE0ABC" w:rsidRPr="2D1FBF42">
        <w:rPr>
          <w:rFonts w:eastAsia="Times New Roman" w:cs="Times New Roman"/>
        </w:rPr>
        <w:t xml:space="preserve">it is </w:t>
      </w:r>
      <w:r w:rsidR="00BE50EF" w:rsidRPr="2D1FBF42">
        <w:rPr>
          <w:rFonts w:eastAsia="Times New Roman" w:cs="Times New Roman"/>
        </w:rPr>
        <w:t>not possible to predict the sound field by considering only the direct field</w:t>
      </w:r>
      <w:r w:rsidR="00E86708" w:rsidRPr="2D1FBF42">
        <w:rPr>
          <w:rFonts w:eastAsia="Times New Roman" w:cs="Times New Roman"/>
        </w:rPr>
        <w:t>,</w:t>
      </w:r>
      <w:r w:rsidR="00BE50EF" w:rsidRPr="2D1FBF42">
        <w:rPr>
          <w:rFonts w:eastAsia="Times New Roman" w:cs="Times New Roman"/>
        </w:rPr>
        <w:t xml:space="preserve"> and it is necessary </w:t>
      </w:r>
      <w:r w:rsidR="00FE0ABC" w:rsidRPr="2D1FBF42">
        <w:rPr>
          <w:rFonts w:eastAsia="Times New Roman" w:cs="Times New Roman"/>
        </w:rPr>
        <w:t xml:space="preserve">to </w:t>
      </w:r>
      <w:r w:rsidR="009234CB" w:rsidRPr="2D1FBF42">
        <w:rPr>
          <w:rFonts w:eastAsia="Times New Roman" w:cs="Times New Roman"/>
        </w:rPr>
        <w:t xml:space="preserve">consider the combination of </w:t>
      </w:r>
      <w:r w:rsidR="00E86708" w:rsidRPr="2D1FBF42">
        <w:rPr>
          <w:rFonts w:eastAsia="Times New Roman" w:cs="Times New Roman"/>
        </w:rPr>
        <w:t xml:space="preserve">the </w:t>
      </w:r>
      <w:r w:rsidR="009234CB" w:rsidRPr="2D1FBF42">
        <w:rPr>
          <w:rFonts w:eastAsia="Times New Roman" w:cs="Times New Roman"/>
        </w:rPr>
        <w:t xml:space="preserve">direct and </w:t>
      </w:r>
      <w:r w:rsidR="00FE0ABC" w:rsidRPr="2D1FBF42">
        <w:rPr>
          <w:rFonts w:eastAsia="Times New Roman" w:cs="Times New Roman"/>
        </w:rPr>
        <w:t>reverberant field</w:t>
      </w:r>
      <w:r w:rsidR="009234CB" w:rsidRPr="2D1FBF42">
        <w:rPr>
          <w:rFonts w:eastAsia="Times New Roman" w:cs="Times New Roman"/>
        </w:rPr>
        <w:t>s</w:t>
      </w:r>
      <w:r w:rsidR="00FE0ABC" w:rsidRPr="2D1FBF42">
        <w:rPr>
          <w:rFonts w:eastAsia="Times New Roman" w:cs="Times New Roman"/>
        </w:rPr>
        <w:t>.</w:t>
      </w:r>
    </w:p>
    <w:p w14:paraId="10BEB530" w14:textId="11E78ED5" w:rsidR="00B60138" w:rsidRPr="00140EAF" w:rsidRDefault="00B60138" w:rsidP="00DB1084">
      <w:pPr>
        <w:spacing w:after="0"/>
        <w:rPr>
          <w:rFonts w:eastAsia="Times New Roman" w:cs="Times New Roman"/>
          <w:highlight w:val="yellow"/>
        </w:rPr>
      </w:pPr>
    </w:p>
    <w:p w14:paraId="6C248A2D" w14:textId="5C9D1BF5" w:rsidR="00FF64B6" w:rsidRPr="00391A53" w:rsidRDefault="00504854" w:rsidP="00DB1084">
      <w:pPr>
        <w:spacing w:after="0"/>
        <w:rPr>
          <w:rFonts w:eastAsia="Times New Roman" w:cs="Times New Roman"/>
        </w:rPr>
      </w:pPr>
      <w:r w:rsidRPr="2D1FBF42">
        <w:rPr>
          <w:rFonts w:eastAsia="Times New Roman" w:cs="Times New Roman"/>
        </w:rPr>
        <w:t xml:space="preserve">The </w:t>
      </w:r>
      <w:r w:rsidR="00FF64B6" w:rsidRPr="2D1FBF42">
        <w:rPr>
          <w:rFonts w:eastAsia="Times New Roman" w:cs="Times New Roman"/>
        </w:rPr>
        <w:t xml:space="preserve">proposed </w:t>
      </w:r>
      <w:r w:rsidRPr="2D1FBF42">
        <w:rPr>
          <w:rFonts w:eastAsia="Times New Roman" w:cs="Times New Roman"/>
        </w:rPr>
        <w:t xml:space="preserve">subdivision of the cuboid into six subsystems </w:t>
      </w:r>
      <w:r w:rsidR="00FF64B6" w:rsidRPr="2D1FBF42">
        <w:rPr>
          <w:rFonts w:eastAsia="Times New Roman" w:cs="Times New Roman"/>
        </w:rPr>
        <w:t>of 5</w:t>
      </w:r>
      <w:r w:rsidR="002570E9" w:rsidRPr="2D1FBF42">
        <w:rPr>
          <w:rFonts w:eastAsia="Times New Roman" w:cs="Times New Roman"/>
        </w:rPr>
        <w:t> </w:t>
      </w:r>
      <w:r w:rsidR="00FF64B6" w:rsidRPr="2D1FBF42">
        <w:rPr>
          <w:rFonts w:eastAsia="Times New Roman" w:cs="Times New Roman"/>
        </w:rPr>
        <w:t xml:space="preserve">m length is justified </w:t>
      </w:r>
      <w:r w:rsidRPr="2D1FBF42">
        <w:rPr>
          <w:rFonts w:eastAsia="Times New Roman" w:cs="Times New Roman"/>
        </w:rPr>
        <w:t xml:space="preserve">because </w:t>
      </w:r>
      <w:r w:rsidR="00FF64B6" w:rsidRPr="2D1FBF42">
        <w:rPr>
          <w:rFonts w:eastAsia="Times New Roman" w:cs="Times New Roman"/>
        </w:rPr>
        <w:t>the largest decrease in SPL within a subsystem is only 5.3</w:t>
      </w:r>
      <w:r w:rsidR="00AE331B" w:rsidRPr="2D1FBF42">
        <w:rPr>
          <w:rFonts w:eastAsia="Times New Roman" w:cs="Times New Roman"/>
        </w:rPr>
        <w:t> dB</w:t>
      </w:r>
      <w:r w:rsidR="00FF64B6" w:rsidRPr="2D1FBF42">
        <w:rPr>
          <w:rFonts w:eastAsia="Times New Roman" w:cs="Times New Roman"/>
        </w:rPr>
        <w:t xml:space="preserve"> (this occurs in subsystem 2 when </w:t>
      </w:r>
      <w:r w:rsidR="00FF64B6" w:rsidRPr="004F1AA1">
        <w:rPr>
          <w:rFonts w:cs="Times New Roman"/>
          <w:i/>
        </w:rPr>
        <w:sym w:font="Symbol" w:char="F061"/>
      </w:r>
      <w:r w:rsidR="00FF64B6" w:rsidRPr="2D1FBF42">
        <w:rPr>
          <w:rFonts w:eastAsia="Times New Roman" w:cs="Times New Roman"/>
        </w:rPr>
        <w:t>=0.6).</w:t>
      </w:r>
    </w:p>
    <w:p w14:paraId="2A1E42E4" w14:textId="77777777" w:rsidR="00596871" w:rsidRDefault="00596871" w:rsidP="00DB1084">
      <w:pPr>
        <w:spacing w:after="0"/>
        <w:rPr>
          <w:rFonts w:eastAsia="Times New Roman" w:cs="Times New Roman"/>
        </w:rPr>
      </w:pPr>
    </w:p>
    <w:p w14:paraId="24AFEE36" w14:textId="1505C5C9" w:rsidR="00A92A95" w:rsidRPr="00391A53" w:rsidRDefault="33CCD4FB" w:rsidP="00DB1084">
      <w:pPr>
        <w:spacing w:after="0"/>
        <w:rPr>
          <w:rFonts w:eastAsia="Times New Roman" w:cs="Times New Roman"/>
        </w:rPr>
      </w:pPr>
      <w:r w:rsidRPr="2D1FBF42">
        <w:rPr>
          <w:rFonts w:eastAsia="Times New Roman" w:cs="Times New Roman"/>
        </w:rPr>
        <w:t>The applicability of the SEA-based approaches proposed by Craik [</w:t>
      </w:r>
      <w:r w:rsidR="00CA7DA2" w:rsidRPr="00E5201D">
        <w:fldChar w:fldCharType="begin"/>
      </w:r>
      <w:r w:rsidR="00CA7DA2">
        <w:rPr>
          <w:rFonts w:eastAsia="Times New Roman" w:cs="Times New Roman"/>
        </w:rPr>
        <w:instrText xml:space="preserve"> NOTEREF _Ref479598153 \h </w:instrText>
      </w:r>
      <w:r w:rsidR="00CA7DA2" w:rsidRPr="00E5201D">
        <w:rPr>
          <w:rFonts w:eastAsia="Times New Roman" w:cs="Times New Roman"/>
        </w:rPr>
        <w:fldChar w:fldCharType="separate"/>
      </w:r>
      <w:r w:rsidR="006A44FB">
        <w:rPr>
          <w:rFonts w:eastAsia="Times New Roman" w:cs="Times New Roman"/>
        </w:rPr>
        <w:t>11</w:t>
      </w:r>
      <w:r w:rsidR="00CA7DA2" w:rsidRPr="00E5201D">
        <w:fldChar w:fldCharType="end"/>
      </w:r>
      <w:r w:rsidRPr="2D1FBF42">
        <w:rPr>
          <w:rFonts w:eastAsia="Times New Roman" w:cs="Times New Roman"/>
        </w:rPr>
        <w:t xml:space="preserve">], </w:t>
      </w:r>
      <w:proofErr w:type="spellStart"/>
      <w:r w:rsidRPr="2D1FBF42">
        <w:rPr>
          <w:rFonts w:eastAsia="Times New Roman" w:cs="Times New Roman"/>
        </w:rPr>
        <w:t>Forssén</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w:t>
      </w:r>
      <w:r w:rsidR="00CA7DA2" w:rsidRPr="00E5201D">
        <w:fldChar w:fldCharType="begin"/>
      </w:r>
      <w:r w:rsidR="00CA7DA2">
        <w:rPr>
          <w:rFonts w:eastAsia="Times New Roman" w:cs="Times New Roman"/>
        </w:rPr>
        <w:instrText xml:space="preserve"> NOTEREF _Ref479598160 \h </w:instrText>
      </w:r>
      <w:r w:rsidR="00CA7DA2" w:rsidRPr="00E5201D">
        <w:rPr>
          <w:rFonts w:eastAsia="Times New Roman" w:cs="Times New Roman"/>
        </w:rPr>
        <w:fldChar w:fldCharType="separate"/>
      </w:r>
      <w:r w:rsidR="006A44FB">
        <w:rPr>
          <w:rFonts w:eastAsia="Times New Roman" w:cs="Times New Roman"/>
        </w:rPr>
        <w:t>12</w:t>
      </w:r>
      <w:r w:rsidR="00CA7DA2" w:rsidRPr="00E5201D">
        <w:fldChar w:fldCharType="end"/>
      </w:r>
      <w:r w:rsidRPr="2D1FBF42">
        <w:rPr>
          <w:rFonts w:eastAsia="Times New Roman" w:cs="Times New Roman"/>
        </w:rPr>
        <w:t>] and Yang and Cheng [</w:t>
      </w:r>
      <w:r w:rsidR="00CA7DA2" w:rsidRPr="00E5201D">
        <w:fldChar w:fldCharType="begin"/>
      </w:r>
      <w:r w:rsidR="00CA7DA2">
        <w:rPr>
          <w:rFonts w:eastAsia="Times New Roman" w:cs="Times New Roman"/>
        </w:rPr>
        <w:instrText xml:space="preserve"> NOTEREF _Ref479598167 \h </w:instrText>
      </w:r>
      <w:r w:rsidR="00CA7DA2" w:rsidRPr="00E5201D">
        <w:rPr>
          <w:rFonts w:eastAsia="Times New Roman" w:cs="Times New Roman"/>
        </w:rPr>
        <w:fldChar w:fldCharType="separate"/>
      </w:r>
      <w:r w:rsidR="006A44FB">
        <w:rPr>
          <w:rFonts w:eastAsia="Times New Roman" w:cs="Times New Roman"/>
        </w:rPr>
        <w:t>13</w:t>
      </w:r>
      <w:r w:rsidR="00CA7DA2" w:rsidRPr="00E5201D">
        <w:fldChar w:fldCharType="end"/>
      </w:r>
      <w:r w:rsidRPr="2D1FBF42">
        <w:rPr>
          <w:rFonts w:eastAsia="Times New Roman" w:cs="Times New Roman"/>
        </w:rPr>
        <w:t xml:space="preserve">] </w:t>
      </w:r>
      <w:r w:rsidR="0053385C" w:rsidRPr="2D1FBF42">
        <w:rPr>
          <w:rFonts w:eastAsia="Times New Roman" w:cs="Times New Roman"/>
        </w:rPr>
        <w:t xml:space="preserve">relies on the validity of models which give the decrease in SPL along the </w:t>
      </w:r>
      <w:r w:rsidR="009728DC" w:rsidRPr="2D1FBF42">
        <w:rPr>
          <w:rFonts w:eastAsia="Times New Roman" w:cs="Times New Roman"/>
        </w:rPr>
        <w:t xml:space="preserve">long </w:t>
      </w:r>
      <w:r w:rsidR="0053385C" w:rsidRPr="2D1FBF42">
        <w:rPr>
          <w:rFonts w:eastAsia="Times New Roman" w:cs="Times New Roman"/>
        </w:rPr>
        <w:t>space. This is likely to depend</w:t>
      </w:r>
      <w:r w:rsidRPr="2D1FBF42">
        <w:rPr>
          <w:rFonts w:eastAsia="Times New Roman" w:cs="Times New Roman"/>
        </w:rPr>
        <w:t xml:space="preserve"> on </w:t>
      </w:r>
      <w:r w:rsidR="0053385C" w:rsidRPr="2D1FBF42">
        <w:rPr>
          <w:rFonts w:eastAsia="Times New Roman" w:cs="Times New Roman"/>
        </w:rPr>
        <w:t xml:space="preserve">the level of absorption and </w:t>
      </w:r>
      <w:r w:rsidRPr="2D1FBF42">
        <w:rPr>
          <w:rFonts w:eastAsia="Times New Roman" w:cs="Times New Roman"/>
        </w:rPr>
        <w:t xml:space="preserve">whether it is reasonable to assume that all surfaces result in either specular or diffuse reflections. This provides the incentive to investigate the validity of the </w:t>
      </w:r>
      <w:r w:rsidR="007A4869" w:rsidRPr="2D1FBF42">
        <w:rPr>
          <w:rFonts w:eastAsia="Times New Roman" w:cs="Times New Roman"/>
        </w:rPr>
        <w:t>propagating 2D model</w:t>
      </w:r>
      <w:r w:rsidRPr="2D1FBF42">
        <w:rPr>
          <w:rFonts w:eastAsia="Times New Roman" w:cs="Times New Roman"/>
        </w:rPr>
        <w:t xml:space="preserve"> and </w:t>
      </w:r>
      <w:proofErr w:type="spellStart"/>
      <w:r w:rsidRPr="2D1FBF42">
        <w:rPr>
          <w:rFonts w:eastAsia="Times New Roman" w:cs="Times New Roman"/>
        </w:rPr>
        <w:t>Picaut</w:t>
      </w:r>
      <w:proofErr w:type="spellEnd"/>
      <w:r w:rsidRPr="2D1FBF42">
        <w:rPr>
          <w:rFonts w:eastAsia="Times New Roman" w:cs="Times New Roman"/>
        </w:rPr>
        <w:t xml:space="preserve"> </w:t>
      </w:r>
      <w:r w:rsidRPr="1FD5F43D">
        <w:rPr>
          <w:rFonts w:eastAsia="Times New Roman" w:cs="Times New Roman"/>
          <w:i/>
          <w:iCs/>
        </w:rPr>
        <w:t>et al</w:t>
      </w:r>
      <w:r w:rsidRPr="2D1FBF42">
        <w:rPr>
          <w:rFonts w:eastAsia="Times New Roman" w:cs="Times New Roman"/>
        </w:rPr>
        <w:t xml:space="preserve"> </w:t>
      </w:r>
      <w:r w:rsidR="00EA0082" w:rsidRPr="2D1FBF42">
        <w:rPr>
          <w:rFonts w:eastAsia="Times New Roman" w:cs="Times New Roman"/>
        </w:rPr>
        <w:t>model</w:t>
      </w:r>
      <w:r w:rsidRPr="2D1FBF42">
        <w:rPr>
          <w:rFonts w:eastAsia="Times New Roman" w:cs="Times New Roman"/>
        </w:rPr>
        <w:t xml:space="preserve"> </w:t>
      </w:r>
      <w:r w:rsidR="6FD8F1B0" w:rsidRPr="2D1FBF42">
        <w:rPr>
          <w:rFonts w:eastAsia="Times New Roman" w:cs="Times New Roman"/>
        </w:rPr>
        <w:t>for the same idealized cuboid</w:t>
      </w:r>
      <w:r w:rsidRPr="2D1FBF42">
        <w:rPr>
          <w:rFonts w:eastAsia="Times New Roman" w:cs="Times New Roman"/>
        </w:rPr>
        <w:t>. Hence</w:t>
      </w:r>
      <w:r w:rsidR="00FA3938" w:rsidRPr="2D1FBF42">
        <w:rPr>
          <w:rFonts w:eastAsia="Times New Roman" w:cs="Times New Roman"/>
        </w:rPr>
        <w:t>,</w:t>
      </w:r>
      <w:r w:rsidR="00131D7A">
        <w:t xml:space="preserve"> Fig. 9 </w:t>
      </w:r>
      <w:r w:rsidR="00BF1448" w:rsidRPr="2D1FBF42">
        <w:rPr>
          <w:rFonts w:eastAsia="Times New Roman" w:cs="Times New Roman"/>
        </w:rPr>
        <w:t xml:space="preserve">compares </w:t>
      </w:r>
      <w:r w:rsidR="00FA3938" w:rsidRPr="2D1FBF42">
        <w:rPr>
          <w:rFonts w:eastAsia="Times New Roman" w:cs="Times New Roman"/>
        </w:rPr>
        <w:t>ray tracing</w:t>
      </w:r>
      <w:r w:rsidR="00E25E36" w:rsidRPr="2D1FBF42">
        <w:rPr>
          <w:rFonts w:eastAsia="Times New Roman" w:cs="Times New Roman"/>
        </w:rPr>
        <w:t xml:space="preserve"> against </w:t>
      </w:r>
      <w:r w:rsidR="00BF1448" w:rsidRPr="2D1FBF42">
        <w:rPr>
          <w:rFonts w:eastAsia="Times New Roman" w:cs="Times New Roman"/>
        </w:rPr>
        <w:t xml:space="preserve">both these equations </w:t>
      </w:r>
      <w:r w:rsidR="00E25E36" w:rsidRPr="2D1FBF42">
        <w:rPr>
          <w:rFonts w:eastAsia="Times New Roman" w:cs="Times New Roman"/>
        </w:rPr>
        <w:t>with and without the direct field</w:t>
      </w:r>
      <w:r w:rsidR="00FA3938" w:rsidRPr="2D1FBF42">
        <w:rPr>
          <w:rFonts w:eastAsia="Times New Roman" w:cs="Times New Roman"/>
        </w:rPr>
        <w:t xml:space="preserve">. </w:t>
      </w:r>
      <w:r w:rsidR="00CF7200" w:rsidRPr="2D1FBF42">
        <w:rPr>
          <w:rFonts w:eastAsia="Times New Roman" w:cs="Times New Roman"/>
        </w:rPr>
        <w:t xml:space="preserve">This shows that </w:t>
      </w:r>
      <w:r w:rsidR="385E7DD6" w:rsidRPr="2D1FBF42">
        <w:rPr>
          <w:rFonts w:eastAsia="Times New Roman" w:cs="Times New Roman"/>
        </w:rPr>
        <w:t xml:space="preserve">the choice of </w:t>
      </w:r>
      <w:r w:rsidR="00CF7200" w:rsidRPr="2D1FBF42">
        <w:rPr>
          <w:rFonts w:eastAsia="Times New Roman" w:cs="Times New Roman"/>
        </w:rPr>
        <w:t>specular or diffuse reflections</w:t>
      </w:r>
      <w:r w:rsidR="385E7DD6" w:rsidRPr="2D1FBF42">
        <w:rPr>
          <w:rFonts w:eastAsia="Times New Roman" w:cs="Times New Roman"/>
        </w:rPr>
        <w:t xml:space="preserve"> in ray tracing</w:t>
      </w:r>
      <w:r w:rsidR="00CF7200" w:rsidRPr="2D1FBF42">
        <w:rPr>
          <w:rFonts w:eastAsia="Times New Roman" w:cs="Times New Roman"/>
        </w:rPr>
        <w:t xml:space="preserve"> gives predictions </w:t>
      </w:r>
      <w:r w:rsidR="385E7DD6" w:rsidRPr="2D1FBF42">
        <w:rPr>
          <w:rFonts w:eastAsia="Times New Roman" w:cs="Times New Roman"/>
        </w:rPr>
        <w:t xml:space="preserve">that differ by </w:t>
      </w:r>
      <w:r w:rsidR="00D35AAA" w:rsidRPr="2D1FBF42">
        <w:rPr>
          <w:rFonts w:eastAsia="Times New Roman" w:cs="Times New Roman"/>
        </w:rPr>
        <w:t>up to 1</w:t>
      </w:r>
      <w:r w:rsidR="008411D7" w:rsidRPr="2D1FBF42">
        <w:rPr>
          <w:rFonts w:eastAsia="Times New Roman" w:cs="Times New Roman"/>
        </w:rPr>
        <w:t>5</w:t>
      </w:r>
      <w:r w:rsidR="00AE331B" w:rsidRPr="2D1FBF42">
        <w:rPr>
          <w:rFonts w:eastAsia="Times New Roman" w:cs="Times New Roman"/>
        </w:rPr>
        <w:t> dB</w:t>
      </w:r>
      <w:r w:rsidR="00D35AAA" w:rsidRPr="2D1FBF42">
        <w:rPr>
          <w:rFonts w:eastAsia="Times New Roman" w:cs="Times New Roman"/>
        </w:rPr>
        <w:t xml:space="preserve"> </w:t>
      </w:r>
      <w:r w:rsidR="00CF7200" w:rsidRPr="2D1FBF42">
        <w:rPr>
          <w:rFonts w:eastAsia="Times New Roman" w:cs="Times New Roman"/>
        </w:rPr>
        <w:t xml:space="preserve">when </w:t>
      </w:r>
      <w:r w:rsidR="00CF7200" w:rsidRPr="00102C7C">
        <w:rPr>
          <w:rFonts w:cs="Times New Roman"/>
          <w:i/>
        </w:rPr>
        <w:sym w:font="Symbol" w:char="F061"/>
      </w:r>
      <w:r w:rsidR="00CF7200" w:rsidRPr="2D1FBF42">
        <w:rPr>
          <w:rFonts w:eastAsia="Times New Roman" w:cs="Times New Roman"/>
        </w:rPr>
        <w:t xml:space="preserve">=0.1, but </w:t>
      </w:r>
      <w:r w:rsidR="00E13DF7">
        <w:rPr>
          <w:rFonts w:eastAsia="Times New Roman" w:cs="Times New Roman"/>
        </w:rPr>
        <w:t xml:space="preserve">are </w:t>
      </w:r>
      <w:r w:rsidR="385E7DD6" w:rsidRPr="2D1FBF42">
        <w:rPr>
          <w:rFonts w:eastAsia="Times New Roman" w:cs="Times New Roman"/>
        </w:rPr>
        <w:t>&lt;</w:t>
      </w:r>
      <w:r w:rsidR="008411D7" w:rsidRPr="2D1FBF42">
        <w:rPr>
          <w:rFonts w:eastAsia="Times New Roman" w:cs="Times New Roman"/>
        </w:rPr>
        <w:t>7</w:t>
      </w:r>
      <w:r w:rsidR="00187A86">
        <w:rPr>
          <w:rFonts w:eastAsia="Times New Roman" w:cs="Times New Roman"/>
        </w:rPr>
        <w:t> </w:t>
      </w:r>
      <w:r w:rsidR="385E7DD6" w:rsidRPr="2D1FBF42">
        <w:rPr>
          <w:rFonts w:eastAsia="Times New Roman" w:cs="Times New Roman"/>
        </w:rPr>
        <w:t>dB</w:t>
      </w:r>
      <w:r w:rsidR="00CF7200" w:rsidRPr="2D1FBF42">
        <w:rPr>
          <w:rFonts w:eastAsia="Times New Roman" w:cs="Times New Roman"/>
        </w:rPr>
        <w:t xml:space="preserve"> when </w:t>
      </w:r>
      <w:r w:rsidR="00CF7200" w:rsidRPr="0097754B">
        <w:rPr>
          <w:rFonts w:cs="Times New Roman"/>
          <w:i/>
        </w:rPr>
        <w:sym w:font="Symbol" w:char="F061"/>
      </w:r>
      <w:r w:rsidR="00CF7200" w:rsidRPr="2D1FBF42">
        <w:rPr>
          <w:rFonts w:eastAsia="Times New Roman" w:cs="Times New Roman"/>
        </w:rPr>
        <w:t xml:space="preserve">=0.3 or 0.6. </w:t>
      </w:r>
    </w:p>
    <w:p w14:paraId="5A1DC062" w14:textId="52F68A24" w:rsidR="00A92A95" w:rsidRPr="00140EAF" w:rsidRDefault="00A92A95" w:rsidP="00DB1084">
      <w:pPr>
        <w:spacing w:after="0"/>
        <w:rPr>
          <w:rFonts w:eastAsia="Times New Roman" w:cs="Times New Roman"/>
        </w:rPr>
      </w:pPr>
    </w:p>
    <w:p w14:paraId="697F939B" w14:textId="6F43FE20" w:rsidR="00A92A95" w:rsidRPr="00391A53" w:rsidRDefault="00D0446B" w:rsidP="00DB1084">
      <w:pPr>
        <w:spacing w:after="0"/>
        <w:rPr>
          <w:rFonts w:eastAsia="Times New Roman" w:cs="Times New Roman"/>
        </w:rPr>
      </w:pPr>
      <w:r w:rsidRPr="2D1FBF42">
        <w:rPr>
          <w:rFonts w:eastAsia="Times New Roman" w:cs="Times New Roman"/>
        </w:rPr>
        <w:t>When the direct field is added to the propagating 2D model</w:t>
      </w:r>
      <w:r w:rsidR="00E25E36" w:rsidRPr="2D1FBF42">
        <w:rPr>
          <w:rFonts w:eastAsia="Times New Roman" w:cs="Times New Roman"/>
        </w:rPr>
        <w:t xml:space="preserve"> and </w:t>
      </w:r>
      <w:r w:rsidR="00AF1A57" w:rsidRPr="2D1FBF42">
        <w:rPr>
          <w:rFonts w:eastAsia="Times New Roman" w:cs="Times New Roman"/>
        </w:rPr>
        <w:t xml:space="preserve">the </w:t>
      </w:r>
      <w:proofErr w:type="spellStart"/>
      <w:r w:rsidR="00AF1A57" w:rsidRPr="2D1FBF42">
        <w:rPr>
          <w:rFonts w:eastAsia="Times New Roman" w:cs="Times New Roman"/>
        </w:rPr>
        <w:t>Picaut</w:t>
      </w:r>
      <w:proofErr w:type="spellEnd"/>
      <w:r w:rsidR="00AF1A57" w:rsidRPr="2D1FBF42">
        <w:rPr>
          <w:rFonts w:eastAsia="Times New Roman" w:cs="Times New Roman"/>
        </w:rPr>
        <w:t xml:space="preserve"> </w:t>
      </w:r>
      <w:r w:rsidR="00AF1A57" w:rsidRPr="1FD5F43D">
        <w:rPr>
          <w:rFonts w:eastAsia="Times New Roman" w:cs="Times New Roman"/>
          <w:i/>
          <w:iCs/>
        </w:rPr>
        <w:t>et al</w:t>
      </w:r>
      <w:r w:rsidR="009347C4" w:rsidRPr="2D1FBF42">
        <w:rPr>
          <w:rFonts w:eastAsia="Times New Roman" w:cs="Times New Roman"/>
        </w:rPr>
        <w:t xml:space="preserve"> model</w:t>
      </w:r>
      <w:r w:rsidRPr="2D1FBF42">
        <w:rPr>
          <w:rFonts w:eastAsia="Times New Roman" w:cs="Times New Roman"/>
        </w:rPr>
        <w:t>, the SPL in the plane containing the point source at a distance of 0.25</w:t>
      </w:r>
      <w:r w:rsidR="003A40A1" w:rsidRPr="2D1FBF42">
        <w:rPr>
          <w:rFonts w:eastAsia="Times New Roman" w:cs="Times New Roman"/>
        </w:rPr>
        <w:t> </w:t>
      </w:r>
      <w:r w:rsidRPr="2D1FBF42">
        <w:rPr>
          <w:rFonts w:eastAsia="Times New Roman" w:cs="Times New Roman"/>
        </w:rPr>
        <w:t xml:space="preserve">m from one end is </w:t>
      </w:r>
      <w:r w:rsidR="009B0BE0" w:rsidRPr="2D1FBF42">
        <w:rPr>
          <w:rFonts w:eastAsia="Times New Roman" w:cs="Times New Roman"/>
        </w:rPr>
        <w:t xml:space="preserve">significantly </w:t>
      </w:r>
      <w:r w:rsidRPr="2D1FBF42">
        <w:rPr>
          <w:rFonts w:eastAsia="Times New Roman" w:cs="Times New Roman"/>
        </w:rPr>
        <w:t xml:space="preserve">increased. This causes the decrease in SPL for the propagating 2D model </w:t>
      </w:r>
      <w:r w:rsidR="00035AE0" w:rsidRPr="2D1FBF42">
        <w:rPr>
          <w:rFonts w:eastAsia="Times New Roman" w:cs="Times New Roman"/>
        </w:rPr>
        <w:t xml:space="preserve">and the </w:t>
      </w:r>
      <w:proofErr w:type="spellStart"/>
      <w:r w:rsidR="009347C4" w:rsidRPr="2D1FBF42">
        <w:rPr>
          <w:rFonts w:eastAsia="Times New Roman" w:cs="Times New Roman"/>
        </w:rPr>
        <w:t>Picaut</w:t>
      </w:r>
      <w:proofErr w:type="spellEnd"/>
      <w:r w:rsidR="009347C4" w:rsidRPr="2D1FBF42">
        <w:rPr>
          <w:rFonts w:eastAsia="Times New Roman" w:cs="Times New Roman"/>
        </w:rPr>
        <w:t xml:space="preserve"> </w:t>
      </w:r>
      <w:r w:rsidR="009347C4" w:rsidRPr="1FD5F43D">
        <w:rPr>
          <w:rFonts w:eastAsia="Times New Roman" w:cs="Times New Roman"/>
          <w:i/>
          <w:iCs/>
        </w:rPr>
        <w:t>et al</w:t>
      </w:r>
      <w:r w:rsidR="009347C4" w:rsidRPr="2D1FBF42">
        <w:rPr>
          <w:rFonts w:eastAsia="Times New Roman" w:cs="Times New Roman"/>
        </w:rPr>
        <w:t xml:space="preserve"> </w:t>
      </w:r>
      <w:r w:rsidR="00035AE0" w:rsidRPr="2D1FBF42">
        <w:rPr>
          <w:rFonts w:eastAsia="Times New Roman" w:cs="Times New Roman"/>
        </w:rPr>
        <w:t xml:space="preserve">model </w:t>
      </w:r>
      <w:r w:rsidRPr="2D1FBF42">
        <w:rPr>
          <w:rFonts w:eastAsia="Times New Roman" w:cs="Times New Roman"/>
        </w:rPr>
        <w:t>with the direct field to be higher than without the direct field.</w:t>
      </w:r>
      <w:r w:rsidR="00D57173" w:rsidRPr="2D1FBF42">
        <w:rPr>
          <w:rFonts w:eastAsia="Times New Roman" w:cs="Times New Roman"/>
        </w:rPr>
        <w:t xml:space="preserve"> </w:t>
      </w:r>
      <w:r w:rsidR="001056F5" w:rsidRPr="2D1FBF42">
        <w:rPr>
          <w:rFonts w:eastAsia="Times New Roman" w:cs="Times New Roman"/>
        </w:rPr>
        <w:t xml:space="preserve">Comparing </w:t>
      </w:r>
      <w:r w:rsidR="00CF7200" w:rsidRPr="2D1FBF42">
        <w:rPr>
          <w:rFonts w:eastAsia="Times New Roman" w:cs="Times New Roman"/>
        </w:rPr>
        <w:t>t</w:t>
      </w:r>
      <w:r w:rsidR="00A93491" w:rsidRPr="2D1FBF42">
        <w:rPr>
          <w:rFonts w:eastAsia="Times New Roman" w:cs="Times New Roman"/>
        </w:rPr>
        <w:t xml:space="preserve">he propagating 2D model </w:t>
      </w:r>
      <w:r w:rsidR="001056F5" w:rsidRPr="2D1FBF42">
        <w:rPr>
          <w:rFonts w:eastAsia="Times New Roman" w:cs="Times New Roman"/>
        </w:rPr>
        <w:t>(</w:t>
      </w:r>
      <w:r w:rsidR="00D57173" w:rsidRPr="2D1FBF42">
        <w:rPr>
          <w:rFonts w:eastAsia="Times New Roman" w:cs="Times New Roman"/>
        </w:rPr>
        <w:t xml:space="preserve">with </w:t>
      </w:r>
      <w:r w:rsidR="001056F5" w:rsidRPr="2D1FBF42">
        <w:rPr>
          <w:rFonts w:eastAsia="Times New Roman" w:cs="Times New Roman"/>
        </w:rPr>
        <w:t xml:space="preserve">or </w:t>
      </w:r>
      <w:r w:rsidR="00D57173" w:rsidRPr="2D1FBF42">
        <w:rPr>
          <w:rFonts w:eastAsia="Times New Roman" w:cs="Times New Roman"/>
        </w:rPr>
        <w:t>without the direct field</w:t>
      </w:r>
      <w:r w:rsidR="001056F5" w:rsidRPr="2D1FBF42">
        <w:rPr>
          <w:rFonts w:eastAsia="Times New Roman" w:cs="Times New Roman"/>
        </w:rPr>
        <w:t>)</w:t>
      </w:r>
      <w:r w:rsidR="00D57173" w:rsidRPr="2D1FBF42">
        <w:rPr>
          <w:rFonts w:eastAsia="Times New Roman" w:cs="Times New Roman"/>
        </w:rPr>
        <w:t xml:space="preserve"> </w:t>
      </w:r>
      <w:r w:rsidR="00CF7200" w:rsidRPr="2D1FBF42">
        <w:rPr>
          <w:rFonts w:eastAsia="Times New Roman" w:cs="Times New Roman"/>
        </w:rPr>
        <w:t xml:space="preserve">to ray tracing (specular or diffuse reflections) </w:t>
      </w:r>
      <w:r w:rsidR="28CCB547" w:rsidRPr="2D1FBF42">
        <w:rPr>
          <w:rFonts w:eastAsia="Times New Roman" w:cs="Times New Roman"/>
        </w:rPr>
        <w:t>shows</w:t>
      </w:r>
      <w:r w:rsidR="31E6318E" w:rsidRPr="2D1FBF42">
        <w:rPr>
          <w:rFonts w:eastAsia="Times New Roman" w:cs="Times New Roman"/>
        </w:rPr>
        <w:t xml:space="preserve"> </w:t>
      </w:r>
      <w:r w:rsidR="00CF7200" w:rsidRPr="2D1FBF42">
        <w:rPr>
          <w:rFonts w:eastAsia="Times New Roman" w:cs="Times New Roman"/>
        </w:rPr>
        <w:t xml:space="preserve">that </w:t>
      </w:r>
      <w:r w:rsidR="001056F5" w:rsidRPr="2D1FBF42">
        <w:rPr>
          <w:rFonts w:eastAsia="Times New Roman" w:cs="Times New Roman"/>
        </w:rPr>
        <w:t xml:space="preserve">the </w:t>
      </w:r>
      <w:r w:rsidR="004B3A3E" w:rsidRPr="2D1FBF42">
        <w:rPr>
          <w:rFonts w:eastAsia="Times New Roman" w:cs="Times New Roman"/>
        </w:rPr>
        <w:t xml:space="preserve">propagating 2D model </w:t>
      </w:r>
      <w:r w:rsidR="00A93491" w:rsidRPr="2D1FBF42">
        <w:rPr>
          <w:rFonts w:eastAsia="Times New Roman" w:cs="Times New Roman"/>
        </w:rPr>
        <w:t>underestimates the decrease in SPL along the entire length of the cu</w:t>
      </w:r>
      <w:r w:rsidR="00D57173" w:rsidRPr="2D1FBF42">
        <w:rPr>
          <w:rFonts w:eastAsia="Times New Roman" w:cs="Times New Roman"/>
        </w:rPr>
        <w:t>boid</w:t>
      </w:r>
      <w:r w:rsidR="004B3A3E" w:rsidRPr="2D1FBF42">
        <w:rPr>
          <w:rFonts w:eastAsia="Times New Roman" w:cs="Times New Roman"/>
        </w:rPr>
        <w:t xml:space="preserve"> when </w:t>
      </w:r>
      <w:r w:rsidR="004B3A3E" w:rsidRPr="0097754B">
        <w:rPr>
          <w:rFonts w:cs="Times New Roman"/>
          <w:i/>
        </w:rPr>
        <w:sym w:font="Symbol" w:char="F061"/>
      </w:r>
      <w:r w:rsidR="004B3A3E" w:rsidRPr="2D1FBF42">
        <w:rPr>
          <w:rFonts w:eastAsia="Times New Roman" w:cs="Times New Roman"/>
        </w:rPr>
        <w:t>=0.1</w:t>
      </w:r>
      <w:r w:rsidR="00B418FB" w:rsidRPr="2D1FBF42">
        <w:rPr>
          <w:rFonts w:eastAsia="Times New Roman" w:cs="Times New Roman"/>
        </w:rPr>
        <w:t xml:space="preserve">, </w:t>
      </w:r>
      <w:r w:rsidR="00251FE0">
        <w:rPr>
          <w:rFonts w:eastAsia="Times New Roman" w:cs="Times New Roman"/>
        </w:rPr>
        <w:t xml:space="preserve">but </w:t>
      </w:r>
      <w:r w:rsidR="00B418FB" w:rsidRPr="2D1FBF42">
        <w:rPr>
          <w:rFonts w:eastAsia="Times New Roman" w:cs="Times New Roman"/>
        </w:rPr>
        <w:t xml:space="preserve">is similar when </w:t>
      </w:r>
      <w:r w:rsidR="00B418FB" w:rsidRPr="0097754B">
        <w:rPr>
          <w:rFonts w:cs="Times New Roman"/>
          <w:i/>
        </w:rPr>
        <w:sym w:font="Symbol" w:char="F061"/>
      </w:r>
      <w:r w:rsidR="00B418FB" w:rsidRPr="2D1FBF42">
        <w:rPr>
          <w:rFonts w:eastAsia="Times New Roman" w:cs="Times New Roman"/>
        </w:rPr>
        <w:t>=0.3</w:t>
      </w:r>
      <w:r w:rsidR="00D57173" w:rsidRPr="2D1FBF42">
        <w:rPr>
          <w:rFonts w:eastAsia="Times New Roman" w:cs="Times New Roman"/>
        </w:rPr>
        <w:t xml:space="preserve"> </w:t>
      </w:r>
      <w:r w:rsidR="00B418FB" w:rsidRPr="2D1FBF42">
        <w:rPr>
          <w:rFonts w:eastAsia="Times New Roman" w:cs="Times New Roman"/>
        </w:rPr>
        <w:t>and</w:t>
      </w:r>
      <w:r w:rsidR="00D57173" w:rsidRPr="2D1FBF42">
        <w:rPr>
          <w:rFonts w:eastAsia="Times New Roman" w:cs="Times New Roman"/>
        </w:rPr>
        <w:t xml:space="preserve"> overestimates when </w:t>
      </w:r>
      <w:bookmarkStart w:id="26" w:name="OLE_LINK8"/>
      <w:bookmarkStart w:id="27" w:name="OLE_LINK9"/>
      <w:bookmarkStart w:id="28" w:name="OLE_LINK10"/>
      <w:bookmarkStart w:id="29" w:name="OLE_LINK14"/>
      <w:bookmarkStart w:id="30" w:name="OLE_LINK15"/>
      <w:r w:rsidR="00D57173" w:rsidRPr="0097754B">
        <w:rPr>
          <w:rFonts w:cs="Times New Roman"/>
          <w:i/>
        </w:rPr>
        <w:sym w:font="Symbol" w:char="F061"/>
      </w:r>
      <w:r w:rsidR="00D57173" w:rsidRPr="2D1FBF42">
        <w:rPr>
          <w:rFonts w:eastAsia="Times New Roman" w:cs="Times New Roman"/>
        </w:rPr>
        <w:t>=0.6</w:t>
      </w:r>
      <w:bookmarkEnd w:id="26"/>
      <w:bookmarkEnd w:id="27"/>
      <w:bookmarkEnd w:id="28"/>
      <w:bookmarkEnd w:id="29"/>
      <w:bookmarkEnd w:id="30"/>
      <w:r w:rsidR="00B70047" w:rsidRPr="2D1FBF42">
        <w:rPr>
          <w:rFonts w:eastAsia="Times New Roman" w:cs="Times New Roman"/>
        </w:rPr>
        <w:t>.</w:t>
      </w:r>
      <w:r w:rsidR="006A4B43" w:rsidRPr="2D1FBF42">
        <w:rPr>
          <w:rFonts w:eastAsia="Times New Roman" w:cs="Times New Roman"/>
        </w:rPr>
        <w:t xml:space="preserve"> </w:t>
      </w:r>
      <w:r w:rsidR="00C55C8A" w:rsidRPr="2D1FBF42">
        <w:rPr>
          <w:rFonts w:eastAsia="Times New Roman" w:cs="Times New Roman"/>
        </w:rPr>
        <w:t xml:space="preserve">Comparison of </w:t>
      </w:r>
      <w:r w:rsidR="00B63469" w:rsidRPr="2D1FBF42">
        <w:rPr>
          <w:rFonts w:eastAsia="Times New Roman" w:cs="Times New Roman"/>
        </w:rPr>
        <w:t xml:space="preserve">the </w:t>
      </w:r>
      <w:proofErr w:type="spellStart"/>
      <w:r w:rsidR="00B63469" w:rsidRPr="2D1FBF42">
        <w:rPr>
          <w:rFonts w:eastAsia="Times New Roman" w:cs="Times New Roman"/>
        </w:rPr>
        <w:t>Picaut</w:t>
      </w:r>
      <w:proofErr w:type="spellEnd"/>
      <w:r w:rsidR="00B63469" w:rsidRPr="2D1FBF42">
        <w:rPr>
          <w:rFonts w:eastAsia="Times New Roman" w:cs="Times New Roman"/>
        </w:rPr>
        <w:t xml:space="preserve"> </w:t>
      </w:r>
      <w:r w:rsidR="00B63469" w:rsidRPr="1FD5F43D">
        <w:rPr>
          <w:rFonts w:eastAsia="Times New Roman" w:cs="Times New Roman"/>
          <w:i/>
          <w:iCs/>
        </w:rPr>
        <w:t>et al</w:t>
      </w:r>
      <w:r w:rsidR="00C55C8A" w:rsidRPr="2D1FBF42">
        <w:rPr>
          <w:rFonts w:eastAsia="Times New Roman" w:cs="Times New Roman"/>
        </w:rPr>
        <w:t xml:space="preserve"> </w:t>
      </w:r>
      <w:r w:rsidR="009347C4" w:rsidRPr="2D1FBF42">
        <w:rPr>
          <w:rFonts w:eastAsia="Times New Roman" w:cs="Times New Roman"/>
        </w:rPr>
        <w:t xml:space="preserve">model </w:t>
      </w:r>
      <w:r w:rsidR="001056F5" w:rsidRPr="2D1FBF42">
        <w:rPr>
          <w:rFonts w:eastAsia="Times New Roman" w:cs="Times New Roman"/>
        </w:rPr>
        <w:t>(</w:t>
      </w:r>
      <w:r w:rsidR="00C55C8A" w:rsidRPr="2D1FBF42">
        <w:rPr>
          <w:rFonts w:eastAsia="Times New Roman" w:cs="Times New Roman"/>
        </w:rPr>
        <w:t xml:space="preserve">with </w:t>
      </w:r>
      <w:r w:rsidR="001056F5" w:rsidRPr="2D1FBF42">
        <w:rPr>
          <w:rFonts w:eastAsia="Times New Roman" w:cs="Times New Roman"/>
        </w:rPr>
        <w:t xml:space="preserve">or </w:t>
      </w:r>
      <w:r w:rsidR="00C55C8A" w:rsidRPr="2D1FBF42">
        <w:rPr>
          <w:rFonts w:eastAsia="Times New Roman" w:cs="Times New Roman"/>
        </w:rPr>
        <w:t>without the direct field</w:t>
      </w:r>
      <w:r w:rsidR="001056F5" w:rsidRPr="2D1FBF42">
        <w:rPr>
          <w:rFonts w:eastAsia="Times New Roman" w:cs="Times New Roman"/>
        </w:rPr>
        <w:t>)</w:t>
      </w:r>
      <w:r w:rsidR="00C55C8A" w:rsidRPr="2D1FBF42">
        <w:rPr>
          <w:rFonts w:eastAsia="Times New Roman" w:cs="Times New Roman"/>
        </w:rPr>
        <w:t xml:space="preserve"> to ray tracing (specular or diffuse reflections) indicates that </w:t>
      </w:r>
      <w:r w:rsidR="001056F5" w:rsidRPr="2D1FBF42">
        <w:rPr>
          <w:rFonts w:eastAsia="Times New Roman" w:cs="Times New Roman"/>
        </w:rPr>
        <w:t xml:space="preserve">they are </w:t>
      </w:r>
      <w:r w:rsidR="00C55C8A" w:rsidRPr="2D1FBF42">
        <w:rPr>
          <w:rFonts w:eastAsia="Times New Roman" w:cs="Times New Roman"/>
        </w:rPr>
        <w:t xml:space="preserve">similar when </w:t>
      </w:r>
      <w:r w:rsidR="00C55C8A" w:rsidRPr="0097754B">
        <w:rPr>
          <w:rFonts w:cs="Times New Roman"/>
          <w:i/>
        </w:rPr>
        <w:sym w:font="Symbol" w:char="F061"/>
      </w:r>
      <w:r w:rsidR="00C55C8A" w:rsidRPr="2D1FBF42">
        <w:rPr>
          <w:rFonts w:eastAsia="Times New Roman" w:cs="Times New Roman"/>
        </w:rPr>
        <w:t xml:space="preserve">=0.1 and </w:t>
      </w:r>
      <w:r w:rsidR="00C55C8A" w:rsidRPr="0097754B">
        <w:rPr>
          <w:rFonts w:cs="Times New Roman"/>
          <w:i/>
        </w:rPr>
        <w:sym w:font="Symbol" w:char="F061"/>
      </w:r>
      <w:r w:rsidR="00C55C8A" w:rsidRPr="2D1FBF42">
        <w:rPr>
          <w:rFonts w:eastAsia="Times New Roman" w:cs="Times New Roman"/>
        </w:rPr>
        <w:t>=0.3</w:t>
      </w:r>
      <w:r w:rsidR="007C3FC2" w:rsidRPr="2D1FBF42">
        <w:rPr>
          <w:rFonts w:eastAsia="Times New Roman" w:cs="Times New Roman"/>
        </w:rPr>
        <w:t>,</w:t>
      </w:r>
      <w:r w:rsidR="00C55C8A" w:rsidRPr="2D1FBF42">
        <w:rPr>
          <w:rFonts w:eastAsia="Times New Roman" w:cs="Times New Roman"/>
        </w:rPr>
        <w:t xml:space="preserve"> but </w:t>
      </w:r>
      <w:r w:rsidR="430832D7" w:rsidRPr="2D1FBF42">
        <w:rPr>
          <w:rFonts w:eastAsia="Times New Roman" w:cs="Times New Roman"/>
        </w:rPr>
        <w:t>th</w:t>
      </w:r>
      <w:r w:rsidR="1D366090" w:rsidRPr="2D1FBF42">
        <w:rPr>
          <w:rFonts w:eastAsia="Times New Roman" w:cs="Times New Roman"/>
        </w:rPr>
        <w:t xml:space="preserve">e </w:t>
      </w:r>
      <w:proofErr w:type="spellStart"/>
      <w:r w:rsidR="1D366090" w:rsidRPr="2D1FBF42">
        <w:rPr>
          <w:rFonts w:eastAsia="Times New Roman" w:cs="Times New Roman"/>
        </w:rPr>
        <w:t>Picaut</w:t>
      </w:r>
      <w:proofErr w:type="spellEnd"/>
      <w:r w:rsidR="1D366090" w:rsidRPr="2D1FBF42">
        <w:rPr>
          <w:rFonts w:eastAsia="Times New Roman" w:cs="Times New Roman"/>
        </w:rPr>
        <w:t xml:space="preserve"> </w:t>
      </w:r>
      <w:r w:rsidR="1D366090" w:rsidRPr="00140EAF">
        <w:rPr>
          <w:rFonts w:eastAsia="Times New Roman" w:cs="Times New Roman"/>
          <w:i/>
          <w:iCs/>
        </w:rPr>
        <w:t>et al</w:t>
      </w:r>
      <w:r w:rsidR="1D366090" w:rsidRPr="2D1FBF42">
        <w:rPr>
          <w:rFonts w:eastAsia="Times New Roman" w:cs="Times New Roman"/>
        </w:rPr>
        <w:t xml:space="preserve"> model </w:t>
      </w:r>
      <w:r w:rsidR="430832D7" w:rsidRPr="2D1FBF42">
        <w:rPr>
          <w:rFonts w:eastAsia="Times New Roman" w:cs="Times New Roman"/>
        </w:rPr>
        <w:t>overestimate</w:t>
      </w:r>
      <w:r w:rsidR="1D366090" w:rsidRPr="2D1FBF42">
        <w:rPr>
          <w:rFonts w:eastAsia="Times New Roman" w:cs="Times New Roman"/>
        </w:rPr>
        <w:t>s</w:t>
      </w:r>
      <w:r w:rsidR="00C55C8A" w:rsidRPr="2D1FBF42">
        <w:rPr>
          <w:rFonts w:eastAsia="Times New Roman" w:cs="Times New Roman"/>
        </w:rPr>
        <w:t xml:space="preserve"> when </w:t>
      </w:r>
      <w:r w:rsidR="00C55C8A" w:rsidRPr="0097754B">
        <w:rPr>
          <w:rFonts w:cs="Times New Roman"/>
          <w:i/>
        </w:rPr>
        <w:sym w:font="Symbol" w:char="F061"/>
      </w:r>
      <w:r w:rsidR="00C55C8A" w:rsidRPr="2D1FBF42">
        <w:rPr>
          <w:rFonts w:eastAsia="Times New Roman" w:cs="Times New Roman"/>
        </w:rPr>
        <w:t xml:space="preserve">=0.6. </w:t>
      </w:r>
      <w:r w:rsidR="00B802BF" w:rsidRPr="2D1FBF42">
        <w:rPr>
          <w:rFonts w:eastAsia="Times New Roman" w:cs="Times New Roman"/>
        </w:rPr>
        <w:t xml:space="preserve">When </w:t>
      </w:r>
      <w:r w:rsidR="00B802BF" w:rsidRPr="0097754B">
        <w:rPr>
          <w:rFonts w:cs="Times New Roman"/>
          <w:i/>
        </w:rPr>
        <w:sym w:font="Symbol" w:char="F061"/>
      </w:r>
      <w:r w:rsidR="00B802BF" w:rsidRPr="2D1FBF42">
        <w:rPr>
          <w:rFonts w:eastAsia="Times New Roman" w:cs="Times New Roman"/>
        </w:rPr>
        <w:t xml:space="preserve">=0.1 </w:t>
      </w:r>
      <w:r w:rsidR="001268E9" w:rsidRPr="2D1FBF42">
        <w:rPr>
          <w:rFonts w:eastAsia="Times New Roman" w:cs="Times New Roman"/>
        </w:rPr>
        <w:t xml:space="preserve">both </w:t>
      </w:r>
      <w:r w:rsidR="00B802BF" w:rsidRPr="2D1FBF42">
        <w:rPr>
          <w:rFonts w:eastAsia="Times New Roman" w:cs="Times New Roman"/>
        </w:rPr>
        <w:t>the propagating 2D model</w:t>
      </w:r>
      <w:r w:rsidR="001268E9" w:rsidRPr="2D1FBF42">
        <w:rPr>
          <w:rFonts w:eastAsia="Times New Roman" w:cs="Times New Roman"/>
        </w:rPr>
        <w:t xml:space="preserve"> and </w:t>
      </w:r>
      <w:r w:rsidR="00B63469" w:rsidRPr="2D1FBF42">
        <w:rPr>
          <w:rFonts w:eastAsia="Times New Roman" w:cs="Times New Roman"/>
        </w:rPr>
        <w:t xml:space="preserve">the </w:t>
      </w:r>
      <w:proofErr w:type="spellStart"/>
      <w:r w:rsidR="00B63469" w:rsidRPr="2D1FBF42">
        <w:rPr>
          <w:rFonts w:eastAsia="Times New Roman" w:cs="Times New Roman"/>
        </w:rPr>
        <w:t>Picaut</w:t>
      </w:r>
      <w:proofErr w:type="spellEnd"/>
      <w:r w:rsidR="00B63469" w:rsidRPr="2D1FBF42">
        <w:rPr>
          <w:rFonts w:eastAsia="Times New Roman" w:cs="Times New Roman"/>
        </w:rPr>
        <w:t xml:space="preserve"> </w:t>
      </w:r>
      <w:r w:rsidR="00B63469" w:rsidRPr="1FD5F43D">
        <w:rPr>
          <w:rFonts w:eastAsia="Times New Roman" w:cs="Times New Roman"/>
          <w:i/>
          <w:iCs/>
        </w:rPr>
        <w:t>et al</w:t>
      </w:r>
      <w:r w:rsidR="001268E9" w:rsidRPr="2D1FBF42">
        <w:rPr>
          <w:rFonts w:eastAsia="Times New Roman" w:cs="Times New Roman"/>
        </w:rPr>
        <w:t xml:space="preserve"> </w:t>
      </w:r>
      <w:r w:rsidR="009347C4" w:rsidRPr="2D1FBF42">
        <w:rPr>
          <w:rFonts w:eastAsia="Times New Roman" w:cs="Times New Roman"/>
        </w:rPr>
        <w:t xml:space="preserve">model </w:t>
      </w:r>
      <w:r w:rsidR="007C3FC2" w:rsidRPr="2D1FBF42">
        <w:rPr>
          <w:rFonts w:eastAsia="Times New Roman" w:cs="Times New Roman"/>
        </w:rPr>
        <w:t>(</w:t>
      </w:r>
      <w:r w:rsidR="00B802BF" w:rsidRPr="2D1FBF42">
        <w:rPr>
          <w:rFonts w:eastAsia="Times New Roman" w:cs="Times New Roman"/>
        </w:rPr>
        <w:t>with or without the direct field</w:t>
      </w:r>
      <w:r w:rsidR="007C3FC2" w:rsidRPr="2D1FBF42">
        <w:rPr>
          <w:rFonts w:eastAsia="Times New Roman" w:cs="Times New Roman"/>
        </w:rPr>
        <w:t>)</w:t>
      </w:r>
      <w:r w:rsidR="00B802BF" w:rsidRPr="2D1FBF42">
        <w:rPr>
          <w:rFonts w:eastAsia="Times New Roman" w:cs="Times New Roman"/>
        </w:rPr>
        <w:t xml:space="preserve"> show closer agreement with ray tracing assuming specular rather than diffuse reflections. </w:t>
      </w:r>
      <w:r w:rsidR="00401B1F" w:rsidRPr="2D1FBF42">
        <w:rPr>
          <w:rFonts w:eastAsia="Times New Roman" w:cs="Times New Roman"/>
        </w:rPr>
        <w:t>Th</w:t>
      </w:r>
      <w:r w:rsidR="007C3FC2" w:rsidRPr="2D1FBF42">
        <w:rPr>
          <w:rFonts w:eastAsia="Times New Roman" w:cs="Times New Roman"/>
        </w:rPr>
        <w:t>i</w:t>
      </w:r>
      <w:r w:rsidR="00401B1F" w:rsidRPr="2D1FBF42">
        <w:rPr>
          <w:rFonts w:eastAsia="Times New Roman" w:cs="Times New Roman"/>
        </w:rPr>
        <w:t>s indicate</w:t>
      </w:r>
      <w:r w:rsidR="007C3FC2" w:rsidRPr="2D1FBF42">
        <w:rPr>
          <w:rFonts w:eastAsia="Times New Roman" w:cs="Times New Roman"/>
        </w:rPr>
        <w:t>s</w:t>
      </w:r>
      <w:r w:rsidR="003029B6" w:rsidRPr="2D1FBF42">
        <w:rPr>
          <w:rFonts w:eastAsia="Times New Roman" w:cs="Times New Roman"/>
        </w:rPr>
        <w:t xml:space="preserve"> that </w:t>
      </w:r>
      <w:r w:rsidR="007C3FC2" w:rsidRPr="2D1FBF42">
        <w:rPr>
          <w:rFonts w:eastAsia="Times New Roman" w:cs="Times New Roman"/>
        </w:rPr>
        <w:t xml:space="preserve">with </w:t>
      </w:r>
      <w:r w:rsidR="003029B6" w:rsidRPr="2D1FBF42">
        <w:rPr>
          <w:rFonts w:eastAsia="Times New Roman" w:cs="Times New Roman"/>
        </w:rPr>
        <w:t>specular reflections</w:t>
      </w:r>
      <w:r w:rsidR="007C3FC2" w:rsidRPr="2D1FBF42">
        <w:rPr>
          <w:rFonts w:eastAsia="Times New Roman" w:cs="Times New Roman"/>
        </w:rPr>
        <w:t xml:space="preserve"> the </w:t>
      </w:r>
      <w:r w:rsidR="00D2332E" w:rsidRPr="2D1FBF42">
        <w:rPr>
          <w:rFonts w:eastAsia="Times New Roman" w:cs="Times New Roman"/>
        </w:rPr>
        <w:t xml:space="preserve">reverberant field dominates </w:t>
      </w:r>
      <w:r w:rsidR="009E3619" w:rsidRPr="2D1FBF42">
        <w:rPr>
          <w:rFonts w:eastAsia="Times New Roman" w:cs="Times New Roman"/>
        </w:rPr>
        <w:t>over</w:t>
      </w:r>
      <w:r w:rsidR="00D2332E" w:rsidRPr="2D1FBF42">
        <w:rPr>
          <w:rFonts w:eastAsia="Times New Roman" w:cs="Times New Roman"/>
        </w:rPr>
        <w:t xml:space="preserve"> </w:t>
      </w:r>
      <w:r w:rsidR="007C3FC2" w:rsidRPr="2D1FBF42">
        <w:rPr>
          <w:rFonts w:eastAsia="Times New Roman" w:cs="Times New Roman"/>
        </w:rPr>
        <w:t xml:space="preserve">the </w:t>
      </w:r>
      <w:r w:rsidR="00D2332E" w:rsidRPr="2D1FBF42">
        <w:rPr>
          <w:rFonts w:eastAsia="Times New Roman" w:cs="Times New Roman"/>
        </w:rPr>
        <w:t>direct field</w:t>
      </w:r>
      <w:r w:rsidR="00925CBD" w:rsidRPr="2D1FBF42">
        <w:rPr>
          <w:rFonts w:eastAsia="Times New Roman" w:cs="Times New Roman"/>
        </w:rPr>
        <w:t xml:space="preserve"> </w:t>
      </w:r>
      <w:r w:rsidR="007C3FC2" w:rsidRPr="2D1FBF42">
        <w:rPr>
          <w:rFonts w:eastAsia="Times New Roman" w:cs="Times New Roman"/>
        </w:rPr>
        <w:t>as indicated previously on</w:t>
      </w:r>
      <w:r w:rsidR="00131D7A">
        <w:t xml:space="preserve"> Fig. 8</w:t>
      </w:r>
      <w:r w:rsidR="00D2332E" w:rsidRPr="2D1FBF42">
        <w:rPr>
          <w:rFonts w:eastAsia="Times New Roman" w:cs="Times New Roman"/>
        </w:rPr>
        <w:t>(a)</w:t>
      </w:r>
      <w:r w:rsidR="003029B6" w:rsidRPr="2D1FBF42">
        <w:rPr>
          <w:rFonts w:eastAsia="Times New Roman" w:cs="Times New Roman"/>
        </w:rPr>
        <w:t>.</w:t>
      </w:r>
      <w:r w:rsidR="00C57CC3" w:rsidRPr="2D1FBF42">
        <w:rPr>
          <w:rFonts w:eastAsia="Times New Roman" w:cs="Times New Roman"/>
        </w:rPr>
        <w:t xml:space="preserve"> </w:t>
      </w:r>
      <w:r w:rsidR="007C3FC2" w:rsidRPr="2D1FBF42">
        <w:rPr>
          <w:rFonts w:eastAsia="Times New Roman" w:cs="Times New Roman"/>
        </w:rPr>
        <w:t>Wi</w:t>
      </w:r>
      <w:r w:rsidR="00B10558" w:rsidRPr="2D1FBF42">
        <w:rPr>
          <w:rFonts w:eastAsia="Times New Roman" w:cs="Times New Roman"/>
        </w:rPr>
        <w:t>t</w:t>
      </w:r>
      <w:r w:rsidR="007C3FC2" w:rsidRPr="2D1FBF42">
        <w:rPr>
          <w:rFonts w:eastAsia="Times New Roman" w:cs="Times New Roman"/>
        </w:rPr>
        <w:t xml:space="preserve">h high levels of damping, such as </w:t>
      </w:r>
      <w:r w:rsidR="007C3FC2" w:rsidRPr="0097754B">
        <w:rPr>
          <w:rFonts w:cs="Times New Roman"/>
          <w:i/>
        </w:rPr>
        <w:sym w:font="Symbol" w:char="F061"/>
      </w:r>
      <w:r w:rsidR="007C3FC2" w:rsidRPr="2D1FBF42">
        <w:rPr>
          <w:rFonts w:eastAsia="Times New Roman" w:cs="Times New Roman"/>
        </w:rPr>
        <w:t xml:space="preserve">=0.6, </w:t>
      </w:r>
      <w:r w:rsidR="00F13DB8" w:rsidRPr="2D1FBF42">
        <w:rPr>
          <w:rFonts w:eastAsia="Times New Roman" w:cs="Times New Roman"/>
        </w:rPr>
        <w:t xml:space="preserve">inclusion of </w:t>
      </w:r>
      <w:r w:rsidR="001268E9" w:rsidRPr="2D1FBF42">
        <w:rPr>
          <w:rFonts w:eastAsia="Times New Roman" w:cs="Times New Roman"/>
        </w:rPr>
        <w:t xml:space="preserve">the </w:t>
      </w:r>
      <w:r w:rsidR="00F13DB8" w:rsidRPr="2D1FBF42">
        <w:rPr>
          <w:rFonts w:eastAsia="Times New Roman" w:cs="Times New Roman"/>
        </w:rPr>
        <w:t>direct field into the propagating 2D model</w:t>
      </w:r>
      <w:r w:rsidR="001268E9" w:rsidRPr="2D1FBF42">
        <w:rPr>
          <w:rFonts w:eastAsia="Times New Roman" w:cs="Times New Roman"/>
        </w:rPr>
        <w:t xml:space="preserve"> and </w:t>
      </w:r>
      <w:r w:rsidR="00B63469" w:rsidRPr="2D1FBF42">
        <w:rPr>
          <w:rFonts w:eastAsia="Times New Roman" w:cs="Times New Roman"/>
        </w:rPr>
        <w:t xml:space="preserve">the </w:t>
      </w:r>
      <w:proofErr w:type="spellStart"/>
      <w:r w:rsidR="00B63469" w:rsidRPr="2D1FBF42">
        <w:rPr>
          <w:rFonts w:eastAsia="Times New Roman" w:cs="Times New Roman"/>
        </w:rPr>
        <w:t>Picaut</w:t>
      </w:r>
      <w:proofErr w:type="spellEnd"/>
      <w:r w:rsidR="00B63469" w:rsidRPr="2D1FBF42">
        <w:rPr>
          <w:rFonts w:eastAsia="Times New Roman" w:cs="Times New Roman"/>
        </w:rPr>
        <w:t xml:space="preserve"> </w:t>
      </w:r>
      <w:r w:rsidR="00B63469" w:rsidRPr="1FD5F43D">
        <w:rPr>
          <w:rFonts w:eastAsia="Times New Roman" w:cs="Times New Roman"/>
          <w:i/>
          <w:iCs/>
        </w:rPr>
        <w:t>et al</w:t>
      </w:r>
      <w:r w:rsidR="00B63469" w:rsidRPr="2D1FBF42" w:rsidDel="00B63469">
        <w:rPr>
          <w:rFonts w:eastAsia="Times New Roman" w:cs="Times New Roman"/>
        </w:rPr>
        <w:t xml:space="preserve"> </w:t>
      </w:r>
      <w:r w:rsidR="009347C4" w:rsidRPr="2D1FBF42">
        <w:rPr>
          <w:rFonts w:eastAsia="Times New Roman" w:cs="Times New Roman"/>
        </w:rPr>
        <w:t xml:space="preserve">model </w:t>
      </w:r>
      <w:r w:rsidR="00F13DB8" w:rsidRPr="2D1FBF42">
        <w:rPr>
          <w:rFonts w:eastAsia="Times New Roman" w:cs="Times New Roman"/>
        </w:rPr>
        <w:t xml:space="preserve">is essential to give a </w:t>
      </w:r>
      <w:r w:rsidR="00277F57" w:rsidRPr="2D1FBF42">
        <w:rPr>
          <w:rFonts w:eastAsia="Times New Roman" w:cs="Times New Roman"/>
        </w:rPr>
        <w:t>reasonable estimate of the decrease in</w:t>
      </w:r>
      <w:r w:rsidR="002D0F6F" w:rsidRPr="2D1FBF42">
        <w:rPr>
          <w:rFonts w:eastAsia="Times New Roman" w:cs="Times New Roman"/>
        </w:rPr>
        <w:t xml:space="preserve"> SPL.</w:t>
      </w:r>
      <w:r w:rsidR="00F13DB8" w:rsidRPr="2D1FBF42">
        <w:rPr>
          <w:rFonts w:eastAsia="Times New Roman" w:cs="Times New Roman"/>
        </w:rPr>
        <w:t xml:space="preserve"> </w:t>
      </w:r>
    </w:p>
    <w:p w14:paraId="043EADD3" w14:textId="77777777" w:rsidR="00A92A95" w:rsidRDefault="00A92A95" w:rsidP="00DB1084">
      <w:pPr>
        <w:spacing w:after="0"/>
        <w:rPr>
          <w:rFonts w:eastAsia="Times New Roman" w:cs="Times New Roman"/>
        </w:rPr>
      </w:pPr>
    </w:p>
    <w:p w14:paraId="37E8003A" w14:textId="45D32894" w:rsidR="003029B6" w:rsidRPr="00391A53" w:rsidRDefault="00A92A95" w:rsidP="00DB1084">
      <w:pPr>
        <w:spacing w:after="0"/>
        <w:rPr>
          <w:rFonts w:eastAsia="Times New Roman" w:cs="Times New Roman"/>
        </w:rPr>
      </w:pPr>
      <w:r w:rsidRPr="2D1FBF42">
        <w:rPr>
          <w:rFonts w:eastAsia="Times New Roman" w:cs="Times New Roman"/>
        </w:rPr>
        <w:t>N</w:t>
      </w:r>
      <w:r w:rsidR="007F220C" w:rsidRPr="2D1FBF42">
        <w:rPr>
          <w:rFonts w:eastAsia="Times New Roman" w:cs="Times New Roman"/>
        </w:rPr>
        <w:t xml:space="preserve">either the propagating 2D model nor the </w:t>
      </w:r>
      <w:proofErr w:type="spellStart"/>
      <w:r w:rsidR="007F220C" w:rsidRPr="2D1FBF42">
        <w:rPr>
          <w:rFonts w:eastAsia="Times New Roman" w:cs="Times New Roman"/>
        </w:rPr>
        <w:t>Picaut</w:t>
      </w:r>
      <w:proofErr w:type="spellEnd"/>
      <w:r w:rsidR="007F220C" w:rsidRPr="2D1FBF42">
        <w:rPr>
          <w:rFonts w:eastAsia="Times New Roman" w:cs="Times New Roman"/>
        </w:rPr>
        <w:t xml:space="preserve"> </w:t>
      </w:r>
      <w:r w:rsidR="007F220C" w:rsidRPr="1FD5F43D">
        <w:rPr>
          <w:rFonts w:eastAsia="Times New Roman" w:cs="Times New Roman"/>
          <w:i/>
          <w:iCs/>
        </w:rPr>
        <w:t>et al</w:t>
      </w:r>
      <w:r w:rsidR="007F220C" w:rsidRPr="2D1FBF42" w:rsidDel="00B63469">
        <w:rPr>
          <w:rFonts w:eastAsia="Times New Roman" w:cs="Times New Roman"/>
        </w:rPr>
        <w:t xml:space="preserve"> </w:t>
      </w:r>
      <w:r w:rsidR="007F220C" w:rsidRPr="2D1FBF42">
        <w:rPr>
          <w:rFonts w:eastAsia="Times New Roman" w:cs="Times New Roman"/>
        </w:rPr>
        <w:t xml:space="preserve">model </w:t>
      </w:r>
      <w:r w:rsidR="00187A86" w:rsidRPr="2D1FBF42">
        <w:rPr>
          <w:rFonts w:eastAsia="Times New Roman" w:cs="Times New Roman"/>
        </w:rPr>
        <w:t>is</w:t>
      </w:r>
      <w:r w:rsidR="007F220C" w:rsidRPr="2D1FBF42">
        <w:rPr>
          <w:rFonts w:eastAsia="Times New Roman" w:cs="Times New Roman"/>
        </w:rPr>
        <w:t xml:space="preserve"> suited to all possible absorpti</w:t>
      </w:r>
      <w:r w:rsidR="0053385C" w:rsidRPr="2D1FBF42">
        <w:rPr>
          <w:rFonts w:eastAsia="Times New Roman" w:cs="Times New Roman"/>
        </w:rPr>
        <w:t>on coefficient</w:t>
      </w:r>
      <w:r w:rsidR="1FFB3628" w:rsidRPr="2D1FBF42">
        <w:rPr>
          <w:rFonts w:eastAsia="Times New Roman" w:cs="Times New Roman"/>
        </w:rPr>
        <w:t>s</w:t>
      </w:r>
      <w:r w:rsidR="0053385C" w:rsidRPr="2D1FBF42">
        <w:rPr>
          <w:rFonts w:eastAsia="Times New Roman" w:cs="Times New Roman"/>
        </w:rPr>
        <w:t xml:space="preserve">, </w:t>
      </w:r>
      <w:r w:rsidR="00D35AAA" w:rsidRPr="2D1FBF42">
        <w:rPr>
          <w:rFonts w:eastAsia="Times New Roman" w:cs="Times New Roman"/>
        </w:rPr>
        <w:t xml:space="preserve">or the assumption that all surfaces </w:t>
      </w:r>
      <w:r w:rsidR="52250AC6" w:rsidRPr="2D1FBF42">
        <w:rPr>
          <w:rFonts w:eastAsia="Times New Roman" w:cs="Times New Roman"/>
        </w:rPr>
        <w:t xml:space="preserve">provide </w:t>
      </w:r>
      <w:r w:rsidR="688DAFCB" w:rsidRPr="2D1FBF42">
        <w:rPr>
          <w:rFonts w:eastAsia="Times New Roman" w:cs="Times New Roman"/>
        </w:rPr>
        <w:t>e</w:t>
      </w:r>
      <w:r w:rsidR="34262731" w:rsidRPr="2D1FBF42">
        <w:rPr>
          <w:rFonts w:eastAsia="Times New Roman" w:cs="Times New Roman"/>
        </w:rPr>
        <w:t>ither</w:t>
      </w:r>
      <w:r w:rsidR="00D35AAA" w:rsidRPr="2D1FBF42">
        <w:rPr>
          <w:rFonts w:eastAsia="Times New Roman" w:cs="Times New Roman"/>
        </w:rPr>
        <w:t xml:space="preserve"> </w:t>
      </w:r>
      <w:r w:rsidRPr="2D1FBF42">
        <w:rPr>
          <w:rFonts w:eastAsia="Times New Roman" w:cs="Times New Roman"/>
        </w:rPr>
        <w:t>specular or diffuse reflections</w:t>
      </w:r>
      <w:r w:rsidR="569EA823" w:rsidRPr="2D1FBF42">
        <w:rPr>
          <w:rFonts w:eastAsia="Times New Roman" w:cs="Times New Roman"/>
        </w:rPr>
        <w:t xml:space="preserve"> </w:t>
      </w:r>
      <w:r w:rsidR="151F5ECD" w:rsidRPr="2D1FBF42">
        <w:rPr>
          <w:rFonts w:eastAsia="Times New Roman" w:cs="Times New Roman"/>
        </w:rPr>
        <w:t xml:space="preserve">(and in </w:t>
      </w:r>
      <w:r w:rsidR="151F5ECD" w:rsidRPr="2D1FBF42">
        <w:rPr>
          <w:rFonts w:eastAsia="Times New Roman" w:cs="Times New Roman"/>
        </w:rPr>
        <w:lastRenderedPageBreak/>
        <w:t>practice</w:t>
      </w:r>
      <w:r w:rsidR="491025DD" w:rsidRPr="2D1FBF42">
        <w:rPr>
          <w:rFonts w:eastAsia="Times New Roman" w:cs="Times New Roman"/>
        </w:rPr>
        <w:t xml:space="preserve">, different surfaces may provide </w:t>
      </w:r>
      <w:r w:rsidR="491025DD" w:rsidRPr="00140EAF">
        <w:rPr>
          <w:rFonts w:eastAsia="Times New Roman" w:cs="Times New Roman"/>
        </w:rPr>
        <w:t>specular or diffuse reflections)</w:t>
      </w:r>
      <w:r w:rsidRPr="2D1FBF42">
        <w:rPr>
          <w:rFonts w:eastAsia="Times New Roman" w:cs="Times New Roman"/>
        </w:rPr>
        <w:t xml:space="preserve">. Hence whilst these </w:t>
      </w:r>
      <w:r w:rsidR="0053385C" w:rsidRPr="2D1FBF42">
        <w:rPr>
          <w:rFonts w:eastAsia="Times New Roman" w:cs="Times New Roman"/>
        </w:rPr>
        <w:t xml:space="preserve">models </w:t>
      </w:r>
      <w:r w:rsidRPr="2D1FBF42">
        <w:rPr>
          <w:rFonts w:eastAsia="Times New Roman" w:cs="Times New Roman"/>
        </w:rPr>
        <w:t xml:space="preserve">are useful </w:t>
      </w:r>
      <w:r w:rsidR="00A746C8" w:rsidRPr="2D1FBF42">
        <w:rPr>
          <w:rFonts w:eastAsia="Times New Roman" w:cs="Times New Roman"/>
        </w:rPr>
        <w:t xml:space="preserve">indicators </w:t>
      </w:r>
      <w:r w:rsidRPr="2D1FBF42">
        <w:rPr>
          <w:rFonts w:eastAsia="Times New Roman" w:cs="Times New Roman"/>
        </w:rPr>
        <w:t xml:space="preserve">they are </w:t>
      </w:r>
      <w:r w:rsidR="00A746C8" w:rsidRPr="2D1FBF42">
        <w:rPr>
          <w:rFonts w:eastAsia="Times New Roman" w:cs="Times New Roman"/>
        </w:rPr>
        <w:t xml:space="preserve">not </w:t>
      </w:r>
      <w:r w:rsidRPr="2D1FBF42">
        <w:rPr>
          <w:rFonts w:eastAsia="Times New Roman" w:cs="Times New Roman"/>
        </w:rPr>
        <w:t>sufficiently versatile to embed in SEA model</w:t>
      </w:r>
      <w:r w:rsidR="0053385C" w:rsidRPr="2D1FBF42">
        <w:rPr>
          <w:rFonts w:eastAsia="Times New Roman" w:cs="Times New Roman"/>
        </w:rPr>
        <w:t>s. This provides the motivation to investigate the use of SEA and ESEA</w:t>
      </w:r>
      <w:r w:rsidR="005D1AB2">
        <w:rPr>
          <w:rFonts w:eastAsia="Times New Roman" w:cs="Times New Roman"/>
        </w:rPr>
        <w:t xml:space="preserve"> with ray tracing where the scattering coefficient can be different for each surface</w:t>
      </w:r>
      <w:r w:rsidR="0053385C" w:rsidRPr="2D1FBF42">
        <w:rPr>
          <w:rFonts w:eastAsia="Times New Roman" w:cs="Times New Roman"/>
        </w:rPr>
        <w:t>.</w:t>
      </w:r>
    </w:p>
    <w:p w14:paraId="4A317712" w14:textId="77777777" w:rsidR="001F6CB1" w:rsidRDefault="001F6CB1" w:rsidP="00DB1084">
      <w:pPr>
        <w:spacing w:after="0"/>
        <w:rPr>
          <w:rFonts w:eastAsia="Times New Roman" w:cs="Times New Roman"/>
        </w:rPr>
      </w:pPr>
    </w:p>
    <w:p w14:paraId="2385CE86" w14:textId="6EFF2CEF" w:rsidR="008968E2" w:rsidRDefault="008968E2" w:rsidP="00DB1084">
      <w:pPr>
        <w:spacing w:after="0"/>
        <w:rPr>
          <w:rFonts w:eastAsia="Times New Roman" w:cs="Times New Roman"/>
        </w:rPr>
      </w:pPr>
      <w:r w:rsidRPr="2D1FBF42">
        <w:rPr>
          <w:rFonts w:eastAsia="Times New Roman" w:cs="Times New Roman"/>
        </w:rPr>
        <w:t xml:space="preserve">The next step is to compare ray tracing </w:t>
      </w:r>
      <w:r w:rsidR="00BD43C3" w:rsidRPr="2D1FBF42">
        <w:rPr>
          <w:rFonts w:eastAsia="Times New Roman" w:cs="Times New Roman"/>
        </w:rPr>
        <w:t>with SEA,</w:t>
      </w:r>
      <w:r w:rsidRPr="2D1FBF42">
        <w:rPr>
          <w:rFonts w:eastAsia="Times New Roman" w:cs="Times New Roman"/>
        </w:rPr>
        <w:t xml:space="preserve"> which requires </w:t>
      </w:r>
      <w:r w:rsidR="00341CBA" w:rsidRPr="2D1FBF42">
        <w:rPr>
          <w:rFonts w:eastAsia="Times New Roman" w:cs="Times New Roman"/>
        </w:rPr>
        <w:t xml:space="preserve">subdivision </w:t>
      </w:r>
      <w:r w:rsidRPr="2D1FBF42">
        <w:rPr>
          <w:rFonts w:eastAsia="Times New Roman" w:cs="Times New Roman"/>
        </w:rPr>
        <w:t xml:space="preserve">of the cuboid </w:t>
      </w:r>
      <w:r w:rsidR="00341CBA" w:rsidRPr="2D1FBF42">
        <w:rPr>
          <w:rFonts w:eastAsia="Times New Roman" w:cs="Times New Roman"/>
        </w:rPr>
        <w:t xml:space="preserve">into </w:t>
      </w:r>
      <w:r w:rsidRPr="2D1FBF42">
        <w:rPr>
          <w:rFonts w:eastAsia="Times New Roman" w:cs="Times New Roman"/>
        </w:rPr>
        <w:t>six subsystems (5</w:t>
      </w:r>
      <w:r w:rsidR="003A40A1" w:rsidRPr="2D1FBF42">
        <w:rPr>
          <w:rFonts w:eastAsia="Times New Roman" w:cs="Times New Roman"/>
        </w:rPr>
        <w:t> </w:t>
      </w:r>
      <w:r w:rsidRPr="2D1FBF42">
        <w:rPr>
          <w:rFonts w:eastAsia="Times New Roman" w:cs="Times New Roman"/>
        </w:rPr>
        <w:t xml:space="preserve">m in length) and the spatial-average </w:t>
      </w:r>
      <w:r w:rsidR="00EC4438" w:rsidRPr="2D1FBF42">
        <w:rPr>
          <w:rFonts w:eastAsia="Times New Roman" w:cs="Times New Roman"/>
        </w:rPr>
        <w:t xml:space="preserve">SPL </w:t>
      </w:r>
      <w:r w:rsidRPr="2D1FBF42">
        <w:rPr>
          <w:rFonts w:eastAsia="Times New Roman" w:cs="Times New Roman"/>
        </w:rPr>
        <w:t>in each subsystem – see</w:t>
      </w:r>
      <w:r w:rsidR="007B2290">
        <w:t xml:space="preserve"> Fig. 10</w:t>
      </w:r>
      <w:r w:rsidRPr="2D1FBF42">
        <w:rPr>
          <w:rFonts w:eastAsia="Times New Roman" w:cs="Times New Roman"/>
        </w:rPr>
        <w:t>.</w:t>
      </w:r>
      <w:r w:rsidR="00EC4438" w:rsidRPr="2D1FBF42">
        <w:rPr>
          <w:rFonts w:eastAsia="Times New Roman" w:cs="Times New Roman"/>
        </w:rPr>
        <w:t xml:space="preserve"> By considering spatial-average values</w:t>
      </w:r>
      <w:r w:rsidR="00C54538" w:rsidRPr="2D1FBF42">
        <w:rPr>
          <w:rFonts w:eastAsia="Times New Roman" w:cs="Times New Roman"/>
        </w:rPr>
        <w:t>,</w:t>
      </w:r>
      <w:r w:rsidR="00EC4438" w:rsidRPr="2D1FBF42">
        <w:rPr>
          <w:rFonts w:eastAsia="Times New Roman" w:cs="Times New Roman"/>
        </w:rPr>
        <w:t xml:space="preserve"> it is now seen that ray tracing assuming specular and diffuse reflections give increasingly similar results as the absorption coefficient is increased from 0.1 to 0.6. </w:t>
      </w:r>
      <w:r w:rsidR="00AB60AF" w:rsidRPr="2D1FBF42">
        <w:rPr>
          <w:rFonts w:eastAsia="Times New Roman" w:cs="Times New Roman"/>
        </w:rPr>
        <w:t xml:space="preserve">When </w:t>
      </w:r>
      <w:r w:rsidR="00AB60AF" w:rsidRPr="0097754B">
        <w:rPr>
          <w:rFonts w:cs="Times New Roman"/>
          <w:i/>
        </w:rPr>
        <w:sym w:font="Symbol" w:char="F061"/>
      </w:r>
      <w:r w:rsidR="00AB60AF" w:rsidRPr="2D1FBF42">
        <w:rPr>
          <w:rFonts w:eastAsia="Times New Roman" w:cs="Times New Roman"/>
        </w:rPr>
        <w:t>=0.1 there is reasonable agreement between SEA and ray tracing assuming diffuse reflections</w:t>
      </w:r>
      <w:r w:rsidR="004C2F55" w:rsidRPr="2D1FBF42">
        <w:rPr>
          <w:rFonts w:eastAsia="Times New Roman" w:cs="Times New Roman"/>
        </w:rPr>
        <w:t xml:space="preserve"> but not with </w:t>
      </w:r>
      <w:bookmarkStart w:id="31" w:name="OLE_LINK19"/>
      <w:bookmarkStart w:id="32" w:name="OLE_LINK20"/>
      <w:r w:rsidR="004C2F55" w:rsidRPr="0097754B">
        <w:rPr>
          <w:rFonts w:cs="Times New Roman"/>
          <w:i/>
        </w:rPr>
        <w:sym w:font="Symbol" w:char="F061"/>
      </w:r>
      <w:bookmarkEnd w:id="31"/>
      <w:bookmarkEnd w:id="32"/>
      <w:r w:rsidR="004C2F55" w:rsidRPr="2D1FBF42">
        <w:rPr>
          <w:rFonts w:eastAsia="Times New Roman" w:cs="Times New Roman"/>
        </w:rPr>
        <w:t>=0.3 and 0.6. T</w:t>
      </w:r>
      <w:r w:rsidR="00AB60AF" w:rsidRPr="2D1FBF42">
        <w:rPr>
          <w:rFonts w:eastAsia="Times New Roman" w:cs="Times New Roman"/>
        </w:rPr>
        <w:t>his may be due to</w:t>
      </w:r>
      <w:r w:rsidR="00041321" w:rsidRPr="2D1FBF42">
        <w:rPr>
          <w:rFonts w:eastAsia="Times New Roman" w:cs="Times New Roman"/>
        </w:rPr>
        <w:t xml:space="preserve"> </w:t>
      </w:r>
      <w:r w:rsidR="00AB60AF" w:rsidRPr="2D1FBF42">
        <w:rPr>
          <w:rFonts w:eastAsia="Times New Roman" w:cs="Times New Roman"/>
        </w:rPr>
        <w:t>the highly reverberant three-dimensional sound field that is built up in subsystem 1</w:t>
      </w:r>
      <w:r w:rsidR="004C2F55" w:rsidRPr="2D1FBF42">
        <w:rPr>
          <w:rFonts w:eastAsia="Times New Roman" w:cs="Times New Roman"/>
        </w:rPr>
        <w:t xml:space="preserve"> when </w:t>
      </w:r>
      <w:r w:rsidR="004C2F55" w:rsidRPr="0097754B">
        <w:rPr>
          <w:rFonts w:cs="Times New Roman"/>
          <w:i/>
        </w:rPr>
        <w:sym w:font="Symbol" w:char="F061"/>
      </w:r>
      <w:r w:rsidR="004C2F55" w:rsidRPr="2D1FBF42">
        <w:rPr>
          <w:rFonts w:eastAsia="Times New Roman" w:cs="Times New Roman"/>
        </w:rPr>
        <w:t xml:space="preserve">=0.1 which satisfies the assumption </w:t>
      </w:r>
      <w:r w:rsidR="00041321" w:rsidRPr="2D1FBF42">
        <w:rPr>
          <w:rFonts w:eastAsia="Times New Roman" w:cs="Times New Roman"/>
        </w:rPr>
        <w:t xml:space="preserve">used to </w:t>
      </w:r>
      <w:r w:rsidR="00BC6128" w:rsidRPr="2D1FBF42">
        <w:rPr>
          <w:rFonts w:eastAsia="Times New Roman" w:cs="Times New Roman"/>
        </w:rPr>
        <w:t>calculate</w:t>
      </w:r>
      <w:r w:rsidR="00041321" w:rsidRPr="2D1FBF42">
        <w:rPr>
          <w:rFonts w:eastAsia="Times New Roman" w:cs="Times New Roman"/>
        </w:rPr>
        <w:t xml:space="preserve"> the</w:t>
      </w:r>
      <w:r w:rsidR="00BC6128" w:rsidRPr="2D1FBF42">
        <w:rPr>
          <w:rFonts w:eastAsia="Times New Roman" w:cs="Times New Roman"/>
        </w:rPr>
        <w:t xml:space="preserve"> CLF </w:t>
      </w:r>
      <w:r w:rsidR="00041321" w:rsidRPr="2D1FBF42">
        <w:rPr>
          <w:rFonts w:eastAsia="Times New Roman" w:cs="Times New Roman"/>
        </w:rPr>
        <w:t xml:space="preserve">using </w:t>
      </w:r>
      <w:r w:rsidR="00BC6128" w:rsidRPr="2D1FBF42">
        <w:rPr>
          <w:rFonts w:eastAsia="Times New Roman" w:cs="Times New Roman"/>
        </w:rPr>
        <w:t>Eq.</w:t>
      </w:r>
      <w:r w:rsidR="00AA4F38" w:rsidRPr="2D1FBF42">
        <w:rPr>
          <w:rFonts w:eastAsia="Times New Roman" w:cs="Times New Roman"/>
          <w:lang w:val="en-US"/>
        </w:rPr>
        <w:t> </w:t>
      </w:r>
      <w:r w:rsidR="00BC6128" w:rsidRPr="00BE0D2C">
        <w:fldChar w:fldCharType="begin"/>
      </w:r>
      <w:r w:rsidR="00BC6128" w:rsidRPr="0097754B">
        <w:rPr>
          <w:rFonts w:cs="Times New Roman"/>
        </w:rPr>
        <w:instrText xml:space="preserve"> GOTOBUTTON ZEqnNum464425  \* MERGEFORMAT </w:instrText>
      </w:r>
      <w:r w:rsidR="00BC6128" w:rsidRPr="00BE0D2C">
        <w:rPr>
          <w:rFonts w:cs="Times New Roman"/>
        </w:rPr>
        <w:fldChar w:fldCharType="begin"/>
      </w:r>
      <w:r w:rsidR="00BC6128" w:rsidRPr="0097754B">
        <w:rPr>
          <w:rFonts w:cs="Times New Roman"/>
        </w:rPr>
        <w:instrText xml:space="preserve"> REF ZEqnNum464425 \* Charformat \! \* MERGEFORMAT </w:instrText>
      </w:r>
      <w:r w:rsidR="00BC6128" w:rsidRPr="00BE0D2C">
        <w:rPr>
          <w:rFonts w:cs="Times New Roman"/>
        </w:rPr>
        <w:fldChar w:fldCharType="separate"/>
      </w:r>
      <w:r w:rsidR="006A44FB" w:rsidRPr="0097754B">
        <w:rPr>
          <w:rFonts w:cs="Times New Roman"/>
        </w:rPr>
        <w:instrText>(</w:instrText>
      </w:r>
      <w:r w:rsidR="006A44FB">
        <w:rPr>
          <w:rFonts w:cs="Times New Roman"/>
        </w:rPr>
        <w:instrText>3</w:instrText>
      </w:r>
      <w:r w:rsidR="006A44FB" w:rsidRPr="0097754B">
        <w:rPr>
          <w:rFonts w:cs="Times New Roman"/>
        </w:rPr>
        <w:instrText>)</w:instrText>
      </w:r>
      <w:r w:rsidR="00BC6128" w:rsidRPr="00BE0D2C">
        <w:rPr>
          <w:rFonts w:cs="Times New Roman"/>
        </w:rPr>
        <w:fldChar w:fldCharType="end"/>
      </w:r>
      <w:r w:rsidR="00BC6128" w:rsidRPr="00BE0D2C">
        <w:rPr>
          <w:rFonts w:cs="Times New Roman"/>
        </w:rPr>
        <w:fldChar w:fldCharType="end"/>
      </w:r>
      <w:r w:rsidR="00F3756E" w:rsidRPr="2D1FBF42">
        <w:rPr>
          <w:rFonts w:eastAsia="Times New Roman" w:cs="Times New Roman"/>
        </w:rPr>
        <w:t xml:space="preserve">  </w:t>
      </w:r>
      <w:r w:rsidR="00AA4F38" w:rsidRPr="2D1FBF42">
        <w:rPr>
          <w:rFonts w:eastAsia="Times New Roman" w:cs="Times New Roman"/>
        </w:rPr>
        <w:t xml:space="preserve"> </w:t>
      </w:r>
      <w:r w:rsidR="000F6168" w:rsidRPr="2D1FBF42">
        <w:rPr>
          <w:rFonts w:eastAsia="Times New Roman" w:cs="Times New Roman"/>
        </w:rPr>
        <w:t xml:space="preserve"> </w:t>
      </w:r>
      <w:r w:rsidR="00AA4F38" w:rsidRPr="2D1FBF42">
        <w:rPr>
          <w:rFonts w:eastAsia="Times New Roman" w:cs="Times New Roman"/>
        </w:rPr>
        <w:t xml:space="preserve"> </w:t>
      </w:r>
      <w:r w:rsidR="000F6168" w:rsidRPr="2D1FBF42">
        <w:rPr>
          <w:rFonts w:eastAsia="Times New Roman" w:cs="Times New Roman"/>
        </w:rPr>
        <w:t xml:space="preserve"> </w:t>
      </w:r>
      <w:r w:rsidR="00AA4F38" w:rsidRPr="2D1FBF42">
        <w:rPr>
          <w:rFonts w:eastAsia="Times New Roman" w:cs="Times New Roman"/>
        </w:rPr>
        <w:t xml:space="preserve"> </w:t>
      </w:r>
      <w:r w:rsidR="00201E92" w:rsidRPr="2D1FBF42">
        <w:rPr>
          <w:rFonts w:eastAsia="Times New Roman" w:cs="Times New Roman"/>
        </w:rPr>
        <w:t xml:space="preserve"> </w:t>
      </w:r>
      <w:r w:rsidR="00AA4F38" w:rsidRPr="2D1FBF42">
        <w:rPr>
          <w:rFonts w:eastAsia="Times New Roman" w:cs="Times New Roman"/>
        </w:rPr>
        <w:t xml:space="preserve"> </w:t>
      </w:r>
      <w:r w:rsidR="00201E92" w:rsidRPr="2D1FBF42">
        <w:rPr>
          <w:rFonts w:eastAsia="Times New Roman" w:cs="Times New Roman"/>
        </w:rPr>
        <w:t xml:space="preserve"> </w:t>
      </w:r>
      <w:r w:rsidR="00AA4F38" w:rsidRPr="0097754B">
        <w:rPr>
          <w:rFonts w:eastAsia="Times New Roman" w:cs="Times New Roman"/>
        </w:rPr>
        <w:t xml:space="preserve"> </w:t>
      </w:r>
    </w:p>
    <w:p w14:paraId="13761104" w14:textId="77777777" w:rsidR="00596871" w:rsidRDefault="00596871" w:rsidP="00DB1084">
      <w:pPr>
        <w:spacing w:after="0"/>
        <w:rPr>
          <w:rFonts w:eastAsia="Times New Roman" w:cs="Times New Roman"/>
        </w:rPr>
      </w:pPr>
    </w:p>
    <w:p w14:paraId="416E910B" w14:textId="771BDA72" w:rsidR="002375F3" w:rsidRDefault="00257B6C" w:rsidP="00DB1084">
      <w:pPr>
        <w:spacing w:after="0"/>
        <w:rPr>
          <w:rFonts w:eastAsia="Times New Roman" w:cs="Times New Roman"/>
        </w:rPr>
      </w:pPr>
      <w:r w:rsidRPr="2D1FBF42">
        <w:rPr>
          <w:rFonts w:eastAsia="Times New Roman" w:cs="Times New Roman"/>
        </w:rPr>
        <w:t xml:space="preserve">Ray tracing is now used to calculate the direct field in the SEA subsystems as well as the sound field attributed to Type 2 and 3 sound fields that were defined in Section </w:t>
      </w:r>
      <w:r w:rsidR="00025E67" w:rsidRPr="00874C66">
        <w:fldChar w:fldCharType="begin"/>
      </w:r>
      <w:r w:rsidR="00025E67" w:rsidRPr="0097754B">
        <w:rPr>
          <w:rFonts w:cs="Times New Roman"/>
        </w:rPr>
        <w:instrText xml:space="preserve"> REF _Ref478630480 \r \h </w:instrText>
      </w:r>
      <w:r w:rsidR="00E346B9" w:rsidRPr="0097754B">
        <w:rPr>
          <w:rFonts w:cs="Times New Roman"/>
        </w:rPr>
        <w:instrText xml:space="preserve"> \* MERGEFORMAT </w:instrText>
      </w:r>
      <w:r w:rsidR="00025E67" w:rsidRPr="00874C66">
        <w:rPr>
          <w:rFonts w:cs="Times New Roman"/>
        </w:rPr>
        <w:fldChar w:fldCharType="separate"/>
      </w:r>
      <w:r w:rsidR="006A44FB" w:rsidRPr="006A44FB">
        <w:rPr>
          <w:rFonts w:eastAsia="Times New Roman" w:cs="Times New Roman"/>
        </w:rPr>
        <w:t>2.3.1</w:t>
      </w:r>
      <w:r w:rsidR="00025E67" w:rsidRPr="00874C66">
        <w:fldChar w:fldCharType="end"/>
      </w:r>
      <w:r w:rsidRPr="2D1FBF42">
        <w:rPr>
          <w:rFonts w:eastAsia="Times New Roman" w:cs="Times New Roman"/>
        </w:rPr>
        <w:t>.</w:t>
      </w:r>
      <w:r w:rsidR="00200F4A" w:rsidRPr="2D1FBF42">
        <w:rPr>
          <w:rFonts w:eastAsia="Times New Roman" w:cs="Times New Roman"/>
        </w:rPr>
        <w:t xml:space="preserve"> </w:t>
      </w:r>
      <w:r w:rsidR="00281013">
        <w:rPr>
          <w:rFonts w:eastAsia="Times New Roman" w:cs="Times New Roman"/>
        </w:rPr>
        <w:t>Previously i</w:t>
      </w:r>
      <w:r w:rsidR="004F0F64" w:rsidRPr="2D1FBF42">
        <w:rPr>
          <w:rFonts w:eastAsia="Times New Roman" w:cs="Times New Roman"/>
        </w:rPr>
        <w:t>n</w:t>
      </w:r>
      <w:r w:rsidR="007B2290">
        <w:t xml:space="preserve"> Fig. 8 </w:t>
      </w:r>
      <w:r w:rsidR="004F0F64" w:rsidRPr="2D1FBF42">
        <w:rPr>
          <w:rFonts w:eastAsia="Times New Roman" w:cs="Times New Roman"/>
        </w:rPr>
        <w:t xml:space="preserve">it was seen </w:t>
      </w:r>
      <w:r w:rsidR="00024E7C" w:rsidRPr="2D1FBF42">
        <w:rPr>
          <w:rFonts w:eastAsia="Times New Roman" w:cs="Times New Roman"/>
        </w:rPr>
        <w:t xml:space="preserve">that the direct field was not important when </w:t>
      </w:r>
      <w:r w:rsidR="00024E7C" w:rsidRPr="0097754B">
        <w:rPr>
          <w:rFonts w:cs="Times New Roman"/>
          <w:i/>
        </w:rPr>
        <w:sym w:font="Symbol" w:char="F061"/>
      </w:r>
      <w:r w:rsidR="00024E7C" w:rsidRPr="2D1FBF42">
        <w:rPr>
          <w:rFonts w:eastAsia="Times New Roman" w:cs="Times New Roman"/>
        </w:rPr>
        <w:t>=0.1</w:t>
      </w:r>
      <w:r w:rsidR="004F0F64" w:rsidRPr="2D1FBF42">
        <w:rPr>
          <w:rFonts w:eastAsia="Times New Roman" w:cs="Times New Roman"/>
        </w:rPr>
        <w:t xml:space="preserve">. </w:t>
      </w:r>
      <w:r w:rsidR="00456F61">
        <w:rPr>
          <w:rFonts w:eastAsia="Times New Roman" w:cs="Times New Roman"/>
        </w:rPr>
        <w:t xml:space="preserve">Hence </w:t>
      </w:r>
      <w:r w:rsidR="00456F61" w:rsidRPr="2D1FBF42">
        <w:rPr>
          <w:rFonts w:eastAsia="Times New Roman" w:cs="Times New Roman"/>
        </w:rPr>
        <w:t xml:space="preserve">the cuboid with </w:t>
      </w:r>
      <w:r w:rsidR="00456F61" w:rsidRPr="0097754B">
        <w:rPr>
          <w:rFonts w:cs="Times New Roman"/>
          <w:i/>
        </w:rPr>
        <w:sym w:font="Symbol" w:char="F061"/>
      </w:r>
      <w:r w:rsidR="00456F61" w:rsidRPr="2D1FBF42">
        <w:rPr>
          <w:rFonts w:eastAsia="Times New Roman" w:cs="Times New Roman"/>
        </w:rPr>
        <w:t>=0.3</w:t>
      </w:r>
      <w:r w:rsidR="00456F61">
        <w:rPr>
          <w:rFonts w:eastAsia="Times New Roman" w:cs="Times New Roman"/>
        </w:rPr>
        <w:t xml:space="preserve"> is considered for which</w:t>
      </w:r>
      <w:r w:rsidR="007B2290">
        <w:t xml:space="preserve"> Fig. 11 </w:t>
      </w:r>
      <w:r w:rsidR="00E13DF7">
        <w:rPr>
          <w:rFonts w:eastAsia="Times New Roman" w:cs="Times New Roman"/>
        </w:rPr>
        <w:t>plots</w:t>
      </w:r>
      <w:r w:rsidR="00E13DF7" w:rsidRPr="2D1FBF42">
        <w:rPr>
          <w:rFonts w:eastAsia="Times New Roman" w:cs="Times New Roman"/>
        </w:rPr>
        <w:t xml:space="preserve"> </w:t>
      </w:r>
      <w:r w:rsidR="00200F4A" w:rsidRPr="2D1FBF42">
        <w:rPr>
          <w:rFonts w:eastAsia="Times New Roman" w:cs="Times New Roman"/>
        </w:rPr>
        <w:t xml:space="preserve">SEA with and without </w:t>
      </w:r>
      <w:r w:rsidR="004F0F64" w:rsidRPr="2D1FBF42">
        <w:rPr>
          <w:rFonts w:eastAsia="Times New Roman" w:cs="Times New Roman"/>
        </w:rPr>
        <w:t>Type</w:t>
      </w:r>
      <w:r w:rsidR="00200F4A" w:rsidRPr="2D1FBF42">
        <w:rPr>
          <w:rFonts w:eastAsia="Times New Roman" w:cs="Times New Roman"/>
        </w:rPr>
        <w:t xml:space="preserve"> 1, 2 and 3</w:t>
      </w:r>
      <w:r w:rsidR="001F3BD4" w:rsidRPr="2D1FBF42">
        <w:rPr>
          <w:rFonts w:eastAsia="Times New Roman" w:cs="Times New Roman"/>
        </w:rPr>
        <w:t xml:space="preserve"> sound fields</w:t>
      </w:r>
      <w:r w:rsidR="008D136F" w:rsidRPr="2D1FBF42">
        <w:rPr>
          <w:rFonts w:eastAsia="Times New Roman" w:cs="Times New Roman"/>
        </w:rPr>
        <w:t xml:space="preserve"> for comparison with ray tracing</w:t>
      </w:r>
      <w:r w:rsidR="00200F4A" w:rsidRPr="2D1FBF42">
        <w:rPr>
          <w:rFonts w:eastAsia="Times New Roman" w:cs="Times New Roman"/>
        </w:rPr>
        <w:t>.</w:t>
      </w:r>
      <w:r w:rsidR="007512AB" w:rsidRPr="2D1FBF42">
        <w:rPr>
          <w:rFonts w:eastAsia="Times New Roman" w:cs="Times New Roman"/>
        </w:rPr>
        <w:t xml:space="preserve"> This confirms </w:t>
      </w:r>
      <w:r w:rsidR="006673B4" w:rsidRPr="2D1FBF42">
        <w:rPr>
          <w:rFonts w:eastAsia="Times New Roman" w:cs="Times New Roman"/>
        </w:rPr>
        <w:t xml:space="preserve">that </w:t>
      </w:r>
      <w:r w:rsidR="004F0F64" w:rsidRPr="2D1FBF42">
        <w:rPr>
          <w:rFonts w:eastAsia="Times New Roman" w:cs="Times New Roman"/>
        </w:rPr>
        <w:t xml:space="preserve">it is not sufficient to include </w:t>
      </w:r>
      <w:r w:rsidR="00C318CE">
        <w:rPr>
          <w:rFonts w:eastAsia="Times New Roman" w:cs="Times New Roman"/>
        </w:rPr>
        <w:t xml:space="preserve">only </w:t>
      </w:r>
      <w:r w:rsidR="004F0F64" w:rsidRPr="2D1FBF42">
        <w:rPr>
          <w:rFonts w:eastAsia="Times New Roman" w:cs="Times New Roman"/>
        </w:rPr>
        <w:t xml:space="preserve">Type 1 (direct field) and that </w:t>
      </w:r>
      <w:r w:rsidR="007512AB" w:rsidRPr="2D1FBF42">
        <w:rPr>
          <w:rFonts w:eastAsia="Times New Roman" w:cs="Times New Roman"/>
        </w:rPr>
        <w:t xml:space="preserve">inclusion </w:t>
      </w:r>
      <w:r w:rsidR="002E3A70" w:rsidRPr="2D1FBF42">
        <w:rPr>
          <w:rFonts w:eastAsia="Times New Roman" w:cs="Times New Roman"/>
        </w:rPr>
        <w:t xml:space="preserve">of Type 2 and 3 </w:t>
      </w:r>
      <w:r w:rsidR="00C318CE">
        <w:rPr>
          <w:rFonts w:eastAsia="Times New Roman" w:cs="Times New Roman"/>
        </w:rPr>
        <w:t xml:space="preserve">sound fields </w:t>
      </w:r>
      <w:r w:rsidR="002E3A70" w:rsidRPr="2D1FBF42">
        <w:rPr>
          <w:rFonts w:eastAsia="Times New Roman" w:cs="Times New Roman"/>
        </w:rPr>
        <w:t>are</w:t>
      </w:r>
      <w:r w:rsidR="004F0F64" w:rsidRPr="2D1FBF42">
        <w:rPr>
          <w:rFonts w:eastAsia="Times New Roman" w:cs="Times New Roman"/>
        </w:rPr>
        <w:t xml:space="preserve"> </w:t>
      </w:r>
      <w:r w:rsidR="007512AB" w:rsidRPr="2D1FBF42">
        <w:rPr>
          <w:rFonts w:eastAsia="Times New Roman" w:cs="Times New Roman"/>
        </w:rPr>
        <w:t xml:space="preserve">needed to give reasonable estimates </w:t>
      </w:r>
      <w:r w:rsidR="002E3A70" w:rsidRPr="2D1FBF42">
        <w:rPr>
          <w:rFonts w:eastAsia="Times New Roman" w:cs="Times New Roman"/>
        </w:rPr>
        <w:t xml:space="preserve">with </w:t>
      </w:r>
      <w:r w:rsidR="007512AB" w:rsidRPr="2D1FBF42">
        <w:rPr>
          <w:rFonts w:eastAsia="Times New Roman" w:cs="Times New Roman"/>
        </w:rPr>
        <w:t>SEA</w:t>
      </w:r>
      <w:r w:rsidR="004F0F64" w:rsidRPr="2D1FBF42">
        <w:rPr>
          <w:rFonts w:eastAsia="Times New Roman" w:cs="Times New Roman"/>
        </w:rPr>
        <w:t xml:space="preserve">. </w:t>
      </w:r>
      <w:r w:rsidR="00933F5D" w:rsidRPr="2D1FBF42">
        <w:rPr>
          <w:rFonts w:eastAsia="Times New Roman" w:cs="Times New Roman"/>
        </w:rPr>
        <w:t>Note that</w:t>
      </w:r>
      <w:r w:rsidR="00025E67" w:rsidRPr="2D1FBF42">
        <w:rPr>
          <w:rFonts w:eastAsia="Times New Roman" w:cs="Times New Roman"/>
        </w:rPr>
        <w:t xml:space="preserve"> </w:t>
      </w:r>
      <w:r w:rsidR="00933F5D" w:rsidRPr="2D1FBF42">
        <w:rPr>
          <w:rFonts w:eastAsia="Times New Roman" w:cs="Times New Roman"/>
        </w:rPr>
        <w:t xml:space="preserve">Types 1, 2 and 3 are equally </w:t>
      </w:r>
      <w:r w:rsidR="00840EDA" w:rsidRPr="2D1FBF42">
        <w:rPr>
          <w:rFonts w:eastAsia="Times New Roman" w:cs="Times New Roman"/>
        </w:rPr>
        <w:t xml:space="preserve">important to </w:t>
      </w:r>
      <w:r w:rsidR="00A96D76" w:rsidRPr="2D1FBF42">
        <w:rPr>
          <w:rFonts w:eastAsia="Times New Roman" w:cs="Times New Roman"/>
        </w:rPr>
        <w:t xml:space="preserve">improve </w:t>
      </w:r>
      <w:r w:rsidR="003C7BCE" w:rsidRPr="2D1FBF42">
        <w:rPr>
          <w:rFonts w:eastAsia="Times New Roman" w:cs="Times New Roman"/>
        </w:rPr>
        <w:t xml:space="preserve">the </w:t>
      </w:r>
      <w:r w:rsidR="000362A5" w:rsidRPr="2D1FBF42">
        <w:rPr>
          <w:rFonts w:eastAsia="Times New Roman" w:cs="Times New Roman"/>
        </w:rPr>
        <w:t xml:space="preserve">accuracy </w:t>
      </w:r>
      <w:r w:rsidR="00A96D76" w:rsidRPr="2D1FBF42">
        <w:rPr>
          <w:rFonts w:eastAsia="Times New Roman" w:cs="Times New Roman"/>
        </w:rPr>
        <w:t xml:space="preserve">of </w:t>
      </w:r>
      <w:r w:rsidR="00277F57" w:rsidRPr="2D1FBF42">
        <w:rPr>
          <w:rFonts w:eastAsia="Times New Roman" w:cs="Times New Roman"/>
        </w:rPr>
        <w:t xml:space="preserve">SEA </w:t>
      </w:r>
      <w:r w:rsidR="00933F5D" w:rsidRPr="2D1FBF42">
        <w:rPr>
          <w:rFonts w:eastAsia="Times New Roman" w:cs="Times New Roman"/>
        </w:rPr>
        <w:t>for specular reflections</w:t>
      </w:r>
      <w:r w:rsidR="2D1FBF42" w:rsidRPr="2D1FBF42">
        <w:rPr>
          <w:rFonts w:eastAsia="Times New Roman" w:cs="Times New Roman"/>
        </w:rPr>
        <w:t>,</w:t>
      </w:r>
      <w:r w:rsidR="00933F5D" w:rsidRPr="2D1FBF42" w:rsidDel="00933F5D">
        <w:rPr>
          <w:rFonts w:eastAsia="Times New Roman" w:cs="Times New Roman"/>
        </w:rPr>
        <w:t xml:space="preserve"> </w:t>
      </w:r>
      <w:r w:rsidR="00933F5D" w:rsidRPr="2D1FBF42">
        <w:rPr>
          <w:rFonts w:eastAsia="Times New Roman" w:cs="Times New Roman"/>
        </w:rPr>
        <w:t xml:space="preserve">but </w:t>
      </w:r>
      <w:r w:rsidR="00DF7D76" w:rsidRPr="2D1FBF42">
        <w:rPr>
          <w:rFonts w:eastAsia="Times New Roman" w:cs="Times New Roman"/>
        </w:rPr>
        <w:t xml:space="preserve">for diffuse reflections </w:t>
      </w:r>
      <w:r w:rsidR="00B07E49" w:rsidRPr="2D1FBF42">
        <w:rPr>
          <w:rFonts w:eastAsia="Times New Roman" w:cs="Times New Roman"/>
        </w:rPr>
        <w:t xml:space="preserve">the </w:t>
      </w:r>
      <w:r w:rsidR="00933F5D" w:rsidRPr="2D1FBF42">
        <w:rPr>
          <w:rFonts w:eastAsia="Times New Roman" w:cs="Times New Roman"/>
        </w:rPr>
        <w:t xml:space="preserve">inclusion </w:t>
      </w:r>
      <w:r w:rsidR="00B07E49" w:rsidRPr="2D1FBF42">
        <w:rPr>
          <w:rFonts w:eastAsia="Times New Roman" w:cs="Times New Roman"/>
        </w:rPr>
        <w:t xml:space="preserve">of </w:t>
      </w:r>
      <w:r w:rsidR="00EC487E" w:rsidRPr="2D1FBF42">
        <w:rPr>
          <w:rFonts w:eastAsia="Times New Roman" w:cs="Times New Roman"/>
        </w:rPr>
        <w:t>Type 3 is</w:t>
      </w:r>
      <w:r w:rsidR="00840EDA" w:rsidRPr="2D1FBF42">
        <w:rPr>
          <w:rFonts w:eastAsia="Times New Roman" w:cs="Times New Roman"/>
        </w:rPr>
        <w:t xml:space="preserve"> </w:t>
      </w:r>
      <w:r w:rsidR="00933F5D" w:rsidRPr="2D1FBF42">
        <w:rPr>
          <w:rFonts w:eastAsia="Times New Roman" w:cs="Times New Roman"/>
        </w:rPr>
        <w:t>less important</w:t>
      </w:r>
      <w:r w:rsidR="00840EDA" w:rsidRPr="2D1FBF42">
        <w:rPr>
          <w:rFonts w:eastAsia="Times New Roman" w:cs="Times New Roman"/>
        </w:rPr>
        <w:t xml:space="preserve">. </w:t>
      </w:r>
      <w:r w:rsidR="00B07E49" w:rsidRPr="2D1FBF42">
        <w:rPr>
          <w:rFonts w:eastAsia="Times New Roman" w:cs="Times New Roman"/>
        </w:rPr>
        <w:t>T</w:t>
      </w:r>
      <w:r w:rsidR="006673B4" w:rsidRPr="2D1FBF42">
        <w:rPr>
          <w:rFonts w:eastAsia="Times New Roman" w:cs="Times New Roman"/>
        </w:rPr>
        <w:t xml:space="preserve">he accuracy </w:t>
      </w:r>
      <w:r w:rsidR="00B07E49" w:rsidRPr="2D1FBF42">
        <w:rPr>
          <w:rFonts w:eastAsia="Times New Roman" w:cs="Times New Roman"/>
        </w:rPr>
        <w:t xml:space="preserve">of SEA with and without sound propagation </w:t>
      </w:r>
      <w:r w:rsidR="006673B4" w:rsidRPr="2D1FBF42">
        <w:rPr>
          <w:rFonts w:eastAsia="Times New Roman" w:cs="Times New Roman"/>
        </w:rPr>
        <w:t xml:space="preserve">tends to decrease with increasing distance from the source. </w:t>
      </w:r>
    </w:p>
    <w:p w14:paraId="44E5EDE6" w14:textId="77777777" w:rsidR="002375F3" w:rsidRDefault="002375F3" w:rsidP="00DB1084">
      <w:pPr>
        <w:spacing w:after="0"/>
        <w:rPr>
          <w:rFonts w:eastAsia="Times New Roman" w:cs="Times New Roman"/>
        </w:rPr>
      </w:pPr>
    </w:p>
    <w:p w14:paraId="2E0637FF" w14:textId="531031DD" w:rsidR="002375F3" w:rsidRDefault="006673B4" w:rsidP="00DB1084">
      <w:pPr>
        <w:spacing w:after="0"/>
        <w:rPr>
          <w:rFonts w:eastAsia="Times New Roman" w:cs="Times New Roman"/>
        </w:rPr>
      </w:pPr>
      <w:r w:rsidRPr="2D1FBF42">
        <w:rPr>
          <w:rFonts w:eastAsia="Times New Roman" w:cs="Times New Roman"/>
        </w:rPr>
        <w:t>In contrast</w:t>
      </w:r>
      <w:r w:rsidR="002375F3">
        <w:rPr>
          <w:rFonts w:eastAsia="Times New Roman" w:cs="Times New Roman"/>
        </w:rPr>
        <w:t xml:space="preserve"> to SEA incorporating Type 1, 2 and 3 sound fields</w:t>
      </w:r>
      <w:r w:rsidRPr="2D1FBF42">
        <w:rPr>
          <w:rFonts w:eastAsia="Times New Roman" w:cs="Times New Roman"/>
        </w:rPr>
        <w:t xml:space="preserve">, </w:t>
      </w:r>
      <w:r w:rsidR="002E66B6" w:rsidRPr="2D1FBF42">
        <w:rPr>
          <w:rFonts w:eastAsia="Times New Roman" w:cs="Times New Roman"/>
        </w:rPr>
        <w:t xml:space="preserve">SEA </w:t>
      </w:r>
      <w:r w:rsidR="004F0F64" w:rsidRPr="2D1FBF42">
        <w:rPr>
          <w:rFonts w:eastAsia="Times New Roman" w:cs="Times New Roman"/>
        </w:rPr>
        <w:t xml:space="preserve">using </w:t>
      </w:r>
      <w:r w:rsidR="000A75A3" w:rsidRPr="2D1FBF42">
        <w:rPr>
          <w:rFonts w:eastAsia="Times New Roman" w:cs="Times New Roman"/>
        </w:rPr>
        <w:t xml:space="preserve">all </w:t>
      </w:r>
      <w:r w:rsidR="002E66B6" w:rsidRPr="2D1FBF42">
        <w:rPr>
          <w:rFonts w:eastAsia="Times New Roman" w:cs="Times New Roman"/>
        </w:rPr>
        <w:t xml:space="preserve">CLFs from GESEA </w:t>
      </w:r>
      <w:r w:rsidR="000A75A3" w:rsidRPr="2D1FBF42">
        <w:rPr>
          <w:rFonts w:eastAsia="Times New Roman" w:cs="Times New Roman"/>
        </w:rPr>
        <w:t>shows almost exact agreement with ray tracing</w:t>
      </w:r>
      <w:r w:rsidR="00E13DF7">
        <w:rPr>
          <w:rFonts w:eastAsia="Times New Roman" w:cs="Times New Roman"/>
        </w:rPr>
        <w:t xml:space="preserve"> in</w:t>
      </w:r>
      <w:r w:rsidR="00E13DF7" w:rsidRPr="00E13DF7">
        <w:t xml:space="preserve"> </w:t>
      </w:r>
      <w:r w:rsidR="00E13DF7">
        <w:t>Fig. 11</w:t>
      </w:r>
      <w:r w:rsidR="000A75A3" w:rsidRPr="2D1FBF42">
        <w:rPr>
          <w:rFonts w:eastAsia="Times New Roman" w:cs="Times New Roman"/>
        </w:rPr>
        <w:t>.</w:t>
      </w:r>
      <w:r w:rsidR="00BC7C17" w:rsidRPr="2D1FBF42">
        <w:rPr>
          <w:rFonts w:eastAsia="Times New Roman" w:cs="Times New Roman"/>
        </w:rPr>
        <w:t xml:space="preserve"> </w:t>
      </w:r>
      <w:r w:rsidR="00E44B66">
        <w:rPr>
          <w:rFonts w:eastAsia="Times New Roman" w:cs="Times New Roman"/>
        </w:rPr>
        <w:t xml:space="preserve">The direct CLFs determined using GESEA differed from </w:t>
      </w:r>
      <w:r w:rsidR="00314135">
        <w:rPr>
          <w:rFonts w:eastAsia="Times New Roman" w:cs="Times New Roman"/>
        </w:rPr>
        <w:t xml:space="preserve">the values predicted using Eq. </w:t>
      </w:r>
      <w:r w:rsidR="00314135">
        <w:fldChar w:fldCharType="begin"/>
      </w:r>
      <w:r w:rsidR="00314135">
        <w:rPr>
          <w:rFonts w:eastAsia="Times New Roman" w:cs="Times New Roman"/>
        </w:rPr>
        <w:instrText xml:space="preserve"> GOTOBUTTON ZEqnNum464425  \* MERGEFORMAT </w:instrText>
      </w:r>
      <w:r w:rsidR="00314135">
        <w:rPr>
          <w:rFonts w:eastAsia="Times New Roman" w:cs="Times New Roman"/>
        </w:rPr>
        <w:fldChar w:fldCharType="begin"/>
      </w:r>
      <w:r w:rsidR="00314135">
        <w:rPr>
          <w:rFonts w:eastAsia="Times New Roman" w:cs="Times New Roman"/>
        </w:rPr>
        <w:instrText xml:space="preserve"> REF ZEqnNum464425 \* Charformat \! \* MERGEFORMAT </w:instrText>
      </w:r>
      <w:r w:rsidR="00314135">
        <w:rPr>
          <w:rFonts w:eastAsia="Times New Roman" w:cs="Times New Roman"/>
        </w:rPr>
        <w:fldChar w:fldCharType="separate"/>
      </w:r>
      <w:r w:rsidR="006A44FB" w:rsidRPr="006A44FB">
        <w:rPr>
          <w:rFonts w:eastAsia="Times New Roman" w:cs="Times New Roman"/>
        </w:rPr>
        <w:instrText>(3)</w:instrText>
      </w:r>
      <w:r w:rsidR="00314135">
        <w:rPr>
          <w:rFonts w:eastAsia="Times New Roman" w:cs="Times New Roman"/>
        </w:rPr>
        <w:fldChar w:fldCharType="end"/>
      </w:r>
      <w:r w:rsidR="00314135">
        <w:rPr>
          <w:rFonts w:eastAsia="Times New Roman" w:cs="Times New Roman"/>
        </w:rPr>
        <w:fldChar w:fldCharType="end"/>
      </w:r>
      <w:r w:rsidR="00E44B66">
        <w:rPr>
          <w:rFonts w:eastAsia="Times New Roman" w:cs="Times New Roman"/>
        </w:rPr>
        <w:t xml:space="preserve"> </w:t>
      </w:r>
      <w:r w:rsidR="00E44B66" w:rsidRPr="00E44B66">
        <w:rPr>
          <w:rFonts w:eastAsia="Times New Roman" w:cs="Times New Roman"/>
        </w:rPr>
        <w:t xml:space="preserve">for specular and diffuse reflections. </w:t>
      </w:r>
      <w:r w:rsidR="00E44B66">
        <w:rPr>
          <w:rFonts w:eastAsia="Times New Roman" w:cs="Times New Roman"/>
        </w:rPr>
        <w:t>There were no instances of direct CLFs that were negative with GESEA but there were indirect CLFs that were negative</w:t>
      </w:r>
      <w:r w:rsidR="00132DD0" w:rsidRPr="2D1FBF42">
        <w:rPr>
          <w:rFonts w:eastAsia="Times New Roman" w:cs="Times New Roman"/>
        </w:rPr>
        <w:t xml:space="preserve">; </w:t>
      </w:r>
      <w:r w:rsidR="00BC7C17" w:rsidRPr="004F7E7E">
        <w:rPr>
          <w:rFonts w:eastAsia="Times New Roman" w:cs="Times New Roman"/>
        </w:rPr>
        <w:t xml:space="preserve">these were </w:t>
      </w:r>
      <w:r w:rsidR="00132DD0" w:rsidRPr="004F7E7E">
        <w:rPr>
          <w:rFonts w:cs="Times New Roman"/>
          <w:i/>
        </w:rPr>
        <w:sym w:font="Symbol" w:char="F068"/>
      </w:r>
      <w:r w:rsidR="00B94055" w:rsidRPr="00FE06FB">
        <w:rPr>
          <w:rFonts w:cs="Times New Roman"/>
          <w:vertAlign w:val="subscript"/>
        </w:rPr>
        <w:t>31</w:t>
      </w:r>
      <w:r w:rsidR="00132DD0" w:rsidRPr="004F7E7E">
        <w:rPr>
          <w:rFonts w:eastAsia="Times New Roman" w:cs="Times New Roman"/>
        </w:rPr>
        <w:t xml:space="preserve">, </w:t>
      </w:r>
      <w:r w:rsidR="00132DD0" w:rsidRPr="004F7E7E">
        <w:rPr>
          <w:rFonts w:cs="Times New Roman"/>
          <w:i/>
        </w:rPr>
        <w:sym w:font="Symbol" w:char="F068"/>
      </w:r>
      <w:r w:rsidR="00B94055" w:rsidRPr="00FE06FB">
        <w:rPr>
          <w:rFonts w:cs="Times New Roman"/>
          <w:vertAlign w:val="subscript"/>
        </w:rPr>
        <w:t>42</w:t>
      </w:r>
      <w:r w:rsidR="00132DD0" w:rsidRPr="004F7E7E">
        <w:rPr>
          <w:rFonts w:eastAsia="Times New Roman" w:cs="Times New Roman"/>
        </w:rPr>
        <w:t xml:space="preserve">, </w:t>
      </w:r>
      <w:r w:rsidR="00132DD0" w:rsidRPr="004F7E7E">
        <w:rPr>
          <w:rFonts w:cs="Times New Roman"/>
          <w:i/>
        </w:rPr>
        <w:sym w:font="Symbol" w:char="F068"/>
      </w:r>
      <w:r w:rsidR="00B94055" w:rsidRPr="00FE06FB">
        <w:rPr>
          <w:rFonts w:cs="Times New Roman"/>
          <w:vertAlign w:val="subscript"/>
        </w:rPr>
        <w:t>51</w:t>
      </w:r>
      <w:r w:rsidR="00132DD0" w:rsidRPr="004F7E7E">
        <w:rPr>
          <w:rFonts w:eastAsia="Times New Roman" w:cs="Times New Roman"/>
        </w:rPr>
        <w:t xml:space="preserve">, </w:t>
      </w:r>
      <w:r w:rsidR="00132DD0" w:rsidRPr="004F7E7E">
        <w:rPr>
          <w:rFonts w:cs="Times New Roman"/>
          <w:i/>
        </w:rPr>
        <w:sym w:font="Symbol" w:char="F068"/>
      </w:r>
      <w:r w:rsidR="00B94055" w:rsidRPr="00FE06FB">
        <w:rPr>
          <w:rFonts w:cs="Times New Roman"/>
          <w:vertAlign w:val="subscript"/>
        </w:rPr>
        <w:t>53</w:t>
      </w:r>
      <w:r w:rsidR="00132DD0" w:rsidRPr="004F7E7E">
        <w:rPr>
          <w:rFonts w:eastAsia="Times New Roman" w:cs="Times New Roman"/>
        </w:rPr>
        <w:t xml:space="preserve">, </w:t>
      </w:r>
      <w:r w:rsidR="00132DD0" w:rsidRPr="004F7E7E">
        <w:rPr>
          <w:rFonts w:cs="Times New Roman"/>
          <w:i/>
        </w:rPr>
        <w:sym w:font="Symbol" w:char="F068"/>
      </w:r>
      <w:r w:rsidR="00B94055" w:rsidRPr="00FE06FB">
        <w:rPr>
          <w:rFonts w:cs="Times New Roman"/>
          <w:vertAlign w:val="subscript"/>
        </w:rPr>
        <w:t>62</w:t>
      </w:r>
      <w:r w:rsidR="00132DD0" w:rsidRPr="004F7E7E">
        <w:rPr>
          <w:rFonts w:eastAsia="Times New Roman" w:cs="Times New Roman"/>
        </w:rPr>
        <w:t>,</w:t>
      </w:r>
      <w:r w:rsidR="004F7E7E">
        <w:rPr>
          <w:rFonts w:eastAsia="Times New Roman" w:cs="Times New Roman"/>
        </w:rPr>
        <w:t xml:space="preserve"> and</w:t>
      </w:r>
      <w:r w:rsidR="00132DD0" w:rsidRPr="004F7E7E">
        <w:rPr>
          <w:rFonts w:eastAsia="Times New Roman" w:cs="Times New Roman"/>
        </w:rPr>
        <w:t xml:space="preserve"> </w:t>
      </w:r>
      <w:r w:rsidR="00132DD0" w:rsidRPr="004F7E7E">
        <w:rPr>
          <w:rFonts w:cs="Times New Roman"/>
          <w:i/>
        </w:rPr>
        <w:sym w:font="Symbol" w:char="F068"/>
      </w:r>
      <w:r w:rsidR="005C76EE" w:rsidRPr="00FE06FB">
        <w:rPr>
          <w:rFonts w:cs="Times New Roman"/>
          <w:vertAlign w:val="subscript"/>
        </w:rPr>
        <w:t>64</w:t>
      </w:r>
      <w:r w:rsidR="00132DD0" w:rsidRPr="004F7E7E">
        <w:rPr>
          <w:rFonts w:eastAsia="Times New Roman" w:cs="Times New Roman"/>
        </w:rPr>
        <w:t xml:space="preserve">. </w:t>
      </w:r>
      <w:r w:rsidR="00BC7C17" w:rsidRPr="004F7E7E">
        <w:rPr>
          <w:rFonts w:eastAsia="Times New Roman" w:cs="Times New Roman"/>
        </w:rPr>
        <w:t>SEA using modified CLFs from GESEA replaced these negative CLFs using Rule No.2 (see section</w:t>
      </w:r>
      <w:r w:rsidR="00132DD0" w:rsidRPr="004F7E7E">
        <w:rPr>
          <w:rFonts w:eastAsia="Times New Roman" w:cs="Times New Roman"/>
        </w:rPr>
        <w:t xml:space="preserve"> </w:t>
      </w:r>
      <w:r w:rsidR="00BC6128" w:rsidRPr="00FE06FB">
        <w:fldChar w:fldCharType="begin"/>
      </w:r>
      <w:r w:rsidR="00BC6128" w:rsidRPr="005C76EE">
        <w:rPr>
          <w:rFonts w:cs="Times New Roman"/>
        </w:rPr>
        <w:instrText xml:space="preserve"> REF _Ref478056399 \r \h </w:instrText>
      </w:r>
      <w:r w:rsidR="00E346B9" w:rsidRPr="005C76EE">
        <w:rPr>
          <w:rFonts w:cs="Times New Roman"/>
        </w:rPr>
        <w:instrText xml:space="preserve"> \* MERGEFORMAT </w:instrText>
      </w:r>
      <w:r w:rsidR="00BC6128" w:rsidRPr="00FE06FB">
        <w:rPr>
          <w:rFonts w:cs="Times New Roman"/>
        </w:rPr>
        <w:fldChar w:fldCharType="separate"/>
      </w:r>
      <w:r w:rsidR="006A44FB" w:rsidRPr="006A44FB">
        <w:t>2.2</w:t>
      </w:r>
      <w:r w:rsidR="00BC6128" w:rsidRPr="00FE06FB">
        <w:fldChar w:fldCharType="end"/>
      </w:r>
      <w:r w:rsidR="00E17BB3">
        <w:t>.1</w:t>
      </w:r>
      <w:r w:rsidR="00132DD0" w:rsidRPr="005C76EE">
        <w:rPr>
          <w:rFonts w:eastAsia="Times New Roman" w:cs="Times New Roman"/>
        </w:rPr>
        <w:t xml:space="preserve"> and the </w:t>
      </w:r>
      <w:r w:rsidR="00BC7C17" w:rsidRPr="005C76EE">
        <w:rPr>
          <w:rFonts w:eastAsia="Times New Roman" w:cs="Times New Roman"/>
        </w:rPr>
        <w:t>four TLFs that were lower than the sum of the CLFs</w:t>
      </w:r>
      <w:r w:rsidR="00766B1D" w:rsidRPr="005C76EE">
        <w:rPr>
          <w:rFonts w:eastAsia="Times New Roman" w:cs="Times New Roman"/>
        </w:rPr>
        <w:t xml:space="preserve"> </w:t>
      </w:r>
      <w:r w:rsidR="00BC7C17" w:rsidRPr="005C76EE">
        <w:rPr>
          <w:rFonts w:eastAsia="Times New Roman" w:cs="Times New Roman"/>
        </w:rPr>
        <w:t>(</w:t>
      </w:r>
      <w:r w:rsidR="00766B1D" w:rsidRPr="004F7E7E">
        <w:rPr>
          <w:rFonts w:cs="Times New Roman"/>
          <w:i/>
        </w:rPr>
        <w:sym w:font="Symbol" w:char="F068"/>
      </w:r>
      <w:r w:rsidR="005C76EE" w:rsidRPr="00FE06FB">
        <w:rPr>
          <w:rFonts w:cs="Times New Roman"/>
          <w:vertAlign w:val="subscript"/>
        </w:rPr>
        <w:t>3</w:t>
      </w:r>
      <w:r w:rsidR="00766B1D" w:rsidRPr="004F7E7E">
        <w:rPr>
          <w:rFonts w:eastAsia="Times New Roman" w:cs="Times New Roman"/>
        </w:rPr>
        <w:t xml:space="preserve">, </w:t>
      </w:r>
      <w:r w:rsidR="00766B1D" w:rsidRPr="004F7E7E">
        <w:rPr>
          <w:rFonts w:cs="Times New Roman"/>
          <w:i/>
        </w:rPr>
        <w:sym w:font="Symbol" w:char="F068"/>
      </w:r>
      <w:r w:rsidR="005C76EE" w:rsidRPr="00FE06FB">
        <w:rPr>
          <w:rFonts w:cs="Times New Roman"/>
          <w:vertAlign w:val="subscript"/>
        </w:rPr>
        <w:t>4</w:t>
      </w:r>
      <w:r w:rsidR="00766B1D" w:rsidRPr="004F7E7E">
        <w:rPr>
          <w:rFonts w:eastAsia="Times New Roman" w:cs="Times New Roman"/>
        </w:rPr>
        <w:t xml:space="preserve">, </w:t>
      </w:r>
      <w:r w:rsidR="00766B1D" w:rsidRPr="004F7E7E">
        <w:rPr>
          <w:rFonts w:cs="Times New Roman"/>
          <w:i/>
        </w:rPr>
        <w:sym w:font="Symbol" w:char="F068"/>
      </w:r>
      <w:r w:rsidR="005C76EE" w:rsidRPr="00FE06FB">
        <w:rPr>
          <w:rFonts w:cs="Times New Roman"/>
          <w:vertAlign w:val="subscript"/>
        </w:rPr>
        <w:t>5</w:t>
      </w:r>
      <w:r w:rsidR="00766B1D" w:rsidRPr="004F7E7E">
        <w:rPr>
          <w:rFonts w:eastAsia="Times New Roman" w:cs="Times New Roman"/>
        </w:rPr>
        <w:t>,</w:t>
      </w:r>
      <w:r w:rsidR="004F7E7E">
        <w:rPr>
          <w:rFonts w:eastAsia="Times New Roman" w:cs="Times New Roman"/>
        </w:rPr>
        <w:t xml:space="preserve"> and</w:t>
      </w:r>
      <w:r w:rsidR="00766B1D" w:rsidRPr="004F7E7E">
        <w:rPr>
          <w:rFonts w:eastAsia="Times New Roman" w:cs="Times New Roman"/>
        </w:rPr>
        <w:t xml:space="preserve"> </w:t>
      </w:r>
      <w:r w:rsidR="00766B1D" w:rsidRPr="004F7E7E">
        <w:rPr>
          <w:rFonts w:cs="Times New Roman"/>
          <w:i/>
        </w:rPr>
        <w:sym w:font="Symbol" w:char="F068"/>
      </w:r>
      <w:r w:rsidR="005C76EE" w:rsidRPr="00FE06FB">
        <w:rPr>
          <w:rFonts w:cs="Times New Roman"/>
          <w:vertAlign w:val="subscript"/>
        </w:rPr>
        <w:t>6</w:t>
      </w:r>
      <w:r w:rsidR="00766B1D" w:rsidRPr="004F7E7E">
        <w:rPr>
          <w:rFonts w:eastAsia="Times New Roman" w:cs="Times New Roman"/>
        </w:rPr>
        <w:t>)</w:t>
      </w:r>
      <w:r w:rsidR="00BC7C17" w:rsidRPr="004F7E7E">
        <w:rPr>
          <w:rFonts w:eastAsia="Times New Roman" w:cs="Times New Roman"/>
        </w:rPr>
        <w:t xml:space="preserve"> </w:t>
      </w:r>
      <w:r w:rsidR="00766B1D" w:rsidRPr="004F7E7E">
        <w:rPr>
          <w:rFonts w:eastAsia="Times New Roman" w:cs="Times New Roman"/>
        </w:rPr>
        <w:t>were</w:t>
      </w:r>
      <w:r w:rsidR="00766B1D" w:rsidRPr="005C76EE">
        <w:rPr>
          <w:rFonts w:eastAsia="Times New Roman" w:cs="Times New Roman"/>
        </w:rPr>
        <w:t xml:space="preserve"> </w:t>
      </w:r>
      <w:r w:rsidR="0074737C" w:rsidRPr="005C76EE">
        <w:rPr>
          <w:rFonts w:eastAsia="Times New Roman" w:cs="Times New Roman"/>
        </w:rPr>
        <w:t>replaced</w:t>
      </w:r>
      <w:r w:rsidR="0074737C" w:rsidRPr="2D1FBF42">
        <w:rPr>
          <w:rFonts w:eastAsia="Times New Roman" w:cs="Times New Roman"/>
        </w:rPr>
        <w:t xml:space="preserve"> by the sum of the CLFs to ensure that the SEA matrix was diagonally dominant. </w:t>
      </w:r>
      <w:r w:rsidR="00470490" w:rsidRPr="2D1FBF42">
        <w:rPr>
          <w:rFonts w:eastAsia="Times New Roman" w:cs="Times New Roman"/>
        </w:rPr>
        <w:t xml:space="preserve">The resulting </w:t>
      </w:r>
      <w:r w:rsidR="00D23DE3" w:rsidRPr="2D1FBF42">
        <w:rPr>
          <w:rFonts w:eastAsia="Times New Roman" w:cs="Times New Roman"/>
        </w:rPr>
        <w:t xml:space="preserve">SEA prediction using the modified CLFs from GESEA is similar to SEA with Type 1, 2 and 3 sound fields, but </w:t>
      </w:r>
      <w:r w:rsidR="00E13DF7" w:rsidRPr="2D1FBF42">
        <w:rPr>
          <w:rFonts w:eastAsia="Times New Roman" w:cs="Times New Roman"/>
        </w:rPr>
        <w:t>in the more distant subsystems</w:t>
      </w:r>
      <w:r w:rsidR="00E13DF7">
        <w:rPr>
          <w:rFonts w:eastAsia="Times New Roman" w:cs="Times New Roman"/>
        </w:rPr>
        <w:t xml:space="preserve"> the agreement with ray tracing </w:t>
      </w:r>
      <w:r w:rsidR="00D23DE3" w:rsidRPr="2D1FBF42">
        <w:rPr>
          <w:rFonts w:eastAsia="Times New Roman" w:cs="Times New Roman"/>
        </w:rPr>
        <w:t>is not as close to SEA using all CLFs from GESEA.</w:t>
      </w:r>
    </w:p>
    <w:p w14:paraId="5168D16F" w14:textId="77777777" w:rsidR="002375F3" w:rsidRDefault="002375F3" w:rsidP="00DB1084">
      <w:pPr>
        <w:spacing w:after="0"/>
        <w:rPr>
          <w:rFonts w:eastAsia="Times New Roman" w:cs="Times New Roman"/>
        </w:rPr>
      </w:pPr>
    </w:p>
    <w:p w14:paraId="56B385B2" w14:textId="2F55D9E1" w:rsidR="00132DD0" w:rsidRDefault="002375F3" w:rsidP="00DB1084">
      <w:pPr>
        <w:spacing w:after="0"/>
        <w:rPr>
          <w:rFonts w:eastAsia="Times New Roman" w:cs="Times New Roman"/>
        </w:rPr>
      </w:pPr>
      <w:r>
        <w:rPr>
          <w:rFonts w:eastAsia="Times New Roman" w:cs="Times New Roman"/>
        </w:rPr>
        <w:lastRenderedPageBreak/>
        <w:t xml:space="preserve">Note that when </w:t>
      </w:r>
      <w:r w:rsidRPr="0097754B">
        <w:rPr>
          <w:rFonts w:cs="Times New Roman"/>
          <w:i/>
        </w:rPr>
        <w:sym w:font="Symbol" w:char="F061"/>
      </w:r>
      <w:r>
        <w:rPr>
          <w:rFonts w:eastAsia="Times New Roman" w:cs="Times New Roman"/>
        </w:rPr>
        <w:t>=</w:t>
      </w:r>
      <w:r w:rsidRPr="2D1FBF42">
        <w:rPr>
          <w:rFonts w:eastAsia="Times New Roman" w:cs="Times New Roman"/>
        </w:rPr>
        <w:t xml:space="preserve">1 </w:t>
      </w:r>
      <w:r>
        <w:rPr>
          <w:rFonts w:eastAsia="Times New Roman" w:cs="Times New Roman"/>
        </w:rPr>
        <w:t>for all the corridor surfaces</w:t>
      </w:r>
      <w:r w:rsidR="00C318CE">
        <w:rPr>
          <w:rFonts w:eastAsia="Times New Roman" w:cs="Times New Roman"/>
        </w:rPr>
        <w:t>,</w:t>
      </w:r>
      <w:r>
        <w:rPr>
          <w:rFonts w:eastAsia="Times New Roman" w:cs="Times New Roman"/>
        </w:rPr>
        <w:t xml:space="preserve"> and the concept of stored modal energy is no longer valid, GESEA still give</w:t>
      </w:r>
      <w:r w:rsidR="00281013">
        <w:rPr>
          <w:rFonts w:eastAsia="Times New Roman" w:cs="Times New Roman"/>
        </w:rPr>
        <w:t>s</w:t>
      </w:r>
      <w:r>
        <w:rPr>
          <w:rFonts w:eastAsia="Times New Roman" w:cs="Times New Roman"/>
        </w:rPr>
        <w:t xml:space="preserve"> a set of CLFs from which </w:t>
      </w:r>
      <w:r w:rsidRPr="2D1FBF42">
        <w:rPr>
          <w:rFonts w:eastAsia="Times New Roman" w:cs="Times New Roman"/>
        </w:rPr>
        <w:t>SEA using all CLFs from GESEA</w:t>
      </w:r>
      <w:r>
        <w:rPr>
          <w:rFonts w:eastAsia="Times New Roman" w:cs="Times New Roman"/>
        </w:rPr>
        <w:t xml:space="preserve"> will predict the exact SPLs in the six </w:t>
      </w:r>
      <w:r w:rsidR="00281013">
        <w:rPr>
          <w:rFonts w:eastAsia="Times New Roman" w:cs="Times New Roman"/>
        </w:rPr>
        <w:t>volumes (</w:t>
      </w:r>
      <w:r w:rsidR="00C318CE">
        <w:rPr>
          <w:rFonts w:eastAsia="Times New Roman" w:cs="Times New Roman"/>
        </w:rPr>
        <w:t>NB T</w:t>
      </w:r>
      <w:r w:rsidR="00562C2B">
        <w:rPr>
          <w:rFonts w:eastAsia="Times New Roman" w:cs="Times New Roman"/>
        </w:rPr>
        <w:t xml:space="preserve">hey are described as volumes because, </w:t>
      </w:r>
      <w:r w:rsidR="00281013">
        <w:rPr>
          <w:rFonts w:eastAsia="Times New Roman" w:cs="Times New Roman"/>
        </w:rPr>
        <w:t xml:space="preserve">strictly speaking, </w:t>
      </w:r>
      <w:r w:rsidR="00562C2B">
        <w:rPr>
          <w:rFonts w:eastAsia="Times New Roman" w:cs="Times New Roman"/>
        </w:rPr>
        <w:t xml:space="preserve">they </w:t>
      </w:r>
      <w:r w:rsidR="00281013">
        <w:rPr>
          <w:rFonts w:eastAsia="Times New Roman" w:cs="Times New Roman"/>
        </w:rPr>
        <w:t xml:space="preserve">can no longer </w:t>
      </w:r>
      <w:r w:rsidR="00562C2B">
        <w:rPr>
          <w:rFonts w:eastAsia="Times New Roman" w:cs="Times New Roman"/>
        </w:rPr>
        <w:t xml:space="preserve">be </w:t>
      </w:r>
      <w:r w:rsidR="00281013">
        <w:rPr>
          <w:rFonts w:eastAsia="Times New Roman" w:cs="Times New Roman"/>
        </w:rPr>
        <w:t>describe</w:t>
      </w:r>
      <w:r w:rsidR="00562C2B">
        <w:rPr>
          <w:rFonts w:eastAsia="Times New Roman" w:cs="Times New Roman"/>
        </w:rPr>
        <w:t xml:space="preserve">d </w:t>
      </w:r>
      <w:r w:rsidR="00281013">
        <w:rPr>
          <w:rFonts w:eastAsia="Times New Roman" w:cs="Times New Roman"/>
        </w:rPr>
        <w:t xml:space="preserve">as </w:t>
      </w:r>
      <w:r>
        <w:rPr>
          <w:rFonts w:eastAsia="Times New Roman" w:cs="Times New Roman"/>
        </w:rPr>
        <w:t>subsystems</w:t>
      </w:r>
      <w:r w:rsidR="00281013">
        <w:rPr>
          <w:rFonts w:eastAsia="Times New Roman" w:cs="Times New Roman"/>
        </w:rPr>
        <w:t>)</w:t>
      </w:r>
      <w:r>
        <w:rPr>
          <w:rFonts w:eastAsia="Times New Roman" w:cs="Times New Roman"/>
        </w:rPr>
        <w:t>.</w:t>
      </w:r>
      <w:r w:rsidR="00281013">
        <w:rPr>
          <w:rFonts w:eastAsia="Times New Roman" w:cs="Times New Roman"/>
        </w:rPr>
        <w:t xml:space="preserve"> If the source positions used for PIM is exactly at the mid-point of these volumes </w:t>
      </w:r>
      <w:r w:rsidR="00562C2B">
        <w:rPr>
          <w:rFonts w:eastAsia="Times New Roman" w:cs="Times New Roman"/>
        </w:rPr>
        <w:t xml:space="preserve">then GESEA gives </w:t>
      </w:r>
      <w:r w:rsidR="00281013">
        <w:rPr>
          <w:rFonts w:eastAsia="Times New Roman" w:cs="Times New Roman"/>
        </w:rPr>
        <w:t xml:space="preserve">indirect </w:t>
      </w:r>
      <w:r w:rsidR="00ED16E5">
        <w:rPr>
          <w:rFonts w:eastAsia="Times New Roman" w:cs="Times New Roman"/>
        </w:rPr>
        <w:t>CLFs but</w:t>
      </w:r>
      <w:r w:rsidR="00281013">
        <w:rPr>
          <w:rFonts w:eastAsia="Times New Roman" w:cs="Times New Roman"/>
        </w:rPr>
        <w:t xml:space="preserve"> they are not negative. However, if the source positions used for PIM are as indicated in Fig. 11</w:t>
      </w:r>
      <w:r w:rsidR="00ED16E5">
        <w:rPr>
          <w:rFonts w:eastAsia="Times New Roman" w:cs="Times New Roman"/>
        </w:rPr>
        <w:t xml:space="preserve"> (i.e. off-centre in each volume) then GESEA give</w:t>
      </w:r>
      <w:r w:rsidR="00F45C20">
        <w:rPr>
          <w:rFonts w:eastAsia="Times New Roman" w:cs="Times New Roman"/>
        </w:rPr>
        <w:t>s</w:t>
      </w:r>
      <w:r w:rsidR="00ED16E5">
        <w:rPr>
          <w:rFonts w:eastAsia="Times New Roman" w:cs="Times New Roman"/>
        </w:rPr>
        <w:t xml:space="preserve"> some indirect CLFs that are negative and these are essential to predict the exact SPLs in the six volumes. </w:t>
      </w:r>
      <w:r w:rsidR="00281013">
        <w:rPr>
          <w:rFonts w:eastAsia="Times New Roman" w:cs="Times New Roman"/>
        </w:rPr>
        <w:t xml:space="preserve">The implication is that </w:t>
      </w:r>
      <w:r w:rsidR="00B821D1">
        <w:rPr>
          <w:rFonts w:eastAsia="Times New Roman" w:cs="Times New Roman"/>
        </w:rPr>
        <w:t xml:space="preserve">indirect </w:t>
      </w:r>
      <w:r w:rsidR="00ED16E5">
        <w:rPr>
          <w:rFonts w:eastAsia="Times New Roman" w:cs="Times New Roman"/>
        </w:rPr>
        <w:t xml:space="preserve">CLFs </w:t>
      </w:r>
      <w:r w:rsidR="00B821D1">
        <w:rPr>
          <w:rFonts w:eastAsia="Times New Roman" w:cs="Times New Roman"/>
        </w:rPr>
        <w:t xml:space="preserve">(positive and/or negative) from </w:t>
      </w:r>
      <w:r w:rsidR="00ED16E5">
        <w:rPr>
          <w:rFonts w:eastAsia="Times New Roman" w:cs="Times New Roman"/>
        </w:rPr>
        <w:t xml:space="preserve">GESEA can account for </w:t>
      </w:r>
      <w:r w:rsidR="00ED16E5" w:rsidRPr="2D1FBF42">
        <w:rPr>
          <w:rFonts w:eastAsia="Times New Roman" w:cs="Times New Roman"/>
        </w:rPr>
        <w:t xml:space="preserve">the </w:t>
      </w:r>
      <w:r w:rsidR="00B821D1">
        <w:rPr>
          <w:rFonts w:eastAsia="Times New Roman" w:cs="Times New Roman"/>
        </w:rPr>
        <w:t xml:space="preserve">specificities of the </w:t>
      </w:r>
      <w:r w:rsidR="00ED16E5">
        <w:rPr>
          <w:rFonts w:eastAsia="Times New Roman" w:cs="Times New Roman"/>
        </w:rPr>
        <w:t xml:space="preserve">direct field as well as the </w:t>
      </w:r>
      <w:r w:rsidR="00ED16E5" w:rsidRPr="2D1FBF42">
        <w:rPr>
          <w:rFonts w:eastAsia="Times New Roman" w:cs="Times New Roman"/>
        </w:rPr>
        <w:t>response determined by global modes</w:t>
      </w:r>
      <w:r w:rsidR="00ED16E5">
        <w:rPr>
          <w:rFonts w:eastAsia="Times New Roman" w:cs="Times New Roman"/>
        </w:rPr>
        <w:t xml:space="preserve"> (described in [</w:t>
      </w:r>
      <w:r w:rsidR="00ED16E5">
        <w:rPr>
          <w:rFonts w:eastAsia="Times New Roman" w:cs="Times New Roman"/>
        </w:rPr>
        <w:fldChar w:fldCharType="begin"/>
      </w:r>
      <w:r w:rsidR="00ED16E5">
        <w:rPr>
          <w:rFonts w:eastAsia="Times New Roman" w:cs="Times New Roman"/>
        </w:rPr>
        <w:instrText xml:space="preserve"> NOTEREF _Ref482904256 \h </w:instrText>
      </w:r>
      <w:r w:rsidR="00ED16E5">
        <w:rPr>
          <w:rFonts w:eastAsia="Times New Roman" w:cs="Times New Roman"/>
        </w:rPr>
      </w:r>
      <w:r w:rsidR="00ED16E5">
        <w:rPr>
          <w:rFonts w:eastAsia="Times New Roman" w:cs="Times New Roman"/>
        </w:rPr>
        <w:fldChar w:fldCharType="separate"/>
      </w:r>
      <w:r w:rsidR="006A44FB">
        <w:rPr>
          <w:rFonts w:eastAsia="Times New Roman" w:cs="Times New Roman"/>
        </w:rPr>
        <w:t>22</w:t>
      </w:r>
      <w:r w:rsidR="00ED16E5">
        <w:rPr>
          <w:rFonts w:eastAsia="Times New Roman" w:cs="Times New Roman"/>
        </w:rPr>
        <w:fldChar w:fldCharType="end"/>
      </w:r>
      <w:r w:rsidR="00ED16E5">
        <w:rPr>
          <w:rFonts w:eastAsia="Times New Roman" w:cs="Times New Roman"/>
        </w:rPr>
        <w:t>]).</w:t>
      </w:r>
    </w:p>
    <w:p w14:paraId="78EFE577" w14:textId="77777777" w:rsidR="00596871" w:rsidRDefault="00596871" w:rsidP="00DB1084">
      <w:pPr>
        <w:spacing w:after="0"/>
        <w:rPr>
          <w:rFonts w:eastAsia="Times New Roman" w:cs="Times New Roman"/>
        </w:rPr>
      </w:pPr>
    </w:p>
    <w:p w14:paraId="153B7B56" w14:textId="72F26F11" w:rsidR="008B60B1" w:rsidRPr="00391A53" w:rsidRDefault="00596871" w:rsidP="00DB1084">
      <w:pPr>
        <w:pStyle w:val="Heading3"/>
        <w:spacing w:before="0"/>
        <w:rPr>
          <w:rFonts w:eastAsia="Times New Roman" w:cs="Times New Roman"/>
        </w:rPr>
      </w:pPr>
      <w:r>
        <w:rPr>
          <w:rFonts w:cs="Times New Roman"/>
        </w:rPr>
        <w:t xml:space="preserve"> </w:t>
      </w:r>
      <w:r w:rsidR="1FD5F43D" w:rsidRPr="1FD5F43D">
        <w:rPr>
          <w:rFonts w:eastAsia="Times New Roman" w:cs="Times New Roman"/>
        </w:rPr>
        <w:t>Experimental validation</w:t>
      </w:r>
    </w:p>
    <w:p w14:paraId="25F753E2" w14:textId="57C586B6" w:rsidR="00F4505D" w:rsidRPr="00391A53" w:rsidRDefault="00491AD4" w:rsidP="00DB1084">
      <w:pPr>
        <w:spacing w:after="0"/>
        <w:rPr>
          <w:rFonts w:eastAsia="Times New Roman" w:cs="Times New Roman"/>
        </w:rPr>
      </w:pPr>
      <w:r>
        <w:t>Fig. 12</w:t>
      </w:r>
      <w:r w:rsidR="00B64A9C" w:rsidRPr="2D1FBF42">
        <w:rPr>
          <w:rFonts w:eastAsia="Times New Roman" w:cs="Times New Roman"/>
        </w:rPr>
        <w:t xml:space="preserve"> </w:t>
      </w:r>
      <w:r w:rsidR="00F4505D" w:rsidRPr="2D1FBF42">
        <w:rPr>
          <w:rFonts w:eastAsia="Times New Roman" w:cs="Times New Roman"/>
        </w:rPr>
        <w:t>allows comparison of measurements, ray tracing and different SEA models</w:t>
      </w:r>
      <w:r w:rsidR="007A249E">
        <w:rPr>
          <w:rFonts w:eastAsia="Times New Roman" w:cs="Times New Roman"/>
        </w:rPr>
        <w:t xml:space="preserve"> in octave bands</w:t>
      </w:r>
      <w:r w:rsidR="00474A6A">
        <w:rPr>
          <w:rFonts w:eastAsia="Times New Roman" w:cs="Times New Roman"/>
        </w:rPr>
        <w:t xml:space="preserve"> for the real corridor</w:t>
      </w:r>
      <w:r w:rsidR="00F4505D" w:rsidRPr="2D1FBF42">
        <w:rPr>
          <w:rFonts w:eastAsia="Times New Roman" w:cs="Times New Roman"/>
        </w:rPr>
        <w:t>.</w:t>
      </w:r>
      <w:r w:rsidR="00EC32ED" w:rsidRPr="2D1FBF42">
        <w:rPr>
          <w:rFonts w:eastAsia="Times New Roman" w:cs="Times New Roman"/>
        </w:rPr>
        <w:t xml:space="preserve"> </w:t>
      </w:r>
      <w:r w:rsidR="002B2F50" w:rsidRPr="2D1FBF42">
        <w:rPr>
          <w:rFonts w:eastAsia="Times New Roman" w:cs="Times New Roman"/>
        </w:rPr>
        <w:t>R</w:t>
      </w:r>
      <w:r w:rsidR="00F4505D" w:rsidRPr="2D1FBF42">
        <w:rPr>
          <w:rFonts w:eastAsia="Times New Roman" w:cs="Times New Roman"/>
        </w:rPr>
        <w:t>esults for specular reflections are shown between 250</w:t>
      </w:r>
      <w:r w:rsidR="00E32336" w:rsidRPr="2D1FBF42">
        <w:rPr>
          <w:rFonts w:eastAsia="Times New Roman" w:cs="Times New Roman"/>
        </w:rPr>
        <w:t> Hz</w:t>
      </w:r>
      <w:r w:rsidR="00FB24DB" w:rsidRPr="2D1FBF42">
        <w:rPr>
          <w:rFonts w:eastAsia="Times New Roman" w:cs="Times New Roman"/>
        </w:rPr>
        <w:t xml:space="preserve"> </w:t>
      </w:r>
      <w:r w:rsidR="00F4505D" w:rsidRPr="2D1FBF42">
        <w:rPr>
          <w:rFonts w:eastAsia="Times New Roman" w:cs="Times New Roman"/>
        </w:rPr>
        <w:t>and 8</w:t>
      </w:r>
      <w:r w:rsidR="00E32336" w:rsidRPr="2D1FBF42">
        <w:rPr>
          <w:rFonts w:eastAsia="Times New Roman" w:cs="Times New Roman"/>
        </w:rPr>
        <w:t> </w:t>
      </w:r>
      <w:proofErr w:type="gramStart"/>
      <w:r w:rsidR="00F4505D" w:rsidRPr="2D1FBF42">
        <w:rPr>
          <w:rFonts w:eastAsia="Times New Roman" w:cs="Times New Roman"/>
        </w:rPr>
        <w:t>kHz</w:t>
      </w:r>
      <w:proofErr w:type="gramEnd"/>
      <w:r w:rsidR="002B2F50" w:rsidRPr="2D1FBF42">
        <w:rPr>
          <w:rFonts w:eastAsia="Times New Roman" w:cs="Times New Roman"/>
        </w:rPr>
        <w:t xml:space="preserve"> </w:t>
      </w:r>
      <w:r w:rsidR="006A01A5">
        <w:rPr>
          <w:rFonts w:eastAsia="Times New Roman" w:cs="Times New Roman"/>
        </w:rPr>
        <w:t>because</w:t>
      </w:r>
      <w:r w:rsidR="002B2F50" w:rsidRPr="2D1FBF42">
        <w:rPr>
          <w:rFonts w:eastAsia="Times New Roman" w:cs="Times New Roman"/>
        </w:rPr>
        <w:t xml:space="preserve"> </w:t>
      </w:r>
      <w:r w:rsidR="004C0774" w:rsidRPr="2D1FBF42">
        <w:rPr>
          <w:rFonts w:eastAsia="Times New Roman" w:cs="Times New Roman"/>
        </w:rPr>
        <w:t xml:space="preserve">all </w:t>
      </w:r>
      <w:r w:rsidR="002B2F50" w:rsidRPr="2D1FBF42">
        <w:rPr>
          <w:rFonts w:eastAsia="Times New Roman" w:cs="Times New Roman"/>
        </w:rPr>
        <w:t>the corridor surfaces are relatively smooth. However, at high frequencies it is</w:t>
      </w:r>
      <w:r w:rsidR="005B7FD9" w:rsidRPr="2D1FBF42">
        <w:rPr>
          <w:rFonts w:eastAsia="Times New Roman" w:cs="Times New Roman"/>
        </w:rPr>
        <w:t xml:space="preserve"> appropriate </w:t>
      </w:r>
      <w:r w:rsidR="002B2F50" w:rsidRPr="2D1FBF42">
        <w:rPr>
          <w:rFonts w:eastAsia="Times New Roman" w:cs="Times New Roman"/>
        </w:rPr>
        <w:t xml:space="preserve">to </w:t>
      </w:r>
      <w:r w:rsidR="005B7FD9" w:rsidRPr="2D1FBF42">
        <w:rPr>
          <w:rFonts w:eastAsia="Times New Roman" w:cs="Times New Roman"/>
        </w:rPr>
        <w:t xml:space="preserve">consider results assuming </w:t>
      </w:r>
      <w:r w:rsidR="002B2F50" w:rsidRPr="2D1FBF42">
        <w:rPr>
          <w:rFonts w:eastAsia="Times New Roman" w:cs="Times New Roman"/>
        </w:rPr>
        <w:t xml:space="preserve">diffuse reflections from all surfaces; hence </w:t>
      </w:r>
      <w:r w:rsidR="005B7FD9" w:rsidRPr="2D1FBF42">
        <w:rPr>
          <w:rFonts w:eastAsia="Times New Roman" w:cs="Times New Roman"/>
        </w:rPr>
        <w:t xml:space="preserve">these </w:t>
      </w:r>
      <w:r w:rsidR="00F4505D" w:rsidRPr="2D1FBF42">
        <w:rPr>
          <w:rFonts w:eastAsia="Times New Roman" w:cs="Times New Roman"/>
        </w:rPr>
        <w:t>results are shown between 2</w:t>
      </w:r>
      <w:r w:rsidR="00E32336" w:rsidRPr="2D1FBF42">
        <w:rPr>
          <w:rFonts w:eastAsia="Times New Roman" w:cs="Times New Roman"/>
        </w:rPr>
        <w:t> </w:t>
      </w:r>
      <w:proofErr w:type="gramStart"/>
      <w:r w:rsidR="00F4505D" w:rsidRPr="2D1FBF42">
        <w:rPr>
          <w:rFonts w:eastAsia="Times New Roman" w:cs="Times New Roman"/>
        </w:rPr>
        <w:t>k</w:t>
      </w:r>
      <w:r w:rsidR="00E32336" w:rsidRPr="2D1FBF42">
        <w:rPr>
          <w:rFonts w:eastAsia="Times New Roman" w:cs="Times New Roman"/>
        </w:rPr>
        <w:t>Hz</w:t>
      </w:r>
      <w:proofErr w:type="gramEnd"/>
      <w:r w:rsidR="00FB24DB" w:rsidRPr="2D1FBF42">
        <w:rPr>
          <w:rFonts w:eastAsia="Times New Roman" w:cs="Times New Roman"/>
        </w:rPr>
        <w:t xml:space="preserve"> </w:t>
      </w:r>
      <w:r w:rsidR="00F4505D" w:rsidRPr="2D1FBF42">
        <w:rPr>
          <w:rFonts w:eastAsia="Times New Roman" w:cs="Times New Roman"/>
        </w:rPr>
        <w:t>and 8</w:t>
      </w:r>
      <w:r w:rsidR="00E32336" w:rsidRPr="2D1FBF42">
        <w:rPr>
          <w:rFonts w:eastAsia="Times New Roman" w:cs="Times New Roman"/>
        </w:rPr>
        <w:t> </w:t>
      </w:r>
      <w:r w:rsidR="00F4505D" w:rsidRPr="2D1FBF42">
        <w:rPr>
          <w:rFonts w:eastAsia="Times New Roman" w:cs="Times New Roman"/>
        </w:rPr>
        <w:t>kHz. In general, measurements showed close agreement with ray tracing assuming specular reflections between 500</w:t>
      </w:r>
      <w:r w:rsidR="00E32336" w:rsidRPr="2D1FBF42">
        <w:rPr>
          <w:rFonts w:eastAsia="Times New Roman" w:cs="Times New Roman"/>
        </w:rPr>
        <w:t> Hz</w:t>
      </w:r>
      <w:r w:rsidR="00F4505D" w:rsidRPr="2D1FBF42">
        <w:rPr>
          <w:rFonts w:eastAsia="Times New Roman" w:cs="Times New Roman"/>
        </w:rPr>
        <w:t xml:space="preserve"> and 4</w:t>
      </w:r>
      <w:r w:rsidR="00E32336" w:rsidRPr="2D1FBF42">
        <w:rPr>
          <w:rFonts w:eastAsia="Times New Roman" w:cs="Times New Roman"/>
        </w:rPr>
        <w:t> </w:t>
      </w:r>
      <w:proofErr w:type="gramStart"/>
      <w:r w:rsidR="00F4505D" w:rsidRPr="2D1FBF42">
        <w:rPr>
          <w:rFonts w:eastAsia="Times New Roman" w:cs="Times New Roman"/>
        </w:rPr>
        <w:t>kHz</w:t>
      </w:r>
      <w:proofErr w:type="gramEnd"/>
      <w:r w:rsidR="00F4505D" w:rsidRPr="2D1FBF42">
        <w:rPr>
          <w:rFonts w:eastAsia="Times New Roman" w:cs="Times New Roman"/>
        </w:rPr>
        <w:t>, and with ray tracing assuming diffuse reflections at 8</w:t>
      </w:r>
      <w:r w:rsidR="00AE331B" w:rsidRPr="2D1FBF42">
        <w:rPr>
          <w:rFonts w:eastAsia="Times New Roman" w:cs="Times New Roman"/>
        </w:rPr>
        <w:t> </w:t>
      </w:r>
      <w:r w:rsidR="00F4505D" w:rsidRPr="2D1FBF42">
        <w:rPr>
          <w:rFonts w:eastAsia="Times New Roman" w:cs="Times New Roman"/>
        </w:rPr>
        <w:t>kHz.</w:t>
      </w:r>
      <w:r w:rsidR="00B456F9" w:rsidRPr="2D1FBF42">
        <w:rPr>
          <w:rFonts w:eastAsia="Times New Roman" w:cs="Times New Roman"/>
        </w:rPr>
        <w:t xml:space="preserve"> </w:t>
      </w:r>
      <w:r w:rsidR="00001F18" w:rsidRPr="2D1FBF42">
        <w:rPr>
          <w:rFonts w:eastAsia="Times New Roman" w:cs="Times New Roman"/>
        </w:rPr>
        <w:t>T</w:t>
      </w:r>
      <w:r w:rsidR="00B456F9" w:rsidRPr="2D1FBF42">
        <w:rPr>
          <w:rFonts w:eastAsia="Times New Roman" w:cs="Times New Roman"/>
        </w:rPr>
        <w:t>he lack of agreement between measurements and ray tracing at 250</w:t>
      </w:r>
      <w:r w:rsidR="00AE331B" w:rsidRPr="2D1FBF42">
        <w:rPr>
          <w:rFonts w:eastAsia="Times New Roman" w:cs="Times New Roman"/>
        </w:rPr>
        <w:t> </w:t>
      </w:r>
      <w:r w:rsidR="00B456F9" w:rsidRPr="2D1FBF42">
        <w:rPr>
          <w:rFonts w:eastAsia="Times New Roman" w:cs="Times New Roman"/>
        </w:rPr>
        <w:t xml:space="preserve">Hz is attributed to </w:t>
      </w:r>
      <w:r w:rsidR="005B1C48" w:rsidRPr="2D1FBF42">
        <w:rPr>
          <w:rFonts w:eastAsia="Times New Roman" w:cs="Times New Roman"/>
        </w:rPr>
        <w:t>an inaccurate estimate of the</w:t>
      </w:r>
      <w:r w:rsidR="00001F18" w:rsidRPr="2D1FBF42">
        <w:rPr>
          <w:rFonts w:eastAsia="Times New Roman" w:cs="Times New Roman"/>
        </w:rPr>
        <w:t xml:space="preserve"> </w:t>
      </w:r>
      <w:r w:rsidR="00B456F9" w:rsidRPr="2D1FBF42">
        <w:rPr>
          <w:rFonts w:eastAsia="Times New Roman" w:cs="Times New Roman"/>
        </w:rPr>
        <w:t xml:space="preserve">absorption coefficient </w:t>
      </w:r>
      <w:r w:rsidR="00001F18" w:rsidRPr="2D1FBF42">
        <w:rPr>
          <w:rFonts w:eastAsia="Times New Roman" w:cs="Times New Roman"/>
        </w:rPr>
        <w:t>used in the ray tracing</w:t>
      </w:r>
      <w:r w:rsidR="00A74384" w:rsidRPr="2D1FBF42">
        <w:rPr>
          <w:rFonts w:eastAsia="Times New Roman" w:cs="Times New Roman"/>
        </w:rPr>
        <w:t>,</w:t>
      </w:r>
      <w:r w:rsidR="00001F18" w:rsidRPr="2D1FBF42">
        <w:rPr>
          <w:rFonts w:eastAsia="Times New Roman" w:cs="Times New Roman"/>
        </w:rPr>
        <w:t xml:space="preserve"> rather than measurement uncertainty</w:t>
      </w:r>
      <w:r w:rsidR="00B20BB3" w:rsidRPr="2D1FBF42">
        <w:rPr>
          <w:rFonts w:eastAsia="Times New Roman" w:cs="Times New Roman"/>
        </w:rPr>
        <w:t xml:space="preserve"> </w:t>
      </w:r>
      <w:r w:rsidR="00E13DF7">
        <w:rPr>
          <w:rFonts w:eastAsia="Times New Roman" w:cs="Times New Roman"/>
        </w:rPr>
        <w:t xml:space="preserve">because </w:t>
      </w:r>
      <w:r w:rsidR="00001F18" w:rsidRPr="2D1FBF42">
        <w:rPr>
          <w:rFonts w:eastAsia="Times New Roman" w:cs="Times New Roman"/>
        </w:rPr>
        <w:t>the standard deviation for the spatial variation of SPL in each subsystem was &lt;1</w:t>
      </w:r>
      <w:r w:rsidR="00AE331B" w:rsidRPr="2D1FBF42">
        <w:rPr>
          <w:rFonts w:eastAsia="Times New Roman" w:cs="Times New Roman"/>
        </w:rPr>
        <w:t> </w:t>
      </w:r>
      <w:proofErr w:type="spellStart"/>
      <w:r w:rsidR="00AE331B" w:rsidRPr="2D1FBF42">
        <w:rPr>
          <w:rFonts w:eastAsia="Times New Roman" w:cs="Times New Roman"/>
        </w:rPr>
        <w:t>dB</w:t>
      </w:r>
      <w:r w:rsidR="00001F18" w:rsidRPr="2D1FBF42">
        <w:rPr>
          <w:rFonts w:eastAsia="Times New Roman" w:cs="Times New Roman"/>
        </w:rPr>
        <w:t>.</w:t>
      </w:r>
      <w:proofErr w:type="spellEnd"/>
      <w:r w:rsidR="00001F18" w:rsidRPr="2D1FBF42">
        <w:rPr>
          <w:rFonts w:eastAsia="Times New Roman" w:cs="Times New Roman"/>
        </w:rPr>
        <w:t xml:space="preserve"> </w:t>
      </w:r>
      <w:r w:rsidR="00804813" w:rsidRPr="2D1FBF42">
        <w:rPr>
          <w:rFonts w:eastAsia="Times New Roman" w:cs="Times New Roman"/>
        </w:rPr>
        <w:t>For this reason, the 250</w:t>
      </w:r>
      <w:r w:rsidR="00AE331B" w:rsidRPr="2D1FBF42">
        <w:rPr>
          <w:rFonts w:eastAsia="Times New Roman" w:cs="Times New Roman"/>
        </w:rPr>
        <w:t> </w:t>
      </w:r>
      <w:r w:rsidR="00804813" w:rsidRPr="2D1FBF42">
        <w:rPr>
          <w:rFonts w:eastAsia="Times New Roman" w:cs="Times New Roman"/>
        </w:rPr>
        <w:t>Hz data is not considered further when assessing the different SEA models.</w:t>
      </w:r>
    </w:p>
    <w:p w14:paraId="1C59BD13" w14:textId="77777777" w:rsidR="005B1C48" w:rsidRPr="0097754B" w:rsidRDefault="005B1C48" w:rsidP="00DB1084">
      <w:pPr>
        <w:spacing w:after="0"/>
        <w:rPr>
          <w:rFonts w:cs="Times New Roman"/>
        </w:rPr>
      </w:pPr>
    </w:p>
    <w:p w14:paraId="2ACAC81B" w14:textId="49FB1366" w:rsidR="00240714" w:rsidRDefault="00804813" w:rsidP="00DB1084">
      <w:pPr>
        <w:spacing w:after="0"/>
        <w:rPr>
          <w:rFonts w:eastAsia="Times New Roman" w:cs="Times New Roman"/>
        </w:rPr>
      </w:pPr>
      <w:r w:rsidRPr="2D1FBF42">
        <w:rPr>
          <w:rFonts w:eastAsia="Times New Roman" w:cs="Times New Roman"/>
        </w:rPr>
        <w:t xml:space="preserve">Predictions using SEA with and without Type 1, 2 and 3 </w:t>
      </w:r>
      <w:r w:rsidR="0012566A" w:rsidRPr="2D1FBF42">
        <w:rPr>
          <w:rFonts w:eastAsia="Times New Roman" w:cs="Times New Roman"/>
        </w:rPr>
        <w:t xml:space="preserve">sound fields </w:t>
      </w:r>
      <w:r w:rsidRPr="2D1FBF42">
        <w:rPr>
          <w:rFonts w:eastAsia="Times New Roman" w:cs="Times New Roman"/>
        </w:rPr>
        <w:t>are within 5</w:t>
      </w:r>
      <w:r w:rsidR="00AE331B" w:rsidRPr="2D1FBF42">
        <w:rPr>
          <w:rFonts w:eastAsia="Times New Roman" w:cs="Times New Roman"/>
        </w:rPr>
        <w:t> </w:t>
      </w:r>
      <w:r w:rsidRPr="2D1FBF42">
        <w:rPr>
          <w:rFonts w:eastAsia="Times New Roman" w:cs="Times New Roman"/>
        </w:rPr>
        <w:t xml:space="preserve">dB of each other </w:t>
      </w:r>
      <w:r w:rsidR="00E847AA" w:rsidRPr="2D1FBF42">
        <w:rPr>
          <w:rFonts w:eastAsia="Times New Roman" w:cs="Times New Roman"/>
        </w:rPr>
        <w:t>between 500</w:t>
      </w:r>
      <w:r w:rsidR="00E32336" w:rsidRPr="2D1FBF42">
        <w:rPr>
          <w:rFonts w:eastAsia="Times New Roman" w:cs="Times New Roman"/>
        </w:rPr>
        <w:t> Hz</w:t>
      </w:r>
      <w:r w:rsidR="00FB24DB" w:rsidRPr="2D1FBF42">
        <w:rPr>
          <w:rFonts w:eastAsia="Times New Roman" w:cs="Times New Roman"/>
        </w:rPr>
        <w:t xml:space="preserve"> </w:t>
      </w:r>
      <w:r w:rsidR="00E847AA" w:rsidRPr="2D1FBF42">
        <w:rPr>
          <w:rFonts w:eastAsia="Times New Roman" w:cs="Times New Roman"/>
        </w:rPr>
        <w:t>and 8</w:t>
      </w:r>
      <w:r w:rsidR="00E32336" w:rsidRPr="2D1FBF42">
        <w:rPr>
          <w:rFonts w:eastAsia="Times New Roman" w:cs="Times New Roman"/>
        </w:rPr>
        <w:t> </w:t>
      </w:r>
      <w:proofErr w:type="gramStart"/>
      <w:r w:rsidR="00E847AA" w:rsidRPr="2D1FBF42">
        <w:rPr>
          <w:rFonts w:eastAsia="Times New Roman" w:cs="Times New Roman"/>
        </w:rPr>
        <w:t>kHz</w:t>
      </w:r>
      <w:proofErr w:type="gramEnd"/>
      <w:r w:rsidR="00E847AA" w:rsidRPr="2D1FBF42">
        <w:rPr>
          <w:rFonts w:eastAsia="Times New Roman" w:cs="Times New Roman"/>
        </w:rPr>
        <w:t xml:space="preserve">. This is </w:t>
      </w:r>
      <w:r w:rsidR="005E64C6" w:rsidRPr="2D1FBF42">
        <w:rPr>
          <w:rFonts w:eastAsia="Times New Roman" w:cs="Times New Roman"/>
        </w:rPr>
        <w:t xml:space="preserve">attributed to </w:t>
      </w:r>
      <w:r w:rsidRPr="2D1FBF42">
        <w:rPr>
          <w:rFonts w:eastAsia="Times New Roman" w:cs="Times New Roman"/>
        </w:rPr>
        <w:t xml:space="preserve">the average absorption coefficients </w:t>
      </w:r>
      <w:r w:rsidR="005E64C6" w:rsidRPr="2D1FBF42">
        <w:rPr>
          <w:rFonts w:eastAsia="Times New Roman" w:cs="Times New Roman"/>
        </w:rPr>
        <w:t>being</w:t>
      </w:r>
      <w:r w:rsidRPr="2D1FBF42">
        <w:rPr>
          <w:rFonts w:eastAsia="Times New Roman" w:cs="Times New Roman"/>
        </w:rPr>
        <w:t xml:space="preserve"> &lt;0.1 which means that </w:t>
      </w:r>
      <w:r w:rsidR="005E64C6" w:rsidRPr="2D1FBF42">
        <w:rPr>
          <w:rFonts w:eastAsia="Times New Roman" w:cs="Times New Roman"/>
        </w:rPr>
        <w:t xml:space="preserve">the Type 1, 2 and 3 sound fields </w:t>
      </w:r>
      <w:r w:rsidRPr="2D1FBF42">
        <w:rPr>
          <w:rFonts w:eastAsia="Times New Roman" w:cs="Times New Roman"/>
        </w:rPr>
        <w:t xml:space="preserve">do not significantly influence the </w:t>
      </w:r>
      <w:r w:rsidR="005E64C6" w:rsidRPr="2D1FBF42">
        <w:rPr>
          <w:rFonts w:eastAsia="Times New Roman" w:cs="Times New Roman"/>
        </w:rPr>
        <w:t xml:space="preserve">overall SPL </w:t>
      </w:r>
      <w:r w:rsidRPr="2D1FBF42">
        <w:rPr>
          <w:rFonts w:eastAsia="Times New Roman" w:cs="Times New Roman"/>
        </w:rPr>
        <w:t>compared to the reverberant field.</w:t>
      </w:r>
      <w:r w:rsidR="00AD5112" w:rsidRPr="2D1FBF42">
        <w:rPr>
          <w:rFonts w:eastAsia="Times New Roman" w:cs="Times New Roman"/>
        </w:rPr>
        <w:t xml:space="preserve"> </w:t>
      </w:r>
      <w:r w:rsidR="00421B44" w:rsidRPr="2D1FBF42">
        <w:rPr>
          <w:rFonts w:eastAsia="Times New Roman" w:cs="Times New Roman"/>
        </w:rPr>
        <w:t xml:space="preserve">In general, predictive SEA overestimates the decrease in SPL compared to measurements and ray tracing assuming specular reflections. In contrast, </w:t>
      </w:r>
      <w:r w:rsidR="009D5C6B" w:rsidRPr="2D1FBF42">
        <w:rPr>
          <w:rFonts w:eastAsia="Times New Roman" w:cs="Times New Roman"/>
        </w:rPr>
        <w:t xml:space="preserve">SEA using all CLFs from GESEA shows almost exact agreement with ray tracing assuming specular reflections. </w:t>
      </w:r>
      <w:r w:rsidR="00421B44" w:rsidRPr="2D1FBF42">
        <w:rPr>
          <w:rFonts w:eastAsia="Times New Roman" w:cs="Times New Roman"/>
        </w:rPr>
        <w:t xml:space="preserve">SEA using </w:t>
      </w:r>
      <w:r w:rsidR="009D5C6B" w:rsidRPr="2D1FBF42">
        <w:rPr>
          <w:rFonts w:eastAsia="Times New Roman" w:cs="Times New Roman"/>
        </w:rPr>
        <w:t xml:space="preserve">modified </w:t>
      </w:r>
      <w:r w:rsidR="00421B44" w:rsidRPr="2D1FBF42">
        <w:rPr>
          <w:rFonts w:eastAsia="Times New Roman" w:cs="Times New Roman"/>
        </w:rPr>
        <w:t xml:space="preserve">CLFs from GESEA based on ray tracing assuming specular reflections shows </w:t>
      </w:r>
      <w:r w:rsidR="00AD5112" w:rsidRPr="2D1FBF42">
        <w:rPr>
          <w:rFonts w:eastAsia="Times New Roman" w:cs="Times New Roman"/>
        </w:rPr>
        <w:t>close</w:t>
      </w:r>
      <w:r w:rsidR="005F4BB3" w:rsidRPr="2D1FBF42">
        <w:rPr>
          <w:rFonts w:eastAsia="Times New Roman" w:cs="Times New Roman"/>
        </w:rPr>
        <w:t>r</w:t>
      </w:r>
      <w:r w:rsidR="00AD5112" w:rsidRPr="2D1FBF42">
        <w:rPr>
          <w:rFonts w:eastAsia="Times New Roman" w:cs="Times New Roman"/>
        </w:rPr>
        <w:t xml:space="preserve"> agreement </w:t>
      </w:r>
      <w:r w:rsidR="00421B44" w:rsidRPr="2D1FBF42">
        <w:rPr>
          <w:rFonts w:eastAsia="Times New Roman" w:cs="Times New Roman"/>
        </w:rPr>
        <w:t xml:space="preserve">with </w:t>
      </w:r>
      <w:r w:rsidR="00AD5112" w:rsidRPr="2D1FBF42">
        <w:rPr>
          <w:rFonts w:eastAsia="Times New Roman" w:cs="Times New Roman"/>
        </w:rPr>
        <w:t>measurements</w:t>
      </w:r>
      <w:r w:rsidR="005F4BB3" w:rsidRPr="2D1FBF42">
        <w:rPr>
          <w:rFonts w:eastAsia="Times New Roman" w:cs="Times New Roman"/>
        </w:rPr>
        <w:t xml:space="preserve"> than SEA with </w:t>
      </w:r>
      <w:r w:rsidR="00047619" w:rsidRPr="2D1FBF42">
        <w:rPr>
          <w:rFonts w:eastAsia="Times New Roman" w:cs="Times New Roman"/>
        </w:rPr>
        <w:t xml:space="preserve">or </w:t>
      </w:r>
      <w:r w:rsidR="005F4BB3" w:rsidRPr="2D1FBF42">
        <w:rPr>
          <w:rFonts w:eastAsia="Times New Roman" w:cs="Times New Roman"/>
        </w:rPr>
        <w:t xml:space="preserve">without </w:t>
      </w:r>
      <w:r w:rsidR="0012566A" w:rsidRPr="2D1FBF42">
        <w:rPr>
          <w:rFonts w:eastAsia="Times New Roman" w:cs="Times New Roman"/>
        </w:rPr>
        <w:t xml:space="preserve">Type 1, 2 and 3 sound fields </w:t>
      </w:r>
      <w:r w:rsidR="00421B44" w:rsidRPr="2D1FBF42">
        <w:rPr>
          <w:rFonts w:eastAsia="Times New Roman" w:cs="Times New Roman"/>
        </w:rPr>
        <w:t>between 500</w:t>
      </w:r>
      <w:r w:rsidR="00E32336" w:rsidRPr="2D1FBF42">
        <w:rPr>
          <w:rFonts w:eastAsia="Times New Roman" w:cs="Times New Roman"/>
        </w:rPr>
        <w:t> Hz</w:t>
      </w:r>
      <w:r w:rsidR="00421B44" w:rsidRPr="2D1FBF42">
        <w:rPr>
          <w:rFonts w:eastAsia="Times New Roman" w:cs="Times New Roman"/>
        </w:rPr>
        <w:t xml:space="preserve"> and 4</w:t>
      </w:r>
      <w:r w:rsidR="00E32336" w:rsidRPr="2D1FBF42">
        <w:rPr>
          <w:rFonts w:eastAsia="Times New Roman" w:cs="Times New Roman"/>
        </w:rPr>
        <w:t> </w:t>
      </w:r>
      <w:r w:rsidR="00421B44" w:rsidRPr="2D1FBF42">
        <w:rPr>
          <w:rFonts w:eastAsia="Times New Roman" w:cs="Times New Roman"/>
        </w:rPr>
        <w:t>kHz</w:t>
      </w:r>
      <w:r w:rsidR="00AD5112" w:rsidRPr="2D1FBF42">
        <w:rPr>
          <w:rFonts w:eastAsia="Times New Roman" w:cs="Times New Roman"/>
        </w:rPr>
        <w:t xml:space="preserve">. </w:t>
      </w:r>
      <w:r w:rsidR="004F003E" w:rsidRPr="2D1FBF42">
        <w:rPr>
          <w:rFonts w:eastAsia="Times New Roman" w:cs="Times New Roman"/>
        </w:rPr>
        <w:t xml:space="preserve">GESEA </w:t>
      </w:r>
      <w:r w:rsidR="009D5C6B" w:rsidRPr="2D1FBF42">
        <w:rPr>
          <w:rFonts w:eastAsia="Times New Roman" w:cs="Times New Roman"/>
        </w:rPr>
        <w:t xml:space="preserve">gave </w:t>
      </w:r>
      <w:r w:rsidR="004F003E" w:rsidRPr="2D1FBF42">
        <w:rPr>
          <w:rFonts w:eastAsia="Times New Roman" w:cs="Times New Roman"/>
        </w:rPr>
        <w:t xml:space="preserve">six negative indirect CLFs (out of the 24 indirect CLFs) </w:t>
      </w:r>
      <w:r w:rsidR="00E24F7D" w:rsidRPr="2D1FBF42">
        <w:rPr>
          <w:rFonts w:eastAsia="Times New Roman" w:cs="Times New Roman"/>
        </w:rPr>
        <w:t xml:space="preserve">when using ray tracing assuming specular reflections </w:t>
      </w:r>
      <w:r w:rsidR="009D5C6B" w:rsidRPr="2D1FBF42">
        <w:rPr>
          <w:rFonts w:eastAsia="Times New Roman" w:cs="Times New Roman"/>
        </w:rPr>
        <w:t xml:space="preserve">and </w:t>
      </w:r>
      <w:r w:rsidR="004F003E" w:rsidRPr="2D1FBF42">
        <w:rPr>
          <w:rFonts w:eastAsia="Times New Roman" w:cs="Times New Roman"/>
        </w:rPr>
        <w:t xml:space="preserve">the rules in section </w:t>
      </w:r>
      <w:r w:rsidR="004F003E" w:rsidRPr="00874C66">
        <w:fldChar w:fldCharType="begin"/>
      </w:r>
      <w:r w:rsidR="004F003E" w:rsidRPr="0097754B">
        <w:rPr>
          <w:rFonts w:cs="Times New Roman"/>
        </w:rPr>
        <w:instrText xml:space="preserve"> REF _Ref478056399 \r \h  \* MERGEFORMAT </w:instrText>
      </w:r>
      <w:r w:rsidR="004F003E" w:rsidRPr="00874C66">
        <w:rPr>
          <w:rFonts w:cs="Times New Roman"/>
        </w:rPr>
        <w:fldChar w:fldCharType="separate"/>
      </w:r>
      <w:r w:rsidR="006A44FB" w:rsidRPr="006A44FB">
        <w:rPr>
          <w:rFonts w:eastAsia="Times New Roman" w:cs="Times New Roman"/>
        </w:rPr>
        <w:t>2.2</w:t>
      </w:r>
      <w:r w:rsidR="004F003E" w:rsidRPr="00874C66">
        <w:fldChar w:fldCharType="end"/>
      </w:r>
      <w:r w:rsidR="00E24F7D">
        <w:t>.1</w:t>
      </w:r>
      <w:r w:rsidR="004F003E" w:rsidRPr="2D1FBF42">
        <w:rPr>
          <w:rFonts w:eastAsia="Times New Roman" w:cs="Times New Roman"/>
        </w:rPr>
        <w:t xml:space="preserve"> were used to modify them. </w:t>
      </w:r>
    </w:p>
    <w:p w14:paraId="282E5866" w14:textId="77777777" w:rsidR="00240714" w:rsidRDefault="00240714" w:rsidP="00DB1084">
      <w:pPr>
        <w:spacing w:after="0"/>
        <w:rPr>
          <w:rFonts w:eastAsia="Times New Roman" w:cs="Times New Roman"/>
        </w:rPr>
      </w:pPr>
    </w:p>
    <w:p w14:paraId="4667C742" w14:textId="4FCDDD64" w:rsidR="00FF23BE" w:rsidRPr="00391A53" w:rsidRDefault="004F003E" w:rsidP="00DB1084">
      <w:pPr>
        <w:spacing w:after="0"/>
        <w:rPr>
          <w:rFonts w:eastAsia="Times New Roman" w:cs="Times New Roman"/>
        </w:rPr>
      </w:pPr>
      <w:r w:rsidRPr="2D1FBF42">
        <w:rPr>
          <w:rFonts w:eastAsia="Times New Roman" w:cs="Times New Roman"/>
        </w:rPr>
        <w:t>A</w:t>
      </w:r>
      <w:r w:rsidR="005F4BB3" w:rsidRPr="2D1FBF42">
        <w:rPr>
          <w:rFonts w:eastAsia="Times New Roman" w:cs="Times New Roman"/>
        </w:rPr>
        <w:t>t 8</w:t>
      </w:r>
      <w:r w:rsidR="00AE331B" w:rsidRPr="2D1FBF42">
        <w:rPr>
          <w:rFonts w:eastAsia="Times New Roman" w:cs="Times New Roman"/>
        </w:rPr>
        <w:t> </w:t>
      </w:r>
      <w:proofErr w:type="gramStart"/>
      <w:r w:rsidR="005F4BB3" w:rsidRPr="2D1FBF42">
        <w:rPr>
          <w:rFonts w:eastAsia="Times New Roman" w:cs="Times New Roman"/>
        </w:rPr>
        <w:t>kHz</w:t>
      </w:r>
      <w:proofErr w:type="gramEnd"/>
      <w:r w:rsidR="005F4BB3" w:rsidRPr="2D1FBF42">
        <w:rPr>
          <w:rFonts w:eastAsia="Times New Roman" w:cs="Times New Roman"/>
        </w:rPr>
        <w:t xml:space="preserve">, </w:t>
      </w:r>
      <w:r w:rsidR="0051688B" w:rsidRPr="2D1FBF42">
        <w:rPr>
          <w:rFonts w:eastAsia="Times New Roman" w:cs="Times New Roman"/>
        </w:rPr>
        <w:t>measurements tend to show closest agreement with SEA</w:t>
      </w:r>
      <w:r w:rsidR="005F4BB3" w:rsidRPr="2D1FBF42">
        <w:rPr>
          <w:rFonts w:eastAsia="Times New Roman" w:cs="Times New Roman"/>
        </w:rPr>
        <w:t xml:space="preserve"> with </w:t>
      </w:r>
      <w:r w:rsidR="00047619" w:rsidRPr="2D1FBF42">
        <w:rPr>
          <w:rFonts w:eastAsia="Times New Roman" w:cs="Times New Roman"/>
        </w:rPr>
        <w:t xml:space="preserve">or </w:t>
      </w:r>
      <w:r w:rsidR="005F4BB3" w:rsidRPr="2D1FBF42">
        <w:rPr>
          <w:rFonts w:eastAsia="Times New Roman" w:cs="Times New Roman"/>
        </w:rPr>
        <w:t xml:space="preserve">without </w:t>
      </w:r>
      <w:r w:rsidR="0012566A" w:rsidRPr="2D1FBF42">
        <w:rPr>
          <w:rFonts w:eastAsia="Times New Roman" w:cs="Times New Roman"/>
        </w:rPr>
        <w:t>Type 1, 2 and 3 sound fields</w:t>
      </w:r>
      <w:r w:rsidR="0051688B" w:rsidRPr="2D1FBF42">
        <w:rPr>
          <w:rFonts w:eastAsia="Times New Roman" w:cs="Times New Roman"/>
        </w:rPr>
        <w:t>.</w:t>
      </w:r>
      <w:r w:rsidR="005F4BB3" w:rsidRPr="2D1FBF42">
        <w:rPr>
          <w:rFonts w:eastAsia="Times New Roman" w:cs="Times New Roman"/>
        </w:rPr>
        <w:t xml:space="preserve"> </w:t>
      </w:r>
      <w:r w:rsidR="0051688B" w:rsidRPr="2D1FBF42">
        <w:rPr>
          <w:rFonts w:eastAsia="Times New Roman" w:cs="Times New Roman"/>
        </w:rPr>
        <w:t>Comparison of</w:t>
      </w:r>
      <w:r w:rsidR="00A66BAB">
        <w:t xml:space="preserve"> Fig. 12</w:t>
      </w:r>
      <w:r w:rsidR="0051688B" w:rsidRPr="2D1FBF42">
        <w:rPr>
          <w:rFonts w:eastAsia="Times New Roman" w:cs="Times New Roman"/>
        </w:rPr>
        <w:t>(</w:t>
      </w:r>
      <w:r w:rsidR="00047619" w:rsidRPr="2D1FBF42">
        <w:rPr>
          <w:rFonts w:eastAsia="Times New Roman" w:cs="Times New Roman"/>
        </w:rPr>
        <w:t>f</w:t>
      </w:r>
      <w:r w:rsidR="0051688B" w:rsidRPr="2D1FBF42">
        <w:rPr>
          <w:rFonts w:eastAsia="Times New Roman" w:cs="Times New Roman"/>
        </w:rPr>
        <w:t>) and (</w:t>
      </w:r>
      <w:proofErr w:type="spellStart"/>
      <w:r w:rsidR="0051688B" w:rsidRPr="2D1FBF42">
        <w:rPr>
          <w:rFonts w:eastAsia="Times New Roman" w:cs="Times New Roman"/>
        </w:rPr>
        <w:t>i</w:t>
      </w:r>
      <w:proofErr w:type="spellEnd"/>
      <w:r w:rsidR="0051688B" w:rsidRPr="2D1FBF42">
        <w:rPr>
          <w:rFonts w:eastAsia="Times New Roman" w:cs="Times New Roman"/>
        </w:rPr>
        <w:t xml:space="preserve">) indicates that </w:t>
      </w:r>
      <w:r w:rsidR="00B9708F" w:rsidRPr="2D1FBF42">
        <w:rPr>
          <w:rFonts w:eastAsia="Times New Roman" w:cs="Times New Roman"/>
        </w:rPr>
        <w:t>at 8</w:t>
      </w:r>
      <w:r w:rsidR="00AE331B" w:rsidRPr="2D1FBF42">
        <w:rPr>
          <w:rFonts w:eastAsia="Times New Roman" w:cs="Times New Roman"/>
        </w:rPr>
        <w:t> </w:t>
      </w:r>
      <w:r w:rsidR="00B9708F" w:rsidRPr="2D1FBF42">
        <w:rPr>
          <w:rFonts w:eastAsia="Times New Roman" w:cs="Times New Roman"/>
        </w:rPr>
        <w:t xml:space="preserve">kHz the </w:t>
      </w:r>
      <w:r w:rsidR="0051688B" w:rsidRPr="2D1FBF42">
        <w:rPr>
          <w:rFonts w:eastAsia="Times New Roman" w:cs="Times New Roman"/>
        </w:rPr>
        <w:t xml:space="preserve">measurements </w:t>
      </w:r>
      <w:r w:rsidR="005F4BB3" w:rsidRPr="2D1FBF42">
        <w:rPr>
          <w:rFonts w:eastAsia="Times New Roman" w:cs="Times New Roman"/>
        </w:rPr>
        <w:t>show close</w:t>
      </w:r>
      <w:r w:rsidR="0051688B" w:rsidRPr="2D1FBF42">
        <w:rPr>
          <w:rFonts w:eastAsia="Times New Roman" w:cs="Times New Roman"/>
        </w:rPr>
        <w:t>st</w:t>
      </w:r>
      <w:r w:rsidR="005F4BB3" w:rsidRPr="2D1FBF42">
        <w:rPr>
          <w:rFonts w:eastAsia="Times New Roman" w:cs="Times New Roman"/>
        </w:rPr>
        <w:t xml:space="preserve"> agreement with </w:t>
      </w:r>
      <w:r w:rsidR="00221B4D" w:rsidRPr="2D1FBF42">
        <w:rPr>
          <w:rFonts w:eastAsia="Times New Roman" w:cs="Times New Roman"/>
        </w:rPr>
        <w:t xml:space="preserve">ray tracing assuming diffuse </w:t>
      </w:r>
      <w:r w:rsidR="0051688B" w:rsidRPr="2D1FBF42">
        <w:rPr>
          <w:rFonts w:eastAsia="Times New Roman" w:cs="Times New Roman"/>
        </w:rPr>
        <w:t xml:space="preserve">rather than specular </w:t>
      </w:r>
      <w:r w:rsidR="00221B4D" w:rsidRPr="2D1FBF42">
        <w:rPr>
          <w:rFonts w:eastAsia="Times New Roman" w:cs="Times New Roman"/>
        </w:rPr>
        <w:t>reflections</w:t>
      </w:r>
      <w:r w:rsidR="005F4BB3" w:rsidRPr="2D1FBF42">
        <w:rPr>
          <w:rFonts w:eastAsia="Times New Roman" w:cs="Times New Roman"/>
        </w:rPr>
        <w:t xml:space="preserve">. </w:t>
      </w:r>
      <w:r w:rsidR="00A53663" w:rsidRPr="2D1FBF42">
        <w:rPr>
          <w:rFonts w:eastAsia="Times New Roman" w:cs="Times New Roman"/>
        </w:rPr>
        <w:t xml:space="preserve">For this particular </w:t>
      </w:r>
      <w:r w:rsidR="00A53663" w:rsidRPr="2D1FBF42">
        <w:rPr>
          <w:rFonts w:eastAsia="Times New Roman" w:cs="Times New Roman"/>
        </w:rPr>
        <w:lastRenderedPageBreak/>
        <w:t xml:space="preserve">corridor, this </w:t>
      </w:r>
      <w:r w:rsidR="007F6FF2" w:rsidRPr="2D1FBF42">
        <w:rPr>
          <w:rFonts w:eastAsia="Times New Roman" w:cs="Times New Roman"/>
        </w:rPr>
        <w:t xml:space="preserve">suggests </w:t>
      </w:r>
      <w:r w:rsidR="00221B4D" w:rsidRPr="2D1FBF42">
        <w:rPr>
          <w:rFonts w:eastAsia="Times New Roman" w:cs="Times New Roman"/>
        </w:rPr>
        <w:t xml:space="preserve">that </w:t>
      </w:r>
      <w:r w:rsidR="00AC4BA7" w:rsidRPr="2D1FBF42">
        <w:rPr>
          <w:rFonts w:eastAsia="Times New Roman" w:cs="Times New Roman"/>
        </w:rPr>
        <w:t xml:space="preserve">modelling the boundaries </w:t>
      </w:r>
      <w:r w:rsidR="006A457C" w:rsidRPr="2D1FBF42">
        <w:rPr>
          <w:rFonts w:eastAsia="Times New Roman" w:cs="Times New Roman"/>
        </w:rPr>
        <w:t xml:space="preserve">with </w:t>
      </w:r>
      <w:r w:rsidR="00221B4D" w:rsidRPr="2D1FBF42">
        <w:rPr>
          <w:rFonts w:eastAsia="Times New Roman" w:cs="Times New Roman"/>
        </w:rPr>
        <w:t xml:space="preserve">diffuse </w:t>
      </w:r>
      <w:r w:rsidR="00AC4BA7" w:rsidRPr="2D1FBF42">
        <w:rPr>
          <w:rFonts w:eastAsia="Times New Roman" w:cs="Times New Roman"/>
        </w:rPr>
        <w:t xml:space="preserve">rather than specular </w:t>
      </w:r>
      <w:r w:rsidR="00221B4D" w:rsidRPr="2D1FBF42">
        <w:rPr>
          <w:rFonts w:eastAsia="Times New Roman" w:cs="Times New Roman"/>
        </w:rPr>
        <w:t xml:space="preserve">reflections </w:t>
      </w:r>
      <w:r w:rsidR="00CF7E37" w:rsidRPr="2D1FBF42">
        <w:rPr>
          <w:rFonts w:eastAsia="Times New Roman" w:cs="Times New Roman"/>
        </w:rPr>
        <w:t xml:space="preserve">is a reasonable </w:t>
      </w:r>
      <w:r w:rsidR="00E13DF7">
        <w:rPr>
          <w:rFonts w:eastAsia="Times New Roman" w:cs="Times New Roman"/>
        </w:rPr>
        <w:t>approach</w:t>
      </w:r>
      <w:r w:rsidR="00E13DF7" w:rsidRPr="2D1FBF42">
        <w:rPr>
          <w:rFonts w:eastAsia="Times New Roman" w:cs="Times New Roman"/>
        </w:rPr>
        <w:t xml:space="preserve"> </w:t>
      </w:r>
      <w:r w:rsidR="00806F9D" w:rsidRPr="2D1FBF42">
        <w:rPr>
          <w:rFonts w:eastAsia="Times New Roman" w:cs="Times New Roman"/>
        </w:rPr>
        <w:t>at 8</w:t>
      </w:r>
      <w:r w:rsidR="00AE331B" w:rsidRPr="2D1FBF42">
        <w:rPr>
          <w:rFonts w:eastAsia="Times New Roman" w:cs="Times New Roman"/>
        </w:rPr>
        <w:t> </w:t>
      </w:r>
      <w:proofErr w:type="gramStart"/>
      <w:r w:rsidR="00806F9D" w:rsidRPr="2D1FBF42">
        <w:rPr>
          <w:rFonts w:eastAsia="Times New Roman" w:cs="Times New Roman"/>
        </w:rPr>
        <w:t>kHz</w:t>
      </w:r>
      <w:proofErr w:type="gramEnd"/>
      <w:r w:rsidR="00221B4D" w:rsidRPr="2D1FBF42">
        <w:rPr>
          <w:rFonts w:eastAsia="Times New Roman" w:cs="Times New Roman"/>
        </w:rPr>
        <w:t>.</w:t>
      </w:r>
      <w:r w:rsidR="00FF23BE" w:rsidRPr="2D1FBF42">
        <w:rPr>
          <w:rFonts w:eastAsia="Times New Roman" w:cs="Times New Roman"/>
        </w:rPr>
        <w:t xml:space="preserve"> SEA using all CLFs from GESEA shows almost exact agreement with ray tracing assuming diffuse reflections whereas SEA using modified CLFs from GESEA only shows close agreement for the first few subsystems.</w:t>
      </w:r>
    </w:p>
    <w:p w14:paraId="044F57F8" w14:textId="77777777" w:rsidR="003A511C" w:rsidRPr="0097754B" w:rsidRDefault="003A511C" w:rsidP="00DB1084">
      <w:pPr>
        <w:spacing w:after="0"/>
        <w:rPr>
          <w:rFonts w:cs="Times New Roman"/>
        </w:rPr>
      </w:pPr>
    </w:p>
    <w:p w14:paraId="72EE84EE" w14:textId="4B2F889D" w:rsidR="00535F41" w:rsidRPr="00391A53" w:rsidRDefault="2A480B75" w:rsidP="00DB1084">
      <w:pPr>
        <w:pStyle w:val="Heading2"/>
        <w:spacing w:before="0"/>
        <w:ind w:left="0"/>
        <w:rPr>
          <w:rFonts w:eastAsia="Times New Roman" w:cs="Times New Roman"/>
        </w:rPr>
      </w:pPr>
      <w:r w:rsidRPr="1FD5F43D">
        <w:rPr>
          <w:rFonts w:eastAsia="Times New Roman" w:cs="Times New Roman"/>
        </w:rPr>
        <w:t xml:space="preserve"> </w:t>
      </w:r>
      <w:r w:rsidR="00AC0247" w:rsidRPr="1FD5F43D">
        <w:rPr>
          <w:rFonts w:eastAsia="Times New Roman" w:cs="Times New Roman"/>
        </w:rPr>
        <w:t xml:space="preserve">Elongated cuboid </w:t>
      </w:r>
      <w:r w:rsidRPr="1FD5F43D">
        <w:rPr>
          <w:rFonts w:eastAsia="Times New Roman" w:cs="Times New Roman"/>
        </w:rPr>
        <w:t>with staggered barriers</w:t>
      </w:r>
    </w:p>
    <w:p w14:paraId="436EA0DE" w14:textId="3C4144CB" w:rsidR="008B60B1" w:rsidRPr="00391A53" w:rsidRDefault="2A480B75" w:rsidP="00DB1084">
      <w:pPr>
        <w:pStyle w:val="Heading3"/>
        <w:spacing w:before="0"/>
        <w:rPr>
          <w:rFonts w:eastAsia="Times New Roman" w:cs="Times New Roman"/>
        </w:rPr>
      </w:pPr>
      <w:r w:rsidRPr="2D1FBF42">
        <w:rPr>
          <w:rFonts w:eastAsia="Times New Roman" w:cs="Times New Roman"/>
        </w:rPr>
        <w:t xml:space="preserve"> Idealized</w:t>
      </w:r>
      <w:r w:rsidR="00AC0247" w:rsidRPr="2D1FBF42">
        <w:rPr>
          <w:rFonts w:eastAsia="Times New Roman" w:cs="Times New Roman"/>
        </w:rPr>
        <w:t xml:space="preserve"> model</w:t>
      </w:r>
    </w:p>
    <w:p w14:paraId="7C7CFE58" w14:textId="2DA71CBB" w:rsidR="007A2DA8" w:rsidRDefault="003A511C" w:rsidP="00DB1084">
      <w:pPr>
        <w:spacing w:after="0"/>
        <w:rPr>
          <w:rFonts w:eastAsia="Times New Roman" w:cs="Times New Roman"/>
        </w:rPr>
      </w:pPr>
      <w:r w:rsidRPr="2D1FBF42">
        <w:rPr>
          <w:rFonts w:eastAsia="Times New Roman" w:cs="Times New Roman"/>
        </w:rPr>
        <w:t xml:space="preserve">For the </w:t>
      </w:r>
      <w:r w:rsidR="00F25692">
        <w:rPr>
          <w:rFonts w:eastAsia="Times New Roman" w:cs="Times New Roman"/>
        </w:rPr>
        <w:t>idealized,</w:t>
      </w:r>
      <w:r w:rsidR="00F25692" w:rsidRPr="00F25692">
        <w:rPr>
          <w:rFonts w:eastAsia="Times New Roman" w:cs="Times New Roman"/>
        </w:rPr>
        <w:t xml:space="preserve"> </w:t>
      </w:r>
      <w:r w:rsidR="00F25692" w:rsidRPr="2D1FBF42">
        <w:rPr>
          <w:rFonts w:eastAsia="Times New Roman" w:cs="Times New Roman"/>
        </w:rPr>
        <w:t>elongated</w:t>
      </w:r>
      <w:r w:rsidR="00F25692">
        <w:rPr>
          <w:rFonts w:eastAsia="Times New Roman" w:cs="Times New Roman"/>
        </w:rPr>
        <w:t xml:space="preserve"> </w:t>
      </w:r>
      <w:r w:rsidRPr="2D1FBF42">
        <w:rPr>
          <w:rFonts w:eastAsia="Times New Roman" w:cs="Times New Roman"/>
        </w:rPr>
        <w:t xml:space="preserve">cuboid with </w:t>
      </w:r>
      <w:r w:rsidR="00F25692">
        <w:rPr>
          <w:rFonts w:eastAsia="Times New Roman" w:cs="Times New Roman"/>
        </w:rPr>
        <w:t xml:space="preserve">full-height, </w:t>
      </w:r>
      <w:r w:rsidRPr="2D1FBF42">
        <w:rPr>
          <w:rFonts w:eastAsia="Times New Roman" w:cs="Times New Roman"/>
        </w:rPr>
        <w:t xml:space="preserve">staggered </w:t>
      </w:r>
      <w:r w:rsidR="00E448A1" w:rsidRPr="2D1FBF42">
        <w:rPr>
          <w:rFonts w:eastAsia="Times New Roman" w:cs="Times New Roman"/>
        </w:rPr>
        <w:t>barrier</w:t>
      </w:r>
      <w:r w:rsidRPr="2D1FBF42">
        <w:rPr>
          <w:rFonts w:eastAsia="Times New Roman" w:cs="Times New Roman"/>
        </w:rPr>
        <w:t>s there is no direct line of sight from the point source in subsystem 1 into subsystems</w:t>
      </w:r>
      <w:r w:rsidR="00542698" w:rsidRPr="2D1FBF42">
        <w:rPr>
          <w:rFonts w:eastAsia="Times New Roman" w:cs="Times New Roman"/>
        </w:rPr>
        <w:t xml:space="preserve"> 3, 4, 5 and 6 (and only into a small region near the aperture between subsystems 1 and 2)</w:t>
      </w:r>
      <w:r w:rsidRPr="2D1FBF42">
        <w:rPr>
          <w:rFonts w:eastAsia="Times New Roman" w:cs="Times New Roman"/>
        </w:rPr>
        <w:t>.</w:t>
      </w:r>
      <w:r w:rsidR="003C073B" w:rsidRPr="2D1FBF42">
        <w:rPr>
          <w:rFonts w:eastAsia="Times New Roman" w:cs="Times New Roman"/>
        </w:rPr>
        <w:t xml:space="preserve"> </w:t>
      </w:r>
      <w:r w:rsidR="009E24FB" w:rsidRPr="2D1FBF42">
        <w:rPr>
          <w:rFonts w:eastAsia="Times New Roman" w:cs="Times New Roman"/>
        </w:rPr>
        <w:t xml:space="preserve">For comparison with the empty cuboid </w:t>
      </w:r>
      <w:r w:rsidR="006E1FE0" w:rsidRPr="2D1FBF42">
        <w:rPr>
          <w:rFonts w:eastAsia="Times New Roman" w:cs="Times New Roman"/>
        </w:rPr>
        <w:t>(</w:t>
      </w:r>
      <w:r w:rsidR="00A66BAB">
        <w:t>Fig. 11</w:t>
      </w:r>
      <w:r w:rsidR="006E1FE0" w:rsidRPr="2D1FBF42">
        <w:rPr>
          <w:rFonts w:eastAsia="Times New Roman" w:cs="Times New Roman"/>
        </w:rPr>
        <w:t>)</w:t>
      </w:r>
      <w:r w:rsidR="009E24FB" w:rsidRPr="2D1FBF42">
        <w:rPr>
          <w:rFonts w:eastAsia="Times New Roman" w:cs="Times New Roman"/>
        </w:rPr>
        <w:t xml:space="preserve">, the cuboid with staggered barriers </w:t>
      </w:r>
      <w:r w:rsidR="007B4779" w:rsidRPr="2D1FBF42">
        <w:rPr>
          <w:rFonts w:eastAsia="Times New Roman" w:cs="Times New Roman"/>
        </w:rPr>
        <w:t xml:space="preserve">also </w:t>
      </w:r>
      <w:r w:rsidR="009E24FB" w:rsidRPr="2D1FBF42">
        <w:rPr>
          <w:rFonts w:eastAsia="Times New Roman" w:cs="Times New Roman"/>
        </w:rPr>
        <w:t xml:space="preserve">assumes </w:t>
      </w:r>
      <w:r w:rsidR="009E24FB" w:rsidRPr="0097754B">
        <w:rPr>
          <w:rFonts w:cs="Times New Roman"/>
          <w:i/>
        </w:rPr>
        <w:sym w:font="Symbol" w:char="F061"/>
      </w:r>
      <w:r w:rsidR="009E24FB" w:rsidRPr="2D1FBF42">
        <w:rPr>
          <w:rFonts w:eastAsia="Times New Roman" w:cs="Times New Roman"/>
        </w:rPr>
        <w:t>=0.3 for all surfaces including the barriers.</w:t>
      </w:r>
      <w:r w:rsidR="00A66BAB">
        <w:t xml:space="preserve"> Fig. 13 </w:t>
      </w:r>
      <w:r w:rsidR="00193FC7">
        <w:t xml:space="preserve">allows comparison of </w:t>
      </w:r>
      <w:r w:rsidRPr="2D1FBF42">
        <w:rPr>
          <w:rFonts w:eastAsia="Times New Roman" w:cs="Times New Roman"/>
        </w:rPr>
        <w:t>ray tracing</w:t>
      </w:r>
      <w:r w:rsidR="00773AE4" w:rsidRPr="2D1FBF42">
        <w:rPr>
          <w:rFonts w:eastAsia="Times New Roman" w:cs="Times New Roman"/>
        </w:rPr>
        <w:t xml:space="preserve"> with specular and diffuse reflections</w:t>
      </w:r>
      <w:r w:rsidRPr="2D1FBF42">
        <w:rPr>
          <w:rFonts w:eastAsia="Times New Roman" w:cs="Times New Roman"/>
        </w:rPr>
        <w:t>, SEA</w:t>
      </w:r>
      <w:r w:rsidR="006E1FE0" w:rsidRPr="2D1FBF42">
        <w:rPr>
          <w:rFonts w:eastAsia="Times New Roman" w:cs="Times New Roman"/>
        </w:rPr>
        <w:t>,</w:t>
      </w:r>
      <w:r w:rsidRPr="2D1FBF42">
        <w:rPr>
          <w:rFonts w:eastAsia="Times New Roman" w:cs="Times New Roman"/>
        </w:rPr>
        <w:t xml:space="preserve"> and SEA using CLFs from GESEA</w:t>
      </w:r>
      <w:r w:rsidR="006C0479" w:rsidRPr="2D1FBF42">
        <w:rPr>
          <w:rFonts w:eastAsia="Times New Roman" w:cs="Times New Roman"/>
        </w:rPr>
        <w:t xml:space="preserve">. </w:t>
      </w:r>
      <w:r w:rsidR="00773AE4" w:rsidRPr="2D1FBF42">
        <w:rPr>
          <w:rFonts w:eastAsia="Times New Roman" w:cs="Times New Roman"/>
        </w:rPr>
        <w:t xml:space="preserve">From the ray tracing, the decrease in SPL with distance is higher with diffuse rather than specular reflections </w:t>
      </w:r>
      <w:r w:rsidR="00433C66" w:rsidRPr="2D1FBF42">
        <w:rPr>
          <w:rFonts w:eastAsia="Times New Roman" w:cs="Times New Roman"/>
        </w:rPr>
        <w:t>due to additional energy loss</w:t>
      </w:r>
      <w:r w:rsidR="007A2DA8" w:rsidRPr="2D1FBF42">
        <w:rPr>
          <w:rFonts w:eastAsia="Times New Roman" w:cs="Times New Roman"/>
        </w:rPr>
        <w:t>es</w:t>
      </w:r>
      <w:r w:rsidR="00433C66" w:rsidRPr="2D1FBF42">
        <w:rPr>
          <w:rFonts w:eastAsia="Times New Roman" w:cs="Times New Roman"/>
        </w:rPr>
        <w:t xml:space="preserve"> by the increased likelihood of rays travelling longer distances</w:t>
      </w:r>
      <w:r w:rsidR="00773AE4" w:rsidRPr="2D1FBF42">
        <w:rPr>
          <w:rFonts w:eastAsia="Times New Roman" w:cs="Times New Roman"/>
        </w:rPr>
        <w:t xml:space="preserve">. </w:t>
      </w:r>
    </w:p>
    <w:p w14:paraId="5FD5F6EB" w14:textId="77777777" w:rsidR="007A2DA8" w:rsidRDefault="007A2DA8" w:rsidP="00DB1084">
      <w:pPr>
        <w:spacing w:after="0"/>
        <w:rPr>
          <w:rFonts w:eastAsia="Times New Roman" w:cs="Times New Roman"/>
        </w:rPr>
      </w:pPr>
    </w:p>
    <w:p w14:paraId="4B5F4392" w14:textId="12713329" w:rsidR="00D74268" w:rsidRPr="00391A53" w:rsidRDefault="00535F48" w:rsidP="00DB1084">
      <w:pPr>
        <w:spacing w:after="0"/>
        <w:rPr>
          <w:rFonts w:eastAsia="Times New Roman" w:cs="Times New Roman"/>
        </w:rPr>
      </w:pPr>
      <w:r w:rsidRPr="2D1FBF42">
        <w:rPr>
          <w:rFonts w:eastAsia="Times New Roman" w:cs="Times New Roman"/>
        </w:rPr>
        <w:t>In contrast to the empty cuboid</w:t>
      </w:r>
      <w:r w:rsidR="007C3A2C" w:rsidRPr="2D1FBF42">
        <w:rPr>
          <w:rFonts w:eastAsia="Times New Roman" w:cs="Times New Roman"/>
        </w:rPr>
        <w:t xml:space="preserve"> there are different possibilities to position the source for the PIM; hence t</w:t>
      </w:r>
      <w:r w:rsidR="006B3114" w:rsidRPr="2D1FBF42">
        <w:rPr>
          <w:rFonts w:eastAsia="Times New Roman" w:cs="Times New Roman"/>
        </w:rPr>
        <w:t>wo different configurations of source positions</w:t>
      </w:r>
      <w:r w:rsidR="00E67C0B" w:rsidRPr="2D1FBF42">
        <w:rPr>
          <w:rFonts w:eastAsia="Times New Roman" w:cs="Times New Roman"/>
        </w:rPr>
        <w:t xml:space="preserve">, </w:t>
      </w:r>
      <w:r w:rsidR="00AE0684" w:rsidRPr="2D1FBF42">
        <w:rPr>
          <w:rFonts w:eastAsia="Times New Roman" w:cs="Times New Roman"/>
        </w:rPr>
        <w:t>No.1 and No.2</w:t>
      </w:r>
      <w:r w:rsidR="00E67C0B" w:rsidRPr="2D1FBF42">
        <w:rPr>
          <w:rFonts w:eastAsia="Times New Roman" w:cs="Times New Roman"/>
        </w:rPr>
        <w:t>,</w:t>
      </w:r>
      <w:r w:rsidR="006B3114" w:rsidRPr="2D1FBF42">
        <w:rPr>
          <w:rFonts w:eastAsia="Times New Roman" w:cs="Times New Roman"/>
        </w:rPr>
        <w:t xml:space="preserve"> were used to carry out GESEA in subsystems 2 to 6 (i.e. </w:t>
      </w:r>
      <w:r w:rsidR="00E67C0B" w:rsidRPr="2D1FBF42">
        <w:rPr>
          <w:rFonts w:eastAsia="Times New Roman" w:cs="Times New Roman"/>
        </w:rPr>
        <w:t xml:space="preserve">always </w:t>
      </w:r>
      <w:r w:rsidR="006B3114" w:rsidRPr="2D1FBF42">
        <w:rPr>
          <w:rFonts w:eastAsia="Times New Roman" w:cs="Times New Roman"/>
        </w:rPr>
        <w:t xml:space="preserve">keeping the </w:t>
      </w:r>
      <w:r w:rsidR="007C3A2C" w:rsidRPr="2D1FBF42">
        <w:rPr>
          <w:rFonts w:eastAsia="Times New Roman" w:cs="Times New Roman"/>
        </w:rPr>
        <w:t xml:space="preserve">same </w:t>
      </w:r>
      <w:r w:rsidR="006B3114" w:rsidRPr="2D1FBF42">
        <w:rPr>
          <w:rFonts w:eastAsia="Times New Roman" w:cs="Times New Roman"/>
        </w:rPr>
        <w:t>source position in subsystem 1</w:t>
      </w:r>
      <w:r w:rsidR="007C3A2C" w:rsidRPr="2D1FBF42">
        <w:rPr>
          <w:rFonts w:eastAsia="Times New Roman" w:cs="Times New Roman"/>
        </w:rPr>
        <w:t xml:space="preserve"> that is used to assess the decrease in SPL</w:t>
      </w:r>
      <w:r w:rsidR="006B3114" w:rsidRPr="2D1FBF42">
        <w:rPr>
          <w:rFonts w:eastAsia="Times New Roman" w:cs="Times New Roman"/>
        </w:rPr>
        <w:t>).</w:t>
      </w:r>
      <w:r w:rsidR="00A66BAB">
        <w:t xml:space="preserve"> Fig. 13 </w:t>
      </w:r>
      <w:r w:rsidR="006C0479" w:rsidRPr="2D1FBF42">
        <w:rPr>
          <w:rFonts w:eastAsia="Times New Roman" w:cs="Times New Roman"/>
        </w:rPr>
        <w:t xml:space="preserve">shows that SEA using </w:t>
      </w:r>
      <w:r w:rsidR="007A2DA8" w:rsidRPr="2D1FBF42">
        <w:rPr>
          <w:rFonts w:eastAsia="Times New Roman" w:cs="Times New Roman"/>
        </w:rPr>
        <w:t xml:space="preserve">all </w:t>
      </w:r>
      <w:r w:rsidR="006C0479" w:rsidRPr="2D1FBF42">
        <w:rPr>
          <w:rFonts w:eastAsia="Times New Roman" w:cs="Times New Roman"/>
        </w:rPr>
        <w:t xml:space="preserve">CLFs from GESEA </w:t>
      </w:r>
      <w:r w:rsidR="005F1136" w:rsidRPr="2D1FBF42">
        <w:rPr>
          <w:rFonts w:eastAsia="Times New Roman" w:cs="Times New Roman"/>
        </w:rPr>
        <w:t>is in</w:t>
      </w:r>
      <w:r w:rsidR="006C0479" w:rsidRPr="2D1FBF42">
        <w:rPr>
          <w:rFonts w:eastAsia="Times New Roman" w:cs="Times New Roman"/>
        </w:rPr>
        <w:t xml:space="preserve"> almost exact agreement with ray tracing assuming specular reflections with both </w:t>
      </w:r>
      <w:r w:rsidR="006B3114" w:rsidRPr="2D1FBF42">
        <w:rPr>
          <w:rFonts w:eastAsia="Times New Roman" w:cs="Times New Roman"/>
        </w:rPr>
        <w:t xml:space="preserve">configurations </w:t>
      </w:r>
      <w:r w:rsidR="006C0479" w:rsidRPr="2D1FBF42">
        <w:rPr>
          <w:rFonts w:eastAsia="Times New Roman" w:cs="Times New Roman"/>
        </w:rPr>
        <w:t>of source positions. However, when diffuse reflections are assumed in ray tracing</w:t>
      </w:r>
      <w:r w:rsidR="00B56771" w:rsidRPr="2D1FBF42">
        <w:rPr>
          <w:rFonts w:eastAsia="Times New Roman" w:cs="Times New Roman"/>
        </w:rPr>
        <w:t xml:space="preserve">, </w:t>
      </w:r>
      <w:r w:rsidR="004E362E" w:rsidRPr="2D1FBF42">
        <w:rPr>
          <w:rFonts w:eastAsia="Times New Roman" w:cs="Times New Roman"/>
        </w:rPr>
        <w:t xml:space="preserve">there is exact agreement </w:t>
      </w:r>
      <w:r w:rsidR="00E13DF7">
        <w:rPr>
          <w:rFonts w:eastAsia="Times New Roman" w:cs="Times New Roman"/>
        </w:rPr>
        <w:t>when</w:t>
      </w:r>
      <w:r w:rsidR="00E13DF7" w:rsidRPr="2D1FBF42">
        <w:rPr>
          <w:rFonts w:eastAsia="Times New Roman" w:cs="Times New Roman"/>
        </w:rPr>
        <w:t xml:space="preserve"> </w:t>
      </w:r>
      <w:r w:rsidR="004E362E" w:rsidRPr="2D1FBF42">
        <w:rPr>
          <w:rFonts w:eastAsia="Times New Roman" w:cs="Times New Roman"/>
        </w:rPr>
        <w:t>negative CLFs are included</w:t>
      </w:r>
      <w:r w:rsidR="00E13DF7">
        <w:rPr>
          <w:rFonts w:eastAsia="Times New Roman" w:cs="Times New Roman"/>
        </w:rPr>
        <w:t>,</w:t>
      </w:r>
      <w:r w:rsidR="004E362E" w:rsidRPr="2D1FBF42">
        <w:rPr>
          <w:rFonts w:eastAsia="Times New Roman" w:cs="Times New Roman"/>
        </w:rPr>
        <w:t xml:space="preserve"> but when they are excluded </w:t>
      </w:r>
      <w:r w:rsidR="00B56771" w:rsidRPr="2D1FBF42">
        <w:rPr>
          <w:rFonts w:eastAsia="Times New Roman" w:cs="Times New Roman"/>
        </w:rPr>
        <w:t xml:space="preserve">the agreement depends on the </w:t>
      </w:r>
      <w:r w:rsidR="00CA2BAC" w:rsidRPr="2D1FBF42">
        <w:rPr>
          <w:rFonts w:eastAsia="Times New Roman" w:cs="Times New Roman"/>
        </w:rPr>
        <w:t>configuration</w:t>
      </w:r>
      <w:r w:rsidR="007A2DA8" w:rsidRPr="2D1FBF42">
        <w:rPr>
          <w:rFonts w:eastAsia="Times New Roman" w:cs="Times New Roman"/>
        </w:rPr>
        <w:t xml:space="preserve"> of source positions</w:t>
      </w:r>
      <w:r w:rsidR="00CA2BAC" w:rsidRPr="2D1FBF42">
        <w:rPr>
          <w:rFonts w:eastAsia="Times New Roman" w:cs="Times New Roman"/>
        </w:rPr>
        <w:t xml:space="preserve">. </w:t>
      </w:r>
      <w:r w:rsidR="00433C66" w:rsidRPr="2D1FBF42">
        <w:rPr>
          <w:rFonts w:eastAsia="Times New Roman" w:cs="Times New Roman"/>
        </w:rPr>
        <w:t xml:space="preserve">For specular reflections, </w:t>
      </w:r>
      <w:r w:rsidR="00E13DF7">
        <w:rPr>
          <w:rFonts w:eastAsia="Times New Roman" w:cs="Times New Roman"/>
        </w:rPr>
        <w:t>c</w:t>
      </w:r>
      <w:r w:rsidR="00E13DF7" w:rsidRPr="2D1FBF42">
        <w:rPr>
          <w:rFonts w:eastAsia="Times New Roman" w:cs="Times New Roman"/>
        </w:rPr>
        <w:t xml:space="preserve">onfiguration </w:t>
      </w:r>
      <w:r w:rsidR="006B3114" w:rsidRPr="2D1FBF42">
        <w:rPr>
          <w:rFonts w:eastAsia="Times New Roman" w:cs="Times New Roman"/>
        </w:rPr>
        <w:t>No.</w:t>
      </w:r>
      <w:r w:rsidR="001E5473" w:rsidRPr="2D1FBF42">
        <w:rPr>
          <w:rFonts w:eastAsia="Times New Roman" w:cs="Times New Roman"/>
        </w:rPr>
        <w:t>1</w:t>
      </w:r>
      <w:r w:rsidR="00E47AFC" w:rsidRPr="2D1FBF42">
        <w:rPr>
          <w:rFonts w:eastAsia="Times New Roman" w:cs="Times New Roman"/>
        </w:rPr>
        <w:t xml:space="preserve"> </w:t>
      </w:r>
      <w:r w:rsidR="006B3114" w:rsidRPr="2D1FBF42">
        <w:rPr>
          <w:rFonts w:eastAsia="Times New Roman" w:cs="Times New Roman"/>
        </w:rPr>
        <w:t>shows closer agreement with ray tracing than No.</w:t>
      </w:r>
      <w:r w:rsidR="001E5473" w:rsidRPr="2D1FBF42">
        <w:rPr>
          <w:rFonts w:eastAsia="Times New Roman" w:cs="Times New Roman"/>
        </w:rPr>
        <w:t>2</w:t>
      </w:r>
      <w:r w:rsidR="006C5F21" w:rsidRPr="2D1FBF42">
        <w:rPr>
          <w:rFonts w:eastAsia="Times New Roman" w:cs="Times New Roman"/>
        </w:rPr>
        <w:t>.</w:t>
      </w:r>
      <w:r w:rsidR="00132DD0" w:rsidRPr="2D1FBF42">
        <w:rPr>
          <w:rFonts w:eastAsia="Times New Roman" w:cs="Times New Roman"/>
        </w:rPr>
        <w:t xml:space="preserve"> </w:t>
      </w:r>
      <w:r w:rsidR="00EA56D5" w:rsidRPr="2D1FBF42">
        <w:rPr>
          <w:rFonts w:eastAsia="Times New Roman" w:cs="Times New Roman"/>
        </w:rPr>
        <w:t xml:space="preserve">In addition, it is notable that </w:t>
      </w:r>
      <w:r w:rsidR="006B3114" w:rsidRPr="2D1FBF42">
        <w:rPr>
          <w:rFonts w:eastAsia="Times New Roman" w:cs="Times New Roman"/>
        </w:rPr>
        <w:t>the standard deviation of the direct CLFs from configuration No.</w:t>
      </w:r>
      <w:r w:rsidR="001E5473" w:rsidRPr="2D1FBF42">
        <w:rPr>
          <w:rFonts w:eastAsia="Times New Roman" w:cs="Times New Roman"/>
        </w:rPr>
        <w:t>1</w:t>
      </w:r>
      <w:r w:rsidR="00E47AFC" w:rsidRPr="2D1FBF42">
        <w:rPr>
          <w:rFonts w:eastAsia="Times New Roman" w:cs="Times New Roman"/>
        </w:rPr>
        <w:t xml:space="preserve"> </w:t>
      </w:r>
      <w:r w:rsidR="006B3114" w:rsidRPr="2D1FBF42">
        <w:rPr>
          <w:rFonts w:eastAsia="Times New Roman" w:cs="Times New Roman"/>
        </w:rPr>
        <w:t xml:space="preserve">is only </w:t>
      </w:r>
      <w:r w:rsidR="00433C66" w:rsidRPr="2D1FBF42">
        <w:rPr>
          <w:rFonts w:eastAsia="Times New Roman" w:cs="Times New Roman"/>
        </w:rPr>
        <w:t>0.4</w:t>
      </w:r>
      <w:r w:rsidR="00AE331B" w:rsidRPr="2D1FBF42">
        <w:rPr>
          <w:rFonts w:eastAsia="Times New Roman" w:cs="Times New Roman"/>
        </w:rPr>
        <w:t> </w:t>
      </w:r>
      <w:r w:rsidR="00EA56D5" w:rsidRPr="2D1FBF42">
        <w:rPr>
          <w:rFonts w:eastAsia="Times New Roman" w:cs="Times New Roman"/>
        </w:rPr>
        <w:t>dB</w:t>
      </w:r>
      <w:r w:rsidR="006B3114" w:rsidRPr="2D1FBF42">
        <w:rPr>
          <w:rFonts w:eastAsia="Times New Roman" w:cs="Times New Roman"/>
        </w:rPr>
        <w:t xml:space="preserve"> compared to a standard deviation of </w:t>
      </w:r>
      <w:r w:rsidR="00FF5F5F" w:rsidRPr="2D1FBF42">
        <w:rPr>
          <w:rFonts w:eastAsia="Times New Roman" w:cs="Times New Roman"/>
        </w:rPr>
        <w:t>1.2</w:t>
      </w:r>
      <w:r w:rsidR="00AE331B" w:rsidRPr="2D1FBF42">
        <w:rPr>
          <w:rFonts w:eastAsia="Times New Roman" w:cs="Times New Roman"/>
        </w:rPr>
        <w:t> </w:t>
      </w:r>
      <w:r w:rsidR="00EA56D5" w:rsidRPr="2D1FBF42">
        <w:rPr>
          <w:rFonts w:eastAsia="Times New Roman" w:cs="Times New Roman"/>
        </w:rPr>
        <w:t>dB</w:t>
      </w:r>
      <w:r w:rsidR="006B3114" w:rsidRPr="2D1FBF42">
        <w:rPr>
          <w:rFonts w:eastAsia="Times New Roman" w:cs="Times New Roman"/>
        </w:rPr>
        <w:t xml:space="preserve"> with configuration No.</w:t>
      </w:r>
      <w:r w:rsidR="001E5473" w:rsidRPr="2D1FBF42">
        <w:rPr>
          <w:rFonts w:eastAsia="Times New Roman" w:cs="Times New Roman"/>
        </w:rPr>
        <w:t>2</w:t>
      </w:r>
      <w:r w:rsidR="006B3114" w:rsidRPr="2D1FBF42">
        <w:rPr>
          <w:rFonts w:eastAsia="Times New Roman" w:cs="Times New Roman"/>
        </w:rPr>
        <w:t xml:space="preserve">. As it is logical for all the direct CLFs between nominally identical subsystems to be </w:t>
      </w:r>
      <w:r w:rsidR="003F5EFD" w:rsidRPr="2D1FBF42">
        <w:rPr>
          <w:rFonts w:eastAsia="Times New Roman" w:cs="Times New Roman"/>
        </w:rPr>
        <w:t>the same</w:t>
      </w:r>
      <w:r w:rsidR="006B3114" w:rsidRPr="2D1FBF42">
        <w:rPr>
          <w:rFonts w:eastAsia="Times New Roman" w:cs="Times New Roman"/>
        </w:rPr>
        <w:t xml:space="preserve">, </w:t>
      </w:r>
      <w:r w:rsidR="00EA56D5" w:rsidRPr="2D1FBF42">
        <w:rPr>
          <w:rFonts w:eastAsia="Times New Roman" w:cs="Times New Roman"/>
        </w:rPr>
        <w:t xml:space="preserve">this provides evidence that </w:t>
      </w:r>
      <w:r w:rsidR="00AE0684" w:rsidRPr="2D1FBF42">
        <w:rPr>
          <w:rFonts w:eastAsia="Times New Roman" w:cs="Times New Roman"/>
        </w:rPr>
        <w:t xml:space="preserve">the standard deviation </w:t>
      </w:r>
      <w:r w:rsidR="00D74268" w:rsidRPr="2D1FBF42">
        <w:rPr>
          <w:rFonts w:eastAsia="Times New Roman" w:cs="Times New Roman"/>
        </w:rPr>
        <w:t xml:space="preserve">is </w:t>
      </w:r>
      <w:r w:rsidR="006B3114" w:rsidRPr="2D1FBF42">
        <w:rPr>
          <w:rFonts w:eastAsia="Times New Roman" w:cs="Times New Roman"/>
        </w:rPr>
        <w:t xml:space="preserve">a useful indicator of the most suitable </w:t>
      </w:r>
      <w:r w:rsidR="003F5EFD" w:rsidRPr="2D1FBF42">
        <w:rPr>
          <w:rFonts w:eastAsia="Times New Roman" w:cs="Times New Roman"/>
        </w:rPr>
        <w:t xml:space="preserve">source </w:t>
      </w:r>
      <w:r w:rsidR="006B3114" w:rsidRPr="2D1FBF42">
        <w:rPr>
          <w:rFonts w:eastAsia="Times New Roman" w:cs="Times New Roman"/>
        </w:rPr>
        <w:t>configuration</w:t>
      </w:r>
      <w:r w:rsidR="003F5EFD" w:rsidRPr="2D1FBF42">
        <w:rPr>
          <w:rFonts w:eastAsia="Times New Roman" w:cs="Times New Roman"/>
        </w:rPr>
        <w:t xml:space="preserve"> for </w:t>
      </w:r>
      <w:r w:rsidR="00D74268" w:rsidRPr="2D1FBF42">
        <w:rPr>
          <w:rFonts w:eastAsia="Times New Roman" w:cs="Times New Roman"/>
        </w:rPr>
        <w:t xml:space="preserve">the PIM with </w:t>
      </w:r>
      <w:r w:rsidR="003F5EFD" w:rsidRPr="2D1FBF42">
        <w:rPr>
          <w:rFonts w:eastAsia="Times New Roman" w:cs="Times New Roman"/>
        </w:rPr>
        <w:t>GESEA</w:t>
      </w:r>
      <w:r w:rsidR="006B3114" w:rsidRPr="2D1FBF42">
        <w:rPr>
          <w:rFonts w:eastAsia="Times New Roman" w:cs="Times New Roman"/>
        </w:rPr>
        <w:t>.</w:t>
      </w:r>
      <w:r w:rsidR="00DF095F" w:rsidRPr="2D1FBF42">
        <w:rPr>
          <w:rFonts w:eastAsia="Times New Roman" w:cs="Times New Roman"/>
        </w:rPr>
        <w:t xml:space="preserve"> </w:t>
      </w:r>
    </w:p>
    <w:p w14:paraId="5C6E2D3C" w14:textId="77777777" w:rsidR="00D74268" w:rsidRDefault="00D74268" w:rsidP="00DB1084">
      <w:pPr>
        <w:spacing w:after="0"/>
        <w:rPr>
          <w:rFonts w:eastAsia="Times New Roman" w:cs="Times New Roman"/>
        </w:rPr>
      </w:pPr>
    </w:p>
    <w:p w14:paraId="24B0857B" w14:textId="40D8C0D2" w:rsidR="0050230C" w:rsidRPr="00391A53" w:rsidRDefault="00FD59EE" w:rsidP="00DB1084">
      <w:pPr>
        <w:spacing w:after="0"/>
        <w:rPr>
          <w:rFonts w:eastAsia="Times New Roman" w:cs="Times New Roman"/>
        </w:rPr>
      </w:pPr>
      <w:r>
        <w:rPr>
          <w:rFonts w:eastAsia="Times New Roman" w:cs="Times New Roman"/>
        </w:rPr>
        <w:t xml:space="preserve">The direct CLFs determined using GESEA differed from </w:t>
      </w:r>
      <w:r w:rsidR="00314135">
        <w:rPr>
          <w:rFonts w:eastAsia="Times New Roman" w:cs="Times New Roman"/>
        </w:rPr>
        <w:t xml:space="preserve">the values predicted using Eq. </w:t>
      </w:r>
      <w:r w:rsidR="00314135">
        <w:fldChar w:fldCharType="begin"/>
      </w:r>
      <w:r w:rsidR="00314135">
        <w:rPr>
          <w:rFonts w:eastAsia="Times New Roman" w:cs="Times New Roman"/>
        </w:rPr>
        <w:instrText xml:space="preserve"> GOTOBUTTON ZEqnNum464425  \* MERGEFORMAT </w:instrText>
      </w:r>
      <w:r w:rsidR="00314135">
        <w:rPr>
          <w:rFonts w:eastAsia="Times New Roman" w:cs="Times New Roman"/>
        </w:rPr>
        <w:fldChar w:fldCharType="begin"/>
      </w:r>
      <w:r w:rsidR="00314135">
        <w:rPr>
          <w:rFonts w:eastAsia="Times New Roman" w:cs="Times New Roman"/>
        </w:rPr>
        <w:instrText xml:space="preserve"> REF ZEqnNum464425 \* Charformat \! \* MERGEFORMAT </w:instrText>
      </w:r>
      <w:r w:rsidR="00314135">
        <w:rPr>
          <w:rFonts w:eastAsia="Times New Roman" w:cs="Times New Roman"/>
        </w:rPr>
        <w:fldChar w:fldCharType="separate"/>
      </w:r>
      <w:r w:rsidR="006A44FB" w:rsidRPr="006A44FB">
        <w:rPr>
          <w:rFonts w:eastAsia="Times New Roman" w:cs="Times New Roman"/>
        </w:rPr>
        <w:instrText>(3)</w:instrText>
      </w:r>
      <w:r w:rsidR="00314135">
        <w:rPr>
          <w:rFonts w:eastAsia="Times New Roman" w:cs="Times New Roman"/>
        </w:rPr>
        <w:fldChar w:fldCharType="end"/>
      </w:r>
      <w:r w:rsidR="00314135">
        <w:rPr>
          <w:rFonts w:eastAsia="Times New Roman" w:cs="Times New Roman"/>
        </w:rPr>
        <w:fldChar w:fldCharType="end"/>
      </w:r>
      <w:r>
        <w:rPr>
          <w:rFonts w:eastAsia="Times New Roman" w:cs="Times New Roman"/>
        </w:rPr>
        <w:t xml:space="preserve"> </w:t>
      </w:r>
      <w:r w:rsidRPr="00E44B66">
        <w:rPr>
          <w:rFonts w:eastAsia="Times New Roman" w:cs="Times New Roman"/>
        </w:rPr>
        <w:t xml:space="preserve">for specular and diffuse reflections. </w:t>
      </w:r>
      <w:r>
        <w:rPr>
          <w:rFonts w:eastAsia="Times New Roman" w:cs="Times New Roman"/>
        </w:rPr>
        <w:t>With GESEA, t</w:t>
      </w:r>
      <w:r w:rsidR="001F4139" w:rsidRPr="2D1FBF42">
        <w:rPr>
          <w:rFonts w:eastAsia="Times New Roman" w:cs="Times New Roman"/>
        </w:rPr>
        <w:t xml:space="preserve">here were no </w:t>
      </w:r>
      <w:r w:rsidR="00E63511" w:rsidRPr="2D1FBF42">
        <w:rPr>
          <w:rFonts w:eastAsia="Times New Roman" w:cs="Times New Roman"/>
        </w:rPr>
        <w:t xml:space="preserve">negative </w:t>
      </w:r>
      <w:r w:rsidR="001F4139" w:rsidRPr="2D1FBF42">
        <w:rPr>
          <w:rFonts w:eastAsia="Times New Roman" w:cs="Times New Roman"/>
        </w:rPr>
        <w:t xml:space="preserve">direct CLFs </w:t>
      </w:r>
      <w:r w:rsidR="00E63511" w:rsidRPr="2D1FBF42">
        <w:rPr>
          <w:rFonts w:eastAsia="Times New Roman" w:cs="Times New Roman"/>
        </w:rPr>
        <w:t xml:space="preserve">but there were negative </w:t>
      </w:r>
      <w:r w:rsidR="001F4139" w:rsidRPr="2D1FBF42">
        <w:rPr>
          <w:rFonts w:eastAsia="Times New Roman" w:cs="Times New Roman"/>
        </w:rPr>
        <w:t>indirect CLFs</w:t>
      </w:r>
      <w:r w:rsidR="00E63511" w:rsidRPr="2D1FBF42">
        <w:rPr>
          <w:rFonts w:eastAsia="Times New Roman" w:cs="Times New Roman"/>
        </w:rPr>
        <w:t xml:space="preserve">. When assuming specular reflections, these were </w:t>
      </w:r>
      <w:r w:rsidR="00773AE4" w:rsidRPr="0097754B">
        <w:rPr>
          <w:rFonts w:cs="Times New Roman"/>
          <w:i/>
        </w:rPr>
        <w:sym w:font="Symbol" w:char="F068"/>
      </w:r>
      <w:r w:rsidR="00005B5C" w:rsidRPr="00140EAF">
        <w:rPr>
          <w:rFonts w:cs="Times New Roman"/>
          <w:vertAlign w:val="subscript"/>
        </w:rPr>
        <w:t>24</w:t>
      </w:r>
      <w:r w:rsidR="00773AE4" w:rsidRPr="1FD5F43D">
        <w:rPr>
          <w:rFonts w:eastAsia="Times New Roman" w:cs="Times New Roman"/>
        </w:rPr>
        <w:t>,</w:t>
      </w:r>
      <w:r w:rsidR="00005B5C">
        <w:t xml:space="preserve"> </w:t>
      </w:r>
      <w:r w:rsidR="00773AE4" w:rsidRPr="0097754B">
        <w:rPr>
          <w:rFonts w:cs="Times New Roman"/>
          <w:i/>
        </w:rPr>
        <w:sym w:font="Symbol" w:char="F068"/>
      </w:r>
      <w:r w:rsidR="00005B5C" w:rsidRPr="00140EAF">
        <w:rPr>
          <w:rFonts w:cs="Times New Roman"/>
          <w:vertAlign w:val="subscript"/>
        </w:rPr>
        <w:t>35</w:t>
      </w:r>
      <w:r w:rsidR="00773AE4" w:rsidRPr="1FD5F43D">
        <w:rPr>
          <w:rFonts w:eastAsia="Times New Roman" w:cs="Times New Roman"/>
        </w:rPr>
        <w:t>,</w:t>
      </w:r>
      <w:r w:rsidR="00005B5C">
        <w:t xml:space="preserve"> </w:t>
      </w:r>
      <w:r w:rsidR="00773AE4" w:rsidRPr="0097754B">
        <w:rPr>
          <w:rFonts w:cs="Times New Roman"/>
          <w:i/>
        </w:rPr>
        <w:sym w:font="Symbol" w:char="F068"/>
      </w:r>
      <w:r w:rsidR="00005B5C" w:rsidRPr="00140EAF">
        <w:rPr>
          <w:rFonts w:cs="Times New Roman"/>
          <w:vertAlign w:val="subscript"/>
        </w:rPr>
        <w:t>46</w:t>
      </w:r>
      <w:r w:rsidR="00773AE4" w:rsidRPr="1FD5F43D">
        <w:rPr>
          <w:rFonts w:eastAsia="Times New Roman" w:cs="Times New Roman"/>
        </w:rPr>
        <w:t xml:space="preserve">, </w:t>
      </w:r>
      <w:r w:rsidR="002673E5" w:rsidRPr="2D1FBF42">
        <w:rPr>
          <w:rFonts w:eastAsia="Times New Roman" w:cs="Times New Roman"/>
        </w:rPr>
        <w:t xml:space="preserve">which were replaced using Rule No.2 (see section </w:t>
      </w:r>
      <w:r w:rsidR="004D0DB4">
        <w:fldChar w:fldCharType="begin"/>
      </w:r>
      <w:r w:rsidR="004D0DB4">
        <w:rPr>
          <w:rFonts w:eastAsia="Times New Roman" w:cs="Times New Roman"/>
        </w:rPr>
        <w:instrText xml:space="preserve"> REF _Ref483403389 \r \h </w:instrText>
      </w:r>
      <w:r w:rsidR="004D0DB4">
        <w:fldChar w:fldCharType="separate"/>
      </w:r>
      <w:r w:rsidR="006A44FB">
        <w:rPr>
          <w:rFonts w:eastAsia="Times New Roman" w:cs="Times New Roman"/>
        </w:rPr>
        <w:t>2.2.1</w:t>
      </w:r>
      <w:r w:rsidR="004D0DB4">
        <w:fldChar w:fldCharType="end"/>
      </w:r>
      <w:r w:rsidR="00773AE4" w:rsidRPr="2D1FBF42">
        <w:rPr>
          <w:rFonts w:eastAsia="Times New Roman" w:cs="Times New Roman"/>
        </w:rPr>
        <w:t>).</w:t>
      </w:r>
    </w:p>
    <w:p w14:paraId="71852E90" w14:textId="77777777" w:rsidR="0050230C" w:rsidRDefault="0050230C" w:rsidP="00DB1084">
      <w:pPr>
        <w:spacing w:after="0"/>
        <w:rPr>
          <w:rFonts w:eastAsia="Times New Roman" w:cs="Times New Roman"/>
        </w:rPr>
      </w:pPr>
    </w:p>
    <w:p w14:paraId="6EC0D3D7" w14:textId="1BC454BC" w:rsidR="00773AE4" w:rsidRPr="00391A53" w:rsidRDefault="00D31BC4" w:rsidP="00DB1084">
      <w:pPr>
        <w:spacing w:after="0"/>
        <w:rPr>
          <w:rFonts w:eastAsia="Times New Roman" w:cs="Times New Roman"/>
        </w:rPr>
      </w:pPr>
      <w:r w:rsidRPr="2D1FBF42">
        <w:rPr>
          <w:rFonts w:eastAsia="Times New Roman" w:cs="Times New Roman"/>
        </w:rPr>
        <w:lastRenderedPageBreak/>
        <w:t xml:space="preserve">For the empty cuboid it was shown that </w:t>
      </w:r>
      <w:r w:rsidR="005647E5" w:rsidRPr="2D1FBF42">
        <w:rPr>
          <w:rFonts w:eastAsia="Times New Roman" w:cs="Times New Roman"/>
        </w:rPr>
        <w:t xml:space="preserve">by including </w:t>
      </w:r>
      <w:r w:rsidRPr="2D1FBF42">
        <w:rPr>
          <w:rFonts w:eastAsia="Times New Roman" w:cs="Times New Roman"/>
        </w:rPr>
        <w:t xml:space="preserve">Type 1, 2 and 3 sound fields </w:t>
      </w:r>
      <w:r w:rsidR="005647E5" w:rsidRPr="2D1FBF42">
        <w:rPr>
          <w:rFonts w:eastAsia="Times New Roman" w:cs="Times New Roman"/>
        </w:rPr>
        <w:t xml:space="preserve">into SEA it was possible to </w:t>
      </w:r>
      <w:r w:rsidRPr="2D1FBF42">
        <w:rPr>
          <w:rFonts w:eastAsia="Times New Roman" w:cs="Times New Roman"/>
        </w:rPr>
        <w:t xml:space="preserve">predict the ray tracing result </w:t>
      </w:r>
      <w:r w:rsidR="0050230C" w:rsidRPr="2D1FBF42">
        <w:rPr>
          <w:rFonts w:eastAsia="Times New Roman" w:cs="Times New Roman"/>
        </w:rPr>
        <w:t xml:space="preserve">using </w:t>
      </w:r>
      <w:r w:rsidRPr="2D1FBF42">
        <w:rPr>
          <w:rFonts w:eastAsia="Times New Roman" w:cs="Times New Roman"/>
        </w:rPr>
        <w:t>specular reflections</w:t>
      </w:r>
      <w:r w:rsidR="0050230C" w:rsidRPr="2D1FBF42">
        <w:rPr>
          <w:rFonts w:eastAsia="Times New Roman" w:cs="Times New Roman"/>
        </w:rPr>
        <w:t xml:space="preserve"> within 3</w:t>
      </w:r>
      <w:r w:rsidR="00AE331B" w:rsidRPr="2D1FBF42">
        <w:rPr>
          <w:rFonts w:eastAsia="Times New Roman" w:cs="Times New Roman"/>
        </w:rPr>
        <w:t> </w:t>
      </w:r>
      <w:proofErr w:type="spellStart"/>
      <w:r w:rsidR="0050230C" w:rsidRPr="2D1FBF42">
        <w:rPr>
          <w:rFonts w:eastAsia="Times New Roman" w:cs="Times New Roman"/>
        </w:rPr>
        <w:t>dB</w:t>
      </w:r>
      <w:r w:rsidRPr="2D1FBF42">
        <w:rPr>
          <w:rFonts w:eastAsia="Times New Roman" w:cs="Times New Roman"/>
        </w:rPr>
        <w:t>.</w:t>
      </w:r>
      <w:proofErr w:type="spellEnd"/>
      <w:r w:rsidRPr="2D1FBF42">
        <w:rPr>
          <w:rFonts w:eastAsia="Times New Roman" w:cs="Times New Roman"/>
        </w:rPr>
        <w:t xml:space="preserve"> </w:t>
      </w:r>
      <w:r w:rsidR="00D74268" w:rsidRPr="2D1FBF42">
        <w:rPr>
          <w:rFonts w:eastAsia="Times New Roman" w:cs="Times New Roman"/>
        </w:rPr>
        <w:t xml:space="preserve">Hence this is now considered for the cuboid with staggered barriers. </w:t>
      </w:r>
      <w:r w:rsidRPr="2D1FBF42">
        <w:rPr>
          <w:rFonts w:eastAsia="Times New Roman" w:cs="Times New Roman"/>
        </w:rPr>
        <w:t>For specular reflections,</w:t>
      </w:r>
      <w:r w:rsidR="00A66BAB">
        <w:t xml:space="preserve"> Fig. 14</w:t>
      </w:r>
      <w:r w:rsidR="00E63511" w:rsidRPr="2D1FBF42">
        <w:rPr>
          <w:rFonts w:eastAsia="Times New Roman" w:cs="Times New Roman"/>
        </w:rPr>
        <w:t xml:space="preserve">(a) </w:t>
      </w:r>
      <w:r w:rsidRPr="2D1FBF42">
        <w:rPr>
          <w:rFonts w:eastAsia="Times New Roman" w:cs="Times New Roman"/>
        </w:rPr>
        <w:t xml:space="preserve">shows that </w:t>
      </w:r>
      <w:r w:rsidR="00E63511" w:rsidRPr="2D1FBF42">
        <w:rPr>
          <w:rFonts w:eastAsia="Times New Roman" w:cs="Times New Roman"/>
        </w:rPr>
        <w:t xml:space="preserve">SEA with Type 1, 2 and 3 sound fields </w:t>
      </w:r>
      <w:r w:rsidRPr="2D1FBF42">
        <w:rPr>
          <w:rFonts w:eastAsia="Times New Roman" w:cs="Times New Roman"/>
        </w:rPr>
        <w:t xml:space="preserve">improves the prediction compared to SEA but </w:t>
      </w:r>
      <w:r w:rsidR="004A0C92" w:rsidRPr="2D1FBF42">
        <w:rPr>
          <w:rFonts w:eastAsia="Times New Roman" w:cs="Times New Roman"/>
        </w:rPr>
        <w:t xml:space="preserve">that </w:t>
      </w:r>
      <w:r w:rsidRPr="2D1FBF42">
        <w:rPr>
          <w:rFonts w:eastAsia="Times New Roman" w:cs="Times New Roman"/>
        </w:rPr>
        <w:t>the</w:t>
      </w:r>
      <w:r w:rsidR="00C77C45" w:rsidRPr="2D1FBF42">
        <w:rPr>
          <w:rFonts w:eastAsia="Times New Roman" w:cs="Times New Roman"/>
        </w:rPr>
        <w:t>re is a large</w:t>
      </w:r>
      <w:r w:rsidRPr="2D1FBF42">
        <w:rPr>
          <w:rFonts w:eastAsia="Times New Roman" w:cs="Times New Roman"/>
        </w:rPr>
        <w:t xml:space="preserve"> difference </w:t>
      </w:r>
      <w:r w:rsidR="00C77C45" w:rsidRPr="2D1FBF42">
        <w:rPr>
          <w:rFonts w:eastAsia="Times New Roman" w:cs="Times New Roman"/>
        </w:rPr>
        <w:t xml:space="preserve">compared to ray tracing of </w:t>
      </w:r>
      <w:r w:rsidR="004E3340" w:rsidRPr="2D1FBF42">
        <w:rPr>
          <w:rFonts w:eastAsia="Times New Roman" w:cs="Times New Roman"/>
        </w:rPr>
        <w:t>9</w:t>
      </w:r>
      <w:r w:rsidR="00AE331B" w:rsidRPr="2D1FBF42">
        <w:rPr>
          <w:rFonts w:eastAsia="Times New Roman" w:cs="Times New Roman"/>
        </w:rPr>
        <w:t> </w:t>
      </w:r>
      <w:r w:rsidRPr="2D1FBF42">
        <w:rPr>
          <w:rFonts w:eastAsia="Times New Roman" w:cs="Times New Roman"/>
        </w:rPr>
        <w:t>dB in subsystem 6.</w:t>
      </w:r>
      <w:r w:rsidR="001477A0" w:rsidRPr="2D1FBF42">
        <w:rPr>
          <w:rFonts w:eastAsia="Times New Roman" w:cs="Times New Roman"/>
        </w:rPr>
        <w:t xml:space="preserve"> Hence</w:t>
      </w:r>
      <w:r w:rsidR="005F0114" w:rsidRPr="2D1FBF42">
        <w:rPr>
          <w:rFonts w:eastAsia="Times New Roman" w:cs="Times New Roman"/>
        </w:rPr>
        <w:t xml:space="preserve"> </w:t>
      </w:r>
      <w:r w:rsidR="00C77C45" w:rsidRPr="2D1FBF42">
        <w:rPr>
          <w:rFonts w:eastAsia="Times New Roman" w:cs="Times New Roman"/>
        </w:rPr>
        <w:t xml:space="preserve">for </w:t>
      </w:r>
      <w:r w:rsidR="00717FFD" w:rsidRPr="2D1FBF42">
        <w:rPr>
          <w:rFonts w:eastAsia="Times New Roman" w:cs="Times New Roman"/>
        </w:rPr>
        <w:t xml:space="preserve">the cuboid with staggered barriers </w:t>
      </w:r>
      <w:r w:rsidR="005F0114" w:rsidRPr="2D1FBF42">
        <w:rPr>
          <w:rFonts w:eastAsia="Times New Roman" w:cs="Times New Roman"/>
        </w:rPr>
        <w:t xml:space="preserve">it is not possible to gain </w:t>
      </w:r>
      <w:r w:rsidR="00C77C45" w:rsidRPr="2D1FBF42">
        <w:rPr>
          <w:rFonts w:eastAsia="Times New Roman" w:cs="Times New Roman"/>
        </w:rPr>
        <w:t xml:space="preserve">robust </w:t>
      </w:r>
      <w:r w:rsidR="005F0114" w:rsidRPr="2D1FBF42">
        <w:rPr>
          <w:rFonts w:eastAsia="Times New Roman" w:cs="Times New Roman"/>
        </w:rPr>
        <w:t xml:space="preserve">insights into </w:t>
      </w:r>
      <w:r w:rsidR="00C77C45" w:rsidRPr="2D1FBF42">
        <w:rPr>
          <w:rFonts w:eastAsia="Times New Roman" w:cs="Times New Roman"/>
        </w:rPr>
        <w:t xml:space="preserve">indirect </w:t>
      </w:r>
      <w:r w:rsidR="00E936EE" w:rsidRPr="2D1FBF42">
        <w:rPr>
          <w:rFonts w:eastAsia="Times New Roman" w:cs="Times New Roman"/>
        </w:rPr>
        <w:t xml:space="preserve">coupling </w:t>
      </w:r>
      <w:r w:rsidR="00717FFD" w:rsidRPr="2D1FBF42">
        <w:rPr>
          <w:rFonts w:eastAsia="Times New Roman" w:cs="Times New Roman"/>
        </w:rPr>
        <w:t>by decomposition of the sound field into Type 1, 2 and 3.</w:t>
      </w:r>
      <w:r w:rsidR="005647E5" w:rsidRPr="2D1FBF42">
        <w:rPr>
          <w:rFonts w:eastAsia="Times New Roman" w:cs="Times New Roman"/>
        </w:rPr>
        <w:t xml:space="preserve"> </w:t>
      </w:r>
      <w:r w:rsidR="00995BB8" w:rsidRPr="2D1FBF42">
        <w:rPr>
          <w:rFonts w:eastAsia="Times New Roman" w:cs="Times New Roman"/>
        </w:rPr>
        <w:t xml:space="preserve">Note that </w:t>
      </w:r>
      <w:r w:rsidR="004A0C92" w:rsidRPr="2D1FBF42">
        <w:rPr>
          <w:rFonts w:eastAsia="Times New Roman" w:cs="Times New Roman"/>
        </w:rPr>
        <w:t xml:space="preserve">when there are diffuse reflections, the inclusion of </w:t>
      </w:r>
      <w:r w:rsidR="00995BB8" w:rsidRPr="2D1FBF42">
        <w:rPr>
          <w:rFonts w:eastAsia="Times New Roman" w:cs="Times New Roman"/>
        </w:rPr>
        <w:t xml:space="preserve">Type 1, 2 and 3 sound fields into SEA is of no benefit for the cuboid with staggered barriers because SEA </w:t>
      </w:r>
      <w:r w:rsidR="007954D8" w:rsidRPr="2D1FBF42">
        <w:rPr>
          <w:rFonts w:eastAsia="Times New Roman" w:cs="Times New Roman"/>
        </w:rPr>
        <w:t xml:space="preserve">and SEA using </w:t>
      </w:r>
      <w:r w:rsidR="001D7DE1" w:rsidRPr="2D1FBF42">
        <w:rPr>
          <w:rFonts w:eastAsia="Times New Roman" w:cs="Times New Roman"/>
        </w:rPr>
        <w:t xml:space="preserve">modified </w:t>
      </w:r>
      <w:r w:rsidR="007954D8" w:rsidRPr="2D1FBF42">
        <w:rPr>
          <w:rFonts w:eastAsia="Times New Roman" w:cs="Times New Roman"/>
        </w:rPr>
        <w:t xml:space="preserve">CLFs from GESEA </w:t>
      </w:r>
      <w:r w:rsidR="00995BB8" w:rsidRPr="2D1FBF42">
        <w:rPr>
          <w:rFonts w:eastAsia="Times New Roman" w:cs="Times New Roman"/>
        </w:rPr>
        <w:t>underestimates the decrease in SPL (see</w:t>
      </w:r>
      <w:r w:rsidR="00A66BAB">
        <w:t xml:space="preserve"> Fig. 13</w:t>
      </w:r>
      <w:r w:rsidR="004A0C92" w:rsidRPr="2D1FBF42">
        <w:rPr>
          <w:rFonts w:eastAsia="Times New Roman" w:cs="Times New Roman"/>
        </w:rPr>
        <w:t>(b)</w:t>
      </w:r>
      <w:r w:rsidR="00995BB8" w:rsidRPr="2D1FBF42">
        <w:rPr>
          <w:rFonts w:eastAsia="Times New Roman" w:cs="Times New Roman"/>
        </w:rPr>
        <w:t>).</w:t>
      </w:r>
    </w:p>
    <w:p w14:paraId="5D67EBA9" w14:textId="77777777" w:rsidR="00773AE4" w:rsidRDefault="00773AE4" w:rsidP="00DB1084">
      <w:pPr>
        <w:spacing w:after="0"/>
        <w:rPr>
          <w:rFonts w:cs="Times New Roman"/>
        </w:rPr>
      </w:pPr>
    </w:p>
    <w:p w14:paraId="73C1F518" w14:textId="19C96719" w:rsidR="00EF2A28" w:rsidRPr="00391A53" w:rsidRDefault="00F33352" w:rsidP="00DB1084">
      <w:pPr>
        <w:spacing w:after="0"/>
        <w:rPr>
          <w:rFonts w:eastAsia="Times New Roman" w:cs="Times New Roman"/>
        </w:rPr>
      </w:pPr>
      <w:r w:rsidRPr="2D1FBF42">
        <w:rPr>
          <w:rFonts w:eastAsia="Times New Roman" w:cs="Times New Roman"/>
        </w:rPr>
        <w:t xml:space="preserve">For the cuboid with staggered barriers </w:t>
      </w:r>
      <w:r w:rsidR="00ED49E5" w:rsidRPr="2D1FBF42">
        <w:rPr>
          <w:rFonts w:eastAsia="Times New Roman" w:cs="Times New Roman"/>
        </w:rPr>
        <w:t>and</w:t>
      </w:r>
      <w:r w:rsidRPr="2D1FBF42">
        <w:rPr>
          <w:rFonts w:eastAsia="Times New Roman" w:cs="Times New Roman"/>
        </w:rPr>
        <w:t xml:space="preserve"> diffuse reflections it was noted above </w:t>
      </w:r>
      <w:r w:rsidR="004A0C92" w:rsidRPr="2D1FBF42">
        <w:rPr>
          <w:rFonts w:eastAsia="Times New Roman" w:cs="Times New Roman"/>
        </w:rPr>
        <w:t>that</w:t>
      </w:r>
      <w:r w:rsidR="00931D36" w:rsidRPr="2D1FBF42">
        <w:rPr>
          <w:rFonts w:eastAsia="Times New Roman" w:cs="Times New Roman"/>
        </w:rPr>
        <w:t xml:space="preserve"> SEA using </w:t>
      </w:r>
      <w:r w:rsidR="00A6224D" w:rsidRPr="2D1FBF42">
        <w:rPr>
          <w:rFonts w:eastAsia="Times New Roman" w:cs="Times New Roman"/>
        </w:rPr>
        <w:t xml:space="preserve">modified </w:t>
      </w:r>
      <w:r w:rsidR="00931D36" w:rsidRPr="2D1FBF42">
        <w:rPr>
          <w:rFonts w:eastAsia="Times New Roman" w:cs="Times New Roman"/>
        </w:rPr>
        <w:t>CLFs from GESEA (</w:t>
      </w:r>
      <w:r w:rsidR="00DD685B" w:rsidRPr="2D1FBF42">
        <w:rPr>
          <w:rFonts w:eastAsia="Times New Roman" w:cs="Times New Roman"/>
        </w:rPr>
        <w:t>C</w:t>
      </w:r>
      <w:r w:rsidR="00E63511" w:rsidRPr="2D1FBF42">
        <w:rPr>
          <w:rFonts w:eastAsia="Times New Roman" w:cs="Times New Roman"/>
        </w:rPr>
        <w:t>onfiguration No.1</w:t>
      </w:r>
      <w:r w:rsidR="00DD685B" w:rsidRPr="2D1FBF42">
        <w:rPr>
          <w:rFonts w:eastAsia="Times New Roman" w:cs="Times New Roman"/>
        </w:rPr>
        <w:t xml:space="preserve"> for </w:t>
      </w:r>
      <w:r w:rsidR="004A410F">
        <w:rPr>
          <w:rFonts w:eastAsia="Times New Roman" w:cs="Times New Roman"/>
        </w:rPr>
        <w:t xml:space="preserve">PIM </w:t>
      </w:r>
      <w:r w:rsidR="00DD685B" w:rsidRPr="2D1FBF42">
        <w:rPr>
          <w:rFonts w:eastAsia="Times New Roman" w:cs="Times New Roman"/>
        </w:rPr>
        <w:t>positions</w:t>
      </w:r>
      <w:r w:rsidR="00931D36" w:rsidRPr="2D1FBF42">
        <w:rPr>
          <w:rFonts w:eastAsia="Times New Roman" w:cs="Times New Roman"/>
        </w:rPr>
        <w:t>)</w:t>
      </w:r>
      <w:r w:rsidRPr="2D1FBF42">
        <w:rPr>
          <w:rFonts w:eastAsia="Times New Roman" w:cs="Times New Roman"/>
        </w:rPr>
        <w:t xml:space="preserve"> underestimated the decrease in SPL</w:t>
      </w:r>
      <w:r w:rsidR="007A0AF5" w:rsidRPr="2D1FBF42">
        <w:rPr>
          <w:rFonts w:eastAsia="Times New Roman" w:cs="Times New Roman"/>
        </w:rPr>
        <w:t xml:space="preserve"> from ray tracing</w:t>
      </w:r>
      <w:r w:rsidRPr="2D1FBF42">
        <w:rPr>
          <w:rFonts w:eastAsia="Times New Roman" w:cs="Times New Roman"/>
        </w:rPr>
        <w:t xml:space="preserve">. </w:t>
      </w:r>
      <w:r w:rsidR="007A0AF5" w:rsidRPr="2D1FBF42">
        <w:rPr>
          <w:rFonts w:eastAsia="Times New Roman" w:cs="Times New Roman"/>
        </w:rPr>
        <w:t xml:space="preserve">To assess whether this is due to GESEA incorrectly determining the direct CLFs </w:t>
      </w:r>
      <w:r w:rsidR="00AF4883" w:rsidRPr="2D1FBF42">
        <w:rPr>
          <w:rFonts w:eastAsia="Times New Roman" w:cs="Times New Roman"/>
        </w:rPr>
        <w:t>(</w:t>
      </w:r>
      <w:r w:rsidR="00F903C4" w:rsidRPr="2D1FBF42">
        <w:rPr>
          <w:rFonts w:eastAsia="Times New Roman" w:cs="Times New Roman"/>
        </w:rPr>
        <w:t xml:space="preserve">perhaps </w:t>
      </w:r>
      <w:r w:rsidR="007A0AF5" w:rsidRPr="2D1FBF42">
        <w:rPr>
          <w:rFonts w:eastAsia="Times New Roman" w:cs="Times New Roman"/>
        </w:rPr>
        <w:t>due to it allowing the existence of indirect CLF</w:t>
      </w:r>
      <w:r w:rsidR="00F42E3F" w:rsidRPr="2D1FBF42">
        <w:rPr>
          <w:rFonts w:eastAsia="Times New Roman" w:cs="Times New Roman"/>
        </w:rPr>
        <w:t>s</w:t>
      </w:r>
      <w:r w:rsidR="00AF4883" w:rsidRPr="2D1FBF42">
        <w:rPr>
          <w:rFonts w:eastAsia="Times New Roman" w:cs="Times New Roman"/>
        </w:rPr>
        <w:t>)</w:t>
      </w:r>
      <w:r w:rsidR="007A0AF5" w:rsidRPr="2D1FBF42">
        <w:rPr>
          <w:rFonts w:eastAsia="Times New Roman" w:cs="Times New Roman"/>
        </w:rPr>
        <w:t>,</w:t>
      </w:r>
      <w:r w:rsidR="000F70AD">
        <w:t xml:space="preserve"> Fig. 14</w:t>
      </w:r>
      <w:r w:rsidR="00EF2A28" w:rsidRPr="2D1FBF42">
        <w:rPr>
          <w:rFonts w:eastAsia="Times New Roman" w:cs="Times New Roman"/>
        </w:rPr>
        <w:t xml:space="preserve">(b) </w:t>
      </w:r>
      <w:r w:rsidR="00A16F3F">
        <w:rPr>
          <w:rFonts w:eastAsia="Times New Roman" w:cs="Times New Roman"/>
        </w:rPr>
        <w:t xml:space="preserve">allows comparison of </w:t>
      </w:r>
      <w:r w:rsidR="00EF2A28" w:rsidRPr="2D1FBF42">
        <w:rPr>
          <w:rFonts w:eastAsia="Times New Roman" w:cs="Times New Roman"/>
        </w:rPr>
        <w:t xml:space="preserve">SEA using </w:t>
      </w:r>
      <w:r w:rsidR="00F903C4" w:rsidRPr="2D1FBF42">
        <w:rPr>
          <w:rFonts w:eastAsia="Times New Roman" w:cs="Times New Roman"/>
        </w:rPr>
        <w:t xml:space="preserve">modified </w:t>
      </w:r>
      <w:r w:rsidR="00EF2A28" w:rsidRPr="2D1FBF42">
        <w:rPr>
          <w:rFonts w:eastAsia="Times New Roman" w:cs="Times New Roman"/>
        </w:rPr>
        <w:t xml:space="preserve">CLFs from GESEA </w:t>
      </w:r>
      <w:r w:rsidR="007A0AF5" w:rsidRPr="2D1FBF42">
        <w:rPr>
          <w:rFonts w:eastAsia="Times New Roman" w:cs="Times New Roman"/>
        </w:rPr>
        <w:t xml:space="preserve">and </w:t>
      </w:r>
      <w:r w:rsidR="00D43510" w:rsidRPr="2D1FBF42">
        <w:rPr>
          <w:rFonts w:eastAsia="Times New Roman" w:cs="Times New Roman"/>
        </w:rPr>
        <w:t xml:space="preserve">SEA using CLFs </w:t>
      </w:r>
      <w:r w:rsidR="00F42E3F" w:rsidRPr="2D1FBF42">
        <w:rPr>
          <w:rFonts w:eastAsia="Times New Roman" w:cs="Times New Roman"/>
        </w:rPr>
        <w:t xml:space="preserve">from </w:t>
      </w:r>
      <w:r w:rsidR="00EF2A28" w:rsidRPr="2D1FBF42">
        <w:rPr>
          <w:rFonts w:eastAsia="Times New Roman" w:cs="Times New Roman"/>
        </w:rPr>
        <w:t>AESEA</w:t>
      </w:r>
      <w:r w:rsidR="00A64B94" w:rsidRPr="2D1FBF42">
        <w:rPr>
          <w:rFonts w:eastAsia="Times New Roman" w:cs="Times New Roman"/>
        </w:rPr>
        <w:t xml:space="preserve"> </w:t>
      </w:r>
      <w:r w:rsidR="00A16F3F">
        <w:rPr>
          <w:rFonts w:eastAsia="Times New Roman" w:cs="Times New Roman"/>
        </w:rPr>
        <w:t>(</w:t>
      </w:r>
      <w:r w:rsidR="00A64B94" w:rsidRPr="2D1FBF42">
        <w:rPr>
          <w:rFonts w:eastAsia="Times New Roman" w:cs="Times New Roman"/>
        </w:rPr>
        <w:t>using Eq</w:t>
      </w:r>
      <w:proofErr w:type="gramStart"/>
      <w:r w:rsidR="00A64B94" w:rsidRPr="2D1FBF42">
        <w:rPr>
          <w:rFonts w:eastAsia="Times New Roman" w:cs="Times New Roman"/>
        </w:rPr>
        <w:t xml:space="preserve">. </w:t>
      </w:r>
      <w:proofErr w:type="gramEnd"/>
      <w:r w:rsidR="00A64B94" w:rsidRPr="00E5201D">
        <w:fldChar w:fldCharType="begin"/>
      </w:r>
      <w:r w:rsidR="00A64B94" w:rsidRPr="000308AD">
        <w:rPr>
          <w:rFonts w:cs="Times New Roman"/>
        </w:rPr>
        <w:instrText xml:space="preserve"> GOTOBUTTON ZEqnNum887826  \* MERGEFORMAT </w:instrText>
      </w:r>
      <w:r w:rsidR="00A64B94" w:rsidRPr="00E5201D">
        <w:rPr>
          <w:rFonts w:cs="Times New Roman"/>
        </w:rPr>
        <w:fldChar w:fldCharType="begin"/>
      </w:r>
      <w:r w:rsidR="00A64B94" w:rsidRPr="000308AD">
        <w:rPr>
          <w:rFonts w:cs="Times New Roman"/>
        </w:rPr>
        <w:instrText xml:space="preserve"> REF ZEqnNum887826 \* Charformat \! \* MERGEFORMAT </w:instrText>
      </w:r>
      <w:r w:rsidR="00A64B94" w:rsidRPr="00E5201D">
        <w:rPr>
          <w:rFonts w:cs="Times New Roman"/>
        </w:rPr>
        <w:fldChar w:fldCharType="separate"/>
      </w:r>
      <w:r w:rsidR="006A44FB" w:rsidRPr="006A44FB">
        <w:rPr>
          <w:rFonts w:cs="Times New Roman"/>
        </w:rPr>
        <w:instrText>(7)</w:instrText>
      </w:r>
      <w:r w:rsidR="00A64B94" w:rsidRPr="00E5201D">
        <w:rPr>
          <w:rFonts w:cs="Times New Roman"/>
        </w:rPr>
        <w:fldChar w:fldCharType="end"/>
      </w:r>
      <w:r w:rsidR="00A64B94" w:rsidRPr="00E5201D">
        <w:rPr>
          <w:rFonts w:cs="Times New Roman"/>
        </w:rPr>
        <w:fldChar w:fldCharType="end"/>
      </w:r>
      <w:r w:rsidR="00A16F3F">
        <w:rPr>
          <w:rFonts w:cs="Times New Roman"/>
        </w:rPr>
        <w:t xml:space="preserve">). As these are similar it seems that they are not incorrectly determined but that the difference compared to </w:t>
      </w:r>
      <w:r w:rsidR="00F903C4" w:rsidRPr="00140EAF">
        <w:rPr>
          <w:rFonts w:eastAsia="Times New Roman" w:cs="Times New Roman"/>
        </w:rPr>
        <w:t xml:space="preserve">SEA using </w:t>
      </w:r>
      <w:r w:rsidR="001D7DE1" w:rsidRPr="00140EAF">
        <w:rPr>
          <w:rFonts w:eastAsia="Times New Roman" w:cs="Times New Roman"/>
        </w:rPr>
        <w:t xml:space="preserve">all </w:t>
      </w:r>
      <w:r w:rsidR="00A64B94" w:rsidRPr="2D1FBF42">
        <w:rPr>
          <w:rFonts w:eastAsia="Times New Roman" w:cs="Times New Roman"/>
        </w:rPr>
        <w:t xml:space="preserve">CLFs from GESEA </w:t>
      </w:r>
      <w:r w:rsidR="00A16F3F">
        <w:rPr>
          <w:rFonts w:eastAsia="Times New Roman" w:cs="Times New Roman"/>
        </w:rPr>
        <w:t xml:space="preserve">can be </w:t>
      </w:r>
      <w:r w:rsidR="00A64B94" w:rsidRPr="2D1FBF42">
        <w:rPr>
          <w:rFonts w:eastAsia="Times New Roman" w:cs="Times New Roman"/>
        </w:rPr>
        <w:t xml:space="preserve">attributed to an underestimation of </w:t>
      </w:r>
      <w:r w:rsidR="001D7DE1" w:rsidRPr="2D1FBF42">
        <w:rPr>
          <w:rFonts w:eastAsia="Times New Roman" w:cs="Times New Roman"/>
        </w:rPr>
        <w:t xml:space="preserve">the TLFs. </w:t>
      </w:r>
      <w:r w:rsidR="00A64B94" w:rsidRPr="2D1FBF42">
        <w:rPr>
          <w:rFonts w:eastAsia="Times New Roman" w:cs="Times New Roman"/>
        </w:rPr>
        <w:t xml:space="preserve"> </w:t>
      </w:r>
      <w:r w:rsidR="00AF4883" w:rsidRPr="2D1FBF42">
        <w:rPr>
          <w:rFonts w:eastAsia="Times New Roman" w:cs="Times New Roman"/>
        </w:rPr>
        <w:t xml:space="preserve"> </w:t>
      </w:r>
      <w:r w:rsidR="00A64B94" w:rsidRPr="2D1FBF42">
        <w:rPr>
          <w:rFonts w:eastAsia="Times New Roman" w:cs="Times New Roman"/>
        </w:rPr>
        <w:t xml:space="preserve"> </w:t>
      </w:r>
      <w:r w:rsidR="00EF2A28" w:rsidRPr="2D1FBF42">
        <w:rPr>
          <w:rFonts w:eastAsia="Times New Roman" w:cs="Times New Roman"/>
        </w:rPr>
        <w:t xml:space="preserve"> </w:t>
      </w:r>
      <w:r w:rsidR="001E0FE5" w:rsidRPr="00391A53" w:rsidDel="00EA2AA2">
        <w:rPr>
          <w:rFonts w:eastAsia="Times New Roman" w:cs="Times New Roman"/>
        </w:rPr>
        <w:t xml:space="preserve"> </w:t>
      </w:r>
    </w:p>
    <w:p w14:paraId="5E84FBC1" w14:textId="77777777" w:rsidR="00A16F3F" w:rsidRDefault="00A16F3F" w:rsidP="00DB1084">
      <w:pPr>
        <w:spacing w:after="0"/>
      </w:pPr>
    </w:p>
    <w:p w14:paraId="404D1332" w14:textId="77777777" w:rsidR="004A410F" w:rsidRDefault="002D57BF" w:rsidP="00DB1084">
      <w:pPr>
        <w:spacing w:after="0"/>
      </w:pPr>
      <w:r>
        <w:t xml:space="preserve">It is now appropriate to consider the potential errors for the SEA model with </w:t>
      </w:r>
      <w:r w:rsidR="00E84029">
        <w:t>CLFs from GESEA</w:t>
      </w:r>
      <w:r>
        <w:t xml:space="preserve"> when used with single or multiple sources in different subsystems.</w:t>
      </w:r>
      <w:r w:rsidR="000F70AD">
        <w:t xml:space="preserve"> Fig. 15 </w:t>
      </w:r>
      <w:r w:rsidR="00BD7DFE">
        <w:t xml:space="preserve">shows the difference </w:t>
      </w:r>
      <w:r w:rsidR="00D04C6A">
        <w:t xml:space="preserve">in SPL </w:t>
      </w:r>
      <w:r w:rsidR="00BD7DFE">
        <w:t xml:space="preserve">between ray tracing and SEA using </w:t>
      </w:r>
      <w:r w:rsidR="00E84029">
        <w:t>CLFs from GESEA</w:t>
      </w:r>
      <w:r w:rsidR="00961E1B" w:rsidRPr="4E74F049">
        <w:t xml:space="preserve"> </w:t>
      </w:r>
      <w:r w:rsidR="004D15C7">
        <w:t xml:space="preserve">with </w:t>
      </w:r>
      <w:r w:rsidR="00107575">
        <w:t xml:space="preserve">a single </w:t>
      </w:r>
      <w:r w:rsidR="004D15C7">
        <w:t xml:space="preserve">source </w:t>
      </w:r>
      <w:r w:rsidR="00107575">
        <w:t xml:space="preserve">in either </w:t>
      </w:r>
      <w:r w:rsidR="00961E1B">
        <w:t xml:space="preserve">subsystem 1, 2 </w:t>
      </w:r>
      <w:r w:rsidR="00107575">
        <w:t>or</w:t>
      </w:r>
      <w:r w:rsidR="00D87031" w:rsidRPr="4E74F049">
        <w:t> </w:t>
      </w:r>
      <w:r w:rsidR="00961E1B">
        <w:t>3.</w:t>
      </w:r>
      <w:r w:rsidR="00D369DB" w:rsidRPr="4E74F049">
        <w:t xml:space="preserve"> </w:t>
      </w:r>
      <w:r w:rsidR="00D369DB">
        <w:t xml:space="preserve">The results show that </w:t>
      </w:r>
      <w:r w:rsidR="00A46C06">
        <w:t>the differences are negligible between</w:t>
      </w:r>
      <w:r w:rsidR="00D369DB" w:rsidRPr="4E74F049">
        <w:t xml:space="preserve"> </w:t>
      </w:r>
      <w:r w:rsidR="00961E1B">
        <w:t xml:space="preserve">SEA using </w:t>
      </w:r>
      <w:r w:rsidR="00250D2E">
        <w:t xml:space="preserve">all </w:t>
      </w:r>
      <w:r w:rsidR="00E84029">
        <w:t>CLFs from GESEA</w:t>
      </w:r>
      <w:r w:rsidR="00107575" w:rsidRPr="4E74F049">
        <w:t xml:space="preserve"> </w:t>
      </w:r>
      <w:r w:rsidR="00A46C06">
        <w:t xml:space="preserve">and </w:t>
      </w:r>
      <w:r w:rsidR="00961E1B">
        <w:t xml:space="preserve">ray tracing </w:t>
      </w:r>
      <w:r w:rsidR="00A3427B" w:rsidRPr="4E74F049">
        <w:t>(</w:t>
      </w:r>
      <w:r w:rsidR="00961E1B">
        <w:t xml:space="preserve">specular </w:t>
      </w:r>
      <w:r w:rsidR="00A46C06">
        <w:t xml:space="preserve">or </w:t>
      </w:r>
      <w:r w:rsidR="00107575">
        <w:t xml:space="preserve">diffuse </w:t>
      </w:r>
      <w:r w:rsidR="00961E1B">
        <w:t>reflections</w:t>
      </w:r>
      <w:r w:rsidR="00A3427B" w:rsidRPr="4E74F049">
        <w:t>)</w:t>
      </w:r>
      <w:r w:rsidR="00D369DB" w:rsidRPr="4E74F049">
        <w:t xml:space="preserve">. </w:t>
      </w:r>
      <w:r w:rsidR="00250D2E">
        <w:t xml:space="preserve">For SEA using modified CLFs from GESEA there </w:t>
      </w:r>
      <w:r w:rsidR="00D369DB">
        <w:t xml:space="preserve">are </w:t>
      </w:r>
      <w:r w:rsidR="00107575">
        <w:t xml:space="preserve">differences </w:t>
      </w:r>
      <w:r w:rsidR="00D369DB">
        <w:t xml:space="preserve">of </w:t>
      </w:r>
      <w:r w:rsidR="00107575">
        <w:t>up to 4</w:t>
      </w:r>
      <w:r w:rsidR="00AE331B" w:rsidRPr="4E74F049">
        <w:t> </w:t>
      </w:r>
      <w:r w:rsidR="00107575">
        <w:t xml:space="preserve">dB for specular </w:t>
      </w:r>
      <w:r w:rsidR="00D369DB">
        <w:t>reflections</w:t>
      </w:r>
      <w:r w:rsidR="00D369DB" w:rsidRPr="4E74F049">
        <w:t xml:space="preserve"> </w:t>
      </w:r>
      <w:r w:rsidR="00107575">
        <w:t>and up to 9</w:t>
      </w:r>
      <w:r w:rsidR="00AE331B" w:rsidRPr="4E74F049">
        <w:t> </w:t>
      </w:r>
      <w:r w:rsidR="00107575">
        <w:t>dB for diffuse reflections.</w:t>
      </w:r>
      <w:r w:rsidRPr="4E74F049">
        <w:t xml:space="preserve"> </w:t>
      </w:r>
    </w:p>
    <w:p w14:paraId="05B8AA4D" w14:textId="77777777" w:rsidR="004A410F" w:rsidRDefault="004A410F" w:rsidP="00DB1084">
      <w:pPr>
        <w:spacing w:after="0"/>
      </w:pPr>
    </w:p>
    <w:p w14:paraId="6F992F79" w14:textId="67E63629" w:rsidR="00A46C06" w:rsidRDefault="00FF6323" w:rsidP="00DB1084">
      <w:pPr>
        <w:spacing w:after="0"/>
      </w:pPr>
      <w:r>
        <w:t xml:space="preserve">Fig. 16 </w:t>
      </w:r>
      <w:r w:rsidR="00107575">
        <w:t>shows</w:t>
      </w:r>
      <w:r w:rsidR="00107575" w:rsidRPr="131545C7">
        <w:t xml:space="preserve"> </w:t>
      </w:r>
      <w:r w:rsidR="00A46C06">
        <w:t xml:space="preserve">examples for </w:t>
      </w:r>
      <w:r w:rsidR="00107575">
        <w:t>multiple sources with no more than a single source in one subsystem.</w:t>
      </w:r>
      <w:r w:rsidR="00880A9B" w:rsidRPr="131545C7">
        <w:t xml:space="preserve"> </w:t>
      </w:r>
      <w:r w:rsidR="00B14C24">
        <w:t xml:space="preserve">The </w:t>
      </w:r>
      <w:r w:rsidR="00A46C06">
        <w:t>arbitrarily chosen</w:t>
      </w:r>
      <w:r w:rsidR="00B14C24" w:rsidRPr="131545C7">
        <w:t xml:space="preserve"> </w:t>
      </w:r>
      <w:r w:rsidR="00B14C24">
        <w:t>power in Watts for each source is indicated on the diagrams.</w:t>
      </w:r>
      <w:r w:rsidR="005644C7">
        <w:t xml:space="preserve"> T</w:t>
      </w:r>
      <w:r w:rsidR="00A46C06">
        <w:t>he differences are negligible between SEA using all CLFs from GESEA and ray tracing using specular or diffuse reflections.</w:t>
      </w:r>
      <w:r w:rsidR="00A46C06" w:rsidRPr="131545C7">
        <w:t xml:space="preserve"> </w:t>
      </w:r>
      <w:r w:rsidR="005644C7">
        <w:t>F</w:t>
      </w:r>
      <w:r w:rsidR="00A46C06">
        <w:t>or SEA using modified CLFs from GESEA</w:t>
      </w:r>
      <w:r w:rsidR="00107575">
        <w:t xml:space="preserve"> the differences are </w:t>
      </w:r>
      <w:r w:rsidR="005644C7">
        <w:t xml:space="preserve">negligible when there is a source in each subsystem, but when there are some subsystems without sources the differences can be </w:t>
      </w:r>
      <w:r w:rsidR="00107575">
        <w:t>up to 1</w:t>
      </w:r>
      <w:r w:rsidR="00AE331B" w:rsidRPr="131545C7">
        <w:t> </w:t>
      </w:r>
      <w:r w:rsidR="00107575">
        <w:t>dB for specular and up to 6</w:t>
      </w:r>
      <w:r w:rsidR="00AE331B" w:rsidRPr="131545C7">
        <w:t> </w:t>
      </w:r>
      <w:r w:rsidR="00107575">
        <w:t>dB for diffuse reflections</w:t>
      </w:r>
      <w:r w:rsidR="005644C7" w:rsidRPr="131545C7">
        <w:t>.</w:t>
      </w:r>
    </w:p>
    <w:p w14:paraId="78D9F8DF" w14:textId="77777777" w:rsidR="00DB1084" w:rsidRDefault="00DB1084" w:rsidP="00DB1084">
      <w:pPr>
        <w:spacing w:after="0"/>
      </w:pPr>
    </w:p>
    <w:p w14:paraId="072AB39C" w14:textId="77777777" w:rsidR="008B60B1" w:rsidRPr="00391A53" w:rsidRDefault="1FD5F43D" w:rsidP="00DB1084">
      <w:pPr>
        <w:pStyle w:val="Heading3"/>
        <w:spacing w:before="0"/>
        <w:rPr>
          <w:rFonts w:eastAsia="Times New Roman" w:cs="Times New Roman"/>
        </w:rPr>
      </w:pPr>
      <w:r w:rsidRPr="1FD5F43D">
        <w:rPr>
          <w:rFonts w:eastAsia="Times New Roman" w:cs="Times New Roman"/>
        </w:rPr>
        <w:t xml:space="preserve"> Experimental validation</w:t>
      </w:r>
    </w:p>
    <w:p w14:paraId="0C391FCC" w14:textId="02EACAAB" w:rsidR="00C40DF8" w:rsidRPr="00391A53" w:rsidRDefault="00FF6323" w:rsidP="00DB1084">
      <w:pPr>
        <w:spacing w:after="0"/>
        <w:rPr>
          <w:rFonts w:eastAsia="Times New Roman" w:cs="Times New Roman"/>
        </w:rPr>
      </w:pPr>
      <w:r>
        <w:t xml:space="preserve">Fig. 17 </w:t>
      </w:r>
      <w:r w:rsidR="005C4BDA" w:rsidRPr="2D1FBF42">
        <w:rPr>
          <w:rFonts w:eastAsia="Times New Roman" w:cs="Times New Roman"/>
        </w:rPr>
        <w:t>allows comparison of measurements, ray tracing</w:t>
      </w:r>
      <w:r w:rsidR="00B7166D" w:rsidRPr="2D1FBF42">
        <w:rPr>
          <w:rFonts w:eastAsia="Times New Roman" w:cs="Times New Roman"/>
        </w:rPr>
        <w:t>, SEA</w:t>
      </w:r>
      <w:r w:rsidR="00411DBD" w:rsidRPr="2D1FBF42">
        <w:rPr>
          <w:rFonts w:eastAsia="Times New Roman" w:cs="Times New Roman"/>
        </w:rPr>
        <w:t>,</w:t>
      </w:r>
      <w:r w:rsidR="005C4BDA" w:rsidRPr="2D1FBF42">
        <w:rPr>
          <w:rFonts w:eastAsia="Times New Roman" w:cs="Times New Roman"/>
        </w:rPr>
        <w:t xml:space="preserve"> and SEA </w:t>
      </w:r>
      <w:r w:rsidR="00B7166D" w:rsidRPr="2D1FBF42">
        <w:rPr>
          <w:rFonts w:eastAsia="Times New Roman" w:cs="Times New Roman"/>
        </w:rPr>
        <w:t xml:space="preserve">using </w:t>
      </w:r>
      <w:r w:rsidR="00E84029" w:rsidRPr="2D1FBF42">
        <w:rPr>
          <w:rFonts w:eastAsia="Times New Roman" w:cs="Times New Roman"/>
        </w:rPr>
        <w:t>CLFs from GESEA</w:t>
      </w:r>
      <w:r w:rsidR="00EE2A86">
        <w:t xml:space="preserve"> in octave bands</w:t>
      </w:r>
      <w:r w:rsidR="005C4BDA" w:rsidRPr="2D1FBF42">
        <w:rPr>
          <w:rFonts w:eastAsia="Times New Roman" w:cs="Times New Roman"/>
        </w:rPr>
        <w:t xml:space="preserve">. </w:t>
      </w:r>
      <w:r w:rsidR="00B24565" w:rsidRPr="2D1FBF42">
        <w:rPr>
          <w:rFonts w:eastAsia="Times New Roman" w:cs="Times New Roman"/>
        </w:rPr>
        <w:t xml:space="preserve">Based on the findings from </w:t>
      </w:r>
      <w:r w:rsidR="005C4BDA" w:rsidRPr="2D1FBF42">
        <w:rPr>
          <w:rFonts w:eastAsia="Times New Roman" w:cs="Times New Roman"/>
        </w:rPr>
        <w:t>the empty corridor, results for specular reflections are shown</w:t>
      </w:r>
      <w:r w:rsidR="00AB71ED" w:rsidRPr="2D1FBF42">
        <w:rPr>
          <w:rFonts w:eastAsia="Times New Roman" w:cs="Times New Roman"/>
        </w:rPr>
        <w:t xml:space="preserve"> between 50</w:t>
      </w:r>
      <w:r w:rsidR="00B24565" w:rsidRPr="2D1FBF42">
        <w:rPr>
          <w:rFonts w:eastAsia="Times New Roman" w:cs="Times New Roman"/>
        </w:rPr>
        <w:t>0</w:t>
      </w:r>
      <w:r w:rsidR="00E32336" w:rsidRPr="2D1FBF42">
        <w:rPr>
          <w:rFonts w:eastAsia="Times New Roman" w:cs="Times New Roman"/>
        </w:rPr>
        <w:t> Hz</w:t>
      </w:r>
      <w:r w:rsidR="00B24565" w:rsidRPr="2D1FBF42">
        <w:rPr>
          <w:rFonts w:eastAsia="Times New Roman" w:cs="Times New Roman"/>
        </w:rPr>
        <w:t xml:space="preserve"> and 4</w:t>
      </w:r>
      <w:r w:rsidR="00E32336" w:rsidRPr="2D1FBF42">
        <w:rPr>
          <w:rFonts w:eastAsia="Times New Roman" w:cs="Times New Roman"/>
        </w:rPr>
        <w:t> </w:t>
      </w:r>
      <w:proofErr w:type="gramStart"/>
      <w:r w:rsidR="00B24565" w:rsidRPr="2D1FBF42">
        <w:rPr>
          <w:rFonts w:eastAsia="Times New Roman" w:cs="Times New Roman"/>
        </w:rPr>
        <w:t>kHz</w:t>
      </w:r>
      <w:proofErr w:type="gramEnd"/>
      <w:r w:rsidR="00B24565" w:rsidRPr="2D1FBF42">
        <w:rPr>
          <w:rFonts w:eastAsia="Times New Roman" w:cs="Times New Roman"/>
        </w:rPr>
        <w:t xml:space="preserve"> </w:t>
      </w:r>
      <w:r w:rsidR="00AB71ED" w:rsidRPr="2D1FBF42">
        <w:rPr>
          <w:rFonts w:eastAsia="Times New Roman" w:cs="Times New Roman"/>
        </w:rPr>
        <w:t xml:space="preserve">(Note that the absorption coefficient of the boundaries </w:t>
      </w:r>
      <w:r w:rsidR="00F6087C" w:rsidRPr="2D1FBF42">
        <w:rPr>
          <w:rFonts w:eastAsia="Times New Roman" w:cs="Times New Roman"/>
        </w:rPr>
        <w:t xml:space="preserve">was found to be </w:t>
      </w:r>
      <w:r w:rsidR="00AB71ED" w:rsidRPr="2D1FBF42">
        <w:rPr>
          <w:rFonts w:eastAsia="Times New Roman" w:cs="Times New Roman"/>
        </w:rPr>
        <w:t>uncertain at 250</w:t>
      </w:r>
      <w:r w:rsidR="00AE331B" w:rsidRPr="2D1FBF42">
        <w:rPr>
          <w:rFonts w:eastAsia="Times New Roman" w:cs="Times New Roman"/>
        </w:rPr>
        <w:t> </w:t>
      </w:r>
      <w:r w:rsidR="00AB71ED" w:rsidRPr="2D1FBF42">
        <w:rPr>
          <w:rFonts w:eastAsia="Times New Roman" w:cs="Times New Roman"/>
        </w:rPr>
        <w:t>Hz</w:t>
      </w:r>
      <w:r w:rsidR="00F6087C" w:rsidRPr="2D1FBF42">
        <w:rPr>
          <w:rFonts w:eastAsia="Times New Roman" w:cs="Times New Roman"/>
        </w:rPr>
        <w:t xml:space="preserve"> in section </w:t>
      </w:r>
      <w:r w:rsidR="00EF2ED1" w:rsidRPr="2D1FBF42">
        <w:rPr>
          <w:rFonts w:eastAsia="Times New Roman" w:cs="Times New Roman"/>
        </w:rPr>
        <w:t>4.1.2</w:t>
      </w:r>
      <w:r w:rsidR="00F6087C" w:rsidRPr="2D1FBF42">
        <w:rPr>
          <w:rFonts w:eastAsia="Times New Roman" w:cs="Times New Roman"/>
        </w:rPr>
        <w:t xml:space="preserve"> so these results are not included here</w:t>
      </w:r>
      <w:r w:rsidR="00AB71ED" w:rsidRPr="2D1FBF42">
        <w:rPr>
          <w:rFonts w:eastAsia="Times New Roman" w:cs="Times New Roman"/>
        </w:rPr>
        <w:t xml:space="preserve">) </w:t>
      </w:r>
      <w:r w:rsidR="00B24565" w:rsidRPr="2D1FBF42">
        <w:rPr>
          <w:rFonts w:eastAsia="Times New Roman" w:cs="Times New Roman"/>
        </w:rPr>
        <w:t xml:space="preserve">and for diffuse </w:t>
      </w:r>
      <w:r w:rsidR="00B24565" w:rsidRPr="2D1FBF42">
        <w:rPr>
          <w:rFonts w:eastAsia="Times New Roman" w:cs="Times New Roman"/>
        </w:rPr>
        <w:lastRenderedPageBreak/>
        <w:t>reflections at 8</w:t>
      </w:r>
      <w:r w:rsidR="00AE331B" w:rsidRPr="2D1FBF42">
        <w:rPr>
          <w:rFonts w:eastAsia="Times New Roman" w:cs="Times New Roman"/>
        </w:rPr>
        <w:t> </w:t>
      </w:r>
      <w:r w:rsidR="00B24565" w:rsidRPr="2D1FBF42">
        <w:rPr>
          <w:rFonts w:eastAsia="Times New Roman" w:cs="Times New Roman"/>
        </w:rPr>
        <w:t>kHz</w:t>
      </w:r>
      <w:r w:rsidR="000432E2" w:rsidRPr="2D1FBF42">
        <w:rPr>
          <w:rFonts w:eastAsia="Times New Roman" w:cs="Times New Roman"/>
        </w:rPr>
        <w:t>.</w:t>
      </w:r>
      <w:r w:rsidR="005C4BDA" w:rsidRPr="2D1FBF42">
        <w:rPr>
          <w:rFonts w:eastAsia="Times New Roman" w:cs="Times New Roman"/>
        </w:rPr>
        <w:t xml:space="preserve"> </w:t>
      </w:r>
      <w:r w:rsidR="00B24565" w:rsidRPr="2D1FBF42">
        <w:rPr>
          <w:rFonts w:eastAsia="Times New Roman" w:cs="Times New Roman"/>
        </w:rPr>
        <w:t>For specular reflections, m</w:t>
      </w:r>
      <w:r w:rsidR="005C4BDA" w:rsidRPr="2D1FBF42">
        <w:rPr>
          <w:rFonts w:eastAsia="Times New Roman" w:cs="Times New Roman"/>
        </w:rPr>
        <w:t xml:space="preserve">easurements </w:t>
      </w:r>
      <w:r w:rsidR="00BC2765" w:rsidRPr="2D1FBF42">
        <w:rPr>
          <w:rFonts w:eastAsia="Times New Roman" w:cs="Times New Roman"/>
        </w:rPr>
        <w:t xml:space="preserve">generally </w:t>
      </w:r>
      <w:r w:rsidR="005C4BDA" w:rsidRPr="2D1FBF42">
        <w:rPr>
          <w:rFonts w:eastAsia="Times New Roman" w:cs="Times New Roman"/>
        </w:rPr>
        <w:t>showed close agreement with ray tracing between 500</w:t>
      </w:r>
      <w:r w:rsidR="00E32336" w:rsidRPr="2D1FBF42">
        <w:rPr>
          <w:rFonts w:eastAsia="Times New Roman" w:cs="Times New Roman"/>
        </w:rPr>
        <w:t> Hz</w:t>
      </w:r>
      <w:r w:rsidR="005C4BDA" w:rsidRPr="2D1FBF42">
        <w:rPr>
          <w:rFonts w:eastAsia="Times New Roman" w:cs="Times New Roman"/>
        </w:rPr>
        <w:t xml:space="preserve"> and </w:t>
      </w:r>
      <w:r w:rsidR="00767BFE" w:rsidRPr="2D1FBF42">
        <w:rPr>
          <w:rFonts w:eastAsia="Times New Roman" w:cs="Times New Roman"/>
        </w:rPr>
        <w:t>4</w:t>
      </w:r>
      <w:r w:rsidR="00E32336" w:rsidRPr="2D1FBF42">
        <w:rPr>
          <w:rFonts w:eastAsia="Times New Roman" w:cs="Times New Roman"/>
        </w:rPr>
        <w:t> </w:t>
      </w:r>
      <w:proofErr w:type="gramStart"/>
      <w:r w:rsidR="005C4BDA" w:rsidRPr="2D1FBF42">
        <w:rPr>
          <w:rFonts w:eastAsia="Times New Roman" w:cs="Times New Roman"/>
        </w:rPr>
        <w:t>kHz</w:t>
      </w:r>
      <w:proofErr w:type="gramEnd"/>
      <w:r w:rsidR="005C60D1" w:rsidRPr="2D1FBF42">
        <w:rPr>
          <w:rFonts w:eastAsia="Times New Roman" w:cs="Times New Roman"/>
        </w:rPr>
        <w:t xml:space="preserve"> with differences up to </w:t>
      </w:r>
      <w:r w:rsidR="005C60D1" w:rsidRPr="00140EAF">
        <w:rPr>
          <w:rFonts w:eastAsia="Times New Roman" w:cs="Times New Roman"/>
        </w:rPr>
        <w:t>5</w:t>
      </w:r>
      <w:r w:rsidR="00AE331B" w:rsidRPr="2D1FBF42">
        <w:rPr>
          <w:rFonts w:eastAsia="Times New Roman" w:cs="Times New Roman"/>
        </w:rPr>
        <w:t> </w:t>
      </w:r>
      <w:proofErr w:type="spellStart"/>
      <w:r w:rsidR="003A40A1" w:rsidRPr="2D1FBF42">
        <w:rPr>
          <w:rFonts w:eastAsia="Times New Roman" w:cs="Times New Roman"/>
        </w:rPr>
        <w:t>dB.</w:t>
      </w:r>
      <w:proofErr w:type="spellEnd"/>
      <w:r w:rsidR="005B1C48" w:rsidRPr="2D1FBF42">
        <w:rPr>
          <w:rFonts w:eastAsia="Times New Roman" w:cs="Times New Roman"/>
        </w:rPr>
        <w:t xml:space="preserve"> </w:t>
      </w:r>
      <w:r w:rsidR="005C60D1" w:rsidRPr="2D1FBF42">
        <w:rPr>
          <w:rFonts w:eastAsia="Times New Roman" w:cs="Times New Roman"/>
        </w:rPr>
        <w:t>At 8</w:t>
      </w:r>
      <w:r w:rsidR="00AE331B" w:rsidRPr="2D1FBF42">
        <w:rPr>
          <w:rFonts w:eastAsia="Times New Roman" w:cs="Times New Roman"/>
        </w:rPr>
        <w:t> </w:t>
      </w:r>
      <w:proofErr w:type="gramStart"/>
      <w:r w:rsidR="005C60D1" w:rsidRPr="2D1FBF42">
        <w:rPr>
          <w:rFonts w:eastAsia="Times New Roman" w:cs="Times New Roman"/>
        </w:rPr>
        <w:t>kHz</w:t>
      </w:r>
      <w:proofErr w:type="gramEnd"/>
      <w:r w:rsidR="005C60D1" w:rsidRPr="2D1FBF42">
        <w:rPr>
          <w:rFonts w:eastAsia="Times New Roman" w:cs="Times New Roman"/>
        </w:rPr>
        <w:t xml:space="preserve"> the difference between measurements and ray tracing is up to </w:t>
      </w:r>
      <w:r w:rsidR="00ED3D1E" w:rsidRPr="00140EAF">
        <w:rPr>
          <w:rFonts w:eastAsia="Times New Roman" w:cs="Times New Roman"/>
        </w:rPr>
        <w:t>9</w:t>
      </w:r>
      <w:r w:rsidR="00AE331B" w:rsidRPr="2D1FBF42">
        <w:rPr>
          <w:rFonts w:eastAsia="Times New Roman" w:cs="Times New Roman"/>
        </w:rPr>
        <w:t> </w:t>
      </w:r>
      <w:r w:rsidR="005C60D1" w:rsidRPr="00140EAF">
        <w:rPr>
          <w:rFonts w:eastAsia="Times New Roman" w:cs="Times New Roman"/>
        </w:rPr>
        <w:t>dB</w:t>
      </w:r>
      <w:r w:rsidR="005C60D1" w:rsidRPr="2D1FBF42">
        <w:rPr>
          <w:rFonts w:eastAsia="Times New Roman" w:cs="Times New Roman"/>
        </w:rPr>
        <w:t xml:space="preserve"> for both specular and diffuse reflections. As with the validation for the empty corridor, ray tracing with diffuse reflections at 8</w:t>
      </w:r>
      <w:r w:rsidR="00AE331B" w:rsidRPr="2D1FBF42">
        <w:rPr>
          <w:rFonts w:eastAsia="Times New Roman" w:cs="Times New Roman"/>
        </w:rPr>
        <w:t> </w:t>
      </w:r>
      <w:proofErr w:type="gramStart"/>
      <w:r w:rsidR="005C60D1" w:rsidRPr="2D1FBF42">
        <w:rPr>
          <w:rFonts w:eastAsia="Times New Roman" w:cs="Times New Roman"/>
        </w:rPr>
        <w:t>kHz</w:t>
      </w:r>
      <w:proofErr w:type="gramEnd"/>
      <w:r w:rsidR="005C60D1" w:rsidRPr="2D1FBF42">
        <w:rPr>
          <w:rFonts w:eastAsia="Times New Roman" w:cs="Times New Roman"/>
        </w:rPr>
        <w:t xml:space="preserve"> tends to overestimate the measured decrease in SPL and for engineering purposes the use of specular reflections would tend to err on the side of caution.</w:t>
      </w:r>
    </w:p>
    <w:p w14:paraId="06858A76" w14:textId="77777777" w:rsidR="00C40DF8" w:rsidRPr="0097754B" w:rsidRDefault="00C40DF8" w:rsidP="00DB1084">
      <w:pPr>
        <w:spacing w:after="0"/>
        <w:rPr>
          <w:rFonts w:cs="Times New Roman"/>
        </w:rPr>
      </w:pPr>
    </w:p>
    <w:p w14:paraId="4C1D90EE" w14:textId="1DA014F5" w:rsidR="00C40DF8" w:rsidRPr="00391A53" w:rsidRDefault="004F7E7E" w:rsidP="00DB1084">
      <w:pPr>
        <w:spacing w:after="0"/>
        <w:rPr>
          <w:rFonts w:eastAsia="Times New Roman" w:cs="Times New Roman"/>
        </w:rPr>
      </w:pPr>
      <w:r>
        <w:t xml:space="preserve">Fig. 17 </w:t>
      </w:r>
      <w:r w:rsidR="007A00A4" w:rsidRPr="2D1FBF42">
        <w:rPr>
          <w:rFonts w:eastAsia="Times New Roman" w:cs="Times New Roman"/>
        </w:rPr>
        <w:t xml:space="preserve">also shows the </w:t>
      </w:r>
      <w:r w:rsidR="009221DC" w:rsidRPr="2D1FBF42">
        <w:rPr>
          <w:rFonts w:eastAsia="Times New Roman" w:cs="Times New Roman"/>
        </w:rPr>
        <w:t xml:space="preserve">modified propagating 2D model </w:t>
      </w:r>
      <w:r w:rsidR="007A00A4" w:rsidRPr="2D1FBF42">
        <w:rPr>
          <w:rFonts w:eastAsia="Times New Roman" w:cs="Times New Roman"/>
        </w:rPr>
        <w:t>using</w:t>
      </w:r>
      <w:r w:rsidR="009221DC" w:rsidRPr="2D1FBF42">
        <w:rPr>
          <w:rFonts w:eastAsia="Times New Roman" w:cs="Times New Roman"/>
        </w:rPr>
        <w:t xml:space="preserve"> the same absorption coefficients as </w:t>
      </w:r>
      <w:r w:rsidR="007A00A4" w:rsidRPr="2D1FBF42">
        <w:rPr>
          <w:rFonts w:eastAsia="Times New Roman" w:cs="Times New Roman"/>
        </w:rPr>
        <w:t xml:space="preserve">in the </w:t>
      </w:r>
      <w:r w:rsidR="009221DC" w:rsidRPr="2D1FBF42">
        <w:rPr>
          <w:rFonts w:eastAsia="Times New Roman" w:cs="Times New Roman"/>
        </w:rPr>
        <w:t>ray tracing</w:t>
      </w:r>
      <w:r w:rsidR="00D50030" w:rsidRPr="2D1FBF42">
        <w:rPr>
          <w:rFonts w:eastAsia="Times New Roman" w:cs="Times New Roman"/>
        </w:rPr>
        <w:t xml:space="preserve"> </w:t>
      </w:r>
      <w:r w:rsidR="007A00A4" w:rsidRPr="2D1FBF42">
        <w:rPr>
          <w:rFonts w:eastAsia="Times New Roman" w:cs="Times New Roman"/>
        </w:rPr>
        <w:t>model</w:t>
      </w:r>
      <w:r w:rsidR="0060497F" w:rsidRPr="2D1FBF42">
        <w:rPr>
          <w:rFonts w:eastAsia="Times New Roman" w:cs="Times New Roman"/>
        </w:rPr>
        <w:t>. These two models are in close agreement between 500</w:t>
      </w:r>
      <w:r w:rsidR="00E32336" w:rsidRPr="2D1FBF42">
        <w:rPr>
          <w:rFonts w:eastAsia="Times New Roman" w:cs="Times New Roman"/>
        </w:rPr>
        <w:t> Hz</w:t>
      </w:r>
      <w:r w:rsidR="0047720F" w:rsidRPr="2D1FBF42">
        <w:rPr>
          <w:rFonts w:eastAsia="Times New Roman" w:cs="Times New Roman"/>
        </w:rPr>
        <w:t xml:space="preserve"> </w:t>
      </w:r>
      <w:r w:rsidR="0060497F" w:rsidRPr="2D1FBF42">
        <w:rPr>
          <w:rFonts w:eastAsia="Times New Roman" w:cs="Times New Roman"/>
        </w:rPr>
        <w:t>and 2</w:t>
      </w:r>
      <w:r w:rsidR="00E32336" w:rsidRPr="2D1FBF42">
        <w:rPr>
          <w:rFonts w:eastAsia="Times New Roman" w:cs="Times New Roman"/>
        </w:rPr>
        <w:t> </w:t>
      </w:r>
      <w:proofErr w:type="gramStart"/>
      <w:r w:rsidR="0060497F" w:rsidRPr="2D1FBF42">
        <w:rPr>
          <w:rFonts w:eastAsia="Times New Roman" w:cs="Times New Roman"/>
        </w:rPr>
        <w:t>kHz</w:t>
      </w:r>
      <w:proofErr w:type="gramEnd"/>
      <w:r w:rsidR="0060497F" w:rsidRPr="2D1FBF42">
        <w:rPr>
          <w:rFonts w:eastAsia="Times New Roman" w:cs="Times New Roman"/>
        </w:rPr>
        <w:t xml:space="preserve"> with reasonable agreement at 4</w:t>
      </w:r>
      <w:r w:rsidR="00AE331B" w:rsidRPr="2D1FBF42">
        <w:rPr>
          <w:rFonts w:eastAsia="Times New Roman" w:cs="Times New Roman"/>
        </w:rPr>
        <w:t> </w:t>
      </w:r>
      <w:r w:rsidR="0060497F" w:rsidRPr="2D1FBF42">
        <w:rPr>
          <w:rFonts w:eastAsia="Times New Roman" w:cs="Times New Roman"/>
        </w:rPr>
        <w:t xml:space="preserve">kHz. </w:t>
      </w:r>
      <w:r w:rsidR="00016F38" w:rsidRPr="2D1FBF42">
        <w:rPr>
          <w:rFonts w:eastAsia="Times New Roman" w:cs="Times New Roman"/>
        </w:rPr>
        <w:t xml:space="preserve">The </w:t>
      </w:r>
      <w:r w:rsidR="0060497F" w:rsidRPr="2D1FBF42">
        <w:rPr>
          <w:rFonts w:eastAsia="Times New Roman" w:cs="Times New Roman"/>
        </w:rPr>
        <w:t xml:space="preserve">lowest frequency </w:t>
      </w:r>
      <w:r w:rsidR="00016F38" w:rsidRPr="2D1FBF42">
        <w:rPr>
          <w:rFonts w:eastAsia="Times New Roman" w:cs="Times New Roman"/>
        </w:rPr>
        <w:t xml:space="preserve">tangential mode </w:t>
      </w:r>
      <w:r w:rsidR="0060497F" w:rsidRPr="2D1FBF42">
        <w:rPr>
          <w:rFonts w:eastAsia="Times New Roman" w:cs="Times New Roman"/>
        </w:rPr>
        <w:t>with</w:t>
      </w:r>
      <w:r w:rsidR="00016F38" w:rsidRPr="2D1FBF42">
        <w:rPr>
          <w:rFonts w:eastAsia="Times New Roman" w:cs="Times New Roman"/>
        </w:rPr>
        <w:t>in the cross-section of the corridor occurs at 102</w:t>
      </w:r>
      <w:r w:rsidR="00AE331B" w:rsidRPr="2D1FBF42">
        <w:rPr>
          <w:rFonts w:eastAsia="Times New Roman" w:cs="Times New Roman"/>
        </w:rPr>
        <w:t> </w:t>
      </w:r>
      <w:r w:rsidR="00016F38" w:rsidRPr="2D1FBF42">
        <w:rPr>
          <w:rFonts w:eastAsia="Times New Roman" w:cs="Times New Roman"/>
        </w:rPr>
        <w:t xml:space="preserve">Hz; hence the assumption of a </w:t>
      </w:r>
      <w:r w:rsidR="00DB1084">
        <w:rPr>
          <w:rFonts w:eastAsia="Times New Roman" w:cs="Times New Roman"/>
        </w:rPr>
        <w:t>two-dimensional</w:t>
      </w:r>
      <w:r w:rsidR="00016F38" w:rsidRPr="2D1FBF42">
        <w:rPr>
          <w:rFonts w:eastAsia="Times New Roman" w:cs="Times New Roman"/>
        </w:rPr>
        <w:t xml:space="preserve"> diffuse field </w:t>
      </w:r>
      <w:r w:rsidR="006E4965" w:rsidRPr="2D1FBF42">
        <w:rPr>
          <w:rFonts w:eastAsia="Times New Roman" w:cs="Times New Roman"/>
        </w:rPr>
        <w:t xml:space="preserve">is </w:t>
      </w:r>
      <w:r w:rsidR="00016F38" w:rsidRPr="2D1FBF42">
        <w:rPr>
          <w:rFonts w:eastAsia="Times New Roman" w:cs="Times New Roman"/>
        </w:rPr>
        <w:t>reason</w:t>
      </w:r>
      <w:r w:rsidR="006E4965" w:rsidRPr="2D1FBF42">
        <w:rPr>
          <w:rFonts w:eastAsia="Times New Roman" w:cs="Times New Roman"/>
        </w:rPr>
        <w:t>able above 250</w:t>
      </w:r>
      <w:r w:rsidR="00AE331B" w:rsidRPr="2D1FBF42">
        <w:rPr>
          <w:rFonts w:eastAsia="Times New Roman" w:cs="Times New Roman"/>
        </w:rPr>
        <w:t> </w:t>
      </w:r>
      <w:r w:rsidR="006E4965" w:rsidRPr="2D1FBF42">
        <w:rPr>
          <w:rFonts w:eastAsia="Times New Roman" w:cs="Times New Roman"/>
        </w:rPr>
        <w:t>Hz</w:t>
      </w:r>
      <w:r w:rsidR="00016F38" w:rsidRPr="2D1FBF42">
        <w:rPr>
          <w:rFonts w:eastAsia="Times New Roman" w:cs="Times New Roman"/>
        </w:rPr>
        <w:t xml:space="preserve">. </w:t>
      </w:r>
    </w:p>
    <w:p w14:paraId="254DDFEA" w14:textId="77777777" w:rsidR="00E76778" w:rsidRPr="0097754B" w:rsidRDefault="00E76778" w:rsidP="00DB1084">
      <w:pPr>
        <w:spacing w:after="0"/>
        <w:rPr>
          <w:rFonts w:cs="Times New Roman"/>
        </w:rPr>
      </w:pPr>
    </w:p>
    <w:p w14:paraId="50CC02C1" w14:textId="753ED4FD" w:rsidR="0001790B" w:rsidRDefault="00D8501C" w:rsidP="00DB1084">
      <w:pPr>
        <w:spacing w:after="0"/>
        <w:rPr>
          <w:rFonts w:eastAsia="Times New Roman" w:cs="Times New Roman"/>
        </w:rPr>
      </w:pPr>
      <w:r w:rsidRPr="2D1FBF42">
        <w:rPr>
          <w:rFonts w:eastAsia="Times New Roman" w:cs="Times New Roman"/>
        </w:rPr>
        <w:t>P</w:t>
      </w:r>
      <w:r w:rsidR="2A480B75" w:rsidRPr="2D1FBF42">
        <w:rPr>
          <w:rFonts w:eastAsia="Times New Roman" w:cs="Times New Roman"/>
        </w:rPr>
        <w:t>redictive SEA fails to accurately predict sound transmission along the corridor</w:t>
      </w:r>
      <w:r w:rsidR="006B3C50" w:rsidRPr="2D1FBF42">
        <w:rPr>
          <w:rFonts w:eastAsia="Times New Roman" w:cs="Times New Roman"/>
        </w:rPr>
        <w:t xml:space="preserve">. This is attributed to it only containing direct CLFs. </w:t>
      </w:r>
      <w:r w:rsidR="0057784B">
        <w:rPr>
          <w:rFonts w:eastAsia="Times New Roman" w:cs="Times New Roman"/>
        </w:rPr>
        <w:t>However, b</w:t>
      </w:r>
      <w:r w:rsidR="006B3C50" w:rsidRPr="2D1FBF42">
        <w:rPr>
          <w:rFonts w:eastAsia="Times New Roman" w:cs="Times New Roman"/>
        </w:rPr>
        <w:t>etween 500</w:t>
      </w:r>
      <w:r w:rsidR="00176A46" w:rsidRPr="2D1FBF42">
        <w:rPr>
          <w:rFonts w:eastAsia="Times New Roman" w:cs="Times New Roman"/>
        </w:rPr>
        <w:t> Hz</w:t>
      </w:r>
      <w:r w:rsidR="006B3C50" w:rsidRPr="2D1FBF42">
        <w:rPr>
          <w:rFonts w:eastAsia="Times New Roman" w:cs="Times New Roman"/>
        </w:rPr>
        <w:t xml:space="preserve"> and 8</w:t>
      </w:r>
      <w:r w:rsidR="00176A46" w:rsidRPr="2D1FBF42">
        <w:rPr>
          <w:rFonts w:eastAsia="Times New Roman" w:cs="Times New Roman"/>
        </w:rPr>
        <w:t> </w:t>
      </w:r>
      <w:proofErr w:type="gramStart"/>
      <w:r w:rsidR="006B3C50" w:rsidRPr="2D1FBF42">
        <w:rPr>
          <w:rFonts w:eastAsia="Times New Roman" w:cs="Times New Roman"/>
        </w:rPr>
        <w:t>kHz</w:t>
      </w:r>
      <w:proofErr w:type="gramEnd"/>
      <w:r w:rsidR="006B3C50" w:rsidRPr="2D1FBF42">
        <w:rPr>
          <w:rFonts w:eastAsia="Times New Roman" w:cs="Times New Roman"/>
        </w:rPr>
        <w:t xml:space="preserve">, SEA using </w:t>
      </w:r>
      <w:r w:rsidR="00D178EC" w:rsidRPr="2D1FBF42">
        <w:rPr>
          <w:rFonts w:eastAsia="Times New Roman" w:cs="Times New Roman"/>
        </w:rPr>
        <w:t xml:space="preserve">all </w:t>
      </w:r>
      <w:r w:rsidR="00E84029" w:rsidRPr="2D1FBF42">
        <w:rPr>
          <w:rFonts w:eastAsia="Times New Roman" w:cs="Times New Roman"/>
        </w:rPr>
        <w:t>CLFs from GESEA</w:t>
      </w:r>
      <w:r w:rsidR="006B3C50" w:rsidRPr="2D1FBF42">
        <w:rPr>
          <w:rFonts w:eastAsia="Times New Roman" w:cs="Times New Roman"/>
        </w:rPr>
        <w:t xml:space="preserve"> derived from measurements and ray tracing show </w:t>
      </w:r>
      <w:r w:rsidR="00CB65AD">
        <w:rPr>
          <w:rFonts w:eastAsia="Times New Roman" w:cs="Times New Roman"/>
        </w:rPr>
        <w:t xml:space="preserve">exact </w:t>
      </w:r>
      <w:r w:rsidR="006B3C50" w:rsidRPr="2D1FBF42">
        <w:rPr>
          <w:rFonts w:eastAsia="Times New Roman" w:cs="Times New Roman"/>
        </w:rPr>
        <w:t xml:space="preserve">agreement with measurements and ray tracing respectively </w:t>
      </w:r>
      <w:r w:rsidR="2A480B75" w:rsidRPr="2D1FBF42">
        <w:rPr>
          <w:rFonts w:eastAsia="Times New Roman" w:cs="Times New Roman"/>
        </w:rPr>
        <w:t xml:space="preserve">because </w:t>
      </w:r>
      <w:r w:rsidR="00D178EC" w:rsidRPr="2D1FBF42">
        <w:rPr>
          <w:rFonts w:eastAsia="Times New Roman" w:cs="Times New Roman"/>
        </w:rPr>
        <w:t xml:space="preserve">they </w:t>
      </w:r>
      <w:r w:rsidR="2A480B75" w:rsidRPr="2D1FBF42">
        <w:rPr>
          <w:rFonts w:eastAsia="Times New Roman" w:cs="Times New Roman"/>
        </w:rPr>
        <w:t>include indirect CLFs.</w:t>
      </w:r>
      <w:r w:rsidR="009F0A11" w:rsidRPr="2D1FBF42">
        <w:rPr>
          <w:rFonts w:eastAsia="Times New Roman" w:cs="Times New Roman"/>
        </w:rPr>
        <w:t xml:space="preserve"> </w:t>
      </w:r>
      <w:r w:rsidR="00B347D5" w:rsidRPr="2D1FBF42">
        <w:rPr>
          <w:rFonts w:eastAsia="Times New Roman" w:cs="Times New Roman"/>
        </w:rPr>
        <w:t>Out of the 24 indirect CLFs determined from GESEA with measured data there were up to eight negative indirect CLFs between 500</w:t>
      </w:r>
      <w:r w:rsidR="00176A46" w:rsidRPr="2D1FBF42">
        <w:rPr>
          <w:rFonts w:eastAsia="Times New Roman" w:cs="Times New Roman"/>
        </w:rPr>
        <w:t> Hz</w:t>
      </w:r>
      <w:r w:rsidR="00B347D5" w:rsidRPr="2D1FBF42">
        <w:rPr>
          <w:rFonts w:eastAsia="Times New Roman" w:cs="Times New Roman"/>
        </w:rPr>
        <w:t xml:space="preserve"> and 8</w:t>
      </w:r>
      <w:r w:rsidR="00176A46" w:rsidRPr="2D1FBF42">
        <w:rPr>
          <w:rFonts w:eastAsia="Times New Roman" w:cs="Times New Roman"/>
        </w:rPr>
        <w:t> </w:t>
      </w:r>
      <w:r w:rsidR="00B347D5" w:rsidRPr="2D1FBF42">
        <w:rPr>
          <w:rFonts w:eastAsia="Times New Roman" w:cs="Times New Roman"/>
        </w:rPr>
        <w:t>kHz</w:t>
      </w:r>
      <w:r w:rsidR="00D178EC" w:rsidRPr="2D1FBF42">
        <w:rPr>
          <w:rFonts w:eastAsia="Times New Roman" w:cs="Times New Roman"/>
        </w:rPr>
        <w:t xml:space="preserve">. When </w:t>
      </w:r>
      <w:r w:rsidR="00B347D5" w:rsidRPr="2D1FBF42">
        <w:rPr>
          <w:rFonts w:eastAsia="Times New Roman" w:cs="Times New Roman"/>
        </w:rPr>
        <w:t xml:space="preserve">the rules in section </w:t>
      </w:r>
      <w:r w:rsidR="00E24F7D" w:rsidRPr="2D1FBF42">
        <w:rPr>
          <w:rFonts w:eastAsia="Times New Roman" w:cs="Times New Roman"/>
        </w:rPr>
        <w:t xml:space="preserve">2.2.1 </w:t>
      </w:r>
      <w:r w:rsidR="00B347D5" w:rsidRPr="2D1FBF42">
        <w:rPr>
          <w:rFonts w:eastAsia="Times New Roman" w:cs="Times New Roman"/>
        </w:rPr>
        <w:t>were used to modify them</w:t>
      </w:r>
      <w:r w:rsidR="00D178EC" w:rsidRPr="2D1FBF42">
        <w:rPr>
          <w:rFonts w:eastAsia="Times New Roman" w:cs="Times New Roman"/>
        </w:rPr>
        <w:t>, SEA using the modified CLFs from GESEA show similar agreement to SEA using all CLFs from GESEA</w:t>
      </w:r>
      <w:r w:rsidR="00B347D5" w:rsidRPr="2D1FBF42">
        <w:rPr>
          <w:rFonts w:eastAsia="Times New Roman" w:cs="Times New Roman"/>
        </w:rPr>
        <w:t xml:space="preserve">. </w:t>
      </w:r>
      <w:r w:rsidR="009F0A11" w:rsidRPr="2D1FBF42">
        <w:rPr>
          <w:rFonts w:eastAsia="Times New Roman" w:cs="Times New Roman"/>
        </w:rPr>
        <w:t>As with the empty corridor at 8</w:t>
      </w:r>
      <w:r w:rsidR="00AE331B" w:rsidRPr="2D1FBF42">
        <w:rPr>
          <w:rFonts w:eastAsia="Times New Roman" w:cs="Times New Roman"/>
        </w:rPr>
        <w:t> </w:t>
      </w:r>
      <w:proofErr w:type="gramStart"/>
      <w:r w:rsidR="009F0A11" w:rsidRPr="2D1FBF42">
        <w:rPr>
          <w:rFonts w:eastAsia="Times New Roman" w:cs="Times New Roman"/>
        </w:rPr>
        <w:t>kHz</w:t>
      </w:r>
      <w:proofErr w:type="gramEnd"/>
      <w:r w:rsidR="006B3C50" w:rsidRPr="2D1FBF42">
        <w:rPr>
          <w:rFonts w:eastAsia="Times New Roman" w:cs="Times New Roman"/>
        </w:rPr>
        <w:t>,</w:t>
      </w:r>
      <w:r w:rsidR="009F0A11" w:rsidRPr="2D1FBF42">
        <w:rPr>
          <w:rFonts w:eastAsia="Times New Roman" w:cs="Times New Roman"/>
        </w:rPr>
        <w:t xml:space="preserve"> measurement</w:t>
      </w:r>
      <w:r w:rsidR="006B3C50" w:rsidRPr="2D1FBF42">
        <w:rPr>
          <w:rFonts w:eastAsia="Times New Roman" w:cs="Times New Roman"/>
        </w:rPr>
        <w:t>s</w:t>
      </w:r>
      <w:r w:rsidR="009C72C9" w:rsidRPr="2D1FBF42">
        <w:rPr>
          <w:rFonts w:eastAsia="Times New Roman" w:cs="Times New Roman"/>
        </w:rPr>
        <w:t xml:space="preserve"> tend to show closer agreement with predictive SEA </w:t>
      </w:r>
      <w:r w:rsidR="006B3C50" w:rsidRPr="2D1FBF42">
        <w:rPr>
          <w:rFonts w:eastAsia="Times New Roman" w:cs="Times New Roman"/>
        </w:rPr>
        <w:t xml:space="preserve">and ray tracing assuming diffuse reflections. </w:t>
      </w:r>
    </w:p>
    <w:p w14:paraId="16F547AF" w14:textId="77777777" w:rsidR="00596871" w:rsidRPr="00391A53" w:rsidRDefault="00596871" w:rsidP="00DB1084">
      <w:pPr>
        <w:spacing w:after="0"/>
        <w:rPr>
          <w:rFonts w:eastAsia="Times New Roman" w:cs="Times New Roman"/>
        </w:rPr>
      </w:pPr>
    </w:p>
    <w:p w14:paraId="3698AA61" w14:textId="13D672C1" w:rsidR="00845309" w:rsidRPr="00391A53" w:rsidRDefault="00596871" w:rsidP="00DB1084">
      <w:pPr>
        <w:pStyle w:val="Heading2"/>
        <w:spacing w:before="0"/>
        <w:ind w:left="0"/>
        <w:rPr>
          <w:rFonts w:eastAsia="Times New Roman" w:cs="Times New Roman"/>
        </w:rPr>
      </w:pPr>
      <w:r>
        <w:rPr>
          <w:rFonts w:cs="Times New Roman"/>
        </w:rPr>
        <w:t xml:space="preserve"> </w:t>
      </w:r>
      <w:r w:rsidR="2A480B75" w:rsidRPr="1FD5F43D">
        <w:rPr>
          <w:rFonts w:eastAsia="Times New Roman" w:cs="Times New Roman"/>
        </w:rPr>
        <w:t xml:space="preserve">Idealized </w:t>
      </w:r>
      <w:r w:rsidR="00572C1F" w:rsidRPr="1FD5F43D">
        <w:rPr>
          <w:rFonts w:eastAsia="Times New Roman" w:cs="Times New Roman"/>
        </w:rPr>
        <w:t xml:space="preserve">elongated </w:t>
      </w:r>
      <w:r w:rsidR="2A480B75" w:rsidRPr="1FD5F43D">
        <w:rPr>
          <w:rFonts w:eastAsia="Times New Roman" w:cs="Times New Roman"/>
        </w:rPr>
        <w:t>cuboid with symmetrically-placed barriers</w:t>
      </w:r>
    </w:p>
    <w:p w14:paraId="6EE17F12" w14:textId="242DEE03" w:rsidR="005065A7" w:rsidRDefault="00861E1C" w:rsidP="00DB1084">
      <w:pPr>
        <w:spacing w:after="0"/>
        <w:rPr>
          <w:rFonts w:eastAsia="Times New Roman" w:cs="Times New Roman"/>
        </w:rPr>
      </w:pPr>
      <w:r>
        <w:t xml:space="preserve">To assess the potential for </w:t>
      </w:r>
      <w:r w:rsidRPr="2D1FBF42">
        <w:rPr>
          <w:rFonts w:eastAsia="Times New Roman" w:cs="Times New Roman"/>
        </w:rPr>
        <w:t xml:space="preserve">SEA using </w:t>
      </w:r>
      <w:r w:rsidR="00E84029" w:rsidRPr="2D1FBF42">
        <w:rPr>
          <w:rFonts w:eastAsia="Times New Roman" w:cs="Times New Roman"/>
        </w:rPr>
        <w:t>CLFs from GESEA</w:t>
      </w:r>
      <w:r w:rsidRPr="2D1FBF42">
        <w:rPr>
          <w:rFonts w:eastAsia="Times New Roman" w:cs="Times New Roman"/>
        </w:rPr>
        <w:t xml:space="preserve"> with </w:t>
      </w:r>
      <w:r w:rsidR="009728DC" w:rsidRPr="2D1FBF42">
        <w:rPr>
          <w:rFonts w:eastAsia="Times New Roman" w:cs="Times New Roman"/>
        </w:rPr>
        <w:t>long</w:t>
      </w:r>
      <w:r w:rsidRPr="2D1FBF42">
        <w:rPr>
          <w:rFonts w:eastAsia="Times New Roman" w:cs="Times New Roman"/>
        </w:rPr>
        <w:t xml:space="preserve"> spaces such as train carriages </w:t>
      </w:r>
      <w:r w:rsidR="00D656A5" w:rsidRPr="2D1FBF42">
        <w:rPr>
          <w:rFonts w:eastAsia="Times New Roman" w:cs="Times New Roman"/>
        </w:rPr>
        <w:t>(</w:t>
      </w:r>
      <w:r w:rsidRPr="2D1FBF42">
        <w:rPr>
          <w:rFonts w:eastAsia="Times New Roman" w:cs="Times New Roman"/>
        </w:rPr>
        <w:t xml:space="preserve">and </w:t>
      </w:r>
      <w:r w:rsidR="00D656A5" w:rsidRPr="2D1FBF42">
        <w:rPr>
          <w:rFonts w:eastAsia="Times New Roman" w:cs="Times New Roman"/>
        </w:rPr>
        <w:t xml:space="preserve">potentially </w:t>
      </w:r>
      <w:r w:rsidRPr="2D1FBF42">
        <w:rPr>
          <w:rFonts w:eastAsia="Times New Roman" w:cs="Times New Roman"/>
        </w:rPr>
        <w:t>aircraft cabins</w:t>
      </w:r>
      <w:r w:rsidR="00D656A5" w:rsidRPr="2D1FBF42">
        <w:rPr>
          <w:rFonts w:eastAsia="Times New Roman" w:cs="Times New Roman"/>
        </w:rPr>
        <w:t xml:space="preserve"> with widely spaced seats)</w:t>
      </w:r>
      <w:r w:rsidRPr="2D1FBF42">
        <w:rPr>
          <w:rFonts w:eastAsia="Times New Roman" w:cs="Times New Roman"/>
        </w:rPr>
        <w:t xml:space="preserve">, an idealized cuboid is considered with </w:t>
      </w:r>
      <w:r w:rsidR="00F25692">
        <w:rPr>
          <w:rFonts w:eastAsia="Times New Roman" w:cs="Times New Roman"/>
        </w:rPr>
        <w:t xml:space="preserve">full-height, </w:t>
      </w:r>
      <w:r w:rsidRPr="2D1FBF42">
        <w:rPr>
          <w:rFonts w:eastAsia="Times New Roman" w:cs="Times New Roman"/>
        </w:rPr>
        <w:t>symmetrically</w:t>
      </w:r>
      <w:r w:rsidR="00572C1F" w:rsidRPr="2D1FBF42">
        <w:rPr>
          <w:rFonts w:eastAsia="Times New Roman" w:cs="Times New Roman"/>
        </w:rPr>
        <w:t>-</w:t>
      </w:r>
      <w:r w:rsidRPr="2D1FBF42">
        <w:rPr>
          <w:rFonts w:eastAsia="Times New Roman" w:cs="Times New Roman"/>
        </w:rPr>
        <w:t>placed barriers.</w:t>
      </w:r>
      <w:r w:rsidR="00927390" w:rsidRPr="2D1FBF42">
        <w:rPr>
          <w:rFonts w:eastAsia="Times New Roman" w:cs="Times New Roman"/>
        </w:rPr>
        <w:t xml:space="preserve"> To allow comparison with the empty cuboid and the cuboid with staggered barriers, </w:t>
      </w:r>
      <w:r w:rsidR="00927390" w:rsidRPr="0097754B">
        <w:rPr>
          <w:rFonts w:cs="Times New Roman"/>
          <w:i/>
        </w:rPr>
        <w:sym w:font="Symbol" w:char="F061"/>
      </w:r>
      <w:r w:rsidR="00927390" w:rsidRPr="2D1FBF42">
        <w:rPr>
          <w:rFonts w:eastAsia="Times New Roman" w:cs="Times New Roman"/>
        </w:rPr>
        <w:t>=0.3 is used for all surfaces including the barriers.</w:t>
      </w:r>
      <w:r w:rsidR="00FF6323">
        <w:t xml:space="preserve"> Fig. 18 </w:t>
      </w:r>
      <w:r w:rsidR="00453F1D" w:rsidRPr="2D1FBF42">
        <w:rPr>
          <w:rFonts w:eastAsia="Times New Roman" w:cs="Times New Roman"/>
        </w:rPr>
        <w:t xml:space="preserve">shows the </w:t>
      </w:r>
      <w:r w:rsidR="00927390" w:rsidRPr="2D1FBF42">
        <w:rPr>
          <w:rFonts w:eastAsia="Times New Roman" w:cs="Times New Roman"/>
        </w:rPr>
        <w:t xml:space="preserve">results </w:t>
      </w:r>
      <w:r w:rsidR="00453F1D" w:rsidRPr="2D1FBF42">
        <w:rPr>
          <w:rFonts w:eastAsia="Times New Roman" w:cs="Times New Roman"/>
        </w:rPr>
        <w:t xml:space="preserve">for ray tracing, SEA and SEA using </w:t>
      </w:r>
      <w:r w:rsidR="00E84029" w:rsidRPr="2D1FBF42">
        <w:rPr>
          <w:rFonts w:eastAsia="Times New Roman" w:cs="Times New Roman"/>
        </w:rPr>
        <w:t>CLFs from GESEA</w:t>
      </w:r>
      <w:r w:rsidR="00453F1D" w:rsidRPr="2D1FBF42">
        <w:rPr>
          <w:rFonts w:eastAsia="Times New Roman" w:cs="Times New Roman"/>
        </w:rPr>
        <w:t xml:space="preserve">. </w:t>
      </w:r>
      <w:r w:rsidR="00E1089F" w:rsidRPr="2D1FBF42">
        <w:rPr>
          <w:rFonts w:eastAsia="Times New Roman" w:cs="Times New Roman"/>
        </w:rPr>
        <w:t xml:space="preserve">Predictive SEA </w:t>
      </w:r>
      <w:r w:rsidR="00B25744" w:rsidRPr="2D1FBF42">
        <w:rPr>
          <w:rFonts w:eastAsia="Times New Roman" w:cs="Times New Roman"/>
        </w:rPr>
        <w:t xml:space="preserve">significantly </w:t>
      </w:r>
      <w:r w:rsidR="00E1089F" w:rsidRPr="2D1FBF42">
        <w:rPr>
          <w:rFonts w:eastAsia="Times New Roman" w:cs="Times New Roman"/>
        </w:rPr>
        <w:t>overestimates the decrease in SPL</w:t>
      </w:r>
      <w:r w:rsidR="000953F1" w:rsidRPr="2D1FBF42">
        <w:rPr>
          <w:rFonts w:eastAsia="Times New Roman" w:cs="Times New Roman"/>
        </w:rPr>
        <w:t xml:space="preserve"> from r</w:t>
      </w:r>
      <w:r w:rsidR="00453F1D" w:rsidRPr="2D1FBF42">
        <w:rPr>
          <w:rFonts w:eastAsia="Times New Roman" w:cs="Times New Roman"/>
        </w:rPr>
        <w:t xml:space="preserve">ay tracing </w:t>
      </w:r>
      <w:r w:rsidR="000953F1" w:rsidRPr="2D1FBF42">
        <w:rPr>
          <w:rFonts w:eastAsia="Times New Roman" w:cs="Times New Roman"/>
        </w:rPr>
        <w:t>(</w:t>
      </w:r>
      <w:r w:rsidR="00453F1D" w:rsidRPr="2D1FBF42">
        <w:rPr>
          <w:rFonts w:eastAsia="Times New Roman" w:cs="Times New Roman"/>
        </w:rPr>
        <w:t xml:space="preserve">specular </w:t>
      </w:r>
      <w:r w:rsidR="000953F1" w:rsidRPr="2D1FBF42">
        <w:rPr>
          <w:rFonts w:eastAsia="Times New Roman" w:cs="Times New Roman"/>
        </w:rPr>
        <w:t xml:space="preserve">and </w:t>
      </w:r>
      <w:r w:rsidR="00453F1D" w:rsidRPr="2D1FBF42">
        <w:rPr>
          <w:rFonts w:eastAsia="Times New Roman" w:cs="Times New Roman"/>
        </w:rPr>
        <w:t xml:space="preserve">diffuse reflections </w:t>
      </w:r>
      <w:r w:rsidR="00E1089F" w:rsidRPr="2D1FBF42">
        <w:rPr>
          <w:rFonts w:eastAsia="Times New Roman" w:cs="Times New Roman"/>
        </w:rPr>
        <w:t>results</w:t>
      </w:r>
      <w:r w:rsidR="00C90226" w:rsidRPr="2D1FBF42">
        <w:rPr>
          <w:rFonts w:eastAsia="Times New Roman" w:cs="Times New Roman"/>
        </w:rPr>
        <w:t xml:space="preserve"> are nominally identical</w:t>
      </w:r>
      <w:r w:rsidR="000953F1" w:rsidRPr="2D1FBF42">
        <w:rPr>
          <w:rFonts w:eastAsia="Times New Roman" w:cs="Times New Roman"/>
        </w:rPr>
        <w:t>)</w:t>
      </w:r>
      <w:r w:rsidR="00E1089F" w:rsidRPr="2D1FBF42">
        <w:rPr>
          <w:rFonts w:eastAsia="Times New Roman" w:cs="Times New Roman"/>
        </w:rPr>
        <w:t>. In contrast</w:t>
      </w:r>
      <w:r w:rsidR="00B25744" w:rsidRPr="2D1FBF42">
        <w:rPr>
          <w:rFonts w:eastAsia="Times New Roman" w:cs="Times New Roman"/>
        </w:rPr>
        <w:t>,</w:t>
      </w:r>
      <w:r w:rsidR="00E1089F" w:rsidRPr="2D1FBF42">
        <w:rPr>
          <w:rFonts w:eastAsia="Times New Roman" w:cs="Times New Roman"/>
        </w:rPr>
        <w:t xml:space="preserve"> </w:t>
      </w:r>
      <w:r w:rsidR="00453F1D" w:rsidRPr="2D1FBF42">
        <w:rPr>
          <w:rFonts w:eastAsia="Times New Roman" w:cs="Times New Roman"/>
        </w:rPr>
        <w:t xml:space="preserve">SEA using </w:t>
      </w:r>
      <w:r w:rsidR="00E500D8" w:rsidRPr="2D1FBF42">
        <w:rPr>
          <w:rFonts w:eastAsia="Times New Roman" w:cs="Times New Roman"/>
        </w:rPr>
        <w:t xml:space="preserve">all </w:t>
      </w:r>
      <w:r w:rsidR="00E84029" w:rsidRPr="2D1FBF42">
        <w:rPr>
          <w:rFonts w:eastAsia="Times New Roman" w:cs="Times New Roman"/>
        </w:rPr>
        <w:t>CLFs from GESEA</w:t>
      </w:r>
      <w:r w:rsidR="00453F1D" w:rsidRPr="2D1FBF42">
        <w:rPr>
          <w:rFonts w:eastAsia="Times New Roman" w:cs="Times New Roman"/>
        </w:rPr>
        <w:t xml:space="preserve"> </w:t>
      </w:r>
      <w:r w:rsidR="00E500D8" w:rsidRPr="2D1FBF42">
        <w:rPr>
          <w:rFonts w:eastAsia="Times New Roman" w:cs="Times New Roman"/>
        </w:rPr>
        <w:t xml:space="preserve">and SEA using modified CLFs from GESEA </w:t>
      </w:r>
      <w:r w:rsidR="00453F1D" w:rsidRPr="2D1FBF42">
        <w:rPr>
          <w:rFonts w:eastAsia="Times New Roman" w:cs="Times New Roman"/>
        </w:rPr>
        <w:t>show close agreement with ray tracing.</w:t>
      </w:r>
      <w:r w:rsidR="00FF6323">
        <w:t xml:space="preserve"> Fig. 18 </w:t>
      </w:r>
      <w:r w:rsidR="00C90226" w:rsidRPr="2D1FBF42">
        <w:rPr>
          <w:rFonts w:eastAsia="Times New Roman" w:cs="Times New Roman"/>
        </w:rPr>
        <w:t xml:space="preserve">shows SEA with Type 1 and 2 sound fields as well as Type 1, 2 and 3 sound fields. </w:t>
      </w:r>
      <w:r w:rsidR="005065A7" w:rsidRPr="2D1FBF42">
        <w:rPr>
          <w:rFonts w:eastAsia="Times New Roman" w:cs="Times New Roman"/>
        </w:rPr>
        <w:t>Type 1 is less significant because of the barriers</w:t>
      </w:r>
      <w:r w:rsidR="00B25744" w:rsidRPr="2D1FBF42">
        <w:rPr>
          <w:rFonts w:eastAsia="Times New Roman" w:cs="Times New Roman"/>
        </w:rPr>
        <w:t>; hence the agreement between ray tracing and SEA with Type 1 and 2 sound fields can mainly be attributed to Type 2</w:t>
      </w:r>
      <w:r w:rsidR="00C92AC8" w:rsidRPr="2D1FBF42">
        <w:rPr>
          <w:rFonts w:eastAsia="Times New Roman" w:cs="Times New Roman"/>
        </w:rPr>
        <w:t>. Note that for specular reflections, Types 1, 2 and 3 were equally important for the empty cuboid; hence they are all considered for the symmetrically-placed barrier model. However, Type 3 is not significant for the symmetrically-placed barrier model; hence it is not included.</w:t>
      </w:r>
    </w:p>
    <w:p w14:paraId="343442B3" w14:textId="503E393C" w:rsidR="002C31CD" w:rsidRDefault="002C31CD" w:rsidP="00DB1084">
      <w:pPr>
        <w:spacing w:after="0"/>
        <w:rPr>
          <w:rFonts w:eastAsia="Times New Roman" w:cs="Times New Roman"/>
        </w:rPr>
      </w:pPr>
    </w:p>
    <w:p w14:paraId="090998F9" w14:textId="1437BAE1" w:rsidR="002C31CD" w:rsidRDefault="00FF6323" w:rsidP="00DB1084">
      <w:pPr>
        <w:spacing w:after="0"/>
        <w:rPr>
          <w:rFonts w:eastAsia="Times New Roman" w:cs="Times New Roman"/>
        </w:rPr>
      </w:pPr>
      <w:r>
        <w:t xml:space="preserve">Fig. 19 </w:t>
      </w:r>
      <w:r w:rsidR="002C31CD" w:rsidRPr="2D1FBF42">
        <w:rPr>
          <w:rFonts w:eastAsia="Times New Roman" w:cs="Times New Roman"/>
        </w:rPr>
        <w:t>shows</w:t>
      </w:r>
      <w:r w:rsidR="00D92E5D" w:rsidRPr="2D1FBF42">
        <w:rPr>
          <w:rFonts w:eastAsia="Times New Roman" w:cs="Times New Roman"/>
        </w:rPr>
        <w:t xml:space="preserve"> that for a single source in any one of the first three subsystems, </w:t>
      </w:r>
      <w:r w:rsidR="00B51185" w:rsidRPr="2D1FBF42">
        <w:rPr>
          <w:rFonts w:eastAsia="Times New Roman" w:cs="Times New Roman"/>
        </w:rPr>
        <w:t xml:space="preserve">SEA using all CLFs from GESEA gives </w:t>
      </w:r>
      <w:r w:rsidR="00F81780" w:rsidRPr="2D1FBF42">
        <w:rPr>
          <w:rFonts w:eastAsia="Times New Roman" w:cs="Times New Roman"/>
        </w:rPr>
        <w:t xml:space="preserve">negligible errors in all subsystems, but </w:t>
      </w:r>
      <w:r w:rsidR="00B51185" w:rsidRPr="2D1FBF42">
        <w:rPr>
          <w:rFonts w:eastAsia="Times New Roman" w:cs="Times New Roman"/>
        </w:rPr>
        <w:t>SEA using modified CLFs from GESEA</w:t>
      </w:r>
      <w:r w:rsidR="00F81780" w:rsidRPr="2D1FBF42">
        <w:rPr>
          <w:rFonts w:eastAsia="Times New Roman" w:cs="Times New Roman"/>
        </w:rPr>
        <w:t xml:space="preserve"> can give errors up to 4 dB in one or two subsystems that are more distant from the source subsystem.</w:t>
      </w:r>
    </w:p>
    <w:p w14:paraId="128C60ED" w14:textId="77777777" w:rsidR="00F81780" w:rsidRDefault="00F81780" w:rsidP="00DB1084">
      <w:pPr>
        <w:spacing w:after="0"/>
        <w:rPr>
          <w:rFonts w:eastAsia="Times New Roman" w:cs="Times New Roman"/>
        </w:rPr>
      </w:pPr>
    </w:p>
    <w:p w14:paraId="08E1D5CE" w14:textId="1110A6FC" w:rsidR="002C31CD" w:rsidRDefault="00FF6323" w:rsidP="00DB1084">
      <w:pPr>
        <w:spacing w:after="0"/>
        <w:rPr>
          <w:rFonts w:eastAsia="Times New Roman" w:cs="Times New Roman"/>
        </w:rPr>
      </w:pPr>
      <w:r>
        <w:t xml:space="preserve">Fig. 20 </w:t>
      </w:r>
      <w:r w:rsidR="002C31CD" w:rsidRPr="2D1FBF42">
        <w:rPr>
          <w:rFonts w:eastAsia="Times New Roman" w:cs="Times New Roman"/>
        </w:rPr>
        <w:t>shows</w:t>
      </w:r>
      <w:r w:rsidR="00F81780" w:rsidRPr="2D1FBF42">
        <w:rPr>
          <w:rFonts w:eastAsia="Times New Roman" w:cs="Times New Roman"/>
        </w:rPr>
        <w:t xml:space="preserve"> that with multiple sources (i.e. one source in more than one subsystem)</w:t>
      </w:r>
      <w:r w:rsidR="00E141A5" w:rsidRPr="2D1FBF42">
        <w:rPr>
          <w:rFonts w:eastAsia="Times New Roman" w:cs="Times New Roman"/>
        </w:rPr>
        <w:t xml:space="preserve"> the errors are negligible when there is a source in each subsystem. However, when there are only a few subsystems containing a source, the errors in subsystems that do</w:t>
      </w:r>
      <w:r w:rsidR="00D730C3">
        <w:rPr>
          <w:rFonts w:eastAsia="Times New Roman" w:cs="Times New Roman"/>
        </w:rPr>
        <w:t xml:space="preserve"> </w:t>
      </w:r>
      <w:r w:rsidR="00D730C3" w:rsidRPr="2D1FBF42">
        <w:rPr>
          <w:rFonts w:eastAsia="Times New Roman" w:cs="Times New Roman"/>
        </w:rPr>
        <w:t>n</w:t>
      </w:r>
      <w:r w:rsidR="00D730C3">
        <w:rPr>
          <w:rFonts w:eastAsia="Times New Roman" w:cs="Times New Roman"/>
        </w:rPr>
        <w:t>o</w:t>
      </w:r>
      <w:r w:rsidR="00D730C3" w:rsidRPr="2D1FBF42">
        <w:rPr>
          <w:rFonts w:eastAsia="Times New Roman" w:cs="Times New Roman"/>
        </w:rPr>
        <w:t xml:space="preserve">t </w:t>
      </w:r>
      <w:r w:rsidR="00E141A5" w:rsidRPr="2D1FBF42">
        <w:rPr>
          <w:rFonts w:eastAsia="Times New Roman" w:cs="Times New Roman"/>
        </w:rPr>
        <w:t xml:space="preserve">contain a source can be up to 4 </w:t>
      </w:r>
      <w:proofErr w:type="spellStart"/>
      <w:r w:rsidR="00E141A5" w:rsidRPr="2D1FBF42">
        <w:rPr>
          <w:rFonts w:eastAsia="Times New Roman" w:cs="Times New Roman"/>
        </w:rPr>
        <w:t>dB.</w:t>
      </w:r>
      <w:proofErr w:type="spellEnd"/>
    </w:p>
    <w:p w14:paraId="20128B88" w14:textId="64CE4C5C" w:rsidR="00B74512" w:rsidRPr="0097754B" w:rsidRDefault="00B74512" w:rsidP="00DB1084">
      <w:pPr>
        <w:spacing w:after="0"/>
        <w:jc w:val="center"/>
        <w:rPr>
          <w:rFonts w:cs="Times New Roman"/>
        </w:rPr>
      </w:pPr>
    </w:p>
    <w:p w14:paraId="7DAE5D1E" w14:textId="77777777" w:rsidR="003B74BF" w:rsidRPr="00102C7C" w:rsidRDefault="1FD5F43D" w:rsidP="00DB1084">
      <w:pPr>
        <w:pStyle w:val="Heading1"/>
        <w:spacing w:before="0"/>
        <w:rPr>
          <w:rFonts w:eastAsia="Times New Roman" w:cs="Times New Roman"/>
        </w:rPr>
      </w:pPr>
      <w:r w:rsidRPr="1FD5F43D">
        <w:rPr>
          <w:rFonts w:eastAsia="Times New Roman" w:cs="Times New Roman"/>
        </w:rPr>
        <w:t>Conclusions</w:t>
      </w:r>
    </w:p>
    <w:p w14:paraId="789FB58A" w14:textId="46E2C65F" w:rsidR="00A40E7D" w:rsidRPr="00391A53" w:rsidRDefault="4F3A06F9" w:rsidP="00DB1084">
      <w:pPr>
        <w:spacing w:after="0"/>
        <w:rPr>
          <w:rFonts w:eastAsia="Times New Roman" w:cs="Times New Roman"/>
        </w:rPr>
      </w:pPr>
      <w:r w:rsidRPr="00140EAF">
        <w:rPr>
          <w:rFonts w:eastAsia="Times New Roman" w:cs="Times New Roman"/>
        </w:rPr>
        <w:t xml:space="preserve">For an empty, elongated cuboid </w:t>
      </w:r>
      <w:r w:rsidR="4F7FADE9" w:rsidRPr="00140EAF">
        <w:rPr>
          <w:rFonts w:eastAsia="Times New Roman" w:cs="Times New Roman"/>
        </w:rPr>
        <w:t xml:space="preserve">with </w:t>
      </w:r>
      <w:r w:rsidRPr="00140EAF">
        <w:rPr>
          <w:rFonts w:eastAsia="Times New Roman" w:cs="Times New Roman"/>
        </w:rPr>
        <w:t xml:space="preserve">a </w:t>
      </w:r>
      <w:r w:rsidR="38DC2810" w:rsidRPr="00140EAF">
        <w:rPr>
          <w:rFonts w:eastAsia="Times New Roman" w:cs="Times New Roman"/>
        </w:rPr>
        <w:t xml:space="preserve">point source at one end, </w:t>
      </w:r>
      <w:r w:rsidR="41F4244A" w:rsidRPr="00140EAF">
        <w:rPr>
          <w:rFonts w:eastAsia="Times New Roman" w:cs="Times New Roman"/>
        </w:rPr>
        <w:t xml:space="preserve">ray tracing shows that </w:t>
      </w:r>
      <w:r w:rsidR="03DE21DB" w:rsidRPr="00140EAF">
        <w:rPr>
          <w:rFonts w:eastAsia="Times New Roman" w:cs="Times New Roman"/>
        </w:rPr>
        <w:t xml:space="preserve">diffuse reflections from the </w:t>
      </w:r>
      <w:r w:rsidR="366071F6" w:rsidRPr="00140EAF">
        <w:rPr>
          <w:rFonts w:eastAsia="Times New Roman" w:cs="Times New Roman"/>
        </w:rPr>
        <w:t xml:space="preserve">boundaries tend to increase the importance of the direct field </w:t>
      </w:r>
      <w:r w:rsidR="66896E72" w:rsidRPr="00140EAF">
        <w:rPr>
          <w:rFonts w:eastAsia="Times New Roman" w:cs="Times New Roman"/>
        </w:rPr>
        <w:t>a</w:t>
      </w:r>
      <w:r w:rsidR="23581A6F" w:rsidRPr="00140EAF">
        <w:rPr>
          <w:rFonts w:eastAsia="Times New Roman" w:cs="Times New Roman"/>
        </w:rPr>
        <w:t>t t</w:t>
      </w:r>
      <w:r w:rsidR="53D4DF5C" w:rsidRPr="00140EAF">
        <w:rPr>
          <w:rFonts w:eastAsia="Times New Roman" w:cs="Times New Roman"/>
        </w:rPr>
        <w:t xml:space="preserve">he opposite end </w:t>
      </w:r>
      <w:r w:rsidR="366071F6" w:rsidRPr="00140EAF">
        <w:rPr>
          <w:rFonts w:eastAsia="Times New Roman" w:cs="Times New Roman"/>
        </w:rPr>
        <w:t xml:space="preserve">compared to </w:t>
      </w:r>
      <w:r w:rsidR="03DE21DB" w:rsidRPr="00140EAF">
        <w:rPr>
          <w:rFonts w:eastAsia="Times New Roman" w:cs="Times New Roman"/>
        </w:rPr>
        <w:t>specular reflections.</w:t>
      </w:r>
      <w:r w:rsidR="2F246502" w:rsidRPr="00140EAF">
        <w:rPr>
          <w:rFonts w:eastAsia="Times New Roman" w:cs="Times New Roman"/>
        </w:rPr>
        <w:t xml:space="preserve"> </w:t>
      </w:r>
      <w:r w:rsidR="2E82E55B" w:rsidRPr="00140EAF">
        <w:rPr>
          <w:rFonts w:eastAsia="Times New Roman" w:cs="Times New Roman"/>
        </w:rPr>
        <w:t>N</w:t>
      </w:r>
      <w:r w:rsidR="2F246502" w:rsidRPr="00140EAF">
        <w:rPr>
          <w:rFonts w:eastAsia="Times New Roman" w:cs="Times New Roman"/>
        </w:rPr>
        <w:t>either</w:t>
      </w:r>
      <w:r w:rsidR="00AA7F4B" w:rsidRPr="2D1FBF42">
        <w:rPr>
          <w:rFonts w:eastAsia="Times New Roman" w:cs="Times New Roman"/>
        </w:rPr>
        <w:t xml:space="preserve"> the </w:t>
      </w:r>
      <w:r w:rsidR="00675E57" w:rsidRPr="2D1FBF42">
        <w:rPr>
          <w:rFonts w:eastAsia="Times New Roman" w:cs="Times New Roman"/>
        </w:rPr>
        <w:t xml:space="preserve">propagating </w:t>
      </w:r>
      <w:r w:rsidR="00662462" w:rsidRPr="2D1FBF42">
        <w:rPr>
          <w:rFonts w:eastAsia="Times New Roman" w:cs="Times New Roman"/>
        </w:rPr>
        <w:t>2D model</w:t>
      </w:r>
      <w:r w:rsidR="00A85C39" w:rsidRPr="2D1FBF42">
        <w:rPr>
          <w:rFonts w:eastAsia="Times New Roman" w:cs="Times New Roman"/>
        </w:rPr>
        <w:t xml:space="preserve"> </w:t>
      </w:r>
      <w:r w:rsidR="00D35AAA" w:rsidRPr="2D1FBF42">
        <w:rPr>
          <w:rFonts w:eastAsia="Times New Roman" w:cs="Times New Roman"/>
        </w:rPr>
        <w:t>nor the</w:t>
      </w:r>
      <w:r w:rsidR="00A85C39" w:rsidRPr="2D1FBF42">
        <w:rPr>
          <w:rFonts w:eastAsia="Times New Roman" w:cs="Times New Roman"/>
        </w:rPr>
        <w:t xml:space="preserve"> </w:t>
      </w:r>
      <w:proofErr w:type="spellStart"/>
      <w:r w:rsidR="00A85C39" w:rsidRPr="2D1FBF42">
        <w:rPr>
          <w:rFonts w:eastAsia="Times New Roman" w:cs="Times New Roman"/>
        </w:rPr>
        <w:t>Picaut</w:t>
      </w:r>
      <w:proofErr w:type="spellEnd"/>
      <w:r w:rsidR="00A85C39" w:rsidRPr="2D1FBF42">
        <w:rPr>
          <w:rFonts w:eastAsia="Times New Roman" w:cs="Times New Roman"/>
        </w:rPr>
        <w:t xml:space="preserve"> </w:t>
      </w:r>
      <w:r w:rsidR="00A85C39" w:rsidRPr="1FD5F43D">
        <w:rPr>
          <w:rFonts w:eastAsia="Times New Roman" w:cs="Times New Roman"/>
          <w:i/>
          <w:iCs/>
        </w:rPr>
        <w:t>et al</w:t>
      </w:r>
      <w:r w:rsidR="00A85C39" w:rsidRPr="2D1FBF42">
        <w:rPr>
          <w:rFonts w:eastAsia="Times New Roman" w:cs="Times New Roman"/>
        </w:rPr>
        <w:t xml:space="preserve"> </w:t>
      </w:r>
      <w:r w:rsidR="00AA7F4B" w:rsidRPr="2D1FBF42">
        <w:rPr>
          <w:rFonts w:eastAsia="Times New Roman" w:cs="Times New Roman"/>
        </w:rPr>
        <w:t xml:space="preserve">model </w:t>
      </w:r>
      <w:r w:rsidR="2E82E55B" w:rsidRPr="00140EAF">
        <w:rPr>
          <w:rFonts w:eastAsia="Times New Roman" w:cs="Times New Roman"/>
        </w:rPr>
        <w:t xml:space="preserve">(with or without direct field) </w:t>
      </w:r>
      <w:r w:rsidR="774C0DF5" w:rsidRPr="00140EAF">
        <w:rPr>
          <w:rFonts w:eastAsia="Times New Roman" w:cs="Times New Roman"/>
        </w:rPr>
        <w:t>w</w:t>
      </w:r>
      <w:r w:rsidR="00363165">
        <w:rPr>
          <w:rFonts w:eastAsia="Times New Roman" w:cs="Times New Roman"/>
        </w:rPr>
        <w:t>as</w:t>
      </w:r>
      <w:r w:rsidR="774C0DF5" w:rsidRPr="00140EAF">
        <w:rPr>
          <w:rFonts w:eastAsia="Times New Roman" w:cs="Times New Roman"/>
        </w:rPr>
        <w:t xml:space="preserve"> found to b</w:t>
      </w:r>
      <w:r w:rsidR="2F246502" w:rsidRPr="00140EAF">
        <w:rPr>
          <w:rFonts w:eastAsia="Times New Roman" w:cs="Times New Roman"/>
        </w:rPr>
        <w:t>e suit</w:t>
      </w:r>
      <w:r w:rsidR="7FD01D40" w:rsidRPr="00140EAF">
        <w:rPr>
          <w:rFonts w:eastAsia="Times New Roman" w:cs="Times New Roman"/>
        </w:rPr>
        <w:t>able for</w:t>
      </w:r>
      <w:r w:rsidR="00AA7F4B" w:rsidRPr="2D1FBF42">
        <w:rPr>
          <w:rFonts w:eastAsia="Times New Roman" w:cs="Times New Roman"/>
        </w:rPr>
        <w:t xml:space="preserve"> </w:t>
      </w:r>
      <w:r w:rsidR="00A40E7D" w:rsidRPr="2D1FBF42">
        <w:rPr>
          <w:rFonts w:eastAsia="Times New Roman" w:cs="Times New Roman"/>
        </w:rPr>
        <w:t xml:space="preserve">predicting this reverberant field for </w:t>
      </w:r>
      <w:r w:rsidR="00AA7F4B" w:rsidRPr="2D1FBF42">
        <w:rPr>
          <w:rFonts w:eastAsia="Times New Roman" w:cs="Times New Roman"/>
        </w:rPr>
        <w:t>all possible absorption coefficients</w:t>
      </w:r>
      <w:r w:rsidR="00E10741" w:rsidRPr="2D1FBF42">
        <w:rPr>
          <w:rFonts w:eastAsia="Times New Roman" w:cs="Times New Roman"/>
        </w:rPr>
        <w:t xml:space="preserve"> </w:t>
      </w:r>
      <w:r w:rsidR="004A410F">
        <w:rPr>
          <w:rFonts w:eastAsia="Times New Roman" w:cs="Times New Roman"/>
        </w:rPr>
        <w:t>with</w:t>
      </w:r>
      <w:r w:rsidR="007E74FC" w:rsidRPr="2D1FBF42">
        <w:rPr>
          <w:rFonts w:eastAsia="Times New Roman" w:cs="Times New Roman"/>
        </w:rPr>
        <w:t xml:space="preserve"> the</w:t>
      </w:r>
      <w:r w:rsidR="00E10741" w:rsidRPr="2D1FBF42">
        <w:rPr>
          <w:rFonts w:eastAsia="Times New Roman" w:cs="Times New Roman"/>
        </w:rPr>
        <w:t xml:space="preserve"> assumption that all surfaces have </w:t>
      </w:r>
      <w:r w:rsidR="2F246502" w:rsidRPr="00140EAF">
        <w:rPr>
          <w:rFonts w:eastAsia="Times New Roman" w:cs="Times New Roman"/>
        </w:rPr>
        <w:t xml:space="preserve">either </w:t>
      </w:r>
      <w:r w:rsidR="00E10741" w:rsidRPr="2D1FBF42">
        <w:rPr>
          <w:rFonts w:eastAsia="Times New Roman" w:cs="Times New Roman"/>
        </w:rPr>
        <w:t>specular or diffuse reflections</w:t>
      </w:r>
      <w:r w:rsidR="00AA7F4B" w:rsidRPr="2D1FBF42">
        <w:rPr>
          <w:rFonts w:eastAsia="Times New Roman" w:cs="Times New Roman"/>
        </w:rPr>
        <w:t>.</w:t>
      </w:r>
      <w:r w:rsidR="006A6078" w:rsidRPr="2D1FBF42">
        <w:rPr>
          <w:rFonts w:eastAsia="Times New Roman" w:cs="Times New Roman"/>
        </w:rPr>
        <w:t xml:space="preserve"> </w:t>
      </w:r>
      <w:r w:rsidR="00515A4C" w:rsidRPr="00140EAF">
        <w:rPr>
          <w:rFonts w:eastAsia="Times New Roman" w:cs="Times New Roman"/>
        </w:rPr>
        <w:t xml:space="preserve">Validation of ray tracing models </w:t>
      </w:r>
      <w:r w:rsidR="118C85CF" w:rsidRPr="00140EAF">
        <w:rPr>
          <w:rFonts w:eastAsia="Times New Roman" w:cs="Times New Roman"/>
        </w:rPr>
        <w:t xml:space="preserve">with measurements </w:t>
      </w:r>
      <w:r w:rsidR="00515A4C" w:rsidRPr="00140EAF">
        <w:rPr>
          <w:rFonts w:eastAsia="Times New Roman" w:cs="Times New Roman"/>
        </w:rPr>
        <w:t xml:space="preserve">in an empty corridor </w:t>
      </w:r>
      <w:r w:rsidR="118C85CF" w:rsidRPr="00140EAF">
        <w:rPr>
          <w:rFonts w:eastAsia="Times New Roman" w:cs="Times New Roman"/>
        </w:rPr>
        <w:t>show</w:t>
      </w:r>
      <w:r w:rsidR="6FC1A21D" w:rsidRPr="00140EAF">
        <w:rPr>
          <w:rFonts w:eastAsia="Times New Roman" w:cs="Times New Roman"/>
        </w:rPr>
        <w:t>ed</w:t>
      </w:r>
      <w:r w:rsidR="00515A4C" w:rsidRPr="00140EAF">
        <w:rPr>
          <w:rFonts w:eastAsia="Times New Roman" w:cs="Times New Roman"/>
        </w:rPr>
        <w:t xml:space="preserve"> that up to the 4</w:t>
      </w:r>
      <w:r w:rsidR="00AE331B" w:rsidRPr="00140EAF">
        <w:rPr>
          <w:rFonts w:eastAsia="Times New Roman" w:cs="Times New Roman"/>
        </w:rPr>
        <w:t> </w:t>
      </w:r>
      <w:proofErr w:type="gramStart"/>
      <w:r w:rsidR="118C85CF" w:rsidRPr="00140EAF">
        <w:rPr>
          <w:rFonts w:eastAsia="Times New Roman" w:cs="Times New Roman"/>
        </w:rPr>
        <w:t>kHz</w:t>
      </w:r>
      <w:proofErr w:type="gramEnd"/>
      <w:r w:rsidR="00515A4C" w:rsidRPr="00140EAF">
        <w:rPr>
          <w:rFonts w:eastAsia="Times New Roman" w:cs="Times New Roman"/>
        </w:rPr>
        <w:t xml:space="preserve"> octave band it is reasonable to assume specular reflections</w:t>
      </w:r>
      <w:r w:rsidR="6FC1A21D" w:rsidRPr="00140EAF">
        <w:rPr>
          <w:rFonts w:eastAsia="Times New Roman" w:cs="Times New Roman"/>
        </w:rPr>
        <w:t>,</w:t>
      </w:r>
      <w:r w:rsidR="00515A4C" w:rsidRPr="00140EAF">
        <w:rPr>
          <w:rFonts w:eastAsia="Times New Roman" w:cs="Times New Roman"/>
        </w:rPr>
        <w:t xml:space="preserve"> with diffuse reflections only being appropriate in the 8</w:t>
      </w:r>
      <w:r w:rsidR="00AE331B" w:rsidRPr="00140EAF">
        <w:rPr>
          <w:rFonts w:eastAsia="Times New Roman" w:cs="Times New Roman"/>
        </w:rPr>
        <w:t> </w:t>
      </w:r>
      <w:r w:rsidR="118C85CF" w:rsidRPr="00140EAF">
        <w:rPr>
          <w:rFonts w:eastAsia="Times New Roman" w:cs="Times New Roman"/>
        </w:rPr>
        <w:t>kHz</w:t>
      </w:r>
      <w:r w:rsidR="00515A4C" w:rsidRPr="00140EAF">
        <w:rPr>
          <w:rFonts w:eastAsia="Times New Roman" w:cs="Times New Roman"/>
        </w:rPr>
        <w:t xml:space="preserve"> </w:t>
      </w:r>
      <w:r w:rsidR="00177185">
        <w:rPr>
          <w:rFonts w:eastAsia="Times New Roman" w:cs="Times New Roman"/>
        </w:rPr>
        <w:t>octave band</w:t>
      </w:r>
      <w:r w:rsidR="00515A4C" w:rsidRPr="00140EAF">
        <w:rPr>
          <w:rFonts w:eastAsia="Times New Roman" w:cs="Times New Roman"/>
        </w:rPr>
        <w:t>.</w:t>
      </w:r>
      <w:r w:rsidR="006A6078" w:rsidRPr="2D1FBF42">
        <w:rPr>
          <w:rFonts w:eastAsia="Times New Roman" w:cs="Times New Roman"/>
        </w:rPr>
        <w:t xml:space="preserve"> </w:t>
      </w:r>
      <w:r w:rsidR="00A40E7D" w:rsidRPr="2D1FBF42">
        <w:rPr>
          <w:rFonts w:eastAsia="Times New Roman" w:cs="Times New Roman"/>
        </w:rPr>
        <w:t xml:space="preserve">In </w:t>
      </w:r>
      <w:r w:rsidR="4C4B24A5" w:rsidRPr="00140EAF">
        <w:rPr>
          <w:rFonts w:eastAsia="Times New Roman" w:cs="Times New Roman"/>
        </w:rPr>
        <w:t>most</w:t>
      </w:r>
      <w:r w:rsidR="006A6078" w:rsidRPr="2D1FBF42">
        <w:rPr>
          <w:rFonts w:eastAsia="Times New Roman" w:cs="Times New Roman"/>
        </w:rPr>
        <w:t xml:space="preserve"> </w:t>
      </w:r>
      <w:r w:rsidR="00CF3515" w:rsidRPr="2D1FBF42">
        <w:rPr>
          <w:rFonts w:eastAsia="Times New Roman" w:cs="Times New Roman"/>
        </w:rPr>
        <w:t>long</w:t>
      </w:r>
      <w:r w:rsidR="006A6078" w:rsidRPr="2D1FBF42">
        <w:rPr>
          <w:rFonts w:eastAsia="Times New Roman" w:cs="Times New Roman"/>
        </w:rPr>
        <w:t xml:space="preserve"> </w:t>
      </w:r>
      <w:r w:rsidR="00A40E7D" w:rsidRPr="2D1FBF42">
        <w:rPr>
          <w:rFonts w:eastAsia="Times New Roman" w:cs="Times New Roman"/>
        </w:rPr>
        <w:t xml:space="preserve">spaces there will be a combination of specular and diffuse reflections from different surfaces, and this will vary over the frequency range of interest. Hence, there are potential advantages in using ray tracing </w:t>
      </w:r>
      <w:r w:rsidR="006A6078" w:rsidRPr="2D1FBF42">
        <w:rPr>
          <w:rFonts w:eastAsia="Times New Roman" w:cs="Times New Roman"/>
        </w:rPr>
        <w:t xml:space="preserve">for a </w:t>
      </w:r>
      <w:r w:rsidR="00E01D2B" w:rsidRPr="2D1FBF42">
        <w:rPr>
          <w:rFonts w:eastAsia="Times New Roman" w:cs="Times New Roman"/>
        </w:rPr>
        <w:t xml:space="preserve">complex </w:t>
      </w:r>
      <w:r w:rsidR="009728DC" w:rsidRPr="2D1FBF42">
        <w:rPr>
          <w:rFonts w:eastAsia="Times New Roman" w:cs="Times New Roman"/>
        </w:rPr>
        <w:t>long</w:t>
      </w:r>
      <w:r w:rsidR="006A6078" w:rsidRPr="2D1FBF42">
        <w:rPr>
          <w:rFonts w:eastAsia="Times New Roman" w:cs="Times New Roman"/>
        </w:rPr>
        <w:t xml:space="preserve"> space </w:t>
      </w:r>
      <w:r w:rsidR="00A40E7D" w:rsidRPr="2D1FBF42">
        <w:rPr>
          <w:rFonts w:eastAsia="Times New Roman" w:cs="Times New Roman"/>
        </w:rPr>
        <w:t>to provide data from which an SEA model could be built</w:t>
      </w:r>
      <w:r w:rsidR="00E01D2B" w:rsidRPr="2D1FBF42">
        <w:rPr>
          <w:rFonts w:eastAsia="Times New Roman" w:cs="Times New Roman"/>
        </w:rPr>
        <w:t xml:space="preserve"> by subdividing </w:t>
      </w:r>
      <w:r w:rsidR="31D3DE4E" w:rsidRPr="2D1FBF42">
        <w:rPr>
          <w:rFonts w:eastAsia="Times New Roman" w:cs="Times New Roman"/>
        </w:rPr>
        <w:t>this</w:t>
      </w:r>
      <w:r w:rsidR="00E01D2B" w:rsidRPr="2D1FBF42">
        <w:rPr>
          <w:rFonts w:eastAsia="Times New Roman" w:cs="Times New Roman"/>
        </w:rPr>
        <w:t xml:space="preserve"> space into a series of adjacent subsystems.</w:t>
      </w:r>
    </w:p>
    <w:p w14:paraId="1353C90E" w14:textId="77777777" w:rsidR="004B67AD" w:rsidRDefault="004B67AD" w:rsidP="00DB1084">
      <w:pPr>
        <w:spacing w:after="0"/>
        <w:rPr>
          <w:rFonts w:cs="Times New Roman"/>
        </w:rPr>
      </w:pPr>
    </w:p>
    <w:p w14:paraId="2BAABF0A" w14:textId="1E7914D4" w:rsidR="000573EB" w:rsidRDefault="061CCEE5" w:rsidP="00DB1084">
      <w:pPr>
        <w:spacing w:after="0"/>
        <w:rPr>
          <w:rFonts w:eastAsia="Times New Roman" w:cs="Times New Roman"/>
        </w:rPr>
      </w:pPr>
      <w:r w:rsidRPr="2D1FBF42">
        <w:rPr>
          <w:rFonts w:eastAsia="Times New Roman" w:cs="Times New Roman"/>
        </w:rPr>
        <w:t>P</w:t>
      </w:r>
      <w:r w:rsidR="006122D9" w:rsidRPr="2D1FBF42">
        <w:rPr>
          <w:rFonts w:eastAsia="Times New Roman" w:cs="Times New Roman"/>
        </w:rPr>
        <w:t xml:space="preserve">redictive SEA </w:t>
      </w:r>
      <w:r w:rsidR="00E01D2B" w:rsidRPr="2D1FBF42">
        <w:rPr>
          <w:rFonts w:eastAsia="Times New Roman" w:cs="Times New Roman"/>
        </w:rPr>
        <w:t xml:space="preserve">that </w:t>
      </w:r>
      <w:r w:rsidR="4C08EE3B" w:rsidRPr="2D1FBF42">
        <w:rPr>
          <w:rFonts w:eastAsia="Times New Roman" w:cs="Times New Roman"/>
        </w:rPr>
        <w:t>includes</w:t>
      </w:r>
      <w:r w:rsidR="00D420B7" w:rsidRPr="2D1FBF42">
        <w:rPr>
          <w:rFonts w:eastAsia="Times New Roman" w:cs="Times New Roman"/>
        </w:rPr>
        <w:t xml:space="preserve"> only direct coupling </w:t>
      </w:r>
      <w:r w:rsidR="4C08EE3B" w:rsidRPr="00140EAF">
        <w:rPr>
          <w:rFonts w:eastAsia="Times New Roman" w:cs="Times New Roman"/>
        </w:rPr>
        <w:t xml:space="preserve">between subsystems (based on the open area) </w:t>
      </w:r>
      <w:r w:rsidR="006122D9" w:rsidRPr="2D1FBF42">
        <w:rPr>
          <w:rFonts w:eastAsia="Times New Roman" w:cs="Times New Roman"/>
        </w:rPr>
        <w:t>tends to</w:t>
      </w:r>
      <w:r w:rsidR="005E13B5" w:rsidRPr="2D1FBF42">
        <w:rPr>
          <w:rFonts w:eastAsia="Times New Roman" w:cs="Times New Roman"/>
        </w:rPr>
        <w:t xml:space="preserve"> </w:t>
      </w:r>
      <w:r w:rsidR="006122D9" w:rsidRPr="2D1FBF42">
        <w:rPr>
          <w:rFonts w:eastAsia="Times New Roman" w:cs="Times New Roman"/>
        </w:rPr>
        <w:t xml:space="preserve">over- or under-predict the decrease in SPL </w:t>
      </w:r>
      <w:r w:rsidR="001F0CC6" w:rsidRPr="2D1FBF42">
        <w:rPr>
          <w:rFonts w:eastAsia="Times New Roman" w:cs="Times New Roman"/>
        </w:rPr>
        <w:t xml:space="preserve">that is </w:t>
      </w:r>
      <w:r w:rsidR="006471B5" w:rsidRPr="2D1FBF42">
        <w:rPr>
          <w:rFonts w:eastAsia="Times New Roman" w:cs="Times New Roman"/>
        </w:rPr>
        <w:t xml:space="preserve">determined from </w:t>
      </w:r>
      <w:r w:rsidR="006122D9" w:rsidRPr="2D1FBF42">
        <w:rPr>
          <w:rFonts w:eastAsia="Times New Roman" w:cs="Times New Roman"/>
        </w:rPr>
        <w:t>ray tracing</w:t>
      </w:r>
      <w:r w:rsidR="000573EB">
        <w:rPr>
          <w:rFonts w:eastAsia="Times New Roman" w:cs="Times New Roman"/>
        </w:rPr>
        <w:t>. This occurs</w:t>
      </w:r>
      <w:r w:rsidR="005E13B5" w:rsidRPr="2D1FBF42">
        <w:rPr>
          <w:rFonts w:eastAsia="Times New Roman" w:cs="Times New Roman"/>
        </w:rPr>
        <w:t xml:space="preserve"> when there is a</w:t>
      </w:r>
      <w:r w:rsidR="005E13B5" w:rsidRPr="00140EAF">
        <w:rPr>
          <w:rFonts w:eastAsia="Times New Roman" w:cs="Times New Roman"/>
        </w:rPr>
        <w:t xml:space="preserve"> point source at one end of an </w:t>
      </w:r>
      <w:r w:rsidR="005E13B5" w:rsidRPr="2D1FBF42">
        <w:rPr>
          <w:rFonts w:eastAsia="Times New Roman" w:cs="Times New Roman"/>
        </w:rPr>
        <w:t xml:space="preserve">elongated cuboid that is either empty, or has staggered </w:t>
      </w:r>
      <w:r w:rsidR="5F1C0643" w:rsidRPr="2D1FBF42">
        <w:rPr>
          <w:rFonts w:eastAsia="Times New Roman" w:cs="Times New Roman"/>
        </w:rPr>
        <w:t>barriers</w:t>
      </w:r>
      <w:r w:rsidR="0C743848" w:rsidRPr="2D1FBF42">
        <w:rPr>
          <w:rFonts w:eastAsia="Times New Roman" w:cs="Times New Roman"/>
        </w:rPr>
        <w:t>,</w:t>
      </w:r>
      <w:r w:rsidR="005E13B5" w:rsidRPr="2D1FBF42">
        <w:rPr>
          <w:rFonts w:eastAsia="Times New Roman" w:cs="Times New Roman"/>
        </w:rPr>
        <w:t xml:space="preserve"> or symmetrically-placed barriers.</w:t>
      </w:r>
      <w:r w:rsidR="005E7A1C" w:rsidRPr="2D1FBF42">
        <w:rPr>
          <w:rFonts w:eastAsia="Times New Roman" w:cs="Times New Roman"/>
        </w:rPr>
        <w:t xml:space="preserve"> In contrast, SEA using </w:t>
      </w:r>
      <w:r w:rsidR="6C703962" w:rsidRPr="2D1FBF42">
        <w:rPr>
          <w:rFonts w:eastAsia="Times New Roman" w:cs="Times New Roman"/>
        </w:rPr>
        <w:t xml:space="preserve">all </w:t>
      </w:r>
      <w:r w:rsidR="00E84029" w:rsidRPr="2D1FBF42">
        <w:rPr>
          <w:rFonts w:eastAsia="Times New Roman" w:cs="Times New Roman"/>
        </w:rPr>
        <w:t>CLFs from GESEA</w:t>
      </w:r>
      <w:r w:rsidR="00B51C0A" w:rsidRPr="2D1FBF42">
        <w:rPr>
          <w:rFonts w:eastAsia="Times New Roman" w:cs="Times New Roman"/>
        </w:rPr>
        <w:t xml:space="preserve"> which incorporates indirect coupling </w:t>
      </w:r>
      <w:r w:rsidR="552D994F" w:rsidRPr="2D1FBF42">
        <w:rPr>
          <w:rFonts w:eastAsia="Times New Roman" w:cs="Times New Roman"/>
        </w:rPr>
        <w:t xml:space="preserve">and any </w:t>
      </w:r>
      <w:r w:rsidR="552D994F" w:rsidRPr="00140EAF">
        <w:rPr>
          <w:rFonts w:eastAsia="Times New Roman" w:cs="Times New Roman"/>
        </w:rPr>
        <w:t xml:space="preserve">negative CLFs </w:t>
      </w:r>
      <w:r w:rsidR="00E01D2B" w:rsidRPr="2D1FBF42">
        <w:rPr>
          <w:rFonts w:eastAsia="Times New Roman" w:cs="Times New Roman"/>
        </w:rPr>
        <w:t xml:space="preserve">shows almost exact agreement with ray tracing, </w:t>
      </w:r>
      <w:r w:rsidR="79D63B82" w:rsidRPr="2D1FBF42">
        <w:rPr>
          <w:rFonts w:eastAsia="Times New Roman" w:cs="Times New Roman"/>
        </w:rPr>
        <w:t>although there</w:t>
      </w:r>
      <w:r w:rsidR="780A5204" w:rsidRPr="2D1FBF42">
        <w:rPr>
          <w:rFonts w:eastAsia="Times New Roman" w:cs="Times New Roman"/>
        </w:rPr>
        <w:t xml:space="preserve"> is </w:t>
      </w:r>
      <w:r w:rsidR="79D63B82" w:rsidRPr="2D1FBF42">
        <w:rPr>
          <w:rFonts w:eastAsia="Times New Roman" w:cs="Times New Roman"/>
        </w:rPr>
        <w:t>less</w:t>
      </w:r>
      <w:r w:rsidR="00B51C0A" w:rsidRPr="2D1FBF42">
        <w:rPr>
          <w:rFonts w:eastAsia="Times New Roman" w:cs="Times New Roman"/>
        </w:rPr>
        <w:t xml:space="preserve"> agreement</w:t>
      </w:r>
      <w:r w:rsidR="00E01D2B" w:rsidRPr="2D1FBF42">
        <w:rPr>
          <w:rFonts w:eastAsia="Times New Roman" w:cs="Times New Roman"/>
        </w:rPr>
        <w:t xml:space="preserve"> when the negative CLFs are removed using a prescribed set of rules</w:t>
      </w:r>
      <w:r w:rsidR="00B51C0A" w:rsidRPr="2D1FBF42">
        <w:rPr>
          <w:rFonts w:eastAsia="Times New Roman" w:cs="Times New Roman"/>
        </w:rPr>
        <w:t>.</w:t>
      </w:r>
      <w:r w:rsidR="79D63B82" w:rsidRPr="2D1FBF42">
        <w:rPr>
          <w:rFonts w:eastAsia="Times New Roman" w:cs="Times New Roman"/>
        </w:rPr>
        <w:t xml:space="preserve"> The close agreement achieved with SEA using all CLFs from GESEA is maintained when the point source is positioned in other subsystems, or point sources are positioned in multiple subsystems. </w:t>
      </w:r>
      <w:r w:rsidR="780A5204" w:rsidRPr="2D1FBF42">
        <w:rPr>
          <w:rFonts w:eastAsia="Times New Roman" w:cs="Times New Roman"/>
        </w:rPr>
        <w:t>This provides evidence that indirect coupling</w:t>
      </w:r>
      <w:r w:rsidR="091DB643" w:rsidRPr="2D1FBF42">
        <w:rPr>
          <w:rFonts w:eastAsia="Times New Roman" w:cs="Times New Roman"/>
        </w:rPr>
        <w:t xml:space="preserve"> is needed in an SEA model</w:t>
      </w:r>
      <w:r w:rsidR="46D87DAB" w:rsidRPr="2D1FBF42">
        <w:rPr>
          <w:rFonts w:eastAsia="Times New Roman" w:cs="Times New Roman"/>
        </w:rPr>
        <w:t xml:space="preserve"> to predict </w:t>
      </w:r>
      <w:r w:rsidR="6A47FB4A" w:rsidRPr="2D1FBF42">
        <w:rPr>
          <w:rFonts w:eastAsia="Times New Roman" w:cs="Times New Roman"/>
        </w:rPr>
        <w:t>sound transmission in long spaces</w:t>
      </w:r>
      <w:r w:rsidR="46D87DAB" w:rsidRPr="2D1FBF42">
        <w:rPr>
          <w:rFonts w:eastAsia="Times New Roman" w:cs="Times New Roman"/>
        </w:rPr>
        <w:t>, as previou</w:t>
      </w:r>
      <w:r w:rsidR="09673728" w:rsidRPr="2D1FBF42">
        <w:rPr>
          <w:rFonts w:eastAsia="Times New Roman" w:cs="Times New Roman"/>
        </w:rPr>
        <w:t xml:space="preserve">sly identified with structure-borne sound transmission along </w:t>
      </w:r>
      <w:r w:rsidR="00251FE0">
        <w:rPr>
          <w:rFonts w:eastAsia="Times New Roman" w:cs="Times New Roman"/>
        </w:rPr>
        <w:t xml:space="preserve">a </w:t>
      </w:r>
      <w:r w:rsidR="09673728" w:rsidRPr="2D1FBF42">
        <w:rPr>
          <w:rFonts w:eastAsia="Times New Roman" w:cs="Times New Roman"/>
        </w:rPr>
        <w:t>series of in-line coupled subsystems.</w:t>
      </w:r>
      <w:r w:rsidR="138FDF5A" w:rsidRPr="2D1FBF42">
        <w:rPr>
          <w:rFonts w:eastAsia="Times New Roman" w:cs="Times New Roman"/>
        </w:rPr>
        <w:t xml:space="preserve"> </w:t>
      </w:r>
      <w:r w:rsidR="35A8E88A" w:rsidRPr="2D1FBF42">
        <w:rPr>
          <w:rFonts w:eastAsia="Times New Roman" w:cs="Times New Roman"/>
        </w:rPr>
        <w:t>For the long spaces in t</w:t>
      </w:r>
      <w:r w:rsidR="0D741EC7" w:rsidRPr="2D1FBF42">
        <w:rPr>
          <w:rFonts w:eastAsia="Times New Roman" w:cs="Times New Roman"/>
        </w:rPr>
        <w:t xml:space="preserve">his paper, </w:t>
      </w:r>
      <w:r w:rsidR="35A8E88A" w:rsidRPr="2D1FBF42">
        <w:rPr>
          <w:rFonts w:eastAsia="Times New Roman" w:cs="Times New Roman"/>
        </w:rPr>
        <w:t xml:space="preserve">the only negative CLFs </w:t>
      </w:r>
      <w:r w:rsidR="2CEBE171" w:rsidRPr="2D1FBF42">
        <w:rPr>
          <w:rFonts w:eastAsia="Times New Roman" w:cs="Times New Roman"/>
        </w:rPr>
        <w:t>are</w:t>
      </w:r>
      <w:r w:rsidR="3DC4DFB0" w:rsidRPr="2D1FBF42">
        <w:rPr>
          <w:rFonts w:eastAsia="Times New Roman" w:cs="Times New Roman"/>
        </w:rPr>
        <w:t xml:space="preserve"> </w:t>
      </w:r>
      <w:r w:rsidR="35A8E88A" w:rsidRPr="2D1FBF42">
        <w:rPr>
          <w:rFonts w:eastAsia="Times New Roman" w:cs="Times New Roman"/>
        </w:rPr>
        <w:t>indirect CLFs (i.e. no negative direct CLFs)</w:t>
      </w:r>
      <w:r w:rsidR="0D741EC7" w:rsidRPr="2D1FBF42">
        <w:rPr>
          <w:rFonts w:eastAsia="Times New Roman" w:cs="Times New Roman"/>
        </w:rPr>
        <w:t>.</w:t>
      </w:r>
      <w:r w:rsidR="55A22A9B" w:rsidRPr="2D1FBF42">
        <w:rPr>
          <w:rFonts w:eastAsia="Times New Roman" w:cs="Times New Roman"/>
        </w:rPr>
        <w:t xml:space="preserve"> </w:t>
      </w:r>
      <w:r w:rsidR="52CDD329" w:rsidRPr="2D1FBF42">
        <w:rPr>
          <w:rFonts w:eastAsia="Times New Roman" w:cs="Times New Roman"/>
        </w:rPr>
        <w:t xml:space="preserve">Whilst it </w:t>
      </w:r>
      <w:r w:rsidR="6732AF73" w:rsidRPr="2D1FBF42">
        <w:rPr>
          <w:rFonts w:eastAsia="Times New Roman" w:cs="Times New Roman"/>
        </w:rPr>
        <w:t>would have been</w:t>
      </w:r>
      <w:r w:rsidR="52CDD329" w:rsidRPr="2D1FBF42">
        <w:rPr>
          <w:rFonts w:eastAsia="Times New Roman" w:cs="Times New Roman"/>
        </w:rPr>
        <w:t xml:space="preserve"> </w:t>
      </w:r>
      <w:r w:rsidR="28E71137" w:rsidRPr="2D1FBF42">
        <w:rPr>
          <w:rFonts w:eastAsia="Times New Roman" w:cs="Times New Roman"/>
        </w:rPr>
        <w:t xml:space="preserve">difficult </w:t>
      </w:r>
      <w:r w:rsidR="52CDD329" w:rsidRPr="2D1FBF42">
        <w:rPr>
          <w:rFonts w:eastAsia="Times New Roman" w:cs="Times New Roman"/>
        </w:rPr>
        <w:t xml:space="preserve">to ascribe </w:t>
      </w:r>
      <w:r w:rsidR="28E71137" w:rsidRPr="2D1FBF42">
        <w:rPr>
          <w:rFonts w:eastAsia="Times New Roman" w:cs="Times New Roman"/>
        </w:rPr>
        <w:t xml:space="preserve">any </w:t>
      </w:r>
      <w:r w:rsidR="52CDD329" w:rsidRPr="2D1FBF42">
        <w:rPr>
          <w:rFonts w:eastAsia="Times New Roman" w:cs="Times New Roman"/>
        </w:rPr>
        <w:t>physical meaning to direct CLFs that are negative, the existence</w:t>
      </w:r>
      <w:r w:rsidR="454D2079" w:rsidRPr="2D1FBF42">
        <w:rPr>
          <w:rFonts w:eastAsia="Times New Roman" w:cs="Times New Roman"/>
        </w:rPr>
        <w:t xml:space="preserve"> of indirect CLFs that are negative can be viewed as </w:t>
      </w:r>
      <w:r w:rsidR="724F026B" w:rsidRPr="2D1FBF42">
        <w:rPr>
          <w:rFonts w:eastAsia="Times New Roman" w:cs="Times New Roman"/>
        </w:rPr>
        <w:t xml:space="preserve">making a correction to power </w:t>
      </w:r>
      <w:r w:rsidR="596906FF" w:rsidRPr="2D1FBF42">
        <w:rPr>
          <w:rFonts w:eastAsia="Times New Roman" w:cs="Times New Roman"/>
        </w:rPr>
        <w:t xml:space="preserve">transfer </w:t>
      </w:r>
      <w:r w:rsidR="724F026B" w:rsidRPr="2D1FBF42">
        <w:rPr>
          <w:rFonts w:eastAsia="Times New Roman" w:cs="Times New Roman"/>
        </w:rPr>
        <w:t>between two</w:t>
      </w:r>
      <w:r w:rsidR="43D20059" w:rsidRPr="2D1FBF42">
        <w:rPr>
          <w:rFonts w:eastAsia="Times New Roman" w:cs="Times New Roman"/>
        </w:rPr>
        <w:t xml:space="preserve"> </w:t>
      </w:r>
      <w:r w:rsidR="724F026B" w:rsidRPr="2D1FBF42">
        <w:rPr>
          <w:rFonts w:eastAsia="Times New Roman" w:cs="Times New Roman"/>
        </w:rPr>
        <w:t xml:space="preserve">non-physically </w:t>
      </w:r>
      <w:r w:rsidR="06E2CA3A" w:rsidRPr="00140EAF">
        <w:rPr>
          <w:rFonts w:eastAsia="Times New Roman" w:cs="Times New Roman"/>
        </w:rPr>
        <w:t>coupled subsystems</w:t>
      </w:r>
      <w:r w:rsidR="4CB55AE3" w:rsidRPr="00140EAF">
        <w:rPr>
          <w:rFonts w:eastAsia="Times New Roman" w:cs="Times New Roman"/>
        </w:rPr>
        <w:t xml:space="preserve"> (</w:t>
      </w:r>
      <w:r w:rsidR="71AF66F2" w:rsidRPr="00140EAF">
        <w:rPr>
          <w:rFonts w:eastAsia="Times New Roman" w:cs="Times New Roman"/>
        </w:rPr>
        <w:t>i</w:t>
      </w:r>
      <w:r w:rsidR="4CB55AE3" w:rsidRPr="00140EAF">
        <w:rPr>
          <w:rFonts w:eastAsia="Times New Roman" w:cs="Times New Roman"/>
        </w:rPr>
        <w:t>.e. two non-</w:t>
      </w:r>
      <w:r w:rsidR="4CB55AE3" w:rsidRPr="00140EAF">
        <w:rPr>
          <w:rFonts w:eastAsia="Times New Roman" w:cs="Times New Roman"/>
        </w:rPr>
        <w:lastRenderedPageBreak/>
        <w:t>adjacent subsystems in a long space)</w:t>
      </w:r>
      <w:r w:rsidR="06E2CA3A" w:rsidRPr="00140EAF">
        <w:rPr>
          <w:rFonts w:eastAsia="Times New Roman" w:cs="Times New Roman"/>
        </w:rPr>
        <w:t xml:space="preserve"> </w:t>
      </w:r>
      <w:r w:rsidR="586CD11C" w:rsidRPr="00140EAF">
        <w:rPr>
          <w:rFonts w:eastAsia="Times New Roman" w:cs="Times New Roman"/>
        </w:rPr>
        <w:t xml:space="preserve">where </w:t>
      </w:r>
      <w:r w:rsidR="4CB55AE3" w:rsidRPr="00140EAF">
        <w:rPr>
          <w:rFonts w:eastAsia="Times New Roman" w:cs="Times New Roman"/>
        </w:rPr>
        <w:t>this transfer</w:t>
      </w:r>
      <w:r w:rsidR="596906FF" w:rsidRPr="00140EAF">
        <w:rPr>
          <w:rFonts w:eastAsia="Times New Roman" w:cs="Times New Roman"/>
        </w:rPr>
        <w:t xml:space="preserve"> also depends on the energy of another subsystem. </w:t>
      </w:r>
      <w:r w:rsidR="000573EB">
        <w:rPr>
          <w:rFonts w:eastAsia="Times New Roman" w:cs="Times New Roman"/>
        </w:rPr>
        <w:t xml:space="preserve">It is also found that indirect CLFs (positive and/or negative) from GESEA can account for </w:t>
      </w:r>
      <w:r w:rsidR="000573EB" w:rsidRPr="2D1FBF42">
        <w:rPr>
          <w:rFonts w:eastAsia="Times New Roman" w:cs="Times New Roman"/>
        </w:rPr>
        <w:t xml:space="preserve">the </w:t>
      </w:r>
      <w:r w:rsidR="000573EB">
        <w:rPr>
          <w:rFonts w:eastAsia="Times New Roman" w:cs="Times New Roman"/>
        </w:rPr>
        <w:t xml:space="preserve">specificities of the direct field as well as the </w:t>
      </w:r>
      <w:r w:rsidR="000573EB" w:rsidRPr="2D1FBF42">
        <w:rPr>
          <w:rFonts w:eastAsia="Times New Roman" w:cs="Times New Roman"/>
        </w:rPr>
        <w:t>response determined by global modes</w:t>
      </w:r>
      <w:r w:rsidR="000573EB">
        <w:rPr>
          <w:rFonts w:eastAsia="Times New Roman" w:cs="Times New Roman"/>
        </w:rPr>
        <w:t>.</w:t>
      </w:r>
    </w:p>
    <w:p w14:paraId="7006DDDF" w14:textId="7D06B0CD" w:rsidR="596906FF" w:rsidRPr="00140EAF" w:rsidRDefault="596906FF" w:rsidP="00DB1084">
      <w:pPr>
        <w:spacing w:after="0"/>
        <w:rPr>
          <w:rFonts w:eastAsia="Times New Roman" w:cs="Times New Roman"/>
        </w:rPr>
      </w:pPr>
    </w:p>
    <w:p w14:paraId="4A8F5D47" w14:textId="04E10687" w:rsidR="00CD7955" w:rsidRPr="00D87031" w:rsidRDefault="37EE2E0F" w:rsidP="00DB1084">
      <w:pPr>
        <w:spacing w:after="0"/>
        <w:rPr>
          <w:rFonts w:eastAsia="Times New Roman" w:cs="Times New Roman"/>
        </w:rPr>
      </w:pPr>
      <w:r w:rsidRPr="00140EAF">
        <w:rPr>
          <w:rFonts w:eastAsia="Times New Roman" w:cs="Times New Roman"/>
        </w:rPr>
        <w:t>If</w:t>
      </w:r>
      <w:r w:rsidR="00CD7955" w:rsidRPr="2D1FBF42">
        <w:rPr>
          <w:rFonts w:eastAsia="Times New Roman" w:cs="Times New Roman"/>
        </w:rPr>
        <w:t xml:space="preserve"> an </w:t>
      </w:r>
      <w:r w:rsidR="6AF39545" w:rsidRPr="00140EAF">
        <w:rPr>
          <w:rFonts w:eastAsia="Times New Roman" w:cs="Times New Roman"/>
        </w:rPr>
        <w:t xml:space="preserve">SEA model is built where </w:t>
      </w:r>
      <w:r w:rsidRPr="00140EAF">
        <w:rPr>
          <w:rFonts w:eastAsia="Times New Roman" w:cs="Times New Roman"/>
        </w:rPr>
        <w:t>indirect coupling is allowed but negative CLFs</w:t>
      </w:r>
      <w:r w:rsidR="2806DF42" w:rsidRPr="00140EAF">
        <w:rPr>
          <w:rFonts w:eastAsia="Times New Roman" w:cs="Times New Roman"/>
        </w:rPr>
        <w:t xml:space="preserve"> are removed using the prescribed set of rules </w:t>
      </w:r>
      <w:r w:rsidR="6AF39545" w:rsidRPr="00140EAF">
        <w:rPr>
          <w:rFonts w:eastAsia="Times New Roman" w:cs="Times New Roman"/>
        </w:rPr>
        <w:t>then</w:t>
      </w:r>
      <w:r w:rsidR="13C771BF" w:rsidRPr="00140EAF">
        <w:rPr>
          <w:rFonts w:eastAsia="Times New Roman" w:cs="Times New Roman"/>
        </w:rPr>
        <w:t xml:space="preserve"> </w:t>
      </w:r>
      <w:r w:rsidR="0F881525" w:rsidRPr="00140EAF">
        <w:rPr>
          <w:rFonts w:eastAsia="Times New Roman" w:cs="Times New Roman"/>
        </w:rPr>
        <w:t>the results depend on</w:t>
      </w:r>
      <w:r w:rsidR="00CD7955" w:rsidRPr="2D1FBF42">
        <w:rPr>
          <w:rFonts w:eastAsia="Times New Roman" w:cs="Times New Roman"/>
        </w:rPr>
        <w:t xml:space="preserve"> the choice of </w:t>
      </w:r>
      <w:r w:rsidR="0F881525" w:rsidRPr="00140EAF">
        <w:rPr>
          <w:rFonts w:eastAsia="Times New Roman" w:cs="Times New Roman"/>
        </w:rPr>
        <w:t xml:space="preserve">source </w:t>
      </w:r>
      <w:r w:rsidR="00CD7955" w:rsidRPr="2D1FBF42">
        <w:rPr>
          <w:rFonts w:eastAsia="Times New Roman" w:cs="Times New Roman"/>
        </w:rPr>
        <w:t xml:space="preserve">position </w:t>
      </w:r>
      <w:r w:rsidR="004EA174" w:rsidRPr="00140EAF">
        <w:rPr>
          <w:rFonts w:eastAsia="Times New Roman" w:cs="Times New Roman"/>
        </w:rPr>
        <w:t xml:space="preserve">that is </w:t>
      </w:r>
      <w:r w:rsidR="00CD7955" w:rsidRPr="2D1FBF42">
        <w:rPr>
          <w:rFonts w:eastAsia="Times New Roman" w:cs="Times New Roman"/>
        </w:rPr>
        <w:t>used for power injection</w:t>
      </w:r>
      <w:r w:rsidR="004EA174" w:rsidRPr="00140EAF">
        <w:rPr>
          <w:rFonts w:eastAsia="Times New Roman" w:cs="Times New Roman"/>
        </w:rPr>
        <w:t xml:space="preserve"> </w:t>
      </w:r>
      <w:r w:rsidR="126C46A8" w:rsidRPr="00140EAF">
        <w:rPr>
          <w:rFonts w:eastAsia="Times New Roman" w:cs="Times New Roman"/>
        </w:rPr>
        <w:t>with GESEA</w:t>
      </w:r>
      <w:r w:rsidR="13C771BF" w:rsidRPr="00140EAF">
        <w:rPr>
          <w:rFonts w:eastAsia="Times New Roman" w:cs="Times New Roman"/>
        </w:rPr>
        <w:t>.</w:t>
      </w:r>
      <w:r w:rsidR="126C46A8" w:rsidRPr="00140EAF">
        <w:rPr>
          <w:rFonts w:eastAsia="Times New Roman" w:cs="Times New Roman"/>
        </w:rPr>
        <w:t xml:space="preserve"> This was </w:t>
      </w:r>
      <w:r w:rsidR="0FAB0EC1" w:rsidRPr="00140EAF">
        <w:rPr>
          <w:rFonts w:eastAsia="Times New Roman" w:cs="Times New Roman"/>
        </w:rPr>
        <w:t xml:space="preserve">exemplified with the </w:t>
      </w:r>
      <w:r w:rsidR="00CD7955" w:rsidRPr="2D1FBF42">
        <w:rPr>
          <w:rFonts w:eastAsia="Times New Roman" w:cs="Times New Roman"/>
        </w:rPr>
        <w:t xml:space="preserve">cuboid </w:t>
      </w:r>
      <w:r w:rsidR="58E889AC" w:rsidRPr="2D1FBF42">
        <w:rPr>
          <w:rFonts w:eastAsia="Times New Roman" w:cs="Times New Roman"/>
        </w:rPr>
        <w:t>that had</w:t>
      </w:r>
      <w:r w:rsidR="00CD7955" w:rsidRPr="2D1FBF42">
        <w:rPr>
          <w:rFonts w:eastAsia="Times New Roman" w:cs="Times New Roman"/>
        </w:rPr>
        <w:t xml:space="preserve"> staggered barriers. Fortunately</w:t>
      </w:r>
      <w:r w:rsidR="00B3574B" w:rsidRPr="2D1FBF42">
        <w:rPr>
          <w:rFonts w:eastAsia="Times New Roman" w:cs="Times New Roman"/>
        </w:rPr>
        <w:t>,</w:t>
      </w:r>
      <w:r w:rsidR="00CD7955" w:rsidRPr="2D1FBF42">
        <w:rPr>
          <w:rFonts w:eastAsia="Times New Roman" w:cs="Times New Roman"/>
        </w:rPr>
        <w:t xml:space="preserve"> </w:t>
      </w:r>
      <w:r w:rsidR="009728DC" w:rsidRPr="2D1FBF42">
        <w:rPr>
          <w:rFonts w:eastAsia="Times New Roman" w:cs="Times New Roman"/>
        </w:rPr>
        <w:t>long</w:t>
      </w:r>
      <w:r w:rsidR="00CD7955" w:rsidRPr="2D1FBF42">
        <w:rPr>
          <w:rFonts w:eastAsia="Times New Roman" w:cs="Times New Roman"/>
        </w:rPr>
        <w:t xml:space="preserve"> spaces that are subdivided into a series of </w:t>
      </w:r>
      <w:r w:rsidR="58E889AC" w:rsidRPr="2D1FBF42">
        <w:rPr>
          <w:rFonts w:eastAsia="Times New Roman" w:cs="Times New Roman"/>
        </w:rPr>
        <w:t>nominally ide</w:t>
      </w:r>
      <w:r w:rsidR="373BE5E6" w:rsidRPr="2D1FBF42">
        <w:rPr>
          <w:rFonts w:eastAsia="Times New Roman" w:cs="Times New Roman"/>
        </w:rPr>
        <w:t xml:space="preserve">ntical </w:t>
      </w:r>
      <w:r w:rsidR="00CD7955" w:rsidRPr="2D1FBF42">
        <w:rPr>
          <w:rFonts w:eastAsia="Times New Roman" w:cs="Times New Roman"/>
        </w:rPr>
        <w:t xml:space="preserve">subsystems should have the same direct CLFs between nominally identical subsystems. </w:t>
      </w:r>
      <w:r w:rsidR="373BE5E6" w:rsidRPr="2D1FBF42">
        <w:rPr>
          <w:rFonts w:eastAsia="Times New Roman" w:cs="Times New Roman"/>
        </w:rPr>
        <w:t>The n</w:t>
      </w:r>
      <w:r w:rsidR="00CD7955" w:rsidRPr="2D1FBF42">
        <w:rPr>
          <w:rFonts w:eastAsia="Times New Roman" w:cs="Times New Roman"/>
        </w:rPr>
        <w:t>umerical experiments suggest that if different configuration</w:t>
      </w:r>
      <w:r w:rsidR="00D730C3">
        <w:rPr>
          <w:rFonts w:eastAsia="Times New Roman" w:cs="Times New Roman"/>
        </w:rPr>
        <w:t>s</w:t>
      </w:r>
      <w:r w:rsidR="00CD7955" w:rsidRPr="2D1FBF42">
        <w:rPr>
          <w:rFonts w:eastAsia="Times New Roman" w:cs="Times New Roman"/>
        </w:rPr>
        <w:t xml:space="preserve"> of source positions are used, then the </w:t>
      </w:r>
      <w:r w:rsidR="44D20DEC" w:rsidRPr="00140EAF">
        <w:rPr>
          <w:rFonts w:eastAsia="Times New Roman" w:cs="Times New Roman"/>
        </w:rPr>
        <w:t xml:space="preserve">most suitable </w:t>
      </w:r>
      <w:r w:rsidR="3F230614" w:rsidRPr="00140EAF">
        <w:rPr>
          <w:rFonts w:eastAsia="Times New Roman" w:cs="Times New Roman"/>
        </w:rPr>
        <w:t xml:space="preserve">configuration </w:t>
      </w:r>
      <w:r w:rsidR="44D20DEC" w:rsidRPr="00140EAF">
        <w:rPr>
          <w:rFonts w:eastAsia="Times New Roman" w:cs="Times New Roman"/>
        </w:rPr>
        <w:t xml:space="preserve">is the one </w:t>
      </w:r>
      <w:r w:rsidR="3F230614" w:rsidRPr="2D1FBF42">
        <w:rPr>
          <w:rFonts w:eastAsia="Times New Roman" w:cs="Times New Roman"/>
        </w:rPr>
        <w:t>that</w:t>
      </w:r>
      <w:r w:rsidR="00CD7955" w:rsidRPr="2D1FBF42">
        <w:rPr>
          <w:rFonts w:eastAsia="Times New Roman" w:cs="Times New Roman"/>
        </w:rPr>
        <w:t xml:space="preserve"> </w:t>
      </w:r>
      <w:r w:rsidR="3F230614" w:rsidRPr="2D1FBF42">
        <w:rPr>
          <w:rFonts w:eastAsia="Times New Roman" w:cs="Times New Roman"/>
        </w:rPr>
        <w:t xml:space="preserve">results in </w:t>
      </w:r>
      <w:r w:rsidR="00CD7955" w:rsidRPr="2D1FBF42">
        <w:rPr>
          <w:rFonts w:eastAsia="Times New Roman" w:cs="Times New Roman"/>
        </w:rPr>
        <w:t xml:space="preserve">the lowest standard deviation </w:t>
      </w:r>
      <w:r w:rsidR="373BE5E6" w:rsidRPr="2D1FBF42">
        <w:rPr>
          <w:rFonts w:eastAsia="Times New Roman" w:cs="Times New Roman"/>
        </w:rPr>
        <w:t>o</w:t>
      </w:r>
      <w:r w:rsidR="41FFE189" w:rsidRPr="2D1FBF42">
        <w:rPr>
          <w:rFonts w:eastAsia="Times New Roman" w:cs="Times New Roman"/>
        </w:rPr>
        <w:t xml:space="preserve">f all </w:t>
      </w:r>
      <w:r w:rsidR="3F230614" w:rsidRPr="2D1FBF42">
        <w:rPr>
          <w:rFonts w:eastAsia="Times New Roman" w:cs="Times New Roman"/>
        </w:rPr>
        <w:t xml:space="preserve">the direct CLFs </w:t>
      </w:r>
      <w:r w:rsidR="1994FEC9" w:rsidRPr="2D1FBF42">
        <w:rPr>
          <w:rFonts w:eastAsia="Times New Roman" w:cs="Times New Roman"/>
        </w:rPr>
        <w:t>that are expected</w:t>
      </w:r>
      <w:r w:rsidR="00CD7955" w:rsidRPr="2D1FBF42">
        <w:rPr>
          <w:rFonts w:eastAsia="Times New Roman" w:cs="Times New Roman"/>
        </w:rPr>
        <w:t xml:space="preserve"> to be </w:t>
      </w:r>
      <w:r w:rsidR="1994FEC9" w:rsidRPr="2D1FBF42">
        <w:rPr>
          <w:rFonts w:eastAsia="Times New Roman" w:cs="Times New Roman"/>
        </w:rPr>
        <w:t>nominally identical</w:t>
      </w:r>
      <w:r w:rsidR="00CD7955" w:rsidRPr="2D1FBF42">
        <w:rPr>
          <w:rFonts w:eastAsia="Times New Roman" w:cs="Times New Roman"/>
        </w:rPr>
        <w:t>.</w:t>
      </w:r>
      <w:r w:rsidR="000573EB">
        <w:rPr>
          <w:rFonts w:eastAsia="Times New Roman" w:cs="Times New Roman"/>
        </w:rPr>
        <w:t xml:space="preserve"> However, this paper provides evidence to suggest that any </w:t>
      </w:r>
      <w:r w:rsidR="000573EB" w:rsidRPr="00140EAF">
        <w:rPr>
          <w:rFonts w:eastAsia="Times New Roman" w:cs="Times New Roman"/>
        </w:rPr>
        <w:t>negative CLFs</w:t>
      </w:r>
      <w:r w:rsidR="000573EB">
        <w:rPr>
          <w:rFonts w:eastAsia="Times New Roman" w:cs="Times New Roman"/>
        </w:rPr>
        <w:t xml:space="preserve"> should always be included, and it is not advisable to remove them.</w:t>
      </w:r>
    </w:p>
    <w:p w14:paraId="2BDE60AA" w14:textId="77777777" w:rsidR="00CD7955" w:rsidRDefault="00CD7955" w:rsidP="00DB1084">
      <w:pPr>
        <w:spacing w:after="0"/>
        <w:rPr>
          <w:rFonts w:eastAsia="Times New Roman" w:cs="Times New Roman"/>
        </w:rPr>
      </w:pPr>
    </w:p>
    <w:p w14:paraId="25373286" w14:textId="77638662" w:rsidR="006E56EB" w:rsidRPr="0097754B" w:rsidRDefault="7B7F9106" w:rsidP="00DB1084">
      <w:pPr>
        <w:spacing w:after="0"/>
        <w:rPr>
          <w:rFonts w:eastAsia="Times New Roman" w:cs="Times New Roman"/>
        </w:rPr>
      </w:pPr>
      <w:r w:rsidRPr="00140EAF">
        <w:rPr>
          <w:rFonts w:eastAsia="Times New Roman" w:cs="Times New Roman"/>
        </w:rPr>
        <w:t>It is concluded that</w:t>
      </w:r>
      <w:r w:rsidR="37D5A861" w:rsidRPr="00140EAF">
        <w:rPr>
          <w:rFonts w:eastAsia="Times New Roman" w:cs="Times New Roman"/>
        </w:rPr>
        <w:t xml:space="preserve"> there is significant potential in using </w:t>
      </w:r>
      <w:r w:rsidR="1DF41720" w:rsidRPr="00140EAF">
        <w:rPr>
          <w:rFonts w:eastAsia="Times New Roman" w:cs="Times New Roman"/>
        </w:rPr>
        <w:t xml:space="preserve">a combination of ray tracing </w:t>
      </w:r>
      <w:r w:rsidR="37D5A861" w:rsidRPr="00140EAF">
        <w:rPr>
          <w:rFonts w:eastAsia="Times New Roman" w:cs="Times New Roman"/>
        </w:rPr>
        <w:t xml:space="preserve">and GESEA to build an SEA model </w:t>
      </w:r>
      <w:r w:rsidR="66578657" w:rsidRPr="00140EAF">
        <w:rPr>
          <w:rFonts w:eastAsia="Times New Roman" w:cs="Times New Roman"/>
        </w:rPr>
        <w:t xml:space="preserve">at the design stage </w:t>
      </w:r>
      <w:r w:rsidR="1DF41720" w:rsidRPr="00140EAF">
        <w:rPr>
          <w:rFonts w:eastAsia="Times New Roman" w:cs="Times New Roman"/>
        </w:rPr>
        <w:t>that can</w:t>
      </w:r>
      <w:r w:rsidR="052CDDF3" w:rsidRPr="00140EAF">
        <w:rPr>
          <w:rFonts w:eastAsia="Times New Roman" w:cs="Times New Roman"/>
        </w:rPr>
        <w:t xml:space="preserve"> predict sound transmission in </w:t>
      </w:r>
      <w:r w:rsidR="37D5A861" w:rsidRPr="00140EAF">
        <w:rPr>
          <w:rFonts w:eastAsia="Times New Roman" w:cs="Times New Roman"/>
        </w:rPr>
        <w:t xml:space="preserve">corridors, train carriages </w:t>
      </w:r>
      <w:r w:rsidR="5D9A41D5" w:rsidRPr="00140EAF">
        <w:rPr>
          <w:rFonts w:eastAsia="Times New Roman" w:cs="Times New Roman"/>
        </w:rPr>
        <w:t>or</w:t>
      </w:r>
      <w:r w:rsidR="37D5A861" w:rsidRPr="00140EAF">
        <w:rPr>
          <w:rFonts w:eastAsia="Times New Roman" w:cs="Times New Roman"/>
        </w:rPr>
        <w:t xml:space="preserve"> aircraft cabins</w:t>
      </w:r>
      <w:r w:rsidR="101BD03E" w:rsidRPr="00140EAF">
        <w:rPr>
          <w:rFonts w:eastAsia="Times New Roman" w:cs="Times New Roman"/>
        </w:rPr>
        <w:t xml:space="preserve"> where there</w:t>
      </w:r>
      <w:r w:rsidR="37D5A861" w:rsidRPr="00140EAF">
        <w:rPr>
          <w:rFonts w:eastAsia="Times New Roman" w:cs="Times New Roman"/>
        </w:rPr>
        <w:t xml:space="preserve"> are </w:t>
      </w:r>
      <w:r w:rsidR="1DF41720" w:rsidRPr="00140EAF">
        <w:rPr>
          <w:rFonts w:eastAsia="Times New Roman" w:cs="Times New Roman"/>
        </w:rPr>
        <w:t xml:space="preserve">often </w:t>
      </w:r>
      <w:r w:rsidR="66BE131F" w:rsidRPr="00140EAF">
        <w:rPr>
          <w:rFonts w:eastAsia="Times New Roman" w:cs="Times New Roman"/>
        </w:rPr>
        <w:t xml:space="preserve">multiple sources </w:t>
      </w:r>
      <w:r w:rsidR="1F5E927E" w:rsidRPr="00140EAF">
        <w:rPr>
          <w:rFonts w:eastAsia="Times New Roman" w:cs="Times New Roman"/>
        </w:rPr>
        <w:t xml:space="preserve">positioned </w:t>
      </w:r>
      <w:r w:rsidR="66BE131F" w:rsidRPr="00140EAF">
        <w:rPr>
          <w:rFonts w:eastAsia="Times New Roman" w:cs="Times New Roman"/>
        </w:rPr>
        <w:t>along the</w:t>
      </w:r>
      <w:r w:rsidR="1F5E927E" w:rsidRPr="00140EAF">
        <w:rPr>
          <w:rFonts w:eastAsia="Times New Roman" w:cs="Times New Roman"/>
        </w:rPr>
        <w:t>ir</w:t>
      </w:r>
      <w:r w:rsidR="66BE131F" w:rsidRPr="00140EAF">
        <w:rPr>
          <w:rFonts w:eastAsia="Times New Roman" w:cs="Times New Roman"/>
        </w:rPr>
        <w:t xml:space="preserve"> le</w:t>
      </w:r>
      <w:r w:rsidR="1F5E927E" w:rsidRPr="00140EAF">
        <w:rPr>
          <w:rFonts w:eastAsia="Times New Roman" w:cs="Times New Roman"/>
        </w:rPr>
        <w:t>ngth.</w:t>
      </w:r>
      <w:r w:rsidR="66BE131F" w:rsidRPr="00140EAF">
        <w:rPr>
          <w:rFonts w:eastAsia="Times New Roman" w:cs="Times New Roman"/>
        </w:rPr>
        <w:t xml:space="preserve"> </w:t>
      </w:r>
      <w:r w:rsidR="1F5E927E" w:rsidRPr="00140EAF">
        <w:rPr>
          <w:rFonts w:eastAsia="Times New Roman" w:cs="Times New Roman"/>
        </w:rPr>
        <w:t xml:space="preserve">These sources </w:t>
      </w:r>
      <w:r w:rsidR="66578657" w:rsidRPr="00140EAF">
        <w:rPr>
          <w:rFonts w:eastAsia="Times New Roman" w:cs="Times New Roman"/>
        </w:rPr>
        <w:t>c</w:t>
      </w:r>
      <w:r w:rsidR="018A9CCC" w:rsidRPr="00140EAF">
        <w:rPr>
          <w:rFonts w:eastAsia="Times New Roman" w:cs="Times New Roman"/>
        </w:rPr>
        <w:t>ould</w:t>
      </w:r>
      <w:r w:rsidR="724C8ED5" w:rsidRPr="00140EAF">
        <w:rPr>
          <w:rFonts w:eastAsia="Times New Roman" w:cs="Times New Roman"/>
        </w:rPr>
        <w:t xml:space="preserve"> be airborne </w:t>
      </w:r>
      <w:r w:rsidR="0059146F">
        <w:rPr>
          <w:rFonts w:eastAsia="Times New Roman" w:cs="Times New Roman"/>
        </w:rPr>
        <w:t xml:space="preserve">sources, </w:t>
      </w:r>
      <w:r w:rsidR="724C8ED5" w:rsidRPr="00140EAF">
        <w:rPr>
          <w:rFonts w:eastAsia="Times New Roman" w:cs="Times New Roman"/>
        </w:rPr>
        <w:t xml:space="preserve">or </w:t>
      </w:r>
      <w:r w:rsidR="1585E127" w:rsidRPr="00140EAF">
        <w:rPr>
          <w:rFonts w:eastAsia="Times New Roman" w:cs="Times New Roman"/>
        </w:rPr>
        <w:t xml:space="preserve">sound radiated by </w:t>
      </w:r>
      <w:r w:rsidR="018A9CCC" w:rsidRPr="00140EAF">
        <w:rPr>
          <w:rFonts w:eastAsia="Times New Roman" w:cs="Times New Roman"/>
        </w:rPr>
        <w:t xml:space="preserve">the </w:t>
      </w:r>
      <w:r w:rsidR="1585E127" w:rsidRPr="00140EAF">
        <w:rPr>
          <w:rFonts w:eastAsia="Times New Roman" w:cs="Times New Roman"/>
        </w:rPr>
        <w:t>structur</w:t>
      </w:r>
      <w:r w:rsidR="051C05C1" w:rsidRPr="00140EAF">
        <w:rPr>
          <w:rFonts w:eastAsia="Times New Roman" w:cs="Times New Roman"/>
        </w:rPr>
        <w:t xml:space="preserve">e </w:t>
      </w:r>
      <w:r w:rsidR="1585E127" w:rsidRPr="00140EAF">
        <w:rPr>
          <w:rFonts w:eastAsia="Times New Roman" w:cs="Times New Roman"/>
        </w:rPr>
        <w:t>wh</w:t>
      </w:r>
      <w:r w:rsidR="5D9A41D5" w:rsidRPr="00140EAF">
        <w:rPr>
          <w:rFonts w:eastAsia="Times New Roman" w:cs="Times New Roman"/>
        </w:rPr>
        <w:t xml:space="preserve">ich </w:t>
      </w:r>
      <w:r w:rsidR="0059146F">
        <w:rPr>
          <w:rFonts w:eastAsia="Times New Roman" w:cs="Times New Roman"/>
        </w:rPr>
        <w:t xml:space="preserve">could </w:t>
      </w:r>
      <w:r w:rsidR="018A9CCC" w:rsidRPr="00140EAF">
        <w:rPr>
          <w:rFonts w:eastAsia="Times New Roman" w:cs="Times New Roman"/>
        </w:rPr>
        <w:t xml:space="preserve">be modelled </w:t>
      </w:r>
      <w:r w:rsidR="0059146F">
        <w:rPr>
          <w:rFonts w:eastAsia="Times New Roman" w:cs="Times New Roman"/>
        </w:rPr>
        <w:t>by extending the</w:t>
      </w:r>
      <w:r w:rsidR="0059146F" w:rsidRPr="00140EAF">
        <w:rPr>
          <w:rFonts w:eastAsia="Times New Roman" w:cs="Times New Roman"/>
        </w:rPr>
        <w:t xml:space="preserve"> </w:t>
      </w:r>
      <w:r w:rsidR="5D9A41D5" w:rsidRPr="00140EAF">
        <w:rPr>
          <w:rFonts w:eastAsia="Times New Roman" w:cs="Times New Roman"/>
        </w:rPr>
        <w:t>SEA</w:t>
      </w:r>
      <w:r w:rsidR="0059146F">
        <w:rPr>
          <w:rFonts w:eastAsia="Times New Roman" w:cs="Times New Roman"/>
        </w:rPr>
        <w:t xml:space="preserve"> model to include other subsystems</w:t>
      </w:r>
      <w:r w:rsidR="5D9A41D5" w:rsidRPr="00140EAF">
        <w:rPr>
          <w:rFonts w:eastAsia="Times New Roman" w:cs="Times New Roman"/>
        </w:rPr>
        <w:t>.</w:t>
      </w:r>
    </w:p>
    <w:p w14:paraId="1A5AC753" w14:textId="40276213" w:rsidR="41FFE189" w:rsidRDefault="41FFE189" w:rsidP="00DB1084">
      <w:pPr>
        <w:spacing w:after="0"/>
      </w:pPr>
    </w:p>
    <w:p w14:paraId="1CF48412" w14:textId="41B9B0F2" w:rsidR="00D439B0" w:rsidRPr="00102C7C" w:rsidRDefault="1FD5F43D" w:rsidP="00DB1084">
      <w:pPr>
        <w:pStyle w:val="Heading1"/>
        <w:numPr>
          <w:ilvl w:val="0"/>
          <w:numId w:val="0"/>
        </w:numPr>
        <w:spacing w:before="0"/>
        <w:rPr>
          <w:rFonts w:eastAsia="Times New Roman" w:cs="Times New Roman"/>
        </w:rPr>
        <w:sectPr w:rsidR="00D439B0" w:rsidRPr="00102C7C" w:rsidSect="00F05E44">
          <w:footerReference w:type="default" r:id="rId37"/>
          <w:endnotePr>
            <w:numFmt w:val="decimal"/>
          </w:endnotePr>
          <w:type w:val="continuous"/>
          <w:pgSz w:w="11906" w:h="16838"/>
          <w:pgMar w:top="1440" w:right="1440" w:bottom="1440" w:left="1440" w:header="709" w:footer="709" w:gutter="0"/>
          <w:cols w:space="708"/>
          <w:docGrid w:linePitch="360"/>
        </w:sectPr>
      </w:pPr>
      <w:r w:rsidRPr="1FD5F43D">
        <w:rPr>
          <w:rFonts w:eastAsia="Times New Roman" w:cs="Times New Roman"/>
        </w:rPr>
        <w:t>REFERENCES</w:t>
      </w:r>
    </w:p>
    <w:p w14:paraId="1CA91AA6" w14:textId="7D5DB3E3" w:rsidR="003B74BF" w:rsidRDefault="00FC6322" w:rsidP="00DB1084">
      <w:pPr>
        <w:pStyle w:val="Heading1"/>
        <w:numPr>
          <w:ilvl w:val="0"/>
          <w:numId w:val="0"/>
        </w:numPr>
        <w:spacing w:before="0"/>
        <w:rPr>
          <w:rFonts w:eastAsia="Times New Roman" w:cs="Times New Roman"/>
        </w:rPr>
      </w:pPr>
      <w:bookmarkStart w:id="33" w:name="_GoBack"/>
      <w:bookmarkEnd w:id="33"/>
      <w:r w:rsidRPr="2D1FBF42">
        <w:rPr>
          <w:rFonts w:eastAsia="Times New Roman" w:cs="Times New Roman"/>
        </w:rPr>
        <w:lastRenderedPageBreak/>
        <w:t>Figures</w:t>
      </w:r>
    </w:p>
    <w:p w14:paraId="18669CC4" w14:textId="77777777" w:rsidR="00DF242B" w:rsidRDefault="00DF242B" w:rsidP="00DB1084">
      <w:pPr>
        <w:pStyle w:val="TableofFigures"/>
        <w:tabs>
          <w:tab w:val="right" w:leader="dot" w:pos="9016"/>
        </w:tabs>
        <w:spacing w:after="0"/>
      </w:pPr>
    </w:p>
    <w:p w14:paraId="0ECAF3B2" w14:textId="410282F4" w:rsidR="00FA6D80" w:rsidRDefault="00DF242B" w:rsidP="00DB1084">
      <w:pPr>
        <w:pStyle w:val="TableofFigures"/>
        <w:tabs>
          <w:tab w:val="right" w:leader="dot" w:pos="9016"/>
        </w:tabs>
        <w:spacing w:after="0"/>
      </w:pPr>
      <w:r>
        <w:pict w14:anchorId="05D47B79">
          <v:shape id="_x0000_i1040" type="#_x0000_t75" style="width:450.8pt;height:163.9pt">
            <v:imagedata r:id="rId38" o:title="Fig 1_(a) corridor, (b) train carriage and (c) aircraft cabin"/>
          </v:shape>
        </w:pict>
      </w:r>
    </w:p>
    <w:p w14:paraId="3398C1AD" w14:textId="77777777" w:rsidR="00DF242B" w:rsidRPr="00DF242B" w:rsidRDefault="00DF242B" w:rsidP="00DF242B"/>
    <w:p w14:paraId="6E13DA7F" w14:textId="55DDAF8D" w:rsidR="00D74529" w:rsidRDefault="00D74529" w:rsidP="00DB1084">
      <w:pPr>
        <w:pStyle w:val="TableofFigures"/>
        <w:tabs>
          <w:tab w:val="right" w:leader="dot" w:pos="9016"/>
        </w:tabs>
        <w:spacing w:after="0"/>
      </w:pPr>
      <w:r w:rsidRPr="00D74529">
        <w:t xml:space="preserve">Figure 1. Illustrations of </w:t>
      </w:r>
      <w:r w:rsidR="00CC6C54">
        <w:t xml:space="preserve">long spaces: </w:t>
      </w:r>
      <w:r w:rsidRPr="00D74529">
        <w:t>(a) corridor, (b) train carriage and (c) aircraft cabin.</w:t>
      </w:r>
    </w:p>
    <w:p w14:paraId="1AF39A41" w14:textId="77777777" w:rsidR="00FA6D80" w:rsidRDefault="00FA6D80" w:rsidP="00DB1084">
      <w:pPr>
        <w:pStyle w:val="TableofFigures"/>
        <w:tabs>
          <w:tab w:val="right" w:leader="dot" w:pos="9016"/>
        </w:tabs>
        <w:spacing w:after="0"/>
      </w:pPr>
    </w:p>
    <w:p w14:paraId="321536F2" w14:textId="77777777" w:rsidR="00FA6D80" w:rsidRDefault="00FA6D80">
      <w:pPr>
        <w:spacing w:line="259" w:lineRule="auto"/>
        <w:jc w:val="left"/>
      </w:pPr>
      <w:r>
        <w:br w:type="page"/>
      </w:r>
    </w:p>
    <w:p w14:paraId="064AE5B7" w14:textId="64A19D26" w:rsidR="00DF242B" w:rsidRDefault="00DF242B" w:rsidP="00DB1084">
      <w:pPr>
        <w:pStyle w:val="TableofFigures"/>
        <w:tabs>
          <w:tab w:val="right" w:leader="dot" w:pos="9016"/>
        </w:tabs>
        <w:spacing w:after="0"/>
      </w:pPr>
      <w:r>
        <w:lastRenderedPageBreak/>
        <w:pict w14:anchorId="47C157B5">
          <v:shape id="_x0000_i1042" type="#_x0000_t75" style="width:450.8pt;height:339.05pt">
            <v:imagedata r:id="rId39" o:title="Fig 2_Type 1, 2 and 3 sound fields"/>
          </v:shape>
        </w:pict>
      </w:r>
    </w:p>
    <w:p w14:paraId="025B451F" w14:textId="77777777" w:rsidR="00DF242B" w:rsidRPr="00DF242B" w:rsidRDefault="00DF242B" w:rsidP="00DF242B"/>
    <w:p w14:paraId="6752EC41" w14:textId="0E7177FF" w:rsidR="00D74529" w:rsidRDefault="00D74529" w:rsidP="00DB1084">
      <w:pPr>
        <w:pStyle w:val="TableofFigures"/>
        <w:tabs>
          <w:tab w:val="right" w:leader="dot" w:pos="9016"/>
        </w:tabs>
        <w:spacing w:after="0"/>
      </w:pPr>
      <w:r w:rsidRPr="00D74529">
        <w:t>Figure 2. Type 1, 2 and 3 sound fields. Key: ‘a’ indicates boundaries with the actual absorption coefficient, ‘A’ indicates a</w:t>
      </w:r>
      <w:r w:rsidR="008B01C7">
        <w:t xml:space="preserve">nechoic boundaries where </w:t>
      </w:r>
      <w:r w:rsidR="008B01C7">
        <w:rPr>
          <w:i/>
        </w:rPr>
        <w:t>α</w:t>
      </w:r>
      <w:r w:rsidR="008B01C7">
        <w:t>=1, ‘</w:t>
      </w:r>
      <w:r w:rsidR="008B01C7">
        <w:sym w:font="Symbol" w:char="F0B4"/>
      </w:r>
      <w:r w:rsidR="008B01C7">
        <w:t xml:space="preserve">’ </w:t>
      </w:r>
      <w:r w:rsidRPr="00D74529">
        <w:t>indicates an example grid point in the receiving subsystem.</w:t>
      </w:r>
    </w:p>
    <w:p w14:paraId="72E9BC6D" w14:textId="0BEE8BA0" w:rsidR="00FA6D80" w:rsidRDefault="00FA6D80">
      <w:pPr>
        <w:spacing w:line="259" w:lineRule="auto"/>
        <w:jc w:val="left"/>
      </w:pPr>
      <w:r>
        <w:br w:type="page"/>
      </w:r>
    </w:p>
    <w:p w14:paraId="596F2D80" w14:textId="791DEC06" w:rsidR="00FA6D80" w:rsidRPr="00FA6D80" w:rsidRDefault="00DF242B" w:rsidP="00FA6D80">
      <w:r>
        <w:lastRenderedPageBreak/>
        <w:pict w14:anchorId="54BE9FE9">
          <v:shape id="_x0000_i1043" type="#_x0000_t75" style="width:450.8pt;height:285.3pt">
            <v:imagedata r:id="rId40" o:title="Fig 3_ Idealised cuboids used for numerical modelling"/>
          </v:shape>
        </w:pict>
      </w:r>
    </w:p>
    <w:p w14:paraId="1208967F" w14:textId="47C41E9E" w:rsidR="00D74529" w:rsidRDefault="00D74529" w:rsidP="00DB1084">
      <w:pPr>
        <w:pStyle w:val="TableofFigures"/>
        <w:tabs>
          <w:tab w:val="right" w:leader="dot" w:pos="9016"/>
        </w:tabs>
        <w:spacing w:after="0"/>
      </w:pPr>
      <w:r w:rsidRPr="00D74529">
        <w:t xml:space="preserve">Figure 3. Idealised cuboids used for numerical modelling: (a) empty (b) with </w:t>
      </w:r>
      <w:r w:rsidR="00A913C1">
        <w:t xml:space="preserve">full-height, </w:t>
      </w:r>
      <w:r w:rsidRPr="00D74529">
        <w:t xml:space="preserve">staggered barriers (c) with </w:t>
      </w:r>
      <w:r w:rsidR="00A913C1">
        <w:t xml:space="preserve">full-height, </w:t>
      </w:r>
      <w:r w:rsidRPr="00D74529">
        <w:t>symmetrically-placed barriers. Point source is indicated by the shaded red circle.</w:t>
      </w:r>
    </w:p>
    <w:p w14:paraId="19316011" w14:textId="163F3A7B" w:rsidR="00FA6D80" w:rsidRDefault="00FA6D80">
      <w:pPr>
        <w:spacing w:line="259" w:lineRule="auto"/>
        <w:jc w:val="left"/>
      </w:pPr>
      <w:r>
        <w:br w:type="page"/>
      </w:r>
    </w:p>
    <w:p w14:paraId="12B32D0B" w14:textId="42DA1E90" w:rsidR="00FA6D80" w:rsidRPr="00FA6D80" w:rsidRDefault="00DF242B" w:rsidP="00FA6D80">
      <w:r>
        <w:lastRenderedPageBreak/>
        <w:pict w14:anchorId="47CF5C93">
          <v:shape id="_x0000_i1044" type="#_x0000_t75" style="width:450.25pt;height:249.3pt">
            <v:imagedata r:id="rId41" o:title="Fig 4_Diagram of the empty corridor used for measurements"/>
          </v:shape>
        </w:pict>
      </w:r>
    </w:p>
    <w:p w14:paraId="422C67AB" w14:textId="49D7685E" w:rsidR="00D74529" w:rsidRDefault="00D74529" w:rsidP="00DB1084">
      <w:pPr>
        <w:pStyle w:val="TableofFigures"/>
        <w:tabs>
          <w:tab w:val="right" w:leader="dot" w:pos="9016"/>
        </w:tabs>
        <w:spacing w:after="0"/>
      </w:pPr>
      <w:r w:rsidRPr="00D74529">
        <w:t xml:space="preserve">Figure 4. Diagram of the </w:t>
      </w:r>
      <w:r w:rsidR="007461A8">
        <w:t xml:space="preserve">real </w:t>
      </w:r>
      <w:r w:rsidRPr="00D74529">
        <w:t xml:space="preserve">corridor </w:t>
      </w:r>
      <w:r w:rsidR="007461A8">
        <w:t>(</w:t>
      </w:r>
      <w:r w:rsidR="007461A8" w:rsidRPr="00D74529">
        <w:t>empty</w:t>
      </w:r>
      <w:r w:rsidR="007461A8">
        <w:t xml:space="preserve">) </w:t>
      </w:r>
      <w:r w:rsidRPr="00D74529">
        <w:t>used for measurements</w:t>
      </w:r>
      <w:r w:rsidR="00CC6C54">
        <w:t xml:space="preserve"> with d</w:t>
      </w:r>
      <w:r w:rsidRPr="00D74529">
        <w:t>ashed lines indicat</w:t>
      </w:r>
      <w:r w:rsidR="00CC6C54">
        <w:t>ing</w:t>
      </w:r>
      <w:r w:rsidRPr="00D74529">
        <w:t xml:space="preserve"> the open area between each subsystem.</w:t>
      </w:r>
    </w:p>
    <w:p w14:paraId="7ED3C6D9" w14:textId="1D807A74" w:rsidR="00FA6D80" w:rsidRDefault="00FA6D80">
      <w:pPr>
        <w:spacing w:line="259" w:lineRule="auto"/>
        <w:jc w:val="left"/>
      </w:pPr>
      <w:r>
        <w:br w:type="page"/>
      </w:r>
    </w:p>
    <w:p w14:paraId="64E68549" w14:textId="05BB87D6" w:rsidR="00FA6D80" w:rsidRPr="00FA6D80" w:rsidRDefault="00DF242B" w:rsidP="00FA6D80">
      <w:r>
        <w:lastRenderedPageBreak/>
        <w:pict w14:anchorId="3B680C4F">
          <v:shape id="_x0000_i1045" type="#_x0000_t75" style="width:450.8pt;height:199.35pt">
            <v:imagedata r:id="rId42" o:title="Fig 5_Diagram of the corridor with barriers used for measurements"/>
          </v:shape>
        </w:pict>
      </w:r>
    </w:p>
    <w:p w14:paraId="63D54A20" w14:textId="02D4E541" w:rsidR="00D74529" w:rsidRDefault="00D74529" w:rsidP="00DB1084">
      <w:pPr>
        <w:pStyle w:val="TableofFigures"/>
        <w:tabs>
          <w:tab w:val="right" w:leader="dot" w:pos="9016"/>
        </w:tabs>
        <w:spacing w:after="0"/>
      </w:pPr>
      <w:r w:rsidRPr="00D74529">
        <w:t xml:space="preserve">Figure 5. Diagram of the </w:t>
      </w:r>
      <w:r w:rsidR="007461A8">
        <w:t xml:space="preserve">real </w:t>
      </w:r>
      <w:r w:rsidRPr="00D74529">
        <w:t xml:space="preserve">corridor with </w:t>
      </w:r>
      <w:r w:rsidR="00A913C1">
        <w:t xml:space="preserve">partial-height, </w:t>
      </w:r>
      <w:r w:rsidR="00CC6C54" w:rsidRPr="004D0DB4">
        <w:t xml:space="preserve">staggered </w:t>
      </w:r>
      <w:r w:rsidRPr="00D74529">
        <w:t>barriers used for measurements.</w:t>
      </w:r>
    </w:p>
    <w:p w14:paraId="7A9436DB" w14:textId="23095AA2" w:rsidR="00FA6D80" w:rsidRDefault="00FA6D80">
      <w:pPr>
        <w:spacing w:line="259" w:lineRule="auto"/>
        <w:jc w:val="left"/>
      </w:pPr>
      <w:r>
        <w:br w:type="page"/>
      </w:r>
    </w:p>
    <w:p w14:paraId="38E6C20F" w14:textId="1E4EF8E1" w:rsidR="00FA6D80" w:rsidRPr="00FA6D80" w:rsidRDefault="00DF242B" w:rsidP="00FA6D80">
      <w:r>
        <w:lastRenderedPageBreak/>
        <w:pict w14:anchorId="626B9A76">
          <v:shape id="_x0000_i1046" type="#_x0000_t75" style="width:451.35pt;height:94.55pt">
            <v:imagedata r:id="rId43" o:title="Fig 6_Empty corridor_random microphone positions"/>
          </v:shape>
        </w:pict>
      </w:r>
    </w:p>
    <w:p w14:paraId="7E0C72A5" w14:textId="0D4177E1" w:rsidR="00D74529" w:rsidRDefault="00D74529" w:rsidP="00DB1084">
      <w:pPr>
        <w:pStyle w:val="TableofFigures"/>
        <w:tabs>
          <w:tab w:val="right" w:leader="dot" w:pos="9016"/>
        </w:tabs>
        <w:spacing w:after="0"/>
      </w:pPr>
      <w:r w:rsidRPr="00D74529">
        <w:t xml:space="preserve">Figure 6. </w:t>
      </w:r>
      <w:r w:rsidR="00AD6DA6">
        <w:t xml:space="preserve">Real </w:t>
      </w:r>
      <w:r w:rsidRPr="00D74529">
        <w:t>corridor</w:t>
      </w:r>
      <w:r w:rsidR="00AD6DA6">
        <w:t xml:space="preserve"> (empty)</w:t>
      </w:r>
      <w:r w:rsidRPr="00D74529">
        <w:t xml:space="preserve">: </w:t>
      </w:r>
      <w:r w:rsidR="00684C36">
        <w:t>Three r</w:t>
      </w:r>
      <w:r w:rsidRPr="00D74529">
        <w:t>andom microphone positions in each cross-section.</w:t>
      </w:r>
    </w:p>
    <w:p w14:paraId="07AF7EB0" w14:textId="729BD31E" w:rsidR="00FA6D80" w:rsidRDefault="00FA6D80">
      <w:pPr>
        <w:spacing w:line="259" w:lineRule="auto"/>
        <w:jc w:val="left"/>
      </w:pPr>
      <w:r>
        <w:br w:type="page"/>
      </w:r>
    </w:p>
    <w:p w14:paraId="5EFF140B" w14:textId="07E254F5" w:rsidR="00FA6D80" w:rsidRPr="00FA6D80" w:rsidRDefault="00DF242B" w:rsidP="00FA6D80">
      <w:r>
        <w:lastRenderedPageBreak/>
        <w:pict w14:anchorId="5C1976CA">
          <v:shape id="_x0000_i1047" type="#_x0000_t75" style="width:450.8pt;height:105.85pt">
            <v:imagedata r:id="rId44" o:title="Fig 7_Corridor with barriers_random microphone positions"/>
          </v:shape>
        </w:pict>
      </w:r>
    </w:p>
    <w:p w14:paraId="0146438F" w14:textId="155DC618" w:rsidR="00FA6D80" w:rsidRDefault="00D74529" w:rsidP="00DB1084">
      <w:pPr>
        <w:pStyle w:val="TableofFigures"/>
        <w:tabs>
          <w:tab w:val="right" w:leader="dot" w:pos="9016"/>
        </w:tabs>
        <w:spacing w:after="0"/>
      </w:pPr>
      <w:r w:rsidRPr="00D74529">
        <w:t xml:space="preserve">Figure 7. </w:t>
      </w:r>
      <w:r w:rsidR="007461A8">
        <w:t>Real c</w:t>
      </w:r>
      <w:r w:rsidRPr="00D74529">
        <w:t xml:space="preserve">orridor with </w:t>
      </w:r>
      <w:r w:rsidR="00A913C1">
        <w:t xml:space="preserve">partial-height, </w:t>
      </w:r>
      <w:r w:rsidR="00E067D7" w:rsidRPr="004D0DB4">
        <w:t xml:space="preserve">staggered </w:t>
      </w:r>
      <w:r w:rsidRPr="00D74529">
        <w:t xml:space="preserve">barriers: </w:t>
      </w:r>
      <w:r w:rsidR="00684C36">
        <w:t>Six r</w:t>
      </w:r>
      <w:r w:rsidRPr="00D74529">
        <w:t xml:space="preserve">andom microphone positions in each volume </w:t>
      </w:r>
      <w:proofErr w:type="spellStart"/>
      <w:r w:rsidR="00E067D7">
        <w:t>in</w:t>
      </w:r>
      <w:r w:rsidR="00E067D7" w:rsidRPr="00D74529">
        <w:t>between</w:t>
      </w:r>
      <w:proofErr w:type="spellEnd"/>
      <w:r w:rsidRPr="00D74529">
        <w:t xml:space="preserve"> the barriers.</w:t>
      </w:r>
    </w:p>
    <w:p w14:paraId="49854E0D" w14:textId="77777777" w:rsidR="00FA6D80" w:rsidRDefault="00FA6D80">
      <w:pPr>
        <w:spacing w:line="259" w:lineRule="auto"/>
        <w:jc w:val="left"/>
      </w:pPr>
      <w:r>
        <w:br w:type="page"/>
      </w:r>
    </w:p>
    <w:p w14:paraId="1A101F91" w14:textId="552D877C" w:rsidR="00FA6D80" w:rsidRDefault="00DF242B" w:rsidP="00FA6D80">
      <w:r>
        <w:pict w14:anchorId="79D06680">
          <v:shape id="_x0000_i1048" type="#_x0000_t75" style="width:450.8pt;height:344.95pt">
            <v:imagedata r:id="rId45" o:title="Fig 8_Idealized empty cuboid_comparison of direct field and ray tracing"/>
          </v:shape>
        </w:pict>
      </w:r>
    </w:p>
    <w:p w14:paraId="5507D701" w14:textId="070A792B" w:rsidR="00D74529" w:rsidRDefault="00D74529" w:rsidP="00DB1084">
      <w:pPr>
        <w:pStyle w:val="TableofFigures"/>
        <w:tabs>
          <w:tab w:val="right" w:leader="dot" w:pos="9016"/>
        </w:tabs>
        <w:spacing w:after="0"/>
      </w:pPr>
      <w:r w:rsidRPr="00D74529">
        <w:t xml:space="preserve">Figure 8. Idealized, empty cuboid – comparison of direct field and ray tracing for (a) specular reflections and (b) diffuse </w:t>
      </w:r>
      <w:r>
        <w:t xml:space="preserve">reflections. Sound absorption: </w:t>
      </w:r>
      <w:r w:rsidR="004D0DB4" w:rsidRPr="00BE0D2C">
        <w:rPr>
          <w:i/>
        </w:rPr>
        <w:sym w:font="Symbol" w:char="F061"/>
      </w:r>
      <w:r w:rsidRPr="00D74529">
        <w:t>=0.1</w:t>
      </w:r>
      <w:r w:rsidR="00A913C1">
        <w:t>,</w:t>
      </w:r>
      <w:r w:rsidRPr="00D74529">
        <w:t xml:space="preserve"> 0.3 or 0.6.</w:t>
      </w:r>
    </w:p>
    <w:p w14:paraId="7797C528" w14:textId="14737450" w:rsidR="00FA6D80" w:rsidRDefault="00FA6D80">
      <w:pPr>
        <w:spacing w:line="259" w:lineRule="auto"/>
        <w:jc w:val="left"/>
      </w:pPr>
      <w:r>
        <w:br w:type="page"/>
      </w:r>
    </w:p>
    <w:p w14:paraId="2C41E061" w14:textId="5B56EAF0" w:rsidR="00FA6D80" w:rsidRPr="00FA6D80" w:rsidRDefault="00DF242B" w:rsidP="00FA6D80">
      <w:r>
        <w:pict w14:anchorId="5A4A2687">
          <v:shape id="_x0000_i1049" type="#_x0000_t75" style="width:450.8pt;height:344.95pt">
            <v:imagedata r:id="rId46" o:title="Fig 9_Idealized empty cuboid_propagating 2D model"/>
          </v:shape>
        </w:pict>
      </w:r>
    </w:p>
    <w:p w14:paraId="3428F90C" w14:textId="1960B7BE" w:rsidR="00D74529" w:rsidRDefault="00D74529" w:rsidP="00DB1084">
      <w:pPr>
        <w:pStyle w:val="TableofFigures"/>
        <w:tabs>
          <w:tab w:val="right" w:leader="dot" w:pos="9016"/>
        </w:tabs>
        <w:spacing w:after="0"/>
      </w:pPr>
      <w:r w:rsidRPr="00D74529">
        <w:t xml:space="preserve">Figure 9. Idealized, empty cuboid – comparison of the propagating 2D model, the </w:t>
      </w:r>
      <w:proofErr w:type="spellStart"/>
      <w:r w:rsidRPr="00D74529">
        <w:t>Picaut</w:t>
      </w:r>
      <w:proofErr w:type="spellEnd"/>
      <w:r w:rsidRPr="00D74529">
        <w:t xml:space="preserve"> </w:t>
      </w:r>
      <w:r w:rsidRPr="00FE06FB">
        <w:rPr>
          <w:i/>
        </w:rPr>
        <w:t>et al</w:t>
      </w:r>
      <w:r w:rsidRPr="00D74529">
        <w:t xml:space="preserve"> model and ray </w:t>
      </w:r>
      <w:r>
        <w:t xml:space="preserve">tracing. Sound absorption: (a) </w:t>
      </w:r>
      <w:r w:rsidR="004D0DB4" w:rsidRPr="00BE0D2C">
        <w:rPr>
          <w:i/>
        </w:rPr>
        <w:sym w:font="Symbol" w:char="F061"/>
      </w:r>
      <w:r>
        <w:t xml:space="preserve">=0.1, (b) </w:t>
      </w:r>
      <w:r w:rsidR="004D0DB4" w:rsidRPr="00BE0D2C">
        <w:rPr>
          <w:i/>
        </w:rPr>
        <w:sym w:font="Symbol" w:char="F061"/>
      </w:r>
      <w:r>
        <w:t xml:space="preserve">=0.3, (c) </w:t>
      </w:r>
      <w:r w:rsidR="004D0DB4" w:rsidRPr="00BE0D2C">
        <w:rPr>
          <w:i/>
        </w:rPr>
        <w:sym w:font="Symbol" w:char="F061"/>
      </w:r>
      <w:r w:rsidRPr="00D74529">
        <w:t>=0.6.</w:t>
      </w:r>
    </w:p>
    <w:p w14:paraId="7649AF5E" w14:textId="03D9A9F4" w:rsidR="00FA6D80" w:rsidRDefault="00FA6D80">
      <w:pPr>
        <w:spacing w:line="259" w:lineRule="auto"/>
        <w:jc w:val="left"/>
      </w:pPr>
      <w:r>
        <w:br w:type="page"/>
      </w:r>
    </w:p>
    <w:p w14:paraId="5059B268" w14:textId="57405382" w:rsidR="00FA6D80" w:rsidRPr="00FA6D80" w:rsidRDefault="00DF242B" w:rsidP="00FA6D80">
      <w:r>
        <w:pict w14:anchorId="1C739E13">
          <v:shape id="_x0000_i1050" type="#_x0000_t75" style="width:450.8pt;height:314.35pt">
            <v:imagedata r:id="rId47" o:title="Fig 10_Idealized empty cuboid_comparison of SEA with ray tracing"/>
          </v:shape>
        </w:pict>
      </w:r>
    </w:p>
    <w:p w14:paraId="7EB5596A" w14:textId="7AC17658" w:rsidR="00D74529" w:rsidRDefault="00D74529" w:rsidP="00DB1084">
      <w:pPr>
        <w:pStyle w:val="TableofFigures"/>
        <w:tabs>
          <w:tab w:val="right" w:leader="dot" w:pos="9016"/>
        </w:tabs>
        <w:spacing w:after="0"/>
      </w:pPr>
      <w:r w:rsidRPr="00D74529">
        <w:t>Figure 10. Idealized, empty cuboid – comparison of SEA and ray tracing (specular and diffuse refle</w:t>
      </w:r>
      <w:r>
        <w:t xml:space="preserve">ctions). Sound absorption: (a) </w:t>
      </w:r>
      <w:r w:rsidR="004D0DB4" w:rsidRPr="00BE0D2C">
        <w:rPr>
          <w:i/>
        </w:rPr>
        <w:sym w:font="Symbol" w:char="F061"/>
      </w:r>
      <w:r>
        <w:t xml:space="preserve">=0.1, (b) </w:t>
      </w:r>
      <w:r w:rsidR="004D0DB4" w:rsidRPr="00BE0D2C">
        <w:rPr>
          <w:i/>
        </w:rPr>
        <w:sym w:font="Symbol" w:char="F061"/>
      </w:r>
      <w:r>
        <w:t xml:space="preserve">=0.3, (c) </w:t>
      </w:r>
      <w:r w:rsidR="004D0DB4" w:rsidRPr="00BE0D2C">
        <w:rPr>
          <w:i/>
        </w:rPr>
        <w:sym w:font="Symbol" w:char="F061"/>
      </w:r>
      <w:r w:rsidRPr="00D74529">
        <w:t>=0.6.</w:t>
      </w:r>
    </w:p>
    <w:p w14:paraId="1C1E2589" w14:textId="4B92C5DF" w:rsidR="00FA6D80" w:rsidRDefault="00FA6D80">
      <w:pPr>
        <w:spacing w:line="259" w:lineRule="auto"/>
        <w:jc w:val="left"/>
      </w:pPr>
      <w:r>
        <w:br w:type="page"/>
      </w:r>
    </w:p>
    <w:p w14:paraId="58BDD254" w14:textId="797306FC" w:rsidR="00FA6D80" w:rsidRPr="00FA6D80" w:rsidRDefault="00DF242B" w:rsidP="00FA6D80">
      <w:r>
        <w:pict w14:anchorId="37086B11">
          <v:shape id="_x0000_i1051" type="#_x0000_t75" style="width:450.8pt;height:344.95pt">
            <v:imagedata r:id="rId48" o:title="Fig 11_Idealized empty cuboid SEA with Type 1, 2 , 3 fields and ray tracing"/>
          </v:shape>
        </w:pict>
      </w:r>
    </w:p>
    <w:p w14:paraId="72BF2CE4" w14:textId="2E67513B" w:rsidR="00D74529" w:rsidRDefault="00D74529" w:rsidP="00DB1084">
      <w:pPr>
        <w:pStyle w:val="TableofFigures"/>
        <w:tabs>
          <w:tab w:val="right" w:leader="dot" w:pos="9016"/>
        </w:tabs>
        <w:spacing w:after="0"/>
      </w:pPr>
      <w:r w:rsidRPr="00D74529">
        <w:t>Figure 11. Idealized, empty cuboid – comparison of SEA and ray t</w:t>
      </w:r>
      <w:r>
        <w:t xml:space="preserve">racing. Sound absorption: </w:t>
      </w:r>
      <w:r w:rsidRPr="00140EAF">
        <w:rPr>
          <w:rFonts w:cs="Times New Roman"/>
          <w:i/>
        </w:rPr>
        <w:t>α</w:t>
      </w:r>
      <w:r w:rsidRPr="00D74529">
        <w:t>=0.3.</w:t>
      </w:r>
      <w:r w:rsidR="004C13C2" w:rsidRPr="004C13C2">
        <w:t xml:space="preserve"> </w:t>
      </w:r>
      <w:r w:rsidR="004C13C2" w:rsidRPr="00D74529">
        <w:t xml:space="preserve">Shaded red circle indicates the source position used to determine the decrease in SPL </w:t>
      </w:r>
      <w:r w:rsidR="004C13C2">
        <w:t>as well as</w:t>
      </w:r>
      <w:r w:rsidR="004C13C2" w:rsidRPr="00D74529">
        <w:t xml:space="preserve"> for the PIM. Shaded blue circles indicate the </w:t>
      </w:r>
      <w:r w:rsidR="004C13C2">
        <w:t xml:space="preserve">additional </w:t>
      </w:r>
      <w:r w:rsidR="004C13C2" w:rsidRPr="00D74529">
        <w:t xml:space="preserve">source positions used for </w:t>
      </w:r>
      <w:r w:rsidR="004C13C2">
        <w:t>the PIM</w:t>
      </w:r>
      <w:r w:rsidR="004C13C2" w:rsidRPr="00D74529">
        <w:t>.</w:t>
      </w:r>
    </w:p>
    <w:p w14:paraId="053AC3F3" w14:textId="3A7BF62D" w:rsidR="00FA6D80" w:rsidRDefault="00FA6D80">
      <w:pPr>
        <w:spacing w:line="259" w:lineRule="auto"/>
        <w:jc w:val="left"/>
      </w:pPr>
      <w:r>
        <w:br w:type="page"/>
      </w:r>
    </w:p>
    <w:p w14:paraId="409FFF54" w14:textId="47BE2C90" w:rsidR="00FA6D80" w:rsidRPr="00FA6D80" w:rsidRDefault="00DF242B" w:rsidP="00FA6D80">
      <w:r>
        <w:pict w14:anchorId="0EBB3F76">
          <v:shape id="_x0000_i1052" type="#_x0000_t75" style="width:450.8pt;height:314.35pt">
            <v:imagedata r:id="rId49" o:title="Fig 12_Real corridor in comparion of measurement, ray tracing and SEA"/>
          </v:shape>
        </w:pict>
      </w:r>
    </w:p>
    <w:p w14:paraId="571DA04B" w14:textId="42F9AD1C" w:rsidR="00D74529" w:rsidRDefault="00D74529" w:rsidP="00DB1084">
      <w:pPr>
        <w:pStyle w:val="TableofFigures"/>
        <w:tabs>
          <w:tab w:val="right" w:leader="dot" w:pos="9016"/>
        </w:tabs>
        <w:spacing w:after="0"/>
      </w:pPr>
      <w:r w:rsidRPr="00D74529">
        <w:t xml:space="preserve">Figure 12. Real corridor </w:t>
      </w:r>
      <w:r w:rsidR="00AD6DA6">
        <w:t xml:space="preserve">(empty) </w:t>
      </w:r>
      <w:r w:rsidRPr="00D74529">
        <w:t>– comparison of measurements, ray tracing and SEA</w:t>
      </w:r>
      <w:r w:rsidR="00802992">
        <w:t xml:space="preserve"> in octave bands</w:t>
      </w:r>
      <w:r w:rsidRPr="00D74529">
        <w:t>. Ray tracing using specular reflections: (a) 250 Hz, (b) 500 Hz, (c) 1 kHz, (d) 2 kHz, (e) 4 kHz, (f) 8 kHz. Ray tracing using diffuse reflections: (g) 2 kHz, (h) 4 kHz, (</w:t>
      </w:r>
      <w:proofErr w:type="spellStart"/>
      <w:r w:rsidRPr="00D74529">
        <w:t>i</w:t>
      </w:r>
      <w:proofErr w:type="spellEnd"/>
      <w:r w:rsidRPr="00D74529">
        <w:t>) 8 kHz.</w:t>
      </w:r>
    </w:p>
    <w:p w14:paraId="55131155" w14:textId="578CBF39" w:rsidR="00FA6D80" w:rsidRDefault="00FA6D80">
      <w:pPr>
        <w:spacing w:line="259" w:lineRule="auto"/>
        <w:jc w:val="left"/>
      </w:pPr>
      <w:r>
        <w:br w:type="page"/>
      </w:r>
    </w:p>
    <w:p w14:paraId="4D90C346" w14:textId="449CD144" w:rsidR="00FA6D80" w:rsidRDefault="00DF242B" w:rsidP="00FA6D80">
      <w:r>
        <w:pict w14:anchorId="50069519">
          <v:shape id="_x0000_i1053" type="#_x0000_t75" style="width:450.8pt;height:344.95pt">
            <v:imagedata r:id="rId50" o:title="Fig 13_Cuboid with staggered barriers_source configuration"/>
          </v:shape>
        </w:pict>
      </w:r>
    </w:p>
    <w:p w14:paraId="65C067D4" w14:textId="77777777" w:rsidR="00DF242B" w:rsidRPr="00FA6D80" w:rsidRDefault="00DF242B" w:rsidP="00FA6D80"/>
    <w:p w14:paraId="1D594395" w14:textId="37D70E69" w:rsidR="004D0DB4" w:rsidRDefault="00D74529" w:rsidP="00DB1084">
      <w:pPr>
        <w:pStyle w:val="TableofFigures"/>
        <w:tabs>
          <w:tab w:val="right" w:leader="dot" w:pos="9016"/>
        </w:tabs>
        <w:spacing w:after="0"/>
      </w:pPr>
      <w:r w:rsidRPr="00D74529">
        <w:t xml:space="preserve">Figure 13. </w:t>
      </w:r>
      <w:r w:rsidR="00A913C1">
        <w:t>Idealized c</w:t>
      </w:r>
      <w:r w:rsidRPr="00D74529">
        <w:t xml:space="preserve">uboid with </w:t>
      </w:r>
      <w:r w:rsidR="00A913C1">
        <w:t xml:space="preserve">full-height, </w:t>
      </w:r>
      <w:r w:rsidRPr="00D74529">
        <w:t xml:space="preserve">staggered barriers – comparison of SEA and </w:t>
      </w:r>
      <w:r>
        <w:t xml:space="preserve">ray tracing. Sound absorption: </w:t>
      </w:r>
      <w:r w:rsidRPr="00140EAF">
        <w:rPr>
          <w:rFonts w:cs="Times New Roman"/>
          <w:i/>
        </w:rPr>
        <w:t>α</w:t>
      </w:r>
      <w:r w:rsidRPr="00D74529">
        <w:t xml:space="preserve">=0.3. Ray tracing uses specular reflections in (a) and (c). Ray tracing uses diffuse reflections in (b) and (d). Shaded red circle indicates the source position used to determine the decrease in SPL </w:t>
      </w:r>
      <w:r w:rsidR="004C13C2">
        <w:t>as well as</w:t>
      </w:r>
      <w:r w:rsidRPr="00D74529">
        <w:t xml:space="preserve"> for the PIM. Shaded blue </w:t>
      </w:r>
      <w:r w:rsidR="004C13C2">
        <w:t xml:space="preserve">or green </w:t>
      </w:r>
      <w:r w:rsidRPr="00D74529">
        <w:t xml:space="preserve">circles indicate the </w:t>
      </w:r>
      <w:r w:rsidR="004C13C2">
        <w:t xml:space="preserve">additional </w:t>
      </w:r>
      <w:r w:rsidRPr="00D74529">
        <w:t xml:space="preserve">source positions used for </w:t>
      </w:r>
      <w:r w:rsidR="004C13C2">
        <w:t>the PIM</w:t>
      </w:r>
      <w:r w:rsidRPr="00D74529">
        <w:t xml:space="preserve">. Note that for the source positions, (a) and (b) use Configuration No.1 and (c) and (d) use Configuration No.2. </w:t>
      </w:r>
    </w:p>
    <w:p w14:paraId="45A03EE7" w14:textId="2F9A0207" w:rsidR="00FA6D80" w:rsidRDefault="00FA6D80">
      <w:pPr>
        <w:spacing w:line="259" w:lineRule="auto"/>
        <w:jc w:val="left"/>
      </w:pPr>
      <w:r>
        <w:br w:type="page"/>
      </w:r>
    </w:p>
    <w:p w14:paraId="424CA5C7" w14:textId="75AFA446" w:rsidR="00FA6D80" w:rsidRPr="00FA6D80" w:rsidRDefault="00DF242B" w:rsidP="00FA6D80">
      <w:r>
        <w:pict w14:anchorId="664212B7">
          <v:shape id="_x0000_i1054" type="#_x0000_t75" style="width:450.8pt;height:344.95pt">
            <v:imagedata r:id="rId51" o:title="Fig 14_Cuboid with staggered barriers_optimal source configuration"/>
          </v:shape>
        </w:pict>
      </w:r>
    </w:p>
    <w:p w14:paraId="233058E2" w14:textId="505096EE" w:rsidR="004D0DB4" w:rsidRDefault="004D0DB4" w:rsidP="00DB1084">
      <w:pPr>
        <w:pStyle w:val="TableofFigures"/>
        <w:tabs>
          <w:tab w:val="right" w:leader="dot" w:pos="9016"/>
        </w:tabs>
        <w:spacing w:after="0"/>
      </w:pPr>
      <w:r w:rsidRPr="004D0DB4">
        <w:t xml:space="preserve">Figure 14. </w:t>
      </w:r>
      <w:r w:rsidR="00A913C1">
        <w:t>Idealized c</w:t>
      </w:r>
      <w:r w:rsidR="00A913C1" w:rsidRPr="00D74529">
        <w:t xml:space="preserve">uboid with </w:t>
      </w:r>
      <w:r w:rsidR="00A913C1">
        <w:t xml:space="preserve">full-height, </w:t>
      </w:r>
      <w:r w:rsidRPr="004D0DB4">
        <w:t xml:space="preserve">staggered barriers – comparison of SEA and </w:t>
      </w:r>
      <w:r>
        <w:t xml:space="preserve">ray tracing. Sound absorption: </w:t>
      </w:r>
      <w:r w:rsidRPr="00BE0D2C">
        <w:rPr>
          <w:i/>
        </w:rPr>
        <w:sym w:font="Symbol" w:char="F061"/>
      </w:r>
      <w:r w:rsidRPr="008A2D62">
        <w:t>=0.3</w:t>
      </w:r>
      <w:r w:rsidRPr="004D0DB4">
        <w:t>.</w:t>
      </w:r>
      <w:r w:rsidR="004C13C2" w:rsidRPr="004C13C2">
        <w:t xml:space="preserve"> </w:t>
      </w:r>
      <w:r w:rsidR="004C13C2" w:rsidRPr="00D74529">
        <w:t xml:space="preserve">Shaded red circle indicates the source position used to determine the decrease in SPL </w:t>
      </w:r>
      <w:r w:rsidR="004C13C2">
        <w:t>as well as</w:t>
      </w:r>
      <w:r w:rsidR="004C13C2" w:rsidRPr="00D74529">
        <w:t xml:space="preserve"> for the PIM. Shaded blue circles indicate the </w:t>
      </w:r>
      <w:r w:rsidR="004C13C2">
        <w:t xml:space="preserve">additional </w:t>
      </w:r>
      <w:r w:rsidR="004C13C2" w:rsidRPr="00D74529">
        <w:t xml:space="preserve">source positions used for </w:t>
      </w:r>
      <w:r w:rsidR="004C13C2">
        <w:t>the PIM</w:t>
      </w:r>
      <w:r w:rsidR="004C13C2" w:rsidRPr="00D74529">
        <w:t>.</w:t>
      </w:r>
    </w:p>
    <w:p w14:paraId="118097F7" w14:textId="0D529BF3" w:rsidR="00FA6D80" w:rsidRDefault="00FA6D80">
      <w:pPr>
        <w:spacing w:line="259" w:lineRule="auto"/>
        <w:jc w:val="left"/>
      </w:pPr>
      <w:r>
        <w:br w:type="page"/>
      </w:r>
    </w:p>
    <w:p w14:paraId="35357C1D" w14:textId="78888E08" w:rsidR="00FA6D80" w:rsidRPr="00FA6D80" w:rsidRDefault="00DF242B" w:rsidP="00FA6D80">
      <w:r>
        <w:pict w14:anchorId="69251970">
          <v:shape id="_x0000_i1055" type="#_x0000_t75" style="width:450.8pt;height:344.95pt">
            <v:imagedata r:id="rId52" o:title="Fig 15_Cuboid with staggered barriers_different source positions"/>
          </v:shape>
        </w:pict>
      </w:r>
    </w:p>
    <w:p w14:paraId="6EC11D3F" w14:textId="705E5CEF" w:rsidR="00FA6D80" w:rsidRDefault="004D0DB4" w:rsidP="00DB1084">
      <w:pPr>
        <w:pStyle w:val="TableofFigures"/>
        <w:tabs>
          <w:tab w:val="right" w:leader="dot" w:pos="9016"/>
        </w:tabs>
        <w:spacing w:after="0"/>
      </w:pPr>
      <w:r w:rsidRPr="004D0DB4">
        <w:t xml:space="preserve">Figure 15. </w:t>
      </w:r>
      <w:r w:rsidR="00A913C1">
        <w:t>Idealized c</w:t>
      </w:r>
      <w:r w:rsidR="00A913C1" w:rsidRPr="00D74529">
        <w:t xml:space="preserve">uboid with </w:t>
      </w:r>
      <w:r w:rsidR="00A913C1">
        <w:t xml:space="preserve">full-height, </w:t>
      </w:r>
      <w:r w:rsidRPr="004D0DB4">
        <w:t xml:space="preserve">staggered barriers – difference between ray tracing and SEA using CLFs from GESEA with </w:t>
      </w:r>
      <w:r w:rsidR="00A913C1">
        <w:t xml:space="preserve">a single source in </w:t>
      </w:r>
      <w:r w:rsidRPr="004D0DB4">
        <w:t xml:space="preserve">different </w:t>
      </w:r>
      <w:r w:rsidR="00A913C1">
        <w:t>subsystems (shaded red circle)</w:t>
      </w:r>
      <w:r w:rsidRPr="004D0DB4">
        <w:t xml:space="preserve">. Sound absorption: </w:t>
      </w:r>
      <w:r w:rsidRPr="00BE0D2C">
        <w:rPr>
          <w:i/>
        </w:rPr>
        <w:sym w:font="Symbol" w:char="F061"/>
      </w:r>
      <w:r w:rsidRPr="008A2D62">
        <w:t>=0.3</w:t>
      </w:r>
      <w:r w:rsidRPr="004D0DB4">
        <w:t>.</w:t>
      </w:r>
    </w:p>
    <w:p w14:paraId="6F2035E8" w14:textId="77777777" w:rsidR="00FA6D80" w:rsidRDefault="00FA6D80">
      <w:pPr>
        <w:spacing w:line="259" w:lineRule="auto"/>
        <w:jc w:val="left"/>
      </w:pPr>
      <w:r>
        <w:br w:type="page"/>
      </w:r>
    </w:p>
    <w:p w14:paraId="457338FF" w14:textId="48911549" w:rsidR="004D0DB4" w:rsidRDefault="00DF242B" w:rsidP="00DB1084">
      <w:pPr>
        <w:pStyle w:val="TableofFigures"/>
        <w:tabs>
          <w:tab w:val="right" w:leader="dot" w:pos="9016"/>
        </w:tabs>
        <w:spacing w:after="0"/>
      </w:pPr>
      <w:r>
        <w:pict w14:anchorId="6E237942">
          <v:shape id="_x0000_i1056" type="#_x0000_t75" style="width:450.8pt;height:344.95pt">
            <v:imagedata r:id="rId53" o:title="Fig 16_Cuboid staggered barriers_different combinations source positions"/>
          </v:shape>
        </w:pict>
      </w:r>
    </w:p>
    <w:p w14:paraId="29BDCC1B" w14:textId="77777777" w:rsidR="00DF242B" w:rsidRPr="00DF242B" w:rsidRDefault="00DF242B" w:rsidP="00DF242B"/>
    <w:p w14:paraId="03485898" w14:textId="5F60CC97" w:rsidR="004D0DB4" w:rsidRDefault="004D0DB4" w:rsidP="00DB1084">
      <w:pPr>
        <w:pStyle w:val="TableofFigures"/>
        <w:tabs>
          <w:tab w:val="right" w:leader="dot" w:pos="9016"/>
        </w:tabs>
        <w:spacing w:after="0"/>
      </w:pPr>
      <w:r w:rsidRPr="004D0DB4">
        <w:t xml:space="preserve">Figure 16. </w:t>
      </w:r>
      <w:r w:rsidR="00B458E4">
        <w:t>Idealized c</w:t>
      </w:r>
      <w:r w:rsidR="00B458E4" w:rsidRPr="00D74529">
        <w:t xml:space="preserve">uboid with </w:t>
      </w:r>
      <w:r w:rsidR="00B458E4">
        <w:t xml:space="preserve">full-height, </w:t>
      </w:r>
      <w:r w:rsidRPr="004D0DB4">
        <w:t xml:space="preserve">staggered barriers – difference between ray tracing and SEA using CLFs from GESEA with different combinations of </w:t>
      </w:r>
      <w:r w:rsidR="00B458E4">
        <w:t xml:space="preserve">multiple </w:t>
      </w:r>
      <w:r w:rsidRPr="004D0DB4">
        <w:t>sourc</w:t>
      </w:r>
      <w:r>
        <w:t>e</w:t>
      </w:r>
      <w:r w:rsidR="00B458E4">
        <w:t>s (shaded red circles)</w:t>
      </w:r>
      <w:r>
        <w:t xml:space="preserve">. Sound absorption: </w:t>
      </w:r>
      <w:r w:rsidRPr="00BE0D2C">
        <w:rPr>
          <w:i/>
        </w:rPr>
        <w:sym w:font="Symbol" w:char="F061"/>
      </w:r>
      <w:r w:rsidRPr="004D0DB4">
        <w:t>=0.3.</w:t>
      </w:r>
    </w:p>
    <w:p w14:paraId="41C0F380" w14:textId="224A56D6" w:rsidR="00FA6D80" w:rsidRDefault="00FA6D80">
      <w:pPr>
        <w:spacing w:line="259" w:lineRule="auto"/>
        <w:jc w:val="left"/>
      </w:pPr>
      <w:r>
        <w:br w:type="page"/>
      </w:r>
    </w:p>
    <w:p w14:paraId="18F20159" w14:textId="7624E385" w:rsidR="00FA6D80" w:rsidRPr="00FA6D80" w:rsidRDefault="00DF242B" w:rsidP="00FA6D80">
      <w:r>
        <w:pict w14:anchorId="7F6ED288">
          <v:shape id="_x0000_i1057" type="#_x0000_t75" style="width:450.8pt;height:314.35pt">
            <v:imagedata r:id="rId54" o:title="Fig 17_Real corridor comparison ESEA with measurement barrier corridor"/>
          </v:shape>
        </w:pict>
      </w:r>
    </w:p>
    <w:p w14:paraId="42E86BC0" w14:textId="7D40F01D" w:rsidR="004D0DB4" w:rsidRDefault="004D0DB4" w:rsidP="00DB1084">
      <w:pPr>
        <w:pStyle w:val="TableofFigures"/>
        <w:tabs>
          <w:tab w:val="right" w:leader="dot" w:pos="9016"/>
        </w:tabs>
        <w:spacing w:after="0"/>
      </w:pPr>
      <w:r w:rsidRPr="004D0DB4">
        <w:t xml:space="preserve">Figure 17. Real corridor with </w:t>
      </w:r>
      <w:r w:rsidR="00B458E4">
        <w:t xml:space="preserve">partial-height, </w:t>
      </w:r>
      <w:r w:rsidRPr="004D0DB4">
        <w:t>staggered barriers – comparison of measurements, ray tracing and SEA</w:t>
      </w:r>
      <w:r w:rsidR="00802992">
        <w:t xml:space="preserve"> in octave bands</w:t>
      </w:r>
      <w:r w:rsidRPr="004D0DB4">
        <w:t>. Ray tracing using specular reflections: (a) 500 Hz, (b) 1 kHz, (c) 2 kHz, (d) 4 kHz, (e) 8 kHz. Ray tracing using diffuse reflections: (f) 8 kHz.</w:t>
      </w:r>
    </w:p>
    <w:p w14:paraId="172A7040" w14:textId="52211493" w:rsidR="00FA6D80" w:rsidRDefault="00FA6D80">
      <w:pPr>
        <w:spacing w:line="259" w:lineRule="auto"/>
        <w:jc w:val="left"/>
      </w:pPr>
      <w:r>
        <w:br w:type="page"/>
      </w:r>
    </w:p>
    <w:p w14:paraId="5A1F36A0" w14:textId="0341ADDF" w:rsidR="00FA6D80" w:rsidRPr="00FA6D80" w:rsidRDefault="00DF242B" w:rsidP="00FA6D80">
      <w:r>
        <w:pict w14:anchorId="54AD870F">
          <v:shape id="_x0000_i1058" type="#_x0000_t75" style="width:450.8pt;height:344.95pt">
            <v:imagedata r:id="rId55" o:title="Fig 18_Idealised train carriage ESEA"/>
          </v:shape>
        </w:pict>
      </w:r>
    </w:p>
    <w:p w14:paraId="05BA66D4" w14:textId="78368867" w:rsidR="004D0DB4" w:rsidRDefault="004D0DB4" w:rsidP="00DB1084">
      <w:pPr>
        <w:pStyle w:val="TableofFigures"/>
        <w:tabs>
          <w:tab w:val="right" w:leader="dot" w:pos="9016"/>
        </w:tabs>
        <w:spacing w:after="0"/>
      </w:pPr>
      <w:r w:rsidRPr="004D0DB4">
        <w:t xml:space="preserve">Figure 18. Idealized cuboid with </w:t>
      </w:r>
      <w:r w:rsidR="00B458E4">
        <w:t xml:space="preserve">full-height, </w:t>
      </w:r>
      <w:r w:rsidRPr="004D0DB4">
        <w:t xml:space="preserve">symmetrically-placed barriers – comparison of ray tracing and SEA. Sound absorption: </w:t>
      </w:r>
      <w:r w:rsidRPr="00BE0D2C">
        <w:rPr>
          <w:i/>
        </w:rPr>
        <w:sym w:font="Symbol" w:char="F061"/>
      </w:r>
      <w:r w:rsidRPr="004D0DB4">
        <w:t>=0.3.</w:t>
      </w:r>
      <w:r w:rsidR="004C13C2" w:rsidRPr="004C13C2">
        <w:t xml:space="preserve"> </w:t>
      </w:r>
      <w:r w:rsidR="004C13C2" w:rsidRPr="00D74529">
        <w:t xml:space="preserve">Shaded red circle indicates the source position used to </w:t>
      </w:r>
      <w:r w:rsidR="004C13C2" w:rsidRPr="00D74529">
        <w:lastRenderedPageBreak/>
        <w:t xml:space="preserve">determine the decrease in SPL </w:t>
      </w:r>
      <w:r w:rsidR="004C13C2">
        <w:t>as well as</w:t>
      </w:r>
      <w:r w:rsidR="004C13C2" w:rsidRPr="00D74529">
        <w:t xml:space="preserve"> for the PIM. Shaded blue circles indicate the </w:t>
      </w:r>
      <w:r w:rsidR="004C13C2">
        <w:t xml:space="preserve">additional </w:t>
      </w:r>
      <w:r w:rsidR="004C13C2" w:rsidRPr="00D74529">
        <w:t xml:space="preserve">source positions used for </w:t>
      </w:r>
      <w:r w:rsidR="004C13C2">
        <w:t>the PIM</w:t>
      </w:r>
      <w:r w:rsidR="004C13C2" w:rsidRPr="00D74529">
        <w:t>.</w:t>
      </w:r>
    </w:p>
    <w:p w14:paraId="7A7F6F30" w14:textId="05D98731" w:rsidR="00FA6D80" w:rsidRDefault="00FA6D80">
      <w:pPr>
        <w:spacing w:line="259" w:lineRule="auto"/>
        <w:jc w:val="left"/>
      </w:pPr>
      <w:r>
        <w:br w:type="page"/>
      </w:r>
    </w:p>
    <w:p w14:paraId="052414EF" w14:textId="16295D12" w:rsidR="00FA6D80" w:rsidRPr="00FA6D80" w:rsidRDefault="00DF242B" w:rsidP="00FA6D80">
      <w:r>
        <w:pict w14:anchorId="7C7D5B18">
          <v:shape id="_x0000_i1059" type="#_x0000_t75" style="width:450.8pt;height:344.95pt">
            <v:imagedata r:id="rId56" o:title="Fig 19_Idealised cuboid with symmetric barriers_different source position"/>
          </v:shape>
        </w:pict>
      </w:r>
    </w:p>
    <w:p w14:paraId="4B39778D" w14:textId="4B6F1D8E" w:rsidR="004D0DB4" w:rsidRDefault="004D0DB4" w:rsidP="00DB1084">
      <w:pPr>
        <w:pStyle w:val="TableofFigures"/>
        <w:tabs>
          <w:tab w:val="right" w:leader="dot" w:pos="9016"/>
        </w:tabs>
        <w:spacing w:after="0"/>
      </w:pPr>
      <w:r w:rsidRPr="004D0DB4">
        <w:t xml:space="preserve">Figure 19. Idealized cuboid with </w:t>
      </w:r>
      <w:r w:rsidR="00B458E4">
        <w:t xml:space="preserve">full-height, </w:t>
      </w:r>
      <w:r w:rsidRPr="004D0DB4">
        <w:t xml:space="preserve">symmetrically-placed barriers – difference between ray tracing and SEA using GESEA with </w:t>
      </w:r>
      <w:r w:rsidR="00B458E4">
        <w:t xml:space="preserve">a single source in </w:t>
      </w:r>
      <w:r w:rsidR="00B458E4" w:rsidRPr="004D0DB4">
        <w:t xml:space="preserve">different </w:t>
      </w:r>
      <w:r w:rsidR="00B458E4">
        <w:t>subsystems (shaded red circle)</w:t>
      </w:r>
      <w:r>
        <w:t xml:space="preserve">. Sound absorption: </w:t>
      </w:r>
      <w:r w:rsidRPr="00BE0D2C">
        <w:rPr>
          <w:i/>
        </w:rPr>
        <w:sym w:font="Symbol" w:char="F061"/>
      </w:r>
      <w:r w:rsidRPr="004D0DB4">
        <w:t>=0.3.</w:t>
      </w:r>
    </w:p>
    <w:p w14:paraId="5443B5CB" w14:textId="44A20397" w:rsidR="00FA6D80" w:rsidRDefault="00FA6D80">
      <w:pPr>
        <w:spacing w:line="259" w:lineRule="auto"/>
        <w:jc w:val="left"/>
      </w:pPr>
      <w:r>
        <w:br w:type="page"/>
      </w:r>
    </w:p>
    <w:p w14:paraId="16707F57" w14:textId="71ADF8F7" w:rsidR="00FA6D80" w:rsidRPr="00FA6D80" w:rsidRDefault="00DF242B" w:rsidP="00FA6D80">
      <w:r>
        <w:pict w14:anchorId="6613457A">
          <v:shape id="_x0000_i1061" type="#_x0000_t75" style="width:450.8pt;height:344.95pt">
            <v:imagedata r:id="rId57" o:title="Fig 20_Idealised cuboid with symmetric barriers_cmbntns of source positions"/>
          </v:shape>
        </w:pict>
      </w:r>
    </w:p>
    <w:p w14:paraId="2D32A9ED" w14:textId="21DE2DD8" w:rsidR="00102C7C" w:rsidRDefault="004D0DB4" w:rsidP="00DB1084">
      <w:pPr>
        <w:pStyle w:val="TableofFigures"/>
        <w:tabs>
          <w:tab w:val="right" w:leader="dot" w:pos="9016"/>
        </w:tabs>
        <w:spacing w:after="0"/>
      </w:pPr>
      <w:r w:rsidRPr="004D0DB4">
        <w:t xml:space="preserve">Figure 20. Idealized cuboid with </w:t>
      </w:r>
      <w:r w:rsidR="00B458E4">
        <w:t xml:space="preserve">full-height, </w:t>
      </w:r>
      <w:r w:rsidRPr="004D0DB4">
        <w:t xml:space="preserve">symmetrically-placed barriers – difference between ray tracing and SEA using GESEA with different combinations of </w:t>
      </w:r>
      <w:r w:rsidR="00B458E4">
        <w:t xml:space="preserve">multiple </w:t>
      </w:r>
      <w:r w:rsidR="00B458E4" w:rsidRPr="004D0DB4">
        <w:t>sourc</w:t>
      </w:r>
      <w:r w:rsidR="00B458E4">
        <w:t>es (shaded red circles)</w:t>
      </w:r>
      <w:r>
        <w:t xml:space="preserve">. Sound absorption: </w:t>
      </w:r>
      <w:r w:rsidRPr="00BE0D2C">
        <w:rPr>
          <w:i/>
        </w:rPr>
        <w:sym w:font="Symbol" w:char="F061"/>
      </w:r>
      <w:r w:rsidRPr="004D0DB4">
        <w:t>=0.3.</w:t>
      </w:r>
    </w:p>
    <w:p w14:paraId="3DE365BA" w14:textId="77777777" w:rsidR="00CB022B" w:rsidRDefault="00CB022B" w:rsidP="00DB1084">
      <w:pPr>
        <w:spacing w:after="0"/>
        <w:jc w:val="left"/>
        <w:rPr>
          <w:rFonts w:eastAsiaTheme="majorEastAsia" w:cstheme="majorBidi"/>
          <w:b/>
          <w:szCs w:val="32"/>
        </w:rPr>
      </w:pPr>
      <w:r>
        <w:br w:type="page"/>
      </w:r>
    </w:p>
    <w:p w14:paraId="308B4AE2" w14:textId="7E25709A" w:rsidR="00102C7C" w:rsidRDefault="1FD5F43D" w:rsidP="00DB1084">
      <w:pPr>
        <w:pStyle w:val="Heading1"/>
        <w:numPr>
          <w:ilvl w:val="0"/>
          <w:numId w:val="0"/>
        </w:numPr>
        <w:spacing w:before="0"/>
      </w:pPr>
      <w:r>
        <w:lastRenderedPageBreak/>
        <w:t>Tables</w:t>
      </w:r>
    </w:p>
    <w:p w14:paraId="7CD1B0EE" w14:textId="41C5B9E9" w:rsidR="00D74529" w:rsidRPr="00C816F5" w:rsidRDefault="00D74529" w:rsidP="00DB1084">
      <w:pPr>
        <w:pStyle w:val="Caption"/>
      </w:pPr>
      <w:r w:rsidRPr="00C816F5">
        <w:t xml:space="preserve">Table </w:t>
      </w:r>
      <w:r w:rsidRPr="00874C66">
        <w:fldChar w:fldCharType="begin"/>
      </w:r>
      <w:r w:rsidRPr="00505025">
        <w:rPr>
          <w:szCs w:val="22"/>
        </w:rPr>
        <w:instrText xml:space="preserve"> SEQ Table \* ARABIC </w:instrText>
      </w:r>
      <w:r w:rsidRPr="00874C66">
        <w:rPr>
          <w:szCs w:val="22"/>
        </w:rPr>
        <w:fldChar w:fldCharType="separate"/>
      </w:r>
      <w:r w:rsidR="006A44FB">
        <w:rPr>
          <w:noProof/>
          <w:szCs w:val="22"/>
        </w:rPr>
        <w:t>1</w:t>
      </w:r>
      <w:r w:rsidRPr="00874C66">
        <w:fldChar w:fldCharType="end"/>
      </w:r>
      <w:r w:rsidRPr="00C816F5">
        <w:t>. Absorption coefficients for the wall, floor and ceiling surfaces in the real corridor. Source: ODEON database.</w:t>
      </w:r>
    </w:p>
    <w:tbl>
      <w:tblPr>
        <w:tblStyle w:val="TableGrid"/>
        <w:tblW w:w="0" w:type="auto"/>
        <w:jc w:val="center"/>
        <w:tblLayout w:type="fixed"/>
        <w:tblLook w:val="04A0" w:firstRow="1" w:lastRow="0" w:firstColumn="1" w:lastColumn="0" w:noHBand="0" w:noVBand="1"/>
      </w:tblPr>
      <w:tblGrid>
        <w:gridCol w:w="3964"/>
        <w:gridCol w:w="808"/>
        <w:gridCol w:w="809"/>
        <w:gridCol w:w="809"/>
        <w:gridCol w:w="808"/>
        <w:gridCol w:w="809"/>
        <w:gridCol w:w="809"/>
      </w:tblGrid>
      <w:tr w:rsidR="00D74529" w:rsidRPr="0097754B" w14:paraId="6699F0BB" w14:textId="77777777" w:rsidTr="00FE06FB">
        <w:trPr>
          <w:trHeight w:val="399"/>
          <w:jc w:val="center"/>
        </w:trPr>
        <w:tc>
          <w:tcPr>
            <w:tcW w:w="3964" w:type="dxa"/>
          </w:tcPr>
          <w:p w14:paraId="137D98CB" w14:textId="77777777" w:rsidR="00D74529" w:rsidRPr="00391A53" w:rsidRDefault="00D74529" w:rsidP="00DB1084">
            <w:pPr>
              <w:tabs>
                <w:tab w:val="left" w:pos="954"/>
                <w:tab w:val="center" w:pos="1828"/>
              </w:tabs>
              <w:jc w:val="center"/>
              <w:rPr>
                <w:rFonts w:eastAsia="Times New Roman" w:cs="Times New Roman"/>
              </w:rPr>
            </w:pPr>
            <w:r w:rsidRPr="2D1FBF42">
              <w:rPr>
                <w:rFonts w:eastAsia="Times New Roman" w:cs="Times New Roman"/>
              </w:rPr>
              <w:t>Octave band centre frequency (Hz)</w:t>
            </w:r>
          </w:p>
        </w:tc>
        <w:tc>
          <w:tcPr>
            <w:tcW w:w="808" w:type="dxa"/>
            <w:vAlign w:val="center"/>
          </w:tcPr>
          <w:p w14:paraId="545B60D0" w14:textId="77777777" w:rsidR="00D74529" w:rsidRPr="00391A53" w:rsidRDefault="00D74529" w:rsidP="00DB1084">
            <w:pPr>
              <w:jc w:val="center"/>
              <w:rPr>
                <w:rFonts w:eastAsia="Times New Roman" w:cs="Times New Roman"/>
              </w:rPr>
            </w:pPr>
            <w:r w:rsidRPr="1FD5F43D">
              <w:rPr>
                <w:rFonts w:eastAsia="Times New Roman" w:cs="Times New Roman"/>
              </w:rPr>
              <w:t>250</w:t>
            </w:r>
          </w:p>
        </w:tc>
        <w:tc>
          <w:tcPr>
            <w:tcW w:w="809" w:type="dxa"/>
            <w:vAlign w:val="center"/>
          </w:tcPr>
          <w:p w14:paraId="509DE6D3" w14:textId="77777777" w:rsidR="00D74529" w:rsidRPr="00391A53" w:rsidRDefault="00D74529" w:rsidP="00DB1084">
            <w:pPr>
              <w:jc w:val="center"/>
              <w:rPr>
                <w:rFonts w:eastAsia="Times New Roman" w:cs="Times New Roman"/>
              </w:rPr>
            </w:pPr>
            <w:r w:rsidRPr="1FD5F43D">
              <w:rPr>
                <w:rFonts w:eastAsia="Times New Roman" w:cs="Times New Roman"/>
              </w:rPr>
              <w:t>500</w:t>
            </w:r>
          </w:p>
        </w:tc>
        <w:tc>
          <w:tcPr>
            <w:tcW w:w="809" w:type="dxa"/>
            <w:vAlign w:val="center"/>
          </w:tcPr>
          <w:p w14:paraId="54AD0FA2" w14:textId="5979FA62" w:rsidR="00D74529" w:rsidRPr="00391A53" w:rsidRDefault="00CC6C54" w:rsidP="00DB1084">
            <w:pPr>
              <w:jc w:val="center"/>
              <w:rPr>
                <w:rFonts w:eastAsia="Times New Roman" w:cs="Times New Roman"/>
              </w:rPr>
            </w:pPr>
            <w:r w:rsidRPr="1FD5F43D">
              <w:rPr>
                <w:rFonts w:eastAsia="Times New Roman" w:cs="Times New Roman"/>
              </w:rPr>
              <w:t>1</w:t>
            </w:r>
            <w:r>
              <w:rPr>
                <w:rFonts w:eastAsia="Times New Roman" w:cs="Times New Roman"/>
              </w:rPr>
              <w:t>k</w:t>
            </w:r>
          </w:p>
        </w:tc>
        <w:tc>
          <w:tcPr>
            <w:tcW w:w="808" w:type="dxa"/>
            <w:vAlign w:val="center"/>
          </w:tcPr>
          <w:p w14:paraId="0E3D91AC" w14:textId="37875A2B" w:rsidR="00D74529" w:rsidRPr="00391A53" w:rsidRDefault="00CC6C54" w:rsidP="00DB1084">
            <w:pPr>
              <w:jc w:val="center"/>
              <w:rPr>
                <w:rFonts w:eastAsia="Times New Roman" w:cs="Times New Roman"/>
              </w:rPr>
            </w:pPr>
            <w:r w:rsidRPr="1FD5F43D">
              <w:rPr>
                <w:rFonts w:eastAsia="Times New Roman" w:cs="Times New Roman"/>
              </w:rPr>
              <w:t>2</w:t>
            </w:r>
            <w:r>
              <w:rPr>
                <w:rFonts w:eastAsia="Times New Roman" w:cs="Times New Roman"/>
              </w:rPr>
              <w:t>k</w:t>
            </w:r>
          </w:p>
        </w:tc>
        <w:tc>
          <w:tcPr>
            <w:tcW w:w="809" w:type="dxa"/>
            <w:vAlign w:val="center"/>
          </w:tcPr>
          <w:p w14:paraId="6B0A2276" w14:textId="5E9AF1EB" w:rsidR="00D74529" w:rsidRPr="00391A53" w:rsidRDefault="00CC6C54" w:rsidP="00DB1084">
            <w:pPr>
              <w:jc w:val="center"/>
              <w:rPr>
                <w:rFonts w:eastAsia="Times New Roman" w:cs="Times New Roman"/>
              </w:rPr>
            </w:pPr>
            <w:r w:rsidRPr="1FD5F43D">
              <w:rPr>
                <w:rFonts w:eastAsia="Times New Roman" w:cs="Times New Roman"/>
              </w:rPr>
              <w:t>4</w:t>
            </w:r>
            <w:r>
              <w:rPr>
                <w:rFonts w:eastAsia="Times New Roman" w:cs="Times New Roman"/>
              </w:rPr>
              <w:t>k</w:t>
            </w:r>
          </w:p>
        </w:tc>
        <w:tc>
          <w:tcPr>
            <w:tcW w:w="809" w:type="dxa"/>
            <w:vAlign w:val="center"/>
          </w:tcPr>
          <w:p w14:paraId="7ED904CC" w14:textId="793FBD74" w:rsidR="00D74529" w:rsidRPr="00391A53" w:rsidRDefault="00CC6C54" w:rsidP="00DB1084">
            <w:pPr>
              <w:jc w:val="center"/>
              <w:rPr>
                <w:rFonts w:eastAsia="Times New Roman" w:cs="Times New Roman"/>
              </w:rPr>
            </w:pPr>
            <w:r w:rsidRPr="1FD5F43D">
              <w:rPr>
                <w:rFonts w:eastAsia="Times New Roman" w:cs="Times New Roman"/>
              </w:rPr>
              <w:t>8</w:t>
            </w:r>
            <w:r>
              <w:rPr>
                <w:rFonts w:eastAsia="Times New Roman" w:cs="Times New Roman"/>
              </w:rPr>
              <w:t>k</w:t>
            </w:r>
          </w:p>
        </w:tc>
      </w:tr>
      <w:tr w:rsidR="00D74529" w:rsidRPr="0097754B" w14:paraId="2E9963E3" w14:textId="77777777" w:rsidTr="00FE06FB">
        <w:trPr>
          <w:trHeight w:val="452"/>
          <w:jc w:val="center"/>
        </w:trPr>
        <w:tc>
          <w:tcPr>
            <w:tcW w:w="3964" w:type="dxa"/>
          </w:tcPr>
          <w:p w14:paraId="3AB5220E" w14:textId="77777777" w:rsidR="00D74529" w:rsidRPr="0097754B" w:rsidRDefault="00D74529" w:rsidP="00DB1084">
            <w:pPr>
              <w:jc w:val="center"/>
              <w:rPr>
                <w:rFonts w:eastAsia="Times New Roman" w:cs="Times New Roman"/>
              </w:rPr>
            </w:pPr>
            <w:r w:rsidRPr="1FD5F43D">
              <w:rPr>
                <w:rFonts w:eastAsia="Times New Roman" w:cs="Times New Roman"/>
              </w:rPr>
              <w:t>Absorption coefficient (-)</w:t>
            </w:r>
          </w:p>
        </w:tc>
        <w:tc>
          <w:tcPr>
            <w:tcW w:w="808" w:type="dxa"/>
            <w:vAlign w:val="center"/>
          </w:tcPr>
          <w:p w14:paraId="51E8510C" w14:textId="77777777" w:rsidR="00D74529" w:rsidRPr="00391A53" w:rsidRDefault="00D74529" w:rsidP="00DB1084">
            <w:pPr>
              <w:jc w:val="center"/>
              <w:rPr>
                <w:rFonts w:eastAsia="Times New Roman" w:cs="Times New Roman"/>
              </w:rPr>
            </w:pPr>
            <w:r w:rsidRPr="1FD5F43D">
              <w:rPr>
                <w:rFonts w:eastAsia="Times New Roman" w:cs="Times New Roman"/>
              </w:rPr>
              <w:t>0.12</w:t>
            </w:r>
          </w:p>
        </w:tc>
        <w:tc>
          <w:tcPr>
            <w:tcW w:w="809" w:type="dxa"/>
            <w:vAlign w:val="center"/>
          </w:tcPr>
          <w:p w14:paraId="587A0AA8" w14:textId="77777777" w:rsidR="00D74529" w:rsidRPr="00391A53" w:rsidRDefault="00D74529" w:rsidP="00DB1084">
            <w:pPr>
              <w:jc w:val="center"/>
              <w:rPr>
                <w:rFonts w:eastAsia="Times New Roman" w:cs="Times New Roman"/>
              </w:rPr>
            </w:pPr>
            <w:r w:rsidRPr="1FD5F43D">
              <w:rPr>
                <w:rFonts w:eastAsia="Times New Roman" w:cs="Times New Roman"/>
              </w:rPr>
              <w:t>0.06</w:t>
            </w:r>
          </w:p>
        </w:tc>
        <w:tc>
          <w:tcPr>
            <w:tcW w:w="809" w:type="dxa"/>
            <w:vAlign w:val="center"/>
          </w:tcPr>
          <w:p w14:paraId="5CF7ABF1" w14:textId="77777777" w:rsidR="00D74529" w:rsidRPr="00391A53" w:rsidRDefault="00D74529" w:rsidP="00DB1084">
            <w:pPr>
              <w:jc w:val="center"/>
              <w:rPr>
                <w:rFonts w:eastAsia="Times New Roman" w:cs="Times New Roman"/>
              </w:rPr>
            </w:pPr>
            <w:r w:rsidRPr="1FD5F43D">
              <w:rPr>
                <w:rFonts w:eastAsia="Times New Roman" w:cs="Times New Roman"/>
              </w:rPr>
              <w:t>0.07</w:t>
            </w:r>
          </w:p>
        </w:tc>
        <w:tc>
          <w:tcPr>
            <w:tcW w:w="808" w:type="dxa"/>
            <w:vAlign w:val="center"/>
          </w:tcPr>
          <w:p w14:paraId="248C1F62" w14:textId="77777777" w:rsidR="00D74529" w:rsidRPr="00391A53" w:rsidRDefault="00D74529" w:rsidP="00DB1084">
            <w:pPr>
              <w:jc w:val="center"/>
              <w:rPr>
                <w:rFonts w:eastAsia="Times New Roman" w:cs="Times New Roman"/>
              </w:rPr>
            </w:pPr>
            <w:r w:rsidRPr="1FD5F43D">
              <w:rPr>
                <w:rFonts w:eastAsia="Times New Roman" w:cs="Times New Roman"/>
              </w:rPr>
              <w:t>0.05</w:t>
            </w:r>
          </w:p>
        </w:tc>
        <w:tc>
          <w:tcPr>
            <w:tcW w:w="809" w:type="dxa"/>
            <w:vAlign w:val="center"/>
          </w:tcPr>
          <w:p w14:paraId="2E9CBC7B" w14:textId="77777777" w:rsidR="00D74529" w:rsidRPr="00391A53" w:rsidRDefault="00D74529" w:rsidP="00DB1084">
            <w:pPr>
              <w:jc w:val="center"/>
              <w:rPr>
                <w:rFonts w:eastAsia="Times New Roman" w:cs="Times New Roman"/>
              </w:rPr>
            </w:pPr>
            <w:r w:rsidRPr="1FD5F43D">
              <w:rPr>
                <w:rFonts w:eastAsia="Times New Roman" w:cs="Times New Roman"/>
              </w:rPr>
              <w:t>0.06</w:t>
            </w:r>
          </w:p>
        </w:tc>
        <w:tc>
          <w:tcPr>
            <w:tcW w:w="809" w:type="dxa"/>
            <w:vAlign w:val="center"/>
          </w:tcPr>
          <w:p w14:paraId="4DF79845" w14:textId="77777777" w:rsidR="00D74529" w:rsidRPr="00391A53" w:rsidRDefault="00D74529" w:rsidP="00DB1084">
            <w:pPr>
              <w:jc w:val="center"/>
              <w:rPr>
                <w:rFonts w:eastAsia="Times New Roman" w:cs="Times New Roman"/>
              </w:rPr>
            </w:pPr>
            <w:r w:rsidRPr="1FD5F43D">
              <w:rPr>
                <w:rFonts w:eastAsia="Times New Roman" w:cs="Times New Roman"/>
              </w:rPr>
              <w:t>0.06</w:t>
            </w:r>
          </w:p>
        </w:tc>
      </w:tr>
    </w:tbl>
    <w:p w14:paraId="4DC4C3E0" w14:textId="77777777" w:rsidR="00D74529" w:rsidRDefault="00D74529" w:rsidP="00DB1084">
      <w:pPr>
        <w:pStyle w:val="TableofFigures"/>
        <w:tabs>
          <w:tab w:val="right" w:leader="dot" w:pos="9016"/>
        </w:tabs>
        <w:spacing w:after="0"/>
      </w:pPr>
    </w:p>
    <w:p w14:paraId="62DCB31A" w14:textId="1D53F95D" w:rsidR="00D74529" w:rsidRPr="00C816F5" w:rsidRDefault="00D74529" w:rsidP="00DB1084">
      <w:pPr>
        <w:pStyle w:val="Caption"/>
      </w:pPr>
      <w:r w:rsidRPr="00C816F5">
        <w:t xml:space="preserve">Table </w:t>
      </w:r>
      <w:r w:rsidRPr="00874C66">
        <w:fldChar w:fldCharType="begin"/>
      </w:r>
      <w:r w:rsidRPr="00C816F5">
        <w:rPr>
          <w:szCs w:val="22"/>
        </w:rPr>
        <w:instrText xml:space="preserve"> SEQ Table \* ARABIC </w:instrText>
      </w:r>
      <w:r w:rsidRPr="00874C66">
        <w:rPr>
          <w:szCs w:val="22"/>
        </w:rPr>
        <w:fldChar w:fldCharType="separate"/>
      </w:r>
      <w:r w:rsidR="006A44FB">
        <w:rPr>
          <w:noProof/>
          <w:szCs w:val="22"/>
        </w:rPr>
        <w:t>2</w:t>
      </w:r>
      <w:r w:rsidRPr="00874C66">
        <w:fldChar w:fldCharType="end"/>
      </w:r>
      <w:r w:rsidRPr="00C816F5">
        <w:t>. Absorption coefficients for the windows in the real corridor</w:t>
      </w:r>
      <w:r w:rsidRPr="4E74F049">
        <w:t xml:space="preserve">. </w:t>
      </w:r>
      <w:r w:rsidRPr="00C816F5">
        <w:t>Source: ODEON database</w:t>
      </w:r>
      <w:r w:rsidRPr="4E74F049">
        <w:t>.</w:t>
      </w:r>
    </w:p>
    <w:tbl>
      <w:tblPr>
        <w:tblStyle w:val="TableGrid"/>
        <w:tblW w:w="0" w:type="auto"/>
        <w:jc w:val="center"/>
        <w:tblLayout w:type="fixed"/>
        <w:tblLook w:val="04A0" w:firstRow="1" w:lastRow="0" w:firstColumn="1" w:lastColumn="0" w:noHBand="0" w:noVBand="1"/>
      </w:tblPr>
      <w:tblGrid>
        <w:gridCol w:w="3964"/>
        <w:gridCol w:w="660"/>
        <w:gridCol w:w="661"/>
        <w:gridCol w:w="661"/>
        <w:gridCol w:w="661"/>
        <w:gridCol w:w="661"/>
        <w:gridCol w:w="661"/>
      </w:tblGrid>
      <w:tr w:rsidR="00D74529" w:rsidRPr="00505025" w14:paraId="4C3115FA" w14:textId="77777777" w:rsidTr="00FE06FB">
        <w:trPr>
          <w:jc w:val="center"/>
        </w:trPr>
        <w:tc>
          <w:tcPr>
            <w:tcW w:w="3964" w:type="dxa"/>
          </w:tcPr>
          <w:p w14:paraId="47CFC695" w14:textId="77777777" w:rsidR="00D74529" w:rsidRPr="00391A53" w:rsidRDefault="00D74529" w:rsidP="00DB1084">
            <w:pPr>
              <w:jc w:val="center"/>
              <w:rPr>
                <w:rFonts w:eastAsia="Times New Roman" w:cs="Times New Roman"/>
              </w:rPr>
            </w:pPr>
            <w:r w:rsidRPr="1FD5F43D">
              <w:rPr>
                <w:rFonts w:eastAsia="Times New Roman" w:cs="Times New Roman"/>
              </w:rPr>
              <w:t>Octave band centre frequency (Hz)</w:t>
            </w:r>
          </w:p>
        </w:tc>
        <w:tc>
          <w:tcPr>
            <w:tcW w:w="660" w:type="dxa"/>
            <w:vAlign w:val="center"/>
          </w:tcPr>
          <w:p w14:paraId="09022FAE" w14:textId="77777777" w:rsidR="00D74529" w:rsidRPr="00391A53" w:rsidRDefault="00D74529" w:rsidP="00DB1084">
            <w:pPr>
              <w:jc w:val="center"/>
              <w:rPr>
                <w:rFonts w:eastAsia="Times New Roman" w:cs="Times New Roman"/>
              </w:rPr>
            </w:pPr>
            <w:r w:rsidRPr="1FD5F43D">
              <w:rPr>
                <w:rFonts w:eastAsia="Times New Roman" w:cs="Times New Roman"/>
              </w:rPr>
              <w:t>250</w:t>
            </w:r>
          </w:p>
        </w:tc>
        <w:tc>
          <w:tcPr>
            <w:tcW w:w="661" w:type="dxa"/>
            <w:vAlign w:val="center"/>
          </w:tcPr>
          <w:p w14:paraId="33EBC8C1" w14:textId="77777777" w:rsidR="00D74529" w:rsidRPr="00391A53" w:rsidRDefault="00D74529" w:rsidP="00DB1084">
            <w:pPr>
              <w:jc w:val="center"/>
              <w:rPr>
                <w:rFonts w:eastAsia="Times New Roman" w:cs="Times New Roman"/>
              </w:rPr>
            </w:pPr>
            <w:r w:rsidRPr="1FD5F43D">
              <w:rPr>
                <w:rFonts w:eastAsia="Times New Roman" w:cs="Times New Roman"/>
              </w:rPr>
              <w:t>500</w:t>
            </w:r>
          </w:p>
        </w:tc>
        <w:tc>
          <w:tcPr>
            <w:tcW w:w="661" w:type="dxa"/>
            <w:vAlign w:val="center"/>
          </w:tcPr>
          <w:p w14:paraId="778163D5" w14:textId="39921FC1" w:rsidR="00D74529" w:rsidRPr="00391A53" w:rsidRDefault="00CC6C54" w:rsidP="00DB1084">
            <w:pPr>
              <w:jc w:val="center"/>
              <w:rPr>
                <w:rFonts w:eastAsia="Times New Roman" w:cs="Times New Roman"/>
              </w:rPr>
            </w:pPr>
            <w:r w:rsidRPr="1FD5F43D">
              <w:rPr>
                <w:rFonts w:eastAsia="Times New Roman" w:cs="Times New Roman"/>
              </w:rPr>
              <w:t>1</w:t>
            </w:r>
            <w:r>
              <w:rPr>
                <w:rFonts w:eastAsia="Times New Roman" w:cs="Times New Roman"/>
              </w:rPr>
              <w:t>k</w:t>
            </w:r>
          </w:p>
        </w:tc>
        <w:tc>
          <w:tcPr>
            <w:tcW w:w="661" w:type="dxa"/>
            <w:vAlign w:val="center"/>
          </w:tcPr>
          <w:p w14:paraId="39DFECC6" w14:textId="35D90714" w:rsidR="00D74529" w:rsidRPr="00391A53" w:rsidRDefault="00CC6C54" w:rsidP="00DB1084">
            <w:pPr>
              <w:jc w:val="center"/>
              <w:rPr>
                <w:rFonts w:eastAsia="Times New Roman" w:cs="Times New Roman"/>
              </w:rPr>
            </w:pPr>
            <w:r w:rsidRPr="1FD5F43D">
              <w:rPr>
                <w:rFonts w:eastAsia="Times New Roman" w:cs="Times New Roman"/>
              </w:rPr>
              <w:t>2</w:t>
            </w:r>
            <w:r>
              <w:rPr>
                <w:rFonts w:eastAsia="Times New Roman" w:cs="Times New Roman"/>
              </w:rPr>
              <w:t>k</w:t>
            </w:r>
          </w:p>
        </w:tc>
        <w:tc>
          <w:tcPr>
            <w:tcW w:w="661" w:type="dxa"/>
            <w:vAlign w:val="center"/>
          </w:tcPr>
          <w:p w14:paraId="5E8B2E49" w14:textId="61F16D8B" w:rsidR="00D74529" w:rsidRPr="00391A53" w:rsidRDefault="00CC6C54" w:rsidP="00DB1084">
            <w:pPr>
              <w:jc w:val="center"/>
              <w:rPr>
                <w:rFonts w:eastAsia="Times New Roman" w:cs="Times New Roman"/>
              </w:rPr>
            </w:pPr>
            <w:r w:rsidRPr="1FD5F43D">
              <w:rPr>
                <w:rFonts w:eastAsia="Times New Roman" w:cs="Times New Roman"/>
              </w:rPr>
              <w:t>4</w:t>
            </w:r>
            <w:r>
              <w:rPr>
                <w:rFonts w:eastAsia="Times New Roman" w:cs="Times New Roman"/>
              </w:rPr>
              <w:t>k</w:t>
            </w:r>
          </w:p>
        </w:tc>
        <w:tc>
          <w:tcPr>
            <w:tcW w:w="661" w:type="dxa"/>
            <w:vAlign w:val="center"/>
          </w:tcPr>
          <w:p w14:paraId="1C7B95DE" w14:textId="06046130" w:rsidR="00D74529" w:rsidRPr="00391A53" w:rsidRDefault="00CC6C54" w:rsidP="00DB1084">
            <w:pPr>
              <w:jc w:val="center"/>
              <w:rPr>
                <w:rFonts w:eastAsia="Times New Roman" w:cs="Times New Roman"/>
              </w:rPr>
            </w:pPr>
            <w:r w:rsidRPr="1FD5F43D">
              <w:rPr>
                <w:rFonts w:eastAsia="Times New Roman" w:cs="Times New Roman"/>
              </w:rPr>
              <w:t>8</w:t>
            </w:r>
            <w:r>
              <w:rPr>
                <w:rFonts w:eastAsia="Times New Roman" w:cs="Times New Roman"/>
              </w:rPr>
              <w:t>k</w:t>
            </w:r>
          </w:p>
        </w:tc>
      </w:tr>
      <w:tr w:rsidR="00D74529" w:rsidRPr="00505025" w14:paraId="6300DE0A" w14:textId="77777777" w:rsidTr="00FE06FB">
        <w:trPr>
          <w:jc w:val="center"/>
        </w:trPr>
        <w:tc>
          <w:tcPr>
            <w:tcW w:w="3964" w:type="dxa"/>
          </w:tcPr>
          <w:p w14:paraId="1224F7BB" w14:textId="77777777" w:rsidR="00D74529" w:rsidRPr="00505025" w:rsidRDefault="00D74529" w:rsidP="00DB1084">
            <w:pPr>
              <w:jc w:val="center"/>
              <w:rPr>
                <w:rFonts w:eastAsia="Times New Roman" w:cs="Times New Roman"/>
              </w:rPr>
            </w:pPr>
            <w:r w:rsidRPr="1FD5F43D">
              <w:rPr>
                <w:rFonts w:eastAsia="Times New Roman" w:cs="Times New Roman"/>
              </w:rPr>
              <w:t>Absorption coefficient (-)</w:t>
            </w:r>
          </w:p>
        </w:tc>
        <w:tc>
          <w:tcPr>
            <w:tcW w:w="660" w:type="dxa"/>
            <w:vAlign w:val="center"/>
          </w:tcPr>
          <w:p w14:paraId="2F408798" w14:textId="77777777" w:rsidR="00D74529" w:rsidRPr="00391A53" w:rsidRDefault="00D74529" w:rsidP="00DB1084">
            <w:pPr>
              <w:jc w:val="center"/>
              <w:rPr>
                <w:rFonts w:eastAsia="Times New Roman" w:cs="Times New Roman"/>
              </w:rPr>
            </w:pPr>
            <w:r w:rsidRPr="1FD5F43D">
              <w:rPr>
                <w:rFonts w:eastAsia="Times New Roman" w:cs="Times New Roman"/>
              </w:rPr>
              <w:t>0.07</w:t>
            </w:r>
          </w:p>
        </w:tc>
        <w:tc>
          <w:tcPr>
            <w:tcW w:w="661" w:type="dxa"/>
            <w:vAlign w:val="center"/>
          </w:tcPr>
          <w:p w14:paraId="599E90B5" w14:textId="77777777" w:rsidR="00D74529" w:rsidRPr="00391A53" w:rsidRDefault="00D74529" w:rsidP="00DB1084">
            <w:pPr>
              <w:jc w:val="center"/>
              <w:rPr>
                <w:rFonts w:eastAsia="Times New Roman" w:cs="Times New Roman"/>
              </w:rPr>
            </w:pPr>
            <w:r w:rsidRPr="1FD5F43D">
              <w:rPr>
                <w:rFonts w:eastAsia="Times New Roman" w:cs="Times New Roman"/>
              </w:rPr>
              <w:t>0.05</w:t>
            </w:r>
          </w:p>
        </w:tc>
        <w:tc>
          <w:tcPr>
            <w:tcW w:w="661" w:type="dxa"/>
            <w:vAlign w:val="center"/>
          </w:tcPr>
          <w:p w14:paraId="33225C53" w14:textId="77777777" w:rsidR="00D74529" w:rsidRPr="00391A53" w:rsidRDefault="00D74529" w:rsidP="00DB1084">
            <w:pPr>
              <w:jc w:val="center"/>
              <w:rPr>
                <w:rFonts w:eastAsia="Times New Roman" w:cs="Times New Roman"/>
              </w:rPr>
            </w:pPr>
            <w:r w:rsidRPr="1FD5F43D">
              <w:rPr>
                <w:rFonts w:eastAsia="Times New Roman" w:cs="Times New Roman"/>
              </w:rPr>
              <w:t>0.03</w:t>
            </w:r>
          </w:p>
        </w:tc>
        <w:tc>
          <w:tcPr>
            <w:tcW w:w="661" w:type="dxa"/>
            <w:vAlign w:val="center"/>
          </w:tcPr>
          <w:p w14:paraId="483CBD8F" w14:textId="77777777" w:rsidR="00D74529" w:rsidRPr="00391A53" w:rsidRDefault="00D74529" w:rsidP="00DB1084">
            <w:pPr>
              <w:jc w:val="center"/>
              <w:rPr>
                <w:rFonts w:eastAsia="Times New Roman" w:cs="Times New Roman"/>
              </w:rPr>
            </w:pPr>
            <w:r w:rsidRPr="1FD5F43D">
              <w:rPr>
                <w:rFonts w:eastAsia="Times New Roman" w:cs="Times New Roman"/>
              </w:rPr>
              <w:t>0.02</w:t>
            </w:r>
          </w:p>
        </w:tc>
        <w:tc>
          <w:tcPr>
            <w:tcW w:w="661" w:type="dxa"/>
            <w:vAlign w:val="center"/>
          </w:tcPr>
          <w:p w14:paraId="5D40F5E2" w14:textId="77777777" w:rsidR="00D74529" w:rsidRPr="00391A53" w:rsidRDefault="00D74529" w:rsidP="00DB1084">
            <w:pPr>
              <w:jc w:val="center"/>
              <w:rPr>
                <w:rFonts w:eastAsia="Times New Roman" w:cs="Times New Roman"/>
              </w:rPr>
            </w:pPr>
            <w:r w:rsidRPr="1FD5F43D">
              <w:rPr>
                <w:rFonts w:eastAsia="Times New Roman" w:cs="Times New Roman"/>
              </w:rPr>
              <w:t>0.02</w:t>
            </w:r>
          </w:p>
        </w:tc>
        <w:tc>
          <w:tcPr>
            <w:tcW w:w="661" w:type="dxa"/>
            <w:vAlign w:val="center"/>
          </w:tcPr>
          <w:p w14:paraId="2025BE43" w14:textId="77777777" w:rsidR="00D74529" w:rsidRPr="00391A53" w:rsidRDefault="00D74529" w:rsidP="00DB1084">
            <w:pPr>
              <w:jc w:val="center"/>
              <w:rPr>
                <w:rFonts w:eastAsia="Times New Roman" w:cs="Times New Roman"/>
              </w:rPr>
            </w:pPr>
            <w:r w:rsidRPr="1FD5F43D">
              <w:rPr>
                <w:rFonts w:eastAsia="Times New Roman" w:cs="Times New Roman"/>
              </w:rPr>
              <w:t>0.02</w:t>
            </w:r>
          </w:p>
        </w:tc>
      </w:tr>
    </w:tbl>
    <w:p w14:paraId="377924E1" w14:textId="77777777" w:rsidR="00D74529" w:rsidRDefault="00D74529" w:rsidP="00DB1084">
      <w:pPr>
        <w:pStyle w:val="TableofFigures"/>
        <w:tabs>
          <w:tab w:val="right" w:leader="dot" w:pos="9016"/>
        </w:tabs>
        <w:spacing w:after="0"/>
      </w:pPr>
    </w:p>
    <w:p w14:paraId="6FF6713A" w14:textId="63916F23" w:rsidR="00D74529" w:rsidRPr="00C816F5" w:rsidRDefault="00D74529" w:rsidP="00DB1084">
      <w:pPr>
        <w:pStyle w:val="Caption"/>
      </w:pPr>
      <w:r w:rsidRPr="00C816F5">
        <w:t xml:space="preserve">Table </w:t>
      </w:r>
      <w:r w:rsidRPr="00874C66">
        <w:fldChar w:fldCharType="begin"/>
      </w:r>
      <w:r w:rsidRPr="00505025">
        <w:rPr>
          <w:szCs w:val="22"/>
        </w:rPr>
        <w:instrText xml:space="preserve"> SEQ Table \* ARABIC </w:instrText>
      </w:r>
      <w:r w:rsidRPr="00874C66">
        <w:rPr>
          <w:szCs w:val="22"/>
        </w:rPr>
        <w:fldChar w:fldCharType="separate"/>
      </w:r>
      <w:r w:rsidR="006A44FB">
        <w:rPr>
          <w:noProof/>
          <w:szCs w:val="22"/>
        </w:rPr>
        <w:t>3</w:t>
      </w:r>
      <w:r w:rsidRPr="00874C66">
        <w:fldChar w:fldCharType="end"/>
      </w:r>
      <w:r w:rsidRPr="00C816F5">
        <w:t xml:space="preserve">. Measured absorption coefficients for </w:t>
      </w:r>
      <w:r w:rsidR="00403C32">
        <w:t>the</w:t>
      </w:r>
      <w:r w:rsidR="00403C32" w:rsidRPr="00C816F5">
        <w:t xml:space="preserve"> </w:t>
      </w:r>
      <w:r w:rsidRPr="00C816F5">
        <w:t>barrier surface in octave bands.</w:t>
      </w:r>
    </w:p>
    <w:tbl>
      <w:tblPr>
        <w:tblStyle w:val="TableGrid"/>
        <w:tblW w:w="0" w:type="auto"/>
        <w:jc w:val="center"/>
        <w:tblLayout w:type="fixed"/>
        <w:tblLook w:val="04A0" w:firstRow="1" w:lastRow="0" w:firstColumn="1" w:lastColumn="0" w:noHBand="0" w:noVBand="1"/>
      </w:tblPr>
      <w:tblGrid>
        <w:gridCol w:w="4019"/>
        <w:gridCol w:w="799"/>
        <w:gridCol w:w="800"/>
        <w:gridCol w:w="799"/>
        <w:gridCol w:w="800"/>
        <w:gridCol w:w="799"/>
        <w:gridCol w:w="800"/>
      </w:tblGrid>
      <w:tr w:rsidR="00D74529" w:rsidRPr="0097754B" w14:paraId="12D0AB25" w14:textId="77777777" w:rsidTr="00FE06FB">
        <w:trPr>
          <w:trHeight w:val="399"/>
          <w:jc w:val="center"/>
        </w:trPr>
        <w:tc>
          <w:tcPr>
            <w:tcW w:w="4019" w:type="dxa"/>
          </w:tcPr>
          <w:p w14:paraId="5C62AFA9" w14:textId="77777777" w:rsidR="00D74529" w:rsidRPr="00391A53" w:rsidRDefault="00D74529" w:rsidP="00DB1084">
            <w:pPr>
              <w:jc w:val="center"/>
              <w:rPr>
                <w:rFonts w:eastAsia="Times New Roman" w:cs="Times New Roman"/>
              </w:rPr>
            </w:pPr>
            <w:r w:rsidRPr="1FD5F43D">
              <w:rPr>
                <w:rFonts w:eastAsia="Times New Roman" w:cs="Times New Roman"/>
              </w:rPr>
              <w:t>Octave band centre frequency (Hz)</w:t>
            </w:r>
          </w:p>
        </w:tc>
        <w:tc>
          <w:tcPr>
            <w:tcW w:w="799" w:type="dxa"/>
            <w:vAlign w:val="center"/>
          </w:tcPr>
          <w:p w14:paraId="50F9CE52" w14:textId="77777777" w:rsidR="00D74529" w:rsidRPr="00391A53" w:rsidRDefault="00D74529" w:rsidP="00DB1084">
            <w:pPr>
              <w:jc w:val="center"/>
              <w:rPr>
                <w:rFonts w:eastAsia="Times New Roman" w:cs="Times New Roman"/>
              </w:rPr>
            </w:pPr>
            <w:r w:rsidRPr="1FD5F43D">
              <w:rPr>
                <w:rFonts w:eastAsia="Times New Roman" w:cs="Times New Roman"/>
              </w:rPr>
              <w:t>250</w:t>
            </w:r>
          </w:p>
        </w:tc>
        <w:tc>
          <w:tcPr>
            <w:tcW w:w="800" w:type="dxa"/>
            <w:vAlign w:val="center"/>
          </w:tcPr>
          <w:p w14:paraId="1A6CF728" w14:textId="77777777" w:rsidR="00D74529" w:rsidRPr="00391A53" w:rsidRDefault="00D74529" w:rsidP="00DB1084">
            <w:pPr>
              <w:jc w:val="center"/>
              <w:rPr>
                <w:rFonts w:eastAsia="Times New Roman" w:cs="Times New Roman"/>
              </w:rPr>
            </w:pPr>
            <w:r w:rsidRPr="1FD5F43D">
              <w:rPr>
                <w:rFonts w:eastAsia="Times New Roman" w:cs="Times New Roman"/>
              </w:rPr>
              <w:t>500</w:t>
            </w:r>
          </w:p>
        </w:tc>
        <w:tc>
          <w:tcPr>
            <w:tcW w:w="799" w:type="dxa"/>
            <w:vAlign w:val="center"/>
          </w:tcPr>
          <w:p w14:paraId="61528B6D" w14:textId="3BE9C1AD" w:rsidR="00D74529" w:rsidRPr="00391A53" w:rsidRDefault="006D2016" w:rsidP="00DB1084">
            <w:pPr>
              <w:jc w:val="center"/>
              <w:rPr>
                <w:rFonts w:eastAsia="Times New Roman" w:cs="Times New Roman"/>
              </w:rPr>
            </w:pPr>
            <w:r w:rsidRPr="1FD5F43D">
              <w:rPr>
                <w:rFonts w:eastAsia="Times New Roman" w:cs="Times New Roman"/>
              </w:rPr>
              <w:t>1</w:t>
            </w:r>
            <w:r>
              <w:rPr>
                <w:rFonts w:eastAsia="Times New Roman" w:cs="Times New Roman"/>
              </w:rPr>
              <w:t>k</w:t>
            </w:r>
          </w:p>
        </w:tc>
        <w:tc>
          <w:tcPr>
            <w:tcW w:w="800" w:type="dxa"/>
            <w:vAlign w:val="center"/>
          </w:tcPr>
          <w:p w14:paraId="36BBC2E5" w14:textId="11B7E663" w:rsidR="00D74529" w:rsidRPr="00391A53" w:rsidRDefault="006D2016" w:rsidP="00DB1084">
            <w:pPr>
              <w:jc w:val="center"/>
              <w:rPr>
                <w:rFonts w:eastAsia="Times New Roman" w:cs="Times New Roman"/>
              </w:rPr>
            </w:pPr>
            <w:r w:rsidRPr="1FD5F43D">
              <w:rPr>
                <w:rFonts w:eastAsia="Times New Roman" w:cs="Times New Roman"/>
              </w:rPr>
              <w:t>2</w:t>
            </w:r>
            <w:r>
              <w:rPr>
                <w:rFonts w:eastAsia="Times New Roman" w:cs="Times New Roman"/>
              </w:rPr>
              <w:t>k</w:t>
            </w:r>
          </w:p>
        </w:tc>
        <w:tc>
          <w:tcPr>
            <w:tcW w:w="799" w:type="dxa"/>
            <w:vAlign w:val="center"/>
          </w:tcPr>
          <w:p w14:paraId="5C308D0D" w14:textId="570E23F4" w:rsidR="00D74529" w:rsidRPr="00391A53" w:rsidRDefault="006D2016" w:rsidP="00DB1084">
            <w:pPr>
              <w:jc w:val="center"/>
              <w:rPr>
                <w:rFonts w:eastAsia="Times New Roman" w:cs="Times New Roman"/>
              </w:rPr>
            </w:pPr>
            <w:r w:rsidRPr="1FD5F43D">
              <w:rPr>
                <w:rFonts w:eastAsia="Times New Roman" w:cs="Times New Roman"/>
              </w:rPr>
              <w:t>4</w:t>
            </w:r>
            <w:r>
              <w:rPr>
                <w:rFonts w:eastAsia="Times New Roman" w:cs="Times New Roman"/>
              </w:rPr>
              <w:t>k</w:t>
            </w:r>
          </w:p>
        </w:tc>
        <w:tc>
          <w:tcPr>
            <w:tcW w:w="800" w:type="dxa"/>
            <w:vAlign w:val="center"/>
          </w:tcPr>
          <w:p w14:paraId="4DA01EF6" w14:textId="54862620" w:rsidR="00D74529" w:rsidRPr="00391A53" w:rsidRDefault="006D2016" w:rsidP="00DB1084">
            <w:pPr>
              <w:jc w:val="center"/>
              <w:rPr>
                <w:rFonts w:eastAsia="Times New Roman" w:cs="Times New Roman"/>
              </w:rPr>
            </w:pPr>
            <w:r w:rsidRPr="1FD5F43D">
              <w:rPr>
                <w:rFonts w:eastAsia="Times New Roman" w:cs="Times New Roman"/>
              </w:rPr>
              <w:t>8</w:t>
            </w:r>
            <w:r>
              <w:rPr>
                <w:rFonts w:eastAsia="Times New Roman" w:cs="Times New Roman"/>
              </w:rPr>
              <w:t>k</w:t>
            </w:r>
          </w:p>
        </w:tc>
      </w:tr>
      <w:tr w:rsidR="00D74529" w:rsidRPr="0097754B" w14:paraId="0DCE5128" w14:textId="77777777" w:rsidTr="00FE06FB">
        <w:trPr>
          <w:trHeight w:val="452"/>
          <w:jc w:val="center"/>
        </w:trPr>
        <w:tc>
          <w:tcPr>
            <w:tcW w:w="4019" w:type="dxa"/>
          </w:tcPr>
          <w:p w14:paraId="6A4273DE" w14:textId="77777777" w:rsidR="00D74529" w:rsidRPr="0097754B" w:rsidRDefault="00D74529" w:rsidP="00DB1084">
            <w:pPr>
              <w:jc w:val="center"/>
              <w:rPr>
                <w:rFonts w:eastAsia="Times New Roman" w:cs="Times New Roman"/>
              </w:rPr>
            </w:pPr>
            <w:r w:rsidRPr="1FD5F43D">
              <w:rPr>
                <w:rFonts w:eastAsia="Times New Roman" w:cs="Times New Roman"/>
              </w:rPr>
              <w:t>Absorption coefficient (-)</w:t>
            </w:r>
          </w:p>
        </w:tc>
        <w:tc>
          <w:tcPr>
            <w:tcW w:w="799" w:type="dxa"/>
            <w:vAlign w:val="center"/>
          </w:tcPr>
          <w:p w14:paraId="12640C27" w14:textId="77777777" w:rsidR="00D74529" w:rsidRPr="00391A53" w:rsidRDefault="00D74529" w:rsidP="00DB1084">
            <w:pPr>
              <w:jc w:val="center"/>
              <w:rPr>
                <w:rFonts w:eastAsia="Times New Roman" w:cs="Times New Roman"/>
              </w:rPr>
            </w:pPr>
            <w:r w:rsidRPr="1FD5F43D">
              <w:rPr>
                <w:rFonts w:eastAsia="Times New Roman" w:cs="Times New Roman"/>
              </w:rPr>
              <w:t>0.16</w:t>
            </w:r>
          </w:p>
        </w:tc>
        <w:tc>
          <w:tcPr>
            <w:tcW w:w="800" w:type="dxa"/>
            <w:vAlign w:val="center"/>
          </w:tcPr>
          <w:p w14:paraId="2332FB5A" w14:textId="77777777" w:rsidR="00D74529" w:rsidRPr="00391A53" w:rsidRDefault="00D74529" w:rsidP="00DB1084">
            <w:pPr>
              <w:jc w:val="center"/>
              <w:rPr>
                <w:rFonts w:eastAsia="Times New Roman" w:cs="Times New Roman"/>
              </w:rPr>
            </w:pPr>
            <w:r w:rsidRPr="1FD5F43D">
              <w:rPr>
                <w:rFonts w:eastAsia="Times New Roman" w:cs="Times New Roman"/>
              </w:rPr>
              <w:t>0.2</w:t>
            </w:r>
          </w:p>
        </w:tc>
        <w:tc>
          <w:tcPr>
            <w:tcW w:w="799" w:type="dxa"/>
            <w:vAlign w:val="center"/>
          </w:tcPr>
          <w:p w14:paraId="75E17499" w14:textId="77777777" w:rsidR="00D74529" w:rsidRPr="00391A53" w:rsidRDefault="00D74529" w:rsidP="00DB1084">
            <w:pPr>
              <w:jc w:val="center"/>
              <w:rPr>
                <w:rFonts w:eastAsia="Times New Roman" w:cs="Times New Roman"/>
              </w:rPr>
            </w:pPr>
            <w:r w:rsidRPr="1FD5F43D">
              <w:rPr>
                <w:rFonts w:eastAsia="Times New Roman" w:cs="Times New Roman"/>
              </w:rPr>
              <w:t>0.19</w:t>
            </w:r>
          </w:p>
        </w:tc>
        <w:tc>
          <w:tcPr>
            <w:tcW w:w="800" w:type="dxa"/>
            <w:vAlign w:val="center"/>
          </w:tcPr>
          <w:p w14:paraId="654307AB" w14:textId="77777777" w:rsidR="00D74529" w:rsidRPr="00391A53" w:rsidRDefault="00D74529" w:rsidP="00DB1084">
            <w:pPr>
              <w:jc w:val="center"/>
              <w:rPr>
                <w:rFonts w:eastAsia="Times New Roman" w:cs="Times New Roman"/>
              </w:rPr>
            </w:pPr>
            <w:r w:rsidRPr="1FD5F43D">
              <w:rPr>
                <w:rFonts w:eastAsia="Times New Roman" w:cs="Times New Roman"/>
              </w:rPr>
              <w:t>0.28</w:t>
            </w:r>
          </w:p>
        </w:tc>
        <w:tc>
          <w:tcPr>
            <w:tcW w:w="799" w:type="dxa"/>
            <w:vAlign w:val="center"/>
          </w:tcPr>
          <w:p w14:paraId="578A0F26" w14:textId="77777777" w:rsidR="00D74529" w:rsidRPr="00391A53" w:rsidRDefault="00D74529" w:rsidP="00DB1084">
            <w:pPr>
              <w:jc w:val="center"/>
              <w:rPr>
                <w:rFonts w:eastAsia="Times New Roman" w:cs="Times New Roman"/>
              </w:rPr>
            </w:pPr>
            <w:r w:rsidRPr="1FD5F43D">
              <w:rPr>
                <w:rFonts w:eastAsia="Times New Roman" w:cs="Times New Roman"/>
              </w:rPr>
              <w:t>0.46</w:t>
            </w:r>
          </w:p>
        </w:tc>
        <w:tc>
          <w:tcPr>
            <w:tcW w:w="800" w:type="dxa"/>
            <w:vAlign w:val="center"/>
          </w:tcPr>
          <w:p w14:paraId="66741173" w14:textId="77777777" w:rsidR="00D74529" w:rsidRPr="00391A53" w:rsidRDefault="00D74529" w:rsidP="00DB1084">
            <w:pPr>
              <w:jc w:val="center"/>
              <w:rPr>
                <w:rFonts w:eastAsia="Times New Roman" w:cs="Times New Roman"/>
              </w:rPr>
            </w:pPr>
            <w:r w:rsidRPr="1FD5F43D">
              <w:rPr>
                <w:rFonts w:eastAsia="Times New Roman" w:cs="Times New Roman"/>
              </w:rPr>
              <w:t>0.75</w:t>
            </w:r>
          </w:p>
        </w:tc>
      </w:tr>
    </w:tbl>
    <w:p w14:paraId="1F8CA7F6" w14:textId="4DE37EE2" w:rsidR="00102C7C" w:rsidRPr="00140EAF" w:rsidRDefault="00102C7C" w:rsidP="00DB1084">
      <w:pPr>
        <w:pStyle w:val="TableofFigures"/>
        <w:tabs>
          <w:tab w:val="right" w:leader="dot" w:pos="9016"/>
        </w:tabs>
        <w:spacing w:after="0"/>
      </w:pPr>
    </w:p>
    <w:sectPr w:rsidR="00102C7C" w:rsidRPr="00140EAF" w:rsidSect="00102C7C">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69280" w14:textId="77777777" w:rsidR="00F55A0F" w:rsidRPr="00FE17D6" w:rsidRDefault="00F55A0F" w:rsidP="00FE17D6">
      <w:pPr>
        <w:pStyle w:val="Footer"/>
      </w:pPr>
    </w:p>
  </w:endnote>
  <w:endnote w:type="continuationSeparator" w:id="0">
    <w:p w14:paraId="59C89C39" w14:textId="77777777" w:rsidR="00F55A0F" w:rsidRDefault="00F55A0F" w:rsidP="004868CA">
      <w:pPr>
        <w:spacing w:after="0" w:line="240" w:lineRule="auto"/>
      </w:pPr>
    </w:p>
  </w:endnote>
  <w:endnote w:type="continuationNotice" w:id="1">
    <w:p w14:paraId="1F1F7D7F" w14:textId="77777777" w:rsidR="00F55A0F" w:rsidRDefault="00F55A0F">
      <w:pPr>
        <w:spacing w:after="0" w:line="240" w:lineRule="auto"/>
      </w:pPr>
    </w:p>
  </w:endnote>
  <w:endnote w:id="2">
    <w:p w14:paraId="7591C104"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Yamamoto T. On the distribution of sound energy along a corridor. J </w:t>
      </w:r>
      <w:proofErr w:type="spellStart"/>
      <w:r w:rsidRPr="00DE5B62">
        <w:rPr>
          <w:rFonts w:cs="Times New Roman"/>
          <w:szCs w:val="22"/>
        </w:rPr>
        <w:t>Acoust</w:t>
      </w:r>
      <w:proofErr w:type="spellEnd"/>
      <w:r w:rsidRPr="00DE5B62">
        <w:rPr>
          <w:rFonts w:cs="Times New Roman"/>
          <w:szCs w:val="22"/>
        </w:rPr>
        <w:t xml:space="preserve"> </w:t>
      </w:r>
      <w:proofErr w:type="spellStart"/>
      <w:r w:rsidRPr="00DE5B62">
        <w:rPr>
          <w:rFonts w:cs="Times New Roman"/>
          <w:szCs w:val="22"/>
        </w:rPr>
        <w:t>Soc</w:t>
      </w:r>
      <w:proofErr w:type="spellEnd"/>
      <w:r w:rsidRPr="00DE5B62">
        <w:rPr>
          <w:rFonts w:cs="Times New Roman"/>
          <w:szCs w:val="22"/>
        </w:rPr>
        <w:t xml:space="preserve"> </w:t>
      </w:r>
      <w:proofErr w:type="spellStart"/>
      <w:r w:rsidRPr="00DE5B62">
        <w:rPr>
          <w:rFonts w:cs="Times New Roman"/>
          <w:szCs w:val="22"/>
        </w:rPr>
        <w:t>Jpn</w:t>
      </w:r>
      <w:proofErr w:type="spellEnd"/>
      <w:r w:rsidRPr="00DE5B62">
        <w:rPr>
          <w:rFonts w:cs="Times New Roman"/>
          <w:szCs w:val="22"/>
        </w:rPr>
        <w:t xml:space="preserve"> 1961</w:t>
      </w:r>
      <w:proofErr w:type="gramStart"/>
      <w:r w:rsidRPr="00DE5B62">
        <w:rPr>
          <w:rFonts w:cs="Times New Roman"/>
          <w:szCs w:val="22"/>
        </w:rPr>
        <w:t>;17:286</w:t>
      </w:r>
      <w:proofErr w:type="gramEnd"/>
      <w:r w:rsidRPr="00DE5B62">
        <w:rPr>
          <w:rFonts w:cs="Times New Roman"/>
          <w:szCs w:val="22"/>
        </w:rPr>
        <w:t>-292.</w:t>
      </w:r>
    </w:p>
  </w:endnote>
  <w:endnote w:id="3">
    <w:p w14:paraId="73A6A2A6"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Davies HG. Noise propagation in corridors. J </w:t>
      </w:r>
      <w:proofErr w:type="spellStart"/>
      <w:r w:rsidRPr="00DE5B62">
        <w:rPr>
          <w:rFonts w:cs="Times New Roman"/>
          <w:szCs w:val="22"/>
        </w:rPr>
        <w:t>Acoust</w:t>
      </w:r>
      <w:proofErr w:type="spellEnd"/>
      <w:r w:rsidRPr="00DE5B62">
        <w:rPr>
          <w:rFonts w:cs="Times New Roman"/>
          <w:szCs w:val="22"/>
        </w:rPr>
        <w:t xml:space="preserve"> </w:t>
      </w:r>
      <w:proofErr w:type="spellStart"/>
      <w:r w:rsidRPr="00DE5B62">
        <w:rPr>
          <w:rFonts w:cs="Times New Roman"/>
          <w:szCs w:val="22"/>
        </w:rPr>
        <w:t>Soc</w:t>
      </w:r>
      <w:proofErr w:type="spellEnd"/>
      <w:r w:rsidRPr="00DE5B62">
        <w:rPr>
          <w:rFonts w:cs="Times New Roman"/>
          <w:szCs w:val="22"/>
        </w:rPr>
        <w:t xml:space="preserve"> Am 1973</w:t>
      </w:r>
      <w:proofErr w:type="gramStart"/>
      <w:r w:rsidRPr="00DE5B62">
        <w:rPr>
          <w:rFonts w:cs="Times New Roman"/>
          <w:szCs w:val="22"/>
        </w:rPr>
        <w:t>;53</w:t>
      </w:r>
      <w:proofErr w:type="gramEnd"/>
      <w:r w:rsidRPr="00DE5B62">
        <w:rPr>
          <w:rFonts w:cs="Times New Roman"/>
          <w:szCs w:val="22"/>
        </w:rPr>
        <w:t>(5):1253-1262.</w:t>
      </w:r>
    </w:p>
  </w:endnote>
  <w:endnote w:id="4">
    <w:p w14:paraId="5ABA9F3B"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w:t>
      </w:r>
      <w:proofErr w:type="spellStart"/>
      <w:r w:rsidRPr="00DE5B62">
        <w:rPr>
          <w:rFonts w:cs="Times New Roman"/>
          <w:szCs w:val="22"/>
        </w:rPr>
        <w:t>Redmore</w:t>
      </w:r>
      <w:proofErr w:type="spellEnd"/>
      <w:r w:rsidRPr="00DE5B62">
        <w:rPr>
          <w:rFonts w:cs="Times New Roman"/>
          <w:szCs w:val="22"/>
        </w:rPr>
        <w:t xml:space="preserve"> TL and </w:t>
      </w:r>
      <w:proofErr w:type="spellStart"/>
      <w:r w:rsidRPr="00DE5B62">
        <w:rPr>
          <w:rFonts w:cs="Times New Roman"/>
          <w:szCs w:val="22"/>
        </w:rPr>
        <w:t>Flockton</w:t>
      </w:r>
      <w:proofErr w:type="spellEnd"/>
      <w:r w:rsidRPr="00DE5B62">
        <w:rPr>
          <w:rFonts w:cs="Times New Roman"/>
          <w:szCs w:val="22"/>
        </w:rPr>
        <w:t xml:space="preserve"> SJ. A design formula for predicting the attenuation of sound along a long corridor. </w:t>
      </w:r>
      <w:proofErr w:type="spellStart"/>
      <w:r w:rsidRPr="00DE5B62">
        <w:rPr>
          <w:rFonts w:cs="Times New Roman"/>
          <w:szCs w:val="22"/>
        </w:rPr>
        <w:t>Acoust</w:t>
      </w:r>
      <w:proofErr w:type="spellEnd"/>
      <w:r w:rsidRPr="00DE5B62">
        <w:rPr>
          <w:rFonts w:cs="Times New Roman"/>
          <w:szCs w:val="22"/>
        </w:rPr>
        <w:t xml:space="preserve"> Lett 1977</w:t>
      </w:r>
      <w:proofErr w:type="gramStart"/>
      <w:r w:rsidRPr="00DE5B62">
        <w:rPr>
          <w:rFonts w:cs="Times New Roman"/>
          <w:szCs w:val="22"/>
        </w:rPr>
        <w:t>;1:21</w:t>
      </w:r>
      <w:proofErr w:type="gramEnd"/>
      <w:r w:rsidRPr="00DE5B62">
        <w:rPr>
          <w:rFonts w:cs="Times New Roman"/>
          <w:szCs w:val="22"/>
        </w:rPr>
        <w:t>-24.</w:t>
      </w:r>
    </w:p>
  </w:endnote>
  <w:endnote w:id="5">
    <w:p w14:paraId="447B8E0C"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w:t>
      </w:r>
      <w:proofErr w:type="spellStart"/>
      <w:r w:rsidRPr="00DE5B62">
        <w:rPr>
          <w:rFonts w:cs="Times New Roman"/>
          <w:szCs w:val="22"/>
        </w:rPr>
        <w:t>Redmore</w:t>
      </w:r>
      <w:proofErr w:type="spellEnd"/>
      <w:r w:rsidRPr="00DE5B62">
        <w:rPr>
          <w:rFonts w:cs="Times New Roman"/>
          <w:szCs w:val="22"/>
        </w:rPr>
        <w:t xml:space="preserve"> TL. A theoretical analysis and experimental study of the behaviour of sound in corridors. </w:t>
      </w:r>
      <w:proofErr w:type="spellStart"/>
      <w:r w:rsidRPr="00DE5B62">
        <w:rPr>
          <w:rFonts w:cs="Times New Roman"/>
          <w:szCs w:val="22"/>
        </w:rPr>
        <w:t>Appl</w:t>
      </w:r>
      <w:proofErr w:type="spellEnd"/>
      <w:r w:rsidRPr="00DE5B62">
        <w:rPr>
          <w:rFonts w:cs="Times New Roman"/>
          <w:szCs w:val="22"/>
        </w:rPr>
        <w:t xml:space="preserve"> </w:t>
      </w:r>
      <w:proofErr w:type="spellStart"/>
      <w:r w:rsidRPr="00DE5B62">
        <w:rPr>
          <w:rFonts w:cs="Times New Roman"/>
          <w:szCs w:val="22"/>
        </w:rPr>
        <w:t>Acoust</w:t>
      </w:r>
      <w:proofErr w:type="spellEnd"/>
      <w:r w:rsidRPr="00DE5B62">
        <w:rPr>
          <w:rFonts w:cs="Times New Roman"/>
          <w:szCs w:val="22"/>
        </w:rPr>
        <w:t xml:space="preserve"> 1982</w:t>
      </w:r>
      <w:proofErr w:type="gramStart"/>
      <w:r w:rsidRPr="00DE5B62">
        <w:rPr>
          <w:rFonts w:cs="Times New Roman"/>
          <w:szCs w:val="22"/>
        </w:rPr>
        <w:t>;15</w:t>
      </w:r>
      <w:proofErr w:type="gramEnd"/>
      <w:r w:rsidRPr="00DE5B62">
        <w:rPr>
          <w:rFonts w:cs="Times New Roman"/>
          <w:szCs w:val="22"/>
        </w:rPr>
        <w:t>(3):161-170.</w:t>
      </w:r>
    </w:p>
  </w:endnote>
  <w:endnote w:id="6">
    <w:p w14:paraId="5305469D" w14:textId="0E76FEE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w:t>
      </w:r>
      <w:proofErr w:type="spellStart"/>
      <w:r w:rsidRPr="00DE5B62">
        <w:rPr>
          <w:rFonts w:cs="Times New Roman"/>
          <w:szCs w:val="22"/>
        </w:rPr>
        <w:t>Redmore</w:t>
      </w:r>
      <w:proofErr w:type="spellEnd"/>
      <w:r w:rsidRPr="00DE5B62">
        <w:rPr>
          <w:rFonts w:cs="Times New Roman"/>
          <w:szCs w:val="22"/>
        </w:rPr>
        <w:t xml:space="preserve"> TL. A method to predict the transmission of sound through corridors. </w:t>
      </w:r>
      <w:proofErr w:type="spellStart"/>
      <w:r w:rsidRPr="00DE5B62">
        <w:rPr>
          <w:rFonts w:cs="Times New Roman"/>
          <w:szCs w:val="22"/>
        </w:rPr>
        <w:t>Appl</w:t>
      </w:r>
      <w:proofErr w:type="spellEnd"/>
      <w:r w:rsidRPr="00DE5B62">
        <w:rPr>
          <w:rFonts w:cs="Times New Roman"/>
          <w:szCs w:val="22"/>
        </w:rPr>
        <w:t xml:space="preserve"> </w:t>
      </w:r>
      <w:proofErr w:type="spellStart"/>
      <w:r w:rsidRPr="00DE5B62">
        <w:rPr>
          <w:rFonts w:cs="Times New Roman"/>
          <w:szCs w:val="22"/>
        </w:rPr>
        <w:t>Acoust</w:t>
      </w:r>
      <w:proofErr w:type="spellEnd"/>
      <w:r w:rsidRPr="00DE5B62">
        <w:rPr>
          <w:rFonts w:cs="Times New Roman"/>
          <w:szCs w:val="22"/>
        </w:rPr>
        <w:t xml:space="preserve"> 1982</w:t>
      </w:r>
      <w:proofErr w:type="gramStart"/>
      <w:r w:rsidRPr="00DE5B62">
        <w:rPr>
          <w:rFonts w:cs="Times New Roman"/>
          <w:szCs w:val="22"/>
        </w:rPr>
        <w:t>;15</w:t>
      </w:r>
      <w:proofErr w:type="gramEnd"/>
      <w:r w:rsidRPr="00DE5B62">
        <w:rPr>
          <w:rFonts w:cs="Times New Roman"/>
          <w:szCs w:val="22"/>
        </w:rPr>
        <w:t>(2):133-146.</w:t>
      </w:r>
    </w:p>
  </w:endnote>
  <w:endnote w:id="7">
    <w:p w14:paraId="0C72D03A"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Hopkins C. Sound insulation. Routledge; 2012. ISBN 978-0-7506-6526-1.</w:t>
      </w:r>
    </w:p>
  </w:endnote>
  <w:endnote w:id="8">
    <w:p w14:paraId="7EC14569" w14:textId="39FDF1CA"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Kang J. Sound attenuation in long enclosures. Building and Environment 1996</w:t>
      </w:r>
      <w:proofErr w:type="gramStart"/>
      <w:r w:rsidRPr="00DE5B62">
        <w:rPr>
          <w:rFonts w:cs="Times New Roman"/>
          <w:szCs w:val="22"/>
        </w:rPr>
        <w:t>;31</w:t>
      </w:r>
      <w:proofErr w:type="gramEnd"/>
      <w:r w:rsidRPr="00DE5B62">
        <w:rPr>
          <w:rFonts w:cs="Times New Roman"/>
          <w:szCs w:val="22"/>
        </w:rPr>
        <w:t xml:space="preserve">(3):245-253. </w:t>
      </w:r>
    </w:p>
  </w:endnote>
  <w:endnote w:id="9">
    <w:p w14:paraId="2BAAF6B8"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The Building Regulations 2000. Approved Document B. Fire safety.</w:t>
      </w:r>
    </w:p>
  </w:endnote>
  <w:endnote w:id="10">
    <w:p w14:paraId="0407E9A1"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w:t>
      </w:r>
      <w:proofErr w:type="spellStart"/>
      <w:r w:rsidRPr="00DE5B62">
        <w:rPr>
          <w:rFonts w:cs="Times New Roman"/>
          <w:szCs w:val="22"/>
        </w:rPr>
        <w:t>Picaut</w:t>
      </w:r>
      <w:proofErr w:type="spellEnd"/>
      <w:r w:rsidRPr="00DE5B62">
        <w:rPr>
          <w:rFonts w:cs="Times New Roman"/>
          <w:szCs w:val="22"/>
        </w:rPr>
        <w:t xml:space="preserve"> J, Simon L, Polack JD. Sound field in long rooms with diffusely reflecting boundaries. </w:t>
      </w:r>
      <w:proofErr w:type="spellStart"/>
      <w:r w:rsidRPr="00DE5B62">
        <w:rPr>
          <w:rFonts w:cs="Times New Roman"/>
          <w:szCs w:val="22"/>
        </w:rPr>
        <w:t>Appl</w:t>
      </w:r>
      <w:proofErr w:type="spellEnd"/>
      <w:r w:rsidRPr="00DE5B62">
        <w:rPr>
          <w:rFonts w:cs="Times New Roman"/>
          <w:szCs w:val="22"/>
        </w:rPr>
        <w:t xml:space="preserve"> </w:t>
      </w:r>
      <w:proofErr w:type="spellStart"/>
      <w:r w:rsidRPr="00DE5B62">
        <w:rPr>
          <w:rFonts w:cs="Times New Roman"/>
          <w:szCs w:val="22"/>
        </w:rPr>
        <w:t>Acoust</w:t>
      </w:r>
      <w:proofErr w:type="spellEnd"/>
      <w:r w:rsidRPr="00DE5B62">
        <w:rPr>
          <w:rFonts w:cs="Times New Roman"/>
          <w:szCs w:val="22"/>
        </w:rPr>
        <w:t xml:space="preserve"> 1999</w:t>
      </w:r>
      <w:proofErr w:type="gramStart"/>
      <w:r w:rsidRPr="00DE5B62">
        <w:rPr>
          <w:rFonts w:cs="Times New Roman"/>
          <w:szCs w:val="22"/>
        </w:rPr>
        <w:t>;56</w:t>
      </w:r>
      <w:proofErr w:type="gramEnd"/>
      <w:r w:rsidRPr="00DE5B62">
        <w:rPr>
          <w:rFonts w:cs="Times New Roman"/>
          <w:szCs w:val="22"/>
        </w:rPr>
        <w:t>(4):217-240.</w:t>
      </w:r>
    </w:p>
  </w:endnote>
  <w:endnote w:id="11">
    <w:p w14:paraId="3E9A7837" w14:textId="77777777" w:rsidR="00F55A0F" w:rsidRPr="00DE5B62"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xml:space="preserve">] </w:t>
      </w:r>
      <w:proofErr w:type="spellStart"/>
      <w:r w:rsidRPr="00DE5B62">
        <w:rPr>
          <w:rFonts w:cs="Times New Roman"/>
          <w:szCs w:val="22"/>
        </w:rPr>
        <w:t>Fahy</w:t>
      </w:r>
      <w:proofErr w:type="spellEnd"/>
      <w:r w:rsidRPr="00DE5B62">
        <w:rPr>
          <w:rFonts w:cs="Times New Roman"/>
          <w:szCs w:val="22"/>
        </w:rPr>
        <w:t xml:space="preserve"> FJ. A note on the subdivision of a volume of air in a vehicle enclosure into SEA subsystems. J Sound </w:t>
      </w:r>
      <w:proofErr w:type="spellStart"/>
      <w:r w:rsidRPr="00DE5B62">
        <w:rPr>
          <w:rFonts w:cs="Times New Roman"/>
          <w:szCs w:val="22"/>
        </w:rPr>
        <w:t>Vib</w:t>
      </w:r>
      <w:proofErr w:type="spellEnd"/>
      <w:r w:rsidRPr="00DE5B62">
        <w:rPr>
          <w:rFonts w:cs="Times New Roman"/>
          <w:szCs w:val="22"/>
        </w:rPr>
        <w:t xml:space="preserve"> 2004</w:t>
      </w:r>
      <w:proofErr w:type="gramStart"/>
      <w:r w:rsidRPr="00DE5B62">
        <w:rPr>
          <w:rFonts w:cs="Times New Roman"/>
          <w:szCs w:val="22"/>
        </w:rPr>
        <w:t>;271</w:t>
      </w:r>
      <w:proofErr w:type="gramEnd"/>
      <w:r w:rsidRPr="00DE5B62">
        <w:rPr>
          <w:rFonts w:cs="Times New Roman"/>
          <w:szCs w:val="22"/>
        </w:rPr>
        <w:t>(3):1170-1174.</w:t>
      </w:r>
    </w:p>
  </w:endnote>
  <w:endnote w:id="12">
    <w:p w14:paraId="4702AEB2" w14:textId="1126F348" w:rsidR="00F55A0F" w:rsidRPr="00804B34" w:rsidRDefault="00F55A0F" w:rsidP="00DE5B62">
      <w:pPr>
        <w:pStyle w:val="EndnoteText"/>
        <w:spacing w:line="360" w:lineRule="auto"/>
        <w:ind w:left="0" w:firstLine="0"/>
        <w:rPr>
          <w:rFonts w:cs="Times New Roman"/>
          <w:szCs w:val="22"/>
        </w:rPr>
      </w:pPr>
      <w:r w:rsidRPr="00DE5B62">
        <w:rPr>
          <w:rFonts w:cs="Times New Roman"/>
          <w:szCs w:val="22"/>
        </w:rPr>
        <w:t>[</w:t>
      </w:r>
      <w:r w:rsidRPr="00DE5B62">
        <w:rPr>
          <w:rStyle w:val="EndnoteReference"/>
          <w:rFonts w:cs="Times New Roman"/>
          <w:szCs w:val="22"/>
        </w:rPr>
        <w:endnoteRef/>
      </w:r>
      <w:r w:rsidRPr="00DE5B62">
        <w:rPr>
          <w:rFonts w:cs="Times New Roman"/>
          <w:szCs w:val="22"/>
        </w:rPr>
        <w:t>] Craik</w:t>
      </w:r>
      <w:r w:rsidRPr="00FF5E3A">
        <w:rPr>
          <w:rFonts w:cs="Times New Roman"/>
          <w:szCs w:val="22"/>
        </w:rPr>
        <w:t xml:space="preserve"> RJM. Sound transmission through buildings using statistical energy </w:t>
      </w:r>
      <w:r w:rsidRPr="0057784B">
        <w:rPr>
          <w:rFonts w:cs="Times New Roman"/>
          <w:szCs w:val="22"/>
        </w:rPr>
        <w:t>analysis. Gower Publishing Company; 1996. ISBN 0566075725.</w:t>
      </w:r>
    </w:p>
  </w:endnote>
  <w:endnote w:id="13">
    <w:p w14:paraId="4CF4BEE6" w14:textId="77777777" w:rsidR="00F55A0F" w:rsidRPr="00AC51DB" w:rsidRDefault="00F55A0F">
      <w:pPr>
        <w:pStyle w:val="EndnoteText"/>
        <w:spacing w:line="360" w:lineRule="auto"/>
        <w:ind w:left="0" w:firstLine="0"/>
        <w:rPr>
          <w:rFonts w:cs="Times New Roman"/>
          <w:szCs w:val="22"/>
        </w:rPr>
      </w:pPr>
      <w:r w:rsidRPr="008655E9">
        <w:rPr>
          <w:rFonts w:cs="Times New Roman"/>
          <w:szCs w:val="22"/>
        </w:rPr>
        <w:t>[</w:t>
      </w:r>
      <w:r w:rsidRPr="008655E9">
        <w:rPr>
          <w:rStyle w:val="EndnoteReference"/>
          <w:rFonts w:cs="Times New Roman"/>
          <w:szCs w:val="22"/>
        </w:rPr>
        <w:endnoteRef/>
      </w:r>
      <w:r w:rsidRPr="008655E9">
        <w:rPr>
          <w:rFonts w:cs="Times New Roman"/>
          <w:szCs w:val="22"/>
        </w:rPr>
        <w:t xml:space="preserve">] </w:t>
      </w:r>
      <w:proofErr w:type="spellStart"/>
      <w:r w:rsidRPr="008655E9">
        <w:rPr>
          <w:rFonts w:cs="Times New Roman"/>
          <w:szCs w:val="22"/>
        </w:rPr>
        <w:t>Forssén</w:t>
      </w:r>
      <w:proofErr w:type="spellEnd"/>
      <w:r w:rsidRPr="008655E9">
        <w:rPr>
          <w:rFonts w:cs="Times New Roman"/>
          <w:szCs w:val="22"/>
        </w:rPr>
        <w:t xml:space="preserve"> J, </w:t>
      </w:r>
      <w:proofErr w:type="spellStart"/>
      <w:r w:rsidRPr="008655E9">
        <w:rPr>
          <w:rFonts w:cs="Times New Roman"/>
          <w:szCs w:val="22"/>
        </w:rPr>
        <w:t>Tober</w:t>
      </w:r>
      <w:proofErr w:type="spellEnd"/>
      <w:r w:rsidRPr="008655E9">
        <w:rPr>
          <w:rFonts w:cs="Times New Roman"/>
          <w:szCs w:val="22"/>
        </w:rPr>
        <w:t xml:space="preserve"> S, </w:t>
      </w:r>
      <w:proofErr w:type="spellStart"/>
      <w:r w:rsidRPr="008655E9">
        <w:rPr>
          <w:rFonts w:cs="Times New Roman"/>
          <w:szCs w:val="22"/>
        </w:rPr>
        <w:t>Corakci</w:t>
      </w:r>
      <w:proofErr w:type="spellEnd"/>
      <w:r w:rsidRPr="008655E9">
        <w:rPr>
          <w:rFonts w:cs="Times New Roman"/>
          <w:szCs w:val="22"/>
        </w:rPr>
        <w:t xml:space="preserve"> AC, </w:t>
      </w:r>
      <w:proofErr w:type="spellStart"/>
      <w:r w:rsidRPr="008655E9">
        <w:rPr>
          <w:rFonts w:cs="Times New Roman"/>
          <w:szCs w:val="22"/>
        </w:rPr>
        <w:t>Frid</w:t>
      </w:r>
      <w:proofErr w:type="spellEnd"/>
      <w:r w:rsidRPr="008655E9">
        <w:rPr>
          <w:rFonts w:cs="Times New Roman"/>
          <w:szCs w:val="22"/>
        </w:rPr>
        <w:t xml:space="preserve"> A, Kropp W. Modelling the interior sound field of a railway vehicle using statistical energy analysis. </w:t>
      </w:r>
      <w:proofErr w:type="spellStart"/>
      <w:r w:rsidRPr="008655E9">
        <w:rPr>
          <w:rFonts w:cs="Times New Roman"/>
          <w:szCs w:val="22"/>
        </w:rPr>
        <w:t>Appl</w:t>
      </w:r>
      <w:proofErr w:type="spellEnd"/>
      <w:r w:rsidRPr="008655E9">
        <w:rPr>
          <w:rFonts w:cs="Times New Roman"/>
          <w:szCs w:val="22"/>
        </w:rPr>
        <w:t xml:space="preserve"> </w:t>
      </w:r>
      <w:proofErr w:type="spellStart"/>
      <w:r w:rsidRPr="008655E9">
        <w:rPr>
          <w:rFonts w:cs="Times New Roman"/>
          <w:szCs w:val="22"/>
        </w:rPr>
        <w:t>Acoust</w:t>
      </w:r>
      <w:proofErr w:type="spellEnd"/>
      <w:r w:rsidRPr="008655E9">
        <w:rPr>
          <w:rFonts w:cs="Times New Roman"/>
          <w:szCs w:val="22"/>
        </w:rPr>
        <w:t xml:space="preserve"> 2012</w:t>
      </w:r>
      <w:proofErr w:type="gramStart"/>
      <w:r w:rsidRPr="008655E9">
        <w:rPr>
          <w:rFonts w:cs="Times New Roman"/>
          <w:szCs w:val="22"/>
        </w:rPr>
        <w:t>;73</w:t>
      </w:r>
      <w:proofErr w:type="gramEnd"/>
      <w:r w:rsidRPr="008655E9">
        <w:rPr>
          <w:rFonts w:cs="Times New Roman"/>
          <w:szCs w:val="22"/>
        </w:rPr>
        <w:t>(4):307-311.</w:t>
      </w:r>
    </w:p>
  </w:endnote>
  <w:endnote w:id="14">
    <w:p w14:paraId="644C6E65" w14:textId="77777777" w:rsidR="00F55A0F" w:rsidRPr="00020FF5" w:rsidRDefault="00F55A0F">
      <w:pPr>
        <w:pStyle w:val="EndnoteText"/>
        <w:spacing w:line="360" w:lineRule="auto"/>
        <w:ind w:left="0" w:firstLine="0"/>
        <w:rPr>
          <w:rFonts w:cs="Times New Roman"/>
          <w:szCs w:val="22"/>
        </w:rPr>
      </w:pPr>
      <w:r w:rsidRPr="00020FF5">
        <w:rPr>
          <w:rFonts w:cs="Times New Roman"/>
          <w:szCs w:val="22"/>
        </w:rPr>
        <w:t>[</w:t>
      </w:r>
      <w:r w:rsidRPr="00020FF5">
        <w:rPr>
          <w:rStyle w:val="EndnoteReference"/>
          <w:rFonts w:cs="Times New Roman"/>
          <w:szCs w:val="22"/>
        </w:rPr>
        <w:endnoteRef/>
      </w:r>
      <w:r w:rsidRPr="00020FF5">
        <w:rPr>
          <w:rFonts w:cs="Times New Roman"/>
          <w:szCs w:val="22"/>
        </w:rPr>
        <w:t xml:space="preserve">] Yang C and Cheng L. Prediction of noise inside an acoustic cavity of elongated shape using statistical energy analyses with spatial decay consideration. </w:t>
      </w:r>
      <w:proofErr w:type="spellStart"/>
      <w:r w:rsidRPr="00020FF5">
        <w:rPr>
          <w:rFonts w:cs="Times New Roman"/>
          <w:szCs w:val="22"/>
        </w:rPr>
        <w:t>Appl</w:t>
      </w:r>
      <w:proofErr w:type="spellEnd"/>
      <w:r w:rsidRPr="00020FF5">
        <w:rPr>
          <w:rFonts w:cs="Times New Roman"/>
          <w:szCs w:val="22"/>
        </w:rPr>
        <w:t xml:space="preserve"> </w:t>
      </w:r>
      <w:proofErr w:type="spellStart"/>
      <w:r w:rsidRPr="00020FF5">
        <w:rPr>
          <w:rFonts w:cs="Times New Roman"/>
          <w:szCs w:val="22"/>
        </w:rPr>
        <w:t>Acoust</w:t>
      </w:r>
      <w:proofErr w:type="spellEnd"/>
      <w:r w:rsidRPr="00020FF5">
        <w:rPr>
          <w:rFonts w:cs="Times New Roman"/>
          <w:szCs w:val="22"/>
        </w:rPr>
        <w:t xml:space="preserve"> 2016</w:t>
      </w:r>
      <w:proofErr w:type="gramStart"/>
      <w:r w:rsidRPr="00020FF5">
        <w:rPr>
          <w:rFonts w:cs="Times New Roman"/>
          <w:szCs w:val="22"/>
        </w:rPr>
        <w:t>;113:34</w:t>
      </w:r>
      <w:proofErr w:type="gramEnd"/>
      <w:r w:rsidRPr="00020FF5">
        <w:rPr>
          <w:rFonts w:cs="Times New Roman"/>
          <w:szCs w:val="22"/>
        </w:rPr>
        <w:t>-38.</w:t>
      </w:r>
    </w:p>
  </w:endnote>
  <w:endnote w:id="15">
    <w:p w14:paraId="633407A9" w14:textId="77777777" w:rsidR="00F55A0F" w:rsidRPr="00020FF5" w:rsidRDefault="00F55A0F">
      <w:pPr>
        <w:pStyle w:val="EndnoteText"/>
        <w:spacing w:line="360" w:lineRule="auto"/>
        <w:ind w:left="0" w:firstLine="0"/>
        <w:rPr>
          <w:rFonts w:cs="Times New Roman"/>
          <w:szCs w:val="22"/>
        </w:rPr>
      </w:pPr>
      <w:r w:rsidRPr="00020FF5">
        <w:rPr>
          <w:rFonts w:cs="Times New Roman"/>
          <w:szCs w:val="22"/>
        </w:rPr>
        <w:t>[</w:t>
      </w:r>
      <w:r w:rsidRPr="00020FF5">
        <w:rPr>
          <w:rStyle w:val="EndnoteReference"/>
          <w:rFonts w:cs="Times New Roman"/>
          <w:szCs w:val="22"/>
        </w:rPr>
        <w:endnoteRef/>
      </w:r>
      <w:r w:rsidRPr="00020FF5">
        <w:rPr>
          <w:rFonts w:cs="Times New Roman"/>
          <w:szCs w:val="22"/>
        </w:rPr>
        <w:t xml:space="preserve">] Sadri M, </w:t>
      </w:r>
      <w:proofErr w:type="spellStart"/>
      <w:r w:rsidRPr="00020FF5">
        <w:rPr>
          <w:rFonts w:cs="Times New Roman"/>
          <w:szCs w:val="22"/>
        </w:rPr>
        <w:t>Brunskog</w:t>
      </w:r>
      <w:proofErr w:type="spellEnd"/>
      <w:r w:rsidRPr="00020FF5">
        <w:rPr>
          <w:rFonts w:cs="Times New Roman"/>
          <w:szCs w:val="22"/>
        </w:rPr>
        <w:t xml:space="preserve"> J, </w:t>
      </w:r>
      <w:proofErr w:type="spellStart"/>
      <w:r w:rsidRPr="00020FF5">
        <w:rPr>
          <w:rFonts w:cs="Times New Roman"/>
          <w:szCs w:val="22"/>
        </w:rPr>
        <w:t>Younesian</w:t>
      </w:r>
      <w:proofErr w:type="spellEnd"/>
      <w:r w:rsidRPr="00020FF5">
        <w:rPr>
          <w:rFonts w:cs="Times New Roman"/>
          <w:szCs w:val="22"/>
        </w:rPr>
        <w:t xml:space="preserve"> D. Application of a Bayesian algorithm for the Statistical Energy model updating of a railway coach. </w:t>
      </w:r>
      <w:proofErr w:type="spellStart"/>
      <w:r w:rsidRPr="00020FF5">
        <w:rPr>
          <w:rFonts w:cs="Times New Roman"/>
          <w:szCs w:val="22"/>
        </w:rPr>
        <w:t>Appl</w:t>
      </w:r>
      <w:proofErr w:type="spellEnd"/>
      <w:r w:rsidRPr="00020FF5">
        <w:rPr>
          <w:rFonts w:cs="Times New Roman"/>
          <w:szCs w:val="22"/>
        </w:rPr>
        <w:t xml:space="preserve"> </w:t>
      </w:r>
      <w:proofErr w:type="spellStart"/>
      <w:r w:rsidRPr="00020FF5">
        <w:rPr>
          <w:rFonts w:cs="Times New Roman"/>
          <w:szCs w:val="22"/>
        </w:rPr>
        <w:t>Acoust</w:t>
      </w:r>
      <w:proofErr w:type="spellEnd"/>
      <w:r w:rsidRPr="00020FF5">
        <w:rPr>
          <w:rFonts w:cs="Times New Roman"/>
          <w:szCs w:val="22"/>
        </w:rPr>
        <w:t xml:space="preserve"> 2016</w:t>
      </w:r>
      <w:proofErr w:type="gramStart"/>
      <w:r w:rsidRPr="00020FF5">
        <w:rPr>
          <w:rFonts w:cs="Times New Roman"/>
          <w:szCs w:val="22"/>
        </w:rPr>
        <w:t>;112:84</w:t>
      </w:r>
      <w:proofErr w:type="gramEnd"/>
      <w:r w:rsidRPr="00020FF5">
        <w:rPr>
          <w:rFonts w:cs="Times New Roman"/>
          <w:szCs w:val="22"/>
        </w:rPr>
        <w:t>-107.</w:t>
      </w:r>
    </w:p>
  </w:endnote>
  <w:endnote w:id="16">
    <w:p w14:paraId="5E16B89B" w14:textId="77777777" w:rsidR="00F55A0F" w:rsidRPr="00020FF5" w:rsidRDefault="00F55A0F">
      <w:pPr>
        <w:pStyle w:val="EndnoteText"/>
        <w:spacing w:line="360" w:lineRule="auto"/>
        <w:ind w:left="0" w:firstLine="0"/>
        <w:rPr>
          <w:rFonts w:cs="Times New Roman"/>
          <w:szCs w:val="22"/>
        </w:rPr>
      </w:pPr>
      <w:r w:rsidRPr="00020FF5">
        <w:rPr>
          <w:rFonts w:cs="Times New Roman"/>
          <w:szCs w:val="22"/>
        </w:rPr>
        <w:t>[</w:t>
      </w:r>
      <w:r w:rsidRPr="00020FF5">
        <w:rPr>
          <w:rStyle w:val="EndnoteReference"/>
          <w:rFonts w:cs="Times New Roman"/>
          <w:szCs w:val="22"/>
        </w:rPr>
        <w:endnoteRef/>
      </w:r>
      <w:r w:rsidRPr="00020FF5">
        <w:rPr>
          <w:rFonts w:cs="Times New Roman"/>
          <w:szCs w:val="22"/>
        </w:rPr>
        <w:t xml:space="preserve">] </w:t>
      </w:r>
      <w:proofErr w:type="spellStart"/>
      <w:r w:rsidRPr="00020FF5">
        <w:rPr>
          <w:rFonts w:cs="Times New Roman"/>
          <w:szCs w:val="22"/>
        </w:rPr>
        <w:t>Cordioli</w:t>
      </w:r>
      <w:proofErr w:type="spellEnd"/>
      <w:r w:rsidRPr="00020FF5">
        <w:rPr>
          <w:rFonts w:cs="Times New Roman"/>
          <w:szCs w:val="22"/>
        </w:rPr>
        <w:t xml:space="preserve"> JA, </w:t>
      </w:r>
      <w:proofErr w:type="spellStart"/>
      <w:r w:rsidRPr="00020FF5">
        <w:rPr>
          <w:rFonts w:cs="Times New Roman"/>
          <w:szCs w:val="22"/>
        </w:rPr>
        <w:t>Gerges</w:t>
      </w:r>
      <w:proofErr w:type="spellEnd"/>
      <w:r w:rsidRPr="00020FF5">
        <w:rPr>
          <w:rFonts w:cs="Times New Roman"/>
          <w:szCs w:val="22"/>
        </w:rPr>
        <w:t xml:space="preserve"> SN, </w:t>
      </w:r>
      <w:proofErr w:type="spellStart"/>
      <w:r w:rsidRPr="00020FF5">
        <w:rPr>
          <w:rFonts w:cs="Times New Roman"/>
          <w:szCs w:val="22"/>
        </w:rPr>
        <w:t>Pererira</w:t>
      </w:r>
      <w:proofErr w:type="spellEnd"/>
      <w:r w:rsidRPr="00020FF5">
        <w:rPr>
          <w:rFonts w:cs="Times New Roman"/>
          <w:szCs w:val="22"/>
        </w:rPr>
        <w:t xml:space="preserve"> AK, </w:t>
      </w:r>
      <w:proofErr w:type="spellStart"/>
      <w:r w:rsidRPr="00020FF5">
        <w:rPr>
          <w:rFonts w:cs="Times New Roman"/>
          <w:szCs w:val="22"/>
        </w:rPr>
        <w:t>Carmo</w:t>
      </w:r>
      <w:proofErr w:type="spellEnd"/>
      <w:r w:rsidRPr="00020FF5">
        <w:rPr>
          <w:rFonts w:cs="Times New Roman"/>
          <w:szCs w:val="22"/>
        </w:rPr>
        <w:t xml:space="preserve"> M, </w:t>
      </w:r>
      <w:proofErr w:type="spellStart"/>
      <w:r w:rsidRPr="00020FF5">
        <w:rPr>
          <w:rFonts w:cs="Times New Roman"/>
          <w:szCs w:val="22"/>
        </w:rPr>
        <w:t>Grandi</w:t>
      </w:r>
      <w:proofErr w:type="spellEnd"/>
      <w:r w:rsidRPr="00020FF5">
        <w:rPr>
          <w:rFonts w:cs="Times New Roman"/>
          <w:szCs w:val="22"/>
        </w:rPr>
        <w:t xml:space="preserve"> C. </w:t>
      </w:r>
      <w:proofErr w:type="spellStart"/>
      <w:r w:rsidRPr="00020FF5">
        <w:rPr>
          <w:rFonts w:cs="Times New Roman"/>
          <w:szCs w:val="22"/>
        </w:rPr>
        <w:t>Vibro</w:t>
      </w:r>
      <w:proofErr w:type="spellEnd"/>
      <w:r w:rsidRPr="00020FF5">
        <w:rPr>
          <w:rFonts w:cs="Times New Roman"/>
          <w:szCs w:val="22"/>
        </w:rPr>
        <w:t xml:space="preserve">-acoustic </w:t>
      </w:r>
      <w:proofErr w:type="spellStart"/>
      <w:r w:rsidRPr="00020FF5">
        <w:rPr>
          <w:rFonts w:cs="Times New Roman"/>
          <w:szCs w:val="22"/>
        </w:rPr>
        <w:t>modeling</w:t>
      </w:r>
      <w:proofErr w:type="spellEnd"/>
      <w:r w:rsidRPr="00020FF5">
        <w:rPr>
          <w:rFonts w:cs="Times New Roman"/>
          <w:szCs w:val="22"/>
        </w:rPr>
        <w:t xml:space="preserve"> of aircrafts using Statistical Energy Analysis (No. 2004-01-3337). SAE Technical Paper, 2004.</w:t>
      </w:r>
    </w:p>
  </w:endnote>
  <w:endnote w:id="17">
    <w:p w14:paraId="28B506D3" w14:textId="43AC5EC8" w:rsidR="00F55A0F" w:rsidRPr="00020FF5" w:rsidRDefault="00F55A0F">
      <w:pPr>
        <w:pStyle w:val="EndnoteText"/>
        <w:spacing w:line="360" w:lineRule="auto"/>
        <w:ind w:left="0" w:firstLine="0"/>
        <w:rPr>
          <w:rFonts w:cs="Times New Roman"/>
          <w:szCs w:val="22"/>
        </w:rPr>
      </w:pPr>
      <w:r w:rsidRPr="00020FF5">
        <w:rPr>
          <w:rFonts w:cs="Times New Roman"/>
          <w:szCs w:val="22"/>
        </w:rPr>
        <w:t>[</w:t>
      </w:r>
      <w:r w:rsidRPr="00020FF5">
        <w:rPr>
          <w:rStyle w:val="EndnoteReference"/>
          <w:rFonts w:cs="Times New Roman"/>
          <w:szCs w:val="22"/>
        </w:rPr>
        <w:endnoteRef/>
      </w:r>
      <w:r w:rsidRPr="00020FF5">
        <w:rPr>
          <w:rFonts w:cs="Times New Roman"/>
          <w:szCs w:val="22"/>
        </w:rPr>
        <w:t xml:space="preserve">] Wang T and </w:t>
      </w:r>
      <w:proofErr w:type="spellStart"/>
      <w:r w:rsidRPr="00020FF5">
        <w:rPr>
          <w:rFonts w:cs="Times New Roman"/>
          <w:szCs w:val="22"/>
        </w:rPr>
        <w:t>Maxon</w:t>
      </w:r>
      <w:proofErr w:type="spellEnd"/>
      <w:r w:rsidRPr="00020FF5">
        <w:rPr>
          <w:rFonts w:cs="Times New Roman"/>
          <w:szCs w:val="22"/>
        </w:rPr>
        <w:t xml:space="preserve"> J. Application of statistical energy analysis and optimization in the design of Gulfstream large-cabin aircraft interior thermal/acoustic package. In INTER-NOISE and NOISE-CON Congress and Conference Proceedings 2008</w:t>
      </w:r>
      <w:proofErr w:type="gramStart"/>
      <w:r w:rsidRPr="00020FF5">
        <w:rPr>
          <w:rFonts w:cs="Times New Roman"/>
          <w:szCs w:val="22"/>
        </w:rPr>
        <w:t>;7:2073</w:t>
      </w:r>
      <w:proofErr w:type="gramEnd"/>
      <w:r w:rsidRPr="00020FF5">
        <w:rPr>
          <w:rFonts w:cs="Times New Roman"/>
          <w:szCs w:val="22"/>
        </w:rPr>
        <w:t>-2084. Institute of Noise Control Engineering.</w:t>
      </w:r>
    </w:p>
  </w:endnote>
  <w:endnote w:id="18">
    <w:p w14:paraId="2FDFA2E9" w14:textId="2CF10F26" w:rsidR="00F55A0F" w:rsidRPr="0057784B" w:rsidRDefault="00F55A0F" w:rsidP="00020FF5">
      <w:pPr>
        <w:pStyle w:val="EndnoteText"/>
        <w:spacing w:line="360" w:lineRule="auto"/>
        <w:ind w:left="0" w:firstLine="0"/>
        <w:rPr>
          <w:rFonts w:cs="Times New Roman"/>
          <w:szCs w:val="22"/>
        </w:rPr>
      </w:pPr>
      <w:r w:rsidRPr="00020FF5">
        <w:rPr>
          <w:rFonts w:cs="Times New Roman"/>
          <w:szCs w:val="22"/>
        </w:rPr>
        <w:t>[</w:t>
      </w:r>
      <w:r w:rsidRPr="00FF5E3A">
        <w:rPr>
          <w:rStyle w:val="EndnoteReference"/>
          <w:rFonts w:cs="Times New Roman"/>
          <w:szCs w:val="22"/>
        </w:rPr>
        <w:endnoteRef/>
      </w:r>
      <w:r w:rsidRPr="00FF5E3A">
        <w:rPr>
          <w:rFonts w:cs="Times New Roman"/>
          <w:szCs w:val="22"/>
        </w:rPr>
        <w:t>]</w:t>
      </w:r>
      <w:r w:rsidRPr="0057784B">
        <w:rPr>
          <w:rFonts w:cs="Times New Roman"/>
          <w:szCs w:val="22"/>
        </w:rPr>
        <w:t xml:space="preserve"> </w:t>
      </w:r>
      <w:r w:rsidRPr="00804B34">
        <w:rPr>
          <w:rFonts w:cs="Times New Roman"/>
          <w:szCs w:val="22"/>
        </w:rPr>
        <w:t>Hopkins C. Experimental statistical energy analysis of coupled</w:t>
      </w:r>
      <w:r>
        <w:rPr>
          <w:rFonts w:cs="Times New Roman"/>
          <w:szCs w:val="22"/>
        </w:rPr>
        <w:t xml:space="preserve"> plates with wave conversion at </w:t>
      </w:r>
      <w:r w:rsidRPr="00FF5E3A">
        <w:rPr>
          <w:rFonts w:cs="Times New Roman"/>
          <w:szCs w:val="22"/>
        </w:rPr>
        <w:t xml:space="preserve">the junction. J Sound </w:t>
      </w:r>
      <w:proofErr w:type="spellStart"/>
      <w:r w:rsidRPr="00FF5E3A">
        <w:rPr>
          <w:rFonts w:cs="Times New Roman"/>
          <w:szCs w:val="22"/>
        </w:rPr>
        <w:t>Vib</w:t>
      </w:r>
      <w:proofErr w:type="spellEnd"/>
      <w:r w:rsidRPr="00FF5E3A">
        <w:rPr>
          <w:rFonts w:cs="Times New Roman"/>
          <w:szCs w:val="22"/>
        </w:rPr>
        <w:t xml:space="preserve"> 2009</w:t>
      </w:r>
      <w:proofErr w:type="gramStart"/>
      <w:r w:rsidRPr="00FF5E3A">
        <w:rPr>
          <w:rFonts w:cs="Times New Roman"/>
          <w:szCs w:val="22"/>
        </w:rPr>
        <w:t>;322</w:t>
      </w:r>
      <w:proofErr w:type="gramEnd"/>
      <w:r w:rsidRPr="00FF5E3A">
        <w:rPr>
          <w:rFonts w:cs="Times New Roman"/>
          <w:szCs w:val="22"/>
        </w:rPr>
        <w:t>(1):155-166.</w:t>
      </w:r>
    </w:p>
  </w:endnote>
  <w:endnote w:id="19">
    <w:p w14:paraId="43D39170" w14:textId="77777777" w:rsidR="00F55A0F" w:rsidRPr="00804B34"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Woodhouse J. An introduction to statistical energy analysis of structural vib</w:t>
      </w:r>
      <w:r w:rsidRPr="0057784B">
        <w:rPr>
          <w:rFonts w:cs="Times New Roman"/>
          <w:szCs w:val="22"/>
        </w:rPr>
        <w:t xml:space="preserve">ration. </w:t>
      </w:r>
      <w:proofErr w:type="spellStart"/>
      <w:r w:rsidRPr="0057784B">
        <w:rPr>
          <w:rFonts w:cs="Times New Roman"/>
          <w:szCs w:val="22"/>
        </w:rPr>
        <w:t>Appl</w:t>
      </w:r>
      <w:proofErr w:type="spellEnd"/>
      <w:r w:rsidRPr="0057784B">
        <w:rPr>
          <w:rFonts w:cs="Times New Roman"/>
          <w:szCs w:val="22"/>
        </w:rPr>
        <w:t xml:space="preserve"> </w:t>
      </w:r>
      <w:proofErr w:type="spellStart"/>
      <w:r w:rsidRPr="0057784B">
        <w:rPr>
          <w:rFonts w:cs="Times New Roman"/>
          <w:szCs w:val="22"/>
        </w:rPr>
        <w:t>Acoust</w:t>
      </w:r>
      <w:proofErr w:type="spellEnd"/>
      <w:r w:rsidRPr="0057784B">
        <w:rPr>
          <w:rFonts w:cs="Times New Roman"/>
          <w:szCs w:val="22"/>
        </w:rPr>
        <w:t xml:space="preserve"> 1981</w:t>
      </w:r>
      <w:proofErr w:type="gramStart"/>
      <w:r w:rsidRPr="0057784B">
        <w:rPr>
          <w:rFonts w:cs="Times New Roman"/>
          <w:szCs w:val="22"/>
        </w:rPr>
        <w:t>;14</w:t>
      </w:r>
      <w:proofErr w:type="gramEnd"/>
      <w:r w:rsidRPr="0057784B">
        <w:rPr>
          <w:rFonts w:cs="Times New Roman"/>
          <w:szCs w:val="22"/>
        </w:rPr>
        <w:t>(6):455-469.</w:t>
      </w:r>
    </w:p>
  </w:endnote>
  <w:endnote w:id="20">
    <w:p w14:paraId="267F45CA" w14:textId="5AEC2DED" w:rsidR="00F55A0F" w:rsidRPr="0057784B" w:rsidRDefault="00F55A0F">
      <w:pPr>
        <w:pStyle w:val="EndnoteText"/>
        <w:spacing w:line="360" w:lineRule="auto"/>
        <w:ind w:left="0" w:firstLine="0"/>
        <w:rPr>
          <w:rFonts w:cs="Times New Roman"/>
          <w:szCs w:val="22"/>
        </w:rPr>
      </w:pPr>
      <w:r w:rsidRPr="008655E9">
        <w:rPr>
          <w:rFonts w:cs="Times New Roman"/>
          <w:szCs w:val="22"/>
        </w:rPr>
        <w:t>[</w:t>
      </w:r>
      <w:r w:rsidRPr="00FF5E3A">
        <w:rPr>
          <w:rStyle w:val="EndnoteReference"/>
          <w:rFonts w:cs="Times New Roman"/>
          <w:szCs w:val="22"/>
        </w:rPr>
        <w:endnoteRef/>
      </w:r>
      <w:r w:rsidRPr="00FF5E3A">
        <w:rPr>
          <w:rFonts w:cs="Times New Roman"/>
          <w:szCs w:val="22"/>
        </w:rPr>
        <w:t xml:space="preserve">] Hodges CH, Nash P and Woodhouse J. Measurement of coupling loss factors by matrix fitting: An investigation of numerical procedures. </w:t>
      </w:r>
      <w:proofErr w:type="spellStart"/>
      <w:r w:rsidRPr="00FF5E3A">
        <w:rPr>
          <w:rFonts w:cs="Times New Roman"/>
          <w:szCs w:val="22"/>
        </w:rPr>
        <w:t>Appl</w:t>
      </w:r>
      <w:proofErr w:type="spellEnd"/>
      <w:r w:rsidRPr="00FF5E3A">
        <w:rPr>
          <w:rFonts w:cs="Times New Roman"/>
          <w:szCs w:val="22"/>
        </w:rPr>
        <w:t xml:space="preserve"> </w:t>
      </w:r>
      <w:proofErr w:type="spellStart"/>
      <w:r w:rsidRPr="00FF5E3A">
        <w:rPr>
          <w:rFonts w:cs="Times New Roman"/>
          <w:szCs w:val="22"/>
        </w:rPr>
        <w:t>Acoust</w:t>
      </w:r>
      <w:proofErr w:type="spellEnd"/>
      <w:r w:rsidRPr="00FF5E3A">
        <w:rPr>
          <w:rFonts w:cs="Times New Roman"/>
          <w:szCs w:val="22"/>
        </w:rPr>
        <w:t xml:space="preserve"> 1987</w:t>
      </w:r>
      <w:proofErr w:type="gramStart"/>
      <w:r w:rsidRPr="00FF5E3A">
        <w:rPr>
          <w:rFonts w:cs="Times New Roman"/>
          <w:szCs w:val="22"/>
        </w:rPr>
        <w:t>;22</w:t>
      </w:r>
      <w:proofErr w:type="gramEnd"/>
      <w:r w:rsidRPr="00FF5E3A">
        <w:rPr>
          <w:rFonts w:cs="Times New Roman"/>
          <w:szCs w:val="22"/>
        </w:rPr>
        <w:t>(1):47-69.</w:t>
      </w:r>
    </w:p>
  </w:endnote>
  <w:endnote w:id="21">
    <w:p w14:paraId="7BA51086" w14:textId="77777777" w:rsidR="00F55A0F" w:rsidRPr="008655E9"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xml:space="preserve">] </w:t>
      </w:r>
      <w:proofErr w:type="spellStart"/>
      <w:r w:rsidRPr="00FF5E3A">
        <w:rPr>
          <w:rFonts w:cs="Times New Roman"/>
          <w:szCs w:val="22"/>
        </w:rPr>
        <w:t>Lalor</w:t>
      </w:r>
      <w:proofErr w:type="spellEnd"/>
      <w:r w:rsidRPr="0057784B">
        <w:rPr>
          <w:rFonts w:cs="Times New Roman"/>
          <w:szCs w:val="22"/>
        </w:rPr>
        <w:t xml:space="preserve"> N. Practical considerations for the measurement of internal and coupling loss factors on complex structures. ISV</w:t>
      </w:r>
      <w:r w:rsidRPr="00804B34">
        <w:rPr>
          <w:rFonts w:cs="Times New Roman"/>
          <w:szCs w:val="22"/>
        </w:rPr>
        <w:t>R Technical Report No.182. June 1990</w:t>
      </w:r>
    </w:p>
  </w:endnote>
  <w:endnote w:id="22">
    <w:p w14:paraId="3AB22BAF" w14:textId="786CE48C" w:rsidR="00F55A0F" w:rsidRPr="00804B34" w:rsidRDefault="00F55A0F">
      <w:pPr>
        <w:pStyle w:val="EndnoteText"/>
        <w:spacing w:line="360" w:lineRule="auto"/>
        <w:ind w:left="0" w:firstLine="0"/>
        <w:rPr>
          <w:rFonts w:cs="Times New Roman"/>
          <w:szCs w:val="22"/>
        </w:rPr>
      </w:pPr>
      <w:r w:rsidRPr="00AC51DB">
        <w:rPr>
          <w:rFonts w:cs="Times New Roman"/>
          <w:szCs w:val="22"/>
        </w:rPr>
        <w:t>[</w:t>
      </w:r>
      <w:r w:rsidRPr="00FF5E3A">
        <w:rPr>
          <w:rStyle w:val="EndnoteReference"/>
          <w:rFonts w:cs="Times New Roman"/>
          <w:szCs w:val="22"/>
        </w:rPr>
        <w:endnoteRef/>
      </w:r>
      <w:r w:rsidRPr="00FF5E3A">
        <w:rPr>
          <w:rFonts w:cs="Times New Roman"/>
          <w:szCs w:val="22"/>
        </w:rPr>
        <w:t>] Hopkins C. Statistical energy analysis of coupled plate systems with low modal density and low modal o</w:t>
      </w:r>
      <w:r w:rsidRPr="0057784B">
        <w:rPr>
          <w:rFonts w:cs="Times New Roman"/>
          <w:szCs w:val="22"/>
        </w:rPr>
        <w:t xml:space="preserve">verlap. J Sound </w:t>
      </w:r>
      <w:proofErr w:type="spellStart"/>
      <w:r w:rsidRPr="0057784B">
        <w:rPr>
          <w:rFonts w:cs="Times New Roman"/>
          <w:szCs w:val="22"/>
        </w:rPr>
        <w:t>Vib</w:t>
      </w:r>
      <w:proofErr w:type="spellEnd"/>
      <w:r w:rsidRPr="0057784B">
        <w:rPr>
          <w:rFonts w:cs="Times New Roman"/>
          <w:szCs w:val="22"/>
        </w:rPr>
        <w:t xml:space="preserve"> 2002</w:t>
      </w:r>
      <w:proofErr w:type="gramStart"/>
      <w:r w:rsidRPr="0057784B">
        <w:rPr>
          <w:rFonts w:cs="Times New Roman"/>
          <w:szCs w:val="22"/>
        </w:rPr>
        <w:t>;251</w:t>
      </w:r>
      <w:proofErr w:type="gramEnd"/>
      <w:r w:rsidRPr="0057784B">
        <w:rPr>
          <w:rFonts w:cs="Times New Roman"/>
          <w:szCs w:val="22"/>
        </w:rPr>
        <w:t>(2):193-214.</w:t>
      </w:r>
    </w:p>
  </w:endnote>
  <w:endnote w:id="23">
    <w:p w14:paraId="0C977D36" w14:textId="17B0615E" w:rsidR="00F55A0F" w:rsidRPr="0057784B" w:rsidRDefault="00F55A0F">
      <w:pPr>
        <w:pStyle w:val="EndnoteText"/>
        <w:spacing w:line="360" w:lineRule="auto"/>
        <w:ind w:left="0" w:firstLine="0"/>
        <w:rPr>
          <w:rFonts w:cs="Times New Roman"/>
          <w:szCs w:val="22"/>
        </w:rPr>
      </w:pPr>
      <w:r w:rsidRPr="008655E9">
        <w:rPr>
          <w:rFonts w:cs="Times New Roman"/>
          <w:szCs w:val="22"/>
        </w:rPr>
        <w:t>[</w:t>
      </w:r>
      <w:r w:rsidRPr="00FF5E3A">
        <w:rPr>
          <w:rStyle w:val="EndnoteReference"/>
          <w:rFonts w:cs="Times New Roman"/>
          <w:szCs w:val="22"/>
        </w:rPr>
        <w:endnoteRef/>
      </w:r>
      <w:r w:rsidRPr="00FF5E3A">
        <w:rPr>
          <w:rFonts w:cs="Times New Roman"/>
          <w:szCs w:val="22"/>
        </w:rPr>
        <w:t xml:space="preserve">] Ribeiro R and Smith M. Use of SEA to model the sound field in large acoustic spaces. Proc. Forum </w:t>
      </w:r>
      <w:proofErr w:type="spellStart"/>
      <w:r w:rsidRPr="00FF5E3A">
        <w:rPr>
          <w:rFonts w:cs="Times New Roman"/>
          <w:szCs w:val="22"/>
        </w:rPr>
        <w:t>Acusticum</w:t>
      </w:r>
      <w:proofErr w:type="spellEnd"/>
      <w:r w:rsidRPr="00FF5E3A">
        <w:rPr>
          <w:rFonts w:cs="Times New Roman"/>
          <w:szCs w:val="22"/>
        </w:rPr>
        <w:t xml:space="preserve"> 2005.</w:t>
      </w:r>
    </w:p>
  </w:endnote>
  <w:endnote w:id="24">
    <w:p w14:paraId="64E9AA6A" w14:textId="2390CF16" w:rsidR="00F55A0F" w:rsidRPr="0057784B"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xml:space="preserve">] Mace BR. Statistical energy analysis, energy distribution models and system modes. J Sound </w:t>
      </w:r>
      <w:proofErr w:type="spellStart"/>
      <w:r w:rsidRPr="00FF5E3A">
        <w:rPr>
          <w:rFonts w:cs="Times New Roman"/>
          <w:szCs w:val="22"/>
        </w:rPr>
        <w:t>Vib</w:t>
      </w:r>
      <w:proofErr w:type="spellEnd"/>
      <w:r w:rsidRPr="0057784B">
        <w:rPr>
          <w:rFonts w:cs="Times New Roman"/>
          <w:szCs w:val="22"/>
        </w:rPr>
        <w:t xml:space="preserve"> 2003</w:t>
      </w:r>
      <w:proofErr w:type="gramStart"/>
      <w:r w:rsidRPr="0057784B">
        <w:rPr>
          <w:rFonts w:cs="Times New Roman"/>
          <w:szCs w:val="22"/>
        </w:rPr>
        <w:t>;264</w:t>
      </w:r>
      <w:proofErr w:type="gramEnd"/>
      <w:r w:rsidRPr="0057784B">
        <w:rPr>
          <w:rFonts w:cs="Times New Roman"/>
          <w:szCs w:val="22"/>
        </w:rPr>
        <w:t>(2):391-409.</w:t>
      </w:r>
    </w:p>
  </w:endnote>
  <w:endnote w:id="25">
    <w:p w14:paraId="04FF815D" w14:textId="5E82EFD2" w:rsidR="00F55A0F" w:rsidRPr="0057784B"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Mace BR. Statistical energy analysis: coupling loss factors, indirect coupling and system modes. J Sound Vibration 2005</w:t>
      </w:r>
      <w:proofErr w:type="gramStart"/>
      <w:r w:rsidRPr="00FF5E3A">
        <w:rPr>
          <w:rFonts w:cs="Times New Roman"/>
          <w:szCs w:val="22"/>
        </w:rPr>
        <w:t>;279:141</w:t>
      </w:r>
      <w:proofErr w:type="gramEnd"/>
      <w:r w:rsidRPr="00FF5E3A">
        <w:rPr>
          <w:rFonts w:cs="Times New Roman"/>
          <w:szCs w:val="22"/>
        </w:rPr>
        <w:t>-170.</w:t>
      </w:r>
    </w:p>
  </w:endnote>
  <w:endnote w:id="26">
    <w:p w14:paraId="0677E316" w14:textId="77777777" w:rsidR="00F55A0F" w:rsidRPr="00804B34"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Heron KH. Advanced statistical energy analysis. Philosophical Transactions of the Royal Socie</w:t>
      </w:r>
      <w:r w:rsidRPr="0057784B">
        <w:rPr>
          <w:rFonts w:cs="Times New Roman"/>
          <w:szCs w:val="22"/>
        </w:rPr>
        <w:t>ty of London 1994</w:t>
      </w:r>
      <w:proofErr w:type="gramStart"/>
      <w:r w:rsidRPr="0057784B">
        <w:rPr>
          <w:rFonts w:cs="Times New Roman"/>
          <w:szCs w:val="22"/>
        </w:rPr>
        <w:t>;A346:501</w:t>
      </w:r>
      <w:proofErr w:type="gramEnd"/>
      <w:r w:rsidRPr="0057784B">
        <w:rPr>
          <w:rFonts w:cs="Times New Roman"/>
          <w:szCs w:val="22"/>
        </w:rPr>
        <w:t>-510.</w:t>
      </w:r>
    </w:p>
  </w:endnote>
  <w:endnote w:id="27">
    <w:p w14:paraId="404F86F4" w14:textId="2ABC8983" w:rsidR="00F55A0F" w:rsidRPr="0057784B" w:rsidRDefault="00F55A0F">
      <w:pPr>
        <w:pStyle w:val="EndnoteText"/>
        <w:spacing w:line="360" w:lineRule="auto"/>
        <w:ind w:left="0" w:firstLine="0"/>
        <w:rPr>
          <w:rFonts w:cs="Times New Roman"/>
          <w:szCs w:val="22"/>
        </w:rPr>
      </w:pPr>
      <w:r w:rsidRPr="008655E9">
        <w:rPr>
          <w:rFonts w:cs="Times New Roman"/>
          <w:szCs w:val="22"/>
        </w:rPr>
        <w:t>[</w:t>
      </w:r>
      <w:r w:rsidRPr="00FF5E3A">
        <w:rPr>
          <w:rStyle w:val="EndnoteReference"/>
          <w:rFonts w:cs="Times New Roman"/>
          <w:szCs w:val="22"/>
        </w:rPr>
        <w:endnoteRef/>
      </w:r>
      <w:r w:rsidRPr="00FF5E3A">
        <w:rPr>
          <w:rFonts w:cs="Times New Roman"/>
          <w:szCs w:val="22"/>
        </w:rPr>
        <w:t xml:space="preserve">] Yin J and Hopkins C. Prediction of high-frequency vibration transmission across coupled, periodic ribbed plates by incorporating </w:t>
      </w:r>
      <w:proofErr w:type="spellStart"/>
      <w:r w:rsidRPr="00FF5E3A">
        <w:rPr>
          <w:rFonts w:cs="Times New Roman"/>
          <w:szCs w:val="22"/>
        </w:rPr>
        <w:t>tunneling</w:t>
      </w:r>
      <w:proofErr w:type="spellEnd"/>
      <w:r w:rsidRPr="00FF5E3A">
        <w:rPr>
          <w:rFonts w:cs="Times New Roman"/>
          <w:szCs w:val="22"/>
        </w:rPr>
        <w:t xml:space="preserve"> mechanisms. J </w:t>
      </w:r>
      <w:proofErr w:type="spellStart"/>
      <w:r w:rsidRPr="00FF5E3A">
        <w:rPr>
          <w:rFonts w:cs="Times New Roman"/>
          <w:szCs w:val="22"/>
        </w:rPr>
        <w:t>Acoust</w:t>
      </w:r>
      <w:proofErr w:type="spellEnd"/>
      <w:r w:rsidRPr="00FF5E3A">
        <w:rPr>
          <w:rFonts w:cs="Times New Roman"/>
          <w:szCs w:val="22"/>
        </w:rPr>
        <w:t xml:space="preserve"> </w:t>
      </w:r>
      <w:proofErr w:type="spellStart"/>
      <w:r w:rsidRPr="00FF5E3A">
        <w:rPr>
          <w:rFonts w:cs="Times New Roman"/>
          <w:szCs w:val="22"/>
        </w:rPr>
        <w:t>Soc</w:t>
      </w:r>
      <w:proofErr w:type="spellEnd"/>
      <w:r w:rsidRPr="00FF5E3A">
        <w:rPr>
          <w:rFonts w:cs="Times New Roman"/>
          <w:szCs w:val="22"/>
        </w:rPr>
        <w:t xml:space="preserve"> Am 2013</w:t>
      </w:r>
      <w:proofErr w:type="gramStart"/>
      <w:r w:rsidRPr="00FF5E3A">
        <w:rPr>
          <w:rFonts w:cs="Times New Roman"/>
          <w:szCs w:val="22"/>
        </w:rPr>
        <w:t>;133:2069</w:t>
      </w:r>
      <w:proofErr w:type="gramEnd"/>
      <w:r w:rsidRPr="00FF5E3A">
        <w:rPr>
          <w:rFonts w:cs="Times New Roman"/>
          <w:szCs w:val="22"/>
        </w:rPr>
        <w:t>–2081.</w:t>
      </w:r>
    </w:p>
  </w:endnote>
  <w:endnote w:id="28">
    <w:p w14:paraId="45F90ED0" w14:textId="77777777" w:rsidR="00F55A0F" w:rsidRPr="008655E9"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Wilson D and Hopkins C. Analy</w:t>
      </w:r>
      <w:r w:rsidRPr="0057784B">
        <w:rPr>
          <w:rFonts w:cs="Times New Roman"/>
          <w:szCs w:val="22"/>
        </w:rPr>
        <w:t>sis of bending wave transmission using beam tracing with advanced statistical energy analysis for periodic box-li</w:t>
      </w:r>
      <w:r w:rsidRPr="00804B34">
        <w:rPr>
          <w:rFonts w:cs="Times New Roman"/>
          <w:szCs w:val="22"/>
        </w:rPr>
        <w:t xml:space="preserve">ke structures affected by spatial filtering. J Sound </w:t>
      </w:r>
      <w:proofErr w:type="spellStart"/>
      <w:r w:rsidRPr="00804B34">
        <w:rPr>
          <w:rFonts w:cs="Times New Roman"/>
          <w:szCs w:val="22"/>
        </w:rPr>
        <w:t>Vib</w:t>
      </w:r>
      <w:proofErr w:type="spellEnd"/>
      <w:r w:rsidRPr="00804B34">
        <w:rPr>
          <w:rFonts w:cs="Times New Roman"/>
          <w:szCs w:val="22"/>
        </w:rPr>
        <w:t xml:space="preserve"> 2015</w:t>
      </w:r>
      <w:proofErr w:type="gramStart"/>
      <w:r w:rsidRPr="00804B34">
        <w:rPr>
          <w:rFonts w:cs="Times New Roman"/>
          <w:szCs w:val="22"/>
        </w:rPr>
        <w:t>;341:138</w:t>
      </w:r>
      <w:proofErr w:type="gramEnd"/>
      <w:r w:rsidRPr="00804B34">
        <w:rPr>
          <w:rFonts w:cs="Times New Roman"/>
          <w:szCs w:val="22"/>
        </w:rPr>
        <w:t>-161.</w:t>
      </w:r>
    </w:p>
  </w:endnote>
  <w:endnote w:id="29">
    <w:p w14:paraId="2FB98DF8" w14:textId="77777777" w:rsidR="00F55A0F" w:rsidRPr="00804B34" w:rsidRDefault="00F55A0F">
      <w:pPr>
        <w:pStyle w:val="EndnoteText"/>
        <w:spacing w:line="360" w:lineRule="auto"/>
        <w:ind w:left="0" w:firstLine="0"/>
        <w:rPr>
          <w:rFonts w:cs="Times New Roman"/>
          <w:szCs w:val="22"/>
        </w:rPr>
      </w:pPr>
      <w:r w:rsidRPr="00AC51DB">
        <w:rPr>
          <w:rFonts w:cs="Times New Roman"/>
          <w:szCs w:val="22"/>
        </w:rPr>
        <w:t>[</w:t>
      </w:r>
      <w:r w:rsidRPr="00FF5E3A">
        <w:rPr>
          <w:rStyle w:val="EndnoteReference"/>
          <w:rFonts w:cs="Times New Roman"/>
          <w:szCs w:val="22"/>
        </w:rPr>
        <w:endnoteRef/>
      </w:r>
      <w:r w:rsidRPr="00FF5E3A">
        <w:rPr>
          <w:rFonts w:cs="Times New Roman"/>
          <w:szCs w:val="22"/>
        </w:rPr>
        <w:t>] Sheng MP, Wang MQ, Sun JC. Effective internal loss factors and c</w:t>
      </w:r>
      <w:r w:rsidRPr="0057784B">
        <w:rPr>
          <w:rFonts w:cs="Times New Roman"/>
          <w:szCs w:val="22"/>
        </w:rPr>
        <w:t xml:space="preserve">oupling loss factors for non-conservatively coupled systems. J Sound </w:t>
      </w:r>
      <w:proofErr w:type="spellStart"/>
      <w:r w:rsidRPr="0057784B">
        <w:rPr>
          <w:rFonts w:cs="Times New Roman"/>
          <w:szCs w:val="22"/>
        </w:rPr>
        <w:t>Vib</w:t>
      </w:r>
      <w:proofErr w:type="spellEnd"/>
      <w:r w:rsidRPr="0057784B">
        <w:rPr>
          <w:rFonts w:cs="Times New Roman"/>
          <w:szCs w:val="22"/>
        </w:rPr>
        <w:t xml:space="preserve"> 1998</w:t>
      </w:r>
      <w:proofErr w:type="gramStart"/>
      <w:r w:rsidRPr="0057784B">
        <w:rPr>
          <w:rFonts w:cs="Times New Roman"/>
          <w:szCs w:val="22"/>
        </w:rPr>
        <w:t>;209</w:t>
      </w:r>
      <w:proofErr w:type="gramEnd"/>
      <w:r w:rsidRPr="0057784B">
        <w:rPr>
          <w:rFonts w:cs="Times New Roman"/>
          <w:szCs w:val="22"/>
        </w:rPr>
        <w:t>(4):685-694.</w:t>
      </w:r>
    </w:p>
  </w:endnote>
  <w:endnote w:id="30">
    <w:p w14:paraId="70CBDC80" w14:textId="3F854285" w:rsidR="00F55A0F" w:rsidRPr="0057784B" w:rsidRDefault="00F55A0F">
      <w:pPr>
        <w:pStyle w:val="EndnoteText"/>
        <w:spacing w:line="360" w:lineRule="auto"/>
        <w:ind w:left="0" w:firstLine="0"/>
        <w:rPr>
          <w:rFonts w:cs="Times New Roman"/>
          <w:szCs w:val="22"/>
        </w:rPr>
      </w:pPr>
      <w:r w:rsidRPr="008655E9">
        <w:rPr>
          <w:rFonts w:cs="Times New Roman"/>
          <w:szCs w:val="22"/>
        </w:rPr>
        <w:t>[</w:t>
      </w:r>
      <w:r w:rsidRPr="00FF5E3A">
        <w:rPr>
          <w:rStyle w:val="EndnoteReference"/>
          <w:rFonts w:cs="Times New Roman"/>
          <w:szCs w:val="22"/>
        </w:rPr>
        <w:endnoteRef/>
      </w:r>
      <w:r w:rsidRPr="00FF5E3A">
        <w:rPr>
          <w:rFonts w:cs="Times New Roman"/>
          <w:szCs w:val="22"/>
        </w:rPr>
        <w:t>] ODEON 14.01 Room Acoustic Software User Manual. The Department of Acoustic Technology, Technical University of Denmark 2017.</w:t>
      </w:r>
    </w:p>
  </w:endnote>
  <w:endnote w:id="31">
    <w:p w14:paraId="3588A71C" w14:textId="77777777" w:rsidR="00F55A0F" w:rsidRPr="0057784B"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xml:space="preserve">] </w:t>
      </w:r>
      <w:proofErr w:type="spellStart"/>
      <w:r w:rsidRPr="00FF5E3A">
        <w:rPr>
          <w:rFonts w:cs="Times New Roman"/>
          <w:szCs w:val="22"/>
        </w:rPr>
        <w:t>Pujolle</w:t>
      </w:r>
      <w:proofErr w:type="spellEnd"/>
      <w:r w:rsidRPr="00FF5E3A">
        <w:rPr>
          <w:rFonts w:cs="Times New Roman"/>
          <w:szCs w:val="22"/>
        </w:rPr>
        <w:t xml:space="preserve"> J. Les </w:t>
      </w:r>
      <w:proofErr w:type="spellStart"/>
      <w:r w:rsidRPr="00FF5E3A">
        <w:rPr>
          <w:rFonts w:cs="Times New Roman"/>
          <w:szCs w:val="22"/>
        </w:rPr>
        <w:t>différentes</w:t>
      </w:r>
      <w:proofErr w:type="spellEnd"/>
      <w:r w:rsidRPr="00FF5E3A">
        <w:rPr>
          <w:rFonts w:cs="Times New Roman"/>
          <w:szCs w:val="22"/>
        </w:rPr>
        <w:t xml:space="preserve"> </w:t>
      </w:r>
      <w:proofErr w:type="spellStart"/>
      <w:r w:rsidRPr="00FF5E3A">
        <w:rPr>
          <w:rFonts w:cs="Times New Roman"/>
          <w:szCs w:val="22"/>
        </w:rPr>
        <w:t>dé</w:t>
      </w:r>
      <w:r w:rsidRPr="0057784B">
        <w:rPr>
          <w:rFonts w:cs="Times New Roman"/>
          <w:szCs w:val="22"/>
        </w:rPr>
        <w:t>finitions</w:t>
      </w:r>
      <w:proofErr w:type="spellEnd"/>
      <w:r w:rsidRPr="0057784B">
        <w:rPr>
          <w:rFonts w:cs="Times New Roman"/>
          <w:szCs w:val="22"/>
        </w:rPr>
        <w:t xml:space="preserve"> du </w:t>
      </w:r>
      <w:proofErr w:type="spellStart"/>
      <w:r w:rsidRPr="0057784B">
        <w:rPr>
          <w:rFonts w:cs="Times New Roman"/>
          <w:szCs w:val="22"/>
        </w:rPr>
        <w:t>libre</w:t>
      </w:r>
      <w:proofErr w:type="spellEnd"/>
      <w:r w:rsidRPr="0057784B">
        <w:rPr>
          <w:rFonts w:cs="Times New Roman"/>
          <w:szCs w:val="22"/>
        </w:rPr>
        <w:t xml:space="preserve"> </w:t>
      </w:r>
      <w:proofErr w:type="spellStart"/>
      <w:r w:rsidRPr="0057784B">
        <w:rPr>
          <w:rFonts w:cs="Times New Roman"/>
          <w:szCs w:val="22"/>
        </w:rPr>
        <w:t>parcours</w:t>
      </w:r>
      <w:proofErr w:type="spellEnd"/>
      <w:r w:rsidRPr="0057784B">
        <w:rPr>
          <w:rFonts w:cs="Times New Roman"/>
          <w:szCs w:val="22"/>
        </w:rPr>
        <w:t xml:space="preserve"> </w:t>
      </w:r>
      <w:proofErr w:type="spellStart"/>
      <w:r w:rsidRPr="0057784B">
        <w:rPr>
          <w:rFonts w:cs="Times New Roman"/>
          <w:szCs w:val="22"/>
        </w:rPr>
        <w:t>moyen</w:t>
      </w:r>
      <w:proofErr w:type="spellEnd"/>
      <w:r w:rsidRPr="0057784B">
        <w:rPr>
          <w:rFonts w:cs="Times New Roman"/>
          <w:szCs w:val="22"/>
        </w:rPr>
        <w:t xml:space="preserve"> du son </w:t>
      </w:r>
      <w:proofErr w:type="spellStart"/>
      <w:r w:rsidRPr="0057784B">
        <w:rPr>
          <w:rFonts w:cs="Times New Roman"/>
          <w:szCs w:val="22"/>
        </w:rPr>
        <w:t>dans</w:t>
      </w:r>
      <w:proofErr w:type="spellEnd"/>
      <w:r w:rsidRPr="0057784B">
        <w:rPr>
          <w:rFonts w:cs="Times New Roman"/>
          <w:szCs w:val="22"/>
        </w:rPr>
        <w:t xml:space="preserve"> </w:t>
      </w:r>
      <w:proofErr w:type="spellStart"/>
      <w:r w:rsidRPr="0057784B">
        <w:rPr>
          <w:rFonts w:cs="Times New Roman"/>
          <w:szCs w:val="22"/>
        </w:rPr>
        <w:t>une</w:t>
      </w:r>
      <w:proofErr w:type="spellEnd"/>
      <w:r w:rsidRPr="0057784B">
        <w:rPr>
          <w:rFonts w:cs="Times New Roman"/>
          <w:szCs w:val="22"/>
        </w:rPr>
        <w:t xml:space="preserve"> sale. Revue </w:t>
      </w:r>
      <w:proofErr w:type="spellStart"/>
      <w:r w:rsidRPr="0057784B">
        <w:rPr>
          <w:rFonts w:cs="Times New Roman"/>
          <w:szCs w:val="22"/>
        </w:rPr>
        <w:t>d'Acoustique</w:t>
      </w:r>
      <w:proofErr w:type="spellEnd"/>
      <w:r w:rsidRPr="0057784B">
        <w:rPr>
          <w:rFonts w:cs="Times New Roman"/>
          <w:szCs w:val="22"/>
        </w:rPr>
        <w:t xml:space="preserve"> 1976</w:t>
      </w:r>
      <w:proofErr w:type="gramStart"/>
      <w:r w:rsidRPr="0057784B">
        <w:rPr>
          <w:rFonts w:cs="Times New Roman"/>
          <w:szCs w:val="22"/>
        </w:rPr>
        <w:t>;36</w:t>
      </w:r>
      <w:proofErr w:type="gramEnd"/>
      <w:r w:rsidRPr="0057784B">
        <w:rPr>
          <w:rFonts w:cs="Times New Roman"/>
          <w:szCs w:val="22"/>
        </w:rPr>
        <w:t>: 44-50.</w:t>
      </w:r>
    </w:p>
  </w:endnote>
  <w:endnote w:id="32">
    <w:p w14:paraId="5A0D50E1" w14:textId="7EBBC7D6" w:rsidR="00F55A0F" w:rsidRPr="0057784B"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ISO 354:2003 Acoustics – Measurement of sound absorption in a reverberation room. International Organisation for Standardization.</w:t>
      </w:r>
    </w:p>
  </w:endnote>
  <w:endnote w:id="33">
    <w:p w14:paraId="6072CFBF" w14:textId="31AAD44F" w:rsidR="00F55A0F" w:rsidRPr="00804B34" w:rsidRDefault="00F55A0F">
      <w:pPr>
        <w:pStyle w:val="EndnoteText"/>
        <w:spacing w:line="360" w:lineRule="auto"/>
        <w:ind w:left="0" w:firstLine="0"/>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xml:space="preserve">] </w:t>
      </w:r>
      <w:proofErr w:type="spellStart"/>
      <w:r w:rsidRPr="00FF5E3A">
        <w:rPr>
          <w:rFonts w:cs="Times New Roman"/>
          <w:szCs w:val="22"/>
        </w:rPr>
        <w:t>Davern</w:t>
      </w:r>
      <w:proofErr w:type="spellEnd"/>
      <w:r w:rsidRPr="00FF5E3A">
        <w:rPr>
          <w:rFonts w:cs="Times New Roman"/>
          <w:szCs w:val="22"/>
        </w:rPr>
        <w:t xml:space="preserve"> WA. Measurement of </w:t>
      </w:r>
      <w:r w:rsidRPr="0057784B">
        <w:rPr>
          <w:rFonts w:cs="Times New Roman"/>
          <w:szCs w:val="22"/>
        </w:rPr>
        <w:t xml:space="preserve">low frequency absorption. </w:t>
      </w:r>
      <w:proofErr w:type="spellStart"/>
      <w:r w:rsidRPr="0057784B">
        <w:rPr>
          <w:rFonts w:cs="Times New Roman"/>
          <w:szCs w:val="22"/>
        </w:rPr>
        <w:t>Appl</w:t>
      </w:r>
      <w:proofErr w:type="spellEnd"/>
      <w:r w:rsidRPr="0057784B">
        <w:rPr>
          <w:rFonts w:cs="Times New Roman"/>
          <w:szCs w:val="22"/>
        </w:rPr>
        <w:t xml:space="preserve"> </w:t>
      </w:r>
      <w:proofErr w:type="spellStart"/>
      <w:r w:rsidRPr="0057784B">
        <w:rPr>
          <w:rFonts w:cs="Times New Roman"/>
          <w:szCs w:val="22"/>
        </w:rPr>
        <w:t>Acoust</w:t>
      </w:r>
      <w:proofErr w:type="spellEnd"/>
      <w:r w:rsidRPr="0057784B">
        <w:rPr>
          <w:rFonts w:cs="Times New Roman"/>
          <w:szCs w:val="22"/>
        </w:rPr>
        <w:t xml:space="preserve"> 1987</w:t>
      </w:r>
      <w:proofErr w:type="gramStart"/>
      <w:r w:rsidRPr="0057784B">
        <w:rPr>
          <w:rFonts w:cs="Times New Roman"/>
          <w:szCs w:val="22"/>
        </w:rPr>
        <w:t>;21</w:t>
      </w:r>
      <w:proofErr w:type="gramEnd"/>
      <w:r w:rsidRPr="0057784B">
        <w:rPr>
          <w:rFonts w:cs="Times New Roman"/>
          <w:szCs w:val="22"/>
        </w:rPr>
        <w:t>(1):1-11.</w:t>
      </w:r>
    </w:p>
  </w:endnote>
  <w:endnote w:id="34">
    <w:p w14:paraId="2424BD18" w14:textId="453C71E6" w:rsidR="00F55A0F" w:rsidRPr="0057784B" w:rsidRDefault="00F55A0F">
      <w:pPr>
        <w:pStyle w:val="EndnoteText"/>
        <w:spacing w:line="360" w:lineRule="auto"/>
        <w:ind w:left="0" w:firstLine="0"/>
        <w:rPr>
          <w:rFonts w:cs="Times New Roman"/>
          <w:szCs w:val="22"/>
        </w:rPr>
      </w:pPr>
      <w:r w:rsidRPr="008655E9">
        <w:rPr>
          <w:rFonts w:cs="Times New Roman"/>
          <w:szCs w:val="22"/>
        </w:rPr>
        <w:t>[</w:t>
      </w:r>
      <w:r w:rsidRPr="00FF5E3A">
        <w:rPr>
          <w:rStyle w:val="EndnoteReference"/>
          <w:rFonts w:cs="Times New Roman"/>
          <w:szCs w:val="22"/>
        </w:rPr>
        <w:endnoteRef/>
      </w:r>
      <w:r w:rsidRPr="00FF5E3A">
        <w:rPr>
          <w:rFonts w:cs="Times New Roman"/>
          <w:szCs w:val="22"/>
        </w:rPr>
        <w:t xml:space="preserve">] Kang J. Acoustics of </w:t>
      </w:r>
      <w:r w:rsidR="00251FE0">
        <w:rPr>
          <w:rFonts w:cs="Times New Roman"/>
          <w:szCs w:val="22"/>
        </w:rPr>
        <w:t>l</w:t>
      </w:r>
      <w:r w:rsidRPr="00FF5E3A">
        <w:rPr>
          <w:rFonts w:cs="Times New Roman"/>
          <w:szCs w:val="22"/>
        </w:rPr>
        <w:t xml:space="preserve">ong </w:t>
      </w:r>
      <w:r w:rsidR="00251FE0">
        <w:rPr>
          <w:rFonts w:cs="Times New Roman"/>
          <w:szCs w:val="22"/>
        </w:rPr>
        <w:t>s</w:t>
      </w:r>
      <w:r w:rsidRPr="00FF5E3A">
        <w:rPr>
          <w:rFonts w:cs="Times New Roman"/>
          <w:szCs w:val="22"/>
        </w:rPr>
        <w:t>pace</w:t>
      </w:r>
      <w:r w:rsidR="00251FE0">
        <w:rPr>
          <w:rFonts w:cs="Times New Roman"/>
          <w:szCs w:val="22"/>
        </w:rPr>
        <w:t>s</w:t>
      </w:r>
      <w:r w:rsidRPr="00FF5E3A">
        <w:rPr>
          <w:rFonts w:cs="Times New Roman"/>
          <w:szCs w:val="22"/>
        </w:rPr>
        <w:t>: theory and design guidance. Thomas Telford; 2002. ISBN 0-7277-3013-4</w:t>
      </w:r>
    </w:p>
  </w:endnote>
  <w:endnote w:id="35">
    <w:p w14:paraId="778C7F89" w14:textId="0E6FBD4A" w:rsidR="00F55A0F" w:rsidRPr="0057784B" w:rsidRDefault="00F55A0F">
      <w:pPr>
        <w:pStyle w:val="EndnoteText"/>
        <w:spacing w:line="360" w:lineRule="auto"/>
        <w:rPr>
          <w:rFonts w:cs="Times New Roman"/>
          <w:szCs w:val="22"/>
        </w:rPr>
      </w:pPr>
      <w:r w:rsidRPr="00804B34">
        <w:rPr>
          <w:rFonts w:cs="Times New Roman"/>
          <w:szCs w:val="22"/>
        </w:rPr>
        <w:t>[</w:t>
      </w:r>
      <w:r w:rsidRPr="00FF5E3A">
        <w:rPr>
          <w:rStyle w:val="EndnoteReference"/>
          <w:rFonts w:cs="Times New Roman"/>
          <w:szCs w:val="22"/>
        </w:rPr>
        <w:endnoteRef/>
      </w:r>
      <w:r w:rsidRPr="00FF5E3A">
        <w:rPr>
          <w:rFonts w:cs="Times New Roman"/>
          <w:szCs w:val="22"/>
        </w:rPr>
        <w:t xml:space="preserve">] </w:t>
      </w:r>
      <w:proofErr w:type="spellStart"/>
      <w:r w:rsidRPr="00FF5E3A">
        <w:rPr>
          <w:rFonts w:cs="Times New Roman"/>
          <w:szCs w:val="22"/>
        </w:rPr>
        <w:t>Kuttruff</w:t>
      </w:r>
      <w:proofErr w:type="spellEnd"/>
      <w:r w:rsidRPr="00FF5E3A">
        <w:rPr>
          <w:rFonts w:cs="Times New Roman"/>
          <w:szCs w:val="22"/>
        </w:rPr>
        <w:t xml:space="preserve"> H. </w:t>
      </w:r>
      <w:proofErr w:type="spellStart"/>
      <w:r w:rsidRPr="00FF5E3A">
        <w:rPr>
          <w:rFonts w:cs="Times New Roman"/>
          <w:szCs w:val="22"/>
        </w:rPr>
        <w:t>Stationäre</w:t>
      </w:r>
      <w:proofErr w:type="spellEnd"/>
      <w:r w:rsidRPr="00FF5E3A">
        <w:rPr>
          <w:rFonts w:cs="Times New Roman"/>
          <w:szCs w:val="22"/>
        </w:rPr>
        <w:t xml:space="preserve"> </w:t>
      </w:r>
      <w:proofErr w:type="spellStart"/>
      <w:r w:rsidRPr="00FF5E3A">
        <w:rPr>
          <w:rFonts w:cs="Times New Roman"/>
          <w:szCs w:val="22"/>
        </w:rPr>
        <w:t>Schallausbreitung</w:t>
      </w:r>
      <w:proofErr w:type="spellEnd"/>
      <w:r w:rsidRPr="00FF5E3A">
        <w:rPr>
          <w:rFonts w:cs="Times New Roman"/>
          <w:szCs w:val="22"/>
        </w:rPr>
        <w:t xml:space="preserve"> in </w:t>
      </w:r>
      <w:proofErr w:type="spellStart"/>
      <w:r w:rsidRPr="00FF5E3A">
        <w:rPr>
          <w:rFonts w:cs="Times New Roman"/>
          <w:szCs w:val="22"/>
        </w:rPr>
        <w:t>Langräumen</w:t>
      </w:r>
      <w:proofErr w:type="spellEnd"/>
      <w:r w:rsidRPr="00FF5E3A">
        <w:rPr>
          <w:rFonts w:cs="Times New Roman"/>
          <w:szCs w:val="22"/>
        </w:rPr>
        <w:t>. Acustica 1989</w:t>
      </w:r>
      <w:proofErr w:type="gramStart"/>
      <w:r w:rsidRPr="00FF5E3A">
        <w:rPr>
          <w:rFonts w:cs="Times New Roman"/>
          <w:szCs w:val="22"/>
        </w:rPr>
        <w:t>;69:53</w:t>
      </w:r>
      <w:proofErr w:type="gramEnd"/>
      <w:r w:rsidRPr="00FF5E3A">
        <w:rPr>
          <w:rFonts w:cs="Times New Roman"/>
          <w:szCs w:val="22"/>
        </w:rPr>
        <w:t>-62.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475780"/>
      <w:docPartObj>
        <w:docPartGallery w:val="Page Numbers (Bottom of Page)"/>
        <w:docPartUnique/>
      </w:docPartObj>
    </w:sdtPr>
    <w:sdtEndPr>
      <w:rPr>
        <w:noProof/>
      </w:rPr>
    </w:sdtEndPr>
    <w:sdtContent>
      <w:p w14:paraId="0413D09B" w14:textId="1E6EC1BC" w:rsidR="00F55A0F" w:rsidRDefault="00F55A0F">
        <w:pPr>
          <w:pStyle w:val="Footer"/>
          <w:jc w:val="center"/>
        </w:pPr>
        <w:r>
          <w:fldChar w:fldCharType="begin"/>
        </w:r>
        <w:r>
          <w:instrText xml:space="preserve"> PAGE   \* MERGEFORMAT </w:instrText>
        </w:r>
        <w:r>
          <w:fldChar w:fldCharType="separate"/>
        </w:r>
        <w:r w:rsidR="00DF242B">
          <w:rPr>
            <w:noProof/>
          </w:rPr>
          <w:t>14</w:t>
        </w:r>
        <w:r>
          <w:rPr>
            <w:noProof/>
          </w:rPr>
          <w:fldChar w:fldCharType="end"/>
        </w:r>
      </w:p>
    </w:sdtContent>
  </w:sdt>
  <w:p w14:paraId="56E4CBD7" w14:textId="77777777" w:rsidR="00F55A0F" w:rsidRDefault="00F55A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5E102" w14:textId="77777777" w:rsidR="00F55A0F" w:rsidRDefault="00F55A0F" w:rsidP="004868CA">
      <w:pPr>
        <w:spacing w:after="0" w:line="240" w:lineRule="auto"/>
      </w:pPr>
      <w:r>
        <w:separator/>
      </w:r>
    </w:p>
  </w:footnote>
  <w:footnote w:type="continuationSeparator" w:id="0">
    <w:p w14:paraId="071AFE2E" w14:textId="77777777" w:rsidR="00F55A0F" w:rsidRDefault="00F55A0F" w:rsidP="004868CA">
      <w:pPr>
        <w:spacing w:after="0" w:line="240" w:lineRule="auto"/>
      </w:pPr>
      <w:r>
        <w:continuationSeparator/>
      </w:r>
    </w:p>
  </w:footnote>
  <w:footnote w:type="continuationNotice" w:id="1">
    <w:p w14:paraId="5BB37D8B" w14:textId="77777777" w:rsidR="00F55A0F" w:rsidRDefault="00F55A0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6B6F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5093278"/>
    <w:multiLevelType w:val="hybridMultilevel"/>
    <w:tmpl w:val="31760D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065E93"/>
    <w:multiLevelType w:val="multilevel"/>
    <w:tmpl w:val="D1240800"/>
    <w:lvl w:ilvl="0">
      <w:start w:val="1"/>
      <w:numFmt w:val="decimal"/>
      <w:pStyle w:val="Heading1"/>
      <w:suff w:val="space"/>
      <w:lvlText w:val="%1."/>
      <w:lvlJc w:val="left"/>
      <w:pPr>
        <w:ind w:left="0" w:firstLine="0"/>
      </w:pPr>
      <w:rPr>
        <w:rFonts w:hint="default"/>
      </w:rPr>
    </w:lvl>
    <w:lvl w:ilvl="1">
      <w:start w:val="1"/>
      <w:numFmt w:val="decimal"/>
      <w:pStyle w:val="Heading2"/>
      <w:suff w:val="nothing"/>
      <w:lvlText w:val="%1.%2"/>
      <w:lvlJc w:val="left"/>
      <w:pPr>
        <w:ind w:left="425" w:firstLine="0"/>
      </w:pPr>
      <w:rPr>
        <w:rFonts w:hint="default"/>
        <w:sz w:val="22"/>
        <w:szCs w:val="22"/>
      </w:rPr>
    </w:lvl>
    <w:lvl w:ilvl="2">
      <w:start w:val="1"/>
      <w:numFmt w:val="decimal"/>
      <w:pStyle w:val="Heading3"/>
      <w:suff w:val="nothing"/>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68A968D0"/>
    <w:multiLevelType w:val="hybridMultilevel"/>
    <w:tmpl w:val="948E95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3B2DED"/>
    <w:multiLevelType w:val="hybridMultilevel"/>
    <w:tmpl w:val="96280C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3C2B75"/>
    <w:multiLevelType w:val="multilevel"/>
    <w:tmpl w:val="459027D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6C95CA0"/>
    <w:multiLevelType w:val="hybridMultilevel"/>
    <w:tmpl w:val="37F063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D15CF9"/>
    <w:multiLevelType w:val="hybridMultilevel"/>
    <w:tmpl w:val="31760D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81567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7"/>
  </w:num>
  <w:num w:numId="3">
    <w:abstractNumId w:val="3"/>
  </w:num>
  <w:num w:numId="4">
    <w:abstractNumId w:val="4"/>
  </w:num>
  <w:num w:numId="5">
    <w:abstractNumId w:val="1"/>
  </w:num>
  <w:num w:numId="6">
    <w:abstractNumId w:val="8"/>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activeWritingStyle w:appName="MSWord" w:lang="en-GB" w:vendorID="64" w:dllVersion="0" w:nlCheck="1" w:checkStyle="1"/>
  <w:activeWritingStyle w:appName="MSWord" w:lang="en-US" w:vendorID="64" w:dllVersion="0"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357"/>
  <w:characterSpacingControl w:val="doNotCompress"/>
  <w:hdrShapeDefaults>
    <o:shapedefaults v:ext="edit" spidmax="40961"/>
  </w:hdrShapeDefaults>
  <w:footnotePr>
    <w:footnote w:id="-1"/>
    <w:footnote w:id="0"/>
    <w:footnote w:id="1"/>
  </w:footnotePr>
  <w:endnotePr>
    <w:pos w:val="sectEnd"/>
    <w:numFmt w:val="decimal"/>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800"/>
    <w:rsid w:val="00000255"/>
    <w:rsid w:val="0000065B"/>
    <w:rsid w:val="00001376"/>
    <w:rsid w:val="00001765"/>
    <w:rsid w:val="00001F18"/>
    <w:rsid w:val="00003122"/>
    <w:rsid w:val="00004655"/>
    <w:rsid w:val="00005979"/>
    <w:rsid w:val="00005B49"/>
    <w:rsid w:val="00005B5C"/>
    <w:rsid w:val="000070FB"/>
    <w:rsid w:val="00007AFD"/>
    <w:rsid w:val="0001108E"/>
    <w:rsid w:val="000110BE"/>
    <w:rsid w:val="0001167F"/>
    <w:rsid w:val="000134EF"/>
    <w:rsid w:val="000148B2"/>
    <w:rsid w:val="00015B6B"/>
    <w:rsid w:val="00016D5A"/>
    <w:rsid w:val="00016F38"/>
    <w:rsid w:val="0001790B"/>
    <w:rsid w:val="000202AF"/>
    <w:rsid w:val="000204C7"/>
    <w:rsid w:val="0002056C"/>
    <w:rsid w:val="00020A45"/>
    <w:rsid w:val="00020FF5"/>
    <w:rsid w:val="0002135E"/>
    <w:rsid w:val="000213DB"/>
    <w:rsid w:val="00021574"/>
    <w:rsid w:val="0002229C"/>
    <w:rsid w:val="000234D0"/>
    <w:rsid w:val="00024E7C"/>
    <w:rsid w:val="00025618"/>
    <w:rsid w:val="00025E67"/>
    <w:rsid w:val="00026232"/>
    <w:rsid w:val="00027243"/>
    <w:rsid w:val="000308AD"/>
    <w:rsid w:val="00030A76"/>
    <w:rsid w:val="00030BF6"/>
    <w:rsid w:val="00031677"/>
    <w:rsid w:val="00031AAA"/>
    <w:rsid w:val="00031B7A"/>
    <w:rsid w:val="00031FA9"/>
    <w:rsid w:val="000323E6"/>
    <w:rsid w:val="000329BA"/>
    <w:rsid w:val="00033FB5"/>
    <w:rsid w:val="00033FDF"/>
    <w:rsid w:val="0003411D"/>
    <w:rsid w:val="0003473C"/>
    <w:rsid w:val="000349B2"/>
    <w:rsid w:val="00035AE0"/>
    <w:rsid w:val="000362A5"/>
    <w:rsid w:val="00036894"/>
    <w:rsid w:val="000378D3"/>
    <w:rsid w:val="000404C4"/>
    <w:rsid w:val="00041321"/>
    <w:rsid w:val="00041FA1"/>
    <w:rsid w:val="00042620"/>
    <w:rsid w:val="000432E2"/>
    <w:rsid w:val="0004436E"/>
    <w:rsid w:val="000454C8"/>
    <w:rsid w:val="00045FB5"/>
    <w:rsid w:val="00046B10"/>
    <w:rsid w:val="000471EC"/>
    <w:rsid w:val="00047619"/>
    <w:rsid w:val="00050289"/>
    <w:rsid w:val="00050486"/>
    <w:rsid w:val="0005061A"/>
    <w:rsid w:val="0005590B"/>
    <w:rsid w:val="00055B0F"/>
    <w:rsid w:val="000562B9"/>
    <w:rsid w:val="00056A76"/>
    <w:rsid w:val="00056DBE"/>
    <w:rsid w:val="000570D8"/>
    <w:rsid w:val="000573EB"/>
    <w:rsid w:val="00057699"/>
    <w:rsid w:val="0006085D"/>
    <w:rsid w:val="000608BA"/>
    <w:rsid w:val="0006116E"/>
    <w:rsid w:val="000619A6"/>
    <w:rsid w:val="00061DA6"/>
    <w:rsid w:val="0006267E"/>
    <w:rsid w:val="0006268E"/>
    <w:rsid w:val="000630DB"/>
    <w:rsid w:val="000633BB"/>
    <w:rsid w:val="00063C7D"/>
    <w:rsid w:val="00064CA0"/>
    <w:rsid w:val="000665C6"/>
    <w:rsid w:val="00070FE8"/>
    <w:rsid w:val="00071069"/>
    <w:rsid w:val="000715C4"/>
    <w:rsid w:val="00073E36"/>
    <w:rsid w:val="000747E0"/>
    <w:rsid w:val="00074ED6"/>
    <w:rsid w:val="000753B4"/>
    <w:rsid w:val="00075A34"/>
    <w:rsid w:val="000761D9"/>
    <w:rsid w:val="00076969"/>
    <w:rsid w:val="000813BF"/>
    <w:rsid w:val="0008141A"/>
    <w:rsid w:val="00082567"/>
    <w:rsid w:val="00082C42"/>
    <w:rsid w:val="00083A33"/>
    <w:rsid w:val="00084313"/>
    <w:rsid w:val="00085D23"/>
    <w:rsid w:val="00086A8A"/>
    <w:rsid w:val="00090E52"/>
    <w:rsid w:val="00091A6F"/>
    <w:rsid w:val="00093279"/>
    <w:rsid w:val="000939BF"/>
    <w:rsid w:val="000950C4"/>
    <w:rsid w:val="000953F1"/>
    <w:rsid w:val="0009610D"/>
    <w:rsid w:val="00096966"/>
    <w:rsid w:val="00096B14"/>
    <w:rsid w:val="00096BBD"/>
    <w:rsid w:val="0009790C"/>
    <w:rsid w:val="000A0C6D"/>
    <w:rsid w:val="000A19D7"/>
    <w:rsid w:val="000A2158"/>
    <w:rsid w:val="000A45E7"/>
    <w:rsid w:val="000A68E1"/>
    <w:rsid w:val="000A75A3"/>
    <w:rsid w:val="000A7A1A"/>
    <w:rsid w:val="000A7D72"/>
    <w:rsid w:val="000B055C"/>
    <w:rsid w:val="000B150A"/>
    <w:rsid w:val="000B1B6E"/>
    <w:rsid w:val="000B1F1A"/>
    <w:rsid w:val="000B2E51"/>
    <w:rsid w:val="000B30F4"/>
    <w:rsid w:val="000B3725"/>
    <w:rsid w:val="000B3CEC"/>
    <w:rsid w:val="000B3D53"/>
    <w:rsid w:val="000B49DC"/>
    <w:rsid w:val="000B4D15"/>
    <w:rsid w:val="000B68FC"/>
    <w:rsid w:val="000B6D83"/>
    <w:rsid w:val="000B70EA"/>
    <w:rsid w:val="000B7A7F"/>
    <w:rsid w:val="000C0048"/>
    <w:rsid w:val="000C0FA8"/>
    <w:rsid w:val="000C457A"/>
    <w:rsid w:val="000C4F18"/>
    <w:rsid w:val="000C724F"/>
    <w:rsid w:val="000C74FF"/>
    <w:rsid w:val="000C7A42"/>
    <w:rsid w:val="000D1C9C"/>
    <w:rsid w:val="000D207A"/>
    <w:rsid w:val="000D39EF"/>
    <w:rsid w:val="000D414A"/>
    <w:rsid w:val="000D51DC"/>
    <w:rsid w:val="000D726C"/>
    <w:rsid w:val="000D7808"/>
    <w:rsid w:val="000D7EAC"/>
    <w:rsid w:val="000E0B25"/>
    <w:rsid w:val="000E0EC2"/>
    <w:rsid w:val="000E1EAA"/>
    <w:rsid w:val="000E267F"/>
    <w:rsid w:val="000E4352"/>
    <w:rsid w:val="000F1112"/>
    <w:rsid w:val="000F14BA"/>
    <w:rsid w:val="000F1970"/>
    <w:rsid w:val="000F29AE"/>
    <w:rsid w:val="000F32E7"/>
    <w:rsid w:val="000F4594"/>
    <w:rsid w:val="000F5E97"/>
    <w:rsid w:val="000F5FE9"/>
    <w:rsid w:val="000F6168"/>
    <w:rsid w:val="000F6D3B"/>
    <w:rsid w:val="000F6F2B"/>
    <w:rsid w:val="000F70AD"/>
    <w:rsid w:val="000F7C1D"/>
    <w:rsid w:val="00101CF7"/>
    <w:rsid w:val="00101E19"/>
    <w:rsid w:val="00102C7C"/>
    <w:rsid w:val="00105577"/>
    <w:rsid w:val="001056F5"/>
    <w:rsid w:val="001071F4"/>
    <w:rsid w:val="00107575"/>
    <w:rsid w:val="001101BF"/>
    <w:rsid w:val="00110294"/>
    <w:rsid w:val="00110AFF"/>
    <w:rsid w:val="00111A9D"/>
    <w:rsid w:val="00112540"/>
    <w:rsid w:val="00112CAE"/>
    <w:rsid w:val="00113116"/>
    <w:rsid w:val="00113322"/>
    <w:rsid w:val="0011388F"/>
    <w:rsid w:val="00114459"/>
    <w:rsid w:val="0011534E"/>
    <w:rsid w:val="00115673"/>
    <w:rsid w:val="0011578F"/>
    <w:rsid w:val="00116D07"/>
    <w:rsid w:val="00117814"/>
    <w:rsid w:val="00117F0E"/>
    <w:rsid w:val="00120886"/>
    <w:rsid w:val="00120FDE"/>
    <w:rsid w:val="00121A01"/>
    <w:rsid w:val="001221CC"/>
    <w:rsid w:val="00122E1B"/>
    <w:rsid w:val="001243F4"/>
    <w:rsid w:val="00124C69"/>
    <w:rsid w:val="00124D9D"/>
    <w:rsid w:val="0012566A"/>
    <w:rsid w:val="001268E9"/>
    <w:rsid w:val="00126A19"/>
    <w:rsid w:val="00131D7A"/>
    <w:rsid w:val="001325F0"/>
    <w:rsid w:val="00132DD0"/>
    <w:rsid w:val="00135B31"/>
    <w:rsid w:val="00135C9A"/>
    <w:rsid w:val="00136D5B"/>
    <w:rsid w:val="0013798A"/>
    <w:rsid w:val="00137B73"/>
    <w:rsid w:val="00137E22"/>
    <w:rsid w:val="00140A09"/>
    <w:rsid w:val="00140EAF"/>
    <w:rsid w:val="00141515"/>
    <w:rsid w:val="0014159D"/>
    <w:rsid w:val="0014187A"/>
    <w:rsid w:val="00141A77"/>
    <w:rsid w:val="00141D0B"/>
    <w:rsid w:val="001435BA"/>
    <w:rsid w:val="001435E5"/>
    <w:rsid w:val="001447F5"/>
    <w:rsid w:val="00144C12"/>
    <w:rsid w:val="001477A0"/>
    <w:rsid w:val="00151635"/>
    <w:rsid w:val="00152AB7"/>
    <w:rsid w:val="0015383E"/>
    <w:rsid w:val="00153C83"/>
    <w:rsid w:val="00153ED4"/>
    <w:rsid w:val="00153FC3"/>
    <w:rsid w:val="00155821"/>
    <w:rsid w:val="001622DD"/>
    <w:rsid w:val="00162438"/>
    <w:rsid w:val="00165169"/>
    <w:rsid w:val="001657C5"/>
    <w:rsid w:val="001659AA"/>
    <w:rsid w:val="001666FA"/>
    <w:rsid w:val="00167244"/>
    <w:rsid w:val="001675B7"/>
    <w:rsid w:val="00170DA0"/>
    <w:rsid w:val="00171573"/>
    <w:rsid w:val="00171EE3"/>
    <w:rsid w:val="00173C03"/>
    <w:rsid w:val="00175158"/>
    <w:rsid w:val="00176654"/>
    <w:rsid w:val="00176A46"/>
    <w:rsid w:val="00177185"/>
    <w:rsid w:val="00177659"/>
    <w:rsid w:val="00180E16"/>
    <w:rsid w:val="0018118F"/>
    <w:rsid w:val="00184AAF"/>
    <w:rsid w:val="00187A86"/>
    <w:rsid w:val="00191267"/>
    <w:rsid w:val="00191F88"/>
    <w:rsid w:val="00192C6E"/>
    <w:rsid w:val="001930F6"/>
    <w:rsid w:val="001938BD"/>
    <w:rsid w:val="00193976"/>
    <w:rsid w:val="00193A94"/>
    <w:rsid w:val="00193B17"/>
    <w:rsid w:val="00193FC7"/>
    <w:rsid w:val="00195512"/>
    <w:rsid w:val="00196D40"/>
    <w:rsid w:val="001978AA"/>
    <w:rsid w:val="00197ED0"/>
    <w:rsid w:val="001A107B"/>
    <w:rsid w:val="001A2665"/>
    <w:rsid w:val="001A4226"/>
    <w:rsid w:val="001A4350"/>
    <w:rsid w:val="001A6202"/>
    <w:rsid w:val="001B03B2"/>
    <w:rsid w:val="001B08E4"/>
    <w:rsid w:val="001B15FE"/>
    <w:rsid w:val="001B16B2"/>
    <w:rsid w:val="001B1923"/>
    <w:rsid w:val="001B1B44"/>
    <w:rsid w:val="001B32F5"/>
    <w:rsid w:val="001B3818"/>
    <w:rsid w:val="001B3838"/>
    <w:rsid w:val="001B3D68"/>
    <w:rsid w:val="001B40F4"/>
    <w:rsid w:val="001B4300"/>
    <w:rsid w:val="001B4626"/>
    <w:rsid w:val="001B4E5B"/>
    <w:rsid w:val="001B666C"/>
    <w:rsid w:val="001B6776"/>
    <w:rsid w:val="001B6A73"/>
    <w:rsid w:val="001B6B8C"/>
    <w:rsid w:val="001B7379"/>
    <w:rsid w:val="001C123B"/>
    <w:rsid w:val="001C2998"/>
    <w:rsid w:val="001C5146"/>
    <w:rsid w:val="001C5D43"/>
    <w:rsid w:val="001C5E67"/>
    <w:rsid w:val="001C657F"/>
    <w:rsid w:val="001C6AA9"/>
    <w:rsid w:val="001C6BBF"/>
    <w:rsid w:val="001C77E0"/>
    <w:rsid w:val="001D0B68"/>
    <w:rsid w:val="001D18E7"/>
    <w:rsid w:val="001D19F5"/>
    <w:rsid w:val="001D300A"/>
    <w:rsid w:val="001D4FBC"/>
    <w:rsid w:val="001D51C4"/>
    <w:rsid w:val="001D580E"/>
    <w:rsid w:val="001D5866"/>
    <w:rsid w:val="001D5C8B"/>
    <w:rsid w:val="001D7DE1"/>
    <w:rsid w:val="001E0FE5"/>
    <w:rsid w:val="001E132D"/>
    <w:rsid w:val="001E1D18"/>
    <w:rsid w:val="001E3F6F"/>
    <w:rsid w:val="001E4141"/>
    <w:rsid w:val="001E4818"/>
    <w:rsid w:val="001E5473"/>
    <w:rsid w:val="001E71E3"/>
    <w:rsid w:val="001F0CC6"/>
    <w:rsid w:val="001F1040"/>
    <w:rsid w:val="001F249A"/>
    <w:rsid w:val="001F3670"/>
    <w:rsid w:val="001F3BD4"/>
    <w:rsid w:val="001F4139"/>
    <w:rsid w:val="001F4525"/>
    <w:rsid w:val="001F47A1"/>
    <w:rsid w:val="001F6CB1"/>
    <w:rsid w:val="001F7EB2"/>
    <w:rsid w:val="00200F4A"/>
    <w:rsid w:val="00201E92"/>
    <w:rsid w:val="00202015"/>
    <w:rsid w:val="002027AB"/>
    <w:rsid w:val="00202EB0"/>
    <w:rsid w:val="00205116"/>
    <w:rsid w:val="0020531E"/>
    <w:rsid w:val="002058C9"/>
    <w:rsid w:val="00205FB4"/>
    <w:rsid w:val="00206337"/>
    <w:rsid w:val="00206ABF"/>
    <w:rsid w:val="00206C46"/>
    <w:rsid w:val="00207F01"/>
    <w:rsid w:val="00210C64"/>
    <w:rsid w:val="0021181F"/>
    <w:rsid w:val="00211DC2"/>
    <w:rsid w:val="00212B31"/>
    <w:rsid w:val="002143A5"/>
    <w:rsid w:val="00214C1E"/>
    <w:rsid w:val="00214D10"/>
    <w:rsid w:val="00215CCB"/>
    <w:rsid w:val="00220263"/>
    <w:rsid w:val="00221B4D"/>
    <w:rsid w:val="00222364"/>
    <w:rsid w:val="002231BC"/>
    <w:rsid w:val="0022478E"/>
    <w:rsid w:val="00224A51"/>
    <w:rsid w:val="00225ED9"/>
    <w:rsid w:val="002273C7"/>
    <w:rsid w:val="002274D0"/>
    <w:rsid w:val="002278BB"/>
    <w:rsid w:val="00227A26"/>
    <w:rsid w:val="002310C4"/>
    <w:rsid w:val="002313F4"/>
    <w:rsid w:val="00231DCB"/>
    <w:rsid w:val="00232FC4"/>
    <w:rsid w:val="002337B9"/>
    <w:rsid w:val="00233A81"/>
    <w:rsid w:val="00236135"/>
    <w:rsid w:val="00236BF4"/>
    <w:rsid w:val="002375F3"/>
    <w:rsid w:val="00237711"/>
    <w:rsid w:val="00237925"/>
    <w:rsid w:val="002405D7"/>
    <w:rsid w:val="00240714"/>
    <w:rsid w:val="00240FFE"/>
    <w:rsid w:val="0024116B"/>
    <w:rsid w:val="00241561"/>
    <w:rsid w:val="002416F7"/>
    <w:rsid w:val="0024321D"/>
    <w:rsid w:val="002447F4"/>
    <w:rsid w:val="0024520C"/>
    <w:rsid w:val="00245516"/>
    <w:rsid w:val="002459DB"/>
    <w:rsid w:val="00247226"/>
    <w:rsid w:val="0025009E"/>
    <w:rsid w:val="00250539"/>
    <w:rsid w:val="00250C3C"/>
    <w:rsid w:val="00250D2E"/>
    <w:rsid w:val="00251FE0"/>
    <w:rsid w:val="00252969"/>
    <w:rsid w:val="00252E70"/>
    <w:rsid w:val="002530CA"/>
    <w:rsid w:val="00253607"/>
    <w:rsid w:val="00254447"/>
    <w:rsid w:val="00254F04"/>
    <w:rsid w:val="002553E6"/>
    <w:rsid w:val="00255E0E"/>
    <w:rsid w:val="0025663D"/>
    <w:rsid w:val="00256BF9"/>
    <w:rsid w:val="002570E9"/>
    <w:rsid w:val="00257AFB"/>
    <w:rsid w:val="00257B6C"/>
    <w:rsid w:val="00260E27"/>
    <w:rsid w:val="00260E50"/>
    <w:rsid w:val="002610C7"/>
    <w:rsid w:val="00261313"/>
    <w:rsid w:val="00262733"/>
    <w:rsid w:val="00262A93"/>
    <w:rsid w:val="00263839"/>
    <w:rsid w:val="0026402C"/>
    <w:rsid w:val="00265181"/>
    <w:rsid w:val="002657E2"/>
    <w:rsid w:val="00266DF4"/>
    <w:rsid w:val="002673E5"/>
    <w:rsid w:val="002711B8"/>
    <w:rsid w:val="00271C19"/>
    <w:rsid w:val="00272E4E"/>
    <w:rsid w:val="002735E9"/>
    <w:rsid w:val="0027416D"/>
    <w:rsid w:val="002744EA"/>
    <w:rsid w:val="00274E34"/>
    <w:rsid w:val="002750CB"/>
    <w:rsid w:val="00276E74"/>
    <w:rsid w:val="00276F7B"/>
    <w:rsid w:val="002770AE"/>
    <w:rsid w:val="00277F57"/>
    <w:rsid w:val="00281013"/>
    <w:rsid w:val="00281047"/>
    <w:rsid w:val="002825D6"/>
    <w:rsid w:val="00282C59"/>
    <w:rsid w:val="002833A2"/>
    <w:rsid w:val="0028379A"/>
    <w:rsid w:val="0028390E"/>
    <w:rsid w:val="0028560F"/>
    <w:rsid w:val="00287F0E"/>
    <w:rsid w:val="00290B65"/>
    <w:rsid w:val="00290B6A"/>
    <w:rsid w:val="00290C64"/>
    <w:rsid w:val="002945B3"/>
    <w:rsid w:val="002956DC"/>
    <w:rsid w:val="002A1235"/>
    <w:rsid w:val="002A1827"/>
    <w:rsid w:val="002A1A5D"/>
    <w:rsid w:val="002A1BFC"/>
    <w:rsid w:val="002A29FE"/>
    <w:rsid w:val="002A3102"/>
    <w:rsid w:val="002A41CA"/>
    <w:rsid w:val="002A56EA"/>
    <w:rsid w:val="002A6EFA"/>
    <w:rsid w:val="002B0B77"/>
    <w:rsid w:val="002B140A"/>
    <w:rsid w:val="002B26BB"/>
    <w:rsid w:val="002B2F50"/>
    <w:rsid w:val="002B52FA"/>
    <w:rsid w:val="002B6C1B"/>
    <w:rsid w:val="002B782B"/>
    <w:rsid w:val="002C0BB2"/>
    <w:rsid w:val="002C31CD"/>
    <w:rsid w:val="002C371F"/>
    <w:rsid w:val="002C3E84"/>
    <w:rsid w:val="002C443C"/>
    <w:rsid w:val="002C516E"/>
    <w:rsid w:val="002C5199"/>
    <w:rsid w:val="002C52F7"/>
    <w:rsid w:val="002C6526"/>
    <w:rsid w:val="002C6D06"/>
    <w:rsid w:val="002C793D"/>
    <w:rsid w:val="002D0532"/>
    <w:rsid w:val="002D0F6F"/>
    <w:rsid w:val="002D3517"/>
    <w:rsid w:val="002D4375"/>
    <w:rsid w:val="002D4550"/>
    <w:rsid w:val="002D57BF"/>
    <w:rsid w:val="002D5F82"/>
    <w:rsid w:val="002D62FA"/>
    <w:rsid w:val="002D63B9"/>
    <w:rsid w:val="002D65EE"/>
    <w:rsid w:val="002D6CAB"/>
    <w:rsid w:val="002E100C"/>
    <w:rsid w:val="002E10C1"/>
    <w:rsid w:val="002E1575"/>
    <w:rsid w:val="002E3A70"/>
    <w:rsid w:val="002E3FD9"/>
    <w:rsid w:val="002E45D4"/>
    <w:rsid w:val="002E4FFD"/>
    <w:rsid w:val="002E530C"/>
    <w:rsid w:val="002E66B6"/>
    <w:rsid w:val="002E7884"/>
    <w:rsid w:val="002E7C87"/>
    <w:rsid w:val="002F1DF3"/>
    <w:rsid w:val="002F4087"/>
    <w:rsid w:val="002F5327"/>
    <w:rsid w:val="002F5733"/>
    <w:rsid w:val="002F7090"/>
    <w:rsid w:val="002F78F0"/>
    <w:rsid w:val="003004FC"/>
    <w:rsid w:val="00300D4C"/>
    <w:rsid w:val="003015D3"/>
    <w:rsid w:val="003029B6"/>
    <w:rsid w:val="003030D8"/>
    <w:rsid w:val="00303108"/>
    <w:rsid w:val="003033DA"/>
    <w:rsid w:val="00303404"/>
    <w:rsid w:val="00303818"/>
    <w:rsid w:val="00303B5C"/>
    <w:rsid w:val="00304DAE"/>
    <w:rsid w:val="00306397"/>
    <w:rsid w:val="00312FFF"/>
    <w:rsid w:val="003134A9"/>
    <w:rsid w:val="00314135"/>
    <w:rsid w:val="003147B3"/>
    <w:rsid w:val="00314AF0"/>
    <w:rsid w:val="003166C5"/>
    <w:rsid w:val="00317147"/>
    <w:rsid w:val="003174D9"/>
    <w:rsid w:val="0031765C"/>
    <w:rsid w:val="0031767F"/>
    <w:rsid w:val="00320337"/>
    <w:rsid w:val="00320CBA"/>
    <w:rsid w:val="00323A18"/>
    <w:rsid w:val="00323A9F"/>
    <w:rsid w:val="00325133"/>
    <w:rsid w:val="00325A42"/>
    <w:rsid w:val="0032661B"/>
    <w:rsid w:val="00326F70"/>
    <w:rsid w:val="00330A55"/>
    <w:rsid w:val="003311A2"/>
    <w:rsid w:val="003314E3"/>
    <w:rsid w:val="00331AFD"/>
    <w:rsid w:val="00332B87"/>
    <w:rsid w:val="0033578C"/>
    <w:rsid w:val="0033579A"/>
    <w:rsid w:val="0033716A"/>
    <w:rsid w:val="00340F24"/>
    <w:rsid w:val="00341204"/>
    <w:rsid w:val="00341CBA"/>
    <w:rsid w:val="00342485"/>
    <w:rsid w:val="00343253"/>
    <w:rsid w:val="0034352F"/>
    <w:rsid w:val="00345D93"/>
    <w:rsid w:val="003474F8"/>
    <w:rsid w:val="003520A6"/>
    <w:rsid w:val="00355B8A"/>
    <w:rsid w:val="00360FF7"/>
    <w:rsid w:val="003625DC"/>
    <w:rsid w:val="00363165"/>
    <w:rsid w:val="003641B6"/>
    <w:rsid w:val="003645E3"/>
    <w:rsid w:val="003647DC"/>
    <w:rsid w:val="00365479"/>
    <w:rsid w:val="00365756"/>
    <w:rsid w:val="00366422"/>
    <w:rsid w:val="003669DD"/>
    <w:rsid w:val="0036764A"/>
    <w:rsid w:val="0037050E"/>
    <w:rsid w:val="003715E4"/>
    <w:rsid w:val="003724C5"/>
    <w:rsid w:val="003730E8"/>
    <w:rsid w:val="00374DF4"/>
    <w:rsid w:val="00375BB4"/>
    <w:rsid w:val="00375EF8"/>
    <w:rsid w:val="00381C54"/>
    <w:rsid w:val="00382C4B"/>
    <w:rsid w:val="00385475"/>
    <w:rsid w:val="00390129"/>
    <w:rsid w:val="00391469"/>
    <w:rsid w:val="00391A53"/>
    <w:rsid w:val="00392755"/>
    <w:rsid w:val="00393250"/>
    <w:rsid w:val="00393D9A"/>
    <w:rsid w:val="003948CE"/>
    <w:rsid w:val="00394B4D"/>
    <w:rsid w:val="00397C5A"/>
    <w:rsid w:val="00397E45"/>
    <w:rsid w:val="003A01E1"/>
    <w:rsid w:val="003A0BB2"/>
    <w:rsid w:val="003A34F4"/>
    <w:rsid w:val="003A3507"/>
    <w:rsid w:val="003A40A1"/>
    <w:rsid w:val="003A511C"/>
    <w:rsid w:val="003A5202"/>
    <w:rsid w:val="003B1667"/>
    <w:rsid w:val="003B2A4A"/>
    <w:rsid w:val="003B2DA2"/>
    <w:rsid w:val="003B4F7C"/>
    <w:rsid w:val="003B5D06"/>
    <w:rsid w:val="003B74BF"/>
    <w:rsid w:val="003B784B"/>
    <w:rsid w:val="003C073B"/>
    <w:rsid w:val="003C2CD8"/>
    <w:rsid w:val="003C3C6B"/>
    <w:rsid w:val="003C6441"/>
    <w:rsid w:val="003C64B2"/>
    <w:rsid w:val="003C7BCE"/>
    <w:rsid w:val="003C7DFA"/>
    <w:rsid w:val="003D2580"/>
    <w:rsid w:val="003D2C51"/>
    <w:rsid w:val="003D7316"/>
    <w:rsid w:val="003D77F0"/>
    <w:rsid w:val="003D7AA8"/>
    <w:rsid w:val="003E0A2D"/>
    <w:rsid w:val="003E1579"/>
    <w:rsid w:val="003E2908"/>
    <w:rsid w:val="003E2B47"/>
    <w:rsid w:val="003E3142"/>
    <w:rsid w:val="003E3680"/>
    <w:rsid w:val="003E45E2"/>
    <w:rsid w:val="003E57D2"/>
    <w:rsid w:val="003E6072"/>
    <w:rsid w:val="003E6AB0"/>
    <w:rsid w:val="003E7025"/>
    <w:rsid w:val="003F2A49"/>
    <w:rsid w:val="003F2DC3"/>
    <w:rsid w:val="003F33BC"/>
    <w:rsid w:val="003F4007"/>
    <w:rsid w:val="003F49FE"/>
    <w:rsid w:val="003F562E"/>
    <w:rsid w:val="003F5EFD"/>
    <w:rsid w:val="003F612F"/>
    <w:rsid w:val="003F6623"/>
    <w:rsid w:val="003F6800"/>
    <w:rsid w:val="003F7047"/>
    <w:rsid w:val="004002FE"/>
    <w:rsid w:val="00400944"/>
    <w:rsid w:val="004013F5"/>
    <w:rsid w:val="0040181C"/>
    <w:rsid w:val="00401B1F"/>
    <w:rsid w:val="00401B55"/>
    <w:rsid w:val="004028EA"/>
    <w:rsid w:val="00403C32"/>
    <w:rsid w:val="00404BB1"/>
    <w:rsid w:val="0040503F"/>
    <w:rsid w:val="004051E2"/>
    <w:rsid w:val="004052EB"/>
    <w:rsid w:val="0040575F"/>
    <w:rsid w:val="00406C3E"/>
    <w:rsid w:val="00411DBD"/>
    <w:rsid w:val="00412587"/>
    <w:rsid w:val="004137C3"/>
    <w:rsid w:val="00414101"/>
    <w:rsid w:val="0041578F"/>
    <w:rsid w:val="004160D5"/>
    <w:rsid w:val="00416AE7"/>
    <w:rsid w:val="00420547"/>
    <w:rsid w:val="004212B4"/>
    <w:rsid w:val="0042155D"/>
    <w:rsid w:val="00421B44"/>
    <w:rsid w:val="00422D0F"/>
    <w:rsid w:val="00423003"/>
    <w:rsid w:val="00426069"/>
    <w:rsid w:val="00426B9C"/>
    <w:rsid w:val="00427466"/>
    <w:rsid w:val="00427C2B"/>
    <w:rsid w:val="00430B41"/>
    <w:rsid w:val="004319DD"/>
    <w:rsid w:val="00431D25"/>
    <w:rsid w:val="00431EE8"/>
    <w:rsid w:val="00432239"/>
    <w:rsid w:val="00432278"/>
    <w:rsid w:val="00433C66"/>
    <w:rsid w:val="00433E21"/>
    <w:rsid w:val="0043402C"/>
    <w:rsid w:val="00434E16"/>
    <w:rsid w:val="00434EAA"/>
    <w:rsid w:val="00435BD0"/>
    <w:rsid w:val="00435ED8"/>
    <w:rsid w:val="004366DA"/>
    <w:rsid w:val="00437A4B"/>
    <w:rsid w:val="0044182F"/>
    <w:rsid w:val="004419CE"/>
    <w:rsid w:val="00442132"/>
    <w:rsid w:val="0044449B"/>
    <w:rsid w:val="004452F3"/>
    <w:rsid w:val="00445B29"/>
    <w:rsid w:val="004460CC"/>
    <w:rsid w:val="00446125"/>
    <w:rsid w:val="00446DAE"/>
    <w:rsid w:val="00451540"/>
    <w:rsid w:val="00451F01"/>
    <w:rsid w:val="00453F1D"/>
    <w:rsid w:val="004541E2"/>
    <w:rsid w:val="00455705"/>
    <w:rsid w:val="0045694B"/>
    <w:rsid w:val="00456F61"/>
    <w:rsid w:val="00457950"/>
    <w:rsid w:val="00460D5E"/>
    <w:rsid w:val="00461569"/>
    <w:rsid w:val="0046270E"/>
    <w:rsid w:val="00462989"/>
    <w:rsid w:val="004634D7"/>
    <w:rsid w:val="0046370C"/>
    <w:rsid w:val="00463855"/>
    <w:rsid w:val="00466235"/>
    <w:rsid w:val="00466C76"/>
    <w:rsid w:val="00466E08"/>
    <w:rsid w:val="00470292"/>
    <w:rsid w:val="00470490"/>
    <w:rsid w:val="00470764"/>
    <w:rsid w:val="004714B0"/>
    <w:rsid w:val="00472862"/>
    <w:rsid w:val="00472C51"/>
    <w:rsid w:val="0047367E"/>
    <w:rsid w:val="00473A55"/>
    <w:rsid w:val="004746F5"/>
    <w:rsid w:val="00474A6A"/>
    <w:rsid w:val="00475106"/>
    <w:rsid w:val="004753C7"/>
    <w:rsid w:val="0047720F"/>
    <w:rsid w:val="0047792B"/>
    <w:rsid w:val="00480954"/>
    <w:rsid w:val="00482ECC"/>
    <w:rsid w:val="00483A80"/>
    <w:rsid w:val="004840E0"/>
    <w:rsid w:val="00485AA8"/>
    <w:rsid w:val="004868CA"/>
    <w:rsid w:val="00487B8D"/>
    <w:rsid w:val="0049074F"/>
    <w:rsid w:val="00490971"/>
    <w:rsid w:val="00491AD4"/>
    <w:rsid w:val="00491F9F"/>
    <w:rsid w:val="0049266C"/>
    <w:rsid w:val="004929E6"/>
    <w:rsid w:val="00492C5B"/>
    <w:rsid w:val="00492DE2"/>
    <w:rsid w:val="00493105"/>
    <w:rsid w:val="0049366C"/>
    <w:rsid w:val="0049463B"/>
    <w:rsid w:val="00495D74"/>
    <w:rsid w:val="004963DD"/>
    <w:rsid w:val="00496E45"/>
    <w:rsid w:val="004A0C92"/>
    <w:rsid w:val="004A1700"/>
    <w:rsid w:val="004A1AF6"/>
    <w:rsid w:val="004A212D"/>
    <w:rsid w:val="004A30F0"/>
    <w:rsid w:val="004A3ABE"/>
    <w:rsid w:val="004A40E2"/>
    <w:rsid w:val="004A410F"/>
    <w:rsid w:val="004A4C68"/>
    <w:rsid w:val="004A56EC"/>
    <w:rsid w:val="004A590F"/>
    <w:rsid w:val="004A65A8"/>
    <w:rsid w:val="004B0113"/>
    <w:rsid w:val="004B0D32"/>
    <w:rsid w:val="004B10EE"/>
    <w:rsid w:val="004B1166"/>
    <w:rsid w:val="004B1FF3"/>
    <w:rsid w:val="004B2EBB"/>
    <w:rsid w:val="004B3A3E"/>
    <w:rsid w:val="004B4511"/>
    <w:rsid w:val="004B49E2"/>
    <w:rsid w:val="004B4D1D"/>
    <w:rsid w:val="004B4FF3"/>
    <w:rsid w:val="004B5DA5"/>
    <w:rsid w:val="004B67AD"/>
    <w:rsid w:val="004B7519"/>
    <w:rsid w:val="004B79A3"/>
    <w:rsid w:val="004C0774"/>
    <w:rsid w:val="004C0A5D"/>
    <w:rsid w:val="004C0C37"/>
    <w:rsid w:val="004C13C2"/>
    <w:rsid w:val="004C251E"/>
    <w:rsid w:val="004C2F55"/>
    <w:rsid w:val="004C3B2C"/>
    <w:rsid w:val="004C45C4"/>
    <w:rsid w:val="004C46B2"/>
    <w:rsid w:val="004C5D39"/>
    <w:rsid w:val="004C5FFF"/>
    <w:rsid w:val="004C7B12"/>
    <w:rsid w:val="004D07E0"/>
    <w:rsid w:val="004D0DB4"/>
    <w:rsid w:val="004D10DE"/>
    <w:rsid w:val="004D15C7"/>
    <w:rsid w:val="004D2818"/>
    <w:rsid w:val="004D5BC6"/>
    <w:rsid w:val="004D6266"/>
    <w:rsid w:val="004D654A"/>
    <w:rsid w:val="004D74AA"/>
    <w:rsid w:val="004E1B6F"/>
    <w:rsid w:val="004E3340"/>
    <w:rsid w:val="004E357E"/>
    <w:rsid w:val="004E362E"/>
    <w:rsid w:val="004E3757"/>
    <w:rsid w:val="004E66A0"/>
    <w:rsid w:val="004E7672"/>
    <w:rsid w:val="004EA174"/>
    <w:rsid w:val="004F003E"/>
    <w:rsid w:val="004F02D7"/>
    <w:rsid w:val="004F0F64"/>
    <w:rsid w:val="004F1AA1"/>
    <w:rsid w:val="004F2DBC"/>
    <w:rsid w:val="004F3860"/>
    <w:rsid w:val="004F3CF5"/>
    <w:rsid w:val="004F442C"/>
    <w:rsid w:val="004F52D5"/>
    <w:rsid w:val="004F597F"/>
    <w:rsid w:val="004F6B5F"/>
    <w:rsid w:val="004F6C8E"/>
    <w:rsid w:val="004F762D"/>
    <w:rsid w:val="004F7E7E"/>
    <w:rsid w:val="005016AC"/>
    <w:rsid w:val="0050230C"/>
    <w:rsid w:val="00502B83"/>
    <w:rsid w:val="00502ED2"/>
    <w:rsid w:val="00503453"/>
    <w:rsid w:val="005039F0"/>
    <w:rsid w:val="00503C04"/>
    <w:rsid w:val="00503DF9"/>
    <w:rsid w:val="00504352"/>
    <w:rsid w:val="00504514"/>
    <w:rsid w:val="00504854"/>
    <w:rsid w:val="00504F3A"/>
    <w:rsid w:val="005065A7"/>
    <w:rsid w:val="00510CBA"/>
    <w:rsid w:val="00511A19"/>
    <w:rsid w:val="0051309D"/>
    <w:rsid w:val="0051394E"/>
    <w:rsid w:val="00514968"/>
    <w:rsid w:val="00515A4C"/>
    <w:rsid w:val="0051688B"/>
    <w:rsid w:val="00516CE7"/>
    <w:rsid w:val="005170D8"/>
    <w:rsid w:val="00517334"/>
    <w:rsid w:val="0052222A"/>
    <w:rsid w:val="0052381F"/>
    <w:rsid w:val="00524A59"/>
    <w:rsid w:val="005255ED"/>
    <w:rsid w:val="00525D12"/>
    <w:rsid w:val="00526B28"/>
    <w:rsid w:val="00527531"/>
    <w:rsid w:val="00530200"/>
    <w:rsid w:val="00530BFD"/>
    <w:rsid w:val="00530D21"/>
    <w:rsid w:val="00530EFD"/>
    <w:rsid w:val="005317DC"/>
    <w:rsid w:val="00531922"/>
    <w:rsid w:val="00532FD9"/>
    <w:rsid w:val="005331C1"/>
    <w:rsid w:val="005337B6"/>
    <w:rsid w:val="0053385C"/>
    <w:rsid w:val="0053458C"/>
    <w:rsid w:val="005350D0"/>
    <w:rsid w:val="00535F41"/>
    <w:rsid w:val="00535F48"/>
    <w:rsid w:val="005365C1"/>
    <w:rsid w:val="00541D36"/>
    <w:rsid w:val="00542095"/>
    <w:rsid w:val="005424BC"/>
    <w:rsid w:val="00542698"/>
    <w:rsid w:val="00543137"/>
    <w:rsid w:val="00543429"/>
    <w:rsid w:val="005442ED"/>
    <w:rsid w:val="0054477A"/>
    <w:rsid w:val="00544F22"/>
    <w:rsid w:val="00550EDC"/>
    <w:rsid w:val="0055231F"/>
    <w:rsid w:val="00554706"/>
    <w:rsid w:val="00554F6C"/>
    <w:rsid w:val="00555DA2"/>
    <w:rsid w:val="0055614D"/>
    <w:rsid w:val="00556D4D"/>
    <w:rsid w:val="0055734D"/>
    <w:rsid w:val="0056172F"/>
    <w:rsid w:val="00561C55"/>
    <w:rsid w:val="00561E94"/>
    <w:rsid w:val="00562C2B"/>
    <w:rsid w:val="005634ED"/>
    <w:rsid w:val="005644C7"/>
    <w:rsid w:val="005647E5"/>
    <w:rsid w:val="005720AF"/>
    <w:rsid w:val="00572287"/>
    <w:rsid w:val="00572C1F"/>
    <w:rsid w:val="0057342D"/>
    <w:rsid w:val="00573C47"/>
    <w:rsid w:val="0057544E"/>
    <w:rsid w:val="005757A9"/>
    <w:rsid w:val="00575DBF"/>
    <w:rsid w:val="005762C4"/>
    <w:rsid w:val="00577819"/>
    <w:rsid w:val="0057784B"/>
    <w:rsid w:val="00577E55"/>
    <w:rsid w:val="00582C77"/>
    <w:rsid w:val="00583A81"/>
    <w:rsid w:val="00584003"/>
    <w:rsid w:val="00584326"/>
    <w:rsid w:val="005848E0"/>
    <w:rsid w:val="005858CF"/>
    <w:rsid w:val="00586223"/>
    <w:rsid w:val="00586363"/>
    <w:rsid w:val="0059024B"/>
    <w:rsid w:val="00590FC3"/>
    <w:rsid w:val="0059146F"/>
    <w:rsid w:val="005914FC"/>
    <w:rsid w:val="005919CA"/>
    <w:rsid w:val="00592CCE"/>
    <w:rsid w:val="0059639A"/>
    <w:rsid w:val="00596871"/>
    <w:rsid w:val="005979BC"/>
    <w:rsid w:val="005A0672"/>
    <w:rsid w:val="005A1988"/>
    <w:rsid w:val="005A2954"/>
    <w:rsid w:val="005A3538"/>
    <w:rsid w:val="005A36ED"/>
    <w:rsid w:val="005A3DA1"/>
    <w:rsid w:val="005A50F2"/>
    <w:rsid w:val="005A72CB"/>
    <w:rsid w:val="005B038F"/>
    <w:rsid w:val="005B1C48"/>
    <w:rsid w:val="005B3880"/>
    <w:rsid w:val="005B3CAD"/>
    <w:rsid w:val="005B546D"/>
    <w:rsid w:val="005B5F19"/>
    <w:rsid w:val="005B60FB"/>
    <w:rsid w:val="005B630D"/>
    <w:rsid w:val="005B7166"/>
    <w:rsid w:val="005B74AA"/>
    <w:rsid w:val="005B7FD9"/>
    <w:rsid w:val="005C09F0"/>
    <w:rsid w:val="005C1051"/>
    <w:rsid w:val="005C15E7"/>
    <w:rsid w:val="005C1FD2"/>
    <w:rsid w:val="005C249E"/>
    <w:rsid w:val="005C2C8B"/>
    <w:rsid w:val="005C3057"/>
    <w:rsid w:val="005C3612"/>
    <w:rsid w:val="005C4BDA"/>
    <w:rsid w:val="005C5605"/>
    <w:rsid w:val="005C5757"/>
    <w:rsid w:val="005C60D1"/>
    <w:rsid w:val="005C6A88"/>
    <w:rsid w:val="005C6AFA"/>
    <w:rsid w:val="005C7530"/>
    <w:rsid w:val="005C76EE"/>
    <w:rsid w:val="005D1AB2"/>
    <w:rsid w:val="005D4EA7"/>
    <w:rsid w:val="005D4FD6"/>
    <w:rsid w:val="005D6541"/>
    <w:rsid w:val="005D66C0"/>
    <w:rsid w:val="005D6827"/>
    <w:rsid w:val="005D6980"/>
    <w:rsid w:val="005E07DB"/>
    <w:rsid w:val="005E0B8B"/>
    <w:rsid w:val="005E13B5"/>
    <w:rsid w:val="005E21CB"/>
    <w:rsid w:val="005E26FB"/>
    <w:rsid w:val="005E364D"/>
    <w:rsid w:val="005E4097"/>
    <w:rsid w:val="005E4E4C"/>
    <w:rsid w:val="005E5572"/>
    <w:rsid w:val="005E5874"/>
    <w:rsid w:val="005E5B49"/>
    <w:rsid w:val="005E64C6"/>
    <w:rsid w:val="005E7A1C"/>
    <w:rsid w:val="005F0114"/>
    <w:rsid w:val="005F1104"/>
    <w:rsid w:val="005F1136"/>
    <w:rsid w:val="005F196C"/>
    <w:rsid w:val="005F215F"/>
    <w:rsid w:val="005F3256"/>
    <w:rsid w:val="005F3AAD"/>
    <w:rsid w:val="005F4BB3"/>
    <w:rsid w:val="005F60D0"/>
    <w:rsid w:val="005F6B34"/>
    <w:rsid w:val="005F724F"/>
    <w:rsid w:val="005F74FC"/>
    <w:rsid w:val="00602603"/>
    <w:rsid w:val="00603497"/>
    <w:rsid w:val="0060497F"/>
    <w:rsid w:val="00606B4C"/>
    <w:rsid w:val="00606BD5"/>
    <w:rsid w:val="0061010C"/>
    <w:rsid w:val="00611AFA"/>
    <w:rsid w:val="00611E3C"/>
    <w:rsid w:val="006122D9"/>
    <w:rsid w:val="00612660"/>
    <w:rsid w:val="00615F1D"/>
    <w:rsid w:val="00620F80"/>
    <w:rsid w:val="0062162F"/>
    <w:rsid w:val="006219D6"/>
    <w:rsid w:val="0062241C"/>
    <w:rsid w:val="0062314E"/>
    <w:rsid w:val="00623652"/>
    <w:rsid w:val="006241A8"/>
    <w:rsid w:val="006265E0"/>
    <w:rsid w:val="0062797A"/>
    <w:rsid w:val="00630045"/>
    <w:rsid w:val="00630B2C"/>
    <w:rsid w:val="00630D53"/>
    <w:rsid w:val="00631630"/>
    <w:rsid w:val="00631ABB"/>
    <w:rsid w:val="0063330F"/>
    <w:rsid w:val="00640760"/>
    <w:rsid w:val="006408BA"/>
    <w:rsid w:val="00641132"/>
    <w:rsid w:val="00641558"/>
    <w:rsid w:val="00642463"/>
    <w:rsid w:val="0064303C"/>
    <w:rsid w:val="00643292"/>
    <w:rsid w:val="00644232"/>
    <w:rsid w:val="006447CD"/>
    <w:rsid w:val="00644EC1"/>
    <w:rsid w:val="0064621C"/>
    <w:rsid w:val="006463CD"/>
    <w:rsid w:val="006471B5"/>
    <w:rsid w:val="0064752A"/>
    <w:rsid w:val="00647E3B"/>
    <w:rsid w:val="0064CDE5"/>
    <w:rsid w:val="00650727"/>
    <w:rsid w:val="00651E1E"/>
    <w:rsid w:val="00652D18"/>
    <w:rsid w:val="00653132"/>
    <w:rsid w:val="0065334B"/>
    <w:rsid w:val="00653665"/>
    <w:rsid w:val="00653967"/>
    <w:rsid w:val="00654FA0"/>
    <w:rsid w:val="006556B0"/>
    <w:rsid w:val="00657799"/>
    <w:rsid w:val="00660D12"/>
    <w:rsid w:val="00662302"/>
    <w:rsid w:val="00662462"/>
    <w:rsid w:val="00666EBA"/>
    <w:rsid w:val="006673B4"/>
    <w:rsid w:val="006674AF"/>
    <w:rsid w:val="006678D7"/>
    <w:rsid w:val="00667FE8"/>
    <w:rsid w:val="00670166"/>
    <w:rsid w:val="00670F76"/>
    <w:rsid w:val="00671047"/>
    <w:rsid w:val="00671CBC"/>
    <w:rsid w:val="00671F58"/>
    <w:rsid w:val="00672496"/>
    <w:rsid w:val="006730E8"/>
    <w:rsid w:val="0067392A"/>
    <w:rsid w:val="00675E57"/>
    <w:rsid w:val="00676ACA"/>
    <w:rsid w:val="00676EEE"/>
    <w:rsid w:val="00677C26"/>
    <w:rsid w:val="006815D6"/>
    <w:rsid w:val="006829F4"/>
    <w:rsid w:val="00684C36"/>
    <w:rsid w:val="006855AF"/>
    <w:rsid w:val="00685B52"/>
    <w:rsid w:val="006860FC"/>
    <w:rsid w:val="0068621B"/>
    <w:rsid w:val="0068664E"/>
    <w:rsid w:val="00686AAD"/>
    <w:rsid w:val="00687D2B"/>
    <w:rsid w:val="00687D8D"/>
    <w:rsid w:val="0068CC28"/>
    <w:rsid w:val="00690386"/>
    <w:rsid w:val="00690661"/>
    <w:rsid w:val="00692D0E"/>
    <w:rsid w:val="00692FBD"/>
    <w:rsid w:val="0069337F"/>
    <w:rsid w:val="0069582E"/>
    <w:rsid w:val="00695A65"/>
    <w:rsid w:val="00695F01"/>
    <w:rsid w:val="00696145"/>
    <w:rsid w:val="00696340"/>
    <w:rsid w:val="006A01A5"/>
    <w:rsid w:val="006A120B"/>
    <w:rsid w:val="006A1D21"/>
    <w:rsid w:val="006A2301"/>
    <w:rsid w:val="006A35BA"/>
    <w:rsid w:val="006A3C1A"/>
    <w:rsid w:val="006A44FB"/>
    <w:rsid w:val="006A457C"/>
    <w:rsid w:val="006A4B43"/>
    <w:rsid w:val="006A4EED"/>
    <w:rsid w:val="006A55F7"/>
    <w:rsid w:val="006A5AF5"/>
    <w:rsid w:val="006A5F02"/>
    <w:rsid w:val="006A6078"/>
    <w:rsid w:val="006A733A"/>
    <w:rsid w:val="006B04D7"/>
    <w:rsid w:val="006B086A"/>
    <w:rsid w:val="006B138C"/>
    <w:rsid w:val="006B1F2B"/>
    <w:rsid w:val="006B3114"/>
    <w:rsid w:val="006B31FA"/>
    <w:rsid w:val="006B375D"/>
    <w:rsid w:val="006B3C50"/>
    <w:rsid w:val="006B60FB"/>
    <w:rsid w:val="006B752B"/>
    <w:rsid w:val="006B7D49"/>
    <w:rsid w:val="006C0479"/>
    <w:rsid w:val="006C35F6"/>
    <w:rsid w:val="006C36C2"/>
    <w:rsid w:val="006C517C"/>
    <w:rsid w:val="006C541C"/>
    <w:rsid w:val="006C593D"/>
    <w:rsid w:val="006C5F21"/>
    <w:rsid w:val="006D06C8"/>
    <w:rsid w:val="006D2016"/>
    <w:rsid w:val="006D3C51"/>
    <w:rsid w:val="006D4745"/>
    <w:rsid w:val="006D55F6"/>
    <w:rsid w:val="006D6092"/>
    <w:rsid w:val="006D6CCF"/>
    <w:rsid w:val="006E144A"/>
    <w:rsid w:val="006E1FE0"/>
    <w:rsid w:val="006E4965"/>
    <w:rsid w:val="006E537E"/>
    <w:rsid w:val="006E56EB"/>
    <w:rsid w:val="006E684F"/>
    <w:rsid w:val="006E6D46"/>
    <w:rsid w:val="006E7C8B"/>
    <w:rsid w:val="006F12BA"/>
    <w:rsid w:val="006F2685"/>
    <w:rsid w:val="006F379C"/>
    <w:rsid w:val="006F6B0E"/>
    <w:rsid w:val="00701214"/>
    <w:rsid w:val="007012F8"/>
    <w:rsid w:val="00701ADC"/>
    <w:rsid w:val="00702690"/>
    <w:rsid w:val="007028BE"/>
    <w:rsid w:val="00702AAD"/>
    <w:rsid w:val="00702B40"/>
    <w:rsid w:val="00705CCF"/>
    <w:rsid w:val="00711456"/>
    <w:rsid w:val="00711FFB"/>
    <w:rsid w:val="007133C7"/>
    <w:rsid w:val="007159F7"/>
    <w:rsid w:val="007161AF"/>
    <w:rsid w:val="00717A94"/>
    <w:rsid w:val="00717FFD"/>
    <w:rsid w:val="00722987"/>
    <w:rsid w:val="00724CD0"/>
    <w:rsid w:val="00724F50"/>
    <w:rsid w:val="00725631"/>
    <w:rsid w:val="0072704B"/>
    <w:rsid w:val="00731696"/>
    <w:rsid w:val="00733322"/>
    <w:rsid w:val="00735486"/>
    <w:rsid w:val="007368A7"/>
    <w:rsid w:val="0073750E"/>
    <w:rsid w:val="0074194E"/>
    <w:rsid w:val="00742AE6"/>
    <w:rsid w:val="007434A9"/>
    <w:rsid w:val="007438A3"/>
    <w:rsid w:val="007442F4"/>
    <w:rsid w:val="00744545"/>
    <w:rsid w:val="00744782"/>
    <w:rsid w:val="00744D57"/>
    <w:rsid w:val="00745F72"/>
    <w:rsid w:val="007461A8"/>
    <w:rsid w:val="007466EF"/>
    <w:rsid w:val="0074737C"/>
    <w:rsid w:val="007476B2"/>
    <w:rsid w:val="00747CCF"/>
    <w:rsid w:val="00750798"/>
    <w:rsid w:val="00750B44"/>
    <w:rsid w:val="007512AB"/>
    <w:rsid w:val="00752A49"/>
    <w:rsid w:val="007538B8"/>
    <w:rsid w:val="00756BDD"/>
    <w:rsid w:val="007573C0"/>
    <w:rsid w:val="007627B4"/>
    <w:rsid w:val="0076399A"/>
    <w:rsid w:val="00763AD5"/>
    <w:rsid w:val="00763BFB"/>
    <w:rsid w:val="00764210"/>
    <w:rsid w:val="00764E84"/>
    <w:rsid w:val="007661A7"/>
    <w:rsid w:val="00766B1D"/>
    <w:rsid w:val="00767BFE"/>
    <w:rsid w:val="007708D7"/>
    <w:rsid w:val="0077238F"/>
    <w:rsid w:val="00772BB3"/>
    <w:rsid w:val="00773AE4"/>
    <w:rsid w:val="007741C8"/>
    <w:rsid w:val="00775BED"/>
    <w:rsid w:val="00776B78"/>
    <w:rsid w:val="00777B36"/>
    <w:rsid w:val="00777B68"/>
    <w:rsid w:val="007800ED"/>
    <w:rsid w:val="00780A84"/>
    <w:rsid w:val="007817D4"/>
    <w:rsid w:val="007825B4"/>
    <w:rsid w:val="0078330E"/>
    <w:rsid w:val="00784ED3"/>
    <w:rsid w:val="0078519E"/>
    <w:rsid w:val="00786E1F"/>
    <w:rsid w:val="00787040"/>
    <w:rsid w:val="00787798"/>
    <w:rsid w:val="00790CCA"/>
    <w:rsid w:val="00790E2A"/>
    <w:rsid w:val="00791331"/>
    <w:rsid w:val="0079212F"/>
    <w:rsid w:val="00794239"/>
    <w:rsid w:val="007944B1"/>
    <w:rsid w:val="007954D8"/>
    <w:rsid w:val="00797144"/>
    <w:rsid w:val="00797B9E"/>
    <w:rsid w:val="007A00A4"/>
    <w:rsid w:val="007A0AF5"/>
    <w:rsid w:val="007A191D"/>
    <w:rsid w:val="007A249E"/>
    <w:rsid w:val="007A2DA8"/>
    <w:rsid w:val="007A35F7"/>
    <w:rsid w:val="007A408E"/>
    <w:rsid w:val="007A4199"/>
    <w:rsid w:val="007A4869"/>
    <w:rsid w:val="007A5729"/>
    <w:rsid w:val="007A6B80"/>
    <w:rsid w:val="007A765D"/>
    <w:rsid w:val="007B2290"/>
    <w:rsid w:val="007B2BB3"/>
    <w:rsid w:val="007B360C"/>
    <w:rsid w:val="007B4779"/>
    <w:rsid w:val="007B5C42"/>
    <w:rsid w:val="007B5D63"/>
    <w:rsid w:val="007C11A2"/>
    <w:rsid w:val="007C144C"/>
    <w:rsid w:val="007C204F"/>
    <w:rsid w:val="007C3A2C"/>
    <w:rsid w:val="007C3FC2"/>
    <w:rsid w:val="007C414B"/>
    <w:rsid w:val="007C6626"/>
    <w:rsid w:val="007C6C7E"/>
    <w:rsid w:val="007C751E"/>
    <w:rsid w:val="007C7B1D"/>
    <w:rsid w:val="007D10CE"/>
    <w:rsid w:val="007D1327"/>
    <w:rsid w:val="007D26BF"/>
    <w:rsid w:val="007D2B8A"/>
    <w:rsid w:val="007D3125"/>
    <w:rsid w:val="007D3562"/>
    <w:rsid w:val="007D3B7C"/>
    <w:rsid w:val="007D3CCC"/>
    <w:rsid w:val="007D4145"/>
    <w:rsid w:val="007E0467"/>
    <w:rsid w:val="007E273C"/>
    <w:rsid w:val="007E2D3F"/>
    <w:rsid w:val="007E307E"/>
    <w:rsid w:val="007E3549"/>
    <w:rsid w:val="007E3AC9"/>
    <w:rsid w:val="007E4341"/>
    <w:rsid w:val="007E52D4"/>
    <w:rsid w:val="007E637E"/>
    <w:rsid w:val="007E6AE1"/>
    <w:rsid w:val="007E72EC"/>
    <w:rsid w:val="007E74FC"/>
    <w:rsid w:val="007E7A9C"/>
    <w:rsid w:val="007E7B05"/>
    <w:rsid w:val="007F04DB"/>
    <w:rsid w:val="007F220C"/>
    <w:rsid w:val="007F3141"/>
    <w:rsid w:val="007F3A4A"/>
    <w:rsid w:val="007F3B0E"/>
    <w:rsid w:val="007F3E14"/>
    <w:rsid w:val="007F3EBF"/>
    <w:rsid w:val="007F5567"/>
    <w:rsid w:val="007F5FDE"/>
    <w:rsid w:val="007F60AD"/>
    <w:rsid w:val="007F6D97"/>
    <w:rsid w:val="007F6FF2"/>
    <w:rsid w:val="00800636"/>
    <w:rsid w:val="00801B94"/>
    <w:rsid w:val="00802992"/>
    <w:rsid w:val="00802EFF"/>
    <w:rsid w:val="008044A4"/>
    <w:rsid w:val="00804813"/>
    <w:rsid w:val="00804B34"/>
    <w:rsid w:val="00804F51"/>
    <w:rsid w:val="0080502A"/>
    <w:rsid w:val="00806F9D"/>
    <w:rsid w:val="008079DE"/>
    <w:rsid w:val="00807B8F"/>
    <w:rsid w:val="00810458"/>
    <w:rsid w:val="008105C1"/>
    <w:rsid w:val="00810D6A"/>
    <w:rsid w:val="0081209E"/>
    <w:rsid w:val="00813107"/>
    <w:rsid w:val="00813291"/>
    <w:rsid w:val="00813EC4"/>
    <w:rsid w:val="008172BF"/>
    <w:rsid w:val="00817C1C"/>
    <w:rsid w:val="00820659"/>
    <w:rsid w:val="00820A99"/>
    <w:rsid w:val="00821410"/>
    <w:rsid w:val="0082154F"/>
    <w:rsid w:val="00821CAD"/>
    <w:rsid w:val="0082259D"/>
    <w:rsid w:val="00822B67"/>
    <w:rsid w:val="00823026"/>
    <w:rsid w:val="00826F28"/>
    <w:rsid w:val="00830B58"/>
    <w:rsid w:val="00831CD4"/>
    <w:rsid w:val="00831D5D"/>
    <w:rsid w:val="0083453D"/>
    <w:rsid w:val="0083465D"/>
    <w:rsid w:val="00835617"/>
    <w:rsid w:val="0083584E"/>
    <w:rsid w:val="00840EDA"/>
    <w:rsid w:val="008411D7"/>
    <w:rsid w:val="00842121"/>
    <w:rsid w:val="008422E5"/>
    <w:rsid w:val="008433CB"/>
    <w:rsid w:val="00843D1A"/>
    <w:rsid w:val="008442D1"/>
    <w:rsid w:val="008448DC"/>
    <w:rsid w:val="00844CAF"/>
    <w:rsid w:val="008450AB"/>
    <w:rsid w:val="00845309"/>
    <w:rsid w:val="00845830"/>
    <w:rsid w:val="008458B4"/>
    <w:rsid w:val="00845BF6"/>
    <w:rsid w:val="0084675D"/>
    <w:rsid w:val="008475E0"/>
    <w:rsid w:val="008475F8"/>
    <w:rsid w:val="00847C6B"/>
    <w:rsid w:val="008507AE"/>
    <w:rsid w:val="00851D12"/>
    <w:rsid w:val="00851DC0"/>
    <w:rsid w:val="00853412"/>
    <w:rsid w:val="008534C5"/>
    <w:rsid w:val="008550C5"/>
    <w:rsid w:val="00855F84"/>
    <w:rsid w:val="00856C35"/>
    <w:rsid w:val="008573DB"/>
    <w:rsid w:val="00861E1C"/>
    <w:rsid w:val="008636DF"/>
    <w:rsid w:val="00863F51"/>
    <w:rsid w:val="008644A5"/>
    <w:rsid w:val="00864691"/>
    <w:rsid w:val="00864DC4"/>
    <w:rsid w:val="008655E9"/>
    <w:rsid w:val="008658E0"/>
    <w:rsid w:val="00866472"/>
    <w:rsid w:val="0086768B"/>
    <w:rsid w:val="00867B21"/>
    <w:rsid w:val="00870CC0"/>
    <w:rsid w:val="00870E6B"/>
    <w:rsid w:val="00871635"/>
    <w:rsid w:val="00871988"/>
    <w:rsid w:val="00871C2E"/>
    <w:rsid w:val="008736A9"/>
    <w:rsid w:val="0087403C"/>
    <w:rsid w:val="00874C66"/>
    <w:rsid w:val="00875217"/>
    <w:rsid w:val="008754FD"/>
    <w:rsid w:val="00875E04"/>
    <w:rsid w:val="00875E0A"/>
    <w:rsid w:val="00877F93"/>
    <w:rsid w:val="00880A9B"/>
    <w:rsid w:val="0088121B"/>
    <w:rsid w:val="008818FF"/>
    <w:rsid w:val="00882AF0"/>
    <w:rsid w:val="00884FBB"/>
    <w:rsid w:val="00886883"/>
    <w:rsid w:val="008873A7"/>
    <w:rsid w:val="00890379"/>
    <w:rsid w:val="008903C9"/>
    <w:rsid w:val="008904D7"/>
    <w:rsid w:val="00890B2B"/>
    <w:rsid w:val="008912D6"/>
    <w:rsid w:val="00891BE0"/>
    <w:rsid w:val="00894A1A"/>
    <w:rsid w:val="00894A91"/>
    <w:rsid w:val="00894E32"/>
    <w:rsid w:val="00895DC0"/>
    <w:rsid w:val="0089624D"/>
    <w:rsid w:val="008968E2"/>
    <w:rsid w:val="00897D10"/>
    <w:rsid w:val="008A02E3"/>
    <w:rsid w:val="008A2D62"/>
    <w:rsid w:val="008A4525"/>
    <w:rsid w:val="008A51D8"/>
    <w:rsid w:val="008A5733"/>
    <w:rsid w:val="008A5D62"/>
    <w:rsid w:val="008A6146"/>
    <w:rsid w:val="008B01C7"/>
    <w:rsid w:val="008B0669"/>
    <w:rsid w:val="008B069D"/>
    <w:rsid w:val="008B0AD6"/>
    <w:rsid w:val="008B2235"/>
    <w:rsid w:val="008B2335"/>
    <w:rsid w:val="008B3BFC"/>
    <w:rsid w:val="008B3CA9"/>
    <w:rsid w:val="008B4105"/>
    <w:rsid w:val="008B585D"/>
    <w:rsid w:val="008B60B1"/>
    <w:rsid w:val="008B6A59"/>
    <w:rsid w:val="008B6FC0"/>
    <w:rsid w:val="008B702B"/>
    <w:rsid w:val="008C0F4B"/>
    <w:rsid w:val="008C12CB"/>
    <w:rsid w:val="008C26D1"/>
    <w:rsid w:val="008C34D9"/>
    <w:rsid w:val="008C4446"/>
    <w:rsid w:val="008C543F"/>
    <w:rsid w:val="008C58BA"/>
    <w:rsid w:val="008C62B3"/>
    <w:rsid w:val="008C7369"/>
    <w:rsid w:val="008C7875"/>
    <w:rsid w:val="008C7CD4"/>
    <w:rsid w:val="008C7DCC"/>
    <w:rsid w:val="008D10FF"/>
    <w:rsid w:val="008D135C"/>
    <w:rsid w:val="008D136F"/>
    <w:rsid w:val="008D3222"/>
    <w:rsid w:val="008D33C1"/>
    <w:rsid w:val="008D4088"/>
    <w:rsid w:val="008D4980"/>
    <w:rsid w:val="008D4EEF"/>
    <w:rsid w:val="008D557E"/>
    <w:rsid w:val="008D5798"/>
    <w:rsid w:val="008D5CB1"/>
    <w:rsid w:val="008D610D"/>
    <w:rsid w:val="008D769F"/>
    <w:rsid w:val="008D77F3"/>
    <w:rsid w:val="008D7DF2"/>
    <w:rsid w:val="008E05BA"/>
    <w:rsid w:val="008E1173"/>
    <w:rsid w:val="008E1BEE"/>
    <w:rsid w:val="008E3044"/>
    <w:rsid w:val="008E469B"/>
    <w:rsid w:val="008E533A"/>
    <w:rsid w:val="008E65E1"/>
    <w:rsid w:val="008E6C1F"/>
    <w:rsid w:val="008E75A2"/>
    <w:rsid w:val="008E7C53"/>
    <w:rsid w:val="008E7E49"/>
    <w:rsid w:val="008F0991"/>
    <w:rsid w:val="008F132E"/>
    <w:rsid w:val="008F350B"/>
    <w:rsid w:val="008F39D8"/>
    <w:rsid w:val="008F3E4C"/>
    <w:rsid w:val="008F3FBE"/>
    <w:rsid w:val="008F47ED"/>
    <w:rsid w:val="008F53D8"/>
    <w:rsid w:val="008F64AB"/>
    <w:rsid w:val="008F7006"/>
    <w:rsid w:val="008F7A00"/>
    <w:rsid w:val="008F7DBC"/>
    <w:rsid w:val="008F7EAB"/>
    <w:rsid w:val="00900928"/>
    <w:rsid w:val="00900F2B"/>
    <w:rsid w:val="00901165"/>
    <w:rsid w:val="009011A9"/>
    <w:rsid w:val="00902B35"/>
    <w:rsid w:val="00902EC1"/>
    <w:rsid w:val="00903A2A"/>
    <w:rsid w:val="00903E96"/>
    <w:rsid w:val="009041CB"/>
    <w:rsid w:val="0090472E"/>
    <w:rsid w:val="00904B16"/>
    <w:rsid w:val="009052D8"/>
    <w:rsid w:val="00905366"/>
    <w:rsid w:val="0090583B"/>
    <w:rsid w:val="00906721"/>
    <w:rsid w:val="0091024D"/>
    <w:rsid w:val="00910357"/>
    <w:rsid w:val="00910A2A"/>
    <w:rsid w:val="00910ED2"/>
    <w:rsid w:val="00912183"/>
    <w:rsid w:val="009125B1"/>
    <w:rsid w:val="00914483"/>
    <w:rsid w:val="009149AC"/>
    <w:rsid w:val="009153A6"/>
    <w:rsid w:val="009157FE"/>
    <w:rsid w:val="00915E5E"/>
    <w:rsid w:val="00917065"/>
    <w:rsid w:val="009174BE"/>
    <w:rsid w:val="0091768C"/>
    <w:rsid w:val="00917858"/>
    <w:rsid w:val="00917C55"/>
    <w:rsid w:val="009211BA"/>
    <w:rsid w:val="00921944"/>
    <w:rsid w:val="009221DC"/>
    <w:rsid w:val="00922283"/>
    <w:rsid w:val="00922573"/>
    <w:rsid w:val="009234CB"/>
    <w:rsid w:val="00923F34"/>
    <w:rsid w:val="0092414D"/>
    <w:rsid w:val="00924E0B"/>
    <w:rsid w:val="00925042"/>
    <w:rsid w:val="00925CBD"/>
    <w:rsid w:val="00925F3E"/>
    <w:rsid w:val="00926F2A"/>
    <w:rsid w:val="00927390"/>
    <w:rsid w:val="00927724"/>
    <w:rsid w:val="00927992"/>
    <w:rsid w:val="00930AD8"/>
    <w:rsid w:val="0093139C"/>
    <w:rsid w:val="00931CFC"/>
    <w:rsid w:val="00931D36"/>
    <w:rsid w:val="00931FEB"/>
    <w:rsid w:val="009321DE"/>
    <w:rsid w:val="009333B3"/>
    <w:rsid w:val="00933F5D"/>
    <w:rsid w:val="009347C4"/>
    <w:rsid w:val="00935039"/>
    <w:rsid w:val="00936878"/>
    <w:rsid w:val="00936EA3"/>
    <w:rsid w:val="00937931"/>
    <w:rsid w:val="0094109C"/>
    <w:rsid w:val="00942E02"/>
    <w:rsid w:val="009442DB"/>
    <w:rsid w:val="009450E7"/>
    <w:rsid w:val="00946926"/>
    <w:rsid w:val="00946CD0"/>
    <w:rsid w:val="00947317"/>
    <w:rsid w:val="00947545"/>
    <w:rsid w:val="00951246"/>
    <w:rsid w:val="00952C62"/>
    <w:rsid w:val="0095327F"/>
    <w:rsid w:val="00953770"/>
    <w:rsid w:val="00953903"/>
    <w:rsid w:val="00953AAA"/>
    <w:rsid w:val="00954BFE"/>
    <w:rsid w:val="009573F8"/>
    <w:rsid w:val="00961E1B"/>
    <w:rsid w:val="00961E4D"/>
    <w:rsid w:val="00962217"/>
    <w:rsid w:val="00963215"/>
    <w:rsid w:val="009633ED"/>
    <w:rsid w:val="00963862"/>
    <w:rsid w:val="0096387F"/>
    <w:rsid w:val="00964589"/>
    <w:rsid w:val="00965AC4"/>
    <w:rsid w:val="0096645C"/>
    <w:rsid w:val="0096648E"/>
    <w:rsid w:val="00967064"/>
    <w:rsid w:val="0097135E"/>
    <w:rsid w:val="00971D6C"/>
    <w:rsid w:val="00971F5D"/>
    <w:rsid w:val="009728DC"/>
    <w:rsid w:val="00972A9D"/>
    <w:rsid w:val="0097302D"/>
    <w:rsid w:val="00974632"/>
    <w:rsid w:val="0097482A"/>
    <w:rsid w:val="00975486"/>
    <w:rsid w:val="00975595"/>
    <w:rsid w:val="00975655"/>
    <w:rsid w:val="009756FD"/>
    <w:rsid w:val="009757FC"/>
    <w:rsid w:val="0097592A"/>
    <w:rsid w:val="009769F4"/>
    <w:rsid w:val="0097754B"/>
    <w:rsid w:val="00977836"/>
    <w:rsid w:val="00981B9C"/>
    <w:rsid w:val="0098334A"/>
    <w:rsid w:val="00984F20"/>
    <w:rsid w:val="009867B8"/>
    <w:rsid w:val="00986C56"/>
    <w:rsid w:val="0098761D"/>
    <w:rsid w:val="009903E2"/>
    <w:rsid w:val="00990498"/>
    <w:rsid w:val="00993498"/>
    <w:rsid w:val="00994609"/>
    <w:rsid w:val="00995228"/>
    <w:rsid w:val="00995BB8"/>
    <w:rsid w:val="00996CA9"/>
    <w:rsid w:val="009A03DA"/>
    <w:rsid w:val="009A059C"/>
    <w:rsid w:val="009A0659"/>
    <w:rsid w:val="009A1B61"/>
    <w:rsid w:val="009A5DAE"/>
    <w:rsid w:val="009A7975"/>
    <w:rsid w:val="009A7DB8"/>
    <w:rsid w:val="009B0BE0"/>
    <w:rsid w:val="009B0CFE"/>
    <w:rsid w:val="009B328B"/>
    <w:rsid w:val="009B393E"/>
    <w:rsid w:val="009B46B5"/>
    <w:rsid w:val="009B501C"/>
    <w:rsid w:val="009B5413"/>
    <w:rsid w:val="009B64D7"/>
    <w:rsid w:val="009B6532"/>
    <w:rsid w:val="009B65AE"/>
    <w:rsid w:val="009B7AB8"/>
    <w:rsid w:val="009C2685"/>
    <w:rsid w:val="009C2B10"/>
    <w:rsid w:val="009C2D69"/>
    <w:rsid w:val="009C351B"/>
    <w:rsid w:val="009C3558"/>
    <w:rsid w:val="009C3BB7"/>
    <w:rsid w:val="009C400B"/>
    <w:rsid w:val="009C58D3"/>
    <w:rsid w:val="009C72C9"/>
    <w:rsid w:val="009D04DB"/>
    <w:rsid w:val="009D1092"/>
    <w:rsid w:val="009D28B9"/>
    <w:rsid w:val="009D2B4D"/>
    <w:rsid w:val="009D3741"/>
    <w:rsid w:val="009D427F"/>
    <w:rsid w:val="009D44D0"/>
    <w:rsid w:val="009D482B"/>
    <w:rsid w:val="009D4E88"/>
    <w:rsid w:val="009D5C6B"/>
    <w:rsid w:val="009E0ECE"/>
    <w:rsid w:val="009E0FC6"/>
    <w:rsid w:val="009E153D"/>
    <w:rsid w:val="009E16FB"/>
    <w:rsid w:val="009E24FB"/>
    <w:rsid w:val="009E25BC"/>
    <w:rsid w:val="009E28D7"/>
    <w:rsid w:val="009E3619"/>
    <w:rsid w:val="009E390E"/>
    <w:rsid w:val="009E3AFB"/>
    <w:rsid w:val="009E7C78"/>
    <w:rsid w:val="009F0A11"/>
    <w:rsid w:val="009F1411"/>
    <w:rsid w:val="009F1E9F"/>
    <w:rsid w:val="009F21C1"/>
    <w:rsid w:val="009F2EA1"/>
    <w:rsid w:val="009F3354"/>
    <w:rsid w:val="009F3D16"/>
    <w:rsid w:val="009F4131"/>
    <w:rsid w:val="009F4BCA"/>
    <w:rsid w:val="009F67A5"/>
    <w:rsid w:val="009F7280"/>
    <w:rsid w:val="009F7D9F"/>
    <w:rsid w:val="00A006AB"/>
    <w:rsid w:val="00A01C6E"/>
    <w:rsid w:val="00A01EFC"/>
    <w:rsid w:val="00A02805"/>
    <w:rsid w:val="00A0306C"/>
    <w:rsid w:val="00A034BB"/>
    <w:rsid w:val="00A037F7"/>
    <w:rsid w:val="00A038BA"/>
    <w:rsid w:val="00A03EB2"/>
    <w:rsid w:val="00A03ED0"/>
    <w:rsid w:val="00A04DB4"/>
    <w:rsid w:val="00A0669B"/>
    <w:rsid w:val="00A06B76"/>
    <w:rsid w:val="00A07A5B"/>
    <w:rsid w:val="00A10095"/>
    <w:rsid w:val="00A12B02"/>
    <w:rsid w:val="00A134A7"/>
    <w:rsid w:val="00A14659"/>
    <w:rsid w:val="00A14733"/>
    <w:rsid w:val="00A16F3F"/>
    <w:rsid w:val="00A1748A"/>
    <w:rsid w:val="00A204C9"/>
    <w:rsid w:val="00A20DEF"/>
    <w:rsid w:val="00A21138"/>
    <w:rsid w:val="00A21CA6"/>
    <w:rsid w:val="00A221D5"/>
    <w:rsid w:val="00A241A8"/>
    <w:rsid w:val="00A24434"/>
    <w:rsid w:val="00A25602"/>
    <w:rsid w:val="00A270DF"/>
    <w:rsid w:val="00A316BF"/>
    <w:rsid w:val="00A3241A"/>
    <w:rsid w:val="00A3427B"/>
    <w:rsid w:val="00A349D7"/>
    <w:rsid w:val="00A3549F"/>
    <w:rsid w:val="00A35BCA"/>
    <w:rsid w:val="00A35F22"/>
    <w:rsid w:val="00A3652D"/>
    <w:rsid w:val="00A36C63"/>
    <w:rsid w:val="00A40D7E"/>
    <w:rsid w:val="00A40E7D"/>
    <w:rsid w:val="00A410E7"/>
    <w:rsid w:val="00A411CD"/>
    <w:rsid w:val="00A4136D"/>
    <w:rsid w:val="00A42958"/>
    <w:rsid w:val="00A42DC6"/>
    <w:rsid w:val="00A43C92"/>
    <w:rsid w:val="00A4476A"/>
    <w:rsid w:val="00A459A3"/>
    <w:rsid w:val="00A46C06"/>
    <w:rsid w:val="00A46EB4"/>
    <w:rsid w:val="00A50415"/>
    <w:rsid w:val="00A51D45"/>
    <w:rsid w:val="00A52CAE"/>
    <w:rsid w:val="00A53663"/>
    <w:rsid w:val="00A552DF"/>
    <w:rsid w:val="00A56418"/>
    <w:rsid w:val="00A571AF"/>
    <w:rsid w:val="00A61CC4"/>
    <w:rsid w:val="00A6224D"/>
    <w:rsid w:val="00A63180"/>
    <w:rsid w:val="00A63800"/>
    <w:rsid w:val="00A64B94"/>
    <w:rsid w:val="00A64E7D"/>
    <w:rsid w:val="00A65911"/>
    <w:rsid w:val="00A665DD"/>
    <w:rsid w:val="00A66664"/>
    <w:rsid w:val="00A66BAB"/>
    <w:rsid w:val="00A6718E"/>
    <w:rsid w:val="00A737A9"/>
    <w:rsid w:val="00A73946"/>
    <w:rsid w:val="00A74384"/>
    <w:rsid w:val="00A746C8"/>
    <w:rsid w:val="00A761F2"/>
    <w:rsid w:val="00A76534"/>
    <w:rsid w:val="00A77A69"/>
    <w:rsid w:val="00A77CA7"/>
    <w:rsid w:val="00A80530"/>
    <w:rsid w:val="00A8103C"/>
    <w:rsid w:val="00A82B94"/>
    <w:rsid w:val="00A82D86"/>
    <w:rsid w:val="00A83923"/>
    <w:rsid w:val="00A85C39"/>
    <w:rsid w:val="00A8605F"/>
    <w:rsid w:val="00A913C1"/>
    <w:rsid w:val="00A92724"/>
    <w:rsid w:val="00A929D8"/>
    <w:rsid w:val="00A929F3"/>
    <w:rsid w:val="00A92A95"/>
    <w:rsid w:val="00A92D7D"/>
    <w:rsid w:val="00A932C3"/>
    <w:rsid w:val="00A93336"/>
    <w:rsid w:val="00A93491"/>
    <w:rsid w:val="00A94C32"/>
    <w:rsid w:val="00A94DA2"/>
    <w:rsid w:val="00A95070"/>
    <w:rsid w:val="00A9556A"/>
    <w:rsid w:val="00A956AB"/>
    <w:rsid w:val="00A965AF"/>
    <w:rsid w:val="00A965BA"/>
    <w:rsid w:val="00A96D76"/>
    <w:rsid w:val="00A97A4F"/>
    <w:rsid w:val="00AA09B9"/>
    <w:rsid w:val="00AA1F31"/>
    <w:rsid w:val="00AA2CD5"/>
    <w:rsid w:val="00AA4F38"/>
    <w:rsid w:val="00AA5113"/>
    <w:rsid w:val="00AA5FD8"/>
    <w:rsid w:val="00AA7A41"/>
    <w:rsid w:val="00AA7F4B"/>
    <w:rsid w:val="00AB42BE"/>
    <w:rsid w:val="00AB4FA5"/>
    <w:rsid w:val="00AB5AB0"/>
    <w:rsid w:val="00AB600E"/>
    <w:rsid w:val="00AB60AF"/>
    <w:rsid w:val="00AB6339"/>
    <w:rsid w:val="00AB6345"/>
    <w:rsid w:val="00AB71ED"/>
    <w:rsid w:val="00AB7304"/>
    <w:rsid w:val="00AC0247"/>
    <w:rsid w:val="00AC400D"/>
    <w:rsid w:val="00AC4BA7"/>
    <w:rsid w:val="00AC4EAC"/>
    <w:rsid w:val="00AC51DB"/>
    <w:rsid w:val="00AC5463"/>
    <w:rsid w:val="00AC63D0"/>
    <w:rsid w:val="00AC71E8"/>
    <w:rsid w:val="00AD0C5D"/>
    <w:rsid w:val="00AD12C1"/>
    <w:rsid w:val="00AD14D9"/>
    <w:rsid w:val="00AD1BC3"/>
    <w:rsid w:val="00AD3205"/>
    <w:rsid w:val="00AD3BE5"/>
    <w:rsid w:val="00AD4761"/>
    <w:rsid w:val="00AD5031"/>
    <w:rsid w:val="00AD5112"/>
    <w:rsid w:val="00AD5426"/>
    <w:rsid w:val="00AD5A8E"/>
    <w:rsid w:val="00AD6985"/>
    <w:rsid w:val="00AD6C5F"/>
    <w:rsid w:val="00AD6DA6"/>
    <w:rsid w:val="00AD737D"/>
    <w:rsid w:val="00AD7B88"/>
    <w:rsid w:val="00AE0417"/>
    <w:rsid w:val="00AE0684"/>
    <w:rsid w:val="00AE2111"/>
    <w:rsid w:val="00AE331B"/>
    <w:rsid w:val="00AE48F0"/>
    <w:rsid w:val="00AE5B9B"/>
    <w:rsid w:val="00AE653D"/>
    <w:rsid w:val="00AE69A8"/>
    <w:rsid w:val="00AF032C"/>
    <w:rsid w:val="00AF0901"/>
    <w:rsid w:val="00AF0B6D"/>
    <w:rsid w:val="00AF1A57"/>
    <w:rsid w:val="00AF4883"/>
    <w:rsid w:val="00AF4E1A"/>
    <w:rsid w:val="00AF50A6"/>
    <w:rsid w:val="00AF5362"/>
    <w:rsid w:val="00B0073E"/>
    <w:rsid w:val="00B010B3"/>
    <w:rsid w:val="00B0352D"/>
    <w:rsid w:val="00B0395F"/>
    <w:rsid w:val="00B03B27"/>
    <w:rsid w:val="00B053E2"/>
    <w:rsid w:val="00B0633A"/>
    <w:rsid w:val="00B06681"/>
    <w:rsid w:val="00B072D4"/>
    <w:rsid w:val="00B0781C"/>
    <w:rsid w:val="00B07AA6"/>
    <w:rsid w:val="00B07E49"/>
    <w:rsid w:val="00B10558"/>
    <w:rsid w:val="00B11DEB"/>
    <w:rsid w:val="00B13059"/>
    <w:rsid w:val="00B1351E"/>
    <w:rsid w:val="00B13C25"/>
    <w:rsid w:val="00B14A03"/>
    <w:rsid w:val="00B14C24"/>
    <w:rsid w:val="00B16980"/>
    <w:rsid w:val="00B205E7"/>
    <w:rsid w:val="00B20759"/>
    <w:rsid w:val="00B20BB3"/>
    <w:rsid w:val="00B20D19"/>
    <w:rsid w:val="00B2124E"/>
    <w:rsid w:val="00B21391"/>
    <w:rsid w:val="00B21B42"/>
    <w:rsid w:val="00B2249E"/>
    <w:rsid w:val="00B24565"/>
    <w:rsid w:val="00B24BD6"/>
    <w:rsid w:val="00B25744"/>
    <w:rsid w:val="00B25894"/>
    <w:rsid w:val="00B26DA0"/>
    <w:rsid w:val="00B26F64"/>
    <w:rsid w:val="00B30562"/>
    <w:rsid w:val="00B307DC"/>
    <w:rsid w:val="00B30C30"/>
    <w:rsid w:val="00B322DD"/>
    <w:rsid w:val="00B34030"/>
    <w:rsid w:val="00B347D5"/>
    <w:rsid w:val="00B3574B"/>
    <w:rsid w:val="00B35DC4"/>
    <w:rsid w:val="00B36ED7"/>
    <w:rsid w:val="00B4034F"/>
    <w:rsid w:val="00B407C8"/>
    <w:rsid w:val="00B4087E"/>
    <w:rsid w:val="00B40C9C"/>
    <w:rsid w:val="00B418FB"/>
    <w:rsid w:val="00B41F6E"/>
    <w:rsid w:val="00B4365A"/>
    <w:rsid w:val="00B45355"/>
    <w:rsid w:val="00B456F9"/>
    <w:rsid w:val="00B458E4"/>
    <w:rsid w:val="00B47882"/>
    <w:rsid w:val="00B47A40"/>
    <w:rsid w:val="00B51185"/>
    <w:rsid w:val="00B51C0A"/>
    <w:rsid w:val="00B51EB7"/>
    <w:rsid w:val="00B525A9"/>
    <w:rsid w:val="00B52954"/>
    <w:rsid w:val="00B52BB0"/>
    <w:rsid w:val="00B52F59"/>
    <w:rsid w:val="00B543D6"/>
    <w:rsid w:val="00B545C0"/>
    <w:rsid w:val="00B549C5"/>
    <w:rsid w:val="00B55F79"/>
    <w:rsid w:val="00B5671C"/>
    <w:rsid w:val="00B56771"/>
    <w:rsid w:val="00B56998"/>
    <w:rsid w:val="00B60138"/>
    <w:rsid w:val="00B60EDB"/>
    <w:rsid w:val="00B63469"/>
    <w:rsid w:val="00B63D5E"/>
    <w:rsid w:val="00B641EA"/>
    <w:rsid w:val="00B64A9C"/>
    <w:rsid w:val="00B680EC"/>
    <w:rsid w:val="00B70047"/>
    <w:rsid w:val="00B7166D"/>
    <w:rsid w:val="00B72CA7"/>
    <w:rsid w:val="00B740E2"/>
    <w:rsid w:val="00B742AF"/>
    <w:rsid w:val="00B74512"/>
    <w:rsid w:val="00B74C39"/>
    <w:rsid w:val="00B74F03"/>
    <w:rsid w:val="00B7792D"/>
    <w:rsid w:val="00B802BF"/>
    <w:rsid w:val="00B80632"/>
    <w:rsid w:val="00B815D7"/>
    <w:rsid w:val="00B817CF"/>
    <w:rsid w:val="00B820F3"/>
    <w:rsid w:val="00B821D1"/>
    <w:rsid w:val="00B824F6"/>
    <w:rsid w:val="00B83300"/>
    <w:rsid w:val="00B83A7E"/>
    <w:rsid w:val="00B84606"/>
    <w:rsid w:val="00B86C8D"/>
    <w:rsid w:val="00B86FBC"/>
    <w:rsid w:val="00B90662"/>
    <w:rsid w:val="00B909DA"/>
    <w:rsid w:val="00B91862"/>
    <w:rsid w:val="00B91DF8"/>
    <w:rsid w:val="00B94055"/>
    <w:rsid w:val="00B94E78"/>
    <w:rsid w:val="00B9708F"/>
    <w:rsid w:val="00BA0CD7"/>
    <w:rsid w:val="00BA4A5C"/>
    <w:rsid w:val="00BA5E17"/>
    <w:rsid w:val="00BA6183"/>
    <w:rsid w:val="00BA7975"/>
    <w:rsid w:val="00BB0464"/>
    <w:rsid w:val="00BB0F1E"/>
    <w:rsid w:val="00BB17C2"/>
    <w:rsid w:val="00BB232F"/>
    <w:rsid w:val="00BB2AFA"/>
    <w:rsid w:val="00BB2BDE"/>
    <w:rsid w:val="00BB2FC9"/>
    <w:rsid w:val="00BB5855"/>
    <w:rsid w:val="00BB70CC"/>
    <w:rsid w:val="00BB75B0"/>
    <w:rsid w:val="00BB7809"/>
    <w:rsid w:val="00BB7DE0"/>
    <w:rsid w:val="00BC0AF4"/>
    <w:rsid w:val="00BC2238"/>
    <w:rsid w:val="00BC2765"/>
    <w:rsid w:val="00BC27CF"/>
    <w:rsid w:val="00BC2A39"/>
    <w:rsid w:val="00BC4A95"/>
    <w:rsid w:val="00BC6128"/>
    <w:rsid w:val="00BC6759"/>
    <w:rsid w:val="00BC7C17"/>
    <w:rsid w:val="00BD0024"/>
    <w:rsid w:val="00BD19C4"/>
    <w:rsid w:val="00BD2C50"/>
    <w:rsid w:val="00BD2CB5"/>
    <w:rsid w:val="00BD346F"/>
    <w:rsid w:val="00BD3B8C"/>
    <w:rsid w:val="00BD3EC0"/>
    <w:rsid w:val="00BD43C3"/>
    <w:rsid w:val="00BD4BB4"/>
    <w:rsid w:val="00BD5BF1"/>
    <w:rsid w:val="00BD6E6F"/>
    <w:rsid w:val="00BD79DC"/>
    <w:rsid w:val="00BD7DFE"/>
    <w:rsid w:val="00BE0D2C"/>
    <w:rsid w:val="00BE4B0A"/>
    <w:rsid w:val="00BE50EF"/>
    <w:rsid w:val="00BE5505"/>
    <w:rsid w:val="00BE58A6"/>
    <w:rsid w:val="00BE6AFA"/>
    <w:rsid w:val="00BE7B30"/>
    <w:rsid w:val="00BE7CC3"/>
    <w:rsid w:val="00BF13CF"/>
    <w:rsid w:val="00BF1448"/>
    <w:rsid w:val="00BF151F"/>
    <w:rsid w:val="00BF2068"/>
    <w:rsid w:val="00BF290E"/>
    <w:rsid w:val="00BF457D"/>
    <w:rsid w:val="00BF7ADA"/>
    <w:rsid w:val="00C01C85"/>
    <w:rsid w:val="00C0339A"/>
    <w:rsid w:val="00C03458"/>
    <w:rsid w:val="00C03742"/>
    <w:rsid w:val="00C03895"/>
    <w:rsid w:val="00C05752"/>
    <w:rsid w:val="00C06704"/>
    <w:rsid w:val="00C06FF2"/>
    <w:rsid w:val="00C07A3A"/>
    <w:rsid w:val="00C100CC"/>
    <w:rsid w:val="00C12C94"/>
    <w:rsid w:val="00C12F8C"/>
    <w:rsid w:val="00C14996"/>
    <w:rsid w:val="00C149C4"/>
    <w:rsid w:val="00C15EA3"/>
    <w:rsid w:val="00C16E43"/>
    <w:rsid w:val="00C1727F"/>
    <w:rsid w:val="00C175C6"/>
    <w:rsid w:val="00C2047D"/>
    <w:rsid w:val="00C2102D"/>
    <w:rsid w:val="00C21921"/>
    <w:rsid w:val="00C22797"/>
    <w:rsid w:val="00C23131"/>
    <w:rsid w:val="00C23ED8"/>
    <w:rsid w:val="00C25886"/>
    <w:rsid w:val="00C25FC4"/>
    <w:rsid w:val="00C2788C"/>
    <w:rsid w:val="00C27C46"/>
    <w:rsid w:val="00C302D6"/>
    <w:rsid w:val="00C306F5"/>
    <w:rsid w:val="00C318CE"/>
    <w:rsid w:val="00C31D09"/>
    <w:rsid w:val="00C3247A"/>
    <w:rsid w:val="00C327FC"/>
    <w:rsid w:val="00C32E99"/>
    <w:rsid w:val="00C331BD"/>
    <w:rsid w:val="00C351D1"/>
    <w:rsid w:val="00C35C26"/>
    <w:rsid w:val="00C36DEE"/>
    <w:rsid w:val="00C37918"/>
    <w:rsid w:val="00C40DF8"/>
    <w:rsid w:val="00C410A8"/>
    <w:rsid w:val="00C41F6A"/>
    <w:rsid w:val="00C4330F"/>
    <w:rsid w:val="00C479F5"/>
    <w:rsid w:val="00C50688"/>
    <w:rsid w:val="00C50698"/>
    <w:rsid w:val="00C50BE5"/>
    <w:rsid w:val="00C5109C"/>
    <w:rsid w:val="00C514A9"/>
    <w:rsid w:val="00C520B0"/>
    <w:rsid w:val="00C524B0"/>
    <w:rsid w:val="00C53E20"/>
    <w:rsid w:val="00C54538"/>
    <w:rsid w:val="00C54E2D"/>
    <w:rsid w:val="00C55C8A"/>
    <w:rsid w:val="00C55FE0"/>
    <w:rsid w:val="00C571A7"/>
    <w:rsid w:val="00C57CC3"/>
    <w:rsid w:val="00C57FF1"/>
    <w:rsid w:val="00C6044F"/>
    <w:rsid w:val="00C6046F"/>
    <w:rsid w:val="00C60876"/>
    <w:rsid w:val="00C60A7F"/>
    <w:rsid w:val="00C63330"/>
    <w:rsid w:val="00C63959"/>
    <w:rsid w:val="00C66B88"/>
    <w:rsid w:val="00C66D22"/>
    <w:rsid w:val="00C67306"/>
    <w:rsid w:val="00C723AD"/>
    <w:rsid w:val="00C732EA"/>
    <w:rsid w:val="00C73B85"/>
    <w:rsid w:val="00C74038"/>
    <w:rsid w:val="00C7403D"/>
    <w:rsid w:val="00C74360"/>
    <w:rsid w:val="00C7560B"/>
    <w:rsid w:val="00C75AE4"/>
    <w:rsid w:val="00C776A7"/>
    <w:rsid w:val="00C77C45"/>
    <w:rsid w:val="00C806D4"/>
    <w:rsid w:val="00C816F5"/>
    <w:rsid w:val="00C81B61"/>
    <w:rsid w:val="00C82143"/>
    <w:rsid w:val="00C83B3B"/>
    <w:rsid w:val="00C8618C"/>
    <w:rsid w:val="00C8639E"/>
    <w:rsid w:val="00C87CB6"/>
    <w:rsid w:val="00C9002E"/>
    <w:rsid w:val="00C90226"/>
    <w:rsid w:val="00C905E8"/>
    <w:rsid w:val="00C90657"/>
    <w:rsid w:val="00C90D5B"/>
    <w:rsid w:val="00C90E05"/>
    <w:rsid w:val="00C91D13"/>
    <w:rsid w:val="00C9208F"/>
    <w:rsid w:val="00C92491"/>
    <w:rsid w:val="00C929D8"/>
    <w:rsid w:val="00C92A79"/>
    <w:rsid w:val="00C92AC8"/>
    <w:rsid w:val="00C92EC6"/>
    <w:rsid w:val="00C961E9"/>
    <w:rsid w:val="00C967E8"/>
    <w:rsid w:val="00C97A3F"/>
    <w:rsid w:val="00CA0539"/>
    <w:rsid w:val="00CA0AF7"/>
    <w:rsid w:val="00CA2BAC"/>
    <w:rsid w:val="00CA2E74"/>
    <w:rsid w:val="00CA37CC"/>
    <w:rsid w:val="00CA39B6"/>
    <w:rsid w:val="00CA77A6"/>
    <w:rsid w:val="00CA7DA2"/>
    <w:rsid w:val="00CB022B"/>
    <w:rsid w:val="00CB03E1"/>
    <w:rsid w:val="00CB1048"/>
    <w:rsid w:val="00CB3619"/>
    <w:rsid w:val="00CB4C07"/>
    <w:rsid w:val="00CB4EA6"/>
    <w:rsid w:val="00CB526C"/>
    <w:rsid w:val="00CB621F"/>
    <w:rsid w:val="00CB65AD"/>
    <w:rsid w:val="00CB6B1C"/>
    <w:rsid w:val="00CB7EB4"/>
    <w:rsid w:val="00CC185B"/>
    <w:rsid w:val="00CC2025"/>
    <w:rsid w:val="00CC2698"/>
    <w:rsid w:val="00CC2BBD"/>
    <w:rsid w:val="00CC45A5"/>
    <w:rsid w:val="00CC4733"/>
    <w:rsid w:val="00CC4F47"/>
    <w:rsid w:val="00CC57F6"/>
    <w:rsid w:val="00CC583A"/>
    <w:rsid w:val="00CC67FA"/>
    <w:rsid w:val="00CC6C54"/>
    <w:rsid w:val="00CC71EC"/>
    <w:rsid w:val="00CC7513"/>
    <w:rsid w:val="00CC7CF8"/>
    <w:rsid w:val="00CC7E3F"/>
    <w:rsid w:val="00CD2BF1"/>
    <w:rsid w:val="00CD53F5"/>
    <w:rsid w:val="00CD5562"/>
    <w:rsid w:val="00CD7408"/>
    <w:rsid w:val="00CD7955"/>
    <w:rsid w:val="00CD7A8F"/>
    <w:rsid w:val="00CE01B4"/>
    <w:rsid w:val="00CE1C6E"/>
    <w:rsid w:val="00CE3235"/>
    <w:rsid w:val="00CE3458"/>
    <w:rsid w:val="00CE3A36"/>
    <w:rsid w:val="00CE5090"/>
    <w:rsid w:val="00CE5C49"/>
    <w:rsid w:val="00CE7C4D"/>
    <w:rsid w:val="00CF0893"/>
    <w:rsid w:val="00CF0B71"/>
    <w:rsid w:val="00CF11D0"/>
    <w:rsid w:val="00CF1843"/>
    <w:rsid w:val="00CF2495"/>
    <w:rsid w:val="00CF3515"/>
    <w:rsid w:val="00CF3823"/>
    <w:rsid w:val="00CF4729"/>
    <w:rsid w:val="00CF4B4D"/>
    <w:rsid w:val="00CF603E"/>
    <w:rsid w:val="00CF7200"/>
    <w:rsid w:val="00CF72B1"/>
    <w:rsid w:val="00CF7E37"/>
    <w:rsid w:val="00D01865"/>
    <w:rsid w:val="00D01FEB"/>
    <w:rsid w:val="00D035C5"/>
    <w:rsid w:val="00D04089"/>
    <w:rsid w:val="00D0446B"/>
    <w:rsid w:val="00D04C6A"/>
    <w:rsid w:val="00D05D9C"/>
    <w:rsid w:val="00D07AC6"/>
    <w:rsid w:val="00D07F10"/>
    <w:rsid w:val="00D13D14"/>
    <w:rsid w:val="00D14D90"/>
    <w:rsid w:val="00D16262"/>
    <w:rsid w:val="00D178EC"/>
    <w:rsid w:val="00D17F90"/>
    <w:rsid w:val="00D20B77"/>
    <w:rsid w:val="00D2332E"/>
    <w:rsid w:val="00D23341"/>
    <w:rsid w:val="00D23DE3"/>
    <w:rsid w:val="00D252D0"/>
    <w:rsid w:val="00D26C87"/>
    <w:rsid w:val="00D3036C"/>
    <w:rsid w:val="00D30D4D"/>
    <w:rsid w:val="00D3124D"/>
    <w:rsid w:val="00D3139B"/>
    <w:rsid w:val="00D31A70"/>
    <w:rsid w:val="00D31BC4"/>
    <w:rsid w:val="00D31DD5"/>
    <w:rsid w:val="00D339F3"/>
    <w:rsid w:val="00D33E94"/>
    <w:rsid w:val="00D34ABD"/>
    <w:rsid w:val="00D352AA"/>
    <w:rsid w:val="00D35A3B"/>
    <w:rsid w:val="00D35AAA"/>
    <w:rsid w:val="00D369C1"/>
    <w:rsid w:val="00D369DB"/>
    <w:rsid w:val="00D37CE9"/>
    <w:rsid w:val="00D37D77"/>
    <w:rsid w:val="00D40991"/>
    <w:rsid w:val="00D420B7"/>
    <w:rsid w:val="00D4283B"/>
    <w:rsid w:val="00D42A13"/>
    <w:rsid w:val="00D42DCD"/>
    <w:rsid w:val="00D43510"/>
    <w:rsid w:val="00D439B0"/>
    <w:rsid w:val="00D45290"/>
    <w:rsid w:val="00D45ECA"/>
    <w:rsid w:val="00D47F13"/>
    <w:rsid w:val="00D50030"/>
    <w:rsid w:val="00D5030B"/>
    <w:rsid w:val="00D52B06"/>
    <w:rsid w:val="00D551F3"/>
    <w:rsid w:val="00D55249"/>
    <w:rsid w:val="00D55452"/>
    <w:rsid w:val="00D567B3"/>
    <w:rsid w:val="00D57173"/>
    <w:rsid w:val="00D63A5E"/>
    <w:rsid w:val="00D656A5"/>
    <w:rsid w:val="00D65C5C"/>
    <w:rsid w:val="00D66440"/>
    <w:rsid w:val="00D67676"/>
    <w:rsid w:val="00D677E7"/>
    <w:rsid w:val="00D67ABC"/>
    <w:rsid w:val="00D7056A"/>
    <w:rsid w:val="00D71D6F"/>
    <w:rsid w:val="00D72365"/>
    <w:rsid w:val="00D730C3"/>
    <w:rsid w:val="00D73B3C"/>
    <w:rsid w:val="00D74268"/>
    <w:rsid w:val="00D74529"/>
    <w:rsid w:val="00D76066"/>
    <w:rsid w:val="00D76CA6"/>
    <w:rsid w:val="00D814F2"/>
    <w:rsid w:val="00D84660"/>
    <w:rsid w:val="00D8501C"/>
    <w:rsid w:val="00D8514D"/>
    <w:rsid w:val="00D85890"/>
    <w:rsid w:val="00D85F7D"/>
    <w:rsid w:val="00D86FD0"/>
    <w:rsid w:val="00D87031"/>
    <w:rsid w:val="00D911E0"/>
    <w:rsid w:val="00D9277E"/>
    <w:rsid w:val="00D92E5D"/>
    <w:rsid w:val="00D946EE"/>
    <w:rsid w:val="00D96163"/>
    <w:rsid w:val="00D964E0"/>
    <w:rsid w:val="00D968F8"/>
    <w:rsid w:val="00D97511"/>
    <w:rsid w:val="00D9759C"/>
    <w:rsid w:val="00DA0055"/>
    <w:rsid w:val="00DA04E8"/>
    <w:rsid w:val="00DA0B05"/>
    <w:rsid w:val="00DA2925"/>
    <w:rsid w:val="00DA7149"/>
    <w:rsid w:val="00DA7CD8"/>
    <w:rsid w:val="00DB1084"/>
    <w:rsid w:val="00DB291B"/>
    <w:rsid w:val="00DB4215"/>
    <w:rsid w:val="00DB59C1"/>
    <w:rsid w:val="00DB5B64"/>
    <w:rsid w:val="00DB6984"/>
    <w:rsid w:val="00DB7B68"/>
    <w:rsid w:val="00DC1240"/>
    <w:rsid w:val="00DC4F9E"/>
    <w:rsid w:val="00DC6B5E"/>
    <w:rsid w:val="00DC7820"/>
    <w:rsid w:val="00DC7AB3"/>
    <w:rsid w:val="00DD0368"/>
    <w:rsid w:val="00DD1120"/>
    <w:rsid w:val="00DD1390"/>
    <w:rsid w:val="00DD1D4B"/>
    <w:rsid w:val="00DD2581"/>
    <w:rsid w:val="00DD2D85"/>
    <w:rsid w:val="00DD2E08"/>
    <w:rsid w:val="00DD32D4"/>
    <w:rsid w:val="00DD4C87"/>
    <w:rsid w:val="00DD5CFF"/>
    <w:rsid w:val="00DD5D6B"/>
    <w:rsid w:val="00DD685B"/>
    <w:rsid w:val="00DD6C84"/>
    <w:rsid w:val="00DD7689"/>
    <w:rsid w:val="00DE0AB2"/>
    <w:rsid w:val="00DE14D3"/>
    <w:rsid w:val="00DE1752"/>
    <w:rsid w:val="00DE1F0E"/>
    <w:rsid w:val="00DE1FFD"/>
    <w:rsid w:val="00DE455E"/>
    <w:rsid w:val="00DE55AE"/>
    <w:rsid w:val="00DE5B62"/>
    <w:rsid w:val="00DE5FC0"/>
    <w:rsid w:val="00DE62C0"/>
    <w:rsid w:val="00DE683D"/>
    <w:rsid w:val="00DE6BF7"/>
    <w:rsid w:val="00DE6E5A"/>
    <w:rsid w:val="00DE728C"/>
    <w:rsid w:val="00DF095F"/>
    <w:rsid w:val="00DF0A9D"/>
    <w:rsid w:val="00DF13CA"/>
    <w:rsid w:val="00DF163E"/>
    <w:rsid w:val="00DF1DB7"/>
    <w:rsid w:val="00DF1FFB"/>
    <w:rsid w:val="00DF242B"/>
    <w:rsid w:val="00DF269E"/>
    <w:rsid w:val="00DF297E"/>
    <w:rsid w:val="00DF3B71"/>
    <w:rsid w:val="00DF5C3E"/>
    <w:rsid w:val="00DF7D76"/>
    <w:rsid w:val="00E01B4F"/>
    <w:rsid w:val="00E01D2B"/>
    <w:rsid w:val="00E02696"/>
    <w:rsid w:val="00E03AD2"/>
    <w:rsid w:val="00E03DD0"/>
    <w:rsid w:val="00E0586C"/>
    <w:rsid w:val="00E0673C"/>
    <w:rsid w:val="00E067D7"/>
    <w:rsid w:val="00E06ACA"/>
    <w:rsid w:val="00E06E48"/>
    <w:rsid w:val="00E07514"/>
    <w:rsid w:val="00E105DE"/>
    <w:rsid w:val="00E10741"/>
    <w:rsid w:val="00E1089F"/>
    <w:rsid w:val="00E109F8"/>
    <w:rsid w:val="00E1130C"/>
    <w:rsid w:val="00E12ADC"/>
    <w:rsid w:val="00E13DF7"/>
    <w:rsid w:val="00E141A5"/>
    <w:rsid w:val="00E15476"/>
    <w:rsid w:val="00E16269"/>
    <w:rsid w:val="00E17BB3"/>
    <w:rsid w:val="00E21219"/>
    <w:rsid w:val="00E21B50"/>
    <w:rsid w:val="00E223D4"/>
    <w:rsid w:val="00E22612"/>
    <w:rsid w:val="00E22FCE"/>
    <w:rsid w:val="00E23918"/>
    <w:rsid w:val="00E2455D"/>
    <w:rsid w:val="00E24EBC"/>
    <w:rsid w:val="00E24F7D"/>
    <w:rsid w:val="00E2506F"/>
    <w:rsid w:val="00E25E36"/>
    <w:rsid w:val="00E264FA"/>
    <w:rsid w:val="00E26624"/>
    <w:rsid w:val="00E268A4"/>
    <w:rsid w:val="00E27055"/>
    <w:rsid w:val="00E27964"/>
    <w:rsid w:val="00E30824"/>
    <w:rsid w:val="00E30997"/>
    <w:rsid w:val="00E31834"/>
    <w:rsid w:val="00E31E8B"/>
    <w:rsid w:val="00E32336"/>
    <w:rsid w:val="00E346B9"/>
    <w:rsid w:val="00E37B6A"/>
    <w:rsid w:val="00E40E46"/>
    <w:rsid w:val="00E448A1"/>
    <w:rsid w:val="00E44B66"/>
    <w:rsid w:val="00E47407"/>
    <w:rsid w:val="00E47A50"/>
    <w:rsid w:val="00E47AFC"/>
    <w:rsid w:val="00E500D8"/>
    <w:rsid w:val="00E50B73"/>
    <w:rsid w:val="00E51889"/>
    <w:rsid w:val="00E51D9B"/>
    <w:rsid w:val="00E51DD0"/>
    <w:rsid w:val="00E51FE2"/>
    <w:rsid w:val="00E5201D"/>
    <w:rsid w:val="00E5647D"/>
    <w:rsid w:val="00E578ED"/>
    <w:rsid w:val="00E60501"/>
    <w:rsid w:val="00E61F65"/>
    <w:rsid w:val="00E6204A"/>
    <w:rsid w:val="00E623CC"/>
    <w:rsid w:val="00E6274D"/>
    <w:rsid w:val="00E62790"/>
    <w:rsid w:val="00E63463"/>
    <w:rsid w:val="00E63511"/>
    <w:rsid w:val="00E63FA9"/>
    <w:rsid w:val="00E659EA"/>
    <w:rsid w:val="00E65D2C"/>
    <w:rsid w:val="00E66764"/>
    <w:rsid w:val="00E6679C"/>
    <w:rsid w:val="00E6691C"/>
    <w:rsid w:val="00E67522"/>
    <w:rsid w:val="00E67B25"/>
    <w:rsid w:val="00E67C0B"/>
    <w:rsid w:val="00E70737"/>
    <w:rsid w:val="00E71282"/>
    <w:rsid w:val="00E71985"/>
    <w:rsid w:val="00E71C8B"/>
    <w:rsid w:val="00E71D99"/>
    <w:rsid w:val="00E71FE8"/>
    <w:rsid w:val="00E720D4"/>
    <w:rsid w:val="00E72859"/>
    <w:rsid w:val="00E72969"/>
    <w:rsid w:val="00E75A50"/>
    <w:rsid w:val="00E75D27"/>
    <w:rsid w:val="00E76778"/>
    <w:rsid w:val="00E772CB"/>
    <w:rsid w:val="00E77B69"/>
    <w:rsid w:val="00E77E44"/>
    <w:rsid w:val="00E803DD"/>
    <w:rsid w:val="00E83712"/>
    <w:rsid w:val="00E83F26"/>
    <w:rsid w:val="00E84029"/>
    <w:rsid w:val="00E843A3"/>
    <w:rsid w:val="00E84542"/>
    <w:rsid w:val="00E847AA"/>
    <w:rsid w:val="00E848BD"/>
    <w:rsid w:val="00E85964"/>
    <w:rsid w:val="00E86708"/>
    <w:rsid w:val="00E90B2C"/>
    <w:rsid w:val="00E91A61"/>
    <w:rsid w:val="00E92AAC"/>
    <w:rsid w:val="00E92E2E"/>
    <w:rsid w:val="00E936EE"/>
    <w:rsid w:val="00E93BC1"/>
    <w:rsid w:val="00E95255"/>
    <w:rsid w:val="00EA0082"/>
    <w:rsid w:val="00EA0C41"/>
    <w:rsid w:val="00EA289B"/>
    <w:rsid w:val="00EA2AA2"/>
    <w:rsid w:val="00EA411A"/>
    <w:rsid w:val="00EA43FD"/>
    <w:rsid w:val="00EA4952"/>
    <w:rsid w:val="00EA56D5"/>
    <w:rsid w:val="00EA56F6"/>
    <w:rsid w:val="00EA664C"/>
    <w:rsid w:val="00EA7AAB"/>
    <w:rsid w:val="00EA7B1B"/>
    <w:rsid w:val="00EB2FC4"/>
    <w:rsid w:val="00EB44AC"/>
    <w:rsid w:val="00EB4C34"/>
    <w:rsid w:val="00EB5E30"/>
    <w:rsid w:val="00EB6C64"/>
    <w:rsid w:val="00EC02EE"/>
    <w:rsid w:val="00EC07D1"/>
    <w:rsid w:val="00EC0AE4"/>
    <w:rsid w:val="00EC0F22"/>
    <w:rsid w:val="00EC1C89"/>
    <w:rsid w:val="00EC1D57"/>
    <w:rsid w:val="00EC32ED"/>
    <w:rsid w:val="00EC4325"/>
    <w:rsid w:val="00EC4438"/>
    <w:rsid w:val="00EC487E"/>
    <w:rsid w:val="00EC6435"/>
    <w:rsid w:val="00EC6710"/>
    <w:rsid w:val="00ECDF49"/>
    <w:rsid w:val="00ED07E5"/>
    <w:rsid w:val="00ED16E5"/>
    <w:rsid w:val="00ED1766"/>
    <w:rsid w:val="00ED179B"/>
    <w:rsid w:val="00ED1A34"/>
    <w:rsid w:val="00ED1B6D"/>
    <w:rsid w:val="00ED2101"/>
    <w:rsid w:val="00ED216A"/>
    <w:rsid w:val="00ED2321"/>
    <w:rsid w:val="00ED3D1E"/>
    <w:rsid w:val="00ED49E5"/>
    <w:rsid w:val="00ED72CB"/>
    <w:rsid w:val="00ED7990"/>
    <w:rsid w:val="00EE0259"/>
    <w:rsid w:val="00EE1A29"/>
    <w:rsid w:val="00EE1AA9"/>
    <w:rsid w:val="00EE2A86"/>
    <w:rsid w:val="00EE2ABF"/>
    <w:rsid w:val="00EE2FC7"/>
    <w:rsid w:val="00EE34BD"/>
    <w:rsid w:val="00EE420A"/>
    <w:rsid w:val="00EE5970"/>
    <w:rsid w:val="00EE5D4E"/>
    <w:rsid w:val="00EF26D9"/>
    <w:rsid w:val="00EF2A28"/>
    <w:rsid w:val="00EF2CE0"/>
    <w:rsid w:val="00EF2CFD"/>
    <w:rsid w:val="00EF2ED1"/>
    <w:rsid w:val="00EF63BC"/>
    <w:rsid w:val="00EF708D"/>
    <w:rsid w:val="00EF7FE0"/>
    <w:rsid w:val="00F0087F"/>
    <w:rsid w:val="00F00A12"/>
    <w:rsid w:val="00F0104B"/>
    <w:rsid w:val="00F024CD"/>
    <w:rsid w:val="00F03110"/>
    <w:rsid w:val="00F0338F"/>
    <w:rsid w:val="00F03BA3"/>
    <w:rsid w:val="00F03DA0"/>
    <w:rsid w:val="00F04FCA"/>
    <w:rsid w:val="00F05E44"/>
    <w:rsid w:val="00F06E06"/>
    <w:rsid w:val="00F06FA3"/>
    <w:rsid w:val="00F109D7"/>
    <w:rsid w:val="00F11982"/>
    <w:rsid w:val="00F11B70"/>
    <w:rsid w:val="00F12CFA"/>
    <w:rsid w:val="00F12FDE"/>
    <w:rsid w:val="00F13050"/>
    <w:rsid w:val="00F136A6"/>
    <w:rsid w:val="00F13DB8"/>
    <w:rsid w:val="00F14CE7"/>
    <w:rsid w:val="00F1503F"/>
    <w:rsid w:val="00F15255"/>
    <w:rsid w:val="00F153AF"/>
    <w:rsid w:val="00F15BBD"/>
    <w:rsid w:val="00F16287"/>
    <w:rsid w:val="00F172EC"/>
    <w:rsid w:val="00F17E11"/>
    <w:rsid w:val="00F20297"/>
    <w:rsid w:val="00F203B7"/>
    <w:rsid w:val="00F21A07"/>
    <w:rsid w:val="00F23E5E"/>
    <w:rsid w:val="00F253D9"/>
    <w:rsid w:val="00F25692"/>
    <w:rsid w:val="00F31537"/>
    <w:rsid w:val="00F32010"/>
    <w:rsid w:val="00F32E34"/>
    <w:rsid w:val="00F3315B"/>
    <w:rsid w:val="00F33191"/>
    <w:rsid w:val="00F33352"/>
    <w:rsid w:val="00F335E5"/>
    <w:rsid w:val="00F3403C"/>
    <w:rsid w:val="00F350B3"/>
    <w:rsid w:val="00F36008"/>
    <w:rsid w:val="00F37557"/>
    <w:rsid w:val="00F3756E"/>
    <w:rsid w:val="00F37E58"/>
    <w:rsid w:val="00F41E68"/>
    <w:rsid w:val="00F42E3F"/>
    <w:rsid w:val="00F44252"/>
    <w:rsid w:val="00F443BD"/>
    <w:rsid w:val="00F4505D"/>
    <w:rsid w:val="00F45213"/>
    <w:rsid w:val="00F45C20"/>
    <w:rsid w:val="00F460E2"/>
    <w:rsid w:val="00F462B0"/>
    <w:rsid w:val="00F47757"/>
    <w:rsid w:val="00F506F7"/>
    <w:rsid w:val="00F507DC"/>
    <w:rsid w:val="00F50BC0"/>
    <w:rsid w:val="00F51D58"/>
    <w:rsid w:val="00F51E20"/>
    <w:rsid w:val="00F520ED"/>
    <w:rsid w:val="00F52718"/>
    <w:rsid w:val="00F52AA9"/>
    <w:rsid w:val="00F52C73"/>
    <w:rsid w:val="00F54CFA"/>
    <w:rsid w:val="00F550E1"/>
    <w:rsid w:val="00F55538"/>
    <w:rsid w:val="00F55A0F"/>
    <w:rsid w:val="00F6087C"/>
    <w:rsid w:val="00F61284"/>
    <w:rsid w:val="00F627AC"/>
    <w:rsid w:val="00F62DDD"/>
    <w:rsid w:val="00F63CF7"/>
    <w:rsid w:val="00F64063"/>
    <w:rsid w:val="00F643EE"/>
    <w:rsid w:val="00F6456A"/>
    <w:rsid w:val="00F65B07"/>
    <w:rsid w:val="00F662B0"/>
    <w:rsid w:val="00F66DC5"/>
    <w:rsid w:val="00F6771D"/>
    <w:rsid w:val="00F71F3F"/>
    <w:rsid w:val="00F72BF5"/>
    <w:rsid w:val="00F74634"/>
    <w:rsid w:val="00F75299"/>
    <w:rsid w:val="00F75C53"/>
    <w:rsid w:val="00F76270"/>
    <w:rsid w:val="00F764B1"/>
    <w:rsid w:val="00F76D55"/>
    <w:rsid w:val="00F809DB"/>
    <w:rsid w:val="00F80BC8"/>
    <w:rsid w:val="00F814F6"/>
    <w:rsid w:val="00F81780"/>
    <w:rsid w:val="00F8268A"/>
    <w:rsid w:val="00F84A03"/>
    <w:rsid w:val="00F85A09"/>
    <w:rsid w:val="00F87EDD"/>
    <w:rsid w:val="00F90039"/>
    <w:rsid w:val="00F903C4"/>
    <w:rsid w:val="00F913AD"/>
    <w:rsid w:val="00F91AAE"/>
    <w:rsid w:val="00F9284F"/>
    <w:rsid w:val="00F94732"/>
    <w:rsid w:val="00F95433"/>
    <w:rsid w:val="00F97A72"/>
    <w:rsid w:val="00F97B10"/>
    <w:rsid w:val="00FA01E1"/>
    <w:rsid w:val="00FA048F"/>
    <w:rsid w:val="00FA0644"/>
    <w:rsid w:val="00FA0E33"/>
    <w:rsid w:val="00FA0FF9"/>
    <w:rsid w:val="00FA1139"/>
    <w:rsid w:val="00FA1394"/>
    <w:rsid w:val="00FA143B"/>
    <w:rsid w:val="00FA1948"/>
    <w:rsid w:val="00FA1E2C"/>
    <w:rsid w:val="00FA311F"/>
    <w:rsid w:val="00FA33B1"/>
    <w:rsid w:val="00FA3938"/>
    <w:rsid w:val="00FA3C3A"/>
    <w:rsid w:val="00FA467C"/>
    <w:rsid w:val="00FA4A34"/>
    <w:rsid w:val="00FA59FD"/>
    <w:rsid w:val="00FA6D80"/>
    <w:rsid w:val="00FA701D"/>
    <w:rsid w:val="00FB04D1"/>
    <w:rsid w:val="00FB1BCF"/>
    <w:rsid w:val="00FB2203"/>
    <w:rsid w:val="00FB24DB"/>
    <w:rsid w:val="00FB37B9"/>
    <w:rsid w:val="00FB3F8B"/>
    <w:rsid w:val="00FB49CB"/>
    <w:rsid w:val="00FB4E29"/>
    <w:rsid w:val="00FB58DF"/>
    <w:rsid w:val="00FB676E"/>
    <w:rsid w:val="00FB6D4B"/>
    <w:rsid w:val="00FC0DE3"/>
    <w:rsid w:val="00FC172B"/>
    <w:rsid w:val="00FC5180"/>
    <w:rsid w:val="00FC5845"/>
    <w:rsid w:val="00FC6322"/>
    <w:rsid w:val="00FC7591"/>
    <w:rsid w:val="00FD0B54"/>
    <w:rsid w:val="00FD14B5"/>
    <w:rsid w:val="00FD32B4"/>
    <w:rsid w:val="00FD3835"/>
    <w:rsid w:val="00FD409F"/>
    <w:rsid w:val="00FD46B9"/>
    <w:rsid w:val="00FD57A3"/>
    <w:rsid w:val="00FD59EE"/>
    <w:rsid w:val="00FD6176"/>
    <w:rsid w:val="00FD6BDD"/>
    <w:rsid w:val="00FE06FB"/>
    <w:rsid w:val="00FE07FD"/>
    <w:rsid w:val="00FE0ABC"/>
    <w:rsid w:val="00FE0C82"/>
    <w:rsid w:val="00FE0D08"/>
    <w:rsid w:val="00FE17D6"/>
    <w:rsid w:val="00FE19FF"/>
    <w:rsid w:val="00FE1D32"/>
    <w:rsid w:val="00FE6EED"/>
    <w:rsid w:val="00FF10AC"/>
    <w:rsid w:val="00FF1C24"/>
    <w:rsid w:val="00FF23BE"/>
    <w:rsid w:val="00FF2882"/>
    <w:rsid w:val="00FF2EB0"/>
    <w:rsid w:val="00FF2F28"/>
    <w:rsid w:val="00FF4B44"/>
    <w:rsid w:val="00FF5158"/>
    <w:rsid w:val="00FF5E3A"/>
    <w:rsid w:val="00FF5F5F"/>
    <w:rsid w:val="00FF6323"/>
    <w:rsid w:val="00FF6365"/>
    <w:rsid w:val="00FF64B6"/>
    <w:rsid w:val="00FF6878"/>
    <w:rsid w:val="00FF7101"/>
    <w:rsid w:val="00FF7747"/>
    <w:rsid w:val="00FF77CA"/>
    <w:rsid w:val="010F9501"/>
    <w:rsid w:val="01696D9C"/>
    <w:rsid w:val="018A9CCC"/>
    <w:rsid w:val="024780D9"/>
    <w:rsid w:val="03D2FA95"/>
    <w:rsid w:val="03DE21DB"/>
    <w:rsid w:val="03E5B6F5"/>
    <w:rsid w:val="0405C526"/>
    <w:rsid w:val="04324796"/>
    <w:rsid w:val="044031E6"/>
    <w:rsid w:val="0500E1A5"/>
    <w:rsid w:val="051C05C1"/>
    <w:rsid w:val="052B4EEE"/>
    <w:rsid w:val="052CDDF3"/>
    <w:rsid w:val="0555A299"/>
    <w:rsid w:val="0566DFD1"/>
    <w:rsid w:val="056C4C56"/>
    <w:rsid w:val="0578E237"/>
    <w:rsid w:val="05E27322"/>
    <w:rsid w:val="05E84090"/>
    <w:rsid w:val="05EFDE40"/>
    <w:rsid w:val="061CCEE5"/>
    <w:rsid w:val="06E2CA3A"/>
    <w:rsid w:val="0750B0EA"/>
    <w:rsid w:val="07657177"/>
    <w:rsid w:val="08E7E547"/>
    <w:rsid w:val="0907D4B7"/>
    <w:rsid w:val="091DB643"/>
    <w:rsid w:val="09377BDB"/>
    <w:rsid w:val="0954563F"/>
    <w:rsid w:val="09673728"/>
    <w:rsid w:val="09AC211E"/>
    <w:rsid w:val="09CE6959"/>
    <w:rsid w:val="09E9357E"/>
    <w:rsid w:val="09FFFDF9"/>
    <w:rsid w:val="0A253456"/>
    <w:rsid w:val="0AA32789"/>
    <w:rsid w:val="0B056E85"/>
    <w:rsid w:val="0B0AD869"/>
    <w:rsid w:val="0B171950"/>
    <w:rsid w:val="0B2695EB"/>
    <w:rsid w:val="0B61CD1B"/>
    <w:rsid w:val="0BBCE9FD"/>
    <w:rsid w:val="0C035EB7"/>
    <w:rsid w:val="0C743848"/>
    <w:rsid w:val="0CA6C273"/>
    <w:rsid w:val="0CD28290"/>
    <w:rsid w:val="0D741EC7"/>
    <w:rsid w:val="0E1635E6"/>
    <w:rsid w:val="0E4B30AF"/>
    <w:rsid w:val="0E6B74BF"/>
    <w:rsid w:val="0E98CC10"/>
    <w:rsid w:val="0E9A0DEB"/>
    <w:rsid w:val="0E9FD39D"/>
    <w:rsid w:val="0EA0E697"/>
    <w:rsid w:val="0F149EE8"/>
    <w:rsid w:val="0F422A27"/>
    <w:rsid w:val="0F43F55C"/>
    <w:rsid w:val="0F5F747C"/>
    <w:rsid w:val="0F881525"/>
    <w:rsid w:val="0F92850F"/>
    <w:rsid w:val="0FAB0EC1"/>
    <w:rsid w:val="0FF4F1B4"/>
    <w:rsid w:val="101BD03E"/>
    <w:rsid w:val="1135FE30"/>
    <w:rsid w:val="113DB90F"/>
    <w:rsid w:val="114574FA"/>
    <w:rsid w:val="11792B63"/>
    <w:rsid w:val="117D552B"/>
    <w:rsid w:val="118C85CF"/>
    <w:rsid w:val="118CA05A"/>
    <w:rsid w:val="11CE4E1A"/>
    <w:rsid w:val="11D121CA"/>
    <w:rsid w:val="11E48E71"/>
    <w:rsid w:val="126082D5"/>
    <w:rsid w:val="126C46A8"/>
    <w:rsid w:val="127ED172"/>
    <w:rsid w:val="12ACBD3B"/>
    <w:rsid w:val="12EC4A06"/>
    <w:rsid w:val="12FA5A18"/>
    <w:rsid w:val="131545C7"/>
    <w:rsid w:val="13298B3C"/>
    <w:rsid w:val="138FDF5A"/>
    <w:rsid w:val="139322A8"/>
    <w:rsid w:val="13C771BF"/>
    <w:rsid w:val="13D96D67"/>
    <w:rsid w:val="13EAE7C2"/>
    <w:rsid w:val="13F7DFAB"/>
    <w:rsid w:val="14213B2D"/>
    <w:rsid w:val="14299FEC"/>
    <w:rsid w:val="1468BF1B"/>
    <w:rsid w:val="1485C2F1"/>
    <w:rsid w:val="14CC9AE4"/>
    <w:rsid w:val="151F5ECD"/>
    <w:rsid w:val="152F4ABA"/>
    <w:rsid w:val="153028B7"/>
    <w:rsid w:val="155F15FA"/>
    <w:rsid w:val="1585E127"/>
    <w:rsid w:val="159B7437"/>
    <w:rsid w:val="15CA554D"/>
    <w:rsid w:val="15DCC32E"/>
    <w:rsid w:val="16C370C9"/>
    <w:rsid w:val="1748F8AC"/>
    <w:rsid w:val="184D0426"/>
    <w:rsid w:val="19364FBB"/>
    <w:rsid w:val="195181C8"/>
    <w:rsid w:val="196AB7F8"/>
    <w:rsid w:val="19811488"/>
    <w:rsid w:val="1994FEC9"/>
    <w:rsid w:val="19BE16A7"/>
    <w:rsid w:val="19E4B8AD"/>
    <w:rsid w:val="1A076F02"/>
    <w:rsid w:val="1BACFB72"/>
    <w:rsid w:val="1BB2DAD2"/>
    <w:rsid w:val="1C8185F7"/>
    <w:rsid w:val="1CA3A09D"/>
    <w:rsid w:val="1D34E0C6"/>
    <w:rsid w:val="1D366090"/>
    <w:rsid w:val="1D97AB27"/>
    <w:rsid w:val="1DB2FA01"/>
    <w:rsid w:val="1DE5E76D"/>
    <w:rsid w:val="1DF41720"/>
    <w:rsid w:val="1EB6A484"/>
    <w:rsid w:val="1EFBC337"/>
    <w:rsid w:val="1F5E927E"/>
    <w:rsid w:val="1F8929E6"/>
    <w:rsid w:val="1FD5F43D"/>
    <w:rsid w:val="1FDC96C7"/>
    <w:rsid w:val="1FFB3628"/>
    <w:rsid w:val="20E332C0"/>
    <w:rsid w:val="22ADC69B"/>
    <w:rsid w:val="22C64BD7"/>
    <w:rsid w:val="23581A6F"/>
    <w:rsid w:val="258C7E4A"/>
    <w:rsid w:val="261A96B9"/>
    <w:rsid w:val="267B70D0"/>
    <w:rsid w:val="2699B24B"/>
    <w:rsid w:val="26B6A800"/>
    <w:rsid w:val="27482C93"/>
    <w:rsid w:val="278CF0F1"/>
    <w:rsid w:val="279ADA94"/>
    <w:rsid w:val="2806DF42"/>
    <w:rsid w:val="28AA6BD6"/>
    <w:rsid w:val="28C625A5"/>
    <w:rsid w:val="28CCB547"/>
    <w:rsid w:val="28E71137"/>
    <w:rsid w:val="297D6D19"/>
    <w:rsid w:val="29B352AE"/>
    <w:rsid w:val="2A260427"/>
    <w:rsid w:val="2A480B75"/>
    <w:rsid w:val="2A8C5422"/>
    <w:rsid w:val="2B1F54BB"/>
    <w:rsid w:val="2BCC058D"/>
    <w:rsid w:val="2C2DBFBC"/>
    <w:rsid w:val="2CCB7BA8"/>
    <w:rsid w:val="2CD03FE5"/>
    <w:rsid w:val="2CEBE171"/>
    <w:rsid w:val="2D1FBF42"/>
    <w:rsid w:val="2D23A84D"/>
    <w:rsid w:val="2D3017A5"/>
    <w:rsid w:val="2D4F963F"/>
    <w:rsid w:val="2DB0CD06"/>
    <w:rsid w:val="2DC232F8"/>
    <w:rsid w:val="2DD55C11"/>
    <w:rsid w:val="2DFA93C3"/>
    <w:rsid w:val="2E124933"/>
    <w:rsid w:val="2E82E55B"/>
    <w:rsid w:val="2E8497B3"/>
    <w:rsid w:val="2E9D4F77"/>
    <w:rsid w:val="2EF20A4C"/>
    <w:rsid w:val="2F246502"/>
    <w:rsid w:val="2F62206E"/>
    <w:rsid w:val="2F7792FE"/>
    <w:rsid w:val="2F99B730"/>
    <w:rsid w:val="2FEFC7B0"/>
    <w:rsid w:val="2FFC9760"/>
    <w:rsid w:val="30917834"/>
    <w:rsid w:val="30B76447"/>
    <w:rsid w:val="312F1B6F"/>
    <w:rsid w:val="316EE061"/>
    <w:rsid w:val="316FA377"/>
    <w:rsid w:val="319F9179"/>
    <w:rsid w:val="31D3DE4E"/>
    <w:rsid w:val="31E6318E"/>
    <w:rsid w:val="329B1C33"/>
    <w:rsid w:val="33113177"/>
    <w:rsid w:val="333AA787"/>
    <w:rsid w:val="33CCD4FB"/>
    <w:rsid w:val="34262731"/>
    <w:rsid w:val="343B2448"/>
    <w:rsid w:val="345AE24C"/>
    <w:rsid w:val="35A8E88A"/>
    <w:rsid w:val="35C44A3E"/>
    <w:rsid w:val="3612771A"/>
    <w:rsid w:val="366071F6"/>
    <w:rsid w:val="366DC3BF"/>
    <w:rsid w:val="373BE5E6"/>
    <w:rsid w:val="377CA7BD"/>
    <w:rsid w:val="37D5A861"/>
    <w:rsid w:val="37E4A25A"/>
    <w:rsid w:val="37EE2E0F"/>
    <w:rsid w:val="385E7DD6"/>
    <w:rsid w:val="38994287"/>
    <w:rsid w:val="38DC2810"/>
    <w:rsid w:val="3981897E"/>
    <w:rsid w:val="3999894A"/>
    <w:rsid w:val="3A0931EC"/>
    <w:rsid w:val="3A1AD6C5"/>
    <w:rsid w:val="3A849542"/>
    <w:rsid w:val="3AC79E72"/>
    <w:rsid w:val="3AF02CCC"/>
    <w:rsid w:val="3BB5B2D4"/>
    <w:rsid w:val="3C0CF2C4"/>
    <w:rsid w:val="3C26C2B1"/>
    <w:rsid w:val="3CD4C336"/>
    <w:rsid w:val="3D089DB0"/>
    <w:rsid w:val="3DC4DFB0"/>
    <w:rsid w:val="3E7A70F2"/>
    <w:rsid w:val="3E7E363F"/>
    <w:rsid w:val="3E83435D"/>
    <w:rsid w:val="3F230614"/>
    <w:rsid w:val="3F40C0FD"/>
    <w:rsid w:val="3F581C34"/>
    <w:rsid w:val="3FDE77EC"/>
    <w:rsid w:val="3FF5A068"/>
    <w:rsid w:val="40413FA9"/>
    <w:rsid w:val="408834B5"/>
    <w:rsid w:val="40E281D1"/>
    <w:rsid w:val="4110C46E"/>
    <w:rsid w:val="417AB629"/>
    <w:rsid w:val="41A960E8"/>
    <w:rsid w:val="41C47C87"/>
    <w:rsid w:val="41E1B623"/>
    <w:rsid w:val="41F4244A"/>
    <w:rsid w:val="41FA8D31"/>
    <w:rsid w:val="41FFE189"/>
    <w:rsid w:val="421C3D84"/>
    <w:rsid w:val="427D2ED2"/>
    <w:rsid w:val="42A07AE0"/>
    <w:rsid w:val="430832D7"/>
    <w:rsid w:val="434E10B0"/>
    <w:rsid w:val="43547ED9"/>
    <w:rsid w:val="437E2A12"/>
    <w:rsid w:val="439D3927"/>
    <w:rsid w:val="439F0E8A"/>
    <w:rsid w:val="43A576EB"/>
    <w:rsid w:val="43D20059"/>
    <w:rsid w:val="44216F26"/>
    <w:rsid w:val="44BBC13E"/>
    <w:rsid w:val="44C0D355"/>
    <w:rsid w:val="44D20DEC"/>
    <w:rsid w:val="45340EA3"/>
    <w:rsid w:val="454D2079"/>
    <w:rsid w:val="45807BC4"/>
    <w:rsid w:val="45F5F58F"/>
    <w:rsid w:val="469CFE48"/>
    <w:rsid w:val="46D87DAB"/>
    <w:rsid w:val="48328483"/>
    <w:rsid w:val="48590A50"/>
    <w:rsid w:val="48B02223"/>
    <w:rsid w:val="491025DD"/>
    <w:rsid w:val="498779AE"/>
    <w:rsid w:val="49B8DC78"/>
    <w:rsid w:val="49BADE6E"/>
    <w:rsid w:val="49C5E82C"/>
    <w:rsid w:val="49D149C7"/>
    <w:rsid w:val="49DA76A0"/>
    <w:rsid w:val="4A55F0B8"/>
    <w:rsid w:val="4A9EA809"/>
    <w:rsid w:val="4AE28894"/>
    <w:rsid w:val="4B107B5B"/>
    <w:rsid w:val="4B403883"/>
    <w:rsid w:val="4B420130"/>
    <w:rsid w:val="4B53A7C5"/>
    <w:rsid w:val="4BD277AC"/>
    <w:rsid w:val="4C03C5DD"/>
    <w:rsid w:val="4C08EE3B"/>
    <w:rsid w:val="4C1A7007"/>
    <w:rsid w:val="4C264EB9"/>
    <w:rsid w:val="4C4B24A5"/>
    <w:rsid w:val="4CAF4DB1"/>
    <w:rsid w:val="4CB55AE3"/>
    <w:rsid w:val="4D08F619"/>
    <w:rsid w:val="4D2E62E1"/>
    <w:rsid w:val="4D5942A3"/>
    <w:rsid w:val="4D9DEE7E"/>
    <w:rsid w:val="4DDE127B"/>
    <w:rsid w:val="4E56DFCA"/>
    <w:rsid w:val="4E74F049"/>
    <w:rsid w:val="4F3878BD"/>
    <w:rsid w:val="4F3A06F9"/>
    <w:rsid w:val="4F468A05"/>
    <w:rsid w:val="4F7FADE9"/>
    <w:rsid w:val="4FAB45CD"/>
    <w:rsid w:val="4FB31032"/>
    <w:rsid w:val="4FF6A27C"/>
    <w:rsid w:val="5099B802"/>
    <w:rsid w:val="50E0FD21"/>
    <w:rsid w:val="517FDE01"/>
    <w:rsid w:val="5184BBE7"/>
    <w:rsid w:val="51F75D9C"/>
    <w:rsid w:val="52066AC6"/>
    <w:rsid w:val="52250AC6"/>
    <w:rsid w:val="526CB8A9"/>
    <w:rsid w:val="52C51FEC"/>
    <w:rsid w:val="52CDD329"/>
    <w:rsid w:val="53237230"/>
    <w:rsid w:val="53BF986A"/>
    <w:rsid w:val="53C8ACBA"/>
    <w:rsid w:val="53D4DF5C"/>
    <w:rsid w:val="542A72D0"/>
    <w:rsid w:val="5476BA8B"/>
    <w:rsid w:val="548C1F89"/>
    <w:rsid w:val="549F2C29"/>
    <w:rsid w:val="54A82483"/>
    <w:rsid w:val="550E0C9A"/>
    <w:rsid w:val="551030A8"/>
    <w:rsid w:val="552D994F"/>
    <w:rsid w:val="5534EACB"/>
    <w:rsid w:val="55A22A9B"/>
    <w:rsid w:val="55EE83EC"/>
    <w:rsid w:val="560E6544"/>
    <w:rsid w:val="561D8086"/>
    <w:rsid w:val="564BED02"/>
    <w:rsid w:val="569EA823"/>
    <w:rsid w:val="56D3C75F"/>
    <w:rsid w:val="570209FC"/>
    <w:rsid w:val="573B6D48"/>
    <w:rsid w:val="57845B2E"/>
    <w:rsid w:val="57B58115"/>
    <w:rsid w:val="58220CD8"/>
    <w:rsid w:val="582EB0AA"/>
    <w:rsid w:val="58458A97"/>
    <w:rsid w:val="585CDE55"/>
    <w:rsid w:val="586CD11C"/>
    <w:rsid w:val="58B2E7D4"/>
    <w:rsid w:val="58E889AC"/>
    <w:rsid w:val="594011B9"/>
    <w:rsid w:val="596906FF"/>
    <w:rsid w:val="5977703B"/>
    <w:rsid w:val="59F06D1E"/>
    <w:rsid w:val="5B1463B6"/>
    <w:rsid w:val="5BD2E36D"/>
    <w:rsid w:val="5BEB3352"/>
    <w:rsid w:val="5CEE8FF0"/>
    <w:rsid w:val="5D0C228F"/>
    <w:rsid w:val="5D4BA72E"/>
    <w:rsid w:val="5D6833DF"/>
    <w:rsid w:val="5D9A41D5"/>
    <w:rsid w:val="5DC1F851"/>
    <w:rsid w:val="5E47649D"/>
    <w:rsid w:val="5E695D77"/>
    <w:rsid w:val="5F1C0643"/>
    <w:rsid w:val="5F36BC80"/>
    <w:rsid w:val="5F3E4748"/>
    <w:rsid w:val="5F8323EF"/>
    <w:rsid w:val="5FE326CA"/>
    <w:rsid w:val="5FF57E42"/>
    <w:rsid w:val="603B2153"/>
    <w:rsid w:val="609EED45"/>
    <w:rsid w:val="60AC933E"/>
    <w:rsid w:val="60B66456"/>
    <w:rsid w:val="60DC220E"/>
    <w:rsid w:val="60DDC754"/>
    <w:rsid w:val="612B7BEC"/>
    <w:rsid w:val="6193CE26"/>
    <w:rsid w:val="623BAA01"/>
    <w:rsid w:val="6242538C"/>
    <w:rsid w:val="6294A00D"/>
    <w:rsid w:val="62D93831"/>
    <w:rsid w:val="63A39643"/>
    <w:rsid w:val="63E334FD"/>
    <w:rsid w:val="63EE9576"/>
    <w:rsid w:val="6405F0F0"/>
    <w:rsid w:val="6413763A"/>
    <w:rsid w:val="6464A174"/>
    <w:rsid w:val="649E84AD"/>
    <w:rsid w:val="64A2C725"/>
    <w:rsid w:val="64ECF824"/>
    <w:rsid w:val="6501FE3E"/>
    <w:rsid w:val="651CDD26"/>
    <w:rsid w:val="663DF953"/>
    <w:rsid w:val="6642BA93"/>
    <w:rsid w:val="66578657"/>
    <w:rsid w:val="66896E72"/>
    <w:rsid w:val="669609AE"/>
    <w:rsid w:val="66BE131F"/>
    <w:rsid w:val="66E41B79"/>
    <w:rsid w:val="66EE3CE4"/>
    <w:rsid w:val="66F1B2ED"/>
    <w:rsid w:val="66F273A5"/>
    <w:rsid w:val="6732AF73"/>
    <w:rsid w:val="673638C0"/>
    <w:rsid w:val="67DA9AB8"/>
    <w:rsid w:val="688DAFCB"/>
    <w:rsid w:val="68B1FD50"/>
    <w:rsid w:val="692B708C"/>
    <w:rsid w:val="6954D445"/>
    <w:rsid w:val="69D428FC"/>
    <w:rsid w:val="69DD3FE5"/>
    <w:rsid w:val="6A224142"/>
    <w:rsid w:val="6A3459A9"/>
    <w:rsid w:val="6A47FB4A"/>
    <w:rsid w:val="6ADD02AC"/>
    <w:rsid w:val="6AF39545"/>
    <w:rsid w:val="6B8744E4"/>
    <w:rsid w:val="6B93CC93"/>
    <w:rsid w:val="6C703962"/>
    <w:rsid w:val="6CCD90AA"/>
    <w:rsid w:val="6D9DB6CF"/>
    <w:rsid w:val="6E12D836"/>
    <w:rsid w:val="6E1CD125"/>
    <w:rsid w:val="6E5B25A1"/>
    <w:rsid w:val="6EB019A9"/>
    <w:rsid w:val="6F26FB6D"/>
    <w:rsid w:val="6F323DC1"/>
    <w:rsid w:val="6FBB1079"/>
    <w:rsid w:val="6FC1A21D"/>
    <w:rsid w:val="6FD8F1B0"/>
    <w:rsid w:val="6FED2273"/>
    <w:rsid w:val="6FF9C566"/>
    <w:rsid w:val="70AE7DC0"/>
    <w:rsid w:val="70FF9E1F"/>
    <w:rsid w:val="71AF66F2"/>
    <w:rsid w:val="724C8ED5"/>
    <w:rsid w:val="724F026B"/>
    <w:rsid w:val="72C2E482"/>
    <w:rsid w:val="72D8B45C"/>
    <w:rsid w:val="72EE47F2"/>
    <w:rsid w:val="73BCE1C1"/>
    <w:rsid w:val="7463C4B8"/>
    <w:rsid w:val="74790CB1"/>
    <w:rsid w:val="74D15AD1"/>
    <w:rsid w:val="74F14526"/>
    <w:rsid w:val="75254522"/>
    <w:rsid w:val="753FDCBA"/>
    <w:rsid w:val="755C3561"/>
    <w:rsid w:val="7576E1A5"/>
    <w:rsid w:val="7595E365"/>
    <w:rsid w:val="759D9329"/>
    <w:rsid w:val="75D53879"/>
    <w:rsid w:val="75D6BF01"/>
    <w:rsid w:val="765A8C3C"/>
    <w:rsid w:val="7682C960"/>
    <w:rsid w:val="76975F02"/>
    <w:rsid w:val="76D2E290"/>
    <w:rsid w:val="7703C262"/>
    <w:rsid w:val="7741E19B"/>
    <w:rsid w:val="774C0DF5"/>
    <w:rsid w:val="7770FEC5"/>
    <w:rsid w:val="77DD5344"/>
    <w:rsid w:val="780A5204"/>
    <w:rsid w:val="7899D3D2"/>
    <w:rsid w:val="79D63B82"/>
    <w:rsid w:val="79DF454B"/>
    <w:rsid w:val="79E1869E"/>
    <w:rsid w:val="79E44F2B"/>
    <w:rsid w:val="7B16C803"/>
    <w:rsid w:val="7B1D0685"/>
    <w:rsid w:val="7B49522E"/>
    <w:rsid w:val="7B663D0B"/>
    <w:rsid w:val="7B7F9106"/>
    <w:rsid w:val="7BC57301"/>
    <w:rsid w:val="7BEE5E62"/>
    <w:rsid w:val="7C39E55D"/>
    <w:rsid w:val="7C4C8450"/>
    <w:rsid w:val="7C6CB2FF"/>
    <w:rsid w:val="7C8F9417"/>
    <w:rsid w:val="7CC6FCC4"/>
    <w:rsid w:val="7CF69C0D"/>
    <w:rsid w:val="7D04C585"/>
    <w:rsid w:val="7D1B0A55"/>
    <w:rsid w:val="7DD5D681"/>
    <w:rsid w:val="7E9C5E2D"/>
    <w:rsid w:val="7EA92536"/>
    <w:rsid w:val="7F6D6D40"/>
    <w:rsid w:val="7F9121B8"/>
    <w:rsid w:val="7FB3DA2A"/>
    <w:rsid w:val="7FBBE6AF"/>
    <w:rsid w:val="7FC2A2CE"/>
    <w:rsid w:val="7FD01D40"/>
  </w:rsids>
  <m:mathPr>
    <m:mathFont m:val="Cambria Math"/>
    <m:brkBin m:val="before"/>
    <m:brkBinSub m:val="--"/>
    <m:smallFrac m:val="0"/>
    <m:dispDef/>
    <m:lMargin m:val="761"/>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41011DE"/>
  <w15:docId w15:val="{7501670B-ABED-4874-8A8E-5159FF2E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85D"/>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FC6322"/>
    <w:pPr>
      <w:keepNext/>
      <w:keepLines/>
      <w:numPr>
        <w:numId w:val="7"/>
      </w:numPr>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526B28"/>
    <w:pPr>
      <w:keepNext/>
      <w:keepLines/>
      <w:numPr>
        <w:ilvl w:val="1"/>
        <w:numId w:val="7"/>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262733"/>
    <w:pPr>
      <w:keepNext/>
      <w:keepLines/>
      <w:numPr>
        <w:ilvl w:val="2"/>
        <w:numId w:val="7"/>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62733"/>
    <w:pPr>
      <w:keepNext/>
      <w:keepLines/>
      <w:numPr>
        <w:ilvl w:val="3"/>
        <w:numId w:val="7"/>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561C55"/>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90971"/>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90971"/>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90971"/>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971"/>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1B44"/>
    <w:pPr>
      <w:spacing w:after="0" w:line="240" w:lineRule="auto"/>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1B1B44"/>
    <w:rPr>
      <w:rFonts w:ascii="Times New Roman" w:eastAsiaTheme="majorEastAsia" w:hAnsi="Times New Roman" w:cstheme="majorBidi"/>
      <w:b/>
      <w:spacing w:val="-10"/>
      <w:kern w:val="28"/>
      <w:sz w:val="44"/>
      <w:szCs w:val="56"/>
    </w:rPr>
  </w:style>
  <w:style w:type="character" w:customStyle="1" w:styleId="Heading1Char">
    <w:name w:val="Heading 1 Char"/>
    <w:basedOn w:val="DefaultParagraphFont"/>
    <w:link w:val="Heading1"/>
    <w:uiPriority w:val="9"/>
    <w:rsid w:val="00FC6322"/>
    <w:rPr>
      <w:rFonts w:ascii="Times New Roman" w:eastAsiaTheme="majorEastAsia" w:hAnsi="Times New Roman" w:cstheme="majorBidi"/>
      <w:b/>
      <w:szCs w:val="32"/>
    </w:rPr>
  </w:style>
  <w:style w:type="character" w:customStyle="1" w:styleId="Heading2Char">
    <w:name w:val="Heading 2 Char"/>
    <w:basedOn w:val="DefaultParagraphFont"/>
    <w:link w:val="Heading2"/>
    <w:uiPriority w:val="9"/>
    <w:rsid w:val="00526B28"/>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26273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262733"/>
    <w:rPr>
      <w:rFonts w:ascii="Times New Roman" w:eastAsiaTheme="majorEastAsia" w:hAnsi="Times New Roman" w:cstheme="majorBidi"/>
      <w:i/>
      <w:iCs/>
      <w:sz w:val="24"/>
    </w:rPr>
  </w:style>
  <w:style w:type="paragraph" w:customStyle="1" w:styleId="MTDisplayEquation">
    <w:name w:val="MTDisplayEquation"/>
    <w:basedOn w:val="Normal"/>
    <w:next w:val="Normal"/>
    <w:link w:val="MTDisplayEquationChar"/>
    <w:rsid w:val="00D05D9C"/>
    <w:pPr>
      <w:tabs>
        <w:tab w:val="center" w:pos="4520"/>
        <w:tab w:val="right" w:pos="9020"/>
      </w:tabs>
      <w:spacing w:after="200" w:line="276" w:lineRule="auto"/>
    </w:pPr>
  </w:style>
  <w:style w:type="character" w:customStyle="1" w:styleId="MTDisplayEquationChar">
    <w:name w:val="MTDisplayEquation Char"/>
    <w:basedOn w:val="DefaultParagraphFont"/>
    <w:link w:val="MTDisplayEquation"/>
    <w:rsid w:val="00D05D9C"/>
  </w:style>
  <w:style w:type="paragraph" w:styleId="Caption">
    <w:name w:val="caption"/>
    <w:basedOn w:val="Normal"/>
    <w:next w:val="Normal"/>
    <w:autoRedefine/>
    <w:uiPriority w:val="35"/>
    <w:unhideWhenUsed/>
    <w:qFormat/>
    <w:rsid w:val="0009610D"/>
    <w:pPr>
      <w:spacing w:after="0"/>
      <w:jc w:val="center"/>
    </w:pPr>
    <w:rPr>
      <w:iCs/>
      <w:szCs w:val="18"/>
    </w:rPr>
  </w:style>
  <w:style w:type="character" w:customStyle="1" w:styleId="MTEquationSection">
    <w:name w:val="MTEquationSection"/>
    <w:basedOn w:val="DefaultParagraphFont"/>
    <w:rsid w:val="007D4145"/>
    <w:rPr>
      <w:vanish w:val="0"/>
      <w:color w:val="FF0000"/>
    </w:rPr>
  </w:style>
  <w:style w:type="paragraph" w:styleId="Header">
    <w:name w:val="header"/>
    <w:basedOn w:val="Normal"/>
    <w:link w:val="HeaderChar"/>
    <w:uiPriority w:val="99"/>
    <w:unhideWhenUsed/>
    <w:rsid w:val="00486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8CA"/>
  </w:style>
  <w:style w:type="paragraph" w:styleId="Footer">
    <w:name w:val="footer"/>
    <w:basedOn w:val="Normal"/>
    <w:link w:val="FooterChar"/>
    <w:uiPriority w:val="99"/>
    <w:unhideWhenUsed/>
    <w:rsid w:val="00486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8CA"/>
  </w:style>
  <w:style w:type="table" w:customStyle="1" w:styleId="MTEBNumberedEquation">
    <w:name w:val="MTEBNumberedEquation"/>
    <w:basedOn w:val="TableNormal"/>
    <w:rsid w:val="005E07DB"/>
    <w:tblPr>
      <w:tblCellSpacing w:w="0" w:type="dxa"/>
    </w:tblPr>
    <w:trPr>
      <w:cantSplit/>
      <w:tblCellSpacing w:w="0" w:type="dxa"/>
    </w:trPr>
    <w:tcPr>
      <w:shd w:val="clear" w:color="auto" w:fill="auto"/>
      <w:tcMar>
        <w:top w:w="0" w:type="dxa"/>
        <w:left w:w="0" w:type="dxa"/>
        <w:bottom w:w="0" w:type="dxa"/>
        <w:right w:w="0" w:type="dxa"/>
      </w:tcMar>
    </w:tcPr>
  </w:style>
  <w:style w:type="table" w:styleId="TableGrid">
    <w:name w:val="Table Grid"/>
    <w:basedOn w:val="TableNormal"/>
    <w:uiPriority w:val="59"/>
    <w:rsid w:val="005E0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7006"/>
    <w:rPr>
      <w:color w:val="808080"/>
    </w:rPr>
  </w:style>
  <w:style w:type="paragraph" w:styleId="ListParagraph">
    <w:name w:val="List Paragraph"/>
    <w:basedOn w:val="Normal"/>
    <w:uiPriority w:val="34"/>
    <w:qFormat/>
    <w:rsid w:val="00BD6E6F"/>
    <w:pPr>
      <w:ind w:left="720"/>
      <w:contextualSpacing/>
    </w:pPr>
  </w:style>
  <w:style w:type="character" w:customStyle="1" w:styleId="Heading5Char">
    <w:name w:val="Heading 5 Char"/>
    <w:basedOn w:val="DefaultParagraphFont"/>
    <w:link w:val="Heading5"/>
    <w:uiPriority w:val="9"/>
    <w:rsid w:val="00561C55"/>
    <w:rPr>
      <w:rFonts w:asciiTheme="majorHAnsi" w:eastAsiaTheme="majorEastAsia" w:hAnsiTheme="majorHAnsi" w:cstheme="majorBidi"/>
      <w:color w:val="2E74B5" w:themeColor="accent1" w:themeShade="BF"/>
      <w:sz w:val="24"/>
    </w:rPr>
  </w:style>
  <w:style w:type="paragraph" w:styleId="NormalWeb">
    <w:name w:val="Normal (Web)"/>
    <w:basedOn w:val="Normal"/>
    <w:uiPriority w:val="99"/>
    <w:semiHidden/>
    <w:unhideWhenUsed/>
    <w:rsid w:val="004714B0"/>
    <w:pPr>
      <w:spacing w:before="100" w:beforeAutospacing="1" w:after="100" w:afterAutospacing="1" w:line="240" w:lineRule="auto"/>
      <w:jc w:val="left"/>
    </w:pPr>
    <w:rPr>
      <w:rFonts w:eastAsia="Times New Roman" w:cs="Times New Roman"/>
      <w:szCs w:val="24"/>
    </w:rPr>
  </w:style>
  <w:style w:type="character" w:styleId="Hyperlink">
    <w:name w:val="Hyperlink"/>
    <w:basedOn w:val="DefaultParagraphFont"/>
    <w:uiPriority w:val="99"/>
    <w:unhideWhenUsed/>
    <w:rsid w:val="00A4136D"/>
    <w:rPr>
      <w:color w:val="0000FF"/>
      <w:u w:val="single"/>
    </w:rPr>
  </w:style>
  <w:style w:type="character" w:customStyle="1" w:styleId="Heading6Char">
    <w:name w:val="Heading 6 Char"/>
    <w:basedOn w:val="DefaultParagraphFont"/>
    <w:link w:val="Heading6"/>
    <w:uiPriority w:val="9"/>
    <w:semiHidden/>
    <w:rsid w:val="0049097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49097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4909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0971"/>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9D4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27F"/>
    <w:rPr>
      <w:rFonts w:ascii="Tahoma" w:hAnsi="Tahoma" w:cs="Tahoma"/>
      <w:sz w:val="16"/>
      <w:szCs w:val="16"/>
    </w:rPr>
  </w:style>
  <w:style w:type="paragraph" w:styleId="EndnoteText">
    <w:name w:val="endnote text"/>
    <w:basedOn w:val="Normal"/>
    <w:link w:val="EndnoteTextChar"/>
    <w:uiPriority w:val="99"/>
    <w:unhideWhenUsed/>
    <w:rsid w:val="002E100C"/>
    <w:pPr>
      <w:spacing w:after="0" w:line="240" w:lineRule="auto"/>
      <w:ind w:left="397" w:hanging="397"/>
    </w:pPr>
    <w:rPr>
      <w:szCs w:val="20"/>
    </w:rPr>
  </w:style>
  <w:style w:type="character" w:customStyle="1" w:styleId="EndnoteTextChar">
    <w:name w:val="Endnote Text Char"/>
    <w:basedOn w:val="DefaultParagraphFont"/>
    <w:link w:val="EndnoteText"/>
    <w:uiPriority w:val="99"/>
    <w:rsid w:val="002E100C"/>
    <w:rPr>
      <w:rFonts w:ascii="Times New Roman" w:hAnsi="Times New Roman"/>
      <w:szCs w:val="20"/>
    </w:rPr>
  </w:style>
  <w:style w:type="character" w:styleId="EndnoteReference">
    <w:name w:val="endnote reference"/>
    <w:basedOn w:val="DefaultParagraphFont"/>
    <w:uiPriority w:val="99"/>
    <w:unhideWhenUsed/>
    <w:rsid w:val="00FE17D6"/>
    <w:rPr>
      <w:vertAlign w:val="baseline"/>
    </w:rPr>
  </w:style>
  <w:style w:type="character" w:styleId="LineNumber">
    <w:name w:val="line number"/>
    <w:basedOn w:val="DefaultParagraphFont"/>
    <w:uiPriority w:val="99"/>
    <w:semiHidden/>
    <w:unhideWhenUsed/>
    <w:rsid w:val="00CF3823"/>
  </w:style>
  <w:style w:type="character" w:styleId="CommentReference">
    <w:name w:val="annotation reference"/>
    <w:basedOn w:val="DefaultParagraphFont"/>
    <w:uiPriority w:val="99"/>
    <w:semiHidden/>
    <w:unhideWhenUsed/>
    <w:rsid w:val="003029B6"/>
    <w:rPr>
      <w:sz w:val="16"/>
      <w:szCs w:val="16"/>
    </w:rPr>
  </w:style>
  <w:style w:type="paragraph" w:styleId="CommentText">
    <w:name w:val="annotation text"/>
    <w:basedOn w:val="Normal"/>
    <w:link w:val="CommentTextChar"/>
    <w:uiPriority w:val="99"/>
    <w:semiHidden/>
    <w:unhideWhenUsed/>
    <w:rsid w:val="003029B6"/>
    <w:pPr>
      <w:spacing w:line="240" w:lineRule="auto"/>
    </w:pPr>
    <w:rPr>
      <w:sz w:val="20"/>
      <w:szCs w:val="20"/>
    </w:rPr>
  </w:style>
  <w:style w:type="character" w:customStyle="1" w:styleId="CommentTextChar">
    <w:name w:val="Comment Text Char"/>
    <w:basedOn w:val="DefaultParagraphFont"/>
    <w:link w:val="CommentText"/>
    <w:uiPriority w:val="99"/>
    <w:semiHidden/>
    <w:rsid w:val="003029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029B6"/>
    <w:rPr>
      <w:b/>
      <w:bCs/>
    </w:rPr>
  </w:style>
  <w:style w:type="character" w:customStyle="1" w:styleId="CommentSubjectChar">
    <w:name w:val="Comment Subject Char"/>
    <w:basedOn w:val="CommentTextChar"/>
    <w:link w:val="CommentSubject"/>
    <w:uiPriority w:val="99"/>
    <w:semiHidden/>
    <w:rsid w:val="003029B6"/>
    <w:rPr>
      <w:rFonts w:ascii="Times New Roman" w:hAnsi="Times New Roman"/>
      <w:b/>
      <w:bCs/>
      <w:sz w:val="20"/>
      <w:szCs w:val="20"/>
    </w:rPr>
  </w:style>
  <w:style w:type="paragraph" w:styleId="Revision">
    <w:name w:val="Revision"/>
    <w:hidden/>
    <w:uiPriority w:val="99"/>
    <w:semiHidden/>
    <w:rsid w:val="009B5413"/>
    <w:pPr>
      <w:spacing w:after="0" w:line="240" w:lineRule="auto"/>
    </w:pPr>
    <w:rPr>
      <w:rFonts w:ascii="Times New Roman" w:hAnsi="Times New Roman"/>
    </w:rPr>
  </w:style>
  <w:style w:type="paragraph" w:styleId="TableofFigures">
    <w:name w:val="table of figures"/>
    <w:basedOn w:val="Normal"/>
    <w:next w:val="Normal"/>
    <w:uiPriority w:val="99"/>
    <w:unhideWhenUsed/>
    <w:rsid w:val="00102C7C"/>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030640">
      <w:bodyDiv w:val="1"/>
      <w:marLeft w:val="0"/>
      <w:marRight w:val="0"/>
      <w:marTop w:val="0"/>
      <w:marBottom w:val="0"/>
      <w:divBdr>
        <w:top w:val="none" w:sz="0" w:space="0" w:color="auto"/>
        <w:left w:val="none" w:sz="0" w:space="0" w:color="auto"/>
        <w:bottom w:val="none" w:sz="0" w:space="0" w:color="auto"/>
        <w:right w:val="none" w:sz="0" w:space="0" w:color="auto"/>
      </w:divBdr>
    </w:div>
    <w:div w:id="629747328">
      <w:bodyDiv w:val="1"/>
      <w:marLeft w:val="0"/>
      <w:marRight w:val="0"/>
      <w:marTop w:val="0"/>
      <w:marBottom w:val="0"/>
      <w:divBdr>
        <w:top w:val="none" w:sz="0" w:space="0" w:color="auto"/>
        <w:left w:val="none" w:sz="0" w:space="0" w:color="auto"/>
        <w:bottom w:val="none" w:sz="0" w:space="0" w:color="auto"/>
        <w:right w:val="none" w:sz="0" w:space="0" w:color="auto"/>
      </w:divBdr>
    </w:div>
    <w:div w:id="731928796">
      <w:bodyDiv w:val="1"/>
      <w:marLeft w:val="0"/>
      <w:marRight w:val="0"/>
      <w:marTop w:val="0"/>
      <w:marBottom w:val="0"/>
      <w:divBdr>
        <w:top w:val="none" w:sz="0" w:space="0" w:color="auto"/>
        <w:left w:val="none" w:sz="0" w:space="0" w:color="auto"/>
        <w:bottom w:val="none" w:sz="0" w:space="0" w:color="auto"/>
        <w:right w:val="none" w:sz="0" w:space="0" w:color="auto"/>
      </w:divBdr>
    </w:div>
    <w:div w:id="168532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png"/><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oter" Target="footer1.xm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mailto:carlh@liverpool.ac.uk"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21.png"/><Relationship Id="rId5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1B24E-39DF-4312-BF9A-D31F52D39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46</Pages>
  <Words>9997</Words>
  <Characters>56986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hsjang</dc:creator>
  <cp:lastModifiedBy>Hopkins, Carl</cp:lastModifiedBy>
  <cp:revision>171</cp:revision>
  <cp:lastPrinted>2017-05-01T13:21:00Z</cp:lastPrinted>
  <dcterms:created xsi:type="dcterms:W3CDTF">2017-05-25T10:08:00Z</dcterms:created>
  <dcterms:modified xsi:type="dcterms:W3CDTF">2017-09-30T14:13:00Z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