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4681D" w14:textId="77777777" w:rsidR="00880D5E" w:rsidRPr="00B16B66" w:rsidRDefault="00880D5E" w:rsidP="00A6507B">
      <w:pPr>
        <w:rPr>
          <w:rFonts w:ascii="Arial" w:hAnsi="Arial" w:cs="Arial"/>
          <w:b/>
          <w:bCs/>
          <w:sz w:val="32"/>
        </w:rPr>
      </w:pPr>
      <w:bookmarkStart w:id="0" w:name="_GoBack"/>
      <w:bookmarkEnd w:id="0"/>
    </w:p>
    <w:p w14:paraId="24B78B22" w14:textId="77777777" w:rsidR="00A6507B" w:rsidRPr="00B16B66" w:rsidRDefault="00A6507B" w:rsidP="00EC64E7">
      <w:pPr>
        <w:outlineLvl w:val="0"/>
        <w:rPr>
          <w:rFonts w:ascii="Arial" w:hAnsi="Arial" w:cs="Arial"/>
          <w:b/>
          <w:bCs/>
          <w:sz w:val="32"/>
        </w:rPr>
      </w:pPr>
      <w:r w:rsidRPr="00B16B66">
        <w:rPr>
          <w:rFonts w:ascii="Arial" w:hAnsi="Arial" w:cs="Arial"/>
          <w:b/>
          <w:bCs/>
          <w:sz w:val="32"/>
        </w:rPr>
        <w:t>A new horizon for sepsis: Personalised medicine: hype or hope?</w:t>
      </w:r>
    </w:p>
    <w:p w14:paraId="6F8F1665" w14:textId="77777777" w:rsidR="00A6507B" w:rsidRPr="00B16B66" w:rsidRDefault="00A6507B" w:rsidP="00A6507B">
      <w:pPr>
        <w:rPr>
          <w:rFonts w:ascii="Arial" w:hAnsi="Arial" w:cs="Arial"/>
          <w:sz w:val="20"/>
          <w:szCs w:val="17"/>
        </w:rPr>
      </w:pPr>
    </w:p>
    <w:p w14:paraId="5F5B113B" w14:textId="77777777" w:rsidR="00A6507B" w:rsidRPr="00B16B66" w:rsidRDefault="00A6507B" w:rsidP="00A6507B">
      <w:pPr>
        <w:rPr>
          <w:rFonts w:ascii="Arial" w:hAnsi="Arial" w:cs="Arial"/>
          <w:sz w:val="20"/>
          <w:szCs w:val="17"/>
        </w:rPr>
      </w:pPr>
    </w:p>
    <w:p w14:paraId="43B0FE0B" w14:textId="77777777" w:rsidR="00A6507B" w:rsidRPr="0060301D" w:rsidRDefault="00A6507B" w:rsidP="0060301D">
      <w:pPr>
        <w:jc w:val="both"/>
        <w:outlineLvl w:val="0"/>
        <w:rPr>
          <w:rFonts w:ascii="Arial" w:hAnsi="Arial" w:cs="Arial"/>
          <w:sz w:val="22"/>
          <w:szCs w:val="22"/>
        </w:rPr>
      </w:pPr>
      <w:r w:rsidRPr="0060301D">
        <w:rPr>
          <w:rFonts w:ascii="Arial" w:hAnsi="Arial" w:cs="Arial"/>
          <w:sz w:val="22"/>
          <w:szCs w:val="22"/>
          <w:u w:val="single"/>
        </w:rPr>
        <w:t>Background</w:t>
      </w:r>
    </w:p>
    <w:p w14:paraId="780EBE44" w14:textId="77777777" w:rsidR="00A6507B" w:rsidRPr="0060301D" w:rsidRDefault="00A6507B" w:rsidP="0060301D">
      <w:pPr>
        <w:jc w:val="both"/>
        <w:rPr>
          <w:rFonts w:ascii="Arial" w:hAnsi="Arial" w:cs="Arial"/>
          <w:sz w:val="22"/>
          <w:szCs w:val="22"/>
        </w:rPr>
      </w:pPr>
    </w:p>
    <w:p w14:paraId="68A62179" w14:textId="5436F171" w:rsidR="00A6507B" w:rsidRPr="0060301D" w:rsidRDefault="00A6507B" w:rsidP="0060301D">
      <w:pPr>
        <w:jc w:val="both"/>
        <w:rPr>
          <w:rFonts w:ascii="Arial" w:hAnsi="Arial" w:cs="Arial"/>
          <w:sz w:val="22"/>
          <w:szCs w:val="22"/>
        </w:rPr>
      </w:pPr>
      <w:r w:rsidRPr="0060301D">
        <w:rPr>
          <w:rFonts w:ascii="Arial" w:hAnsi="Arial" w:cs="Arial"/>
          <w:sz w:val="22"/>
          <w:szCs w:val="22"/>
        </w:rPr>
        <w:t>Sepsis is a medical emergency and a major public health concern for society. It is estimated that there are 18 million cases of sepsis annually, and in developing countries over 6 million neonates and children die each year</w:t>
      </w:r>
      <w:r w:rsidR="004E36D2" w:rsidRPr="0060301D">
        <w:rPr>
          <w:rFonts w:ascii="Arial" w:hAnsi="Arial" w:cs="Arial"/>
          <w:sz w:val="22"/>
          <w:szCs w:val="22"/>
        </w:rPr>
        <w:fldChar w:fldCharType="begin" w:fldLock="1"/>
      </w:r>
      <w:r w:rsidR="00092A3A" w:rsidRPr="0060301D">
        <w:rPr>
          <w:rFonts w:ascii="Arial" w:hAnsi="Arial" w:cs="Arial"/>
          <w:sz w:val="22"/>
          <w:szCs w:val="22"/>
        </w:rPr>
        <w:instrText>ADDIN CSL_CITATION { "citationItems" : [ { "id" : "ITEM-1", "itemData" : { "DOI" : "10.1097/PCC.0b013e318207096c", "ISSN" : "1529-7535", "PMID" : "21897156", "abstract" : "BACKGROUND According to World Health Organization estimates, sepsis accounts for 60%-80% of lost lives per year in childhood. Measures appropriate for resource-scarce and resource-abundant settings alike can reduce sepsis deaths. In this regard, the World Federation of Pediatric Intensive Care and Critical Care Societies Board of Directors announces the Global Pediatric Sepsis Initiative, a quality improvement program designed to improve quality of care for children with sepsis. OBJECTIVES To announce the global sepsis initiative; to justify some of the bundles that are included; and to show some preliminary data and encourage participation. METHODS The Global Pediatric Sepsis Initiative is developed as a Web-based education, demonstration, and pyramid bundles/checklist tool (http://www.pediatricsepsis.org or http://www.wfpiccs.org). Four health resource categories are included. Category A involves a nonindustrialized setting with mortality rate &lt;5 yrs and &gt;30 of 1,000 children. Category B involves a nonindustrialized setting with mortality rate &lt;5 yrs and &lt;30 of 1,000 children. Category C involves a developing industrialized nation. In category D, developed industrialized nation are determined and separate accompanying administrative and clinical parameters bundles or checklist quality improvement recommendations are provided, requiring greater resources and tasks as resource allocation increased from groups A to D, respectively. RESULTS In the vanguard phase, data for 361 children (category A, n = 34; category B, n = 12; category C, n = 84; category D, n = 231) were successfully entered, and quality-assurance reports were sent to the 23 participating international centers. Analysis of bundles for categories C and D showed that reduction in mortality was associated with compliance with the resuscitation (odds ratio, 0.369; 95% confidence interval, 0.188-0.724; p &lt; .0004) and intensive care unit management (odds ratio, 0.277; 95% confidence interval, 0.096-0.80) bundles. CONCLUSIONS The World Federation of Pediatric Intensive Care and Critical Care Societies Global Pediatric Sepsis Initiative is online. Success in reducing pediatric mortality and morbidity, evaluated yearly as a measure of global child health care quality improvement, requires ongoing active recruitment of international participant centers. Please join us at http://www.pediatricsepsis.org or http://www.wfpiccs.org.", "author" : [ { "dropping-particle" : "", "family" : "Kissoon", "given" : "Niranjan", "non-dropping-particle" : "", "parse-names" : false, "suffix" : "" }, { "dropping-particle" : "", "family" : "Carcillo", "given" : "Joseph A", "non-dropping-particle" : "", "parse-names" : false, "suffix" : "" }, { "dropping-particle" : "", "family" : "Espinosa", "given" : "Victor", "non-dropping-particle" : "", "parse-names" : false, "suffix" : "" }, { "dropping-particle" : "", "family" : "Argent", "given" : "Andrew", "non-dropping-particle" : "", "parse-names" : false, "suffix" : "" }, { "dropping-particle" : "", "family" : "Devictor", "given" : "Denis", "non-dropping-particle" : "", "parse-names" : false, "suffix" : "" }, { "dropping-particle" : "", "family" : "Madden", "given" : "Maureen", "non-dropping-particle" : "", "parse-names" : false, "suffix" : "" }, { "dropping-particle" : "", "family" : "Singhi", "given" : "Sunit", "non-dropping-particle" : "", "parse-names" : false, "suffix" : "" }, { "dropping-particle" : "", "family" : "Voort", "given" : "Edwin", "non-dropping-particle" : "van der", "parse-names" : false, "suffix" : "" }, { "dropping-particle" : "", "family" : "Latour", "given" : "Jos", "non-dropping-particle" : "", "parse-names" : false, "suffix" : "" }, { "dropping-particle" : "", "family" : "Global Sepsis Initiative Vanguard Center Contributors", "given" : "", "non-dropping-particle" : "", "parse-names" : false, "suffix" : "" } ], "container-title" : "Pediatric critical care medicine : a journal of the Society of Critical Care Medicine and the World Federation of Pediatric Intensive and Critical Care Societies", "id" : "ITEM-1", "issue" : "5", "issued" : { "date-parts" : [ [ "2011", "9" ] ] }, "page" : "494-503", "title" : "World Federation of Pediatric Intensive Care and Critical Care Societies: Global Sepsis Initiative.", "type" : "article-journal", "volume" : "12" }, "uris" : [ "http://www.mendeley.com/documents/?uuid=3f583e04-162a-3a89-86ec-f4ead1e68e88" ] } ], "mendeley" : { "formattedCitation" : "[1]", "plainTextFormattedCitation" : "[1]", "previouslyFormattedCitation" : "[1]" }, "properties" : { "noteIndex" : 0 }, "schema" : "https://github.com/citation-style-language/schema/raw/master/csl-citation.json" }</w:instrText>
      </w:r>
      <w:r w:rsidR="004E36D2" w:rsidRPr="0060301D">
        <w:rPr>
          <w:rFonts w:ascii="Arial" w:hAnsi="Arial" w:cs="Arial"/>
          <w:sz w:val="22"/>
          <w:szCs w:val="22"/>
        </w:rPr>
        <w:fldChar w:fldCharType="separate"/>
      </w:r>
      <w:r w:rsidR="004E36D2" w:rsidRPr="0060301D">
        <w:rPr>
          <w:rFonts w:ascii="Arial" w:hAnsi="Arial" w:cs="Arial"/>
          <w:noProof/>
          <w:sz w:val="22"/>
          <w:szCs w:val="22"/>
        </w:rPr>
        <w:t>[1]</w:t>
      </w:r>
      <w:r w:rsidR="004E36D2" w:rsidRPr="0060301D">
        <w:rPr>
          <w:rFonts w:ascii="Arial" w:hAnsi="Arial" w:cs="Arial"/>
          <w:sz w:val="22"/>
          <w:szCs w:val="22"/>
        </w:rPr>
        <w:fldChar w:fldCharType="end"/>
      </w:r>
      <w:r w:rsidRPr="0060301D">
        <w:rPr>
          <w:rFonts w:ascii="Arial" w:hAnsi="Arial" w:cs="Arial"/>
          <w:sz w:val="22"/>
          <w:szCs w:val="22"/>
        </w:rPr>
        <w:t>. Data from the US supports the fact that the incidence and mortality from sepsis is rising, which reflects a global trend</w:t>
      </w:r>
      <w:r w:rsidR="003A7E2C" w:rsidRPr="0060301D">
        <w:rPr>
          <w:rFonts w:ascii="Arial" w:hAnsi="Arial" w:cs="Arial"/>
          <w:sz w:val="22"/>
          <w:szCs w:val="22"/>
        </w:rPr>
        <w:fldChar w:fldCharType="begin" w:fldLock="1"/>
      </w:r>
      <w:r w:rsidR="00FD446D" w:rsidRPr="0060301D">
        <w:rPr>
          <w:rFonts w:ascii="Arial" w:hAnsi="Arial" w:cs="Arial"/>
          <w:sz w:val="22"/>
          <w:szCs w:val="22"/>
        </w:rPr>
        <w:instrText>ADDIN CSL_CITATION { "citationItems" : [ { "id" : "ITEM-1", "itemData" : { "ISSN" : "1941-4927", "PMID" : "22142805", "abstract" : "Septicemia and sepsis are serious bloodstream infections that can rapidly become life-threatening. They arise from various infections, including those of the skin, lungs, abdomen, and urinary tract. Patients with these conditions are often treated in a hospital\u2019s intensive care unit. Early aggressive treatment increases the chance of survival. In 2008, an estimated $14.6 billion was spent on hospitalizations for septicemia, and from 1997 through 2008, the inflation-adjusted aggregate costs for treating patients hospitalized for this condition increased on average annually by 11.9%. Despite high treatment expenditures, septicemia and sepsis are often fatal. Those who survive severe sepsis are more likely to have permanent organ damage, cognitive impairment, and physical disability. Septicemia is a leading cause of death. The purpose of this report is to describe the most recent trends in care for hospital inpatients with these diagnoses.", "author" : [ { "dropping-particle" : "", "family" : "Hall", "given" : "Margaret Jean", "non-dropping-particle" : "", "parse-names" : false, "suffix" : "" }, { "dropping-particle" : "", "family" : "Williams", "given" : "Sonja N", "non-dropping-particle" : "", "parse-names" : false, "suffix" : "" }, { "dropping-particle" : "", "family" : "DeFrances", "given" : "Carol J", "non-dropping-particle" : "", "parse-names" : false, "suffix" : "" }, { "dropping-particle" : "", "family" : "Golosinskiy", "given" : "Aleksandr", "non-dropping-particle" : "", "parse-names" : false, "suffix" : "" } ], "container-title" : "NCHS data brief", "id" : "ITEM-1", "issue" : "62", "issued" : { "date-parts" : [ [ "2011", "6" ] ] }, "page" : "1-8", "title" : "Inpatient care for septicemia or sepsis: a challenge for patients and hospitals.", "type" : "article-journal" }, "uris" : [ "http://www.mendeley.com/documents/?uuid=e34b6e67-2c8a-31e8-984a-91a8f56653ab" ] }, { "id" : "ITEM-2", "itemData" : { "DOI" : "10.1097/CCM.0b013e318232db65", "ISSN" : "1530-0293", "PMID" : "21963582", "abstract" : "OBJECTIVES To assess trends in number of hospitalizations, outcomes, and costs of severe sepsis in the United States. DESIGN Temporal trends study using the Nationwide Inpatient Sample. PATIENTS Adult patients with severe sepsis (defined as a diagnosis of sepsis and organ dysfunction) diagnosed between 2003 and 2007. MEASUREMENTS AND MAIN RESULTS We determined the weighted frequency of patients hospitalized with severe sepsis. We calculated age- and sex-adjusted population-based mortality rates for severe sepsis per 100,000 population and also used logistic regression to adjust in-hospital mortality rates for patient characteristics. We calculated inflation-adjusted costs using hospital-specific cost-to-charge ratios. We identified a rapid steady increase in the number of cases of severe sepsis, from 415,280 in 2003 to 711,736 in 2007 (a 71% increase). The total hospital costs for all patients with severe sepsis increased from $15.4 billion in 2003 to $24.3 billion in 2007 (57% increase). The proportion of patients with severe sepsis and only a single organ dysfunction decreased from 51% in 2003 to 45% in 2007 (p &lt; .001), whereas the proportion of patients with three or four or more organ dysfunctions increased 1.19-fold and 1.51-fold, respectively (p &lt; .001). During the same time period, we observed 2% decrease per year in hospital mortality for patients with severe sepsis (p &lt; .001), as well as a slight decrease in the length of stay (9.9 days to 9.2 days; p &lt; .001) and a significant decrease in the geometric mean cost per case of severe sepsis ($20,210 per case in 2003 and $19,330 in 2007; p = .025). CONCLUSIONS The increase in the number of hospitalizations for severe sepsis coupled with declining in-hospital mortality and declining geometric mean cost per case may reflect improvements in care or increases in discharges to skilled nursing facilities; however, these findings more likely represent changes in documentation and hospital coding practices that could bias efforts to conduct national surveillance.", "author" : [ { "dropping-particle" : "", "family" : "Lagu", "given" : "Tara", "non-dropping-particle" : "", "parse-names" : false, "suffix" : "" }, { "dropping-particle" : "", "family" : "Rothberg", "given" : "Michael B", "non-dropping-particle" : "", "parse-names" : false, "suffix" : "" }, { "dropping-particle" : "", "family" : "Shieh", "given" : "Meng-Shiou", "non-dropping-particle" : "", "parse-names" : false, "suffix" : "" }, { "dropping-particle" : "", "family" : "Pekow", "given" : "Penelope S", "non-dropping-particle" : "", "parse-names" : false, "suffix" : "" }, { "dropping-particle" : "", "family" : "Steingrub", "given" : "Jay S", "non-dropping-particle" : "", "parse-names" : false, "suffix" : "" }, { "dropping-particle" : "", "family" : "Lindenauer", "given" : "Peter K", "non-dropping-particle" : "", "parse-names" : false, "suffix" : "" } ], "container-title" : "Critical care medicine", "id" : "ITEM-2", "issue" : "3", "issued" : { "date-parts" : [ [ "2012", "3" ] ] }, "page" : "754-61", "title" : "Hospitalizations, costs, and outcomes of severe sepsis in the United States 2003 to 2007.", "type" : "article-journal", "volume" : "40" }, "uris" : [ "http://www.mendeley.com/documents/?uuid=4fe12856-eac7-367d-94b8-76487b41efe3" ] }, { "id" : "ITEM-3", "itemData" : { "DOI" : "10.1378/chest.09-2205", "ISSN" : "1931-3543", "PMID" : "20363844", "abstract" : "BACKGROUND The epidemiologic data of severe sepsis are limited in developing countries. Among patients, the contribution of subsequent severe sepsis episodes to the disease burden is unclear. METHODS We analyzed the hospitalization claims data of a nationally representative sample of 200,000 people, approximately 1% of the population, enrolled in the Taiwan National Health Insurance program. We identified first and subsequent episodes of severe sepsis hospital admissions from 1997 to 2006 based on International Classification of Diseases, 9th ed., Clinical Modification codes for infections and acute organ dysfunction. RESULTS During the 10-year period, we identified 5,258 patients having 7,531 hospitalizations for severe sepsis in the study cohort. The age-standardized annual incidence rates of first episodes increased by 1.6-fold from 135 per 100,000 in 1997 to 217 per 100,000 in 2006, with an annual percent change of 3.9% (95% CI, 2.3%-5.5%). Although the proportion of patients with multiorgan (&gt;or= 2) dysfunctions increased from 11.7% in 1997 to 27.6% in 2006, the hospital mortality changed little, averaging 30.8%. Among survivors, 34.4% developed at least one subsequent severe sepsis episode, which contributed 30.2% to the disease burden in 10 years. CONCLUSIONS The incidence and disease severity of severe sepsis in Taiwan are increasing. One-third of the survivors developed at least one subsequent episode, which contributed substantially to the disease burden over time.", "author" : [ { "dropping-particle" : "", "family" : "Shen", "given" : "Hsiu-Nien", "non-dropping-particle" : "", "parse-names" : false, "suffix" : "" }, { "dropping-particle" : "", "family" : "Lu", "given" : "Chin-Li", "non-dropping-particle" : "", "parse-names" : false, "suffix" : "" }, { "dropping-particle" : "", "family" : "Yang", "given" : "Hsi-Hsing", "non-dropping-particle" : "", "parse-names" : false, "suffix" : "" } ], "container-title" : "Chest", "id" : "ITEM-3", "issue" : "2", "issued" : { "date-parts" : [ [ "2010", "8" ] ] }, "page" : "298-304", "title" : "Epidemiologic trend of severe sepsis in Taiwan from 1997 through 2006.", "type" : "article-journal", "volume" : "138" }, "uris" : [ "http://www.mendeley.com/documents/?uuid=b3488942-a549-3395-b6f0-d679a6b24231" ] } ], "mendeley" : { "formattedCitation" : "[2\u20134]", "plainTextFormattedCitation" : "[2\u20134]", "previouslyFormattedCitation" : "[2\u20134]" }, "properties" : { "noteIndex" : 0 }, "schema" : "https://github.com/citation-style-language/schema/raw/master/csl-citation.json" }</w:instrText>
      </w:r>
      <w:r w:rsidR="003A7E2C" w:rsidRPr="0060301D">
        <w:rPr>
          <w:rFonts w:ascii="Arial" w:hAnsi="Arial" w:cs="Arial"/>
          <w:sz w:val="22"/>
          <w:szCs w:val="22"/>
        </w:rPr>
        <w:fldChar w:fldCharType="separate"/>
      </w:r>
      <w:r w:rsidR="003A7E2C" w:rsidRPr="0060301D">
        <w:rPr>
          <w:rFonts w:ascii="Arial" w:hAnsi="Arial" w:cs="Arial"/>
          <w:noProof/>
          <w:sz w:val="22"/>
          <w:szCs w:val="22"/>
        </w:rPr>
        <w:t>[2–4]</w:t>
      </w:r>
      <w:r w:rsidR="003A7E2C" w:rsidRPr="0060301D">
        <w:rPr>
          <w:rFonts w:ascii="Arial" w:hAnsi="Arial" w:cs="Arial"/>
          <w:sz w:val="22"/>
          <w:szCs w:val="22"/>
        </w:rPr>
        <w:fldChar w:fldCharType="end"/>
      </w:r>
      <w:r w:rsidRPr="0060301D">
        <w:rPr>
          <w:rFonts w:ascii="Arial" w:hAnsi="Arial" w:cs="Arial"/>
          <w:sz w:val="22"/>
          <w:szCs w:val="22"/>
        </w:rPr>
        <w:t>. Reasons for this increasing incidence is likely due to a combination of ageing populations with multiple co-morbidities, improved life expectancy from other diseases, rising prevalence of people taking immunosuppressants and escalating antibiotic resistance</w:t>
      </w:r>
      <w:r w:rsidR="00893BD4" w:rsidRPr="0060301D">
        <w:rPr>
          <w:rFonts w:ascii="Arial" w:hAnsi="Arial" w:cs="Arial"/>
          <w:sz w:val="22"/>
          <w:szCs w:val="22"/>
        </w:rPr>
        <w:fldChar w:fldCharType="begin" w:fldLock="1"/>
      </w:r>
      <w:r w:rsidR="00B857E2" w:rsidRPr="0060301D">
        <w:rPr>
          <w:rFonts w:ascii="Arial" w:hAnsi="Arial" w:cs="Arial"/>
          <w:sz w:val="22"/>
          <w:szCs w:val="22"/>
        </w:rPr>
        <w:instrText>ADDIN CSL_CITATION { "citationItems" : [ { "id" : "ITEM-1", "itemData" : { "author" : [ { "dropping-particle" : "", "family" : "O 'neill", "given" : "Jim", "non-dropping-particle" : "", "parse-names" : false, "suffix" : "" } ], "id" : "ITEM-1", "issued" : { "date-parts" : [ [ "2016" ] ] }, "title" : "TACKLING DRUG-RESISTANT INFECTIONS GLOBALLY: FINAL REPORT AND RECOMMENDATIONS THE REVIEW ON ANTIMICROBIAL RESISTANCE", "type" : "webpage" }, "uris" : [ "http://www.mendeley.com/documents/?uuid=7682b1b6-5e2c-3942-9c81-c394379c739a" ] } ], "mendeley" : { "formattedCitation" : "[5]", "plainTextFormattedCitation" : "[5]", "previouslyFormattedCitation" : "[5]" }, "properties" : { "noteIndex" : 0 }, "schema" : "https://github.com/citation-style-language/schema/raw/master/csl-citation.json" }</w:instrText>
      </w:r>
      <w:r w:rsidR="00893BD4" w:rsidRPr="0060301D">
        <w:rPr>
          <w:rFonts w:ascii="Arial" w:hAnsi="Arial" w:cs="Arial"/>
          <w:sz w:val="22"/>
          <w:szCs w:val="22"/>
        </w:rPr>
        <w:fldChar w:fldCharType="separate"/>
      </w:r>
      <w:r w:rsidR="00893BD4" w:rsidRPr="0060301D">
        <w:rPr>
          <w:rFonts w:ascii="Arial" w:hAnsi="Arial" w:cs="Arial"/>
          <w:noProof/>
          <w:sz w:val="22"/>
          <w:szCs w:val="22"/>
        </w:rPr>
        <w:t>[5]</w:t>
      </w:r>
      <w:r w:rsidR="00893BD4" w:rsidRPr="0060301D">
        <w:rPr>
          <w:rFonts w:ascii="Arial" w:hAnsi="Arial" w:cs="Arial"/>
          <w:sz w:val="22"/>
          <w:szCs w:val="22"/>
        </w:rPr>
        <w:fldChar w:fldCharType="end"/>
      </w:r>
      <w:r w:rsidRPr="0060301D">
        <w:rPr>
          <w:rFonts w:ascii="Arial" w:hAnsi="Arial" w:cs="Arial"/>
          <w:sz w:val="22"/>
          <w:szCs w:val="22"/>
        </w:rPr>
        <w:t>. Analysis of sepsis in a worldwide audit of intensive care units found that mortality was as high as 30%</w:t>
      </w:r>
      <w:r w:rsidR="00B857E2" w:rsidRPr="0060301D">
        <w:rPr>
          <w:rFonts w:ascii="Arial" w:hAnsi="Arial" w:cs="Arial"/>
          <w:sz w:val="22"/>
          <w:szCs w:val="22"/>
        </w:rPr>
        <w:fldChar w:fldCharType="begin" w:fldLock="1"/>
      </w:r>
      <w:r w:rsidR="00B857E2" w:rsidRPr="0060301D">
        <w:rPr>
          <w:rFonts w:ascii="Arial" w:hAnsi="Arial" w:cs="Arial"/>
          <w:sz w:val="22"/>
          <w:szCs w:val="22"/>
        </w:rPr>
        <w:instrText>ADDIN CSL_CITATION { "citationItems" : [ { "id" : "ITEM-1", "itemData" : { "DOI" : "10.1016/S2213-2600(14)70061-X", "ISSN" : "22132600", "PMID" : "24740011", "abstract" : "BACKGROUND Global epidemiological data regarding outcomes for patients in intensive care units (ICUs) are scarce, but are important in understanding the worldwide burden of critical illness. We, therefore, did an international audit of ICU patients worldwide and assessed variations between hospitals and countries in terms of ICU mortality. METHODS 730 participating centres in 84 countries prospectively collected data on all adult (&gt;16 years) patients admitted to their ICU between May 8 and May 18, 2012, except those admitted for fewer than 24 h for routine postoperative monitoring. Participation was voluntary. Data were collected daily for a maximum of 28 days in the ICU and patients were followed up for outcome data until death or hospital discharge. In-hospital death was analysed using multilevel logistic regression with three levels: patient, hospital, and country. FINDINGS 10,069 patients were included from ICUs in Europe (5445 patients; 54\u00b71%), Asia (1928; 19\u00b72%), the Americas (1723; 17\u00b71%), Oceania (439; 4\u00b74%), the Middle East (393; 3\u00b79%), and Africa (141; 1\u00b74%). Overall, 2973 patients (29\u00b75%) had sepsis on admission or during the ICU stay. ICU mortality rates were 16\u00b72% (95% CI 15\u00b75-16\u00b79) across the whole population and 25\u00b78% (24\u00b72-27\u00b74) in patients with sepsis. Hospital mortality rates were 22\u00b74% (21\u00b76-23\u00b72) in the whole population and 35\u00b73% (33\u00b75-37\u00b71) in patients with sepsis. Using a multilevel analysis, the unconditional model suggested significant between-country variations (var=0\u00b719, p=0\u00b7002) and between-hospital variations (var=0\u00b743, p&lt;0\u00b70001) in the individual risk of in-hospital death. There was a stepwise increase in the adjusted risk of in-hospital death according to decrease in global national income. INTERPRETATION This large database highlights that sepsis remains a major health problem worldwide, associated with high mortality rates in all countries. Our findings also show a significant association between the risk of death and the global national income and suggest that ICU organisation has an important effect on risk of death. FUNDING None.", "author" : [ { "dropping-particle" : "", "family" : "Vincent", "given" : "Jean-Louis", "non-dropping-particle" : "", "parse-names" : false, "suffix" : "" }, { "dropping-particle" : "", "family" : "Marshall", "given" : "John C", "non-dropping-particle" : "", "parse-names" : false, "suffix" : "" }, { "dropping-particle" : "", "family" : "\u00d1amendys-Silva", "given" : "Silvio A", "non-dropping-particle" : "", "parse-names" : false, "suffix" : "" }, { "dropping-particle" : "", "family" : "Fran\u00e7ois", "given" : "Bruno", "non-dropping-particle" : "", "parse-names" : false, "suffix" : "" }, { "dropping-particle" : "", "family" : "Martin-Loeches", "given" : "Ignacio", "non-dropping-particle" : "", "parse-names" : false, "suffix" : "" }, { "dropping-particle" : "", "family" : "Lipman", "given" : "Jeffrey", "non-dropping-particle" : "", "parse-names" : false, "suffix" : "" }, { "dropping-particle" : "", "family" : "Reinhart", "given" : "Konrad", "non-dropping-particle" : "", "parse-names" : false, "suffix" : "" }, { "dropping-particle" : "", "family" : "Antonelli", "given" : "Massimo", "non-dropping-particle" : "", "parse-names" : false, "suffix" : "" }, { "dropping-particle" : "", "family" : "Pickkers", "given" : "Peter", "non-dropping-particle" : "", "parse-names" : false, "suffix" : "" }, { "dropping-particle" : "", "family" : "Njimi", "given" : "Hassane", "non-dropping-particle" : "", "parse-names" : false, "suffix" : "" }, { "dropping-particle" : "", "family" : "Jimenez", "given" : "Edgar", "non-dropping-particle" : "", "parse-names" : false, "suffix" : "" }, { "dropping-particle" : "", "family" : "Sakr", "given" : "Yasser", "non-dropping-particle" : "", "parse-names" : false, "suffix" : "" }, { "dropping-particle" : "", "family" : "ICON investigators", "given" : "", "non-dropping-particle" : "", "parse-names" : false, "suffix" : "" } ], "container-title" : "The Lancet Respiratory Medicine", "id" : "ITEM-1", "issue" : "5", "issued" : { "date-parts" : [ [ "2014", "5" ] ] }, "page" : "380-386", "title" : "Assessment of the worldwide burden of critical illness: the Intensive Care Over Nations (ICON) audit", "type" : "article-journal", "volume" : "2" }, "uris" : [ "http://www.mendeley.com/documents/?uuid=07aecc2a-f03b-3299-bad7-9622b495141f" ] } ], "mendeley" : { "formattedCitation" : "[6]", "plainTextFormattedCitation" : "[6]", "previouslyFormattedCitation" : "[6]" }, "properties" : { "noteIndex" : 0 }, "schema" : "https://github.com/citation-style-language/schema/raw/master/csl-citation.json" }</w:instrText>
      </w:r>
      <w:r w:rsidR="00B857E2" w:rsidRPr="0060301D">
        <w:rPr>
          <w:rFonts w:ascii="Arial" w:hAnsi="Arial" w:cs="Arial"/>
          <w:sz w:val="22"/>
          <w:szCs w:val="22"/>
        </w:rPr>
        <w:fldChar w:fldCharType="separate"/>
      </w:r>
      <w:r w:rsidR="00B857E2" w:rsidRPr="0060301D">
        <w:rPr>
          <w:rFonts w:ascii="Arial" w:hAnsi="Arial" w:cs="Arial"/>
          <w:noProof/>
          <w:sz w:val="22"/>
          <w:szCs w:val="22"/>
        </w:rPr>
        <w:t>[6]</w:t>
      </w:r>
      <w:r w:rsidR="00B857E2" w:rsidRPr="0060301D">
        <w:rPr>
          <w:rFonts w:ascii="Arial" w:hAnsi="Arial" w:cs="Arial"/>
          <w:sz w:val="22"/>
          <w:szCs w:val="22"/>
        </w:rPr>
        <w:fldChar w:fldCharType="end"/>
      </w:r>
      <w:r w:rsidRPr="0060301D">
        <w:rPr>
          <w:rFonts w:ascii="Arial" w:hAnsi="Arial" w:cs="Arial"/>
          <w:sz w:val="22"/>
          <w:szCs w:val="22"/>
        </w:rPr>
        <w:t>. Within</w:t>
      </w:r>
      <w:r w:rsidR="001B73E4" w:rsidRPr="0060301D">
        <w:rPr>
          <w:rFonts w:ascii="Arial" w:hAnsi="Arial" w:cs="Arial"/>
          <w:sz w:val="22"/>
          <w:szCs w:val="22"/>
        </w:rPr>
        <w:t xml:space="preserve"> the UK, sepsis costs the NHS £830 m</w:t>
      </w:r>
      <w:r w:rsidRPr="0060301D">
        <w:rPr>
          <w:rFonts w:ascii="Arial" w:hAnsi="Arial" w:cs="Arial"/>
          <w:sz w:val="22"/>
          <w:szCs w:val="22"/>
        </w:rPr>
        <w:t xml:space="preserve">illion a year </w:t>
      </w:r>
      <w:r w:rsidR="001B73E4" w:rsidRPr="0060301D">
        <w:rPr>
          <w:rFonts w:ascii="Arial" w:hAnsi="Arial" w:cs="Arial"/>
          <w:sz w:val="22"/>
          <w:szCs w:val="22"/>
        </w:rPr>
        <w:t xml:space="preserve">directly </w:t>
      </w:r>
      <w:r w:rsidRPr="0060301D">
        <w:rPr>
          <w:rFonts w:ascii="Arial" w:hAnsi="Arial" w:cs="Arial"/>
          <w:sz w:val="22"/>
          <w:szCs w:val="22"/>
        </w:rPr>
        <w:t>and between 36,000-64,0000 deaths</w:t>
      </w:r>
      <w:r w:rsidR="001B73E4" w:rsidRPr="0060301D">
        <w:rPr>
          <w:rFonts w:ascii="Arial" w:hAnsi="Arial" w:cs="Arial"/>
          <w:sz w:val="22"/>
          <w:szCs w:val="22"/>
        </w:rPr>
        <w:t xml:space="preserve">. When sensitivity analyses are applied the estimated annual cost of sepsis to the UK is over £10 billion. </w:t>
      </w:r>
      <w:r w:rsidR="00AF1023" w:rsidRPr="0060301D">
        <w:rPr>
          <w:rFonts w:ascii="Arial" w:hAnsi="Arial" w:cs="Arial"/>
          <w:sz w:val="22"/>
          <w:szCs w:val="22"/>
        </w:rPr>
        <w:fldChar w:fldCharType="begin" w:fldLock="1"/>
      </w:r>
      <w:r w:rsidR="00AF1023" w:rsidRPr="0060301D">
        <w:rPr>
          <w:rFonts w:ascii="Arial" w:hAnsi="Arial" w:cs="Arial"/>
          <w:sz w:val="22"/>
          <w:szCs w:val="22"/>
        </w:rPr>
        <w:instrText>ADDIN CSL_CITATION { "citationItems" : [ { "id" : "ITEM-1", "itemData" : { "abstract" : "All reasonable precautions have been taken by YHEC to verify the information contained in this publication. However, the published material is being distributed without warranty of any kind, either expressed or implied. The responsibility for the interpretation and use of the material lies with the reader. In no event shall YHEC be liable for damages arising from its use.", "id" : "ITEM-1", "issued" : { "date-parts" : [ [ "2017" ] ] }, "title" : "WHITEWATER CHARITABLE TRUST", "type" : "article-journal" }, "uris" : [ "http://www.mendeley.com/documents/?uuid=104ec0e5-cb20-3c08-a25c-5354eade70d7" ] } ], "mendeley" : { "formattedCitation" : "[7]", "plainTextFormattedCitation" : "[7]", "previouslyFormattedCitation" : "[7]" }, "properties" : { "noteIndex" : 0 }, "schema" : "https://github.com/citation-style-language/schema/raw/master/csl-citation.json" }</w:instrText>
      </w:r>
      <w:r w:rsidR="00AF1023" w:rsidRPr="0060301D">
        <w:rPr>
          <w:rFonts w:ascii="Arial" w:hAnsi="Arial" w:cs="Arial"/>
          <w:sz w:val="22"/>
          <w:szCs w:val="22"/>
        </w:rPr>
        <w:fldChar w:fldCharType="separate"/>
      </w:r>
      <w:r w:rsidR="00AF1023" w:rsidRPr="0060301D">
        <w:rPr>
          <w:rFonts w:ascii="Arial" w:hAnsi="Arial" w:cs="Arial"/>
          <w:noProof/>
          <w:sz w:val="22"/>
          <w:szCs w:val="22"/>
        </w:rPr>
        <w:t>[7]</w:t>
      </w:r>
      <w:r w:rsidR="00AF1023" w:rsidRPr="0060301D">
        <w:rPr>
          <w:rFonts w:ascii="Arial" w:hAnsi="Arial" w:cs="Arial"/>
          <w:sz w:val="22"/>
          <w:szCs w:val="22"/>
        </w:rPr>
        <w:fldChar w:fldCharType="end"/>
      </w:r>
    </w:p>
    <w:p w14:paraId="485F1904" w14:textId="77777777" w:rsidR="00A6507B" w:rsidRPr="0060301D" w:rsidRDefault="00A6507B" w:rsidP="0060301D">
      <w:pPr>
        <w:jc w:val="both"/>
        <w:rPr>
          <w:rFonts w:ascii="Arial" w:hAnsi="Arial" w:cs="Arial"/>
          <w:sz w:val="22"/>
          <w:szCs w:val="22"/>
        </w:rPr>
      </w:pPr>
    </w:p>
    <w:p w14:paraId="034F842D" w14:textId="3563B678" w:rsidR="00A6507B" w:rsidRPr="0060301D" w:rsidRDefault="00A6507B" w:rsidP="0060301D">
      <w:pPr>
        <w:jc w:val="both"/>
        <w:rPr>
          <w:rFonts w:ascii="Arial" w:hAnsi="Arial" w:cs="Arial"/>
          <w:sz w:val="22"/>
          <w:szCs w:val="22"/>
        </w:rPr>
      </w:pPr>
      <w:r w:rsidRPr="0060301D">
        <w:rPr>
          <w:rFonts w:ascii="Arial" w:hAnsi="Arial" w:cs="Arial"/>
          <w:sz w:val="22"/>
          <w:szCs w:val="22"/>
        </w:rPr>
        <w:t>The maxims of sepsis treatment include prompt administration of appropriate antimicrobial agents to kill the pathogen; fluid therapy and inotropes to support the circulation and adjunctive measures e.g. steroids</w:t>
      </w:r>
      <w:r w:rsidR="00A747B0" w:rsidRPr="0060301D">
        <w:rPr>
          <w:rFonts w:ascii="Arial" w:hAnsi="Arial" w:cs="Arial"/>
          <w:sz w:val="22"/>
          <w:szCs w:val="22"/>
        </w:rPr>
        <w:t xml:space="preserve"> for anti-inflammatory effects</w:t>
      </w:r>
      <w:r w:rsidRPr="0060301D">
        <w:rPr>
          <w:rFonts w:ascii="Arial" w:hAnsi="Arial" w:cs="Arial"/>
          <w:sz w:val="22"/>
          <w:szCs w:val="22"/>
        </w:rPr>
        <w:t xml:space="preserve">. Multiple adjunctive measures have been met with clinical trials </w:t>
      </w:r>
      <w:r w:rsidR="00A95B58" w:rsidRPr="0060301D">
        <w:rPr>
          <w:rFonts w:ascii="Arial" w:hAnsi="Arial" w:cs="Arial"/>
          <w:sz w:val="22"/>
          <w:szCs w:val="22"/>
        </w:rPr>
        <w:t xml:space="preserve">which failed to demonstrate </w:t>
      </w:r>
      <w:r w:rsidRPr="0060301D">
        <w:rPr>
          <w:rFonts w:ascii="Arial" w:hAnsi="Arial" w:cs="Arial"/>
          <w:sz w:val="22"/>
          <w:szCs w:val="22"/>
        </w:rPr>
        <w:t>reduce</w:t>
      </w:r>
      <w:r w:rsidR="00A95B58" w:rsidRPr="0060301D">
        <w:rPr>
          <w:rFonts w:ascii="Arial" w:hAnsi="Arial" w:cs="Arial"/>
          <w:sz w:val="22"/>
          <w:szCs w:val="22"/>
        </w:rPr>
        <w:t>d</w:t>
      </w:r>
      <w:r w:rsidRPr="0060301D">
        <w:rPr>
          <w:rFonts w:ascii="Arial" w:hAnsi="Arial" w:cs="Arial"/>
          <w:sz w:val="22"/>
          <w:szCs w:val="22"/>
        </w:rPr>
        <w:t xml:space="preserve"> mortality in cases of sepsis, notably protein C after 10 years </w:t>
      </w:r>
      <w:r w:rsidR="00A95B58" w:rsidRPr="0060301D">
        <w:rPr>
          <w:rFonts w:ascii="Arial" w:hAnsi="Arial" w:cs="Arial"/>
          <w:sz w:val="22"/>
          <w:szCs w:val="22"/>
        </w:rPr>
        <w:t xml:space="preserve">on the market </w:t>
      </w:r>
      <w:r w:rsidR="003A7E2C" w:rsidRPr="0060301D">
        <w:rPr>
          <w:rFonts w:ascii="Arial" w:hAnsi="Arial" w:cs="Arial"/>
          <w:sz w:val="22"/>
          <w:szCs w:val="22"/>
        </w:rPr>
        <w:fldChar w:fldCharType="begin" w:fldLock="1"/>
      </w:r>
      <w:r w:rsidR="00552F94" w:rsidRPr="0060301D">
        <w:rPr>
          <w:rFonts w:ascii="Arial" w:hAnsi="Arial" w:cs="Arial"/>
          <w:sz w:val="22"/>
          <w:szCs w:val="22"/>
        </w:rPr>
        <w:instrText>ADDIN CSL_CITATION { "citationItems" : [ { "id" : "ITEM-1", "itemData" : { "DOI" : "10.1001/jama.2011.1755", "ISSN" : "1538-3598", "PMID" : "22166598", "author" : [ { "dropping-particle" : "", "family" : "Mitka", "given" : "Mike", "non-dropping-particle" : "", "parse-names" : false, "suffix" : "" } ], "container-title" : "JAMA", "id" : "ITEM-1", "issue" : "22", "issued" : { "date-parts" : [ [ "2011", "12", "14" ] ] }, "page" : "2439-40", "title" : "Drug for severe sepsis is withdrawn from market, fails to reduce mortality.", "type" : "article-journal", "volume" : "306" }, "uris" : [ "http://www.mendeley.com/documents/?uuid=7c92f545-6b99-3604-a278-a5515db4a834" ] } ], "mendeley" : { "formattedCitation" : "[8]", "plainTextFormattedCitation" : "[8]", "previouslyFormattedCitation" : "[8]" }, "properties" : { "noteIndex" : 0 }, "schema" : "https://github.com/citation-style-language/schema/raw/master/csl-citation.json" }</w:instrText>
      </w:r>
      <w:r w:rsidR="003A7E2C" w:rsidRPr="0060301D">
        <w:rPr>
          <w:rFonts w:ascii="Arial" w:hAnsi="Arial" w:cs="Arial"/>
          <w:sz w:val="22"/>
          <w:szCs w:val="22"/>
        </w:rPr>
        <w:fldChar w:fldCharType="separate"/>
      </w:r>
      <w:r w:rsidR="00AF1023" w:rsidRPr="0060301D">
        <w:rPr>
          <w:rFonts w:ascii="Arial" w:hAnsi="Arial" w:cs="Arial"/>
          <w:noProof/>
          <w:sz w:val="22"/>
          <w:szCs w:val="22"/>
        </w:rPr>
        <w:t>[8]</w:t>
      </w:r>
      <w:r w:rsidR="003A7E2C" w:rsidRPr="0060301D">
        <w:rPr>
          <w:rFonts w:ascii="Arial" w:hAnsi="Arial" w:cs="Arial"/>
          <w:sz w:val="22"/>
          <w:szCs w:val="22"/>
        </w:rPr>
        <w:fldChar w:fldCharType="end"/>
      </w:r>
      <w:r w:rsidRPr="0060301D">
        <w:rPr>
          <w:rFonts w:ascii="Arial" w:hAnsi="Arial" w:cs="Arial"/>
          <w:sz w:val="22"/>
          <w:szCs w:val="22"/>
        </w:rPr>
        <w:t>.  Several editorials have implored for a renewed urgency in investigating novel approaches in the treatment of sepsis</w:t>
      </w:r>
      <w:r w:rsidR="003A7E2C" w:rsidRPr="0060301D">
        <w:rPr>
          <w:rFonts w:ascii="Arial" w:hAnsi="Arial" w:cs="Arial"/>
          <w:sz w:val="22"/>
          <w:szCs w:val="22"/>
        </w:rPr>
        <w:fldChar w:fldCharType="begin" w:fldLock="1"/>
      </w:r>
      <w:r w:rsidR="00552F94" w:rsidRPr="0060301D">
        <w:rPr>
          <w:rFonts w:ascii="Arial" w:hAnsi="Arial" w:cs="Arial"/>
          <w:sz w:val="22"/>
          <w:szCs w:val="22"/>
        </w:rPr>
        <w:instrText>ADDIN CSL_CITATION { "citationItems" : [ { "id" : "ITEM-1", "itemData" : { "DOI" : "10.1001/jama.2011.1853", "ISSN" : "0098-7484", "author" : [ { "dropping-particle" : "", "family" : "Angus", "given" : "Derek C.", "non-dropping-particle" : "", "parse-names" : false, "suffix" : "" } ], "container-title" : "JAMA", "id" : "ITEM-1", "issue" : "23", "issued" : { "date-parts" : [ [ "2011", "12", "21" ] ] }, "page" : "2614", "publisher" : "American Medical Association", "title" : "The Search for Effective Therapy for Sepsis", "type" : "article-journal", "volume" : "306" }, "uris" : [ "http://www.mendeley.com/documents/?uuid=be7f59b3-6de0-3925-ae76-cde8d7b32c12" ] }, { "id" : "ITEM-2", "itemData" : { "DOI" : "10.1016/S1473-3099(12)70136-6", "ISSN" : "14733099", "PMID" : "22742624", "author" : [ { "dropping-particle" : "", "family" : "Cohen", "given" : "Jonathan", "non-dropping-particle" : "", "parse-names" : false, "suffix" : "" }, { "dropping-particle" : "", "family" : "Opal", "given" : "Steven", "non-dropping-particle" : "", "parse-names" : false, "suffix" : "" }, { "dropping-particle" : "", "family" : "Calandra", "given" : "Thierry", "non-dropping-particle" : "", "parse-names" : false, "suffix" : "" } ], "container-title" : "The Lancet Infectious Diseases", "id" : "ITEM-2", "issue" : "7", "issued" : { "date-parts" : [ [ "2012", "7" ] ] }, "page" : "503-505", "title" : "Sepsis studies need new direction", "type" : "article-journal", "volume" : "12" }, "uris" : [ "http://www.mendeley.com/documents/?uuid=2ece8376-f7cc-3855-b090-ff9e9eb699d7" ] } ], "mendeley" : { "formattedCitation" : "[9,10]", "plainTextFormattedCitation" : "[9,10]", "previouslyFormattedCitation" : "[9,10]" }, "properties" : { "noteIndex" : 0 }, "schema" : "https://github.com/citation-style-language/schema/raw/master/csl-citation.json" }</w:instrText>
      </w:r>
      <w:r w:rsidR="003A7E2C" w:rsidRPr="0060301D">
        <w:rPr>
          <w:rFonts w:ascii="Arial" w:hAnsi="Arial" w:cs="Arial"/>
          <w:sz w:val="22"/>
          <w:szCs w:val="22"/>
        </w:rPr>
        <w:fldChar w:fldCharType="separate"/>
      </w:r>
      <w:r w:rsidR="00AF1023" w:rsidRPr="0060301D">
        <w:rPr>
          <w:rFonts w:ascii="Arial" w:hAnsi="Arial" w:cs="Arial"/>
          <w:noProof/>
          <w:sz w:val="22"/>
          <w:szCs w:val="22"/>
        </w:rPr>
        <w:t>[9,10]</w:t>
      </w:r>
      <w:r w:rsidR="003A7E2C" w:rsidRPr="0060301D">
        <w:rPr>
          <w:rFonts w:ascii="Arial" w:hAnsi="Arial" w:cs="Arial"/>
          <w:sz w:val="22"/>
          <w:szCs w:val="22"/>
        </w:rPr>
        <w:fldChar w:fldCharType="end"/>
      </w:r>
      <w:r w:rsidR="00F02CB7" w:rsidRPr="0060301D">
        <w:rPr>
          <w:rFonts w:ascii="Arial" w:hAnsi="Arial" w:cs="Arial"/>
          <w:sz w:val="22"/>
          <w:szCs w:val="22"/>
        </w:rPr>
        <w:t xml:space="preserve">. </w:t>
      </w:r>
    </w:p>
    <w:p w14:paraId="1C8E5E09" w14:textId="77777777" w:rsidR="00A6507B" w:rsidRPr="0060301D" w:rsidRDefault="00A6507B" w:rsidP="0060301D">
      <w:pPr>
        <w:jc w:val="both"/>
        <w:rPr>
          <w:rFonts w:ascii="Arial" w:hAnsi="Arial" w:cs="Arial"/>
          <w:sz w:val="22"/>
          <w:szCs w:val="22"/>
        </w:rPr>
      </w:pPr>
    </w:p>
    <w:p w14:paraId="1CBA2EC7" w14:textId="455EC64D" w:rsidR="00A6507B" w:rsidRPr="0060301D" w:rsidRDefault="00A6507B" w:rsidP="0060301D">
      <w:pPr>
        <w:jc w:val="both"/>
        <w:rPr>
          <w:rFonts w:ascii="Arial" w:hAnsi="Arial" w:cs="Arial"/>
          <w:sz w:val="22"/>
          <w:szCs w:val="22"/>
        </w:rPr>
      </w:pPr>
      <w:r w:rsidRPr="0060301D">
        <w:rPr>
          <w:rFonts w:ascii="Arial" w:hAnsi="Arial" w:cs="Arial"/>
          <w:sz w:val="22"/>
          <w:szCs w:val="22"/>
        </w:rPr>
        <w:t>Our knowledge of the inflammatory and regulatory processes in sepsis rely upon studies of in vitro cell lines; animal models of sepsis; inflammatory markers in human blood; and endotoxin challenges to healthy volunteers. Despite promising in vitro and ex vivo data, numerous clinical trials of immunotherapeutic agents have failed to show benefit in sepsis</w:t>
      </w:r>
      <w:r w:rsidR="00FD446D" w:rsidRPr="0060301D">
        <w:rPr>
          <w:rFonts w:ascii="Arial" w:hAnsi="Arial" w:cs="Arial"/>
          <w:sz w:val="22"/>
          <w:szCs w:val="22"/>
        </w:rPr>
        <w:fldChar w:fldCharType="begin" w:fldLock="1"/>
      </w:r>
      <w:r w:rsidR="00552F94" w:rsidRPr="0060301D">
        <w:rPr>
          <w:rFonts w:ascii="Arial" w:hAnsi="Arial" w:cs="Arial"/>
          <w:sz w:val="22"/>
          <w:szCs w:val="22"/>
        </w:rPr>
        <w:instrText>ADDIN CSL_CITATION { "citationItems" : [ { "id" : "ITEM-1", "itemData" : { "DOI" : "10.1164/rccm.201405-0988OC", "ISSN" : "1535-4970", "PMID" : "25029202", "abstract" : "RATIONALE Vitamin D and its metabolites have potent immunomodulatory effects in vitro, including up-regulation of cathelicidin, a critical antimicrobial protein. OBJECTIVES We investigated whether administration of 1,25-dihydroxyvitamin D (calcitriol) to critically ill patients with sepsis would have beneficial effects on markers of innate immunity, inflammation, and kidney injury. METHODS We performed a double-blind, randomized, placebo-controlled, physiologic study among 67 critically ill patients with severe sepsis or septic shock. Patients were randomized to receive a single dose of calcitriol (2 \u03bcg intravenously) versus placebo. The primary outcome was plasma cathelicidin protein levels assessed 24 hours after study drug administration. Secondary outcomes included leukocyte cathelicidin mRNA expression, plasma cytokine levels (IL-10, IL-6, tumor necrosis factor-\u03b1, IL-1\u03b2, and IL-2), and urinary kidney injury markers. MEASUREMENTS AND MAIN RESULTS Patients randomized to calcitriol (n = 36) versus placebo (n = 31) had similar plasma cathelicidin protein levels at 24 hours (P = 0.16). Calcitriol-treated patients had higher cathelicidin (P = 0.04) and IL-10 (P = 0.03) mRNA expression than placebo-treated patients 24 hours after study drug administration. Plasma cytokine levels (IL-10, IL-6, tumor necrosis factor-\u03b1, IL-1\u03b2, and IL-2) and urinary kidney injury markers were similar in calcitriol- versus placebo-treated patients (P &gt; 0.05 for all comparisons). Calcitriol had no effect on clinical outcomes nor were any adverse effects observed. CONCLUSIONS Calcitriol administration did not increase plasma cathelicidin protein levels in critically ill patients with sepsis and had mixed effects on other immunomodulatory markers. Additional phase II trials investigating the dose and timing of calcitriol as a therapeutic agent in specific sepsis phenotypes may be warranted. Clinical trial registered with www.clinicaltrials.gov (NCT 01689441).", "author" : [ { "dropping-particle" : "", "family" : "Leaf", "given" : "David E", "non-dropping-particle" : "", "parse-names" : false, "suffix" : "" }, { "dropping-particle" : "", "family" : "Raed", "given" : "Anas", "non-dropping-particle" : "", "parse-names" : false, "suffix" : "" }, { "dropping-particle" : "", "family" : "Donnino", "given" : "Michael W", "non-dropping-particle" : "", "parse-names" : false, "suffix" : "" }, { "dropping-particle" : "", "family" : "Ginde", "given" : "Adit A", "non-dropping-particle" : "", "parse-names" : false, "suffix" : "" }, { "dropping-particle" : "", "family" : "Waikar", "given" : "Sushrut S", "non-dropping-particle" : "", "parse-names" : false, "suffix" : "" } ], "container-title" : "American journal of respiratory and critical care medicine", "id" : "ITEM-1", "issue" : "5", "issued" : { "date-parts" : [ [ "2014", "9", "1" ] ] }, "page" : "533-41", "title" : "Randomized controlled trial of calcitriol in severe sepsis.", "type" : "article-journal", "volume" : "190" }, "uris" : [ "http://www.mendeley.com/documents/?uuid=5c8a34cb-515f-30c9-8b42-e0c1cd2a152a" ] } ], "mendeley" : { "formattedCitation" : "[11]", "plainTextFormattedCitation" : "[11]", "previouslyFormattedCitation" : "[11]" }, "properties" : { "noteIndex" : 0 }, "schema" : "https://github.com/citation-style-language/schema/raw/master/csl-citation.json" }</w:instrText>
      </w:r>
      <w:r w:rsidR="00FD446D" w:rsidRPr="0060301D">
        <w:rPr>
          <w:rFonts w:ascii="Arial" w:hAnsi="Arial" w:cs="Arial"/>
          <w:sz w:val="22"/>
          <w:szCs w:val="22"/>
        </w:rPr>
        <w:fldChar w:fldCharType="separate"/>
      </w:r>
      <w:r w:rsidR="00AF1023" w:rsidRPr="0060301D">
        <w:rPr>
          <w:rFonts w:ascii="Arial" w:hAnsi="Arial" w:cs="Arial"/>
          <w:noProof/>
          <w:sz w:val="22"/>
          <w:szCs w:val="22"/>
        </w:rPr>
        <w:t>[11]</w:t>
      </w:r>
      <w:r w:rsidR="00FD446D" w:rsidRPr="0060301D">
        <w:rPr>
          <w:rFonts w:ascii="Arial" w:hAnsi="Arial" w:cs="Arial"/>
          <w:sz w:val="22"/>
          <w:szCs w:val="22"/>
        </w:rPr>
        <w:fldChar w:fldCharType="end"/>
      </w:r>
      <w:r w:rsidRPr="0060301D">
        <w:rPr>
          <w:rFonts w:ascii="Arial" w:hAnsi="Arial" w:cs="Arial"/>
          <w:sz w:val="22"/>
          <w:szCs w:val="22"/>
        </w:rPr>
        <w:t>.  It is unsurprising that this approach</w:t>
      </w:r>
      <w:r w:rsidR="00A95B58" w:rsidRPr="0060301D">
        <w:rPr>
          <w:rFonts w:ascii="Arial" w:hAnsi="Arial" w:cs="Arial"/>
          <w:sz w:val="22"/>
          <w:szCs w:val="22"/>
        </w:rPr>
        <w:t xml:space="preserve"> has produced </w:t>
      </w:r>
      <w:r w:rsidRPr="0060301D">
        <w:rPr>
          <w:rFonts w:ascii="Arial" w:hAnsi="Arial" w:cs="Arial"/>
          <w:sz w:val="22"/>
          <w:szCs w:val="22"/>
        </w:rPr>
        <w:t xml:space="preserve">limited understanding </w:t>
      </w:r>
      <w:r w:rsidR="00A95B58" w:rsidRPr="0060301D">
        <w:rPr>
          <w:rFonts w:ascii="Arial" w:hAnsi="Arial" w:cs="Arial"/>
          <w:sz w:val="22"/>
          <w:szCs w:val="22"/>
        </w:rPr>
        <w:t xml:space="preserve">of the </w:t>
      </w:r>
      <w:r w:rsidRPr="0060301D">
        <w:rPr>
          <w:rFonts w:ascii="Arial" w:hAnsi="Arial" w:cs="Arial"/>
          <w:sz w:val="22"/>
          <w:szCs w:val="22"/>
        </w:rPr>
        <w:t>processes during sepsis</w:t>
      </w:r>
      <w:r w:rsidR="00A95B58" w:rsidRPr="0060301D">
        <w:rPr>
          <w:rFonts w:ascii="Arial" w:hAnsi="Arial" w:cs="Arial"/>
          <w:sz w:val="22"/>
          <w:szCs w:val="22"/>
        </w:rPr>
        <w:t>,</w:t>
      </w:r>
      <w:r w:rsidRPr="0060301D">
        <w:rPr>
          <w:rFonts w:ascii="Arial" w:hAnsi="Arial" w:cs="Arial"/>
          <w:sz w:val="22"/>
          <w:szCs w:val="22"/>
        </w:rPr>
        <w:t xml:space="preserve"> and </w:t>
      </w:r>
      <w:r w:rsidR="00A95B58" w:rsidRPr="0060301D">
        <w:rPr>
          <w:rFonts w:ascii="Arial" w:hAnsi="Arial" w:cs="Arial"/>
          <w:sz w:val="22"/>
          <w:szCs w:val="22"/>
        </w:rPr>
        <w:t xml:space="preserve">in effectively </w:t>
      </w:r>
      <w:r w:rsidRPr="0060301D">
        <w:rPr>
          <w:rFonts w:ascii="Arial" w:hAnsi="Arial" w:cs="Arial"/>
          <w:sz w:val="22"/>
          <w:szCs w:val="22"/>
        </w:rPr>
        <w:t>targeting clinical pathways.</w:t>
      </w:r>
      <w:r w:rsidR="00310C92" w:rsidRPr="0060301D">
        <w:rPr>
          <w:rFonts w:ascii="Arial" w:hAnsi="Arial" w:cs="Arial"/>
          <w:sz w:val="22"/>
          <w:szCs w:val="22"/>
        </w:rPr>
        <w:t>, th</w:t>
      </w:r>
      <w:r w:rsidR="00F02CB7" w:rsidRPr="0060301D">
        <w:rPr>
          <w:rFonts w:ascii="Arial" w:hAnsi="Arial" w:cs="Arial"/>
          <w:sz w:val="22"/>
          <w:szCs w:val="22"/>
        </w:rPr>
        <w:t>erefore,</w:t>
      </w:r>
      <w:r w:rsidRPr="0060301D">
        <w:rPr>
          <w:rFonts w:ascii="Arial" w:hAnsi="Arial" w:cs="Arial"/>
          <w:sz w:val="22"/>
          <w:szCs w:val="22"/>
        </w:rPr>
        <w:t xml:space="preserve"> a completely new approach to study sepsis is needed. Furthermore, current guidelines in the management of sepsis are generic and do not account for the heterogeneity of this clinical picture</w:t>
      </w:r>
      <w:r w:rsidR="00FD446D" w:rsidRPr="0060301D">
        <w:rPr>
          <w:rFonts w:ascii="Arial" w:hAnsi="Arial" w:cs="Arial"/>
          <w:sz w:val="22"/>
          <w:szCs w:val="22"/>
        </w:rPr>
        <w:fldChar w:fldCharType="begin" w:fldLock="1"/>
      </w:r>
      <w:r w:rsidR="00552F94" w:rsidRPr="0060301D">
        <w:rPr>
          <w:rFonts w:ascii="Arial" w:hAnsi="Arial" w:cs="Arial"/>
          <w:sz w:val="22"/>
          <w:szCs w:val="22"/>
        </w:rPr>
        <w:instrText>ADDIN CSL_CITATION { "citationItems" : [ { "id" : "ITEM-1", "itemData" : { "DOI" : "10.1001/jama.2017.0131", "ISSN" : "0098-7484", "author" : [ { "dropping-particle" : "", "family" : "Howell", "given" : "Michael D.", "non-dropping-particle" : "", "parse-names" : false, "suffix" : "" }, { "dropping-particle" : "", "family" : "Davis", "given" : "Andrew M.", "non-dropping-particle" : "", "parse-names" : false, "suffix" : "" } ], "container-title" : "JAMA", "id" : "ITEM-1", "issued" : { "date-parts" : [ [ "2017", "1", "19" ] ] }, "title" : "Management of Sepsis and Septic Shock", "type" : "article-journal" }, "uris" : [ "http://www.mendeley.com/documents/?uuid=9064a2eb-b43b-3716-aa2e-7091cf9dbf81" ] } ], "mendeley" : { "formattedCitation" : "[12]", "plainTextFormattedCitation" : "[12]", "previouslyFormattedCitation" : "[12]" }, "properties" : { "noteIndex" : 0 }, "schema" : "https://github.com/citation-style-language/schema/raw/master/csl-citation.json" }</w:instrText>
      </w:r>
      <w:r w:rsidR="00FD446D" w:rsidRPr="0060301D">
        <w:rPr>
          <w:rFonts w:ascii="Arial" w:hAnsi="Arial" w:cs="Arial"/>
          <w:sz w:val="22"/>
          <w:szCs w:val="22"/>
        </w:rPr>
        <w:fldChar w:fldCharType="separate"/>
      </w:r>
      <w:r w:rsidR="00AF1023" w:rsidRPr="0060301D">
        <w:rPr>
          <w:rFonts w:ascii="Arial" w:hAnsi="Arial" w:cs="Arial"/>
          <w:noProof/>
          <w:sz w:val="22"/>
          <w:szCs w:val="22"/>
        </w:rPr>
        <w:t>[12]</w:t>
      </w:r>
      <w:r w:rsidR="00FD446D" w:rsidRPr="0060301D">
        <w:rPr>
          <w:rFonts w:ascii="Arial" w:hAnsi="Arial" w:cs="Arial"/>
          <w:sz w:val="22"/>
          <w:szCs w:val="22"/>
        </w:rPr>
        <w:fldChar w:fldCharType="end"/>
      </w:r>
      <w:r w:rsidRPr="0060301D">
        <w:rPr>
          <w:rFonts w:ascii="Arial" w:hAnsi="Arial" w:cs="Arial"/>
          <w:sz w:val="22"/>
          <w:szCs w:val="22"/>
        </w:rPr>
        <w:t xml:space="preserve">. They do not allow for the complex interplay between the type, location and extent of the infection combined with the individual’s genetic variation, pre-morbid immune function and co-morbid </w:t>
      </w:r>
      <w:r w:rsidR="00F02CB7" w:rsidRPr="0060301D">
        <w:rPr>
          <w:rFonts w:ascii="Arial" w:hAnsi="Arial" w:cs="Arial"/>
          <w:sz w:val="22"/>
          <w:szCs w:val="22"/>
        </w:rPr>
        <w:t>conditions</w:t>
      </w:r>
      <w:r w:rsidR="003E44AB" w:rsidRPr="0060301D">
        <w:rPr>
          <w:rFonts w:ascii="Arial" w:hAnsi="Arial" w:cs="Arial"/>
          <w:sz w:val="22"/>
          <w:szCs w:val="22"/>
        </w:rPr>
        <w:fldChar w:fldCharType="begin" w:fldLock="1"/>
      </w:r>
      <w:r w:rsidR="00552F94" w:rsidRPr="0060301D">
        <w:rPr>
          <w:rFonts w:ascii="Arial" w:hAnsi="Arial" w:cs="Arial"/>
          <w:sz w:val="22"/>
          <w:szCs w:val="22"/>
        </w:rPr>
        <w:instrText>ADDIN CSL_CITATION { "citationItems" : [ { "id" : "ITEM-1", "itemData" : { "DOI" : "10.1186/cc9031", "ISSN" : "1466-609X", "PMID" : "20504311", "abstract" : "INTRODUCTION Although major changes of the immune system have been described in sepsis, it has never been studied whether these may differ in relation to the type of underlying infection or not. This was studied for the first time. METHODS The statuses of the innate and adaptive immune systems were prospectively compared in 505 patients. Whole blood was sampled within less than 24 hours of advent of sepsis; white blood cells were stained with monoclonal antibodies and analyzed though a flow cytometer. RESULTS Expression of HLA-DR was significantly decreased among patients with severe sepsis/shock due to acute pyelonephritis and intraabdominal infections compared with sepsis. The rate of apoptosis of natural killer (NK) cells differed significantly among patients with severe sepsis/shock due to ventilator-associated pneumonia (VAP) and hospital-acquired pneumonia (HAP) compared with sepsis. The rate of apoptosis of NKT cells differed significantly among patients with severe sepsis/shock due to acute pyelonephritis, primary bacteremia and VAP/HAP compared with sepsis. Regarding adaptive immunity, absolute counts of CD4-lymphocytes were significantly decreased among patients with severe sepsis/shock due to community-acquired pneumonia (CAP) and intraabdominal infections compared with sepsis. Absolute counts of B-lymphocytes were significantly decreased among patients with severe sepsis/shock due to CAP compared with sepsis. CONCLUSIONS Major differences of the early statuses of the innate and adaptive immune systems exist between sepsis and severe sepsis/shock in relation to the underlying type of infection. These results may have a major impact on therapeutics.", "author" : [ { "dropping-particle" : "", "family" : "Gogos", "given" : "Charalambos", "non-dropping-particle" : "", "parse-names" : false, "suffix" : "" }, { "dropping-particle" : "", "family" : "Kotsaki", "given" : "Antigone", "non-dropping-particle" : "", "parse-names" : false, "suffix" : "" }, { "dropping-particle" : "", "family" : "Pelekanou", "given" : "Aimilia", "non-dropping-particle" : "", "parse-names" : false, "suffix" : "" }, { "dropping-particle" : "", "family" : "Giannikopoulos", "given" : "George", "non-dropping-particle" : "", "parse-names" : false, "suffix" : "" }, { "dropping-particle" : "", "family" : "Vaki", "given" : "Ilia", "non-dropping-particle" : "", "parse-names" : false, "suffix" : "" }, { "dropping-particle" : "", "family" : "Maravitsa", "given" : "Panagiota", "non-dropping-particle" : "", "parse-names" : false, "suffix" : "" }, { "dropping-particle" : "", "family" : "Adamis", "given" : "Stephanos", "non-dropping-particle" : "", "parse-names" : false, "suffix" : "" }, { "dropping-particle" : "", "family" : "Alexiou", "given" : "Zoi", "non-dropping-particle" : "", "parse-names" : false, "suffix" : "" }, { "dropping-particle" : "", "family" : "Andrianopoulos", "given" : "George", "non-dropping-particle" : "", "parse-names" : false, "suffix" : "" }, { "dropping-particle" : "", "family" : "Antonopoulou", "given" : "Anastasia", "non-dropping-particle" : "", "parse-names" : false, "suffix" : "" }, { "dropping-particle" : "", "family" : "Athanassia", "given" : "Sofia", "non-dropping-particle" : "", "parse-names" : false, "suffix" : "" }, { "dropping-particle" : "", "family" : "Baziaka", "given" : "Fotini", "non-dropping-particle" : "", "parse-names" : false, "suffix" : "" }, { "dropping-particle" : "", "family" : "Charalambous", "given" : "Aikaterini", "non-dropping-particle" : "", "parse-names" : false, "suffix" : "" }, { "dropping-particle" : "", "family" : "Christodoulou", "given" : "Sofia", "non-dropping-particle" : "", "parse-names" : false, "suffix" : "" }, { "dropping-particle" : "", "family" : "Dimopoulou", "given" : "Ioanna", "non-dropping-particle" : "", "parse-names" : false, "suffix" : "" }, { "dropping-particle" : "", "family" : "Floros", "given" : "Ioannis", "non-dropping-particle" : "", "parse-names" : false, "suffix" : "" }, { "dropping-particle" : "", "family" : "Giannitsioti", "given" : "Efthymia", "non-dropping-particle" : "", "parse-names" : false, "suffix" : "" }, { "dropping-particle" : "", "family" : "Gkanas", "given" : "Panagiotis", "non-dropping-particle" : "", "parse-names" : false, "suffix" : "" }, { "dropping-particle" : "", "family" : "Ioakeimidou", "given" : "Aikaterini", "non-dropping-particle" : "", "parse-names" : false, "suffix" : "" }, { "dropping-particle" : "", "family" : "Kanellakopoulou", "given" : "Kyriaki", "non-dropping-particle" : "", "parse-names" : false, "suffix" : "" }, { "dropping-particle" : "", "family" : "Karabela", "given" : "Niki", "non-dropping-particle" : "", "parse-names" : false, "suffix" : "" }, { "dropping-particle" : "", "family" : "Karagianni", "given" : "Vassiliki", "non-dropping-particle" : "", "parse-names" : false, "suffix" : "" }, { "dropping-particle" : "", "family" : "Katsarolis", "given" : "Ioannis", "non-dropping-particle" : "", "parse-names" : false, "suffix" : "" }, { "dropping-particle" : "", "family" : "Kontopithari", "given" : "Georgia", "non-dropping-particle" : "", "parse-names" : false, "suffix" : "" }, { "dropping-particle" : "", "family" : "Kopterides", "given" : "Petros", "non-dropping-particle" : "", "parse-names" : false, "suffix" : "" }, { "dropping-particle" : "", "family" : "Koutelidakis", "given" : "Ioannis", "non-dropping-particle" : "", "parse-names" : false, "suffix" : "" }, { "dropping-particle" : "", "family" : "Koutoukas", "given" : "Pantelis", "non-dropping-particle" : "", "parse-names" : false, "suffix" : "" }, { "dropping-particle" : "", "family" : "Kranidioti", "given" : "Hariklia", "non-dropping-particle" : "", "parse-names" : false, "suffix" : "" }, { "dropping-particle" : "", "family" : "Lignos", "given" : "Michalis", "non-dropping-particle" : "", "parse-names" : false, "suffix" : "" }, { "dropping-particle" : "", "family" : "Louis", "given" : "Konstantinos", "non-dropping-particle" : "", "parse-names" : false, "suffix" : "" }, { "dropping-particle" : "", "family" : "Lymberopoulou", "given" : "Korina", "non-dropping-particle" : "", "parse-names" : false, "suffix" : "" }, { "dropping-particle" : "", "family" : "Mainas", "given" : "Efstratios", "non-dropping-particle" : "", "parse-names" : false, "suffix" : "" }, { "dropping-particle" : "", "family" : "Marioli", "given" : "Androniki", "non-dropping-particle" : "", "parse-names" : false, "suffix" : "" }, { "dropping-particle" : "", "family" : "Massouras", "given" : "Charalambos", "non-dropping-particle" : "", "parse-names" : false, "suffix" : "" }, { "dropping-particle" : "", "family" : "Mavrou", "given" : "Irini", "non-dropping-particle" : "", "parse-names" : false, "suffix" : "" }, { "dropping-particle" : "", "family" : "Mpalla", "given" : "Margarita", "non-dropping-particle" : "", "parse-names" : false, "suffix" : "" }, { "dropping-particle" : "", "family" : "Michalia", "given" : "Martha", "non-dropping-particle" : "", "parse-names" : false, "suffix" : "" }, { "dropping-particle" : "", "family" : "Mylona", "given" : "Heleni", "non-dropping-particle" : "", "parse-names" : false, "suffix" : "" }, { "dropping-particle" : "", "family" : "Mytas", "given" : "Vassilios", "non-dropping-particle" : "", "parse-names" : false, "suffix" : "" }, { "dropping-particle" : "", "family" : "Papanikolaou", "given" : "Ilias", "non-dropping-particle" : "", "parse-names" : false, "suffix" : "" }, { "dropping-particle" : "", "family" : "Papanikolaou", "given" : "Konstantinos", "non-dropping-particle" : "", "parse-names" : false, "suffix" : "" }, { "dropping-particle" : "", "family" : "Patrani", "given" : "Maria", "non-dropping-particle" : "", "parse-names" : false, "suffix" : "" }, { "dropping-particle" : "", "family" : "Perdios", "given" : "Ioannis", "non-dropping-particle" : "", "parse-names" : false, "suffix" : "" }, { "dropping-particle" : "", "family" : "Plachouras", "given" : "Diamantis", "non-dropping-particle" : "", "parse-names" : false, "suffix" : "" }, { "dropping-particle" : "", "family" : "Pistiki", "given" : "Aikaterini", "non-dropping-particle" : "", "parse-names" : false, "suffix" : "" }, { "dropping-particle" : "", "family" : "Protopapas", "given" : "Konstantinos", "non-dropping-particle" : "", "parse-names" : false, "suffix" : "" }, { "dropping-particle" : "", "family" : "Rigaki", "given" : "Kalliopi", "non-dropping-particle" : "", "parse-names" : false, "suffix" : "" }, { "dropping-particle" : "", "family" : "Sakka", "given" : "Vissaria", "non-dropping-particle" : "", "parse-names" : false, "suffix" : "" }, { "dropping-particle" : "", "family" : "Sartzi", "given" : "Monika", "non-dropping-particle" : "", "parse-names" : false, "suffix" : "" }, { "dropping-particle" : "", "family" : "Skouras", "given" : "Vassilios", "non-dropping-particle" : "", "parse-names" : false, "suffix" : "" }, { "dropping-particle" : "", "family" : "Souli", "given" : "Maria", "non-dropping-particle" : "", "parse-names" : false, "suffix" : "" }, { "dropping-particle" : "", "family" : "Spyridaki", "given" : "Aikaterini", "non-dropping-particle" : "", "parse-names" : false, "suffix" : "" }, { "dropping-particle" : "", "family" : "Strouvalis", "given" : "Ioannis", "non-dropping-particle" : "", "parse-names" : false, "suffix" : "" }, { "dropping-particle" : "", "family" : "Tsaganos", "given" : "Thomas", "non-dropping-particle" : "", "parse-names" : false, "suffix" : "" }, { "dropping-particle" : "", "family" : "Zografos", "given" : "George", "non-dropping-particle" : "", "parse-names" : false, "suffix" : "" }, { "dropping-particle" : "", "family" : "Mandragos", "given" : "Konstantinos", "non-dropping-particle" : "", "parse-names" : false, "suffix" : "" }, { "dropping-particle" : "", "family" : "Klouva-Molyvdas", "given" : "Phylis", "non-dropping-particle" : "", "parse-names" : false, "suffix" : "" }, { "dropping-particle" : "", "family" : "Maggina", "given" : "Nina", "non-dropping-particle" : "", "parse-names" : false, "suffix" : "" }, { "dropping-particle" : "", "family" : "Giamarellou", "given" : "Helen", "non-dropping-particle" : "", "parse-names" : false, "suffix" : "" }, { "dropping-particle" : "", "family" : "Armaganidis", "given" : "Apostolos", "non-dropping-particle" : "", "parse-names" : false, "suffix" : "" }, { "dropping-particle" : "", "family" : "Giamarellos-Bourboulis", "given" : "Evangelos J", "non-dropping-particle" : "", "parse-names" : false, "suffix" : "" } ], "container-title" : "Critical care (London, England)", "id" : "ITEM-1", "issue" : "3", "issued" : { "date-parts" : [ [ "2010" ] ] }, "page" : "R96", "title" : "Early alterations of the innate and adaptive immune statuses in sepsis according to the type of underlying infection.", "type" : "article-journal", "volume" : "14" }, "uris" : [ "http://www.mendeley.com/documents/?uuid=680eee0f-1d98-32a7-8ff4-7005e490cc74" ] }, { "id" : "ITEM-2", "itemData" : { "DOI" : "10.1186/1471-2334-11-309", "ISSN" : "1471-2334", "PMID" : "22050935", "abstract" : "BACKGROUND Current knowledge on the exact ligand causing expression of TREM-1 on neutrophils and monocytes is limited. The present study aimed at the role of underlying infection and of the causative pathogen in the expression of TREM-1 in sepsis. METHODS Peripheral venous blood was sampled from 125 patients with sepsis and 88 with severe sepsis/septic shock. The causative pathogen was isolated in 91 patients. Patients were suffering from acute pyelonephritis, community-acquired pneumonia (CAP), intra-abdominal infections (IAIs), primary bacteremia and ventilator-associated pneumonia or hospital-acquired pneumonia (VAP/HAP). Blood monocytes and neutrophils were isolated. Flow cytometry was used to estimate the TREM-1 expression from septic patients. RESULTS Within patients bearing intrabdominal infections, expression of TREM-1 was significantly lower on neutrophils and on monocytes at severe sepsis/shock than at sepsis. That was also the case for severe sepsis/shock developed in the field of VAP/HAP. Among patients who suffered infections by Gram-negative community-acquired pathogens or among patients who suffered polymicrobial infections, expression of TREM-1 on monocytes was significantly lower at the stage of severe sepsis/shock than at the stage of sepsis. CONCLUSIONS Decrease of the expression of TREM-1 on the membrane of monocytes and neutrophils upon transition from sepsis to severe sepsis/septic shock depends on the underlying type of infection and the causative pathogen.", "author" : [ { "dropping-particle" : "", "family" : "Poukoulidou", "given" : "Thekla", "non-dropping-particle" : "", "parse-names" : false, "suffix" : "" }, { "dropping-particle" : "", "family" : "Spyridaki", "given" : "Aikaterini", "non-dropping-particle" : "", "parse-names" : false, "suffix" : "" }, { "dropping-particle" : "", "family" : "Mihailidou", "given" : "Ira", "non-dropping-particle" : "", "parse-names" : false, "suffix" : "" }, { "dropping-particle" : "", "family" : "Kopterides", "given" : "Petros", "non-dropping-particle" : "", "parse-names" : false, "suffix" : "" }, { "dropping-particle" : "", "family" : "Pistiki", "given" : "Aikaterini", "non-dropping-particle" : "", "parse-names" : false, "suffix" : "" }, { "dropping-particle" : "", "family" : "Alexiou", "given" : "Zoi", "non-dropping-particle" : "", "parse-names" : false, "suffix" : "" }, { "dropping-particle" : "", "family" : "Chrisofos", "given" : "Michael", "non-dropping-particle" : "", "parse-names" : false, "suffix" : "" }, { "dropping-particle" : "", "family" : "Dimopoulou", "given" : "Ioanna", "non-dropping-particle" : "", "parse-names" : false, "suffix" : "" }, { "dropping-particle" : "", "family" : "Drimoussis", "given" : "Panagiotis", "non-dropping-particle" : "", "parse-names" : false, "suffix" : "" }, { "dropping-particle" : "", "family" : "Giamarellos-Bourboulis", "given" : "Evangelos J", "non-dropping-particle" : "", "parse-names" : false, "suffix" : "" }, { "dropping-particle" : "", "family" : "Koutelidakis", "given" : "Ioannis", "non-dropping-particle" : "", "parse-names" : false, "suffix" : "" }, { "dropping-particle" : "", "family" : "Marioli", "given" : "Androniki", "non-dropping-particle" : "", "parse-names" : false, "suffix" : "" }, { "dropping-particle" : "", "family" : "Mega", "given" : "Anna", "non-dropping-particle" : "", "parse-names" : false, "suffix" : "" }, { "dropping-particle" : "", "family" : "Orfanos", "given" : "Stylianos E", "non-dropping-particle" : "", "parse-names" : false, "suffix" : "" }, { "dropping-particle" : "", "family" : "Theodorakopoulou", "given" : "Maria", "non-dropping-particle" : "", "parse-names" : false, "suffix" : "" }, { "dropping-particle" : "", "family" : "Tsironis", "given" : "Christos", "non-dropping-particle" : "", "parse-names" : false, "suffix" : "" }, { "dropping-particle" : "", "family" : "Maggina", "given" : "Nina", "non-dropping-particle" : "", "parse-names" : false, "suffix" : "" }, { "dropping-particle" : "", "family" : "Polychronopoulos", "given" : "Vlassios", "non-dropping-particle" : "", "parse-names" : false, "suffix" : "" }, { "dropping-particle" : "", "family" : "Tsangaris", "given" : "Iraklis", "non-dropping-particle" : "", "parse-names" : false, "suffix" : "" }, { "dropping-particle" : "", "family" : "Hellenic Sepsis Study Group", "given" : "", "non-dropping-particle" : "", "parse-names" : false, "suffix" : "" } ], "container-title" : "BMC infectious diseases", "id" : "ITEM-2", "issue" : "1", "issued" : { "date-parts" : [ [ "2011", "11", "4" ] ] }, "page" : "309", "title" : "TREM-1 expression on neutrophils and monocytes of septic patients: relation to the underlying infection and the implicated pathogen.", "type" : "article-journal", "volume" : "11" }, "uris" : [ "http://www.mendeley.com/documents/?uuid=a5959a7b-df7a-3873-af34-ed3328f5e876" ] } ], "mendeley" : { "formattedCitation" : "[13,14]", "plainTextFormattedCitation" : "[13,14]", "previouslyFormattedCitation" : "[13,14]" }, "properties" : { "noteIndex" : 0 }, "schema" : "https://github.com/citation-style-language/schema/raw/master/csl-citation.json" }</w:instrText>
      </w:r>
      <w:r w:rsidR="003E44AB" w:rsidRPr="0060301D">
        <w:rPr>
          <w:rFonts w:ascii="Arial" w:hAnsi="Arial" w:cs="Arial"/>
          <w:sz w:val="22"/>
          <w:szCs w:val="22"/>
        </w:rPr>
        <w:fldChar w:fldCharType="separate"/>
      </w:r>
      <w:r w:rsidR="00AF1023" w:rsidRPr="0060301D">
        <w:rPr>
          <w:rFonts w:ascii="Arial" w:hAnsi="Arial" w:cs="Arial"/>
          <w:noProof/>
          <w:sz w:val="22"/>
          <w:szCs w:val="22"/>
        </w:rPr>
        <w:t>[13,14]</w:t>
      </w:r>
      <w:r w:rsidR="003E44AB" w:rsidRPr="0060301D">
        <w:rPr>
          <w:rFonts w:ascii="Arial" w:hAnsi="Arial" w:cs="Arial"/>
          <w:sz w:val="22"/>
          <w:szCs w:val="22"/>
        </w:rPr>
        <w:fldChar w:fldCharType="end"/>
      </w:r>
      <w:r w:rsidR="00F02CB7" w:rsidRPr="0060301D">
        <w:rPr>
          <w:rFonts w:ascii="Arial" w:hAnsi="Arial" w:cs="Arial"/>
          <w:sz w:val="22"/>
          <w:szCs w:val="22"/>
        </w:rPr>
        <w:t>.</w:t>
      </w:r>
    </w:p>
    <w:p w14:paraId="2DA158EB" w14:textId="77777777" w:rsidR="00A6507B" w:rsidRPr="0060301D" w:rsidRDefault="00A6507B" w:rsidP="0060301D">
      <w:pPr>
        <w:jc w:val="both"/>
        <w:rPr>
          <w:rFonts w:ascii="Arial" w:hAnsi="Arial" w:cs="Arial"/>
          <w:sz w:val="22"/>
          <w:szCs w:val="22"/>
        </w:rPr>
      </w:pPr>
    </w:p>
    <w:p w14:paraId="21DCF3EF" w14:textId="34C59E1B" w:rsidR="00A6507B" w:rsidRPr="0060301D" w:rsidRDefault="00A6507B" w:rsidP="0060301D">
      <w:pPr>
        <w:jc w:val="both"/>
        <w:rPr>
          <w:rFonts w:ascii="Arial" w:hAnsi="Arial" w:cs="Arial"/>
          <w:sz w:val="22"/>
          <w:szCs w:val="22"/>
        </w:rPr>
      </w:pPr>
      <w:r w:rsidRPr="0060301D">
        <w:rPr>
          <w:rFonts w:ascii="Arial" w:hAnsi="Arial" w:cs="Arial"/>
          <w:sz w:val="22"/>
          <w:szCs w:val="22"/>
        </w:rPr>
        <w:t xml:space="preserve">A personalised medicine approach takes into account the heterogeneity of sepsis and the need for in vivo studies to offer a more nuanced and targeted use of translational therapies. In sepsis, the inflammatory cascade is a dynamic process, in which changes need to be assessed in real-time, and specifically targeted. The development of liver or kidney dysfunction can lead to altered drug handling due to changes in pharmacokinetics or pharmacodynamics and increased likelihood of adverse drug reactions. The progression of immune exhaustion leads to an attenuated host </w:t>
      </w:r>
      <w:r w:rsidR="00F02CB7" w:rsidRPr="0060301D">
        <w:rPr>
          <w:rFonts w:ascii="Arial" w:hAnsi="Arial" w:cs="Arial"/>
          <w:sz w:val="22"/>
          <w:szCs w:val="22"/>
        </w:rPr>
        <w:t>response.</w:t>
      </w:r>
      <w:r w:rsidRPr="0060301D">
        <w:rPr>
          <w:rFonts w:ascii="Arial" w:hAnsi="Arial" w:cs="Arial"/>
          <w:sz w:val="22"/>
          <w:szCs w:val="22"/>
        </w:rPr>
        <w:t xml:space="preserve"> Personalised medicine has been applied successfully to other fields including small molecule inhibitors in certain cancers and monoclonal antibody therapy in allergic asthma whereby it targets specific subgroups of individuals with a disease</w:t>
      </w:r>
      <w:r w:rsidR="003927DB" w:rsidRPr="0060301D">
        <w:rPr>
          <w:rFonts w:ascii="Arial" w:hAnsi="Arial" w:cs="Arial"/>
          <w:sz w:val="22"/>
          <w:szCs w:val="22"/>
        </w:rPr>
        <w:fldChar w:fldCharType="begin" w:fldLock="1"/>
      </w:r>
      <w:r w:rsidR="00552F94" w:rsidRPr="0060301D">
        <w:rPr>
          <w:rFonts w:ascii="Arial" w:hAnsi="Arial" w:cs="Arial"/>
          <w:sz w:val="22"/>
          <w:szCs w:val="22"/>
        </w:rPr>
        <w:instrText>ADDIN CSL_CITATION { "citationItems" : [ { "id" : "ITEM-1", "itemData" : { "DOI" : "10.1056/NEJMoa1103782", "ISSN" : "0028-4793", "PMID" : "21639808", "abstract" : "BACKGROUND Phase 1 and 2 clinical trials of the BRAF kinase inhibitor vemurafenib (PLX4032) have shown response rates of more than 50% in patients with metastatic melanoma with the BRAF V600E mutation. METHODS We conducted a phase 3 randomized clinical trial comparing vemurafenib with dacarbazine in 675 patients with previously untreated, metastatic melanoma with the BRAF V600E mutation. Patients were randomly assigned to receive either vemurafenib (960 mg orally twice daily) or dacarbazine (1000 mg per square meter of body-surface area intravenously every 3 weeks). Coprimary end points were rates of overall and progression-free survival. Secondary end points included the response rate, response duration, and safety. A final analysis was planned after 196 deaths and an interim analysis after 98 deaths. RESULTS At 6 months, overall survival was 84% (95% confidence interval [CI], 78 to 89) in the vemurafenib group and 64% (95% CI, 56 to 73) in the dacarbazine group. In the interim analysis for overall survival and final analysis for progression-free survival, vemurafenib was associated with a relative reduction of 63% in the risk of death and of 74% in the risk of either death or disease progression, as compared with dacarbazine (P&lt;0.001 for both comparisons). After review of the interim analysis by an independent data and safety monitoring board, crossover from dacarbazine to vemurafenib was recommended. Response rates were 48% for vemurafenib and 5% for dacarbazine. Common adverse events associated with vemurafenib were arthralgia, rash, fatigue, alopecia, keratoacanthoma or squamous-cell carcinoma, photosensitivity, nausea, and diarrhea; 38% of patients required dose modification because of toxic effects. CONCLUSIONS Vemurafenib produced improved rates of overall and progression-free survival in patients with previously untreated melanoma with the BRAF V600E mutation. (Funded by Hoffmann-La Roche; BRIM-3 ClinicalTrials.gov number, NCT01006980.).", "author" : [ { "dropping-particle" : "", "family" : "Chapman", "given" : "Paul B.", "non-dropping-particle" : "", "parse-names" : false, "suffix" : "" }, { "dropping-particle" : "", "family" : "Hauschild", "given" : "Axel", "non-dropping-particle" : "", "parse-names" : false, "suffix" : "" }, { "dropping-particle" : "", "family" : "Robert", "given" : "Caroline", "non-dropping-particle" : "", "parse-names" : false, "suffix" : "" }, { "dropping-particle" : "", "family" : "Haanen", "given" : "John B.", "non-dropping-particle" : "", "parse-names" : false, "suffix" : "" }, { "dropping-particle" : "", "family" : "Ascierto", "given" : "Paolo", "non-dropping-particle" : "", "parse-names" : false, "suffix" : "" }, { "dropping-particle" : "", "family" : "Larkin", "given" : "James", "non-dropping-particle" : "", "parse-names" : false, "suffix" : "" }, { "dropping-particle" : "", "family" : "Dummer", "given" : "Reinhard", "non-dropping-particle" : "", "parse-names" : false, "suffix" : "" }, { "dropping-particle" : "", "family" : "Garbe", "given" : "Claus", "non-dropping-particle" : "", "parse-names" : false, "suffix" : "" }, { "dropping-particle" : "", "family" : "Testori", "given" : "Alessandro", "non-dropping-particle" : "", "parse-names" : false, "suffix" : "" }, { "dropping-particle" : "", "family" : "Maio", "given" : "Michele", "non-dropping-particle" : "", "parse-names" : false, "suffix" : "" }, { "dropping-particle" : "", "family" : "Hogg", "given" : "David", "non-dropping-particle" : "", "parse-names" : false, "suffix" : "" }, { "dropping-particle" : "", "family" : "Lorigan", "given" : "Paul", "non-dropping-particle" : "", "parse-names" : false, "suffix" : "" }, { "dropping-particle" : "", "family" : "Lebbe", "given" : "Celeste", "non-dropping-particle" : "", "parse-names" : false, "suffix" : "" }, { "dropping-particle" : "", "family" : "Jouary", "given" : "Thomas", "non-dropping-particle" : "", "parse-names" : false, "suffix" : "" }, { "dropping-particle" : "", "family" : "Schadendorf", "given" : "Dirk", "non-dropping-particle" : "", "parse-names" : false, "suffix" : "" }, { "dropping-particle" : "", "family" : "Ribas", "given" : "Antoni", "non-dropping-particle" : "", "parse-names" : false, "suffix" : "" }, { "dropping-particle" : "", "family" : "O'Day", "given" : "Steven J.", "non-dropping-particle" : "", "parse-names" : false, "suffix" : "" }, { "dropping-particle" : "", "family" : "Sosman", "given" : "Jeffrey A.", "non-dropping-particle" : "", "parse-names" : false, "suffix" : "" }, { "dropping-particle" : "", "family" : "Kirkwood", "given" : "John M.", "non-dropping-particle" : "", "parse-names" : false, "suffix" : "" }, { "dropping-particle" : "", "family" : "Eggermont", "given" : "Alexander M.M.", "non-dropping-particle" : "", "parse-names" : false, "suffix" : "" }, { "dropping-particle" : "", "family" : "Dreno", "given" : "Brigitte", "non-dropping-particle" : "", "parse-names" : false, "suffix" : "" }, { "dropping-particle" : "", "family" : "Nolop", "given" : "Keith", "non-dropping-particle" : "", "parse-names" : false, "suffix" : "" }, { "dropping-particle" : "", "family" : "Li", "given" : "Jiang", "non-dropping-particle" : "", "parse-names" : false, "suffix" : "" }, { "dropping-particle" : "", "family" : "Nelson", "given" : "Betty", "non-dropping-particle" : "", "parse-names" : false, "suffix" : "" }, { "dropping-particle" : "", "family" : "Hou", "given" : "Jeannie", "non-dropping-particle" : "", "parse-names" : false, "suffix" : "" }, { "dropping-particle" : "", "family" : "Lee", "given" : "Richard J.", "non-dropping-particle" : "", "parse-names" : false, "suffix" : "" }, { "dropping-particle" : "", "family" : "Flaherty", "given" : "Keith T.", "non-dropping-particle" : "", "parse-names" : false, "suffix" : "" }, { "dropping-particle" : "", "family" : "McArthur", "given" : "Grant A.", "non-dropping-particle" : "", "parse-names" : false, "suffix" : "" }, { "dropping-particle" : "", "family" : "BRIM-3 Study Group", "given" : "", "non-dropping-particle" : "", "parse-names" : false, "suffix" : "" } ], "container-title" : "New England Journal of Medicine", "id" : "ITEM-1", "issue" : "26", "issued" : { "date-parts" : [ [ "2011", "6", "30" ] ] }, "page" : "2507-2516", "title" : "Improved Survival with Vemurafenib in Melanoma with BRAF V600E Mutation", "type" : "article-journal", "volume" : "364" }, "uris" : [ "http://www.mendeley.com/documents/?uuid=348bbe54-2fcd-3186-abfc-06767305f53e" ] }, { "id" : "ITEM-2", "itemData" : { "DOI" : "10.1056/NEJMct055184", "ISSN" : "1533-4406", "PMID" : "16790701", "author" : [ { "dropping-particle" : "", "family" : "Strunk", "given" : "Robert C", "non-dropping-particle" : "", "parse-names" : false, "suffix" : "" }, { "dropping-particle" : "", "family" : "Bloomberg", "given" : "Gordon R", "non-dropping-particle" : "", "parse-names" : false, "suffix" : "" } ], "container-title" : "The New England journal of medicine", "id" : "ITEM-2", "issue" : "25", "issued" : { "date-parts" : [ [ "2006", "6", "22" ] ] }, "page" : "2689-95", "title" : "Omalizumab for asthma.", "type" : "article-journal", "volume" : "354" }, "uris" : [ "http://www.mendeley.com/documents/?uuid=ae0808ad-ab3b-32b0-b8cc-1488151001ff" ] } ], "mendeley" : { "formattedCitation" : "[15,16]", "plainTextFormattedCitation" : "[15,16]", "previouslyFormattedCitation" : "[15,16]" }, "properties" : { "noteIndex" : 0 }, "schema" : "https://github.com/citation-style-language/schema/raw/master/csl-citation.json" }</w:instrText>
      </w:r>
      <w:r w:rsidR="003927DB" w:rsidRPr="0060301D">
        <w:rPr>
          <w:rFonts w:ascii="Arial" w:hAnsi="Arial" w:cs="Arial"/>
          <w:sz w:val="22"/>
          <w:szCs w:val="22"/>
        </w:rPr>
        <w:fldChar w:fldCharType="separate"/>
      </w:r>
      <w:r w:rsidR="00AF1023" w:rsidRPr="0060301D">
        <w:rPr>
          <w:rFonts w:ascii="Arial" w:hAnsi="Arial" w:cs="Arial"/>
          <w:noProof/>
          <w:sz w:val="22"/>
          <w:szCs w:val="22"/>
        </w:rPr>
        <w:t>[15,16]</w:t>
      </w:r>
      <w:r w:rsidR="003927DB" w:rsidRPr="0060301D">
        <w:rPr>
          <w:rFonts w:ascii="Arial" w:hAnsi="Arial" w:cs="Arial"/>
          <w:sz w:val="22"/>
          <w:szCs w:val="22"/>
        </w:rPr>
        <w:fldChar w:fldCharType="end"/>
      </w:r>
      <w:r w:rsidRPr="0060301D">
        <w:rPr>
          <w:rFonts w:ascii="Arial" w:hAnsi="Arial" w:cs="Arial"/>
          <w:sz w:val="22"/>
          <w:szCs w:val="22"/>
        </w:rPr>
        <w:t xml:space="preserve">. A tailored approach minimises the trial and error approach, which not only results in delays in administering effective therapy, but also minimised adverse drug reactions. Improvement in the stratification of patients with sepsis will provide new opportunities for current therapies within specific subgroups, allowing the targeting of specific pathways in the correct group of patients with sensitive endpoints. Implementation of improved risk stratification and targeted therapies in sepsis, may provide major breakthroughs in sepsis, not previously seen for many decades, thus improving morbidity and </w:t>
      </w:r>
      <w:r w:rsidR="00F02CB7" w:rsidRPr="0060301D">
        <w:rPr>
          <w:rFonts w:ascii="Arial" w:hAnsi="Arial" w:cs="Arial"/>
          <w:sz w:val="22"/>
          <w:szCs w:val="22"/>
        </w:rPr>
        <w:t>mortality</w:t>
      </w:r>
      <w:r w:rsidR="00570DB1" w:rsidRPr="0060301D">
        <w:rPr>
          <w:rFonts w:ascii="Arial" w:hAnsi="Arial" w:cs="Arial"/>
          <w:sz w:val="22"/>
          <w:szCs w:val="22"/>
        </w:rPr>
        <w:fldChar w:fldCharType="begin" w:fldLock="1"/>
      </w:r>
      <w:r w:rsidR="00552F94" w:rsidRPr="0060301D">
        <w:rPr>
          <w:rFonts w:ascii="Arial" w:hAnsi="Arial" w:cs="Arial"/>
          <w:sz w:val="22"/>
          <w:szCs w:val="22"/>
        </w:rPr>
        <w:instrText>ADDIN CSL_CITATION { "citationItems" : [ { "id" : "ITEM-1", "itemData" : { "DOI" : "10.1056/NEJMp1500523", "ISSN" : "1533-4406", "PMID" : "25635347", "abstract" : "President Obama has announced a research initiative that aims to accelerate progress toward a new era of precision medicine, with a near-term focus on cancers and a longer-term aim to generate knowledge applicable to the whole range of health and disease.", "author" : [ { "dropping-particle" : "", "family" : "Collins", "given" : "Francis S", "non-dropping-particle" : "", "parse-names" : false, "suffix" : "" }, { "dropping-particle" : "", "family" : "Varmus", "given" : "Harold", "non-dropping-particle" : "", "parse-names" : false, "suffix" : "" } ], "container-title" : "The New England journal of medicine", "id" : "ITEM-1", "issue" : "9", "issued" : { "date-parts" : [ [ "2015", "2", "26" ] ] }, "page" : "793-5", "title" : "A new initiative on precision medicine.", "type" : "article-journal", "volume" : "372" }, "uris" : [ "http://www.mendeley.com/documents/?uuid=b850d3aa-f7b8-30ac-9161-c51e621de6fc" ] } ], "mendeley" : { "formattedCitation" : "[17]", "plainTextFormattedCitation" : "[17]", "previouslyFormattedCitation" : "[17]" }, "properties" : { "noteIndex" : 0 }, "schema" : "https://github.com/citation-style-language/schema/raw/master/csl-citation.json" }</w:instrText>
      </w:r>
      <w:r w:rsidR="00570DB1" w:rsidRPr="0060301D">
        <w:rPr>
          <w:rFonts w:ascii="Arial" w:hAnsi="Arial" w:cs="Arial"/>
          <w:sz w:val="22"/>
          <w:szCs w:val="22"/>
        </w:rPr>
        <w:fldChar w:fldCharType="separate"/>
      </w:r>
      <w:r w:rsidR="00AF1023" w:rsidRPr="0060301D">
        <w:rPr>
          <w:rFonts w:ascii="Arial" w:hAnsi="Arial" w:cs="Arial"/>
          <w:noProof/>
          <w:sz w:val="22"/>
          <w:szCs w:val="22"/>
        </w:rPr>
        <w:t>[17]</w:t>
      </w:r>
      <w:r w:rsidR="00570DB1" w:rsidRPr="0060301D">
        <w:rPr>
          <w:rFonts w:ascii="Arial" w:hAnsi="Arial" w:cs="Arial"/>
          <w:sz w:val="22"/>
          <w:szCs w:val="22"/>
        </w:rPr>
        <w:fldChar w:fldCharType="end"/>
      </w:r>
      <w:r w:rsidR="00185D5E" w:rsidRPr="0060301D">
        <w:rPr>
          <w:rFonts w:ascii="Arial" w:hAnsi="Arial" w:cs="Arial"/>
          <w:sz w:val="22"/>
          <w:szCs w:val="22"/>
        </w:rPr>
        <w:t>,(Figure 1)</w:t>
      </w:r>
      <w:r w:rsidR="00F02CB7" w:rsidRPr="0060301D">
        <w:rPr>
          <w:rFonts w:ascii="Arial" w:hAnsi="Arial" w:cs="Arial"/>
          <w:sz w:val="22"/>
          <w:szCs w:val="22"/>
        </w:rPr>
        <w:t>.</w:t>
      </w:r>
    </w:p>
    <w:p w14:paraId="7D8E5CE0" w14:textId="0DAA4F7F" w:rsidR="00914573" w:rsidRPr="0060301D" w:rsidRDefault="00914573" w:rsidP="0060301D">
      <w:pPr>
        <w:tabs>
          <w:tab w:val="left" w:pos="3380"/>
        </w:tabs>
        <w:jc w:val="both"/>
        <w:rPr>
          <w:rFonts w:ascii="Arial" w:hAnsi="Arial" w:cs="Arial"/>
          <w:sz w:val="22"/>
          <w:szCs w:val="22"/>
        </w:rPr>
      </w:pPr>
    </w:p>
    <w:p w14:paraId="45069A5E" w14:textId="519249AA" w:rsidR="00914573" w:rsidRPr="0060301D" w:rsidRDefault="00AF369C" w:rsidP="0060301D">
      <w:pPr>
        <w:jc w:val="both"/>
        <w:outlineLvl w:val="0"/>
        <w:rPr>
          <w:rFonts w:ascii="Arial" w:hAnsi="Arial" w:cs="Arial"/>
          <w:sz w:val="22"/>
          <w:szCs w:val="22"/>
          <w:u w:val="single"/>
        </w:rPr>
      </w:pPr>
      <w:r w:rsidRPr="0060301D">
        <w:rPr>
          <w:rFonts w:ascii="Arial" w:hAnsi="Arial" w:cs="Arial"/>
          <w:sz w:val="22"/>
          <w:szCs w:val="22"/>
          <w:u w:val="single"/>
        </w:rPr>
        <w:t>Figure 1: C</w:t>
      </w:r>
      <w:r w:rsidR="00185D5E" w:rsidRPr="0060301D">
        <w:rPr>
          <w:rFonts w:ascii="Arial" w:hAnsi="Arial" w:cs="Arial"/>
          <w:sz w:val="22"/>
          <w:szCs w:val="22"/>
          <w:u w:val="single"/>
        </w:rPr>
        <w:t xml:space="preserve">artoon depicting mode of action </w:t>
      </w:r>
      <w:r w:rsidRPr="0060301D">
        <w:rPr>
          <w:rFonts w:ascii="Arial" w:hAnsi="Arial" w:cs="Arial"/>
          <w:sz w:val="22"/>
          <w:szCs w:val="22"/>
          <w:u w:val="single"/>
        </w:rPr>
        <w:t>in</w:t>
      </w:r>
      <w:r w:rsidR="00185D5E" w:rsidRPr="0060301D">
        <w:rPr>
          <w:rFonts w:ascii="Arial" w:hAnsi="Arial" w:cs="Arial"/>
          <w:sz w:val="22"/>
          <w:szCs w:val="22"/>
          <w:u w:val="single"/>
        </w:rPr>
        <w:t xml:space="preserve"> potential new sepsis therapies</w:t>
      </w:r>
    </w:p>
    <w:p w14:paraId="295CF2D9" w14:textId="0C63630C" w:rsidR="00914573" w:rsidRPr="0060301D" w:rsidRDefault="00B16B66" w:rsidP="0060301D">
      <w:pPr>
        <w:jc w:val="both"/>
        <w:rPr>
          <w:rFonts w:ascii="Arial" w:hAnsi="Arial" w:cs="Arial"/>
          <w:sz w:val="22"/>
          <w:szCs w:val="22"/>
        </w:rPr>
      </w:pPr>
      <w:r w:rsidRPr="0060301D">
        <w:rPr>
          <w:rFonts w:ascii="Arial" w:hAnsi="Arial" w:cs="Arial"/>
          <w:noProof/>
          <w:sz w:val="22"/>
          <w:szCs w:val="22"/>
          <w:lang w:val="en-GB" w:eastAsia="en-GB"/>
        </w:rPr>
        <w:drawing>
          <wp:inline distT="0" distB="0" distL="0" distR="0" wp14:anchorId="103F9549" wp14:editId="2FC75061">
            <wp:extent cx="5727700" cy="3221990"/>
            <wp:effectExtent l="0" t="0" r="1270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7700" cy="3221990"/>
                    </a:xfrm>
                    <a:prstGeom prst="rect">
                      <a:avLst/>
                    </a:prstGeom>
                  </pic:spPr>
                </pic:pic>
              </a:graphicData>
            </a:graphic>
          </wp:inline>
        </w:drawing>
      </w:r>
    </w:p>
    <w:p w14:paraId="748C7BE1" w14:textId="77777777" w:rsidR="00A97800" w:rsidRPr="0060301D" w:rsidRDefault="00A97800" w:rsidP="0060301D">
      <w:pPr>
        <w:jc w:val="both"/>
        <w:rPr>
          <w:rFonts w:ascii="Arial" w:hAnsi="Arial" w:cs="Arial"/>
          <w:iCs/>
          <w:sz w:val="22"/>
          <w:szCs w:val="22"/>
          <w:u w:val="single"/>
        </w:rPr>
      </w:pPr>
    </w:p>
    <w:p w14:paraId="4C79575B" w14:textId="77777777" w:rsidR="00A97800" w:rsidRPr="0060301D" w:rsidRDefault="00A97800" w:rsidP="0060301D">
      <w:pPr>
        <w:jc w:val="both"/>
        <w:rPr>
          <w:rFonts w:ascii="Arial" w:hAnsi="Arial" w:cs="Arial"/>
          <w:iCs/>
          <w:sz w:val="22"/>
          <w:szCs w:val="22"/>
          <w:u w:val="single"/>
        </w:rPr>
      </w:pPr>
    </w:p>
    <w:p w14:paraId="335A2D53" w14:textId="2D61E85F" w:rsidR="00A6507B" w:rsidRPr="0060301D" w:rsidRDefault="00A6507B" w:rsidP="0060301D">
      <w:pPr>
        <w:jc w:val="both"/>
        <w:outlineLvl w:val="0"/>
        <w:rPr>
          <w:rFonts w:ascii="Arial" w:hAnsi="Arial" w:cs="Arial"/>
          <w:sz w:val="22"/>
          <w:szCs w:val="22"/>
        </w:rPr>
      </w:pPr>
      <w:r w:rsidRPr="0060301D">
        <w:rPr>
          <w:rFonts w:ascii="Arial" w:hAnsi="Arial" w:cs="Arial"/>
          <w:i/>
          <w:iCs/>
          <w:sz w:val="22"/>
          <w:szCs w:val="22"/>
          <w:u w:val="single"/>
        </w:rPr>
        <w:t xml:space="preserve">Personalised medicine </w:t>
      </w:r>
      <w:r w:rsidR="00DA228F" w:rsidRPr="0060301D">
        <w:rPr>
          <w:rFonts w:ascii="Arial" w:hAnsi="Arial" w:cs="Arial"/>
          <w:i/>
          <w:iCs/>
          <w:sz w:val="22"/>
          <w:szCs w:val="22"/>
          <w:u w:val="single"/>
        </w:rPr>
        <w:t>targeting</w:t>
      </w:r>
      <w:r w:rsidRPr="0060301D">
        <w:rPr>
          <w:rFonts w:ascii="Arial" w:hAnsi="Arial" w:cs="Arial"/>
          <w:i/>
          <w:iCs/>
          <w:sz w:val="22"/>
          <w:szCs w:val="22"/>
          <w:u w:val="single"/>
        </w:rPr>
        <w:t xml:space="preserve"> the microcirculation: refining fluid and inotrope therapy</w:t>
      </w:r>
    </w:p>
    <w:p w14:paraId="2589A012" w14:textId="77777777" w:rsidR="00A6507B" w:rsidRPr="0060301D" w:rsidRDefault="00A6507B" w:rsidP="0060301D">
      <w:pPr>
        <w:jc w:val="both"/>
        <w:rPr>
          <w:rFonts w:ascii="Arial" w:hAnsi="Arial" w:cs="Arial"/>
          <w:sz w:val="22"/>
          <w:szCs w:val="22"/>
        </w:rPr>
      </w:pPr>
    </w:p>
    <w:p w14:paraId="2BCEA0FE" w14:textId="583C84D2" w:rsidR="00A6507B" w:rsidRPr="0060301D" w:rsidRDefault="00A6507B" w:rsidP="0060301D">
      <w:pPr>
        <w:jc w:val="both"/>
        <w:rPr>
          <w:rFonts w:ascii="Arial" w:hAnsi="Arial" w:cs="Arial"/>
          <w:sz w:val="22"/>
          <w:szCs w:val="22"/>
        </w:rPr>
      </w:pPr>
      <w:r w:rsidRPr="0060301D">
        <w:rPr>
          <w:rFonts w:ascii="Arial" w:hAnsi="Arial" w:cs="Arial"/>
          <w:sz w:val="22"/>
          <w:szCs w:val="22"/>
        </w:rPr>
        <w:t xml:space="preserve">Insults in sepsis, including pathogen toxins and destruction of host cells, result in a dynamic release of inflammatory mediators which damage the endothelium causing impaired perfusion of the microcirculation. This results in hypotension, multi-organ failure and </w:t>
      </w:r>
      <w:r w:rsidR="00F02CB7" w:rsidRPr="0060301D">
        <w:rPr>
          <w:rFonts w:ascii="Arial" w:hAnsi="Arial" w:cs="Arial"/>
          <w:sz w:val="22"/>
          <w:szCs w:val="22"/>
        </w:rPr>
        <w:t>shock, requiring</w:t>
      </w:r>
      <w:r w:rsidRPr="0060301D">
        <w:rPr>
          <w:rFonts w:ascii="Arial" w:hAnsi="Arial" w:cs="Arial"/>
          <w:sz w:val="22"/>
          <w:szCs w:val="22"/>
        </w:rPr>
        <w:t xml:space="preserve"> large fluid volumes resuscitation. Fluid therapy and vasoactive </w:t>
      </w:r>
      <w:r w:rsidR="00F02CB7" w:rsidRPr="0060301D">
        <w:rPr>
          <w:rFonts w:ascii="Arial" w:hAnsi="Arial" w:cs="Arial"/>
          <w:sz w:val="22"/>
          <w:szCs w:val="22"/>
        </w:rPr>
        <w:t>drugs support</w:t>
      </w:r>
      <w:r w:rsidRPr="0060301D">
        <w:rPr>
          <w:rFonts w:ascii="Arial" w:hAnsi="Arial" w:cs="Arial"/>
          <w:sz w:val="22"/>
          <w:szCs w:val="22"/>
        </w:rPr>
        <w:t xml:space="preserve"> the systemic circulation by increasing perfusion to tissues and organs. Early goal directed therapy was initially thought to reduce multi-organ dysfunction and mortality but the recently published ProCESS, ProMISe and ARISE trials established no benefit in survival with protocol driven resuscitation in severe </w:t>
      </w:r>
      <w:r w:rsidR="00F02CB7" w:rsidRPr="0060301D">
        <w:rPr>
          <w:rFonts w:ascii="Arial" w:hAnsi="Arial" w:cs="Arial"/>
          <w:sz w:val="22"/>
          <w:szCs w:val="22"/>
        </w:rPr>
        <w:t>sepsis</w:t>
      </w:r>
      <w:r w:rsidR="00443741" w:rsidRPr="0060301D">
        <w:rPr>
          <w:rFonts w:ascii="Arial" w:hAnsi="Arial" w:cs="Arial"/>
          <w:sz w:val="22"/>
          <w:szCs w:val="22"/>
        </w:rPr>
        <w:fldChar w:fldCharType="begin" w:fldLock="1"/>
      </w:r>
      <w:r w:rsidR="00552F94" w:rsidRPr="0060301D">
        <w:rPr>
          <w:rFonts w:ascii="Arial" w:hAnsi="Arial" w:cs="Arial"/>
          <w:sz w:val="22"/>
          <w:szCs w:val="22"/>
        </w:rPr>
        <w:instrText>ADDIN CSL_CITATION { "citationItems" : [ { "id" : "ITEM-1", "itemData" : { "DOI" : "10.1056/NEJMoa1401602", "ISSN" : "0028-4793", "abstract" : "Background In a single-center study published more than a decade ago involving patients presenting to the emergency department with severe sepsis and septic shock, mortality was markedly lower among those who were treated according to a 6-hour protocol of early goal-directed therapy (EGDT), in which intravenous fluids, vasopressors, inotropes, and blood transfusions were adjusted to reach central hemodynamic targets, than among those receiving usual care. We conducted a trial to determine whether these findings were generalizable and whether all aspects of the protocol were necessary. Methods In 31 emergency departments in the United States, we randomly assigned patients with septic shock to one of three groups for 6 hours of resuscitation: protocol-based EGDT; protocol-based standard therapy that did not require the placement of a central venous catheter, administration of inotropes, or blood transfusions; or usual care. The primary end point was 60-day in-hospital mortality. We tested sequentially wheth...", "author" : [ { "dropping-particle" : "", "family" : "Investigators", "given" : "The ProCESS", "non-dropping-particle" : "", "parse-names" : false, "suffix" : "" } ], "container-title" : "New England Journal of Medicine", "id" : "ITEM-1", "issue" : "18", "issued" : { "date-parts" : [ [ "2014", "5" ] ] }, "page" : "1683-1693", "publisher" : " Massachusetts Medical Society ", "title" : "A Randomized Trial of Protocol-Based Care for Early Septic Shock", "type" : "article-journal", "volume" : "370" }, "uris" : [ "http://www.mendeley.com/documents/?uuid=cf23dc55-3682-3023-ac6f-e275a61c1796" ] }, { "id" : "ITEM-2", "itemData" : { "DOI" : "10.1056/NEJMoa1404380", "ISSN" : "0028-4793", "abstract" : "Background Early goal-directed therapy (EGDT) has been endorsed in the guidelines of the Surviving Sepsis Campaign as a key strategy to decrease mortality among patients presenting to the emergency department with septic shock. However, its effectiveness is uncertain. Methods In this trial conducted at 51 centers (mostly in Australia or New Zealand), we randomly assigned patients presenting to the emergency department with early septic shock to receive either EGDT or usual care. The primary outcome was all-cause mortality within 90 days after randomization. Results Of the 1600 enrolled patients, 796 were assigned to the EGDT group and 804 to the usual-care group. Primary outcome data were available for more than 99% of the patients. Patients in the EGDT group received a larger mean (\u00b1SD) volume of intravenous fluids in the first 6 hours after randomization than did those in the usual-care group (1964\u00b11415 ml vs. 1713\u00b11401 ml) and were more likely to receive vasopressor infusions (66.6% vs. 57.8%), red-cel...", "author" : [ { "dropping-particle" : "", "family" : "Group", "given" : "The ARISE Investigators and the ANZICS Clinical Trials", "non-dropping-particle" : "", "parse-names" : false, "suffix" : "" } ], "container-title" : "New England Journal of Medicine", "id" : "ITEM-2", "issue" : "16", "issued" : { "date-parts" : [ [ "2014", "10", "16" ] ] }, "page" : "1496-1506", "publisher" : " Massachusetts Medical Society ", "title" : "Goal-Directed Resuscitation for Patients with Early Septic Shock", "type" : "article-journal", "volume" : "371" }, "uris" : [ "http://www.mendeley.com/documents/?uuid=3ed0bc3a-ee5b-3d30-8fd3-00a5573b8069" ] }, { "id" : "ITEM-3", "itemData" : { "DOI" : "10.1056/NEJMoa010307", "ISSN" : "0028-4793", "PMID" : "11794169", "abstract" : "BACKGROUND Goal-directed therapy has been used for severe sepsis and septic shock in the intensive care unit. This approach involves adjustments of cardiac preload, afterload, and contractility to balance oxygen delivery with oxygen demand. The purpose of this study was to evaluate the efficacy of early goal-directed therapy before admission to the intensive care unit. METHODS We randomly assigned patients who arrived at an urban emergency department with severe sepsis or septic shock to receive either six hours of early goal-directed therapy or standard therapy (as a control) before admission to the intensive care unit. Clinicians who subsequently assumed the care of the patients were blinded to the treatment assignment. In-hospital mortality (the primary efficacy outcome), end points with respect to resuscitation, and Acute Physiology and Chronic Health Evaluation (APACHE II) scores were obtained serially for 72 hours and compared between the study groups. RESULTS Of the 263 enrolled patients, 130 were randomly assigned to early goal-directed therapy and 133 to standard therapy; there were no significant differences between the groups with respect to base-line characteristics. In-hospital mortality was 30.5 percent in the group assigned to early goal-directed therapy, as compared with 46.5 percent in the group assigned to standard therapy (P = 0.009). During the interval from 7 to 72 hours, the patients assigned to early goal-directed therapy had a significantly higher mean (+/-SD) central venous oxygen saturation (70.4+/-10.7 percent vs. 65.3+/-11.4 percent), a lower lactate concentration (3.0+/-4.4 vs. 3.9+/-4.4 mmol per liter), a lower base deficit (2.0+/-6.6 vs. 5.1+/-6.7 mmol per liter), and a higher pH (7.40+/-0.12 vs. 7.36+/-0.12) than the patients assigned to standard therapy (P &lt; or = 0.02 for all comparisons). During the same period, mean APACHE II scores were significantly lower, indicating less severe organ dysfunction, in the patients assigned to early goal-directed therapy than in those assigned to standard therapy (13.0+/-6.3 vs. 15.9+/-6.4, P &lt; 0.001). CONCLUSIONS Early goal-directed therapy provides significant benefits with respect to outcome in patients with severe sepsis and septic shock.", "author" : [ { "dropping-particle" : "", "family" : "Rivers", "given" : "E", "non-dropping-particle" : "", "parse-names" : false, "suffix" : "" }, { "dropping-particle" : "", "family" : "Nguyen", "given" : "B", "non-dropping-particle" : "", "parse-names" : false, "suffix" : "" }, { "dropping-particle" : "", "family" : "Havstad", "given" : "S", "non-dropping-particle" : "", "parse-names" : false, "suffix" : "" }, { "dropping-particle" : "", "family" : "Ressler", "given" : "J", "non-dropping-particle" : "", "parse-names" : false, "suffix" : "" }, { "dropping-particle" : "", "family" : "Muzzin", "given" : "A", "non-dropping-particle" : "", "parse-names" : false, "suffix" : "" }, { "dropping-particle" : "", "family" : "Knoblich", "given" : "B", "non-dropping-particle" : "", "parse-names" : false, "suffix" : "" }, { "dropping-particle" : "", "family" : "Peterson", "given" : "E", "non-dropping-particle" : "", "parse-names" : false, "suffix" : "" }, { "dropping-particle" : "", "family" : "Tomlanovich", "given" : "M", "non-dropping-particle" : "", "parse-names" : false, "suffix" : "" }, { "dropping-particle" : "", "family" : "Early Goal-Directed Therapy Collaborative Group", "given" : "", "non-dropping-particle" : "", "parse-names" : false, "suffix" : "" } ], "container-title" : "The New England journal of medicine", "id" : "ITEM-3", "issue" : "19", "issued" : { "date-parts" : [ [ "2001", "11", "8" ] ] }, "page" : "1368-77", "title" : "Early goal-directed therapy in the treatment of severe sepsis and septic shock.", "type" : "article-journal", "volume" : "345" }, "uris" : [ "http://www.mendeley.com/documents/?uuid=d586422f-ad27-34b5-8488-a02c8e01538e" ] }, { "id" : "ITEM-4", "itemData" : { "DOI" : "10.3310/hta19970", "ISSN" : "1366-5278", "author" : [ { "dropping-particle" : "", "family" : "Mouncey", "given" : "Paul R", "non-dropping-particle" : "", "parse-names" : false, "suffix" : "" }, { "dropping-particle" : "", "family" : "Osborn", "given" : "Tiffany M", "non-dropping-particle" : "", "parse-names" : false, "suffix" : "" }, { "dropping-particle" : "", "family" : "Power", "given" : "G Sarah", "non-dropping-particle" : "", "parse-names" : false, "suffix" : "" }, { "dropping-particle" : "", "family" : "Harrison", "given" : "David A", "non-dropping-particle" : "", "parse-names" : false, "suffix" : "" }, { "dropping-particle" : "", "family" : "Sadique", "given" : "M Zia", "non-dropping-particle" : "", "parse-names" : false, "suffix" : "" }, { "dropping-particle" : "", "family" : "Grieve", "given" : "Richard D", "non-dropping-particle" : "", "parse-names" : false, "suffix" : "" }, { "dropping-particle" : "", "family" : "Jahan", "given" : "Rahi", "non-dropping-particle" : "", "parse-names" : false, "suffix" : "" }, { "dropping-particle" : "", "family" : "Tan", "given" : "Jermaine CK", "non-dropping-particle" : "", "parse-names" : false, "suffix" : "" }, { "dropping-particle" : "", "family" : "Harvey", "given" : "Sheila E", "non-dropping-particle" : "", "parse-names" : false, "suffix" : "" }, { "dropping-particle" : "", "family" : "Bell", "given" : "Derek", "non-dropping-particle" : "", "parse-names" : false, "suffix" : "" }, { "dropping-particle" : "", "family" : "Bion", "given" : "Julian F", "non-dropping-particle" : "", "parse-names" : false, "suffix" : "" }, { "dropping-particle" : "", "family" : "Coats", "given" : "Timothy J", "non-dropping-particle" : "", "parse-names" : false, "suffix" : "" }, { "dropping-particle" : "", "family" : "Singer", "given" : "Mervyn", "non-dropping-particle" : "", "parse-names" : false, "suffix" : "" }, { "dropping-particle" : "", "family" : "Young", "given" : "J Duncan", "non-dropping-particle" : "", "parse-names" : false, "suffix" : "" }, { "dropping-particle" : "", "family" : "Rowan", "given" : "Kathryn M", "non-dropping-particle" : "", "parse-names" : false, "suffix" : "" } ], "container-title" : "Health Technology Assessment", "id" : "ITEM-4", "issue" : "97", "issued" : { "date-parts" : [ [ "2015", "11" ] ] }, "page" : "1-150", "title" : "Protocolised Management In Sepsis (ProMISe): a multicentre randomised controlled trial of the clinical effectiveness and cost-effectiveness of early, goal-directed, protocolised resuscitation for emerging septic shock", "type" : "article-journal", "volume" : "19" }, "uris" : [ "http://www.mendeley.com/documents/?uuid=64a4bf05-5c1b-32e0-975f-85af6a05c3b8" ] } ], "mendeley" : { "formattedCitation" : "[18\u201321]", "plainTextFormattedCitation" : "[18\u201321]", "previouslyFormattedCitation" : "[18\u201321]" }, "properties" : { "noteIndex" : 0 }, "schema" : "https://github.com/citation-style-language/schema/raw/master/csl-citation.json" }</w:instrText>
      </w:r>
      <w:r w:rsidR="00443741" w:rsidRPr="0060301D">
        <w:rPr>
          <w:rFonts w:ascii="Arial" w:hAnsi="Arial" w:cs="Arial"/>
          <w:sz w:val="22"/>
          <w:szCs w:val="22"/>
        </w:rPr>
        <w:fldChar w:fldCharType="separate"/>
      </w:r>
      <w:r w:rsidR="00AF1023" w:rsidRPr="0060301D">
        <w:rPr>
          <w:rFonts w:ascii="Arial" w:hAnsi="Arial" w:cs="Arial"/>
          <w:noProof/>
          <w:sz w:val="22"/>
          <w:szCs w:val="22"/>
        </w:rPr>
        <w:t>[18–21]</w:t>
      </w:r>
      <w:r w:rsidR="00443741" w:rsidRPr="0060301D">
        <w:rPr>
          <w:rFonts w:ascii="Arial" w:hAnsi="Arial" w:cs="Arial"/>
          <w:sz w:val="22"/>
          <w:szCs w:val="22"/>
        </w:rPr>
        <w:fldChar w:fldCharType="end"/>
      </w:r>
      <w:r w:rsidR="00F02CB7" w:rsidRPr="0060301D">
        <w:rPr>
          <w:rFonts w:ascii="Arial" w:hAnsi="Arial" w:cs="Arial"/>
          <w:sz w:val="22"/>
          <w:szCs w:val="22"/>
        </w:rPr>
        <w:t>.</w:t>
      </w:r>
      <w:r w:rsidRPr="0060301D">
        <w:rPr>
          <w:rFonts w:ascii="Arial" w:hAnsi="Arial" w:cs="Arial"/>
          <w:sz w:val="22"/>
          <w:szCs w:val="22"/>
        </w:rPr>
        <w:t xml:space="preserve">  Tissue hypoperfusion may also arise from abnormal distribution of blood </w:t>
      </w:r>
      <w:r w:rsidR="00F02CB7" w:rsidRPr="0060301D">
        <w:rPr>
          <w:rFonts w:ascii="Arial" w:hAnsi="Arial" w:cs="Arial"/>
          <w:sz w:val="22"/>
          <w:szCs w:val="22"/>
        </w:rPr>
        <w:t>flow</w:t>
      </w:r>
      <w:r w:rsidR="00C43C11" w:rsidRPr="0060301D">
        <w:rPr>
          <w:rFonts w:ascii="Arial" w:hAnsi="Arial" w:cs="Arial"/>
          <w:sz w:val="22"/>
          <w:szCs w:val="22"/>
        </w:rPr>
        <w:fldChar w:fldCharType="begin" w:fldLock="1"/>
      </w:r>
      <w:r w:rsidR="00552F94" w:rsidRPr="0060301D">
        <w:rPr>
          <w:rFonts w:ascii="Arial" w:hAnsi="Arial" w:cs="Arial"/>
          <w:sz w:val="22"/>
          <w:szCs w:val="22"/>
        </w:rPr>
        <w:instrText>ADDIN CSL_CITATION { "citationItems" : [ { "id" : "ITEM-1", "itemData" : { "PMID" : "15343024", "abstract" : "OBJECTIVE To provide the American College of Critical Care Medicine with updated guidelines for hemodynamic support of adult patients with sepsis. DATA SOURCE Publications relevant to hemodynamic support of septic patients were obtained from the medical literature, supplemented by the expertise and experience of members of an international task force convened from the membership of the Society of Critical Care Medicine. STUDY SELECTION Both human studies and relevant animal studies were considered. DATA SYNTHESIS The experts articles reviewed the literature and classified the strength of evidence of human studies according to study design and scientific value. Recommendations were drafted and graded levels based on an evidence-based rating system described in the text. The recommendations were debated, and the task force chairman modified the document until &lt;10% of the experts disagreed with the recommendations. CONCLUSIONS An organized approach to the hemodynamic support of sepsis was formulated. The fundamental principle is that clinicians using hemodynamic therapies should define specific goals and end points, titrate therapies to those end points, and evaluate the results of their interventions on an ongoing basis by monitoring a combination of variables of global and regional perfusion. Using this approach, specific recommendations for fluid resuscitation, vasopressor therapy, and inotropic therapy of septic in adult patients were promulgated.", "author" : [ { "dropping-particle" : "", "family" : "Hollenberg", "given" : "Steven M", "non-dropping-particle" : "", "parse-names" : false, "suffix" : "" }, { "dropping-particle" : "", "family" : "Ahrens", "given" : "Tom S", "non-dropping-particle" : "", "parse-names" : false, "suffix" : "" }, { "dropping-particle" : "", "family" : "Annane", "given" : "Djillali", "non-dropping-particle" : "", "parse-names" : false, "suffix" : "" }, { "dropping-particle" : "", "family" : "Astiz", "given" : "Mark E", "non-dropping-particle" : "", "parse-names" : false, "suffix" : "" }, { "dropping-particle" : "", "family" : "Chalfin", "given" : "Donald B", "non-dropping-particle" : "", "parse-names" : false, "suffix" : "" }, { "dropping-particle" : "", "family" : "Dasta", "given" : "Joseph F", "non-dropping-particle" : "", "parse-names" : false, "suffix" : "" }, { "dropping-particle" : "", "family" : "Heard", "given" : "Stephen O", "non-dropping-particle" : "", "parse-names" : false, "suffix" : "" }, { "dropping-particle" : "", "family" : "Martin", "given" : "Claude", "non-dropping-particle" : "", "parse-names" : false, "suffix" : "" }, { "dropping-particle" : "", "family" : "Napolitano", "given" : "Lena M", "non-dropping-particle" : "", "parse-names" : false, "suffix" : "" }, { "dropping-particle" : "", "family" : "Susla", "given" : "Gregory M", "non-dropping-particle" : "", "parse-names" : false, "suffix" : "" }, { "dropping-particle" : "", "family" : "Totaro", "given" : "Richard", "non-dropping-particle" : "", "parse-names" : false, "suffix" : "" }, { "dropping-particle" : "", "family" : "Vincent", "given" : "Jean-Louis", "non-dropping-particle" : "", "parse-names" : false, "suffix" : "" }, { "dropping-particle" : "", "family" : "Zanotti-Cavazzoni", "given" : "Sergio", "non-dropping-particle" : "", "parse-names" : false, "suffix" : "" } ], "container-title" : "Critical care medicine", "id" : "ITEM-1", "issue" : "9", "issued" : { "date-parts" : [ [ "2004", "9" ] ] }, "page" : "1928-48", "title" : "Practice parameters for hemodynamic support of sepsis in adult patients: 2004 update.", "type" : "article-journal", "volume" : "32" }, "uris" : [ "http://www.mendeley.com/documents/?uuid=469e2666-6b2a-3cc1-81f1-222ed8c60ddc" ] }, { "id" : "ITEM-2", "itemData" : { "DOI" : "10.1056/NEJMoa1101549", "ISSN" : "0028-4793", "abstract" : "Background The role of fluid resuscitation in the treatment of children with shock and life-threatening infections who live in resource-limited settings is not established. Methods We randomly assigned children with severe febrile illness and impaired perfusion to receive boluses of 20 to 40 ml of 5% albumin solution (albumin-bolus group) or 0.9% saline solution (saline-bolus group) per kilogram of body weight or no bolus (control group) at the time of admission to a hospital in Uganda, Kenya, or Tanzania (stratum A); children with severe hypotension were randomly assigned to one of the bolus groups only (stratum B). All children received appropriate antimicrobial treatment, intravenous maintenance fluids, and supportive care, according to guidelines. Children with malnutrition or gastroenteritis were excluded. The primary end point was 48-hour mortality; secondary end points included pulmonary edema, increased intracranial pressure, and mortality or neurologic sequelae at 4 weeks. Results The data and sa...", "author" : [ { "dropping-particle" : "", "family" : "Maitland", "given" : "Kathryn", "non-dropping-particle" : "", "parse-names" : false, "suffix" : "" }, { "dropping-particle" : "", "family" : "Kiguli", "given" : "Sarah", "non-dropping-particle" : "", "parse-names" : false, "suffix" : "" }, { "dropping-particle" : "", "family" : "Opoka", "given" : "Robert O.", "non-dropping-particle" : "", "parse-names" : false, "suffix" : "" }, { "dropping-particle" : "", "family" : "Engoru", "given" : "Charles", "non-dropping-particle" : "", "parse-names" : false, "suffix" : "" }, { "dropping-particle" : "", "family" : "Olupot-Olupot", "given" : "Peter", "non-dropping-particle" : "", "parse-names" : false, "suffix" : "" }, { "dropping-particle" : "", "family" : "Akech", "given" : "Samuel O.", "non-dropping-particle" : "", "parse-names" : false, "suffix" : "" }, { "dropping-particle" : "", "family" : "Nyeko", "given" : "Richard", "non-dropping-particle" : "", "parse-names" : false, "suffix" : "" }, { "dropping-particle" : "", "family" : "Mtove", "given" : "George", "non-dropping-particle" : "", "parse-names" : false, "suffix" : "" }, { "dropping-particle" : "", "family" : "Reyburn", "given" : "Hugh", "non-dropping-particle" : "", "parse-names" : false, "suffix" : "" }, { "dropping-particle" : "", "family" : "Lang", "given" : "Trudie", "non-dropping-particle" : "", "parse-names" : false, "suffix" : "" }, { "dropping-particle" : "", "family" : "Brent", "given" : "Bernadette", "non-dropping-particle" : "", "parse-names" : false, "suffix" : "" }, { "dropping-particle" : "", "family" : "Evans", "given" : "Jennifer A.", "non-dropping-particle" : "", "parse-names" : false, "suffix" : "" }, { "dropping-particle" : "", "family" : "Tibenderana", "given" : "James K.", "non-dropping-particle" : "", "parse-names" : false, "suffix" : "" }, { "dropping-particle" : "", "family" : "Crawley", "given" : "Jane", "non-dropping-particle" : "", "parse-names" : false, "suffix" : "" }, { "dropping-particle" : "", "family" : "Russell", "given" : "Elizabeth C.", "non-dropping-particle" : "", "parse-names" : false, "suffix" : "" }, { "dropping-particle" : "", "family" : "Levin", "given" : "Michael", "non-dropping-particle" : "", "parse-names" : false, "suffix" : "" }, { "dropping-particle" : "", "family" : "Babiker", "given" : "Abdel G.", "non-dropping-particle" : "", "parse-names" : false, "suffix" : "" }, { "dropping-particle" : "", "family" : "Gibb", "given" : "Diana M.", "non-dropping-particle" : "", "parse-names" : false, "suffix" : "" } ], "container-title" : "New England Journal of Medicine", "id" : "ITEM-2", "issue" : "26", "issued" : { "date-parts" : [ [ "2011", "6", "30" ] ] }, "page" : "2483-2495", "publisher" : " Massachusetts Medical Society ", "title" : "Mortality after Fluid Bolus in African Children with Severe Infection", "type" : "article-journal", "volume" : "364" }, "uris" : [ "http://www.mendeley.com/documents/?uuid=a7bfdc73-4d0e-377f-a7c0-b23b0b29748a" ] } ], "mendeley" : { "formattedCitation" : "[22,23]", "plainTextFormattedCitation" : "[22,23]", "previouslyFormattedCitation" : "[22,23]" }, "properties" : { "noteIndex" : 0 }, "schema" : "https://github.com/citation-style-language/schema/raw/master/csl-citation.json" }</w:instrText>
      </w:r>
      <w:r w:rsidR="00C43C11" w:rsidRPr="0060301D">
        <w:rPr>
          <w:rFonts w:ascii="Arial" w:hAnsi="Arial" w:cs="Arial"/>
          <w:sz w:val="22"/>
          <w:szCs w:val="22"/>
        </w:rPr>
        <w:fldChar w:fldCharType="separate"/>
      </w:r>
      <w:r w:rsidR="00AF1023" w:rsidRPr="0060301D">
        <w:rPr>
          <w:rFonts w:ascii="Arial" w:hAnsi="Arial" w:cs="Arial"/>
          <w:noProof/>
          <w:sz w:val="22"/>
          <w:szCs w:val="22"/>
        </w:rPr>
        <w:t>[22,23]</w:t>
      </w:r>
      <w:r w:rsidR="00C43C11" w:rsidRPr="0060301D">
        <w:rPr>
          <w:rFonts w:ascii="Arial" w:hAnsi="Arial" w:cs="Arial"/>
          <w:sz w:val="22"/>
          <w:szCs w:val="22"/>
        </w:rPr>
        <w:fldChar w:fldCharType="end"/>
      </w:r>
      <w:r w:rsidR="00F02CB7" w:rsidRPr="0060301D">
        <w:rPr>
          <w:rFonts w:ascii="Arial" w:hAnsi="Arial" w:cs="Arial"/>
          <w:sz w:val="22"/>
          <w:szCs w:val="22"/>
        </w:rPr>
        <w:t>.</w:t>
      </w:r>
      <w:r w:rsidRPr="0060301D">
        <w:rPr>
          <w:rFonts w:ascii="Arial" w:hAnsi="Arial" w:cs="Arial"/>
          <w:sz w:val="22"/>
          <w:szCs w:val="22"/>
        </w:rPr>
        <w:t xml:space="preserve">  Interestingly Brierley and Peters found that there are two distinct subgroups of microcirculatory patterns in </w:t>
      </w:r>
      <w:r w:rsidR="00310C92" w:rsidRPr="0060301D">
        <w:rPr>
          <w:rFonts w:ascii="Arial" w:hAnsi="Arial" w:cs="Arial"/>
          <w:sz w:val="22"/>
          <w:szCs w:val="22"/>
        </w:rPr>
        <w:t>paediatric intensive care unit (</w:t>
      </w:r>
      <w:r w:rsidRPr="0060301D">
        <w:rPr>
          <w:rFonts w:ascii="Arial" w:hAnsi="Arial" w:cs="Arial"/>
          <w:sz w:val="22"/>
          <w:szCs w:val="22"/>
        </w:rPr>
        <w:t>PICU</w:t>
      </w:r>
      <w:r w:rsidR="00310C92" w:rsidRPr="0060301D">
        <w:rPr>
          <w:rFonts w:ascii="Arial" w:hAnsi="Arial" w:cs="Arial"/>
          <w:sz w:val="22"/>
          <w:szCs w:val="22"/>
        </w:rPr>
        <w:t>)</w:t>
      </w:r>
      <w:r w:rsidRPr="0060301D">
        <w:rPr>
          <w:rFonts w:ascii="Arial" w:hAnsi="Arial" w:cs="Arial"/>
          <w:sz w:val="22"/>
          <w:szCs w:val="22"/>
        </w:rPr>
        <w:t xml:space="preserve"> populations as characterised by community acquired or central venous catheter (CVC) associated fluid refractory septic shock. Community </w:t>
      </w:r>
      <w:r w:rsidR="00F02CB7" w:rsidRPr="0060301D">
        <w:rPr>
          <w:rFonts w:ascii="Arial" w:hAnsi="Arial" w:cs="Arial"/>
          <w:sz w:val="22"/>
          <w:szCs w:val="22"/>
        </w:rPr>
        <w:t>acquired septic</w:t>
      </w:r>
      <w:r w:rsidRPr="0060301D">
        <w:rPr>
          <w:rFonts w:ascii="Arial" w:hAnsi="Arial" w:cs="Arial"/>
          <w:sz w:val="22"/>
          <w:szCs w:val="22"/>
        </w:rPr>
        <w:t xml:space="preserve"> shock was associated with high systemic venous resistance and low cardiac index deemed ‘cold shock’ and contrarily, CVC related septic shock with low systemic venous resistance and high cardiac index- ‘hot shock’</w:t>
      </w:r>
      <w:r w:rsidR="00C43C11" w:rsidRPr="0060301D">
        <w:rPr>
          <w:rFonts w:ascii="Arial" w:hAnsi="Arial" w:cs="Arial"/>
          <w:sz w:val="22"/>
          <w:szCs w:val="22"/>
        </w:rPr>
        <w:fldChar w:fldCharType="begin" w:fldLock="1"/>
      </w:r>
      <w:r w:rsidR="00552F94" w:rsidRPr="0060301D">
        <w:rPr>
          <w:rFonts w:ascii="Arial" w:hAnsi="Arial" w:cs="Arial"/>
          <w:sz w:val="22"/>
          <w:szCs w:val="22"/>
        </w:rPr>
        <w:instrText>ADDIN CSL_CITATION { "citationItems" : [ { "id" : "ITEM-1", "itemData" : { "DOI" : "10.1542/peds.2007-1979", "ISSN" : "0031-4005", "PMID" : "18829798", "abstract" : "OBJECTIVE Early aggressive resuscitation is accepted best practice for severe pediatric sepsis. Targeting of therapy to individual hemodynamic patterns is recommended, but assessment of patterns is difficult early in the disease process. New technologies enabling earlier hemodynamic assessment in shock may inform choices for vasoactive drugs in fluid-resistant cases. METHODS This was a prospective observational study of 30 children with suspected fluid-resistant septic shock (minimum: 40 mL/kg) admitted to the PICU of a tertiary care children's hospital between July 2004 and July 2005. Children were classified according to admission diagnosis (community-acquired sepsis or central venous catheter-associated infection) and assessed within 4 hours after the onset of shock with a noninvasive cardiac output device. Cardiac index and systemic vascular resistance index were measured for all patients. Central venous oxygen saturation was measured for patients with accessible central venous lines at the time of hemodynamic measurements (typically at the superior vena cava-right atrium junction). RESULTS Fluid-resistant septic shock secondary to central venous catheter-associated infection was typically \"warm shock\" (15 of 16 patients; 94%), with high cardiac index and low systemic vascular resistance index. In contrast, this pattern was rarely seen in community-acquired sepsis (2 of 14 patients; 14%), where a normal or low cardiac index was predominant. CONCLUSIONS The hemodynamic patterns of fluid-resistant septic shock by the time children present to the PICU are distinct, depending on cause, with little overlap. If these findings can be reproduced, then targeting the choice of first-line vasoactive infusions in fluid-resistant shock (vasopressors for central venous catheter-associated infections and inotropes for community-acquired sepsis) should be considered.", "author" : [ { "dropping-particle" : "", "family" : "Brierley", "given" : "J.", "non-dropping-particle" : "", "parse-names" : false, "suffix" : "" }, { "dropping-particle" : "", "family" : "Peters", "given" : "M. J.", "non-dropping-particle" : "", "parse-names" : false, "suffix" : "" } ], "container-title" : "PEDIATRICS", "id" : "ITEM-1", "issue" : "4", "issued" : { "date-parts" : [ [ "2008", "10", "1" ] ] }, "page" : "752-759", "title" : "Distinct Hemodynamic Patterns of Septic Shock at Presentation to Pediatric Intensive Care", "type" : "article-journal", "volume" : "122" }, "uris" : [ "http://www.mendeley.com/documents/?uuid=a0a9f0fd-ae97-380a-bf98-c4d44ab960eb" ] } ], "mendeley" : { "formattedCitation" : "[24]", "plainTextFormattedCitation" : "[24]", "previouslyFormattedCitation" : "[24]" }, "properties" : { "noteIndex" : 0 }, "schema" : "https://github.com/citation-style-language/schema/raw/master/csl-citation.json" }</w:instrText>
      </w:r>
      <w:r w:rsidR="00C43C11" w:rsidRPr="0060301D">
        <w:rPr>
          <w:rFonts w:ascii="Arial" w:hAnsi="Arial" w:cs="Arial"/>
          <w:sz w:val="22"/>
          <w:szCs w:val="22"/>
        </w:rPr>
        <w:fldChar w:fldCharType="separate"/>
      </w:r>
      <w:r w:rsidR="00AF1023" w:rsidRPr="0060301D">
        <w:rPr>
          <w:rFonts w:ascii="Arial" w:hAnsi="Arial" w:cs="Arial"/>
          <w:noProof/>
          <w:sz w:val="22"/>
          <w:szCs w:val="22"/>
        </w:rPr>
        <w:t>[24]</w:t>
      </w:r>
      <w:r w:rsidR="00C43C11" w:rsidRPr="0060301D">
        <w:rPr>
          <w:rFonts w:ascii="Arial" w:hAnsi="Arial" w:cs="Arial"/>
          <w:sz w:val="22"/>
          <w:szCs w:val="22"/>
        </w:rPr>
        <w:fldChar w:fldCharType="end"/>
      </w:r>
      <w:r w:rsidRPr="0060301D">
        <w:rPr>
          <w:rFonts w:ascii="Arial" w:hAnsi="Arial" w:cs="Arial"/>
          <w:sz w:val="22"/>
          <w:szCs w:val="22"/>
        </w:rPr>
        <w:t>. They suggest that this would influence management with vasopressors for CVC related septic shock and inotropes for community acquired cases.</w:t>
      </w:r>
    </w:p>
    <w:p w14:paraId="3102EA92" w14:textId="77777777" w:rsidR="00A6507B" w:rsidRPr="0060301D" w:rsidRDefault="00A6507B" w:rsidP="0060301D">
      <w:pPr>
        <w:jc w:val="both"/>
        <w:rPr>
          <w:rFonts w:ascii="Arial" w:hAnsi="Arial" w:cs="Arial"/>
          <w:sz w:val="22"/>
          <w:szCs w:val="22"/>
        </w:rPr>
      </w:pPr>
    </w:p>
    <w:p w14:paraId="57EDA2A7" w14:textId="06CE9794" w:rsidR="00A6507B" w:rsidRPr="0060301D" w:rsidRDefault="00A6507B" w:rsidP="0060301D">
      <w:pPr>
        <w:jc w:val="both"/>
        <w:rPr>
          <w:rFonts w:ascii="Arial" w:hAnsi="Arial" w:cs="Arial"/>
          <w:sz w:val="22"/>
          <w:szCs w:val="22"/>
        </w:rPr>
      </w:pPr>
      <w:r w:rsidRPr="0060301D">
        <w:rPr>
          <w:rFonts w:ascii="Arial" w:hAnsi="Arial" w:cs="Arial"/>
          <w:sz w:val="22"/>
          <w:szCs w:val="22"/>
        </w:rPr>
        <w:t>Sidestream dark-field (SDF) imaging is a technique that allows observation of the microcirculation at the bedside with a hand-held device, thus allowing the classification of microcirculatory flow patterns</w:t>
      </w:r>
      <w:r w:rsidR="004C4375" w:rsidRPr="0060301D">
        <w:rPr>
          <w:rFonts w:ascii="Arial" w:hAnsi="Arial" w:cs="Arial"/>
          <w:sz w:val="22"/>
          <w:szCs w:val="22"/>
        </w:rPr>
        <w:fldChar w:fldCharType="begin" w:fldLock="1"/>
      </w:r>
      <w:r w:rsidR="00552F94" w:rsidRPr="0060301D">
        <w:rPr>
          <w:rFonts w:ascii="Arial" w:hAnsi="Arial" w:cs="Arial"/>
          <w:sz w:val="22"/>
          <w:szCs w:val="22"/>
        </w:rPr>
        <w:instrText>ADDIN CSL_CITATION { "citationItems" : [ { "id" : "ITEM-1", "itemData" : { "DOI" : "10.1186/cc4969", "ISSN" : "13648535", "PMID" : "16879732", "abstract" : "Over 30 years ago Weil and Shubin proposed a re-classification of shock states and identified hypovolemic, cardiogenic, obstructive and distributive shock. The first three categories have in common that they are associated with a fall in cardiac output. Distributive shock, such as occurs during sepsis and septic shock, however, is associated with an abnormal distribution of microvascular blood flow and metabolic distress in the presence of normal or even supranormal levels of cardiac output. This Bench-to-bedside review looks at the recent insights that have been gained into the nature of distributive shock. Its pathophysiology can best be described as a microcirculatory and mitochondrial distress syndrome, where time and therapy form an integral part of the definition. The clinical introduction of new microcirculatory imaging techniques, such as orthogonal polarization spectral and side-stream dark-field imaging, have allowed direct observation of the microcirculation at the bedside. Images of the sublingual microcirculation during septic shock and resuscitation have revealed that the distributive defect of blood flow occurs at the capillary level. In this paper, we classify the different types of heterogeneous flow patterns of microcirculatory abnormalities found during different types of distributive shock. Analysis of these patterns gave a five class classification system to define the types of microcirculatory abnormalities found in different types of distributive shock and indicated that distributive shock occurs in many other clinical conditions than just sepsis and septic shock. It is likely that different mechanisms defined by pathology and treatment underlie these abnormalities observed in the different classes. Functionally, however, they all cause a distributive defect resulting in microcirculatory shunting and regional dysoxia. It is hoped that this classification system will help in the identification of mechanisms underlying these abnormalities and indicate optimal therapies for resuscitating septic and other types of distributive shock.", "author" : [ { "dropping-particle" : "", "family" : "Elbers", "given" : "Paul WG", "non-dropping-particle" : "", "parse-names" : false, "suffix" : "" }, { "dropping-particle" : "", "family" : "Ince", "given" : "Can", "non-dropping-particle" : "", "parse-names" : false, "suffix" : "" } ], "container-title" : "Critical Care", "id" : "ITEM-1", "issue" : "4", "issued" : { "date-parts" : [ [ "2006" ] ] }, "page" : "221", "title" : "Mechanisms of critical illness--classifying microcirculatory flow abnormalities in distributive shock.", "type" : "article-journal", "volume" : "10" }, "uris" : [ "http://www.mendeley.com/documents/?uuid=ff370f61-2351-351c-8093-7c72a97f2c7c" ] } ], "mendeley" : { "formattedCitation" : "[25]", "plainTextFormattedCitation" : "[25]", "previouslyFormattedCitation" : "[25]" }, "properties" : { "noteIndex" : 0 }, "schema" : "https://github.com/citation-style-language/schema/raw/master/csl-citation.json" }</w:instrText>
      </w:r>
      <w:r w:rsidR="004C4375" w:rsidRPr="0060301D">
        <w:rPr>
          <w:rFonts w:ascii="Arial" w:hAnsi="Arial" w:cs="Arial"/>
          <w:sz w:val="22"/>
          <w:szCs w:val="22"/>
        </w:rPr>
        <w:fldChar w:fldCharType="separate"/>
      </w:r>
      <w:r w:rsidR="00AF1023" w:rsidRPr="0060301D">
        <w:rPr>
          <w:rFonts w:ascii="Arial" w:hAnsi="Arial" w:cs="Arial"/>
          <w:noProof/>
          <w:sz w:val="22"/>
          <w:szCs w:val="22"/>
        </w:rPr>
        <w:t>[25]</w:t>
      </w:r>
      <w:r w:rsidR="004C4375" w:rsidRPr="0060301D">
        <w:rPr>
          <w:rFonts w:ascii="Arial" w:hAnsi="Arial" w:cs="Arial"/>
          <w:sz w:val="22"/>
          <w:szCs w:val="22"/>
        </w:rPr>
        <w:fldChar w:fldCharType="end"/>
      </w:r>
      <w:r w:rsidRPr="0060301D">
        <w:rPr>
          <w:rFonts w:ascii="Arial" w:hAnsi="Arial" w:cs="Arial"/>
          <w:sz w:val="22"/>
          <w:szCs w:val="22"/>
        </w:rPr>
        <w:t>. Microcirculatory assessment provides an important intermediary value to correlate microvascular flow derangements with clinical and laboratory parameters, assessment of current fluid and inotrope resuscitation and ultimately new therapies.  Hollenberg and colleagues correlated early microcirculatory dysfunction with poor prognosis in patients with septic shock and such persistent alterations also correlated with multi-organ failure and death</w:t>
      </w:r>
      <w:r w:rsidR="004C4375" w:rsidRPr="0060301D">
        <w:rPr>
          <w:rFonts w:ascii="Arial" w:hAnsi="Arial" w:cs="Arial"/>
          <w:sz w:val="22"/>
          <w:szCs w:val="22"/>
        </w:rPr>
        <w:fldChar w:fldCharType="begin" w:fldLock="1"/>
      </w:r>
      <w:r w:rsidR="00552F94" w:rsidRPr="0060301D">
        <w:rPr>
          <w:rFonts w:ascii="Arial" w:hAnsi="Arial" w:cs="Arial"/>
          <w:sz w:val="22"/>
          <w:szCs w:val="22"/>
        </w:rPr>
        <w:instrText>ADDIN CSL_CITATION { "citationItems" : [ { "id" : "ITEM-1", "itemData" : { "DOI" : "10.1016/j.annemergmed.2006.08.021", "ISSN" : "01960644", "PMID" : "17095120", "abstract" : "STUDY OBJECTIVE To study early microcirculatory perfusion indices in patients with severe sepsis/septic shock, compare early microcirculatory indices in sepsis survivors versus nonsurvivors, and identify systemic hemodynamic/oxygen transport variables that correlate with early microcirculatory perfusion indices. METHODS This prospective observational study used orthogonal polarization spectral imaging to directly visualize the sublingual microcirculation in patients with severe sepsis/septic shock treated with early goal-directed therapy. We performed initial imaging within 6 hours of early goal-directed therapy initiation and late follow-up studies at 24-hour intervals until death or resolution of organ dysfunction. We imaged 5 sublingual sites and analyzed the data offline in a blinded fashion. We calculated 3 microcirculatory perfusion indices: flow velocity score, flow heterogeneity index, and capillary density. We analyzed early data to compare survivors versus nonsurvivors and examine correlations with systemic hemodynamic measurements. We used a linear mixed-effects model for longitudinal analyses. RESULTS We performed 66 orthogonal polarization spectral studies in 26 sepsis patients. Early microcirculatory indices were more markedly impaired (lower flow velocity and more heterogeneous perfusion) in nonsurvivors compared with survivors. These same early indices, flow velocity and heterogeneity, were also more markedly impaired with increasing severity of systemic cardiovascular dysfunction (lower arterial pressure or increasing vasopressor requirement). CONCLUSION Early microcirculatory perfusion indices in severe sepsis and septic shock are more markedly impaired in nonsurvivors compared with survivors and with increasing severity of global cardiovascular dysfunction.", "author" : [ { "dropping-particle" : "", "family" : "Trzeciak", "given" : "Stephen", "non-dropping-particle" : "", "parse-names" : false, "suffix" : "" }, { "dropping-particle" : "", "family" : "Dellinger", "given" : "R. Phillip", "non-dropping-particle" : "", "parse-names" : false, "suffix" : "" }, { "dropping-particle" : "", "family" : "Parrillo", "given" : "Joseph E.", "non-dropping-particle" : "", "parse-names" : false, "suffix" : "" }, { "dropping-particle" : "", "family" : "Guglielmi", "given" : "Massimiliano", "non-dropping-particle" : "", "parse-names" : false, "suffix" : "" }, { "dropping-particle" : "", "family" : "Bajaj", "given" : "Jasmeet", "non-dropping-particle" : "", "parse-names" : false, "suffix" : "" }, { "dropping-particle" : "", "family" : "Abate", "given" : "Nicole L.", "non-dropping-particle" : "", "parse-names" : false, "suffix" : "" }, { "dropping-particle" : "", "family" : "Arnold", "given" : "Ryan C.", "non-dropping-particle" : "", "parse-names" : false, "suffix" : "" }, { "dropping-particle" : "", "family" : "Colilla", "given" : "Susan", "non-dropping-particle" : "", "parse-names" : false, "suffix" : "" }, { "dropping-particle" : "", "family" : "Zanotti", "given" : "Sergio", "non-dropping-particle" : "", "parse-names" : false, "suffix" : "" }, { "dropping-particle" : "", "family" : "Hollenberg", "given" : "Steven M.", "non-dropping-particle" : "", "parse-names" : false, "suffix" : "" }, { "dropping-particle" : "", "family" : "Microcirculatory Alterations in Resuscitation and Shock Investigators", "given" : "", "non-dropping-particle" : "", "parse-names" : false, "suffix" : "" } ], "container-title" : "Annals of Emergency Medicine", "id" : "ITEM-1", "issue" : "1", "issued" : { "date-parts" : [ [ "2007", "1" ] ] }, "page" : "88-98.e2", "title" : "Early microcirculatory perfusion derangements in patients with severe sepsis and septic shock: Relationship to hemodynamics, oxygen transport, and survival", "type" : "article-journal", "volume" : "49" }, "uris" : [ "http://www.mendeley.com/documents/?uuid=876e5a8e-1044-309e-8395-e9a067fbaa8d" ] }, { "id" : "ITEM-2", "itemData" : { "ISSN" : "0090-3493", "PMID" : "15343008", "abstract" : "OBJECTIVE To characterize the time course of microcirculatory alterations and their relation to outcome in patients with septic shock. DESIGN Prospective, observational study. SETTING Thirty-one-bed, medico-surgical intensive care unit in a university hospital. PATIENTS Forty-nine patients with septic shock. INTERVENTIONS The sublingual microcirculation was investigated with an orthogonal polarization spectral imaging device on the day of onset of septic shock (baseline) and each day until resolution of shock. MEASUREMENTS AND MAIN RESULTS Five sequences of 20 secs each were recorded and analyzed off-line by a semiquantitative method. Data were analyzed with nonparametric tests and presented as median (25th-75th percentiles). Three patients died after the resolution of shock from unrelated causes and were excluded. Of the other 46 patients, 26 survived and 20 died: 13 due to unresolving shock and seven due to persistent multiple organ failure after resolution of shock. At the onset of shock, survivors and nonsurvivors had similar vascular density (5.6 [4.7-7.0] vs. 6.2 [5.4-7.0]/mL; p = nonsignificant) and percentage of perfused small vessels (65.0 [53.1-68.9] vs. 58.4 [47.5-69.1]%; p = nonsignificant). Small vessel perfusion improved over time in survivors (analysis of variance, p &lt;.05 between survivors and nonsurvivors) but not in nonsurvivors. Despite similar hemodynamic and oxygenation profiles and use of vasopressors at the end of shock, patients dying after the resolution of shock in multiple organ failure had a lower percentage of perfused small vessels than survivors (57.4 [46.6-64.9] vs. 79.3 [67.2-83.2]%; p =.02). CONCLUSIONS Microcirculatory alterations improve rapidly in septic shock survivors but not in patients dying with multiple organ failure, regardless of whether shock has resolved.", "author" : [ { "dropping-particle" : "", "family" : "Sakr", "given" : "Yasser", "non-dropping-particle" : "", "parse-names" : false, "suffix" : "" }, { "dropping-particle" : "", "family" : "Dubois", "given" : "Marc-Jacques", "non-dropping-particle" : "", "parse-names" : false, "suffix" : "" }, { "dropping-particle" : "", "family" : "Backer", "given" : "Daniel", "non-dropping-particle" : "De", "parse-names" : false, "suffix" : "" }, { "dropping-particle" : "", "family" : "Creteur", "given" : "Jacques", "non-dropping-particle" : "", "parse-names" : false, "suffix" : "" }, { "dropping-particle" : "", "family" : "Vincent", "given" : "Jean-Louis", "non-dropping-particle" : "", "parse-names" : false, "suffix" : "" } ], "container-title" : "Critical care medicine", "id" : "ITEM-2", "issue" : "9", "issued" : { "date-parts" : [ [ "2004", "9" ] ] }, "page" : "1825-31", "title" : "Persistent microcirculatory alterations are associated with organ failure and death in patients with septic shock.", "type" : "article-journal", "volume" : "32" }, "uris" : [ "http://www.mendeley.com/documents/?uuid=5713e7c5-6da1-3d09-919a-96af3ad6386a" ] } ], "mendeley" : { "formattedCitation" : "[26,27]", "plainTextFormattedCitation" : "[26,27]", "previouslyFormattedCitation" : "[26,27]" }, "properties" : { "noteIndex" : 0 }, "schema" : "https://github.com/citation-style-language/schema/raw/master/csl-citation.json" }</w:instrText>
      </w:r>
      <w:r w:rsidR="004C4375" w:rsidRPr="0060301D">
        <w:rPr>
          <w:rFonts w:ascii="Arial" w:hAnsi="Arial" w:cs="Arial"/>
          <w:sz w:val="22"/>
          <w:szCs w:val="22"/>
        </w:rPr>
        <w:fldChar w:fldCharType="separate"/>
      </w:r>
      <w:r w:rsidR="00AF1023" w:rsidRPr="0060301D">
        <w:rPr>
          <w:rFonts w:ascii="Arial" w:hAnsi="Arial" w:cs="Arial"/>
          <w:noProof/>
          <w:sz w:val="22"/>
          <w:szCs w:val="22"/>
        </w:rPr>
        <w:t>[26,27]</w:t>
      </w:r>
      <w:r w:rsidR="004C4375" w:rsidRPr="0060301D">
        <w:rPr>
          <w:rFonts w:ascii="Arial" w:hAnsi="Arial" w:cs="Arial"/>
          <w:sz w:val="22"/>
          <w:szCs w:val="22"/>
        </w:rPr>
        <w:fldChar w:fldCharType="end"/>
      </w:r>
      <w:r w:rsidRPr="0060301D">
        <w:rPr>
          <w:rFonts w:ascii="Arial" w:hAnsi="Arial" w:cs="Arial"/>
          <w:sz w:val="22"/>
          <w:szCs w:val="22"/>
        </w:rPr>
        <w:t>. Paize et al. found, in children with severe meningococcal disease, that microcirculatory dysfunction was associated with increased soluble markers of endothelial activation, such as E and P selectin and ICAM-1; and that microvascular dysfunction improved, alongside clinical recovery</w:t>
      </w:r>
      <w:r w:rsidR="006F54A9" w:rsidRPr="0060301D">
        <w:rPr>
          <w:rFonts w:ascii="Arial" w:hAnsi="Arial" w:cs="Arial"/>
          <w:sz w:val="22"/>
          <w:szCs w:val="22"/>
        </w:rPr>
        <w:fldChar w:fldCharType="begin" w:fldLock="1"/>
      </w:r>
      <w:r w:rsidR="00552F94" w:rsidRPr="0060301D">
        <w:rPr>
          <w:rFonts w:ascii="Arial" w:hAnsi="Arial" w:cs="Arial"/>
          <w:sz w:val="22"/>
          <w:szCs w:val="22"/>
        </w:rPr>
        <w:instrText>ADDIN CSL_CITATION { "citationItems" : [ { "id" : "ITEM-1", "itemData" : { "DOI" : "10.1007/s00134-012-2476-5", "ISSN" : "0342-4642", "PMID" : "22398755", "abstract" : "PURPOSE The sublingual microcirculation can be visualised in real time using sidestream dark-field (SDF) imaging. Endothelial activation mediated through adhesion molecules may alter flow patterns in the microcirculation. We studied sublingual microcirculatory disturbances in children with meningococcal disease (MCD) and simultaneously measured plasma levels of adhesion molecules. METHOD Twenty children admitted to the paediatric intensive care unit (PICU) with MCD were studied. Forty healthy children were controls. The sublingual microcirculation was assessed at admission and at timed intervals until extubation. The microvascular flow index (MFI), capillary density (CD), proportion of perfused vessels (PPV) and perfused vessel density (PVD) were measured using SDF imaging. Plasma intercellular adhesion molecule-1 (ICAM-1), vascular cell adhesion molecule-1 (VCAM-1), E-selectin and P-selectin were measured at admission and at timed intervals during the course of PICU treatment. RESULTS Significant reductions in MFI, CD, PPV and PVD were found in children with MCD compared with controls (p\u00a0&lt;\u00a00.005). These differences had resolved prior to extubation. Initial MFI values predicted the duration of mechanical ventilation, irrespective of the stage of illness at the time of presentation to PICU. There were negative correlations between the ICAM-1, VCAM-1 and E-selectin levels and the microcirculatory MFI and PPV values at the time of admission to PICU (p\u00a0&lt;\u00a00.005). CONCLUSIONS Microcirculatory dysfunction is present in children with severe MCD with improvement alongside clinical recovery. Microcirculatory dysfunction correlated with markers of endothelial activation. Sublingual SDF imaging is feasible in children ventilated on PICU for severe sepsis and may prove useful in studies assessing illness severity and therapy.", "author" : [ { "dropping-particle" : "", "family" : "Paize", "given" : "Fauzia", "non-dropping-particle" : "", "parse-names" : false, "suffix" : "" }, { "dropping-particle" : "", "family" : "Sarginson", "given" : "Richard", "non-dropping-particle" : "", "parse-names" : false, "suffix" : "" }, { "dropping-particle" : "", "family" : "Makwana", "given" : "Niten", "non-dropping-particle" : "", "parse-names" : false, "suffix" : "" }, { "dropping-particle" : "", "family" : "Baines", "given" : "Paul B.", "non-dropping-particle" : "", "parse-names" : false, "suffix" : "" }, { "dropping-particle" : "", "family" : "Thomson", "given" : "Alistair P. J.", "non-dropping-particle" : "", "parse-names" : false, "suffix" : "" }, { "dropping-particle" : "", "family" : "Sinha", "given" : "Ian", "non-dropping-particle" : "", "parse-names" : false, "suffix" : "" }, { "dropping-particle" : "", "family" : "Hart", "given" : "C. Anthony", "non-dropping-particle" : "", "parse-names" : false, "suffix" : "" }, { "dropping-particle" : "", "family" : "Riordan", "given" : "Andrew", "non-dropping-particle" : "", "parse-names" : false, "suffix" : "" }, { "dropping-particle" : "", "family" : "Hawkins", "given" : "Kay C.", "non-dropping-particle" : "", "parse-names" : false, "suffix" : "" }, { "dropping-particle" : "", "family" : "Carrol", "given" : "Enitan D.", "non-dropping-particle" : "", "parse-names" : false, "suffix" : "" }, { "dropping-particle" : "", "family" : "Parry", "given" : "Christopher M.", "non-dropping-particle" : "", "parse-names" : false, "suffix" : "" } ], "container-title" : "Intensive Care Medicine", "id" : "ITEM-1", "issue" : "5", "issued" : { "date-parts" : [ [ "2012", "5", "8" ] ] }, "page" : "863-871", "title" : "Changes in the sublingual microcirculation and endothelial adhesion molecules during the course of severe meningococcal disease treated in the paediatric intensive care unit", "type" : "article-journal", "volume" : "38" }, "uris" : [ "http://www.mendeley.com/documents/?uuid=df7ecc38-227e-3e3b-889b-1a555e8b0843" ] } ], "mendeley" : { "formattedCitation" : "[28]", "plainTextFormattedCitation" : "[28]", "previouslyFormattedCitation" : "[28]" }, "properties" : { "noteIndex" : 0 }, "schema" : "https://github.com/citation-style-language/schema/raw/master/csl-citation.json" }</w:instrText>
      </w:r>
      <w:r w:rsidR="006F54A9" w:rsidRPr="0060301D">
        <w:rPr>
          <w:rFonts w:ascii="Arial" w:hAnsi="Arial" w:cs="Arial"/>
          <w:sz w:val="22"/>
          <w:szCs w:val="22"/>
        </w:rPr>
        <w:fldChar w:fldCharType="separate"/>
      </w:r>
      <w:r w:rsidR="00AF1023" w:rsidRPr="0060301D">
        <w:rPr>
          <w:rFonts w:ascii="Arial" w:hAnsi="Arial" w:cs="Arial"/>
          <w:noProof/>
          <w:sz w:val="22"/>
          <w:szCs w:val="22"/>
        </w:rPr>
        <w:t>[28]</w:t>
      </w:r>
      <w:r w:rsidR="006F54A9" w:rsidRPr="0060301D">
        <w:rPr>
          <w:rFonts w:ascii="Arial" w:hAnsi="Arial" w:cs="Arial"/>
          <w:sz w:val="22"/>
          <w:szCs w:val="22"/>
        </w:rPr>
        <w:fldChar w:fldCharType="end"/>
      </w:r>
      <w:r w:rsidRPr="0060301D">
        <w:rPr>
          <w:rFonts w:ascii="Arial" w:hAnsi="Arial" w:cs="Arial"/>
          <w:sz w:val="22"/>
          <w:szCs w:val="22"/>
        </w:rPr>
        <w:t xml:space="preserve">. There is also evidence that low angiopoietin-1 and, inversely, high angiopoietin-2 concentrations are associated with mortality </w:t>
      </w:r>
      <w:r w:rsidRPr="0060301D">
        <w:rPr>
          <w:rFonts w:ascii="Arial" w:hAnsi="Arial" w:cs="Arial"/>
          <w:sz w:val="22"/>
          <w:szCs w:val="22"/>
        </w:rPr>
        <w:lastRenderedPageBreak/>
        <w:t xml:space="preserve">and are significantly lower in septic shock compared to patients with systemic inflammatory response syndrome (SIRS) or </w:t>
      </w:r>
      <w:r w:rsidR="00F02CB7" w:rsidRPr="0060301D">
        <w:rPr>
          <w:rFonts w:ascii="Arial" w:hAnsi="Arial" w:cs="Arial"/>
          <w:sz w:val="22"/>
          <w:szCs w:val="22"/>
        </w:rPr>
        <w:t>sepsis</w:t>
      </w:r>
      <w:r w:rsidR="001B1A2E" w:rsidRPr="0060301D">
        <w:rPr>
          <w:rFonts w:ascii="Arial" w:hAnsi="Arial" w:cs="Arial"/>
          <w:sz w:val="22"/>
          <w:szCs w:val="22"/>
        </w:rPr>
        <w:fldChar w:fldCharType="begin" w:fldLock="1"/>
      </w:r>
      <w:r w:rsidR="00552F94" w:rsidRPr="0060301D">
        <w:rPr>
          <w:rFonts w:ascii="Arial" w:hAnsi="Arial" w:cs="Arial"/>
          <w:sz w:val="22"/>
          <w:szCs w:val="22"/>
        </w:rPr>
        <w:instrText>ADDIN CSL_CITATION { "citationItems" : [ { "id" : "ITEM-1", "itemData" : { "DOI" : "10.1186/cc7130", "ISSN" : "1466-609X", "PMID" : "19025590", "abstract" : "INTRODUCTION The endothelial specific angiopoietin (Ang)-Tie2 ligand-receptor system has been identified as a non-redundant mediator of endothelial activation in experimental sepsis. Binding of circulating Ang-1 to the Tie2 receptor protects the vasculature from inflammation and leakage, whereas binding of Ang-2 antagonises Tie2 signalling and disrupts endothelial barrier function. Here, we examine whether circulating Ang-1 and/or Ang-2 independently predict mortality in a cohort of critically ill medical patients. METHODS Circulating vascular endothelial growth factor (VEGF), Ang-1 and Ang-2 were prospectively measured in sera from 29 healthy controls and 43 medical ICU patients by immunoradiometric assay (IRMA) and ELISA, respectively. Survival after 30 days was the primary outcome studied. RESULTS Median serum Ang-2 concentrations were increasingly higher across the following groups: healthy controls, patients without sepsis, patients with sepsis and patients with septic shock. In contrast, Ang-1 and VEGF concentrations were significantly lower in all patient groups compared with healthy controls. Ang-2 correlated with partial pressure of oxygen in arterial blood (PaO2)/fraction of inspired oxygen (FiO2), tissue hypoxia, Sequential Organ Failure Assessment (SOFA) and Physiology and Chronic Health Evaluation II (APACHE II) score. Multivariate Cox regression analyses confirmed a strong independent prognostic impact of high Ang-2 as a novel marker of 30-day survival. CONCLUSIONS A marked imbalance of the Ang-Tie system in favour of Ang-2 is present in critically ill medical patients. Our findings highlight the independent prognostic impact of circulating Ang-2 in critical illness. Ang-2 may be used as a readily available powerful predictor of outcome and may open new perspectives to individualise treatment in the ICU.", "author" : [ { "dropping-particle" : "", "family" : "K\u00fcmpers", "given" : "Philipp", "non-dropping-particle" : "", "parse-names" : false, "suffix" : "" }, { "dropping-particle" : "", "family" : "Lukasz", "given" : "Alexander", "non-dropping-particle" : "", "parse-names" : false, "suffix" : "" }, { "dropping-particle" : "", "family" : "David", "given" : "Sascha", "non-dropping-particle" : "", "parse-names" : false, "suffix" : "" }, { "dropping-particle" : "", "family" : "Horn", "given" : "R\u00fcdiger", "non-dropping-particle" : "", "parse-names" : false, "suffix" : "" }, { "dropping-particle" : "", "family" : "Hafer", "given" : "Carsten", "non-dropping-particle" : "", "parse-names" : false, "suffix" : "" }, { "dropping-particle" : "", "family" : "Faulhaber-Walter", "given" : "Robert", "non-dropping-particle" : "", "parse-names" : false, "suffix" : "" }, { "dropping-particle" : "", "family" : "Fliser", "given" : "Danilo", "non-dropping-particle" : "", "parse-names" : false, "suffix" : "" }, { "dropping-particle" : "", "family" : "Haller", "given" : "Hermann", "non-dropping-particle" : "", "parse-names" : false, "suffix" : "" }, { "dropping-particle" : "", "family" : "Kielstein", "given" : "Jan T", "non-dropping-particle" : "", "parse-names" : false, "suffix" : "" } ], "container-title" : "Critical care (London, England)", "id" : "ITEM-1", "issue" : "6", "issued" : { "date-parts" : [ [ "2008" ] ] }, "page" : "R147", "publisher" : "BioMed Central", "title" : "Excess circulating angiopoietin-2 is a strong predictor of mortality in critically ill medical patients.", "type" : "article-journal", "volume" : "12" }, "uris" : [ "http://www.mendeley.com/documents/?uuid=37854788-aea9-3ee1-8f05-c6e213048b49" ] }, { "id" : "ITEM-2", "itemData" : { "ISSN" : "1073-2322", "PMID" : "18092380", "abstract" : "Angiopoietin (angpt) 1 and angpt-2 are circulating proteins first ascribed opposing roles in embryonic angiogenesis. Both bind the tyrosine kinase with immunoglobulin-like loop and epidermal growth factor homology domains (Tie) 2 receptor on endothelial cells, but angpt-1 is a Tie-2 agonist, whereas angpt-2 antagonizes Tie-2 signaling. In the developed vasculature, angpt-1 protects against vascular leak, whereas angpt-2 promotes increased vascular permeability. Because alterations in vascular permeability are common in septic shock, we obtained plasma from critically ill children within 24 h of diagnosis of the systemic inflammatory response syndrome (SIRS, n = 20), sepsis (n = 20), or septic shock (n = 61), as well as 15 healthy controls. Plasma levels of angpt-1 and angpt-2 were measured via a commercially available enzyme-linked immunosorbent assay. Plasma angpt-2 levels were significantly elevated in children with septic shock when compared with healthy children, as well as critically ill children with either SIRS or sepsis, and circulating angpt-2 levels seemed to correlate with disease severity and outcome. In addition, plasma angpt-1 levels were significantly decreased in critically ill children with septic shock compared with critically ill children with either SIRS or sepsis. Given the contrasting effects of angpt-2 and angpt-1 on the vascular endothelium, these two factors may play an important role in the pathophysiology of septic shock in children, and further studies are warranted.", "author" : [ { "dropping-particle" : "", "family" : "Giuliano", "given" : "John S", "non-dropping-particle" : "", "parse-names" : false, "suffix" : "" }, { "dropping-particle" : "", "family" : "Lahni", "given" : "Patrick M", "non-dropping-particle" : "", "parse-names" : false, "suffix" : "" }, { "dropping-particle" : "", "family" : "Harmon", "given" : "Kelli", "non-dropping-particle" : "", "parse-names" : false, "suffix" : "" }, { "dropping-particle" : "", "family" : "Wong", "given" : "Hector R", "non-dropping-particle" : "", "parse-names" : false, "suffix" : "" }, { "dropping-particle" : "", "family" : "Doughty", "given" : "Lesley A", "non-dropping-particle" : "", "parse-names" : false, "suffix" : "" }, { "dropping-particle" : "", "family" : "Carcillo", "given" : "Joseph A", "non-dropping-particle" : "", "parse-names" : false, "suffix" : "" }, { "dropping-particle" : "", "family" : "Zingarelli", "given" : "Basilia", "non-dropping-particle" : "", "parse-names" : false, "suffix" : "" }, { "dropping-particle" : "", "family" : "Sukhatme", "given" : "Vikas P", "non-dropping-particle" : "", "parse-names" : false, "suffix" : "" }, { "dropping-particle" : "", "family" : "Parikh", "given" : "Samir M", "non-dropping-particle" : "", "parse-names" : false, "suffix" : "" }, { "dropping-particle" : "", "family" : "Wheeler", "given" : "Derek S", "non-dropping-particle" : "", "parse-names" : false, "suffix" : "" }, { "dropping-particle" : "", "family" : "Wheeler", "given" : "Derek S.", "non-dropping-particle" : "", "parse-names" : false, "suffix" : "" } ], "container-title" : "Shock (Augusta, Ga.)", "id" : "ITEM-2", "issue" : "6", "issued" : { "date-parts" : [ [ "2007", "12" ] ] }, "page" : "650-654", "publisher" : "NIH Public Access", "title" : "Admission angiopoietin levels in children with septic shock.", "type" : "article-journal", "volume" : "28" }, "uris" : [ "http://www.mendeley.com/documents/?uuid=a9f780b8-7c14-3a9f-8ef7-e003e63b6816" ] }, { "id" : "ITEM-3", "itemData" : { "DOI" : "10.1186/cc9025", "ISSN" : "1364-8535", "PMID" : "20492647", "abstract" : "INTRODUCTION Severe sepsis is a disease of the microcirculation, with endothelial dysfunction playing a key role in its pathogenesis and subsequent associated mortality. Angiogenesis in damaged small vessels may ameliorate this dysfunction. The aim of the study was to determine whether the angiogenic factors (vascular endothelial growth factor (VEGF), platelet-derived growth factor (PDGF), fibroblast growth factor (FGF), and angiopoietin-1 (Ang-1) and -2 (Ang-2)) are mortality indicators in Malawian children with severe bacterial infection. METHODS In 293 children with severe bacterial infection, plasma VEGF, PDGF, FGF, and Ang-1 and Ang-2 were measured on admission; in 50 of the children with meningitis, VEGF, PDGF, and FGF were also measured in the CSF. Healthy controls comprised children from some of the villages of the index cases. Univariable and multivariable logistic regression analyses were performed to develop a prognostic model. RESULTS The median age was 2.4 years, and the IQR, 0.7 to 6.0 years. There were 211 children with bacterial meningitis (72%) and 82 (28%) with pneumonia, and 154 (53%) children were HIV infected. Mean VEGF, PDGF, and FGF concentrations were higher in survivors than in nonsurvivors, but only PDGF remained significantly increased in multivariate analysis (P = 0.007). Mean Ang-1 was significantly increased, and Ang-2 was significantly decreased in survivors compared with nonsurvivors (6,000 versus 3,900 pg/ml, P = 0.03; and 7,700 versus 11,900 pg/ml, P = 0.02, respectively). With a logistic regression model and controlling for confounding factors, only female sex (OR, 3.95; 95% CI, 1.33 to 11.76) and low Ang-1 (OR, 0.23; 95% CI, 0.08 to 0.69) were significantly associated with mortality. In children with bacterial meningitis, mean CSF VEGF, PDGF, and FGF concentrations were higher than paired plasma concentrations, and mean CSF, VEGF, and FGF concentrations were higher in nonsurvivors than in survivors (P = 0.02 and 0.001, respectively). CONCLUSIONS Lower plasma VEGF, PDGF, FGF, and Ang-1 concentrations and higher Ang-2 concentrations are associated with an unfavorable outcome in children with severe bacterial infection. These angiogenic factors may be important in the endothelial dysregulation seen in severe bacterial infection, and they could be used as biomarkers for the early identification of patients at risk of a poor outcome.", "author" : [ { "dropping-particle" : "", "family" : "Mankhambo", "given" : "Limangeni A", "non-dropping-particle" : "", "parse-names" : false, "suffix" : "" }, { "dropping-particle" : "", "family" : "Banda", "given" : "Daniel L", "non-dropping-particle" : "", "parse-names" : false, "suffix" : "" }, { "dropping-particle" : "", "family" : "Jeffers", "given" : "Graham", "non-dropping-particle" : "", "parse-names" : false, "suffix" : "" }, { "dropping-particle" : "", "family" : "White", "given" : "Sarah A", "non-dropping-particle" : "", "parse-names" : false, "suffix" : "" }, { "dropping-particle" : "", "family" : "Balmer", "given" : "Paul", "non-dropping-particle" : "", "parse-names" : false, "suffix" : "" }, { "dropping-particle" : "", "family" : "Nkhoma", "given" : "Standwell", "non-dropping-particle" : "", "parse-names" : false, "suffix" : "" }, { "dropping-particle" : "", "family" : "Phiri", "given" : "Happy", "non-dropping-particle" : "", "parse-names" : false, "suffix" : "" }, { "dropping-particle" : "", "family" : "Molyneux", "given" : "Elizabeth M", "non-dropping-particle" : "", "parse-names" : false, "suffix" : "" }, { "dropping-particle" : "", "family" : "Hart", "given" : "C Anthony", "non-dropping-particle" : "", "parse-names" : false, "suffix" : "" }, { "dropping-particle" : "", "family" : "Molyneux", "given" : "Malcolm E", "non-dropping-particle" : "", "parse-names" : false, "suffix" : "" }, { "dropping-particle" : "", "family" : "Heyderman", "given" : "Robert S", "non-dropping-particle" : "", "parse-names" : false, "suffix" : "" }, { "dropping-particle" : "", "family" : "Carrol", "given" : "Enitan D", "non-dropping-particle" : "", "parse-names" : false, "suffix" : "" }, { "dropping-particle" : "", "family" : "Carrol", "given" : "Enitan D", "non-dropping-particle" : "", "parse-names" : false, "suffix" : "" } ], "container-title" : "Critical Care", "id" : "ITEM-3", "issue" : "3", "issued" : { "date-parts" : [ [ "2010" ] ] }, "page" : "R91", "title" : "The role of angiogenic factors in predicting clinical outcome in severe bacterial infection in Malawian children", "type" : "article-journal", "volume" : "14" }, "uris" : [ "http://www.mendeley.com/documents/?uuid=b7191a08-f17f-33af-ac20-2bcb18e91d45" ] }, { "id" : "ITEM-4", "itemData" : { "DOI" : "10.1097/CCM.0b013e31821f02bf", "ISSN" : "0090-3493", "PMID" : "21849843", "author" : [ { "dropping-particle" : "", "family" : "Carrol", "given" : "Enitan D.", "non-dropping-particle" : "", "parse-names" : false, "suffix" : "" } ], "container-title" : "Critical Care Medicine", "id" : "ITEM-4", "issue" : "9", "issued" : { "date-parts" : [ [ "2011", "9" ] ] }, "page" : "2203-2204", "title" : "Angiopoietins as prognostic biomarkers and effector molecules in severe sepsis", "type" : "article-journal", "volume" : "39" }, "uris" : [ "http://www.mendeley.com/documents/?uuid=6407ff1f-427f-339d-97f7-10eb8b8855b9" ] } ], "mendeley" : { "formattedCitation" : "[29\u201332]", "plainTextFormattedCitation" : "[29\u201332]", "previouslyFormattedCitation" : "[29\u201332]" }, "properties" : { "noteIndex" : 0 }, "schema" : "https://github.com/citation-style-language/schema/raw/master/csl-citation.json" }</w:instrText>
      </w:r>
      <w:r w:rsidR="001B1A2E" w:rsidRPr="0060301D">
        <w:rPr>
          <w:rFonts w:ascii="Arial" w:hAnsi="Arial" w:cs="Arial"/>
          <w:sz w:val="22"/>
          <w:szCs w:val="22"/>
        </w:rPr>
        <w:fldChar w:fldCharType="separate"/>
      </w:r>
      <w:r w:rsidR="00AF1023" w:rsidRPr="0060301D">
        <w:rPr>
          <w:rFonts w:ascii="Arial" w:hAnsi="Arial" w:cs="Arial"/>
          <w:noProof/>
          <w:sz w:val="22"/>
          <w:szCs w:val="22"/>
        </w:rPr>
        <w:t>[29–32]</w:t>
      </w:r>
      <w:r w:rsidR="001B1A2E" w:rsidRPr="0060301D">
        <w:rPr>
          <w:rFonts w:ascii="Arial" w:hAnsi="Arial" w:cs="Arial"/>
          <w:sz w:val="22"/>
          <w:szCs w:val="22"/>
        </w:rPr>
        <w:fldChar w:fldCharType="end"/>
      </w:r>
      <w:r w:rsidR="00F02CB7" w:rsidRPr="0060301D">
        <w:rPr>
          <w:rFonts w:ascii="Arial" w:hAnsi="Arial" w:cs="Arial"/>
          <w:sz w:val="22"/>
          <w:szCs w:val="22"/>
        </w:rPr>
        <w:t>.</w:t>
      </w:r>
      <w:r w:rsidRPr="0060301D">
        <w:rPr>
          <w:rFonts w:ascii="Arial" w:hAnsi="Arial" w:cs="Arial"/>
          <w:sz w:val="22"/>
          <w:szCs w:val="22"/>
        </w:rPr>
        <w:t xml:space="preserve"> Both studies suggest means of investigating those with microcirculation dysfunction in vivo and providing further tools to guide prognosis. These studies also implicate dysregulation of angiopoietin- Tie-2 </w:t>
      </w:r>
      <w:r w:rsidR="00F02CB7" w:rsidRPr="0060301D">
        <w:rPr>
          <w:rFonts w:ascii="Arial" w:hAnsi="Arial" w:cs="Arial"/>
          <w:sz w:val="22"/>
          <w:szCs w:val="22"/>
        </w:rPr>
        <w:t>signaling</w:t>
      </w:r>
      <w:r w:rsidRPr="0060301D">
        <w:rPr>
          <w:rFonts w:ascii="Arial" w:hAnsi="Arial" w:cs="Arial"/>
          <w:sz w:val="22"/>
          <w:szCs w:val="22"/>
        </w:rPr>
        <w:t xml:space="preserve"> pathway in endothelial dysfunction in severe sepsis and provides new t</w:t>
      </w:r>
      <w:r w:rsidR="00310C92" w:rsidRPr="0060301D">
        <w:rPr>
          <w:rFonts w:ascii="Arial" w:hAnsi="Arial" w:cs="Arial"/>
          <w:sz w:val="22"/>
          <w:szCs w:val="22"/>
        </w:rPr>
        <w:t xml:space="preserve">herapeutic </w:t>
      </w:r>
      <w:r w:rsidRPr="0060301D">
        <w:rPr>
          <w:rFonts w:ascii="Arial" w:hAnsi="Arial" w:cs="Arial"/>
          <w:sz w:val="22"/>
          <w:szCs w:val="22"/>
        </w:rPr>
        <w:t xml:space="preserve"> targets </w:t>
      </w:r>
      <w:r w:rsidR="00310C92" w:rsidRPr="0060301D">
        <w:rPr>
          <w:rFonts w:ascii="Arial" w:hAnsi="Arial" w:cs="Arial"/>
          <w:sz w:val="22"/>
          <w:szCs w:val="22"/>
        </w:rPr>
        <w:t xml:space="preserve">for </w:t>
      </w:r>
      <w:r w:rsidRPr="0060301D">
        <w:rPr>
          <w:rFonts w:ascii="Arial" w:hAnsi="Arial" w:cs="Arial"/>
          <w:sz w:val="22"/>
          <w:szCs w:val="22"/>
        </w:rPr>
        <w:t>investigat</w:t>
      </w:r>
      <w:r w:rsidR="00310C92" w:rsidRPr="0060301D">
        <w:rPr>
          <w:rFonts w:ascii="Arial" w:hAnsi="Arial" w:cs="Arial"/>
          <w:sz w:val="22"/>
          <w:szCs w:val="22"/>
        </w:rPr>
        <w:t>ion</w:t>
      </w:r>
      <w:r w:rsidR="00B728BC" w:rsidRPr="0060301D">
        <w:rPr>
          <w:rFonts w:ascii="Arial" w:hAnsi="Arial" w:cs="Arial"/>
          <w:sz w:val="22"/>
          <w:szCs w:val="22"/>
        </w:rPr>
        <w:fldChar w:fldCharType="begin" w:fldLock="1"/>
      </w:r>
      <w:r w:rsidR="00552F94" w:rsidRPr="0060301D">
        <w:rPr>
          <w:rFonts w:ascii="Arial" w:hAnsi="Arial" w:cs="Arial"/>
          <w:sz w:val="22"/>
          <w:szCs w:val="22"/>
        </w:rPr>
        <w:instrText>ADDIN CSL_CITATION { "citationItems" : [ { "id" : "ITEM-1", "itemData" : { "DOI" : "10.1186/s13054-015-1075-6", "ISSN" : "1364-8535", "author" : [ { "dropping-particle" : "", "family" : "Fang", "given" : "Yingying", "non-dropping-particle" : "", "parse-names" : false, "suffix" : "" }, { "dropping-particle" : "", "family" : "Li", "given" : "Chunsheng", "non-dropping-particle" : "", "parse-names" : false, "suffix" : "" }, { "dropping-particle" : "", "family" : "Shao", "given" : "Rui", "non-dropping-particle" : "", "parse-names" : false, "suffix" : "" }, { "dropping-particle" : "", "family" : "Yu", "given" : "Han", "non-dropping-particle" : "", "parse-names" : false, "suffix" : "" }, { "dropping-particle" : "", "family" : "Zhang", "given" : "Qing", "non-dropping-particle" : "", "parse-names" : false, "suffix" : "" }, { "dropping-particle" : "", "family" : "Zhao", "given" : "Lianxing", "non-dropping-particle" : "", "parse-names" : false, "suffix" : "" } ], "container-title" : "Critical Care", "id" : "ITEM-1", "issue" : "1", "issued" : { "date-parts" : [ [ "2015", "12", "14" ] ] }, "page" : "367", "title" : "Prognostic significance of the angiopoietin-2/angiopoietin-1 and angiopoietin-1/Tie-2 ratios for early sepsis in an emergency department", "type" : "article-journal", "volume" : "19" }, "uris" : [ "http://www.mendeley.com/documents/?uuid=25da3f65-d76e-3424-a3ba-af9fd97f6f79" ] } ], "mendeley" : { "formattedCitation" : "[33]", "plainTextFormattedCitation" : "[33]", "previouslyFormattedCitation" : "[33]" }, "properties" : { "noteIndex" : 0 }, "schema" : "https://github.com/citation-style-language/schema/raw/master/csl-citation.json" }</w:instrText>
      </w:r>
      <w:r w:rsidR="00B728BC" w:rsidRPr="0060301D">
        <w:rPr>
          <w:rFonts w:ascii="Arial" w:hAnsi="Arial" w:cs="Arial"/>
          <w:sz w:val="22"/>
          <w:szCs w:val="22"/>
        </w:rPr>
        <w:fldChar w:fldCharType="separate"/>
      </w:r>
      <w:r w:rsidR="00AF1023" w:rsidRPr="0060301D">
        <w:rPr>
          <w:rFonts w:ascii="Arial" w:hAnsi="Arial" w:cs="Arial"/>
          <w:noProof/>
          <w:sz w:val="22"/>
          <w:szCs w:val="22"/>
        </w:rPr>
        <w:t>[33]</w:t>
      </w:r>
      <w:r w:rsidR="00B728BC" w:rsidRPr="0060301D">
        <w:rPr>
          <w:rFonts w:ascii="Arial" w:hAnsi="Arial" w:cs="Arial"/>
          <w:sz w:val="22"/>
          <w:szCs w:val="22"/>
        </w:rPr>
        <w:fldChar w:fldCharType="end"/>
      </w:r>
      <w:r w:rsidRPr="0060301D">
        <w:rPr>
          <w:rFonts w:ascii="Arial" w:hAnsi="Arial" w:cs="Arial"/>
          <w:sz w:val="22"/>
          <w:szCs w:val="22"/>
        </w:rPr>
        <w:t>. Recent studies have shown that fluid bolus administration improves microvascular perfusion in the early but not the late phase of sepsis with reduced multi-organ failure outcomes, and that this effect is independent of the haemodynamic effects of fluid</w:t>
      </w:r>
      <w:r w:rsidR="00B728BC" w:rsidRPr="0060301D">
        <w:rPr>
          <w:rFonts w:ascii="Arial" w:hAnsi="Arial" w:cs="Arial"/>
          <w:sz w:val="22"/>
          <w:szCs w:val="22"/>
        </w:rPr>
        <w:fldChar w:fldCharType="begin" w:fldLock="1"/>
      </w:r>
      <w:r w:rsidR="00552F94" w:rsidRPr="0060301D">
        <w:rPr>
          <w:rFonts w:ascii="Arial" w:hAnsi="Arial" w:cs="Arial"/>
          <w:sz w:val="22"/>
          <w:szCs w:val="22"/>
        </w:rPr>
        <w:instrText>ADDIN CSL_CITATION { "citationItems" : [ { "id" : "ITEM-1", "itemData" : { "DOI" : "10.1007/s00134-008-1193-6", "ISSN" : "0342-4642", "PMID" : "18594793", "abstract" : "OBJECTIVE Sepsis mortality is closely linked to multi-organ failure, and impaired microcirculatory blood flow is thought to be pivotal in the pathogenesis of sepsis-induced organ failure. We hypothesized that changes in microcirculatory flow during resuscitation are associated with changes in organ failure over the first 24 h of sepsis therapy. DESIGN Prospective observational study. SETTING Emergency Department and Intensive Care Unit. PARTICIPANTS Septic patients with systolic blood pressure &lt;90 mmHg despite intravenous fluids or lactate &gt;or=4.0 mM/L treated with early goal-directed therapy (EGDT). MEASUREMENTS AND RESULTS We performed Sidestream Dark Field (SDF) videomicroscopy of the sublingual microcirculation &lt;3 h from EGDT initiation and again within a 3-6 h time window after initial. We imaged five sites and determined the mean microcirculatory flow index (MFI) (0 no flow to 3 normal) blinded to all clinical data. We calculated the Sequential Organ Failure Assessment (SOFA) score at 0 and 24 h, and defined improved SOFA a priori as a decrease &gt;or=2 points. Of 33 subjects; 48% improved SOFA over 0-24 h. Age, APACHE II, and global hemodynamics did not differ significantly between organ failure groups. Among SOFA improvers, 88% increased MFI during EGDT, compared to 47% for non-improvers (P = 0.03). Median change in MFI was 0.23 for SOFA improvers versus -0.05 for non-improvers (P = 0.04). CONCLUSIONS Increased microcirculatory flow during resuscitation was associated with reduced organ failure at 24 h without substantial differences in global hemodynamics. These data support the hypothesis that targeting the microcirculation distinct from the macrocirculation could potentially improve organ failure in sepsis.", "author" : [ { "dropping-particle" : "", "family" : "Trzeciak", "given" : "Stephen", "non-dropping-particle" : "", "parse-names" : false, "suffix" : "" }, { "dropping-particle" : "V.", "family" : "McCoy", "given" : "Jonathan", "non-dropping-particle" : "", "parse-names" : false, "suffix" : "" }, { "dropping-particle" : "", "family" : "Phillip Dellinger", "given" : "R.", "non-dropping-particle" : "", "parse-names" : false, "suffix" : "" }, { "dropping-particle" : "", "family" : "Arnold", "given" : "Ryan C.", "non-dropping-particle" : "", "parse-names" : false, "suffix" : "" }, { "dropping-particle" : "", "family" : "Rizzuto", "given" : "Michael", "non-dropping-particle" : "", "parse-names" : false, "suffix" : "" }, { "dropping-particle" : "", "family" : "Abate", "given" : "Nicole L.", "non-dropping-particle" : "", "parse-names" : false, "suffix" : "" }, { "dropping-particle" : "", "family" : "Shapiro", "given" : "Nathan I.", "non-dropping-particle" : "", "parse-names" : false, "suffix" : "" }, { "dropping-particle" : "", "family" : "Parrillo", "given" : "Joseph E.", "non-dropping-particle" : "", "parse-names" : false, "suffix" : "" }, { "dropping-particle" : "", "family" : "Hollenberg", "given" : "Steven M.", "non-dropping-particle" : "", "parse-names" : false, "suffix" : "" }, { "dropping-particle" : "", "family" : "Microcirculatory Alterations in Resuscitation and Shock (MARS) investigators", "given" : "", "non-dropping-particle" : "", "parse-names" : false, "suffix" : "" } ], "container-title" : "Intensive Care Medicine", "id" : "ITEM-1", "issue" : "12", "issued" : { "date-parts" : [ [ "2008", "12", "2" ] ] }, "page" : "2210-2217", "title" : "Early increases in microcirculatory perfusion during protocol-directed resuscitation are associated with reduced multi-organ failure at 24\u00a0h in patients with sepsis", "type" : "article-journal", "volume" : "34" }, "uris" : [ "http://www.mendeley.com/documents/?uuid=aea18536-7c9d-34df-bcb0-fbdb6481759a" ] }, { "id" : "ITEM-2", "itemData" : { "DOI" : "10.1007/s00134-010-1843-3", "ISSN" : "0342-4642", "PMID" : "20221744", "abstract" : "PURPOSE To evaluate the effects of fluid administration on microcirculatory alterations in sepsis. METHODS With a Sidestream Dark Field device, we evaluated the effects of fluids on the sublingual microcirculation in 60 patients with severe sepsis. These patients were investigated either within 24 h (early, n = 37) or more than 48 h (late, n = 23) after a diagnosis of severe sepsis. Hemodynamic and microcirculatory measurements were obtained before and 30 min after administration of 1,000 ml Ringer's lactate (n = 29) or 400 ml 4% albumin (n = 31) solutions. RESULTS Fluid administration increased perfused small vessel density from 3.5 (2.9-4.3) to 4.4 (3.7-4.9) n/mm (p &lt; 0.01), through a combined increase in the proportion of perfused small vessels from 69 (62-76) to 79 (71-83) %, p &lt; 0.01) and in small vessel density from 5.3 (4.4-5.9) to 5.6 (4.8-6.3) n/mm (p &lt; 0.01). Importantly, microvascular perfusion increased in the early but not in the late phase of sepsis: the proportion of perfused small vessels increased from 65 (60-72) to 80 (75-84) % (p &lt; 0.01) in the early phase and from 75 (66-80) to 74 (67-81) (p = ns) in the late phase. These microvascular effects of fluids were not related to changes in cardiac index (R(2) = 0.05, p = ns) or mean arterial pressure (R(2) = 0.04, p = ns). CONCLUSIONS In this non-randomized trial, fluid administration improved microvascular perfusion in the early but not late phase of sepsis. This effect is independent of global hemodynamic effects and of the type of solution.", "author" : [ { "dropping-particle" : "", "family" : "Ospina-Tascon", "given" : "Gustavo", "non-dropping-particle" : "", "parse-names" : false, "suffix" : "" }, { "dropping-particle" : "", "family" : "Neves", "given" : "Ana Paula", "non-dropping-particle" : "", "parse-names" : false, "suffix" : "" }, { "dropping-particle" : "", "family" : "Occhipinti", "given" : "Giovanna", "non-dropping-particle" : "", "parse-names" : false, "suffix" : "" }, { "dropping-particle" : "", "family" : "Donadello", "given" : "Katia", "non-dropping-particle" : "", "parse-names" : false, "suffix" : "" }, { "dropping-particle" : "", "family" : "B\u00fcchele", "given" : "Gustavo", "non-dropping-particle" : "", "parse-names" : false, "suffix" : "" }, { "dropping-particle" : "", "family" : "Simion", "given" : "Davide", "non-dropping-particle" : "", "parse-names" : false, "suffix" : "" }, { "dropping-particle" : "", "family" : "Chierego", "given" : "Maria-Luisa", "non-dropping-particle" : "", "parse-names" : false, "suffix" : "" }, { "dropping-particle" : "", "family" : "Silva", "given" : "Tatiana Oliveira", "non-dropping-particle" : "", "parse-names" : false, "suffix" : "" }, { "dropping-particle" : "", "family" : "Fonseca", "given" : "Adriana", "non-dropping-particle" : "", "parse-names" : false, "suffix" : "" }, { "dropping-particle" : "", "family" : "Vincent", "given" : "Jean-Louis", "non-dropping-particle" : "", "parse-names" : false, "suffix" : "" }, { "dropping-particle" : "", "family" : "Backer", "given" : "Daniel", "non-dropping-particle" : "De", "parse-names" : false, "suffix" : "" } ], "container-title" : "Intensive Care Medicine", "id" : "ITEM-2", "issue" : "6", "issued" : { "date-parts" : [ [ "2010", "6", "11" ] ] }, "page" : "949-955", "title" : "Effects of fluids on microvascular perfusion in patients with severe sepsis", "type" : "article-journal", "volume" : "36" }, "uris" : [ "http://www.mendeley.com/documents/?uuid=2414f351-8bd7-37f8-8f07-5c4cd17a5dad" ] } ], "mendeley" : { "formattedCitation" : "[34,35]", "plainTextFormattedCitation" : "[34,35]", "previouslyFormattedCitation" : "[34,35]" }, "properties" : { "noteIndex" : 0 }, "schema" : "https://github.com/citation-style-language/schema/raw/master/csl-citation.json" }</w:instrText>
      </w:r>
      <w:r w:rsidR="00B728BC" w:rsidRPr="0060301D">
        <w:rPr>
          <w:rFonts w:ascii="Arial" w:hAnsi="Arial" w:cs="Arial"/>
          <w:sz w:val="22"/>
          <w:szCs w:val="22"/>
        </w:rPr>
        <w:fldChar w:fldCharType="separate"/>
      </w:r>
      <w:r w:rsidR="00AF1023" w:rsidRPr="0060301D">
        <w:rPr>
          <w:rFonts w:ascii="Arial" w:hAnsi="Arial" w:cs="Arial"/>
          <w:noProof/>
          <w:sz w:val="22"/>
          <w:szCs w:val="22"/>
        </w:rPr>
        <w:t>[34,35]</w:t>
      </w:r>
      <w:r w:rsidR="00B728BC" w:rsidRPr="0060301D">
        <w:rPr>
          <w:rFonts w:ascii="Arial" w:hAnsi="Arial" w:cs="Arial"/>
          <w:sz w:val="22"/>
          <w:szCs w:val="22"/>
        </w:rPr>
        <w:fldChar w:fldCharType="end"/>
      </w:r>
      <w:r w:rsidR="00F02CB7" w:rsidRPr="0060301D">
        <w:rPr>
          <w:rFonts w:ascii="Arial" w:hAnsi="Arial" w:cs="Arial"/>
          <w:sz w:val="22"/>
          <w:szCs w:val="22"/>
        </w:rPr>
        <w:t>.</w:t>
      </w:r>
      <w:r w:rsidRPr="0060301D">
        <w:rPr>
          <w:rFonts w:ascii="Arial" w:hAnsi="Arial" w:cs="Arial"/>
          <w:sz w:val="22"/>
          <w:szCs w:val="22"/>
        </w:rPr>
        <w:t> </w:t>
      </w:r>
    </w:p>
    <w:p w14:paraId="2B18001F" w14:textId="77777777" w:rsidR="00FC6F6F" w:rsidRPr="0060301D" w:rsidRDefault="00FC6F6F" w:rsidP="0060301D">
      <w:pPr>
        <w:jc w:val="both"/>
        <w:rPr>
          <w:rFonts w:ascii="Arial" w:hAnsi="Arial" w:cs="Arial"/>
          <w:sz w:val="22"/>
          <w:szCs w:val="22"/>
        </w:rPr>
      </w:pPr>
    </w:p>
    <w:p w14:paraId="501D8C5E" w14:textId="77777777" w:rsidR="00A6507B" w:rsidRPr="0060301D" w:rsidRDefault="00A6507B" w:rsidP="0060301D">
      <w:pPr>
        <w:jc w:val="both"/>
        <w:rPr>
          <w:rFonts w:ascii="Arial" w:hAnsi="Arial" w:cs="Arial"/>
          <w:sz w:val="22"/>
          <w:szCs w:val="22"/>
        </w:rPr>
      </w:pPr>
    </w:p>
    <w:p w14:paraId="147A21CC" w14:textId="56801BB2" w:rsidR="00D422F8" w:rsidRPr="0060301D" w:rsidRDefault="00D422F8" w:rsidP="0060301D">
      <w:pPr>
        <w:jc w:val="both"/>
        <w:outlineLvl w:val="0"/>
        <w:rPr>
          <w:rFonts w:ascii="Arial" w:hAnsi="Arial" w:cs="Arial"/>
          <w:sz w:val="22"/>
          <w:szCs w:val="22"/>
        </w:rPr>
      </w:pPr>
      <w:r w:rsidRPr="0060301D">
        <w:rPr>
          <w:rFonts w:ascii="Arial" w:hAnsi="Arial" w:cs="Arial"/>
          <w:i/>
          <w:iCs/>
          <w:sz w:val="22"/>
          <w:szCs w:val="22"/>
          <w:u w:val="single"/>
        </w:rPr>
        <w:t>Personalised medicine targeting immun</w:t>
      </w:r>
      <w:r w:rsidR="00DA623A" w:rsidRPr="0060301D">
        <w:rPr>
          <w:rFonts w:ascii="Arial" w:hAnsi="Arial" w:cs="Arial"/>
          <w:i/>
          <w:iCs/>
          <w:sz w:val="22"/>
          <w:szCs w:val="22"/>
          <w:u w:val="single"/>
        </w:rPr>
        <w:t>e dysregulatio</w:t>
      </w:r>
      <w:r w:rsidRPr="0060301D">
        <w:rPr>
          <w:rFonts w:ascii="Arial" w:hAnsi="Arial" w:cs="Arial"/>
          <w:i/>
          <w:iCs/>
          <w:sz w:val="22"/>
          <w:szCs w:val="22"/>
          <w:u w:val="single"/>
        </w:rPr>
        <w:t>n</w:t>
      </w:r>
    </w:p>
    <w:p w14:paraId="226D6C84" w14:textId="77777777" w:rsidR="00D422F8" w:rsidRPr="0060301D" w:rsidRDefault="00D422F8" w:rsidP="0060301D">
      <w:pPr>
        <w:jc w:val="both"/>
        <w:rPr>
          <w:rFonts w:ascii="Arial" w:hAnsi="Arial" w:cs="Arial"/>
          <w:sz w:val="22"/>
          <w:szCs w:val="22"/>
        </w:rPr>
      </w:pPr>
    </w:p>
    <w:p w14:paraId="189ED595" w14:textId="741F64D9" w:rsidR="00A6507B" w:rsidRPr="0060301D" w:rsidRDefault="00A6507B" w:rsidP="0060301D">
      <w:pPr>
        <w:jc w:val="both"/>
        <w:rPr>
          <w:rFonts w:ascii="Arial" w:hAnsi="Arial" w:cs="Arial"/>
          <w:sz w:val="22"/>
          <w:szCs w:val="22"/>
        </w:rPr>
      </w:pPr>
      <w:r w:rsidRPr="0060301D">
        <w:rPr>
          <w:rFonts w:ascii="Arial" w:hAnsi="Arial" w:cs="Arial"/>
          <w:sz w:val="22"/>
          <w:szCs w:val="22"/>
        </w:rPr>
        <w:t>Granulocyte-macrophage colony stimulating factor (GM-CSF) is widely and safely used in oncology and it was initially postulated to improve outcomes in sepsis through reversal of monocyte deactivation and reduced antigen presentation and thereby immunosuppression that characterises the later stages of sepsis. However studies of GM-CSF in sepsis in vivo did not demonstrate a mortality benefit despite increased TNF-</w:t>
      </w:r>
      <w:r w:rsidRPr="0060301D">
        <w:rPr>
          <w:rFonts w:ascii="Cambria Math" w:eastAsia="Cambria" w:hAnsi="Cambria Math" w:cs="Cambria Math"/>
          <w:sz w:val="22"/>
          <w:szCs w:val="22"/>
        </w:rPr>
        <w:t>⍺</w:t>
      </w:r>
      <w:r w:rsidRPr="0060301D">
        <w:rPr>
          <w:rFonts w:ascii="Arial" w:hAnsi="Arial" w:cs="Arial"/>
          <w:sz w:val="22"/>
          <w:szCs w:val="22"/>
        </w:rPr>
        <w:t xml:space="preserve"> production ex vivo</w:t>
      </w:r>
      <w:r w:rsidR="00B70226" w:rsidRPr="0060301D">
        <w:rPr>
          <w:rFonts w:ascii="Arial" w:hAnsi="Arial" w:cs="Arial"/>
          <w:sz w:val="22"/>
          <w:szCs w:val="22"/>
        </w:rPr>
        <w:fldChar w:fldCharType="begin" w:fldLock="1"/>
      </w:r>
      <w:r w:rsidR="00552F94" w:rsidRPr="0060301D">
        <w:rPr>
          <w:rFonts w:ascii="Arial" w:hAnsi="Arial" w:cs="Arial"/>
          <w:sz w:val="22"/>
          <w:szCs w:val="22"/>
        </w:rPr>
        <w:instrText>ADDIN CSL_CITATION { "citationItems" : [ { "id" : "ITEM-1", "itemData" : { "DOI" : "10.1186/cc10031", "ISSN" : "1364-8535", "PMID" : "21310070", "abstract" : "INTRODUCTION To investigate the effects of G-CSF or GM-CSF therapy in non-neutropenic patients with sepsis. METHODS A systematic literature search of Medline, Embase and Cochrane Central Register of Controlled Trials was conducted using specific search terms. A manual review of references was also performed. Eligible studies were randomized control trials (RCTs) that compared granulocyte-colony stimulating factor (G-CSF) or granulocyte-macrophage colony stimulating factor (GM-CSF) therapy with placebo for the treatment of sepsis in adults. Main outcome measures were all-cause mortality at 14 days and 28 days after initiation of G-CSF or GM-CSF therapy, in-hospital mortality, reversal rate from infection, and adverse events. RESULTS Twelve RCTs with 2,380 patients were identified. In regard to 14-day mortality, a total of 9 death events occurred among 71 patients (12.7%) in the treatment group compared with 13 events among 67 patients (19.4%) in the placebo groups. Meta-analysis showed there was no significant difference in 28-day mortality when G-CSF or GM-CSF were compared with placebo (relative risks (RR) = 0.93, 95% confidence interval (CI): 0.79 to 1.11, P = 0.44; P for heterogeneity = 0.31, I2 = 15%). Compared with placebo, G-CSF or GM-CSF therapy did not significantly reduce in-hospital mortality (RR = 0.97, 95% CI: 0.69 to 1.36, P = 0.86; P for heterogeneity = 0.80, I2 = 0%). However, G-CSF or GM-CSF therapy significantly increased the reversal rate from infection (RR = 1.34, 95% CI: 1.11 to 1.62, P = 0.002; P for heterogeneity = 0.47, I2 = 0%). No significant difference was observed in adverse events between groups (RR = 0.93, 95% CI: 0.70 to 1.23, P = 0.62; P for heterogeneity = 0.03, I2 = 58%). Sensitivity analysis by excluding one trial did not significantly change the results of adverse events (RR = 1.05, 95% CI: 0.84 to 1.32, P = 0.44; P for heterogeneity = 0.17, I2 = 36%). CONCLUSIONS There is no current evidence supporting the routine use of G-CSF or GM-CSF in patients with sepsis. Large prospective multicenter clinical trials investigating monocytic HLA-DR (mHLA-DR)-guided G-CSF or GM-CSF therapy in patients with sepsis-associated immunosuppression are warranted.", "author" : [ { "dropping-particle" : "", "family" : "Bo", "given" : "Lulong", "non-dropping-particle" : "", "parse-names" : false, "suffix" : "" }, { "dropping-particle" : "", "family" : "Wang", "given" : "Fei", "non-dropping-particle" : "", "parse-names" : false, "suffix" : "" }, { "dropping-particle" : "", "family" : "Zhu", "given" : "Jiali", "non-dropping-particle" : "", "parse-names" : false, "suffix" : "" }, { "dropping-particle" : "", "family" : "Li", "given" : "Jinbao", "non-dropping-particle" : "", "parse-names" : false, "suffix" : "" }, { "dropping-particle" : "", "family" : "Deng", "given" : "Xiaoming", "non-dropping-particle" : "", "parse-names" : false, "suffix" : "" } ], "container-title" : "Critical Care", "id" : "ITEM-1", "issue" : "1", "issued" : { "date-parts" : [ [ "2011" ] ] }, "page" : "R58", "title" : "Granulocyte-colony stimulating factor (G-CSF) and granulocyte-macrophage colony stimulating factor (GM-CSF) for sepsis: a meta-analysis", "type" : "article-journal", "volume" : "15" }, "uris" : [ "http://www.mendeley.com/documents/?uuid=0288bdcd-0d68-3f42-96c5-2e6c95b110ee" ] }, { "id" : "ITEM-2", "itemData" : { "DOI" : "10.1007/s00134-003-1666-6", "ISSN" : "0342-4642", "PMID" : "12595977", "abstract" : "OBJECTIVE To evaluate the effect of recombinant human granulocyte-macrophage colony-stimulating factor (rhGM-CSF) on immunoparalysis as defined by a sustained decrease of HLA-DR expression on monocytes in patients with severe sepsis. DESIGN Prospective, non-randomised observational study. SETTING Two anaesthesiological intensive care units of a university hospital. INTERVENTION Administration of a daily dose of 5 micro g/kg rhGM-CSF over a period of 3 days. PATIENTS Nine consecutive patients with severe sepsis and a documented HLA-DR expression on peripheral monocytes of less than 150 mean fluorescence intensity (MFI) over a period of at least 48 h prior to intervention. MEASUREMENTS AND RESULTS Mean MFI was 69.4+/-13.2 24 h before and 56.7+/-8.2 on the day of the administration of 5 micro g/kg rhGM-CSF. Within 24 h a significant increase of HLA-DR expression to a mean of 327.7+/-78.8 MFI was observed in all patients. This increase was maintained on days 2-10. It was accompanied by a significant rise in white blood count. The ex vivo TNF-alpha production in whole blood after lipopolysaccharide (LPS)-stimulation increased significantly from a mean of 82+/-29.2 pg/ml to 793+/-546.8 pg/ml. Apart from febrile reactions in two patients, no side effects were recorded. No increases of pro-inflammatory markers (IL-6, C-reactive protein, LPS-binding protein, procalcitonin) were observed. SOFA values before and after rhGM-CSF did not differ significantly. The mortality rate was 33%. CONCLUSION This preliminary study demonstrates that rhGM-CSF upregulates HLA-DR expression on monocytes in septic patients with multi-organ dysfunction. Moreover, with the concomitant increase of the ex vivo whole blood TNF-alpha response, this upregulation of a monocytic activation marker is paralleled by a functional recovery.", "author" : [ { "dropping-particle" : "", "family" : "Nierhaus", "given" : "Axel", "non-dropping-particle" : "", "parse-names" : false, "suffix" : "" }, { "dropping-particle" : "", "family" : "Montag", "given" : "Barbara", "non-dropping-particle" : "", "parse-names" : false, "suffix" : "" }, { "dropping-particle" : "", "family" : "Timmler", "given" : "Nicole", "non-dropping-particle" : "", "parse-names" : false, "suffix" : "" }, { "dropping-particle" : "", "family" : "Frings", "given" : "Daniel P.", "non-dropping-particle" : "", "parse-names" : false, "suffix" : "" }, { "dropping-particle" : "", "family" : "Gutensohn", "given" : "Kai", "non-dropping-particle" : "", "parse-names" : false, "suffix" : "" }, { "dropping-particle" : "", "family" : "Jung", "given" : "Roman", "non-dropping-particle" : "", "parse-names" : false, "suffix" : "" }, { "dropping-particle" : "", "family" : "Schneider", "given" : "Claus G.", "non-dropping-particle" : "", "parse-names" : false, "suffix" : "" }, { "dropping-particle" : "", "family" : "Pothmann", "given" : "Werner", "non-dropping-particle" : "", "parse-names" : false, "suffix" : "" }, { "dropping-particle" : "", "family" : "Brassel", "given" : "Anne K.", "non-dropping-particle" : "", "parse-names" : false, "suffix" : "" }, { "dropping-particle" : "", "family" : "Schulte am Esch", "given" : "Jochen", "non-dropping-particle" : "", "parse-names" : false, "suffix" : "" } ], "container-title" : "Intensive Care Medicine", "id" : "ITEM-2", "issue" : "4", "issued" : { "date-parts" : [ [ "2003", "4", "21" ] ] }, "page" : "646-651", "title" : "Reversal of immunoparalysis by recombinant human granulocyte-macrophage colony-stimulating factor in patients with severe sepsis", "type" : "article-journal", "volume" : "29" }, "uris" : [ "http://www.mendeley.com/documents/?uuid=be5757fd-5997-3157-aeaa-6300faf76997" ] } ], "mendeley" : { "formattedCitation" : "[36,37]", "plainTextFormattedCitation" : "[36,37]", "previouslyFormattedCitation" : "[36,37]" }, "properties" : { "noteIndex" : 0 }, "schema" : "https://github.com/citation-style-language/schema/raw/master/csl-citation.json" }</w:instrText>
      </w:r>
      <w:r w:rsidR="00B70226" w:rsidRPr="0060301D">
        <w:rPr>
          <w:rFonts w:ascii="Arial" w:hAnsi="Arial" w:cs="Arial"/>
          <w:sz w:val="22"/>
          <w:szCs w:val="22"/>
        </w:rPr>
        <w:fldChar w:fldCharType="separate"/>
      </w:r>
      <w:r w:rsidR="00AF1023" w:rsidRPr="0060301D">
        <w:rPr>
          <w:rFonts w:ascii="Arial" w:hAnsi="Arial" w:cs="Arial"/>
          <w:noProof/>
          <w:sz w:val="22"/>
          <w:szCs w:val="22"/>
        </w:rPr>
        <w:t>[36,37]</w:t>
      </w:r>
      <w:r w:rsidR="00B70226" w:rsidRPr="0060301D">
        <w:rPr>
          <w:rFonts w:ascii="Arial" w:hAnsi="Arial" w:cs="Arial"/>
          <w:sz w:val="22"/>
          <w:szCs w:val="22"/>
        </w:rPr>
        <w:fldChar w:fldCharType="end"/>
      </w:r>
      <w:r w:rsidR="00B70226" w:rsidRPr="0060301D">
        <w:rPr>
          <w:rFonts w:ascii="Arial" w:hAnsi="Arial" w:cs="Arial"/>
          <w:sz w:val="22"/>
          <w:szCs w:val="22"/>
        </w:rPr>
        <w:t>.</w:t>
      </w:r>
      <w:r w:rsidRPr="0060301D">
        <w:rPr>
          <w:rFonts w:ascii="Arial" w:hAnsi="Arial" w:cs="Arial"/>
          <w:sz w:val="22"/>
          <w:szCs w:val="22"/>
        </w:rPr>
        <w:t xml:space="preserve"> Low HLA-DR has been associated with increased hospital acquired infections and mortality in septic </w:t>
      </w:r>
      <w:r w:rsidR="00F02CB7" w:rsidRPr="0060301D">
        <w:rPr>
          <w:rFonts w:ascii="Arial" w:hAnsi="Arial" w:cs="Arial"/>
          <w:sz w:val="22"/>
          <w:szCs w:val="22"/>
        </w:rPr>
        <w:t>shock</w:t>
      </w:r>
      <w:r w:rsidR="00B70226" w:rsidRPr="0060301D">
        <w:rPr>
          <w:rFonts w:ascii="Arial" w:hAnsi="Arial" w:cs="Arial"/>
          <w:sz w:val="22"/>
          <w:szCs w:val="22"/>
        </w:rPr>
        <w:fldChar w:fldCharType="begin" w:fldLock="1"/>
      </w:r>
      <w:r w:rsidR="00552F94" w:rsidRPr="0060301D">
        <w:rPr>
          <w:rFonts w:ascii="Arial" w:hAnsi="Arial" w:cs="Arial"/>
          <w:sz w:val="22"/>
          <w:szCs w:val="22"/>
        </w:rPr>
        <w:instrText>ADDIN CSL_CITATION { "citationItems" : [ { "id" : "ITEM-1", "itemData" : { "DOI" : "10.1007/s00134-006-0204-8", "ISSN" : "0342-4642", "PMID" : "16741700", "abstract" : "OBJECTIVE The immediate overwhelming release of inflammatory mediators in septic shock is rapidly followed by strong anti-inflammatory responses inducing a state of immunosuppression. The patients who survive the initial hyper-inflammatory step of septic shock but subsequently die may be those who do not recover from immunosuppression. We assessed whether a low monocyte human leukocyte antigen-DR (mHLA-DR) expression, proposed as a marker of immunosuppression, is an independent predictor of mortality in patients who survived the initial 48 h of septic shock. DESIGN AND SETTING Prospective observational study performed in two adult intensive care units at a university hospital. PATIENTS 93 consecutive patients with septic shock. MEASUREMENTS AND RESULTS At days 1-2, mHLA-DR values (determined by flow cytometry) were not significantly different between survivors and non-survivors. A sharp difference became highly significant at days 3-4 when survivors had increased their values, while non-survivors had not (43% vs. 18%, percentage of HLA-DR positive monocyte, p &lt; 0.001). Multivariate logistic regression analysis revealed that low mHLA-DR (&lt; 30%) at days 3-4 remained independently associated with mortality after adjustment for usual clinical confounders, adjusted odds ratio (CI): 6.48 (95% CI: 1.62-25.93). CONCLUSION The present preliminary results show that mHLA-DR is an independent predictor of mortality in septic shock patients. Being a marker of immune failure, low mHLA-DR may provide a rationale for initiating therapy to reverse immunosuppression. After validation of the current results in multicenter studies, mHLA-DR may help to stratify patients when designing a mediator-directed therapy in a time-dependent manner.", "author" : [ { "dropping-particle" : "", "family" : "Monneret", "given" : "Guillaume", "non-dropping-particle" : "", "parse-names" : false, "suffix" : "" }, { "dropping-particle" : "", "family" : "Lepape", "given" : "Alain", "non-dropping-particle" : "", "parse-names" : false, "suffix" : "" }, { "dropping-particle" : "", "family" : "Voirin", "given" : "Nicolas", "non-dropping-particle" : "", "parse-names" : false, "suffix" : "" }, { "dropping-particle" : "", "family" : "Boh\u00e9", "given" : "Julien", "non-dropping-particle" : "", "parse-names" : false, "suffix" : "" }, { "dropping-particle" : "", "family" : "Venet", "given" : "Fabienne", "non-dropping-particle" : "", "parse-names" : false, "suffix" : "" }, { "dropping-particle" : "", "family" : "Debard", "given" : "Anne-Lise", "non-dropping-particle" : "", "parse-names" : false, "suffix" : "" }, { "dropping-particle" : "", "family" : "Thizy", "given" : "H\u00e9l\u00e8ne", "non-dropping-particle" : "", "parse-names" : false, "suffix" : "" }, { "dropping-particle" : "", "family" : "Bienvenu", "given" : "Jacques", "non-dropping-particle" : "", "parse-names" : false, "suffix" : "" }, { "dropping-particle" : "", "family" : "Gueyffier", "given" : "Fran\u00e7ois", "non-dropping-particle" : "", "parse-names" : false, "suffix" : "" }, { "dropping-particle" : "", "family" : "Vanhems", "given" : "Philippe", "non-dropping-particle" : "", "parse-names" : false, "suffix" : "" } ], "container-title" : "Intensive care medicine", "id" : "ITEM-1", "issue" : "8", "issued" : { "date-parts" : [ [ "2006", "8", "2" ] ] }, "page" : "1175-83", "title" : "Persisting low monocyte human leukocyte antigen-DR expression predicts mortality in septic shock.", "type" : "article-journal", "volume" : "32" }, "uris" : [ "http://www.mendeley.com/documents/?uuid=c7a9d27b-e562-3949-ad46-753b16fa355b" ] }, { "id" : "ITEM-2", "itemData" : { "DOI" : "10.1007/s00134-010-1962-x", "ISSN" : "1432-1238", "PMID" : "20652682", "abstract" : "PURPOSE Sepsis-induced immunosuppression is postulated to contribute to a heightened risk of nosocomial infection (NI). This prospective, single-center, observational study was conducted to assess whether low monocyte human leukocyte antigen-DR expression (mHLA-DR), proposed as a global biomarker of sepsis immunosuppression, was associated with an increased incidence of NI after septic shock. METHODS The study included 209 septic shock patients. mHLA-DR was measured by flow cytometry at days (D) 3-4 and 6-9 after the onset of shock. After septic shock, patients were screened daily for NI at four sites (microbiologically documented pulmonary, urinary tract, bloodstream, and catheter-related infections). A competing risk approach was used to evaluate the impact of low mHLA-DR on the incidence of NI. RESULTS At D3-4, we obtained measurements in 153 patients. Non-survivors (n = 51) exhibited lower mHLA-DR values expressed as means of fluorescence intensities than survivors (n = 102) (33 vs. 67; p &lt; 0.001). The patients who developed NI (n = 37) exhibited lower mHLA-DR values than those without NI (n = 116) (39 vs. 65; p = 0.008). mHLA-DR \u2264 54 remained independently associated with NI occurrence after adjustment for clinical parameters (gender, simplified acute physiology score II, sepsis-related organ failure assessment, intubation, and central venous catheterization) with an adjusted hazards ratio (aHR) of 2.52 (95% CI 1.20-5.30); p = 0.02. Similarly, at D6-9, low mHLA-DR (\u2264 57) remained independently associated with NI with an aHR of 2.18 (95% CI 1.04-4.59); p = 0.04. CONCLUSIONS In septic shock patients, after adjustment with usual clinical confounders (including ventilation and central venous catheterization), persistent low mHLA-DR expression remained independently associated with the development of secondary NI.", "author" : [ { "dropping-particle" : "", "family" : "Landelle", "given" : "Caroline", "non-dropping-particle" : "", "parse-names" : false, "suffix" : "" }, { "dropping-particle" : "", "family" : "Lepape", "given" : "Alain", "non-dropping-particle" : "", "parse-names" : false, "suffix" : "" }, { "dropping-particle" : "", "family" : "Voirin", "given" : "Nicolas", "non-dropping-particle" : "", "parse-names" : false, "suffix" : "" }, { "dropping-particle" : "", "family" : "Tognet", "given" : "Eve", "non-dropping-particle" : "", "parse-names" : false, "suffix" : "" }, { "dropping-particle" : "", "family" : "Venet", "given" : "Fabienne", "non-dropping-particle" : "", "parse-names" : false, "suffix" : "" }, { "dropping-particle" : "", "family" : "Boh\u00e9", "given" : "Julien", "non-dropping-particle" : "", "parse-names" : false, "suffix" : "" }, { "dropping-particle" : "", "family" : "Vanhems", "given" : "Philippe", "non-dropping-particle" : "", "parse-names" : false, "suffix" : "" }, { "dropping-particle" : "", "family" : "Monneret", "given" : "Guillaume", "non-dropping-particle" : "", "parse-names" : false, "suffix" : "" } ], "container-title" : "Intensive care medicine", "id" : "ITEM-2", "issue" : "11", "issued" : { "date-parts" : [ [ "2010", "11", "23" ] ] }, "page" : "1859-66", "title" : "Low monocyte human leukocyte antigen-DR is independently associated with nosocomial infections after septic shock.", "type" : "article-journal", "volume" : "36" }, "uris" : [ "http://www.mendeley.com/documents/?uuid=da7ee81b-acfd-3bae-8013-b0c2e2dfa066" ] } ], "mendeley" : { "formattedCitation" : "[38,39]", "plainTextFormattedCitation" : "[38,39]", "previouslyFormattedCitation" : "[38,39]" }, "properties" : { "noteIndex" : 0 }, "schema" : "https://github.com/citation-style-language/schema/raw/master/csl-citation.json" }</w:instrText>
      </w:r>
      <w:r w:rsidR="00B70226" w:rsidRPr="0060301D">
        <w:rPr>
          <w:rFonts w:ascii="Arial" w:hAnsi="Arial" w:cs="Arial"/>
          <w:sz w:val="22"/>
          <w:szCs w:val="22"/>
        </w:rPr>
        <w:fldChar w:fldCharType="separate"/>
      </w:r>
      <w:r w:rsidR="00AF1023" w:rsidRPr="0060301D">
        <w:rPr>
          <w:rFonts w:ascii="Arial" w:hAnsi="Arial" w:cs="Arial"/>
          <w:noProof/>
          <w:sz w:val="22"/>
          <w:szCs w:val="22"/>
        </w:rPr>
        <w:t>[38,39]</w:t>
      </w:r>
      <w:r w:rsidR="00B70226" w:rsidRPr="0060301D">
        <w:rPr>
          <w:rFonts w:ascii="Arial" w:hAnsi="Arial" w:cs="Arial"/>
          <w:sz w:val="22"/>
          <w:szCs w:val="22"/>
        </w:rPr>
        <w:fldChar w:fldCharType="end"/>
      </w:r>
      <w:r w:rsidR="00F02CB7" w:rsidRPr="0060301D">
        <w:rPr>
          <w:rFonts w:ascii="Arial" w:hAnsi="Arial" w:cs="Arial"/>
          <w:sz w:val="22"/>
          <w:szCs w:val="22"/>
        </w:rPr>
        <w:t>.</w:t>
      </w:r>
      <w:r w:rsidRPr="0060301D">
        <w:rPr>
          <w:rFonts w:ascii="Arial" w:hAnsi="Arial" w:cs="Arial"/>
          <w:sz w:val="22"/>
          <w:szCs w:val="22"/>
        </w:rPr>
        <w:t xml:space="preserve"> Meisel and colleagues used low HLA-DR expression as a biomarker of monocyte immune dysfunction and stratified such patients in ICU to receive GM-CSF or placebo. They demonstrated that HLA-DR expression recovered significantly with GM-CSF, </w:t>
      </w:r>
      <w:r w:rsidR="005D5247" w:rsidRPr="0060301D">
        <w:rPr>
          <w:rFonts w:ascii="Arial" w:hAnsi="Arial" w:cs="Arial"/>
          <w:sz w:val="22"/>
          <w:szCs w:val="22"/>
        </w:rPr>
        <w:t xml:space="preserve">demonstrating </w:t>
      </w:r>
      <w:r w:rsidRPr="0060301D">
        <w:rPr>
          <w:rFonts w:ascii="Arial" w:hAnsi="Arial" w:cs="Arial"/>
          <w:sz w:val="22"/>
          <w:szCs w:val="22"/>
        </w:rPr>
        <w:t>monocyte function improvement which persisted throughout disease duration. Moreover, GM-CSF administration in this subset resulted in reduced length of mechanical ventilation, ICU and overall hospital stay</w:t>
      </w:r>
      <w:r w:rsidR="001A72CB" w:rsidRPr="0060301D">
        <w:rPr>
          <w:rFonts w:ascii="Arial" w:hAnsi="Arial" w:cs="Arial"/>
          <w:sz w:val="22"/>
          <w:szCs w:val="22"/>
        </w:rPr>
        <w:fldChar w:fldCharType="begin" w:fldLock="1"/>
      </w:r>
      <w:r w:rsidR="00552F94" w:rsidRPr="0060301D">
        <w:rPr>
          <w:rFonts w:ascii="Arial" w:hAnsi="Arial" w:cs="Arial"/>
          <w:sz w:val="22"/>
          <w:szCs w:val="22"/>
        </w:rPr>
        <w:instrText>ADDIN CSL_CITATION { "citationItems" : [ { "id" : "ITEM-1", "itemData" : { "DOI" : "10.1164/rccm.200903-0363OC", "ISSN" : "1073-449X", "PMID" : "19590022", "abstract" : "RATIONALE Sustained sepsis-associated immunosuppression is associated with uncontrolled infection, multiple organ dysfunction, and death. OBJECTIVES In the first controlled biomarker-guided immunostimulatory trial in sepsis, we tested whether granulocyte-macrophage colony-stimulating factor (GM-CSF) reverses monocyte deactivation, a hallmark of sepsis-associated immunosuppression (primary endpoint), and improves the immunological and clinical course of patients with sepsis. METHODS In a prospective, randomized, double-blind, placebo-controlled, multicenter trial, 38 patients (19/group) with severe sepsis or septic shock and sepsis-associated immunosuppression (monocytic HLA-DR [mHLA-DR] &lt;8,000 monoclonal antibodies (mAb) per cell for 2 d) were treated with GM-CSF (4 microg/kg/d) or placebo for 8 days. The patients' clinical and immunological course was followed up for 28 days. MEASUREMENTS AND MAIN RESULTS Both groups showed comparable baseline mHLA-DR levels (5,609 +/- 3,628 vs. 5,659 +/- 3,332 mAb per cell), which significantly increased within 24 hours in the GM-CSF group. After GM-CSF treatment, mHLA-DR was normalized in 19/19 treated patients, whereas this occurred in 3/19 control subjects only (P &lt; 0.001). GM-CSF also restored ex-vivo Toll-like receptor 2/4-induced proinflammatory monocytic cytokine production. In patients receiving GM-CSF, a shorter time of mechanical ventilation (148 +/- 103 vs. 207 +/- 58 h, P = 0.04), an improved Acute Physiology and Chronic Health Evaluation-II score (P = 0.02), and a shorter length of both intrahospital and intensive care unit stay was observed (59 +/- 33 vs. 69 +/- 46 and 41 +/- 26 vs. 52 +/- 39 d, respectively, both not significant). Side effects related to the intervention were not noted. CONCLUSIONS Biomarker-guided GM-CSF therapy in sepsis is safe and effective for restoring monocytic immunocompetence. Use of GM-CSF may shorten the time of mechanical ventilation and hospital/intensive care unit stay. A multicenter trial powered for the improvement of clinical parameters and mortality as primary endpoints seems indicated. Clinical trial registered with www.clinicaltrials.gov (NCT00252915).", "author" : [ { "dropping-particle" : "", "family" : "Meisel", "given" : "Christian", "non-dropping-particle" : "", "parse-names" : false, "suffix" : "" }, { "dropping-particle" : "", "family" : "Schefold", "given" : "Joerg C.", "non-dropping-particle" : "", "parse-names" : false, "suffix" : "" }, { "dropping-particle" : "", "family" : "Pschowski", "given" : "Rene", "non-dropping-particle" : "", "parse-names" : false, "suffix" : "" }, { "dropping-particle" : "", "family" : "Baumann", "given" : "Tycho", "non-dropping-particle" : "", "parse-names" : false, "suffix" : "" }, { "dropping-particle" : "", "family" : "Hetzger", "given" : "Katrin", "non-dropping-particle" : "", "parse-names" : false, "suffix" : "" }, { "dropping-particle" : "", "family" : "Gregor", "given" : "Jan", "non-dropping-particle" : "", "parse-names" : false, "suffix" : "" }, { "dropping-particle" : "", "family" : "Weber-Carstens", "given" : "Steffen", "non-dropping-particle" : "", "parse-names" : false, "suffix" : "" }, { "dropping-particle" : "", "family" : "Hasper", "given" : "Dietrich", "non-dropping-particle" : "", "parse-names" : false, "suffix" : "" }, { "dropping-particle" : "", "family" : "Keh", "given" : "Didier", "non-dropping-particle" : "", "parse-names" : false, "suffix" : "" }, { "dropping-particle" : "", "family" : "Zuckermann", "given" : "Heidrun", "non-dropping-particle" : "", "parse-names" : false, "suffix" : "" }, { "dropping-particle" : "", "family" : "Reinke", "given" : "Petra", "non-dropping-particle" : "", "parse-names" : false, "suffix" : "" }, { "dropping-particle" : "", "family" : "Volk", "given" : "Hans-Dieter", "non-dropping-particle" : "", "parse-names" : false, "suffix" : "" } ], "container-title" : "American Journal of Respiratory and Critical Care Medicine", "id" : "ITEM-1", "issue" : "7", "issued" : { "date-parts" : [ [ "2009", "10", "1" ] ] }, "page" : "640-648", "title" : "Granulocyte\u2013Macrophage Colony-stimulating Factor to Reverse Sepsis-associated Immunosuppression", "type" : "article-journal", "volume" : "180" }, "uris" : [ "http://www.mendeley.com/documents/?uuid=57c78147-7530-30b8-a371-4ab0e33902b4" ] } ], "mendeley" : { "formattedCitation" : "[40]", "plainTextFormattedCitation" : "[40]", "previouslyFormattedCitation" : "[40]" }, "properties" : { "noteIndex" : 0 }, "schema" : "https://github.com/citation-style-language/schema/raw/master/csl-citation.json" }</w:instrText>
      </w:r>
      <w:r w:rsidR="001A72CB" w:rsidRPr="0060301D">
        <w:rPr>
          <w:rFonts w:ascii="Arial" w:hAnsi="Arial" w:cs="Arial"/>
          <w:sz w:val="22"/>
          <w:szCs w:val="22"/>
        </w:rPr>
        <w:fldChar w:fldCharType="separate"/>
      </w:r>
      <w:r w:rsidR="00AF1023" w:rsidRPr="0060301D">
        <w:rPr>
          <w:rFonts w:ascii="Arial" w:hAnsi="Arial" w:cs="Arial"/>
          <w:noProof/>
          <w:sz w:val="22"/>
          <w:szCs w:val="22"/>
        </w:rPr>
        <w:t>[40]</w:t>
      </w:r>
      <w:r w:rsidR="001A72CB" w:rsidRPr="0060301D">
        <w:rPr>
          <w:rFonts w:ascii="Arial" w:hAnsi="Arial" w:cs="Arial"/>
          <w:sz w:val="22"/>
          <w:szCs w:val="22"/>
        </w:rPr>
        <w:fldChar w:fldCharType="end"/>
      </w:r>
      <w:r w:rsidRPr="0060301D">
        <w:rPr>
          <w:rFonts w:ascii="Arial" w:hAnsi="Arial" w:cs="Arial"/>
          <w:sz w:val="22"/>
          <w:szCs w:val="22"/>
        </w:rPr>
        <w:t>.</w:t>
      </w:r>
    </w:p>
    <w:p w14:paraId="20746A08" w14:textId="77777777" w:rsidR="00A6507B" w:rsidRPr="0060301D" w:rsidRDefault="00A6507B" w:rsidP="0060301D">
      <w:pPr>
        <w:jc w:val="both"/>
        <w:rPr>
          <w:rFonts w:ascii="Arial" w:hAnsi="Arial" w:cs="Arial"/>
          <w:sz w:val="22"/>
          <w:szCs w:val="22"/>
        </w:rPr>
      </w:pPr>
    </w:p>
    <w:p w14:paraId="2D147186" w14:textId="3E901370" w:rsidR="00A6507B" w:rsidRPr="0060301D" w:rsidRDefault="00A6507B" w:rsidP="0060301D">
      <w:pPr>
        <w:jc w:val="both"/>
        <w:rPr>
          <w:rFonts w:ascii="Arial" w:hAnsi="Arial" w:cs="Arial"/>
          <w:sz w:val="22"/>
          <w:szCs w:val="22"/>
        </w:rPr>
      </w:pPr>
      <w:r w:rsidRPr="0060301D">
        <w:rPr>
          <w:rFonts w:ascii="Arial" w:hAnsi="Arial" w:cs="Arial"/>
          <w:sz w:val="22"/>
          <w:szCs w:val="22"/>
        </w:rPr>
        <w:t xml:space="preserve">Interleukin-1 </w:t>
      </w:r>
      <w:r w:rsidRPr="0060301D">
        <w:rPr>
          <w:rFonts w:ascii="Cambria Math" w:eastAsia="Cambria" w:hAnsi="Cambria Math" w:cs="Cambria Math"/>
          <w:sz w:val="22"/>
          <w:szCs w:val="22"/>
        </w:rPr>
        <w:t>⍺</w:t>
      </w:r>
      <w:r w:rsidRPr="0060301D">
        <w:rPr>
          <w:rFonts w:ascii="Arial" w:hAnsi="Arial" w:cs="Arial"/>
          <w:sz w:val="22"/>
          <w:szCs w:val="22"/>
        </w:rPr>
        <w:t xml:space="preserve"> and β are pivotal pro-inflammatory cytokines produced during microbial infection, which have also been implicated in the development of multiorgan dysfunction in septic shock. The recombinant IL-1 receptor antagonist (rILR-a) was demonstrated to have immune regulatory roles, postulated to be through blocking IL-1 alpha and beta binding monocytes and endothelial cells</w:t>
      </w:r>
      <w:r w:rsidR="003E68A1" w:rsidRPr="0060301D">
        <w:rPr>
          <w:rFonts w:ascii="Arial" w:hAnsi="Arial" w:cs="Arial"/>
          <w:sz w:val="22"/>
          <w:szCs w:val="22"/>
        </w:rPr>
        <w:fldChar w:fldCharType="begin" w:fldLock="1"/>
      </w:r>
      <w:r w:rsidR="00552F94" w:rsidRPr="0060301D">
        <w:rPr>
          <w:rFonts w:ascii="Arial" w:hAnsi="Arial" w:cs="Arial"/>
          <w:sz w:val="22"/>
          <w:szCs w:val="22"/>
        </w:rPr>
        <w:instrText>ADDIN CSL_CITATION { "citationItems" : [ { "id" : "ITEM-1", "itemData" : { "DOI" : "10.1038/nrd3800", "ISSN" : "1474-1784", "PMID" : "22850787", "abstract" : "Interleukin-1 (IL-1) is a highly active pro-inflammatory cytokine that lowers pain thresholds and damages tissues. Monotherapy blocking IL-1 activity in autoinflammatory syndromes results in a rapid and sustained reduction in disease severity, including reversal of inflammation-mediated loss of sight, hearing and organ function. This approach can therefore be effective in treating common conditions such as post-infarction heart failure, and trials targeting a broad spectrum of new indications are underway. So far, three IL-1-targeted agents have been approved: the IL-1 receptor antagonist anakinra, the soluble decoy receptor rilonacept and the neutralizing monoclonal anti-IL-1\u03b2 antibody canakinumab. In addition, a monoclonal antibody directed against the IL-1 receptor and a neutralizing anti-IL-1\u03b1 antibody are in clinical trials.", "author" : [ { "dropping-particle" : "", "family" : "Dinarello", "given" : "Charles A", "non-dropping-particle" : "", "parse-names" : false, "suffix" : "" }, { "dropping-particle" : "", "family" : "Simon", "given" : "Anna", "non-dropping-particle" : "", "parse-names" : false, "suffix" : "" }, { "dropping-particle" : "", "family" : "Meer", "given" : "Jos W M", "non-dropping-particle" : "van der", "parse-names" : false, "suffix" : "" } ], "container-title" : "Nature reviews. Drug discovery", "id" : "ITEM-1", "issue" : "8", "issued" : { "date-parts" : [ [ "2012", "8", "1" ] ] }, "page" : "633-52", "title" : "Treating inflammation by blocking interleukin-1 in a broad spectrum of diseases.", "type" : "article-journal", "volume" : "11" }, "uris" : [ "http://www.mendeley.com/documents/?uuid=7de721b9-a297-3213-b9a7-5e2e24001bfe" ] } ], "mendeley" : { "formattedCitation" : "[41]", "plainTextFormattedCitation" : "[41]", "previouslyFormattedCitation" : "[41]" }, "properties" : { "noteIndex" : 0 }, "schema" : "https://github.com/citation-style-language/schema/raw/master/csl-citation.json" }</w:instrText>
      </w:r>
      <w:r w:rsidR="003E68A1" w:rsidRPr="0060301D">
        <w:rPr>
          <w:rFonts w:ascii="Arial" w:hAnsi="Arial" w:cs="Arial"/>
          <w:sz w:val="22"/>
          <w:szCs w:val="22"/>
        </w:rPr>
        <w:fldChar w:fldCharType="separate"/>
      </w:r>
      <w:r w:rsidR="00AF1023" w:rsidRPr="0060301D">
        <w:rPr>
          <w:rFonts w:ascii="Arial" w:hAnsi="Arial" w:cs="Arial"/>
          <w:noProof/>
          <w:sz w:val="22"/>
          <w:szCs w:val="22"/>
        </w:rPr>
        <w:t>[41]</w:t>
      </w:r>
      <w:r w:rsidR="003E68A1" w:rsidRPr="0060301D">
        <w:rPr>
          <w:rFonts w:ascii="Arial" w:hAnsi="Arial" w:cs="Arial"/>
          <w:sz w:val="22"/>
          <w:szCs w:val="22"/>
        </w:rPr>
        <w:fldChar w:fldCharType="end"/>
      </w:r>
      <w:r w:rsidRPr="0060301D">
        <w:rPr>
          <w:rFonts w:ascii="Arial" w:hAnsi="Arial" w:cs="Arial"/>
          <w:sz w:val="22"/>
          <w:szCs w:val="22"/>
        </w:rPr>
        <w:t xml:space="preserve">. However, initial clinical studies of rILR-a, </w:t>
      </w:r>
      <w:r w:rsidR="005D5247" w:rsidRPr="0060301D">
        <w:rPr>
          <w:rFonts w:ascii="Arial" w:hAnsi="Arial" w:cs="Arial"/>
          <w:sz w:val="22"/>
          <w:szCs w:val="22"/>
        </w:rPr>
        <w:t>A</w:t>
      </w:r>
      <w:r w:rsidRPr="0060301D">
        <w:rPr>
          <w:rFonts w:ascii="Arial" w:hAnsi="Arial" w:cs="Arial"/>
          <w:sz w:val="22"/>
          <w:szCs w:val="22"/>
        </w:rPr>
        <w:t>nakinra, did not show any survival benefit in sepsis or with further analysis in septic shock</w:t>
      </w:r>
      <w:r w:rsidR="003E68A1" w:rsidRPr="0060301D">
        <w:rPr>
          <w:rFonts w:ascii="Arial" w:hAnsi="Arial" w:cs="Arial"/>
          <w:sz w:val="22"/>
          <w:szCs w:val="22"/>
        </w:rPr>
        <w:fldChar w:fldCharType="begin" w:fldLock="1"/>
      </w:r>
      <w:r w:rsidR="00552F94" w:rsidRPr="0060301D">
        <w:rPr>
          <w:rFonts w:ascii="Arial" w:hAnsi="Arial" w:cs="Arial"/>
          <w:sz w:val="22"/>
          <w:szCs w:val="22"/>
        </w:rPr>
        <w:instrText>ADDIN CSL_CITATION { "citationItems" : [ { "id" : "ITEM-1", "itemData" : { "ISSN" : "0098-7484", "PMID" : "8196140", "abstract" : "OBJECTIVE To further define the safety and efficacy of recombinant human interleukin 1 receptor antagonist (rhIL-1ra) in the treatment of sepsis syndrome. STUDY DESIGN Randomized, double-blind, placebo-controlled, multicenter, multinational clinical trial. POPULATION A total of 893 patients with sepsis syndrome received an intravenous loading dose of rhIL-1ra, 100 mg, or placebo followed by a continuous 72-hour intravenous infusion of rhIL-1ra (1.0 or 2.0 mg/kg per hour) or placebo. OUTCOME MEASURE Twenty-eight-day all-cause mortality. RESULTS There was not a significant increase in survival time for rhIL-1ra treatment compared with placebo among all patients who received the study medication (n = 893; generalized Wilcoxon statistic, P = .22) or among patients with shock at study entry (n = 713; generalized Wilcoxon statistic, P = .23), the two primary efficacy analyses specified a priori for this trial. Results from secondary analyses suggest an increase in survival time with rhIL-1ra treatment among patients with dysfunction of one or more organs (n = 563; linear dose-response, P = .009). Retrospective analysis demonstrated an increase in survival time with rhIL-1ra treatment among patients with a predicted risk of mortality of 24% or greater (n = 580; linear dose-response, P = .005) as well as among patients with both dysfunction of one or more organs and a predicted risk of mortality of 24% or greater (n = 411; linear dose-response, P = .002). CONCLUSIONS There was not a statistically significant increase in survival time for rhIL-1ra treatment compared with placebo among all patients who received the study medication or among patients with shock at study entry. Secondary and retrospective analyses of efficacy suggest that treatment with rhIL-1ra results in a dose-related increase in survival time among patients with sepsis who have organ dysfunction and/or a predicted risk of mortality of 24% or greater.", "author" : [ { "dropping-particle" : "", "family" : "Fisher", "given" : "C J", "non-dropping-particle" : "", "parse-names" : false, "suffix" : "" }, { "dropping-particle" : "", "family" : "Dhainaut", "given" : "J F", "non-dropping-particle" : "", "parse-names" : false, "suffix" : "" }, { "dropping-particle" : "", "family" : "Opal", "given" : "S M", "non-dropping-particle" : "", "parse-names" : false, "suffix" : "" }, { "dropping-particle" : "", "family" : "Pribble", "given" : "J P", "non-dropping-particle" : "", "parse-names" : false, "suffix" : "" }, { "dropping-particle" : "", "family" : "Balk", "given" : "R A", "non-dropping-particle" : "", "parse-names" : false, "suffix" : "" }, { "dropping-particle" : "", "family" : "Slotman", "given" : "G J", "non-dropping-particle" : "", "parse-names" : false, "suffix" : "" }, { "dropping-particle" : "", "family" : "Iberti", "given" : "T J", "non-dropping-particle" : "", "parse-names" : false, "suffix" : "" }, { "dropping-particle" : "", "family" : "Rackow", "given" : "E C", "non-dropping-particle" : "", "parse-names" : false, "suffix" : "" }, { "dropping-particle" : "", "family" : "Shapiro", "given" : "M J", "non-dropping-particle" : "", "parse-names" : false, "suffix" : "" }, { "dropping-particle" : "", "family" : "Greenman", "given" : "R L", "non-dropping-particle" : "", "parse-names" : false, "suffix" : "" } ], "container-title" : "JAMA", "id" : "ITEM-1", "issue" : "23", "issued" : { "date-parts" : [ [ "1994", "6", "15" ] ] }, "page" : "1836-43", "title" : "Recombinant human interleukin 1 receptor antagonist in the treatment of patients with sepsis syndrome. Results from a randomized, double-blind, placebo-controlled trial. Phase III rhIL-1ra Sepsis Syndrome Study Group.", "type" : "article-journal", "volume" : "271" }, "uris" : [ "http://www.mendeley.com/documents/?uuid=dd5aadba-737c-3e8a-9a95-485fb222d39c" ] }, { "id" : "ITEM-2", "itemData" : { "ISSN" : "0090-3493", "PMID" : "9233735", "abstract" : "OBJECTIVE To determine the therapeutic efficacy and safety of recombinant human interleukin-1 receptor antagonist (rhIL-1ra) in the treatment of patients with severe sepsis. DESIGN Prospective, randomized, double-blind, placebo-controlled, multicenter trial with a planned, midstudy, interim analysis. SETTING Ninety-one academic medical center intensive care units in North America and Europe. PATIENTS Patients with severe sepsis or septic shock (n = 696) received standard supportive care and antimicrobial therapy for sepsis, in addition to rhIL-1ra or placebo. INTERVENTIONS Patients were randomized to receive either rhIL-1ra (100 mg) or placebo (vehicle) by intravenous bolus, followed by a 72-hr continuous intravenous infusion of either rhIL-1ra (2.0 mg/kg/hr) or placebo. MEASUREMENTS AND MAIN RESULTS The study was terminated after an interim analysis found that it was unlikely that the primary efficacy end points would be met. The 28-day, all-cause mortality rate was 33.1% (116/350) in the rhIL-1ra treatment group, while the mortality rate in the placebo group was 36.4% (126/346), yielding a 9% reduction in mortality rate (p = .36). The patients were well matched at the time of study entry; 52.9% of placebo-treated patients were in shock while 50.9% of rhIL-1ra-treated patients were in shock at the time of study entry (p = .30). The mortality rate did not significantly differ between treatment groups when analyzed on the basis of site of infection, infecting microorganism, presence of bacteremia, shock, organ dysfunction, or predicted risk of mortality at the time of study entry. No excess number of adverse reactions or microbial superinfections were attributable to rhIL-1ra treatment in this study. CONCLUSIONS A 72-hr, continuous intravenous infusion of rhIL-1ra failed to demonstrate a statistically significant reduction in mortality when compared with standard therapy in this multicenter clinical trial. If rhIL-1ra treatment has any therapeutic activity in severe sepsis, the incremental benefits are small and will be difficult to demonstrate in a patient population as defined by this clinical trial.", "author" : [ { "dropping-particle" : "", "family" : "Opal", "given" : "S M", "non-dropping-particle" : "", "parse-names" : false, "suffix" : "" }, { "dropping-particle" : "", "family" : "Fisher", "given" : "C J", "non-dropping-particle" : "", "parse-names" : false, "suffix" : "" }, { "dropping-particle" : "", "family" : "Dhainaut", "given" : "J F", "non-dropping-particle" : "", "parse-names" : false, "suffix" : "" }, { "dropping-particle" : "", "family" : "Vincent", "given" : "J L", "non-dropping-particle" : "", "parse-names" : false, "suffix" : "" }, { "dropping-particle" : "", "family" : "Brase", "given" : "R", "non-dropping-particle" : "", "parse-names" : false, "suffix" : "" }, { "dropping-particle" : "", "family" : "Lowry", "given" : "S F", "non-dropping-particle" : "", "parse-names" : false, "suffix" : "" }, { "dropping-particle" : "", "family" : "Sadoff", "given" : "J C", "non-dropping-particle" : "", "parse-names" : false, "suffix" : "" }, { "dropping-particle" : "", "family" : "Slotman", "given" : "G J", "non-dropping-particle" : "", "parse-names" : false, "suffix" : "" }, { "dropping-particle" : "", "family" : "Levy", "given" : "H", "non-dropping-particle" : "", "parse-names" : false, "suffix" : "" }, { "dropping-particle" : "", "family" : "Balk", "given" : "R A", "non-dropping-particle" : "", "parse-names" : false, "suffix" : "" }, { "dropping-particle" : "", "family" : "Shelly", "given" : "M P", "non-dropping-particle" : "", "parse-names" : false, "suffix" : "" }, { "dropping-particle" : "", "family" : "Pribble", "given" : "J P", "non-dropping-particle" : "", "parse-names" : false, "suffix" : "" }, { "dropping-particle" : "", "family" : "LaBrecque", "given" : "J F", "non-dropping-particle" : "", "parse-names" : false, "suffix" : "" }, { "dropping-particle" : "", "family" : "Lookabaugh", "given" : "J", "non-dropping-particle" : "", "parse-names" : false, "suffix" : "" }, { "dropping-particle" : "", "family" : "Donovan", "given" : "H", "non-dropping-particle" : "", "parse-names" : false, "suffix" : "" }, { "dropping-particle" : "", "family" : "Dubin", "given" : "H", "non-dropping-particle" : "", "parse-names" : false, "suffix" : "" }, { "dropping-particle" : "", "family" : "Baughman", "given" : "R", "non-dropping-particle" : "", "parse-names" : false, "suffix" : "" }, { "dropping-particle" : "", "family" : "Norman", "given" : "J", "non-dropping-particle" : "", "parse-names" : false, "suffix" : "" }, { "dropping-particle" : "", "family" : "DeMaria", "given" : "E", "non-dropping-particle" : "", "parse-names" : false, "suffix" : "" }, { "dropping-particle" : "", "family" : "Matzel", "given" : "K", "non-dropping-particle" : "", "parse-names" : false, "suffix" : "" }, { "dropping-particle" : "", "family" : "Abraham", "given" : "E", "non-dropping-particle" : "", "parse-names" : false, "suffix" : "" }, { "dropping-particle" : "", "family" : "Seneff", "given" : "M", "non-dropping-particle" : "", "parse-names" : false, "suffix" : "" } ], "container-title" : "Critical care medicine", "id" : "ITEM-2", "issue" : "7", "issued" : { "date-parts" : [ [ "1997", "7" ] ] }, "page" : "1115-24", "title" : "Confirmatory interleukin-1 receptor antagonist trial in severe sepsis: a phase III, randomized, double-blind, placebo-controlled, multicenter trial. The Interleukin-1 Receptor Antagonist Sepsis Investigator Group.", "type" : "article-journal", "volume" : "25" }, "uris" : [ "http://www.mendeley.com/documents/?uuid=a5e9ae87-444f-3a5e-b3f4-5ff6272577a4" ] } ], "mendeley" : { "formattedCitation" : "[42,43]", "plainTextFormattedCitation" : "[42,43]", "previouslyFormattedCitation" : "[42,43]" }, "properties" : { "noteIndex" : 0 }, "schema" : "https://github.com/citation-style-language/schema/raw/master/csl-citation.json" }</w:instrText>
      </w:r>
      <w:r w:rsidR="003E68A1" w:rsidRPr="0060301D">
        <w:rPr>
          <w:rFonts w:ascii="Arial" w:hAnsi="Arial" w:cs="Arial"/>
          <w:sz w:val="22"/>
          <w:szCs w:val="22"/>
        </w:rPr>
        <w:fldChar w:fldCharType="separate"/>
      </w:r>
      <w:r w:rsidR="00AF1023" w:rsidRPr="0060301D">
        <w:rPr>
          <w:rFonts w:ascii="Arial" w:hAnsi="Arial" w:cs="Arial"/>
          <w:noProof/>
          <w:sz w:val="22"/>
          <w:szCs w:val="22"/>
        </w:rPr>
        <w:t>[42,43]</w:t>
      </w:r>
      <w:r w:rsidR="003E68A1" w:rsidRPr="0060301D">
        <w:rPr>
          <w:rFonts w:ascii="Arial" w:hAnsi="Arial" w:cs="Arial"/>
          <w:sz w:val="22"/>
          <w:szCs w:val="22"/>
        </w:rPr>
        <w:fldChar w:fldCharType="end"/>
      </w:r>
      <w:r w:rsidRPr="0060301D">
        <w:rPr>
          <w:rFonts w:ascii="Arial" w:hAnsi="Arial" w:cs="Arial"/>
          <w:sz w:val="22"/>
          <w:szCs w:val="22"/>
        </w:rPr>
        <w:t xml:space="preserve">. </w:t>
      </w:r>
      <w:r w:rsidR="00F02CB7" w:rsidRPr="0060301D">
        <w:rPr>
          <w:rFonts w:ascii="Arial" w:hAnsi="Arial" w:cs="Arial"/>
          <w:sz w:val="22"/>
          <w:szCs w:val="22"/>
        </w:rPr>
        <w:t>However,</w:t>
      </w:r>
      <w:r w:rsidRPr="0060301D">
        <w:rPr>
          <w:rFonts w:ascii="Arial" w:hAnsi="Arial" w:cs="Arial"/>
          <w:sz w:val="22"/>
          <w:szCs w:val="22"/>
        </w:rPr>
        <w:t xml:space="preserve"> when stratified by patients with sepsis and macro</w:t>
      </w:r>
      <w:r w:rsidR="00F02CB7" w:rsidRPr="0060301D">
        <w:rPr>
          <w:rFonts w:ascii="Arial" w:hAnsi="Arial" w:cs="Arial"/>
          <w:sz w:val="22"/>
          <w:szCs w:val="22"/>
        </w:rPr>
        <w:t>phage activation syndrome (MAS)</w:t>
      </w:r>
      <w:r w:rsidRPr="0060301D">
        <w:rPr>
          <w:rFonts w:ascii="Arial" w:hAnsi="Arial" w:cs="Arial"/>
          <w:sz w:val="22"/>
          <w:szCs w:val="22"/>
        </w:rPr>
        <w:t>, rILR-a was shown to reduce mortality</w:t>
      </w:r>
      <w:r w:rsidR="00124B9B" w:rsidRPr="0060301D">
        <w:rPr>
          <w:rFonts w:ascii="Arial" w:hAnsi="Arial" w:cs="Arial"/>
          <w:sz w:val="22"/>
          <w:szCs w:val="22"/>
        </w:rPr>
        <w:fldChar w:fldCharType="begin" w:fldLock="1"/>
      </w:r>
      <w:r w:rsidR="00552F94" w:rsidRPr="0060301D">
        <w:rPr>
          <w:rFonts w:ascii="Arial" w:hAnsi="Arial" w:cs="Arial"/>
          <w:sz w:val="22"/>
          <w:szCs w:val="22"/>
        </w:rPr>
        <w:instrText>ADDIN CSL_CITATION { "citationItems" : [ { "id" : "ITEM-1", "itemData" : { "DOI" : "10.1146/annurev-med-061813-012806", "ISSN" : "1545-326X", "PMID" : "25386930", "abstract" : "Macrophage activation syndrome (MAS) is an acute episode of overwhelming inflammation characterized by activation and expansion of T lymphocytes and hemophagocytic macrophages. In rheumatology, it occurs most frequently in patients with systemic juvenile idiopathic arthritis (SJIA) and systemic lupus erythematosus. The main clinical manifestations include cytopenias, liver dysfunction, coagulopathy resembling disseminated intravascular coagulation, and extreme hyperferritinemia. Clinically and pathologically, MAS bears strong similarity to hemophagocytic lymphohistiocytosis (HLH), and some authors prefer the term secondary HLH to describe it. Central to its pathogenesis is a cytokine storm, with markedly increased levels of numerous proinflammatory cytokines including IL-1, IL-6, IL-18, TNF\u03b1, and IFN\u03b3. Although there is evidence that IFN\u03b3 may play a central role in the pathogenesis of MAS, the role of other cytokines is still not clear. There are several reports of SJIA-associated MAS dramatically benefiting from anakinra, a recombinant IL-1 receptor antagonist, but the utility of other biologics in MAS is not clear. The mainstay of treatment remains corticosteroids; other medications, including cyclosporine, are used in patients who fail to respond.", "author" : [ { "dropping-particle" : "", "family" : "Schulert", "given" : "Grant S", "non-dropping-particle" : "", "parse-names" : false, "suffix" : "" }, { "dropping-particle" : "", "family" : "Grom", "given" : "Alexei A", "non-dropping-particle" : "", "parse-names" : false, "suffix" : "" } ], "container-title" : "Annual review of medicine", "id" : "ITEM-1", "issue" : "1", "issued" : { "date-parts" : [ [ "2015", "1", "14" ] ] }, "page" : "145-59", "title" : "Pathogenesis of macrophage activation syndrome and potential for cytokine- directed therapies.", "type" : "article-journal", "volume" : "66" }, "uris" : [ "http://www.mendeley.com/documents/?uuid=95e6c2b2-cddc-332d-a251-d92dbc011d2d" ] } ], "mendeley" : { "formattedCitation" : "[44]", "plainTextFormattedCitation" : "[44]", "previouslyFormattedCitation" : "[44]" }, "properties" : { "noteIndex" : 0 }, "schema" : "https://github.com/citation-style-language/schema/raw/master/csl-citation.json" }</w:instrText>
      </w:r>
      <w:r w:rsidR="00124B9B" w:rsidRPr="0060301D">
        <w:rPr>
          <w:rFonts w:ascii="Arial" w:hAnsi="Arial" w:cs="Arial"/>
          <w:sz w:val="22"/>
          <w:szCs w:val="22"/>
        </w:rPr>
        <w:fldChar w:fldCharType="separate"/>
      </w:r>
      <w:r w:rsidR="00AF1023" w:rsidRPr="0060301D">
        <w:rPr>
          <w:rFonts w:ascii="Arial" w:hAnsi="Arial" w:cs="Arial"/>
          <w:noProof/>
          <w:sz w:val="22"/>
          <w:szCs w:val="22"/>
        </w:rPr>
        <w:t>[44]</w:t>
      </w:r>
      <w:r w:rsidR="00124B9B" w:rsidRPr="0060301D">
        <w:rPr>
          <w:rFonts w:ascii="Arial" w:hAnsi="Arial" w:cs="Arial"/>
          <w:sz w:val="22"/>
          <w:szCs w:val="22"/>
        </w:rPr>
        <w:fldChar w:fldCharType="end"/>
      </w:r>
      <w:r w:rsidRPr="0060301D">
        <w:rPr>
          <w:rFonts w:ascii="Arial" w:hAnsi="Arial" w:cs="Arial"/>
          <w:sz w:val="22"/>
          <w:szCs w:val="22"/>
        </w:rPr>
        <w:t xml:space="preserve">. MAS is characterised by a cytokine storm with liver dysfunction and coagulopathy and a similar phenotype is seen in some cases of severe sepsis with disseminated intravascular coagulopathy (DIC) or liver failure. Subsequent work by Shakoory et al, elucidated that in patients with severe sepsis and DIC or hepatobiliary dysfunction, rIL-1Ra significantly improved </w:t>
      </w:r>
      <w:r w:rsidR="00F02CB7" w:rsidRPr="0060301D">
        <w:rPr>
          <w:rFonts w:ascii="Arial" w:hAnsi="Arial" w:cs="Arial"/>
          <w:sz w:val="22"/>
          <w:szCs w:val="22"/>
        </w:rPr>
        <w:t>28-day</w:t>
      </w:r>
      <w:r w:rsidRPr="0060301D">
        <w:rPr>
          <w:rFonts w:ascii="Arial" w:hAnsi="Arial" w:cs="Arial"/>
          <w:sz w:val="22"/>
          <w:szCs w:val="22"/>
        </w:rPr>
        <w:t xml:space="preserve"> survival but had no effect on survival in severe sepsis without features of DIC or hepatobiliary dysfunction</w:t>
      </w:r>
      <w:r w:rsidR="00124B9B" w:rsidRPr="0060301D">
        <w:rPr>
          <w:rFonts w:ascii="Arial" w:hAnsi="Arial" w:cs="Arial"/>
          <w:sz w:val="22"/>
          <w:szCs w:val="22"/>
        </w:rPr>
        <w:fldChar w:fldCharType="begin" w:fldLock="1"/>
      </w:r>
      <w:r w:rsidR="00552F94" w:rsidRPr="0060301D">
        <w:rPr>
          <w:rFonts w:ascii="Arial" w:hAnsi="Arial" w:cs="Arial"/>
          <w:sz w:val="22"/>
          <w:szCs w:val="22"/>
        </w:rPr>
        <w:instrText>ADDIN CSL_CITATION { "citationItems" : [ { "id" : "ITEM-1", "itemData" : { "DOI" : "10.1097/CCM.0000000000001402", "ISSN" : "1530-0293", "PMID" : "26584195", "abstract" : "OBJECTIVE To determine the efficacy of anakinra (recombinant interleukin-1 receptor antagonist) in improving 28-day survival in sepsis patients with features of macrophage activation syndrome. Despite equivocal results in sepsis trials, anakinra is effective in treating macrophage activation syndrome, a similar entity with fever, disseminated intravascular coagulation, hepatobiliary dysfunction, cytopenias, and hyperferritinemia. Hence, sepsis patients with macrophage activation syndrome features may benefit from interleukin-1 receptor blockade. DESIGN Reanalysis of deidentified data from the phase III randomized interleukin-1 receptor antagonist trial in severe sepsis. SETTING Multicenter study recruiting through 91 centers from 11 countries in Europe and North America. PATIENTS Sepsis patients with multiorgan dysfunction syndrome and/or shock (original study) were regrouped based on the presence or the absence of concurrent hepatobiliary dysfunction and disseminated intravascular coagulation as features of macrophage activation syndrome. The non-hepatobiliary dysfunction/disseminated intravascular coagulation group included patients with only hepatobiliary dysfunction, only disseminated intravascular coagulation, or neither. INTERVENTION Treatment with anakinra or placebo. MEASUREMENTS AND MAIN RESULTS Main outcome was 28-day mortality. Descriptive and comparative statistics were performed. Data were available for 763 adults from the original study cohort, randomized to receive either anakinra or placebo. Concurrent hepatobiliary dysfunction/disseminated intravascular coagulation was noted in 43 patients (5.6% of total; 18-75 years old; 47% women). The 28-day survival was similar in both anakinra and placebo-treated non-hepatobiliary dysfunction/disseminated intravascular coagulation patients (71.4% vs 70.8%; p = 0.88). Treatment with anakinra was associated with significant improvement in the 28-day survival rate in hepatobiliary dysfunction/disseminated intravascular coagulation patients (65.4% anakinra vs 35.3% placebo), with hazard ratio for death 0.28 (0.11-0.71; p = 0.0071) for the treatment group in Cox regression. CONCLUSIONS In this subgroup analysis, interleukin-1 receptor blockade was associated with significant improvement in survival of patients with sepsis and concurrent hepatobiliary dysfunction/disseminated intravascular coagulation. A prospective randomized trial using features of macrophage activation syndrome for mortality risk stra\u2026", "author" : [ { "dropping-particle" : "", "family" : "Shakoory", "given" : "Bita", "non-dropping-particle" : "", "parse-names" : false, "suffix" : "" }, { "dropping-particle" : "", "family" : "Carcillo", "given" : "Joseph A", "non-dropping-particle" : "", "parse-names" : false, "suffix" : "" }, { "dropping-particle" : "", "family" : "Chatham", "given" : "W Winn", "non-dropping-particle" : "", "parse-names" : false, "suffix" : "" }, { "dropping-particle" : "", "family" : "Amdur", "given" : "Richard L", "non-dropping-particle" : "", "parse-names" : false, "suffix" : "" }, { "dropping-particle" : "", "family" : "Zhao", "given" : "Huaqing", "non-dropping-particle" : "", "parse-names" : false, "suffix" : "" }, { "dropping-particle" : "", "family" : "Dinarello", "given" : "Charles A", "non-dropping-particle" : "", "parse-names" : false, "suffix" : "" }, { "dropping-particle" : "", "family" : "Cron", "given" : "Randall Q", "non-dropping-particle" : "", "parse-names" : false, "suffix" : "" }, { "dropping-particle" : "", "family" : "Opal", "given" : "Steven M", "non-dropping-particle" : "", "parse-names" : false, "suffix" : "" } ], "container-title" : "Critical care medicine", "id" : "ITEM-1", "issue" : "2", "issued" : { "date-parts" : [ [ "2016", "2" ] ] }, "page" : "275-81", "title" : "Interleukin-1 Receptor Blockade Is Associated With Reduced Mortality in Sepsis Patients With Features of Macrophage Activation Syndrome: Reanalysis of a Prior Phase III Trial.", "type" : "article-journal", "volume" : "44" }, "uris" : [ "http://www.mendeley.com/documents/?uuid=62fcf845-2a3b-3a78-91a9-b1a574f556dd" ] } ], "mendeley" : { "formattedCitation" : "[45]", "plainTextFormattedCitation" : "[45]", "previouslyFormattedCitation" : "[45]" }, "properties" : { "noteIndex" : 0 }, "schema" : "https://github.com/citation-style-language/schema/raw/master/csl-citation.json" }</w:instrText>
      </w:r>
      <w:r w:rsidR="00124B9B" w:rsidRPr="0060301D">
        <w:rPr>
          <w:rFonts w:ascii="Arial" w:hAnsi="Arial" w:cs="Arial"/>
          <w:sz w:val="22"/>
          <w:szCs w:val="22"/>
        </w:rPr>
        <w:fldChar w:fldCharType="separate"/>
      </w:r>
      <w:r w:rsidR="00AF1023" w:rsidRPr="0060301D">
        <w:rPr>
          <w:rFonts w:ascii="Arial" w:hAnsi="Arial" w:cs="Arial"/>
          <w:noProof/>
          <w:sz w:val="22"/>
          <w:szCs w:val="22"/>
        </w:rPr>
        <w:t>[45]</w:t>
      </w:r>
      <w:r w:rsidR="00124B9B" w:rsidRPr="0060301D">
        <w:rPr>
          <w:rFonts w:ascii="Arial" w:hAnsi="Arial" w:cs="Arial"/>
          <w:sz w:val="22"/>
          <w:szCs w:val="22"/>
        </w:rPr>
        <w:fldChar w:fldCharType="end"/>
      </w:r>
      <w:r w:rsidRPr="0060301D">
        <w:rPr>
          <w:rFonts w:ascii="Arial" w:hAnsi="Arial" w:cs="Arial"/>
          <w:sz w:val="22"/>
          <w:szCs w:val="22"/>
        </w:rPr>
        <w:t xml:space="preserve">. These </w:t>
      </w:r>
      <w:r w:rsidR="005D5247" w:rsidRPr="0060301D">
        <w:rPr>
          <w:rFonts w:ascii="Arial" w:hAnsi="Arial" w:cs="Arial"/>
          <w:sz w:val="22"/>
          <w:szCs w:val="22"/>
        </w:rPr>
        <w:t xml:space="preserve">studies </w:t>
      </w:r>
      <w:r w:rsidRPr="0060301D">
        <w:rPr>
          <w:rFonts w:ascii="Arial" w:hAnsi="Arial" w:cs="Arial"/>
          <w:sz w:val="22"/>
          <w:szCs w:val="22"/>
        </w:rPr>
        <w:t xml:space="preserve">suggest a role for rIL-Ra use in </w:t>
      </w:r>
      <w:r w:rsidR="005D5247" w:rsidRPr="0060301D">
        <w:rPr>
          <w:rFonts w:ascii="Arial" w:hAnsi="Arial" w:cs="Arial"/>
          <w:sz w:val="22"/>
          <w:szCs w:val="22"/>
        </w:rPr>
        <w:t xml:space="preserve">sepsis </w:t>
      </w:r>
      <w:r w:rsidRPr="0060301D">
        <w:rPr>
          <w:rFonts w:ascii="Arial" w:hAnsi="Arial" w:cs="Arial"/>
          <w:sz w:val="22"/>
          <w:szCs w:val="22"/>
        </w:rPr>
        <w:t>patients with specific clinical phenotype of hepatobiliary dysfunction and coagulopathy.</w:t>
      </w:r>
    </w:p>
    <w:p w14:paraId="0453F980" w14:textId="77777777" w:rsidR="00A6507B" w:rsidRPr="0060301D" w:rsidRDefault="00A6507B" w:rsidP="0060301D">
      <w:pPr>
        <w:jc w:val="both"/>
        <w:rPr>
          <w:rFonts w:ascii="Arial" w:hAnsi="Arial" w:cs="Arial"/>
          <w:sz w:val="22"/>
          <w:szCs w:val="22"/>
        </w:rPr>
      </w:pPr>
    </w:p>
    <w:p w14:paraId="2497527B" w14:textId="0A3A568C" w:rsidR="00A6507B" w:rsidRPr="0060301D" w:rsidRDefault="00A6507B" w:rsidP="0060301D">
      <w:pPr>
        <w:jc w:val="both"/>
        <w:rPr>
          <w:rFonts w:ascii="Arial" w:hAnsi="Arial" w:cs="Arial"/>
          <w:sz w:val="22"/>
          <w:szCs w:val="22"/>
        </w:rPr>
      </w:pPr>
      <w:r w:rsidRPr="0060301D">
        <w:rPr>
          <w:rFonts w:ascii="Arial" w:hAnsi="Arial" w:cs="Arial"/>
          <w:sz w:val="22"/>
          <w:szCs w:val="22"/>
        </w:rPr>
        <w:t>Programmed death-1 (PD-1) and its ligand (PDL-1</w:t>
      </w:r>
      <w:r w:rsidR="00F02CB7" w:rsidRPr="0060301D">
        <w:rPr>
          <w:rFonts w:ascii="Arial" w:hAnsi="Arial" w:cs="Arial"/>
          <w:sz w:val="22"/>
          <w:szCs w:val="22"/>
        </w:rPr>
        <w:t>) act</w:t>
      </w:r>
      <w:r w:rsidRPr="0060301D">
        <w:rPr>
          <w:rFonts w:ascii="Arial" w:hAnsi="Arial" w:cs="Arial"/>
          <w:sz w:val="22"/>
          <w:szCs w:val="22"/>
        </w:rPr>
        <w:t xml:space="preserve"> as T cell checkpoint inhibitors. When co-stimulated with the T cell receptor, it produces intracellular inhibitory signal cascades resulting in cell cycle arrest and reduced production of pro-inflammatory cytokines</w:t>
      </w:r>
      <w:r w:rsidR="00CB61C9" w:rsidRPr="0060301D">
        <w:rPr>
          <w:rFonts w:ascii="Arial" w:hAnsi="Arial" w:cs="Arial"/>
          <w:sz w:val="22"/>
          <w:szCs w:val="22"/>
        </w:rPr>
        <w:fldChar w:fldCharType="begin" w:fldLock="1"/>
      </w:r>
      <w:r w:rsidR="00552F94" w:rsidRPr="0060301D">
        <w:rPr>
          <w:rFonts w:ascii="Arial" w:hAnsi="Arial" w:cs="Arial"/>
          <w:sz w:val="22"/>
          <w:szCs w:val="22"/>
        </w:rPr>
        <w:instrText>ADDIN CSL_CITATION { "citationItems" : [ { "id" : "ITEM-1", "itemData" : { "DOI" : "10.1186/cc9354", "ISSN" : "1364-8535", "PMID" : "21118528", "abstract" : "INTRODUCTION Lymphocyte apoptosis and monocyte dysfunction play a pivotal role in sepsis-induced immunosuppression. Programmed death-1 (PD1) and its ligand programmed death ligand-1 (PD-L1) exert inhibitory function by regulating the balance among T cell activation, tolerance, and immunopathology. PD-1 deficiency or blockade has been shown to improve survival in murine sepsis. However, PD-L1 and PD-1 differ in their expression patterns and the role of PD-L1 in sepsis-induced immunosuppression is still unknown. METHODS Sepsis was induced in adult C57BL/6 male mice via cecal ligation and puncture (CLP). The expression of PD-1 and PD-L1 expression on peripheral T cells, B cells and monocytes were measured 24 hours after CLP or sham surgery. Additionally, the effects of anti-PD-L1 antibody on lymphocyte number, apoptosis of spleen and thymus, activities of caspase-8 and caspase-9, cytokine production, bacterial clearance, and survival were determined. RESULTS Expression of PD-1 on T cells, B cells and monocytes and PD-L1 on B cells and monocytes were up-regulated in septic animals compared to sham-operated controls. PD-L1 blockade significantly improved survival of CLP mice. Anti-PD-L1 antibody administration prevented sepsis-induced depletion of lymphocytes, increased tumor necrosis factor (TNF)-\u03b1 and interleukin (IL)-6 production, decreased IL-10 production, and enhanced bacterial clearance. CONCLUSIONS PD-L1 blockade exerts a protective effect on sepsis at least partly by inhibiting lymphocyte apoptosis and reversing monocyte dysfunction. Anti-PD-L1 antibody administration may be a promising therapeutic strategy for sepsis-induced immunosuppression.", "author" : [ { "dropping-particle" : "", "family" : "Zhang", "given" : "Yan", "non-dropping-particle" : "", "parse-names" : false, "suffix" : "" }, { "dropping-particle" : "", "family" : "Zhou", "given" : "Ying", "non-dropping-particle" : "", "parse-names" : false, "suffix" : "" }, { "dropping-particle" : "", "family" : "Lou", "given" : "Jingsheng", "non-dropping-particle" : "", "parse-names" : false, "suffix" : "" }, { "dropping-particle" : "", "family" : "Li", "given" : "Jinbao", "non-dropping-particle" : "", "parse-names" : false, "suffix" : "" }, { "dropping-particle" : "", "family" : "Bo", "given" : "Lulong", "non-dropping-particle" : "", "parse-names" : false, "suffix" : "" }, { "dropping-particle" : "", "family" : "Zhu", "given" : "Keming", "non-dropping-particle" : "", "parse-names" : false, "suffix" : "" }, { "dropping-particle" : "", "family" : "Wan", "given" : "Xiaojian", "non-dropping-particle" : "", "parse-names" : false, "suffix" : "" }, { "dropping-particle" : "", "family" : "Deng", "given" : "Xiaoming", "non-dropping-particle" : "", "parse-names" : false, "suffix" : "" }, { "dropping-particle" : "", "family" : "Cai", "given" : "Zailong", "non-dropping-particle" : "", "parse-names" : false, "suffix" : "" } ], "container-title" : "Critical Care", "id" : "ITEM-1", "issue" : "6", "issued" : { "date-parts" : [ [ "2010" ] ] }, "page" : "R220", "title" : "PD-L1 blockade improves survival in experimental sepsis by inhibiting lymphocyte apoptosis and reversing monocyte dysfunction", "type" : "article-journal", "volume" : "14" }, "uris" : [ "http://www.mendeley.com/documents/?uuid=164822c3-fc9f-3278-b1f6-1176553f950a" ] } ], "mendeley" : { "formattedCitation" : "[46]", "plainTextFormattedCitation" : "[46]", "previouslyFormattedCitation" : "[46]" }, "properties" : { "noteIndex" : 0 }, "schema" : "https://github.com/citation-style-language/schema/raw/master/csl-citation.json" }</w:instrText>
      </w:r>
      <w:r w:rsidR="00CB61C9" w:rsidRPr="0060301D">
        <w:rPr>
          <w:rFonts w:ascii="Arial" w:hAnsi="Arial" w:cs="Arial"/>
          <w:sz w:val="22"/>
          <w:szCs w:val="22"/>
        </w:rPr>
        <w:fldChar w:fldCharType="separate"/>
      </w:r>
      <w:r w:rsidR="00AF1023" w:rsidRPr="0060301D">
        <w:rPr>
          <w:rFonts w:ascii="Arial" w:hAnsi="Arial" w:cs="Arial"/>
          <w:noProof/>
          <w:sz w:val="22"/>
          <w:szCs w:val="22"/>
        </w:rPr>
        <w:t>[46]</w:t>
      </w:r>
      <w:r w:rsidR="00CB61C9" w:rsidRPr="0060301D">
        <w:rPr>
          <w:rFonts w:ascii="Arial" w:hAnsi="Arial" w:cs="Arial"/>
          <w:sz w:val="22"/>
          <w:szCs w:val="22"/>
        </w:rPr>
        <w:fldChar w:fldCharType="end"/>
      </w:r>
      <w:r w:rsidRPr="0060301D">
        <w:rPr>
          <w:rFonts w:ascii="Arial" w:hAnsi="Arial" w:cs="Arial"/>
          <w:sz w:val="22"/>
          <w:szCs w:val="22"/>
        </w:rPr>
        <w:t>. PD-1: PDL-1 interactions have been strongly implicated in T cell exhaustion and approved monoclonal antibodies are already in clinical use</w:t>
      </w:r>
      <w:r w:rsidR="00CB61C9" w:rsidRPr="0060301D">
        <w:rPr>
          <w:rFonts w:ascii="Arial" w:hAnsi="Arial" w:cs="Arial"/>
          <w:sz w:val="22"/>
          <w:szCs w:val="22"/>
        </w:rPr>
        <w:fldChar w:fldCharType="begin" w:fldLock="1"/>
      </w:r>
      <w:r w:rsidR="00552F94" w:rsidRPr="0060301D">
        <w:rPr>
          <w:rFonts w:ascii="Arial" w:hAnsi="Arial" w:cs="Arial"/>
          <w:sz w:val="22"/>
          <w:szCs w:val="22"/>
        </w:rPr>
        <w:instrText>ADDIN CSL_CITATION { "citationItems" : [ { "id" : "ITEM-1", "itemData" : { "DOI" : "10.1111/cas.12862", "ISSN" : "13479032", "PMID" : "26678880", "abstract" : "In the last 5\u00a0years, immune checkpoint antibodies have become established as anticancer agents for various types of cancer. These antibody drugs, namely cytotoxic T-lymphocyte-associated antigen, programmed death-1, and programmed death ligand-1 antibodies, have revealed relatively high response rates, the ability to induce durable responses, and clinical efficacy in malignancies not previously thought to be susceptible to immune-based strategies. However, because of its unique mechanisms of activating the host immune system against cancer as well as expensive cost, immune checkpoint blockade faces novel challenges in selecting appropriate patient populations, monitoring clinical responses, and predicting immune adverse events. The development of objective criteria for selecting patient populations that are likely to have benefit from these therapies has been vigorously investigated but still remains unclear. In this review, we describe immune checkpoint inhibition-specific challenges with patient selection and monitoring, and focus on approaches to remedy these challenges. We also discuss applications of the emerging field of immunopharmacogenomics for guiding selection and monitoring for anti-immune checkpoint treatment.", "author" : [ { "dropping-particle" : "", "family" : "Choudhury", "given" : "Noura", "non-dropping-particle" : "", "parse-names" : false, "suffix" : "" }, { "dropping-particle" : "", "family" : "Nakamura", "given" : "Yusuke", "non-dropping-particle" : "", "parse-names" : false, "suffix" : "" } ], "container-title" : "Cancer Science", "id" : "ITEM-1", "issue" : "2", "issued" : { "date-parts" : [ [ "2016", "2" ] ] }, "page" : "107-115", "title" : "Importance of immunopharmacogenomics in cancer treatment: Patient selection and monitoring for immune checkpoint antibodies", "type" : "article-journal", "volume" : "107" }, "uris" : [ "http://www.mendeley.com/documents/?uuid=87ce8735-21af-3cdd-8569-7807ba080b31" ] } ], "mendeley" : { "formattedCitation" : "[47]", "plainTextFormattedCitation" : "[47]", "previouslyFormattedCitation" : "[47]" }, "properties" : { "noteIndex" : 0 }, "schema" : "https://github.com/citation-style-language/schema/raw/master/csl-citation.json" }</w:instrText>
      </w:r>
      <w:r w:rsidR="00CB61C9" w:rsidRPr="0060301D">
        <w:rPr>
          <w:rFonts w:ascii="Arial" w:hAnsi="Arial" w:cs="Arial"/>
          <w:sz w:val="22"/>
          <w:szCs w:val="22"/>
        </w:rPr>
        <w:fldChar w:fldCharType="separate"/>
      </w:r>
      <w:r w:rsidR="00AF1023" w:rsidRPr="0060301D">
        <w:rPr>
          <w:rFonts w:ascii="Arial" w:hAnsi="Arial" w:cs="Arial"/>
          <w:noProof/>
          <w:sz w:val="22"/>
          <w:szCs w:val="22"/>
        </w:rPr>
        <w:t>[47]</w:t>
      </w:r>
      <w:r w:rsidR="00CB61C9" w:rsidRPr="0060301D">
        <w:rPr>
          <w:rFonts w:ascii="Arial" w:hAnsi="Arial" w:cs="Arial"/>
          <w:sz w:val="22"/>
          <w:szCs w:val="22"/>
        </w:rPr>
        <w:fldChar w:fldCharType="end"/>
      </w:r>
      <w:r w:rsidRPr="0060301D">
        <w:rPr>
          <w:rFonts w:ascii="Arial" w:hAnsi="Arial" w:cs="Arial"/>
          <w:sz w:val="22"/>
          <w:szCs w:val="22"/>
        </w:rPr>
        <w:t>. Chang and colleagues exhibited that septic patients had increased PD-1 expression on CD8 T cells which increased during the course of the illness and was associated with reduced IL-2 and IFN-gamma production. Increased expression of PD-1 also correlated with an increased immune exhaustion phenotype and propensity to secondary infections, which was reversed by ex vivo blockade of the PD-1 system</w:t>
      </w:r>
      <w:r w:rsidR="00F41D1D" w:rsidRPr="0060301D">
        <w:rPr>
          <w:rFonts w:ascii="Arial" w:hAnsi="Arial" w:cs="Arial"/>
          <w:sz w:val="22"/>
          <w:szCs w:val="22"/>
        </w:rPr>
        <w:fldChar w:fldCharType="begin" w:fldLock="1"/>
      </w:r>
      <w:r w:rsidR="00552F94" w:rsidRPr="0060301D">
        <w:rPr>
          <w:rFonts w:ascii="Arial" w:hAnsi="Arial" w:cs="Arial"/>
          <w:sz w:val="22"/>
          <w:szCs w:val="22"/>
        </w:rPr>
        <w:instrText>ADDIN CSL_CITATION { "citationItems" : [ { "id" : "ITEM-1", "itemData" : { "DOI" : "10.1186/cc13176", "ISSN" : "1364-8535", "PMID" : "24387680", "abstract" : "INTRODUCTION A major pathophysiologic mechanism in sepsis is impaired host immunity which results in failure to eradicate invading pathogens and increased susceptibility to secondary infections. Although many immunosuppressive mechanisms exist, increased expression of the inhibitory receptor programmed cell death 1 (PD-1) and its ligand (PD-L1) are thought to play key roles. The newly recognized phenomenon of T cell exhaustion is mediated in part by PD-1 effects on T cells. This study tested the ability of anti-PD-1 and anti-PD-L1 antibodies to prevent apoptosis and improve lymphocyte function in septic patients. METHODS Blood was obtained from 43 septic and 15 non-septic critically-ill patients. Effects of anti-PD-1, anti-PD-L1, or isotype-control antibody on lymphocyte apoptosis and interferon gamma (IFN-\u03b3) and interleukin-2 (IL-2) production were quantitated by flow cytometry. RESULTS Lymphocytes from septic patients produced decreased IFN-\u03b3 and IL-2 and had increased CD8 T cell expression of PD-1 and decreased PD-L1 expression compared to non-septic patients (P&lt;0.05). Monocytes from septic patients had increased PD-L1 and decreased HLA-DR expression compared to non-septic patients (P&lt;0.01). CD8 T cell expression of PD-1 increased over time in ICU as PD-L1, IFN-\u03b3, and IL2 decreased. In addition, donors with the highest CD8 PD-1 expression together with the lowest CD8 PD-L1 expression also had lower levels of HLA-DR expression in monocytes, and an increased rate of secondary infections, suggestive of a more immune exhausted phenotype. Treatment of cells from septic patients with anti-PD-1 or anti-PD-L1 antibody decreased apoptosis and increased IFN-\u03b3 and IL-2 production in septic patients; (P&lt;0.01). The percentage of CD4 T cells that were PD-1 positive correlated with the degree of cellular apoptosis (P&lt;0.01). CONCLUSIONS In vitro blockade of the PD-1:PD-L1 pathway decreases apoptosis and improves immune cell function in septic patients. The current results together with multiple positive studies of anti-PD-1 and anti-PD-L1 in animal models of bacterial and fungal infections and the relative safety profile of anti-PD-1/anti-PD-L1 in human oncology trials to date strongly support the initiation of clinical trials testing these antibodies in sepsis, a disorder with a high mortality.", "author" : [ { "dropping-particle" : "", "family" : "Chang", "given" : "Katherine", "non-dropping-particle" : "", "parse-names" : false, "suffix" : "" }, { "dropping-particle" : "", "family" : "Svabek", "given" : "Catherine", "non-dropping-particle" : "", "parse-names" : false, "suffix" : "" }, { "dropping-particle" : "", "family" : "Vazquez-Guillamet", "given" : "Cristina", "non-dropping-particle" : "", "parse-names" : false, "suffix" : "" }, { "dropping-particle" : "", "family" : "Sato", "given" : "Bryan", "non-dropping-particle" : "", "parse-names" : false, "suffix" : "" }, { "dropping-particle" : "", "family" : "Rasche", "given" : "David", "non-dropping-particle" : "", "parse-names" : false, "suffix" : "" }, { "dropping-particle" : "", "family" : "Wilson", "given" : "Strother", "non-dropping-particle" : "", "parse-names" : false, "suffix" : "" }, { "dropping-particle" : "", "family" : "Robbins", "given" : "Paul", "non-dropping-particle" : "", "parse-names" : false, "suffix" : "" }, { "dropping-particle" : "", "family" : "Ulbrandt", "given" : "Nancy", "non-dropping-particle" : "", "parse-names" : false, "suffix" : "" }, { "dropping-particle" : "", "family" : "Suzich", "given" : "JoAnn", "non-dropping-particle" : "", "parse-names" : false, "suffix" : "" }, { "dropping-particle" : "", "family" : "Green", "given" : "Jonathan", "non-dropping-particle" : "", "parse-names" : false, "suffix" : "" }, { "dropping-particle" : "", "family" : "Patera", "given" : "Andriani C", "non-dropping-particle" : "", "parse-names" : false, "suffix" : "" }, { "dropping-particle" : "", "family" : "Blair", "given" : "Wade", "non-dropping-particle" : "", "parse-names" : false, "suffix" : "" }, { "dropping-particle" : "", "family" : "Krishnan", "given" : "Subramaniam", "non-dropping-particle" : "", "parse-names" : false, "suffix" : "" }, { "dropping-particle" : "", "family" : "Hotchkiss", "given" : "Richard", "non-dropping-particle" : "", "parse-names" : false, "suffix" : "" } ], "container-title" : "Critical Care", "id" : "ITEM-1", "issue" : "1", "issued" : { "date-parts" : [ [ "2014", "1", "4" ] ] }, "page" : "R3", "title" : "Targeting the programmed cell death 1: programmed cell death ligand 1 pathway reverses T cell exhaustion in patients with sepsis", "type" : "article-journal", "volume" : "18" }, "uris" : [ "http://www.mendeley.com/documents/?uuid=537cf45c-15ce-3267-a8cb-797cb16b4ea3" ] } ], "mendeley" : { "formattedCitation" : "[48]", "plainTextFormattedCitation" : "[48]", "previouslyFormattedCitation" : "[48]" }, "properties" : { "noteIndex" : 0 }, "schema" : "https://github.com/citation-style-language/schema/raw/master/csl-citation.json" }</w:instrText>
      </w:r>
      <w:r w:rsidR="00F41D1D" w:rsidRPr="0060301D">
        <w:rPr>
          <w:rFonts w:ascii="Arial" w:hAnsi="Arial" w:cs="Arial"/>
          <w:sz w:val="22"/>
          <w:szCs w:val="22"/>
        </w:rPr>
        <w:fldChar w:fldCharType="separate"/>
      </w:r>
      <w:r w:rsidR="00AF1023" w:rsidRPr="0060301D">
        <w:rPr>
          <w:rFonts w:ascii="Arial" w:hAnsi="Arial" w:cs="Arial"/>
          <w:noProof/>
          <w:sz w:val="22"/>
          <w:szCs w:val="22"/>
        </w:rPr>
        <w:t>[48]</w:t>
      </w:r>
      <w:r w:rsidR="00F41D1D" w:rsidRPr="0060301D">
        <w:rPr>
          <w:rFonts w:ascii="Arial" w:hAnsi="Arial" w:cs="Arial"/>
          <w:sz w:val="22"/>
          <w:szCs w:val="22"/>
        </w:rPr>
        <w:fldChar w:fldCharType="end"/>
      </w:r>
      <w:r w:rsidRPr="0060301D">
        <w:rPr>
          <w:rFonts w:ascii="Arial" w:hAnsi="Arial" w:cs="Arial"/>
          <w:sz w:val="22"/>
          <w:szCs w:val="22"/>
        </w:rPr>
        <w:t xml:space="preserve">. Shao et al studied PDL-1 expression on cell lines in patients with severe sepsis and septic shock via flow cytometry. Using multivariate logistic regression, they showed that monocyte PDL-1 expression is an independent marker of </w:t>
      </w:r>
      <w:r w:rsidR="00F02CB7" w:rsidRPr="0060301D">
        <w:rPr>
          <w:rFonts w:ascii="Arial" w:hAnsi="Arial" w:cs="Arial"/>
          <w:sz w:val="22"/>
          <w:szCs w:val="22"/>
        </w:rPr>
        <w:t>28-day</w:t>
      </w:r>
      <w:r w:rsidRPr="0060301D">
        <w:rPr>
          <w:rFonts w:ascii="Arial" w:hAnsi="Arial" w:cs="Arial"/>
          <w:sz w:val="22"/>
          <w:szCs w:val="22"/>
        </w:rPr>
        <w:t xml:space="preserve"> mortality in severe sepsis and provides more accurate prognosis when combined with conventional </w:t>
      </w:r>
      <w:r w:rsidRPr="0060301D">
        <w:rPr>
          <w:rFonts w:ascii="Arial" w:hAnsi="Arial" w:cs="Arial"/>
          <w:sz w:val="22"/>
          <w:szCs w:val="22"/>
        </w:rPr>
        <w:lastRenderedPageBreak/>
        <w:t>clinical parameters</w:t>
      </w:r>
      <w:r w:rsidR="00F41D1D" w:rsidRPr="0060301D">
        <w:rPr>
          <w:rFonts w:ascii="Arial" w:hAnsi="Arial" w:cs="Arial"/>
          <w:sz w:val="22"/>
          <w:szCs w:val="22"/>
        </w:rPr>
        <w:fldChar w:fldCharType="begin" w:fldLock="1"/>
      </w:r>
      <w:r w:rsidR="00552F94" w:rsidRPr="0060301D">
        <w:rPr>
          <w:rFonts w:ascii="Arial" w:hAnsi="Arial" w:cs="Arial"/>
          <w:sz w:val="22"/>
          <w:szCs w:val="22"/>
        </w:rPr>
        <w:instrText>ADDIN CSL_CITATION { "citationItems" : [ { "id" : "ITEM-1", "itemData" : { "DOI" : "10.1186/s13054-016-1301-x", "ISSN" : "1466-609X", "PMID" : "27156867", "abstract" : "BACKGROUND Septic shock is a major healthcare problem with a high mortality rate that might be caused by immunosuppression. Programmed cell death receptor-1 (PD-1) and programmed cell death receptor ligand-1 (PD-L1), which are co-inhibitory receptor molecules, participate in sepsis-induced immunosuppression. In this study, we investigated which PD-1-related molecules can be used to evaluate the risk stratification and prognosis of septic patients. Furthermore, we explored the prognostic significance of a combination of ideal predictors and conventional clinical risk parameters in septic shock patients. METHODS In total, 29 healthy controls, 59 septic patients, and 76 septic shock patients were enrolled in this study. Considering that the focus of the research was on the second phase of sepsis, blood samples were obtained at days 3-4 after the onset of systemic inflammatory response syndrome (SIRS). PD-1 and PD-L1 expression were measured on circulating CD4(+) T cells, CD8(+) T cells, and monocytes (PD-L1 only) by flow cytometry. RESULTS Our results showed that only monocyte PD-L1 expression gradually increased, based on the increasing severity of disease (P &lt; 0.001). Similarly, multivariate logistic regression analysis showed that only monocyte PD-L1 expression was an independent predictor of 28-day mortality in septic shock patients. Area under the receiver operating characteristic curve analysis of the combination of monocyte PD-L1 expression and conventional clinical risk parameters indicated a more significant prognostic ability than analysis of each parameter alone. CONCLUSION Our study demonstrated that, among PD-1-related molecules, only monocyte PD-L1 expression after 3-4 days of sepsis was associated with risk stratification and mortality in septic patients. Furthermore, measurement of monocyte PD-L1 expression was a promising independent prognostic marker for septic shock patients.", "author" : [ { "dropping-particle" : "", "family" : "Shao", "given" : "Rui", "non-dropping-particle" : "", "parse-names" : false, "suffix" : "" }, { "dropping-particle" : "", "family" : "Fang", "given" : "Yingying", "non-dropping-particle" : "", "parse-names" : false, "suffix" : "" }, { "dropping-particle" : "", "family" : "Yu", "given" : "Han", "non-dropping-particle" : "", "parse-names" : false, "suffix" : "" }, { "dropping-particle" : "", "family" : "Zhao", "given" : "Lianxing", "non-dropping-particle" : "", "parse-names" : false, "suffix" : "" }, { "dropping-particle" : "", "family" : "Jiang", "given" : "Zhifeng", "non-dropping-particle" : "", "parse-names" : false, "suffix" : "" }, { "dropping-particle" : "", "family" : "Li", "given" : "Chun-Sheng", "non-dropping-particle" : "", "parse-names" : false, "suffix" : "" } ], "container-title" : "Critical care (London, England)", "id" : "ITEM-1", "issue" : "1", "issued" : { "date-parts" : [ [ "2016", "5", "9" ] ] }, "page" : "124", "publisher" : "BioMed Central", "title" : "Monocyte programmed death ligand-1 expression after 3-4 days of sepsis is associated with risk stratification and mortality in septic patients: a prospective cohort study.", "type" : "article-journal", "volume" : "20" }, "uris" : [ "http://www.mendeley.com/documents/?uuid=4309efb1-2bb7-3e0f-8b57-745844404fad" ] } ], "mendeley" : { "formattedCitation" : "[49]", "plainTextFormattedCitation" : "[49]", "previouslyFormattedCitation" : "[49]" }, "properties" : { "noteIndex" : 0 }, "schema" : "https://github.com/citation-style-language/schema/raw/master/csl-citation.json" }</w:instrText>
      </w:r>
      <w:r w:rsidR="00F41D1D" w:rsidRPr="0060301D">
        <w:rPr>
          <w:rFonts w:ascii="Arial" w:hAnsi="Arial" w:cs="Arial"/>
          <w:sz w:val="22"/>
          <w:szCs w:val="22"/>
        </w:rPr>
        <w:fldChar w:fldCharType="separate"/>
      </w:r>
      <w:r w:rsidR="00AF1023" w:rsidRPr="0060301D">
        <w:rPr>
          <w:rFonts w:ascii="Arial" w:hAnsi="Arial" w:cs="Arial"/>
          <w:noProof/>
          <w:sz w:val="22"/>
          <w:szCs w:val="22"/>
        </w:rPr>
        <w:t>[49]</w:t>
      </w:r>
      <w:r w:rsidR="00F41D1D" w:rsidRPr="0060301D">
        <w:rPr>
          <w:rFonts w:ascii="Arial" w:hAnsi="Arial" w:cs="Arial"/>
          <w:sz w:val="22"/>
          <w:szCs w:val="22"/>
        </w:rPr>
        <w:fldChar w:fldCharType="end"/>
      </w:r>
      <w:r w:rsidRPr="0060301D">
        <w:rPr>
          <w:rFonts w:ascii="Arial" w:hAnsi="Arial" w:cs="Arial"/>
          <w:sz w:val="22"/>
          <w:szCs w:val="22"/>
        </w:rPr>
        <w:t>. Patera and colleagues showed that this increased PDL-1 expression on monocytes and neutrophils correlated with reduced ex vivo phagocytic function in these cells. Reduced NK and T cell activation and function, as measured by CD107a, IFN- γ and granzyme b production, was significantly associated with increased PDL-1 expression on immature</w:t>
      </w:r>
      <w:r w:rsidR="002A3F06" w:rsidRPr="0060301D">
        <w:rPr>
          <w:rFonts w:ascii="Arial" w:hAnsi="Arial" w:cs="Arial"/>
          <w:sz w:val="22"/>
          <w:szCs w:val="22"/>
        </w:rPr>
        <w:t>, low density</w:t>
      </w:r>
      <w:r w:rsidRPr="0060301D">
        <w:rPr>
          <w:rFonts w:ascii="Arial" w:hAnsi="Arial" w:cs="Arial"/>
          <w:sz w:val="22"/>
          <w:szCs w:val="22"/>
        </w:rPr>
        <w:t xml:space="preserve"> neutrophils (LDNs) which suggests PD-</w:t>
      </w:r>
      <w:r w:rsidR="00F02CB7" w:rsidRPr="0060301D">
        <w:rPr>
          <w:rFonts w:ascii="Arial" w:hAnsi="Arial" w:cs="Arial"/>
          <w:sz w:val="22"/>
          <w:szCs w:val="22"/>
        </w:rPr>
        <w:t>1: PDL</w:t>
      </w:r>
      <w:r w:rsidRPr="0060301D">
        <w:rPr>
          <w:rFonts w:ascii="Arial" w:hAnsi="Arial" w:cs="Arial"/>
          <w:sz w:val="22"/>
          <w:szCs w:val="22"/>
        </w:rPr>
        <w:t>-1 plays an inhibitory role in both innate and adaptive response. Additionally, they demonstrated that PD-1 and PDL-1 monoclonal antibodies significantly restored monocyte function in patients with sepsis</w:t>
      </w:r>
      <w:r w:rsidR="006021BC" w:rsidRPr="0060301D">
        <w:rPr>
          <w:rFonts w:ascii="Arial" w:hAnsi="Arial" w:cs="Arial"/>
          <w:sz w:val="22"/>
          <w:szCs w:val="22"/>
        </w:rPr>
        <w:fldChar w:fldCharType="begin" w:fldLock="1"/>
      </w:r>
      <w:r w:rsidR="00552F94" w:rsidRPr="0060301D">
        <w:rPr>
          <w:rFonts w:ascii="Arial" w:hAnsi="Arial" w:cs="Arial"/>
          <w:sz w:val="22"/>
          <w:szCs w:val="22"/>
        </w:rPr>
        <w:instrText>ADDIN CSL_CITATION { "citationItems" : [ { "id" : "ITEM-1", "itemData" : { "DOI" : "10.1189/jlb.4HI0616-255R", "ISSN" : "0741-5400", "PMID" : "27671246", "abstract" : "Sepsis is a heterogeneous syndrome comprising a highly diverse and dynamic mixture of hyperinflammatory and compensatory anti-inflammatory immune responses. This immune phenotypic diversity highlights the importance of proper patient selection for treatment with the immunomodulatory drugs that are entering clinical trials. To better understand the serial changes in immunity of critically ill patients and to evaluate the potential efficacy of blocking key inhibitory pathways in sepsis, we undertook a broad phenotypic and functional analysis of innate and acquired immunity in the same aliquot of blood from septic, critically ill nonseptic, and healthy donors. We also tested the ability of blocking the checkpoint inhibitors programmed death receptor-1 (PD-1) and its ligand (PD-L1) to restore the function of innate and acquired immune cells. Neutrophil and monocyte function (phagocytosis, CD163, cytokine expression) were progressively diminished as sepsis persisted. An increasing frequency in PD-L1(+)-suppressor phenotype neutrophils [low-density neutrophils (LDNs)] was also noted. PD-L1(+) LDNs and defective neutrophil function correlated with disease severity, consistent with the potential importance of suppressive neutrophil populations in sepsis. Reduced neutrophil and monocyte function correlated both with their own PD-L1 expression and with PD-1 expression on CD8(+) T cells and NK cells. Conversely, reduced CD8(+) T cell and NK cell functions (IFN-\u03b3 production, granzyme B, and CD107a expression) correlated with elevated PD-L1(+) LDNs. Importantly, addition of antibodies against PD-1 or PD-L1 restored function in neutrophil, monocyte, T cells, and NK cells, underlining the impact of the PD-1:PD-L1 axis in sepsis-immune suppression and the ability to treat multiple deficits with a single immunomodulatory agent.", "author" : [ { "dropping-particle" : "", "family" : "Patera", "given" : "A. C.", "non-dropping-particle" : "", "parse-names" : false, "suffix" : "" }, { "dropping-particle" : "", "family" : "Drewry", "given" : "A. M.", "non-dropping-particle" : "", "parse-names" : false, "suffix" : "" }, { "dropping-particle" : "", "family" : "Chang", "given" : "K.", "non-dropping-particle" : "", "parse-names" : false, "suffix" : "" }, { "dropping-particle" : "", "family" : "Beiter", "given" : "E. R.", "non-dropping-particle" : "", "parse-names" : false, "suffix" : "" }, { "dropping-particle" : "", "family" : "Osborne", "given" : "D.", "non-dropping-particle" : "", "parse-names" : false, "suffix" : "" }, { "dropping-particle" : "", "family" : "Hotchkiss", "given" : "R. S.", "non-dropping-particle" : "", "parse-names" : false, "suffix" : "" } ], "container-title" : "Journal of Leukocyte Biology", "id" : "ITEM-1", "issue" : "6", "issued" : { "date-parts" : [ [ "2016", "12", "1" ] ] }, "page" : "1239-1254", "title" : "Frontline Science: Defects in immune function in patients with sepsis are associated with PD-1 or PD-L1 expression and can be restored by antibodies targeting PD-1 or PD-L1", "type" : "article-journal", "volume" : "100" }, "uris" : [ "http://www.mendeley.com/documents/?uuid=4bc29b3c-f696-399c-8e29-6ae201a8bc4c" ] } ], "mendeley" : { "formattedCitation" : "[50]", "plainTextFormattedCitation" : "[50]", "previouslyFormattedCitation" : "[50]" }, "properties" : { "noteIndex" : 0 }, "schema" : "https://github.com/citation-style-language/schema/raw/master/csl-citation.json" }</w:instrText>
      </w:r>
      <w:r w:rsidR="006021BC" w:rsidRPr="0060301D">
        <w:rPr>
          <w:rFonts w:ascii="Arial" w:hAnsi="Arial" w:cs="Arial"/>
          <w:sz w:val="22"/>
          <w:szCs w:val="22"/>
        </w:rPr>
        <w:fldChar w:fldCharType="separate"/>
      </w:r>
      <w:r w:rsidR="00AF1023" w:rsidRPr="0060301D">
        <w:rPr>
          <w:rFonts w:ascii="Arial" w:hAnsi="Arial" w:cs="Arial"/>
          <w:noProof/>
          <w:sz w:val="22"/>
          <w:szCs w:val="22"/>
        </w:rPr>
        <w:t>[50]</w:t>
      </w:r>
      <w:r w:rsidR="006021BC" w:rsidRPr="0060301D">
        <w:rPr>
          <w:rFonts w:ascii="Arial" w:hAnsi="Arial" w:cs="Arial"/>
          <w:sz w:val="22"/>
          <w:szCs w:val="22"/>
        </w:rPr>
        <w:fldChar w:fldCharType="end"/>
      </w:r>
      <w:r w:rsidRPr="0060301D">
        <w:rPr>
          <w:rFonts w:ascii="Arial" w:hAnsi="Arial" w:cs="Arial"/>
          <w:sz w:val="22"/>
          <w:szCs w:val="22"/>
        </w:rPr>
        <w:t xml:space="preserve">. These results suggest that a group of patients with sepsis who exhibit highest levels of PD-1 on monocytes and T cells are at greatest risk of mortality and </w:t>
      </w:r>
      <w:r w:rsidR="00F02CB7" w:rsidRPr="0060301D">
        <w:rPr>
          <w:rFonts w:ascii="Arial" w:hAnsi="Arial" w:cs="Arial"/>
          <w:sz w:val="22"/>
          <w:szCs w:val="22"/>
        </w:rPr>
        <w:t>nosocomial</w:t>
      </w:r>
      <w:r w:rsidRPr="0060301D">
        <w:rPr>
          <w:rFonts w:ascii="Arial" w:hAnsi="Arial" w:cs="Arial"/>
          <w:sz w:val="22"/>
          <w:szCs w:val="22"/>
        </w:rPr>
        <w:t xml:space="preserve"> infections and may be appropriate for targeted therapy to this pathway to restore innate and adaptive immune responses. Although there are safety concerns about autoimmune disease with prolonged anti-PDL1 use in oncology, in sepsis, therapy would be short term. </w:t>
      </w:r>
    </w:p>
    <w:p w14:paraId="5C440E40" w14:textId="77777777" w:rsidR="00A6507B" w:rsidRPr="0060301D" w:rsidRDefault="00A6507B" w:rsidP="0060301D">
      <w:pPr>
        <w:jc w:val="both"/>
        <w:rPr>
          <w:rFonts w:ascii="Arial" w:hAnsi="Arial" w:cs="Arial"/>
          <w:sz w:val="22"/>
          <w:szCs w:val="22"/>
        </w:rPr>
      </w:pPr>
    </w:p>
    <w:p w14:paraId="39E397B9" w14:textId="1F0DE507" w:rsidR="00A6507B" w:rsidRPr="0060301D" w:rsidRDefault="00A6507B" w:rsidP="0060301D">
      <w:pPr>
        <w:jc w:val="both"/>
        <w:rPr>
          <w:rFonts w:ascii="Arial" w:hAnsi="Arial" w:cs="Arial"/>
          <w:sz w:val="22"/>
          <w:szCs w:val="22"/>
        </w:rPr>
      </w:pPr>
      <w:r w:rsidRPr="0060301D">
        <w:rPr>
          <w:rFonts w:ascii="Arial" w:hAnsi="Arial" w:cs="Arial"/>
          <w:sz w:val="22"/>
          <w:szCs w:val="22"/>
        </w:rPr>
        <w:t xml:space="preserve">IL-7 is an important cytokine in T cell function through Bcl-2 </w:t>
      </w:r>
      <w:r w:rsidR="00F02CB7" w:rsidRPr="0060301D">
        <w:rPr>
          <w:rFonts w:ascii="Arial" w:hAnsi="Arial" w:cs="Arial"/>
          <w:sz w:val="22"/>
          <w:szCs w:val="22"/>
        </w:rPr>
        <w:t>signaling</w:t>
      </w:r>
      <w:r w:rsidRPr="0060301D">
        <w:rPr>
          <w:rFonts w:ascii="Arial" w:hAnsi="Arial" w:cs="Arial"/>
          <w:sz w:val="22"/>
          <w:szCs w:val="22"/>
        </w:rPr>
        <w:t xml:space="preserve"> to increase proliferation and concomitant </w:t>
      </w:r>
      <w:r w:rsidR="00AB0F03" w:rsidRPr="0060301D">
        <w:rPr>
          <w:rFonts w:ascii="Arial" w:hAnsi="Arial" w:cs="Arial"/>
          <w:sz w:val="22"/>
          <w:szCs w:val="22"/>
        </w:rPr>
        <w:t xml:space="preserve">broadening of </w:t>
      </w:r>
      <w:r w:rsidRPr="0060301D">
        <w:rPr>
          <w:rFonts w:ascii="Arial" w:hAnsi="Arial" w:cs="Arial"/>
          <w:sz w:val="22"/>
          <w:szCs w:val="22"/>
        </w:rPr>
        <w:t>repertoire. It binds to its receptor via the common gamma cytokine subunit and alpha unit, also known as CD127. Studies have shown elevated endogenous IL-7 in plasma in septic patients but in septic shock, increased plasma soluble CD127 (sCD127) was also observed.  sCD127 is able to bind IL-7 like a decoy receptor. Perronet et al demonstrated that increased soluble CD127 concentrations as measured by ELISA, was associated with increased mortality in ICU patients with septic shock compared to controls</w:t>
      </w:r>
      <w:r w:rsidR="006021BC" w:rsidRPr="0060301D">
        <w:rPr>
          <w:rFonts w:ascii="Arial" w:hAnsi="Arial" w:cs="Arial"/>
          <w:sz w:val="22"/>
          <w:szCs w:val="22"/>
        </w:rPr>
        <w:fldChar w:fldCharType="begin" w:fldLock="1"/>
      </w:r>
      <w:r w:rsidR="00552F94" w:rsidRPr="0060301D">
        <w:rPr>
          <w:rFonts w:ascii="Arial" w:hAnsi="Arial" w:cs="Arial"/>
          <w:sz w:val="22"/>
          <w:szCs w:val="22"/>
        </w:rPr>
        <w:instrText>ADDIN CSL_CITATION { "citationItems" : [ { "id" : "ITEM-1", "itemData" : { "DOI" : "10.1007/s00134-016-4445-x", "ISSN" : "1432-1238", "PMID" : "27395004", "author" : [ { "dropping-particle" : "", "family" : "Peronnet", "given" : "Estelle", "non-dropping-particle" : "", "parse-names" : false, "suffix" : "" }, { "dropping-particle" : "", "family" : "Mouillaux", "given" : "Julie", "non-dropping-particle" : "", "parse-names" : false, "suffix" : "" }, { "dropping-particle" : "", "family" : "Monneret", "given" : "Guillaume", "non-dropping-particle" : "", "parse-names" : false, "suffix" : "" }, { "dropping-particle" : "", "family" : "Gallet-Gorius", "given" : "Emmanuelle", "non-dropping-particle" : "", "parse-names" : false, "suffix" : "" }, { "dropping-particle" : "", "family" : "Blein-Henry", "given" : "Sophie", "non-dropping-particle" : "", "parse-names" : false, "suffix" : "" }, { "dropping-particle" : "", "family" : "Lepape", "given" : "Alain", "non-dropping-particle" : "", "parse-names" : false, "suffix" : "" }, { "dropping-particle" : "", "family" : "Textoris", "given" : "Julien", "non-dropping-particle" : "", "parse-names" : false, "suffix" : "" }, { "dropping-particle" : "", "family" : "Venet", "given" : "Fabienne", "non-dropping-particle" : "", "parse-names" : false, "suffix" : "" }, { "dropping-particle" : "", "family" : "MIP R\u00e9a Study Group", "given" : "", "non-dropping-particle" : "", "parse-names" : false, "suffix" : "" } ], "container-title" : "Intensive care medicine", "id" : "ITEM-1", "issue" : "10", "issued" : { "date-parts" : [ [ "2016", "10", "9" ] ] }, "page" : "1639-40", "title" : "Elevated soluble IL-7 receptor concentration in non-survivor ICU patients.", "type" : "article-journal", "volume" : "42" }, "uris" : [ "http://www.mendeley.com/documents/?uuid=f00b3a10-1ce3-35cc-a734-4e012489e882" ] } ], "mendeley" : { "formattedCitation" : "[51]", "plainTextFormattedCitation" : "[51]", "previouslyFormattedCitation" : "[51]" }, "properties" : { "noteIndex" : 0 }, "schema" : "https://github.com/citation-style-language/schema/raw/master/csl-citation.json" }</w:instrText>
      </w:r>
      <w:r w:rsidR="006021BC" w:rsidRPr="0060301D">
        <w:rPr>
          <w:rFonts w:ascii="Arial" w:hAnsi="Arial" w:cs="Arial"/>
          <w:sz w:val="22"/>
          <w:szCs w:val="22"/>
        </w:rPr>
        <w:fldChar w:fldCharType="separate"/>
      </w:r>
      <w:r w:rsidR="00AF1023" w:rsidRPr="0060301D">
        <w:rPr>
          <w:rFonts w:ascii="Arial" w:hAnsi="Arial" w:cs="Arial"/>
          <w:noProof/>
          <w:sz w:val="22"/>
          <w:szCs w:val="22"/>
        </w:rPr>
        <w:t>[51]</w:t>
      </w:r>
      <w:r w:rsidR="006021BC" w:rsidRPr="0060301D">
        <w:rPr>
          <w:rFonts w:ascii="Arial" w:hAnsi="Arial" w:cs="Arial"/>
          <w:sz w:val="22"/>
          <w:szCs w:val="22"/>
        </w:rPr>
        <w:fldChar w:fldCharType="end"/>
      </w:r>
      <w:r w:rsidRPr="0060301D">
        <w:rPr>
          <w:rFonts w:ascii="Arial" w:hAnsi="Arial" w:cs="Arial"/>
          <w:sz w:val="22"/>
          <w:szCs w:val="22"/>
        </w:rPr>
        <w:t>. rIL-7 administration ex vivo restored both intracellular markers of T cell activation and IFN-gamma production</w:t>
      </w:r>
      <w:r w:rsidR="006021BC" w:rsidRPr="0060301D">
        <w:rPr>
          <w:rFonts w:ascii="Arial" w:hAnsi="Arial" w:cs="Arial"/>
          <w:sz w:val="22"/>
          <w:szCs w:val="22"/>
        </w:rPr>
        <w:fldChar w:fldCharType="begin" w:fldLock="1"/>
      </w:r>
      <w:r w:rsidR="00552F94" w:rsidRPr="0060301D">
        <w:rPr>
          <w:rFonts w:ascii="Arial" w:hAnsi="Arial" w:cs="Arial"/>
          <w:sz w:val="22"/>
          <w:szCs w:val="22"/>
        </w:rPr>
        <w:instrText>ADDIN CSL_CITATION { "citationItems" : [ { "id" : "ITEM-1", "itemData" : { "DOI" : "10.4049/jimmunol.1202062", "ISSN" : "1550-6606", "PMID" : "23053510", "abstract" : "Septic syndrome is the leading cause of mortality for critically ill patients worldwide. Patients develop lymphocyte dysfunctions associated with increased risk of death and nosocomial infections. In this study, we performed preclinical experiments testing the potential of recombinant human IL-7 (rhIL-7) as a lymphostimulating therapy in sepsis. Circulating IL-7 and soluble IL-7 receptor \u03b1-chain (soluble CD127) concentrations were measured in plasma, whereas cellular CD127 expression was evaluated on circulating CD4(+) and CD8(+) lymphocytes from septic shock patients and healthy volunteers. Lymphocyte proliferation, IFN-\u03b3 production, STAT5 phosphorylation, and B cell lymphoma 2 induction were measured ex vivo in response to T cell stimulation in the presence or not of rhIL-7. We show that IL-7 pathway (plasmatic IL-7 concentration and cellular and soluble CD127 expressions) is not overtly altered and remains activable in septic patients. Most importantly ex vivo treatment of patients' cells with rhIL-7 significantly improves lymphocyte functionality (CD4(+) and CD8(+) lymphocyte proliferations, IFN-\u03b3 production, STAT5 phosphorylation, and B cell lymphoma 2 induction after stimulation). To our knowledge, this constitutes the first report of rhIL-7 ability to restore normal lymphocyte functions in septic patients. These results support the rational for initiating a clinical trial testing rhIL-7 in septic shock.", "author" : [ { "dropping-particle" : "", "family" : "Venet", "given" : "Fabienne", "non-dropping-particle" : "", "parse-names" : false, "suffix" : "" }, { "dropping-particle" : "", "family" : "Foray", "given" : "Anne-Perrine", "non-dropping-particle" : "", "parse-names" : false, "suffix" : "" }, { "dropping-particle" : "", "family" : "Villars-M\u00e9chin", "given" : "Astrid", "non-dropping-particle" : "", "parse-names" : false, "suffix" : "" }, { "dropping-particle" : "", "family" : "Malcus", "given" : "Christophe", "non-dropping-particle" : "", "parse-names" : false, "suffix" : "" }, { "dropping-particle" : "", "family" : "Poitevin-Later", "given" : "Fran\u00e7oise", "non-dropping-particle" : "", "parse-names" : false, "suffix" : "" }, { "dropping-particle" : "", "family" : "Lepape", "given" : "Alain", "non-dropping-particle" : "", "parse-names" : false, "suffix" : "" }, { "dropping-particle" : "", "family" : "Monneret", "given" : "Guillaume", "non-dropping-particle" : "", "parse-names" : false, "suffix" : "" } ], "container-title" : "Journal of immunology (Baltimore, Md. : 1950)", "id" : "ITEM-1", "issue" : "10", "issued" : { "date-parts" : [ [ "2012", "11", "15" ] ] }, "page" : "5073-81", "title" : "IL-7 restores lymphocyte functions in septic patients.", "type" : "article-journal", "volume" : "189" }, "uris" : [ "http://www.mendeley.com/documents/?uuid=9f5aa8de-175a-377c-8187-9d31be49f05a" ] } ], "mendeley" : { "formattedCitation" : "[52]", "plainTextFormattedCitation" : "[52]", "previouslyFormattedCitation" : "[52]" }, "properties" : { "noteIndex" : 0 }, "schema" : "https://github.com/citation-style-language/schema/raw/master/csl-citation.json" }</w:instrText>
      </w:r>
      <w:r w:rsidR="006021BC" w:rsidRPr="0060301D">
        <w:rPr>
          <w:rFonts w:ascii="Arial" w:hAnsi="Arial" w:cs="Arial"/>
          <w:sz w:val="22"/>
          <w:szCs w:val="22"/>
        </w:rPr>
        <w:fldChar w:fldCharType="separate"/>
      </w:r>
      <w:r w:rsidR="00AF1023" w:rsidRPr="0060301D">
        <w:rPr>
          <w:rFonts w:ascii="Arial" w:hAnsi="Arial" w:cs="Arial"/>
          <w:noProof/>
          <w:sz w:val="22"/>
          <w:szCs w:val="22"/>
        </w:rPr>
        <w:t>[52]</w:t>
      </w:r>
      <w:r w:rsidR="006021BC" w:rsidRPr="0060301D">
        <w:rPr>
          <w:rFonts w:ascii="Arial" w:hAnsi="Arial" w:cs="Arial"/>
          <w:sz w:val="22"/>
          <w:szCs w:val="22"/>
        </w:rPr>
        <w:fldChar w:fldCharType="end"/>
      </w:r>
      <w:r w:rsidRPr="0060301D">
        <w:rPr>
          <w:rFonts w:ascii="Arial" w:hAnsi="Arial" w:cs="Arial"/>
          <w:sz w:val="22"/>
          <w:szCs w:val="22"/>
        </w:rPr>
        <w:t xml:space="preserve">. In combination, these studies suggest sCD127 is a useful marker </w:t>
      </w:r>
      <w:r w:rsidR="005B20E4" w:rsidRPr="0060301D">
        <w:rPr>
          <w:rFonts w:ascii="Arial" w:hAnsi="Arial" w:cs="Arial"/>
          <w:sz w:val="22"/>
          <w:szCs w:val="22"/>
        </w:rPr>
        <w:t xml:space="preserve">of </w:t>
      </w:r>
      <w:r w:rsidRPr="0060301D">
        <w:rPr>
          <w:rFonts w:ascii="Arial" w:hAnsi="Arial" w:cs="Arial"/>
          <w:sz w:val="22"/>
          <w:szCs w:val="22"/>
        </w:rPr>
        <w:t>patients with septic shock, who may also derive benefit from exogenous IL-7 administration</w:t>
      </w:r>
      <w:r w:rsidR="005B20E4" w:rsidRPr="0060301D">
        <w:rPr>
          <w:rFonts w:ascii="Arial" w:hAnsi="Arial" w:cs="Arial"/>
          <w:sz w:val="22"/>
          <w:szCs w:val="22"/>
        </w:rPr>
        <w:t>.</w:t>
      </w:r>
      <w:r w:rsidRPr="0060301D">
        <w:rPr>
          <w:rFonts w:ascii="Arial" w:hAnsi="Arial" w:cs="Arial"/>
          <w:sz w:val="22"/>
          <w:szCs w:val="22"/>
        </w:rPr>
        <w:t xml:space="preserve"> </w:t>
      </w:r>
    </w:p>
    <w:p w14:paraId="6B407251" w14:textId="77777777" w:rsidR="00A6507B" w:rsidRPr="0060301D" w:rsidRDefault="00A6507B" w:rsidP="0060301D">
      <w:pPr>
        <w:jc w:val="both"/>
        <w:rPr>
          <w:rFonts w:ascii="Arial" w:hAnsi="Arial" w:cs="Arial"/>
          <w:sz w:val="22"/>
          <w:szCs w:val="22"/>
        </w:rPr>
      </w:pPr>
    </w:p>
    <w:p w14:paraId="67FF618E" w14:textId="61769B8F" w:rsidR="00B65295" w:rsidRPr="0060301D" w:rsidRDefault="00A6507B" w:rsidP="0060301D">
      <w:pPr>
        <w:jc w:val="both"/>
        <w:rPr>
          <w:rFonts w:ascii="Arial" w:hAnsi="Arial" w:cs="Arial"/>
          <w:sz w:val="22"/>
          <w:szCs w:val="22"/>
        </w:rPr>
      </w:pPr>
      <w:r w:rsidRPr="0060301D">
        <w:rPr>
          <w:rFonts w:ascii="Arial" w:hAnsi="Arial" w:cs="Arial"/>
          <w:sz w:val="22"/>
          <w:szCs w:val="22"/>
        </w:rPr>
        <w:t xml:space="preserve">With improved understanding of single pathways involved in immune dysfunction, Shindo et al examined the effect of IL-7 and anti-PD-1 on various markers of immune activation. IL-7, but not anti-PD-1 increased T cell proliferation as measured by nuclear protein Ki-67 staining; and leukocyte tracking by </w:t>
      </w:r>
      <w:r w:rsidR="002A3F06" w:rsidRPr="0060301D">
        <w:rPr>
          <w:rFonts w:ascii="Arial" w:hAnsi="Arial" w:cs="Arial"/>
          <w:sz w:val="22"/>
          <w:szCs w:val="22"/>
        </w:rPr>
        <w:t>intercellular adhesion molecule 1 (ICAM</w:t>
      </w:r>
      <w:r w:rsidRPr="0060301D">
        <w:rPr>
          <w:rFonts w:ascii="Arial" w:hAnsi="Arial" w:cs="Arial"/>
          <w:sz w:val="22"/>
          <w:szCs w:val="22"/>
        </w:rPr>
        <w:t>-1</w:t>
      </w:r>
      <w:r w:rsidR="002A3F06" w:rsidRPr="0060301D">
        <w:rPr>
          <w:rFonts w:ascii="Arial" w:hAnsi="Arial" w:cs="Arial"/>
          <w:sz w:val="22"/>
          <w:szCs w:val="22"/>
        </w:rPr>
        <w:t>)</w:t>
      </w:r>
      <w:r w:rsidRPr="0060301D">
        <w:rPr>
          <w:rFonts w:ascii="Arial" w:hAnsi="Arial" w:cs="Arial"/>
          <w:sz w:val="22"/>
          <w:szCs w:val="22"/>
        </w:rPr>
        <w:t xml:space="preserve"> and </w:t>
      </w:r>
      <w:r w:rsidR="002A3F06" w:rsidRPr="0060301D">
        <w:rPr>
          <w:rFonts w:ascii="Arial" w:hAnsi="Arial" w:cs="Arial"/>
          <w:sz w:val="22"/>
          <w:szCs w:val="22"/>
        </w:rPr>
        <w:t>very late antigen (</w:t>
      </w:r>
      <w:r w:rsidRPr="0060301D">
        <w:rPr>
          <w:rFonts w:ascii="Arial" w:hAnsi="Arial" w:cs="Arial"/>
          <w:sz w:val="22"/>
          <w:szCs w:val="22"/>
        </w:rPr>
        <w:t>VLA-4</w:t>
      </w:r>
      <w:r w:rsidR="002A3F06" w:rsidRPr="0060301D">
        <w:rPr>
          <w:rFonts w:ascii="Arial" w:hAnsi="Arial" w:cs="Arial"/>
          <w:sz w:val="22"/>
          <w:szCs w:val="22"/>
        </w:rPr>
        <w:t>)</w:t>
      </w:r>
      <w:r w:rsidRPr="0060301D">
        <w:rPr>
          <w:rFonts w:ascii="Arial" w:hAnsi="Arial" w:cs="Arial"/>
          <w:sz w:val="22"/>
          <w:szCs w:val="22"/>
        </w:rPr>
        <w:t xml:space="preserve"> expression on T cells. IL-7 also increased intracellular and extracellular IFN-γ as assessed by staining and ELISA respectively. Conversely anti-PD-1 increased MHC class II in splenic macrophages and dendritic cells, suggesting its effects are partially mediated through antigen presentation</w:t>
      </w:r>
      <w:r w:rsidR="0047790F" w:rsidRPr="0060301D">
        <w:rPr>
          <w:rFonts w:ascii="Arial" w:hAnsi="Arial" w:cs="Arial"/>
          <w:sz w:val="22"/>
          <w:szCs w:val="22"/>
        </w:rPr>
        <w:fldChar w:fldCharType="begin" w:fldLock="1"/>
      </w:r>
      <w:r w:rsidR="00552F94" w:rsidRPr="0060301D">
        <w:rPr>
          <w:rFonts w:ascii="Arial" w:hAnsi="Arial" w:cs="Arial"/>
          <w:sz w:val="22"/>
          <w:szCs w:val="22"/>
        </w:rPr>
        <w:instrText>ADDIN CSL_CITATION { "citationItems" : [ { "id" : "ITEM-1", "itemData" : { "DOI" : "10.1097/SHK.0000000000000317", "ISSN" : "1073-2322", "PMID" : "25565644", "abstract" : "Sepsis remains a major cause of morbidity and mortality in most intensive care units. Protracted sepsis can evolve into a state of profound immunosuppression characterized by secondary infections, frequently with opportunistic-type pathogens. Immunoadjuvant therapy is currently being evaluated as a novel treatment for patients with sepsis. Two of the most promising immunoadjuvants are interleukin-7 (IL-7) and anti-programmed cell death 1 antibody (anti-PD-1). Both IL-7 and anti-PD-1 have been reported to boost host immunity and improve outcomes in patients with viral infections and cancer. The purpose of this study was to define the immunological mechanisms of action of IL-7 and anti-PD-1 in the two-hit sepsis model of cecal ligation and puncture followed by Candida albicans. In addition, we examined whether combined treatment with IL-7 and anti-PD-1 provided any additive beneficial effects in reversing immune dysfunction. The present findings demonstrated that IL-7 and anti-PD-1 had differing effects on innate and adaptive immune functions. Compared with anti-PD-1, IL-7 increased lymphocyte proliferation; expression of lymphocyte adhesion molecules, lymphocyte function-associated antigen 1, and very late antigen-4; interferon-\u03b3 production; and CD28 expression on splenic CD8 T cells. In contrast, anti-PD-1 seemed to have a greater effect on major histocompatibility complex class II expression on splenic macrophages and dendritic cells than IL-7. Combined treatment with IL-7 and anti-PD-1 produced additive effects on CD28 expression, lymphocyte proliferation, and splenic secretion of interferon-\u03b3. In conclusion, the present study shows differences in immunomodulatory actions between IL-7 and anti-PD-1 and provides a potential rationale for combining IL-7 and anti-PD-1 in the therapy of sepsis.", "author" : [ { "dropping-particle" : "", "family" : "Shindo", "given" : "Yuichiro", "non-dropping-particle" : "", "parse-names" : false, "suffix" : "" }, { "dropping-particle" : "", "family" : "Unsinger", "given" : "Jacqueline", "non-dropping-particle" : "", "parse-names" : false, "suffix" : "" }, { "dropping-particle" : "", "family" : "Burnham", "given" : "Cary-Ann", "non-dropping-particle" : "", "parse-names" : false, "suffix" : "" }, { "dropping-particle" : "", "family" : "Green", "given" : "Jonathan M.", "non-dropping-particle" : "", "parse-names" : false, "suffix" : "" }, { "dropping-particle" : "", "family" : "Hotchkiss", "given" : "Richard S.", "non-dropping-particle" : "", "parse-names" : false, "suffix" : "" } ], "container-title" : "Shock", "id" : "ITEM-1", "issue" : "4", "issued" : { "date-parts" : [ [ "2015", "4" ] ] }, "page" : "334-343", "title" : "Interleukin-7 and Anti\u2013Programmed Cell Death 1 Antibody Have Differing Effects to Reverse Sepsis-Induced Immunosuppression", "type" : "article-journal", "volume" : "43" }, "uris" : [ "http://www.mendeley.com/documents/?uuid=2aa6c13a-ec87-304b-837d-2da6368c9b1e" ] } ], "mendeley" : { "formattedCitation" : "[53]", "plainTextFormattedCitation" : "[53]", "previouslyFormattedCitation" : "[53]" }, "properties" : { "noteIndex" : 0 }, "schema" : "https://github.com/citation-style-language/schema/raw/master/csl-citation.json" }</w:instrText>
      </w:r>
      <w:r w:rsidR="0047790F" w:rsidRPr="0060301D">
        <w:rPr>
          <w:rFonts w:ascii="Arial" w:hAnsi="Arial" w:cs="Arial"/>
          <w:sz w:val="22"/>
          <w:szCs w:val="22"/>
        </w:rPr>
        <w:fldChar w:fldCharType="separate"/>
      </w:r>
      <w:r w:rsidR="00AF1023" w:rsidRPr="0060301D">
        <w:rPr>
          <w:rFonts w:ascii="Arial" w:hAnsi="Arial" w:cs="Arial"/>
          <w:noProof/>
          <w:sz w:val="22"/>
          <w:szCs w:val="22"/>
        </w:rPr>
        <w:t>[53]</w:t>
      </w:r>
      <w:r w:rsidR="0047790F" w:rsidRPr="0060301D">
        <w:rPr>
          <w:rFonts w:ascii="Arial" w:hAnsi="Arial" w:cs="Arial"/>
          <w:sz w:val="22"/>
          <w:szCs w:val="22"/>
        </w:rPr>
        <w:fldChar w:fldCharType="end"/>
      </w:r>
      <w:r w:rsidRPr="0060301D">
        <w:rPr>
          <w:rFonts w:ascii="Arial" w:hAnsi="Arial" w:cs="Arial"/>
          <w:sz w:val="22"/>
          <w:szCs w:val="22"/>
        </w:rPr>
        <w:t xml:space="preserve">.  </w:t>
      </w:r>
    </w:p>
    <w:p w14:paraId="566CE75E" w14:textId="77777777" w:rsidR="00185D5E" w:rsidRPr="0060301D" w:rsidRDefault="00185D5E" w:rsidP="0060301D">
      <w:pPr>
        <w:jc w:val="both"/>
        <w:rPr>
          <w:rFonts w:ascii="Arial" w:hAnsi="Arial" w:cs="Arial"/>
          <w:sz w:val="22"/>
          <w:szCs w:val="22"/>
        </w:rPr>
      </w:pPr>
    </w:p>
    <w:p w14:paraId="3870FB14" w14:textId="77777777" w:rsidR="00A562B6" w:rsidRPr="0060301D" w:rsidRDefault="00A562B6" w:rsidP="0060301D">
      <w:pPr>
        <w:jc w:val="both"/>
        <w:rPr>
          <w:rFonts w:ascii="Arial" w:hAnsi="Arial" w:cs="Arial"/>
          <w:sz w:val="22"/>
          <w:szCs w:val="22"/>
        </w:rPr>
      </w:pPr>
    </w:p>
    <w:p w14:paraId="1B902F47" w14:textId="77777777" w:rsidR="00185D5E" w:rsidRPr="0060301D" w:rsidRDefault="00185D5E" w:rsidP="0060301D">
      <w:pPr>
        <w:jc w:val="both"/>
        <w:outlineLvl w:val="0"/>
        <w:rPr>
          <w:rFonts w:ascii="Arial" w:hAnsi="Arial" w:cs="Arial"/>
          <w:sz w:val="22"/>
          <w:szCs w:val="22"/>
        </w:rPr>
      </w:pPr>
      <w:r w:rsidRPr="0060301D">
        <w:rPr>
          <w:rFonts w:ascii="Arial" w:hAnsi="Arial" w:cs="Arial"/>
          <w:i/>
          <w:iCs/>
          <w:sz w:val="22"/>
          <w:szCs w:val="22"/>
          <w:u w:val="single"/>
        </w:rPr>
        <w:t>Personalised medicine re-targeting adjunctive therapies</w:t>
      </w:r>
    </w:p>
    <w:p w14:paraId="05727789" w14:textId="77777777" w:rsidR="00185D5E" w:rsidRPr="0060301D" w:rsidRDefault="00185D5E" w:rsidP="0060301D">
      <w:pPr>
        <w:jc w:val="both"/>
        <w:rPr>
          <w:rFonts w:ascii="Arial" w:hAnsi="Arial" w:cs="Arial"/>
          <w:sz w:val="22"/>
          <w:szCs w:val="22"/>
        </w:rPr>
      </w:pPr>
    </w:p>
    <w:p w14:paraId="136073DA" w14:textId="26A46454" w:rsidR="00185D5E" w:rsidRPr="0060301D" w:rsidRDefault="00185D5E" w:rsidP="0060301D">
      <w:pPr>
        <w:jc w:val="both"/>
        <w:rPr>
          <w:rFonts w:ascii="Arial" w:hAnsi="Arial" w:cs="Arial"/>
          <w:sz w:val="22"/>
          <w:szCs w:val="22"/>
        </w:rPr>
      </w:pPr>
      <w:r w:rsidRPr="0060301D">
        <w:rPr>
          <w:rFonts w:ascii="Arial" w:hAnsi="Arial" w:cs="Arial"/>
          <w:sz w:val="22"/>
          <w:szCs w:val="22"/>
        </w:rPr>
        <w:t>Sepsis is characterised by a pro-inflammatory state and a concomitant ant-inflammatory process with a dysfunctional immune response. This is recognised to be phenomena of both innate and adaptive immune systems. Immune dysfunction and the plethora of pathways involved in the immunosuppressant late stages of sepsis are being investigated</w:t>
      </w:r>
      <w:r w:rsidRPr="0060301D">
        <w:rPr>
          <w:rFonts w:ascii="Arial" w:hAnsi="Arial" w:cs="Arial"/>
          <w:sz w:val="22"/>
          <w:szCs w:val="22"/>
        </w:rPr>
        <w:fldChar w:fldCharType="begin" w:fldLock="1"/>
      </w:r>
      <w:r w:rsidR="00552F94" w:rsidRPr="0060301D">
        <w:rPr>
          <w:rFonts w:ascii="Arial" w:hAnsi="Arial" w:cs="Arial"/>
          <w:sz w:val="22"/>
          <w:szCs w:val="22"/>
        </w:rPr>
        <w:instrText>ADDIN CSL_CITATION { "citationItems" : [ { "id" : "ITEM-1", "itemData" : { "DOI" : "10.1016/j.jinf.2016.01.010", "ISSN" : "1532-2742", "PMID" : "26850357", "abstract" : "OBJECTIVES Immunological dysregulation is now recognised as a major pathogenic event in sepsis. Stimulation of immune response and immuno-modulation are emerging approaches for the treatment of this disease. Defining the underlying immunological alterations in sepsis is important for the design of future therapies with immuno-modulatory drugs. METHODS Clinical studies evaluating the immunological response in adult patients with Sepsis and published in PubMed were reviewed to identify features of immunological dysfunction. For this study we used key words related with innate and adaptive immunity. RESULTS Ten major features of immunological dysfunction (FID) were identified involving quantitative and qualitative alterations of [antigen presentation](FID1), [T and B lymphocytes] (FID2), [natural killer cells] (FID3), [relative increase in T regulatory cells] (FID4), [increased expression of PD-1 and PD-ligand1](FID5), [low levels of immunoglobulins](FID6), [low circulating counts of neutrophils and/or increased immature forms in non survivors](FID7), [hyper-cytokinemia] (FID8), [complement consumption] (FID9), [defective bacterial killing by neutrophil extracellular traps](FID10). CONCLUSIONS This review article identified ten major features associated with immunosuppression and immunological dysregulation in sepsis. Assessment of these features could help in utilizing precision medicine for the treatment of sepsis with immuno-modulatory drugs.", "author" : [ { "dropping-particle" : "", "family" : "Bermejo-Martin", "given" : "Jes\u00fas F", "non-dropping-particle" : "", "parse-names" : false, "suffix" : "" }, { "dropping-particle" : "", "family" : "Andaluz-Ojeda", "given" : "David", "non-dropping-particle" : "", "parse-names" : false, "suffix" : "" }, { "dropping-particle" : "", "family" : "Almansa", "given" : "Raquel", "non-dropping-particle" : "", "parse-names" : false, "suffix" : "" }, { "dropping-particle" : "", "family" : "Gand\u00eda", "given" : "Francisco", "non-dropping-particle" : "", "parse-names" : false, "suffix" : "" }, { "dropping-particle" : "", "family" : "G\u00f3mez-Herreras", "given" : "Jose Ignacio", "non-dropping-particle" : "", "parse-names" : false, "suffix" : "" }, { "dropping-particle" : "", "family" : "Gomez-Sanchez", "given" : "Esther", "non-dropping-particle" : "", "parse-names" : false, "suffix" : "" }, { "dropping-particle" : "", "family" : "Heredia-Rodr\u00edguez", "given" : "Mar\u00eda", "non-dropping-particle" : "", "parse-names" : false, "suffix" : "" }, { "dropping-particle" : "", "family" : "Eiros", "given" : "Jose Maria", "non-dropping-particle" : "", "parse-names" : false, "suffix" : "" }, { "dropping-particle" : "", "family" : "Kelvin", "given" : "David J", "non-dropping-particle" : "", "parse-names" : false, "suffix" : "" }, { "dropping-particle" : "", "family" : "Tamayo", "given" : "Eduardo", "non-dropping-particle" : "", "parse-names" : false, "suffix" : "" } ], "container-title" : "The Journal of infection", "id" : "ITEM-1", "issue" : "5", "issued" : { "date-parts" : [ [ "2016", "5" ] ] }, "page" : "525-36", "title" : "Defining immunological dysfunction in sepsis: A requisite tool for precision medicine.", "type" : "article-journal", "volume" : "72" }, "uris" : [ "http://www.mendeley.com/documents/?uuid=2fc11415-416b-3127-b2d6-864d3a0d7aac" ] } ], "mendeley" : { "formattedCitation" : "[54]", "plainTextFormattedCitation" : "[54]", "previouslyFormattedCitation" : "[54]" }, "properties" : { "noteIndex" : 0 }, "schema" : "https://github.com/citation-style-language/schema/raw/master/csl-citation.json" }</w:instrText>
      </w:r>
      <w:r w:rsidRPr="0060301D">
        <w:rPr>
          <w:rFonts w:ascii="Arial" w:hAnsi="Arial" w:cs="Arial"/>
          <w:sz w:val="22"/>
          <w:szCs w:val="22"/>
        </w:rPr>
        <w:fldChar w:fldCharType="separate"/>
      </w:r>
      <w:r w:rsidR="00AF1023" w:rsidRPr="0060301D">
        <w:rPr>
          <w:rFonts w:ascii="Arial" w:hAnsi="Arial" w:cs="Arial"/>
          <w:noProof/>
          <w:sz w:val="22"/>
          <w:szCs w:val="22"/>
        </w:rPr>
        <w:t>[54]</w:t>
      </w:r>
      <w:r w:rsidRPr="0060301D">
        <w:rPr>
          <w:rFonts w:ascii="Arial" w:hAnsi="Arial" w:cs="Arial"/>
          <w:sz w:val="22"/>
          <w:szCs w:val="22"/>
        </w:rPr>
        <w:fldChar w:fldCharType="end"/>
      </w:r>
      <w:r w:rsidRPr="0060301D">
        <w:rPr>
          <w:rFonts w:ascii="Arial" w:hAnsi="Arial" w:cs="Arial"/>
          <w:sz w:val="22"/>
          <w:szCs w:val="22"/>
        </w:rPr>
        <w:t>. Targeting therapies to specific subgroups will improve immunosuppression and associated risk of nosocomial infection.</w:t>
      </w:r>
    </w:p>
    <w:p w14:paraId="764924B2" w14:textId="77777777" w:rsidR="00185D5E" w:rsidRPr="0060301D" w:rsidRDefault="00185D5E" w:rsidP="0060301D">
      <w:pPr>
        <w:jc w:val="both"/>
        <w:rPr>
          <w:rFonts w:ascii="Arial" w:hAnsi="Arial" w:cs="Arial"/>
          <w:sz w:val="22"/>
          <w:szCs w:val="22"/>
        </w:rPr>
      </w:pPr>
    </w:p>
    <w:p w14:paraId="6F11AAD6" w14:textId="540A7915" w:rsidR="00185D5E" w:rsidRPr="0060301D" w:rsidRDefault="00185D5E" w:rsidP="0060301D">
      <w:pPr>
        <w:jc w:val="both"/>
        <w:rPr>
          <w:rFonts w:ascii="Arial" w:hAnsi="Arial" w:cs="Arial"/>
          <w:sz w:val="22"/>
          <w:szCs w:val="22"/>
        </w:rPr>
      </w:pPr>
      <w:r w:rsidRPr="0060301D">
        <w:rPr>
          <w:rFonts w:ascii="Arial" w:hAnsi="Arial" w:cs="Arial"/>
          <w:sz w:val="22"/>
          <w:szCs w:val="22"/>
        </w:rPr>
        <w:t>Glucocorticoids have had a controversial role in the management of sepsis with regards to their multifaceted immunosuppressant and systemic vascular resistance effects. Clear clinical benefit has been difficult to elucidate, either in prevention of progression to septic shock or in mortality</w:t>
      </w:r>
      <w:r w:rsidRPr="0060301D">
        <w:rPr>
          <w:rFonts w:ascii="Arial" w:hAnsi="Arial" w:cs="Arial"/>
          <w:sz w:val="22"/>
          <w:szCs w:val="22"/>
        </w:rPr>
        <w:fldChar w:fldCharType="begin" w:fldLock="1"/>
      </w:r>
      <w:r w:rsidR="00552F94" w:rsidRPr="0060301D">
        <w:rPr>
          <w:rFonts w:ascii="Arial" w:hAnsi="Arial" w:cs="Arial"/>
          <w:sz w:val="22"/>
          <w:szCs w:val="22"/>
        </w:rPr>
        <w:instrText>ADDIN CSL_CITATION { "citationItems" : [ { "id" : "ITEM-1", "itemData" : { "DOI" : "10.1001/jama.2016.14799", "ISSN" : "0098-7484", "PMID" : "27695824", "abstract" : "Importance Adjunctive hydrocortisone therapy is suggested by the Surviving Sepsis Campaign in refractory septic shock only. The efficacy of hydrocortisone in patients with severe sepsis without shock remains controversial. Objective To determine whether hydrocortisone therapy in patients with severe sepsis prevents the development of septic shock. Design, Setting, and Participants Double-blind, randomized clinical trial conducted from January 13, 2009, to August 27, 2013, with a follow-up of 180 days until February 23, 2014. The trial was performed in 34 intermediate or intensive care units of university and community hospitals in Germany, and it included 380 adult patients with severe sepsis who were not in septic shock. Interventions Patients were randomly allocated 1:1 either to receive a continuous infusion of 200 mg of hydrocortisone for 5 days followed by dose tapering until day 11 (n\u2009=\u2009190) or to receive placebo (n\u2009=\u2009190). Main Outcomes and Measures The primary outcome was development of septic shock within 14 days. Secondary outcomes were time until septic shock, mortality in the intensive care unit or hospital, survival up to 180 days, and assessment of secondary infections, weaning failure, muscle weakness, and hyperglycemia (blood glucose level &gt;150 mg/dL [to convert to millimoles per liter, multiply by 0.0555]). Results The intention-to-treat population consisted of 353 patients (64.9% male; mean [SD] age, 65.0 [14.4] years). Septic shock occurred in 36 of 170 patients (21.2%) in the hydrocortisone group and 39 of 170 patients (22.9%) in the placebo group (difference, -1.8%; 95% CI, -10.7% to 7.2%; P\u2009=\u2009.70). No significant differences were observed between the hydrocortisone and placebo groups for time until septic shock; mortality in the intensive care unit or in the hospital; or mortality at 28 days (15 of 171 patients [8.8%] vs 14 of 170 patients [8.2%], respectively; difference, 0.5%; 95% CI, -5.6% to 6.7%; P\u2009=\u2009.86), 90 days (34 of 171 patients [19.9%] vs 28 of 168 patients [16.7%]; difference, 3.2%; 95% CI, -5.1% to 11.4%; P\u2009=\u2009.44), and 180 days (45 of 168 patients [26.8%] vs 37 of 167 patients [22.2%], respectively; difference, 4.6%; 95% CI, -4.6% to 13.7%; P\u2009=\u2009.32). In the hydrocortisone vs placebo groups, 21.5% vs 16.9% had secondary infections, 8.6% vs 8.5% had weaning failure, 30.7% vs 23.8% had muscle weakness, and 90.9% vs 81.5% had hyperglycemia. Conclusions and Relevance Among adults with severe sepsis not in septic shock, use \u2026", "author" : [ { "dropping-particle" : "", "family" : "Keh", "given" : "Didier", "non-dropping-particle" : "", "parse-names" : false, "suffix" : "" }, { "dropping-particle" : "", "family" : "Trips", "given" : "Evelyn", "non-dropping-particle" : "", "parse-names" : false, "suffix" : "" }, { "dropping-particle" : "", "family" : "Marx", "given" : "Gernot", "non-dropping-particle" : "", "parse-names" : false, "suffix" : "" }, { "dropping-particle" : "", "family" : "Wirtz", "given" : "Stefan P.", "non-dropping-particle" : "", "parse-names" : false, "suffix" : "" }, { "dropping-particle" : "", "family" : "Abduljawwad", "given" : "Emad", "non-dropping-particle" : "", "parse-names" : false, "suffix" : "" }, { "dropping-particle" : "", "family" : "Bercker", "given" : "Sven", "non-dropping-particle" : "", "parse-names" : false, "suffix" : "" }, { "dropping-particle" : "", "family" : "Bogatsch", "given" : "Holger", "non-dropping-particle" : "", "parse-names" : false, "suffix" : "" }, { "dropping-particle" : "", "family" : "Briegel", "given" : "Josef", "non-dropping-particle" : "", "parse-names" : false, "suffix" : "" }, { "dropping-particle" : "", "family" : "Engel", "given" : "Christoph", "non-dropping-particle" : "", "parse-names" : false, "suffix" : "" }, { "dropping-particle" : "", "family" : "Gerlach", "given" : "Herwig", "non-dropping-particle" : "", "parse-names" : false, "suffix" : "" }, { "dropping-particle" : "", "family" : "Goldmann", "given" : "Anton", "non-dropping-particle" : "", "parse-names" : false, "suffix" : "" }, { "dropping-particle" : "", "family" : "Kuhn", "given" : "Sven-Olaf", "non-dropping-particle" : "", "parse-names" : false, "suffix" : "" }, { "dropping-particle" : "", "family" : "H\u00fcter", "given" : "Lars", "non-dropping-particle" : "", "parse-names" : false, "suffix" : "" }, { "dropping-particle" : "", "family" : "Meier-Hellmann", "given" : "Andreas", "non-dropping-particle" : "", "parse-names" : false, "suffix" : "" }, { "dropping-particle" : "", "family" : "Nierhaus", "given" : "Axel", "non-dropping-particle" : "", "parse-names" : false, "suffix" : "" }, { "dropping-particle" : "", "family" : "Kluge", "given" : "Stefan", "non-dropping-particle" : "", "parse-names" : false, "suffix" : "" }, { "dropping-particle" : "", "family" : "Lehmke", "given" : "Josefa", "non-dropping-particle" : "", "parse-names" : false, "suffix" : "" }, { "dropping-particle" : "", "family" : "Loeffler", "given" : "Markus", "non-dropping-particle" : "", "parse-names" : false, "suffix" : "" }, { "dropping-particle" : "", "family" : "Oppert", "given" : "Michael", "non-dropping-particle" : "", "parse-names" : false, "suffix" : "" }, { "dropping-particle" : "", "family" : "Resener", "given" : "Kerstin", "non-dropping-particle" : "", "parse-names" : false, "suffix" : "" }, { "dropping-particle" : "", "family" : "Sch\u00e4dler", "given" : "Dirk", "non-dropping-particle" : "", "parse-names" : false, "suffix" : "" }, { "dropping-particle" : "", "family" : "Schuerholz", "given" : "Tobias", "non-dropping-particle" : "", "parse-names" : false, "suffix" : "" }, { "dropping-particle" : "", "family" : "Simon", "given" : "Philipp", "non-dropping-particle" : "", "parse-names" : false, "suffix" : "" }, { "dropping-particle" : "", "family" : "Weiler", "given" : "Norbert", "non-dropping-particle" : "", "parse-names" : false, "suffix" : "" }, { "dropping-particle" : "", "family" : "Weyland", "given" : "Andreas", "non-dropping-particle" : "", "parse-names" : false, "suffix" : "" }, { "dropping-particle" : "", "family" : "Reinhart", "given" : "Konrad", "non-dropping-particle" : "", "parse-names" : false, "suffix" : "" }, { "dropping-particle" : "", "family" : "Brunkhorst", "given" : "Frank M.", "non-dropping-particle" : "", "parse-names" : false, "suffix" : "" }, { "dropping-particle" : "", "family" : "SepNet\u2013Critical Care Trials Group", "given" : "", "non-dropping-particle" : "", "parse-names" : false, "suffix" : "" } ], "container-title" : "JAMA", "id" : "ITEM-1", "issue" : "17", "issued" : { "date-parts" : [ [ "2016", "11", "1" ] ] }, "page" : "1775", "title" : "Effect of Hydrocortisone on Development of Shock Among Patients With Severe Sepsis", "type" : "article-journal", "volume" : "316" }, "uris" : [ "http://www.mendeley.com/documents/?uuid=6fc57e1f-a5d5-32ad-96b5-665190f47f94" ] } ], "mendeley" : { "formattedCitation" : "[55]", "plainTextFormattedCitation" : "[55]", "previouslyFormattedCitation" : "[55]" }, "properties" : { "noteIndex" : 0 }, "schema" : "https://github.com/citation-style-language/schema/raw/master/csl-citation.json" }</w:instrText>
      </w:r>
      <w:r w:rsidRPr="0060301D">
        <w:rPr>
          <w:rFonts w:ascii="Arial" w:hAnsi="Arial" w:cs="Arial"/>
          <w:sz w:val="22"/>
          <w:szCs w:val="22"/>
        </w:rPr>
        <w:fldChar w:fldCharType="separate"/>
      </w:r>
      <w:r w:rsidR="00AF1023" w:rsidRPr="0060301D">
        <w:rPr>
          <w:rFonts w:ascii="Arial" w:hAnsi="Arial" w:cs="Arial"/>
          <w:noProof/>
          <w:sz w:val="22"/>
          <w:szCs w:val="22"/>
        </w:rPr>
        <w:t>[55]</w:t>
      </w:r>
      <w:r w:rsidRPr="0060301D">
        <w:rPr>
          <w:rFonts w:ascii="Arial" w:hAnsi="Arial" w:cs="Arial"/>
          <w:sz w:val="22"/>
          <w:szCs w:val="22"/>
        </w:rPr>
        <w:fldChar w:fldCharType="end"/>
      </w:r>
      <w:r w:rsidRPr="0060301D">
        <w:rPr>
          <w:rFonts w:ascii="Arial" w:hAnsi="Arial" w:cs="Arial"/>
          <w:sz w:val="22"/>
          <w:szCs w:val="22"/>
        </w:rPr>
        <w:t>. A study by Remmelts et al. identified patients with community acquired infections with pro-inflammatory cytokine profiles (IL-6, IL-8, MCP-1) and low cortisol had significantly reduced ICU admissions and mortality when given dexamethasone compared to placebo</w:t>
      </w:r>
      <w:r w:rsidRPr="0060301D">
        <w:rPr>
          <w:rFonts w:ascii="Arial" w:hAnsi="Arial" w:cs="Arial"/>
          <w:sz w:val="22"/>
          <w:szCs w:val="22"/>
        </w:rPr>
        <w:fldChar w:fldCharType="begin" w:fldLock="1"/>
      </w:r>
      <w:r w:rsidR="00552F94" w:rsidRPr="0060301D">
        <w:rPr>
          <w:rFonts w:ascii="Arial" w:hAnsi="Arial" w:cs="Arial"/>
          <w:sz w:val="22"/>
          <w:szCs w:val="22"/>
        </w:rPr>
        <w:instrText>ADDIN CSL_CITATION { "citationItems" : [ { "id" : "ITEM-1", "itemData" : { "DOI" : "10.1016/j.jinf.2012.03.008", "ISSN" : "01634453", "PMID" : "22410382", "abstract" : "OBJECTIVES Adjuvant dexamethasone treatment in patients with community-acquired pneumonia (CAP) can reduce length of hospital stay. Whether there are subgroups of patients that especially might benefit from corticosteroids is unknown. We hypothesized that a discrepancy between systemic inflammation and cortisol level can define a subgroup that lacks a sufficient cortisol response during CAP, and therefore particularly might benefit from corticosteroids. METHODS A secondary analysis was performed on data from hospitalized patients with CAP, randomized to a four-day course of dexamethasone (5 mg daily) or placebo. Subgroups were made based on plasma cytokine levels (interleukin-6 (IL-6), interleukin-8 (IL-8), monocyte chemotactic protein-1 (MCP-1)) and total plasma cortisol on presentation. Intensive care unit (ICU) admission and mortality were assessed. RESULTS 275 Patients (131 dexamethasone, 144 placebo) were analyzed. In the subgroup of patients (n = 23) with a high cytokine response (IL-6 \u2265 92.5 pg/mL, IL-8 \u2265 14.8 pg/mL and MCP-1 \u2265 1154.5 pg/mL) and a discrepantly low cortisol (lowest 50%), dexamethasone treatment was associated with a significant decrease on a combined endpoint of mortality/ICU admission, as compared with placebo (0% vs. 43%, p &lt; 0.01). In the subgroup of patients with a high cytokine response and high cortisol (n = 23), this favorable effect of dexamethasone was absent (30% vs. 39%, p: 0.67). CONCLUSIONS In CAP patients presenting with a high pro-inflammatory cytokine response but a discrepantly low cortisol, adjuvant dexamethasone treatment was associated with a significant decrease in mortality/ICU admission.", "author" : [ { "dropping-particle" : "", "family" : "Remmelts", "given" : "Hilde H.F.", "non-dropping-particle" : "", "parse-names" : false, "suffix" : "" }, { "dropping-particle" : "", "family" : "Meijvis", "given" : "Sabine C.A.", "non-dropping-particle" : "", "parse-names" : false, "suffix" : "" }, { "dropping-particle" : "", "family" : "Heijligenberg", "given" : "Rik", "non-dropping-particle" : "", "parse-names" : false, "suffix" : "" }, { "dropping-particle" : "", "family" : "Rijkers", "given" : "Ger T.", "non-dropping-particle" : "", "parse-names" : false, "suffix" : "" }, { "dropping-particle" : "", "family" : "Oosterheert", "given" : "Jan Jelrik", "non-dropping-particle" : "", "parse-names" : false, "suffix" : "" }, { "dropping-particle" : "", "family" : "Bos", "given" : "Willem Jan W.", "non-dropping-particle" : "", "parse-names" : false, "suffix" : "" }, { "dropping-particle" : "", "family" : "Endeman", "given" : "Henrik", "non-dropping-particle" : "", "parse-names" : false, "suffix" : "" }, { "dropping-particle" : "", "family" : "Grutters", "given" : "Jan C.", "non-dropping-particle" : "", "parse-names" : false, "suffix" : "" }, { "dropping-particle" : "", "family" : "Hoepelman", "given" : "Andy I.M.", "non-dropping-particle" : "", "parse-names" : false, "suffix" : "" }, { "dropping-particle" : "", "family" : "Biesma", "given" : "Douwe H.", "non-dropping-particle" : "", "parse-names" : false, "suffix" : "" } ], "container-title" : "Journal of Infection", "id" : "ITEM-1", "issue" : "1", "issued" : { "date-parts" : [ [ "2012", "7" ] ] }, "page" : "25-31", "title" : "Biomarkers define the clinical response to dexamethasone in community-acquired pneumonia", "type" : "article-journal", "volume" : "65" }, "uris" : [ "http://www.mendeley.com/documents/?uuid=b44e7bed-0273-346e-acf4-48ae4bec8cd1" ] } ], "mendeley" : { "formattedCitation" : "[56]", "plainTextFormattedCitation" : "[56]", "previouslyFormattedCitation" : "[56]" }, "properties" : { "noteIndex" : 0 }, "schema" : "https://github.com/citation-style-language/schema/raw/master/csl-citation.json" }</w:instrText>
      </w:r>
      <w:r w:rsidRPr="0060301D">
        <w:rPr>
          <w:rFonts w:ascii="Arial" w:hAnsi="Arial" w:cs="Arial"/>
          <w:sz w:val="22"/>
          <w:szCs w:val="22"/>
        </w:rPr>
        <w:fldChar w:fldCharType="separate"/>
      </w:r>
      <w:r w:rsidR="00AF1023" w:rsidRPr="0060301D">
        <w:rPr>
          <w:rFonts w:ascii="Arial" w:hAnsi="Arial" w:cs="Arial"/>
          <w:noProof/>
          <w:sz w:val="22"/>
          <w:szCs w:val="22"/>
        </w:rPr>
        <w:t>[56]</w:t>
      </w:r>
      <w:r w:rsidRPr="0060301D">
        <w:rPr>
          <w:rFonts w:ascii="Arial" w:hAnsi="Arial" w:cs="Arial"/>
          <w:sz w:val="22"/>
          <w:szCs w:val="22"/>
        </w:rPr>
        <w:fldChar w:fldCharType="end"/>
      </w:r>
      <w:r w:rsidRPr="0060301D">
        <w:rPr>
          <w:rFonts w:ascii="Arial" w:hAnsi="Arial" w:cs="Arial"/>
          <w:sz w:val="22"/>
          <w:szCs w:val="22"/>
        </w:rPr>
        <w:t>.  Currently, glucocorticoids are indicated in the treatment of bacterial meningitis to reduce the incidence of neurological sequelae including hearing loss</w:t>
      </w:r>
      <w:r w:rsidRPr="0060301D">
        <w:rPr>
          <w:rFonts w:ascii="Arial" w:hAnsi="Arial" w:cs="Arial"/>
          <w:sz w:val="22"/>
          <w:szCs w:val="22"/>
        </w:rPr>
        <w:fldChar w:fldCharType="begin" w:fldLock="1"/>
      </w:r>
      <w:r w:rsidR="00552F94" w:rsidRPr="0060301D">
        <w:rPr>
          <w:rFonts w:ascii="Arial" w:hAnsi="Arial" w:cs="Arial"/>
          <w:sz w:val="22"/>
          <w:szCs w:val="22"/>
        </w:rPr>
        <w:instrText>ADDIN CSL_CITATION { "citationItems" : [ { "id" : "ITEM-1", "itemData" : { "DOI" : "10.1002/14651858.CD004405.pub4", "ISSN" : "1469-493X", "PMID" : "23733364", "abstract" : "BACKGROUND In experimental studies, the outcome of bacterial meningitis has been related to the severity of inflammation in the subarachnoid space. Corticosteroids reduce this inflammatory response. OBJECTIVES To examine the effect of adjuvant corticosteroid therapy versus placebo on mortality, hearing loss and neurological sequelae in people of all ages with acute bacterial meningitis. SEARCH METHODS We searched CENTRAL 2012, Issue 12, MEDLINE (1966 to January week 2, 2013), EMBASE (1974 to January 2013), Web of Science (2010 to January 2013), CINAHL (2010 to January 2013) and LILACS (2010 to January 2013). SELECTION CRITERIA Randomised controlled trials (RCTs) of corticosteroids for acute bacterial meningitis. DATA COLLECTION AND ANALYSIS We scored RCTs for methodological quality. We collected outcomes and adverse effects. We performed subgroup analyses for children and adults, causative organisms, low-income versus high-income countries, time of steroid administration and study quality. MAIN RESULTS Twenty-five studies involving 4121 participants were included. Corticosteroids were associated with a non-significant reduction in mortality (17.8% versus 19.9%; risk ratio (RR)\u00a00.90, 95% confidence interval (CI) 0.80 to 1.01, P = 0.07). A similar non-significant reduction in mortality was observed in adults receiving corticosteroids (RR 0.74, 95% CI 0.53 to 1.05, P = 0.09). Corticosteroids were associated with lower rates of severe hearing loss (RR 0.67,\u00a095% CI 0.51 to 0.88), any hearing loss (RR 0.74, 95% CI 0.63 to 0.87) and neurological sequelae (RR 0.83, 95% CI 0.69 to 1.00).Subgroup analyses for causative organisms showed that corticosteroids reduced mortality in Streptococcus pneumoniae (S. pneumoniae) meningitis (RR 0.84, 95% CI 0.72 to 0.98), but not in Haemophilus influenzae (H. influenzae) orNeisseria meningitidis (N. meningitidis) meningitis. Corticosteroids reduced severe hearing loss in children with H. influenzae meningitis (RR 0.34, 95% CI 0.20 to 0.59) but not in children with meningitis due to non-Haemophilus species.In high-income countries, corticosteroids reduced severe hearing loss (RR 0.51, 95% CI 0.35 to 0.73), any hearing loss (RR 0.58, 95% CI 0.45 to 0.73) and short-term neurological sequelae (RR 0.64, 95% CI 0.48 to 0.85). There was no beneficial effect of corticosteroid therapy in low-income countries.Subgroup analysis for study quality showed no effect of corticosteroids on severe hearing loss in high-quality studies.Corticost\u2026", "author" : [ { "dropping-particle" : "", "family" : "Brouwer", "given" : "Matthijs C", "non-dropping-particle" : "", "parse-names" : false, "suffix" : "" }, { "dropping-particle" : "", "family" : "McIntyre", "given" : "Peter", "non-dropping-particle" : "", "parse-names" : false, "suffix" : "" }, { "dropping-particle" : "", "family" : "Prasad", "given" : "Kameshwar", "non-dropping-particle" : "", "parse-names" : false, "suffix" : "" }, { "dropping-particle" : "", "family" : "Beek", "given" : "Diederik", "non-dropping-particle" : "van de", "parse-names" : false, "suffix" : "" } ], "container-title" : "Cochrane Database of Systematic Reviews", "editor" : [ { "dropping-particle" : "", "family" : "Beek", "given" : "Diederik", "non-dropping-particle" : "van de", "parse-names" : false, "suffix" : "" } ], "id" : "ITEM-1", "issue" : "6", "issued" : { "date-parts" : [ [ "2013", "6", "4" ] ] }, "page" : "CD004405", "publisher" : "John Wiley &amp; Sons, Ltd", "publisher-place" : "Chichester, UK", "title" : "Corticosteroids for acute bacterial meningitis", "type" : "chapter" }, "uris" : [ "http://www.mendeley.com/documents/?uuid=ebd5157a-9b53-3b3b-afa6-233cf4bcbf31" ] } ], "mendeley" : { "formattedCitation" : "[57]", "plainTextFormattedCitation" : "[57]", "previouslyFormattedCitation" : "[57]" }, "properties" : { "noteIndex" : 0 }, "schema" : "https://github.com/citation-style-language/schema/raw/master/csl-citation.json" }</w:instrText>
      </w:r>
      <w:r w:rsidRPr="0060301D">
        <w:rPr>
          <w:rFonts w:ascii="Arial" w:hAnsi="Arial" w:cs="Arial"/>
          <w:sz w:val="22"/>
          <w:szCs w:val="22"/>
        </w:rPr>
        <w:fldChar w:fldCharType="separate"/>
      </w:r>
      <w:r w:rsidR="00AF1023" w:rsidRPr="0060301D">
        <w:rPr>
          <w:rFonts w:ascii="Arial" w:hAnsi="Arial" w:cs="Arial"/>
          <w:noProof/>
          <w:sz w:val="22"/>
          <w:szCs w:val="22"/>
        </w:rPr>
        <w:t>[57]</w:t>
      </w:r>
      <w:r w:rsidRPr="0060301D">
        <w:rPr>
          <w:rFonts w:ascii="Arial" w:hAnsi="Arial" w:cs="Arial"/>
          <w:sz w:val="22"/>
          <w:szCs w:val="22"/>
        </w:rPr>
        <w:fldChar w:fldCharType="end"/>
      </w:r>
      <w:r w:rsidRPr="0060301D">
        <w:rPr>
          <w:rFonts w:ascii="Arial" w:hAnsi="Arial" w:cs="Arial"/>
          <w:sz w:val="22"/>
          <w:szCs w:val="22"/>
        </w:rPr>
        <w:t>. Latest sepsis guidelines appraised the limited evidence for glucocorticoids and currently recommend the use of hydrocortisone if adequate fluid resuscitation and vasopressor therapy fail to restore haemodynamic stability</w:t>
      </w:r>
      <w:r w:rsidRPr="0060301D">
        <w:rPr>
          <w:rFonts w:ascii="Arial" w:hAnsi="Arial" w:cs="Arial"/>
          <w:sz w:val="22"/>
          <w:szCs w:val="22"/>
        </w:rPr>
        <w:fldChar w:fldCharType="begin" w:fldLock="1"/>
      </w:r>
      <w:r w:rsidR="00552F94" w:rsidRPr="0060301D">
        <w:rPr>
          <w:rFonts w:ascii="Arial" w:hAnsi="Arial" w:cs="Arial"/>
          <w:sz w:val="22"/>
          <w:szCs w:val="22"/>
        </w:rPr>
        <w:instrText>ADDIN CSL_CITATION { "citationItems" : [ { "id" : "ITEM-1", "itemData" : { "DOI" : "10.1097/CCM.0000000000002255", "ISSN" : "0090-3493", "PMID" : "28098591", "abstract" : "OBJECTIVE To provide an update to \"Surviving Sepsis Campaign Guidelines for Management of Sepsis and Septic Shock: 2012.\" DESIGN A consensus committee of 55 international experts representing 25 international organizations was convened. Nominal groups were assembled at key international meetings (for those committee members attending the conference). A formal conflict-of-interest (COI) policy was developed at the onset of the process and enforced throughout. A stand-alone meeting was held for all panel members in December 2015. Teleconferences and electronic-based discussion among subgroups and among the entire committee served as an integral part of the development. METHODS The panel consisted of five sections: hemodynamics, infection, adjunctive therapies, metabolic, and ventilation. Population, intervention, comparison, and outcomes (PICO) questions were reviewed and updated as needed, and evidence profiles were generated. Each subgroup generated a list of questions, searched for best available evidence, and then followed the principles of the Grading of Recommendations Assessment, Development, and Evaluation (GRADE) system to assess the quality of evidence from high to very low, and to formulate recommendations as strong or weak, or best practice statement when applicable. RESULTS The Surviving Sepsis Guideline panel provided 93 statements on early management and resuscitation of patients with sepsis or septic shock. Overall, 32 were strong recommendations, 39 were weak recommendations, and 18 were best-practice statements. No recommendation was provided for four questions. CONCLUSIONS Substantial agreement exists among a large cohort of international experts regarding many strong recommendations for the best care of patients with sepsis. Although a significant number of aspects of care have relatively weak support, evidence-based recommendations regarding the acute management of sepsis and septic shock are the foundation of improved outcomes for these critically ill patients with high mortality.", "author" : [ { "dropping-particle" : "", "family" : "Rhodes", "given" : "Andrew", "non-dropping-particle" : "", "parse-names" : false, "suffix" : "" }, { "dropping-particle" : "", "family" : "Evans", "given" : "Laura E.", "non-dropping-particle" : "", "parse-names" : false, "suffix" : "" }, { "dropping-particle" : "", "family" : "Alhazzani", "given" : "Waleed", "non-dropping-particle" : "", "parse-names" : false, "suffix" : "" }, { "dropping-particle" : "", "family" : "Levy", "given" : "Mitchell M.", "non-dropping-particle" : "", "parse-names" : false, "suffix" : "" }, { "dropping-particle" : "", "family" : "Antonelli", "given" : "Massimo", "non-dropping-particle" : "", "parse-names" : false, "suffix" : "" }, { "dropping-particle" : "", "family" : "Ferrer", "given" : "Ricard", "non-dropping-particle" : "", "parse-names" : false, "suffix" : "" }, { "dropping-particle" : "", "family" : "Kumar", "given" : "Anand", "non-dropping-particle" : "", "parse-names" : false, "suffix" : "" }, { "dropping-particle" : "", "family" : "Sevransky", "given" : "Jonathan E.", "non-dropping-particle" : "", "parse-names" : false, "suffix" : "" }, { "dropping-particle" : "", "family" : "Sprung", "given" : "Charles L.", "non-dropping-particle" : "", "parse-names" : false, "suffix" : "" }, { "dropping-particle" : "", "family" : "Nunnally", "given" : "Mark E.", "non-dropping-particle" : "", "parse-names" : false, "suffix" : "" }, { "dropping-particle" : "", "family" : "Rochwerg", "given" : "Bram", "non-dropping-particle" : "", "parse-names" : false, "suffix" : "" }, { "dropping-particle" : "", "family" : "Rubenfeld", "given" : "Gordon D.", "non-dropping-particle" : "", "parse-names" : false, "suffix" : "" }, { "dropping-particle" : "", "family" : "Angus", "given" : "Derek C.", "non-dropping-particle" : "", "parse-names" : false, "suffix" : "" }, { "dropping-particle" : "", "family" : "Annane", "given" : "Djillali", "non-dropping-particle" : "", "parse-names" : false, "suffix" : "" }, { "dropping-particle" : "", "family" : "Beale", "given" : "Richard J.", "non-dropping-particle" : "", "parse-names" : false, "suffix" : "" }, { "dropping-particle" : "", "family" : "Bellinghan", "given" : "Geoffrey J.", "non-dropping-particle" : "", "parse-names" : false, "suffix" : "" }, { "dropping-particle" : "", "family" : "Bernard", "given" : "Gordon R.", "non-dropping-particle" : "", "parse-names" : false, "suffix" : "" }, { "dropping-particle" : "", "family" : "Chiche", "given" : "Jean-Daniel", "non-dropping-particle" : "", "parse-names" : false, "suffix" : "" }, { "dropping-particle" : "", "family" : "Coopersmith", "given" : "Craig", "non-dropping-particle" : "", "parse-names" : false, "suffix" : "" }, { "dropping-particle" : "", "family" : "Backer", "given" : "Daniel P.", "non-dropping-particle" : "De", "parse-names" : false, "suffix" : "" }, { "dropping-particle" : "", "family" : "French", "given" : "Craig J.", "non-dropping-particle" : "", "parse-names" : false, "suffix" : "" }, { "dropping-particle" : "", "family" : "Fujishima", "given" : "Seitaro", "non-dropping-particle" : "", "parse-names" : false, "suffix" : "" }, { "dropping-particle" : "", "family" : "Gerlach", "given" : "Herwig", "non-dropping-particle" : "", "parse-names" : false, "suffix" : "" }, { "dropping-particle" : "", "family" : "Hidalgo", "given" : "Jorge Luis", "non-dropping-particle" : "", "parse-names" : false, "suffix" : "" }, { "dropping-particle" : "", "family" : "Hollenberg", "given" : "Steven M.", "non-dropping-particle" : "", "parse-names" : false, "suffix" : "" }, { "dropping-particle" : "", "family" : "Jones", "given" : "Alan E.", "non-dropping-particle" : "", "parse-names" : false, "suffix" : "" }, { "dropping-particle" : "", "family" : "Karnad", "given" : "Dilip R.", "non-dropping-particle" : "", "parse-names" : false, "suffix" : "" }, { "dropping-particle" : "", "family" : "Kleinpell", "given" : "Ruth M.", "non-dropping-particle" : "", "parse-names" : false, "suffix" : "" }, { "dropping-particle" : "", "family" : "Koh", "given" : "Younsuck", "non-dropping-particle" : "", "parse-names" : false, "suffix" : "" }, { "dropping-particle" : "", "family" : "Lisboa", "given" : "Thiago Costa", "non-dropping-particle" : "", "parse-names" : false, "suffix" : "" }, { "dropping-particle" : "", "family" : "Machado", "given" : "Flavia R.", "non-dropping-particle" : "", "parse-names" : false, "suffix" : "" }, { "dropping-particle" : "", "family" : "Marini", "given" : "John J.", "non-dropping-particle" : "", "parse-names" : false, "suffix" : "" }, { "dropping-particle" : "", "family" : "Marshall", "given" : "John C.", "non-dropping-particle" : "", "parse-names" : false, "suffix" : "" }, { "dropping-particle" : "", "family" : "Mazuski", "given" : "John E.", "non-dropping-particle" : "", "parse-names" : false, "suffix" : "" }, { "dropping-particle" : "", "family" : "McIntyre", "given" : "Lauralyn A.", "non-dropping-particle" : "", "parse-names" : false, "suffix" : "" }, { "dropping-particle" : "", "family" : "McLean", "given" : "Anthony S.", "non-dropping-particle" : "", "parse-names" : false, "suffix" : "" }, { "dropping-particle" : "", "family" : "Mehta", "given" : "Sangeeta", "non-dropping-particle" : "", "parse-names" : false, "suffix" : "" }, { "dropping-particle" : "", "family" : "Moreno", "given" : "Rui P.", "non-dropping-particle" : "", "parse-names" : false, "suffix" : "" }, { "dropping-particle" : "", "family" : "Myburgh", "given" : "John", "non-dropping-particle" : "", "parse-names" : false, "suffix" : "" }, { "dropping-particle" : "", "family" : "Navalesi", "given" : "Paolo", "non-dropping-particle" : "", "parse-names" : false, "suffix" : "" }, { "dropping-particle" : "", "family" : "Nishida", "given" : "Osamu", "non-dropping-particle" : "", "parse-names" : false, "suffix" : "" }, { "dropping-particle" : "", "family" : "Osborn", "given" : "Tiffany M.", "non-dropping-particle" : "", "parse-names" : false, "suffix" : "" }, { "dropping-particle" : "", "family" : "Perner", "given" : "Anders", "non-dropping-particle" : "", "parse-names" : false, "suffix" : "" }, { "dropping-particle" : "", "family" : "Plunkett", "given" : "Colleen M.", "non-dropping-particle" : "", "parse-names" : false, "suffix" : "" }, { "dropping-particle" : "", "family" : "Ranieri", "given" : "Marco", "non-dropping-particle" : "", "parse-names" : false, "suffix" : "" }, { "dropping-particle" : "", "family" : "Schorr", "given" : "Christa A.", "non-dropping-particle" : "", "parse-names" : false, "suffix" : "" }, { "dropping-particle" : "", "family" : "Seckel", "given" : "Maureen A.", "non-dropping-particle" : "", "parse-names" : false, "suffix" : "" }, { "dropping-particle" : "", "family" : "Seymour", "given" : "Christopher W.", "non-dropping-particle" : "", "parse-names" : false, "suffix" : "" }, { "dropping-particle" : "", "family" : "Shieh", "given" : "Lisa", "non-dropping-particle" : "", "parse-names" : false, "suffix" : "" }, { "dropping-particle" : "", "family" : "Shukri", "given" : "Khalid A.", "non-dropping-particle" : "", "parse-names" : false, "suffix" : "" }, { "dropping-particle" : "", "family" : "Simpson", "given" : "Steven Q.", "non-dropping-particle" : "", "parse-names" : false, "suffix" : "" }, { "dropping-particle" : "", "family" : "Singer", "given" : "Mervyn", "non-dropping-particle" : "", "parse-names" : false, "suffix" : "" }, { "dropping-particle" : "", "family" : "Thompson", "given" : "B. Taylor", "non-dropping-particle" : "", "parse-names" : false, "suffix" : "" }, { "dropping-particle" : "", "family" : "Townsend", "given" : "Sean R.", "non-dropping-particle" : "", "parse-names" : false, "suffix" : "" }, { "dropping-particle" : "", "family" : "Poll", "given" : "Thomas", "non-dropping-particle" : "Van der", "parse-names" : false, "suffix" : "" }, { "dropping-particle" : "", "family" : "Vincent", "given" : "Jean-Louis", "non-dropping-particle" : "", "parse-names" : false, "suffix" : "" }, { "dropping-particle" : "", "family" : "Wiersinga", "given" : "W. Joost", "non-dropping-particle" : "", "parse-names" : false, "suffix" : "" }, { "dropping-particle" : "", "family" : "Zimmerman", "given" : "Janice L.", "non-dropping-particle" : "", "parse-names" : false, "suffix" : "" }, { "dropping-particle" : "", "family" : "Dellinger", "given" : "R. Phillip", "non-dropping-particle" : "", "parse-names" : false, "suffix" : "" } ], "container-title" : "Critical Care Medicine", "id" : "ITEM-1", "issue" : "3", "issued" : { "date-parts" : [ [ "2017", "3" ] ] }, "page" : "486-552", "title" : "Surviving Sepsis Campaign", "type" : "article-journal", "volume" : "45" }, "uris" : [ "http://www.mendeley.com/documents/?uuid=52224892-2b56-35cc-af3d-c9d4a13be6d7" ] } ], "mendeley" : { "formattedCitation" : "[58]", "plainTextFormattedCitation" : "[58]", "previouslyFormattedCitation" : "[58]" }, "properties" : { "noteIndex" : 0 }, "schema" : "https://github.com/citation-style-language/schema/raw/master/csl-citation.json" }</w:instrText>
      </w:r>
      <w:r w:rsidRPr="0060301D">
        <w:rPr>
          <w:rFonts w:ascii="Arial" w:hAnsi="Arial" w:cs="Arial"/>
          <w:sz w:val="22"/>
          <w:szCs w:val="22"/>
        </w:rPr>
        <w:fldChar w:fldCharType="separate"/>
      </w:r>
      <w:r w:rsidR="00AF1023" w:rsidRPr="0060301D">
        <w:rPr>
          <w:rFonts w:ascii="Arial" w:hAnsi="Arial" w:cs="Arial"/>
          <w:noProof/>
          <w:sz w:val="22"/>
          <w:szCs w:val="22"/>
        </w:rPr>
        <w:t>[58]</w:t>
      </w:r>
      <w:r w:rsidRPr="0060301D">
        <w:rPr>
          <w:rFonts w:ascii="Arial" w:hAnsi="Arial" w:cs="Arial"/>
          <w:sz w:val="22"/>
          <w:szCs w:val="22"/>
        </w:rPr>
        <w:fldChar w:fldCharType="end"/>
      </w:r>
      <w:r w:rsidRPr="0060301D">
        <w:rPr>
          <w:rFonts w:ascii="Arial" w:hAnsi="Arial" w:cs="Arial"/>
          <w:sz w:val="22"/>
          <w:szCs w:val="22"/>
        </w:rPr>
        <w:t>.</w:t>
      </w:r>
      <w:r w:rsidR="00115631" w:rsidRPr="0060301D">
        <w:rPr>
          <w:rFonts w:ascii="Arial" w:hAnsi="Arial" w:cs="Arial"/>
          <w:sz w:val="22"/>
          <w:szCs w:val="22"/>
        </w:rPr>
        <w:t xml:space="preserve"> C</w:t>
      </w:r>
      <w:r w:rsidR="00D750A9" w:rsidRPr="0060301D">
        <w:rPr>
          <w:rFonts w:ascii="Arial" w:hAnsi="Arial" w:cs="Arial"/>
          <w:sz w:val="22"/>
          <w:szCs w:val="22"/>
        </w:rPr>
        <w:t>vijanovich</w:t>
      </w:r>
      <w:r w:rsidR="00115631" w:rsidRPr="0060301D">
        <w:rPr>
          <w:rFonts w:ascii="Arial" w:hAnsi="Arial" w:cs="Arial"/>
          <w:sz w:val="22"/>
          <w:szCs w:val="22"/>
        </w:rPr>
        <w:t xml:space="preserve"> and colleagues analysed </w:t>
      </w:r>
      <w:r w:rsidR="00EC64E7" w:rsidRPr="0060301D">
        <w:rPr>
          <w:rFonts w:ascii="Arial" w:hAnsi="Arial" w:cs="Arial"/>
          <w:sz w:val="22"/>
          <w:szCs w:val="22"/>
        </w:rPr>
        <w:t xml:space="preserve">three </w:t>
      </w:r>
      <w:r w:rsidR="00115631" w:rsidRPr="0060301D">
        <w:rPr>
          <w:rFonts w:ascii="Arial" w:hAnsi="Arial" w:cs="Arial"/>
          <w:sz w:val="22"/>
          <w:szCs w:val="22"/>
        </w:rPr>
        <w:t xml:space="preserve">glucocorticoid </w:t>
      </w:r>
      <w:r w:rsidR="00115631" w:rsidRPr="0060301D">
        <w:rPr>
          <w:rFonts w:ascii="Arial" w:hAnsi="Arial" w:cs="Arial"/>
          <w:sz w:val="22"/>
          <w:szCs w:val="22"/>
        </w:rPr>
        <w:lastRenderedPageBreak/>
        <w:t>receptor polymorphisms</w:t>
      </w:r>
      <w:r w:rsidR="00CF76D2" w:rsidRPr="0060301D">
        <w:rPr>
          <w:rFonts w:ascii="Arial" w:hAnsi="Arial" w:cs="Arial"/>
          <w:sz w:val="22"/>
          <w:szCs w:val="22"/>
        </w:rPr>
        <w:t xml:space="preserve"> in patients with septic shock. They found that individuals who were homozygous for the wild type glucocorticoid receptor allele and received corticosteroids had increased odds of morbidity and mortality.</w:t>
      </w:r>
      <w:r w:rsidR="00AF1023" w:rsidRPr="0060301D">
        <w:rPr>
          <w:rFonts w:ascii="Arial" w:hAnsi="Arial" w:cs="Arial"/>
          <w:sz w:val="22"/>
          <w:szCs w:val="22"/>
        </w:rPr>
        <w:fldChar w:fldCharType="begin" w:fldLock="1"/>
      </w:r>
      <w:r w:rsidR="00552F94" w:rsidRPr="0060301D">
        <w:rPr>
          <w:rFonts w:ascii="Arial" w:hAnsi="Arial" w:cs="Arial"/>
          <w:sz w:val="22"/>
          <w:szCs w:val="22"/>
        </w:rPr>
        <w:instrText>ADDIN CSL_CITATION { "citationItems" : [ { "id" : "ITEM-1", "itemData" : { "DOI" : "10.1097/PCC.0000000000001058", "ISSN" : "1529-7535", "PMID" : "28178077", "abstract" : "OBJECTIVE Polymorphisms of the glucocorticoid receptor gene are associated with outcome and corticosteroid responsiveness among patients with inflammatory disorders. We conducted a candidate gene association study to test the hypothesis that these polymorphisms are associated with outcome and corticosteroid responsiveness among children with septic shock. DESIGN We genotyped 482 children with septic shock for the presence of two glucocorticoid receptor polymorphisms (rs56149945 and rs41423247) associated with increased sensitivity and one glucocorticoid receptor polymorphism (rs6198) associated with decreased sensitivity to corticosteroids. The primary outcome variable was complicated course, defined as 28-day mortality or the persistence of two or more organ failures 7 days after a septic shock diagnosis. We used logistic regression to test for an association between corticosteroid exposure and outcome, within genotype group, and adjusted for illness severity. SETTING Multiple PICUs in the United States. INTERVENTIONS Standard care. MEASUREMENTS AND MAIN RESULTS There were no differences in outcome when comparing the various genotype groups. Among patients homozygous for the wild-type glucocorticoid receptor allele, corticosteroids were independently associated with increased odds of complicated course (odds ratio, 2.30; 95% CI, 1.01-5.21; p = 0.047). CONCLUSIONS Based on these glucocorticoid receptor polymorphisms, we could not detect a beneficial effect of corticosteroids among any genotype group. Among children homozygous for the wild-type allele, corticosteroids were independently associated with increased odds of poor outcome.", "author" : [ { "dropping-particle" : "", "family" : "Cvijanovich", "given" : "Natalie Z", "non-dropping-particle" : "", "parse-names" : false, "suffix" : "" }, { "dropping-particle" : "", "family" : "Anas", "given" : "Nick", "non-dropping-particle" : "", "parse-names" : false, "suffix" : "" }, { "dropping-particle" : "", "family" : "Allen", "given" : "Geoffrey L", "non-dropping-particle" : "", "parse-names" : false, "suffix" : "" }, { "dropping-particle" : "", "family" : "Thomas", "given" : "Neal J", "non-dropping-particle" : "", "parse-names" : false, "suffix" : "" }, { "dropping-particle" : "", "family" : "Bigham", "given" : "Michael T", "non-dropping-particle" : "", "parse-names" : false, "suffix" : "" }, { "dropping-particle" : "", "family" : "Weiss", "given" : "Scott L", "non-dropping-particle" : "", "parse-names" : false, "suffix" : "" }, { "dropping-particle" : "", "family" : "Fitzgerald", "given" : "Julie", "non-dropping-particle" : "", "parse-names" : false, "suffix" : "" }, { "dropping-particle" : "", "family" : "Checchia", "given" : "Paul A", "non-dropping-particle" : "", "parse-names" : false, "suffix" : "" }, { "dropping-particle" : "", "family" : "Meyer", "given" : "Keith", "non-dropping-particle" : "", "parse-names" : false, "suffix" : "" }, { "dropping-particle" : "", "family" : "Quasney", "given" : "Michael", "non-dropping-particle" : "", "parse-names" : false, "suffix" : "" }, { "dropping-particle" : "", "family" : "Gedeit", "given" : "Rainer", "non-dropping-particle" : "", "parse-names" : false, "suffix" : "" }, { "dropping-particle" : "", "family" : "Freishtat", "given" : "Robert J", "non-dropping-particle" : "", "parse-names" : false, "suffix" : "" }, { "dropping-particle" : "", "family" : "Nowak", "given" : "Jeffrey", "non-dropping-particle" : "", "parse-names" : false, "suffix" : "" }, { "dropping-particle" : "", "family" : "Raj", "given" : "Shekhar S", "non-dropping-particle" : "", "parse-names" : false, "suffix" : "" }, { "dropping-particle" : "", "family" : "Gertz", "given" : "Shira", "non-dropping-particle" : "", "parse-names" : false, "suffix" : "" }, { "dropping-particle" : "", "family" : "Grunwell", "given" : "Jocelyn R", "non-dropping-particle" : "", "parse-names" : false, "suffix" : "" }, { "dropping-particle" : "", "family" : "Opoka", "given" : "Amy", "non-dropping-particle" : "", "parse-names" : false, "suffix" : "" }, { "dropping-particle" : "", "family" : "Wong", "given" : "Hector R", "non-dropping-particle" : "", "parse-names" : false, "suffix" : "" } ], "container-title" : "Pediatric critical care medicine : a journal of the Society of Critical Care Medicine and the World Federation of Pediatric Intensive and Critical Care Societies", "id" : "ITEM-1", "issued" : { "date-parts" : [ [ "2017", "2", "7" ] ] }, "page" : "1", "title" : "Glucocorticoid Receptor Polymorphisms and Outcomes in Pediatric Septic Shock.", "type" : "article-journal" }, "uris" : [ "http://www.mendeley.com/documents/?uuid=341c5281-6b00-3c79-b426-03c0f01a35a0" ] } ], "mendeley" : { "formattedCitation" : "[59]", "plainTextFormattedCitation" : "[59]", "previouslyFormattedCitation" : "[59]" }, "properties" : { "noteIndex" : 0 }, "schema" : "https://github.com/citation-style-language/schema/raw/master/csl-citation.json" }</w:instrText>
      </w:r>
      <w:r w:rsidR="00AF1023" w:rsidRPr="0060301D">
        <w:rPr>
          <w:rFonts w:ascii="Arial" w:hAnsi="Arial" w:cs="Arial"/>
          <w:sz w:val="22"/>
          <w:szCs w:val="22"/>
        </w:rPr>
        <w:fldChar w:fldCharType="separate"/>
      </w:r>
      <w:r w:rsidR="00AF1023" w:rsidRPr="0060301D">
        <w:rPr>
          <w:rFonts w:ascii="Arial" w:hAnsi="Arial" w:cs="Arial"/>
          <w:noProof/>
          <w:sz w:val="22"/>
          <w:szCs w:val="22"/>
        </w:rPr>
        <w:t>[59]</w:t>
      </w:r>
      <w:r w:rsidR="00AF1023" w:rsidRPr="0060301D">
        <w:rPr>
          <w:rFonts w:ascii="Arial" w:hAnsi="Arial" w:cs="Arial"/>
          <w:sz w:val="22"/>
          <w:szCs w:val="22"/>
        </w:rPr>
        <w:fldChar w:fldCharType="end"/>
      </w:r>
    </w:p>
    <w:p w14:paraId="13D3BC6C" w14:textId="77777777" w:rsidR="00185D5E" w:rsidRPr="0060301D" w:rsidRDefault="00185D5E" w:rsidP="0060301D">
      <w:pPr>
        <w:jc w:val="both"/>
        <w:rPr>
          <w:rFonts w:ascii="Arial" w:hAnsi="Arial" w:cs="Arial"/>
          <w:sz w:val="22"/>
          <w:szCs w:val="22"/>
        </w:rPr>
      </w:pPr>
    </w:p>
    <w:p w14:paraId="3CF02545" w14:textId="298DF917" w:rsidR="00185D5E" w:rsidRPr="0060301D" w:rsidRDefault="00185D5E" w:rsidP="0060301D">
      <w:pPr>
        <w:jc w:val="both"/>
        <w:rPr>
          <w:rFonts w:ascii="Arial" w:hAnsi="Arial" w:cs="Arial"/>
          <w:sz w:val="22"/>
          <w:szCs w:val="22"/>
        </w:rPr>
      </w:pPr>
      <w:r w:rsidRPr="0060301D">
        <w:rPr>
          <w:rFonts w:ascii="Arial" w:hAnsi="Arial" w:cs="Arial"/>
          <w:sz w:val="22"/>
          <w:szCs w:val="22"/>
        </w:rPr>
        <w:t>P4</w:t>
      </w:r>
      <w:r w:rsidR="00CF76D2" w:rsidRPr="0060301D">
        <w:rPr>
          <w:rFonts w:ascii="Arial" w:hAnsi="Arial" w:cs="Arial"/>
          <w:sz w:val="22"/>
          <w:szCs w:val="22"/>
        </w:rPr>
        <w:t xml:space="preserve"> peptide is a 28 peptide fragment of pneumococcal surface adhesin A</w:t>
      </w:r>
      <w:r w:rsidR="0023155E" w:rsidRPr="0060301D">
        <w:rPr>
          <w:rFonts w:ascii="Arial" w:hAnsi="Arial" w:cs="Arial"/>
          <w:sz w:val="22"/>
          <w:szCs w:val="22"/>
        </w:rPr>
        <w:t xml:space="preserve"> (PsaA)</w:t>
      </w:r>
      <w:r w:rsidR="00CF76D2" w:rsidRPr="0060301D">
        <w:rPr>
          <w:rFonts w:ascii="Arial" w:hAnsi="Arial" w:cs="Arial"/>
          <w:sz w:val="22"/>
          <w:szCs w:val="22"/>
        </w:rPr>
        <w:t>,</w:t>
      </w:r>
      <w:r w:rsidR="0023155E" w:rsidRPr="0060301D">
        <w:rPr>
          <w:rFonts w:ascii="Arial" w:hAnsi="Arial" w:cs="Arial"/>
          <w:sz w:val="22"/>
          <w:szCs w:val="22"/>
        </w:rPr>
        <w:t xml:space="preserve"> which is pivotal for the adherence of PsaA to </w:t>
      </w:r>
      <w:r w:rsidR="00577E32" w:rsidRPr="0060301D">
        <w:rPr>
          <w:rFonts w:ascii="Arial" w:hAnsi="Arial" w:cs="Arial"/>
          <w:sz w:val="22"/>
          <w:szCs w:val="22"/>
        </w:rPr>
        <w:t>nasopharyngeal cells, thus was</w:t>
      </w:r>
      <w:r w:rsidRPr="0060301D">
        <w:rPr>
          <w:rFonts w:ascii="Arial" w:hAnsi="Arial" w:cs="Arial"/>
          <w:sz w:val="22"/>
          <w:szCs w:val="22"/>
        </w:rPr>
        <w:t xml:space="preserve"> originally </w:t>
      </w:r>
      <w:r w:rsidR="00577E32" w:rsidRPr="0060301D">
        <w:rPr>
          <w:rFonts w:ascii="Arial" w:hAnsi="Arial" w:cs="Arial"/>
          <w:sz w:val="22"/>
          <w:szCs w:val="22"/>
        </w:rPr>
        <w:t>investigated</w:t>
      </w:r>
      <w:r w:rsidRPr="0060301D">
        <w:rPr>
          <w:rFonts w:ascii="Arial" w:hAnsi="Arial" w:cs="Arial"/>
          <w:sz w:val="22"/>
          <w:szCs w:val="22"/>
        </w:rPr>
        <w:t xml:space="preserve"> as a vaccine candidate</w:t>
      </w:r>
      <w:r w:rsidR="00577E32" w:rsidRPr="0060301D">
        <w:rPr>
          <w:rFonts w:ascii="Arial" w:hAnsi="Arial" w:cs="Arial"/>
          <w:sz w:val="22"/>
          <w:szCs w:val="22"/>
        </w:rPr>
        <w:t>.</w:t>
      </w:r>
      <w:r w:rsidR="00552F94" w:rsidRPr="0060301D">
        <w:rPr>
          <w:rFonts w:ascii="Arial" w:hAnsi="Arial" w:cs="Arial"/>
          <w:sz w:val="22"/>
          <w:szCs w:val="22"/>
        </w:rPr>
        <w:fldChar w:fldCharType="begin" w:fldLock="1"/>
      </w:r>
      <w:r w:rsidR="00B839B1" w:rsidRPr="0060301D">
        <w:rPr>
          <w:rFonts w:ascii="Arial" w:hAnsi="Arial" w:cs="Arial"/>
          <w:sz w:val="22"/>
          <w:szCs w:val="22"/>
        </w:rPr>
        <w:instrText>ADDIN CSL_CITATION { "citationItems" : [ { "id" : "ITEM-1", "itemData" : { "DOI" : "10.1016/j.vaccine.2006.01.042", "ISSN" : "0264410X", "PMID" : "16487631", "abstract" : "Pneumococcal surface adhesin A (PsaA) is a pneumococcal vaccine candidate. In this study, we detect functional antibodies to PsaA by using carboxylate-modified fluospheres coated with either recombinant non-lipidated PsaA (rPsaA) or synthetic peptides with relevant epitopes of PsaA. Peptides P1-P3 were derived from phage display sequences; peptides P4-P7 were homologous to rPsaA. P1- and P4-coated fluospheres had similar adherence to Detroit 562 nasopharyngeal cells when compared to rPsaA-coated fluospheres. Homologous and heterologous competitive inhibitions with peptides in solution determined the specificity of the adherence. There was no significant difference (P=0.25) between the inhibition of adherence of rPsaA- and P4-coated fluospheres. This study indicates that P1 and P4 contain a functional epitope(s) for the adherence of PsaA to nasopharyngeal cells making them suitable targets for the measurement of functional antibodies to PsaA.", "author" : [ { "dropping-particle" : "", "family" : "ROMEROSTEINER", "given" : "S", "non-dropping-particle" : "", "parse-names" : false, "suffix" : "" }, { "dropping-particle" : "", "family" : "CABA", "given" : "J", "non-dropping-particle" : "", "parse-names" : false, "suffix" : "" }, { "dropping-particle" : "", "family" : "RAJAM", "given" : "G", "non-dropping-particle" : "", "parse-names" : false, "suffix" : "" }, { "dropping-particle" : "", "family" : "LANGLEY", "given" : "T", "non-dropping-particle" : "", "parse-names" : false, "suffix" : "" }, { "dropping-particle" : "", "family" : "FLOYD", "given" : "A", "non-dropping-particle" : "", "parse-names" : false, "suffix" : "" }, { "dropping-particle" : "", "family" : "JOHNSON", "given" : "S", "non-dropping-particle" : "", "parse-names" : false, "suffix" : "" }, { "dropping-particle" : "", "family" : "SAMPSON", "given" : "J", "non-dropping-particle" : "", "parse-names" : false, "suffix" : "" }, { "dropping-particle" : "", "family" : "CARLONE", "given" : "G", "non-dropping-particle" : "", "parse-names" : false, "suffix" : "" }, { "dropping-particle" : "", "family" : "ADES", "given" : "E", "non-dropping-particle" : "", "parse-names" : false, "suffix" : "" } ], "container-title" : "Vaccine", "id" : "ITEM-1", "issue" : "16", "issued" : { "date-parts" : [ [ "2006", "4", "12" ] ] }, "page" : "3224-3231", "title" : "Adherence of recombinant pneumococcal surface adhesin A (rPsaA)-coated particles to human nasopharyngeal epithelial cells for the evaluation of anti-PsaA functional antibodies", "type" : "article-journal", "volume" : "24" }, "uris" : [ "http://www.mendeley.com/documents/?uuid=eca44310-0d0c-3565-862a-55bdd7f5f35c" ] } ], "mendeley" : { "formattedCitation" : "[60]", "plainTextFormattedCitation" : "[60]", "previouslyFormattedCitation" : "[60]" }, "properties" : { "noteIndex" : 0 }, "schema" : "https://github.com/citation-style-language/schema/raw/master/csl-citation.json" }</w:instrText>
      </w:r>
      <w:r w:rsidR="00552F94" w:rsidRPr="0060301D">
        <w:rPr>
          <w:rFonts w:ascii="Arial" w:hAnsi="Arial" w:cs="Arial"/>
          <w:sz w:val="22"/>
          <w:szCs w:val="22"/>
        </w:rPr>
        <w:fldChar w:fldCharType="separate"/>
      </w:r>
      <w:r w:rsidR="00552F94" w:rsidRPr="0060301D">
        <w:rPr>
          <w:rFonts w:ascii="Arial" w:hAnsi="Arial" w:cs="Arial"/>
          <w:noProof/>
          <w:sz w:val="22"/>
          <w:szCs w:val="22"/>
        </w:rPr>
        <w:t>[60]</w:t>
      </w:r>
      <w:r w:rsidR="00552F94" w:rsidRPr="0060301D">
        <w:rPr>
          <w:rFonts w:ascii="Arial" w:hAnsi="Arial" w:cs="Arial"/>
          <w:sz w:val="22"/>
          <w:szCs w:val="22"/>
        </w:rPr>
        <w:fldChar w:fldCharType="end"/>
      </w:r>
      <w:r w:rsidR="00B839B1" w:rsidRPr="0060301D">
        <w:rPr>
          <w:rFonts w:ascii="Arial" w:hAnsi="Arial" w:cs="Arial"/>
          <w:sz w:val="22"/>
          <w:szCs w:val="22"/>
        </w:rPr>
        <w:t xml:space="preserve"> </w:t>
      </w:r>
      <w:r w:rsidR="00577E32" w:rsidRPr="0060301D">
        <w:rPr>
          <w:rFonts w:ascii="Arial" w:hAnsi="Arial" w:cs="Arial"/>
          <w:sz w:val="22"/>
          <w:szCs w:val="22"/>
        </w:rPr>
        <w:t xml:space="preserve">However </w:t>
      </w:r>
      <w:r w:rsidR="003801CF" w:rsidRPr="0060301D">
        <w:rPr>
          <w:rFonts w:ascii="Arial" w:hAnsi="Arial" w:cs="Arial"/>
          <w:sz w:val="22"/>
          <w:szCs w:val="22"/>
        </w:rPr>
        <w:t>it was noted to increased opsonisation of bacteria and rates of phagocytosis</w:t>
      </w:r>
      <w:r w:rsidR="00D924F3" w:rsidRPr="0060301D">
        <w:rPr>
          <w:rFonts w:ascii="Arial" w:hAnsi="Arial" w:cs="Arial"/>
          <w:sz w:val="22"/>
          <w:szCs w:val="22"/>
        </w:rPr>
        <w:t xml:space="preserve"> and subse</w:t>
      </w:r>
      <w:r w:rsidR="00CA39D3" w:rsidRPr="0060301D">
        <w:rPr>
          <w:rFonts w:ascii="Arial" w:hAnsi="Arial" w:cs="Arial"/>
          <w:sz w:val="22"/>
          <w:szCs w:val="22"/>
        </w:rPr>
        <w:t>quently was investigated as a</w:t>
      </w:r>
      <w:r w:rsidR="00D924F3" w:rsidRPr="0060301D">
        <w:rPr>
          <w:rFonts w:ascii="Arial" w:hAnsi="Arial" w:cs="Arial"/>
          <w:sz w:val="22"/>
          <w:szCs w:val="22"/>
        </w:rPr>
        <w:t xml:space="preserve"> potential </w:t>
      </w:r>
      <w:r w:rsidR="00CA39D3" w:rsidRPr="0060301D">
        <w:rPr>
          <w:rFonts w:ascii="Arial" w:hAnsi="Arial" w:cs="Arial"/>
          <w:sz w:val="22"/>
          <w:szCs w:val="22"/>
        </w:rPr>
        <w:t>therapy through</w:t>
      </w:r>
      <w:r w:rsidR="00D924F3" w:rsidRPr="0060301D">
        <w:rPr>
          <w:rFonts w:ascii="Arial" w:hAnsi="Arial" w:cs="Arial"/>
          <w:sz w:val="22"/>
          <w:szCs w:val="22"/>
        </w:rPr>
        <w:t xml:space="preserve"> augmented passive immunity</w:t>
      </w:r>
      <w:r w:rsidR="00EF4C13" w:rsidRPr="0060301D">
        <w:rPr>
          <w:rFonts w:ascii="Arial" w:hAnsi="Arial" w:cs="Arial"/>
          <w:sz w:val="22"/>
          <w:szCs w:val="22"/>
        </w:rPr>
        <w:fldChar w:fldCharType="begin" w:fldLock="1"/>
      </w:r>
      <w:r w:rsidR="003B4D5C" w:rsidRPr="0060301D">
        <w:rPr>
          <w:rFonts w:ascii="Arial" w:hAnsi="Arial" w:cs="Arial"/>
          <w:sz w:val="22"/>
          <w:szCs w:val="22"/>
        </w:rPr>
        <w:instrText>ADDIN CSL_CITATION { "citationItems" : [ { "id" : "ITEM-1", "itemData" : { "DOI" : "10.1016/j.micpath.2007.09.003", "ISSN" : "0882-4010", "PMID" : "17997274", "abstract" : "Pneumococcal surface adhesin A (PsaA) is a putative pneumococcal (Pnc) adhesin known to bind to nasopharyngeal (NP) epithelial cells. This study evaluated the effect of peptides within a functional domain of PsaA on NP cells. Detroit 562 NP cells were treated with synthetic peptides derived from PsaA (P4, P6, and P7; 28, 12, and 16 amino acids, respectively). The P4 peptide also binds to NP cells. Analysis of P4-treated NP cells by transmission electron microscopy revealed major cytological changes. Of 9 cytokines analyzed, a 6-fold increase in FGFb secretion at 3 and 6h (11-fold at 12h) was found post-P4 treatment of NP cells. There was a simultaneous reduction in the secreted levels of IL-6, IL-8, and VEGF. We observed enhancement in the adherence of Pnc strains to P4-treated NP cells (2-38-fold increase). Enhancement in adherence (2-fold increase) to P4-treated NP cells was also recorded with other streptococcal species (Streptococcus mitis and Streptococcus pyogenes). Internalization experiments demonstrated that 45% of the adherent bacteria were actually internalized after pretreatment with P4 peptide as compared to controls. Peptide fragments of P4, P6 and P7 did not activate NP cells to the extent of P4 peptide. The P4-mediated enhancement of Pnc adherence was blocked (100%) by anti-P4 antibodies, confirming the specificity of the P4 sequence for NP cell activation. Our data suggests that this functional domain of PsaA contained within the P4 sequence binds and activates NP cells to facilitate Pnc invasion.", "author" : [ { "dropping-particle" : "", "family" : "Rajam", "given" : "Gowrisankar", "non-dropping-particle" : "", "parse-names" : false, "suffix" : "" }, { "dropping-particle" : "", "family" : "Phillips", "given" : "Donald J", "non-dropping-particle" : "", "parse-names" : false, "suffix" : "" }, { "dropping-particle" : "", "family" : "White", "given" : "Elizabeth", "non-dropping-particle" : "", "parse-names" : false, "suffix" : "" }, { "dropping-particle" : "", "family" : "Anderton", "given" : "Julie", "non-dropping-particle" : "", "parse-names" : false, "suffix" : "" }, { "dropping-particle" : "", "family" : "Hooper", "given" : "Craig W", "non-dropping-particle" : "", "parse-names" : false, "suffix" : "" }, { "dropping-particle" : "", "family" : "Sampson", "given" : "Jacquelyn S", "non-dropping-particle" : "", "parse-names" : false, "suffix" : "" }, { "dropping-particle" : "", "family" : "Carlone", "given" : "George M", "non-dropping-particle" : "", "parse-names" : false, "suffix" : "" }, { "dropping-particle" : "", "family" : "Ades", "given" : "Edwin W", "non-dropping-particle" : "", "parse-names" : false, "suffix" : "" }, { "dropping-particle" : "", "family" : "Romero-Steiner", "given" : "Sandra", "non-dropping-particle" : "", "parse-names" : false, "suffix" : "" } ], "container-title" : "Microbial pathogenesis", "id" : "ITEM-1", "issue" : "3", "issued" : { "date-parts" : [ [ "2008", "3" ] ] }, "page" : "186-96", "title" : "A functional epitope of the pneumococcal surface adhesin A activates nasopharyngeal cells and increases bacterial internalization.", "type" : "article-journal", "volume" : "44" }, "uris" : [ "http://www.mendeley.com/documents/?uuid=f0832a12-cc6e-3e9b-b432-a46d1beec593" ] } ], "mendeley" : { "formattedCitation" : "[61]", "plainTextFormattedCitation" : "[61]", "previouslyFormattedCitation" : "[61]" }, "properties" : { "noteIndex" : 0 }, "schema" : "https://github.com/citation-style-language/schema/raw/master/csl-citation.json" }</w:instrText>
      </w:r>
      <w:r w:rsidR="00EF4C13" w:rsidRPr="0060301D">
        <w:rPr>
          <w:rFonts w:ascii="Arial" w:hAnsi="Arial" w:cs="Arial"/>
          <w:sz w:val="22"/>
          <w:szCs w:val="22"/>
        </w:rPr>
        <w:fldChar w:fldCharType="separate"/>
      </w:r>
      <w:r w:rsidR="00EF4C13" w:rsidRPr="0060301D">
        <w:rPr>
          <w:rFonts w:ascii="Arial" w:hAnsi="Arial" w:cs="Arial"/>
          <w:noProof/>
          <w:sz w:val="22"/>
          <w:szCs w:val="22"/>
        </w:rPr>
        <w:t>[61]</w:t>
      </w:r>
      <w:r w:rsidR="00EF4C13" w:rsidRPr="0060301D">
        <w:rPr>
          <w:rFonts w:ascii="Arial" w:hAnsi="Arial" w:cs="Arial"/>
          <w:sz w:val="22"/>
          <w:szCs w:val="22"/>
        </w:rPr>
        <w:fldChar w:fldCharType="end"/>
      </w:r>
      <w:r w:rsidR="003801CF" w:rsidRPr="0060301D">
        <w:rPr>
          <w:rFonts w:ascii="Arial" w:hAnsi="Arial" w:cs="Arial"/>
          <w:sz w:val="22"/>
          <w:szCs w:val="22"/>
        </w:rPr>
        <w:t>.</w:t>
      </w:r>
      <w:r w:rsidR="00210D28" w:rsidRPr="0060301D">
        <w:rPr>
          <w:rFonts w:ascii="Arial" w:hAnsi="Arial" w:cs="Arial"/>
          <w:sz w:val="22"/>
          <w:szCs w:val="22"/>
        </w:rPr>
        <w:t xml:space="preserve"> Morton et al</w:t>
      </w:r>
      <w:r w:rsidR="00B839B1" w:rsidRPr="0060301D">
        <w:rPr>
          <w:rFonts w:ascii="Arial" w:hAnsi="Arial" w:cs="Arial"/>
          <w:sz w:val="22"/>
          <w:szCs w:val="22"/>
        </w:rPr>
        <w:t xml:space="preserve"> </w:t>
      </w:r>
      <w:r w:rsidR="00EC64E7" w:rsidRPr="0060301D">
        <w:rPr>
          <w:rFonts w:ascii="Arial" w:hAnsi="Arial" w:cs="Arial"/>
          <w:sz w:val="22"/>
          <w:szCs w:val="22"/>
        </w:rPr>
        <w:t>review</w:t>
      </w:r>
      <w:r w:rsidR="00210D28" w:rsidRPr="0060301D">
        <w:rPr>
          <w:rFonts w:ascii="Arial" w:hAnsi="Arial" w:cs="Arial"/>
          <w:sz w:val="22"/>
          <w:szCs w:val="22"/>
        </w:rPr>
        <w:t>ed the in vivo murine models of sepsis which showed significantly reduced mortality with S. aureus septicaemia and both primary and secondary</w:t>
      </w:r>
      <w:r w:rsidR="00EC64E7" w:rsidRPr="0060301D">
        <w:rPr>
          <w:rFonts w:ascii="Arial" w:hAnsi="Arial" w:cs="Arial"/>
          <w:sz w:val="22"/>
          <w:szCs w:val="22"/>
        </w:rPr>
        <w:t xml:space="preserve"> </w:t>
      </w:r>
      <w:r w:rsidR="00210D28" w:rsidRPr="0060301D">
        <w:rPr>
          <w:rFonts w:ascii="Arial" w:hAnsi="Arial" w:cs="Arial"/>
          <w:sz w:val="22"/>
          <w:szCs w:val="22"/>
        </w:rPr>
        <w:t>S. pneumoniae infection mediated through increased activitation of phagocytes with dimi</w:t>
      </w:r>
      <w:r w:rsidR="00BB546E" w:rsidRPr="0060301D">
        <w:rPr>
          <w:rFonts w:ascii="Arial" w:hAnsi="Arial" w:cs="Arial"/>
          <w:sz w:val="22"/>
          <w:szCs w:val="22"/>
        </w:rPr>
        <w:t xml:space="preserve">nished bacterial burden in tissues </w:t>
      </w:r>
      <w:r w:rsidR="00EC64E7" w:rsidRPr="0060301D">
        <w:rPr>
          <w:rFonts w:ascii="Arial" w:hAnsi="Arial" w:cs="Arial"/>
          <w:sz w:val="22"/>
          <w:szCs w:val="22"/>
        </w:rPr>
        <w:fldChar w:fldCharType="begin" w:fldLock="1"/>
      </w:r>
      <w:r w:rsidR="006347AF" w:rsidRPr="0060301D">
        <w:rPr>
          <w:rFonts w:ascii="Arial" w:hAnsi="Arial" w:cs="Arial"/>
          <w:sz w:val="22"/>
          <w:szCs w:val="22"/>
        </w:rPr>
        <w:instrText>ADDIN CSL_CITATION { "citationItems" : [ { "id" : "ITEM-1", "itemData" : { "DOI" : "10.1586/17476348.2014.927736", "ISSN" : "1747-6348", "PMID" : "24898699", "abstract" : "Severe pneumonia has a high mortality (38.2%) despite evidence-based therapy. Rising rates of antimicrobial resistance increase the urgency to develop new treatment strategies. Multiple adjuvant therapies for pneumonia have been investigated but none are currently licensed. Profound immune dysregulation occurs in patients with severe infection. An initial hyper-inflammatory response is followed by a secondary hypo-inflammatory response with 'immune-paralysis'. There is focus on the development of immunostimulatory agents to improve host ability to combat primary infection and reduce secondary infections. Successful treatments must be targeted to immune response; promising biomarkers exist but have not yet reached common bedside practice. We explore evidence for adjuvant therapies in community-acquired pneumonia. We highlight novel potential treatment strategies using a broad-based search strategy to include publications in pneumonia and severe sepsis. We explore reasons for the failure to develop effective adjuvant therapies and highlight the need for targeted therapy specific to immune activity.", "author" : [ { "dropping-particle" : "", "family" : "Morton", "given" : "Ben", "non-dropping-particle" : "", "parse-names" : false, "suffix" : "" }, { "dropping-particle" : "", "family" : "Pennington", "given" : "Shaun Harry", "non-dropping-particle" : "", "parse-names" : false, "suffix" : "" }, { "dropping-particle" : "", "family" : "Gordon", "given" : "Stephen B", "non-dropping-particle" : "", "parse-names" : false, "suffix" : "" } ], "container-title" : "Expert Review of Respiratory Medicine", "id" : "ITEM-1", "issue" : "5", "issued" : { "date-parts" : [ [ "2014", "10", "5" ] ] }, "page" : "587-596", "title" : "Immunomodulatory adjuvant therapy in severe community-acquired pneumonia", "type" : "article-journal", "volume" : "8" }, "uris" : [ "http://www.mendeley.com/documents/?uuid=d990f277-1b3c-3e6f-a1ed-0c11b6c66a75" ] } ], "mendeley" : { "formattedCitation" : "[62]", "plainTextFormattedCitation" : "[62]", "previouslyFormattedCitation" : "[62]" }, "properties" : { "noteIndex" : 0 }, "schema" : "https://github.com/citation-style-language/schema/raw/master/csl-citation.json" }</w:instrText>
      </w:r>
      <w:r w:rsidR="00EC64E7" w:rsidRPr="0060301D">
        <w:rPr>
          <w:rFonts w:ascii="Arial" w:hAnsi="Arial" w:cs="Arial"/>
          <w:sz w:val="22"/>
          <w:szCs w:val="22"/>
        </w:rPr>
        <w:fldChar w:fldCharType="separate"/>
      </w:r>
      <w:r w:rsidR="003B4D5C" w:rsidRPr="0060301D">
        <w:rPr>
          <w:rFonts w:ascii="Arial" w:hAnsi="Arial" w:cs="Arial"/>
          <w:noProof/>
          <w:sz w:val="22"/>
          <w:szCs w:val="22"/>
        </w:rPr>
        <w:t>[62]</w:t>
      </w:r>
      <w:r w:rsidR="00EC64E7" w:rsidRPr="0060301D">
        <w:rPr>
          <w:rFonts w:ascii="Arial" w:hAnsi="Arial" w:cs="Arial"/>
          <w:sz w:val="22"/>
          <w:szCs w:val="22"/>
        </w:rPr>
        <w:fldChar w:fldCharType="end"/>
      </w:r>
      <w:r w:rsidR="00E96651" w:rsidRPr="0060301D">
        <w:rPr>
          <w:rFonts w:ascii="Arial" w:hAnsi="Arial" w:cs="Arial"/>
          <w:sz w:val="22"/>
          <w:szCs w:val="22"/>
        </w:rPr>
        <w:t xml:space="preserve"> P4 coadministration with intravenous immunoglobulin</w:t>
      </w:r>
      <w:r w:rsidR="003B4D5C" w:rsidRPr="0060301D">
        <w:rPr>
          <w:rFonts w:ascii="Arial" w:hAnsi="Arial" w:cs="Arial"/>
          <w:sz w:val="22"/>
          <w:szCs w:val="22"/>
        </w:rPr>
        <w:t xml:space="preserve"> (IVIG)</w:t>
      </w:r>
      <w:r w:rsidR="00E96651" w:rsidRPr="0060301D">
        <w:rPr>
          <w:rFonts w:ascii="Arial" w:hAnsi="Arial" w:cs="Arial"/>
          <w:sz w:val="22"/>
          <w:szCs w:val="22"/>
        </w:rPr>
        <w:t xml:space="preserve"> </w:t>
      </w:r>
      <w:r w:rsidR="003B4D5C" w:rsidRPr="0060301D">
        <w:rPr>
          <w:rFonts w:ascii="Arial" w:hAnsi="Arial" w:cs="Arial"/>
          <w:sz w:val="22"/>
          <w:szCs w:val="22"/>
        </w:rPr>
        <w:t>in mice reduced mortality in S. pneumoniae septicaemia from 100% to 40% and in models of pneumonia, when administered early, prevented bacteraemia and sepsis in 100% of cases</w:t>
      </w:r>
      <w:r w:rsidR="003B4D5C" w:rsidRPr="0060301D">
        <w:rPr>
          <w:rFonts w:ascii="Arial" w:hAnsi="Arial" w:cs="Arial"/>
          <w:sz w:val="22"/>
          <w:szCs w:val="22"/>
        </w:rPr>
        <w:fldChar w:fldCharType="begin" w:fldLock="1"/>
      </w:r>
      <w:r w:rsidR="006347AF" w:rsidRPr="0060301D">
        <w:rPr>
          <w:rFonts w:ascii="Arial" w:hAnsi="Arial" w:cs="Arial"/>
          <w:sz w:val="22"/>
          <w:szCs w:val="22"/>
        </w:rPr>
        <w:instrText>ADDIN CSL_CITATION { "citationItems" : [ { "id" : "ITEM-1", "itemData" : { "DOI" : "10.1093/infdis/jis223", "ISSN" : "1537-6613", "PMID" : "22457294", "abstract" : "New treatments against severe bacterial infections are needed because the response to antibiotic treatment is slow in acute settings and is becoming less effective owing to the emergence of antibiotic-resistant pathogens. P4-mediated antibody therapy offers a unique treatment strategy that combines exogenous immunoglobulin with the immunoactivating peptide P4. In an acute model of pneumococcal disease, mice were infected with Streptococcus pneumoniae and treated intravenously or intranasally with P4 and intravenous immunoglobulin (IVIG). Survival of P4-IVIG-treated mice increased from 0% to 60% among those that received intravenous treatment and from 0% to 100% among those that received intranasal treatment. Importantly, intranasal administration of P4 at an early stage of infection prevented the onset of bacteremia and sepsis. Increased survival was associated with reduced bacterial burden in affected tissues and with recruitment and activation of professional phagocytes, as manifested by increased expression of Fc-\u03b3 receptors. In vitro studies involving P4-stimulated alveolar, peritoneal, and J774.2 murine macrophages showed an increased ability of these immune cells to phagocytose pneumococci independent of capsule. The use of adjunct antibody therapies to treat infectious diseases shows promise.", "author" : [ { "dropping-particle" : "", "family" : "Bangert", "given" : "Mathieu", "non-dropping-particle" : "", "parse-names" : false, "suffix" : "" }, { "dropping-particle" : "", "family" : "Bricio-Moreno", "given" : "Laura", "non-dropping-particle" : "", "parse-names" : false, "suffix" : "" }, { "dropping-particle" : "", "family" : "Gore", "given" : "Suzanna", "non-dropping-particle" : "", "parse-names" : false, "suffix" : "" }, { "dropping-particle" : "", "family" : "Rajam", "given" : "Gowrisankar", "non-dropping-particle" : "", "parse-names" : false, "suffix" : "" }, { "dropping-particle" : "", "family" : "Ades", "given" : "Edwin W", "non-dropping-particle" : "", "parse-names" : false, "suffix" : "" }, { "dropping-particle" : "", "family" : "Gordon", "given" : "Stephen B", "non-dropping-particle" : "", "parse-names" : false, "suffix" : "" }, { "dropping-particle" : "", "family" : "Kadioglu", "given" : "Aras", "non-dropping-particle" : "", "parse-names" : false, "suffix" : "" } ], "container-title" : "The Journal of infectious diseases", "id" : "ITEM-1", "issue" : "9", "issued" : { "date-parts" : [ [ "2012", "5", "1" ] ] }, "page" : "1399-407", "title" : "P4-mediated antibody therapy in an acute model of invasive pneumococcal disease.", "type" : "article-journal", "volume" : "205" }, "uris" : [ "http://www.mendeley.com/documents/?uuid=ec47e895-c49b-38e9-88df-81760a855452" ] } ], "mendeley" : { "formattedCitation" : "[63]", "plainTextFormattedCitation" : "[63]", "previouslyFormattedCitation" : "[63]" }, "properties" : { "noteIndex" : 0 }, "schema" : "https://github.com/citation-style-language/schema/raw/master/csl-citation.json" }</w:instrText>
      </w:r>
      <w:r w:rsidR="003B4D5C" w:rsidRPr="0060301D">
        <w:rPr>
          <w:rFonts w:ascii="Arial" w:hAnsi="Arial" w:cs="Arial"/>
          <w:sz w:val="22"/>
          <w:szCs w:val="22"/>
        </w:rPr>
        <w:fldChar w:fldCharType="separate"/>
      </w:r>
      <w:r w:rsidR="003B4D5C" w:rsidRPr="0060301D">
        <w:rPr>
          <w:rFonts w:ascii="Arial" w:hAnsi="Arial" w:cs="Arial"/>
          <w:noProof/>
          <w:sz w:val="22"/>
          <w:szCs w:val="22"/>
        </w:rPr>
        <w:t>[63]</w:t>
      </w:r>
      <w:r w:rsidR="003B4D5C" w:rsidRPr="0060301D">
        <w:rPr>
          <w:rFonts w:ascii="Arial" w:hAnsi="Arial" w:cs="Arial"/>
          <w:sz w:val="22"/>
          <w:szCs w:val="22"/>
        </w:rPr>
        <w:fldChar w:fldCharType="end"/>
      </w:r>
      <w:r w:rsidR="003B4D5C" w:rsidRPr="0060301D">
        <w:rPr>
          <w:rFonts w:ascii="Arial" w:hAnsi="Arial" w:cs="Arial"/>
          <w:sz w:val="22"/>
          <w:szCs w:val="22"/>
        </w:rPr>
        <w:t>.</w:t>
      </w:r>
    </w:p>
    <w:p w14:paraId="3F3D854F" w14:textId="77777777" w:rsidR="00057CBD" w:rsidRDefault="00057CBD" w:rsidP="0060301D">
      <w:pPr>
        <w:jc w:val="both"/>
        <w:outlineLvl w:val="0"/>
        <w:rPr>
          <w:rFonts w:ascii="Arial" w:hAnsi="Arial" w:cs="Arial"/>
          <w:sz w:val="22"/>
          <w:szCs w:val="22"/>
        </w:rPr>
      </w:pPr>
    </w:p>
    <w:p w14:paraId="63D29E15" w14:textId="2D08ED09" w:rsidR="00185D5E" w:rsidRPr="0060301D" w:rsidRDefault="003B4D5C" w:rsidP="0060301D">
      <w:pPr>
        <w:jc w:val="both"/>
        <w:outlineLvl w:val="0"/>
        <w:rPr>
          <w:rFonts w:ascii="Arial" w:hAnsi="Arial" w:cs="Arial"/>
          <w:sz w:val="22"/>
          <w:szCs w:val="22"/>
        </w:rPr>
      </w:pPr>
      <w:r w:rsidRPr="0060301D">
        <w:rPr>
          <w:rFonts w:ascii="Arial" w:hAnsi="Arial" w:cs="Arial"/>
          <w:sz w:val="22"/>
          <w:szCs w:val="22"/>
        </w:rPr>
        <w:t>In a critical care cohort with severe sepsis</w:t>
      </w:r>
      <w:r w:rsidR="00F44E89" w:rsidRPr="0060301D">
        <w:rPr>
          <w:rFonts w:ascii="Arial" w:hAnsi="Arial" w:cs="Arial"/>
          <w:sz w:val="22"/>
          <w:szCs w:val="22"/>
        </w:rPr>
        <w:t>,</w:t>
      </w:r>
      <w:r w:rsidRPr="0060301D">
        <w:rPr>
          <w:rFonts w:ascii="Arial" w:hAnsi="Arial" w:cs="Arial"/>
          <w:sz w:val="22"/>
          <w:szCs w:val="22"/>
        </w:rPr>
        <w:t xml:space="preserve"> </w:t>
      </w:r>
      <w:r w:rsidR="00185D5E" w:rsidRPr="0060301D">
        <w:rPr>
          <w:rFonts w:ascii="Arial" w:hAnsi="Arial" w:cs="Arial"/>
          <w:sz w:val="22"/>
          <w:szCs w:val="22"/>
        </w:rPr>
        <w:t>P4 peptide</w:t>
      </w:r>
      <w:r w:rsidRPr="0060301D">
        <w:rPr>
          <w:rFonts w:ascii="Arial" w:hAnsi="Arial" w:cs="Arial"/>
          <w:sz w:val="22"/>
          <w:szCs w:val="22"/>
        </w:rPr>
        <w:t xml:space="preserve"> administration ex vivo increased</w:t>
      </w:r>
      <w:r w:rsidR="00185D5E" w:rsidRPr="0060301D">
        <w:rPr>
          <w:rFonts w:ascii="Arial" w:hAnsi="Arial" w:cs="Arial"/>
          <w:sz w:val="22"/>
          <w:szCs w:val="22"/>
        </w:rPr>
        <w:t xml:space="preserve"> phagocytic a</w:t>
      </w:r>
      <w:r w:rsidRPr="0060301D">
        <w:rPr>
          <w:rFonts w:ascii="Arial" w:hAnsi="Arial" w:cs="Arial"/>
          <w:sz w:val="22"/>
          <w:szCs w:val="22"/>
        </w:rPr>
        <w:t xml:space="preserve">ctivity, independent of microbiology or source of infection </w:t>
      </w:r>
      <w:r w:rsidR="00185D5E" w:rsidRPr="0060301D">
        <w:rPr>
          <w:rFonts w:ascii="Arial" w:hAnsi="Arial" w:cs="Arial"/>
          <w:sz w:val="22"/>
          <w:szCs w:val="22"/>
        </w:rPr>
        <w:fldChar w:fldCharType="begin" w:fldLock="1"/>
      </w:r>
      <w:r w:rsidRPr="0060301D">
        <w:rPr>
          <w:rFonts w:ascii="Arial" w:hAnsi="Arial" w:cs="Arial"/>
          <w:sz w:val="22"/>
          <w:szCs w:val="22"/>
        </w:rPr>
        <w:instrText>ADDIN CSL_CITATION { "citationItems" : [ { "id" : "ITEM-1", "itemData" : { "DOI" : "10.1097/SHK.0000000000000715", "ISSN" : "1540-0514", "PMID" : "27488089", "abstract" : "INTRODUCTION Antimicrobial resistance threatens to undermine treatment of severe infection; new therapeutic strategies are urgently needed. Preclinical work shows that augmented passive immunotherapy with P4 peptide increases phagocytic activity and shows promise as a novel therapeutic strategy. Our aim was to determine ex vivo P4 activity in a target population of patients admitted to critical care with severe infection. METHODS We prospectively recruited UK critical care unit patients with severe sepsis and observed clinical course (\u22653 months postdischarge). Blood samples were taken in early (\u226448\u200ah postdiagnosis, n\u200a=\u200a54), latent (7 days postdiagnosis, n\u200a=\u200a39), and convalescent (3-6 months postdiagnosis, n\u200a=\u200a18) phases of disease. The primary outcome measure was killing of opsonized Streptococcus pneumoniae by neutrophils with and without P4 peptide stimulation. We also used a flow cytometric whole blood phagocytosis assay to determine phagocyte association and oxidation of intraphagosomal reporter beads. RESULTS P4 peptide increased neutrophil killing of opsonized pneumococci by 8.6% (confidence interval 6.35-10.76, P\u200a&lt;\u200a0.001) in all phases of sepsis, independent of infection source and microbiological status. This represented a 54.9% increase in bacterial killing compared with unstimulated neutrophils (15.6%) in early phase samples. Similarly, P4 peptide treatment significantly increased neutrophil and monocyte intraphagosomal reporter bead association and oxidation, independent of infection source. CONCLUSIONS We have extended preclinical work to demonstrate that P4 peptide significantly increases phagocytosis and bacterial killing in samples from a target patient population with severe sepsis. This study supports the rationale for augmented passive immunotherapy as a therapeutic strategy in severe sepsis.", "author" : [ { "dropping-particle" : "", "family" : "Morton", "given" : "Ben", "non-dropping-particle" : "", "parse-names" : false, "suffix" : "" }, { "dropping-particle" : "", "family" : "Mitsi", "given" : "Elena", "non-dropping-particle" : "", "parse-names" : false, "suffix" : "" }, { "dropping-particle" : "", "family" : "Pennington", "given" : "Shaun H", "non-dropping-particle" : "", "parse-names" : false, "suffix" : "" }, { "dropping-particle" : "", "family" : "Rein\u00e9", "given" : "Jes\u00fas", "non-dropping-particle" : "", "parse-names" : false, "suffix" : "" }, { "dropping-particle" : "", "family" : "Wright", "given" : "Angela D", "non-dropping-particle" : "", "parse-names" : false, "suffix" : "" }, { "dropping-particle" : "", "family" : "Parker", "given" : "Robert", "non-dropping-particle" : "", "parse-names" : false, "suffix" : "" }, { "dropping-particle" : "", "family" : "Welters", "given" : "Ingeborg D", "non-dropping-particle" : "", "parse-names" : false, "suffix" : "" }, { "dropping-particle" : "", "family" : "Blakey", "given" : "John D", "non-dropping-particle" : "", "parse-names" : false, "suffix" : "" }, { "dropping-particle" : "", "family" : "Rajam", "given" : "Gowrisankar", "non-dropping-particle" : "", "parse-names" : false, "suffix" : "" }, { "dropping-particle" : "", "family" : "Ades", "given" : "Edwin W", "non-dropping-particle" : "", "parse-names" : false, "suffix" : "" }, { "dropping-particle" : "", "family" : "Ferreira", "given" : "Daniela M", "non-dropping-particle" : "", "parse-names" : false, "suffix" : "" }, { "dropping-particle" : "", "family" : "Wang", "given" : "Duolao", "non-dropping-particle" : "", "parse-names" : false, "suffix" : "" }, { "dropping-particle" : "", "family" : "Kadioglu", "given" : "Aras", "non-dropping-particle" : "", "parse-names" : false, "suffix" : "" }, { "dropping-particle" : "", "family" : "Gordon", "given" : "Stephen B", "non-dropping-particle" : "", "parse-names" : false, "suffix" : "" } ], "container-title" : "Shock (Augusta, Ga.)", "id" : "ITEM-1", "issue" : "6", "issued" : { "date-parts" : [ [ "2016", "12" ] ] }, "page" : "635-641", "title" : "Augmented Passive Immunotherapy with P4 Peptide Improves Phagocyte Activity in Severe Sepsis.", "type" : "article-journal", "volume" : "46" }, "uris" : [ "http://www.mendeley.com/documents/?uuid=35f86a9f-91cf-3f43-a801-c1e7adb98927" ] } ], "mendeley" : { "formattedCitation" : "[64]", "plainTextFormattedCitation" : "[64]", "previouslyFormattedCitation" : "[64]" }, "properties" : { "noteIndex" : 0 }, "schema" : "https://github.com/citation-style-language/schema/raw/master/csl-citation.json" }</w:instrText>
      </w:r>
      <w:r w:rsidR="00185D5E" w:rsidRPr="0060301D">
        <w:rPr>
          <w:rFonts w:ascii="Arial" w:hAnsi="Arial" w:cs="Arial"/>
          <w:sz w:val="22"/>
          <w:szCs w:val="22"/>
        </w:rPr>
        <w:fldChar w:fldCharType="separate"/>
      </w:r>
      <w:r w:rsidR="00EF4C13" w:rsidRPr="0060301D">
        <w:rPr>
          <w:rFonts w:ascii="Arial" w:hAnsi="Arial" w:cs="Arial"/>
          <w:noProof/>
          <w:sz w:val="22"/>
          <w:szCs w:val="22"/>
        </w:rPr>
        <w:t>[64]</w:t>
      </w:r>
      <w:r w:rsidR="00185D5E" w:rsidRPr="0060301D">
        <w:rPr>
          <w:rFonts w:ascii="Arial" w:hAnsi="Arial" w:cs="Arial"/>
          <w:sz w:val="22"/>
          <w:szCs w:val="22"/>
        </w:rPr>
        <w:fldChar w:fldCharType="end"/>
      </w:r>
      <w:r w:rsidRPr="0060301D">
        <w:rPr>
          <w:rFonts w:ascii="Arial" w:hAnsi="Arial" w:cs="Arial"/>
          <w:sz w:val="22"/>
          <w:szCs w:val="22"/>
        </w:rPr>
        <w:t>. Further investigation of subsets in sepsis should be investigated for this promising adjunctive therapy and its efficacy with IVIG</w:t>
      </w:r>
      <w:r w:rsidR="00185D5E" w:rsidRPr="0060301D">
        <w:rPr>
          <w:rFonts w:ascii="Arial" w:hAnsi="Arial" w:cs="Arial"/>
          <w:sz w:val="22"/>
          <w:szCs w:val="22"/>
        </w:rPr>
        <w:t>.</w:t>
      </w:r>
      <w:r w:rsidR="00B7407C" w:rsidRPr="0060301D">
        <w:rPr>
          <w:rFonts w:ascii="Arial" w:hAnsi="Arial" w:cs="Arial"/>
          <w:sz w:val="22"/>
          <w:szCs w:val="22"/>
        </w:rPr>
        <w:t xml:space="preserve"> </w:t>
      </w:r>
    </w:p>
    <w:p w14:paraId="2207798D" w14:textId="77777777" w:rsidR="00185D5E" w:rsidRPr="0060301D" w:rsidRDefault="00185D5E" w:rsidP="0060301D">
      <w:pPr>
        <w:jc w:val="both"/>
        <w:rPr>
          <w:rFonts w:ascii="Arial" w:hAnsi="Arial" w:cs="Arial"/>
          <w:sz w:val="22"/>
          <w:szCs w:val="22"/>
        </w:rPr>
      </w:pPr>
    </w:p>
    <w:p w14:paraId="6BCB586B" w14:textId="44F573BF" w:rsidR="00A6507B" w:rsidRPr="00FE163B" w:rsidRDefault="0060301D" w:rsidP="0060301D">
      <w:pPr>
        <w:jc w:val="both"/>
        <w:rPr>
          <w:rFonts w:ascii="Arial" w:hAnsi="Arial" w:cs="Arial"/>
          <w:i/>
          <w:sz w:val="22"/>
          <w:szCs w:val="22"/>
          <w:u w:val="single"/>
        </w:rPr>
      </w:pPr>
      <w:r w:rsidRPr="00FE163B">
        <w:rPr>
          <w:rFonts w:ascii="Arial" w:hAnsi="Arial" w:cs="Arial"/>
          <w:i/>
          <w:sz w:val="22"/>
          <w:szCs w:val="22"/>
          <w:u w:val="single"/>
        </w:rPr>
        <w:t xml:space="preserve">The </w:t>
      </w:r>
      <w:r w:rsidR="00231D3E">
        <w:rPr>
          <w:rFonts w:ascii="Arial" w:hAnsi="Arial" w:cs="Arial"/>
          <w:i/>
          <w:sz w:val="22"/>
          <w:szCs w:val="22"/>
          <w:u w:val="single"/>
        </w:rPr>
        <w:t xml:space="preserve">broader </w:t>
      </w:r>
      <w:r w:rsidRPr="00FE163B">
        <w:rPr>
          <w:rFonts w:ascii="Arial" w:hAnsi="Arial" w:cs="Arial"/>
          <w:i/>
          <w:sz w:val="22"/>
          <w:szCs w:val="22"/>
          <w:u w:val="single"/>
        </w:rPr>
        <w:t xml:space="preserve">landscape of personalised medicine </w:t>
      </w:r>
    </w:p>
    <w:p w14:paraId="5B3C9642" w14:textId="77777777" w:rsidR="0060301D" w:rsidRPr="0060301D" w:rsidRDefault="0060301D" w:rsidP="0060301D">
      <w:pPr>
        <w:jc w:val="both"/>
        <w:rPr>
          <w:rFonts w:ascii="Arial" w:hAnsi="Arial" w:cs="Arial"/>
          <w:sz w:val="22"/>
          <w:szCs w:val="22"/>
        </w:rPr>
      </w:pPr>
    </w:p>
    <w:p w14:paraId="039E9010" w14:textId="77777777" w:rsidR="00231D3E" w:rsidRDefault="00544AEE" w:rsidP="00FE163B">
      <w:pPr>
        <w:widowControl w:val="0"/>
        <w:autoSpaceDE w:val="0"/>
        <w:autoSpaceDN w:val="0"/>
        <w:adjustRightInd w:val="0"/>
        <w:jc w:val="both"/>
        <w:rPr>
          <w:rFonts w:ascii="Arial" w:hAnsi="Arial" w:cs="Arial"/>
          <w:iCs/>
          <w:sz w:val="22"/>
          <w:szCs w:val="22"/>
        </w:rPr>
      </w:pPr>
      <w:r w:rsidRPr="0060301D">
        <w:rPr>
          <w:rFonts w:ascii="Arial" w:hAnsi="Arial" w:cs="Arial"/>
          <w:iCs/>
          <w:sz w:val="22"/>
          <w:szCs w:val="22"/>
        </w:rPr>
        <w:t xml:space="preserve">Whilst personalised medicine has resulted in significant improvements in outcomes in specialities </w:t>
      </w:r>
      <w:r w:rsidR="00983140" w:rsidRPr="0060301D">
        <w:rPr>
          <w:rFonts w:ascii="Arial" w:hAnsi="Arial" w:cs="Arial"/>
          <w:iCs/>
          <w:sz w:val="22"/>
          <w:szCs w:val="22"/>
        </w:rPr>
        <w:t>such as oncology, which has pioneered the approach, it must be emphasized that p</w:t>
      </w:r>
      <w:r w:rsidR="005453CE" w:rsidRPr="0060301D">
        <w:rPr>
          <w:rFonts w:ascii="Arial" w:hAnsi="Arial" w:cs="Arial"/>
          <w:iCs/>
          <w:sz w:val="22"/>
          <w:szCs w:val="22"/>
        </w:rPr>
        <w:t>ersonalised medicine has not been a panacea for all spec</w:t>
      </w:r>
      <w:r w:rsidR="000A52D8" w:rsidRPr="0060301D">
        <w:rPr>
          <w:rFonts w:ascii="Arial" w:hAnsi="Arial" w:cs="Arial"/>
          <w:iCs/>
          <w:sz w:val="22"/>
          <w:szCs w:val="22"/>
        </w:rPr>
        <w:t xml:space="preserve">ialities. </w:t>
      </w:r>
      <w:r w:rsidR="00983140" w:rsidRPr="0060301D">
        <w:rPr>
          <w:rFonts w:ascii="Arial" w:hAnsi="Arial" w:cs="Arial"/>
          <w:iCs/>
          <w:sz w:val="22"/>
          <w:szCs w:val="22"/>
        </w:rPr>
        <w:t xml:space="preserve">Within oncology, </w:t>
      </w:r>
      <w:r w:rsidR="000A52D8" w:rsidRPr="0060301D">
        <w:rPr>
          <w:rFonts w:ascii="Arial" w:hAnsi="Arial" w:cs="Arial"/>
          <w:iCs/>
          <w:sz w:val="22"/>
          <w:szCs w:val="22"/>
        </w:rPr>
        <w:t xml:space="preserve">recently </w:t>
      </w:r>
      <w:r w:rsidR="00983140" w:rsidRPr="0060301D">
        <w:rPr>
          <w:rFonts w:ascii="Arial" w:hAnsi="Arial" w:cs="Arial"/>
          <w:iCs/>
          <w:sz w:val="22"/>
          <w:szCs w:val="22"/>
        </w:rPr>
        <w:t xml:space="preserve">there has been </w:t>
      </w:r>
      <w:r w:rsidR="000A52D8" w:rsidRPr="0060301D">
        <w:rPr>
          <w:rFonts w:ascii="Arial" w:hAnsi="Arial" w:cs="Arial"/>
          <w:iCs/>
          <w:sz w:val="22"/>
          <w:szCs w:val="22"/>
        </w:rPr>
        <w:t>growing</w:t>
      </w:r>
      <w:r w:rsidR="00983140" w:rsidRPr="0060301D">
        <w:rPr>
          <w:rFonts w:ascii="Arial" w:hAnsi="Arial" w:cs="Arial"/>
          <w:iCs/>
          <w:sz w:val="22"/>
          <w:szCs w:val="22"/>
        </w:rPr>
        <w:t xml:space="preserve"> </w:t>
      </w:r>
      <w:r w:rsidR="005453CE" w:rsidRPr="0060301D">
        <w:rPr>
          <w:rFonts w:ascii="Arial" w:hAnsi="Arial" w:cs="Arial"/>
          <w:iCs/>
          <w:sz w:val="22"/>
          <w:szCs w:val="22"/>
        </w:rPr>
        <w:t>skepticism</w:t>
      </w:r>
      <w:r w:rsidR="00983140" w:rsidRPr="0060301D">
        <w:rPr>
          <w:rFonts w:ascii="Arial" w:hAnsi="Arial" w:cs="Arial"/>
          <w:iCs/>
          <w:sz w:val="22"/>
          <w:szCs w:val="22"/>
        </w:rPr>
        <w:t>, as only a minority of patients with specific mutations are able to benefit from this approach</w:t>
      </w:r>
      <w:r w:rsidR="00FE163B">
        <w:rPr>
          <w:rFonts w:ascii="Arial" w:hAnsi="Arial" w:cs="Arial"/>
          <w:iCs/>
          <w:sz w:val="22"/>
          <w:szCs w:val="22"/>
        </w:rPr>
        <w:t xml:space="preserve"> </w:t>
      </w:r>
      <w:r w:rsidR="00983140" w:rsidRPr="0060301D">
        <w:rPr>
          <w:rFonts w:ascii="Arial" w:hAnsi="Arial" w:cs="Arial"/>
          <w:iCs/>
          <w:sz w:val="22"/>
          <w:szCs w:val="22"/>
        </w:rPr>
        <w:fldChar w:fldCharType="begin" w:fldLock="1"/>
      </w:r>
      <w:r w:rsidR="00983140" w:rsidRPr="0060301D">
        <w:rPr>
          <w:rFonts w:ascii="Arial" w:hAnsi="Arial" w:cs="Arial"/>
          <w:iCs/>
          <w:sz w:val="22"/>
          <w:szCs w:val="22"/>
        </w:rPr>
        <w:instrText>ADDIN CSL_CITATION { "citationItems" : [ { "id" : "ITEM-1", "itemData" : { "DOI" : "10.1038/537S63a", "ISSN" : "0028-0836", "PMID" : "27602743", "author" : [ { "dropping-particle" : "", "family" : "Prasad", "given" : "Vinay", "non-dropping-particle" : "", "parse-names" : false, "suffix" : "" } ], "container-title" : "Nature", "id" : "ITEM-1", "issue" : "7619", "issued" : { "date-parts" : [ [ "2016", "9", "7" ] ] }, "page" : "S63-S63", "title" : "Perspective: The precision-oncology illusion", "type" : "article-journal", "volume" : "537" }, "uris" : [ "http://www.mendeley.com/documents/?uuid=12613fd2-97ab-337a-9d24-13d800908b40" ] } ], "mendeley" : { "formattedCitation" : "[65]", "plainTextFormattedCitation" : "[65]", "previouslyFormattedCitation" : "[65]" }, "properties" : { "noteIndex" : 0 }, "schema" : "https://github.com/citation-style-language/schema/raw/master/csl-citation.json" }</w:instrText>
      </w:r>
      <w:r w:rsidR="00983140" w:rsidRPr="0060301D">
        <w:rPr>
          <w:rFonts w:ascii="Arial" w:hAnsi="Arial" w:cs="Arial"/>
          <w:iCs/>
          <w:sz w:val="22"/>
          <w:szCs w:val="22"/>
        </w:rPr>
        <w:fldChar w:fldCharType="separate"/>
      </w:r>
      <w:r w:rsidR="00983140" w:rsidRPr="0060301D">
        <w:rPr>
          <w:rFonts w:ascii="Arial" w:hAnsi="Arial" w:cs="Arial"/>
          <w:iCs/>
          <w:noProof/>
          <w:sz w:val="22"/>
          <w:szCs w:val="22"/>
        </w:rPr>
        <w:t>[65]</w:t>
      </w:r>
      <w:r w:rsidR="00983140" w:rsidRPr="0060301D">
        <w:rPr>
          <w:rFonts w:ascii="Arial" w:hAnsi="Arial" w:cs="Arial"/>
          <w:iCs/>
          <w:sz w:val="22"/>
          <w:szCs w:val="22"/>
        </w:rPr>
        <w:fldChar w:fldCharType="end"/>
      </w:r>
      <w:r w:rsidR="00983140" w:rsidRPr="0060301D">
        <w:rPr>
          <w:rFonts w:ascii="Arial" w:hAnsi="Arial" w:cs="Arial"/>
          <w:iCs/>
          <w:sz w:val="22"/>
          <w:szCs w:val="22"/>
        </w:rPr>
        <w:t>.  T</w:t>
      </w:r>
      <w:r w:rsidR="005453CE" w:rsidRPr="0060301D">
        <w:rPr>
          <w:rFonts w:ascii="Arial" w:hAnsi="Arial" w:cs="Arial"/>
          <w:iCs/>
          <w:sz w:val="22"/>
          <w:szCs w:val="22"/>
        </w:rPr>
        <w:t>he interim analysis of NCI-MATCH trial, for relapsed</w:t>
      </w:r>
      <w:r w:rsidR="00983140" w:rsidRPr="0060301D">
        <w:rPr>
          <w:rFonts w:ascii="Arial" w:hAnsi="Arial" w:cs="Arial"/>
          <w:iCs/>
          <w:sz w:val="22"/>
          <w:szCs w:val="22"/>
        </w:rPr>
        <w:t xml:space="preserve"> </w:t>
      </w:r>
      <w:r w:rsidR="005453CE" w:rsidRPr="0060301D">
        <w:rPr>
          <w:rFonts w:ascii="Arial" w:hAnsi="Arial" w:cs="Arial"/>
          <w:iCs/>
          <w:sz w:val="22"/>
          <w:szCs w:val="22"/>
        </w:rPr>
        <w:t xml:space="preserve">myeloma, lymphoma or solid tumours, published that only 2.5%, from the total 645 </w:t>
      </w:r>
      <w:r w:rsidR="00983140" w:rsidRPr="0060301D">
        <w:rPr>
          <w:rFonts w:ascii="Arial" w:hAnsi="Arial" w:cs="Arial"/>
          <w:iCs/>
          <w:sz w:val="22"/>
          <w:szCs w:val="22"/>
        </w:rPr>
        <w:t xml:space="preserve">patients whose </w:t>
      </w:r>
      <w:r w:rsidR="005453CE" w:rsidRPr="0060301D">
        <w:rPr>
          <w:rFonts w:ascii="Arial" w:hAnsi="Arial" w:cs="Arial"/>
          <w:iCs/>
          <w:sz w:val="22"/>
          <w:szCs w:val="22"/>
        </w:rPr>
        <w:t xml:space="preserve"> biopsies who were test</w:t>
      </w:r>
      <w:r w:rsidR="00983140" w:rsidRPr="0060301D">
        <w:rPr>
          <w:rFonts w:ascii="Arial" w:hAnsi="Arial" w:cs="Arial"/>
          <w:iCs/>
          <w:sz w:val="22"/>
          <w:szCs w:val="22"/>
        </w:rPr>
        <w:t xml:space="preserve">ed, received targeted treatment </w:t>
      </w:r>
      <w:r w:rsidR="000A52D8" w:rsidRPr="0060301D">
        <w:rPr>
          <w:rFonts w:ascii="Arial" w:hAnsi="Arial" w:cs="Arial"/>
          <w:iCs/>
          <w:sz w:val="22"/>
          <w:szCs w:val="22"/>
        </w:rPr>
        <w:fldChar w:fldCharType="begin" w:fldLock="1"/>
      </w:r>
      <w:r w:rsidR="000A52D8" w:rsidRPr="0060301D">
        <w:rPr>
          <w:rFonts w:ascii="Arial" w:hAnsi="Arial" w:cs="Arial"/>
          <w:iCs/>
          <w:sz w:val="22"/>
          <w:szCs w:val="22"/>
        </w:rPr>
        <w:instrText>ADDIN CSL_CITATION { "citationItems" : [ { "id" : "ITEM-1", "itemData" : { "URL" : "http://ecog-acrin.org/nci-match-eay131/interim-analysis", "accessed" : { "date-parts" : [ [ "2017", "6", "5" ] ] }, "author" : [ { "dropping-particle" : "", "family" : "ECOG-ACRIN Cancer Research Group", "given" : "MCI", "non-dropping-particle" : "", "parse-names" : false, "suffix" : "" } ], "id" : "ITEM-1", "issued" : { "date-parts" : [ [ "2016" ] ] }, "page" : "1", "title" : "NCI-MATCH / EAY131 Interim Analysis - ECOG-ACRIN", "type" : "webpage" }, "uris" : [ "http://www.mendeley.com/documents/?uuid=f84f5810-32b9-385f-bb2e-e5b1654a7067" ] } ], "mendeley" : { "formattedCitation" : "[66]", "plainTextFormattedCitation" : "[66]", "previouslyFormattedCitation" : "[66]" }, "properties" : { "noteIndex" : 0 }, "schema" : "https://github.com/citation-style-language/schema/raw/master/csl-citation.json" }</w:instrText>
      </w:r>
      <w:r w:rsidR="000A52D8" w:rsidRPr="0060301D">
        <w:rPr>
          <w:rFonts w:ascii="Arial" w:hAnsi="Arial" w:cs="Arial"/>
          <w:iCs/>
          <w:sz w:val="22"/>
          <w:szCs w:val="22"/>
        </w:rPr>
        <w:fldChar w:fldCharType="separate"/>
      </w:r>
      <w:r w:rsidR="000A52D8" w:rsidRPr="0060301D">
        <w:rPr>
          <w:rFonts w:ascii="Arial" w:hAnsi="Arial" w:cs="Arial"/>
          <w:iCs/>
          <w:noProof/>
          <w:sz w:val="22"/>
          <w:szCs w:val="22"/>
        </w:rPr>
        <w:t>[66]</w:t>
      </w:r>
      <w:r w:rsidR="000A52D8" w:rsidRPr="0060301D">
        <w:rPr>
          <w:rFonts w:ascii="Arial" w:hAnsi="Arial" w:cs="Arial"/>
          <w:iCs/>
          <w:sz w:val="22"/>
          <w:szCs w:val="22"/>
        </w:rPr>
        <w:fldChar w:fldCharType="end"/>
      </w:r>
      <w:r w:rsidR="005453CE" w:rsidRPr="0060301D">
        <w:rPr>
          <w:rFonts w:ascii="Arial" w:hAnsi="Arial" w:cs="Arial"/>
          <w:iCs/>
          <w:sz w:val="22"/>
          <w:szCs w:val="22"/>
        </w:rPr>
        <w:t xml:space="preserve"> </w:t>
      </w:r>
      <w:r w:rsidR="00983140" w:rsidRPr="0060301D">
        <w:rPr>
          <w:rFonts w:ascii="Arial" w:hAnsi="Arial" w:cs="Arial"/>
          <w:iCs/>
          <w:sz w:val="22"/>
          <w:szCs w:val="22"/>
        </w:rPr>
        <w:t xml:space="preserve">. </w:t>
      </w:r>
      <w:r w:rsidR="005453CE" w:rsidRPr="0060301D">
        <w:rPr>
          <w:rFonts w:ascii="Arial" w:hAnsi="Arial" w:cs="Arial"/>
          <w:iCs/>
          <w:sz w:val="22"/>
          <w:szCs w:val="22"/>
        </w:rPr>
        <w:t>Furthermore, the efficacy of such targeted therapies is very modest, with overall a 30% response rate and for the minority who do respond, achieve a median free survival time of under 6 months. Interestingly, a randomized control trial of physician chosen therapy with targeted treatment resulted in a 2.0 to 2.3 month increase in survival respectively</w:t>
      </w:r>
      <w:r w:rsidR="00231D3E">
        <w:rPr>
          <w:rFonts w:ascii="Arial" w:hAnsi="Arial" w:cs="Arial"/>
          <w:iCs/>
          <w:sz w:val="22"/>
          <w:szCs w:val="22"/>
        </w:rPr>
        <w:t xml:space="preserve"> </w:t>
      </w:r>
      <w:r w:rsidR="000A52D8" w:rsidRPr="0060301D">
        <w:rPr>
          <w:rFonts w:ascii="Arial" w:hAnsi="Arial" w:cs="Arial"/>
          <w:iCs/>
          <w:sz w:val="22"/>
          <w:szCs w:val="22"/>
        </w:rPr>
        <w:fldChar w:fldCharType="begin" w:fldLock="1"/>
      </w:r>
      <w:r w:rsidR="000A52D8" w:rsidRPr="0060301D">
        <w:rPr>
          <w:rFonts w:ascii="Arial" w:hAnsi="Arial" w:cs="Arial"/>
          <w:iCs/>
          <w:sz w:val="22"/>
          <w:szCs w:val="22"/>
        </w:rPr>
        <w:instrText>ADDIN CSL_CITATION { "citationItems" : [ { "id" : "ITEM-1", "itemData" : { "DOI" : "10.1016/S1470-2045(15)00188-6", "ISSN" : "14702045", "PMID" : "26342236", "abstract" : "BACKGROUND Molecularly targeted agents have been reported to have anti-tumour activity for patients whose tumours harbour the matching molecular alteration. These results have led to increased off-label use of molecularly targeted agents on the basis of identified molecular alterations. We assessed the efficacy of several molecularly targeted agents marketed in France, which were chosen on the basis of tumour molecular profiling but used outside their indications, in patients with advanced cancer for whom standard-of-care therapy had failed. METHODS The open-label, randomised, controlled phase 2 SHIVA trial was done at eight French academic centres. We included adult patients with any kind of metastatic solid tumour refractory to standard of care, provided they had an Eastern Cooperative Oncology Group performance status of 0 or 1, disease that was accessible for a biopsy or resection of a metastatic site, and at least one measurable lesion. The molecular profile of each patient's tumour was established with a mandatory biopsy of a metastatic tumour and large-scale genomic testing. We only included patients for whom a molecular alteration was identified within one of three molecular pathways (hormone receptor, PI3K/AKT/mTOR, RAF/MEK), which could be matched to one of ten regimens including 11 available molecularly targeted agents (erlotinib, lapatinib plus trastuzumab, sorafenib, imatinib, dasatinib, vemurafenib, everolimus, abiraterone, letrozole, tamoxifen). We randomly assigned these patients (1:1) to receive a matched molecularly targeted agent (experimental group) or treatment at physician's choice (control group) by central block randomisation (blocks of size six). Randomisation was done centrally with a web-based response system and was stratified according to the Royal Marsden Hospital prognostic score (0 or 1 vs 2 or 3) and the altered molecular pathway. Clinicians and patients were not masked to treatment allocation. Treatments in both groups were given in accordance with the approved product information and standard practice protocols at each institution and were continued until evidence of disease progression. The primary endpoint was progression-free survival in the intention-to-treat population, which was not assessed by independent central review. We assessed safety in any patients who received at least one dose of their assigned treatment. This trial is registered with ClinicalTrials.gov, number NCT01771458. FINDINGS Between Oct 4, 2012,\u2026", "author" : [ { "dropping-particle" : "", "family" : "Tourneau", "given" : "Christophe", "non-dropping-particle" : "Le", "parse-names" : false, "suffix" : "" }, { "dropping-particle" : "", "family" : "Delord", "given" : "Jean-Pierre", "non-dropping-particle" : "", "parse-names" : false, "suffix" : "" }, { "dropping-particle" : "", "family" : "Gon\u00e7alves", "given" : "Anthony", "non-dropping-particle" : "", "parse-names" : false, "suffix" : "" }, { "dropping-particle" : "", "family" : "Gavoille", "given" : "C\u00e9line", "non-dropping-particle" : "", "parse-names" : false, "suffix" : "" }, { "dropping-particle" : "", "family" : "Dubot", "given" : "Coraline", "non-dropping-particle" : "", "parse-names" : false, "suffix" : "" }, { "dropping-particle" : "", "family" : "Isambert", "given" : "Nicolas", "non-dropping-particle" : "", "parse-names" : false, "suffix" : "" }, { "dropping-particle" : "", "family" : "Campone", "given" : "Mario", "non-dropping-particle" : "", "parse-names" : false, "suffix" : "" }, { "dropping-particle" : "", "family" : "Tr\u00e9dan", "given" : "Olivier", "non-dropping-particle" : "", "parse-names" : false, "suffix" : "" }, { "dropping-particle" : "", "family" : "Massiani", "given" : "Marie-Ange", "non-dropping-particle" : "", "parse-names" : false, "suffix" : "" }, { "dropping-particle" : "", "family" : "Mauborgne", "given" : "C\u00e9cile", "non-dropping-particle" : "", "parse-names" : false, "suffix" : "" }, { "dropping-particle" : "", "family" : "Armanet", "given" : "Sebastien", "non-dropping-particle" : "", "parse-names" : false, "suffix" : "" }, { "dropping-particle" : "", "family" : "Servant", "given" : "Nicolas", "non-dropping-particle" : "", "parse-names" : false, "suffix" : "" }, { "dropping-particle" : "", "family" : "Bi\u00e8che", "given" : "Ivan", "non-dropping-particle" : "", "parse-names" : false, "suffix" : "" }, { "dropping-particle" : "", "family" : "Bernard", "given" : "Virginie", "non-dropping-particle" : "", "parse-names" : false, "suffix" : "" }, { "dropping-particle" : "", "family" : "Gentien", "given" : "David", "non-dropping-particle" : "", "parse-names" : false, "suffix" : "" }, { "dropping-particle" : "", "family" : "Jezequel", "given" : "Pascal", "non-dropping-particle" : "", "parse-names" : false, "suffix" : "" }, { "dropping-particle" : "", "family" : "Attignon", "given" : "Val\u00e9ry", "non-dropping-particle" : "", "parse-names" : false, "suffix" : "" }, { "dropping-particle" : "", "family" : "Boyault", "given" : "Sandrine", "non-dropping-particle" : "", "parse-names" : false, "suffix" : "" }, { "dropping-particle" : "", "family" : "Vincent-Salomon", "given" : "Anne", "non-dropping-particle" : "", "parse-names" : false, "suffix" : "" }, { "dropping-particle" : "", "family" : "Servois", "given" : "Vincent", "non-dropping-particle" : "", "parse-names" : false, "suffix" : "" }, { "dropping-particle" : "", "family" : "Sablin", "given" : "Marie-Paule", "non-dropping-particle" : "", "parse-names" : false, "suffix" : "" }, { "dropping-particle" : "", "family" : "Kamal", "given" : "Maud", "non-dropping-particle" : "", "parse-names" : false, "suffix" : "" }, { "dropping-particle" : "", "family" : "Paoletti", "given" : "Xavier", "non-dropping-particle" : "", "parse-names" : false, "suffix" : "" }, { "dropping-particle" : "", "family" : "SHIVA investigators", "given" : "", "non-dropping-particle" : "", "parse-names" : false, "suffix" : "" } ], "container-title" : "The Lancet Oncology", "id" : "ITEM-1", "issue" : "13", "issued" : { "date-parts" : [ [ "2015", "10" ] ] }, "page" : "1324-1334", "title" : "Molecularly targeted therapy based on tumour molecular profiling versus conventional therapy for advanced cancer (SHIVA): a multicentre, open-label, proof-of-concept, randomised, controlled phase 2 trial", "type" : "article-journal", "volume" : "16" }, "uris" : [ "http://www.mendeley.com/documents/?uuid=94265222-ae37-32d2-b804-91075c1f4367" ] } ], "mendeley" : { "formattedCitation" : "[67]", "plainTextFormattedCitation" : "[67]", "previouslyFormattedCitation" : "[67]" }, "properties" : { "noteIndex" : 0 }, "schema" : "https://github.com/citation-style-language/schema/raw/master/csl-citation.json" }</w:instrText>
      </w:r>
      <w:r w:rsidR="000A52D8" w:rsidRPr="0060301D">
        <w:rPr>
          <w:rFonts w:ascii="Arial" w:hAnsi="Arial" w:cs="Arial"/>
          <w:iCs/>
          <w:sz w:val="22"/>
          <w:szCs w:val="22"/>
        </w:rPr>
        <w:fldChar w:fldCharType="separate"/>
      </w:r>
      <w:r w:rsidR="000A52D8" w:rsidRPr="0060301D">
        <w:rPr>
          <w:rFonts w:ascii="Arial" w:hAnsi="Arial" w:cs="Arial"/>
          <w:iCs/>
          <w:noProof/>
          <w:sz w:val="22"/>
          <w:szCs w:val="22"/>
        </w:rPr>
        <w:t>[67]</w:t>
      </w:r>
      <w:r w:rsidR="000A52D8" w:rsidRPr="0060301D">
        <w:rPr>
          <w:rFonts w:ascii="Arial" w:hAnsi="Arial" w:cs="Arial"/>
          <w:iCs/>
          <w:sz w:val="22"/>
          <w:szCs w:val="22"/>
        </w:rPr>
        <w:fldChar w:fldCharType="end"/>
      </w:r>
      <w:r w:rsidR="005453CE" w:rsidRPr="0060301D">
        <w:rPr>
          <w:rFonts w:ascii="Arial" w:hAnsi="Arial" w:cs="Arial"/>
          <w:iCs/>
          <w:sz w:val="22"/>
          <w:szCs w:val="22"/>
        </w:rPr>
        <w:t xml:space="preserve">. Nonetheless personalised medicine can stratify patients’ expression of hormonal receptors in breast cancer which provides useful prognostic and therapeutic determinants. </w:t>
      </w:r>
    </w:p>
    <w:p w14:paraId="041C18F0" w14:textId="77777777" w:rsidR="00231D3E" w:rsidRDefault="00231D3E" w:rsidP="00FE163B">
      <w:pPr>
        <w:widowControl w:val="0"/>
        <w:autoSpaceDE w:val="0"/>
        <w:autoSpaceDN w:val="0"/>
        <w:adjustRightInd w:val="0"/>
        <w:jc w:val="both"/>
        <w:rPr>
          <w:rFonts w:ascii="Arial" w:hAnsi="Arial" w:cs="Arial"/>
          <w:iCs/>
          <w:sz w:val="22"/>
          <w:szCs w:val="22"/>
        </w:rPr>
      </w:pPr>
    </w:p>
    <w:p w14:paraId="3717F1F1" w14:textId="29E159AA" w:rsidR="00F90B9D" w:rsidRPr="00C81D52" w:rsidRDefault="00F90B9D" w:rsidP="00FE163B">
      <w:pPr>
        <w:widowControl w:val="0"/>
        <w:autoSpaceDE w:val="0"/>
        <w:autoSpaceDN w:val="0"/>
        <w:adjustRightInd w:val="0"/>
        <w:jc w:val="both"/>
        <w:rPr>
          <w:rFonts w:ascii="Arial" w:hAnsi="Arial" w:cs="Arial"/>
          <w:sz w:val="22"/>
          <w:szCs w:val="22"/>
        </w:rPr>
      </w:pPr>
      <w:r w:rsidRPr="00C81D52">
        <w:rPr>
          <w:rFonts w:ascii="Arial" w:hAnsi="Arial" w:cs="Arial"/>
          <w:iCs/>
          <w:sz w:val="22"/>
          <w:szCs w:val="22"/>
        </w:rPr>
        <w:t xml:space="preserve">In other specialities such as rheumatology, some gains are being reported. In </w:t>
      </w:r>
      <w:r w:rsidRPr="00C81D52">
        <w:rPr>
          <w:rFonts w:ascii="Arial" w:hAnsi="Arial" w:cs="Arial"/>
          <w:sz w:val="22"/>
          <w:szCs w:val="22"/>
        </w:rPr>
        <w:t xml:space="preserve">hyperuricaemia and gout, the ABCG2 locus influences allopurinol response, and HLA-B*5801 testing reduces allopurinol hypersensitivity in high-risk </w:t>
      </w:r>
      <w:commentRangeStart w:id="1"/>
      <w:r w:rsidRPr="00C81D52">
        <w:rPr>
          <w:rFonts w:ascii="Arial" w:hAnsi="Arial" w:cs="Arial"/>
          <w:sz w:val="22"/>
          <w:szCs w:val="22"/>
        </w:rPr>
        <w:t>populations</w:t>
      </w:r>
      <w:commentRangeEnd w:id="1"/>
      <w:r w:rsidRPr="00C81D52">
        <w:rPr>
          <w:rStyle w:val="CommentReference"/>
          <w:rFonts w:ascii="Arial" w:hAnsi="Arial" w:cs="Arial"/>
          <w:sz w:val="22"/>
          <w:szCs w:val="22"/>
        </w:rPr>
        <w:commentReference w:id="1"/>
      </w:r>
      <w:r w:rsidRPr="00C81D52">
        <w:rPr>
          <w:rFonts w:ascii="Arial" w:hAnsi="Arial" w:cs="Arial"/>
          <w:sz w:val="22"/>
          <w:szCs w:val="22"/>
        </w:rPr>
        <w:t xml:space="preserve">. </w:t>
      </w:r>
      <w:r w:rsidR="00C81D52" w:rsidRPr="00C81D52">
        <w:rPr>
          <w:rFonts w:ascii="Arial" w:hAnsi="Arial" w:cs="Arial"/>
          <w:sz w:val="22"/>
          <w:szCs w:val="22"/>
        </w:rPr>
        <w:t xml:space="preserve">Methotrexate is the mainstay in the therapy of juvenile idiopathic arthritis, and recent genome wide association studies have revealed genetic loci that may be associated with the efficacy of </w:t>
      </w:r>
      <w:commentRangeStart w:id="2"/>
      <w:r w:rsidR="00C81D52" w:rsidRPr="00C81D52">
        <w:rPr>
          <w:rFonts w:ascii="Arial" w:hAnsi="Arial" w:cs="Arial"/>
          <w:sz w:val="22"/>
          <w:szCs w:val="22"/>
        </w:rPr>
        <w:t>treatment</w:t>
      </w:r>
      <w:commentRangeEnd w:id="2"/>
      <w:r w:rsidR="00C81D52">
        <w:rPr>
          <w:rStyle w:val="CommentReference"/>
        </w:rPr>
        <w:commentReference w:id="2"/>
      </w:r>
      <w:r w:rsidR="00C81D52" w:rsidRPr="00C81D52">
        <w:rPr>
          <w:rFonts w:ascii="Arial" w:hAnsi="Arial" w:cs="Arial"/>
          <w:sz w:val="22"/>
          <w:szCs w:val="22"/>
        </w:rPr>
        <w:t xml:space="preserve">. </w:t>
      </w:r>
    </w:p>
    <w:p w14:paraId="54A29A25" w14:textId="77777777" w:rsidR="00F90B9D" w:rsidRDefault="00F90B9D" w:rsidP="00FE163B">
      <w:pPr>
        <w:widowControl w:val="0"/>
        <w:autoSpaceDE w:val="0"/>
        <w:autoSpaceDN w:val="0"/>
        <w:adjustRightInd w:val="0"/>
        <w:jc w:val="both"/>
        <w:rPr>
          <w:rFonts w:ascii="Arial" w:hAnsi="Arial" w:cs="Arial"/>
          <w:iCs/>
          <w:sz w:val="22"/>
          <w:szCs w:val="22"/>
        </w:rPr>
      </w:pPr>
    </w:p>
    <w:p w14:paraId="6753AA73" w14:textId="64AC4245" w:rsidR="005453CE" w:rsidRPr="0060301D" w:rsidRDefault="005453CE" w:rsidP="00FE163B">
      <w:pPr>
        <w:widowControl w:val="0"/>
        <w:autoSpaceDE w:val="0"/>
        <w:autoSpaceDN w:val="0"/>
        <w:adjustRightInd w:val="0"/>
        <w:jc w:val="both"/>
        <w:rPr>
          <w:rFonts w:ascii="Arial" w:hAnsi="Arial" w:cs="Arial"/>
          <w:iCs/>
          <w:sz w:val="22"/>
          <w:szCs w:val="22"/>
        </w:rPr>
      </w:pPr>
      <w:r w:rsidRPr="0060301D">
        <w:rPr>
          <w:rFonts w:ascii="Arial" w:hAnsi="Arial" w:cs="Arial"/>
          <w:iCs/>
          <w:sz w:val="22"/>
          <w:szCs w:val="22"/>
        </w:rPr>
        <w:t xml:space="preserve">As argued in this article, </w:t>
      </w:r>
      <w:r w:rsidR="00231D3E">
        <w:rPr>
          <w:rFonts w:ascii="Arial" w:hAnsi="Arial" w:cs="Arial"/>
          <w:iCs/>
          <w:sz w:val="22"/>
          <w:szCs w:val="22"/>
        </w:rPr>
        <w:t>if the gains seen in oncology</w:t>
      </w:r>
      <w:r w:rsidR="004A3404">
        <w:rPr>
          <w:rFonts w:ascii="Arial" w:hAnsi="Arial" w:cs="Arial"/>
          <w:iCs/>
          <w:sz w:val="22"/>
          <w:szCs w:val="22"/>
        </w:rPr>
        <w:t xml:space="preserve"> </w:t>
      </w:r>
      <w:r w:rsidR="00231D3E">
        <w:rPr>
          <w:rFonts w:ascii="Arial" w:hAnsi="Arial" w:cs="Arial"/>
          <w:iCs/>
          <w:sz w:val="22"/>
          <w:szCs w:val="22"/>
        </w:rPr>
        <w:t>could be applied to sepsis, where a higher proportion of patients may display a phenotype amenable to targeted therapy, then there would be room for much hope. A p</w:t>
      </w:r>
      <w:r w:rsidRPr="0060301D">
        <w:rPr>
          <w:rFonts w:ascii="Arial" w:hAnsi="Arial" w:cs="Arial"/>
          <w:iCs/>
          <w:sz w:val="22"/>
          <w:szCs w:val="22"/>
        </w:rPr>
        <w:t xml:space="preserve">ersonalised medicine </w:t>
      </w:r>
      <w:r w:rsidR="00231D3E">
        <w:rPr>
          <w:rFonts w:ascii="Arial" w:hAnsi="Arial" w:cs="Arial"/>
          <w:iCs/>
          <w:sz w:val="22"/>
          <w:szCs w:val="22"/>
        </w:rPr>
        <w:t xml:space="preserve">approach </w:t>
      </w:r>
      <w:r w:rsidRPr="0060301D">
        <w:rPr>
          <w:rFonts w:ascii="Arial" w:hAnsi="Arial" w:cs="Arial"/>
          <w:iCs/>
          <w:sz w:val="22"/>
          <w:szCs w:val="22"/>
        </w:rPr>
        <w:t>in sepsis c</w:t>
      </w:r>
      <w:r w:rsidR="00231D3E">
        <w:rPr>
          <w:rFonts w:ascii="Arial" w:hAnsi="Arial" w:cs="Arial"/>
          <w:iCs/>
          <w:sz w:val="22"/>
          <w:szCs w:val="22"/>
        </w:rPr>
        <w:t>ould</w:t>
      </w:r>
      <w:r w:rsidRPr="0060301D">
        <w:rPr>
          <w:rFonts w:ascii="Arial" w:hAnsi="Arial" w:cs="Arial"/>
          <w:iCs/>
          <w:sz w:val="22"/>
          <w:szCs w:val="22"/>
        </w:rPr>
        <w:t xml:space="preserve"> also identify clinically pertinent phenotypic subgroups that may require critical care facilities to prevent deterioration</w:t>
      </w:r>
      <w:r w:rsidR="004A3404">
        <w:rPr>
          <w:rFonts w:ascii="Arial" w:hAnsi="Arial" w:cs="Arial"/>
          <w:iCs/>
          <w:sz w:val="22"/>
          <w:szCs w:val="22"/>
        </w:rPr>
        <w:t>,</w:t>
      </w:r>
      <w:r w:rsidRPr="0060301D">
        <w:rPr>
          <w:rFonts w:ascii="Arial" w:hAnsi="Arial" w:cs="Arial"/>
          <w:iCs/>
          <w:sz w:val="22"/>
          <w:szCs w:val="22"/>
        </w:rPr>
        <w:t xml:space="preserve"> or benefit from novel or existing directed treatments.</w:t>
      </w:r>
    </w:p>
    <w:p w14:paraId="5C27B5A9" w14:textId="77777777" w:rsidR="005453CE" w:rsidRPr="0060301D" w:rsidRDefault="005453CE" w:rsidP="0060301D">
      <w:pPr>
        <w:jc w:val="both"/>
        <w:rPr>
          <w:rFonts w:ascii="Arial" w:hAnsi="Arial" w:cs="Arial"/>
          <w:sz w:val="22"/>
          <w:szCs w:val="22"/>
        </w:rPr>
      </w:pPr>
    </w:p>
    <w:p w14:paraId="5EB778E6" w14:textId="77777777" w:rsidR="0060301D" w:rsidRPr="0060301D" w:rsidRDefault="0060301D" w:rsidP="0060301D">
      <w:pPr>
        <w:jc w:val="both"/>
        <w:rPr>
          <w:rFonts w:ascii="Arial" w:hAnsi="Arial" w:cs="Arial"/>
          <w:sz w:val="22"/>
          <w:szCs w:val="22"/>
        </w:rPr>
      </w:pPr>
    </w:p>
    <w:p w14:paraId="3FA5EB31" w14:textId="77777777" w:rsidR="0060301D" w:rsidRPr="0060301D" w:rsidRDefault="0060301D" w:rsidP="0060301D">
      <w:pPr>
        <w:jc w:val="both"/>
        <w:outlineLvl w:val="0"/>
        <w:rPr>
          <w:rFonts w:ascii="Arial" w:hAnsi="Arial" w:cs="Arial"/>
          <w:sz w:val="22"/>
          <w:szCs w:val="22"/>
        </w:rPr>
      </w:pPr>
      <w:r w:rsidRPr="0060301D">
        <w:rPr>
          <w:rFonts w:ascii="Arial" w:hAnsi="Arial" w:cs="Arial"/>
          <w:sz w:val="22"/>
          <w:szCs w:val="22"/>
          <w:u w:val="single"/>
        </w:rPr>
        <w:t>Conclusion</w:t>
      </w:r>
    </w:p>
    <w:p w14:paraId="7A70FCD7" w14:textId="77777777" w:rsidR="005453CE" w:rsidRPr="0060301D" w:rsidRDefault="005453CE" w:rsidP="0060301D">
      <w:pPr>
        <w:jc w:val="both"/>
        <w:rPr>
          <w:rFonts w:ascii="Arial" w:hAnsi="Arial" w:cs="Arial"/>
          <w:sz w:val="22"/>
          <w:szCs w:val="22"/>
        </w:rPr>
      </w:pPr>
    </w:p>
    <w:p w14:paraId="730BE772" w14:textId="379E5E87" w:rsidR="00A6507B" w:rsidRPr="0060301D" w:rsidRDefault="00A6507B" w:rsidP="0060301D">
      <w:pPr>
        <w:jc w:val="both"/>
        <w:rPr>
          <w:rFonts w:ascii="Arial" w:hAnsi="Arial" w:cs="Arial"/>
          <w:sz w:val="22"/>
          <w:szCs w:val="22"/>
        </w:rPr>
      </w:pPr>
      <w:r w:rsidRPr="0060301D">
        <w:rPr>
          <w:rFonts w:ascii="Arial" w:hAnsi="Arial" w:cs="Arial"/>
          <w:sz w:val="22"/>
          <w:szCs w:val="22"/>
        </w:rPr>
        <w:t xml:space="preserve">Personalised medicine </w:t>
      </w:r>
      <w:r w:rsidR="00B7407C" w:rsidRPr="0060301D">
        <w:rPr>
          <w:rFonts w:ascii="Arial" w:hAnsi="Arial" w:cs="Arial"/>
          <w:sz w:val="22"/>
          <w:szCs w:val="22"/>
        </w:rPr>
        <w:t>does not only pertain to</w:t>
      </w:r>
      <w:r w:rsidRPr="0060301D">
        <w:rPr>
          <w:rFonts w:ascii="Arial" w:hAnsi="Arial" w:cs="Arial"/>
          <w:sz w:val="22"/>
          <w:szCs w:val="22"/>
        </w:rPr>
        <w:t xml:space="preserve"> genetic predisposition and epigenetic changes</w:t>
      </w:r>
      <w:r w:rsidR="00B7407C" w:rsidRPr="0060301D">
        <w:rPr>
          <w:rFonts w:ascii="Arial" w:hAnsi="Arial" w:cs="Arial"/>
          <w:sz w:val="22"/>
          <w:szCs w:val="22"/>
        </w:rPr>
        <w:t xml:space="preserve"> influencing choice of drug therapy</w:t>
      </w:r>
      <w:r w:rsidRPr="0060301D">
        <w:rPr>
          <w:rFonts w:ascii="Arial" w:hAnsi="Arial" w:cs="Arial"/>
          <w:sz w:val="22"/>
          <w:szCs w:val="22"/>
        </w:rPr>
        <w:t xml:space="preserve">, </w:t>
      </w:r>
      <w:r w:rsidR="00B7407C" w:rsidRPr="0060301D">
        <w:rPr>
          <w:rFonts w:ascii="Arial" w:hAnsi="Arial" w:cs="Arial"/>
          <w:sz w:val="22"/>
          <w:szCs w:val="22"/>
        </w:rPr>
        <w:t xml:space="preserve">but </w:t>
      </w:r>
      <w:r w:rsidRPr="0060301D">
        <w:rPr>
          <w:rFonts w:ascii="Arial" w:hAnsi="Arial" w:cs="Arial"/>
          <w:sz w:val="22"/>
          <w:szCs w:val="22"/>
        </w:rPr>
        <w:t xml:space="preserve">with regards to sepsis, </w:t>
      </w:r>
      <w:r w:rsidR="00B7407C" w:rsidRPr="0060301D">
        <w:rPr>
          <w:rFonts w:ascii="Arial" w:hAnsi="Arial" w:cs="Arial"/>
          <w:sz w:val="22"/>
          <w:szCs w:val="22"/>
        </w:rPr>
        <w:t xml:space="preserve">serves </w:t>
      </w:r>
      <w:r w:rsidRPr="0060301D">
        <w:rPr>
          <w:rFonts w:ascii="Arial" w:hAnsi="Arial" w:cs="Arial"/>
          <w:sz w:val="22"/>
          <w:szCs w:val="22"/>
        </w:rPr>
        <w:t xml:space="preserve">to improve understanding of the  host-pathogen interaction and </w:t>
      </w:r>
      <w:r w:rsidR="00B7407C" w:rsidRPr="0060301D">
        <w:rPr>
          <w:rFonts w:ascii="Arial" w:hAnsi="Arial" w:cs="Arial"/>
          <w:sz w:val="22"/>
          <w:szCs w:val="22"/>
        </w:rPr>
        <w:t xml:space="preserve">how a particular individual might benefit </w:t>
      </w:r>
      <w:r w:rsidR="00B7407C" w:rsidRPr="0060301D">
        <w:rPr>
          <w:rFonts w:ascii="Arial" w:hAnsi="Arial" w:cs="Arial"/>
          <w:sz w:val="22"/>
          <w:szCs w:val="22"/>
        </w:rPr>
        <w:lastRenderedPageBreak/>
        <w:t xml:space="preserve">from </w:t>
      </w:r>
      <w:r w:rsidRPr="0060301D">
        <w:rPr>
          <w:rFonts w:ascii="Arial" w:hAnsi="Arial" w:cs="Arial"/>
          <w:sz w:val="22"/>
          <w:szCs w:val="22"/>
        </w:rPr>
        <w:t>novel target</w:t>
      </w:r>
      <w:r w:rsidR="00B7407C" w:rsidRPr="0060301D">
        <w:rPr>
          <w:rFonts w:ascii="Arial" w:hAnsi="Arial" w:cs="Arial"/>
          <w:sz w:val="22"/>
          <w:szCs w:val="22"/>
        </w:rPr>
        <w:t>ed therapy</w:t>
      </w:r>
      <w:r w:rsidR="0047790F" w:rsidRPr="0060301D">
        <w:rPr>
          <w:rFonts w:ascii="Arial" w:hAnsi="Arial" w:cs="Arial"/>
          <w:sz w:val="22"/>
          <w:szCs w:val="22"/>
        </w:rPr>
        <w:fldChar w:fldCharType="begin" w:fldLock="1"/>
      </w:r>
      <w:r w:rsidR="000A52D8" w:rsidRPr="0060301D">
        <w:rPr>
          <w:rFonts w:ascii="Arial" w:hAnsi="Arial" w:cs="Arial"/>
          <w:sz w:val="22"/>
          <w:szCs w:val="22"/>
        </w:rPr>
        <w:instrText>ADDIN CSL_CITATION { "citationItems" : [ { "id" : "ITEM-1", "itemData" : { "DOI" : "10.1016/j.ijantimicag.2013.04.004", "ISSN" : "1872-7913", "PMID" : "23664675", "abstract" : "Severe sepsis and septic shock are lethal complications of infection, characterised by dysregulated inflammatory and immune responses. Our understanding of the pathogenesis of sepsis has improved markedly in recent years, but unfortunately has not been translated into efficient treatment strategies. Epigenetic mechanisms such as covalent modification of histones by acetylation are master regulators of gene expression under physiological and pathological conditions, and strongly impact on inflammatory and host defence responses. Histone acetylation is controlled by histone acetyltransferases and histone deacetylases (HDACs), which affect gene expression also by targeting non-histone transcriptional regulators. Numerous HDAC inhibitors (HDACi) are being tested in clinical trials, primarily for the treatment of cancer. We performed the first comprehensive study of the impact of HDACi on innate immune responses in vitro and in vivo. We showed that HDACi act essentially as negative regulators of the expression of critical immune receptors and antimicrobial pathways in innate immune cells. In agreement, HDACi impaired phagocytosis and killing of bacteria by macrophages, and increased susceptibility to non-severe bacterial and fungal infections. Strikingly, proof-of-principle studies demonstrated that HDACi protect from lethal toxic shock and septic shock. Overall, our observations argue for a close monitoring of the immunological and infection status of patients treated with HDACi, especially immunocompromised cancer patients. They also support the concept of pharmacological inhibitors of HDACs as promising drugs to treat inflammatory diseases, including sepsis.", "author" : [ { "dropping-particle" : "", "family" : "Ciarlo", "given" : "Eleonora", "non-dropping-particle" : "", "parse-names" : false, "suffix" : "" }, { "dropping-particle" : "", "family" : "Savva", "given" : "Athina", "non-dropping-particle" : "", "parse-names" : false, "suffix" : "" }, { "dropping-particle" : "", "family" : "Roger", "given" : "Thierry", "non-dropping-particle" : "", "parse-names" : false, "suffix" : "" } ], "container-title" : "International journal of antimicrobial agents", "id" : "ITEM-1", "issued" : { "date-parts" : [ [ "2013", "6" ] ] }, "page" : "S8-12", "title" : "Epigenetics in sepsis: targeting histone deacetylases.", "type" : "article-journal", "volume" : "42 Suppl" }, "uris" : [ "http://www.mendeley.com/documents/?uuid=c963a535-1018-36f9-950e-8d4942252b74" ] }, { "id" : "ITEM-2", "itemData" : { "DOI" : "10.1111/cge.12368", "ISSN" : "00099163", "PMID" : "24579691", "abstract" : "There is a growing recognition that there is a need for a more personalized approach towards sepsis care. In most clinical trials investigating novel therapeutic interventions against sepsis, patients have been considered a rather homogeneous population. However, there is probably more individual variability between septic patients than previously considered. The pathophysiology of sepsis is a complex and dynamic process that originates from the host immune response to infection and varies according to the genetic predisposition, immune status and co-morbid conditions of the host, the type of pathogen and the site and extent of infection. Until now, efforts to stratify septic patients according to their immune profile were hampered by the lack of specific biomarkers. Recent advances in molecular medicine have made it possible to develop tools that will facilitate a faster and more precise diagnosis of infection. Individual variability between each patient's responses to infection can assist in tailoring therapeutic interventions to the individual's disease profile and monitoring treatment response. In this review, we describe those recent advances in genomics and theragnostics, which are slowly entering clinical practice and which will make possible a more personalized approach to each septic patient in the next decade.", "author" : [ { "dropping-particle" : "", "family" : "Christaki", "given" : "E.", "non-dropping-particle" : "", "parse-names" : false, "suffix" : "" }, { "dropping-particle" : "", "family" : "Giamarellos-Bourboulis", "given" : "E.J.", "non-dropping-particle" : "", "parse-names" : false, "suffix" : "" } ], "container-title" : "Clinical Genetics", "id" : "ITEM-2", "issue" : "1", "issued" : { "date-parts" : [ [ "2014", "7" ] ] }, "page" : "56-61", "title" : "The beginning of personalized medicine in sepsis: small steps to a bright future", "type" : "article-journal", "volume" : "86" }, "uris" : [ "http://www.mendeley.com/documents/?uuid=8db921c9-2b86-3a4d-87b8-1bed0bf44d58" ] } ], "mendeley" : { "formattedCitation" : "[68,69]", "plainTextFormattedCitation" : "[68,69]", "previouslyFormattedCitation" : "[68,69]" }, "properties" : { "noteIndex" : 0 }, "schema" : "https://github.com/citation-style-language/schema/raw/master/csl-citation.json" }</w:instrText>
      </w:r>
      <w:r w:rsidR="0047790F" w:rsidRPr="0060301D">
        <w:rPr>
          <w:rFonts w:ascii="Arial" w:hAnsi="Arial" w:cs="Arial"/>
          <w:sz w:val="22"/>
          <w:szCs w:val="22"/>
        </w:rPr>
        <w:fldChar w:fldCharType="separate"/>
      </w:r>
      <w:r w:rsidR="000A52D8" w:rsidRPr="0060301D">
        <w:rPr>
          <w:rFonts w:ascii="Arial" w:hAnsi="Arial" w:cs="Arial"/>
          <w:noProof/>
          <w:sz w:val="22"/>
          <w:szCs w:val="22"/>
        </w:rPr>
        <w:t>[68,69]</w:t>
      </w:r>
      <w:r w:rsidR="0047790F" w:rsidRPr="0060301D">
        <w:rPr>
          <w:rFonts w:ascii="Arial" w:hAnsi="Arial" w:cs="Arial"/>
          <w:sz w:val="22"/>
          <w:szCs w:val="22"/>
        </w:rPr>
        <w:fldChar w:fldCharType="end"/>
      </w:r>
      <w:r w:rsidR="00F02CB7" w:rsidRPr="0060301D">
        <w:rPr>
          <w:rFonts w:ascii="Arial" w:hAnsi="Arial" w:cs="Arial"/>
          <w:sz w:val="22"/>
          <w:szCs w:val="22"/>
        </w:rPr>
        <w:t>.</w:t>
      </w:r>
      <w:r w:rsidRPr="0060301D">
        <w:rPr>
          <w:rFonts w:ascii="Arial" w:hAnsi="Arial" w:cs="Arial"/>
          <w:sz w:val="22"/>
          <w:szCs w:val="22"/>
        </w:rPr>
        <w:t xml:space="preserve"> </w:t>
      </w:r>
      <w:r w:rsidR="00B7407C" w:rsidRPr="0060301D">
        <w:rPr>
          <w:rFonts w:ascii="Arial" w:hAnsi="Arial" w:cs="Arial"/>
          <w:sz w:val="22"/>
          <w:szCs w:val="22"/>
        </w:rPr>
        <w:t>A</w:t>
      </w:r>
      <w:r w:rsidRPr="0060301D">
        <w:rPr>
          <w:rFonts w:ascii="Arial" w:hAnsi="Arial" w:cs="Arial"/>
          <w:sz w:val="22"/>
          <w:szCs w:val="22"/>
        </w:rPr>
        <w:t>s discussed in this article, personalised medicine has the potential to risk</w:t>
      </w:r>
      <w:r w:rsidR="00C00624" w:rsidRPr="0060301D">
        <w:rPr>
          <w:rFonts w:ascii="Arial" w:hAnsi="Arial" w:cs="Arial"/>
          <w:sz w:val="22"/>
          <w:szCs w:val="22"/>
        </w:rPr>
        <w:t>-</w:t>
      </w:r>
      <w:r w:rsidRPr="0060301D">
        <w:rPr>
          <w:rFonts w:ascii="Arial" w:hAnsi="Arial" w:cs="Arial"/>
          <w:sz w:val="22"/>
          <w:szCs w:val="22"/>
        </w:rPr>
        <w:t xml:space="preserve">stratify patients allowing accurate predictions of </w:t>
      </w:r>
      <w:r w:rsidR="00B7407C" w:rsidRPr="0060301D">
        <w:rPr>
          <w:rFonts w:ascii="Arial" w:hAnsi="Arial" w:cs="Arial"/>
          <w:sz w:val="22"/>
          <w:szCs w:val="22"/>
        </w:rPr>
        <w:t xml:space="preserve">response and </w:t>
      </w:r>
      <w:r w:rsidRPr="0060301D">
        <w:rPr>
          <w:rFonts w:ascii="Arial" w:hAnsi="Arial" w:cs="Arial"/>
          <w:sz w:val="22"/>
          <w:szCs w:val="22"/>
        </w:rPr>
        <w:t xml:space="preserve">prognosis, which </w:t>
      </w:r>
      <w:r w:rsidR="00B7407C" w:rsidRPr="0060301D">
        <w:rPr>
          <w:rFonts w:ascii="Arial" w:hAnsi="Arial" w:cs="Arial"/>
          <w:sz w:val="22"/>
          <w:szCs w:val="22"/>
        </w:rPr>
        <w:t>c</w:t>
      </w:r>
      <w:r w:rsidRPr="0060301D">
        <w:rPr>
          <w:rFonts w:ascii="Arial" w:hAnsi="Arial" w:cs="Arial"/>
          <w:sz w:val="22"/>
          <w:szCs w:val="22"/>
        </w:rPr>
        <w:t xml:space="preserve">ould guide </w:t>
      </w:r>
      <w:r w:rsidR="00F02CB7" w:rsidRPr="0060301D">
        <w:rPr>
          <w:rFonts w:ascii="Arial" w:hAnsi="Arial" w:cs="Arial"/>
          <w:sz w:val="22"/>
          <w:szCs w:val="22"/>
        </w:rPr>
        <w:t>clinicians’</w:t>
      </w:r>
      <w:r w:rsidRPr="0060301D">
        <w:rPr>
          <w:rFonts w:ascii="Arial" w:hAnsi="Arial" w:cs="Arial"/>
          <w:sz w:val="22"/>
          <w:szCs w:val="22"/>
        </w:rPr>
        <w:t xml:space="preserve"> decisions regarding tiers of care e.g. intensive care, tailor resuscitation fluid and inotrope measures and employ </w:t>
      </w:r>
      <w:r w:rsidR="00B7407C" w:rsidRPr="0060301D">
        <w:rPr>
          <w:rFonts w:ascii="Arial" w:hAnsi="Arial" w:cs="Arial"/>
          <w:sz w:val="22"/>
          <w:szCs w:val="22"/>
        </w:rPr>
        <w:t xml:space="preserve">particular </w:t>
      </w:r>
      <w:r w:rsidRPr="0060301D">
        <w:rPr>
          <w:rFonts w:ascii="Arial" w:hAnsi="Arial" w:cs="Arial"/>
          <w:sz w:val="22"/>
          <w:szCs w:val="22"/>
        </w:rPr>
        <w:t xml:space="preserve">adjunctive therapies to </w:t>
      </w:r>
      <w:r w:rsidR="00B7407C" w:rsidRPr="0060301D">
        <w:rPr>
          <w:rFonts w:ascii="Arial" w:hAnsi="Arial" w:cs="Arial"/>
          <w:sz w:val="22"/>
          <w:szCs w:val="22"/>
        </w:rPr>
        <w:t xml:space="preserve">augment </w:t>
      </w:r>
      <w:r w:rsidRPr="0060301D">
        <w:rPr>
          <w:rFonts w:ascii="Arial" w:hAnsi="Arial" w:cs="Arial"/>
          <w:sz w:val="22"/>
          <w:szCs w:val="22"/>
        </w:rPr>
        <w:t xml:space="preserve">the </w:t>
      </w:r>
      <w:r w:rsidR="00B7407C" w:rsidRPr="0060301D">
        <w:rPr>
          <w:rFonts w:ascii="Arial" w:hAnsi="Arial" w:cs="Arial"/>
          <w:sz w:val="22"/>
          <w:szCs w:val="22"/>
        </w:rPr>
        <w:t xml:space="preserve">host </w:t>
      </w:r>
      <w:r w:rsidRPr="0060301D">
        <w:rPr>
          <w:rFonts w:ascii="Arial" w:hAnsi="Arial" w:cs="Arial"/>
          <w:sz w:val="22"/>
          <w:szCs w:val="22"/>
        </w:rPr>
        <w:t>immune response. Precision diagnostics are also crucial to allow timely personalised medicine decisions for the treatment of patients with sepsis.  In the future</w:t>
      </w:r>
      <w:r w:rsidR="002A3F06" w:rsidRPr="0060301D">
        <w:rPr>
          <w:rFonts w:ascii="Arial" w:hAnsi="Arial" w:cs="Arial"/>
          <w:sz w:val="22"/>
          <w:szCs w:val="22"/>
        </w:rPr>
        <w:t>,</w:t>
      </w:r>
      <w:r w:rsidRPr="0060301D">
        <w:rPr>
          <w:rFonts w:ascii="Arial" w:hAnsi="Arial" w:cs="Arial"/>
          <w:sz w:val="22"/>
          <w:szCs w:val="22"/>
        </w:rPr>
        <w:t xml:space="preserve"> biomarker panels at the bedside could sub</w:t>
      </w:r>
      <w:r w:rsidR="00C00624" w:rsidRPr="0060301D">
        <w:rPr>
          <w:rFonts w:ascii="Arial" w:hAnsi="Arial" w:cs="Arial"/>
          <w:sz w:val="22"/>
          <w:szCs w:val="22"/>
        </w:rPr>
        <w:t>-</w:t>
      </w:r>
      <w:r w:rsidRPr="0060301D">
        <w:rPr>
          <w:rFonts w:ascii="Arial" w:hAnsi="Arial" w:cs="Arial"/>
          <w:sz w:val="22"/>
          <w:szCs w:val="22"/>
        </w:rPr>
        <w:t xml:space="preserve">classify patients presenting with sepsis to appropriate therapies alongside antimicrobial agents. In </w:t>
      </w:r>
      <w:r w:rsidR="00F02CB7" w:rsidRPr="0060301D">
        <w:rPr>
          <w:rFonts w:ascii="Arial" w:hAnsi="Arial" w:cs="Arial"/>
          <w:sz w:val="22"/>
          <w:szCs w:val="22"/>
        </w:rPr>
        <w:t>summary, a</w:t>
      </w:r>
      <w:r w:rsidRPr="0060301D">
        <w:rPr>
          <w:rFonts w:ascii="Arial" w:hAnsi="Arial" w:cs="Arial"/>
          <w:sz w:val="22"/>
          <w:szCs w:val="22"/>
        </w:rPr>
        <w:t xml:space="preserve"> </w:t>
      </w:r>
      <w:r w:rsidR="00F02CB7" w:rsidRPr="0060301D">
        <w:rPr>
          <w:rFonts w:ascii="Arial" w:hAnsi="Arial" w:cs="Arial"/>
          <w:sz w:val="22"/>
          <w:szCs w:val="22"/>
        </w:rPr>
        <w:t>shift from</w:t>
      </w:r>
      <w:r w:rsidRPr="0060301D">
        <w:rPr>
          <w:rFonts w:ascii="Arial" w:hAnsi="Arial" w:cs="Arial"/>
          <w:sz w:val="22"/>
          <w:szCs w:val="22"/>
        </w:rPr>
        <w:t xml:space="preserve"> treating sepsis using a</w:t>
      </w:r>
      <w:r w:rsidR="00AA7ED9">
        <w:rPr>
          <w:rFonts w:ascii="Arial" w:hAnsi="Arial" w:cs="Arial"/>
          <w:sz w:val="22"/>
          <w:szCs w:val="22"/>
        </w:rPr>
        <w:t xml:space="preserve"> </w:t>
      </w:r>
      <w:r w:rsidR="00F02CB7" w:rsidRPr="0060301D">
        <w:rPr>
          <w:rFonts w:ascii="Arial" w:hAnsi="Arial" w:cs="Arial"/>
          <w:sz w:val="22"/>
          <w:szCs w:val="22"/>
        </w:rPr>
        <w:t>”</w:t>
      </w:r>
      <w:r w:rsidRPr="0060301D">
        <w:rPr>
          <w:rFonts w:ascii="Arial" w:hAnsi="Arial" w:cs="Arial"/>
          <w:sz w:val="22"/>
          <w:szCs w:val="22"/>
        </w:rPr>
        <w:t>one size fits all”  approach to using  a dynamic approach, allows risk stratification of a heterogenous clinical syndrome in individuals</w:t>
      </w:r>
      <w:r w:rsidR="00AA7ED9">
        <w:rPr>
          <w:rFonts w:ascii="Arial" w:hAnsi="Arial" w:cs="Arial"/>
          <w:sz w:val="22"/>
          <w:szCs w:val="22"/>
        </w:rPr>
        <w:t>. T</w:t>
      </w:r>
      <w:r w:rsidRPr="0060301D">
        <w:rPr>
          <w:rFonts w:ascii="Arial" w:hAnsi="Arial" w:cs="Arial"/>
          <w:sz w:val="22"/>
          <w:szCs w:val="22"/>
        </w:rPr>
        <w:t>here is potential for improvement in sepsis outcomes, through understanding the pathways involved in specific groups and targeting them appropriately.</w:t>
      </w:r>
    </w:p>
    <w:p w14:paraId="3BA5BC36" w14:textId="77777777" w:rsidR="0047790F" w:rsidRPr="00B16B66" w:rsidRDefault="0047790F" w:rsidP="00A6507B">
      <w:pPr>
        <w:rPr>
          <w:rFonts w:ascii="Arial" w:hAnsi="Arial" w:cs="Arial"/>
          <w:sz w:val="20"/>
          <w:szCs w:val="17"/>
        </w:rPr>
      </w:pPr>
    </w:p>
    <w:p w14:paraId="603234EA" w14:textId="77777777" w:rsidR="0047790F" w:rsidRPr="00B16B66" w:rsidRDefault="0047790F" w:rsidP="00A6507B">
      <w:pPr>
        <w:rPr>
          <w:rFonts w:ascii="Arial" w:hAnsi="Arial" w:cs="Arial"/>
          <w:sz w:val="20"/>
          <w:szCs w:val="17"/>
        </w:rPr>
      </w:pPr>
    </w:p>
    <w:p w14:paraId="0124D1EC" w14:textId="77777777" w:rsidR="0047790F" w:rsidRPr="00B16B66" w:rsidRDefault="0047790F" w:rsidP="00A6507B">
      <w:pPr>
        <w:rPr>
          <w:rFonts w:ascii="Arial" w:hAnsi="Arial" w:cs="Arial"/>
          <w:sz w:val="20"/>
          <w:szCs w:val="17"/>
        </w:rPr>
      </w:pPr>
    </w:p>
    <w:p w14:paraId="7C960733" w14:textId="77777777" w:rsidR="0047790F" w:rsidRPr="00B16B66" w:rsidRDefault="0047790F" w:rsidP="00A6507B">
      <w:pPr>
        <w:rPr>
          <w:rFonts w:ascii="Arial" w:hAnsi="Arial" w:cs="Arial"/>
          <w:sz w:val="20"/>
          <w:szCs w:val="17"/>
        </w:rPr>
      </w:pPr>
    </w:p>
    <w:p w14:paraId="229F1FC6" w14:textId="77777777" w:rsidR="0047790F" w:rsidRPr="00B16B66" w:rsidRDefault="0047790F" w:rsidP="00A6507B">
      <w:pPr>
        <w:rPr>
          <w:rFonts w:ascii="Arial" w:hAnsi="Arial" w:cs="Arial"/>
          <w:sz w:val="20"/>
          <w:szCs w:val="17"/>
        </w:rPr>
      </w:pPr>
    </w:p>
    <w:p w14:paraId="3838DA01" w14:textId="3919D059" w:rsidR="000A52D8" w:rsidRPr="000A52D8" w:rsidRDefault="0047790F" w:rsidP="000A52D8">
      <w:pPr>
        <w:widowControl w:val="0"/>
        <w:autoSpaceDE w:val="0"/>
        <w:autoSpaceDN w:val="0"/>
        <w:adjustRightInd w:val="0"/>
        <w:ind w:left="640" w:hanging="640"/>
        <w:rPr>
          <w:rFonts w:ascii="Calibri" w:eastAsia="Times New Roman" w:hAnsi="Calibri" w:cs="Times New Roman"/>
          <w:noProof/>
          <w:sz w:val="20"/>
        </w:rPr>
      </w:pPr>
      <w:r w:rsidRPr="00B16B66">
        <w:rPr>
          <w:sz w:val="20"/>
          <w:szCs w:val="17"/>
        </w:rPr>
        <w:fldChar w:fldCharType="begin" w:fldLock="1"/>
      </w:r>
      <w:r w:rsidRPr="00B16B66">
        <w:rPr>
          <w:sz w:val="20"/>
          <w:szCs w:val="17"/>
        </w:rPr>
        <w:instrText xml:space="preserve">ADDIN Mendeley Bibliography CSL_BIBLIOGRAPHY </w:instrText>
      </w:r>
      <w:r w:rsidRPr="00B16B66">
        <w:rPr>
          <w:sz w:val="20"/>
          <w:szCs w:val="17"/>
        </w:rPr>
        <w:fldChar w:fldCharType="separate"/>
      </w:r>
      <w:r w:rsidR="000A52D8" w:rsidRPr="000A52D8">
        <w:rPr>
          <w:rFonts w:ascii="Calibri" w:eastAsia="Times New Roman" w:hAnsi="Calibri" w:cs="Times New Roman"/>
          <w:noProof/>
          <w:sz w:val="20"/>
        </w:rPr>
        <w:t>[1]</w:t>
      </w:r>
      <w:r w:rsidR="000A52D8" w:rsidRPr="000A52D8">
        <w:rPr>
          <w:rFonts w:ascii="Calibri" w:eastAsia="Times New Roman" w:hAnsi="Calibri" w:cs="Times New Roman"/>
          <w:noProof/>
          <w:sz w:val="20"/>
        </w:rPr>
        <w:tab/>
        <w:t>N. Kissoon, J.A. Carcillo, V. Espinosa, A. Argent, D. Devictor, M. Madden, S. Singhi, E. van der Voort, J. Latour, Global Sepsis Initiative Vanguard Center Contributors, World Federation of Pediatric Intensive Care and Critical Care Societies: Global Sepsis Initiative., Pediatr. Crit. Care Med. 12 (2011) 494–503. doi:10.1097/PCC.0b013e318207096c.</w:t>
      </w:r>
    </w:p>
    <w:p w14:paraId="78102277"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[2]</w:t>
      </w:r>
      <w:r w:rsidRPr="000A52D8">
        <w:rPr>
          <w:rFonts w:ascii="Calibri" w:eastAsia="Times New Roman" w:hAnsi="Calibri" w:cs="Times New Roman"/>
          <w:noProof/>
          <w:sz w:val="20"/>
        </w:rPr>
        <w:tab/>
        <w:t>M.J. Hall, S.N. Williams, C.J. DeFrances, A. Golosinskiy, Inpatient care for septicemia or sepsis: a challenge for patients and hospitals., NCHS Data Brief. (2011) 1–8. http://www.ncbi.nlm.nih.gov/pubmed/22142805 (accessed February 21, 2017).</w:t>
      </w:r>
    </w:p>
    <w:p w14:paraId="1E0721B9"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[3]</w:t>
      </w:r>
      <w:r w:rsidRPr="000A52D8">
        <w:rPr>
          <w:rFonts w:ascii="Calibri" w:eastAsia="Times New Roman" w:hAnsi="Calibri" w:cs="Times New Roman"/>
          <w:noProof/>
          <w:sz w:val="20"/>
        </w:rPr>
        <w:tab/>
        <w:t>T. Lagu, M.B. Rothberg, M.-S. Shieh, P.S. Pekow, J.S. Steingrub, P.K. Lindenauer, Hospitalizations, costs, and outcomes of severe sepsis in the United States 2003 to 2007., Crit. Care Med. 40 (2012) 754–61. doi:10.1097/CCM.0b013e318232db65.</w:t>
      </w:r>
    </w:p>
    <w:p w14:paraId="12A57EAA"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[4]</w:t>
      </w:r>
      <w:r w:rsidRPr="000A52D8">
        <w:rPr>
          <w:rFonts w:ascii="Calibri" w:eastAsia="Times New Roman" w:hAnsi="Calibri" w:cs="Times New Roman"/>
          <w:noProof/>
          <w:sz w:val="20"/>
        </w:rPr>
        <w:tab/>
        <w:t>H.-N. Shen, C.-L. Lu, H.-H. Yang, Epidemiologic trend of severe sepsis in Taiwan from 1997 through 2006., Chest. 138 (2010) 298–304. doi:10.1378/chest.09-2205.</w:t>
      </w:r>
    </w:p>
    <w:p w14:paraId="71F90C08"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[5]</w:t>
      </w:r>
      <w:r w:rsidRPr="000A52D8">
        <w:rPr>
          <w:rFonts w:ascii="Calibri" w:eastAsia="Times New Roman" w:hAnsi="Calibri" w:cs="Times New Roman"/>
          <w:noProof/>
          <w:sz w:val="20"/>
        </w:rPr>
        <w:tab/>
        <w:t>J. O ’neill, TACKLING DRUG-RESISTANT INFECTIONS GLOBALLY: FINAL REPORT AND RECOMMENDATIONS THE REVIEW ON ANTIMICROBIAL RESISTANCE, (2016).</w:t>
      </w:r>
    </w:p>
    <w:p w14:paraId="7A4F8BA9"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[6]</w:t>
      </w:r>
      <w:r w:rsidRPr="000A52D8">
        <w:rPr>
          <w:rFonts w:ascii="Calibri" w:eastAsia="Times New Roman" w:hAnsi="Calibri" w:cs="Times New Roman"/>
          <w:noProof/>
          <w:sz w:val="20"/>
        </w:rPr>
        <w:tab/>
        <w:t>J.-L. Vincent, J.C. Marshall, S.A. Ñamendys-Silva, B. François, I. Martin-Loeches, J. Lipman, K. Reinhart, M. Antonelli, P. Pickkers, H. Njimi, E. Jimenez, Y. Sakr, ICON investigators, Assessment of the worldwide burden of critical illness: the Intensive Care Over Nations (ICON) audit, Lancet Respir. Med. 2 (2014) 380–386. doi:10.1016/S2213-2600(14)70061-X.</w:t>
      </w:r>
    </w:p>
    <w:p w14:paraId="58ADBCDE"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[7]</w:t>
      </w:r>
      <w:r w:rsidRPr="000A52D8">
        <w:rPr>
          <w:rFonts w:ascii="Calibri" w:eastAsia="Times New Roman" w:hAnsi="Calibri" w:cs="Times New Roman"/>
          <w:noProof/>
          <w:sz w:val="20"/>
        </w:rPr>
        <w:tab/>
        <w:t>WHITEWATER CHARITABLE TRUST, (2017). http://sepsistrust.org/wp-content/uploads/2017/02/YHEC-Sepsis-Report-17.02.17-FINAL.pdf (accessed March 25, 2017).</w:t>
      </w:r>
    </w:p>
    <w:p w14:paraId="1C336ED6"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[8]</w:t>
      </w:r>
      <w:r w:rsidRPr="000A52D8">
        <w:rPr>
          <w:rFonts w:ascii="Calibri" w:eastAsia="Times New Roman" w:hAnsi="Calibri" w:cs="Times New Roman"/>
          <w:noProof/>
          <w:sz w:val="20"/>
        </w:rPr>
        <w:tab/>
        <w:t>M. Mitka, Drug for severe sepsis is withdrawn from market, fails to reduce mortality., JAMA. 306 (2011) 2439–40. doi:10.1001/jama.2011.1755.</w:t>
      </w:r>
    </w:p>
    <w:p w14:paraId="7C2FC794"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[9]</w:t>
      </w:r>
      <w:r w:rsidRPr="000A52D8">
        <w:rPr>
          <w:rFonts w:ascii="Calibri" w:eastAsia="Times New Roman" w:hAnsi="Calibri" w:cs="Times New Roman"/>
          <w:noProof/>
          <w:sz w:val="20"/>
        </w:rPr>
        <w:tab/>
        <w:t>D.C. Angus, The Search for Effective Therapy for Sepsis, JAMA. 306 (2011) 2614. doi:10.1001/jama.2011.1853.</w:t>
      </w:r>
    </w:p>
    <w:p w14:paraId="50086FAD"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[10]</w:t>
      </w:r>
      <w:r w:rsidRPr="000A52D8">
        <w:rPr>
          <w:rFonts w:ascii="Calibri" w:eastAsia="Times New Roman" w:hAnsi="Calibri" w:cs="Times New Roman"/>
          <w:noProof/>
          <w:sz w:val="20"/>
        </w:rPr>
        <w:tab/>
        <w:t>J. Cohen, S. Opal, T. Calandra, Sepsis studies need new direction, Lancet Infect. Dis. 12 (2012) 503–505. doi:10.1016/S1473-3099(12)70136-6.</w:t>
      </w:r>
    </w:p>
    <w:p w14:paraId="6EB123E0"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[11]</w:t>
      </w:r>
      <w:r w:rsidRPr="000A52D8">
        <w:rPr>
          <w:rFonts w:ascii="Calibri" w:eastAsia="Times New Roman" w:hAnsi="Calibri" w:cs="Times New Roman"/>
          <w:noProof/>
          <w:sz w:val="20"/>
        </w:rPr>
        <w:tab/>
        <w:t>D.E. Leaf, A. Raed, M.W. Donnino, A.A. Ginde, S.S. Waikar, Randomized controlled trial of calcitriol in severe sepsis., Am. J. Respir. Crit. Care Med. 190 (2014) 533–41. doi:10.1164/rccm.201405-0988OC.</w:t>
      </w:r>
    </w:p>
    <w:p w14:paraId="1CBA3506"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[12]</w:t>
      </w:r>
      <w:r w:rsidRPr="000A52D8">
        <w:rPr>
          <w:rFonts w:ascii="Calibri" w:eastAsia="Times New Roman" w:hAnsi="Calibri" w:cs="Times New Roman"/>
          <w:noProof/>
          <w:sz w:val="20"/>
        </w:rPr>
        <w:tab/>
        <w:t>M.D. Howell, A.M. Davis, Management of Sepsis and Septic Shock, JAMA. (2017). doi:10.1001/jama.2017.0131.</w:t>
      </w:r>
    </w:p>
    <w:p w14:paraId="2E90E958"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[13]</w:t>
      </w:r>
      <w:r w:rsidRPr="000A52D8">
        <w:rPr>
          <w:rFonts w:ascii="Calibri" w:eastAsia="Times New Roman" w:hAnsi="Calibri" w:cs="Times New Roman"/>
          <w:noProof/>
          <w:sz w:val="20"/>
        </w:rPr>
        <w:tab/>
        <w:t>C. Gogos, A. Kotsaki, A. Pelekanou, G. Giannikopoulos, I. Vaki, P. Maravitsa, S. Adamis, Z. Alexiou, G. Andrianopoulos, A. Antonopoulou, S. Athanassia, F. Baziaka, A. Charalambous, S. Christodoulou, I. Dimopoulou, I. Floros, E. Giannitsioti, P. Gkanas, A. Ioakeimidou, K. Kanellakopoulou, N. Karabela, V. Karagianni, I. Katsarolis, G. Kontopithari, P. Kopterides, I. Koutelidakis, P. Koutoukas, H. Kranidioti, M. Lignos, K. Louis, K. Lymberopoulou, E. Mainas, A. Marioli, C. Massouras, I. Mavrou, M. Mpalla, M. Michalia, H. Mylona, V. Mytas, I. Papanikolaou, K. Papanikolaou, M. Patrani, I. Perdios, D. Plachouras, A. Pistiki, K. Protopapas, K. Rigaki, V. Sakka, M. Sartzi, V. Skouras, M. Souli, A. Spyridaki, I. Strouvalis, T. Tsaganos, G. Zografos, K. Mandragos, P. Klouva-Molyvdas, N. Maggina, H. Giamarellou, A. Armaganidis, E.J. Giamarellos-Bourboulis, Early alterations of the innate and adaptive immune statuses in sepsis according to the type of underlying infection., Crit. Care. 14 (2010) R96. doi:10.1186/cc9031.</w:t>
      </w:r>
    </w:p>
    <w:p w14:paraId="0854975C"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lastRenderedPageBreak/>
        <w:t>[14]</w:t>
      </w:r>
      <w:r w:rsidRPr="000A52D8">
        <w:rPr>
          <w:rFonts w:ascii="Calibri" w:eastAsia="Times New Roman" w:hAnsi="Calibri" w:cs="Times New Roman"/>
          <w:noProof/>
          <w:sz w:val="20"/>
        </w:rPr>
        <w:tab/>
        <w:t>T. Poukoulidou, A. Spyridaki, I. Mihailidou, P. Kopterides, A. Pistiki, Z. Alexiou, M. Chrisofos, I. Dimopoulou, P. Drimoussis, E.J. Giamarellos-Bourboulis, I. Koutelidakis, A. Marioli, A. Mega, S.E. Orfanos, M. Theodorakopoulou, C. Tsironis, N. Maggina, V. Polychronopoulos, I. Tsangaris, Hellenic Sepsis Study Group, TREM-1 expression on neutrophils and monocytes of septic patients: relation to the underlying infection and the implicated pathogen., BMC Infect. Dis. 11 (2011) 309. doi:10.1186/1471-2334-11-309.</w:t>
      </w:r>
    </w:p>
    <w:p w14:paraId="303F555A"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[15]</w:t>
      </w:r>
      <w:r w:rsidRPr="000A52D8">
        <w:rPr>
          <w:rFonts w:ascii="Calibri" w:eastAsia="Times New Roman" w:hAnsi="Calibri" w:cs="Times New Roman"/>
          <w:noProof/>
          <w:sz w:val="20"/>
        </w:rPr>
        <w:tab/>
        <w:t>P.B. Chapman, A. Hauschild, C. Robert, J.B. Haanen, P. Ascierto, J. Larkin, R. Dummer, C. Garbe, A. Testori, M. Maio, D. Hogg, P. Lorigan, C. Lebbe, T. Jouary, D. Schadendorf, A. Ribas, S.J. O’Day, J.A. Sosman, J.M. Kirkwood, A.M.M. Eggermont, B. Dreno, K. Nolop, J. Li, B. Nelson, J. Hou, R.J. Lee, K.T. Flaherty, G.A. McArthur, BRIM-3 Study Group, Improved Survival with Vemurafenib in Melanoma with BRAF V600E Mutation, N. Engl. J. Med. 364 (2011) 2507–2516. doi:10.1056/NEJMoa1103782.</w:t>
      </w:r>
    </w:p>
    <w:p w14:paraId="08BA28A1"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[16]</w:t>
      </w:r>
      <w:r w:rsidRPr="000A52D8">
        <w:rPr>
          <w:rFonts w:ascii="Calibri" w:eastAsia="Times New Roman" w:hAnsi="Calibri" w:cs="Times New Roman"/>
          <w:noProof/>
          <w:sz w:val="20"/>
        </w:rPr>
        <w:tab/>
        <w:t>R.C. Strunk, G.R. Bloomberg, Omalizumab for asthma., N. Engl. J. Med. 354 (2006) 2689–95. doi:10.1056/NEJMct055184.</w:t>
      </w:r>
    </w:p>
    <w:p w14:paraId="68B54E2D"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[17]</w:t>
      </w:r>
      <w:r w:rsidRPr="000A52D8">
        <w:rPr>
          <w:rFonts w:ascii="Calibri" w:eastAsia="Times New Roman" w:hAnsi="Calibri" w:cs="Times New Roman"/>
          <w:noProof/>
          <w:sz w:val="20"/>
        </w:rPr>
        <w:tab/>
        <w:t>F.S. Collins, H. Varmus, A new initiative on precision medicine., N. Engl. J. Med. 372 (2015) 793–5. doi:10.1056/NEJMp1500523.</w:t>
      </w:r>
    </w:p>
    <w:p w14:paraId="0E84FC34"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[18]</w:t>
      </w:r>
      <w:r w:rsidRPr="000A52D8">
        <w:rPr>
          <w:rFonts w:ascii="Calibri" w:eastAsia="Times New Roman" w:hAnsi="Calibri" w:cs="Times New Roman"/>
          <w:noProof/>
          <w:sz w:val="20"/>
        </w:rPr>
        <w:tab/>
        <w:t>T.P. Investigators, A Randomized Trial of Protocol-Based Care for Early Septic Shock, N. Engl. J. Med. 370 (2014) 1683–1693. doi:10.1056/NEJMoa1401602.</w:t>
      </w:r>
    </w:p>
    <w:p w14:paraId="1ECC00EE"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[19]</w:t>
      </w:r>
      <w:r w:rsidRPr="000A52D8">
        <w:rPr>
          <w:rFonts w:ascii="Calibri" w:eastAsia="Times New Roman" w:hAnsi="Calibri" w:cs="Times New Roman"/>
          <w:noProof/>
          <w:sz w:val="20"/>
        </w:rPr>
        <w:tab/>
        <w:t>T.A.I. and the A.C.T. Group, Goal-Directed Resuscitation for Patients with Early Septic Shock, N. Engl. J. Med. 371 (2014) 1496–1506. doi:10.1056/NEJMoa1404380.</w:t>
      </w:r>
    </w:p>
    <w:p w14:paraId="134C5A1E"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[20]</w:t>
      </w:r>
      <w:r w:rsidRPr="000A52D8">
        <w:rPr>
          <w:rFonts w:ascii="Calibri" w:eastAsia="Times New Roman" w:hAnsi="Calibri" w:cs="Times New Roman"/>
          <w:noProof/>
          <w:sz w:val="20"/>
        </w:rPr>
        <w:tab/>
        <w:t>E. Rivers, B. Nguyen, S. Havstad, J. Ressler, A. Muzzin, B. Knoblich, E. Peterson, M. Tomlanovich, Early Goal-Directed Therapy Collaborative Group, Early goal-directed therapy in the treatment of severe sepsis and septic shock., N. Engl. J. Med. 345 (2001) 1368–77. doi:10.1056/NEJMoa010307.</w:t>
      </w:r>
    </w:p>
    <w:p w14:paraId="7329F874"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[21]</w:t>
      </w:r>
      <w:r w:rsidRPr="000A52D8">
        <w:rPr>
          <w:rFonts w:ascii="Calibri" w:eastAsia="Times New Roman" w:hAnsi="Calibri" w:cs="Times New Roman"/>
          <w:noProof/>
          <w:sz w:val="20"/>
        </w:rPr>
        <w:tab/>
        <w:t>P.R. Mouncey, T.M. Osborn, G.S. Power, D.A. Harrison, M.Z. Sadique, R.D. Grieve, R. Jahan, J.C. Tan, S.E. Harvey, D. Bell, J.F. Bion, T.J. Coats, M. Singer, J.D. Young, K.M. Rowan, Protocolised Management In Sepsis (ProMISe): a multicentre randomised controlled trial of the clinical effectiveness and cost-effectiveness of early, goal-directed, protocolised resuscitation for emerging septic shock, Health Technol. Assess. (Rockv). 19 (2015) 1–150. doi:10.3310/hta19970.</w:t>
      </w:r>
    </w:p>
    <w:p w14:paraId="2C2D65E4"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[22]</w:t>
      </w:r>
      <w:r w:rsidRPr="000A52D8">
        <w:rPr>
          <w:rFonts w:ascii="Calibri" w:eastAsia="Times New Roman" w:hAnsi="Calibri" w:cs="Times New Roman"/>
          <w:noProof/>
          <w:sz w:val="20"/>
        </w:rPr>
        <w:tab/>
        <w:t>S.M. Hollenberg, T.S. Ahrens, D. Annane, M.E. Astiz, D.B. Chalfin, J.F. Dasta, S.O. Heard, C. Martin, L.M. Napolitano, G.M. Susla, R. Totaro, J.-L. Vincent, S. Zanotti-Cavazzoni, Practice parameters for hemodynamic support of sepsis in adult patients: 2004 update., Crit. Care Med. 32 (2004) 1928–48. http://www.ncbi.nlm.nih.gov/pubmed/15343024 (accessed February 21, 2017).</w:t>
      </w:r>
    </w:p>
    <w:p w14:paraId="64AA9718"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[23]</w:t>
      </w:r>
      <w:r w:rsidRPr="000A52D8">
        <w:rPr>
          <w:rFonts w:ascii="Calibri" w:eastAsia="Times New Roman" w:hAnsi="Calibri" w:cs="Times New Roman"/>
          <w:noProof/>
          <w:sz w:val="20"/>
        </w:rPr>
        <w:tab/>
        <w:t>K. Maitland, S. Kiguli, R.O. Opoka, C. Engoru, P. Olupot-Olupot, S.O. Akech, R. Nyeko, G. Mtove, H. Reyburn, T. Lang, B. Brent, J.A. Evans, J.K. Tibenderana, J. Crawley, E.C. Russell, M. Levin, A.G. Babiker, D.M. Gibb, Mortality after Fluid Bolus in African Children with Severe Infection, N. Engl. J. Med. 364 (2011) 2483–2495. doi:10.1056/NEJMoa1101549.</w:t>
      </w:r>
    </w:p>
    <w:p w14:paraId="7F73678E"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[24]</w:t>
      </w:r>
      <w:r w:rsidRPr="000A52D8">
        <w:rPr>
          <w:rFonts w:ascii="Calibri" w:eastAsia="Times New Roman" w:hAnsi="Calibri" w:cs="Times New Roman"/>
          <w:noProof/>
          <w:sz w:val="20"/>
        </w:rPr>
        <w:tab/>
        <w:t>J. Brierley, M.J. Peters, Distinct Hemodynamic Patterns of Septic Shock at Presentation to Pediatric Intensive Care, Pediatrics. 122 (2008) 752–759. doi:10.1542/peds.2007-1979.</w:t>
      </w:r>
    </w:p>
    <w:p w14:paraId="0958ABC0"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[25]</w:t>
      </w:r>
      <w:r w:rsidRPr="000A52D8">
        <w:rPr>
          <w:rFonts w:ascii="Calibri" w:eastAsia="Times New Roman" w:hAnsi="Calibri" w:cs="Times New Roman"/>
          <w:noProof/>
          <w:sz w:val="20"/>
        </w:rPr>
        <w:tab/>
        <w:t>P.W. Elbers, C. Ince, Mechanisms of critical illness--classifying microcirculatory flow abnormalities in distributive shock., Crit. Care. 10 (2006) 221. doi:10.1186/cc4969.</w:t>
      </w:r>
    </w:p>
    <w:p w14:paraId="29C18D4A"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[26]</w:t>
      </w:r>
      <w:r w:rsidRPr="000A52D8">
        <w:rPr>
          <w:rFonts w:ascii="Calibri" w:eastAsia="Times New Roman" w:hAnsi="Calibri" w:cs="Times New Roman"/>
          <w:noProof/>
          <w:sz w:val="20"/>
        </w:rPr>
        <w:tab/>
        <w:t>S. Trzeciak, R.P. Dellinger, J.E. Parrillo, M. Guglielmi, J. Bajaj, N.L. Abate, R.C. Arnold, S. Colilla, S. Zanotti, S.M. Hollenberg, Microcirculatory Alterations in Resuscitation and Shock Investigators, Early microcirculatory perfusion derangements in patients with severe sepsis and septic shock: Relationship to hemodynamics, oxygen transport, and survival, Ann. Emerg. Med. 49 (2007) 88–98.e2. doi:10.1016/j.annemergmed.2006.08.021.</w:t>
      </w:r>
    </w:p>
    <w:p w14:paraId="01560DA1"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[27]</w:t>
      </w:r>
      <w:r w:rsidRPr="000A52D8">
        <w:rPr>
          <w:rFonts w:ascii="Calibri" w:eastAsia="Times New Roman" w:hAnsi="Calibri" w:cs="Times New Roman"/>
          <w:noProof/>
          <w:sz w:val="20"/>
        </w:rPr>
        <w:tab/>
        <w:t>Y. Sakr, M.-J. Dubois, D. De Backer, J. Creteur, J.-L. Vincent, Persistent microcirculatory alterations are associated with organ failure and death in patients with septic shock., Crit. Care Med. 32 (2004) 1825–31. http://www.ncbi.nlm.nih.gov/pubmed/15343008 (accessed February 21, 2017).</w:t>
      </w:r>
    </w:p>
    <w:p w14:paraId="5D558060"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[28]</w:t>
      </w:r>
      <w:r w:rsidRPr="000A52D8">
        <w:rPr>
          <w:rFonts w:ascii="Calibri" w:eastAsia="Times New Roman" w:hAnsi="Calibri" w:cs="Times New Roman"/>
          <w:noProof/>
          <w:sz w:val="20"/>
        </w:rPr>
        <w:tab/>
        <w:t>F. Paize, R. Sarginson, N. Makwana, P.B. Baines, A.P.J. Thomson, I. Sinha, C.A. Hart, A. Riordan, K.C. Hawkins, E.D. Carrol, C.M. Parry, Changes in the sublingual microcirculation and endothelial adhesion molecules during the course of severe meningococcal disease treated in the paediatric intensive care unit, Intensive Care Med. 38 (2012) 863–871. doi:10.1007/s00134-012-2476-5.</w:t>
      </w:r>
    </w:p>
    <w:p w14:paraId="342AC722"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[29]</w:t>
      </w:r>
      <w:r w:rsidRPr="000A52D8">
        <w:rPr>
          <w:rFonts w:ascii="Calibri" w:eastAsia="Times New Roman" w:hAnsi="Calibri" w:cs="Times New Roman"/>
          <w:noProof/>
          <w:sz w:val="20"/>
        </w:rPr>
        <w:tab/>
        <w:t>P. Kümpers, A. Lukasz, S. David, R. Horn, C. Hafer, R. Faulhaber-Walter, D. Fliser, H. Haller, J.T. Kielstein, Excess circulating angiopoietin-2 is a strong predictor of mortality in critically ill medical patients., Crit. Care. 12 (2008) R147. doi:10.1186/cc7130.</w:t>
      </w:r>
    </w:p>
    <w:p w14:paraId="682623A3"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[30]</w:t>
      </w:r>
      <w:r w:rsidRPr="000A52D8">
        <w:rPr>
          <w:rFonts w:ascii="Calibri" w:eastAsia="Times New Roman" w:hAnsi="Calibri" w:cs="Times New Roman"/>
          <w:noProof/>
          <w:sz w:val="20"/>
        </w:rPr>
        <w:tab/>
        <w:t xml:space="preserve">J.S. Giuliano, P.M. Lahni, K. Harmon, H.R. Wong, L.A. Doughty, J.A. Carcillo, B. Zingarelli, V.P. Sukhatme, S.M. Parikh, D.S. Wheeler, D.S. Wheeler, Admission angiopoietin levels in children with septic shock., Shock. 28 (2007) 650–654. http://www.ncbi.nlm.nih.gov/pubmed/18092380 (accessed February 21, </w:t>
      </w:r>
      <w:r w:rsidRPr="000A52D8">
        <w:rPr>
          <w:rFonts w:ascii="Calibri" w:eastAsia="Times New Roman" w:hAnsi="Calibri" w:cs="Times New Roman"/>
          <w:noProof/>
          <w:sz w:val="20"/>
        </w:rPr>
        <w:lastRenderedPageBreak/>
        <w:t>2017).</w:t>
      </w:r>
    </w:p>
    <w:p w14:paraId="1A321E93"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[31]</w:t>
      </w:r>
      <w:r w:rsidRPr="000A52D8">
        <w:rPr>
          <w:rFonts w:ascii="Calibri" w:eastAsia="Times New Roman" w:hAnsi="Calibri" w:cs="Times New Roman"/>
          <w:noProof/>
          <w:sz w:val="20"/>
        </w:rPr>
        <w:tab/>
        <w:t>L.A. Mankhambo, D.L. Banda, G. Jeffers, S.A. White, P. Balmer, S. Nkhoma, H. Phiri, E.M. Molyneux, C.A. Hart, M.E. Molyneux, R.S. Heyderman, E.D. Carrol, E.D. Carrol, The role of angiogenic factors in predicting clinical outcome in severe bacterial infection in Malawian children, Crit. Care. 14 (2010) R91. doi:10.1186/cc9025.</w:t>
      </w:r>
    </w:p>
    <w:p w14:paraId="0FCBB8A2"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[32]</w:t>
      </w:r>
      <w:r w:rsidRPr="000A52D8">
        <w:rPr>
          <w:rFonts w:ascii="Calibri" w:eastAsia="Times New Roman" w:hAnsi="Calibri" w:cs="Times New Roman"/>
          <w:noProof/>
          <w:sz w:val="20"/>
        </w:rPr>
        <w:tab/>
        <w:t>E.D. Carrol, Angiopoietins as prognostic biomarkers and effector molecules in severe sepsis, Crit. Care Med. 39 (2011) 2203–2204. doi:10.1097/CCM.0b013e31821f02bf.</w:t>
      </w:r>
    </w:p>
    <w:p w14:paraId="1576E06B"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[33]</w:t>
      </w:r>
      <w:r w:rsidRPr="000A52D8">
        <w:rPr>
          <w:rFonts w:ascii="Calibri" w:eastAsia="Times New Roman" w:hAnsi="Calibri" w:cs="Times New Roman"/>
          <w:noProof/>
          <w:sz w:val="20"/>
        </w:rPr>
        <w:tab/>
        <w:t>Y. Fang, C. Li, R. Shao, H. Yu, Q. Zhang, L. Zhao, Prognostic significance of the angiopoietin-2/angiopoietin-1 and angiopoietin-1/Tie-2 ratios for early sepsis in an emergency department, Crit. Care. 19 (2015) 367. doi:10.1186/s13054-015-1075-6.</w:t>
      </w:r>
    </w:p>
    <w:p w14:paraId="0C8C19E1"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[34]</w:t>
      </w:r>
      <w:r w:rsidRPr="000A52D8">
        <w:rPr>
          <w:rFonts w:ascii="Calibri" w:eastAsia="Times New Roman" w:hAnsi="Calibri" w:cs="Times New Roman"/>
          <w:noProof/>
          <w:sz w:val="20"/>
        </w:rPr>
        <w:tab/>
        <w:t>S. Trzeciak, J. V. McCoy, R. Phillip Dellinger, R.C. Arnold, M. Rizzuto, N.L. Abate, N.I. Shapiro, J.E. Parrillo, S.M. Hollenberg, Microcirculatory Alterations in Resuscitation and Shock (MARS) investigators, Early increases in microcirculatory perfusion during protocol-directed resuscitation are associated with reduced multi-organ failure at 24 h in patients with sepsis, Intensive Care Med. 34 (2008) 2210–2217. doi:10.1007/s00134-008-1193-6.</w:t>
      </w:r>
    </w:p>
    <w:p w14:paraId="75C97845"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[35]</w:t>
      </w:r>
      <w:r w:rsidRPr="000A52D8">
        <w:rPr>
          <w:rFonts w:ascii="Calibri" w:eastAsia="Times New Roman" w:hAnsi="Calibri" w:cs="Times New Roman"/>
          <w:noProof/>
          <w:sz w:val="20"/>
        </w:rPr>
        <w:tab/>
        <w:t>G. Ospina-Tascon, A.P. Neves, G. Occhipinti, K. Donadello, G. Büchele, D. Simion, M.-L. Chierego, T.O. Silva, A. Fonseca, J.-L. Vincent, D. De Backer, Effects of fluids on microvascular perfusion in patients with severe sepsis, Intensive Care Med. 36 (2010) 949–955. doi:10.1007/s00134-010-1843-3.</w:t>
      </w:r>
    </w:p>
    <w:p w14:paraId="4D17DD5C"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[36]</w:t>
      </w:r>
      <w:r w:rsidRPr="000A52D8">
        <w:rPr>
          <w:rFonts w:ascii="Calibri" w:eastAsia="Times New Roman" w:hAnsi="Calibri" w:cs="Times New Roman"/>
          <w:noProof/>
          <w:sz w:val="20"/>
        </w:rPr>
        <w:tab/>
        <w:t>L. Bo, F. Wang, J. Zhu, J. Li, X. Deng, Granulocyte-colony stimulating factor (G-CSF) and granulocyte-macrophage colony stimulating factor (GM-CSF) for sepsis: a meta-analysis, Crit. Care. 15 (2011) R58. doi:10.1186/cc10031.</w:t>
      </w:r>
    </w:p>
    <w:p w14:paraId="2793FAA6"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[37]</w:t>
      </w:r>
      <w:r w:rsidRPr="000A52D8">
        <w:rPr>
          <w:rFonts w:ascii="Calibri" w:eastAsia="Times New Roman" w:hAnsi="Calibri" w:cs="Times New Roman"/>
          <w:noProof/>
          <w:sz w:val="20"/>
        </w:rPr>
        <w:tab/>
        <w:t>A. Nierhaus, B. Montag, N. Timmler, D.P. Frings, K. Gutensohn, R. Jung, C.G. Schneider, W. Pothmann, A.K. Brassel, J. Schulte am Esch, Reversal of immunoparalysis by recombinant human granulocyte-macrophage colony-stimulating factor in patients with severe sepsis, Intensive Care Med. 29 (2003) 646–651. doi:10.1007/s00134-003-1666-6.</w:t>
      </w:r>
    </w:p>
    <w:p w14:paraId="73037F2E"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[38]</w:t>
      </w:r>
      <w:r w:rsidRPr="000A52D8">
        <w:rPr>
          <w:rFonts w:ascii="Calibri" w:eastAsia="Times New Roman" w:hAnsi="Calibri" w:cs="Times New Roman"/>
          <w:noProof/>
          <w:sz w:val="20"/>
        </w:rPr>
        <w:tab/>
        <w:t>G. Monneret, A. Lepape, N. Voirin, J. Bohé, F. Venet, A.-L. Debard, H. Thizy, J. Bienvenu, F. Gueyffier, P. Vanhems, Persisting low monocyte human leukocyte antigen-DR expression predicts mortality in septic shock., Intensive Care Med. 32 (2006) 1175–83. doi:10.1007/s00134-006-0204-8.</w:t>
      </w:r>
    </w:p>
    <w:p w14:paraId="6832EF7C"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[39]</w:t>
      </w:r>
      <w:r w:rsidRPr="000A52D8">
        <w:rPr>
          <w:rFonts w:ascii="Calibri" w:eastAsia="Times New Roman" w:hAnsi="Calibri" w:cs="Times New Roman"/>
          <w:noProof/>
          <w:sz w:val="20"/>
        </w:rPr>
        <w:tab/>
        <w:t>C. Landelle, A. Lepape, N. Voirin, E. Tognet, F. Venet, J. Bohé, P. Vanhems, G. Monneret, Low monocyte human leukocyte antigen-DR is independently associated with nosocomial infections after septic shock., Intensive Care Med. 36 (2010) 1859–66. doi:10.1007/s00134-010-1962-x.</w:t>
      </w:r>
    </w:p>
    <w:p w14:paraId="051A57EB"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[40]</w:t>
      </w:r>
      <w:r w:rsidRPr="000A52D8">
        <w:rPr>
          <w:rFonts w:ascii="Calibri" w:eastAsia="Times New Roman" w:hAnsi="Calibri" w:cs="Times New Roman"/>
          <w:noProof/>
          <w:sz w:val="20"/>
        </w:rPr>
        <w:tab/>
        <w:t>C. Meisel, J.C. Schefold, R. Pschowski, T. Baumann, K. Hetzger, J. Gregor, S. Weber-Carstens, D. Hasper, D. Keh, H. Zuckermann, P. Reinke, H.-D. Volk, Granulocyte–Macrophage Colony-stimulating Factor to Reverse Sepsis-associated Immunosuppression, Am. J. Respir. Crit. Care Med. 180 (2009) 640–648. doi:10.1164/rccm.200903-0363OC.</w:t>
      </w:r>
    </w:p>
    <w:p w14:paraId="5EAB8D1D"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[41]</w:t>
      </w:r>
      <w:r w:rsidRPr="000A52D8">
        <w:rPr>
          <w:rFonts w:ascii="Calibri" w:eastAsia="Times New Roman" w:hAnsi="Calibri" w:cs="Times New Roman"/>
          <w:noProof/>
          <w:sz w:val="20"/>
        </w:rPr>
        <w:tab/>
        <w:t>C.A. Dinarello, A. Simon, J.W.M. van der Meer, Treating inflammation by blocking interleukin-1 in a broad spectrum of diseases., Nat. Rev. Drug Discov. 11 (2012) 633–52. doi:10.1038/nrd3800.</w:t>
      </w:r>
    </w:p>
    <w:p w14:paraId="76517AF5"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[42]</w:t>
      </w:r>
      <w:r w:rsidRPr="000A52D8">
        <w:rPr>
          <w:rFonts w:ascii="Calibri" w:eastAsia="Times New Roman" w:hAnsi="Calibri" w:cs="Times New Roman"/>
          <w:noProof/>
          <w:sz w:val="20"/>
        </w:rPr>
        <w:tab/>
        <w:t>C.J. Fisher, J.F. Dhainaut, S.M. Opal, J.P. Pribble, R.A. Balk, G.J. Slotman, T.J. Iberti, E.C. Rackow, M.J. Shapiro, R.L. Greenman, Recombinant human interleukin 1 receptor antagonist in the treatment of patients with sepsis syndrome. Results from a randomized, double-blind, placebo-controlled trial. Phase III rhIL-1ra Sepsis Syndrome Study Group., JAMA. 271 (1994) 1836–43. http://www.ncbi.nlm.nih.gov/pubmed/8196140 (accessed February 21, 2017).</w:t>
      </w:r>
    </w:p>
    <w:p w14:paraId="2EE6F8A6"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[43]</w:t>
      </w:r>
      <w:r w:rsidRPr="000A52D8">
        <w:rPr>
          <w:rFonts w:ascii="Calibri" w:eastAsia="Times New Roman" w:hAnsi="Calibri" w:cs="Times New Roman"/>
          <w:noProof/>
          <w:sz w:val="20"/>
        </w:rPr>
        <w:tab/>
        <w:t>S.M. Opal, C.J. Fisher, J.F. Dhainaut, J.L. Vincent, R. Brase, S.F. Lowry, J.C. Sadoff, G.J. Slotman, H. Levy, R.A. Balk, M.P. Shelly, J.P. Pribble, J.F. LaBrecque, J. Lookabaugh, H. Donovan, H. Dubin, R. Baughman, J. Norman, E. DeMaria, K. Matzel, E. Abraham, M. Seneff, Confirmatory interleukin-1 receptor antagonist trial in severe sepsis: a phase III, randomized, double-blind, placebo-controlled, multicenter trial. The Interleukin-1 Receptor Antagonist Sepsis Investigator Group., Crit. Care Med. 25 (1997) 1115–24. http://www.ncbi.nlm.nih.gov/pubmed/9233735 (accessed February 21, 2017).</w:t>
      </w:r>
    </w:p>
    <w:p w14:paraId="6DDDC4A7"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[44]</w:t>
      </w:r>
      <w:r w:rsidRPr="000A52D8">
        <w:rPr>
          <w:rFonts w:ascii="Calibri" w:eastAsia="Times New Roman" w:hAnsi="Calibri" w:cs="Times New Roman"/>
          <w:noProof/>
          <w:sz w:val="20"/>
        </w:rPr>
        <w:tab/>
        <w:t>G.S. Schulert, A.A. Grom, Pathogenesis of macrophage activation syndrome and potential for cytokine- directed therapies., Annu. Rev. Med. 66 (2015) 145–59. doi:10.1146/annurev-med-061813-012806.</w:t>
      </w:r>
    </w:p>
    <w:p w14:paraId="6FCE3E64"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[45]</w:t>
      </w:r>
      <w:r w:rsidRPr="000A52D8">
        <w:rPr>
          <w:rFonts w:ascii="Calibri" w:eastAsia="Times New Roman" w:hAnsi="Calibri" w:cs="Times New Roman"/>
          <w:noProof/>
          <w:sz w:val="20"/>
        </w:rPr>
        <w:tab/>
        <w:t>B. Shakoory, J.A. Carcillo, W.W. Chatham, R.L. Amdur, H. Zhao, C.A. Dinarello, R.Q. Cron, S.M. Opal, Interleukin-1 Receptor Blockade Is Associated With Reduced Mortality in Sepsis Patients With Features of Macrophage Activation Syndrome: Reanalysis of a Prior Phase III Trial., Crit. Care Med. 44 (2016) 275–81. doi:10.1097/CCM.0000000000001402.</w:t>
      </w:r>
    </w:p>
    <w:p w14:paraId="563C68C1"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[46]</w:t>
      </w:r>
      <w:r w:rsidRPr="000A52D8">
        <w:rPr>
          <w:rFonts w:ascii="Calibri" w:eastAsia="Times New Roman" w:hAnsi="Calibri" w:cs="Times New Roman"/>
          <w:noProof/>
          <w:sz w:val="20"/>
        </w:rPr>
        <w:tab/>
        <w:t>Y. Zhang, Y. Zhou, J. Lou, J. Li, L. Bo, K. Zhu, X. Wan, X. Deng, Z. Cai, PD-L1 blockade improves survival in experimental sepsis by inhibiting lymphocyte apoptosis and reversing monocyte dysfunction, Crit. Care. 14 (2010) R220. doi:10.1186/cc9354.</w:t>
      </w:r>
    </w:p>
    <w:p w14:paraId="668B99A4"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lastRenderedPageBreak/>
        <w:t>[47]</w:t>
      </w:r>
      <w:r w:rsidRPr="000A52D8">
        <w:rPr>
          <w:rFonts w:ascii="Calibri" w:eastAsia="Times New Roman" w:hAnsi="Calibri" w:cs="Times New Roman"/>
          <w:noProof/>
          <w:sz w:val="20"/>
        </w:rPr>
        <w:tab/>
        <w:t>N. Choudhury, Y. Nakamura, Importance of immunopharmacogenomics in cancer treatment: Patient selection and monitoring for immune checkpoint antibodies, Cancer Sci. 107 (2016) 107–115. doi:10.1111/cas.12862.</w:t>
      </w:r>
    </w:p>
    <w:p w14:paraId="14920724"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[48]</w:t>
      </w:r>
      <w:r w:rsidRPr="000A52D8">
        <w:rPr>
          <w:rFonts w:ascii="Calibri" w:eastAsia="Times New Roman" w:hAnsi="Calibri" w:cs="Times New Roman"/>
          <w:noProof/>
          <w:sz w:val="20"/>
        </w:rPr>
        <w:tab/>
        <w:t>K. Chang, C. Svabek, C. Vazquez-Guillamet, B. Sato, D. Rasche, S. Wilson, P. Robbins, N. Ulbrandt, J. Suzich, J. Green, A.C. Patera, W. Blair, S. Krishnan, R. Hotchkiss, Targeting the programmed cell death 1: programmed cell death ligand 1 pathway reverses T cell exhaustion in patients with sepsis, Crit. Care. 18 (2014) R3. doi:10.1186/cc13176.</w:t>
      </w:r>
    </w:p>
    <w:p w14:paraId="4128AC65"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[49]</w:t>
      </w:r>
      <w:r w:rsidRPr="000A52D8">
        <w:rPr>
          <w:rFonts w:ascii="Calibri" w:eastAsia="Times New Roman" w:hAnsi="Calibri" w:cs="Times New Roman"/>
          <w:noProof/>
          <w:sz w:val="20"/>
        </w:rPr>
        <w:tab/>
        <w:t>R. Shao, Y. Fang, H. Yu, L. Zhao, Z. Jiang, C.-S. Li, Monocyte programmed death ligand-1 expression after 3-4 days of sepsis is associated with risk stratification and mortality in septic patients: a prospective cohort study., Crit. Care. 20 (2016) 124. doi:10.1186/s13054-016-1301-x.</w:t>
      </w:r>
    </w:p>
    <w:p w14:paraId="506A80FF"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[50]</w:t>
      </w:r>
      <w:r w:rsidRPr="000A52D8">
        <w:rPr>
          <w:rFonts w:ascii="Calibri" w:eastAsia="Times New Roman" w:hAnsi="Calibri" w:cs="Times New Roman"/>
          <w:noProof/>
          <w:sz w:val="20"/>
        </w:rPr>
        <w:tab/>
        <w:t>A.C. Patera, A.M. Drewry, K. Chang, E.R. Beiter, D. Osborne, R.S. Hotchkiss, Frontline Science: Defects in immune function in patients with sepsis are associated with PD-1 or PD-L1 expression and can be restored by antibodies targeting PD-1 or PD-L1, J. Leukoc. Biol. 100 (2016) 1239–1254. doi:10.1189/jlb.4HI0616-255R.</w:t>
      </w:r>
    </w:p>
    <w:p w14:paraId="20E39C77"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[51]</w:t>
      </w:r>
      <w:r w:rsidRPr="000A52D8">
        <w:rPr>
          <w:rFonts w:ascii="Calibri" w:eastAsia="Times New Roman" w:hAnsi="Calibri" w:cs="Times New Roman"/>
          <w:noProof/>
          <w:sz w:val="20"/>
        </w:rPr>
        <w:tab/>
        <w:t>E. Peronnet, J. Mouillaux, G. Monneret, E. Gallet-Gorius, S. Blein-Henry, A. Lepape, J. Textoris, F. Venet, MIP Réa Study Group, Elevated soluble IL-7 receptor concentration in non-survivor ICU patients., Intensive Care Med. 42 (2016) 1639–40. doi:10.1007/s00134-016-4445-x.</w:t>
      </w:r>
    </w:p>
    <w:p w14:paraId="56F6554D"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[52]</w:t>
      </w:r>
      <w:r w:rsidRPr="000A52D8">
        <w:rPr>
          <w:rFonts w:ascii="Calibri" w:eastAsia="Times New Roman" w:hAnsi="Calibri" w:cs="Times New Roman"/>
          <w:noProof/>
          <w:sz w:val="20"/>
        </w:rPr>
        <w:tab/>
        <w:t>F. Venet, A.-P. Foray, A. Villars-Méchin, C. Malcus, F. Poitevin-Later, A. Lepape, G. Monneret, IL-7 restores lymphocyte functions in septic patients., J. Immunol. 189 (2012) 5073–81. doi:10.4049/jimmunol.1202062.</w:t>
      </w:r>
    </w:p>
    <w:p w14:paraId="43333D2B"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[53]</w:t>
      </w:r>
      <w:r w:rsidRPr="000A52D8">
        <w:rPr>
          <w:rFonts w:ascii="Calibri" w:eastAsia="Times New Roman" w:hAnsi="Calibri" w:cs="Times New Roman"/>
          <w:noProof/>
          <w:sz w:val="20"/>
        </w:rPr>
        <w:tab/>
        <w:t>Y. Shindo, J. Unsinger, C.-A. Burnham, J.M. Green, R.S. Hotchkiss, Interleukin-7 and Anti–Programmed Cell Death 1 Antibody Have Differing Effects to Reverse Sepsis-Induced Immunosuppression, Shock. 43 (2015) 334–343. doi:10.1097/SHK.0000000000000317.</w:t>
      </w:r>
    </w:p>
    <w:p w14:paraId="1FBE7E6E"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[54]</w:t>
      </w:r>
      <w:r w:rsidRPr="000A52D8">
        <w:rPr>
          <w:rFonts w:ascii="Calibri" w:eastAsia="Times New Roman" w:hAnsi="Calibri" w:cs="Times New Roman"/>
          <w:noProof/>
          <w:sz w:val="20"/>
        </w:rPr>
        <w:tab/>
        <w:t>J.F. Bermejo-Martin, D. Andaluz-Ojeda, R. Almansa, F. Gandía, J.I. Gómez-Herreras, E. Gomez-Sanchez, M. Heredia-Rodríguez, J.M. Eiros, D.J. Kelvin, E. Tamayo, Defining immunological dysfunction in sepsis: A requisite tool for precision medicine., J. Infect. 72 (2016) 525–36. doi:10.1016/j.jinf.2016.01.010.</w:t>
      </w:r>
    </w:p>
    <w:p w14:paraId="6A04F356"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[55]</w:t>
      </w:r>
      <w:r w:rsidRPr="000A52D8">
        <w:rPr>
          <w:rFonts w:ascii="Calibri" w:eastAsia="Times New Roman" w:hAnsi="Calibri" w:cs="Times New Roman"/>
          <w:noProof/>
          <w:sz w:val="20"/>
        </w:rPr>
        <w:tab/>
        <w:t>D. Keh, E. Trips, G. Marx, S.P. Wirtz, E. Abduljawwad, S. Bercker, H. Bogatsch, J. Briegel, C. Engel, H. Gerlach, A. Goldmann, S.-O. Kuhn, L. Hüter, A. Meier-Hellmann, A. Nierhaus, S. Kluge, J. Lehmke, M. Loeffler, M. Oppert, K. Resener, D. Schädler, T. Schuerholz, P. Simon, N. Weiler, A. Weyland, K. Reinhart, F.M. Brunkhorst, SepNet–Critical Care Trials Group, Effect of Hydrocortisone on Development of Shock Among Patients With Severe Sepsis, JAMA. 316 (2016) 1775. doi:10.1001/jama.2016.14799.</w:t>
      </w:r>
    </w:p>
    <w:p w14:paraId="5AF81EFB"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[56]</w:t>
      </w:r>
      <w:r w:rsidRPr="000A52D8">
        <w:rPr>
          <w:rFonts w:ascii="Calibri" w:eastAsia="Times New Roman" w:hAnsi="Calibri" w:cs="Times New Roman"/>
          <w:noProof/>
          <w:sz w:val="20"/>
        </w:rPr>
        <w:tab/>
        <w:t>H.H.F. Remmelts, S.C.A. Meijvis, R. Heijligenberg, G.T. Rijkers, J.J. Oosterheert, W.J.W. Bos, H. Endeman, J.C. Grutters, A.I.M. Hoepelman, D.H. Biesma, Biomarkers define the clinical response to dexamethasone in community-acquired pneumonia, J. Infect. 65 (2012) 25–31. doi:10.1016/j.jinf.2012.03.008.</w:t>
      </w:r>
    </w:p>
    <w:p w14:paraId="7BC95CDF"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[57]</w:t>
      </w:r>
      <w:r w:rsidRPr="000A52D8">
        <w:rPr>
          <w:rFonts w:ascii="Calibri" w:eastAsia="Times New Roman" w:hAnsi="Calibri" w:cs="Times New Roman"/>
          <w:noProof/>
          <w:sz w:val="20"/>
        </w:rPr>
        <w:tab/>
        <w:t>M.C. Brouwer, P. McIntyre, K. Prasad, D. van de Beek, Corticosteroids for acute bacterial meningitis, in: D. van de Beek (Ed.), Cochrane Database Syst. Rev., John Wiley &amp; Sons, Ltd, Chichester, UK, 2013: p. CD004405. doi:10.1002/14651858.CD004405.pub4.</w:t>
      </w:r>
    </w:p>
    <w:p w14:paraId="76FCC11B"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[58]</w:t>
      </w:r>
      <w:r w:rsidRPr="000A52D8">
        <w:rPr>
          <w:rFonts w:ascii="Calibri" w:eastAsia="Times New Roman" w:hAnsi="Calibri" w:cs="Times New Roman"/>
          <w:noProof/>
          <w:sz w:val="20"/>
        </w:rPr>
        <w:tab/>
        <w:t>A. Rhodes, L.E. Evans, W. Alhazzani, M.M. Levy, M. Antonelli, R. Ferrer, A. Kumar, J.E. Sevransky, C.L. Sprung, M.E. Nunnally, B. Rochwerg, G.D. Rubenfeld, D.C. Angus, D. Annane, R.J. Beale, G.J. Bellinghan, G.R. Bernard, J.-D. Chiche, C. Coopersmith, D.P. De Backer, C.J. French, S. Fujishima, H. Gerlach, J.L. Hidalgo, S.M. Hollenberg, A.E. Jones, D.R. Karnad, R.M. Kleinpell, Y. Koh, T.C. Lisboa, F.R. Machado, J.J. Marini, J.C. Marshall, J.E. Mazuski, L.A. McIntyre, A.S. McLean, S. Mehta, R.P. Moreno, J. Myburgh, P. Navalesi, O. Nishida, T.M. Osborn, A. Perner, C.M. Plunkett, M. Ranieri, C.A. Schorr, M.A. Seckel, C.W. Seymour, L. Shieh, K.A. Shukri, S.Q. Simpson, M. Singer, B.T. Thompson, S.R. Townsend, T. Van der Poll, J.-L. Vincent, W.J. Wiersinga, J.L. Zimmerman, R.P. Dellinger, Surviving Sepsis Campaign, Crit. Care Med. 45 (2017) 486–552. doi:10.1097/CCM.0000000000002255.</w:t>
      </w:r>
    </w:p>
    <w:p w14:paraId="598930CD"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[59]</w:t>
      </w:r>
      <w:r w:rsidRPr="000A52D8">
        <w:rPr>
          <w:rFonts w:ascii="Calibri" w:eastAsia="Times New Roman" w:hAnsi="Calibri" w:cs="Times New Roman"/>
          <w:noProof/>
          <w:sz w:val="20"/>
        </w:rPr>
        <w:tab/>
        <w:t>N.Z. Cvijanovich, N. Anas, G.L. Allen, N.J. Thomas, M.T. Bigham, S.L. Weiss, J. Fitzgerald, P.A. Checchia, K. Meyer, M. Quasney, R. Gedeit, R.J. Freishtat, J. Nowak, S.S. Raj, S. Gertz, J.R. Grunwell, A. Opoka, H.R. Wong, Glucocorticoid Receptor Polymorphisms and Outcomes in Pediatric Septic Shock., Pediatr. Crit. Care Med. (2017) 1. doi:10.1097/PCC.0000000000001058.</w:t>
      </w:r>
    </w:p>
    <w:p w14:paraId="7F221C62"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[60]</w:t>
      </w:r>
      <w:r w:rsidRPr="000A52D8">
        <w:rPr>
          <w:rFonts w:ascii="Calibri" w:eastAsia="Times New Roman" w:hAnsi="Calibri" w:cs="Times New Roman"/>
          <w:noProof/>
          <w:sz w:val="20"/>
        </w:rPr>
        <w:tab/>
        <w:t>S. ROMEROSTEINER, J. CABA, G. RAJAM, T. LANGLEY, A. FLOYD, S. JOHNSON, J. SAMPSON, G. CARLONE, E. ADES, Adherence of recombinant pneumococcal surface adhesin A (rPsaA)-coated particles to human nasopharyngeal epithelial cells for the evaluation of anti-PsaA functional antibodies, Vaccine. 24 (2006) 3224–3231. doi:10.1016/j.vaccine.2006.01.042.</w:t>
      </w:r>
    </w:p>
    <w:p w14:paraId="5AA7DBBA"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[61]</w:t>
      </w:r>
      <w:r w:rsidRPr="000A52D8">
        <w:rPr>
          <w:rFonts w:ascii="Calibri" w:eastAsia="Times New Roman" w:hAnsi="Calibri" w:cs="Times New Roman"/>
          <w:noProof/>
          <w:sz w:val="20"/>
        </w:rPr>
        <w:tab/>
        <w:t xml:space="preserve">G. Rajam, D.J. Phillips, E. White, J. Anderton, C.W. Hooper, J.S. Sampson, G.M. Carlone, E.W. Ades, S. </w:t>
      </w:r>
      <w:r w:rsidRPr="000A52D8">
        <w:rPr>
          <w:rFonts w:ascii="Calibri" w:eastAsia="Times New Roman" w:hAnsi="Calibri" w:cs="Times New Roman"/>
          <w:noProof/>
          <w:sz w:val="20"/>
        </w:rPr>
        <w:lastRenderedPageBreak/>
        <w:t>Romero-Steiner, A functional epitope of the pneumococcal surface adhesin A activates nasopharyngeal cells and increases bacterial internalization., Microb. Pathog. 44 (2008) 186–96. doi:10.1016/j.micpath.2007.09.003.</w:t>
      </w:r>
    </w:p>
    <w:p w14:paraId="74A55FC9"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[62]</w:t>
      </w:r>
      <w:r w:rsidRPr="000A52D8">
        <w:rPr>
          <w:rFonts w:ascii="Calibri" w:eastAsia="Times New Roman" w:hAnsi="Calibri" w:cs="Times New Roman"/>
          <w:noProof/>
          <w:sz w:val="20"/>
        </w:rPr>
        <w:tab/>
        <w:t>B. Morton, S.H. Pennington, S.B. Gordon, Immunomodulatory adjuvant therapy in severe community-acquired pneumonia, Expert Rev. Respir. Med. 8 (2014) 587–596. doi:10.1586/17476348.2014.927736.</w:t>
      </w:r>
    </w:p>
    <w:p w14:paraId="07588D78"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[63]</w:t>
      </w:r>
      <w:r w:rsidRPr="000A52D8">
        <w:rPr>
          <w:rFonts w:ascii="Calibri" w:eastAsia="Times New Roman" w:hAnsi="Calibri" w:cs="Times New Roman"/>
          <w:noProof/>
          <w:sz w:val="20"/>
        </w:rPr>
        <w:tab/>
        <w:t>M. Bangert, L. Bricio-Moreno, S. Gore, G. Rajam, E.W. Ades, S.B. Gordon, A. Kadioglu, P4-mediated antibody therapy in an acute model of invasive pneumococcal disease., J. Infect. Dis. 205 (2012) 1399–407. doi:10.1093/infdis/jis223.</w:t>
      </w:r>
    </w:p>
    <w:p w14:paraId="6B37FA5A"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[64]</w:t>
      </w:r>
      <w:r w:rsidRPr="000A52D8">
        <w:rPr>
          <w:rFonts w:ascii="Calibri" w:eastAsia="Times New Roman" w:hAnsi="Calibri" w:cs="Times New Roman"/>
          <w:noProof/>
          <w:sz w:val="20"/>
        </w:rPr>
        <w:tab/>
        <w:t>B. Morton, E. Mitsi, S.H. Pennington, J. Reiné, A.D. Wright, R. Parker, I.D. Welters, J.D. Blakey, G. Rajam, E.W. Ades, D.M. Ferreira, D. Wang, A. Kadioglu, S.B. Gordon, Augmented Passive Immunotherapy with P4 Peptide Improves Phagocyte Activity in Severe Sepsis., Shock. 46 (2016) 635–641. doi:10.1097/SHK.0000000000000715.</w:t>
      </w:r>
    </w:p>
    <w:p w14:paraId="5D8C2CA7"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[65]</w:t>
      </w:r>
      <w:r w:rsidRPr="000A52D8">
        <w:rPr>
          <w:rFonts w:ascii="Calibri" w:eastAsia="Times New Roman" w:hAnsi="Calibri" w:cs="Times New Roman"/>
          <w:noProof/>
          <w:sz w:val="20"/>
        </w:rPr>
        <w:tab/>
        <w:t>V. Prasad, Perspective: The precision-oncology illusion, Nature. 537 (2016) S63–S63. doi:10.1038/537S63a.</w:t>
      </w:r>
    </w:p>
    <w:p w14:paraId="6599FA7A"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[66]</w:t>
      </w:r>
      <w:r w:rsidRPr="000A52D8">
        <w:rPr>
          <w:rFonts w:ascii="Calibri" w:eastAsia="Times New Roman" w:hAnsi="Calibri" w:cs="Times New Roman"/>
          <w:noProof/>
          <w:sz w:val="20"/>
        </w:rPr>
        <w:tab/>
        <w:t>M. ECOG-ACRIN Cancer Research Group, NCI-MATCH / EAY131 Interim Analysis - ECOG-ACRIN, (2016) 1. http://ecog-acrin.org/nci-match-eay131/interim-analysis (accessed June 5, 2017).</w:t>
      </w:r>
    </w:p>
    <w:p w14:paraId="5F2B052B"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[67]</w:t>
      </w:r>
      <w:r w:rsidRPr="000A52D8">
        <w:rPr>
          <w:rFonts w:ascii="Calibri" w:eastAsia="Times New Roman" w:hAnsi="Calibri" w:cs="Times New Roman"/>
          <w:noProof/>
          <w:sz w:val="20"/>
        </w:rPr>
        <w:tab/>
        <w:t>C. Le Tourneau, J.-P. Delord, A. Gonçalves, C. Gavoille, C. Dubot, N. Isambert, M. Campone, O. Trédan, M.-A. Massiani, C. Mauborgne, S. Armanet, N. Servant, I. Bièche, V. Bernard, D. Gentien, P. Jezequel, V. Attignon, S. Boyault, A. Vincent-Salomon, V. Servois, M.-P. Sablin, M. Kamal, X. Paoletti, SHIVA investigators, Molecularly targeted therapy based on tumour molecular profiling versus conventional therapy for advanced cancer (SHIVA): a multicentre, open-label, proof-of-concept, randomised, controlled phase 2 trial, Lancet Oncol. 16 (2015) 1324–1334. doi:10.1016/S1470-2045(15)00188-6.</w:t>
      </w:r>
    </w:p>
    <w:p w14:paraId="10721D36" w14:textId="77777777" w:rsidR="000A52D8" w:rsidRPr="000A52D8" w:rsidRDefault="000A52D8" w:rsidP="000A52D8">
      <w:pPr>
        <w:widowControl w:val="0"/>
        <w:autoSpaceDE w:val="0"/>
        <w:autoSpaceDN w:val="0"/>
        <w:adjustRightInd w:val="0"/>
        <w:ind w:left="640" w:hanging="640"/>
        <w:rPr>
          <w:rFonts w:ascii="Calibri" w:eastAsia="Times New Roman" w:hAnsi="Calibri" w:cs="Times New Roman"/>
          <w:noProof/>
          <w:sz w:val="20"/>
        </w:rPr>
      </w:pPr>
      <w:r w:rsidRPr="000A52D8">
        <w:rPr>
          <w:rFonts w:ascii="Calibri" w:eastAsia="Times New Roman" w:hAnsi="Calibri" w:cs="Times New Roman"/>
          <w:noProof/>
          <w:sz w:val="20"/>
        </w:rPr>
        <w:t>[68]</w:t>
      </w:r>
      <w:r w:rsidRPr="000A52D8">
        <w:rPr>
          <w:rFonts w:ascii="Calibri" w:eastAsia="Times New Roman" w:hAnsi="Calibri" w:cs="Times New Roman"/>
          <w:noProof/>
          <w:sz w:val="20"/>
        </w:rPr>
        <w:tab/>
        <w:t>E. Ciarlo, A. Savva, T. Roger, Epigenetics in sepsis: targeting histone deacetylases., Int. J. Antimicrob. Agents. 42 Suppl (2013) S8-12. doi:10.1016/j.ijantimicag.2013.04.004.</w:t>
      </w:r>
    </w:p>
    <w:p w14:paraId="04D76B40" w14:textId="77777777" w:rsidR="000A52D8" w:rsidRPr="000A52D8" w:rsidRDefault="000A52D8" w:rsidP="000A52D8">
      <w:pPr>
        <w:widowControl w:val="0"/>
        <w:autoSpaceDE w:val="0"/>
        <w:autoSpaceDN w:val="0"/>
        <w:adjustRightInd w:val="0"/>
        <w:ind w:left="640" w:hanging="640"/>
        <w:rPr>
          <w:rFonts w:ascii="Calibri" w:hAnsi="Calibri"/>
          <w:noProof/>
          <w:sz w:val="20"/>
        </w:rPr>
      </w:pPr>
      <w:r w:rsidRPr="000A52D8">
        <w:rPr>
          <w:rFonts w:ascii="Calibri" w:eastAsia="Times New Roman" w:hAnsi="Calibri" w:cs="Times New Roman"/>
          <w:noProof/>
          <w:sz w:val="20"/>
        </w:rPr>
        <w:t>[69]</w:t>
      </w:r>
      <w:r w:rsidRPr="000A52D8">
        <w:rPr>
          <w:rFonts w:ascii="Calibri" w:eastAsia="Times New Roman" w:hAnsi="Calibri" w:cs="Times New Roman"/>
          <w:noProof/>
          <w:sz w:val="20"/>
        </w:rPr>
        <w:tab/>
        <w:t>E. Christaki, E.J. Giamarellos-Bourboulis, The beginning of personalized medicine in sepsis: small steps to a bright future, Clin. Genet. 86 (2014) 56–61. doi:10.1111/cge.12368.</w:t>
      </w:r>
    </w:p>
    <w:p w14:paraId="2ABAF3E1" w14:textId="3919D059" w:rsidR="00D93198" w:rsidRPr="00B16B66" w:rsidRDefault="0047790F" w:rsidP="000A52D8">
      <w:pPr>
        <w:widowControl w:val="0"/>
        <w:autoSpaceDE w:val="0"/>
        <w:autoSpaceDN w:val="0"/>
        <w:adjustRightInd w:val="0"/>
        <w:ind w:left="640" w:hanging="640"/>
        <w:rPr>
          <w:sz w:val="20"/>
          <w:szCs w:val="17"/>
        </w:rPr>
      </w:pPr>
      <w:r w:rsidRPr="00B16B66">
        <w:rPr>
          <w:sz w:val="20"/>
          <w:szCs w:val="17"/>
        </w:rPr>
        <w:fldChar w:fldCharType="end"/>
      </w:r>
    </w:p>
    <w:sectPr w:rsidR="00D93198" w:rsidRPr="00B16B66" w:rsidSect="00B16B66">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arrol, Enitan" w:date="2017-06-05T16:27:00Z" w:initials="CE">
    <w:p w14:paraId="6C0B8BD2" w14:textId="77777777" w:rsidR="00F90B9D" w:rsidRPr="00F90B9D" w:rsidRDefault="00F90B9D" w:rsidP="00F90B9D">
      <w:pPr>
        <w:pStyle w:val="HTMLPreformatted"/>
      </w:pPr>
      <w:r>
        <w:rPr>
          <w:rStyle w:val="CommentReference"/>
        </w:rPr>
        <w:annotationRef/>
      </w:r>
      <w:r w:rsidRPr="00F90B9D">
        <w:t>BMC Med. 2017 May 31;15(1):108. doi: 10.1186/s12916-017-0878-5.</w:t>
      </w:r>
    </w:p>
    <w:p w14:paraId="22539F48" w14:textId="77777777" w:rsidR="00F90B9D" w:rsidRPr="00F90B9D" w:rsidRDefault="00F90B9D" w:rsidP="00F90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GB" w:eastAsia="en-GB"/>
        </w:rPr>
      </w:pPr>
      <w:r w:rsidRPr="00F90B9D">
        <w:rPr>
          <w:rFonts w:ascii="Courier New" w:eastAsia="Times New Roman" w:hAnsi="Courier New" w:cs="Courier New"/>
          <w:sz w:val="20"/>
          <w:szCs w:val="20"/>
          <w:lang w:val="en-GB" w:eastAsia="en-GB"/>
        </w:rPr>
        <w:t>The genetics of gout: towards personalised medicine?</w:t>
      </w:r>
    </w:p>
    <w:p w14:paraId="4179EAB0" w14:textId="77777777" w:rsidR="00F90B9D" w:rsidRPr="00F90B9D" w:rsidRDefault="00F90B9D" w:rsidP="00F90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GB" w:eastAsia="en-GB"/>
        </w:rPr>
      </w:pPr>
      <w:r w:rsidRPr="00F90B9D">
        <w:rPr>
          <w:rFonts w:ascii="Courier New" w:eastAsia="Times New Roman" w:hAnsi="Courier New" w:cs="Courier New"/>
          <w:sz w:val="20"/>
          <w:szCs w:val="20"/>
          <w:lang w:val="en-GB" w:eastAsia="en-GB"/>
        </w:rPr>
        <w:t>Dalbeth N(1), Stamp LK(2), Merriman TR(3).</w:t>
      </w:r>
    </w:p>
    <w:p w14:paraId="7FC9B5D7" w14:textId="7851EDEA" w:rsidR="00F90B9D" w:rsidRDefault="00F90B9D">
      <w:pPr>
        <w:pStyle w:val="CommentText"/>
      </w:pPr>
    </w:p>
  </w:comment>
  <w:comment w:id="2" w:author="Carrol, Enitan" w:date="2017-06-05T16:32:00Z" w:initials="CE">
    <w:p w14:paraId="2DD2EA37" w14:textId="77777777" w:rsidR="00C81D52" w:rsidRPr="00C81D52" w:rsidRDefault="00C81D52" w:rsidP="00C81D52">
      <w:pPr>
        <w:pStyle w:val="HTMLPreformatted"/>
      </w:pPr>
      <w:r>
        <w:rPr>
          <w:rStyle w:val="CommentReference"/>
        </w:rPr>
        <w:annotationRef/>
      </w:r>
      <w:r w:rsidRPr="00C81D52">
        <w:t>Curr Rheumatol Rep. 2017 Apr;19(4):19. doi: 10.1007/s11926-017-0646-8.</w:t>
      </w:r>
    </w:p>
    <w:p w14:paraId="56CCEACD" w14:textId="77777777" w:rsidR="00C81D52" w:rsidRPr="00C81D52" w:rsidRDefault="00C81D52" w:rsidP="00C81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GB" w:eastAsia="en-GB"/>
        </w:rPr>
      </w:pPr>
      <w:r w:rsidRPr="00C81D52">
        <w:rPr>
          <w:rFonts w:ascii="Courier New" w:eastAsia="Times New Roman" w:hAnsi="Courier New" w:cs="Courier New"/>
          <w:sz w:val="20"/>
          <w:szCs w:val="20"/>
          <w:lang w:val="en-GB" w:eastAsia="en-GB"/>
        </w:rPr>
        <w:t>In the Pursuit of Methotrexate Treatment Response Biomarker in Juvenile</w:t>
      </w:r>
    </w:p>
    <w:p w14:paraId="0E58A3D3" w14:textId="77777777" w:rsidR="00C81D52" w:rsidRPr="00C81D52" w:rsidRDefault="00C81D52" w:rsidP="00C81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GB" w:eastAsia="en-GB"/>
        </w:rPr>
      </w:pPr>
      <w:r w:rsidRPr="00C81D52">
        <w:rPr>
          <w:rFonts w:ascii="Courier New" w:eastAsia="Times New Roman" w:hAnsi="Courier New" w:cs="Courier New"/>
          <w:sz w:val="20"/>
          <w:szCs w:val="20"/>
          <w:lang w:val="en-GB" w:eastAsia="en-GB"/>
        </w:rPr>
        <w:t>Idiopathic Arthritis-Are We Getting Closer to Personalised Medicine?</w:t>
      </w:r>
    </w:p>
    <w:p w14:paraId="617FAF0D" w14:textId="77777777" w:rsidR="00C81D52" w:rsidRPr="00C81D52" w:rsidRDefault="00C81D52" w:rsidP="00C81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GB" w:eastAsia="en-GB"/>
        </w:rPr>
      </w:pPr>
      <w:r w:rsidRPr="00C81D52">
        <w:rPr>
          <w:rFonts w:ascii="Courier New" w:eastAsia="Times New Roman" w:hAnsi="Courier New" w:cs="Courier New"/>
          <w:sz w:val="20"/>
          <w:szCs w:val="20"/>
          <w:lang w:val="en-GB" w:eastAsia="en-GB"/>
        </w:rPr>
        <w:t>Roszkiewicz J(1), Smolewska E(2).</w:t>
      </w:r>
    </w:p>
    <w:p w14:paraId="183CF38B" w14:textId="7557D38A" w:rsidR="00C81D52" w:rsidRDefault="00C81D5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C9B5D7" w15:done="0"/>
  <w15:commentEx w15:paraId="183CF3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C9B5D7" w16cid:durableId="1D7FB02C"/>
  <w16cid:commentId w16cid:paraId="183CF38B" w16cid:durableId="1D7FB0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38FE5" w14:textId="77777777" w:rsidR="001A0B01" w:rsidRDefault="001A0B01" w:rsidP="00B16B66">
      <w:r>
        <w:separator/>
      </w:r>
    </w:p>
  </w:endnote>
  <w:endnote w:type="continuationSeparator" w:id="0">
    <w:p w14:paraId="50A23A5B" w14:textId="77777777" w:rsidR="001A0B01" w:rsidRDefault="001A0B01" w:rsidP="00B1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DAD85" w14:textId="77777777" w:rsidR="00666F11" w:rsidRDefault="00666F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42D12" w14:textId="77777777" w:rsidR="00666F11" w:rsidRDefault="00666F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EC9F2" w14:textId="77777777" w:rsidR="00666F11" w:rsidRDefault="00666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B1A23" w14:textId="77777777" w:rsidR="001A0B01" w:rsidRDefault="001A0B01" w:rsidP="00B16B66">
      <w:r>
        <w:separator/>
      </w:r>
    </w:p>
  </w:footnote>
  <w:footnote w:type="continuationSeparator" w:id="0">
    <w:p w14:paraId="1268459B" w14:textId="77777777" w:rsidR="001A0B01" w:rsidRDefault="001A0B01" w:rsidP="00B16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466CE" w14:textId="77777777" w:rsidR="00B16B66" w:rsidRDefault="00B16B66" w:rsidP="0027350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C4E49B" w14:textId="77777777" w:rsidR="00B16B66" w:rsidRDefault="00B16B66" w:rsidP="00B16B6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74E10" w14:textId="4A06054E" w:rsidR="00B16B66" w:rsidRPr="00B16B66" w:rsidRDefault="00B16B66" w:rsidP="00B16B66">
    <w:pPr>
      <w:pStyle w:val="Header"/>
      <w:tabs>
        <w:tab w:val="clear" w:pos="9026"/>
        <w:tab w:val="right" w:pos="9020"/>
      </w:tabs>
      <w:ind w:right="360"/>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9F195" w14:textId="77777777" w:rsidR="00666F11" w:rsidRDefault="00666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B2023"/>
    <w:multiLevelType w:val="multilevel"/>
    <w:tmpl w:val="33D6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rol, Enitan">
    <w15:presenceInfo w15:providerId="AD" w15:userId="S-1-5-21-137024685-2204166116-4157399963-834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07B"/>
    <w:rsid w:val="00032F1E"/>
    <w:rsid w:val="00057CBD"/>
    <w:rsid w:val="00092A3A"/>
    <w:rsid w:val="000A52D8"/>
    <w:rsid w:val="00115631"/>
    <w:rsid w:val="00124B9B"/>
    <w:rsid w:val="0013678B"/>
    <w:rsid w:val="001778B8"/>
    <w:rsid w:val="00185D5E"/>
    <w:rsid w:val="001A0B01"/>
    <w:rsid w:val="001A72CB"/>
    <w:rsid w:val="001B1A2E"/>
    <w:rsid w:val="001B73E4"/>
    <w:rsid w:val="00210D28"/>
    <w:rsid w:val="0023155E"/>
    <w:rsid w:val="00231D3E"/>
    <w:rsid w:val="002A3F06"/>
    <w:rsid w:val="00310C92"/>
    <w:rsid w:val="003801CF"/>
    <w:rsid w:val="003927DB"/>
    <w:rsid w:val="003A7E2C"/>
    <w:rsid w:val="003B4D5C"/>
    <w:rsid w:val="003E067B"/>
    <w:rsid w:val="003E44AB"/>
    <w:rsid w:val="003E68A1"/>
    <w:rsid w:val="00443741"/>
    <w:rsid w:val="00451170"/>
    <w:rsid w:val="004742C9"/>
    <w:rsid w:val="0047465A"/>
    <w:rsid w:val="0047790F"/>
    <w:rsid w:val="00484015"/>
    <w:rsid w:val="004853C8"/>
    <w:rsid w:val="004A3404"/>
    <w:rsid w:val="004C4375"/>
    <w:rsid w:val="004E36D2"/>
    <w:rsid w:val="004E6738"/>
    <w:rsid w:val="005036DF"/>
    <w:rsid w:val="00544AEE"/>
    <w:rsid w:val="005453CE"/>
    <w:rsid w:val="00552F94"/>
    <w:rsid w:val="00570DB1"/>
    <w:rsid w:val="00577E32"/>
    <w:rsid w:val="0059633A"/>
    <w:rsid w:val="005B20E4"/>
    <w:rsid w:val="005C31CE"/>
    <w:rsid w:val="005D5247"/>
    <w:rsid w:val="006021BC"/>
    <w:rsid w:val="0060301D"/>
    <w:rsid w:val="006347AF"/>
    <w:rsid w:val="00666F11"/>
    <w:rsid w:val="006F54A9"/>
    <w:rsid w:val="007134EF"/>
    <w:rsid w:val="007C19C3"/>
    <w:rsid w:val="00880D5E"/>
    <w:rsid w:val="00893BD4"/>
    <w:rsid w:val="008C0855"/>
    <w:rsid w:val="008E1205"/>
    <w:rsid w:val="00914573"/>
    <w:rsid w:val="00983140"/>
    <w:rsid w:val="00986589"/>
    <w:rsid w:val="00A1564F"/>
    <w:rsid w:val="00A370CB"/>
    <w:rsid w:val="00A5254B"/>
    <w:rsid w:val="00A562B6"/>
    <w:rsid w:val="00A6507B"/>
    <w:rsid w:val="00A747B0"/>
    <w:rsid w:val="00A95B58"/>
    <w:rsid w:val="00A97800"/>
    <w:rsid w:val="00AA7ED9"/>
    <w:rsid w:val="00AB0F03"/>
    <w:rsid w:val="00AF1023"/>
    <w:rsid w:val="00AF369C"/>
    <w:rsid w:val="00B16B66"/>
    <w:rsid w:val="00B65295"/>
    <w:rsid w:val="00B70226"/>
    <w:rsid w:val="00B728BC"/>
    <w:rsid w:val="00B7407C"/>
    <w:rsid w:val="00B839B1"/>
    <w:rsid w:val="00B857E2"/>
    <w:rsid w:val="00B93A90"/>
    <w:rsid w:val="00BB2A22"/>
    <w:rsid w:val="00BB546E"/>
    <w:rsid w:val="00BE25FA"/>
    <w:rsid w:val="00C00624"/>
    <w:rsid w:val="00C04A12"/>
    <w:rsid w:val="00C43C11"/>
    <w:rsid w:val="00C45079"/>
    <w:rsid w:val="00C47389"/>
    <w:rsid w:val="00C81D52"/>
    <w:rsid w:val="00CA39D3"/>
    <w:rsid w:val="00CB61C9"/>
    <w:rsid w:val="00CD297A"/>
    <w:rsid w:val="00CF76D2"/>
    <w:rsid w:val="00D07FA5"/>
    <w:rsid w:val="00D123C4"/>
    <w:rsid w:val="00D422F8"/>
    <w:rsid w:val="00D52F5E"/>
    <w:rsid w:val="00D750A9"/>
    <w:rsid w:val="00D924F3"/>
    <w:rsid w:val="00DA228F"/>
    <w:rsid w:val="00DA623A"/>
    <w:rsid w:val="00DF366A"/>
    <w:rsid w:val="00E0247B"/>
    <w:rsid w:val="00E96651"/>
    <w:rsid w:val="00EA7F64"/>
    <w:rsid w:val="00EB6091"/>
    <w:rsid w:val="00EC64E7"/>
    <w:rsid w:val="00EF2EEC"/>
    <w:rsid w:val="00EF4C13"/>
    <w:rsid w:val="00F02CB7"/>
    <w:rsid w:val="00F37FB0"/>
    <w:rsid w:val="00F41D1D"/>
    <w:rsid w:val="00F44E89"/>
    <w:rsid w:val="00F90B9D"/>
    <w:rsid w:val="00F9102A"/>
    <w:rsid w:val="00FC6F6F"/>
    <w:rsid w:val="00FD446D"/>
    <w:rsid w:val="00FE1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BD8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6507B"/>
    <w:rPr>
      <w:rFonts w:ascii="Arial" w:hAnsi="Arial" w:cs="Arial"/>
    </w:rPr>
  </w:style>
  <w:style w:type="paragraph" w:customStyle="1" w:styleId="p2">
    <w:name w:val="p2"/>
    <w:basedOn w:val="Normal"/>
    <w:rsid w:val="00A6507B"/>
    <w:rPr>
      <w:rFonts w:ascii="Arial" w:hAnsi="Arial" w:cs="Arial"/>
      <w:sz w:val="17"/>
      <w:szCs w:val="17"/>
    </w:rPr>
  </w:style>
  <w:style w:type="paragraph" w:customStyle="1" w:styleId="p3">
    <w:name w:val="p3"/>
    <w:basedOn w:val="Normal"/>
    <w:rsid w:val="00A6507B"/>
    <w:rPr>
      <w:rFonts w:ascii="Arial" w:hAnsi="Arial" w:cs="Arial"/>
      <w:sz w:val="17"/>
      <w:szCs w:val="17"/>
    </w:rPr>
  </w:style>
  <w:style w:type="paragraph" w:customStyle="1" w:styleId="p4">
    <w:name w:val="p4"/>
    <w:basedOn w:val="Normal"/>
    <w:rsid w:val="00A6507B"/>
    <w:rPr>
      <w:rFonts w:ascii="Arial" w:hAnsi="Arial" w:cs="Arial"/>
      <w:sz w:val="18"/>
      <w:szCs w:val="18"/>
    </w:rPr>
  </w:style>
  <w:style w:type="character" w:customStyle="1" w:styleId="s2">
    <w:name w:val="s2"/>
    <w:basedOn w:val="DefaultParagraphFont"/>
    <w:rsid w:val="00A6507B"/>
    <w:rPr>
      <w:u w:val="single"/>
    </w:rPr>
  </w:style>
  <w:style w:type="character" w:customStyle="1" w:styleId="s5">
    <w:name w:val="s5"/>
    <w:basedOn w:val="DefaultParagraphFont"/>
    <w:rsid w:val="00A6507B"/>
    <w:rPr>
      <w:rFonts w:ascii="Arial" w:hAnsi="Arial" w:cs="Arial" w:hint="default"/>
      <w:sz w:val="18"/>
      <w:szCs w:val="18"/>
    </w:rPr>
  </w:style>
  <w:style w:type="character" w:customStyle="1" w:styleId="s6">
    <w:name w:val="s6"/>
    <w:basedOn w:val="DefaultParagraphFont"/>
    <w:rsid w:val="00A6507B"/>
    <w:rPr>
      <w:rFonts w:ascii="Times New Roman" w:hAnsi="Times New Roman" w:cs="Times New Roman" w:hint="default"/>
      <w:sz w:val="18"/>
      <w:szCs w:val="18"/>
    </w:rPr>
  </w:style>
  <w:style w:type="character" w:customStyle="1" w:styleId="s1">
    <w:name w:val="s1"/>
    <w:basedOn w:val="DefaultParagraphFont"/>
    <w:rsid w:val="00A6507B"/>
  </w:style>
  <w:style w:type="character" w:customStyle="1" w:styleId="apple-converted-space">
    <w:name w:val="apple-converted-space"/>
    <w:basedOn w:val="DefaultParagraphFont"/>
    <w:rsid w:val="00A6507B"/>
  </w:style>
  <w:style w:type="character" w:styleId="Strong">
    <w:name w:val="Strong"/>
    <w:basedOn w:val="DefaultParagraphFont"/>
    <w:uiPriority w:val="22"/>
    <w:qFormat/>
    <w:rsid w:val="00880D5E"/>
    <w:rPr>
      <w:rFonts w:ascii="Roboto" w:hAnsi="Roboto" w:hint="default"/>
      <w:b/>
      <w:bCs/>
      <w:color w:val="000000"/>
    </w:rPr>
  </w:style>
  <w:style w:type="character" w:styleId="Emphasis">
    <w:name w:val="Emphasis"/>
    <w:basedOn w:val="DefaultParagraphFont"/>
    <w:uiPriority w:val="20"/>
    <w:qFormat/>
    <w:rsid w:val="00880D5E"/>
    <w:rPr>
      <w:i/>
      <w:iCs/>
    </w:rPr>
  </w:style>
  <w:style w:type="character" w:styleId="Hyperlink">
    <w:name w:val="Hyperlink"/>
    <w:basedOn w:val="DefaultParagraphFont"/>
    <w:uiPriority w:val="99"/>
    <w:unhideWhenUsed/>
    <w:rsid w:val="00880D5E"/>
    <w:rPr>
      <w:color w:val="0563C1" w:themeColor="hyperlink"/>
      <w:u w:val="single"/>
    </w:rPr>
  </w:style>
  <w:style w:type="paragraph" w:styleId="BalloonText">
    <w:name w:val="Balloon Text"/>
    <w:basedOn w:val="Normal"/>
    <w:link w:val="BalloonTextChar"/>
    <w:uiPriority w:val="99"/>
    <w:semiHidden/>
    <w:unhideWhenUsed/>
    <w:rsid w:val="00880D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D5E"/>
    <w:rPr>
      <w:rFonts w:ascii="Segoe UI" w:hAnsi="Segoe UI" w:cs="Segoe UI"/>
      <w:sz w:val="18"/>
      <w:szCs w:val="18"/>
    </w:rPr>
  </w:style>
  <w:style w:type="character" w:styleId="CommentReference">
    <w:name w:val="annotation reference"/>
    <w:basedOn w:val="DefaultParagraphFont"/>
    <w:uiPriority w:val="99"/>
    <w:semiHidden/>
    <w:unhideWhenUsed/>
    <w:rsid w:val="00B65295"/>
    <w:rPr>
      <w:sz w:val="16"/>
      <w:szCs w:val="16"/>
    </w:rPr>
  </w:style>
  <w:style w:type="paragraph" w:styleId="CommentText">
    <w:name w:val="annotation text"/>
    <w:basedOn w:val="Normal"/>
    <w:link w:val="CommentTextChar"/>
    <w:uiPriority w:val="99"/>
    <w:semiHidden/>
    <w:unhideWhenUsed/>
    <w:rsid w:val="00B65295"/>
    <w:rPr>
      <w:sz w:val="20"/>
      <w:szCs w:val="20"/>
    </w:rPr>
  </w:style>
  <w:style w:type="character" w:customStyle="1" w:styleId="CommentTextChar">
    <w:name w:val="Comment Text Char"/>
    <w:basedOn w:val="DefaultParagraphFont"/>
    <w:link w:val="CommentText"/>
    <w:uiPriority w:val="99"/>
    <w:semiHidden/>
    <w:rsid w:val="00B65295"/>
    <w:rPr>
      <w:sz w:val="20"/>
      <w:szCs w:val="20"/>
    </w:rPr>
  </w:style>
  <w:style w:type="paragraph" w:styleId="CommentSubject">
    <w:name w:val="annotation subject"/>
    <w:basedOn w:val="CommentText"/>
    <w:next w:val="CommentText"/>
    <w:link w:val="CommentSubjectChar"/>
    <w:uiPriority w:val="99"/>
    <w:semiHidden/>
    <w:unhideWhenUsed/>
    <w:rsid w:val="00B65295"/>
    <w:rPr>
      <w:b/>
      <w:bCs/>
    </w:rPr>
  </w:style>
  <w:style w:type="character" w:customStyle="1" w:styleId="CommentSubjectChar">
    <w:name w:val="Comment Subject Char"/>
    <w:basedOn w:val="CommentTextChar"/>
    <w:link w:val="CommentSubject"/>
    <w:uiPriority w:val="99"/>
    <w:semiHidden/>
    <w:rsid w:val="00B65295"/>
    <w:rPr>
      <w:b/>
      <w:bCs/>
      <w:sz w:val="20"/>
      <w:szCs w:val="20"/>
    </w:rPr>
  </w:style>
  <w:style w:type="paragraph" w:styleId="HTMLPreformatted">
    <w:name w:val="HTML Preformatted"/>
    <w:basedOn w:val="Normal"/>
    <w:link w:val="HTMLPreformattedChar"/>
    <w:uiPriority w:val="99"/>
    <w:semiHidden/>
    <w:unhideWhenUsed/>
    <w:rsid w:val="00B65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B65295"/>
    <w:rPr>
      <w:rFonts w:ascii="Courier New" w:eastAsia="Times New Roman" w:hAnsi="Courier New" w:cs="Courier New"/>
      <w:sz w:val="20"/>
      <w:szCs w:val="20"/>
      <w:lang w:val="en-GB" w:eastAsia="en-GB"/>
    </w:rPr>
  </w:style>
  <w:style w:type="character" w:styleId="FollowedHyperlink">
    <w:name w:val="FollowedHyperlink"/>
    <w:basedOn w:val="DefaultParagraphFont"/>
    <w:uiPriority w:val="99"/>
    <w:semiHidden/>
    <w:unhideWhenUsed/>
    <w:rsid w:val="002A3F06"/>
    <w:rPr>
      <w:color w:val="954F72" w:themeColor="followedHyperlink"/>
      <w:u w:val="single"/>
    </w:rPr>
  </w:style>
  <w:style w:type="paragraph" w:styleId="Revision">
    <w:name w:val="Revision"/>
    <w:hidden/>
    <w:uiPriority w:val="99"/>
    <w:semiHidden/>
    <w:rsid w:val="00EC64E7"/>
  </w:style>
  <w:style w:type="paragraph" w:styleId="Header">
    <w:name w:val="header"/>
    <w:basedOn w:val="Normal"/>
    <w:link w:val="HeaderChar"/>
    <w:uiPriority w:val="99"/>
    <w:unhideWhenUsed/>
    <w:rsid w:val="00B16B66"/>
    <w:pPr>
      <w:tabs>
        <w:tab w:val="center" w:pos="4513"/>
        <w:tab w:val="right" w:pos="9026"/>
      </w:tabs>
    </w:pPr>
  </w:style>
  <w:style w:type="character" w:customStyle="1" w:styleId="HeaderChar">
    <w:name w:val="Header Char"/>
    <w:basedOn w:val="DefaultParagraphFont"/>
    <w:link w:val="Header"/>
    <w:uiPriority w:val="99"/>
    <w:rsid w:val="00B16B66"/>
  </w:style>
  <w:style w:type="paragraph" w:styleId="Footer">
    <w:name w:val="footer"/>
    <w:basedOn w:val="Normal"/>
    <w:link w:val="FooterChar"/>
    <w:uiPriority w:val="99"/>
    <w:unhideWhenUsed/>
    <w:rsid w:val="00B16B66"/>
    <w:pPr>
      <w:tabs>
        <w:tab w:val="center" w:pos="4513"/>
        <w:tab w:val="right" w:pos="9026"/>
      </w:tabs>
    </w:pPr>
  </w:style>
  <w:style w:type="character" w:customStyle="1" w:styleId="FooterChar">
    <w:name w:val="Footer Char"/>
    <w:basedOn w:val="DefaultParagraphFont"/>
    <w:link w:val="Footer"/>
    <w:uiPriority w:val="99"/>
    <w:rsid w:val="00B16B66"/>
  </w:style>
  <w:style w:type="character" w:styleId="PageNumber">
    <w:name w:val="page number"/>
    <w:basedOn w:val="DefaultParagraphFont"/>
    <w:uiPriority w:val="99"/>
    <w:semiHidden/>
    <w:unhideWhenUsed/>
    <w:rsid w:val="00B16B66"/>
  </w:style>
  <w:style w:type="character" w:customStyle="1" w:styleId="highlight">
    <w:name w:val="highlight"/>
    <w:basedOn w:val="DefaultParagraphFont"/>
    <w:rsid w:val="00F90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654264">
      <w:bodyDiv w:val="1"/>
      <w:marLeft w:val="0"/>
      <w:marRight w:val="0"/>
      <w:marTop w:val="0"/>
      <w:marBottom w:val="0"/>
      <w:divBdr>
        <w:top w:val="none" w:sz="0" w:space="0" w:color="auto"/>
        <w:left w:val="none" w:sz="0" w:space="0" w:color="auto"/>
        <w:bottom w:val="none" w:sz="0" w:space="0" w:color="auto"/>
        <w:right w:val="none" w:sz="0" w:space="0" w:color="auto"/>
      </w:divBdr>
    </w:div>
    <w:div w:id="1191409540">
      <w:bodyDiv w:val="1"/>
      <w:marLeft w:val="0"/>
      <w:marRight w:val="0"/>
      <w:marTop w:val="0"/>
      <w:marBottom w:val="0"/>
      <w:divBdr>
        <w:top w:val="none" w:sz="0" w:space="0" w:color="auto"/>
        <w:left w:val="none" w:sz="0" w:space="0" w:color="auto"/>
        <w:bottom w:val="none" w:sz="0" w:space="0" w:color="auto"/>
        <w:right w:val="none" w:sz="0" w:space="0" w:color="auto"/>
      </w:divBdr>
    </w:div>
    <w:div w:id="1456410458">
      <w:bodyDiv w:val="1"/>
      <w:marLeft w:val="0"/>
      <w:marRight w:val="0"/>
      <w:marTop w:val="0"/>
      <w:marBottom w:val="0"/>
      <w:divBdr>
        <w:top w:val="none" w:sz="0" w:space="0" w:color="auto"/>
        <w:left w:val="none" w:sz="0" w:space="0" w:color="auto"/>
        <w:bottom w:val="none" w:sz="0" w:space="0" w:color="auto"/>
        <w:right w:val="none" w:sz="0" w:space="0" w:color="auto"/>
      </w:divBdr>
    </w:div>
    <w:div w:id="1671565830">
      <w:bodyDiv w:val="1"/>
      <w:marLeft w:val="0"/>
      <w:marRight w:val="0"/>
      <w:marTop w:val="0"/>
      <w:marBottom w:val="0"/>
      <w:divBdr>
        <w:top w:val="none" w:sz="0" w:space="0" w:color="auto"/>
        <w:left w:val="none" w:sz="0" w:space="0" w:color="auto"/>
        <w:bottom w:val="none" w:sz="0" w:space="0" w:color="auto"/>
        <w:right w:val="none" w:sz="0" w:space="0" w:color="auto"/>
      </w:divBdr>
    </w:div>
    <w:div w:id="2069038190">
      <w:bodyDiv w:val="1"/>
      <w:marLeft w:val="0"/>
      <w:marRight w:val="0"/>
      <w:marTop w:val="0"/>
      <w:marBottom w:val="0"/>
      <w:divBdr>
        <w:top w:val="none" w:sz="0" w:space="0" w:color="auto"/>
        <w:left w:val="none" w:sz="0" w:space="0" w:color="auto"/>
        <w:bottom w:val="none" w:sz="0" w:space="0" w:color="auto"/>
        <w:right w:val="none" w:sz="0" w:space="0" w:color="auto"/>
      </w:divBdr>
    </w:div>
    <w:div w:id="2069497474">
      <w:bodyDiv w:val="1"/>
      <w:marLeft w:val="0"/>
      <w:marRight w:val="0"/>
      <w:marTop w:val="0"/>
      <w:marBottom w:val="0"/>
      <w:divBdr>
        <w:top w:val="none" w:sz="0" w:space="0" w:color="auto"/>
        <w:left w:val="none" w:sz="0" w:space="0" w:color="auto"/>
        <w:bottom w:val="none" w:sz="0" w:space="0" w:color="auto"/>
        <w:right w:val="none" w:sz="0" w:space="0" w:color="auto"/>
      </w:divBdr>
    </w:div>
    <w:div w:id="2098863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97B8E7-3E93-482A-8F01-461EDA444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42581</Words>
  <Characters>242714</Characters>
  <Application>Microsoft Office Word</Application>
  <DocSecurity>0</DocSecurity>
  <Lines>2022</Lines>
  <Paragraphs>569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284726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McGalliard</dc:creator>
  <cp:keywords/>
  <dc:description/>
  <cp:lastModifiedBy>Carrol, Enitan</cp:lastModifiedBy>
  <cp:revision>2</cp:revision>
  <dcterms:created xsi:type="dcterms:W3CDTF">2017-10-04T18:08:00Z</dcterms:created>
  <dcterms:modified xsi:type="dcterms:W3CDTF">2017-10-04T18:08:00Z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http://www.zotero.org/styles/new-horizons-in-translational-medicine</vt:lpwstr>
  </property>
  <property fmtid="{D5CDD505-2E9C-101B-9397-08002B2CF9AE}" pid="21" name="Mendeley Recent Style Name 9_1">
    <vt:lpwstr>New Horizons in Translational Medicine</vt:lpwstr>
  </property>
  <property fmtid="{D5CDD505-2E9C-101B-9397-08002B2CF9AE}" pid="22" name="Mendeley Document_1">
    <vt:lpwstr>True</vt:lpwstr>
  </property>
  <property fmtid="{D5CDD505-2E9C-101B-9397-08002B2CF9AE}" pid="23" name="Mendeley Citation Style_1">
    <vt:lpwstr>http://www.zotero.org/styles/new-horizons-in-translational-medicine</vt:lpwstr>
  </property>
  <property fmtid="{D5CDD505-2E9C-101B-9397-08002B2CF9AE}" pid="24" name="Mendeley Unique User Id_1">
    <vt:lpwstr>f6e62304-090b-326c-ae7d-be054c42704c</vt:lpwstr>
  </property>
</Properties>
</file>