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9DBC0" w14:textId="77777777" w:rsidR="00565537" w:rsidRPr="00F1269E" w:rsidRDefault="001D2C72" w:rsidP="00C760ED">
      <w:pPr>
        <w:spacing w:line="480" w:lineRule="auto"/>
        <w:rPr>
          <w:lang w:val="en-US"/>
        </w:rPr>
      </w:pPr>
      <w:bookmarkStart w:id="0" w:name="_GoBack"/>
      <w:bookmarkEnd w:id="0"/>
      <w:r w:rsidRPr="00F1269E">
        <w:rPr>
          <w:lang w:val="en-US"/>
        </w:rPr>
        <w:t>Overlap between f</w:t>
      </w:r>
      <w:r w:rsidR="00565537" w:rsidRPr="00F1269E">
        <w:rPr>
          <w:lang w:val="en-US"/>
        </w:rPr>
        <w:t>lesh</w:t>
      </w:r>
      <w:r w:rsidR="009379B5" w:rsidRPr="00F1269E">
        <w:rPr>
          <w:lang w:val="en-US"/>
        </w:rPr>
        <w:t>-f</w:t>
      </w:r>
      <w:r w:rsidR="00565537" w:rsidRPr="00F1269E">
        <w:rPr>
          <w:lang w:val="en-US"/>
        </w:rPr>
        <w:t>ooted shearwater</w:t>
      </w:r>
      <w:r w:rsidR="009379B5" w:rsidRPr="00F1269E">
        <w:rPr>
          <w:lang w:val="en-US"/>
        </w:rPr>
        <w:t xml:space="preserve"> </w:t>
      </w:r>
      <w:r w:rsidR="009379B5" w:rsidRPr="00F1269E">
        <w:rPr>
          <w:i/>
          <w:lang w:val="en-US"/>
        </w:rPr>
        <w:t>Puffinus carneipes</w:t>
      </w:r>
      <w:r w:rsidR="00565537" w:rsidRPr="00F1269E">
        <w:rPr>
          <w:lang w:val="en-US"/>
        </w:rPr>
        <w:t xml:space="preserve"> foraging </w:t>
      </w:r>
      <w:r w:rsidRPr="00F1269E">
        <w:rPr>
          <w:lang w:val="en-US"/>
        </w:rPr>
        <w:t xml:space="preserve">areas </w:t>
      </w:r>
      <w:r w:rsidR="00565537" w:rsidRPr="00F1269E">
        <w:rPr>
          <w:lang w:val="en-US"/>
        </w:rPr>
        <w:t xml:space="preserve">and </w:t>
      </w:r>
      <w:r w:rsidRPr="00F1269E">
        <w:rPr>
          <w:lang w:val="en-US"/>
        </w:rPr>
        <w:t xml:space="preserve">commercial </w:t>
      </w:r>
      <w:r w:rsidR="00565537" w:rsidRPr="00F1269E">
        <w:rPr>
          <w:lang w:val="en-US"/>
        </w:rPr>
        <w:t>fisheries in New Zealand waters</w:t>
      </w:r>
      <w:r w:rsidR="00486C1B">
        <w:rPr>
          <w:lang w:val="en-US"/>
        </w:rPr>
        <w:t>.</w:t>
      </w:r>
    </w:p>
    <w:p w14:paraId="73E02A8A" w14:textId="77777777" w:rsidR="00071202" w:rsidRPr="00F1269E" w:rsidRDefault="00071202" w:rsidP="00C760ED">
      <w:pPr>
        <w:spacing w:line="480" w:lineRule="auto"/>
        <w:rPr>
          <w:rStyle w:val="Emphasis"/>
          <w:i w:val="0"/>
          <w:lang w:val="en-US"/>
        </w:rPr>
      </w:pPr>
    </w:p>
    <w:p w14:paraId="79CCEF82" w14:textId="201CE25C" w:rsidR="00B40633" w:rsidRPr="00F1269E" w:rsidRDefault="00BB33F7" w:rsidP="00C760ED">
      <w:pPr>
        <w:spacing w:line="480" w:lineRule="auto"/>
        <w:rPr>
          <w:rStyle w:val="Emphasis"/>
          <w:i w:val="0"/>
          <w:lang w:val="en-US"/>
        </w:rPr>
      </w:pPr>
      <w:r w:rsidRPr="00F1269E">
        <w:rPr>
          <w:rStyle w:val="Emphasis"/>
          <w:i w:val="0"/>
          <w:lang w:val="en-US"/>
        </w:rPr>
        <w:t>Susan</w:t>
      </w:r>
      <w:r w:rsidR="00B40633" w:rsidRPr="00F1269E">
        <w:rPr>
          <w:rStyle w:val="Emphasis"/>
          <w:i w:val="0"/>
          <w:lang w:val="en-US"/>
        </w:rPr>
        <w:t xml:space="preserve"> M. Waugh</w:t>
      </w:r>
      <w:r w:rsidR="00CF044E" w:rsidRPr="00F1269E">
        <w:rPr>
          <w:rStyle w:val="Emphasis"/>
          <w:i w:val="0"/>
          <w:vertAlign w:val="superscript"/>
          <w:lang w:val="en-US"/>
        </w:rPr>
        <w:t>1</w:t>
      </w:r>
      <w:r w:rsidR="00CF044E" w:rsidRPr="00F1269E">
        <w:rPr>
          <w:rStyle w:val="Emphasis"/>
          <w:i w:val="0"/>
          <w:lang w:val="en-US"/>
        </w:rPr>
        <w:t xml:space="preserve">, </w:t>
      </w:r>
      <w:r w:rsidR="00B40633" w:rsidRPr="00F1269E">
        <w:rPr>
          <w:rStyle w:val="Emphasis"/>
          <w:i w:val="0"/>
          <w:lang w:val="en-US"/>
        </w:rPr>
        <w:t>Samantha C. Patrick</w:t>
      </w:r>
      <w:r w:rsidR="00CF044E" w:rsidRPr="00F1269E">
        <w:rPr>
          <w:rStyle w:val="Emphasis"/>
          <w:i w:val="0"/>
          <w:vertAlign w:val="superscript"/>
          <w:lang w:val="en-US"/>
        </w:rPr>
        <w:t>2</w:t>
      </w:r>
      <w:r w:rsidR="000B0864">
        <w:rPr>
          <w:rStyle w:val="Emphasis"/>
          <w:i w:val="0"/>
          <w:vertAlign w:val="superscript"/>
          <w:lang w:val="en-US"/>
        </w:rPr>
        <w:t>, 3</w:t>
      </w:r>
      <w:r w:rsidR="00B40633" w:rsidRPr="00F1269E">
        <w:rPr>
          <w:rStyle w:val="Emphasis"/>
          <w:i w:val="0"/>
          <w:lang w:val="en-US"/>
        </w:rPr>
        <w:t>, Dominique P. Filippi</w:t>
      </w:r>
      <w:r w:rsidR="000B0864">
        <w:rPr>
          <w:rStyle w:val="Emphasis"/>
          <w:i w:val="0"/>
          <w:vertAlign w:val="superscript"/>
          <w:lang w:val="en-US"/>
        </w:rPr>
        <w:t>4</w:t>
      </w:r>
      <w:r w:rsidR="00030C32" w:rsidRPr="00F1269E">
        <w:rPr>
          <w:rStyle w:val="Emphasis"/>
          <w:i w:val="0"/>
          <w:lang w:val="en-US"/>
        </w:rPr>
        <w:t>, Graeme A</w:t>
      </w:r>
      <w:r w:rsidRPr="00F1269E">
        <w:rPr>
          <w:rStyle w:val="Emphasis"/>
          <w:i w:val="0"/>
          <w:lang w:val="en-US"/>
        </w:rPr>
        <w:t>.</w:t>
      </w:r>
      <w:r w:rsidR="00030C32" w:rsidRPr="00F1269E">
        <w:rPr>
          <w:rStyle w:val="Emphasis"/>
          <w:i w:val="0"/>
          <w:lang w:val="en-US"/>
        </w:rPr>
        <w:t xml:space="preserve"> Taylor</w:t>
      </w:r>
      <w:r w:rsidR="000B0864">
        <w:rPr>
          <w:rStyle w:val="Emphasis"/>
          <w:i w:val="0"/>
          <w:vertAlign w:val="superscript"/>
          <w:lang w:val="en-US"/>
        </w:rPr>
        <w:t>5</w:t>
      </w:r>
      <w:r w:rsidR="00030C32" w:rsidRPr="00F1269E">
        <w:rPr>
          <w:rStyle w:val="Emphasis"/>
          <w:i w:val="0"/>
          <w:lang w:val="en-US"/>
        </w:rPr>
        <w:t>,</w:t>
      </w:r>
      <w:r w:rsidR="00B25CD6" w:rsidRPr="00F1269E">
        <w:rPr>
          <w:rStyle w:val="Emphasis"/>
          <w:i w:val="0"/>
          <w:lang w:val="en-US"/>
        </w:rPr>
        <w:t xml:space="preserve"> </w:t>
      </w:r>
      <w:r w:rsidR="00030C32" w:rsidRPr="00F1269E">
        <w:rPr>
          <w:rStyle w:val="Emphasis"/>
          <w:i w:val="0"/>
          <w:lang w:val="en-US"/>
        </w:rPr>
        <w:t>John</w:t>
      </w:r>
      <w:r w:rsidR="00090835">
        <w:rPr>
          <w:rStyle w:val="Emphasis"/>
          <w:i w:val="0"/>
          <w:lang w:val="en-US"/>
        </w:rPr>
        <w:t xml:space="preserve">. P.Y. </w:t>
      </w:r>
      <w:r w:rsidR="00030C32" w:rsidRPr="00F1269E">
        <w:rPr>
          <w:rStyle w:val="Emphasis"/>
          <w:i w:val="0"/>
          <w:lang w:val="en-US"/>
        </w:rPr>
        <w:t xml:space="preserve"> Arnould</w:t>
      </w:r>
      <w:r w:rsidR="000B0864">
        <w:rPr>
          <w:rStyle w:val="Emphasis"/>
          <w:i w:val="0"/>
          <w:vertAlign w:val="superscript"/>
          <w:lang w:val="en-US"/>
        </w:rPr>
        <w:t>6</w:t>
      </w:r>
    </w:p>
    <w:p w14:paraId="460D4656" w14:textId="77777777" w:rsidR="00CF044E" w:rsidRPr="00F1269E" w:rsidRDefault="00CF044E" w:rsidP="00C760ED">
      <w:pPr>
        <w:spacing w:line="480" w:lineRule="auto"/>
        <w:rPr>
          <w:lang w:val="en-US" w:eastAsia="en-AU"/>
        </w:rPr>
      </w:pPr>
    </w:p>
    <w:p w14:paraId="065031AE" w14:textId="77777777" w:rsidR="00CF044E" w:rsidRPr="00F1269E" w:rsidRDefault="00C84025" w:rsidP="00C760ED">
      <w:pPr>
        <w:spacing w:after="0" w:line="480" w:lineRule="auto"/>
        <w:rPr>
          <w:rFonts w:ascii="Calibri" w:hAnsi="Calibri"/>
          <w:lang w:val="en-US" w:eastAsia="en-AU"/>
        </w:rPr>
      </w:pPr>
      <w:r w:rsidRPr="00F1269E">
        <w:rPr>
          <w:rFonts w:ascii="Calibri" w:hAnsi="Calibri"/>
          <w:vertAlign w:val="superscript"/>
          <w:lang w:val="en-US" w:eastAsia="en-AU"/>
        </w:rPr>
        <w:t xml:space="preserve">1 </w:t>
      </w:r>
      <w:r w:rsidRPr="00F1269E">
        <w:rPr>
          <w:rFonts w:ascii="Calibri" w:hAnsi="Calibri"/>
          <w:lang w:val="en-US" w:eastAsia="en-AU"/>
        </w:rPr>
        <w:t>Museum of New Zealand Te Papa Tongarewa, PO Box 467, Wellington, New Zealand</w:t>
      </w:r>
    </w:p>
    <w:p w14:paraId="4D8E8AEB" w14:textId="77777777" w:rsidR="00C84025" w:rsidRDefault="00C84025" w:rsidP="00C760ED">
      <w:pPr>
        <w:pStyle w:val="PlainText"/>
        <w:spacing w:line="480" w:lineRule="auto"/>
        <w:rPr>
          <w:rFonts w:cstheme="minorBidi"/>
          <w:szCs w:val="22"/>
          <w:lang w:val="en-US" w:eastAsia="en-AU"/>
        </w:rPr>
      </w:pPr>
      <w:r w:rsidRPr="00F1269E">
        <w:rPr>
          <w:rFonts w:cstheme="minorBidi"/>
          <w:szCs w:val="22"/>
          <w:vertAlign w:val="superscript"/>
          <w:lang w:val="en-US" w:eastAsia="en-AU"/>
        </w:rPr>
        <w:t>2</w:t>
      </w:r>
      <w:r w:rsidRPr="00F1269E">
        <w:rPr>
          <w:rFonts w:cstheme="minorBidi"/>
          <w:szCs w:val="22"/>
          <w:lang w:val="en-US" w:eastAsia="en-AU"/>
        </w:rPr>
        <w:t xml:space="preserve"> University of Gloucestershire, </w:t>
      </w:r>
      <w:r w:rsidRPr="00A2362B">
        <w:rPr>
          <w:rFonts w:cstheme="minorBidi"/>
          <w:szCs w:val="22"/>
          <w:lang w:val="en-CA" w:eastAsia="en-AU"/>
        </w:rPr>
        <w:t>Cheltenham</w:t>
      </w:r>
      <w:r w:rsidRPr="00F1269E">
        <w:rPr>
          <w:rFonts w:cstheme="minorBidi"/>
          <w:szCs w:val="22"/>
          <w:lang w:val="en-US" w:eastAsia="en-AU"/>
        </w:rPr>
        <w:t xml:space="preserve"> GL50 4AZ, United Kingdom</w:t>
      </w:r>
      <w:r w:rsidR="000B0864">
        <w:rPr>
          <w:rFonts w:cstheme="minorBidi"/>
          <w:szCs w:val="22"/>
          <w:lang w:val="en-US" w:eastAsia="en-AU"/>
        </w:rPr>
        <w:t xml:space="preserve">, </w:t>
      </w:r>
    </w:p>
    <w:p w14:paraId="707447BD" w14:textId="77777777" w:rsidR="000B0864" w:rsidRPr="00F1269E" w:rsidRDefault="000B0864" w:rsidP="00C760ED">
      <w:pPr>
        <w:pStyle w:val="PlainText"/>
        <w:spacing w:line="480" w:lineRule="auto"/>
        <w:rPr>
          <w:rFonts w:cstheme="minorBidi"/>
          <w:szCs w:val="22"/>
          <w:lang w:val="en-US" w:eastAsia="en-AU"/>
        </w:rPr>
      </w:pPr>
      <w:r w:rsidRPr="000B0864">
        <w:rPr>
          <w:rFonts w:cstheme="minorBidi"/>
          <w:szCs w:val="22"/>
          <w:vertAlign w:val="superscript"/>
          <w:lang w:val="en-US" w:eastAsia="en-AU"/>
        </w:rPr>
        <w:t>3</w:t>
      </w:r>
      <w:r>
        <w:rPr>
          <w:rFonts w:cstheme="minorBidi"/>
          <w:szCs w:val="22"/>
          <w:lang w:val="en-US" w:eastAsia="en-AU"/>
        </w:rPr>
        <w:t xml:space="preserve"> </w:t>
      </w:r>
      <w:r w:rsidR="00831E1E">
        <w:rPr>
          <w:rStyle w:val="fn"/>
          <w:lang w:val="en"/>
        </w:rPr>
        <w:t>School of Environmental Sciences, </w:t>
      </w:r>
      <w:r w:rsidR="00DA3C4F" w:rsidDel="00DA3C4F">
        <w:rPr>
          <w:rStyle w:val="fn"/>
          <w:lang w:val="en"/>
        </w:rPr>
        <w:t xml:space="preserve"> </w:t>
      </w:r>
      <w:r w:rsidR="00DA3C4F">
        <w:rPr>
          <w:rFonts w:cstheme="minorBidi"/>
          <w:szCs w:val="22"/>
          <w:lang w:val="en-US" w:eastAsia="en-AU"/>
        </w:rPr>
        <w:t xml:space="preserve">University of Liverpool, L69 3GP, UK </w:t>
      </w:r>
      <w:r w:rsidR="00831E1E">
        <w:rPr>
          <w:lang w:val="en"/>
        </w:rPr>
        <w:br/>
      </w:r>
      <w:r w:rsidR="00831E1E">
        <w:rPr>
          <w:rStyle w:val="street-address"/>
          <w:lang w:val="en"/>
        </w:rPr>
        <w:t>Jane Herdman Building, </w:t>
      </w:r>
      <w:r w:rsidR="00831E1E">
        <w:rPr>
          <w:rStyle w:val="adr"/>
          <w:lang w:val="en"/>
        </w:rPr>
        <w:t xml:space="preserve"> </w:t>
      </w:r>
      <w:r w:rsidR="00831E1E">
        <w:rPr>
          <w:rStyle w:val="locality"/>
          <w:lang w:val="en"/>
        </w:rPr>
        <w:t>Liverpool</w:t>
      </w:r>
      <w:r w:rsidR="00831E1E">
        <w:rPr>
          <w:rStyle w:val="adr"/>
          <w:lang w:val="en"/>
        </w:rPr>
        <w:t xml:space="preserve"> </w:t>
      </w:r>
      <w:r w:rsidR="00831E1E">
        <w:rPr>
          <w:rStyle w:val="postal-code"/>
          <w:lang w:val="en"/>
        </w:rPr>
        <w:t>L69 3GP, </w:t>
      </w:r>
      <w:r w:rsidR="00831E1E">
        <w:rPr>
          <w:rStyle w:val="adr"/>
          <w:lang w:val="en"/>
        </w:rPr>
        <w:t xml:space="preserve"> </w:t>
      </w:r>
      <w:r w:rsidR="00831E1E">
        <w:rPr>
          <w:rStyle w:val="country-name"/>
          <w:lang w:val="en"/>
        </w:rPr>
        <w:t xml:space="preserve">United Kingdom. </w:t>
      </w:r>
    </w:p>
    <w:p w14:paraId="37F10CDB" w14:textId="77777777" w:rsidR="00C84025" w:rsidRPr="00F1269E" w:rsidRDefault="000B0864" w:rsidP="00C760ED">
      <w:pPr>
        <w:pStyle w:val="PlainText"/>
        <w:spacing w:line="480" w:lineRule="auto"/>
        <w:rPr>
          <w:rFonts w:cstheme="minorBidi"/>
          <w:szCs w:val="22"/>
          <w:lang w:val="en-US" w:eastAsia="en-AU"/>
        </w:rPr>
      </w:pPr>
      <w:r>
        <w:rPr>
          <w:rFonts w:cstheme="minorBidi"/>
          <w:szCs w:val="22"/>
          <w:vertAlign w:val="superscript"/>
          <w:lang w:val="en-US" w:eastAsia="en-AU"/>
        </w:rPr>
        <w:t>4</w:t>
      </w:r>
      <w:r w:rsidR="00C84025" w:rsidRPr="00F1269E">
        <w:rPr>
          <w:rFonts w:cstheme="minorBidi"/>
          <w:szCs w:val="22"/>
          <w:lang w:val="en-US" w:eastAsia="en-AU"/>
        </w:rPr>
        <w:t xml:space="preserve"> Sextant Technology Ltd, 116 Wilton Road, Wellington, New Zealand</w:t>
      </w:r>
    </w:p>
    <w:p w14:paraId="3586F651" w14:textId="77777777" w:rsidR="00C84025" w:rsidRPr="00F1269E" w:rsidRDefault="000B0864" w:rsidP="00C760ED">
      <w:pPr>
        <w:spacing w:after="0" w:line="480" w:lineRule="auto"/>
        <w:rPr>
          <w:rFonts w:ascii="Calibri" w:hAnsi="Calibri"/>
          <w:lang w:val="en-US" w:eastAsia="en-AU"/>
        </w:rPr>
      </w:pPr>
      <w:r>
        <w:rPr>
          <w:rFonts w:ascii="Calibri" w:hAnsi="Calibri"/>
          <w:vertAlign w:val="superscript"/>
          <w:lang w:val="en-US" w:eastAsia="en-AU"/>
        </w:rPr>
        <w:t>5</w:t>
      </w:r>
      <w:r w:rsidR="00C84025" w:rsidRPr="00F1269E">
        <w:rPr>
          <w:rFonts w:ascii="Calibri" w:hAnsi="Calibri"/>
          <w:lang w:val="en-US" w:eastAsia="en-AU"/>
        </w:rPr>
        <w:t xml:space="preserve"> Department of Conservation, PO Box 10-420, Wellington, New Zealand</w:t>
      </w:r>
    </w:p>
    <w:p w14:paraId="15A44337" w14:textId="2D30C36C" w:rsidR="00C84025" w:rsidRPr="0028759F" w:rsidRDefault="000B0864" w:rsidP="0028759F">
      <w:pPr>
        <w:spacing w:line="480" w:lineRule="auto"/>
        <w:rPr>
          <w:color w:val="000000" w:themeColor="text1"/>
          <w:sz w:val="24"/>
          <w:szCs w:val="24"/>
          <w:lang w:val="en-AU"/>
        </w:rPr>
      </w:pPr>
      <w:r w:rsidRPr="0028759F">
        <w:rPr>
          <w:color w:val="000000" w:themeColor="text1"/>
          <w:vertAlign w:val="superscript"/>
          <w:lang w:val="en-US" w:eastAsia="en-AU"/>
        </w:rPr>
        <w:t>6</w:t>
      </w:r>
      <w:r w:rsidR="00C84025" w:rsidRPr="0028759F">
        <w:rPr>
          <w:color w:val="000000" w:themeColor="text1"/>
          <w:lang w:val="en-US" w:eastAsia="en-AU"/>
        </w:rPr>
        <w:t xml:space="preserve"> </w:t>
      </w:r>
      <w:r w:rsidR="0028759F" w:rsidRPr="0028759F">
        <w:rPr>
          <w:color w:val="000000" w:themeColor="text1"/>
          <w:sz w:val="24"/>
          <w:szCs w:val="24"/>
          <w:lang w:val="en-AU"/>
        </w:rPr>
        <w:t xml:space="preserve">Deakin University, Geelong, Australia, School of Life and Environmental Sciences (Burwood Campus), </w:t>
      </w:r>
      <w:r w:rsidR="00C84025" w:rsidRPr="0028759F">
        <w:rPr>
          <w:color w:val="000000" w:themeColor="text1"/>
          <w:lang w:val="en-US" w:eastAsia="en-AU"/>
        </w:rPr>
        <w:t>221 Burwood Highway, Burwood, VIC 3125</w:t>
      </w:r>
    </w:p>
    <w:p w14:paraId="59B35AE3" w14:textId="77777777" w:rsidR="00071202" w:rsidRPr="00F1269E" w:rsidRDefault="00071202" w:rsidP="00C760ED">
      <w:pPr>
        <w:spacing w:line="480" w:lineRule="auto"/>
        <w:rPr>
          <w:rFonts w:ascii="Calibri" w:hAnsi="Calibri"/>
          <w:lang w:val="en-US" w:eastAsia="en-AU"/>
        </w:rPr>
      </w:pPr>
    </w:p>
    <w:p w14:paraId="50B2A25C" w14:textId="77777777" w:rsidR="00747BD6" w:rsidRDefault="00747BD6" w:rsidP="00C760ED">
      <w:pPr>
        <w:spacing w:line="480" w:lineRule="auto"/>
        <w:rPr>
          <w:rFonts w:ascii="Calibri" w:hAnsi="Calibri"/>
          <w:lang w:val="en-US" w:eastAsia="en-AU"/>
        </w:rPr>
      </w:pPr>
    </w:p>
    <w:p w14:paraId="700B92D6" w14:textId="77777777" w:rsidR="00071202" w:rsidRPr="00F1269E" w:rsidRDefault="00071202" w:rsidP="00C760ED">
      <w:pPr>
        <w:spacing w:line="480" w:lineRule="auto"/>
        <w:rPr>
          <w:rFonts w:ascii="Calibri" w:hAnsi="Calibri"/>
          <w:lang w:val="en-US" w:eastAsia="en-AU"/>
        </w:rPr>
      </w:pPr>
      <w:r w:rsidRPr="00F1269E">
        <w:rPr>
          <w:rFonts w:ascii="Calibri" w:hAnsi="Calibri"/>
          <w:lang w:val="en-US" w:eastAsia="en-AU"/>
        </w:rPr>
        <w:t xml:space="preserve">Keywords: fisheries interactions, oceanic, foraging, </w:t>
      </w:r>
      <w:r w:rsidR="00747BD6">
        <w:rPr>
          <w:rFonts w:ascii="Calibri" w:hAnsi="Calibri"/>
          <w:lang w:val="en-US" w:eastAsia="en-AU"/>
        </w:rPr>
        <w:t>bycatch</w:t>
      </w:r>
      <w:r w:rsidR="0008309B">
        <w:rPr>
          <w:rFonts w:ascii="Calibri" w:hAnsi="Calibri"/>
          <w:lang w:val="en-US" w:eastAsia="en-AU"/>
        </w:rPr>
        <w:t>, seabird</w:t>
      </w:r>
    </w:p>
    <w:p w14:paraId="070D1FC5" w14:textId="77777777" w:rsidR="00B40633" w:rsidRPr="00F1269E" w:rsidRDefault="00071202" w:rsidP="00C760ED">
      <w:pPr>
        <w:spacing w:line="480" w:lineRule="auto"/>
        <w:rPr>
          <w:rFonts w:ascii="Calibri" w:hAnsi="Calibri"/>
          <w:lang w:val="en-US" w:eastAsia="en-AU"/>
        </w:rPr>
      </w:pPr>
      <w:r w:rsidRPr="00F1269E">
        <w:rPr>
          <w:rFonts w:ascii="Calibri" w:hAnsi="Calibri"/>
          <w:lang w:val="en-US" w:eastAsia="en-AU"/>
        </w:rPr>
        <w:t>Author for correspondence: Susan Waugh susan.waugh@tepapa.govt.nz</w:t>
      </w:r>
    </w:p>
    <w:p w14:paraId="1D887E24" w14:textId="77777777" w:rsidR="00C84025" w:rsidRPr="00F1269E" w:rsidRDefault="00C84025" w:rsidP="00C760ED">
      <w:pPr>
        <w:spacing w:after="0" w:line="480" w:lineRule="auto"/>
        <w:jc w:val="center"/>
        <w:rPr>
          <w:b/>
          <w:sz w:val="28"/>
          <w:lang w:val="en-US"/>
        </w:rPr>
      </w:pPr>
    </w:p>
    <w:p w14:paraId="185C000D" w14:textId="77777777" w:rsidR="00900C1E" w:rsidRPr="00F1269E" w:rsidRDefault="001A32A9" w:rsidP="00900C1E">
      <w:pPr>
        <w:spacing w:after="0" w:line="480" w:lineRule="auto"/>
        <w:rPr>
          <w:lang w:val="en-US"/>
        </w:rPr>
      </w:pPr>
      <w:r w:rsidRPr="00F1269E">
        <w:rPr>
          <w:lang w:val="en-US"/>
        </w:rPr>
        <w:br w:type="page"/>
      </w:r>
    </w:p>
    <w:p w14:paraId="1C7AA574" w14:textId="77777777" w:rsidR="00066F68" w:rsidRPr="0008309B" w:rsidRDefault="00066F68" w:rsidP="0008309B">
      <w:pPr>
        <w:pStyle w:val="Heading1"/>
      </w:pPr>
      <w:r w:rsidRPr="0008309B">
        <w:lastRenderedPageBreak/>
        <w:t xml:space="preserve">Abstract </w:t>
      </w:r>
      <w:r w:rsidR="00EB768C" w:rsidRPr="0008309B">
        <w:t xml:space="preserve"> </w:t>
      </w:r>
    </w:p>
    <w:p w14:paraId="282A057F" w14:textId="6841581F" w:rsidR="00EB768C" w:rsidRDefault="00BB61E6" w:rsidP="00693883">
      <w:pPr>
        <w:spacing w:line="480" w:lineRule="auto"/>
        <w:rPr>
          <w:lang w:val="en-US"/>
        </w:rPr>
      </w:pPr>
      <w:r>
        <w:rPr>
          <w:lang w:val="en-US"/>
        </w:rPr>
        <w:t>Although t</w:t>
      </w:r>
      <w:r w:rsidR="004779ED" w:rsidRPr="00F1269E">
        <w:rPr>
          <w:lang w:val="en-US"/>
        </w:rPr>
        <w:t>he f</w:t>
      </w:r>
      <w:r w:rsidR="000A7705" w:rsidRPr="00F1269E">
        <w:rPr>
          <w:lang w:val="en-US"/>
        </w:rPr>
        <w:t xml:space="preserve">lesh-footed </w:t>
      </w:r>
      <w:r w:rsidR="00B6399C" w:rsidRPr="00F1269E">
        <w:rPr>
          <w:lang w:val="en-US"/>
        </w:rPr>
        <w:t>shearwater is</w:t>
      </w:r>
      <w:r w:rsidR="004779ED" w:rsidRPr="00F1269E">
        <w:rPr>
          <w:lang w:val="en-US"/>
        </w:rPr>
        <w:t xml:space="preserve"> a species with </w:t>
      </w:r>
      <w:r w:rsidR="00B6399C" w:rsidRPr="00F1269E">
        <w:rPr>
          <w:lang w:val="en-US"/>
        </w:rPr>
        <w:t>large</w:t>
      </w:r>
      <w:r w:rsidR="004779ED" w:rsidRPr="00F1269E">
        <w:rPr>
          <w:lang w:val="en-US"/>
        </w:rPr>
        <w:t xml:space="preserve"> population size</w:t>
      </w:r>
      <w:r w:rsidR="00A2362B">
        <w:rPr>
          <w:lang w:val="en-US"/>
        </w:rPr>
        <w:t>s</w:t>
      </w:r>
      <w:r w:rsidR="0002564C" w:rsidRPr="00F1269E">
        <w:rPr>
          <w:lang w:val="en-US"/>
        </w:rPr>
        <w:t xml:space="preserve"> </w:t>
      </w:r>
      <w:r w:rsidR="007B26BF">
        <w:rPr>
          <w:lang w:val="en-US"/>
        </w:rPr>
        <w:t xml:space="preserve">(tens of thousands of </w:t>
      </w:r>
      <w:r w:rsidR="00486C1B">
        <w:rPr>
          <w:lang w:val="en-US"/>
        </w:rPr>
        <w:t xml:space="preserve">breeding </w:t>
      </w:r>
      <w:r w:rsidR="007B26BF">
        <w:rPr>
          <w:lang w:val="en-US"/>
        </w:rPr>
        <w:t xml:space="preserve">pairs) </w:t>
      </w:r>
      <w:r w:rsidR="004779ED" w:rsidRPr="00F1269E">
        <w:rPr>
          <w:lang w:val="en-US"/>
        </w:rPr>
        <w:t>and</w:t>
      </w:r>
      <w:r w:rsidR="0002564C" w:rsidRPr="00F1269E">
        <w:rPr>
          <w:lang w:val="en-US"/>
        </w:rPr>
        <w:t xml:space="preserve"> widespread sub-tropical distribution across Australasian water-masses</w:t>
      </w:r>
      <w:r>
        <w:rPr>
          <w:lang w:val="en-US"/>
        </w:rPr>
        <w:t>, it is</w:t>
      </w:r>
      <w:r w:rsidR="00C43012">
        <w:rPr>
          <w:lang w:val="en-US"/>
        </w:rPr>
        <w:t xml:space="preserve"> amongst the species </w:t>
      </w:r>
      <w:r w:rsidR="006C28D2">
        <w:rPr>
          <w:lang w:val="en-US"/>
        </w:rPr>
        <w:t xml:space="preserve">most threatened by </w:t>
      </w:r>
      <w:r w:rsidR="0002564C" w:rsidRPr="00F1269E">
        <w:rPr>
          <w:lang w:val="en-US"/>
        </w:rPr>
        <w:t xml:space="preserve"> longline fisheries</w:t>
      </w:r>
      <w:r w:rsidR="006C28D2">
        <w:rPr>
          <w:lang w:val="en-US"/>
        </w:rPr>
        <w:t xml:space="preserve"> mortality</w:t>
      </w:r>
      <w:r w:rsidR="0002564C" w:rsidRPr="00F1269E">
        <w:rPr>
          <w:lang w:val="en-US"/>
        </w:rPr>
        <w:t xml:space="preserve"> </w:t>
      </w:r>
      <w:r w:rsidR="00C43012">
        <w:rPr>
          <w:lang w:val="en-US"/>
        </w:rPr>
        <w:t xml:space="preserve">in </w:t>
      </w:r>
      <w:r>
        <w:rPr>
          <w:lang w:val="en-US"/>
        </w:rPr>
        <w:t xml:space="preserve">this </w:t>
      </w:r>
      <w:r w:rsidR="00C43012">
        <w:rPr>
          <w:lang w:val="en-US"/>
        </w:rPr>
        <w:t xml:space="preserve">region. </w:t>
      </w:r>
      <w:r>
        <w:rPr>
          <w:lang w:val="en-US"/>
        </w:rPr>
        <w:t>While bycatch mitigation measures have been very successful in reducing mortality in some species, bycatch of flesh-footed shearwaters is still high</w:t>
      </w:r>
      <w:r w:rsidR="006C28D2">
        <w:rPr>
          <w:lang w:val="en-US"/>
        </w:rPr>
        <w:t xml:space="preserve"> with captures  estimated to exceed the sustainable take of 5</w:t>
      </w:r>
      <w:r w:rsidR="0028759F">
        <w:rPr>
          <w:lang w:val="en-US"/>
        </w:rPr>
        <w:t>14</w:t>
      </w:r>
      <w:r w:rsidR="006C28D2">
        <w:rPr>
          <w:lang w:val="en-US"/>
        </w:rPr>
        <w:t xml:space="preserve"> per year by nearly 200 birds for New Zealand fisheries alone</w:t>
      </w:r>
      <w:r>
        <w:rPr>
          <w:lang w:val="en-US"/>
        </w:rPr>
        <w:t xml:space="preserve">.  </w:t>
      </w:r>
      <w:r w:rsidR="00C43012">
        <w:rPr>
          <w:lang w:val="en-US"/>
        </w:rPr>
        <w:t xml:space="preserve">Management agencies </w:t>
      </w:r>
      <w:r w:rsidR="00A2362B">
        <w:rPr>
          <w:lang w:val="en-US"/>
        </w:rPr>
        <w:t xml:space="preserve">aiming to </w:t>
      </w:r>
      <w:r w:rsidR="00C43012">
        <w:rPr>
          <w:lang w:val="en-US"/>
        </w:rPr>
        <w:t>reduc</w:t>
      </w:r>
      <w:r w:rsidR="00A2362B">
        <w:rPr>
          <w:lang w:val="en-US"/>
        </w:rPr>
        <w:t>e</w:t>
      </w:r>
      <w:r w:rsidR="00C43012">
        <w:rPr>
          <w:lang w:val="en-US"/>
        </w:rPr>
        <w:t xml:space="preserve"> the impact of fisheri</w:t>
      </w:r>
      <w:r w:rsidR="00A2362B">
        <w:rPr>
          <w:lang w:val="en-US"/>
        </w:rPr>
        <w:t>es mortality on the populations need to</w:t>
      </w:r>
      <w:r w:rsidR="00A014DB" w:rsidRPr="00F1269E">
        <w:rPr>
          <w:lang w:val="en-US"/>
        </w:rPr>
        <w:t xml:space="preserve"> understand which marine areas were being used by flesh-footed shearwaters</w:t>
      </w:r>
      <w:r w:rsidR="00406FC5">
        <w:rPr>
          <w:lang w:val="en-US"/>
        </w:rPr>
        <w:t>,</w:t>
      </w:r>
      <w:r w:rsidR="004C5AAE">
        <w:rPr>
          <w:lang w:val="en-US"/>
        </w:rPr>
        <w:t xml:space="preserve"> to better target </w:t>
      </w:r>
      <w:r w:rsidR="006C28D2">
        <w:rPr>
          <w:lang w:val="en-US"/>
        </w:rPr>
        <w:t xml:space="preserve">fishery </w:t>
      </w:r>
      <w:r w:rsidR="004C5AAE">
        <w:rPr>
          <w:lang w:val="en-US"/>
        </w:rPr>
        <w:t>monitoring and mitigation efforts</w:t>
      </w:r>
      <w:r w:rsidR="00A2362B">
        <w:rPr>
          <w:lang w:val="en-US"/>
        </w:rPr>
        <w:t xml:space="preserve">. </w:t>
      </w:r>
      <w:r w:rsidR="006C28D2" w:rsidRPr="006C28D2">
        <w:rPr>
          <w:lang w:val="en-US"/>
        </w:rPr>
        <w:t xml:space="preserve">Foraging studies of seabirds tell us about their use of resources, the way species segregate the available habitat and help to identify threats that may affect their population’s viability.  </w:t>
      </w:r>
      <w:r w:rsidR="00A2362B">
        <w:rPr>
          <w:lang w:val="en-US"/>
        </w:rPr>
        <w:t>B</w:t>
      </w:r>
      <w:r w:rsidR="000E7A9C" w:rsidRPr="00F1269E">
        <w:rPr>
          <w:lang w:val="en-US"/>
        </w:rPr>
        <w:t>ree</w:t>
      </w:r>
      <w:r w:rsidR="00A2362B">
        <w:rPr>
          <w:lang w:val="en-US"/>
        </w:rPr>
        <w:t>ding shearwaters were tracked</w:t>
      </w:r>
      <w:r w:rsidR="000E7A9C" w:rsidRPr="00F1269E">
        <w:rPr>
          <w:lang w:val="en-US"/>
        </w:rPr>
        <w:t xml:space="preserve"> from</w:t>
      </w:r>
      <w:r w:rsidR="0002564C" w:rsidRPr="00F1269E">
        <w:rPr>
          <w:lang w:val="en-US"/>
        </w:rPr>
        <w:t xml:space="preserve"> two </w:t>
      </w:r>
      <w:r w:rsidR="00A014DB" w:rsidRPr="00F1269E">
        <w:rPr>
          <w:lang w:val="en-US"/>
        </w:rPr>
        <w:t xml:space="preserve">New </w:t>
      </w:r>
      <w:r w:rsidR="00A014DB" w:rsidRPr="00E43E28">
        <w:rPr>
          <w:lang w:val="en-US"/>
        </w:rPr>
        <w:t xml:space="preserve">Zealand </w:t>
      </w:r>
      <w:r w:rsidR="00C43012" w:rsidRPr="00E43E28">
        <w:rPr>
          <w:lang w:val="en-US"/>
        </w:rPr>
        <w:t xml:space="preserve">colonies </w:t>
      </w:r>
      <w:r w:rsidR="0002564C" w:rsidRPr="00E43E28">
        <w:rPr>
          <w:lang w:val="en-US"/>
        </w:rPr>
        <w:t>using</w:t>
      </w:r>
      <w:r w:rsidR="00A34978" w:rsidRPr="00E43E28">
        <w:rPr>
          <w:lang w:val="en-US"/>
        </w:rPr>
        <w:t xml:space="preserve"> GPS loggers</w:t>
      </w:r>
      <w:r w:rsidR="000A7705" w:rsidRPr="00E43E28">
        <w:rPr>
          <w:lang w:val="en-US"/>
        </w:rPr>
        <w:t xml:space="preserve">. </w:t>
      </w:r>
      <w:r w:rsidR="00EB768C" w:rsidRPr="00E43E28">
        <w:rPr>
          <w:lang w:val="en-US"/>
        </w:rPr>
        <w:t>I</w:t>
      </w:r>
      <w:r w:rsidR="001D2C72" w:rsidRPr="00E43E28">
        <w:rPr>
          <w:lang w:val="en-US"/>
        </w:rPr>
        <w:t xml:space="preserve">ndividuals </w:t>
      </w:r>
      <w:r w:rsidR="000A7705" w:rsidRPr="00E43E28">
        <w:rPr>
          <w:lang w:val="en-US"/>
        </w:rPr>
        <w:t>forag</w:t>
      </w:r>
      <w:r w:rsidR="001D2C72" w:rsidRPr="00E43E28">
        <w:rPr>
          <w:lang w:val="en-US"/>
        </w:rPr>
        <w:t>ed</w:t>
      </w:r>
      <w:r w:rsidR="000A7705" w:rsidRPr="00E43E28">
        <w:rPr>
          <w:lang w:val="en-US"/>
        </w:rPr>
        <w:t xml:space="preserve"> </w:t>
      </w:r>
      <w:r w:rsidR="001D2C72" w:rsidRPr="00E43E28">
        <w:rPr>
          <w:lang w:val="en-US"/>
        </w:rPr>
        <w:t xml:space="preserve">over </w:t>
      </w:r>
      <w:r w:rsidR="004779ED" w:rsidRPr="00E43E28">
        <w:rPr>
          <w:lang w:val="en-US"/>
        </w:rPr>
        <w:t>s</w:t>
      </w:r>
      <w:r w:rsidR="00C57506" w:rsidRPr="00E43E28">
        <w:rPr>
          <w:lang w:val="en-US"/>
        </w:rPr>
        <w:t>h</w:t>
      </w:r>
      <w:r w:rsidR="004779ED" w:rsidRPr="00E43E28">
        <w:rPr>
          <w:lang w:val="en-US"/>
        </w:rPr>
        <w:t xml:space="preserve">elf and </w:t>
      </w:r>
      <w:r w:rsidR="001D2C72" w:rsidRPr="00E43E28">
        <w:rPr>
          <w:lang w:val="en-US"/>
        </w:rPr>
        <w:t>deep oceanic waters</w:t>
      </w:r>
      <w:r w:rsidR="004779ED" w:rsidRPr="00E43E28">
        <w:rPr>
          <w:lang w:val="en-US"/>
        </w:rPr>
        <w:t xml:space="preserve"> up to 1200 km from their nesting sites</w:t>
      </w:r>
      <w:r w:rsidR="00EB768C" w:rsidRPr="00E43E28">
        <w:rPr>
          <w:lang w:val="en-US"/>
        </w:rPr>
        <w:t xml:space="preserve"> during incubation, but were mainly within</w:t>
      </w:r>
      <w:r w:rsidR="000A7705" w:rsidRPr="00E43E28">
        <w:rPr>
          <w:lang w:val="en-US"/>
        </w:rPr>
        <w:t xml:space="preserve"> </w:t>
      </w:r>
      <w:r w:rsidR="00874936" w:rsidRPr="00E43E28">
        <w:rPr>
          <w:lang w:val="en-US"/>
        </w:rPr>
        <w:t>37</w:t>
      </w:r>
      <w:r w:rsidR="000A7705" w:rsidRPr="00E43E28">
        <w:rPr>
          <w:lang w:val="en-US"/>
        </w:rPr>
        <w:t xml:space="preserve">0 km </w:t>
      </w:r>
      <w:r w:rsidR="00EB768C" w:rsidRPr="00E43E28">
        <w:rPr>
          <w:lang w:val="en-US"/>
        </w:rPr>
        <w:t xml:space="preserve">during </w:t>
      </w:r>
      <w:r w:rsidR="00406FC5">
        <w:rPr>
          <w:lang w:val="en-US"/>
        </w:rPr>
        <w:t>early chick-</w:t>
      </w:r>
      <w:r w:rsidR="00EB768C" w:rsidRPr="00E43E28">
        <w:rPr>
          <w:lang w:val="en-US"/>
        </w:rPr>
        <w:t>rearing</w:t>
      </w:r>
      <w:r w:rsidR="0082426D" w:rsidRPr="00E43E28">
        <w:rPr>
          <w:lang w:val="en-US"/>
        </w:rPr>
        <w:t xml:space="preserve">. </w:t>
      </w:r>
      <w:r w:rsidR="000A7705" w:rsidRPr="00E43E28">
        <w:rPr>
          <w:lang w:val="en-US"/>
        </w:rPr>
        <w:t xml:space="preserve">The intensity of </w:t>
      </w:r>
      <w:r w:rsidR="004779ED" w:rsidRPr="00E43E28">
        <w:rPr>
          <w:lang w:val="en-US"/>
        </w:rPr>
        <w:t>potential interactions</w:t>
      </w:r>
      <w:r w:rsidR="006C28D2">
        <w:rPr>
          <w:lang w:val="en-US"/>
        </w:rPr>
        <w:t xml:space="preserve"> increased </w:t>
      </w:r>
      <w:r w:rsidR="00E43E28" w:rsidRPr="00E43E28">
        <w:rPr>
          <w:lang w:val="en-US"/>
        </w:rPr>
        <w:t xml:space="preserve">for </w:t>
      </w:r>
      <w:r w:rsidR="004C5AAE">
        <w:rPr>
          <w:lang w:val="en-US"/>
        </w:rPr>
        <w:t xml:space="preserve">trawl and </w:t>
      </w:r>
      <w:r w:rsidR="006C28D2">
        <w:rPr>
          <w:lang w:val="en-US"/>
        </w:rPr>
        <w:t xml:space="preserve">surface </w:t>
      </w:r>
      <w:r w:rsidR="004C5AAE">
        <w:rPr>
          <w:lang w:val="en-US"/>
        </w:rPr>
        <w:t>longline</w:t>
      </w:r>
      <w:r w:rsidR="00E43E28" w:rsidRPr="00E43E28">
        <w:rPr>
          <w:lang w:val="en-US"/>
        </w:rPr>
        <w:t xml:space="preserve"> fishing </w:t>
      </w:r>
      <w:r w:rsidR="006C28D2">
        <w:rPr>
          <w:lang w:val="en-US"/>
        </w:rPr>
        <w:t>between the January and February study periods but remained at a similar level for bottom longline fishing</w:t>
      </w:r>
      <w:r w:rsidR="000A7705" w:rsidRPr="00E43E28">
        <w:rPr>
          <w:lang w:val="en-US"/>
        </w:rPr>
        <w:t>.</w:t>
      </w:r>
      <w:r w:rsidR="000912B8">
        <w:rPr>
          <w:lang w:val="en-US"/>
        </w:rPr>
        <w:t xml:space="preserve"> Following </w:t>
      </w:r>
      <w:r w:rsidR="006C28D2">
        <w:rPr>
          <w:lang w:val="en-US"/>
        </w:rPr>
        <w:t>the field data collection</w:t>
      </w:r>
      <w:r w:rsidR="000912B8">
        <w:rPr>
          <w:lang w:val="en-US"/>
        </w:rPr>
        <w:t>, changes to fishery monitoring were implemented in the areas where shearwaters foraged.</w:t>
      </w:r>
    </w:p>
    <w:p w14:paraId="6F218F02" w14:textId="77777777" w:rsidR="00EB768C" w:rsidRDefault="00EB768C" w:rsidP="00693883">
      <w:pPr>
        <w:spacing w:line="480" w:lineRule="auto"/>
        <w:rPr>
          <w:lang w:val="en-US"/>
        </w:rPr>
      </w:pPr>
    </w:p>
    <w:p w14:paraId="75783091" w14:textId="77777777" w:rsidR="00071202" w:rsidRPr="00F1269E" w:rsidRDefault="00071202" w:rsidP="00693883">
      <w:pPr>
        <w:spacing w:line="480" w:lineRule="auto"/>
        <w:rPr>
          <w:rFonts w:asciiTheme="majorHAnsi" w:eastAsiaTheme="majorEastAsia" w:hAnsiTheme="majorHAnsi" w:cstheme="majorBidi"/>
          <w:b/>
          <w:bCs/>
          <w:caps/>
          <w:sz w:val="24"/>
          <w:szCs w:val="24"/>
          <w:lang w:val="en-US"/>
        </w:rPr>
      </w:pPr>
      <w:r w:rsidRPr="00F1269E">
        <w:rPr>
          <w:lang w:val="en-US"/>
        </w:rPr>
        <w:br w:type="page"/>
      </w:r>
    </w:p>
    <w:p w14:paraId="1EEC19CC" w14:textId="77777777" w:rsidR="00150C41" w:rsidRPr="005946FF" w:rsidRDefault="00565537" w:rsidP="005946FF">
      <w:pPr>
        <w:pStyle w:val="Heading1"/>
      </w:pPr>
      <w:r w:rsidRPr="005946FF">
        <w:lastRenderedPageBreak/>
        <w:t>I</w:t>
      </w:r>
      <w:r w:rsidR="005946FF">
        <w:t>ntroduction</w:t>
      </w:r>
    </w:p>
    <w:p w14:paraId="62A668F8" w14:textId="77777777" w:rsidR="004201B5" w:rsidRPr="00F1269E" w:rsidRDefault="004201B5" w:rsidP="00C760ED">
      <w:pPr>
        <w:spacing w:after="0" w:line="480" w:lineRule="auto"/>
        <w:rPr>
          <w:b/>
          <w:lang w:val="en-US"/>
        </w:rPr>
      </w:pPr>
    </w:p>
    <w:p w14:paraId="169347E5" w14:textId="22166CF5" w:rsidR="008F142B" w:rsidRDefault="00F6371D" w:rsidP="000178AA">
      <w:pPr>
        <w:spacing w:after="0" w:line="480" w:lineRule="auto"/>
        <w:rPr>
          <w:lang w:val="en-US"/>
        </w:rPr>
      </w:pPr>
      <w:r w:rsidRPr="00F1269E">
        <w:rPr>
          <w:lang w:val="en-US"/>
        </w:rPr>
        <w:t xml:space="preserve">Fishing mortality is identified globally </w:t>
      </w:r>
      <w:r>
        <w:rPr>
          <w:lang w:val="en-US"/>
        </w:rPr>
        <w:t xml:space="preserve">as a </w:t>
      </w:r>
      <w:r w:rsidRPr="00F1269E">
        <w:rPr>
          <w:lang w:val="en-US"/>
        </w:rPr>
        <w:t>major threat to the conservation of</w:t>
      </w:r>
      <w:r>
        <w:rPr>
          <w:lang w:val="en-US"/>
        </w:rPr>
        <w:t xml:space="preserve"> Procellariform</w:t>
      </w:r>
      <w:r w:rsidRPr="00F1269E">
        <w:rPr>
          <w:lang w:val="en-US"/>
        </w:rPr>
        <w:t xml:space="preserve"> seabirds</w:t>
      </w:r>
      <w:r>
        <w:rPr>
          <w:lang w:val="en-US"/>
        </w:rPr>
        <w:t>, a group which includes all shearwaters, petrels, and albatrosses</w:t>
      </w:r>
      <w:r w:rsidRPr="00F1269E">
        <w:rPr>
          <w:lang w:val="en-US"/>
        </w:rPr>
        <w:t xml:space="preserve"> (Croxall et al. 2012). </w:t>
      </w:r>
      <w:r w:rsidR="00C90538">
        <w:rPr>
          <w:lang w:val="en-US"/>
        </w:rPr>
        <w:t xml:space="preserve">Although they are very numerous and widespread </w:t>
      </w:r>
      <w:r w:rsidR="00C90538" w:rsidRPr="00F1269E">
        <w:rPr>
          <w:lang w:val="en-US"/>
        </w:rPr>
        <w:t>(Brooke 2004)</w:t>
      </w:r>
      <w:r w:rsidR="00C90538">
        <w:rPr>
          <w:lang w:val="en-US"/>
        </w:rPr>
        <w:t xml:space="preserve">, </w:t>
      </w:r>
      <w:r w:rsidR="006C28D2">
        <w:rPr>
          <w:lang w:val="en-US"/>
        </w:rPr>
        <w:t xml:space="preserve">the ecology of </w:t>
      </w:r>
      <w:r w:rsidR="00C90538">
        <w:rPr>
          <w:lang w:val="en-US"/>
        </w:rPr>
        <w:t>shearwaters are poorly studied, partly due to their small size</w:t>
      </w:r>
      <w:r w:rsidR="00C90538" w:rsidRPr="00F1269E">
        <w:rPr>
          <w:lang w:val="en-US"/>
        </w:rPr>
        <w:t xml:space="preserve"> (1</w:t>
      </w:r>
      <w:r w:rsidR="00C90538">
        <w:rPr>
          <w:lang w:val="en-US"/>
        </w:rPr>
        <w:t>50 – 950</w:t>
      </w:r>
      <w:r w:rsidR="00C90538" w:rsidRPr="00F1269E">
        <w:rPr>
          <w:lang w:val="en-US"/>
        </w:rPr>
        <w:t xml:space="preserve"> g</w:t>
      </w:r>
      <w:r w:rsidR="00C90538">
        <w:rPr>
          <w:lang w:val="en-US"/>
        </w:rPr>
        <w:t xml:space="preserve">, Schreiber </w:t>
      </w:r>
      <w:r w:rsidR="007F73B0">
        <w:rPr>
          <w:lang w:val="en-US"/>
        </w:rPr>
        <w:t>and</w:t>
      </w:r>
      <w:r w:rsidR="00406FC5">
        <w:rPr>
          <w:lang w:val="en-US"/>
        </w:rPr>
        <w:t xml:space="preserve"> Burger 2002</w:t>
      </w:r>
      <w:r w:rsidR="00C90538" w:rsidRPr="00F1269E">
        <w:rPr>
          <w:lang w:val="en-US"/>
        </w:rPr>
        <w:t>)</w:t>
      </w:r>
      <w:r w:rsidR="00683FE8">
        <w:rPr>
          <w:lang w:val="en-US"/>
        </w:rPr>
        <w:t>,</w:t>
      </w:r>
      <w:r w:rsidR="00C90538">
        <w:rPr>
          <w:lang w:val="en-US"/>
        </w:rPr>
        <w:t xml:space="preserve"> making remote-tracking studies difficult</w:t>
      </w:r>
      <w:r>
        <w:rPr>
          <w:lang w:val="en-US"/>
        </w:rPr>
        <w:t>. S</w:t>
      </w:r>
      <w:r w:rsidR="00486C1B">
        <w:rPr>
          <w:lang w:val="en-US"/>
        </w:rPr>
        <w:t xml:space="preserve">pecies with </w:t>
      </w:r>
      <w:r w:rsidR="00C90538">
        <w:rPr>
          <w:lang w:val="en-US"/>
        </w:rPr>
        <w:t xml:space="preserve">large populations tend to have lower conservation threat status </w:t>
      </w:r>
      <w:r w:rsidR="0043267F">
        <w:rPr>
          <w:lang w:val="en-US"/>
        </w:rPr>
        <w:t xml:space="preserve">than other seabirds, </w:t>
      </w:r>
      <w:r>
        <w:rPr>
          <w:lang w:val="en-US"/>
        </w:rPr>
        <w:t>and are therefore</w:t>
      </w:r>
      <w:r w:rsidR="004C5AAE">
        <w:rPr>
          <w:lang w:val="en-US"/>
        </w:rPr>
        <w:t xml:space="preserve"> </w:t>
      </w:r>
      <w:r w:rsidR="000178AA">
        <w:rPr>
          <w:lang w:val="en-US"/>
        </w:rPr>
        <w:t xml:space="preserve">a </w:t>
      </w:r>
      <w:r w:rsidR="004C5AAE">
        <w:rPr>
          <w:lang w:val="en-US"/>
        </w:rPr>
        <w:t>lower</w:t>
      </w:r>
      <w:r w:rsidR="000178AA">
        <w:rPr>
          <w:lang w:val="en-US"/>
        </w:rPr>
        <w:t xml:space="preserve"> priority </w:t>
      </w:r>
      <w:r w:rsidR="004C5AAE">
        <w:rPr>
          <w:lang w:val="en-US"/>
        </w:rPr>
        <w:t xml:space="preserve">for </w:t>
      </w:r>
      <w:r w:rsidR="000178AA">
        <w:rPr>
          <w:lang w:val="en-US"/>
        </w:rPr>
        <w:t>research</w:t>
      </w:r>
      <w:r>
        <w:rPr>
          <w:lang w:val="en-US"/>
        </w:rPr>
        <w:t xml:space="preserve"> </w:t>
      </w:r>
      <w:r w:rsidR="0084680B">
        <w:rPr>
          <w:lang w:val="en-US"/>
        </w:rPr>
        <w:t xml:space="preserve">and management </w:t>
      </w:r>
      <w:r>
        <w:rPr>
          <w:lang w:val="en-US"/>
        </w:rPr>
        <w:t>than threatened species</w:t>
      </w:r>
      <w:r w:rsidR="000178AA">
        <w:rPr>
          <w:lang w:val="en-US"/>
        </w:rPr>
        <w:t xml:space="preserve">. </w:t>
      </w:r>
      <w:r w:rsidR="008F142B">
        <w:rPr>
          <w:lang w:val="en-US"/>
        </w:rPr>
        <w:t xml:space="preserve"> </w:t>
      </w:r>
      <w:r w:rsidR="00C507CA" w:rsidRPr="00F1269E">
        <w:rPr>
          <w:lang w:val="en-US"/>
        </w:rPr>
        <w:t>S</w:t>
      </w:r>
      <w:r w:rsidR="00C90538">
        <w:rPr>
          <w:lang w:val="en-US"/>
        </w:rPr>
        <w:t>hearwaters</w:t>
      </w:r>
      <w:r w:rsidR="0043267F">
        <w:rPr>
          <w:lang w:val="en-US"/>
        </w:rPr>
        <w:t>, like</w:t>
      </w:r>
      <w:r w:rsidR="006C28D2">
        <w:rPr>
          <w:lang w:val="en-US"/>
        </w:rPr>
        <w:t xml:space="preserve"> many</w:t>
      </w:r>
      <w:r w:rsidR="0043267F">
        <w:rPr>
          <w:lang w:val="en-US"/>
        </w:rPr>
        <w:t xml:space="preserve"> other seabirds</w:t>
      </w:r>
      <w:r w:rsidR="004C5AAE">
        <w:rPr>
          <w:lang w:val="en-US"/>
        </w:rPr>
        <w:t>,</w:t>
      </w:r>
      <w:r w:rsidR="00C90538">
        <w:rPr>
          <w:lang w:val="en-US"/>
        </w:rPr>
        <w:t xml:space="preserve"> </w:t>
      </w:r>
      <w:r w:rsidR="007B3B07" w:rsidRPr="00F1269E">
        <w:rPr>
          <w:lang w:val="en-US"/>
        </w:rPr>
        <w:t>benefit from fishing activity by usin</w:t>
      </w:r>
      <w:r w:rsidR="00874936">
        <w:rPr>
          <w:lang w:val="en-US"/>
        </w:rPr>
        <w:t xml:space="preserve">g fisheries </w:t>
      </w:r>
      <w:r w:rsidR="007B3B07" w:rsidRPr="00F1269E">
        <w:rPr>
          <w:lang w:val="en-US"/>
        </w:rPr>
        <w:t>waste for food</w:t>
      </w:r>
      <w:r w:rsidR="00F8312A" w:rsidRPr="00F1269E">
        <w:rPr>
          <w:lang w:val="en-US"/>
        </w:rPr>
        <w:t xml:space="preserve"> (</w:t>
      </w:r>
      <w:r w:rsidR="00E00B29" w:rsidRPr="00F1269E">
        <w:rPr>
          <w:lang w:val="en-US"/>
        </w:rPr>
        <w:t>Furness et al. 1988, Thompson &amp; Riddy 1995, Garthe et al. 1996</w:t>
      </w:r>
      <w:r w:rsidR="00B6399C" w:rsidRPr="00F1269E">
        <w:rPr>
          <w:lang w:val="en-US"/>
        </w:rPr>
        <w:t>, Sullivan et al. 2006</w:t>
      </w:r>
      <w:r w:rsidR="00CA0295">
        <w:rPr>
          <w:lang w:val="en-US"/>
        </w:rPr>
        <w:t>a</w:t>
      </w:r>
      <w:r w:rsidR="00735795">
        <w:rPr>
          <w:lang w:val="en-US"/>
        </w:rPr>
        <w:t>, Thalmann et al. 20</w:t>
      </w:r>
      <w:r w:rsidR="00406FC5">
        <w:rPr>
          <w:lang w:val="en-US"/>
        </w:rPr>
        <w:t>1</w:t>
      </w:r>
      <w:r w:rsidR="00735795">
        <w:rPr>
          <w:lang w:val="en-US"/>
        </w:rPr>
        <w:t>0</w:t>
      </w:r>
      <w:r w:rsidR="00F8312A" w:rsidRPr="00F1269E">
        <w:rPr>
          <w:lang w:val="en-US"/>
        </w:rPr>
        <w:t>)</w:t>
      </w:r>
      <w:r w:rsidR="007B3B07" w:rsidRPr="00F1269E">
        <w:rPr>
          <w:lang w:val="en-US"/>
        </w:rPr>
        <w:t xml:space="preserve"> but they also suffer mortality through </w:t>
      </w:r>
      <w:r w:rsidR="00F8312A" w:rsidRPr="00F1269E">
        <w:rPr>
          <w:lang w:val="en-US"/>
        </w:rPr>
        <w:t>accidental</w:t>
      </w:r>
      <w:r w:rsidR="007B3B07" w:rsidRPr="00F1269E">
        <w:rPr>
          <w:lang w:val="en-US"/>
        </w:rPr>
        <w:t xml:space="preserve"> capture in fishing gear</w:t>
      </w:r>
      <w:r w:rsidR="00B6399C" w:rsidRPr="00F1269E">
        <w:rPr>
          <w:lang w:val="en-US"/>
        </w:rPr>
        <w:t xml:space="preserve"> (Bartle 1991, Gales et al. 1998,</w:t>
      </w:r>
      <w:r w:rsidR="000E7A9C" w:rsidRPr="00F1269E">
        <w:rPr>
          <w:lang w:val="en-US"/>
        </w:rPr>
        <w:t xml:space="preserve"> </w:t>
      </w:r>
      <w:r w:rsidR="00D707C3">
        <w:rPr>
          <w:lang w:val="en-US"/>
        </w:rPr>
        <w:t xml:space="preserve">Scott et al. 2008, </w:t>
      </w:r>
      <w:r w:rsidR="000E7A9C" w:rsidRPr="00F1269E">
        <w:rPr>
          <w:lang w:val="en-US"/>
        </w:rPr>
        <w:t>Anderson et al. 201</w:t>
      </w:r>
      <w:r w:rsidR="00FE2BC5" w:rsidRPr="00F1269E">
        <w:rPr>
          <w:lang w:val="en-US"/>
        </w:rPr>
        <w:t>1)</w:t>
      </w:r>
      <w:r w:rsidR="00EE45EF" w:rsidRPr="00F1269E">
        <w:rPr>
          <w:lang w:val="en-US"/>
        </w:rPr>
        <w:t xml:space="preserve">. </w:t>
      </w:r>
      <w:r w:rsidR="007B3B07" w:rsidRPr="00F1269E">
        <w:rPr>
          <w:lang w:val="en-US"/>
        </w:rPr>
        <w:t>The long-lived and low</w:t>
      </w:r>
      <w:r w:rsidR="00EE45EF" w:rsidRPr="00F1269E">
        <w:rPr>
          <w:lang w:val="en-US"/>
        </w:rPr>
        <w:t>-</w:t>
      </w:r>
      <w:r w:rsidR="007B3B07" w:rsidRPr="00F1269E">
        <w:rPr>
          <w:lang w:val="en-US"/>
        </w:rPr>
        <w:t xml:space="preserve">productivity </w:t>
      </w:r>
      <w:r w:rsidR="0056638C" w:rsidRPr="00F1269E">
        <w:rPr>
          <w:lang w:val="en-US"/>
        </w:rPr>
        <w:t xml:space="preserve">demographic </w:t>
      </w:r>
      <w:r w:rsidR="007B3B07" w:rsidRPr="00F1269E">
        <w:rPr>
          <w:lang w:val="en-US"/>
        </w:rPr>
        <w:t>character</w:t>
      </w:r>
      <w:r w:rsidR="00D707C3">
        <w:rPr>
          <w:lang w:val="en-US"/>
        </w:rPr>
        <w:t>istics</w:t>
      </w:r>
      <w:r w:rsidR="0056638C" w:rsidRPr="00F1269E">
        <w:rPr>
          <w:lang w:val="en-US"/>
        </w:rPr>
        <w:t xml:space="preserve"> of </w:t>
      </w:r>
      <w:r w:rsidR="000178AA">
        <w:rPr>
          <w:lang w:val="en-US"/>
        </w:rPr>
        <w:t>Procellariform seabirds r</w:t>
      </w:r>
      <w:r w:rsidR="007B3B07" w:rsidRPr="00F1269E">
        <w:rPr>
          <w:lang w:val="en-US"/>
        </w:rPr>
        <w:t>esult in a particular vulnerability</w:t>
      </w:r>
      <w:r w:rsidR="0056638C" w:rsidRPr="00F1269E">
        <w:rPr>
          <w:lang w:val="en-US"/>
        </w:rPr>
        <w:t xml:space="preserve"> - </w:t>
      </w:r>
      <w:r w:rsidR="007B3B07" w:rsidRPr="00F1269E">
        <w:rPr>
          <w:lang w:val="en-US"/>
        </w:rPr>
        <w:t xml:space="preserve">their </w:t>
      </w:r>
      <w:r w:rsidR="00F8312A" w:rsidRPr="00F1269E">
        <w:rPr>
          <w:lang w:val="en-US"/>
        </w:rPr>
        <w:t xml:space="preserve">populations </w:t>
      </w:r>
      <w:r w:rsidR="00B00BBD">
        <w:rPr>
          <w:lang w:val="en-US"/>
        </w:rPr>
        <w:t>have a low intrinsic growth rate and</w:t>
      </w:r>
      <w:r w:rsidR="00EE45EF" w:rsidRPr="00F1269E">
        <w:rPr>
          <w:lang w:val="en-US"/>
        </w:rPr>
        <w:t xml:space="preserve"> are </w:t>
      </w:r>
      <w:r w:rsidR="0056638C" w:rsidRPr="00F1269E">
        <w:rPr>
          <w:lang w:val="en-US"/>
        </w:rPr>
        <w:t>especially</w:t>
      </w:r>
      <w:r w:rsidR="007B3B07" w:rsidRPr="00F1269E">
        <w:rPr>
          <w:lang w:val="en-US"/>
        </w:rPr>
        <w:t xml:space="preserve"> sensitive to </w:t>
      </w:r>
      <w:r w:rsidR="004C5AAE">
        <w:rPr>
          <w:lang w:val="en-US"/>
        </w:rPr>
        <w:t>increases</w:t>
      </w:r>
      <w:r w:rsidR="007B3B07" w:rsidRPr="00F1269E">
        <w:rPr>
          <w:lang w:val="en-US"/>
        </w:rPr>
        <w:t xml:space="preserve"> in adult </w:t>
      </w:r>
      <w:r w:rsidR="004C5AAE">
        <w:rPr>
          <w:lang w:val="en-US"/>
        </w:rPr>
        <w:t>mortality</w:t>
      </w:r>
      <w:r w:rsidR="007B3B07" w:rsidRPr="00F1269E">
        <w:rPr>
          <w:lang w:val="en-US"/>
        </w:rPr>
        <w:t xml:space="preserve"> </w:t>
      </w:r>
      <w:r w:rsidR="00F8312A" w:rsidRPr="00F1269E">
        <w:rPr>
          <w:lang w:val="en-US"/>
        </w:rPr>
        <w:t>(</w:t>
      </w:r>
      <w:r w:rsidR="00FE2BC5" w:rsidRPr="00F1269E">
        <w:rPr>
          <w:lang w:val="en-US"/>
        </w:rPr>
        <w:t>Ste</w:t>
      </w:r>
      <w:r w:rsidR="00F65D12" w:rsidRPr="00F1269E">
        <w:rPr>
          <w:lang w:val="en-US"/>
        </w:rPr>
        <w:t>a</w:t>
      </w:r>
      <w:r w:rsidR="00FE2BC5" w:rsidRPr="00F1269E">
        <w:rPr>
          <w:lang w:val="en-US"/>
        </w:rPr>
        <w:t>rns 199</w:t>
      </w:r>
      <w:r w:rsidR="00F65D12" w:rsidRPr="00F1269E">
        <w:rPr>
          <w:lang w:val="en-US"/>
        </w:rPr>
        <w:t>3</w:t>
      </w:r>
      <w:r w:rsidR="00FE2BC5" w:rsidRPr="00F1269E">
        <w:rPr>
          <w:lang w:val="en-US"/>
        </w:rPr>
        <w:t xml:space="preserve">, </w:t>
      </w:r>
      <w:r w:rsidR="00C507CA" w:rsidRPr="00F1269E">
        <w:rPr>
          <w:lang w:val="en-US"/>
        </w:rPr>
        <w:t>Hunter et al. 2000)</w:t>
      </w:r>
      <w:r w:rsidR="00F8312A" w:rsidRPr="00F1269E">
        <w:rPr>
          <w:lang w:val="en-US"/>
        </w:rPr>
        <w:t>.</w:t>
      </w:r>
      <w:r w:rsidR="008F142B">
        <w:rPr>
          <w:lang w:val="en-US"/>
        </w:rPr>
        <w:t xml:space="preserve"> The death of one adult will result in the death of any nestling or egg, further impacting on a species’ productivity. </w:t>
      </w:r>
    </w:p>
    <w:p w14:paraId="69F21635" w14:textId="5A658366" w:rsidR="00A90EA2" w:rsidRDefault="00D96BB0" w:rsidP="008654EA">
      <w:pPr>
        <w:spacing w:after="0" w:line="480" w:lineRule="auto"/>
        <w:ind w:firstLine="720"/>
        <w:rPr>
          <w:lang w:val="en-US"/>
        </w:rPr>
      </w:pPr>
      <w:r>
        <w:rPr>
          <w:lang w:val="en-US"/>
        </w:rPr>
        <w:t xml:space="preserve">From </w:t>
      </w:r>
      <w:r w:rsidR="00826462">
        <w:rPr>
          <w:lang w:val="en-US"/>
        </w:rPr>
        <w:t>either fishery</w:t>
      </w:r>
      <w:r w:rsidR="000178AA">
        <w:rPr>
          <w:lang w:val="en-US"/>
        </w:rPr>
        <w:t>-</w:t>
      </w:r>
      <w:r w:rsidR="00826462">
        <w:rPr>
          <w:lang w:val="en-US"/>
        </w:rPr>
        <w:t xml:space="preserve"> or </w:t>
      </w:r>
      <w:r w:rsidR="000178AA">
        <w:rPr>
          <w:lang w:val="en-US"/>
        </w:rPr>
        <w:t xml:space="preserve">seabird </w:t>
      </w:r>
      <w:r w:rsidR="00826462">
        <w:rPr>
          <w:lang w:val="en-US"/>
        </w:rPr>
        <w:t>colony-based research perspective</w:t>
      </w:r>
      <w:r w:rsidR="000B38A6">
        <w:rPr>
          <w:lang w:val="en-US"/>
        </w:rPr>
        <w:t>s</w:t>
      </w:r>
      <w:r>
        <w:rPr>
          <w:lang w:val="en-US"/>
        </w:rPr>
        <w:t>, assessing the impacts of fishing mortality can be difficult</w:t>
      </w:r>
      <w:r w:rsidR="00CD6BC4">
        <w:rPr>
          <w:lang w:val="en-US"/>
        </w:rPr>
        <w:t xml:space="preserve"> (Lavers et al. 2013,</w:t>
      </w:r>
      <w:r w:rsidR="004D7480" w:rsidRPr="004D7480">
        <w:rPr>
          <w:lang w:val="en-US"/>
        </w:rPr>
        <w:t xml:space="preserve"> </w:t>
      </w:r>
      <w:r w:rsidR="004D7480">
        <w:rPr>
          <w:lang w:val="en-US"/>
        </w:rPr>
        <w:t>Barbraud et al. 2008, 2012)</w:t>
      </w:r>
      <w:r w:rsidR="00826462">
        <w:rPr>
          <w:lang w:val="en-US"/>
        </w:rPr>
        <w:t>. W</w:t>
      </w:r>
      <w:r w:rsidR="007058AA" w:rsidRPr="00F1269E">
        <w:rPr>
          <w:lang w:val="en-US"/>
        </w:rPr>
        <w:t>hen</w:t>
      </w:r>
      <w:r w:rsidR="007B3B07" w:rsidRPr="00F1269E">
        <w:rPr>
          <w:lang w:val="en-US"/>
        </w:rPr>
        <w:t xml:space="preserve"> </w:t>
      </w:r>
      <w:r w:rsidR="0041043E">
        <w:rPr>
          <w:lang w:val="en-US"/>
        </w:rPr>
        <w:t>seabird</w:t>
      </w:r>
      <w:r w:rsidR="00AF7FC0">
        <w:rPr>
          <w:lang w:val="en-US"/>
        </w:rPr>
        <w:t xml:space="preserve"> bycatch is </w:t>
      </w:r>
      <w:r w:rsidR="003D331E" w:rsidRPr="00F1269E">
        <w:rPr>
          <w:lang w:val="en-US"/>
        </w:rPr>
        <w:t>observ</w:t>
      </w:r>
      <w:r w:rsidR="00EE45EF" w:rsidRPr="00F1269E">
        <w:rPr>
          <w:lang w:val="en-US"/>
        </w:rPr>
        <w:t xml:space="preserve">ed </w:t>
      </w:r>
      <w:r w:rsidR="000E7A9C" w:rsidRPr="00F1269E">
        <w:rPr>
          <w:lang w:val="en-US"/>
        </w:rPr>
        <w:t>on vessels</w:t>
      </w:r>
      <w:r w:rsidR="00EE45EF" w:rsidRPr="00F1269E">
        <w:rPr>
          <w:lang w:val="en-US"/>
        </w:rPr>
        <w:t xml:space="preserve">, </w:t>
      </w:r>
      <w:r w:rsidR="00AF7FC0">
        <w:rPr>
          <w:lang w:val="en-US"/>
        </w:rPr>
        <w:t>it is difficult to</w:t>
      </w:r>
      <w:r w:rsidR="00EE45EF" w:rsidRPr="00F1269E">
        <w:rPr>
          <w:lang w:val="en-US"/>
        </w:rPr>
        <w:t xml:space="preserve"> assign provenance </w:t>
      </w:r>
      <w:r w:rsidR="007058AA" w:rsidRPr="00F1269E">
        <w:rPr>
          <w:lang w:val="en-US"/>
        </w:rPr>
        <w:t>of</w:t>
      </w:r>
      <w:r w:rsidR="00EE45EF" w:rsidRPr="00F1269E">
        <w:rPr>
          <w:lang w:val="en-US"/>
        </w:rPr>
        <w:t xml:space="preserve"> captured birds to population</w:t>
      </w:r>
      <w:r w:rsidR="007058AA" w:rsidRPr="00F1269E">
        <w:rPr>
          <w:lang w:val="en-US"/>
        </w:rPr>
        <w:t>-</w:t>
      </w:r>
      <w:r w:rsidR="00EE45EF" w:rsidRPr="00F1269E">
        <w:rPr>
          <w:lang w:val="en-US"/>
        </w:rPr>
        <w:t xml:space="preserve"> or species</w:t>
      </w:r>
      <w:r w:rsidR="007058AA" w:rsidRPr="00F1269E">
        <w:rPr>
          <w:lang w:val="en-US"/>
        </w:rPr>
        <w:t>-</w:t>
      </w:r>
      <w:r w:rsidR="00EE45EF" w:rsidRPr="00F1269E">
        <w:rPr>
          <w:lang w:val="en-US"/>
        </w:rPr>
        <w:t>level</w:t>
      </w:r>
      <w:r w:rsidR="00C507CA" w:rsidRPr="00F1269E">
        <w:rPr>
          <w:lang w:val="en-US"/>
        </w:rPr>
        <w:t xml:space="preserve">; </w:t>
      </w:r>
      <w:r w:rsidR="00EE45EF" w:rsidRPr="00F1269E">
        <w:rPr>
          <w:lang w:val="en-US"/>
        </w:rPr>
        <w:t xml:space="preserve">birds caught </w:t>
      </w:r>
      <w:r w:rsidR="000B38A6">
        <w:rPr>
          <w:lang w:val="en-US"/>
        </w:rPr>
        <w:t xml:space="preserve">may be from </w:t>
      </w:r>
      <w:r w:rsidR="003D331E" w:rsidRPr="00F1269E">
        <w:rPr>
          <w:lang w:val="en-US"/>
        </w:rPr>
        <w:t>vary</w:t>
      </w:r>
      <w:r w:rsidR="000B38A6">
        <w:rPr>
          <w:lang w:val="en-US"/>
        </w:rPr>
        <w:t>ing</w:t>
      </w:r>
      <w:r w:rsidR="00EE45EF" w:rsidRPr="00F1269E">
        <w:rPr>
          <w:lang w:val="en-US"/>
        </w:rPr>
        <w:t xml:space="preserve"> </w:t>
      </w:r>
      <w:r w:rsidR="003D331E" w:rsidRPr="00F1269E">
        <w:rPr>
          <w:lang w:val="en-US"/>
        </w:rPr>
        <w:t>age-group</w:t>
      </w:r>
      <w:r w:rsidR="000B38A6">
        <w:rPr>
          <w:lang w:val="en-US"/>
        </w:rPr>
        <w:t>s</w:t>
      </w:r>
      <w:r w:rsidR="00EE45EF" w:rsidRPr="00F1269E">
        <w:rPr>
          <w:lang w:val="en-US"/>
        </w:rPr>
        <w:t xml:space="preserve"> or breeding state</w:t>
      </w:r>
      <w:r w:rsidR="000B38A6">
        <w:rPr>
          <w:lang w:val="en-US"/>
        </w:rPr>
        <w:t>s</w:t>
      </w:r>
      <w:r w:rsidR="00EE45EF" w:rsidRPr="00F1269E">
        <w:rPr>
          <w:lang w:val="en-US"/>
        </w:rPr>
        <w:t xml:space="preserve"> </w:t>
      </w:r>
      <w:r w:rsidR="006C28D2">
        <w:rPr>
          <w:lang w:val="en-US"/>
        </w:rPr>
        <w:t>resulting in</w:t>
      </w:r>
      <w:r w:rsidR="006C28D2" w:rsidRPr="00F1269E">
        <w:rPr>
          <w:lang w:val="en-US"/>
        </w:rPr>
        <w:t xml:space="preserve"> </w:t>
      </w:r>
      <w:r w:rsidR="007058AA" w:rsidRPr="00F1269E">
        <w:rPr>
          <w:lang w:val="en-US"/>
        </w:rPr>
        <w:t>differential</w:t>
      </w:r>
      <w:r w:rsidR="00EE45EF" w:rsidRPr="00F1269E">
        <w:rPr>
          <w:lang w:val="en-US"/>
        </w:rPr>
        <w:t xml:space="preserve"> population impact</w:t>
      </w:r>
      <w:r w:rsidR="005225A9">
        <w:rPr>
          <w:lang w:val="en-US"/>
        </w:rPr>
        <w:t>s</w:t>
      </w:r>
      <w:r w:rsidR="00AF7FC0">
        <w:rPr>
          <w:lang w:val="en-US"/>
        </w:rPr>
        <w:t>.</w:t>
      </w:r>
      <w:r w:rsidR="00F6371D" w:rsidRPr="00F6371D">
        <w:rPr>
          <w:lang w:val="en-US"/>
        </w:rPr>
        <w:t xml:space="preserve"> </w:t>
      </w:r>
      <w:r>
        <w:rPr>
          <w:lang w:val="en-US"/>
        </w:rPr>
        <w:t>Recent research has demonstrated how using</w:t>
      </w:r>
      <w:r w:rsidR="006C28D2">
        <w:rPr>
          <w:lang w:val="en-US"/>
        </w:rPr>
        <w:t xml:space="preserve"> the</w:t>
      </w:r>
      <w:r>
        <w:rPr>
          <w:lang w:val="en-US"/>
        </w:rPr>
        <w:t xml:space="preserve"> </w:t>
      </w:r>
      <w:r w:rsidR="005225A9">
        <w:rPr>
          <w:lang w:val="en-US"/>
        </w:rPr>
        <w:t xml:space="preserve">mineral and </w:t>
      </w:r>
      <w:r>
        <w:rPr>
          <w:lang w:val="en-US"/>
        </w:rPr>
        <w:t xml:space="preserve">stable isotope signatures in feathers, birds recovered from fisheries could be assigned to different ocean basins, regions or colonies (Lavers et al. 2013). </w:t>
      </w:r>
      <w:r w:rsidR="00F6371D">
        <w:rPr>
          <w:lang w:val="en-US"/>
        </w:rPr>
        <w:t>Furthermore</w:t>
      </w:r>
      <w:r w:rsidR="00AF7FC0">
        <w:rPr>
          <w:lang w:val="en-US"/>
        </w:rPr>
        <w:t>,</w:t>
      </w:r>
      <w:r w:rsidR="00AF7FC0" w:rsidRPr="00F1269E">
        <w:rPr>
          <w:lang w:val="en-US"/>
        </w:rPr>
        <w:t xml:space="preserve"> </w:t>
      </w:r>
      <w:r w:rsidR="004C27C8" w:rsidRPr="00F1269E">
        <w:rPr>
          <w:lang w:val="en-US"/>
        </w:rPr>
        <w:t xml:space="preserve">it is costly to carry out </w:t>
      </w:r>
      <w:r w:rsidR="003D331E" w:rsidRPr="00F1269E">
        <w:rPr>
          <w:lang w:val="en-US"/>
        </w:rPr>
        <w:t>on-board observation for non-target catch</w:t>
      </w:r>
      <w:r w:rsidR="007058AA" w:rsidRPr="00F1269E">
        <w:rPr>
          <w:lang w:val="en-US"/>
        </w:rPr>
        <w:t xml:space="preserve"> </w:t>
      </w:r>
      <w:r w:rsidR="003D331E" w:rsidRPr="00F1269E">
        <w:rPr>
          <w:lang w:val="en-US"/>
        </w:rPr>
        <w:t xml:space="preserve">and </w:t>
      </w:r>
      <w:r w:rsidR="000E7A9C" w:rsidRPr="00F1269E">
        <w:rPr>
          <w:lang w:val="en-US"/>
        </w:rPr>
        <w:t>to collate</w:t>
      </w:r>
      <w:r w:rsidR="003D331E" w:rsidRPr="00F1269E">
        <w:rPr>
          <w:lang w:val="en-US"/>
        </w:rPr>
        <w:t xml:space="preserve"> data </w:t>
      </w:r>
      <w:r w:rsidR="004C27C8" w:rsidRPr="00F1269E">
        <w:rPr>
          <w:lang w:val="en-US"/>
        </w:rPr>
        <w:t>a</w:t>
      </w:r>
      <w:r w:rsidR="003D331E" w:rsidRPr="00F1269E">
        <w:rPr>
          <w:lang w:val="en-US"/>
        </w:rPr>
        <w:t xml:space="preserve">cross vessels and </w:t>
      </w:r>
      <w:r w:rsidR="004C27C8" w:rsidRPr="00F1269E">
        <w:rPr>
          <w:lang w:val="en-US"/>
        </w:rPr>
        <w:t>fleets</w:t>
      </w:r>
      <w:r w:rsidR="00A90EA2">
        <w:rPr>
          <w:lang w:val="en-US"/>
        </w:rPr>
        <w:t xml:space="preserve">. Recent New Zealand fishery monitoring has been undertaken at a </w:t>
      </w:r>
      <w:r w:rsidR="00A90EA2" w:rsidRPr="00731609">
        <w:rPr>
          <w:lang w:val="en-US"/>
        </w:rPr>
        <w:t>cost of $US 375 - 410 per day</w:t>
      </w:r>
      <w:r w:rsidR="008654EA" w:rsidRPr="00731609">
        <w:rPr>
          <w:lang w:val="en-US"/>
        </w:rPr>
        <w:t xml:space="preserve"> (Department of Conservation 2013, 2014)</w:t>
      </w:r>
      <w:r w:rsidR="006C28D2">
        <w:rPr>
          <w:lang w:val="en-US"/>
        </w:rPr>
        <w:t>. F</w:t>
      </w:r>
      <w:r w:rsidR="008654EA">
        <w:rPr>
          <w:lang w:val="en-US"/>
        </w:rPr>
        <w:t>ishery management agencies aim</w:t>
      </w:r>
      <w:r w:rsidR="006C28D2">
        <w:rPr>
          <w:lang w:val="en-US"/>
        </w:rPr>
        <w:t>ing</w:t>
      </w:r>
      <w:r w:rsidR="008654EA">
        <w:rPr>
          <w:lang w:val="en-US"/>
        </w:rPr>
        <w:t xml:space="preserve"> to gather </w:t>
      </w:r>
      <w:r w:rsidR="00BA59E3">
        <w:rPr>
          <w:lang w:val="en-US"/>
        </w:rPr>
        <w:t>statistically</w:t>
      </w:r>
      <w:r>
        <w:rPr>
          <w:lang w:val="en-US"/>
        </w:rPr>
        <w:t xml:space="preserve"> robust </w:t>
      </w:r>
      <w:r>
        <w:rPr>
          <w:lang w:val="en-US"/>
        </w:rPr>
        <w:lastRenderedPageBreak/>
        <w:t>sample</w:t>
      </w:r>
      <w:r w:rsidR="008654EA">
        <w:rPr>
          <w:lang w:val="en-US"/>
        </w:rPr>
        <w:t xml:space="preserve">s </w:t>
      </w:r>
      <w:r w:rsidR="006C28D2">
        <w:rPr>
          <w:lang w:val="en-US"/>
        </w:rPr>
        <w:t xml:space="preserve">of bycatch occurrence require </w:t>
      </w:r>
      <w:r w:rsidR="008654EA">
        <w:rPr>
          <w:lang w:val="en-US"/>
        </w:rPr>
        <w:t xml:space="preserve">between 5 </w:t>
      </w:r>
      <w:r>
        <w:rPr>
          <w:lang w:val="en-US"/>
        </w:rPr>
        <w:t xml:space="preserve"> – 100 percent of fishing effort </w:t>
      </w:r>
      <w:r w:rsidR="006C28D2">
        <w:rPr>
          <w:lang w:val="en-US"/>
        </w:rPr>
        <w:t>to be observed</w:t>
      </w:r>
      <w:r w:rsidR="0028759F">
        <w:rPr>
          <w:lang w:val="en-US"/>
        </w:rPr>
        <w:t xml:space="preserve"> </w:t>
      </w:r>
      <w:r w:rsidR="008654EA">
        <w:rPr>
          <w:lang w:val="en-US"/>
        </w:rPr>
        <w:t>(Department of Conservation 2014, IATTC 2016)</w:t>
      </w:r>
      <w:r w:rsidR="005225A9">
        <w:rPr>
          <w:lang w:val="en-US"/>
        </w:rPr>
        <w:t>.</w:t>
      </w:r>
      <w:r w:rsidR="00F8312A" w:rsidRPr="00F1269E">
        <w:rPr>
          <w:lang w:val="en-US"/>
        </w:rPr>
        <w:t xml:space="preserve"> </w:t>
      </w:r>
    </w:p>
    <w:p w14:paraId="540BD5A7" w14:textId="11EF1E4F" w:rsidR="00EE45EF" w:rsidRPr="00F1269E" w:rsidRDefault="00826462" w:rsidP="00642457">
      <w:pPr>
        <w:spacing w:after="0" w:line="480" w:lineRule="auto"/>
        <w:ind w:firstLine="720"/>
        <w:rPr>
          <w:lang w:val="en-US"/>
        </w:rPr>
      </w:pPr>
      <w:r>
        <w:rPr>
          <w:lang w:val="en-US"/>
        </w:rPr>
        <w:t xml:space="preserve"> </w:t>
      </w:r>
      <w:r w:rsidR="004C27C8" w:rsidRPr="00F1269E">
        <w:rPr>
          <w:lang w:val="en-US"/>
        </w:rPr>
        <w:t>Similarly, a</w:t>
      </w:r>
      <w:r w:rsidR="007B3B07" w:rsidRPr="00F1269E">
        <w:rPr>
          <w:lang w:val="en-US"/>
        </w:rPr>
        <w:t>ssessing</w:t>
      </w:r>
      <w:r w:rsidR="00F8312A" w:rsidRPr="00F1269E">
        <w:rPr>
          <w:lang w:val="en-US"/>
        </w:rPr>
        <w:t xml:space="preserve"> the causes of </w:t>
      </w:r>
      <w:r w:rsidR="007B3B07" w:rsidRPr="00F1269E">
        <w:rPr>
          <w:lang w:val="en-US"/>
        </w:rPr>
        <w:t xml:space="preserve">population </w:t>
      </w:r>
      <w:r w:rsidR="0056638C" w:rsidRPr="00F1269E">
        <w:rPr>
          <w:lang w:val="en-US"/>
        </w:rPr>
        <w:t>changes for seabirds observed</w:t>
      </w:r>
      <w:r w:rsidR="007B3B07" w:rsidRPr="00F1269E">
        <w:rPr>
          <w:lang w:val="en-US"/>
        </w:rPr>
        <w:t xml:space="preserve"> at </w:t>
      </w:r>
      <w:r w:rsidR="0056638C" w:rsidRPr="00F1269E">
        <w:rPr>
          <w:lang w:val="en-US"/>
        </w:rPr>
        <w:t>breeding c</w:t>
      </w:r>
      <w:r w:rsidR="00682D86" w:rsidRPr="00F1269E">
        <w:rPr>
          <w:lang w:val="en-US"/>
        </w:rPr>
        <w:t>olonies</w:t>
      </w:r>
      <w:r w:rsidR="00F8312A" w:rsidRPr="00F1269E">
        <w:rPr>
          <w:lang w:val="en-US"/>
        </w:rPr>
        <w:t xml:space="preserve"> </w:t>
      </w:r>
      <w:r w:rsidR="007058AA" w:rsidRPr="00F1269E">
        <w:rPr>
          <w:lang w:val="en-US"/>
        </w:rPr>
        <w:t>is complex: it</w:t>
      </w:r>
      <w:r w:rsidR="0056638C" w:rsidRPr="00F1269E">
        <w:rPr>
          <w:lang w:val="en-US"/>
        </w:rPr>
        <w:t xml:space="preserve"> requires</w:t>
      </w:r>
      <w:r w:rsidR="007B3B07" w:rsidRPr="00F1269E">
        <w:rPr>
          <w:lang w:val="en-US"/>
        </w:rPr>
        <w:t xml:space="preserve"> long-term and detailed datasets</w:t>
      </w:r>
      <w:r w:rsidR="007058AA" w:rsidRPr="00F1269E">
        <w:rPr>
          <w:lang w:val="en-US"/>
        </w:rPr>
        <w:t xml:space="preserve"> for long-lived species</w:t>
      </w:r>
      <w:r w:rsidR="00F8312A" w:rsidRPr="00F1269E">
        <w:rPr>
          <w:lang w:val="en-US"/>
        </w:rPr>
        <w:t xml:space="preserve">, and relationships between population change, environmental and anthropogenic factors are difficult to </w:t>
      </w:r>
      <w:r w:rsidR="00FA772E" w:rsidRPr="00F1269E">
        <w:rPr>
          <w:lang w:val="en-US"/>
        </w:rPr>
        <w:t>untangle</w:t>
      </w:r>
      <w:r w:rsidR="000B38A6">
        <w:rPr>
          <w:lang w:val="en-US"/>
        </w:rPr>
        <w:t>,</w:t>
      </w:r>
      <w:r w:rsidR="009333E9">
        <w:rPr>
          <w:lang w:val="en-US"/>
        </w:rPr>
        <w:t xml:space="preserve"> as</w:t>
      </w:r>
      <w:r w:rsidR="00C507CA" w:rsidRPr="00F1269E">
        <w:rPr>
          <w:lang w:val="en-US"/>
        </w:rPr>
        <w:t xml:space="preserve"> </w:t>
      </w:r>
      <w:r w:rsidR="00CF47AB" w:rsidRPr="00F1269E">
        <w:rPr>
          <w:lang w:val="en-US"/>
        </w:rPr>
        <w:t>a combination of</w:t>
      </w:r>
      <w:r w:rsidR="00237F43" w:rsidRPr="00F1269E">
        <w:rPr>
          <w:lang w:val="en-US"/>
        </w:rPr>
        <w:t xml:space="preserve"> these</w:t>
      </w:r>
      <w:r w:rsidR="00CF47AB" w:rsidRPr="00F1269E">
        <w:rPr>
          <w:lang w:val="en-US"/>
        </w:rPr>
        <w:t xml:space="preserve"> factors </w:t>
      </w:r>
      <w:r w:rsidR="00C507CA" w:rsidRPr="00F1269E">
        <w:rPr>
          <w:lang w:val="en-US"/>
        </w:rPr>
        <w:t>is</w:t>
      </w:r>
      <w:r w:rsidR="00CF47AB" w:rsidRPr="00F1269E">
        <w:rPr>
          <w:lang w:val="en-US"/>
        </w:rPr>
        <w:t xml:space="preserve"> </w:t>
      </w:r>
      <w:r w:rsidR="000B38A6">
        <w:rPr>
          <w:lang w:val="en-US"/>
        </w:rPr>
        <w:t xml:space="preserve">often </w:t>
      </w:r>
      <w:r w:rsidR="00CF47AB" w:rsidRPr="00F1269E">
        <w:rPr>
          <w:lang w:val="en-US"/>
        </w:rPr>
        <w:t>operating (</w:t>
      </w:r>
      <w:r w:rsidR="00FA772E" w:rsidRPr="00F1269E">
        <w:rPr>
          <w:lang w:val="en-US"/>
        </w:rPr>
        <w:t xml:space="preserve">Blaber et al. 1998, </w:t>
      </w:r>
      <w:r w:rsidR="00B6399C" w:rsidRPr="00F1269E">
        <w:rPr>
          <w:lang w:val="en-US"/>
        </w:rPr>
        <w:t>Tasker et al. 2000,</w:t>
      </w:r>
      <w:r w:rsidR="00406FC5">
        <w:rPr>
          <w:lang w:val="en-US"/>
        </w:rPr>
        <w:t xml:space="preserve"> Baker et al. 2007,</w:t>
      </w:r>
      <w:r w:rsidR="00B6399C" w:rsidRPr="00F1269E">
        <w:rPr>
          <w:lang w:val="en-US"/>
        </w:rPr>
        <w:t xml:space="preserve"> </w:t>
      </w:r>
      <w:r w:rsidR="00CF47AB" w:rsidRPr="00F1269E">
        <w:rPr>
          <w:lang w:val="en-US"/>
        </w:rPr>
        <w:t xml:space="preserve">Rolland et al. </w:t>
      </w:r>
      <w:r w:rsidR="007058AA" w:rsidRPr="00F1269E">
        <w:rPr>
          <w:lang w:val="en-US"/>
        </w:rPr>
        <w:t>20</w:t>
      </w:r>
      <w:r w:rsidR="00084F04">
        <w:rPr>
          <w:lang w:val="en-US"/>
        </w:rPr>
        <w:t>09</w:t>
      </w:r>
      <w:r w:rsidR="00406FC5">
        <w:rPr>
          <w:lang w:val="en-US"/>
        </w:rPr>
        <w:t>,</w:t>
      </w:r>
      <w:r w:rsidR="00CF47AB" w:rsidRPr="00F1269E">
        <w:rPr>
          <w:lang w:val="en-US"/>
        </w:rPr>
        <w:t xml:space="preserve"> Barbraud et al. 2012</w:t>
      </w:r>
      <w:r w:rsidR="00C70869">
        <w:rPr>
          <w:lang w:val="en-US"/>
        </w:rPr>
        <w:t>, Lavers 2015</w:t>
      </w:r>
      <w:r w:rsidR="00CF47AB" w:rsidRPr="00F1269E">
        <w:rPr>
          <w:lang w:val="en-US"/>
        </w:rPr>
        <w:t>)</w:t>
      </w:r>
      <w:r w:rsidR="007B3B07" w:rsidRPr="00F1269E">
        <w:rPr>
          <w:lang w:val="en-US"/>
        </w:rPr>
        <w:t>. To overcome these issues</w:t>
      </w:r>
      <w:r w:rsidR="00EE45EF" w:rsidRPr="00F1269E">
        <w:rPr>
          <w:lang w:val="en-US"/>
        </w:rPr>
        <w:t>, modeling of populations and the</w:t>
      </w:r>
      <w:r w:rsidR="00EC1533" w:rsidRPr="00F1269E">
        <w:rPr>
          <w:lang w:val="en-US"/>
        </w:rPr>
        <w:t xml:space="preserve"> likelihood of capture</w:t>
      </w:r>
      <w:r w:rsidR="00EE45EF" w:rsidRPr="00F1269E">
        <w:rPr>
          <w:lang w:val="en-US"/>
        </w:rPr>
        <w:t xml:space="preserve"> of species</w:t>
      </w:r>
      <w:r w:rsidR="00EC1533" w:rsidRPr="00F1269E">
        <w:rPr>
          <w:lang w:val="en-US"/>
        </w:rPr>
        <w:t xml:space="preserve"> during encounters with fishing operations </w:t>
      </w:r>
      <w:r w:rsidR="00237F43" w:rsidRPr="00F1269E">
        <w:rPr>
          <w:lang w:val="en-US"/>
        </w:rPr>
        <w:t>has been carried out</w:t>
      </w:r>
      <w:r w:rsidR="00486C1B">
        <w:rPr>
          <w:lang w:val="en-US"/>
        </w:rPr>
        <w:t xml:space="preserve"> for many seabird species</w:t>
      </w:r>
      <w:r w:rsidR="00237F43" w:rsidRPr="00F1269E">
        <w:rPr>
          <w:lang w:val="en-US"/>
        </w:rPr>
        <w:t xml:space="preserve"> (</w:t>
      </w:r>
      <w:r w:rsidR="000E7A9C" w:rsidRPr="00F1269E">
        <w:rPr>
          <w:lang w:val="en-US"/>
        </w:rPr>
        <w:t xml:space="preserve">e.g. </w:t>
      </w:r>
      <w:r w:rsidR="006E2594" w:rsidRPr="00F1269E">
        <w:rPr>
          <w:lang w:val="en-US"/>
        </w:rPr>
        <w:t xml:space="preserve">Moloney et al. 1994, </w:t>
      </w:r>
      <w:r w:rsidR="00406FC5" w:rsidRPr="00F1269E">
        <w:rPr>
          <w:lang w:val="en-US"/>
        </w:rPr>
        <w:t xml:space="preserve">Inchausti </w:t>
      </w:r>
      <w:r w:rsidR="00406FC5">
        <w:rPr>
          <w:lang w:val="en-US"/>
        </w:rPr>
        <w:t>and</w:t>
      </w:r>
      <w:r w:rsidR="00406FC5" w:rsidRPr="00F1269E">
        <w:rPr>
          <w:lang w:val="en-US"/>
        </w:rPr>
        <w:t xml:space="preserve"> Weimerskirch </w:t>
      </w:r>
      <w:r w:rsidR="00406FC5">
        <w:rPr>
          <w:lang w:val="en-US"/>
        </w:rPr>
        <w:t xml:space="preserve">2002, </w:t>
      </w:r>
      <w:r w:rsidR="00FA772E" w:rsidRPr="00F1269E">
        <w:rPr>
          <w:lang w:val="en-US"/>
        </w:rPr>
        <w:t xml:space="preserve">Lewison </w:t>
      </w:r>
      <w:r w:rsidR="007F73B0">
        <w:rPr>
          <w:lang w:val="en-US"/>
        </w:rPr>
        <w:t>and</w:t>
      </w:r>
      <w:r w:rsidR="00406FC5">
        <w:rPr>
          <w:lang w:val="en-US"/>
        </w:rPr>
        <w:t xml:space="preserve"> Crowder </w:t>
      </w:r>
      <w:r w:rsidR="00FA772E" w:rsidRPr="00F1269E">
        <w:rPr>
          <w:lang w:val="en-US"/>
        </w:rPr>
        <w:t>2003</w:t>
      </w:r>
      <w:r w:rsidR="00F21316">
        <w:rPr>
          <w:lang w:val="en-US"/>
        </w:rPr>
        <w:t>, Lewison et al. 2004</w:t>
      </w:r>
      <w:r w:rsidR="00FA772E" w:rsidRPr="00F1269E">
        <w:rPr>
          <w:lang w:val="en-US"/>
        </w:rPr>
        <w:t xml:space="preserve">, </w:t>
      </w:r>
      <w:r w:rsidR="00406FC5">
        <w:rPr>
          <w:lang w:val="en-US"/>
        </w:rPr>
        <w:t>Francis and Bell 2010,</w:t>
      </w:r>
      <w:r w:rsidR="00406FC5" w:rsidRPr="00F1269E">
        <w:rPr>
          <w:lang w:val="en-US"/>
        </w:rPr>
        <w:t xml:space="preserve"> </w:t>
      </w:r>
      <w:r w:rsidR="002F7743" w:rsidRPr="00F1269E">
        <w:rPr>
          <w:lang w:val="en-US"/>
        </w:rPr>
        <w:t>Tuck</w:t>
      </w:r>
      <w:r w:rsidR="00FA772E" w:rsidRPr="00F1269E">
        <w:rPr>
          <w:lang w:val="en-US"/>
        </w:rPr>
        <w:t xml:space="preserve"> et al. 2011,</w:t>
      </w:r>
      <w:r w:rsidR="00BF4302">
        <w:rPr>
          <w:lang w:val="en-US"/>
        </w:rPr>
        <w:t xml:space="preserve"> </w:t>
      </w:r>
      <w:r w:rsidR="00FA772E" w:rsidRPr="00F1269E">
        <w:rPr>
          <w:lang w:val="en-US"/>
        </w:rPr>
        <w:t xml:space="preserve">Richard </w:t>
      </w:r>
      <w:r w:rsidR="007F73B0">
        <w:rPr>
          <w:lang w:val="en-US"/>
        </w:rPr>
        <w:t>and</w:t>
      </w:r>
      <w:r w:rsidR="00FA772E" w:rsidRPr="00F1269E">
        <w:rPr>
          <w:lang w:val="en-US"/>
        </w:rPr>
        <w:t xml:space="preserve"> Abraham 2013</w:t>
      </w:r>
      <w:r w:rsidR="00181CB5">
        <w:rPr>
          <w:lang w:val="en-US"/>
        </w:rPr>
        <w:t>, 2015</w:t>
      </w:r>
      <w:r w:rsidR="00682D86" w:rsidRPr="00F1269E">
        <w:rPr>
          <w:lang w:val="en-US"/>
        </w:rPr>
        <w:t>)</w:t>
      </w:r>
      <w:r w:rsidR="007B3B07" w:rsidRPr="00F1269E">
        <w:rPr>
          <w:lang w:val="en-US"/>
        </w:rPr>
        <w:t xml:space="preserve">. </w:t>
      </w:r>
      <w:r w:rsidR="0043267F">
        <w:rPr>
          <w:lang w:val="en-US"/>
        </w:rPr>
        <w:t>T</w:t>
      </w:r>
      <w:r w:rsidR="000E7A9C" w:rsidRPr="00F1269E">
        <w:rPr>
          <w:lang w:val="en-US"/>
        </w:rPr>
        <w:t>he causes of</w:t>
      </w:r>
      <w:r w:rsidR="00C507CA" w:rsidRPr="00F1269E">
        <w:rPr>
          <w:lang w:val="en-US"/>
        </w:rPr>
        <w:t xml:space="preserve"> population changes in relation to </w:t>
      </w:r>
      <w:r w:rsidR="006A3005" w:rsidRPr="00F1269E">
        <w:rPr>
          <w:lang w:val="en-US"/>
        </w:rPr>
        <w:t>fisheries mortality</w:t>
      </w:r>
      <w:r w:rsidR="0043267F">
        <w:rPr>
          <w:lang w:val="en-US"/>
        </w:rPr>
        <w:t xml:space="preserve"> are a key focus for </w:t>
      </w:r>
      <w:r w:rsidR="0024795F">
        <w:rPr>
          <w:lang w:val="en-US"/>
        </w:rPr>
        <w:t xml:space="preserve">such </w:t>
      </w:r>
      <w:r w:rsidR="0043267F">
        <w:rPr>
          <w:lang w:val="en-US"/>
        </w:rPr>
        <w:t xml:space="preserve">studies, </w:t>
      </w:r>
      <w:r w:rsidR="000B38A6">
        <w:rPr>
          <w:lang w:val="en-US"/>
        </w:rPr>
        <w:t>and</w:t>
      </w:r>
      <w:r w:rsidR="0043267F">
        <w:rPr>
          <w:lang w:val="en-US"/>
        </w:rPr>
        <w:t xml:space="preserve"> their outputs can also be </w:t>
      </w:r>
      <w:r w:rsidR="000B38A6">
        <w:rPr>
          <w:lang w:val="en-US"/>
        </w:rPr>
        <w:t>used</w:t>
      </w:r>
      <w:r w:rsidR="0043267F">
        <w:rPr>
          <w:lang w:val="en-US"/>
        </w:rPr>
        <w:t xml:space="preserve"> to understand where to best target mitigation actions</w:t>
      </w:r>
      <w:r w:rsidR="00486C1B">
        <w:rPr>
          <w:lang w:val="en-US"/>
        </w:rPr>
        <w:t xml:space="preserve"> in fisheries</w:t>
      </w:r>
      <w:r w:rsidR="006A3005" w:rsidRPr="00F1269E">
        <w:rPr>
          <w:lang w:val="en-US"/>
        </w:rPr>
        <w:t xml:space="preserve">.  </w:t>
      </w:r>
      <w:r w:rsidR="005225A9">
        <w:rPr>
          <w:lang w:val="en-US"/>
        </w:rPr>
        <w:t>A key piece of information to inform these approaches is the foraging distribution of the bird species, as these can be highly</w:t>
      </w:r>
      <w:r w:rsidR="00EC1533" w:rsidRPr="00F1269E">
        <w:rPr>
          <w:lang w:val="en-US"/>
        </w:rPr>
        <w:t xml:space="preserve"> </w:t>
      </w:r>
      <w:r w:rsidR="005225A9">
        <w:rPr>
          <w:lang w:val="en-US"/>
        </w:rPr>
        <w:t xml:space="preserve">variable </w:t>
      </w:r>
      <w:r w:rsidR="006C28D2">
        <w:rPr>
          <w:lang w:val="en-US"/>
        </w:rPr>
        <w:t>with strong segregation of zones used between</w:t>
      </w:r>
      <w:r w:rsidR="005225A9">
        <w:rPr>
          <w:lang w:val="en-US"/>
        </w:rPr>
        <w:t xml:space="preserve"> species and colon</w:t>
      </w:r>
      <w:r w:rsidR="006C28D2">
        <w:rPr>
          <w:lang w:val="en-US"/>
        </w:rPr>
        <w:t>ies within the same species</w:t>
      </w:r>
      <w:r w:rsidR="005225A9">
        <w:rPr>
          <w:lang w:val="en-US"/>
        </w:rPr>
        <w:t xml:space="preserve"> (Ainley et al. 2004, Wakefield et al. 2015).</w:t>
      </w:r>
    </w:p>
    <w:p w14:paraId="65105776" w14:textId="5800F9FB" w:rsidR="005654FC" w:rsidRDefault="00147CBD" w:rsidP="00642457">
      <w:pPr>
        <w:spacing w:after="0" w:line="480" w:lineRule="auto"/>
        <w:ind w:firstLine="720"/>
        <w:rPr>
          <w:lang w:val="en-US"/>
        </w:rPr>
      </w:pPr>
      <w:r w:rsidRPr="00F1269E">
        <w:rPr>
          <w:lang w:val="en-US"/>
        </w:rPr>
        <w:t xml:space="preserve">Seabird </w:t>
      </w:r>
      <w:r w:rsidR="0041043E">
        <w:rPr>
          <w:lang w:val="en-US"/>
        </w:rPr>
        <w:t>bycatch</w:t>
      </w:r>
      <w:r w:rsidR="0041043E" w:rsidRPr="00F1269E">
        <w:rPr>
          <w:lang w:val="en-US"/>
        </w:rPr>
        <w:t xml:space="preserve"> </w:t>
      </w:r>
      <w:r w:rsidRPr="00F1269E">
        <w:rPr>
          <w:lang w:val="en-US"/>
        </w:rPr>
        <w:t>in New Zealand waters have been researched and managed for over 2</w:t>
      </w:r>
      <w:r w:rsidR="00110C70" w:rsidRPr="00F1269E">
        <w:rPr>
          <w:lang w:val="en-US"/>
        </w:rPr>
        <w:t>5</w:t>
      </w:r>
      <w:r w:rsidRPr="00F1269E">
        <w:rPr>
          <w:lang w:val="en-US"/>
        </w:rPr>
        <w:t xml:space="preserve"> </w:t>
      </w:r>
      <w:r w:rsidR="003328CE" w:rsidRPr="00F1269E">
        <w:rPr>
          <w:lang w:val="en-US"/>
        </w:rPr>
        <w:t>years (Bartle 1991</w:t>
      </w:r>
      <w:r w:rsidR="00110C70" w:rsidRPr="00F1269E">
        <w:rPr>
          <w:lang w:val="en-US"/>
        </w:rPr>
        <w:t xml:space="preserve">, </w:t>
      </w:r>
      <w:r w:rsidR="003328CE" w:rsidRPr="00F1269E">
        <w:rPr>
          <w:lang w:val="en-US"/>
        </w:rPr>
        <w:t>Murray et al. 1993,</w:t>
      </w:r>
      <w:r w:rsidR="00FE2BC5" w:rsidRPr="00F1269E">
        <w:rPr>
          <w:lang w:val="en-US"/>
        </w:rPr>
        <w:t xml:space="preserve"> </w:t>
      </w:r>
      <w:r w:rsidR="00735795">
        <w:rPr>
          <w:lang w:val="en-US"/>
        </w:rPr>
        <w:t xml:space="preserve">Ministry of Fisheries and </w:t>
      </w:r>
      <w:r w:rsidR="000B38A6" w:rsidRPr="00C2690E">
        <w:rPr>
          <w:lang w:val="en-US"/>
        </w:rPr>
        <w:t>Department of Conservation 2004,</w:t>
      </w:r>
      <w:r w:rsidR="000B38A6" w:rsidRPr="00F1269E">
        <w:rPr>
          <w:lang w:val="en-US"/>
        </w:rPr>
        <w:t xml:space="preserve"> </w:t>
      </w:r>
      <w:r w:rsidR="00FE2BC5" w:rsidRPr="00F1269E">
        <w:rPr>
          <w:lang w:val="en-US"/>
        </w:rPr>
        <w:t>Waugh et al. 2008</w:t>
      </w:r>
      <w:r w:rsidR="00110C70" w:rsidRPr="00F1269E">
        <w:rPr>
          <w:lang w:val="en-US"/>
        </w:rPr>
        <w:t xml:space="preserve">, Dillingham </w:t>
      </w:r>
      <w:r w:rsidR="007F73B0">
        <w:rPr>
          <w:lang w:val="en-US"/>
        </w:rPr>
        <w:t>and</w:t>
      </w:r>
      <w:r w:rsidR="00110C70" w:rsidRPr="00F1269E">
        <w:rPr>
          <w:lang w:val="en-US"/>
        </w:rPr>
        <w:t xml:space="preserve"> Fletcher 2011, </w:t>
      </w:r>
      <w:r w:rsidR="005E6F43" w:rsidRPr="00F1269E">
        <w:rPr>
          <w:lang w:val="en-US"/>
        </w:rPr>
        <w:t xml:space="preserve">Abraham </w:t>
      </w:r>
      <w:r w:rsidR="007F73B0">
        <w:rPr>
          <w:lang w:val="en-US"/>
        </w:rPr>
        <w:t>and</w:t>
      </w:r>
      <w:r w:rsidR="00350D28" w:rsidRPr="00F1269E">
        <w:rPr>
          <w:lang w:val="en-US"/>
        </w:rPr>
        <w:t xml:space="preserve"> Thomp</w:t>
      </w:r>
      <w:r w:rsidR="000E7A9C" w:rsidRPr="00F1269E">
        <w:rPr>
          <w:lang w:val="en-US"/>
        </w:rPr>
        <w:t>son 2011a and</w:t>
      </w:r>
      <w:r w:rsidR="00350D28" w:rsidRPr="00F1269E">
        <w:rPr>
          <w:lang w:val="en-US"/>
        </w:rPr>
        <w:t xml:space="preserve"> b</w:t>
      </w:r>
      <w:r w:rsidR="000E7A9C" w:rsidRPr="00F1269E">
        <w:rPr>
          <w:lang w:val="en-US"/>
        </w:rPr>
        <w:t>, Ministry for Primary Industries 201</w:t>
      </w:r>
      <w:r w:rsidR="00D707C3">
        <w:rPr>
          <w:lang w:val="en-US"/>
        </w:rPr>
        <w:t>3</w:t>
      </w:r>
      <w:r w:rsidR="00110C70" w:rsidRPr="00F1269E">
        <w:rPr>
          <w:lang w:val="en-US"/>
        </w:rPr>
        <w:t>)</w:t>
      </w:r>
      <w:r w:rsidR="000B38A6">
        <w:rPr>
          <w:lang w:val="en-US"/>
        </w:rPr>
        <w:t xml:space="preserve">. In recent years, bycatch numbers have been reduced </w:t>
      </w:r>
      <w:r w:rsidR="00D10547" w:rsidRPr="00F1269E">
        <w:rPr>
          <w:lang w:val="en-US"/>
        </w:rPr>
        <w:t>due to efforts by</w:t>
      </w:r>
      <w:r w:rsidR="000E7A9C" w:rsidRPr="00F1269E">
        <w:rPr>
          <w:lang w:val="en-US"/>
        </w:rPr>
        <w:t xml:space="preserve"> fishers,</w:t>
      </w:r>
      <w:r w:rsidR="00D10547" w:rsidRPr="00F1269E">
        <w:rPr>
          <w:lang w:val="en-US"/>
        </w:rPr>
        <w:t xml:space="preserve"> </w:t>
      </w:r>
      <w:r w:rsidR="000B38A6">
        <w:rPr>
          <w:lang w:val="en-US"/>
        </w:rPr>
        <w:t xml:space="preserve">and </w:t>
      </w:r>
      <w:r w:rsidR="00642457" w:rsidRPr="00F1269E">
        <w:rPr>
          <w:lang w:val="en-US"/>
        </w:rPr>
        <w:t>fisher</w:t>
      </w:r>
      <w:r w:rsidR="00CF47AB" w:rsidRPr="00F1269E">
        <w:rPr>
          <w:lang w:val="en-US"/>
        </w:rPr>
        <w:t>y</w:t>
      </w:r>
      <w:r w:rsidR="00642457" w:rsidRPr="00F1269E">
        <w:rPr>
          <w:lang w:val="en-US"/>
        </w:rPr>
        <w:t xml:space="preserve"> </w:t>
      </w:r>
      <w:r w:rsidR="00CF47AB" w:rsidRPr="00F1269E">
        <w:rPr>
          <w:lang w:val="en-US"/>
        </w:rPr>
        <w:t>managers in</w:t>
      </w:r>
      <w:r w:rsidR="000B38A6">
        <w:rPr>
          <w:lang w:val="en-US"/>
        </w:rPr>
        <w:t xml:space="preserve"> both</w:t>
      </w:r>
      <w:r w:rsidR="00CF47AB" w:rsidRPr="00F1269E">
        <w:rPr>
          <w:lang w:val="en-US"/>
        </w:rPr>
        <w:t xml:space="preserve"> industry and government</w:t>
      </w:r>
      <w:r w:rsidR="00642457" w:rsidRPr="00F1269E">
        <w:rPr>
          <w:lang w:val="en-US"/>
        </w:rPr>
        <w:t xml:space="preserve"> (Ministry for Primary Industries 201</w:t>
      </w:r>
      <w:r w:rsidR="00D707C3">
        <w:rPr>
          <w:lang w:val="en-US"/>
        </w:rPr>
        <w:t>3</w:t>
      </w:r>
      <w:r w:rsidR="00642457" w:rsidRPr="00F1269E">
        <w:rPr>
          <w:lang w:val="en-US"/>
        </w:rPr>
        <w:t>)</w:t>
      </w:r>
      <w:r w:rsidRPr="00F1269E">
        <w:rPr>
          <w:lang w:val="en-US"/>
        </w:rPr>
        <w:t>.</w:t>
      </w:r>
      <w:r w:rsidR="00350D28" w:rsidRPr="00F1269E">
        <w:rPr>
          <w:lang w:val="en-US"/>
        </w:rPr>
        <w:t xml:space="preserve"> </w:t>
      </w:r>
      <w:r w:rsidR="00F6371D">
        <w:rPr>
          <w:lang w:val="en-US"/>
        </w:rPr>
        <w:t>These efforts include use of mitigation such as night-setting, tor</w:t>
      </w:r>
      <w:r w:rsidR="00CD6BC4">
        <w:rPr>
          <w:lang w:val="en-US"/>
        </w:rPr>
        <w:t>i-</w:t>
      </w:r>
      <w:r w:rsidR="00F6371D">
        <w:rPr>
          <w:lang w:val="en-US"/>
        </w:rPr>
        <w:t xml:space="preserve">lines, and offal reduction and more targeted </w:t>
      </w:r>
      <w:r w:rsidR="00CD6BC4">
        <w:rPr>
          <w:lang w:val="en-US"/>
        </w:rPr>
        <w:t xml:space="preserve">mitigation </w:t>
      </w:r>
      <w:r w:rsidR="00F6371D">
        <w:rPr>
          <w:lang w:val="en-US"/>
        </w:rPr>
        <w:t>efforts</w:t>
      </w:r>
      <w:r w:rsidR="00CD6BC4">
        <w:rPr>
          <w:lang w:val="en-US"/>
        </w:rPr>
        <w:t xml:space="preserve"> </w:t>
      </w:r>
      <w:r w:rsidR="005225A9">
        <w:rPr>
          <w:lang w:val="en-US"/>
        </w:rPr>
        <w:t>in</w:t>
      </w:r>
      <w:r w:rsidR="00CD6BC4">
        <w:rPr>
          <w:lang w:val="en-US"/>
        </w:rPr>
        <w:t xml:space="preserve"> areas or</w:t>
      </w:r>
      <w:r w:rsidR="005225A9">
        <w:rPr>
          <w:lang w:val="en-US"/>
        </w:rPr>
        <w:t xml:space="preserve"> at</w:t>
      </w:r>
      <w:r w:rsidR="00CD6BC4">
        <w:rPr>
          <w:lang w:val="en-US"/>
        </w:rPr>
        <w:t xml:space="preserve"> times of high bycatch risk,</w:t>
      </w:r>
      <w:r w:rsidR="00F6371D">
        <w:rPr>
          <w:lang w:val="en-US"/>
        </w:rPr>
        <w:t xml:space="preserve"> facilitated by increased monitoring and reporting</w:t>
      </w:r>
      <w:r w:rsidR="00A90EA2">
        <w:rPr>
          <w:lang w:val="en-US"/>
        </w:rPr>
        <w:t xml:space="preserve"> (Department of Conservation 2012, 2013, 2014, Ministry for Primary Industries 2013)</w:t>
      </w:r>
      <w:r w:rsidR="00F6371D">
        <w:rPr>
          <w:lang w:val="en-US"/>
        </w:rPr>
        <w:t xml:space="preserve">. </w:t>
      </w:r>
      <w:r w:rsidR="00350D28" w:rsidRPr="00F1269E">
        <w:rPr>
          <w:lang w:val="en-US"/>
        </w:rPr>
        <w:t>Recent estimates</w:t>
      </w:r>
      <w:r w:rsidR="000E7A9C" w:rsidRPr="00F1269E">
        <w:rPr>
          <w:lang w:val="en-US"/>
        </w:rPr>
        <w:t xml:space="preserve"> of</w:t>
      </w:r>
      <w:r w:rsidR="00350D28" w:rsidRPr="00F1269E">
        <w:rPr>
          <w:lang w:val="en-US"/>
        </w:rPr>
        <w:t xml:space="preserve"> </w:t>
      </w:r>
      <w:r w:rsidR="009333E9">
        <w:rPr>
          <w:lang w:val="en-US"/>
        </w:rPr>
        <w:t>bycatch</w:t>
      </w:r>
      <w:r w:rsidR="009333E9" w:rsidRPr="00F1269E">
        <w:rPr>
          <w:lang w:val="en-US"/>
        </w:rPr>
        <w:t xml:space="preserve"> </w:t>
      </w:r>
      <w:r w:rsidR="00350D28" w:rsidRPr="00F1269E">
        <w:rPr>
          <w:lang w:val="en-US"/>
        </w:rPr>
        <w:t>for the main</w:t>
      </w:r>
      <w:r w:rsidR="00406FC5">
        <w:rPr>
          <w:lang w:val="en-US"/>
        </w:rPr>
        <w:t xml:space="preserve"> commercial</w:t>
      </w:r>
      <w:r w:rsidR="00350D28" w:rsidRPr="00F1269E">
        <w:rPr>
          <w:lang w:val="en-US"/>
        </w:rPr>
        <w:t xml:space="preserve"> trawl and longline fisheries </w:t>
      </w:r>
      <w:r w:rsidR="00FA772E" w:rsidRPr="00F1269E">
        <w:rPr>
          <w:lang w:val="en-US"/>
        </w:rPr>
        <w:t xml:space="preserve">were </w:t>
      </w:r>
      <w:r w:rsidR="000E7A9C" w:rsidRPr="000178AA">
        <w:rPr>
          <w:i/>
          <w:lang w:val="en-US"/>
        </w:rPr>
        <w:t>c</w:t>
      </w:r>
      <w:r w:rsidR="00826462" w:rsidRPr="000178AA">
        <w:rPr>
          <w:i/>
          <w:lang w:val="en-US"/>
        </w:rPr>
        <w:t>a</w:t>
      </w:r>
      <w:r w:rsidR="000E7A9C" w:rsidRPr="000178AA">
        <w:rPr>
          <w:i/>
          <w:lang w:val="en-US"/>
        </w:rPr>
        <w:t>.</w:t>
      </w:r>
      <w:r w:rsidR="000E7A9C" w:rsidRPr="00F1269E">
        <w:rPr>
          <w:lang w:val="en-US"/>
        </w:rPr>
        <w:t xml:space="preserve"> 3</w:t>
      </w:r>
      <w:r w:rsidR="000B38A6">
        <w:rPr>
          <w:lang w:val="en-US"/>
        </w:rPr>
        <w:t>,</w:t>
      </w:r>
      <w:r w:rsidR="000E7A9C" w:rsidRPr="00F1269E">
        <w:rPr>
          <w:lang w:val="en-US"/>
        </w:rPr>
        <w:t>500</w:t>
      </w:r>
      <w:r w:rsidR="00350D28" w:rsidRPr="00F1269E">
        <w:rPr>
          <w:lang w:val="en-US"/>
        </w:rPr>
        <w:t xml:space="preserve"> birds </w:t>
      </w:r>
      <w:r w:rsidR="000E7A9C" w:rsidRPr="00F1269E">
        <w:rPr>
          <w:lang w:val="en-US"/>
        </w:rPr>
        <w:t xml:space="preserve">annually </w:t>
      </w:r>
      <w:r w:rsidR="005654FC">
        <w:rPr>
          <w:lang w:val="en-US"/>
        </w:rPr>
        <w:t xml:space="preserve">between </w:t>
      </w:r>
      <w:r w:rsidR="00735795">
        <w:rPr>
          <w:lang w:val="en-US"/>
        </w:rPr>
        <w:t xml:space="preserve">2004/05 and </w:t>
      </w:r>
      <w:r w:rsidR="000B38A6">
        <w:rPr>
          <w:lang w:val="en-US"/>
        </w:rPr>
        <w:t>2008/</w:t>
      </w:r>
      <w:r w:rsidR="00350D28" w:rsidRPr="00F1269E">
        <w:rPr>
          <w:lang w:val="en-US"/>
        </w:rPr>
        <w:t>09</w:t>
      </w:r>
      <w:r w:rsidR="003328CE" w:rsidRPr="00F1269E">
        <w:rPr>
          <w:lang w:val="en-US"/>
        </w:rPr>
        <w:t xml:space="preserve">, </w:t>
      </w:r>
      <w:r w:rsidR="00FA772E" w:rsidRPr="00F1269E">
        <w:rPr>
          <w:lang w:val="en-US"/>
        </w:rPr>
        <w:t>a reduction of approximate</w:t>
      </w:r>
      <w:r w:rsidR="000E7A9C" w:rsidRPr="00F1269E">
        <w:rPr>
          <w:lang w:val="en-US"/>
        </w:rPr>
        <w:t>ly</w:t>
      </w:r>
      <w:r w:rsidR="00FA772E" w:rsidRPr="00F1269E">
        <w:rPr>
          <w:lang w:val="en-US"/>
        </w:rPr>
        <w:t xml:space="preserve"> 50% </w:t>
      </w:r>
      <w:r w:rsidR="000E7A9C" w:rsidRPr="00F1269E">
        <w:rPr>
          <w:lang w:val="en-US"/>
        </w:rPr>
        <w:lastRenderedPageBreak/>
        <w:t>compared to</w:t>
      </w:r>
      <w:r w:rsidR="00FA772E" w:rsidRPr="00F1269E">
        <w:rPr>
          <w:lang w:val="en-US"/>
        </w:rPr>
        <w:t xml:space="preserve"> the previous five-year period </w:t>
      </w:r>
      <w:r w:rsidR="003328CE" w:rsidRPr="00F1269E">
        <w:rPr>
          <w:lang w:val="en-US"/>
        </w:rPr>
        <w:t xml:space="preserve">(Abraham </w:t>
      </w:r>
      <w:r w:rsidR="007F73B0">
        <w:rPr>
          <w:lang w:val="en-US"/>
        </w:rPr>
        <w:t>and</w:t>
      </w:r>
      <w:r w:rsidR="003328CE" w:rsidRPr="00F1269E">
        <w:rPr>
          <w:lang w:val="en-US"/>
        </w:rPr>
        <w:t xml:space="preserve"> Thompson 2011</w:t>
      </w:r>
      <w:r w:rsidR="00735795">
        <w:rPr>
          <w:lang w:val="en-US"/>
        </w:rPr>
        <w:t>a, b</w:t>
      </w:r>
      <w:r w:rsidR="003328CE" w:rsidRPr="00F1269E">
        <w:rPr>
          <w:lang w:val="en-US"/>
        </w:rPr>
        <w:t>)</w:t>
      </w:r>
      <w:r w:rsidR="00350D28" w:rsidRPr="00F1269E">
        <w:rPr>
          <w:lang w:val="en-US"/>
        </w:rPr>
        <w:t xml:space="preserve">. </w:t>
      </w:r>
      <w:r w:rsidR="00826462">
        <w:rPr>
          <w:lang w:val="en-US"/>
        </w:rPr>
        <w:t>For some species, however, bycatch</w:t>
      </w:r>
      <w:r w:rsidR="000178AA">
        <w:rPr>
          <w:lang w:val="en-US"/>
        </w:rPr>
        <w:t xml:space="preserve"> numbers have</w:t>
      </w:r>
      <w:r w:rsidR="00826462">
        <w:rPr>
          <w:lang w:val="en-US"/>
        </w:rPr>
        <w:t xml:space="preserve"> remained high, and</w:t>
      </w:r>
      <w:r w:rsidR="000178AA">
        <w:rPr>
          <w:lang w:val="en-US"/>
        </w:rPr>
        <w:t xml:space="preserve"> the</w:t>
      </w:r>
      <w:r w:rsidR="00826462">
        <w:rPr>
          <w:lang w:val="en-US"/>
        </w:rPr>
        <w:t xml:space="preserve"> </w:t>
      </w:r>
      <w:r w:rsidR="000B38A6">
        <w:rPr>
          <w:lang w:val="en-US"/>
        </w:rPr>
        <w:t xml:space="preserve">flesh-footed </w:t>
      </w:r>
      <w:r w:rsidR="00826462">
        <w:rPr>
          <w:lang w:val="en-US"/>
        </w:rPr>
        <w:t>shearwater</w:t>
      </w:r>
      <w:r w:rsidR="000B38A6">
        <w:rPr>
          <w:lang w:val="en-US"/>
        </w:rPr>
        <w:t xml:space="preserve"> </w:t>
      </w:r>
      <w:r w:rsidR="0041043E">
        <w:rPr>
          <w:lang w:val="en-US"/>
        </w:rPr>
        <w:t>(</w:t>
      </w:r>
      <w:r w:rsidR="000B38A6" w:rsidRPr="000B38A6">
        <w:rPr>
          <w:i/>
          <w:lang w:val="en-US"/>
        </w:rPr>
        <w:t>Puffinus carneipes</w:t>
      </w:r>
      <w:r w:rsidR="0041043E">
        <w:rPr>
          <w:i/>
          <w:lang w:val="en-US"/>
        </w:rPr>
        <w:t>)</w:t>
      </w:r>
      <w:r w:rsidR="00826462">
        <w:rPr>
          <w:lang w:val="en-US"/>
        </w:rPr>
        <w:t xml:space="preserve"> </w:t>
      </w:r>
      <w:r w:rsidR="00931882">
        <w:rPr>
          <w:lang w:val="en-US"/>
        </w:rPr>
        <w:t>is</w:t>
      </w:r>
      <w:r w:rsidR="00826462">
        <w:rPr>
          <w:lang w:val="en-US"/>
        </w:rPr>
        <w:t xml:space="preserve"> a</w:t>
      </w:r>
      <w:r w:rsidR="000B38A6">
        <w:rPr>
          <w:lang w:val="en-US"/>
        </w:rPr>
        <w:t xml:space="preserve"> </w:t>
      </w:r>
      <w:r w:rsidR="00826462">
        <w:rPr>
          <w:lang w:val="en-US"/>
        </w:rPr>
        <w:t>species for which bycatch reductions have proved difficult to achieve</w:t>
      </w:r>
      <w:r w:rsidR="0024795F">
        <w:rPr>
          <w:lang w:val="en-US"/>
        </w:rPr>
        <w:t xml:space="preserve"> (</w:t>
      </w:r>
      <w:r w:rsidR="00C66C71">
        <w:rPr>
          <w:lang w:val="en-US"/>
        </w:rPr>
        <w:t xml:space="preserve">Baker </w:t>
      </w:r>
      <w:r w:rsidR="007F73B0">
        <w:rPr>
          <w:lang w:val="en-US"/>
        </w:rPr>
        <w:t>and</w:t>
      </w:r>
      <w:r w:rsidR="00C66C71">
        <w:rPr>
          <w:lang w:val="en-US"/>
        </w:rPr>
        <w:t xml:space="preserve"> Wise 2005, Abraham </w:t>
      </w:r>
      <w:r w:rsidR="007F73B0">
        <w:rPr>
          <w:lang w:val="en-US"/>
        </w:rPr>
        <w:t>and</w:t>
      </w:r>
      <w:r w:rsidR="00C66C71">
        <w:rPr>
          <w:lang w:val="en-US"/>
        </w:rPr>
        <w:t xml:space="preserve"> Thompson 2011a</w:t>
      </w:r>
      <w:r w:rsidR="00C70869">
        <w:rPr>
          <w:lang w:val="en-US"/>
        </w:rPr>
        <w:t>,</w:t>
      </w:r>
      <w:r w:rsidR="00C70869" w:rsidRPr="00C70869">
        <w:rPr>
          <w:lang w:val="en-US"/>
        </w:rPr>
        <w:t xml:space="preserve"> </w:t>
      </w:r>
      <w:r w:rsidR="00C70869">
        <w:rPr>
          <w:lang w:val="en-US"/>
        </w:rPr>
        <w:t>Lavers 2015</w:t>
      </w:r>
      <w:r w:rsidR="0024795F">
        <w:rPr>
          <w:lang w:val="en-US"/>
        </w:rPr>
        <w:t>)</w:t>
      </w:r>
      <w:r w:rsidR="00826462">
        <w:rPr>
          <w:lang w:val="en-US"/>
        </w:rPr>
        <w:t xml:space="preserve">. </w:t>
      </w:r>
    </w:p>
    <w:p w14:paraId="508A27E8" w14:textId="7DD8DC99" w:rsidR="00406FC5" w:rsidRDefault="000178AA" w:rsidP="00D73A60">
      <w:pPr>
        <w:spacing w:after="0" w:line="480" w:lineRule="auto"/>
        <w:ind w:firstLine="720"/>
        <w:rPr>
          <w:lang w:val="en-US"/>
        </w:rPr>
      </w:pPr>
      <w:r>
        <w:rPr>
          <w:lang w:val="en-US"/>
        </w:rPr>
        <w:t xml:space="preserve">The </w:t>
      </w:r>
      <w:r w:rsidR="0024795F">
        <w:rPr>
          <w:lang w:val="en-US"/>
        </w:rPr>
        <w:t xml:space="preserve">flesh-footed shearwater </w:t>
      </w:r>
      <w:r>
        <w:rPr>
          <w:lang w:val="en-US"/>
        </w:rPr>
        <w:t>has been subject to ecological research efforts</w:t>
      </w:r>
      <w:r w:rsidR="004D7480">
        <w:rPr>
          <w:lang w:val="en-US"/>
        </w:rPr>
        <w:t xml:space="preserve"> in recent years only</w:t>
      </w:r>
      <w:r>
        <w:rPr>
          <w:lang w:val="en-US"/>
        </w:rPr>
        <w:t xml:space="preserve">, despite being one of the more numerous species in the </w:t>
      </w:r>
      <w:r w:rsidR="004D7480">
        <w:rPr>
          <w:lang w:val="en-US"/>
        </w:rPr>
        <w:t>Australasian</w:t>
      </w:r>
      <w:r>
        <w:rPr>
          <w:lang w:val="en-US"/>
        </w:rPr>
        <w:t xml:space="preserve"> region</w:t>
      </w:r>
      <w:r w:rsidR="00E057AD">
        <w:rPr>
          <w:lang w:val="en-US"/>
        </w:rPr>
        <w:t xml:space="preserve">, and </w:t>
      </w:r>
      <w:r w:rsidR="004D7480">
        <w:rPr>
          <w:lang w:val="en-US"/>
        </w:rPr>
        <w:t>among the most commonly caught species in New Zealand and Australian longline fisheries (Baker and Wise 2005, Lavers 2015</w:t>
      </w:r>
      <w:r w:rsidR="008E2EEE">
        <w:rPr>
          <w:lang w:val="en-US"/>
        </w:rPr>
        <w:t>, Abraham et al. 2011a</w:t>
      </w:r>
      <w:r w:rsidR="0028759F">
        <w:rPr>
          <w:lang w:val="en-US"/>
        </w:rPr>
        <w:t>, Richard and Abraham 2015</w:t>
      </w:r>
      <w:r w:rsidR="008E2EEE">
        <w:rPr>
          <w:lang w:val="en-US"/>
        </w:rPr>
        <w:t>)</w:t>
      </w:r>
      <w:r w:rsidR="004D7480">
        <w:rPr>
          <w:lang w:val="en-US"/>
        </w:rPr>
        <w:t>. It is recognized as the</w:t>
      </w:r>
      <w:r w:rsidR="000B38A6">
        <w:rPr>
          <w:lang w:val="en-US"/>
        </w:rPr>
        <w:t xml:space="preserve"> </w:t>
      </w:r>
      <w:r w:rsidR="0028759F">
        <w:rPr>
          <w:lang w:val="en-US"/>
        </w:rPr>
        <w:t xml:space="preserve">fourth </w:t>
      </w:r>
      <w:r w:rsidR="000B38A6">
        <w:rPr>
          <w:lang w:val="en-US"/>
        </w:rPr>
        <w:t xml:space="preserve">most likely species to suffer adverse effects </w:t>
      </w:r>
      <w:r w:rsidR="00931882">
        <w:rPr>
          <w:lang w:val="en-US"/>
        </w:rPr>
        <w:t xml:space="preserve">of </w:t>
      </w:r>
      <w:r w:rsidR="000B38A6">
        <w:rPr>
          <w:lang w:val="en-US"/>
        </w:rPr>
        <w:t xml:space="preserve">fishing mortality in New Zealand </w:t>
      </w:r>
      <w:r w:rsidR="004D7480">
        <w:rPr>
          <w:lang w:val="en-US"/>
        </w:rPr>
        <w:t xml:space="preserve"> commercial </w:t>
      </w:r>
      <w:r w:rsidR="000B38A6">
        <w:rPr>
          <w:lang w:val="en-US"/>
        </w:rPr>
        <w:t>fisher</w:t>
      </w:r>
      <w:r w:rsidR="006C28D2">
        <w:rPr>
          <w:lang w:val="en-US"/>
        </w:rPr>
        <w:t>ies</w:t>
      </w:r>
      <w:r w:rsidR="000B38A6">
        <w:rPr>
          <w:lang w:val="en-US"/>
        </w:rPr>
        <w:t xml:space="preserve"> (Richard</w:t>
      </w:r>
      <w:r w:rsidR="00D707C3">
        <w:rPr>
          <w:lang w:val="en-US"/>
        </w:rPr>
        <w:t xml:space="preserve"> and Abraham</w:t>
      </w:r>
      <w:r w:rsidR="000B38A6">
        <w:rPr>
          <w:lang w:val="en-US"/>
        </w:rPr>
        <w:t xml:space="preserve"> 201</w:t>
      </w:r>
      <w:r w:rsidR="0028759F">
        <w:rPr>
          <w:lang w:val="en-US"/>
        </w:rPr>
        <w:t>5</w:t>
      </w:r>
      <w:r w:rsidR="000B38A6">
        <w:rPr>
          <w:lang w:val="en-US"/>
        </w:rPr>
        <w:t>)</w:t>
      </w:r>
      <w:r>
        <w:rPr>
          <w:lang w:val="en-US"/>
        </w:rPr>
        <w:t xml:space="preserve">. The species </w:t>
      </w:r>
      <w:r w:rsidR="000B38A6">
        <w:rPr>
          <w:lang w:val="en-US"/>
        </w:rPr>
        <w:t>breeds at over 60</w:t>
      </w:r>
      <w:r w:rsidR="009F7483" w:rsidRPr="00F1269E">
        <w:rPr>
          <w:lang w:val="en-US"/>
        </w:rPr>
        <w:t xml:space="preserve"> sites in Australia and New Zealand, with one breeding site at the Île de Saint Paul in the Indian Ocean</w:t>
      </w:r>
      <w:r w:rsidR="005225A9">
        <w:rPr>
          <w:lang w:val="en-US"/>
        </w:rPr>
        <w:t>. It has a</w:t>
      </w:r>
      <w:r w:rsidR="004D7480">
        <w:rPr>
          <w:lang w:val="en-US"/>
        </w:rPr>
        <w:t xml:space="preserve"> world population of c. 74,0000 pairs was estimated by Lavers (2015)</w:t>
      </w:r>
      <w:r w:rsidR="008E2EEE">
        <w:rPr>
          <w:lang w:val="en-US"/>
        </w:rPr>
        <w:t xml:space="preserve"> following recent Australian surveys</w:t>
      </w:r>
      <w:r w:rsidR="00294814" w:rsidRPr="00F1269E">
        <w:rPr>
          <w:lang w:val="en-US"/>
        </w:rPr>
        <w:t xml:space="preserve">. Around </w:t>
      </w:r>
      <w:r w:rsidR="009F7483" w:rsidRPr="00F1269E">
        <w:rPr>
          <w:lang w:val="en-US"/>
        </w:rPr>
        <w:t>10,000 – 15,</w:t>
      </w:r>
      <w:r w:rsidR="00CF47AB" w:rsidRPr="00F1269E">
        <w:rPr>
          <w:lang w:val="en-US"/>
        </w:rPr>
        <w:t>000 pairs</w:t>
      </w:r>
      <w:r w:rsidR="00294814" w:rsidRPr="00F1269E">
        <w:rPr>
          <w:lang w:val="en-US"/>
        </w:rPr>
        <w:t xml:space="preserve"> nest annually in New Zealand (</w:t>
      </w:r>
      <w:r w:rsidR="00CF47AB" w:rsidRPr="00F1269E">
        <w:rPr>
          <w:lang w:val="en-US"/>
        </w:rPr>
        <w:t>Waugh et al. 2013</w:t>
      </w:r>
      <w:r w:rsidR="009F7483" w:rsidRPr="00F1269E">
        <w:rPr>
          <w:lang w:val="en-US"/>
        </w:rPr>
        <w:t>)</w:t>
      </w:r>
      <w:r w:rsidR="004D7480">
        <w:rPr>
          <w:lang w:val="en-US"/>
        </w:rPr>
        <w:t xml:space="preserve">. </w:t>
      </w:r>
      <w:r w:rsidR="00C83DB2">
        <w:rPr>
          <w:lang w:val="en-US"/>
        </w:rPr>
        <w:t>P</w:t>
      </w:r>
      <w:r w:rsidR="009F7483" w:rsidRPr="00F1269E">
        <w:rPr>
          <w:lang w:val="en-US"/>
        </w:rPr>
        <w:t>opulation decreases</w:t>
      </w:r>
      <w:r w:rsidR="00406FC5">
        <w:rPr>
          <w:lang w:val="en-US"/>
        </w:rPr>
        <w:t xml:space="preserve"> reported in the literature</w:t>
      </w:r>
      <w:r w:rsidR="009F7483" w:rsidRPr="00F1269E">
        <w:rPr>
          <w:lang w:val="en-US"/>
        </w:rPr>
        <w:t xml:space="preserve"> </w:t>
      </w:r>
      <w:r w:rsidR="00C83DB2">
        <w:rPr>
          <w:lang w:val="en-US"/>
        </w:rPr>
        <w:t xml:space="preserve">at </w:t>
      </w:r>
      <w:r w:rsidR="00B77873">
        <w:rPr>
          <w:lang w:val="en-US"/>
        </w:rPr>
        <w:t xml:space="preserve">the largest known colony at </w:t>
      </w:r>
      <w:r w:rsidR="00C83DB2">
        <w:rPr>
          <w:lang w:val="en-US"/>
        </w:rPr>
        <w:t xml:space="preserve">Lord Howe </w:t>
      </w:r>
      <w:r w:rsidR="00C83DB2" w:rsidRPr="00735795">
        <w:rPr>
          <w:lang w:val="en-US"/>
        </w:rPr>
        <w:t>Island</w:t>
      </w:r>
      <w:r w:rsidR="005225A9">
        <w:rPr>
          <w:lang w:val="en-US"/>
        </w:rPr>
        <w:t>, Australia</w:t>
      </w:r>
      <w:r w:rsidR="00B77873">
        <w:rPr>
          <w:lang w:val="en-US"/>
        </w:rPr>
        <w:t xml:space="preserve"> (c. 15,000 – 29,000 pairs</w:t>
      </w:r>
      <w:r w:rsidR="004D7480">
        <w:rPr>
          <w:lang w:val="en-US"/>
        </w:rPr>
        <w:t>)</w:t>
      </w:r>
      <w:r w:rsidR="00C83DB2" w:rsidRPr="00735795">
        <w:rPr>
          <w:lang w:val="en-US"/>
        </w:rPr>
        <w:t xml:space="preserve"> </w:t>
      </w:r>
      <w:r w:rsidR="009F7483" w:rsidRPr="00735795">
        <w:rPr>
          <w:lang w:val="en-US"/>
        </w:rPr>
        <w:t>have been</w:t>
      </w:r>
      <w:r w:rsidR="004C27C8" w:rsidRPr="00735795">
        <w:rPr>
          <w:lang w:val="en-US"/>
        </w:rPr>
        <w:t xml:space="preserve"> linked</w:t>
      </w:r>
      <w:r w:rsidR="009F7483" w:rsidRPr="00735795">
        <w:rPr>
          <w:lang w:val="en-US"/>
        </w:rPr>
        <w:t xml:space="preserve"> </w:t>
      </w:r>
      <w:r w:rsidR="004C27C8" w:rsidRPr="00735795">
        <w:rPr>
          <w:lang w:val="en-US"/>
        </w:rPr>
        <w:t>to</w:t>
      </w:r>
      <w:r w:rsidR="009F7483" w:rsidRPr="00735795">
        <w:rPr>
          <w:lang w:val="en-US"/>
        </w:rPr>
        <w:t xml:space="preserve"> bycatch in longline</w:t>
      </w:r>
      <w:r w:rsidR="004C27C8" w:rsidRPr="00735795">
        <w:rPr>
          <w:lang w:val="en-US"/>
        </w:rPr>
        <w:t xml:space="preserve"> fisheries</w:t>
      </w:r>
      <w:r w:rsidR="009F7483" w:rsidRPr="00735795">
        <w:rPr>
          <w:lang w:val="en-US"/>
        </w:rPr>
        <w:t xml:space="preserve"> (</w:t>
      </w:r>
      <w:r w:rsidR="00D73A60" w:rsidRPr="00735795">
        <w:rPr>
          <w:lang w:val="en-US"/>
        </w:rPr>
        <w:t xml:space="preserve">Reid et al. 2013, </w:t>
      </w:r>
      <w:r w:rsidR="00486C1B">
        <w:rPr>
          <w:lang w:val="en-US"/>
        </w:rPr>
        <w:t>Priddel et al. 2006), with ongoing research assessing the current trend for the population (N. Carlile, pers. comm.)</w:t>
      </w:r>
      <w:r w:rsidR="00B77873">
        <w:rPr>
          <w:lang w:val="en-US"/>
        </w:rPr>
        <w:t>. Several populations across South Australia and South West Australia are also declining, with a range of threats including fisheries</w:t>
      </w:r>
      <w:r w:rsidR="008E2EEE">
        <w:rPr>
          <w:lang w:val="en-US"/>
        </w:rPr>
        <w:t xml:space="preserve"> mortality</w:t>
      </w:r>
      <w:r w:rsidR="00B77873">
        <w:rPr>
          <w:lang w:val="en-US"/>
        </w:rPr>
        <w:t xml:space="preserve">, climate </w:t>
      </w:r>
      <w:r w:rsidR="008E2EEE">
        <w:rPr>
          <w:lang w:val="en-US"/>
        </w:rPr>
        <w:t>effects</w:t>
      </w:r>
      <w:r w:rsidR="00B77873">
        <w:rPr>
          <w:lang w:val="en-US"/>
        </w:rPr>
        <w:t xml:space="preserve">, introduced species impacts, and contamination identified as probable causes </w:t>
      </w:r>
      <w:r w:rsidR="008E2EEE">
        <w:rPr>
          <w:lang w:val="en-US"/>
        </w:rPr>
        <w:t xml:space="preserve">for the population changes </w:t>
      </w:r>
      <w:r w:rsidR="00B77873">
        <w:rPr>
          <w:lang w:val="en-US"/>
        </w:rPr>
        <w:t>(Lavers 2015).</w:t>
      </w:r>
      <w:r w:rsidR="004D7480">
        <w:rPr>
          <w:lang w:val="en-US"/>
        </w:rPr>
        <w:t xml:space="preserve"> In New Zealand, one large northern colony at Lady Alice Island is likely to be </w:t>
      </w:r>
      <w:r w:rsidR="005225A9">
        <w:rPr>
          <w:lang w:val="en-US"/>
        </w:rPr>
        <w:t>declining</w:t>
      </w:r>
      <w:r w:rsidR="0028759F">
        <w:rPr>
          <w:lang w:val="en-US"/>
        </w:rPr>
        <w:t>,</w:t>
      </w:r>
      <w:r w:rsidR="004D7480">
        <w:rPr>
          <w:lang w:val="en-US"/>
        </w:rPr>
        <w:t xml:space="preserve"> based on count data and demographic modelling</w:t>
      </w:r>
      <w:r w:rsidR="005225A9">
        <w:rPr>
          <w:lang w:val="en-US"/>
        </w:rPr>
        <w:t>,</w:t>
      </w:r>
      <w:r w:rsidR="004D7480">
        <w:rPr>
          <w:lang w:val="en-US"/>
        </w:rPr>
        <w:t xml:space="preserve"> while others are stable or increasing slightly (Barbraud et al. 2012; Jamieson and Waugh 2014).</w:t>
      </w:r>
      <w:r w:rsidR="008E2EEE">
        <w:rPr>
          <w:lang w:val="en-US"/>
        </w:rPr>
        <w:t xml:space="preserve"> </w:t>
      </w:r>
      <w:r w:rsidR="00406FC5">
        <w:rPr>
          <w:lang w:val="en-US"/>
        </w:rPr>
        <w:t xml:space="preserve">For the New Zealand population, </w:t>
      </w:r>
      <w:r w:rsidR="00406FC5" w:rsidRPr="00171B1B">
        <w:rPr>
          <w:lang w:val="en-US"/>
        </w:rPr>
        <w:t>analysis of the incidental catch of this species across a broad group of</w:t>
      </w:r>
      <w:r w:rsidR="004D7480">
        <w:rPr>
          <w:lang w:val="en-US"/>
        </w:rPr>
        <w:t xml:space="preserve"> commercial</w:t>
      </w:r>
      <w:r w:rsidR="00406FC5" w:rsidRPr="00171B1B">
        <w:rPr>
          <w:lang w:val="en-US"/>
        </w:rPr>
        <w:t xml:space="preserve"> fisheries has created concern for the sustainability of the populations (Ministry </w:t>
      </w:r>
      <w:r w:rsidR="00406FC5">
        <w:rPr>
          <w:lang w:val="en-US"/>
        </w:rPr>
        <w:t>for</w:t>
      </w:r>
      <w:r w:rsidR="00406FC5" w:rsidRPr="00171B1B">
        <w:rPr>
          <w:lang w:val="en-US"/>
        </w:rPr>
        <w:t xml:space="preserve"> Primary Industries 2013). Numbers of birds</w:t>
      </w:r>
      <w:r w:rsidR="00406FC5">
        <w:rPr>
          <w:lang w:val="en-US"/>
        </w:rPr>
        <w:t xml:space="preserve"> </w:t>
      </w:r>
      <w:r w:rsidR="0028759F">
        <w:rPr>
          <w:lang w:val="en-US"/>
        </w:rPr>
        <w:t>estimated to potentially incur fatalities</w:t>
      </w:r>
      <w:r w:rsidR="00406FC5">
        <w:rPr>
          <w:lang w:val="en-US"/>
        </w:rPr>
        <w:t xml:space="preserve"> (</w:t>
      </w:r>
      <w:r w:rsidR="0028759F">
        <w:rPr>
          <w:lang w:val="en-US"/>
        </w:rPr>
        <w:t>696</w:t>
      </w:r>
      <w:r w:rsidR="00406FC5">
        <w:rPr>
          <w:lang w:val="en-US"/>
        </w:rPr>
        <w:t xml:space="preserve"> , </w:t>
      </w:r>
      <w:r w:rsidR="00406FC5" w:rsidRPr="00171B1B">
        <w:rPr>
          <w:lang w:val="en-US"/>
        </w:rPr>
        <w:t xml:space="preserve"> </w:t>
      </w:r>
      <w:r w:rsidR="0028759F">
        <w:rPr>
          <w:lang w:val="en-US"/>
        </w:rPr>
        <w:t>478</w:t>
      </w:r>
      <w:r w:rsidR="00406FC5" w:rsidRPr="00171B1B">
        <w:rPr>
          <w:lang w:val="en-US"/>
        </w:rPr>
        <w:t xml:space="preserve"> – </w:t>
      </w:r>
      <w:r w:rsidR="0028759F">
        <w:rPr>
          <w:lang w:val="en-US"/>
        </w:rPr>
        <w:t>995</w:t>
      </w:r>
      <w:r w:rsidR="00406FC5" w:rsidRPr="00171B1B">
        <w:rPr>
          <w:lang w:val="en-US"/>
        </w:rPr>
        <w:t xml:space="preserve"> 95% CI, Richard </w:t>
      </w:r>
      <w:r w:rsidR="00406FC5">
        <w:rPr>
          <w:lang w:val="en-US"/>
        </w:rPr>
        <w:t>and</w:t>
      </w:r>
      <w:r w:rsidR="00406FC5" w:rsidRPr="00171B1B">
        <w:rPr>
          <w:lang w:val="en-US"/>
        </w:rPr>
        <w:t xml:space="preserve"> Abraham </w:t>
      </w:r>
      <w:r w:rsidR="0028759F" w:rsidRPr="00171B1B">
        <w:rPr>
          <w:lang w:val="en-US"/>
        </w:rPr>
        <w:t>201</w:t>
      </w:r>
      <w:r w:rsidR="0028759F">
        <w:rPr>
          <w:lang w:val="en-US"/>
        </w:rPr>
        <w:t>5</w:t>
      </w:r>
      <w:r w:rsidR="00406FC5" w:rsidRPr="00171B1B">
        <w:rPr>
          <w:lang w:val="en-US"/>
        </w:rPr>
        <w:t>) exceed</w:t>
      </w:r>
      <w:r w:rsidR="004D7480">
        <w:rPr>
          <w:lang w:val="en-US"/>
        </w:rPr>
        <w:t>ed</w:t>
      </w:r>
      <w:r w:rsidR="00406FC5" w:rsidRPr="00171B1B">
        <w:rPr>
          <w:lang w:val="en-US"/>
        </w:rPr>
        <w:t xml:space="preserve"> the level </w:t>
      </w:r>
      <w:r w:rsidR="00B00BBD">
        <w:rPr>
          <w:lang w:val="en-US"/>
        </w:rPr>
        <w:t>that is considered sustainable for</w:t>
      </w:r>
      <w:r w:rsidR="00406FC5" w:rsidRPr="00171B1B">
        <w:rPr>
          <w:lang w:val="en-US"/>
        </w:rPr>
        <w:t xml:space="preserve"> the population (</w:t>
      </w:r>
      <w:r w:rsidR="0028759F">
        <w:rPr>
          <w:lang w:val="en-US"/>
        </w:rPr>
        <w:t>514</w:t>
      </w:r>
      <w:r w:rsidR="00406FC5" w:rsidRPr="00171B1B">
        <w:rPr>
          <w:lang w:val="en-US"/>
        </w:rPr>
        <w:t>, 2</w:t>
      </w:r>
      <w:r w:rsidR="0028759F">
        <w:rPr>
          <w:lang w:val="en-US"/>
        </w:rPr>
        <w:t>33</w:t>
      </w:r>
      <w:r w:rsidR="00406FC5" w:rsidRPr="00171B1B">
        <w:rPr>
          <w:lang w:val="en-US"/>
        </w:rPr>
        <w:t xml:space="preserve"> – </w:t>
      </w:r>
      <w:r w:rsidR="0028759F">
        <w:rPr>
          <w:lang w:val="en-US"/>
        </w:rPr>
        <w:t>1140</w:t>
      </w:r>
      <w:r w:rsidR="00406FC5" w:rsidRPr="00171B1B">
        <w:rPr>
          <w:lang w:val="en-US"/>
        </w:rPr>
        <w:t xml:space="preserve"> 95% CI, Richard </w:t>
      </w:r>
      <w:r w:rsidR="00406FC5">
        <w:rPr>
          <w:lang w:val="en-US"/>
        </w:rPr>
        <w:t>and</w:t>
      </w:r>
      <w:r w:rsidR="00406FC5" w:rsidRPr="00171B1B">
        <w:rPr>
          <w:lang w:val="en-US"/>
        </w:rPr>
        <w:t xml:space="preserve"> Abraham 201</w:t>
      </w:r>
      <w:r w:rsidR="0028759F">
        <w:rPr>
          <w:lang w:val="en-US"/>
        </w:rPr>
        <w:t>5</w:t>
      </w:r>
      <w:r w:rsidR="00406FC5" w:rsidRPr="00171B1B">
        <w:rPr>
          <w:lang w:val="en-US"/>
        </w:rPr>
        <w:t>) estimate</w:t>
      </w:r>
      <w:r w:rsidR="00406FC5">
        <w:rPr>
          <w:lang w:val="en-US"/>
        </w:rPr>
        <w:t>d</w:t>
      </w:r>
      <w:r w:rsidR="00406FC5" w:rsidRPr="00171B1B">
        <w:rPr>
          <w:lang w:val="en-US"/>
        </w:rPr>
        <w:t xml:space="preserve"> using</w:t>
      </w:r>
      <w:r w:rsidR="00406FC5">
        <w:rPr>
          <w:lang w:val="en-US"/>
        </w:rPr>
        <w:t xml:space="preserve"> a</w:t>
      </w:r>
      <w:r w:rsidR="00406FC5" w:rsidRPr="00171B1B">
        <w:rPr>
          <w:lang w:val="en-US"/>
        </w:rPr>
        <w:t xml:space="preserve"> Potential </w:t>
      </w:r>
      <w:r w:rsidR="00406FC5" w:rsidRPr="00171B1B">
        <w:rPr>
          <w:lang w:val="en-US"/>
        </w:rPr>
        <w:lastRenderedPageBreak/>
        <w:t>Biological Removals</w:t>
      </w:r>
      <w:r w:rsidR="00406FC5">
        <w:rPr>
          <w:lang w:val="en-US"/>
        </w:rPr>
        <w:t xml:space="preserve"> approach</w:t>
      </w:r>
      <w:r w:rsidR="006C28D2">
        <w:rPr>
          <w:lang w:val="en-US"/>
        </w:rPr>
        <w:t>, which assumed that all populations within a species were ‘harvested’ evenly by the fishery catch</w:t>
      </w:r>
      <w:r w:rsidR="00406FC5">
        <w:rPr>
          <w:lang w:val="en-US"/>
        </w:rPr>
        <w:t xml:space="preserve"> (Wade 1998, Dillingham and Fletcher 2011). </w:t>
      </w:r>
      <w:r w:rsidR="008E2EEE">
        <w:rPr>
          <w:lang w:val="en-US"/>
        </w:rPr>
        <w:t>M</w:t>
      </w:r>
      <w:r w:rsidR="00660A9B">
        <w:rPr>
          <w:lang w:val="en-US"/>
        </w:rPr>
        <w:t xml:space="preserve">ortality from recreational fisheries </w:t>
      </w:r>
      <w:r w:rsidR="008E2EEE">
        <w:rPr>
          <w:lang w:val="en-US"/>
        </w:rPr>
        <w:t xml:space="preserve"> in New Zealand</w:t>
      </w:r>
      <w:r w:rsidR="00660A9B">
        <w:rPr>
          <w:lang w:val="en-US"/>
        </w:rPr>
        <w:t xml:space="preserve">, </w:t>
      </w:r>
      <w:r w:rsidR="008E2EEE">
        <w:rPr>
          <w:lang w:val="en-US"/>
        </w:rPr>
        <w:t xml:space="preserve">and Australia has been </w:t>
      </w:r>
      <w:r w:rsidR="005225A9">
        <w:rPr>
          <w:lang w:val="en-US"/>
        </w:rPr>
        <w:t>recorded but the magnitude of this catch is unknown</w:t>
      </w:r>
      <w:r w:rsidR="006C28D2">
        <w:rPr>
          <w:lang w:val="en-US"/>
        </w:rPr>
        <w:t xml:space="preserve"> </w:t>
      </w:r>
      <w:r w:rsidR="006C28D2" w:rsidRPr="006C28D2">
        <w:rPr>
          <w:lang w:val="en-US"/>
        </w:rPr>
        <w:t>(Abraham et al. 2010</w:t>
      </w:r>
      <w:r w:rsidR="006C28D2">
        <w:rPr>
          <w:lang w:val="en-US"/>
        </w:rPr>
        <w:t>, Lavers 2015</w:t>
      </w:r>
      <w:r w:rsidR="006C28D2" w:rsidRPr="006C28D2">
        <w:rPr>
          <w:lang w:val="en-US"/>
        </w:rPr>
        <w:t>)</w:t>
      </w:r>
      <w:r w:rsidR="005225A9">
        <w:rPr>
          <w:lang w:val="en-US"/>
        </w:rPr>
        <w:t>.B</w:t>
      </w:r>
      <w:r w:rsidR="008E2EEE">
        <w:rPr>
          <w:lang w:val="en-US"/>
        </w:rPr>
        <w:t xml:space="preserve">ycatch of New Zealand birds in commercial fisheries </w:t>
      </w:r>
      <w:r w:rsidR="00660A9B">
        <w:rPr>
          <w:lang w:val="en-US"/>
        </w:rPr>
        <w:t>in Australia and</w:t>
      </w:r>
      <w:r w:rsidR="008E2EEE">
        <w:rPr>
          <w:lang w:val="en-US"/>
        </w:rPr>
        <w:t xml:space="preserve"> the</w:t>
      </w:r>
      <w:r w:rsidR="00660A9B">
        <w:rPr>
          <w:lang w:val="en-US"/>
        </w:rPr>
        <w:t xml:space="preserve"> North Pacific</w:t>
      </w:r>
      <w:r w:rsidR="008E2EEE">
        <w:rPr>
          <w:lang w:val="en-US"/>
        </w:rPr>
        <w:t xml:space="preserve"> is known to occur </w:t>
      </w:r>
      <w:r w:rsidR="00660A9B">
        <w:rPr>
          <w:lang w:val="en-US"/>
        </w:rPr>
        <w:t>(Lavers et al. 2013)</w:t>
      </w:r>
      <w:r w:rsidR="004D7480">
        <w:rPr>
          <w:lang w:val="en-US"/>
        </w:rPr>
        <w:t>.</w:t>
      </w:r>
    </w:p>
    <w:p w14:paraId="5F29DE8C" w14:textId="639621A2" w:rsidR="00826462" w:rsidRDefault="00660A9B" w:rsidP="00D73A60">
      <w:pPr>
        <w:spacing w:after="0" w:line="480" w:lineRule="auto"/>
        <w:ind w:firstLine="720"/>
        <w:rPr>
          <w:lang w:val="en-US"/>
        </w:rPr>
      </w:pPr>
      <w:r>
        <w:rPr>
          <w:lang w:val="en-US"/>
        </w:rPr>
        <w:t>Managers of protected species</w:t>
      </w:r>
      <w:r w:rsidR="00406FC5">
        <w:rPr>
          <w:lang w:val="en-US"/>
        </w:rPr>
        <w:t xml:space="preserve"> and fishery</w:t>
      </w:r>
      <w:r>
        <w:rPr>
          <w:lang w:val="en-US"/>
        </w:rPr>
        <w:t xml:space="preserve"> resources</w:t>
      </w:r>
      <w:r w:rsidR="00406FC5">
        <w:rPr>
          <w:lang w:val="en-US"/>
        </w:rPr>
        <w:t xml:space="preserve"> </w:t>
      </w:r>
      <w:r w:rsidR="004D7480">
        <w:rPr>
          <w:lang w:val="en-US"/>
        </w:rPr>
        <w:t>were interested to refine their understanding of where the flesh-footed shearwaters from important New Zealand populations were foraging</w:t>
      </w:r>
      <w:r w:rsidR="005225A9">
        <w:rPr>
          <w:lang w:val="en-US"/>
        </w:rPr>
        <w:t>. This would allow</w:t>
      </w:r>
      <w:r w:rsidR="008E2EEE">
        <w:rPr>
          <w:lang w:val="en-US"/>
        </w:rPr>
        <w:t xml:space="preserve"> a programme of fishery observation and mitigation actions </w:t>
      </w:r>
      <w:r w:rsidR="006C28D2">
        <w:rPr>
          <w:lang w:val="en-US"/>
        </w:rPr>
        <w:t>to be implemented</w:t>
      </w:r>
      <w:r w:rsidR="005225A9">
        <w:rPr>
          <w:lang w:val="en-US"/>
        </w:rPr>
        <w:t>that</w:t>
      </w:r>
      <w:r w:rsidR="008E2EEE">
        <w:rPr>
          <w:lang w:val="en-US"/>
        </w:rPr>
        <w:t xml:space="preserve"> targeted the areas where </w:t>
      </w:r>
      <w:r w:rsidR="00C81B6B">
        <w:rPr>
          <w:lang w:val="en-US"/>
        </w:rPr>
        <w:t xml:space="preserve">there would be most benefit in reducing </w:t>
      </w:r>
      <w:r w:rsidR="008E2EEE">
        <w:rPr>
          <w:lang w:val="en-US"/>
        </w:rPr>
        <w:t xml:space="preserve">pressure on the populations of New Zealand </w:t>
      </w:r>
      <w:r w:rsidR="006C28D2">
        <w:rPr>
          <w:lang w:val="en-US"/>
        </w:rPr>
        <w:t>flesh-footed shearwaters</w:t>
      </w:r>
      <w:r w:rsidR="008E2EEE">
        <w:rPr>
          <w:lang w:val="en-US"/>
        </w:rPr>
        <w:t>.</w:t>
      </w:r>
      <w:r w:rsidR="004D7480">
        <w:rPr>
          <w:lang w:val="en-US"/>
        </w:rPr>
        <w:t xml:space="preserve">  </w:t>
      </w:r>
      <w:r w:rsidR="00E057AD" w:rsidRPr="00F1269E">
        <w:rPr>
          <w:lang w:val="en-US"/>
        </w:rPr>
        <w:t xml:space="preserve">In this study, the </w:t>
      </w:r>
      <w:r w:rsidR="00F73E67">
        <w:rPr>
          <w:lang w:val="en-US"/>
        </w:rPr>
        <w:t>at-sea movements</w:t>
      </w:r>
      <w:r w:rsidR="00E057AD">
        <w:rPr>
          <w:lang w:val="en-US"/>
        </w:rPr>
        <w:t xml:space="preserve"> of</w:t>
      </w:r>
      <w:r w:rsidR="00E057AD" w:rsidRPr="00F1269E">
        <w:rPr>
          <w:lang w:val="en-US"/>
        </w:rPr>
        <w:t xml:space="preserve"> </w:t>
      </w:r>
      <w:r w:rsidR="00E057AD">
        <w:rPr>
          <w:lang w:val="en-US"/>
        </w:rPr>
        <w:t>breeding</w:t>
      </w:r>
      <w:r w:rsidR="00E057AD" w:rsidRPr="00F1269E">
        <w:rPr>
          <w:lang w:val="en-US"/>
        </w:rPr>
        <w:t xml:space="preserve"> flesh-footed shearwater</w:t>
      </w:r>
      <w:r w:rsidR="00E057AD">
        <w:rPr>
          <w:lang w:val="en-US"/>
        </w:rPr>
        <w:t>s</w:t>
      </w:r>
      <w:r w:rsidR="00F73E67">
        <w:rPr>
          <w:lang w:val="en-US"/>
        </w:rPr>
        <w:t xml:space="preserve"> </w:t>
      </w:r>
      <w:r w:rsidR="00406FC5">
        <w:rPr>
          <w:lang w:val="en-US"/>
        </w:rPr>
        <w:t xml:space="preserve">were documented </w:t>
      </w:r>
      <w:r w:rsidR="00E057AD">
        <w:rPr>
          <w:lang w:val="en-US"/>
        </w:rPr>
        <w:t>from two New Zealand colonies to examine their foraging distribution and overlap with fisheries</w:t>
      </w:r>
      <w:r w:rsidR="00171B1B">
        <w:rPr>
          <w:lang w:val="en-US"/>
        </w:rPr>
        <w:t xml:space="preserve">. The optimal areas and seasons to monitor and manage fisheries interactions </w:t>
      </w:r>
      <w:r w:rsidR="00C81B6B">
        <w:rPr>
          <w:lang w:val="en-US"/>
        </w:rPr>
        <w:t>were recommended</w:t>
      </w:r>
      <w:r>
        <w:rPr>
          <w:lang w:val="en-US"/>
        </w:rPr>
        <w:t xml:space="preserve">, and </w:t>
      </w:r>
      <w:r w:rsidR="00C81B6B">
        <w:rPr>
          <w:lang w:val="en-US"/>
        </w:rPr>
        <w:t>subsequent uptake</w:t>
      </w:r>
      <w:r>
        <w:rPr>
          <w:lang w:val="en-US"/>
        </w:rPr>
        <w:t xml:space="preserve"> by management agencies monitoring plans</w:t>
      </w:r>
      <w:r w:rsidR="004D7480">
        <w:rPr>
          <w:lang w:val="en-US"/>
        </w:rPr>
        <w:t xml:space="preserve"> is discussed</w:t>
      </w:r>
      <w:r w:rsidR="00E057AD">
        <w:rPr>
          <w:lang w:val="en-US"/>
        </w:rPr>
        <w:t>.</w:t>
      </w:r>
    </w:p>
    <w:p w14:paraId="644B96F2" w14:textId="77777777" w:rsidR="0078269D" w:rsidRPr="00F1269E" w:rsidRDefault="00E27C3A" w:rsidP="005946FF">
      <w:pPr>
        <w:pStyle w:val="Heading1"/>
      </w:pPr>
      <w:r w:rsidRPr="00F1269E">
        <w:t>M</w:t>
      </w:r>
      <w:r w:rsidR="0078269D" w:rsidRPr="00F1269E">
        <w:t>ethods</w:t>
      </w:r>
    </w:p>
    <w:p w14:paraId="42EAA5F2" w14:textId="77777777" w:rsidR="00565537" w:rsidRPr="00F1269E" w:rsidRDefault="00565537" w:rsidP="00C760ED">
      <w:pPr>
        <w:spacing w:after="0" w:line="480" w:lineRule="auto"/>
        <w:rPr>
          <w:b/>
          <w:lang w:val="en-US"/>
        </w:rPr>
      </w:pPr>
    </w:p>
    <w:p w14:paraId="3EECFB32" w14:textId="77777777" w:rsidR="0078269D" w:rsidRPr="00F1269E" w:rsidRDefault="0078269D" w:rsidP="00D16953">
      <w:pPr>
        <w:pStyle w:val="Heading2"/>
        <w:rPr>
          <w:lang w:val="en-US"/>
        </w:rPr>
      </w:pPr>
      <w:r w:rsidRPr="00F1269E">
        <w:rPr>
          <w:lang w:val="en-US"/>
        </w:rPr>
        <w:t>Study site</w:t>
      </w:r>
      <w:r w:rsidR="00A74023" w:rsidRPr="00F1269E">
        <w:rPr>
          <w:lang w:val="en-US"/>
        </w:rPr>
        <w:t>s and data collection</w:t>
      </w:r>
    </w:p>
    <w:p w14:paraId="246D958B" w14:textId="77777777" w:rsidR="00A062E8" w:rsidRPr="00F1269E" w:rsidRDefault="00A062E8" w:rsidP="00C760ED">
      <w:pPr>
        <w:spacing w:after="0" w:line="480" w:lineRule="auto"/>
        <w:rPr>
          <w:lang w:val="en-US"/>
        </w:rPr>
      </w:pPr>
    </w:p>
    <w:p w14:paraId="1B0EA9F3" w14:textId="056B46DD" w:rsidR="00A062E8" w:rsidRPr="00F1269E" w:rsidRDefault="009379B5" w:rsidP="00486C1B">
      <w:pPr>
        <w:spacing w:line="480" w:lineRule="auto"/>
        <w:rPr>
          <w:lang w:val="en-US"/>
        </w:rPr>
      </w:pPr>
      <w:r w:rsidRPr="00F1269E">
        <w:rPr>
          <w:lang w:val="en-US"/>
        </w:rPr>
        <w:t>Flesh-footed</w:t>
      </w:r>
      <w:r w:rsidR="00A062E8" w:rsidRPr="00F1269E">
        <w:rPr>
          <w:lang w:val="en-US"/>
        </w:rPr>
        <w:t xml:space="preserve"> shearwaters nest at </w:t>
      </w:r>
      <w:r w:rsidR="00A062E8" w:rsidRPr="00406FC5">
        <w:rPr>
          <w:i/>
          <w:lang w:val="en-US"/>
        </w:rPr>
        <w:t>c</w:t>
      </w:r>
      <w:r w:rsidR="00406FC5" w:rsidRPr="00406FC5">
        <w:rPr>
          <w:i/>
          <w:lang w:val="en-US"/>
        </w:rPr>
        <w:t>a</w:t>
      </w:r>
      <w:r w:rsidR="00A062E8" w:rsidRPr="00F1269E">
        <w:rPr>
          <w:lang w:val="en-US"/>
        </w:rPr>
        <w:t xml:space="preserve">. 20 localities </w:t>
      </w:r>
      <w:r w:rsidR="00486C1B">
        <w:rPr>
          <w:lang w:val="en-US"/>
        </w:rPr>
        <w:t>around</w:t>
      </w:r>
      <w:r w:rsidR="00A062E8" w:rsidRPr="00F1269E">
        <w:rPr>
          <w:lang w:val="en-US"/>
        </w:rPr>
        <w:t xml:space="preserve"> n</w:t>
      </w:r>
      <w:r w:rsidR="0078269D" w:rsidRPr="00F1269E">
        <w:rPr>
          <w:lang w:val="en-US"/>
        </w:rPr>
        <w:t>o</w:t>
      </w:r>
      <w:r w:rsidR="00A062E8" w:rsidRPr="00F1269E">
        <w:rPr>
          <w:lang w:val="en-US"/>
        </w:rPr>
        <w:t>rthern</w:t>
      </w:r>
      <w:r w:rsidR="00486C1B">
        <w:rPr>
          <w:lang w:val="en-US"/>
        </w:rPr>
        <w:t xml:space="preserve"> and central</w:t>
      </w:r>
      <w:r w:rsidR="00A062E8" w:rsidRPr="00F1269E">
        <w:rPr>
          <w:lang w:val="en-US"/>
        </w:rPr>
        <w:t xml:space="preserve"> New Zealand </w:t>
      </w:r>
      <w:r w:rsidR="00932C62" w:rsidRPr="00F1269E">
        <w:rPr>
          <w:lang w:val="en-US"/>
        </w:rPr>
        <w:t xml:space="preserve">(Waugh et al. 2013). </w:t>
      </w:r>
      <w:r w:rsidR="00406FC5">
        <w:rPr>
          <w:lang w:val="en-US"/>
        </w:rPr>
        <w:t>This</w:t>
      </w:r>
      <w:r w:rsidR="00932C62" w:rsidRPr="00F1269E">
        <w:rPr>
          <w:lang w:val="en-US"/>
        </w:rPr>
        <w:t xml:space="preserve"> study was conducted at</w:t>
      </w:r>
      <w:r w:rsidR="00925B73" w:rsidRPr="00F1269E">
        <w:rPr>
          <w:lang w:val="en-US"/>
        </w:rPr>
        <w:t xml:space="preserve"> two </w:t>
      </w:r>
      <w:r w:rsidR="00932C62" w:rsidRPr="00F1269E">
        <w:rPr>
          <w:lang w:val="en-US"/>
        </w:rPr>
        <w:t xml:space="preserve">of the breeding </w:t>
      </w:r>
      <w:r w:rsidR="00925B73" w:rsidRPr="00F1269E">
        <w:rPr>
          <w:lang w:val="en-US"/>
        </w:rPr>
        <w:t>sites</w:t>
      </w:r>
      <w:r w:rsidR="00932C62" w:rsidRPr="00F1269E">
        <w:rPr>
          <w:lang w:val="en-US"/>
        </w:rPr>
        <w:t xml:space="preserve"> with larger-sized populations</w:t>
      </w:r>
      <w:r w:rsidR="00925B73" w:rsidRPr="00F1269E">
        <w:rPr>
          <w:lang w:val="en-US"/>
        </w:rPr>
        <w:t>: Titi Island (40.95° S 174.14° E</w:t>
      </w:r>
      <w:r w:rsidR="00C81B6B" w:rsidRPr="00F1269E">
        <w:rPr>
          <w:lang w:val="en-US"/>
        </w:rPr>
        <w:t>),</w:t>
      </w:r>
      <w:r w:rsidR="00C81B6B">
        <w:rPr>
          <w:lang w:val="en-US"/>
        </w:rPr>
        <w:t xml:space="preserve"> which is important</w:t>
      </w:r>
      <w:r w:rsidR="005225A9">
        <w:rPr>
          <w:lang w:val="en-US"/>
        </w:rPr>
        <w:t xml:space="preserve"> as</w:t>
      </w:r>
      <w:r w:rsidR="00C81B6B">
        <w:rPr>
          <w:lang w:val="en-US"/>
        </w:rPr>
        <w:t xml:space="preserve"> the largest of the</w:t>
      </w:r>
      <w:r w:rsidR="00925B73" w:rsidRPr="00F1269E">
        <w:rPr>
          <w:lang w:val="en-US"/>
        </w:rPr>
        <w:t xml:space="preserve">  breeding site</w:t>
      </w:r>
      <w:r w:rsidR="00C81B6B">
        <w:rPr>
          <w:lang w:val="en-US"/>
        </w:rPr>
        <w:t>s in the Cook Strait area</w:t>
      </w:r>
      <w:r w:rsidR="00925B73" w:rsidRPr="00F1269E">
        <w:rPr>
          <w:lang w:val="en-US"/>
        </w:rPr>
        <w:t xml:space="preserve"> for the species; and </w:t>
      </w:r>
      <w:r w:rsidR="00932C62" w:rsidRPr="00F1269E">
        <w:rPr>
          <w:lang w:val="en-US"/>
        </w:rPr>
        <w:t xml:space="preserve">at </w:t>
      </w:r>
      <w:r w:rsidR="0078269D" w:rsidRPr="00F1269E">
        <w:rPr>
          <w:lang w:val="en-US"/>
        </w:rPr>
        <w:t>Ohinau Island</w:t>
      </w:r>
      <w:r w:rsidR="00DE478F" w:rsidRPr="00F1269E">
        <w:rPr>
          <w:lang w:val="en-US"/>
        </w:rPr>
        <w:t xml:space="preserve"> </w:t>
      </w:r>
      <w:r w:rsidR="00397AA7" w:rsidRPr="00F1269E">
        <w:rPr>
          <w:lang w:val="en-US"/>
        </w:rPr>
        <w:t>(</w:t>
      </w:r>
      <w:r w:rsidR="0078269D" w:rsidRPr="00F1269E">
        <w:rPr>
          <w:lang w:val="en-US"/>
        </w:rPr>
        <w:t>36.72</w:t>
      </w:r>
      <w:r w:rsidR="00397AA7" w:rsidRPr="00F1269E">
        <w:rPr>
          <w:lang w:val="en-US"/>
        </w:rPr>
        <w:t xml:space="preserve">° </w:t>
      </w:r>
      <w:r w:rsidR="0078269D" w:rsidRPr="00F1269E">
        <w:rPr>
          <w:lang w:val="en-US"/>
        </w:rPr>
        <w:t>S 175.88</w:t>
      </w:r>
      <w:r w:rsidR="00397AA7" w:rsidRPr="00F1269E">
        <w:rPr>
          <w:lang w:val="en-US"/>
        </w:rPr>
        <w:t xml:space="preserve">° </w:t>
      </w:r>
      <w:r w:rsidR="0078269D" w:rsidRPr="00F1269E">
        <w:rPr>
          <w:lang w:val="en-US"/>
        </w:rPr>
        <w:t>E</w:t>
      </w:r>
      <w:r w:rsidR="00397AA7" w:rsidRPr="00F1269E">
        <w:rPr>
          <w:lang w:val="en-US"/>
        </w:rPr>
        <w:t>)</w:t>
      </w:r>
      <w:r w:rsidR="00783BA9" w:rsidRPr="00F1269E">
        <w:rPr>
          <w:lang w:val="en-US"/>
        </w:rPr>
        <w:t xml:space="preserve"> </w:t>
      </w:r>
      <w:r w:rsidR="00925B73" w:rsidRPr="00F1269E">
        <w:rPr>
          <w:lang w:val="en-US"/>
        </w:rPr>
        <w:t>to represent the large breeding populations of the Bay of Plenty (approximately 50%</w:t>
      </w:r>
      <w:r w:rsidR="00932C62" w:rsidRPr="00F1269E">
        <w:rPr>
          <w:lang w:val="en-US"/>
        </w:rPr>
        <w:t xml:space="preserve"> of the New Zealand population)</w:t>
      </w:r>
      <w:r w:rsidR="00406FC5">
        <w:rPr>
          <w:lang w:val="en-US"/>
        </w:rPr>
        <w:t xml:space="preserve">. </w:t>
      </w:r>
      <w:r w:rsidR="0078269D" w:rsidRPr="00F1269E">
        <w:rPr>
          <w:lang w:val="en-US"/>
        </w:rPr>
        <w:t xml:space="preserve">The </w:t>
      </w:r>
      <w:r w:rsidR="009F7676" w:rsidRPr="00F1269E">
        <w:rPr>
          <w:lang w:val="en-US"/>
        </w:rPr>
        <w:t xml:space="preserve">sizes of each island population </w:t>
      </w:r>
      <w:r w:rsidR="00486C1B">
        <w:rPr>
          <w:lang w:val="en-US"/>
        </w:rPr>
        <w:t>in the study</w:t>
      </w:r>
      <w:r w:rsidR="00D3751B" w:rsidRPr="00F1269E">
        <w:rPr>
          <w:lang w:val="en-US"/>
        </w:rPr>
        <w:t xml:space="preserve"> </w:t>
      </w:r>
      <w:r w:rsidR="00406FC5">
        <w:rPr>
          <w:lang w:val="en-US"/>
        </w:rPr>
        <w:t xml:space="preserve">were </w:t>
      </w:r>
      <w:r w:rsidR="009E5A87" w:rsidRPr="00486C1B">
        <w:rPr>
          <w:i/>
          <w:lang w:val="en-US"/>
        </w:rPr>
        <w:t>c</w:t>
      </w:r>
      <w:r w:rsidR="00486C1B" w:rsidRPr="00486C1B">
        <w:rPr>
          <w:i/>
          <w:lang w:val="en-US"/>
        </w:rPr>
        <w:t>a</w:t>
      </w:r>
      <w:r w:rsidR="009E5A87" w:rsidRPr="00F1269E">
        <w:rPr>
          <w:lang w:val="en-US"/>
        </w:rPr>
        <w:t xml:space="preserve">. </w:t>
      </w:r>
      <w:r w:rsidR="007F6B3D" w:rsidRPr="00F1269E">
        <w:rPr>
          <w:lang w:val="en-US"/>
        </w:rPr>
        <w:t xml:space="preserve">160 pairs at Titi Island and </w:t>
      </w:r>
      <w:r w:rsidR="009E5A87" w:rsidRPr="00486C1B">
        <w:rPr>
          <w:i/>
          <w:lang w:val="en-US"/>
        </w:rPr>
        <w:t>c</w:t>
      </w:r>
      <w:r w:rsidR="00486C1B" w:rsidRPr="00486C1B">
        <w:rPr>
          <w:i/>
          <w:lang w:val="en-US"/>
        </w:rPr>
        <w:t>a</w:t>
      </w:r>
      <w:r w:rsidR="009E5A87" w:rsidRPr="00F1269E">
        <w:rPr>
          <w:lang w:val="en-US"/>
        </w:rPr>
        <w:t xml:space="preserve">. </w:t>
      </w:r>
      <w:r w:rsidR="00A062E8" w:rsidRPr="00F1269E">
        <w:rPr>
          <w:lang w:val="en-US"/>
        </w:rPr>
        <w:t xml:space="preserve">2100 pairs at Ohinau Island </w:t>
      </w:r>
      <w:r w:rsidR="00D3751B" w:rsidRPr="00F1269E">
        <w:rPr>
          <w:lang w:val="en-US"/>
        </w:rPr>
        <w:t>in 201</w:t>
      </w:r>
      <w:r w:rsidR="007F6B3D" w:rsidRPr="00F1269E">
        <w:rPr>
          <w:lang w:val="en-US"/>
        </w:rPr>
        <w:t>2</w:t>
      </w:r>
      <w:r w:rsidR="00D3751B" w:rsidRPr="00F1269E">
        <w:rPr>
          <w:lang w:val="en-US"/>
        </w:rPr>
        <w:t xml:space="preserve"> and 201</w:t>
      </w:r>
      <w:r w:rsidR="007F6B3D" w:rsidRPr="00F1269E">
        <w:rPr>
          <w:lang w:val="en-US"/>
        </w:rPr>
        <w:t>4</w:t>
      </w:r>
      <w:r w:rsidR="005225A9">
        <w:rPr>
          <w:lang w:val="en-US"/>
        </w:rPr>
        <w:t xml:space="preserve"> respectively</w:t>
      </w:r>
      <w:r w:rsidR="00406FC5">
        <w:rPr>
          <w:lang w:val="en-US"/>
        </w:rPr>
        <w:t xml:space="preserve"> </w:t>
      </w:r>
      <w:r w:rsidR="00A062E8" w:rsidRPr="00F1269E">
        <w:rPr>
          <w:lang w:val="en-US"/>
        </w:rPr>
        <w:t>(</w:t>
      </w:r>
      <w:r w:rsidR="00932C62" w:rsidRPr="00F1269E">
        <w:rPr>
          <w:lang w:val="en-US"/>
        </w:rPr>
        <w:t xml:space="preserve">Jamieson </w:t>
      </w:r>
      <w:r w:rsidR="00D707C3">
        <w:rPr>
          <w:lang w:val="en-US"/>
        </w:rPr>
        <w:t>and</w:t>
      </w:r>
      <w:r w:rsidR="00932C62" w:rsidRPr="00F1269E">
        <w:rPr>
          <w:lang w:val="en-US"/>
        </w:rPr>
        <w:t xml:space="preserve"> Waugh </w:t>
      </w:r>
      <w:r w:rsidR="00C66C71">
        <w:rPr>
          <w:lang w:val="en-US"/>
        </w:rPr>
        <w:t>2015</w:t>
      </w:r>
      <w:r w:rsidR="00A062E8" w:rsidRPr="00F1269E">
        <w:rPr>
          <w:lang w:val="en-US"/>
        </w:rPr>
        <w:t xml:space="preserve">). </w:t>
      </w:r>
      <w:r w:rsidR="00A74023" w:rsidRPr="00F1269E">
        <w:rPr>
          <w:lang w:val="en-US"/>
        </w:rPr>
        <w:t xml:space="preserve"> </w:t>
      </w:r>
      <w:r w:rsidR="00E057AD">
        <w:rPr>
          <w:lang w:val="en-US"/>
        </w:rPr>
        <w:t>Breeding</w:t>
      </w:r>
      <w:r w:rsidR="00A74023" w:rsidRPr="00F1269E">
        <w:rPr>
          <w:lang w:val="en-US"/>
        </w:rPr>
        <w:t xml:space="preserve"> individuals were </w:t>
      </w:r>
      <w:r w:rsidR="004C006E" w:rsidRPr="00F1269E">
        <w:rPr>
          <w:lang w:val="en-US"/>
        </w:rPr>
        <w:lastRenderedPageBreak/>
        <w:t xml:space="preserve">captured in their burrows and </w:t>
      </w:r>
      <w:r w:rsidR="00A74023" w:rsidRPr="00F1269E">
        <w:rPr>
          <w:lang w:val="en-US"/>
        </w:rPr>
        <w:t>equipped with IgotU GPS loggers (Mobil</w:t>
      </w:r>
      <w:r w:rsidR="00932C62" w:rsidRPr="00F1269E">
        <w:rPr>
          <w:lang w:val="en-US"/>
        </w:rPr>
        <w:t>e Action Technology) in January</w:t>
      </w:r>
      <w:r w:rsidR="00A74023" w:rsidRPr="00F1269E">
        <w:rPr>
          <w:lang w:val="en-US"/>
        </w:rPr>
        <w:t xml:space="preserve"> 201</w:t>
      </w:r>
      <w:r w:rsidR="00BB654E">
        <w:rPr>
          <w:lang w:val="en-US"/>
        </w:rPr>
        <w:t>3</w:t>
      </w:r>
      <w:r w:rsidR="00A74023" w:rsidRPr="00F1269E">
        <w:rPr>
          <w:lang w:val="en-US"/>
        </w:rPr>
        <w:t xml:space="preserve"> at Titi Island (2</w:t>
      </w:r>
      <w:r w:rsidR="00BB654E">
        <w:rPr>
          <w:lang w:val="en-US"/>
        </w:rPr>
        <w:t>0</w:t>
      </w:r>
      <w:r w:rsidR="00A74023" w:rsidRPr="00F1269E">
        <w:rPr>
          <w:lang w:val="en-US"/>
        </w:rPr>
        <w:t xml:space="preserve"> loggers)</w:t>
      </w:r>
      <w:r w:rsidR="00F73E67">
        <w:rPr>
          <w:lang w:val="en-US"/>
        </w:rPr>
        <w:t>,</w:t>
      </w:r>
      <w:r w:rsidR="00A74023" w:rsidRPr="00F1269E">
        <w:rPr>
          <w:lang w:val="en-US"/>
        </w:rPr>
        <w:t xml:space="preserve"> and </w:t>
      </w:r>
      <w:r w:rsidR="00F73E67">
        <w:rPr>
          <w:lang w:val="en-US"/>
        </w:rPr>
        <w:t xml:space="preserve">in </w:t>
      </w:r>
      <w:r w:rsidR="00A74023" w:rsidRPr="00F1269E">
        <w:rPr>
          <w:lang w:val="en-US"/>
        </w:rPr>
        <w:t>January and February 2014 at Ohinau Island (57 loggers).</w:t>
      </w:r>
      <w:r w:rsidR="004C006E" w:rsidRPr="00F1269E">
        <w:rPr>
          <w:lang w:val="en-US"/>
        </w:rPr>
        <w:t xml:space="preserve"> </w:t>
      </w:r>
      <w:r w:rsidR="00E057AD">
        <w:rPr>
          <w:lang w:val="en-US"/>
        </w:rPr>
        <w:t xml:space="preserve">The loggers were removed from their plastic housing, programmed to record location data </w:t>
      </w:r>
      <w:r w:rsidR="005225A9">
        <w:rPr>
          <w:lang w:val="en-US"/>
        </w:rPr>
        <w:t xml:space="preserve">at </w:t>
      </w:r>
      <w:r w:rsidR="00E057AD">
        <w:rPr>
          <w:lang w:val="en-US"/>
        </w:rPr>
        <w:t>15 minute</w:t>
      </w:r>
      <w:r w:rsidR="005225A9">
        <w:rPr>
          <w:lang w:val="en-US"/>
        </w:rPr>
        <w:t xml:space="preserve"> intervals</w:t>
      </w:r>
      <w:r w:rsidR="00E057AD">
        <w:rPr>
          <w:lang w:val="en-US"/>
        </w:rPr>
        <w:t xml:space="preserve"> and sealed in heat-shrink tubes before they </w:t>
      </w:r>
      <w:r w:rsidR="004C006E" w:rsidRPr="00F1269E">
        <w:rPr>
          <w:lang w:val="en-US"/>
        </w:rPr>
        <w:t xml:space="preserve">were attached with </w:t>
      </w:r>
      <w:r w:rsidR="00406FC5">
        <w:rPr>
          <w:lang w:val="en-US"/>
        </w:rPr>
        <w:t xml:space="preserve">waterproof </w:t>
      </w:r>
      <w:r w:rsidR="004C006E" w:rsidRPr="00F1269E">
        <w:rPr>
          <w:lang w:val="en-US"/>
        </w:rPr>
        <w:t>adhesive</w:t>
      </w:r>
      <w:r w:rsidR="009E5A87" w:rsidRPr="00F1269E">
        <w:rPr>
          <w:lang w:val="en-US"/>
        </w:rPr>
        <w:t xml:space="preserve"> tape</w:t>
      </w:r>
      <w:r w:rsidR="004C006E" w:rsidRPr="00F1269E">
        <w:rPr>
          <w:lang w:val="en-US"/>
        </w:rPr>
        <w:t xml:space="preserve"> on</w:t>
      </w:r>
      <w:r w:rsidR="00E64D15">
        <w:rPr>
          <w:lang w:val="en-US"/>
        </w:rPr>
        <w:t xml:space="preserve"> the back-</w:t>
      </w:r>
      <w:r w:rsidR="004C006E" w:rsidRPr="00F1269E">
        <w:rPr>
          <w:lang w:val="en-US"/>
        </w:rPr>
        <w:t>feathers</w:t>
      </w:r>
      <w:r w:rsidR="00E057AD">
        <w:rPr>
          <w:lang w:val="en-US"/>
        </w:rPr>
        <w:t xml:space="preserve"> of the birds. The tota</w:t>
      </w:r>
      <w:r w:rsidR="00406FC5">
        <w:rPr>
          <w:lang w:val="en-US"/>
        </w:rPr>
        <w:t xml:space="preserve">l mass of the attachment was 22 - </w:t>
      </w:r>
      <w:r w:rsidR="00A45506">
        <w:rPr>
          <w:lang w:val="en-US"/>
        </w:rPr>
        <w:t xml:space="preserve">25 </w:t>
      </w:r>
      <w:r w:rsidR="00E057AD">
        <w:rPr>
          <w:lang w:val="en-US"/>
        </w:rPr>
        <w:t>g, or less than 3% of the bird</w:t>
      </w:r>
      <w:r w:rsidR="00C83DB2">
        <w:rPr>
          <w:lang w:val="en-US"/>
        </w:rPr>
        <w:t>’</w:t>
      </w:r>
      <w:r w:rsidR="00E057AD">
        <w:rPr>
          <w:lang w:val="en-US"/>
        </w:rPr>
        <w:t>s body mass</w:t>
      </w:r>
      <w:r w:rsidR="00A45506">
        <w:rPr>
          <w:lang w:val="en-US"/>
        </w:rPr>
        <w:t>, thus minimizing the risk of affecting the bird</w:t>
      </w:r>
      <w:r w:rsidR="00E64D15">
        <w:rPr>
          <w:lang w:val="en-US"/>
        </w:rPr>
        <w:t>’</w:t>
      </w:r>
      <w:r w:rsidR="00A45506">
        <w:rPr>
          <w:lang w:val="en-US"/>
        </w:rPr>
        <w:t>s behavior (Phillips et al. 2003)</w:t>
      </w:r>
      <w:r w:rsidR="004C006E" w:rsidRPr="00F1269E">
        <w:rPr>
          <w:lang w:val="en-US"/>
        </w:rPr>
        <w:t xml:space="preserve">.  </w:t>
      </w:r>
    </w:p>
    <w:p w14:paraId="212836F9" w14:textId="7C2A0A85" w:rsidR="00BB654E" w:rsidRDefault="0072039B" w:rsidP="009E5A87">
      <w:pPr>
        <w:spacing w:after="0" w:line="480" w:lineRule="auto"/>
        <w:ind w:firstLine="720"/>
        <w:rPr>
          <w:lang w:val="en-US"/>
        </w:rPr>
      </w:pPr>
      <w:r w:rsidRPr="00F1269E">
        <w:rPr>
          <w:lang w:val="en-US"/>
        </w:rPr>
        <w:t>M</w:t>
      </w:r>
      <w:r>
        <w:rPr>
          <w:lang w:val="en-US"/>
        </w:rPr>
        <w:t>edian</w:t>
      </w:r>
      <w:r w:rsidRPr="00F1269E">
        <w:rPr>
          <w:lang w:val="en-US"/>
        </w:rPr>
        <w:t xml:space="preserve"> </w:t>
      </w:r>
      <w:r w:rsidR="00DE478F" w:rsidRPr="00F1269E">
        <w:rPr>
          <w:lang w:val="en-US"/>
        </w:rPr>
        <w:t>hatching date was 3 February</w:t>
      </w:r>
      <w:r w:rsidR="00C83DB2">
        <w:rPr>
          <w:lang w:val="en-US"/>
        </w:rPr>
        <w:t xml:space="preserve"> at Ohinau Island</w:t>
      </w:r>
      <w:r w:rsidR="009E5A87" w:rsidRPr="00F1269E">
        <w:rPr>
          <w:lang w:val="en-US"/>
        </w:rPr>
        <w:t xml:space="preserve"> in 2014 (n=20,</w:t>
      </w:r>
      <w:r w:rsidR="00932C62" w:rsidRPr="00F1269E">
        <w:rPr>
          <w:lang w:val="en-US"/>
        </w:rPr>
        <w:t xml:space="preserve"> range of 27 January -</w:t>
      </w:r>
      <w:r w:rsidR="00DE478F" w:rsidRPr="00F1269E">
        <w:rPr>
          <w:lang w:val="en-US"/>
        </w:rPr>
        <w:t xml:space="preserve"> 18 February</w:t>
      </w:r>
      <w:r w:rsidR="00932C62" w:rsidRPr="00F1269E">
        <w:rPr>
          <w:lang w:val="en-US"/>
        </w:rPr>
        <w:t xml:space="preserve">). </w:t>
      </w:r>
      <w:r w:rsidR="00BB654E">
        <w:rPr>
          <w:lang w:val="en-US"/>
        </w:rPr>
        <w:t xml:space="preserve">Hatching of chicks at Titi Island was more sporadically checked with 4-daily inspection of nests with </w:t>
      </w:r>
      <w:r w:rsidR="006C28D2">
        <w:rPr>
          <w:lang w:val="en-US"/>
        </w:rPr>
        <w:t>logger-</w:t>
      </w:r>
      <w:r w:rsidR="00BB654E">
        <w:rPr>
          <w:lang w:val="en-US"/>
        </w:rPr>
        <w:t>equipped birds only – on 29</w:t>
      </w:r>
      <w:r w:rsidR="000A62DD">
        <w:rPr>
          <w:lang w:val="en-US"/>
        </w:rPr>
        <w:t xml:space="preserve"> January 2013</w:t>
      </w:r>
      <w:r w:rsidR="00BB654E">
        <w:rPr>
          <w:lang w:val="en-US"/>
        </w:rPr>
        <w:t>, 50% of eggs were confirmed hatched (n = 4 nests with confirmed contents); by 2 February, 80% were hatched and 20% unhatched (n=5)</w:t>
      </w:r>
      <w:r w:rsidR="00F6371D">
        <w:rPr>
          <w:lang w:val="en-US"/>
        </w:rPr>
        <w:t xml:space="preserve">. </w:t>
      </w:r>
    </w:p>
    <w:p w14:paraId="1C9A8873" w14:textId="3BF02CA1" w:rsidR="00DE478F" w:rsidRPr="00F1269E" w:rsidRDefault="006C3225" w:rsidP="009E5A87">
      <w:pPr>
        <w:spacing w:after="0" w:line="480" w:lineRule="auto"/>
        <w:ind w:firstLine="720"/>
        <w:rPr>
          <w:lang w:val="en-US"/>
        </w:rPr>
      </w:pPr>
      <w:r>
        <w:rPr>
          <w:lang w:val="en-US"/>
        </w:rPr>
        <w:t>Trip duration, distance travelled and maximum range are expresse</w:t>
      </w:r>
      <w:r w:rsidR="006C28D2">
        <w:rPr>
          <w:lang w:val="en-US"/>
        </w:rPr>
        <w:t>d</w:t>
      </w:r>
      <w:r>
        <w:rPr>
          <w:lang w:val="en-US"/>
        </w:rPr>
        <w:t xml:space="preserve"> as means (SE; sample size).</w:t>
      </w:r>
      <w:r w:rsidR="00932C62" w:rsidRPr="00F1269E">
        <w:rPr>
          <w:lang w:val="en-US"/>
        </w:rPr>
        <w:t>T</w:t>
      </w:r>
      <w:r w:rsidR="008D2452" w:rsidRPr="00F1269E">
        <w:rPr>
          <w:lang w:val="en-US"/>
        </w:rPr>
        <w:t>o assess overlap with fisheries</w:t>
      </w:r>
      <w:r w:rsidR="0072039B">
        <w:rPr>
          <w:lang w:val="en-US"/>
        </w:rPr>
        <w:t xml:space="preserve"> by period</w:t>
      </w:r>
      <w:r w:rsidR="008D2452" w:rsidRPr="00F1269E">
        <w:rPr>
          <w:lang w:val="en-US"/>
        </w:rPr>
        <w:t xml:space="preserve">, we used month of the year rather than breeding stage, as calendar date is more likely to be used in </w:t>
      </w:r>
      <w:r w:rsidR="0072039B">
        <w:rPr>
          <w:lang w:val="en-US"/>
        </w:rPr>
        <w:t xml:space="preserve">fishery </w:t>
      </w:r>
      <w:r w:rsidR="008D2452" w:rsidRPr="00F1269E">
        <w:rPr>
          <w:lang w:val="en-US"/>
        </w:rPr>
        <w:t>monitoring and management contexts</w:t>
      </w:r>
      <w:r w:rsidR="00DE478F" w:rsidRPr="00F1269E">
        <w:rPr>
          <w:lang w:val="en-US"/>
        </w:rPr>
        <w:t xml:space="preserve">. </w:t>
      </w:r>
    </w:p>
    <w:p w14:paraId="6F716DF4" w14:textId="5EB086D1" w:rsidR="0078269D" w:rsidRPr="00F1269E" w:rsidRDefault="00BB654E" w:rsidP="00D16953">
      <w:pPr>
        <w:pStyle w:val="Heading2"/>
        <w:rPr>
          <w:lang w:val="en-US"/>
        </w:rPr>
      </w:pPr>
      <w:r>
        <w:rPr>
          <w:lang w:val="en-US"/>
        </w:rPr>
        <w:t>Assessing</w:t>
      </w:r>
      <w:r w:rsidR="00D16953" w:rsidRPr="00F1269E">
        <w:rPr>
          <w:lang w:val="en-US"/>
        </w:rPr>
        <w:t xml:space="preserve"> fisheries overlap</w:t>
      </w:r>
    </w:p>
    <w:p w14:paraId="6D942319" w14:textId="29BF95BF" w:rsidR="0078269D" w:rsidRPr="00F1269E" w:rsidRDefault="00C83DB2" w:rsidP="00C760ED">
      <w:pPr>
        <w:spacing w:after="0" w:line="480" w:lineRule="auto"/>
        <w:rPr>
          <w:lang w:val="en-US"/>
        </w:rPr>
      </w:pPr>
      <w:r>
        <w:rPr>
          <w:lang w:val="en-US"/>
        </w:rPr>
        <w:t>F</w:t>
      </w:r>
      <w:r w:rsidR="0078269D" w:rsidRPr="00F1269E">
        <w:rPr>
          <w:lang w:val="en-US"/>
        </w:rPr>
        <w:t xml:space="preserve">ine resolution GPS tracking data </w:t>
      </w:r>
      <w:r>
        <w:rPr>
          <w:lang w:val="en-US"/>
        </w:rPr>
        <w:t xml:space="preserve">were used </w:t>
      </w:r>
      <w:r w:rsidR="0078269D" w:rsidRPr="00F1269E">
        <w:rPr>
          <w:lang w:val="en-US"/>
        </w:rPr>
        <w:t xml:space="preserve">to quantify the </w:t>
      </w:r>
      <w:r w:rsidR="00FE4BB4">
        <w:rPr>
          <w:lang w:val="en-US"/>
        </w:rPr>
        <w:t>distribution</w:t>
      </w:r>
      <w:r w:rsidR="00FE4BB4" w:rsidRPr="00F1269E">
        <w:rPr>
          <w:lang w:val="en-US"/>
        </w:rPr>
        <w:t xml:space="preserve"> </w:t>
      </w:r>
      <w:r w:rsidR="0078269D" w:rsidRPr="00F1269E">
        <w:rPr>
          <w:lang w:val="en-US"/>
        </w:rPr>
        <w:t xml:space="preserve">range </w:t>
      </w:r>
      <w:r w:rsidR="00FE4BB4">
        <w:rPr>
          <w:lang w:val="en-US"/>
        </w:rPr>
        <w:t xml:space="preserve">and habitat use </w:t>
      </w:r>
      <w:r w:rsidR="0078269D" w:rsidRPr="00F1269E">
        <w:rPr>
          <w:lang w:val="en-US"/>
        </w:rPr>
        <w:t>of the</w:t>
      </w:r>
      <w:r w:rsidR="009653F4" w:rsidRPr="00F1269E">
        <w:rPr>
          <w:lang w:val="en-US"/>
        </w:rPr>
        <w:t xml:space="preserve"> </w:t>
      </w:r>
      <w:r w:rsidR="00AD4CD3" w:rsidRPr="00F1269E">
        <w:rPr>
          <w:lang w:val="en-US"/>
        </w:rPr>
        <w:t>s</w:t>
      </w:r>
      <w:r w:rsidR="009E5A87" w:rsidRPr="00F1269E">
        <w:rPr>
          <w:lang w:val="en-US"/>
        </w:rPr>
        <w:t>hearwaters</w:t>
      </w:r>
      <w:r w:rsidR="00E64D15">
        <w:rPr>
          <w:lang w:val="en-US"/>
        </w:rPr>
        <w:t xml:space="preserve"> during mid- to late-incubation in January and early chick-rearing in February.</w:t>
      </w:r>
      <w:r w:rsidR="0002564C" w:rsidRPr="00F1269E">
        <w:rPr>
          <w:lang w:val="en-US"/>
        </w:rPr>
        <w:t xml:space="preserve"> </w:t>
      </w:r>
    </w:p>
    <w:p w14:paraId="372762ED" w14:textId="18FD4A7B" w:rsidR="00E2219C" w:rsidRPr="00F1269E" w:rsidRDefault="00E2219C" w:rsidP="009E5A87">
      <w:pPr>
        <w:spacing w:after="0" w:line="480" w:lineRule="auto"/>
        <w:ind w:firstLine="720"/>
        <w:rPr>
          <w:lang w:val="en-US"/>
        </w:rPr>
      </w:pPr>
      <w:r w:rsidRPr="00F1269E">
        <w:rPr>
          <w:lang w:val="en-US"/>
        </w:rPr>
        <w:t xml:space="preserve">To investigate the potential for overlap with commercial fisheries during the </w:t>
      </w:r>
      <w:r w:rsidR="009E5A87" w:rsidRPr="00F1269E">
        <w:rPr>
          <w:lang w:val="en-US"/>
        </w:rPr>
        <w:t>shearwater</w:t>
      </w:r>
      <w:r w:rsidR="00E900E0">
        <w:rPr>
          <w:lang w:val="en-US"/>
        </w:rPr>
        <w:t>’s</w:t>
      </w:r>
      <w:r w:rsidRPr="00F1269E">
        <w:rPr>
          <w:lang w:val="en-US"/>
        </w:rPr>
        <w:t xml:space="preserve"> breeding season, catch per unit effort data</w:t>
      </w:r>
      <w:r w:rsidR="009E5A87" w:rsidRPr="00F1269E">
        <w:rPr>
          <w:lang w:val="en-US"/>
        </w:rPr>
        <w:t xml:space="preserve"> from fisheries</w:t>
      </w:r>
      <w:r w:rsidRPr="00F1269E">
        <w:rPr>
          <w:lang w:val="en-US"/>
        </w:rPr>
        <w:t xml:space="preserve"> for the</w:t>
      </w:r>
      <w:r w:rsidR="008D2452" w:rsidRPr="00F1269E">
        <w:rPr>
          <w:lang w:val="en-US"/>
        </w:rPr>
        <w:t xml:space="preserve"> five year period</w:t>
      </w:r>
      <w:r w:rsidRPr="00F1269E">
        <w:rPr>
          <w:lang w:val="en-US"/>
        </w:rPr>
        <w:t xml:space="preserve"> 2009/10 – 2013/14 (December to May) were </w:t>
      </w:r>
      <w:r w:rsidR="00E900E0">
        <w:rPr>
          <w:lang w:val="en-US"/>
        </w:rPr>
        <w:t>extracted</w:t>
      </w:r>
      <w:r w:rsidRPr="00F1269E">
        <w:rPr>
          <w:lang w:val="en-US"/>
        </w:rPr>
        <w:t xml:space="preserve"> from Ministry for Primary Industries (New Zealand) databases</w:t>
      </w:r>
      <w:r w:rsidR="009E5A87" w:rsidRPr="00F1269E">
        <w:rPr>
          <w:lang w:val="en-US"/>
        </w:rPr>
        <w:t>. This five-year dataset enabled</w:t>
      </w:r>
      <w:r w:rsidR="008D2452" w:rsidRPr="00F1269E">
        <w:rPr>
          <w:lang w:val="en-US"/>
        </w:rPr>
        <w:t xml:space="preserve"> a robust </w:t>
      </w:r>
      <w:r w:rsidR="009E5A87" w:rsidRPr="00F1269E">
        <w:rPr>
          <w:lang w:val="en-US"/>
        </w:rPr>
        <w:t>representation</w:t>
      </w:r>
      <w:r w:rsidR="008D2452" w:rsidRPr="00F1269E">
        <w:rPr>
          <w:lang w:val="en-US"/>
        </w:rPr>
        <w:t xml:space="preserve"> of vessel usage of</w:t>
      </w:r>
      <w:r w:rsidR="00E900E0">
        <w:rPr>
          <w:lang w:val="en-US"/>
        </w:rPr>
        <w:t xml:space="preserve"> the</w:t>
      </w:r>
      <w:r w:rsidR="008D2452" w:rsidRPr="00F1269E">
        <w:rPr>
          <w:lang w:val="en-US"/>
        </w:rPr>
        <w:t xml:space="preserve"> areas in question, where</w:t>
      </w:r>
      <w:r w:rsidR="000F535C">
        <w:rPr>
          <w:lang w:val="en-US"/>
        </w:rPr>
        <w:t xml:space="preserve">as data from a </w:t>
      </w:r>
      <w:r w:rsidR="008D2452" w:rsidRPr="00F1269E">
        <w:rPr>
          <w:lang w:val="en-US"/>
        </w:rPr>
        <w:t xml:space="preserve">single year </w:t>
      </w:r>
      <w:r w:rsidR="000F535C">
        <w:rPr>
          <w:lang w:val="en-US"/>
        </w:rPr>
        <w:t xml:space="preserve">could </w:t>
      </w:r>
      <w:r w:rsidR="008D2452" w:rsidRPr="00F1269E">
        <w:rPr>
          <w:lang w:val="en-US"/>
        </w:rPr>
        <w:t xml:space="preserve">be subject to </w:t>
      </w:r>
      <w:r w:rsidR="00E900E0">
        <w:rPr>
          <w:lang w:val="en-US"/>
        </w:rPr>
        <w:t>short-term</w:t>
      </w:r>
      <w:r w:rsidR="008D2452" w:rsidRPr="00F1269E">
        <w:rPr>
          <w:lang w:val="en-US"/>
        </w:rPr>
        <w:t xml:space="preserve"> changes in </w:t>
      </w:r>
      <w:r w:rsidR="009E5A87" w:rsidRPr="00F1269E">
        <w:rPr>
          <w:lang w:val="en-US"/>
        </w:rPr>
        <w:t xml:space="preserve">effort. </w:t>
      </w:r>
      <w:r w:rsidRPr="00F1269E">
        <w:rPr>
          <w:lang w:val="en-US"/>
        </w:rPr>
        <w:t xml:space="preserve">In 2014, data were available to March only. Data for bottom longline, surface longline, and trawl (combining midwater-, bottom- and paired- trawls) fishing events were used. Date, and start-latitude and longitude were used to plot the location of events. Latitude and longitude were </w:t>
      </w:r>
      <w:r w:rsidR="00A2362B" w:rsidRPr="00F1269E">
        <w:rPr>
          <w:lang w:val="en-US"/>
        </w:rPr>
        <w:t>analyzed</w:t>
      </w:r>
      <w:r w:rsidRPr="00F1269E">
        <w:rPr>
          <w:lang w:val="en-US"/>
        </w:rPr>
        <w:t xml:space="preserve"> at a resolution of 0.1 </w:t>
      </w:r>
      <w:r w:rsidRPr="00F1269E">
        <w:rPr>
          <w:lang w:val="en-US"/>
        </w:rPr>
        <w:lastRenderedPageBreak/>
        <w:t>decimal degrees.</w:t>
      </w:r>
      <w:r w:rsidR="005225A9">
        <w:rPr>
          <w:lang w:val="en-US"/>
        </w:rPr>
        <w:t xml:space="preserve"> Density plots were generated using the sum of fishing effort per square of 0.1 decimal degrees for each month and fishing method. </w:t>
      </w:r>
    </w:p>
    <w:p w14:paraId="7D0AF3F6" w14:textId="1F785E94" w:rsidR="00565537" w:rsidRDefault="000A0C47" w:rsidP="009E5A87">
      <w:pPr>
        <w:spacing w:after="0" w:line="480" w:lineRule="auto"/>
        <w:ind w:firstLine="720"/>
        <w:rPr>
          <w:lang w:val="en-US"/>
        </w:rPr>
      </w:pPr>
      <w:r w:rsidRPr="00F1269E">
        <w:rPr>
          <w:lang w:val="en-US"/>
        </w:rPr>
        <w:t>Fisheries overlap m</w:t>
      </w:r>
      <w:r w:rsidR="00565537" w:rsidRPr="00F1269E">
        <w:rPr>
          <w:lang w:val="en-US"/>
        </w:rPr>
        <w:t>aps were produced</w:t>
      </w:r>
      <w:r w:rsidR="00D707C3">
        <w:rPr>
          <w:lang w:val="en-US"/>
        </w:rPr>
        <w:t xml:space="preserve"> using a combination of ecological data from bird tracking and fishing effort data for the relevant periods and areas</w:t>
      </w:r>
      <w:r w:rsidRPr="00F1269E">
        <w:rPr>
          <w:lang w:val="en-US"/>
        </w:rPr>
        <w:t>. Effort</w:t>
      </w:r>
      <w:r w:rsidR="00565537" w:rsidRPr="00F1269E">
        <w:rPr>
          <w:lang w:val="en-US"/>
        </w:rPr>
        <w:t xml:space="preserve"> data</w:t>
      </w:r>
      <w:r w:rsidRPr="00F1269E">
        <w:rPr>
          <w:lang w:val="en-US"/>
        </w:rPr>
        <w:t xml:space="preserve"> were </w:t>
      </w:r>
      <w:r w:rsidR="002F7743" w:rsidRPr="00F1269E">
        <w:rPr>
          <w:lang w:val="en-US"/>
        </w:rPr>
        <w:t>analyzed</w:t>
      </w:r>
      <w:r w:rsidRPr="00F1269E">
        <w:rPr>
          <w:lang w:val="en-US"/>
        </w:rPr>
        <w:t xml:space="preserve"> for</w:t>
      </w:r>
      <w:r w:rsidR="00586658" w:rsidRPr="00F1269E">
        <w:rPr>
          <w:lang w:val="en-US"/>
        </w:rPr>
        <w:t xml:space="preserve"> </w:t>
      </w:r>
      <w:r w:rsidR="00565537" w:rsidRPr="00F1269E">
        <w:rPr>
          <w:lang w:val="en-US"/>
        </w:rPr>
        <w:t>Janua</w:t>
      </w:r>
      <w:r w:rsidR="00A40919" w:rsidRPr="00F1269E">
        <w:rPr>
          <w:lang w:val="en-US"/>
        </w:rPr>
        <w:t>ry</w:t>
      </w:r>
      <w:r w:rsidR="004E7198">
        <w:rPr>
          <w:lang w:val="en-US"/>
        </w:rPr>
        <w:t xml:space="preserve"> and</w:t>
      </w:r>
      <w:r w:rsidR="00A40919" w:rsidRPr="00F1269E">
        <w:rPr>
          <w:lang w:val="en-US"/>
        </w:rPr>
        <w:t xml:space="preserve"> F</w:t>
      </w:r>
      <w:r w:rsidRPr="00F1269E">
        <w:rPr>
          <w:lang w:val="en-US"/>
        </w:rPr>
        <w:t xml:space="preserve">ebruary </w:t>
      </w:r>
      <w:r w:rsidR="0007127B" w:rsidRPr="00F1269E">
        <w:rPr>
          <w:lang w:val="en-US"/>
        </w:rPr>
        <w:t>corresponding to</w:t>
      </w:r>
      <w:r w:rsidR="005225A9">
        <w:rPr>
          <w:lang w:val="en-US"/>
        </w:rPr>
        <w:t xml:space="preserve"> </w:t>
      </w:r>
      <w:r w:rsidR="00E64D15">
        <w:rPr>
          <w:lang w:val="en-US"/>
        </w:rPr>
        <w:t>mid- to late-</w:t>
      </w:r>
      <w:r w:rsidR="00D707C3">
        <w:rPr>
          <w:lang w:val="en-US"/>
        </w:rPr>
        <w:t xml:space="preserve">incubation, </w:t>
      </w:r>
      <w:r w:rsidR="004E7198">
        <w:rPr>
          <w:lang w:val="en-US"/>
        </w:rPr>
        <w:t xml:space="preserve">and </w:t>
      </w:r>
      <w:r w:rsidR="00D707C3">
        <w:rPr>
          <w:lang w:val="en-US"/>
        </w:rPr>
        <w:t>early chick-</w:t>
      </w:r>
      <w:r w:rsidR="0007127B" w:rsidRPr="00F1269E">
        <w:rPr>
          <w:lang w:val="en-US"/>
        </w:rPr>
        <w:t xml:space="preserve">rearing parts of the </w:t>
      </w:r>
      <w:r w:rsidR="009E5A87" w:rsidRPr="00F1269E">
        <w:rPr>
          <w:lang w:val="en-US"/>
        </w:rPr>
        <w:t xml:space="preserve">shearwater </w:t>
      </w:r>
      <w:r w:rsidR="0007127B" w:rsidRPr="00F1269E">
        <w:rPr>
          <w:lang w:val="en-US"/>
        </w:rPr>
        <w:t>breeding cycle</w:t>
      </w:r>
      <w:r w:rsidRPr="00F1269E">
        <w:rPr>
          <w:lang w:val="en-US"/>
        </w:rPr>
        <w:t xml:space="preserve">. </w:t>
      </w:r>
      <w:r w:rsidR="00E64D15">
        <w:rPr>
          <w:lang w:val="en-US"/>
        </w:rPr>
        <w:t xml:space="preserve"> </w:t>
      </w:r>
      <w:r w:rsidRPr="00F1269E">
        <w:rPr>
          <w:lang w:val="en-US"/>
        </w:rPr>
        <w:t>Bottom and</w:t>
      </w:r>
      <w:r w:rsidR="00565537" w:rsidRPr="00F1269E">
        <w:rPr>
          <w:lang w:val="en-US"/>
        </w:rPr>
        <w:t xml:space="preserve"> </w:t>
      </w:r>
      <w:r w:rsidRPr="00F1269E">
        <w:rPr>
          <w:lang w:val="en-US"/>
        </w:rPr>
        <w:t>surface</w:t>
      </w:r>
      <w:r w:rsidR="00A40919" w:rsidRPr="00F1269E">
        <w:rPr>
          <w:lang w:val="en-US"/>
        </w:rPr>
        <w:t xml:space="preserve"> longline</w:t>
      </w:r>
      <w:r w:rsidR="007A7FA6" w:rsidRPr="00F1269E">
        <w:rPr>
          <w:lang w:val="en-US"/>
        </w:rPr>
        <w:t xml:space="preserve"> effort density were</w:t>
      </w:r>
      <w:r w:rsidR="00565537" w:rsidRPr="00F1269E">
        <w:rPr>
          <w:lang w:val="en-US"/>
        </w:rPr>
        <w:t xml:space="preserve"> expressed as hooks.day</w:t>
      </w:r>
      <w:r w:rsidR="00565537" w:rsidRPr="00F1269E">
        <w:rPr>
          <w:vertAlign w:val="superscript"/>
          <w:lang w:val="en-US"/>
        </w:rPr>
        <w:t>-1</w:t>
      </w:r>
      <w:r w:rsidR="009E5A87" w:rsidRPr="00F1269E">
        <w:rPr>
          <w:lang w:val="en-US"/>
        </w:rPr>
        <w:t xml:space="preserve">, </w:t>
      </w:r>
      <w:r w:rsidR="00565537" w:rsidRPr="00F1269E">
        <w:rPr>
          <w:lang w:val="en-US"/>
        </w:rPr>
        <w:t xml:space="preserve">and </w:t>
      </w:r>
      <w:r w:rsidRPr="00F1269E">
        <w:rPr>
          <w:lang w:val="en-US"/>
        </w:rPr>
        <w:t>t</w:t>
      </w:r>
      <w:r w:rsidR="00A40919" w:rsidRPr="00F1269E">
        <w:rPr>
          <w:lang w:val="en-US"/>
        </w:rPr>
        <w:t>rawl</w:t>
      </w:r>
      <w:r w:rsidR="00565537" w:rsidRPr="00F1269E">
        <w:rPr>
          <w:lang w:val="en-US"/>
        </w:rPr>
        <w:t xml:space="preserve"> </w:t>
      </w:r>
      <w:r w:rsidR="00586658" w:rsidRPr="00F1269E">
        <w:rPr>
          <w:lang w:val="en-US"/>
        </w:rPr>
        <w:t xml:space="preserve">effort </w:t>
      </w:r>
      <w:r w:rsidR="0007127B" w:rsidRPr="00F1269E">
        <w:rPr>
          <w:lang w:val="en-US"/>
        </w:rPr>
        <w:t>as hours</w:t>
      </w:r>
      <w:r w:rsidR="009C1DB4" w:rsidRPr="00F1269E">
        <w:rPr>
          <w:lang w:val="en-US"/>
        </w:rPr>
        <w:t>·</w:t>
      </w:r>
      <w:r w:rsidR="00565537" w:rsidRPr="00F1269E">
        <w:rPr>
          <w:lang w:val="en-US"/>
        </w:rPr>
        <w:t>day</w:t>
      </w:r>
      <w:r w:rsidR="00565537" w:rsidRPr="00F1269E">
        <w:rPr>
          <w:vertAlign w:val="superscript"/>
          <w:lang w:val="en-US"/>
        </w:rPr>
        <w:t>-1</w:t>
      </w:r>
      <w:r w:rsidR="00586658" w:rsidRPr="00F1269E">
        <w:rPr>
          <w:lang w:val="en-US"/>
        </w:rPr>
        <w:t xml:space="preserve">. </w:t>
      </w:r>
      <w:r w:rsidR="00E900E0">
        <w:rPr>
          <w:lang w:val="en-US"/>
        </w:rPr>
        <w:t>S</w:t>
      </w:r>
      <w:r w:rsidR="00565537" w:rsidRPr="00F1269E">
        <w:rPr>
          <w:lang w:val="en-US"/>
        </w:rPr>
        <w:t xml:space="preserve">patial overlap maps </w:t>
      </w:r>
      <w:r w:rsidR="00A40919" w:rsidRPr="00F1269E">
        <w:rPr>
          <w:lang w:val="en-US"/>
        </w:rPr>
        <w:t>were</w:t>
      </w:r>
      <w:r w:rsidR="00565537" w:rsidRPr="00F1269E">
        <w:rPr>
          <w:lang w:val="en-US"/>
        </w:rPr>
        <w:t xml:space="preserve"> generated by multiplying the monthly</w:t>
      </w:r>
      <w:r w:rsidR="0007127B" w:rsidRPr="00F1269E">
        <w:rPr>
          <w:lang w:val="en-US"/>
        </w:rPr>
        <w:t xml:space="preserve"> </w:t>
      </w:r>
      <w:r w:rsidR="00565537" w:rsidRPr="00F1269E">
        <w:rPr>
          <w:lang w:val="en-US"/>
        </w:rPr>
        <w:t xml:space="preserve">fishing effort maps with the </w:t>
      </w:r>
      <w:r w:rsidR="0007127B" w:rsidRPr="00F1269E">
        <w:rPr>
          <w:lang w:val="en-US"/>
        </w:rPr>
        <w:t>corresponding</w:t>
      </w:r>
      <w:r w:rsidR="00565537" w:rsidRPr="00F1269E">
        <w:rPr>
          <w:lang w:val="en-US"/>
        </w:rPr>
        <w:t xml:space="preserve"> spatially normalized seabird density maps produced </w:t>
      </w:r>
      <w:r w:rsidR="00E900E0">
        <w:rPr>
          <w:lang w:val="en-US"/>
        </w:rPr>
        <w:t>by kernelling at</w:t>
      </w:r>
      <w:r w:rsidR="00565537" w:rsidRPr="00F1269E">
        <w:rPr>
          <w:lang w:val="en-US"/>
        </w:rPr>
        <w:t xml:space="preserve"> a resolution of 0.1°</w:t>
      </w:r>
      <w:r w:rsidR="0007127B" w:rsidRPr="00F1269E">
        <w:rPr>
          <w:lang w:val="en-US"/>
        </w:rPr>
        <w:t xml:space="preserve"> </w:t>
      </w:r>
      <w:r w:rsidR="00565537" w:rsidRPr="00F1269E">
        <w:rPr>
          <w:lang w:val="en-US"/>
        </w:rPr>
        <w:t>x</w:t>
      </w:r>
      <w:r w:rsidR="0007127B" w:rsidRPr="00F1269E">
        <w:rPr>
          <w:lang w:val="en-US"/>
        </w:rPr>
        <w:t xml:space="preserve"> </w:t>
      </w:r>
      <w:r w:rsidR="00565537" w:rsidRPr="00F1269E">
        <w:rPr>
          <w:lang w:val="en-US"/>
        </w:rPr>
        <w:t xml:space="preserve">0.1°. The spatial </w:t>
      </w:r>
      <w:r w:rsidR="002F7743" w:rsidRPr="00F1269E">
        <w:rPr>
          <w:lang w:val="en-US"/>
        </w:rPr>
        <w:t>normalization</w:t>
      </w:r>
      <w:r w:rsidR="00565537" w:rsidRPr="00F1269E">
        <w:rPr>
          <w:lang w:val="en-US"/>
        </w:rPr>
        <w:t xml:space="preserve"> </w:t>
      </w:r>
      <w:r w:rsidR="00A40919" w:rsidRPr="00F1269E">
        <w:rPr>
          <w:lang w:val="en-US"/>
        </w:rPr>
        <w:t>was</w:t>
      </w:r>
      <w:r w:rsidR="00565537" w:rsidRPr="00F1269E">
        <w:rPr>
          <w:lang w:val="en-US"/>
        </w:rPr>
        <w:t xml:space="preserve"> performed on </w:t>
      </w:r>
      <w:r w:rsidR="00586658" w:rsidRPr="00F1269E">
        <w:rPr>
          <w:lang w:val="en-US"/>
        </w:rPr>
        <w:t xml:space="preserve">the whole range of the species </w:t>
      </w:r>
      <w:r w:rsidR="00565537" w:rsidRPr="00F1269E">
        <w:rPr>
          <w:lang w:val="en-US"/>
        </w:rPr>
        <w:t xml:space="preserve">including </w:t>
      </w:r>
      <w:r w:rsidR="00586658" w:rsidRPr="00F1269E">
        <w:rPr>
          <w:lang w:val="en-US"/>
        </w:rPr>
        <w:t xml:space="preserve">its </w:t>
      </w:r>
      <w:r w:rsidR="00565537" w:rsidRPr="00F1269E">
        <w:rPr>
          <w:lang w:val="en-US"/>
        </w:rPr>
        <w:t xml:space="preserve">range outside the </w:t>
      </w:r>
      <w:r w:rsidR="00586658" w:rsidRPr="00F1269E">
        <w:rPr>
          <w:lang w:val="en-US"/>
        </w:rPr>
        <w:t>N</w:t>
      </w:r>
      <w:r w:rsidRPr="00F1269E">
        <w:rPr>
          <w:lang w:val="en-US"/>
        </w:rPr>
        <w:t>ew Zealand Exclusive Economic Zone (NZEEZ</w:t>
      </w:r>
      <w:r w:rsidR="00565537" w:rsidRPr="00F1269E">
        <w:rPr>
          <w:lang w:val="en-US"/>
        </w:rPr>
        <w:t>)</w:t>
      </w:r>
      <w:r w:rsidR="00383DBF">
        <w:rPr>
          <w:lang w:val="en-US"/>
        </w:rPr>
        <w:t>. This created a density distribution for the range of the species during its breeding period that summed to one.</w:t>
      </w:r>
      <w:r w:rsidR="00313025">
        <w:rPr>
          <w:lang w:val="en-US"/>
        </w:rPr>
        <w:t xml:space="preserve"> This matrix was created for each month of the study.</w:t>
      </w:r>
      <w:r w:rsidR="00383DBF">
        <w:rPr>
          <w:lang w:val="en-US"/>
        </w:rPr>
        <w:t xml:space="preserve"> This was </w:t>
      </w:r>
      <w:r w:rsidR="00565537" w:rsidRPr="00F1269E">
        <w:rPr>
          <w:lang w:val="en-US"/>
        </w:rPr>
        <w:t xml:space="preserve"> then clipped</w:t>
      </w:r>
      <w:r w:rsidR="000C52A6">
        <w:rPr>
          <w:lang w:val="en-US"/>
        </w:rPr>
        <w:t xml:space="preserve"> to</w:t>
      </w:r>
      <w:r w:rsidRPr="00F1269E">
        <w:rPr>
          <w:lang w:val="en-US"/>
        </w:rPr>
        <w:t xml:space="preserve"> the area with</w:t>
      </w:r>
      <w:r w:rsidR="000C52A6">
        <w:rPr>
          <w:lang w:val="en-US"/>
        </w:rPr>
        <w:t>in</w:t>
      </w:r>
      <w:r w:rsidRPr="00F1269E">
        <w:rPr>
          <w:lang w:val="en-US"/>
        </w:rPr>
        <w:t xml:space="preserve"> </w:t>
      </w:r>
      <w:r w:rsidR="00383DBF">
        <w:rPr>
          <w:lang w:val="en-US"/>
        </w:rPr>
        <w:t>the NZEEZ</w:t>
      </w:r>
      <w:r w:rsidR="00565537" w:rsidRPr="00F1269E">
        <w:rPr>
          <w:lang w:val="en-US"/>
        </w:rPr>
        <w:t xml:space="preserve"> </w:t>
      </w:r>
      <w:r w:rsidR="00E900E0">
        <w:rPr>
          <w:lang w:val="en-US"/>
        </w:rPr>
        <w:t>, as f</w:t>
      </w:r>
      <w:r w:rsidR="00586658" w:rsidRPr="00F1269E">
        <w:rPr>
          <w:lang w:val="en-US"/>
        </w:rPr>
        <w:t xml:space="preserve">ishing </w:t>
      </w:r>
      <w:r w:rsidR="00F76DB5" w:rsidRPr="00F1269E">
        <w:rPr>
          <w:lang w:val="en-US"/>
        </w:rPr>
        <w:t>data</w:t>
      </w:r>
      <w:r w:rsidR="00E900E0">
        <w:rPr>
          <w:lang w:val="en-US"/>
        </w:rPr>
        <w:t xml:space="preserve"> were available </w:t>
      </w:r>
      <w:r w:rsidR="00586658" w:rsidRPr="00F1269E">
        <w:rPr>
          <w:lang w:val="en-US"/>
        </w:rPr>
        <w:t>from within the NZEEZ only. Fishery</w:t>
      </w:r>
      <w:r w:rsidR="00A40919" w:rsidRPr="00F1269E">
        <w:rPr>
          <w:lang w:val="en-US"/>
        </w:rPr>
        <w:t xml:space="preserve"> overlap indices were</w:t>
      </w:r>
      <w:r w:rsidR="00565537" w:rsidRPr="00F1269E">
        <w:rPr>
          <w:lang w:val="en-US"/>
        </w:rPr>
        <w:t xml:space="preserve"> obtained by summing the overlap map</w:t>
      </w:r>
      <w:r w:rsidR="00586658" w:rsidRPr="00F1269E">
        <w:rPr>
          <w:lang w:val="en-US"/>
        </w:rPr>
        <w:t xml:space="preserve"> </w:t>
      </w:r>
      <w:r w:rsidR="00565537" w:rsidRPr="00F1269E">
        <w:rPr>
          <w:lang w:val="en-US"/>
        </w:rPr>
        <w:t>for each month and each fishing method</w:t>
      </w:r>
      <w:r w:rsidR="006C28D2">
        <w:rPr>
          <w:lang w:val="en-US"/>
        </w:rPr>
        <w:t xml:space="preserve"> Data were plotted on graphics with a square-root transformation to enable high-intensity overlap areas to be more readily identifyable</w:t>
      </w:r>
      <w:r w:rsidR="00383DBF">
        <w:rPr>
          <w:lang w:val="en-US"/>
        </w:rPr>
        <w:t>. These methodologies were developed and implemented for  multiple species risk comparisons in</w:t>
      </w:r>
      <w:r w:rsidR="00E057AD">
        <w:rPr>
          <w:lang w:val="en-US"/>
        </w:rPr>
        <w:t xml:space="preserve"> Ecological Risk Assessment for New Zealand and South Pacific fisheries (</w:t>
      </w:r>
      <w:r w:rsidR="00D707C3">
        <w:rPr>
          <w:lang w:val="en-US"/>
        </w:rPr>
        <w:t xml:space="preserve">Waugh et al. 2011, </w:t>
      </w:r>
      <w:r w:rsidR="00E057AD">
        <w:rPr>
          <w:lang w:val="en-US"/>
        </w:rPr>
        <w:t>201</w:t>
      </w:r>
      <w:r w:rsidR="00747BD6">
        <w:rPr>
          <w:lang w:val="en-US"/>
        </w:rPr>
        <w:t>2)</w:t>
      </w:r>
      <w:r w:rsidR="00383DBF">
        <w:rPr>
          <w:lang w:val="en-US"/>
        </w:rPr>
        <w:t xml:space="preserve">, and differ from these examples in that the overlap metrics </w:t>
      </w:r>
      <w:r w:rsidR="005225A9">
        <w:rPr>
          <w:lang w:val="en-US"/>
        </w:rPr>
        <w:t>in this study were</w:t>
      </w:r>
      <w:r w:rsidR="00383DBF">
        <w:rPr>
          <w:lang w:val="en-US"/>
        </w:rPr>
        <w:t xml:space="preserve"> applied to a single bird species, and the level</w:t>
      </w:r>
      <w:r w:rsidR="006C28D2">
        <w:rPr>
          <w:lang w:val="en-US"/>
        </w:rPr>
        <w:t>s</w:t>
      </w:r>
      <w:r w:rsidR="00383DBF">
        <w:rPr>
          <w:lang w:val="en-US"/>
        </w:rPr>
        <w:t xml:space="preserve"> of overlap between different </w:t>
      </w:r>
      <w:r w:rsidR="005225A9">
        <w:rPr>
          <w:lang w:val="en-US"/>
        </w:rPr>
        <w:t xml:space="preserve">periods for the same fishery </w:t>
      </w:r>
      <w:r w:rsidR="00926023">
        <w:rPr>
          <w:lang w:val="en-US"/>
        </w:rPr>
        <w:t>were</w:t>
      </w:r>
      <w:r w:rsidR="005225A9">
        <w:rPr>
          <w:lang w:val="en-US"/>
        </w:rPr>
        <w:t xml:space="preserve"> compared, for several fisheries</w:t>
      </w:r>
      <w:r w:rsidR="00926023">
        <w:rPr>
          <w:lang w:val="en-US"/>
        </w:rPr>
        <w:t>. Previous studies compared several species’ overlap for one fishery only</w:t>
      </w:r>
      <w:r w:rsidR="00BC2CFB">
        <w:rPr>
          <w:lang w:val="en-US"/>
        </w:rPr>
        <w:t>.</w:t>
      </w:r>
      <w:r w:rsidR="00926023">
        <w:rPr>
          <w:lang w:val="en-US"/>
        </w:rPr>
        <w:t xml:space="preserve"> </w:t>
      </w:r>
      <w:r w:rsidR="00714EC8">
        <w:rPr>
          <w:lang w:val="en-US"/>
        </w:rPr>
        <w:t>Seabirds are known t</w:t>
      </w:r>
      <w:r w:rsidR="000C52A6">
        <w:rPr>
          <w:lang w:val="en-US"/>
        </w:rPr>
        <w:t>o interact with fishing vessels</w:t>
      </w:r>
      <w:r w:rsidR="00714EC8">
        <w:rPr>
          <w:lang w:val="en-US"/>
        </w:rPr>
        <w:t xml:space="preserve"> with variation in the intensity and outcome of interactions varying signi</w:t>
      </w:r>
      <w:r w:rsidR="000C52A6">
        <w:rPr>
          <w:lang w:val="en-US"/>
        </w:rPr>
        <w:t>fi</w:t>
      </w:r>
      <w:r w:rsidR="00714EC8">
        <w:rPr>
          <w:lang w:val="en-US"/>
        </w:rPr>
        <w:t>cantly between fleets</w:t>
      </w:r>
      <w:r w:rsidR="000C52A6">
        <w:rPr>
          <w:lang w:val="en-US"/>
        </w:rPr>
        <w:t>, depending on factors such as the</w:t>
      </w:r>
      <w:r w:rsidR="005225A9">
        <w:rPr>
          <w:lang w:val="en-US"/>
        </w:rPr>
        <w:t xml:space="preserve"> vessel</w:t>
      </w:r>
      <w:r w:rsidR="000C52A6">
        <w:rPr>
          <w:lang w:val="en-US"/>
        </w:rPr>
        <w:t xml:space="preserve"> discard regime, target fish species, fishing gear type, mitigation methods used, and timing of fishing in the day</w:t>
      </w:r>
      <w:r w:rsidR="00383DBF">
        <w:rPr>
          <w:lang w:val="en-US"/>
        </w:rPr>
        <w:t xml:space="preserve"> </w:t>
      </w:r>
      <w:r w:rsidR="00383DBF" w:rsidRPr="00632A38">
        <w:rPr>
          <w:lang w:val="en-US"/>
        </w:rPr>
        <w:t>(</w:t>
      </w:r>
      <w:r w:rsidR="00CA0295" w:rsidRPr="00632A38">
        <w:rPr>
          <w:lang w:val="en-US"/>
        </w:rPr>
        <w:t xml:space="preserve">Ryan and Watkins 2002, Sullivan et al. 2006b, </w:t>
      </w:r>
      <w:r w:rsidR="008654EA" w:rsidRPr="00632A38">
        <w:rPr>
          <w:lang w:val="en-US"/>
        </w:rPr>
        <w:t>Pierre et al. 2012</w:t>
      </w:r>
      <w:r w:rsidR="00383DBF" w:rsidRPr="00632A38">
        <w:rPr>
          <w:lang w:val="en-US"/>
        </w:rPr>
        <w:t>)</w:t>
      </w:r>
      <w:r w:rsidR="00714EC8" w:rsidRPr="00632A38">
        <w:rPr>
          <w:lang w:val="en-US"/>
        </w:rPr>
        <w:t xml:space="preserve">. </w:t>
      </w:r>
      <w:r w:rsidR="00714EC8">
        <w:rPr>
          <w:lang w:val="en-US"/>
        </w:rPr>
        <w:t xml:space="preserve">Within-fleet characteristics are most comparable, while those between fleets and fishing methods are less </w:t>
      </w:r>
      <w:r w:rsidR="00714EC8">
        <w:rPr>
          <w:lang w:val="en-US"/>
        </w:rPr>
        <w:lastRenderedPageBreak/>
        <w:t xml:space="preserve">comparable. For this reason, comparing overlap scores between </w:t>
      </w:r>
      <w:r w:rsidR="005225A9">
        <w:rPr>
          <w:lang w:val="en-US"/>
        </w:rPr>
        <w:t xml:space="preserve">fishing </w:t>
      </w:r>
      <w:r w:rsidR="00714EC8">
        <w:rPr>
          <w:lang w:val="en-US"/>
        </w:rPr>
        <w:t>methods</w:t>
      </w:r>
      <w:r w:rsidR="00E900E0">
        <w:rPr>
          <w:lang w:val="en-US"/>
        </w:rPr>
        <w:t xml:space="preserve"> </w:t>
      </w:r>
      <w:r w:rsidR="005225A9">
        <w:rPr>
          <w:lang w:val="en-US"/>
        </w:rPr>
        <w:t>was</w:t>
      </w:r>
      <w:r w:rsidR="00714EC8">
        <w:rPr>
          <w:lang w:val="en-US"/>
        </w:rPr>
        <w:t xml:space="preserve"> is not considered appropriate. </w:t>
      </w:r>
    </w:p>
    <w:p w14:paraId="283E2AB7" w14:textId="77777777" w:rsidR="0078269D" w:rsidRPr="00F1269E" w:rsidRDefault="0078269D" w:rsidP="005946FF">
      <w:pPr>
        <w:pStyle w:val="Heading1"/>
      </w:pPr>
      <w:r w:rsidRPr="00F1269E">
        <w:t>Results</w:t>
      </w:r>
    </w:p>
    <w:p w14:paraId="73F97C2E" w14:textId="77777777" w:rsidR="00F57397" w:rsidRPr="00F1269E" w:rsidRDefault="00F57397" w:rsidP="00E14E28">
      <w:pPr>
        <w:spacing w:line="480" w:lineRule="auto"/>
        <w:rPr>
          <w:lang w:val="en-US"/>
        </w:rPr>
      </w:pPr>
    </w:p>
    <w:p w14:paraId="663A4F93" w14:textId="0A198080" w:rsidR="00E9472E" w:rsidRDefault="00D16953" w:rsidP="00E14E28">
      <w:pPr>
        <w:spacing w:line="480" w:lineRule="auto"/>
        <w:rPr>
          <w:lang w:val="en-US"/>
        </w:rPr>
      </w:pPr>
      <w:r w:rsidRPr="00F1269E">
        <w:rPr>
          <w:lang w:val="en-US"/>
        </w:rPr>
        <w:t>GPS data were retrieved from</w:t>
      </w:r>
      <w:r w:rsidR="008C2705">
        <w:rPr>
          <w:lang w:val="en-US"/>
        </w:rPr>
        <w:t xml:space="preserve"> </w:t>
      </w:r>
      <w:r w:rsidRPr="00F1269E">
        <w:rPr>
          <w:lang w:val="en-US"/>
        </w:rPr>
        <w:t>4 and 54 individuals from Titi Islands and Oh</w:t>
      </w:r>
      <w:r w:rsidR="00E2219C" w:rsidRPr="00F1269E">
        <w:rPr>
          <w:lang w:val="en-US"/>
        </w:rPr>
        <w:t>in</w:t>
      </w:r>
      <w:r w:rsidRPr="00F1269E">
        <w:rPr>
          <w:lang w:val="en-US"/>
        </w:rPr>
        <w:t>au Islands, respectively.</w:t>
      </w:r>
      <w:r w:rsidR="005225A9">
        <w:rPr>
          <w:lang w:val="en-US"/>
        </w:rPr>
        <w:t xml:space="preserve"> </w:t>
      </w:r>
      <w:r w:rsidR="004E7198">
        <w:rPr>
          <w:lang w:val="en-US"/>
        </w:rPr>
        <w:t>Data for each site were analysed separately to generate density</w:t>
      </w:r>
      <w:r w:rsidRPr="00F1269E">
        <w:rPr>
          <w:lang w:val="en-US"/>
        </w:rPr>
        <w:t xml:space="preserve"> </w:t>
      </w:r>
      <w:r w:rsidR="004E7198">
        <w:rPr>
          <w:lang w:val="en-US"/>
        </w:rPr>
        <w:t>distributions for the species by site, but combined when overlap with fishery was analysed</w:t>
      </w:r>
      <w:r w:rsidR="00926023">
        <w:rPr>
          <w:lang w:val="en-US"/>
        </w:rPr>
        <w:t xml:space="preserve"> (Figure 2, top row)</w:t>
      </w:r>
      <w:r w:rsidR="004E7198">
        <w:rPr>
          <w:lang w:val="en-US"/>
        </w:rPr>
        <w:t xml:space="preserve">. </w:t>
      </w:r>
      <w:r w:rsidR="00383DBF">
        <w:rPr>
          <w:lang w:val="en-US"/>
        </w:rPr>
        <w:t>The size of each population was taken into account when generating the overall shearwater density matrix</w:t>
      </w:r>
      <w:r w:rsidR="00926023">
        <w:rPr>
          <w:lang w:val="en-US"/>
        </w:rPr>
        <w:t xml:space="preserve"> for the overlap map</w:t>
      </w:r>
      <w:r w:rsidR="00383DBF">
        <w:rPr>
          <w:lang w:val="en-US"/>
        </w:rPr>
        <w:t xml:space="preserve">, with the contribution of each tracking dataset weighted by the size of the corresponding population. </w:t>
      </w:r>
    </w:p>
    <w:p w14:paraId="451DD869" w14:textId="0F8A1B1E" w:rsidR="00F57397" w:rsidRPr="00F1269E" w:rsidRDefault="00383DBF" w:rsidP="00E9472E">
      <w:pPr>
        <w:spacing w:line="480" w:lineRule="auto"/>
        <w:ind w:firstLine="720"/>
        <w:rPr>
          <w:lang w:val="en-US"/>
        </w:rPr>
      </w:pPr>
      <w:r>
        <w:rPr>
          <w:lang w:val="en-US"/>
        </w:rPr>
        <w:t>During the first</w:t>
      </w:r>
      <w:r w:rsidR="001505E9">
        <w:rPr>
          <w:lang w:val="en-US"/>
        </w:rPr>
        <w:t>-ever</w:t>
      </w:r>
      <w:r>
        <w:rPr>
          <w:lang w:val="en-US"/>
        </w:rPr>
        <w:t xml:space="preserve"> GPS deployment on this species</w:t>
      </w:r>
      <w:r w:rsidR="001505E9">
        <w:rPr>
          <w:lang w:val="en-US"/>
        </w:rPr>
        <w:t xml:space="preserve"> in New Zealand</w:t>
      </w:r>
      <w:r>
        <w:rPr>
          <w:lang w:val="en-US"/>
        </w:rPr>
        <w:t xml:space="preserve"> at Titi island</w:t>
      </w:r>
      <w:r w:rsidR="005225A9">
        <w:rPr>
          <w:lang w:val="en-US"/>
        </w:rPr>
        <w:t xml:space="preserve"> in 2013</w:t>
      </w:r>
      <w:r>
        <w:rPr>
          <w:lang w:val="en-US"/>
        </w:rPr>
        <w:t xml:space="preserve">, </w:t>
      </w:r>
      <w:r w:rsidR="001505E9">
        <w:rPr>
          <w:lang w:val="en-US"/>
        </w:rPr>
        <w:t xml:space="preserve">many equipped </w:t>
      </w:r>
      <w:r>
        <w:rPr>
          <w:lang w:val="en-US"/>
        </w:rPr>
        <w:t>birds</w:t>
      </w:r>
      <w:r w:rsidR="001505E9">
        <w:rPr>
          <w:lang w:val="en-US"/>
        </w:rPr>
        <w:t xml:space="preserve"> or their partners</w:t>
      </w:r>
      <w:r>
        <w:rPr>
          <w:lang w:val="en-US"/>
        </w:rPr>
        <w:t xml:space="preserve"> undertook trips in excess of 10 days, which was longer than the planned period of study</w:t>
      </w:r>
      <w:r w:rsidR="00E9472E">
        <w:rPr>
          <w:lang w:val="en-US"/>
        </w:rPr>
        <w:t>, leading to incomplete information for this site</w:t>
      </w:r>
      <w:r>
        <w:rPr>
          <w:lang w:val="en-US"/>
        </w:rPr>
        <w:t xml:space="preserve">. Few devices were retrieved, and those that were not </w:t>
      </w:r>
      <w:r w:rsidR="00714EC8">
        <w:rPr>
          <w:lang w:val="en-US"/>
        </w:rPr>
        <w:t>would be retained by the bird until the post-breeding molting period</w:t>
      </w:r>
      <w:r w:rsidR="00E900E0">
        <w:rPr>
          <w:lang w:val="en-US"/>
        </w:rPr>
        <w:t xml:space="preserve"> (4 months)</w:t>
      </w:r>
      <w:r w:rsidR="00714EC8">
        <w:rPr>
          <w:lang w:val="en-US"/>
        </w:rPr>
        <w:t xml:space="preserve"> at a maximum, or for a shorter period (e.g. 1 month) as the adhesive tape lost its</w:t>
      </w:r>
      <w:r w:rsidR="00E64D15">
        <w:rPr>
          <w:lang w:val="en-US"/>
        </w:rPr>
        <w:t>’</w:t>
      </w:r>
      <w:r w:rsidR="00714EC8">
        <w:rPr>
          <w:lang w:val="en-US"/>
        </w:rPr>
        <w:t xml:space="preserve"> waterproof-ness and </w:t>
      </w:r>
      <w:r w:rsidR="00E64D15">
        <w:rPr>
          <w:lang w:val="en-US"/>
        </w:rPr>
        <w:t>fell</w:t>
      </w:r>
      <w:r w:rsidR="00714EC8">
        <w:rPr>
          <w:lang w:val="en-US"/>
        </w:rPr>
        <w:t xml:space="preserve"> off</w:t>
      </w:r>
      <w:r w:rsidR="00E64D15">
        <w:rPr>
          <w:lang w:val="en-US"/>
        </w:rPr>
        <w:t xml:space="preserve"> the bird</w:t>
      </w:r>
      <w:r w:rsidR="00714EC8">
        <w:rPr>
          <w:lang w:val="en-US"/>
        </w:rPr>
        <w:t xml:space="preserve">. </w:t>
      </w:r>
      <w:r w:rsidR="008C51A8" w:rsidRPr="00F1269E">
        <w:rPr>
          <w:lang w:val="en-US"/>
        </w:rPr>
        <w:t xml:space="preserve">  </w:t>
      </w:r>
      <w:r w:rsidR="00926023">
        <w:rPr>
          <w:lang w:val="en-US"/>
        </w:rPr>
        <w:t>For 6 birds from  Titi Island, devices were retrieved after the bird had incubated for &gt; 9 days, and no data were recovered.</w:t>
      </w:r>
    </w:p>
    <w:p w14:paraId="25041CF9" w14:textId="5DC45238" w:rsidR="00E14E28" w:rsidRPr="00F1269E" w:rsidRDefault="0010433B" w:rsidP="00F57397">
      <w:pPr>
        <w:spacing w:line="480" w:lineRule="auto"/>
        <w:ind w:firstLine="720"/>
        <w:rPr>
          <w:lang w:val="en-US"/>
        </w:rPr>
      </w:pPr>
      <w:r w:rsidRPr="00F1269E">
        <w:rPr>
          <w:lang w:val="en-US"/>
        </w:rPr>
        <w:t xml:space="preserve">During </w:t>
      </w:r>
      <w:r w:rsidR="0079127F">
        <w:rPr>
          <w:lang w:val="en-US"/>
        </w:rPr>
        <w:t xml:space="preserve">incubation </w:t>
      </w:r>
      <w:r w:rsidR="006F76C5" w:rsidRPr="00F1269E">
        <w:rPr>
          <w:lang w:val="en-US"/>
        </w:rPr>
        <w:t xml:space="preserve">and early chick-rearing </w:t>
      </w:r>
      <w:r w:rsidRPr="00F1269E">
        <w:rPr>
          <w:lang w:val="en-US"/>
        </w:rPr>
        <w:t>periods</w:t>
      </w:r>
      <w:r w:rsidR="00291BFA" w:rsidRPr="00F1269E">
        <w:rPr>
          <w:lang w:val="en-US"/>
        </w:rPr>
        <w:t xml:space="preserve"> (</w:t>
      </w:r>
      <w:r w:rsidR="00291BFA" w:rsidRPr="003721B2">
        <w:rPr>
          <w:lang w:val="en-US"/>
        </w:rPr>
        <w:t>F</w:t>
      </w:r>
      <w:r w:rsidR="006F76C5" w:rsidRPr="003721B2">
        <w:rPr>
          <w:lang w:val="en-US"/>
        </w:rPr>
        <w:t xml:space="preserve">igure </w:t>
      </w:r>
      <w:r w:rsidR="0079127F">
        <w:rPr>
          <w:lang w:val="en-US"/>
        </w:rPr>
        <w:t>3</w:t>
      </w:r>
      <w:r w:rsidR="006F76C5" w:rsidRPr="003721B2">
        <w:rPr>
          <w:lang w:val="en-US"/>
        </w:rPr>
        <w:t xml:space="preserve">), </w:t>
      </w:r>
      <w:r w:rsidR="00F76DB5" w:rsidRPr="003721B2">
        <w:rPr>
          <w:lang w:val="en-US"/>
        </w:rPr>
        <w:t>GPS tracking</w:t>
      </w:r>
      <w:r w:rsidR="00F76DB5" w:rsidRPr="00F1269E">
        <w:rPr>
          <w:lang w:val="en-US"/>
        </w:rPr>
        <w:t xml:space="preserve"> showed that birds </w:t>
      </w:r>
      <w:r w:rsidR="00E90852" w:rsidRPr="00F1269E">
        <w:rPr>
          <w:lang w:val="en-US"/>
        </w:rPr>
        <w:t>from Ohinau Island</w:t>
      </w:r>
      <w:r w:rsidRPr="00F1269E">
        <w:rPr>
          <w:lang w:val="en-US"/>
        </w:rPr>
        <w:t xml:space="preserve"> spent large amounts of time along the North Island coastline to the east of the bre</w:t>
      </w:r>
      <w:r w:rsidR="00F76DB5" w:rsidRPr="00F1269E">
        <w:rPr>
          <w:lang w:val="en-US"/>
        </w:rPr>
        <w:t xml:space="preserve">eding site, with regular trips </w:t>
      </w:r>
      <w:r w:rsidRPr="00F1269E">
        <w:rPr>
          <w:lang w:val="en-US"/>
        </w:rPr>
        <w:t>to the region</w:t>
      </w:r>
      <w:r w:rsidR="006F76C5" w:rsidRPr="00F1269E">
        <w:rPr>
          <w:lang w:val="en-US"/>
        </w:rPr>
        <w:t xml:space="preserve"> to the east</w:t>
      </w:r>
      <w:r w:rsidR="00F76DB5" w:rsidRPr="00F1269E">
        <w:rPr>
          <w:lang w:val="en-US"/>
        </w:rPr>
        <w:t xml:space="preserve"> of New Zealand</w:t>
      </w:r>
      <w:r w:rsidR="006F76C5" w:rsidRPr="00F1269E">
        <w:rPr>
          <w:lang w:val="en-US"/>
        </w:rPr>
        <w:t xml:space="preserve"> over deep water.  T</w:t>
      </w:r>
      <w:r w:rsidRPr="00F1269E">
        <w:rPr>
          <w:lang w:val="en-US"/>
        </w:rPr>
        <w:t xml:space="preserve">rips </w:t>
      </w:r>
      <w:r w:rsidR="005225A9">
        <w:rPr>
          <w:lang w:val="en-US"/>
        </w:rPr>
        <w:t>averaged</w:t>
      </w:r>
      <w:r w:rsidR="005225A9" w:rsidRPr="006C3225">
        <w:rPr>
          <w:lang w:val="en-US"/>
        </w:rPr>
        <w:t xml:space="preserve"> </w:t>
      </w:r>
      <w:r w:rsidRPr="006C3225">
        <w:rPr>
          <w:lang w:val="en-US"/>
        </w:rPr>
        <w:t>3.</w:t>
      </w:r>
      <w:r w:rsidR="00731609">
        <w:rPr>
          <w:lang w:val="en-US"/>
        </w:rPr>
        <w:t>6</w:t>
      </w:r>
      <w:r w:rsidRPr="006C3225">
        <w:rPr>
          <w:lang w:val="en-US"/>
        </w:rPr>
        <w:t xml:space="preserve"> days in duration (0.52</w:t>
      </w:r>
      <w:r w:rsidR="00A00024" w:rsidRPr="006C3225">
        <w:rPr>
          <w:lang w:val="en-US"/>
        </w:rPr>
        <w:t>; 56</w:t>
      </w:r>
      <w:r w:rsidRPr="006C3225">
        <w:rPr>
          <w:lang w:val="en-US"/>
        </w:rPr>
        <w:t>), with birds travelling 1223 km (202.92</w:t>
      </w:r>
      <w:r w:rsidR="006C3225" w:rsidRPr="006C3225">
        <w:rPr>
          <w:lang w:val="en-US"/>
        </w:rPr>
        <w:t>; 56</w:t>
      </w:r>
      <w:r w:rsidRPr="006C3225">
        <w:rPr>
          <w:lang w:val="en-US"/>
        </w:rPr>
        <w:t xml:space="preserve">) and </w:t>
      </w:r>
      <w:r w:rsidR="006C3225">
        <w:rPr>
          <w:lang w:val="en-US"/>
        </w:rPr>
        <w:t>with a</w:t>
      </w:r>
      <w:r w:rsidRPr="006C3225">
        <w:rPr>
          <w:lang w:val="en-US"/>
        </w:rPr>
        <w:t xml:space="preserve"> maximum range from the breeding </w:t>
      </w:r>
      <w:r w:rsidR="006F76C5" w:rsidRPr="006C3225">
        <w:rPr>
          <w:lang w:val="en-US"/>
        </w:rPr>
        <w:t>sites of 368.70 km (74</w:t>
      </w:r>
      <w:r w:rsidR="006C3225">
        <w:rPr>
          <w:lang w:val="en-US"/>
        </w:rPr>
        <w:t>;</w:t>
      </w:r>
      <w:r w:rsidR="006C3225" w:rsidRPr="006C3225">
        <w:rPr>
          <w:lang w:val="en-US"/>
        </w:rPr>
        <w:t xml:space="preserve"> 56</w:t>
      </w:r>
      <w:r w:rsidR="006F76C5" w:rsidRPr="006C3225">
        <w:rPr>
          <w:lang w:val="en-US"/>
        </w:rPr>
        <w:t xml:space="preserve">). </w:t>
      </w:r>
      <w:r w:rsidR="0078269D" w:rsidRPr="006C3225">
        <w:rPr>
          <w:lang w:val="en-US"/>
        </w:rPr>
        <w:t>Birds from Titi Island</w:t>
      </w:r>
      <w:r w:rsidR="00731609">
        <w:rPr>
          <w:lang w:val="en-US"/>
        </w:rPr>
        <w:t xml:space="preserve"> (average trip duration 10.9 d, 1.6; 3</w:t>
      </w:r>
      <w:r w:rsidR="00926023">
        <w:rPr>
          <w:lang w:val="en-US"/>
        </w:rPr>
        <w:t>, note that data for one trip were incomplete</w:t>
      </w:r>
      <w:r w:rsidR="00731609">
        <w:rPr>
          <w:lang w:val="en-US"/>
        </w:rPr>
        <w:t>)</w:t>
      </w:r>
      <w:r w:rsidR="005225A9">
        <w:rPr>
          <w:lang w:val="en-US"/>
        </w:rPr>
        <w:t xml:space="preserve"> </w:t>
      </w:r>
      <w:r w:rsidR="0078269D" w:rsidRPr="006C3225">
        <w:rPr>
          <w:lang w:val="en-US"/>
        </w:rPr>
        <w:t xml:space="preserve">remained mainly in the waters </w:t>
      </w:r>
      <w:r w:rsidR="0078269D" w:rsidRPr="006C3225">
        <w:rPr>
          <w:lang w:val="en-US"/>
        </w:rPr>
        <w:lastRenderedPageBreak/>
        <w:t>of Cook Strait and immediately</w:t>
      </w:r>
      <w:r w:rsidR="0078269D" w:rsidRPr="00F1269E">
        <w:rPr>
          <w:lang w:val="en-US"/>
        </w:rPr>
        <w:t xml:space="preserve"> to the east and west</w:t>
      </w:r>
      <w:r w:rsidR="00586658" w:rsidRPr="00F1269E">
        <w:rPr>
          <w:lang w:val="en-US"/>
        </w:rPr>
        <w:t xml:space="preserve"> </w:t>
      </w:r>
      <w:r w:rsidR="004D71E4">
        <w:rPr>
          <w:lang w:val="en-US"/>
        </w:rPr>
        <w:t>during</w:t>
      </w:r>
      <w:r w:rsidR="004D71E4" w:rsidRPr="00F1269E">
        <w:rPr>
          <w:lang w:val="en-US"/>
        </w:rPr>
        <w:t xml:space="preserve"> </w:t>
      </w:r>
      <w:r w:rsidR="00586658" w:rsidRPr="00F1269E">
        <w:rPr>
          <w:lang w:val="en-US"/>
        </w:rPr>
        <w:t>incubation</w:t>
      </w:r>
      <w:r w:rsidR="0078269D" w:rsidRPr="00F1269E">
        <w:rPr>
          <w:lang w:val="en-US"/>
        </w:rPr>
        <w:t>, with some longer trips out towards the deeper waters to the north of the Chath</w:t>
      </w:r>
      <w:r w:rsidR="00F76DB5" w:rsidRPr="00F1269E">
        <w:rPr>
          <w:lang w:val="en-US"/>
        </w:rPr>
        <w:t xml:space="preserve">am Rise. </w:t>
      </w:r>
    </w:p>
    <w:p w14:paraId="0AD7C2B8" w14:textId="7E4B755D" w:rsidR="00B60A48" w:rsidRDefault="00F76DB5" w:rsidP="00714EC8">
      <w:pPr>
        <w:pStyle w:val="PlainText"/>
        <w:spacing w:line="480" w:lineRule="auto"/>
        <w:ind w:firstLine="720"/>
        <w:rPr>
          <w:lang w:val="en-US"/>
        </w:rPr>
      </w:pPr>
      <w:r w:rsidRPr="00F1269E">
        <w:rPr>
          <w:lang w:val="en-US"/>
        </w:rPr>
        <w:t>The intensity of overlap of bird activity</w:t>
      </w:r>
      <w:r w:rsidR="00E900E0">
        <w:rPr>
          <w:lang w:val="en-US"/>
        </w:rPr>
        <w:t xml:space="preserve"> in different parts of the breeding cycle</w:t>
      </w:r>
      <w:r w:rsidRPr="00F1269E">
        <w:rPr>
          <w:lang w:val="en-US"/>
        </w:rPr>
        <w:t xml:space="preserve"> and fishing </w:t>
      </w:r>
      <w:r w:rsidR="00E900E0">
        <w:rPr>
          <w:lang w:val="en-US"/>
        </w:rPr>
        <w:t xml:space="preserve">effort </w:t>
      </w:r>
      <w:r w:rsidRPr="00F1269E">
        <w:rPr>
          <w:lang w:val="en-US"/>
        </w:rPr>
        <w:t xml:space="preserve">was </w:t>
      </w:r>
      <w:r w:rsidR="00B60A48">
        <w:rPr>
          <w:lang w:val="en-US"/>
        </w:rPr>
        <w:t>calculated.</w:t>
      </w:r>
      <w:r w:rsidRPr="00F1269E">
        <w:rPr>
          <w:lang w:val="en-US"/>
        </w:rPr>
        <w:t xml:space="preserve"> </w:t>
      </w:r>
      <w:r w:rsidR="00B60A48">
        <w:rPr>
          <w:lang w:val="en-US"/>
        </w:rPr>
        <w:t xml:space="preserve">The overlap metric relates to the degree of overlap between bird distribution and fishing activity and is a relative index of overlap within a fishing method. The overlap index decreased between January and February by 0.08% (from 1.68 to 1.55) for bottom longline fishing. For surface longline fishing it increased by 25% between the two months (January metric was 0.89 and February was 1.13). For trawl fishing, the increase between months was 92% (from 0.40 to 0.77). </w:t>
      </w:r>
    </w:p>
    <w:p w14:paraId="665D4DDD" w14:textId="356ABEC8" w:rsidR="00E136DA" w:rsidRPr="00F1269E" w:rsidRDefault="00E90852" w:rsidP="00B60A48">
      <w:pPr>
        <w:pStyle w:val="PlainText"/>
        <w:spacing w:line="480" w:lineRule="auto"/>
        <w:ind w:firstLine="720"/>
        <w:rPr>
          <w:lang w:val="en-US"/>
        </w:rPr>
      </w:pPr>
      <w:r w:rsidRPr="00F1269E">
        <w:rPr>
          <w:lang w:val="en-US"/>
        </w:rPr>
        <w:t>Spatial overlap of each fishing method during different periods of the breeding season varied in relation to the concentration of fishing effort</w:t>
      </w:r>
      <w:r w:rsidR="002A3E2B" w:rsidRPr="00F1269E">
        <w:rPr>
          <w:lang w:val="en-US"/>
        </w:rPr>
        <w:t xml:space="preserve"> by season and area</w:t>
      </w:r>
      <w:r w:rsidR="002322DF">
        <w:rPr>
          <w:lang w:val="en-US"/>
        </w:rPr>
        <w:t>.</w:t>
      </w:r>
      <w:r w:rsidR="00714EC8">
        <w:rPr>
          <w:lang w:val="en-US"/>
        </w:rPr>
        <w:t xml:space="preserve"> </w:t>
      </w:r>
      <w:r w:rsidR="009E5A87" w:rsidRPr="00F1269E">
        <w:rPr>
          <w:lang w:val="en-US"/>
        </w:rPr>
        <w:t>T</w:t>
      </w:r>
      <w:r w:rsidR="00E136DA" w:rsidRPr="00F1269E">
        <w:rPr>
          <w:lang w:val="en-US"/>
        </w:rPr>
        <w:t xml:space="preserve">he areas in which overlap was most intensive between flesh-footed shearwaters and </w:t>
      </w:r>
      <w:r w:rsidR="00640D55" w:rsidRPr="00F1269E">
        <w:rPr>
          <w:lang w:val="en-US"/>
        </w:rPr>
        <w:t xml:space="preserve">all </w:t>
      </w:r>
      <w:r w:rsidR="00E136DA" w:rsidRPr="00F1269E">
        <w:rPr>
          <w:lang w:val="en-US"/>
        </w:rPr>
        <w:t>fisheries</w:t>
      </w:r>
      <w:r w:rsidR="00640D55" w:rsidRPr="00F1269E">
        <w:rPr>
          <w:lang w:val="en-US"/>
        </w:rPr>
        <w:t xml:space="preserve"> considered</w:t>
      </w:r>
      <w:r w:rsidR="00E136DA" w:rsidRPr="00F1269E">
        <w:rPr>
          <w:lang w:val="en-US"/>
        </w:rPr>
        <w:t xml:space="preserve"> </w:t>
      </w:r>
      <w:r w:rsidR="009E5A87" w:rsidRPr="00F1269E">
        <w:rPr>
          <w:lang w:val="en-US"/>
        </w:rPr>
        <w:t>were a)</w:t>
      </w:r>
      <w:r w:rsidR="00EB171A">
        <w:rPr>
          <w:lang w:val="en-US"/>
        </w:rPr>
        <w:t xml:space="preserve"> immediately</w:t>
      </w:r>
      <w:r w:rsidR="00E136DA" w:rsidRPr="00F1269E">
        <w:rPr>
          <w:lang w:val="en-US"/>
        </w:rPr>
        <w:t xml:space="preserve"> </w:t>
      </w:r>
      <w:r w:rsidR="00E64D15">
        <w:rPr>
          <w:lang w:val="en-US"/>
        </w:rPr>
        <w:t xml:space="preserve">to the </w:t>
      </w:r>
      <w:r w:rsidR="00E136DA" w:rsidRPr="00F1269E">
        <w:rPr>
          <w:lang w:val="en-US"/>
        </w:rPr>
        <w:t xml:space="preserve">east of </w:t>
      </w:r>
      <w:r w:rsidR="00E64D15">
        <w:rPr>
          <w:lang w:val="en-US"/>
        </w:rPr>
        <w:t xml:space="preserve">Ohinau Island </w:t>
      </w:r>
      <w:r w:rsidR="00E136DA" w:rsidRPr="00F1269E">
        <w:rPr>
          <w:lang w:val="en-US"/>
        </w:rPr>
        <w:t xml:space="preserve">and </w:t>
      </w:r>
      <w:r w:rsidR="00EB171A">
        <w:rPr>
          <w:lang w:val="en-US"/>
        </w:rPr>
        <w:t>nearby</w:t>
      </w:r>
      <w:r w:rsidR="00E136DA" w:rsidRPr="00F1269E">
        <w:rPr>
          <w:lang w:val="en-US"/>
        </w:rPr>
        <w:t xml:space="preserve"> continental shelf </w:t>
      </w:r>
      <w:r w:rsidR="00E64D15">
        <w:rPr>
          <w:lang w:val="en-US"/>
        </w:rPr>
        <w:t xml:space="preserve">break </w:t>
      </w:r>
      <w:r w:rsidR="00E136DA" w:rsidRPr="00F1269E">
        <w:rPr>
          <w:lang w:val="en-US"/>
        </w:rPr>
        <w:t xml:space="preserve">(approximated by the </w:t>
      </w:r>
      <w:r w:rsidR="00E64D15">
        <w:rPr>
          <w:lang w:val="en-US"/>
        </w:rPr>
        <w:t>10</w:t>
      </w:r>
      <w:r w:rsidR="00E136DA" w:rsidRPr="00F1269E">
        <w:rPr>
          <w:lang w:val="en-US"/>
        </w:rPr>
        <w:t xml:space="preserve">00 m </w:t>
      </w:r>
      <w:r w:rsidR="00E64D15">
        <w:rPr>
          <w:lang w:val="en-US"/>
        </w:rPr>
        <w:t xml:space="preserve">depth </w:t>
      </w:r>
      <w:r w:rsidR="00E136DA" w:rsidRPr="00F1269E">
        <w:rPr>
          <w:lang w:val="en-US"/>
        </w:rPr>
        <w:t>contour)</w:t>
      </w:r>
      <w:r w:rsidR="00EB171A">
        <w:rPr>
          <w:lang w:val="en-US"/>
        </w:rPr>
        <w:t>;</w:t>
      </w:r>
      <w:r w:rsidR="00E136DA" w:rsidRPr="00F1269E">
        <w:rPr>
          <w:lang w:val="en-US"/>
        </w:rPr>
        <w:t xml:space="preserve"> </w:t>
      </w:r>
      <w:r w:rsidR="009E5A87" w:rsidRPr="00F1269E">
        <w:rPr>
          <w:lang w:val="en-US"/>
        </w:rPr>
        <w:t>b)</w:t>
      </w:r>
      <w:r w:rsidR="00E136DA" w:rsidRPr="00F1269E">
        <w:rPr>
          <w:lang w:val="en-US"/>
        </w:rPr>
        <w:t xml:space="preserve"> from </w:t>
      </w:r>
      <w:r w:rsidR="00E64D15">
        <w:rPr>
          <w:lang w:val="en-US"/>
        </w:rPr>
        <w:t>Ohinau Island</w:t>
      </w:r>
      <w:r w:rsidR="00E136DA" w:rsidRPr="00F1269E">
        <w:rPr>
          <w:lang w:val="en-US"/>
        </w:rPr>
        <w:t xml:space="preserve"> to East Cape</w:t>
      </w:r>
      <w:r w:rsidR="00EB171A">
        <w:rPr>
          <w:lang w:val="en-US"/>
        </w:rPr>
        <w:t xml:space="preserve">; c) </w:t>
      </w:r>
      <w:r w:rsidR="00E136DA" w:rsidRPr="00F1269E">
        <w:rPr>
          <w:lang w:val="en-US"/>
        </w:rPr>
        <w:t xml:space="preserve"> around the shelf break to the south of Mahia Peninsula</w:t>
      </w:r>
      <w:r w:rsidR="00EB171A">
        <w:rPr>
          <w:lang w:val="en-US"/>
        </w:rPr>
        <w:t xml:space="preserve"> (Figure 3)</w:t>
      </w:r>
      <w:r w:rsidR="00E136DA" w:rsidRPr="00F1269E">
        <w:rPr>
          <w:lang w:val="en-US"/>
        </w:rPr>
        <w:t xml:space="preserve">.  </w:t>
      </w:r>
    </w:p>
    <w:p w14:paraId="24810A14" w14:textId="6AFD6862" w:rsidR="00E136DA" w:rsidRPr="00F1269E" w:rsidRDefault="00E136DA" w:rsidP="009E5A87">
      <w:pPr>
        <w:spacing w:after="0" w:line="480" w:lineRule="auto"/>
        <w:ind w:firstLine="720"/>
        <w:rPr>
          <w:lang w:val="en-US"/>
        </w:rPr>
      </w:pPr>
      <w:r w:rsidRPr="00F1269E">
        <w:rPr>
          <w:lang w:val="en-US"/>
        </w:rPr>
        <w:t xml:space="preserve">For bottom longline fisheries, areas of highest overlap were near </w:t>
      </w:r>
      <w:r w:rsidR="00BC610C">
        <w:rPr>
          <w:lang w:val="en-US"/>
        </w:rPr>
        <w:t xml:space="preserve">to </w:t>
      </w:r>
      <w:r w:rsidRPr="00F1269E">
        <w:rPr>
          <w:lang w:val="en-US"/>
        </w:rPr>
        <w:t>Ohinau Island</w:t>
      </w:r>
      <w:r w:rsidR="00E64D15">
        <w:rPr>
          <w:lang w:val="en-US"/>
        </w:rPr>
        <w:t>,</w:t>
      </w:r>
      <w:r w:rsidRPr="00F1269E">
        <w:rPr>
          <w:lang w:val="en-US"/>
        </w:rPr>
        <w:t xml:space="preserve"> off Eas</w:t>
      </w:r>
      <w:r w:rsidR="002322DF">
        <w:rPr>
          <w:lang w:val="en-US"/>
        </w:rPr>
        <w:t>t Cape and Mahia Peninsula</w:t>
      </w:r>
      <w:r w:rsidR="00E64D15">
        <w:rPr>
          <w:lang w:val="en-US"/>
        </w:rPr>
        <w:t xml:space="preserve"> (Figure 3)</w:t>
      </w:r>
      <w:r w:rsidR="002322DF">
        <w:rPr>
          <w:lang w:val="en-US"/>
        </w:rPr>
        <w:t xml:space="preserve">. </w:t>
      </w:r>
      <w:r w:rsidRPr="00F1269E">
        <w:rPr>
          <w:lang w:val="en-US"/>
        </w:rPr>
        <w:t xml:space="preserve">The zone of overlap extended in </w:t>
      </w:r>
      <w:r w:rsidR="00BC610C">
        <w:rPr>
          <w:lang w:val="en-US"/>
        </w:rPr>
        <w:t>both</w:t>
      </w:r>
      <w:r w:rsidR="00BC610C" w:rsidRPr="00F1269E">
        <w:rPr>
          <w:lang w:val="en-US"/>
        </w:rPr>
        <w:t xml:space="preserve"> </w:t>
      </w:r>
      <w:r w:rsidRPr="00F1269E">
        <w:rPr>
          <w:lang w:val="en-US"/>
        </w:rPr>
        <w:t xml:space="preserve">periods between </w:t>
      </w:r>
      <w:r w:rsidR="00DE64B7">
        <w:rPr>
          <w:lang w:val="en-US"/>
        </w:rPr>
        <w:t>Ohinau Island</w:t>
      </w:r>
      <w:r w:rsidR="00E64D15">
        <w:rPr>
          <w:lang w:val="en-US"/>
        </w:rPr>
        <w:t xml:space="preserve"> and</w:t>
      </w:r>
      <w:r w:rsidRPr="00F1269E">
        <w:rPr>
          <w:lang w:val="en-US"/>
        </w:rPr>
        <w:t xml:space="preserve"> the western end of the Chatham Rise. Most overlap for b</w:t>
      </w:r>
      <w:r w:rsidR="00E64D15">
        <w:rPr>
          <w:lang w:val="en-US"/>
        </w:rPr>
        <w:t xml:space="preserve">ottom longline fishing was at or near the continental </w:t>
      </w:r>
      <w:r w:rsidRPr="00F1269E">
        <w:rPr>
          <w:lang w:val="en-US"/>
        </w:rPr>
        <w:t xml:space="preserve">shelf break (in </w:t>
      </w:r>
      <w:r w:rsidR="00F76DB5" w:rsidRPr="00F1269E">
        <w:rPr>
          <w:lang w:val="en-US"/>
        </w:rPr>
        <w:t>waters of approximately 200 -</w:t>
      </w:r>
      <w:r w:rsidRPr="00F1269E">
        <w:rPr>
          <w:lang w:val="en-US"/>
        </w:rPr>
        <w:t xml:space="preserve"> 1000 m of water). </w:t>
      </w:r>
    </w:p>
    <w:p w14:paraId="056C5F3C" w14:textId="3FA86217" w:rsidR="00E136DA" w:rsidRPr="00F1269E" w:rsidRDefault="00E136DA" w:rsidP="009E5A87">
      <w:pPr>
        <w:spacing w:after="0" w:line="480" w:lineRule="auto"/>
        <w:ind w:firstLine="720"/>
        <w:rPr>
          <w:lang w:val="en-US"/>
        </w:rPr>
      </w:pPr>
      <w:r w:rsidRPr="00F1269E">
        <w:rPr>
          <w:lang w:val="en-US"/>
        </w:rPr>
        <w:t>For surface</w:t>
      </w:r>
      <w:r w:rsidR="00F76DB5" w:rsidRPr="00F1269E">
        <w:rPr>
          <w:lang w:val="en-US"/>
        </w:rPr>
        <w:t xml:space="preserve"> l</w:t>
      </w:r>
      <w:r w:rsidRPr="00F1269E">
        <w:rPr>
          <w:lang w:val="en-US"/>
        </w:rPr>
        <w:t xml:space="preserve">ongline fisheries, </w:t>
      </w:r>
      <w:r w:rsidR="0013503B" w:rsidRPr="00F1269E">
        <w:rPr>
          <w:lang w:val="en-US"/>
        </w:rPr>
        <w:t>o</w:t>
      </w:r>
      <w:r w:rsidRPr="00F1269E">
        <w:rPr>
          <w:lang w:val="en-US"/>
        </w:rPr>
        <w:t>verlap was most intense off</w:t>
      </w:r>
      <w:r w:rsidR="009E5A87" w:rsidRPr="00F1269E">
        <w:rPr>
          <w:lang w:val="en-US"/>
        </w:rPr>
        <w:t>shore from</w:t>
      </w:r>
      <w:r w:rsidRPr="00F1269E">
        <w:rPr>
          <w:lang w:val="en-US"/>
        </w:rPr>
        <w:t xml:space="preserve"> the shelf break and </w:t>
      </w:r>
      <w:r w:rsidR="009E5A87" w:rsidRPr="00F1269E">
        <w:rPr>
          <w:lang w:val="en-US"/>
        </w:rPr>
        <w:t xml:space="preserve">over </w:t>
      </w:r>
      <w:r w:rsidRPr="00F1269E">
        <w:rPr>
          <w:lang w:val="en-US"/>
        </w:rPr>
        <w:t xml:space="preserve">deep waters across the Bay of Plenty from </w:t>
      </w:r>
      <w:r w:rsidR="00E64D15">
        <w:rPr>
          <w:lang w:val="en-US"/>
        </w:rPr>
        <w:t>Ohinau Island</w:t>
      </w:r>
      <w:r w:rsidRPr="00F1269E">
        <w:rPr>
          <w:lang w:val="en-US"/>
        </w:rPr>
        <w:t xml:space="preserve"> to East Cape</w:t>
      </w:r>
      <w:r w:rsidR="00DE64B7">
        <w:rPr>
          <w:lang w:val="en-US"/>
        </w:rPr>
        <w:t xml:space="preserve">, with some areas of stronger interactions occurring </w:t>
      </w:r>
      <w:r w:rsidR="00EB171A">
        <w:rPr>
          <w:lang w:val="en-US"/>
        </w:rPr>
        <w:t>from</w:t>
      </w:r>
      <w:r w:rsidR="00DE64B7">
        <w:rPr>
          <w:lang w:val="en-US"/>
        </w:rPr>
        <w:t xml:space="preserve"> </w:t>
      </w:r>
      <w:r w:rsidR="00EB171A" w:rsidRPr="00EB171A">
        <w:rPr>
          <w:lang w:val="en-US"/>
        </w:rPr>
        <w:t xml:space="preserve">East Cape </w:t>
      </w:r>
      <w:r w:rsidR="00DE64B7">
        <w:rPr>
          <w:lang w:val="en-US"/>
        </w:rPr>
        <w:t xml:space="preserve">to </w:t>
      </w:r>
      <w:r w:rsidR="00EB171A">
        <w:rPr>
          <w:lang w:val="en-US"/>
        </w:rPr>
        <w:t xml:space="preserve">Mahia Peninsula </w:t>
      </w:r>
      <w:r w:rsidR="00DE64B7">
        <w:rPr>
          <w:lang w:val="en-US"/>
        </w:rPr>
        <w:t>when birds were doing longer foraging trips in the incubation and late chick-rearing periods</w:t>
      </w:r>
      <w:r w:rsidR="00E64D15">
        <w:rPr>
          <w:lang w:val="en-US"/>
        </w:rPr>
        <w:t xml:space="preserve"> (Figure 3)</w:t>
      </w:r>
      <w:r w:rsidRPr="00F1269E">
        <w:rPr>
          <w:lang w:val="en-US"/>
        </w:rPr>
        <w:t>. Th</w:t>
      </w:r>
      <w:r w:rsidR="00DE64B7">
        <w:rPr>
          <w:lang w:val="en-US"/>
        </w:rPr>
        <w:t>is</w:t>
      </w:r>
      <w:r w:rsidRPr="00F1269E">
        <w:rPr>
          <w:lang w:val="en-US"/>
        </w:rPr>
        <w:t xml:space="preserve"> fishery operate</w:t>
      </w:r>
      <w:r w:rsidR="00E92B57">
        <w:rPr>
          <w:lang w:val="en-US"/>
        </w:rPr>
        <w:t>s</w:t>
      </w:r>
      <w:r w:rsidRPr="00F1269E">
        <w:rPr>
          <w:lang w:val="en-US"/>
        </w:rPr>
        <w:t xml:space="preserve"> further offshore than the other fisheries</w:t>
      </w:r>
      <w:r w:rsidR="00F76DB5" w:rsidRPr="00F1269E">
        <w:rPr>
          <w:lang w:val="en-US"/>
        </w:rPr>
        <w:t xml:space="preserve"> examined</w:t>
      </w:r>
      <w:r w:rsidRPr="00F1269E">
        <w:rPr>
          <w:lang w:val="en-US"/>
        </w:rPr>
        <w:t xml:space="preserve">, so there </w:t>
      </w:r>
      <w:r w:rsidR="00E64D15">
        <w:rPr>
          <w:lang w:val="en-US"/>
        </w:rPr>
        <w:t>was</w:t>
      </w:r>
      <w:r w:rsidRPr="00F1269E">
        <w:rPr>
          <w:lang w:val="en-US"/>
        </w:rPr>
        <w:t xml:space="preserve"> little overlap over the shelf waters</w:t>
      </w:r>
      <w:r w:rsidR="00BC610C">
        <w:rPr>
          <w:lang w:val="en-US"/>
        </w:rPr>
        <w:t>. The main area of overlap extends</w:t>
      </w:r>
      <w:r w:rsidR="00E92B57">
        <w:rPr>
          <w:lang w:val="en-US"/>
        </w:rPr>
        <w:t xml:space="preserve"> from the shelf-slope and continues seaward from there</w:t>
      </w:r>
      <w:r w:rsidRPr="00F1269E">
        <w:rPr>
          <w:lang w:val="en-US"/>
        </w:rPr>
        <w:t xml:space="preserve">. In </w:t>
      </w:r>
      <w:r w:rsidR="00D707C3">
        <w:rPr>
          <w:lang w:val="en-US"/>
        </w:rPr>
        <w:t>January</w:t>
      </w:r>
      <w:r w:rsidRPr="00F1269E">
        <w:rPr>
          <w:lang w:val="en-US"/>
        </w:rPr>
        <w:t>, areas of more in</w:t>
      </w:r>
      <w:r w:rsidR="00F76DB5" w:rsidRPr="00F1269E">
        <w:rPr>
          <w:lang w:val="en-US"/>
        </w:rPr>
        <w:t>tense overlap are evident near East C</w:t>
      </w:r>
      <w:r w:rsidRPr="00F1269E">
        <w:rPr>
          <w:lang w:val="en-US"/>
        </w:rPr>
        <w:t xml:space="preserve">ape, where deep water is close to shore. In </w:t>
      </w:r>
      <w:r w:rsidRPr="00F1269E">
        <w:rPr>
          <w:lang w:val="en-US"/>
        </w:rPr>
        <w:lastRenderedPageBreak/>
        <w:t xml:space="preserve">February, some intensity of overlap is apparent in the East Cape region, but it is especially intense near to </w:t>
      </w:r>
      <w:r w:rsidR="00E64D15">
        <w:rPr>
          <w:lang w:val="en-US"/>
        </w:rPr>
        <w:t>Ohinau Island</w:t>
      </w:r>
      <w:r w:rsidRPr="00F1269E">
        <w:rPr>
          <w:lang w:val="en-US"/>
        </w:rPr>
        <w:t xml:space="preserve"> where deep water is closest to shore. </w:t>
      </w:r>
    </w:p>
    <w:p w14:paraId="298E3C97" w14:textId="004A4460" w:rsidR="00E136DA" w:rsidRPr="00F1269E" w:rsidRDefault="00E136DA" w:rsidP="009E5A87">
      <w:pPr>
        <w:spacing w:after="0" w:line="480" w:lineRule="auto"/>
        <w:ind w:firstLine="720"/>
        <w:rPr>
          <w:lang w:val="en-US"/>
        </w:rPr>
      </w:pPr>
      <w:r w:rsidRPr="00F1269E">
        <w:rPr>
          <w:lang w:val="en-US"/>
        </w:rPr>
        <w:t>For trawl fisheries, the zone of overlap with flesh-footed shearwaters was</w:t>
      </w:r>
      <w:r w:rsidR="00926023">
        <w:rPr>
          <w:lang w:val="en-US"/>
        </w:rPr>
        <w:t xml:space="preserve"> over a</w:t>
      </w:r>
      <w:r w:rsidRPr="00F1269E">
        <w:rPr>
          <w:lang w:val="en-US"/>
        </w:rPr>
        <w:t xml:space="preserve"> large</w:t>
      </w:r>
      <w:r w:rsidR="00926023">
        <w:rPr>
          <w:lang w:val="en-US"/>
        </w:rPr>
        <w:t xml:space="preserve"> area</w:t>
      </w:r>
      <w:r w:rsidRPr="00F1269E">
        <w:rPr>
          <w:lang w:val="en-US"/>
        </w:rPr>
        <w:t>, coveri</w:t>
      </w:r>
      <w:r w:rsidR="00B43AE8">
        <w:rPr>
          <w:lang w:val="en-US"/>
        </w:rPr>
        <w:t xml:space="preserve">ng most </w:t>
      </w:r>
      <w:r w:rsidR="00035B69">
        <w:rPr>
          <w:lang w:val="en-US"/>
        </w:rPr>
        <w:t xml:space="preserve">continental </w:t>
      </w:r>
      <w:r w:rsidR="00B43AE8">
        <w:rPr>
          <w:lang w:val="en-US"/>
        </w:rPr>
        <w:t>shelf areas within the bird’s</w:t>
      </w:r>
      <w:r w:rsidRPr="00F1269E">
        <w:rPr>
          <w:lang w:val="en-US"/>
        </w:rPr>
        <w:t xml:space="preserve"> range described by the GPS t</w:t>
      </w:r>
      <w:r w:rsidR="002322DF">
        <w:rPr>
          <w:lang w:val="en-US"/>
        </w:rPr>
        <w:t xml:space="preserve">racking </w:t>
      </w:r>
      <w:r w:rsidR="00BC610C">
        <w:rPr>
          <w:lang w:val="en-US"/>
        </w:rPr>
        <w:t>dataset</w:t>
      </w:r>
      <w:r w:rsidRPr="00F1269E">
        <w:rPr>
          <w:lang w:val="en-US"/>
        </w:rPr>
        <w:t xml:space="preserve">. </w:t>
      </w:r>
      <w:r w:rsidR="004E7198">
        <w:rPr>
          <w:lang w:val="en-US"/>
        </w:rPr>
        <w:t xml:space="preserve">Overlap </w:t>
      </w:r>
      <w:r w:rsidR="00BC610C">
        <w:rPr>
          <w:lang w:val="en-US"/>
        </w:rPr>
        <w:t xml:space="preserve">was more intense in </w:t>
      </w:r>
      <w:r w:rsidR="004E7198">
        <w:rPr>
          <w:lang w:val="en-US"/>
        </w:rPr>
        <w:t>February</w:t>
      </w:r>
      <w:r w:rsidR="00BC610C">
        <w:rPr>
          <w:lang w:val="en-US"/>
        </w:rPr>
        <w:t xml:space="preserve"> than January</w:t>
      </w:r>
      <w:r w:rsidR="00E92B57">
        <w:rPr>
          <w:lang w:val="en-US"/>
        </w:rPr>
        <w:t xml:space="preserve">, and </w:t>
      </w:r>
      <w:r w:rsidR="004E7198">
        <w:rPr>
          <w:lang w:val="en-US"/>
        </w:rPr>
        <w:t>was particularly</w:t>
      </w:r>
      <w:r w:rsidRPr="00F1269E">
        <w:rPr>
          <w:lang w:val="en-US"/>
        </w:rPr>
        <w:t xml:space="preserve"> </w:t>
      </w:r>
      <w:r w:rsidR="00BC610C">
        <w:rPr>
          <w:lang w:val="en-US"/>
        </w:rPr>
        <w:t xml:space="preserve">strong </w:t>
      </w:r>
      <w:r w:rsidRPr="00F1269E">
        <w:rPr>
          <w:lang w:val="en-US"/>
        </w:rPr>
        <w:t xml:space="preserve">along the shelf-break </w:t>
      </w:r>
      <w:r w:rsidR="00E92B57">
        <w:rPr>
          <w:lang w:val="en-US"/>
        </w:rPr>
        <w:t xml:space="preserve">near </w:t>
      </w:r>
      <w:r w:rsidR="00035B69">
        <w:rPr>
          <w:lang w:val="en-US"/>
        </w:rPr>
        <w:t>Ohinau Island</w:t>
      </w:r>
      <w:r w:rsidRPr="00F1269E">
        <w:rPr>
          <w:lang w:val="en-US"/>
        </w:rPr>
        <w:t xml:space="preserve"> </w:t>
      </w:r>
      <w:r w:rsidR="00E92B57">
        <w:rPr>
          <w:lang w:val="en-US"/>
        </w:rPr>
        <w:t xml:space="preserve">and </w:t>
      </w:r>
      <w:r w:rsidRPr="00F1269E">
        <w:rPr>
          <w:lang w:val="en-US"/>
        </w:rPr>
        <w:t xml:space="preserve">East Cape. </w:t>
      </w:r>
    </w:p>
    <w:p w14:paraId="50B744BF" w14:textId="77777777" w:rsidR="00E552C3" w:rsidRPr="00F1269E" w:rsidRDefault="00E92B57" w:rsidP="005946FF">
      <w:pPr>
        <w:pStyle w:val="Heading1"/>
      </w:pPr>
      <w:r>
        <w:t>D</w:t>
      </w:r>
      <w:r w:rsidR="00A2362B">
        <w:t>iscussion</w:t>
      </w:r>
    </w:p>
    <w:p w14:paraId="21D52FB3" w14:textId="77777777" w:rsidR="00A32998" w:rsidRPr="00F1269E" w:rsidRDefault="00A32998" w:rsidP="00C760ED">
      <w:pPr>
        <w:spacing w:after="0" w:line="480" w:lineRule="auto"/>
        <w:rPr>
          <w:lang w:val="en-US"/>
        </w:rPr>
      </w:pPr>
    </w:p>
    <w:p w14:paraId="0A93B77A" w14:textId="2C5F489A" w:rsidR="00F615BF" w:rsidRDefault="00640D55" w:rsidP="00D8476E">
      <w:pPr>
        <w:spacing w:after="0" w:line="480" w:lineRule="auto"/>
        <w:rPr>
          <w:lang w:val="en-US"/>
        </w:rPr>
      </w:pPr>
      <w:r w:rsidRPr="00F1269E">
        <w:rPr>
          <w:lang w:val="en-US"/>
        </w:rPr>
        <w:t xml:space="preserve">The research </w:t>
      </w:r>
      <w:r w:rsidR="00171B1B">
        <w:rPr>
          <w:lang w:val="en-US"/>
        </w:rPr>
        <w:t>describe</w:t>
      </w:r>
      <w:r w:rsidR="002232DD">
        <w:rPr>
          <w:lang w:val="en-US"/>
        </w:rPr>
        <w:t>s</w:t>
      </w:r>
      <w:r w:rsidR="00171B1B">
        <w:rPr>
          <w:lang w:val="en-US"/>
        </w:rPr>
        <w:t xml:space="preserve"> the foraging characteristics of flesh-footed shearwaters from </w:t>
      </w:r>
      <w:r w:rsidR="00F615BF">
        <w:rPr>
          <w:lang w:val="en-US"/>
        </w:rPr>
        <w:t xml:space="preserve">two </w:t>
      </w:r>
      <w:r w:rsidR="00EA6457">
        <w:rPr>
          <w:lang w:val="en-US"/>
        </w:rPr>
        <w:t xml:space="preserve">important </w:t>
      </w:r>
      <w:r w:rsidR="00171B1B">
        <w:rPr>
          <w:lang w:val="en-US"/>
        </w:rPr>
        <w:t>breeding populations in New Zealand,</w:t>
      </w:r>
      <w:r w:rsidR="00926023">
        <w:rPr>
          <w:lang w:val="en-US"/>
        </w:rPr>
        <w:t xml:space="preserve"> albeit with a small sample size from one site. It </w:t>
      </w:r>
      <w:r w:rsidR="00171B1B">
        <w:rPr>
          <w:lang w:val="en-US"/>
        </w:rPr>
        <w:t xml:space="preserve"> investigate</w:t>
      </w:r>
      <w:r w:rsidR="002232DD">
        <w:rPr>
          <w:lang w:val="en-US"/>
        </w:rPr>
        <w:t>s</w:t>
      </w:r>
      <w:r w:rsidR="00926023">
        <w:rPr>
          <w:lang w:val="en-US"/>
        </w:rPr>
        <w:t xml:space="preserve"> the use of combined fishing and bird tracking data to identify</w:t>
      </w:r>
      <w:r w:rsidRPr="00F1269E">
        <w:rPr>
          <w:lang w:val="en-US"/>
        </w:rPr>
        <w:t xml:space="preserve"> which areas and times were most important for managing interactions between </w:t>
      </w:r>
      <w:r w:rsidR="00E92B57">
        <w:rPr>
          <w:lang w:val="en-US"/>
        </w:rPr>
        <w:t xml:space="preserve">trawl and </w:t>
      </w:r>
      <w:r w:rsidR="004E7198">
        <w:rPr>
          <w:lang w:val="en-US"/>
        </w:rPr>
        <w:t xml:space="preserve">two </w:t>
      </w:r>
      <w:r w:rsidR="00E92B57">
        <w:rPr>
          <w:lang w:val="en-US"/>
        </w:rPr>
        <w:t xml:space="preserve">longline </w:t>
      </w:r>
      <w:r w:rsidR="008C2705">
        <w:rPr>
          <w:lang w:val="en-US"/>
        </w:rPr>
        <w:t>fish</w:t>
      </w:r>
      <w:r w:rsidR="004E7198">
        <w:rPr>
          <w:lang w:val="en-US"/>
        </w:rPr>
        <w:t>ing methods</w:t>
      </w:r>
      <w:r w:rsidR="008C2705">
        <w:rPr>
          <w:lang w:val="en-US"/>
        </w:rPr>
        <w:t xml:space="preserve"> and </w:t>
      </w:r>
      <w:r w:rsidR="00171B1B">
        <w:rPr>
          <w:lang w:val="en-US"/>
        </w:rPr>
        <w:t>the shearwaters</w:t>
      </w:r>
      <w:r w:rsidR="00BC610C">
        <w:rPr>
          <w:lang w:val="en-US"/>
        </w:rPr>
        <w:t xml:space="preserve"> from these colonies</w:t>
      </w:r>
      <w:r w:rsidR="00926023">
        <w:rPr>
          <w:lang w:val="en-US"/>
        </w:rPr>
        <w:t>, during the 2-month study period</w:t>
      </w:r>
      <w:r w:rsidRPr="00F1269E">
        <w:rPr>
          <w:lang w:val="en-US"/>
        </w:rPr>
        <w:t xml:space="preserve">. </w:t>
      </w:r>
      <w:r w:rsidR="00E92B57">
        <w:rPr>
          <w:lang w:val="en-US"/>
        </w:rPr>
        <w:t>The two study populations showed a</w:t>
      </w:r>
      <w:r w:rsidRPr="00F1269E">
        <w:rPr>
          <w:lang w:val="en-US"/>
        </w:rPr>
        <w:t xml:space="preserve"> diversity</w:t>
      </w:r>
      <w:r w:rsidR="00EE0CFE" w:rsidRPr="00F1269E">
        <w:rPr>
          <w:lang w:val="en-US"/>
        </w:rPr>
        <w:t xml:space="preserve"> of foraging movements</w:t>
      </w:r>
      <w:r w:rsidR="00F15756" w:rsidRPr="00F1269E">
        <w:rPr>
          <w:lang w:val="en-US"/>
        </w:rPr>
        <w:t xml:space="preserve">. </w:t>
      </w:r>
      <w:r w:rsidR="00035B69">
        <w:rPr>
          <w:lang w:val="en-US"/>
        </w:rPr>
        <w:t>The s</w:t>
      </w:r>
      <w:r w:rsidR="00BD135B" w:rsidRPr="00F1269E">
        <w:rPr>
          <w:lang w:val="en-US"/>
        </w:rPr>
        <w:t xml:space="preserve">hearwaters were </w:t>
      </w:r>
      <w:r w:rsidR="00F15756" w:rsidRPr="00F1269E">
        <w:rPr>
          <w:lang w:val="en-US"/>
        </w:rPr>
        <w:t>using both</w:t>
      </w:r>
      <w:r w:rsidR="00E12FC3" w:rsidRPr="00F1269E">
        <w:rPr>
          <w:lang w:val="en-US"/>
        </w:rPr>
        <w:t xml:space="preserve"> shelf and pelagic waters with an average maximum distance</w:t>
      </w:r>
      <w:r w:rsidR="00F1269E">
        <w:rPr>
          <w:lang w:val="en-US"/>
        </w:rPr>
        <w:t xml:space="preserve"> of</w:t>
      </w:r>
      <w:r w:rsidR="00E12FC3" w:rsidRPr="00F1269E">
        <w:rPr>
          <w:lang w:val="en-US"/>
        </w:rPr>
        <w:t xml:space="preserve"> 370 km from their nests and an average travel distance of 1200 km per trip.</w:t>
      </w:r>
      <w:r w:rsidR="00156ECE">
        <w:rPr>
          <w:lang w:val="en-US"/>
        </w:rPr>
        <w:t xml:space="preserve"> Such foraging distances are not unusual for shearwaters during breeding</w:t>
      </w:r>
      <w:r w:rsidR="004E7198">
        <w:rPr>
          <w:lang w:val="en-US"/>
        </w:rPr>
        <w:t>,</w:t>
      </w:r>
      <w:r w:rsidR="00156ECE">
        <w:rPr>
          <w:lang w:val="en-US"/>
        </w:rPr>
        <w:t xml:space="preserve"> </w:t>
      </w:r>
      <w:r w:rsidR="002266AF">
        <w:rPr>
          <w:lang w:val="en-US"/>
        </w:rPr>
        <w:t xml:space="preserve">when they </w:t>
      </w:r>
      <w:r w:rsidR="00F615BF">
        <w:rPr>
          <w:lang w:val="en-US"/>
        </w:rPr>
        <w:t>often</w:t>
      </w:r>
      <w:r w:rsidR="00156ECE">
        <w:rPr>
          <w:lang w:val="en-US"/>
        </w:rPr>
        <w:t xml:space="preserve"> adopt dual feeding strategies to exploit distant resources to maintain adult body condition, and feed on nearby resources to provision their chicks </w:t>
      </w:r>
      <w:r w:rsidR="00156ECE" w:rsidRPr="00156ECE">
        <w:rPr>
          <w:lang w:val="en-US"/>
        </w:rPr>
        <w:t>(Weimerskirc</w:t>
      </w:r>
      <w:r w:rsidR="00156ECE">
        <w:rPr>
          <w:lang w:val="en-US"/>
        </w:rPr>
        <w:t>h 1998, Granadeiro et al. 2000</w:t>
      </w:r>
      <w:r w:rsidR="00D311BD">
        <w:rPr>
          <w:lang w:val="en-US"/>
        </w:rPr>
        <w:t xml:space="preserve">, </w:t>
      </w:r>
      <w:r w:rsidR="00D311BD" w:rsidRPr="00D311BD">
        <w:rPr>
          <w:lang w:val="en-US"/>
        </w:rPr>
        <w:t>Magalhães</w:t>
      </w:r>
      <w:r w:rsidR="00D311BD">
        <w:rPr>
          <w:lang w:val="en-US"/>
        </w:rPr>
        <w:t xml:space="preserve"> et al. 2008</w:t>
      </w:r>
      <w:r w:rsidR="00156ECE">
        <w:rPr>
          <w:lang w:val="en-US"/>
        </w:rPr>
        <w:t xml:space="preserve">). </w:t>
      </w:r>
      <w:r w:rsidRPr="00F1269E">
        <w:rPr>
          <w:lang w:val="en-US"/>
        </w:rPr>
        <w:t xml:space="preserve"> </w:t>
      </w:r>
      <w:r w:rsidR="00F615BF">
        <w:rPr>
          <w:lang w:val="en-US"/>
        </w:rPr>
        <w:t xml:space="preserve">There </w:t>
      </w:r>
      <w:r w:rsidR="00035B69">
        <w:rPr>
          <w:lang w:val="en-US"/>
        </w:rPr>
        <w:t>was</w:t>
      </w:r>
      <w:r w:rsidR="00F615BF">
        <w:rPr>
          <w:lang w:val="en-US"/>
        </w:rPr>
        <w:t xml:space="preserve"> some indication that a mix of strategies </w:t>
      </w:r>
      <w:r w:rsidR="00E92B57">
        <w:rPr>
          <w:lang w:val="en-US"/>
        </w:rPr>
        <w:t>was</w:t>
      </w:r>
      <w:r w:rsidR="00F615BF">
        <w:rPr>
          <w:lang w:val="en-US"/>
        </w:rPr>
        <w:t xml:space="preserve"> being employed by flesh-footed shearwaters in this study, as individuals were foraging at both short and long distances</w:t>
      </w:r>
      <w:r w:rsidR="00E92B57">
        <w:rPr>
          <w:lang w:val="en-US"/>
        </w:rPr>
        <w:t>.</w:t>
      </w:r>
      <w:r w:rsidR="00F615BF">
        <w:rPr>
          <w:lang w:val="en-US"/>
        </w:rPr>
        <w:t xml:space="preserve"> </w:t>
      </w:r>
    </w:p>
    <w:p w14:paraId="5FF287CE" w14:textId="2DFC64FA" w:rsidR="008F5CD8" w:rsidRPr="00F1269E" w:rsidRDefault="002232DD" w:rsidP="00F615BF">
      <w:pPr>
        <w:spacing w:after="0" w:line="480" w:lineRule="auto"/>
        <w:ind w:firstLine="720"/>
        <w:rPr>
          <w:lang w:val="en-US"/>
        </w:rPr>
      </w:pPr>
      <w:r>
        <w:rPr>
          <w:lang w:val="en-US"/>
        </w:rPr>
        <w:t xml:space="preserve">The </w:t>
      </w:r>
      <w:r w:rsidR="00F615BF">
        <w:rPr>
          <w:lang w:val="en-US"/>
        </w:rPr>
        <w:t>areas</w:t>
      </w:r>
      <w:r w:rsidR="00181CB5">
        <w:rPr>
          <w:lang w:val="en-US"/>
        </w:rPr>
        <w:t xml:space="preserve"> used</w:t>
      </w:r>
      <w:r>
        <w:rPr>
          <w:lang w:val="en-US"/>
        </w:rPr>
        <w:t xml:space="preserve"> </w:t>
      </w:r>
      <w:r w:rsidR="00F1269E">
        <w:rPr>
          <w:lang w:val="en-US"/>
        </w:rPr>
        <w:t>most intensively by</w:t>
      </w:r>
      <w:r w:rsidR="00171B1B">
        <w:rPr>
          <w:lang w:val="en-US"/>
        </w:rPr>
        <w:t xml:space="preserve"> birds fro</w:t>
      </w:r>
      <w:r w:rsidR="00134D1D" w:rsidRPr="00F1269E">
        <w:rPr>
          <w:lang w:val="en-US"/>
        </w:rPr>
        <w:t xml:space="preserve">m </w:t>
      </w:r>
      <w:r w:rsidR="00F15756" w:rsidRPr="00F1269E">
        <w:rPr>
          <w:lang w:val="en-US"/>
        </w:rPr>
        <w:t>O</w:t>
      </w:r>
      <w:r w:rsidR="003413E5" w:rsidRPr="00F1269E">
        <w:rPr>
          <w:lang w:val="en-US"/>
        </w:rPr>
        <w:t>hinau Island</w:t>
      </w:r>
      <w:r w:rsidR="00F1269E">
        <w:rPr>
          <w:lang w:val="en-US"/>
        </w:rPr>
        <w:t xml:space="preserve"> </w:t>
      </w:r>
      <w:r w:rsidR="00F615BF">
        <w:rPr>
          <w:lang w:val="en-US"/>
        </w:rPr>
        <w:t>were</w:t>
      </w:r>
      <w:r w:rsidR="00134D1D" w:rsidRPr="00F1269E">
        <w:rPr>
          <w:lang w:val="en-US"/>
        </w:rPr>
        <w:t xml:space="preserve"> the</w:t>
      </w:r>
      <w:r>
        <w:rPr>
          <w:lang w:val="en-US"/>
        </w:rPr>
        <w:t xml:space="preserve"> shelf</w:t>
      </w:r>
      <w:r w:rsidR="00134D1D" w:rsidRPr="00F1269E">
        <w:rPr>
          <w:lang w:val="en-US"/>
        </w:rPr>
        <w:t xml:space="preserve"> waters</w:t>
      </w:r>
      <w:r w:rsidR="00640D55" w:rsidRPr="00F1269E">
        <w:rPr>
          <w:lang w:val="en-US"/>
        </w:rPr>
        <w:t xml:space="preserve"> </w:t>
      </w:r>
      <w:r w:rsidR="00F615BF">
        <w:rPr>
          <w:lang w:val="en-US"/>
        </w:rPr>
        <w:t xml:space="preserve">around </w:t>
      </w:r>
      <w:r w:rsidR="007B7DD0" w:rsidRPr="00F1269E">
        <w:rPr>
          <w:lang w:val="en-US"/>
        </w:rPr>
        <w:t>the breeding site</w:t>
      </w:r>
      <w:r w:rsidR="00F615BF">
        <w:rPr>
          <w:lang w:val="en-US"/>
        </w:rPr>
        <w:t xml:space="preserve"> and between that area and</w:t>
      </w:r>
      <w:r w:rsidR="00926023">
        <w:rPr>
          <w:lang w:val="en-US"/>
        </w:rPr>
        <w:t xml:space="preserve"> the eastern-most point of the New Zealand mainland (</w:t>
      </w:r>
      <w:r>
        <w:rPr>
          <w:lang w:val="en-US"/>
        </w:rPr>
        <w:t>East Cape</w:t>
      </w:r>
      <w:r w:rsidR="00926023">
        <w:rPr>
          <w:lang w:val="en-US"/>
        </w:rPr>
        <w:t>)</w:t>
      </w:r>
      <w:r w:rsidR="00F1269E">
        <w:rPr>
          <w:lang w:val="en-US"/>
        </w:rPr>
        <w:t>.</w:t>
      </w:r>
      <w:r w:rsidR="00EB171A">
        <w:rPr>
          <w:lang w:val="en-US"/>
        </w:rPr>
        <w:t xml:space="preserve"> A third hotspot of activity occurred near Mahia Peninsula</w:t>
      </w:r>
      <w:r w:rsidR="004E7198">
        <w:rPr>
          <w:lang w:val="en-US"/>
        </w:rPr>
        <w:t xml:space="preserve"> on the lower east coast of the North Island of New Zealand</w:t>
      </w:r>
      <w:r w:rsidR="00EB171A">
        <w:rPr>
          <w:lang w:val="en-US"/>
        </w:rPr>
        <w:t>.</w:t>
      </w:r>
      <w:r w:rsidR="00F1269E">
        <w:rPr>
          <w:lang w:val="en-US"/>
        </w:rPr>
        <w:t xml:space="preserve"> </w:t>
      </w:r>
      <w:r w:rsidR="00550255">
        <w:rPr>
          <w:lang w:val="en-US"/>
        </w:rPr>
        <w:t>Throughout their range</w:t>
      </w:r>
      <w:r w:rsidR="001A08CD">
        <w:rPr>
          <w:lang w:val="en-US"/>
        </w:rPr>
        <w:t>,</w:t>
      </w:r>
      <w:r w:rsidR="00550255">
        <w:rPr>
          <w:lang w:val="en-US"/>
        </w:rPr>
        <w:t xml:space="preserve"> flesh-footed shearwaters</w:t>
      </w:r>
      <w:r w:rsidR="001A08CD">
        <w:rPr>
          <w:lang w:val="en-US"/>
        </w:rPr>
        <w:t xml:space="preserve"> appear to be in</w:t>
      </w:r>
      <w:r w:rsidR="00550255">
        <w:rPr>
          <w:lang w:val="en-US"/>
        </w:rPr>
        <w:t xml:space="preserve"> </w:t>
      </w:r>
      <w:r w:rsidR="00550255">
        <w:rPr>
          <w:lang w:val="en-US"/>
        </w:rPr>
        <w:lastRenderedPageBreak/>
        <w:t>waters</w:t>
      </w:r>
      <w:r w:rsidR="00550255" w:rsidRPr="00550255">
        <w:rPr>
          <w:lang w:val="en-US"/>
        </w:rPr>
        <w:t xml:space="preserve"> at or to the north of the sub-Trop</w:t>
      </w:r>
      <w:r w:rsidR="00BF4302">
        <w:rPr>
          <w:lang w:val="en-US"/>
        </w:rPr>
        <w:t>ical convergence zone (Heath 1985</w:t>
      </w:r>
      <w:r w:rsidR="00550255" w:rsidRPr="00550255">
        <w:rPr>
          <w:lang w:val="en-US"/>
        </w:rPr>
        <w:t xml:space="preserve">, this study, </w:t>
      </w:r>
      <w:r w:rsidR="00550255">
        <w:rPr>
          <w:lang w:val="en-US"/>
        </w:rPr>
        <w:t>Rayner et al. 2011</w:t>
      </w:r>
      <w:r w:rsidR="00BC610C">
        <w:rPr>
          <w:lang w:val="en-US"/>
        </w:rPr>
        <w:t>)</w:t>
      </w:r>
      <w:r w:rsidR="00550255" w:rsidRPr="00550255">
        <w:rPr>
          <w:lang w:val="en-US"/>
        </w:rPr>
        <w:t xml:space="preserve">. </w:t>
      </w:r>
      <w:r w:rsidR="00F1269E">
        <w:rPr>
          <w:lang w:val="en-US"/>
        </w:rPr>
        <w:t>T</w:t>
      </w:r>
      <w:r w:rsidR="00134D1D" w:rsidRPr="00F1269E">
        <w:rPr>
          <w:lang w:val="en-US"/>
        </w:rPr>
        <w:t>he</w:t>
      </w:r>
      <w:r>
        <w:rPr>
          <w:lang w:val="en-US"/>
        </w:rPr>
        <w:t xml:space="preserve"> shearwaters</w:t>
      </w:r>
      <w:r w:rsidR="00640D55" w:rsidRPr="00F1269E">
        <w:rPr>
          <w:lang w:val="en-US"/>
        </w:rPr>
        <w:t xml:space="preserve"> also used waters </w:t>
      </w:r>
      <w:r w:rsidR="003413E5" w:rsidRPr="00F1269E">
        <w:rPr>
          <w:lang w:val="en-US"/>
        </w:rPr>
        <w:t>far to the east of the N</w:t>
      </w:r>
      <w:r w:rsidR="00A32998" w:rsidRPr="00F1269E">
        <w:rPr>
          <w:lang w:val="en-US"/>
        </w:rPr>
        <w:t xml:space="preserve">ew </w:t>
      </w:r>
      <w:r w:rsidR="003413E5" w:rsidRPr="00F1269E">
        <w:rPr>
          <w:lang w:val="en-US"/>
        </w:rPr>
        <w:t>Z</w:t>
      </w:r>
      <w:r w:rsidR="00A32998" w:rsidRPr="00F1269E">
        <w:rPr>
          <w:lang w:val="en-US"/>
        </w:rPr>
        <w:t>ealand Exclusive Economic Zone</w:t>
      </w:r>
      <w:r w:rsidR="003413E5" w:rsidRPr="00F1269E">
        <w:rPr>
          <w:lang w:val="en-US"/>
        </w:rPr>
        <w:t>.</w:t>
      </w:r>
      <w:r w:rsidR="008F5CD8" w:rsidRPr="00F1269E">
        <w:rPr>
          <w:lang w:val="en-US"/>
        </w:rPr>
        <w:t xml:space="preserve">  </w:t>
      </w:r>
      <w:r w:rsidR="00550255">
        <w:rPr>
          <w:lang w:val="en-US"/>
        </w:rPr>
        <w:t>W</w:t>
      </w:r>
      <w:r w:rsidR="00550255" w:rsidRPr="00550255">
        <w:rPr>
          <w:lang w:val="en-US"/>
        </w:rPr>
        <w:t>hen doing so they were far from sub-marine features such as sea-mounts. There is no convergence zone in the area in which they predominantly fed, but strong current systems have been identified running up and down the eastern side of the lower North Island (Staunton 1972</w:t>
      </w:r>
      <w:r w:rsidR="001A08CD">
        <w:rPr>
          <w:lang w:val="en-US"/>
        </w:rPr>
        <w:t>, Heath 1985</w:t>
      </w:r>
      <w:r w:rsidR="00550255" w:rsidRPr="00550255">
        <w:rPr>
          <w:lang w:val="en-US"/>
        </w:rPr>
        <w:t xml:space="preserve">). Such mixing zones </w:t>
      </w:r>
      <w:r w:rsidR="00F615BF">
        <w:rPr>
          <w:lang w:val="en-US"/>
        </w:rPr>
        <w:t>can be</w:t>
      </w:r>
      <w:r w:rsidR="00550255" w:rsidRPr="00550255">
        <w:rPr>
          <w:lang w:val="en-US"/>
        </w:rPr>
        <w:t xml:space="preserve"> productive areas for both foraging seabirds and fisheries (</w:t>
      </w:r>
      <w:r w:rsidR="00E92B57" w:rsidRPr="00550255">
        <w:rPr>
          <w:lang w:val="en-US"/>
        </w:rPr>
        <w:t>Russell et al. 1992</w:t>
      </w:r>
      <w:r w:rsidR="00E92B57">
        <w:rPr>
          <w:lang w:val="en-US"/>
        </w:rPr>
        <w:t>, Hyrenbach et al. 2006</w:t>
      </w:r>
      <w:r w:rsidR="00550255" w:rsidRPr="00550255">
        <w:rPr>
          <w:lang w:val="en-US"/>
        </w:rPr>
        <w:t>).</w:t>
      </w:r>
      <w:r w:rsidR="00382C7F">
        <w:rPr>
          <w:lang w:val="en-US"/>
        </w:rPr>
        <w:t xml:space="preserve"> Detailed data on the fisheries in these high seas areas </w:t>
      </w:r>
      <w:r w:rsidR="00BC610C">
        <w:rPr>
          <w:lang w:val="en-US"/>
        </w:rPr>
        <w:t>were</w:t>
      </w:r>
      <w:r w:rsidR="00382C7F">
        <w:rPr>
          <w:lang w:val="en-US"/>
        </w:rPr>
        <w:t xml:space="preserve"> not available, but global catch summaries published by the FAO (2016) show the area in the NZEEZ used by birds from this study, and the high seas area immediately adjacent</w:t>
      </w:r>
      <w:r w:rsidR="00BC610C">
        <w:rPr>
          <w:lang w:val="en-US"/>
        </w:rPr>
        <w:t>, to the east,</w:t>
      </w:r>
      <w:r w:rsidR="00382C7F">
        <w:rPr>
          <w:lang w:val="en-US"/>
        </w:rPr>
        <w:t xml:space="preserve"> yielded light to moderate catches of tunas and bill fish (between 10 tonnes and 4,000 tonnes of cumulatively over the 5 year period 2010 – 2015, per 5 degree </w:t>
      </w:r>
      <w:r w:rsidR="00BC610C">
        <w:rPr>
          <w:lang w:val="en-US"/>
        </w:rPr>
        <w:t>latitude and</w:t>
      </w:r>
      <w:r w:rsidR="00926023">
        <w:rPr>
          <w:lang w:val="en-US"/>
        </w:rPr>
        <w:t xml:space="preserve"> </w:t>
      </w:r>
      <w:r w:rsidR="00382C7F">
        <w:rPr>
          <w:lang w:val="en-US"/>
        </w:rPr>
        <w:t xml:space="preserve">longitude square; FAO 2016). </w:t>
      </w:r>
    </w:p>
    <w:p w14:paraId="7650C46C" w14:textId="1651C4E1" w:rsidR="002A3E2B" w:rsidRPr="00F1269E" w:rsidRDefault="003413E5" w:rsidP="00A32998">
      <w:pPr>
        <w:spacing w:after="0" w:line="480" w:lineRule="auto"/>
        <w:ind w:firstLine="720"/>
        <w:rPr>
          <w:lang w:val="en-US"/>
        </w:rPr>
      </w:pPr>
      <w:r w:rsidRPr="00F1269E">
        <w:rPr>
          <w:lang w:val="en-US"/>
        </w:rPr>
        <w:t xml:space="preserve"> </w:t>
      </w:r>
      <w:r w:rsidR="00E12FC3" w:rsidRPr="00F1269E">
        <w:rPr>
          <w:lang w:val="en-US"/>
        </w:rPr>
        <w:t xml:space="preserve">There is some indication of segregation </w:t>
      </w:r>
      <w:r w:rsidR="00134D1D" w:rsidRPr="00F1269E">
        <w:rPr>
          <w:lang w:val="en-US"/>
        </w:rPr>
        <w:t xml:space="preserve">of foraging areas </w:t>
      </w:r>
      <w:r w:rsidR="00E12FC3" w:rsidRPr="00F1269E">
        <w:rPr>
          <w:lang w:val="en-US"/>
        </w:rPr>
        <w:t>between the colonies</w:t>
      </w:r>
      <w:r w:rsidR="00A32998" w:rsidRPr="00F1269E">
        <w:rPr>
          <w:lang w:val="en-US"/>
        </w:rPr>
        <w:t xml:space="preserve"> studied</w:t>
      </w:r>
      <w:r w:rsidR="001505E9">
        <w:rPr>
          <w:lang w:val="en-US"/>
        </w:rPr>
        <w:t xml:space="preserve"> with those from Titi Island, Ohinau Island (this study), Kauwah</w:t>
      </w:r>
      <w:r w:rsidR="007F0FAC">
        <w:rPr>
          <w:lang w:val="en-US"/>
        </w:rPr>
        <w:t>a</w:t>
      </w:r>
      <w:r w:rsidR="001505E9">
        <w:rPr>
          <w:lang w:val="en-US"/>
        </w:rPr>
        <w:t>ia Island (Rayner et al</w:t>
      </w:r>
      <w:r w:rsidR="00926023">
        <w:rPr>
          <w:lang w:val="en-US"/>
        </w:rPr>
        <w:t>.</w:t>
      </w:r>
      <w:r w:rsidR="001505E9">
        <w:rPr>
          <w:lang w:val="en-US"/>
        </w:rPr>
        <w:t xml:space="preserve"> 2011) and Lord Howe Island (</w:t>
      </w:r>
      <w:r w:rsidR="00731609">
        <w:rPr>
          <w:lang w:val="en-US"/>
        </w:rPr>
        <w:t>Thalmann et al. 2009, Reid 2011</w:t>
      </w:r>
      <w:r w:rsidR="001505E9">
        <w:rPr>
          <w:lang w:val="en-US"/>
        </w:rPr>
        <w:t>) all using discreet foraging areas.</w:t>
      </w:r>
      <w:r w:rsidR="002266AF">
        <w:rPr>
          <w:lang w:val="en-US"/>
        </w:rPr>
        <w:t xml:space="preserve"> </w:t>
      </w:r>
      <w:r w:rsidR="00F615BF">
        <w:rPr>
          <w:lang w:val="en-US"/>
        </w:rPr>
        <w:t xml:space="preserve">Segregation </w:t>
      </w:r>
      <w:r w:rsidR="00E92B57">
        <w:rPr>
          <w:lang w:val="en-US"/>
        </w:rPr>
        <w:t>of marine areas between colonies</w:t>
      </w:r>
      <w:r w:rsidR="00C907CA">
        <w:rPr>
          <w:lang w:val="en-US"/>
        </w:rPr>
        <w:t xml:space="preserve"> is reported among several families of seabirds (</w:t>
      </w:r>
      <w:r w:rsidR="002908FA">
        <w:rPr>
          <w:lang w:val="en-US"/>
        </w:rPr>
        <w:t xml:space="preserve">e.g. </w:t>
      </w:r>
      <w:r w:rsidR="006B29B5">
        <w:rPr>
          <w:lang w:val="en-US"/>
        </w:rPr>
        <w:t xml:space="preserve">Ainley et al 2004, Wakefield et al. 2011, Wanless and Harris 1993, </w:t>
      </w:r>
      <w:r w:rsidR="00C907CA">
        <w:rPr>
          <w:lang w:val="en-US"/>
        </w:rPr>
        <w:t>Wakefield et al. 2013</w:t>
      </w:r>
      <w:r w:rsidR="002908FA">
        <w:rPr>
          <w:lang w:val="en-US"/>
        </w:rPr>
        <w:t>, Stahl and Sagar 2000a,b)</w:t>
      </w:r>
      <w:r w:rsidR="00BC610C">
        <w:rPr>
          <w:lang w:val="en-US"/>
        </w:rPr>
        <w:t>.</w:t>
      </w:r>
      <w:r w:rsidR="00C907CA">
        <w:rPr>
          <w:lang w:val="en-US"/>
        </w:rPr>
        <w:t xml:space="preserve"> </w:t>
      </w:r>
      <w:r w:rsidR="00E92B57">
        <w:rPr>
          <w:lang w:val="en-US"/>
        </w:rPr>
        <w:t xml:space="preserve"> </w:t>
      </w:r>
      <w:r w:rsidR="00BC610C">
        <w:rPr>
          <w:lang w:val="en-US"/>
        </w:rPr>
        <w:t xml:space="preserve">This finding </w:t>
      </w:r>
      <w:r w:rsidR="00F615BF">
        <w:rPr>
          <w:lang w:val="en-US"/>
        </w:rPr>
        <w:t xml:space="preserve">has implications for managing interactions between fisheries and the </w:t>
      </w:r>
      <w:r w:rsidR="00035B69">
        <w:rPr>
          <w:lang w:val="en-US"/>
        </w:rPr>
        <w:t xml:space="preserve">shearwater </w:t>
      </w:r>
      <w:r w:rsidR="00F615BF">
        <w:rPr>
          <w:lang w:val="en-US"/>
        </w:rPr>
        <w:t xml:space="preserve">populations, as the impacts of </w:t>
      </w:r>
      <w:r w:rsidR="00E92B57">
        <w:rPr>
          <w:lang w:val="en-US"/>
        </w:rPr>
        <w:t xml:space="preserve">fisheries </w:t>
      </w:r>
      <w:r w:rsidR="00F615BF">
        <w:rPr>
          <w:lang w:val="en-US"/>
        </w:rPr>
        <w:t>mortality</w:t>
      </w:r>
      <w:r w:rsidR="00E92B57">
        <w:rPr>
          <w:lang w:val="en-US"/>
        </w:rPr>
        <w:t xml:space="preserve"> in one area</w:t>
      </w:r>
      <w:r w:rsidR="00F615BF">
        <w:rPr>
          <w:lang w:val="en-US"/>
        </w:rPr>
        <w:t xml:space="preserve"> will not be spread evenly across the whole New Zealand breeding population of the species, but may be more intensive for </w:t>
      </w:r>
      <w:r w:rsidR="00926023">
        <w:rPr>
          <w:lang w:val="en-US"/>
        </w:rPr>
        <w:t>some</w:t>
      </w:r>
      <w:r w:rsidR="00F615BF">
        <w:rPr>
          <w:lang w:val="en-US"/>
        </w:rPr>
        <w:t xml:space="preserve"> populations</w:t>
      </w:r>
      <w:r w:rsidR="00E92B57">
        <w:rPr>
          <w:lang w:val="en-US"/>
        </w:rPr>
        <w:t xml:space="preserve"> than others</w:t>
      </w:r>
      <w:r w:rsidR="00F615BF">
        <w:rPr>
          <w:lang w:val="en-US"/>
        </w:rPr>
        <w:t xml:space="preserve">. </w:t>
      </w:r>
    </w:p>
    <w:p w14:paraId="138C543B" w14:textId="77777777" w:rsidR="00E86620" w:rsidRPr="00F1269E" w:rsidRDefault="000E5BE3" w:rsidP="00BF183D">
      <w:pPr>
        <w:pStyle w:val="Heading2"/>
        <w:rPr>
          <w:lang w:val="en-US"/>
        </w:rPr>
      </w:pPr>
      <w:r w:rsidRPr="00F1269E">
        <w:rPr>
          <w:lang w:val="en-US"/>
        </w:rPr>
        <w:t xml:space="preserve">Overlap with </w:t>
      </w:r>
      <w:r w:rsidR="00BF183D">
        <w:rPr>
          <w:lang w:val="en-US"/>
        </w:rPr>
        <w:t>f</w:t>
      </w:r>
      <w:r w:rsidRPr="00F1269E">
        <w:rPr>
          <w:lang w:val="en-US"/>
        </w:rPr>
        <w:t>isheries</w:t>
      </w:r>
    </w:p>
    <w:p w14:paraId="09880B9E" w14:textId="1B24BAF8" w:rsidR="00EB171A" w:rsidRDefault="00EB171A" w:rsidP="009A53EB">
      <w:pPr>
        <w:autoSpaceDE w:val="0"/>
        <w:autoSpaceDN w:val="0"/>
        <w:adjustRightInd w:val="0"/>
        <w:spacing w:after="0" w:line="480" w:lineRule="auto"/>
        <w:rPr>
          <w:lang w:val="en-US"/>
        </w:rPr>
      </w:pPr>
    </w:p>
    <w:p w14:paraId="43325802" w14:textId="2D166444" w:rsidR="009A53EB" w:rsidRPr="00F1269E" w:rsidRDefault="009A53EB" w:rsidP="009A53EB">
      <w:pPr>
        <w:autoSpaceDE w:val="0"/>
        <w:autoSpaceDN w:val="0"/>
        <w:adjustRightInd w:val="0"/>
        <w:spacing w:after="0" w:line="480" w:lineRule="auto"/>
        <w:rPr>
          <w:lang w:val="en-US"/>
        </w:rPr>
      </w:pPr>
      <w:r w:rsidRPr="00F1269E">
        <w:rPr>
          <w:lang w:val="en-US"/>
        </w:rPr>
        <w:t xml:space="preserve">The analysis of overlap between </w:t>
      </w:r>
      <w:r w:rsidR="00DB6428" w:rsidRPr="00F1269E">
        <w:rPr>
          <w:lang w:val="en-US"/>
        </w:rPr>
        <w:t>three</w:t>
      </w:r>
      <w:r w:rsidRPr="00F1269E">
        <w:rPr>
          <w:lang w:val="en-US"/>
        </w:rPr>
        <w:t xml:space="preserve"> major </w:t>
      </w:r>
      <w:r w:rsidR="00F615BF">
        <w:rPr>
          <w:lang w:val="en-US"/>
        </w:rPr>
        <w:t>fisheries</w:t>
      </w:r>
      <w:r w:rsidRPr="00F1269E">
        <w:rPr>
          <w:lang w:val="en-US"/>
        </w:rPr>
        <w:t xml:space="preserve"> and </w:t>
      </w:r>
      <w:r w:rsidR="00F615BF">
        <w:rPr>
          <w:lang w:val="en-US"/>
        </w:rPr>
        <w:t xml:space="preserve">the </w:t>
      </w:r>
      <w:r w:rsidRPr="00F1269E">
        <w:rPr>
          <w:lang w:val="en-US"/>
        </w:rPr>
        <w:t>flesh-footed shearwaters showed that each fishery had specific areas of</w:t>
      </w:r>
      <w:r w:rsidR="00EB171A">
        <w:rPr>
          <w:lang w:val="en-US"/>
        </w:rPr>
        <w:t xml:space="preserve"> most</w:t>
      </w:r>
      <w:r w:rsidRPr="00F1269E">
        <w:rPr>
          <w:lang w:val="en-US"/>
        </w:rPr>
        <w:t xml:space="preserve"> intense </w:t>
      </w:r>
      <w:r w:rsidR="009D238C" w:rsidRPr="00F1269E">
        <w:rPr>
          <w:lang w:val="en-US"/>
        </w:rPr>
        <w:t xml:space="preserve">interaction, based on the Ohinau and Titi Islands tracking datasets. </w:t>
      </w:r>
      <w:r w:rsidRPr="00F1269E">
        <w:rPr>
          <w:lang w:val="en-US"/>
        </w:rPr>
        <w:t>All methods of fishing</w:t>
      </w:r>
      <w:r w:rsidR="009D238C" w:rsidRPr="00F1269E">
        <w:rPr>
          <w:lang w:val="en-US"/>
        </w:rPr>
        <w:t xml:space="preserve"> examined</w:t>
      </w:r>
      <w:r w:rsidRPr="00F1269E">
        <w:rPr>
          <w:lang w:val="en-US"/>
        </w:rPr>
        <w:t xml:space="preserve"> had potential to overlap with shearwater foraging </w:t>
      </w:r>
      <w:r w:rsidRPr="00F1269E">
        <w:rPr>
          <w:lang w:val="en-US"/>
        </w:rPr>
        <w:lastRenderedPageBreak/>
        <w:t>zones</w:t>
      </w:r>
      <w:r w:rsidR="00F615BF">
        <w:rPr>
          <w:lang w:val="en-US"/>
        </w:rPr>
        <w:t xml:space="preserve">, during </w:t>
      </w:r>
      <w:r w:rsidR="004E7198">
        <w:rPr>
          <w:lang w:val="en-US"/>
        </w:rPr>
        <w:t>the two periods</w:t>
      </w:r>
      <w:r w:rsidR="00F615BF">
        <w:rPr>
          <w:lang w:val="en-US"/>
        </w:rPr>
        <w:t xml:space="preserve"> examined</w:t>
      </w:r>
      <w:r w:rsidRPr="00F1269E">
        <w:rPr>
          <w:lang w:val="en-US"/>
        </w:rPr>
        <w:t>.</w:t>
      </w:r>
      <w:r w:rsidR="00307D92" w:rsidRPr="00F1269E">
        <w:rPr>
          <w:lang w:val="en-US"/>
        </w:rPr>
        <w:t xml:space="preserve"> </w:t>
      </w:r>
      <w:r w:rsidR="00BC610C">
        <w:rPr>
          <w:lang w:val="en-US"/>
        </w:rPr>
        <w:t xml:space="preserve">Because of the relatively light weighting of the Titi Island birds in the analysis, due to the smaller population size at this site, the overlap of intensive fisheries from the Cook Strait area with the shearwaters is slight, except for trawl fisheries which </w:t>
      </w:r>
      <w:r w:rsidR="00926023">
        <w:rPr>
          <w:lang w:val="en-US"/>
        </w:rPr>
        <w:t>were</w:t>
      </w:r>
      <w:r w:rsidR="00BC610C">
        <w:rPr>
          <w:lang w:val="en-US"/>
        </w:rPr>
        <w:t xml:space="preserve"> particularly active in this area. </w:t>
      </w:r>
    </w:p>
    <w:p w14:paraId="7D67139F" w14:textId="0C40F5F6" w:rsidR="006B7B9C" w:rsidRPr="00F1269E" w:rsidRDefault="00B60A48" w:rsidP="00DB6428">
      <w:pPr>
        <w:autoSpaceDE w:val="0"/>
        <w:autoSpaceDN w:val="0"/>
        <w:adjustRightInd w:val="0"/>
        <w:spacing w:after="0" w:line="480" w:lineRule="auto"/>
        <w:ind w:firstLine="720"/>
        <w:rPr>
          <w:lang w:val="en-US"/>
        </w:rPr>
      </w:pPr>
      <w:r>
        <w:rPr>
          <w:lang w:val="en-US"/>
        </w:rPr>
        <w:t>Overlap increased between the two months for surface longline and trawl fishing by 25% and 92% respectively. For bottom longline, overlap decreased by 8% over the same period.</w:t>
      </w:r>
      <w:r w:rsidR="006B7B9C" w:rsidRPr="00F1269E">
        <w:rPr>
          <w:lang w:val="en-US"/>
        </w:rPr>
        <w:t xml:space="preserve"> </w:t>
      </w:r>
      <w:r w:rsidR="00550255">
        <w:rPr>
          <w:lang w:val="en-US"/>
        </w:rPr>
        <w:t>During February</w:t>
      </w:r>
      <w:r w:rsidR="004D636B">
        <w:rPr>
          <w:lang w:val="en-US"/>
        </w:rPr>
        <w:t>,</w:t>
      </w:r>
      <w:r w:rsidR="00550255">
        <w:rPr>
          <w:lang w:val="en-US"/>
        </w:rPr>
        <w:t xml:space="preserve"> birds</w:t>
      </w:r>
      <w:r w:rsidR="00035B69">
        <w:rPr>
          <w:lang w:val="en-US"/>
        </w:rPr>
        <w:t xml:space="preserve"> from Ohinau Island</w:t>
      </w:r>
      <w:r w:rsidR="00550255">
        <w:rPr>
          <w:lang w:val="en-US"/>
        </w:rPr>
        <w:t xml:space="preserve"> were more concentrated in their foraging activity </w:t>
      </w:r>
      <w:r w:rsidR="004E7198">
        <w:rPr>
          <w:lang w:val="en-US"/>
        </w:rPr>
        <w:t xml:space="preserve">very </w:t>
      </w:r>
      <w:r w:rsidR="00550255">
        <w:rPr>
          <w:lang w:val="en-US"/>
        </w:rPr>
        <w:t xml:space="preserve">near to the breeding site, and curtailed their use of areas at the southern edge of their range during incubation. </w:t>
      </w:r>
      <w:r w:rsidR="006B7B9C" w:rsidRPr="00F1269E">
        <w:rPr>
          <w:lang w:val="en-US"/>
        </w:rPr>
        <w:t>Similarly, the flesh-footed shearwaters from Lord Howe Island were found to overlap</w:t>
      </w:r>
      <w:r w:rsidR="00035B69">
        <w:rPr>
          <w:lang w:val="en-US"/>
        </w:rPr>
        <w:t xml:space="preserve"> most</w:t>
      </w:r>
      <w:r w:rsidR="006B7B9C" w:rsidRPr="00F1269E">
        <w:rPr>
          <w:lang w:val="en-US"/>
        </w:rPr>
        <w:t xml:space="preserve"> with fishing vessels in the early chick-rearing period, but also showed </w:t>
      </w:r>
      <w:r w:rsidR="00E92B57">
        <w:rPr>
          <w:lang w:val="en-US"/>
        </w:rPr>
        <w:t xml:space="preserve">strong </w:t>
      </w:r>
      <w:r w:rsidR="006B7B9C" w:rsidRPr="00F1269E">
        <w:rPr>
          <w:lang w:val="en-US"/>
        </w:rPr>
        <w:t>overlap in the pre-breeding and early incubation period (</w:t>
      </w:r>
      <w:r w:rsidR="00E92B57" w:rsidRPr="00F1269E">
        <w:rPr>
          <w:lang w:val="en-US"/>
        </w:rPr>
        <w:t>Thalmann et al. 2009</w:t>
      </w:r>
      <w:r w:rsidR="00E92B57">
        <w:rPr>
          <w:lang w:val="en-US"/>
        </w:rPr>
        <w:t xml:space="preserve">, </w:t>
      </w:r>
      <w:r w:rsidR="006B7B9C" w:rsidRPr="00F1269E">
        <w:rPr>
          <w:lang w:val="en-US"/>
        </w:rPr>
        <w:t xml:space="preserve">Reid et al. 2012). </w:t>
      </w:r>
    </w:p>
    <w:p w14:paraId="7668C53A" w14:textId="77777777" w:rsidR="006B7B9C" w:rsidRPr="00F1269E" w:rsidRDefault="00D75BEE" w:rsidP="00AD3F3B">
      <w:pPr>
        <w:spacing w:after="0" w:line="480" w:lineRule="auto"/>
        <w:ind w:firstLine="720"/>
        <w:rPr>
          <w:lang w:val="en-US"/>
        </w:rPr>
      </w:pPr>
      <w:r w:rsidRPr="00F1269E">
        <w:rPr>
          <w:lang w:val="en-US"/>
        </w:rPr>
        <w:t xml:space="preserve">Spatially, these </w:t>
      </w:r>
      <w:r w:rsidR="002B6EBB" w:rsidRPr="00F1269E">
        <w:rPr>
          <w:lang w:val="en-US"/>
        </w:rPr>
        <w:t xml:space="preserve">areas </w:t>
      </w:r>
      <w:r w:rsidRPr="00F1269E">
        <w:rPr>
          <w:lang w:val="en-US"/>
        </w:rPr>
        <w:t xml:space="preserve">of </w:t>
      </w:r>
      <w:r w:rsidR="002B6EBB" w:rsidRPr="00F1269E">
        <w:rPr>
          <w:lang w:val="en-US"/>
        </w:rPr>
        <w:t xml:space="preserve">strong </w:t>
      </w:r>
      <w:r w:rsidR="00BF1C4A" w:rsidRPr="00F1269E">
        <w:rPr>
          <w:lang w:val="en-US"/>
        </w:rPr>
        <w:t>overlap in early chick-</w:t>
      </w:r>
      <w:r w:rsidRPr="00F1269E">
        <w:rPr>
          <w:lang w:val="en-US"/>
        </w:rPr>
        <w:t xml:space="preserve">rearing </w:t>
      </w:r>
      <w:r w:rsidR="00BF1C4A" w:rsidRPr="00F1269E">
        <w:rPr>
          <w:lang w:val="en-US"/>
        </w:rPr>
        <w:t>were</w:t>
      </w:r>
      <w:r w:rsidRPr="00F1269E">
        <w:rPr>
          <w:lang w:val="en-US"/>
        </w:rPr>
        <w:t xml:space="preserve"> in the same general area</w:t>
      </w:r>
      <w:r w:rsidR="002A3E2B" w:rsidRPr="00F1269E">
        <w:rPr>
          <w:lang w:val="en-US"/>
        </w:rPr>
        <w:t xml:space="preserve"> </w:t>
      </w:r>
      <w:r w:rsidR="00E92B57">
        <w:rPr>
          <w:lang w:val="en-US"/>
        </w:rPr>
        <w:t>for</w:t>
      </w:r>
      <w:r w:rsidR="002A3E2B" w:rsidRPr="00F1269E">
        <w:rPr>
          <w:lang w:val="en-US"/>
        </w:rPr>
        <w:t xml:space="preserve"> all fishing methods </w:t>
      </w:r>
      <w:r w:rsidR="002F7743">
        <w:rPr>
          <w:lang w:val="en-US"/>
        </w:rPr>
        <w:t>–</w:t>
      </w:r>
      <w:r w:rsidR="002A3E2B" w:rsidRPr="00F1269E">
        <w:rPr>
          <w:lang w:val="en-US"/>
        </w:rPr>
        <w:t xml:space="preserve"> </w:t>
      </w:r>
      <w:r w:rsidR="002F7743">
        <w:rPr>
          <w:lang w:val="en-US"/>
        </w:rPr>
        <w:t>to the</w:t>
      </w:r>
      <w:r w:rsidR="00940D94" w:rsidRPr="00F1269E">
        <w:rPr>
          <w:lang w:val="en-US"/>
        </w:rPr>
        <w:t xml:space="preserve"> east of </w:t>
      </w:r>
      <w:r w:rsidR="00035B69">
        <w:rPr>
          <w:lang w:val="en-US"/>
        </w:rPr>
        <w:t xml:space="preserve">Ohinau Island </w:t>
      </w:r>
      <w:r w:rsidR="00940D94" w:rsidRPr="00F1269E">
        <w:rPr>
          <w:lang w:val="en-US"/>
        </w:rPr>
        <w:t xml:space="preserve">and </w:t>
      </w:r>
      <w:r w:rsidR="00035B69">
        <w:rPr>
          <w:lang w:val="en-US"/>
        </w:rPr>
        <w:t xml:space="preserve">around </w:t>
      </w:r>
      <w:r w:rsidR="00940D94" w:rsidRPr="00F1269E">
        <w:rPr>
          <w:lang w:val="en-US"/>
        </w:rPr>
        <w:t>the</w:t>
      </w:r>
      <w:r w:rsidR="00BF183D">
        <w:rPr>
          <w:lang w:val="en-US"/>
        </w:rPr>
        <w:t xml:space="preserve"> edge of the continental shelf</w:t>
      </w:r>
      <w:r w:rsidR="00AD3F3B" w:rsidRPr="00F1269E">
        <w:rPr>
          <w:lang w:val="en-US"/>
        </w:rPr>
        <w:t>. F</w:t>
      </w:r>
      <w:r w:rsidR="006B7B9C" w:rsidRPr="00F1269E">
        <w:rPr>
          <w:lang w:val="en-US"/>
        </w:rPr>
        <w:t xml:space="preserve">or surface longline </w:t>
      </w:r>
      <w:r w:rsidR="00AD3F3B" w:rsidRPr="00F1269E">
        <w:rPr>
          <w:lang w:val="en-US"/>
        </w:rPr>
        <w:t xml:space="preserve">fishing, however, </w:t>
      </w:r>
      <w:r w:rsidR="00F615BF">
        <w:rPr>
          <w:lang w:val="en-US"/>
        </w:rPr>
        <w:t>the</w:t>
      </w:r>
      <w:r w:rsidR="00AD3F3B" w:rsidRPr="00F1269E">
        <w:rPr>
          <w:lang w:val="en-US"/>
        </w:rPr>
        <w:t xml:space="preserve"> zone of most intense overlap </w:t>
      </w:r>
      <w:r w:rsidR="006B7B9C" w:rsidRPr="00F1269E">
        <w:rPr>
          <w:lang w:val="en-US"/>
        </w:rPr>
        <w:t xml:space="preserve">was slightly further offshore than for other fishing methods. </w:t>
      </w:r>
      <w:r w:rsidR="00AD3F3B" w:rsidRPr="00F1269E">
        <w:rPr>
          <w:lang w:val="en-US"/>
        </w:rPr>
        <w:t>The</w:t>
      </w:r>
      <w:r w:rsidR="006B7B9C" w:rsidRPr="00F1269E">
        <w:rPr>
          <w:lang w:val="en-US"/>
        </w:rPr>
        <w:t xml:space="preserve"> increased intensity of overlap </w:t>
      </w:r>
      <w:r w:rsidR="00AD3F3B" w:rsidRPr="00F1269E">
        <w:rPr>
          <w:lang w:val="en-US"/>
        </w:rPr>
        <w:t xml:space="preserve">in February </w:t>
      </w:r>
      <w:r w:rsidR="006B7B9C" w:rsidRPr="00F1269E">
        <w:rPr>
          <w:lang w:val="en-US"/>
        </w:rPr>
        <w:t xml:space="preserve">for the Ohinau Island population </w:t>
      </w:r>
      <w:r w:rsidR="00AD3F3B" w:rsidRPr="00F1269E">
        <w:rPr>
          <w:lang w:val="en-US"/>
        </w:rPr>
        <w:t>is likely to</w:t>
      </w:r>
      <w:r w:rsidR="006B7B9C" w:rsidRPr="00F1269E">
        <w:rPr>
          <w:lang w:val="en-US"/>
        </w:rPr>
        <w:t xml:space="preserve"> be mi</w:t>
      </w:r>
      <w:r w:rsidR="00AD3F3B" w:rsidRPr="00F1269E">
        <w:rPr>
          <w:lang w:val="en-US"/>
        </w:rPr>
        <w:t xml:space="preserve">rrored at other breeding sites - </w:t>
      </w:r>
      <w:r w:rsidR="006B7B9C" w:rsidRPr="00F1269E">
        <w:rPr>
          <w:lang w:val="en-US"/>
        </w:rPr>
        <w:t xml:space="preserve">large colonies of the species </w:t>
      </w:r>
      <w:r w:rsidR="00AD3F3B" w:rsidRPr="00F1269E">
        <w:rPr>
          <w:lang w:val="en-US"/>
        </w:rPr>
        <w:t xml:space="preserve">occur </w:t>
      </w:r>
      <w:r w:rsidR="006B7B9C" w:rsidRPr="00F1269E">
        <w:rPr>
          <w:lang w:val="en-US"/>
        </w:rPr>
        <w:t xml:space="preserve">on islands in the Bay of Plenty and Northland areas, </w:t>
      </w:r>
      <w:r w:rsidR="00AD3F3B" w:rsidRPr="00F1269E">
        <w:rPr>
          <w:lang w:val="en-US"/>
        </w:rPr>
        <w:t xml:space="preserve">highlighting the need for a greater </w:t>
      </w:r>
      <w:r w:rsidR="006B7B9C" w:rsidRPr="00F1269E">
        <w:rPr>
          <w:lang w:val="en-US"/>
        </w:rPr>
        <w:t>focus for bycatch monitoring and mitigation</w:t>
      </w:r>
      <w:r w:rsidR="00AD3F3B" w:rsidRPr="00F1269E">
        <w:rPr>
          <w:lang w:val="en-US"/>
        </w:rPr>
        <w:t xml:space="preserve"> in areas within </w:t>
      </w:r>
      <w:r w:rsidR="000B6C7C">
        <w:rPr>
          <w:lang w:val="en-US"/>
        </w:rPr>
        <w:t>3</w:t>
      </w:r>
      <w:r w:rsidR="00BF183D">
        <w:rPr>
          <w:lang w:val="en-US"/>
        </w:rPr>
        <w:t>50</w:t>
      </w:r>
      <w:r w:rsidR="000B6C7C" w:rsidRPr="00F1269E">
        <w:rPr>
          <w:lang w:val="en-US"/>
        </w:rPr>
        <w:t xml:space="preserve"> </w:t>
      </w:r>
      <w:r w:rsidR="00AD3F3B" w:rsidRPr="00F1269E">
        <w:rPr>
          <w:lang w:val="en-US"/>
        </w:rPr>
        <w:t>km of the</w:t>
      </w:r>
      <w:r w:rsidR="00290596">
        <w:rPr>
          <w:lang w:val="en-US"/>
        </w:rPr>
        <w:t xml:space="preserve"> </w:t>
      </w:r>
      <w:r w:rsidR="00BF183D">
        <w:rPr>
          <w:lang w:val="en-US"/>
        </w:rPr>
        <w:t>8</w:t>
      </w:r>
      <w:r w:rsidR="002F7743">
        <w:rPr>
          <w:lang w:val="en-US"/>
        </w:rPr>
        <w:t xml:space="preserve"> </w:t>
      </w:r>
      <w:r w:rsidR="00AD3F3B" w:rsidRPr="00F1269E">
        <w:rPr>
          <w:lang w:val="en-US"/>
        </w:rPr>
        <w:t>major breeding colonies</w:t>
      </w:r>
      <w:r w:rsidR="002F7743">
        <w:rPr>
          <w:lang w:val="en-US"/>
        </w:rPr>
        <w:t xml:space="preserve"> for the species</w:t>
      </w:r>
      <w:r w:rsidR="00F615BF">
        <w:rPr>
          <w:lang w:val="en-US"/>
        </w:rPr>
        <w:t xml:space="preserve"> (see Waugh et al. 2013)</w:t>
      </w:r>
      <w:r w:rsidR="006B7B9C" w:rsidRPr="00F1269E">
        <w:rPr>
          <w:lang w:val="en-US"/>
        </w:rPr>
        <w:t xml:space="preserve">. </w:t>
      </w:r>
    </w:p>
    <w:p w14:paraId="2C6335B0" w14:textId="376E3858" w:rsidR="002B6EBB" w:rsidRPr="00F1269E" w:rsidRDefault="000A45AF" w:rsidP="00DB6428">
      <w:pPr>
        <w:spacing w:after="0" w:line="480" w:lineRule="auto"/>
        <w:ind w:firstLine="720"/>
        <w:rPr>
          <w:lang w:val="en-US"/>
        </w:rPr>
      </w:pPr>
      <w:r w:rsidRPr="00F1269E">
        <w:rPr>
          <w:lang w:val="en-US"/>
        </w:rPr>
        <w:t>Between-</w:t>
      </w:r>
      <w:r w:rsidR="003C02C0" w:rsidRPr="00F1269E">
        <w:rPr>
          <w:lang w:val="en-US"/>
        </w:rPr>
        <w:t xml:space="preserve">fishery differences </w:t>
      </w:r>
      <w:r w:rsidRPr="00F1269E">
        <w:rPr>
          <w:lang w:val="en-US"/>
        </w:rPr>
        <w:t>could not</w:t>
      </w:r>
      <w:r w:rsidR="003C02C0" w:rsidRPr="00F1269E">
        <w:rPr>
          <w:lang w:val="en-US"/>
        </w:rPr>
        <w:t xml:space="preserve"> be assessed in </w:t>
      </w:r>
      <w:r w:rsidRPr="00F1269E">
        <w:rPr>
          <w:lang w:val="en-US"/>
        </w:rPr>
        <w:t>these analyse</w:t>
      </w:r>
      <w:r w:rsidR="003C02C0" w:rsidRPr="00F1269E">
        <w:rPr>
          <w:lang w:val="en-US"/>
        </w:rPr>
        <w:t xml:space="preserve">s, as different overlap metrics exist for each fishery </w:t>
      </w:r>
      <w:r w:rsidR="00E92B57">
        <w:rPr>
          <w:lang w:val="en-US"/>
        </w:rPr>
        <w:t>method</w:t>
      </w:r>
      <w:r w:rsidR="003C02C0" w:rsidRPr="00F1269E">
        <w:rPr>
          <w:lang w:val="en-US"/>
        </w:rPr>
        <w:t xml:space="preserve">. </w:t>
      </w:r>
      <w:r w:rsidR="004E7198">
        <w:rPr>
          <w:lang w:val="en-US"/>
        </w:rPr>
        <w:t xml:space="preserve">In effect, this analysis enables </w:t>
      </w:r>
      <w:r w:rsidR="00BC610C">
        <w:rPr>
          <w:lang w:val="en-US"/>
        </w:rPr>
        <w:t xml:space="preserve">fishery and wildlife </w:t>
      </w:r>
      <w:r w:rsidR="004E7198">
        <w:rPr>
          <w:lang w:val="en-US"/>
        </w:rPr>
        <w:t xml:space="preserve">managers to examine the timing and location of overlap within a fishery, but as different fisheries attract birds (and potentially catch them) </w:t>
      </w:r>
      <w:r w:rsidR="00EA6457">
        <w:rPr>
          <w:lang w:val="en-US"/>
        </w:rPr>
        <w:t>differentially;</w:t>
      </w:r>
      <w:r w:rsidR="0082183C">
        <w:rPr>
          <w:lang w:val="en-US"/>
        </w:rPr>
        <w:t xml:space="preserve"> the metrics developed do not allow an indication of between-fishery performance. </w:t>
      </w:r>
      <w:r w:rsidR="009D238C" w:rsidRPr="00F1269E">
        <w:rPr>
          <w:lang w:val="en-US"/>
        </w:rPr>
        <w:t xml:space="preserve">However, in </w:t>
      </w:r>
      <w:r w:rsidR="00E92B57">
        <w:rPr>
          <w:lang w:val="en-US"/>
        </w:rPr>
        <w:t xml:space="preserve">a </w:t>
      </w:r>
      <w:r w:rsidR="009D238C" w:rsidRPr="00F1269E">
        <w:rPr>
          <w:lang w:val="en-US"/>
        </w:rPr>
        <w:t xml:space="preserve">cross-fishery analysis of bycatch risk, </w:t>
      </w:r>
      <w:r w:rsidR="002B6EBB" w:rsidRPr="00F1269E">
        <w:rPr>
          <w:lang w:val="en-US"/>
        </w:rPr>
        <w:t>Richard and Abraham (2013</w:t>
      </w:r>
      <w:r w:rsidR="00BC2CFB">
        <w:rPr>
          <w:lang w:val="en-US"/>
        </w:rPr>
        <w:t>, 2015</w:t>
      </w:r>
      <w:r w:rsidR="002B6EBB" w:rsidRPr="00F1269E">
        <w:rPr>
          <w:lang w:val="en-US"/>
        </w:rPr>
        <w:t xml:space="preserve">) concluded that on an annual basis, </w:t>
      </w:r>
      <w:r w:rsidRPr="00F1269E">
        <w:rPr>
          <w:lang w:val="en-US"/>
        </w:rPr>
        <w:t>flesh-footed shearwaters</w:t>
      </w:r>
      <w:r w:rsidR="002B6EBB" w:rsidRPr="00F1269E">
        <w:rPr>
          <w:lang w:val="en-US"/>
        </w:rPr>
        <w:t xml:space="preserve"> were likely to be </w:t>
      </w:r>
      <w:r w:rsidR="002B6EBB" w:rsidRPr="00F1269E">
        <w:rPr>
          <w:lang w:val="en-US"/>
        </w:rPr>
        <w:lastRenderedPageBreak/>
        <w:t>caught in greate</w:t>
      </w:r>
      <w:r w:rsidRPr="00F1269E">
        <w:rPr>
          <w:lang w:val="en-US"/>
        </w:rPr>
        <w:t>st numbers in t</w:t>
      </w:r>
      <w:r w:rsidR="002B6EBB" w:rsidRPr="00F1269E">
        <w:rPr>
          <w:lang w:val="en-US"/>
        </w:rPr>
        <w:t xml:space="preserve">rawl, </w:t>
      </w:r>
      <w:r w:rsidRPr="00F1269E">
        <w:rPr>
          <w:lang w:val="en-US"/>
        </w:rPr>
        <w:t>bottom and surface</w:t>
      </w:r>
      <w:r w:rsidR="002B6EBB" w:rsidRPr="00F1269E">
        <w:rPr>
          <w:lang w:val="en-US"/>
        </w:rPr>
        <w:t xml:space="preserve"> longline fisheries, in descending order of likelihood</w:t>
      </w:r>
      <w:r w:rsidR="00F615BF">
        <w:rPr>
          <w:lang w:val="en-US"/>
        </w:rPr>
        <w:t xml:space="preserve">. </w:t>
      </w:r>
    </w:p>
    <w:p w14:paraId="5F0722DE" w14:textId="2B0BDA92" w:rsidR="003F34E6" w:rsidRDefault="00E136DA" w:rsidP="003F34E6">
      <w:pPr>
        <w:spacing w:after="0" w:line="480" w:lineRule="auto"/>
        <w:ind w:firstLine="720"/>
        <w:rPr>
          <w:lang w:val="en-US"/>
        </w:rPr>
      </w:pPr>
      <w:r w:rsidRPr="00F1269E">
        <w:rPr>
          <w:lang w:val="en-US"/>
        </w:rPr>
        <w:t xml:space="preserve">A range of </w:t>
      </w:r>
      <w:r w:rsidR="009D238C" w:rsidRPr="00F1269E">
        <w:rPr>
          <w:lang w:val="en-US"/>
        </w:rPr>
        <w:t>factors</w:t>
      </w:r>
      <w:r w:rsidRPr="00F1269E">
        <w:rPr>
          <w:lang w:val="en-US"/>
        </w:rPr>
        <w:t xml:space="preserve">, including </w:t>
      </w:r>
      <w:r w:rsidR="00035B69">
        <w:rPr>
          <w:lang w:val="en-US"/>
        </w:rPr>
        <w:t xml:space="preserve">mortality in </w:t>
      </w:r>
      <w:r w:rsidRPr="00F1269E">
        <w:rPr>
          <w:lang w:val="en-US"/>
        </w:rPr>
        <w:t>non-commercial fishing</w:t>
      </w:r>
      <w:r w:rsidR="00AD3F3B" w:rsidRPr="00F1269E">
        <w:rPr>
          <w:lang w:val="en-US"/>
        </w:rPr>
        <w:t xml:space="preserve"> (</w:t>
      </w:r>
      <w:r w:rsidR="00AD3F3B" w:rsidRPr="002F7743">
        <w:rPr>
          <w:lang w:val="en-US"/>
        </w:rPr>
        <w:t xml:space="preserve">Abraham </w:t>
      </w:r>
      <w:r w:rsidR="00D8476E">
        <w:rPr>
          <w:lang w:val="en-US"/>
        </w:rPr>
        <w:t>et al</w:t>
      </w:r>
      <w:r w:rsidR="00BF4302">
        <w:rPr>
          <w:lang w:val="en-US"/>
        </w:rPr>
        <w:t>.</w:t>
      </w:r>
      <w:r w:rsidR="00D8476E">
        <w:rPr>
          <w:lang w:val="en-US"/>
        </w:rPr>
        <w:t xml:space="preserve"> 2010</w:t>
      </w:r>
      <w:r w:rsidR="00AD3F3B" w:rsidRPr="00F1269E">
        <w:rPr>
          <w:lang w:val="en-US"/>
        </w:rPr>
        <w:t>)</w:t>
      </w:r>
      <w:r w:rsidRPr="00F1269E">
        <w:rPr>
          <w:lang w:val="en-US"/>
        </w:rPr>
        <w:t xml:space="preserve">, </w:t>
      </w:r>
      <w:r w:rsidR="00AD3F3B" w:rsidRPr="00F1269E">
        <w:rPr>
          <w:lang w:val="en-US"/>
        </w:rPr>
        <w:t xml:space="preserve">introduced predators </w:t>
      </w:r>
      <w:r w:rsidR="002F7743">
        <w:rPr>
          <w:lang w:val="en-US"/>
        </w:rPr>
        <w:t>(</w:t>
      </w:r>
      <w:r w:rsidR="00E92B57">
        <w:rPr>
          <w:lang w:val="en-US"/>
        </w:rPr>
        <w:t xml:space="preserve">Taylor 2000, </w:t>
      </w:r>
      <w:r w:rsidR="002F7743">
        <w:rPr>
          <w:lang w:val="en-US"/>
        </w:rPr>
        <w:t xml:space="preserve">Waugh et al. 2013) </w:t>
      </w:r>
      <w:r w:rsidR="00AD3F3B" w:rsidRPr="00F1269E">
        <w:rPr>
          <w:lang w:val="en-US"/>
        </w:rPr>
        <w:t xml:space="preserve">and </w:t>
      </w:r>
      <w:r w:rsidRPr="00F1269E">
        <w:rPr>
          <w:lang w:val="en-US"/>
        </w:rPr>
        <w:t xml:space="preserve">pollution </w:t>
      </w:r>
      <w:r w:rsidR="00AD3F3B" w:rsidRPr="00F1269E">
        <w:rPr>
          <w:lang w:val="en-US"/>
        </w:rPr>
        <w:t xml:space="preserve">(Buxton </w:t>
      </w:r>
      <w:r w:rsidR="00BF4302">
        <w:rPr>
          <w:lang w:val="en-US"/>
        </w:rPr>
        <w:t xml:space="preserve">et al. </w:t>
      </w:r>
      <w:r w:rsidR="00AD3F3B" w:rsidRPr="00F1269E">
        <w:rPr>
          <w:lang w:val="en-US"/>
        </w:rPr>
        <w:t xml:space="preserve">2013) </w:t>
      </w:r>
      <w:r w:rsidRPr="00F1269E">
        <w:rPr>
          <w:lang w:val="en-US"/>
        </w:rPr>
        <w:t xml:space="preserve">may be influencing the flesh-footed shearwater populations in the </w:t>
      </w:r>
      <w:r w:rsidR="009D238C" w:rsidRPr="00F1269E">
        <w:rPr>
          <w:lang w:val="en-US"/>
        </w:rPr>
        <w:t>New Zealand</w:t>
      </w:r>
      <w:r w:rsidR="00EA6457">
        <w:rPr>
          <w:lang w:val="en-US"/>
        </w:rPr>
        <w:t xml:space="preserve"> region</w:t>
      </w:r>
      <w:r w:rsidRPr="00F1269E">
        <w:rPr>
          <w:lang w:val="en-US"/>
        </w:rPr>
        <w:t xml:space="preserve">. </w:t>
      </w:r>
      <w:r w:rsidR="00BC610C">
        <w:rPr>
          <w:lang w:val="en-US"/>
        </w:rPr>
        <w:t xml:space="preserve">A similar range of threats exist for Australian populations (Lavers 2015). </w:t>
      </w:r>
      <w:r w:rsidRPr="00F1269E">
        <w:rPr>
          <w:lang w:val="en-US"/>
        </w:rPr>
        <w:t>The</w:t>
      </w:r>
      <w:r w:rsidR="002F7743">
        <w:rPr>
          <w:lang w:val="en-US"/>
        </w:rPr>
        <w:t xml:space="preserve"> areas to the north and east of the North Island of New Zealand (e.g.</w:t>
      </w:r>
      <w:r w:rsidRPr="00F1269E">
        <w:rPr>
          <w:lang w:val="en-US"/>
        </w:rPr>
        <w:t xml:space="preserve"> Hauraki Gulf and </w:t>
      </w:r>
      <w:r w:rsidR="009D238C" w:rsidRPr="00F1269E">
        <w:rPr>
          <w:lang w:val="en-US"/>
        </w:rPr>
        <w:t>Bay of Plenty</w:t>
      </w:r>
      <w:r w:rsidR="002F7743">
        <w:rPr>
          <w:lang w:val="en-US"/>
        </w:rPr>
        <w:t>)</w:t>
      </w:r>
      <w:r w:rsidRPr="00F1269E">
        <w:rPr>
          <w:lang w:val="en-US"/>
        </w:rPr>
        <w:t xml:space="preserve"> are subject to intense fishing effort by recreational fishers, charter fishers, and subsistence fishers</w:t>
      </w:r>
      <w:r w:rsidR="00F615BF">
        <w:rPr>
          <w:lang w:val="en-US"/>
        </w:rPr>
        <w:t>, in addition to the commercial fisheries examined</w:t>
      </w:r>
      <w:r w:rsidR="00E92B57">
        <w:rPr>
          <w:lang w:val="en-US"/>
        </w:rPr>
        <w:t xml:space="preserve"> here</w:t>
      </w:r>
      <w:r w:rsidRPr="00F1269E">
        <w:rPr>
          <w:lang w:val="en-US"/>
        </w:rPr>
        <w:t xml:space="preserve">. </w:t>
      </w:r>
      <w:r w:rsidR="00AD3F3B" w:rsidRPr="00F1269E">
        <w:rPr>
          <w:lang w:val="en-US"/>
        </w:rPr>
        <w:t>Examination of the 15 flesh-footed shearwaters found dead</w:t>
      </w:r>
      <w:r w:rsidR="00714EC8">
        <w:rPr>
          <w:lang w:val="en-US"/>
        </w:rPr>
        <w:t xml:space="preserve"> after thorough and repeated collection of </w:t>
      </w:r>
      <w:r w:rsidR="00F615BF">
        <w:rPr>
          <w:lang w:val="en-US"/>
        </w:rPr>
        <w:t>over 1</w:t>
      </w:r>
      <w:r w:rsidR="0082183C">
        <w:rPr>
          <w:lang w:val="en-US"/>
        </w:rPr>
        <w:t>,</w:t>
      </w:r>
      <w:r w:rsidR="00F615BF">
        <w:rPr>
          <w:lang w:val="en-US"/>
        </w:rPr>
        <w:t xml:space="preserve">000 </w:t>
      </w:r>
      <w:r w:rsidR="00714EC8">
        <w:rPr>
          <w:lang w:val="en-US"/>
        </w:rPr>
        <w:t>birds from</w:t>
      </w:r>
      <w:r w:rsidR="00AD3F3B" w:rsidRPr="00F1269E">
        <w:rPr>
          <w:lang w:val="en-US"/>
        </w:rPr>
        <w:t xml:space="preserve"> </w:t>
      </w:r>
      <w:r w:rsidR="00BC610C">
        <w:rPr>
          <w:lang w:val="en-US"/>
        </w:rPr>
        <w:t xml:space="preserve">Bay of Plenty </w:t>
      </w:r>
      <w:r w:rsidRPr="00F1269E">
        <w:rPr>
          <w:lang w:val="en-US"/>
        </w:rPr>
        <w:t>beache</w:t>
      </w:r>
      <w:r w:rsidR="00AD3F3B" w:rsidRPr="00F1269E">
        <w:rPr>
          <w:lang w:val="en-US"/>
        </w:rPr>
        <w:t xml:space="preserve">s in November 2011 </w:t>
      </w:r>
      <w:r w:rsidRPr="00F1269E">
        <w:rPr>
          <w:lang w:val="en-US"/>
        </w:rPr>
        <w:t>showed</w:t>
      </w:r>
      <w:r w:rsidR="002F7743">
        <w:rPr>
          <w:lang w:val="en-US"/>
        </w:rPr>
        <w:t xml:space="preserve"> that</w:t>
      </w:r>
      <w:r w:rsidRPr="00F1269E">
        <w:rPr>
          <w:lang w:val="en-US"/>
        </w:rPr>
        <w:t xml:space="preserve"> </w:t>
      </w:r>
      <w:r w:rsidR="00AD3F3B" w:rsidRPr="00F1269E">
        <w:rPr>
          <w:lang w:val="en-US"/>
        </w:rPr>
        <w:t>all</w:t>
      </w:r>
      <w:r w:rsidR="002F7743">
        <w:rPr>
          <w:lang w:val="en-US"/>
        </w:rPr>
        <w:t xml:space="preserve"> had</w:t>
      </w:r>
      <w:r w:rsidR="00AD3F3B" w:rsidRPr="00F1269E">
        <w:rPr>
          <w:lang w:val="en-US"/>
        </w:rPr>
        <w:t xml:space="preserve"> </w:t>
      </w:r>
      <w:r w:rsidRPr="00F1269E">
        <w:rPr>
          <w:lang w:val="en-US"/>
        </w:rPr>
        <w:t>suffered injuries likely to</w:t>
      </w:r>
      <w:r w:rsidR="00E92B57">
        <w:rPr>
          <w:lang w:val="en-US"/>
        </w:rPr>
        <w:t xml:space="preserve"> have been</w:t>
      </w:r>
      <w:r w:rsidRPr="00F1269E">
        <w:rPr>
          <w:lang w:val="en-US"/>
        </w:rPr>
        <w:t xml:space="preserve"> caused by human interaction. </w:t>
      </w:r>
      <w:r w:rsidR="002F7743">
        <w:rPr>
          <w:lang w:val="en-US"/>
        </w:rPr>
        <w:t>I</w:t>
      </w:r>
      <w:r w:rsidR="00AD3F3B" w:rsidRPr="00F1269E">
        <w:rPr>
          <w:lang w:val="en-US"/>
        </w:rPr>
        <w:t xml:space="preserve">njuries </w:t>
      </w:r>
      <w:r w:rsidR="00E92B57">
        <w:rPr>
          <w:lang w:val="en-US"/>
        </w:rPr>
        <w:t>resulting</w:t>
      </w:r>
      <w:r w:rsidR="00AD3F3B" w:rsidRPr="00F1269E">
        <w:rPr>
          <w:lang w:val="en-US"/>
        </w:rPr>
        <w:t xml:space="preserve"> from</w:t>
      </w:r>
      <w:r w:rsidRPr="00F1269E">
        <w:rPr>
          <w:lang w:val="en-US"/>
        </w:rPr>
        <w:t xml:space="preserve"> fish hooks (recreational type), puncture- or crush-wounds were identified </w:t>
      </w:r>
      <w:r w:rsidR="00AD3F3B" w:rsidRPr="00F1269E">
        <w:rPr>
          <w:lang w:val="en-US"/>
        </w:rPr>
        <w:t>by veterinary pathologists and seabird researchers</w:t>
      </w:r>
      <w:r w:rsidR="002F7743">
        <w:rPr>
          <w:lang w:val="en-US"/>
        </w:rPr>
        <w:t xml:space="preserve"> </w:t>
      </w:r>
      <w:r w:rsidRPr="00F1269E">
        <w:rPr>
          <w:lang w:val="en-US"/>
        </w:rPr>
        <w:t>(</w:t>
      </w:r>
      <w:r w:rsidR="00AD3F3B" w:rsidRPr="00F1269E">
        <w:rPr>
          <w:lang w:val="en-US"/>
        </w:rPr>
        <w:t xml:space="preserve">Massey University unpublished data, </w:t>
      </w:r>
      <w:r w:rsidRPr="00FA69C0">
        <w:rPr>
          <w:lang w:val="en-US"/>
        </w:rPr>
        <w:t>Tennyson et al. 2012).</w:t>
      </w:r>
      <w:r w:rsidRPr="00F1269E">
        <w:rPr>
          <w:lang w:val="en-US"/>
        </w:rPr>
        <w:t xml:space="preserve"> </w:t>
      </w:r>
      <w:r w:rsidR="00807F02">
        <w:rPr>
          <w:lang w:val="en-US"/>
        </w:rPr>
        <w:t xml:space="preserve"> Similar events have been reported for Australian </w:t>
      </w:r>
      <w:r w:rsidR="00BC610C">
        <w:rPr>
          <w:lang w:val="en-US"/>
        </w:rPr>
        <w:t xml:space="preserve">recreational </w:t>
      </w:r>
      <w:r w:rsidR="00807F02">
        <w:rPr>
          <w:lang w:val="en-US"/>
        </w:rPr>
        <w:t>fisheries with flesh-footed shearwaters killed accidentally or intentionally (Lavers 2015).</w:t>
      </w:r>
    </w:p>
    <w:p w14:paraId="6C7C6382" w14:textId="77777777" w:rsidR="004116C1" w:rsidRDefault="004116C1" w:rsidP="003F34E6">
      <w:pPr>
        <w:spacing w:after="0" w:line="480" w:lineRule="auto"/>
        <w:rPr>
          <w:i/>
          <w:lang w:val="en-US"/>
        </w:rPr>
      </w:pPr>
    </w:p>
    <w:p w14:paraId="6BD95859" w14:textId="29019A75" w:rsidR="003F34E6" w:rsidRPr="00926023" w:rsidRDefault="003F34E6" w:rsidP="003F34E6">
      <w:pPr>
        <w:spacing w:after="0" w:line="480" w:lineRule="auto"/>
        <w:rPr>
          <w:i/>
          <w:lang w:val="en-US"/>
        </w:rPr>
      </w:pPr>
      <w:r w:rsidRPr="00926023">
        <w:rPr>
          <w:i/>
          <w:lang w:val="en-US"/>
        </w:rPr>
        <w:t xml:space="preserve">Fishery </w:t>
      </w:r>
      <w:r w:rsidR="00926023">
        <w:rPr>
          <w:i/>
          <w:lang w:val="en-US"/>
        </w:rPr>
        <w:t>m</w:t>
      </w:r>
      <w:r w:rsidRPr="00926023">
        <w:rPr>
          <w:i/>
          <w:lang w:val="en-US"/>
        </w:rPr>
        <w:t>anagement response</w:t>
      </w:r>
    </w:p>
    <w:p w14:paraId="46F11FA2" w14:textId="77777777" w:rsidR="00731609" w:rsidRPr="003F34E6" w:rsidRDefault="00731609" w:rsidP="003F34E6">
      <w:pPr>
        <w:spacing w:after="0" w:line="480" w:lineRule="auto"/>
        <w:rPr>
          <w:b/>
          <w:lang w:val="en-US"/>
        </w:rPr>
      </w:pPr>
    </w:p>
    <w:p w14:paraId="5FBB2846" w14:textId="6BB5C120" w:rsidR="003F34E6" w:rsidRDefault="00BC610C" w:rsidP="003F34E6">
      <w:pPr>
        <w:spacing w:after="0" w:line="480" w:lineRule="auto"/>
        <w:rPr>
          <w:lang w:val="en-US"/>
        </w:rPr>
      </w:pPr>
      <w:r>
        <w:rPr>
          <w:lang w:val="en-US"/>
        </w:rPr>
        <w:t>Following the tracking study reported here</w:t>
      </w:r>
      <w:r w:rsidR="003F34E6">
        <w:rPr>
          <w:lang w:val="en-US"/>
        </w:rPr>
        <w:t xml:space="preserve">, the amount of observer effort was increased in the fisheries which had strongest potential to interact with the shearwaters. </w:t>
      </w:r>
      <w:r w:rsidR="002C580E">
        <w:rPr>
          <w:lang w:val="en-US"/>
        </w:rPr>
        <w:t xml:space="preserve">The background level of </w:t>
      </w:r>
      <w:r w:rsidR="003F34E6">
        <w:rPr>
          <w:lang w:val="en-US"/>
        </w:rPr>
        <w:t>observer effort</w:t>
      </w:r>
      <w:r w:rsidR="002C580E">
        <w:rPr>
          <w:lang w:val="en-US"/>
        </w:rPr>
        <w:t xml:space="preserve"> in the bottom longline fishery</w:t>
      </w:r>
      <w:r w:rsidR="003F34E6">
        <w:rPr>
          <w:lang w:val="en-US"/>
        </w:rPr>
        <w:t xml:space="preserve"> in east coast of the North Island </w:t>
      </w:r>
      <w:r w:rsidR="002C580E">
        <w:rPr>
          <w:lang w:val="en-US"/>
        </w:rPr>
        <w:t xml:space="preserve">was </w:t>
      </w:r>
      <w:r w:rsidR="003F34E6">
        <w:rPr>
          <w:lang w:val="en-US"/>
        </w:rPr>
        <w:t>150 d per year in 2012/13</w:t>
      </w:r>
      <w:r w:rsidR="002C580E">
        <w:rPr>
          <w:lang w:val="en-US"/>
        </w:rPr>
        <w:t>, which was increased</w:t>
      </w:r>
      <w:r w:rsidR="003F34E6">
        <w:rPr>
          <w:lang w:val="en-US"/>
        </w:rPr>
        <w:t xml:space="preserve"> to 600 d in 2013/14 (Department of Conservation 2012,</w:t>
      </w:r>
      <w:r w:rsidR="00313025">
        <w:rPr>
          <w:lang w:val="en-US"/>
        </w:rPr>
        <w:t xml:space="preserve"> </w:t>
      </w:r>
      <w:r w:rsidR="003F34E6">
        <w:rPr>
          <w:lang w:val="en-US"/>
        </w:rPr>
        <w:t>2013). The</w:t>
      </w:r>
      <w:r w:rsidR="002C580E">
        <w:rPr>
          <w:lang w:val="en-US"/>
        </w:rPr>
        <w:t xml:space="preserve"> areas </w:t>
      </w:r>
      <w:r w:rsidR="00926023">
        <w:rPr>
          <w:lang w:val="en-US"/>
        </w:rPr>
        <w:t xml:space="preserve">exploited </w:t>
      </w:r>
      <w:r w:rsidR="002C580E">
        <w:rPr>
          <w:lang w:val="en-US"/>
        </w:rPr>
        <w:t xml:space="preserve">by the shearwaters in this study and another at-risk procellariform seabird, the Black petrel </w:t>
      </w:r>
      <w:r w:rsidR="002C580E" w:rsidRPr="00313025">
        <w:rPr>
          <w:i/>
          <w:lang w:val="en-US"/>
        </w:rPr>
        <w:t>Procellaria parkinsoni</w:t>
      </w:r>
      <w:r w:rsidR="002C580E">
        <w:rPr>
          <w:lang w:val="en-US"/>
        </w:rPr>
        <w:t xml:space="preserve"> </w:t>
      </w:r>
      <w:r w:rsidR="00181CB5">
        <w:rPr>
          <w:lang w:val="en-US"/>
        </w:rPr>
        <w:t xml:space="preserve"> </w:t>
      </w:r>
      <w:r w:rsidR="001505E9">
        <w:rPr>
          <w:lang w:val="en-US"/>
        </w:rPr>
        <w:t xml:space="preserve">(Abraham et al. 2015) </w:t>
      </w:r>
      <w:r w:rsidR="002C580E">
        <w:rPr>
          <w:lang w:val="en-US"/>
        </w:rPr>
        <w:t>were used to</w:t>
      </w:r>
      <w:r w:rsidR="001505E9">
        <w:rPr>
          <w:lang w:val="en-US"/>
        </w:rPr>
        <w:t xml:space="preserve"> refine</w:t>
      </w:r>
      <w:r w:rsidR="002C580E">
        <w:rPr>
          <w:lang w:val="en-US"/>
        </w:rPr>
        <w:t xml:space="preserve"> the</w:t>
      </w:r>
      <w:r w:rsidR="003F34E6">
        <w:rPr>
          <w:lang w:val="en-US"/>
        </w:rPr>
        <w:t xml:space="preserve"> focus for the observing in 2014/15</w:t>
      </w:r>
      <w:r w:rsidR="00313025">
        <w:rPr>
          <w:lang w:val="en-US"/>
        </w:rPr>
        <w:t xml:space="preserve"> and the rate of observer cover increased from 10%</w:t>
      </w:r>
      <w:r w:rsidR="003F34E6">
        <w:rPr>
          <w:lang w:val="en-US"/>
        </w:rPr>
        <w:t xml:space="preserve"> to 50% of fishing effort in two fisheries that had strong overlap with the </w:t>
      </w:r>
      <w:r>
        <w:rPr>
          <w:lang w:val="en-US"/>
        </w:rPr>
        <w:t>flesh-footed shearwater</w:t>
      </w:r>
      <w:r w:rsidR="003F34E6">
        <w:rPr>
          <w:lang w:val="en-US"/>
        </w:rPr>
        <w:t xml:space="preserve">, bottom longline fishing targeting </w:t>
      </w:r>
      <w:r w:rsidR="003F34E6">
        <w:rPr>
          <w:lang w:val="en-US"/>
        </w:rPr>
        <w:lastRenderedPageBreak/>
        <w:t>bluenose (205 d) and inshore trawl fishing for various target fish species (600d)</w:t>
      </w:r>
      <w:r w:rsidR="002C580E">
        <w:rPr>
          <w:lang w:val="en-US"/>
        </w:rPr>
        <w:t xml:space="preserve"> </w:t>
      </w:r>
      <w:r w:rsidR="003F34E6">
        <w:rPr>
          <w:lang w:val="en-US"/>
        </w:rPr>
        <w:t xml:space="preserve">(Department of Conservation 2014). New work on the foraging distribution of </w:t>
      </w:r>
      <w:r>
        <w:rPr>
          <w:lang w:val="en-US"/>
        </w:rPr>
        <w:t>flesh-footed shearwaters</w:t>
      </w:r>
      <w:r w:rsidR="003F34E6">
        <w:rPr>
          <w:lang w:val="en-US"/>
        </w:rPr>
        <w:t xml:space="preserve"> is being commissioned by the</w:t>
      </w:r>
      <w:r w:rsidR="008654EA">
        <w:rPr>
          <w:lang w:val="en-US"/>
        </w:rPr>
        <w:t xml:space="preserve"> </w:t>
      </w:r>
      <w:r w:rsidR="002C580E">
        <w:rPr>
          <w:lang w:val="en-US"/>
        </w:rPr>
        <w:t>Department of Conservation</w:t>
      </w:r>
      <w:r>
        <w:rPr>
          <w:lang w:val="en-US"/>
        </w:rPr>
        <w:t xml:space="preserve"> (201</w:t>
      </w:r>
      <w:r w:rsidR="00B60A48">
        <w:rPr>
          <w:lang w:val="en-US"/>
        </w:rPr>
        <w:t>5</w:t>
      </w:r>
      <w:r>
        <w:rPr>
          <w:lang w:val="en-US"/>
        </w:rPr>
        <w:t>)</w:t>
      </w:r>
      <w:r w:rsidR="003F34E6">
        <w:rPr>
          <w:lang w:val="en-US"/>
        </w:rPr>
        <w:t xml:space="preserve"> to cover additional colonies and times of year than those reported here. </w:t>
      </w:r>
    </w:p>
    <w:p w14:paraId="69B8A612" w14:textId="0EF43A35" w:rsidR="00F615BF" w:rsidRDefault="00290596" w:rsidP="00AD3F3B">
      <w:pPr>
        <w:spacing w:after="0" w:line="480" w:lineRule="auto"/>
        <w:ind w:firstLine="720"/>
        <w:rPr>
          <w:lang w:val="en-US"/>
        </w:rPr>
      </w:pPr>
      <w:r>
        <w:rPr>
          <w:lang w:val="en-US"/>
        </w:rPr>
        <w:t xml:space="preserve">The information </w:t>
      </w:r>
      <w:r w:rsidR="00313025">
        <w:rPr>
          <w:lang w:val="en-US"/>
        </w:rPr>
        <w:t xml:space="preserve">from this tracking study highlighted the </w:t>
      </w:r>
      <w:r>
        <w:rPr>
          <w:lang w:val="en-US"/>
        </w:rPr>
        <w:t xml:space="preserve">exposure of shearwaters to </w:t>
      </w:r>
      <w:r w:rsidR="00035B69">
        <w:rPr>
          <w:lang w:val="en-US"/>
        </w:rPr>
        <w:t xml:space="preserve">commercial </w:t>
      </w:r>
      <w:r>
        <w:rPr>
          <w:lang w:val="en-US"/>
        </w:rPr>
        <w:t xml:space="preserve">fishing effort, </w:t>
      </w:r>
      <w:r w:rsidR="00BC610C">
        <w:rPr>
          <w:lang w:val="en-US"/>
        </w:rPr>
        <w:t xml:space="preserve">which was </w:t>
      </w:r>
      <w:r>
        <w:rPr>
          <w:lang w:val="en-US"/>
        </w:rPr>
        <w:t xml:space="preserve">particularly </w:t>
      </w:r>
      <w:r w:rsidR="00BC610C">
        <w:rPr>
          <w:lang w:val="en-US"/>
        </w:rPr>
        <w:t xml:space="preserve">intense </w:t>
      </w:r>
      <w:r>
        <w:rPr>
          <w:lang w:val="en-US"/>
        </w:rPr>
        <w:t xml:space="preserve">during </w:t>
      </w:r>
      <w:r w:rsidR="00035B69">
        <w:rPr>
          <w:lang w:val="en-US"/>
        </w:rPr>
        <w:t xml:space="preserve">the </w:t>
      </w:r>
      <w:r w:rsidR="00E92B57">
        <w:rPr>
          <w:lang w:val="en-US"/>
        </w:rPr>
        <w:t>early chick-</w:t>
      </w:r>
      <w:r>
        <w:rPr>
          <w:lang w:val="en-US"/>
        </w:rPr>
        <w:t>rearing</w:t>
      </w:r>
      <w:r w:rsidR="00035B69">
        <w:rPr>
          <w:lang w:val="en-US"/>
        </w:rPr>
        <w:t xml:space="preserve"> period</w:t>
      </w:r>
      <w:r w:rsidR="00BC610C">
        <w:rPr>
          <w:lang w:val="en-US"/>
        </w:rPr>
        <w:t xml:space="preserve"> compared to the incubation period, for several fishing methods examined</w:t>
      </w:r>
      <w:r w:rsidR="00313025">
        <w:rPr>
          <w:lang w:val="en-US"/>
        </w:rPr>
        <w:t xml:space="preserve">. </w:t>
      </w:r>
      <w:r w:rsidR="00BC610C">
        <w:rPr>
          <w:lang w:val="en-US"/>
        </w:rPr>
        <w:t xml:space="preserve">The results highlight the potential areas for mortalities to occur which could threaten the viability of major shearwater populations in the New Zealand area. </w:t>
      </w:r>
      <w:r w:rsidR="00313025">
        <w:rPr>
          <w:lang w:val="en-US"/>
        </w:rPr>
        <w:t xml:space="preserve">These results were taken into account in designing observer monitoring programmes </w:t>
      </w:r>
      <w:r w:rsidR="0082183C">
        <w:rPr>
          <w:lang w:val="en-US"/>
        </w:rPr>
        <w:t>to assess whether these interactions are translated into mortalities</w:t>
      </w:r>
      <w:r w:rsidR="00F615BF">
        <w:rPr>
          <w:lang w:val="en-US"/>
        </w:rPr>
        <w:t xml:space="preserve">. Such </w:t>
      </w:r>
      <w:r w:rsidR="0082183C">
        <w:rPr>
          <w:lang w:val="en-US"/>
        </w:rPr>
        <w:t xml:space="preserve">mortality </w:t>
      </w:r>
      <w:r>
        <w:rPr>
          <w:lang w:val="en-US"/>
        </w:rPr>
        <w:t xml:space="preserve">may be the cause of the </w:t>
      </w:r>
      <w:r w:rsidR="0009195F">
        <w:rPr>
          <w:lang w:val="en-US"/>
        </w:rPr>
        <w:t>estimated decline</w:t>
      </w:r>
      <w:r>
        <w:rPr>
          <w:lang w:val="en-US"/>
        </w:rPr>
        <w:t xml:space="preserve"> in breeding numbers at Lady Alice Island</w:t>
      </w:r>
      <w:r w:rsidR="00BC610C">
        <w:rPr>
          <w:lang w:val="en-US"/>
        </w:rPr>
        <w:t xml:space="preserve"> </w:t>
      </w:r>
      <w:r w:rsidR="00BC610C" w:rsidRPr="0009195F">
        <w:rPr>
          <w:lang w:val="en-US"/>
        </w:rPr>
        <w:t>(Barbraud et al. 2014, Jamieson and Waugh 2015)</w:t>
      </w:r>
      <w:r w:rsidR="00926023">
        <w:rPr>
          <w:lang w:val="en-US"/>
        </w:rPr>
        <w:t xml:space="preserve"> a site which will be subject to future shearwater  studies (Department of Conservation 2015)</w:t>
      </w:r>
      <w:r>
        <w:rPr>
          <w:lang w:val="en-US"/>
        </w:rPr>
        <w:t>.</w:t>
      </w:r>
      <w:r w:rsidR="00807F02">
        <w:rPr>
          <w:lang w:val="en-US"/>
        </w:rPr>
        <w:t xml:space="preserve"> </w:t>
      </w:r>
      <w:r w:rsidR="00EA6457">
        <w:rPr>
          <w:lang w:val="en-US"/>
        </w:rPr>
        <w:t>Mortality of flesh-footed shearwaters from this site is known to occur in Australian fisheries</w:t>
      </w:r>
      <w:r w:rsidR="0009195F">
        <w:rPr>
          <w:lang w:val="en-US"/>
        </w:rPr>
        <w:t>, based on biochemical analyses of specimens recovered from this fishery</w:t>
      </w:r>
      <w:r w:rsidR="00EA6457">
        <w:rPr>
          <w:lang w:val="en-US"/>
        </w:rPr>
        <w:t xml:space="preserve"> (Lavers et al. 2013). </w:t>
      </w:r>
      <w:r>
        <w:rPr>
          <w:lang w:val="en-US"/>
        </w:rPr>
        <w:t>Fishery observation with</w:t>
      </w:r>
      <w:r w:rsidR="00035B69">
        <w:rPr>
          <w:lang w:val="en-US"/>
        </w:rPr>
        <w:t>in</w:t>
      </w:r>
      <w:r>
        <w:rPr>
          <w:lang w:val="en-US"/>
        </w:rPr>
        <w:t xml:space="preserve"> 350 km of the centres of population</w:t>
      </w:r>
      <w:r w:rsidR="001A08CD">
        <w:rPr>
          <w:lang w:val="en-US"/>
        </w:rPr>
        <w:t xml:space="preserve"> of the flesh-footed shearwater</w:t>
      </w:r>
      <w:r>
        <w:rPr>
          <w:lang w:val="en-US"/>
        </w:rPr>
        <w:t xml:space="preserve"> in the Bay of Plenty and Northland</w:t>
      </w:r>
      <w:r w:rsidR="00E92B57">
        <w:rPr>
          <w:lang w:val="en-US"/>
        </w:rPr>
        <w:t xml:space="preserve"> areas</w:t>
      </w:r>
      <w:r>
        <w:rPr>
          <w:lang w:val="en-US"/>
        </w:rPr>
        <w:t xml:space="preserve"> is needed to assess whether the</w:t>
      </w:r>
      <w:r w:rsidR="00BC610C">
        <w:rPr>
          <w:lang w:val="en-US"/>
        </w:rPr>
        <w:t xml:space="preserve"> catch of</w:t>
      </w:r>
      <w:r>
        <w:rPr>
          <w:lang w:val="en-US"/>
        </w:rPr>
        <w:t xml:space="preserve"> shearwaters </w:t>
      </w:r>
      <w:r w:rsidR="00BC610C">
        <w:rPr>
          <w:lang w:val="en-US"/>
        </w:rPr>
        <w:t>and other seabirds is</w:t>
      </w:r>
      <w:r>
        <w:rPr>
          <w:lang w:val="en-US"/>
        </w:rPr>
        <w:t xml:space="preserve"> unsustainable. </w:t>
      </w:r>
      <w:r w:rsidR="00F615BF">
        <w:rPr>
          <w:lang w:val="en-US"/>
        </w:rPr>
        <w:t>Concentrating on the shelf areas, and shelf-slope, and reinforcing monitoring during February and March, when birds are feeding small chicks nearby their breeding colonies would all</w:t>
      </w:r>
      <w:r w:rsidR="00E92B57">
        <w:rPr>
          <w:lang w:val="en-US"/>
        </w:rPr>
        <w:t>ow</w:t>
      </w:r>
      <w:r w:rsidR="00F615BF">
        <w:rPr>
          <w:lang w:val="en-US"/>
        </w:rPr>
        <w:t xml:space="preserve"> </w:t>
      </w:r>
      <w:r w:rsidR="00E92B57">
        <w:rPr>
          <w:lang w:val="en-US"/>
        </w:rPr>
        <w:t>better</w:t>
      </w:r>
      <w:r w:rsidR="00F615BF">
        <w:rPr>
          <w:lang w:val="en-US"/>
        </w:rPr>
        <w:t xml:space="preserve"> quantification of the captures from these populations. </w:t>
      </w:r>
    </w:p>
    <w:p w14:paraId="6BC7FEF1" w14:textId="3BA3C9FE" w:rsidR="00F615BF" w:rsidRPr="00F615BF" w:rsidRDefault="00F615BF" w:rsidP="00F615BF">
      <w:pPr>
        <w:spacing w:after="0" w:line="480" w:lineRule="auto"/>
        <w:ind w:firstLine="720"/>
        <w:rPr>
          <w:lang w:val="en-US"/>
        </w:rPr>
      </w:pPr>
      <w:r w:rsidRPr="00F615BF">
        <w:rPr>
          <w:lang w:val="en-US"/>
        </w:rPr>
        <w:t xml:space="preserve">The results generated here are useful for targeting monitoring, and eventual bycatch mitigation efforts, </w:t>
      </w:r>
      <w:r w:rsidR="00DA4D75">
        <w:rPr>
          <w:lang w:val="en-US"/>
        </w:rPr>
        <w:t>and these have been taken up by the agencies monitoring New Zealand fisheries</w:t>
      </w:r>
      <w:r w:rsidRPr="00F615BF">
        <w:rPr>
          <w:lang w:val="en-US"/>
        </w:rPr>
        <w:t xml:space="preserve">.  The research shows however, that specific areas and times of year can be targeted to better monitor species and fishery interactions. </w:t>
      </w:r>
      <w:r w:rsidR="00BC610C">
        <w:rPr>
          <w:lang w:val="en-US"/>
        </w:rPr>
        <w:t xml:space="preserve">Using foraging and fishery information together to develop more targeted management approaches </w:t>
      </w:r>
      <w:r w:rsidR="008E3D1C">
        <w:rPr>
          <w:lang w:val="en-US"/>
        </w:rPr>
        <w:t xml:space="preserve">will enable the costs of these activities to be </w:t>
      </w:r>
      <w:r w:rsidR="0009195F">
        <w:rPr>
          <w:lang w:val="en-US"/>
        </w:rPr>
        <w:t>moderated</w:t>
      </w:r>
      <w:r w:rsidR="008E3D1C">
        <w:rPr>
          <w:lang w:val="en-US"/>
        </w:rPr>
        <w:t xml:space="preserve">. </w:t>
      </w:r>
    </w:p>
    <w:p w14:paraId="728C4DCC" w14:textId="77777777" w:rsidR="000D2C06" w:rsidRPr="00F1269E" w:rsidRDefault="000D2C06" w:rsidP="00AD3F3B">
      <w:pPr>
        <w:spacing w:after="0" w:line="480" w:lineRule="auto"/>
        <w:ind w:firstLine="720"/>
        <w:rPr>
          <w:lang w:val="en-US"/>
        </w:rPr>
      </w:pPr>
      <w:r w:rsidRPr="00F1269E">
        <w:rPr>
          <w:lang w:val="en-US"/>
        </w:rPr>
        <w:br w:type="page"/>
      </w:r>
    </w:p>
    <w:p w14:paraId="0B917AD5" w14:textId="77777777" w:rsidR="005F5BE5" w:rsidRPr="00F1269E" w:rsidRDefault="005F5BE5" w:rsidP="005946FF">
      <w:pPr>
        <w:pStyle w:val="Heading1"/>
      </w:pPr>
      <w:r w:rsidRPr="00F1269E">
        <w:lastRenderedPageBreak/>
        <w:t>Acknowledgements</w:t>
      </w:r>
    </w:p>
    <w:p w14:paraId="6721EA42" w14:textId="77777777" w:rsidR="007F620E" w:rsidRPr="00F1269E" w:rsidRDefault="007F620E" w:rsidP="00C760ED">
      <w:pPr>
        <w:spacing w:line="480" w:lineRule="auto"/>
        <w:rPr>
          <w:lang w:val="en-US"/>
        </w:rPr>
      </w:pPr>
    </w:p>
    <w:p w14:paraId="1B24DE9D" w14:textId="067557EE" w:rsidR="000D2C06" w:rsidRPr="00F1269E" w:rsidRDefault="005F5BE5" w:rsidP="001E1EDF">
      <w:pPr>
        <w:spacing w:line="480" w:lineRule="auto"/>
        <w:rPr>
          <w:lang w:val="en-US"/>
        </w:rPr>
      </w:pPr>
      <w:r w:rsidRPr="00F1269E">
        <w:rPr>
          <w:lang w:val="en-US"/>
        </w:rPr>
        <w:t xml:space="preserve">We thank the Department of Conservation, </w:t>
      </w:r>
      <w:r w:rsidR="007F620E" w:rsidRPr="00F1269E">
        <w:rPr>
          <w:lang w:val="en-US"/>
        </w:rPr>
        <w:t xml:space="preserve">who funded this project </w:t>
      </w:r>
      <w:r w:rsidRPr="00F1269E">
        <w:rPr>
          <w:lang w:val="en-US"/>
        </w:rPr>
        <w:t xml:space="preserve">under CSP programme POP2011-02, along with the Museum of New Zealand, Te Papa Tongarewa. We are grateful to the private owners of the field site, Ohinau Island, Ngati Hei, and particularly Joe Davis for permission to conduct the study. </w:t>
      </w:r>
      <w:r w:rsidR="009379B5" w:rsidRPr="00F1269E">
        <w:rPr>
          <w:lang w:val="en-US"/>
        </w:rPr>
        <w:t xml:space="preserve">We thank the kaitiaki of Titi Island, Ngati Kuia for their consent to conduct field studies at that site. </w:t>
      </w:r>
      <w:r w:rsidRPr="00F1269E">
        <w:rPr>
          <w:lang w:val="en-US"/>
        </w:rPr>
        <w:t>Thanks to th</w:t>
      </w:r>
      <w:r w:rsidR="007F620E" w:rsidRPr="00F1269E">
        <w:rPr>
          <w:lang w:val="en-US"/>
        </w:rPr>
        <w:t xml:space="preserve">e many </w:t>
      </w:r>
      <w:r w:rsidR="001E1EDF">
        <w:rPr>
          <w:lang w:val="en-US"/>
        </w:rPr>
        <w:t xml:space="preserve">Te Papa and Department of Conservation staff and volunteers </w:t>
      </w:r>
      <w:r w:rsidR="007F620E" w:rsidRPr="00F1269E">
        <w:rPr>
          <w:lang w:val="en-US"/>
        </w:rPr>
        <w:t>who</w:t>
      </w:r>
      <w:r w:rsidRPr="00F1269E">
        <w:rPr>
          <w:lang w:val="en-US"/>
        </w:rPr>
        <w:t xml:space="preserve"> </w:t>
      </w:r>
      <w:r w:rsidR="007F620E" w:rsidRPr="00F1269E">
        <w:rPr>
          <w:lang w:val="en-US"/>
        </w:rPr>
        <w:t xml:space="preserve">assisted with the </w:t>
      </w:r>
      <w:r w:rsidR="001E1EDF">
        <w:rPr>
          <w:lang w:val="en-US"/>
        </w:rPr>
        <w:t>programme</w:t>
      </w:r>
      <w:r w:rsidR="000B6C7C">
        <w:rPr>
          <w:lang w:val="en-US"/>
        </w:rPr>
        <w:t>, particularly Alison Burnett, Simon Hayward, Colin Miskelly, Sarah Jamieson, Robyn Blyth, and Jean-Claude Stahl</w:t>
      </w:r>
      <w:r w:rsidR="007F620E" w:rsidRPr="00F1269E">
        <w:rPr>
          <w:lang w:val="en-US"/>
        </w:rPr>
        <w:t xml:space="preserve">. </w:t>
      </w:r>
      <w:r w:rsidR="00926023">
        <w:rPr>
          <w:lang w:val="en-US"/>
        </w:rPr>
        <w:t>We thank four anonymous reviewers</w:t>
      </w:r>
      <w:r w:rsidR="00BC2CFB">
        <w:rPr>
          <w:lang w:val="en-US"/>
        </w:rPr>
        <w:t>, and Igor Debski</w:t>
      </w:r>
      <w:r w:rsidR="00926023">
        <w:rPr>
          <w:lang w:val="en-US"/>
        </w:rPr>
        <w:t xml:space="preserve"> whose comments allowed us to improve the manuscript. </w:t>
      </w:r>
    </w:p>
    <w:p w14:paraId="707CF171" w14:textId="77777777" w:rsidR="001E1EDF" w:rsidRDefault="001E1EDF">
      <w:pPr>
        <w:rPr>
          <w:rFonts w:asciiTheme="majorHAnsi" w:eastAsiaTheme="majorEastAsia" w:hAnsiTheme="majorHAnsi" w:cstheme="majorBidi"/>
          <w:b/>
          <w:bCs/>
          <w:sz w:val="24"/>
          <w:szCs w:val="24"/>
          <w:lang w:val="en-US"/>
        </w:rPr>
      </w:pPr>
      <w:r>
        <w:br w:type="page"/>
      </w:r>
    </w:p>
    <w:p w14:paraId="0447760A" w14:textId="77777777" w:rsidR="000D2C06" w:rsidRDefault="00B05E7F" w:rsidP="005946FF">
      <w:pPr>
        <w:pStyle w:val="Heading1"/>
      </w:pPr>
      <w:r>
        <w:lastRenderedPageBreak/>
        <w:t>Literature Cited</w:t>
      </w:r>
      <w:r w:rsidR="00DB6428" w:rsidRPr="00F1269E">
        <w:t xml:space="preserve"> </w:t>
      </w:r>
      <w:r w:rsidR="00E33B80">
        <w:t xml:space="preserve"> </w:t>
      </w:r>
    </w:p>
    <w:p w14:paraId="7A573117" w14:textId="77777777" w:rsidR="00313025" w:rsidRPr="00E33B80" w:rsidRDefault="00313025" w:rsidP="00E33B80">
      <w:pPr>
        <w:rPr>
          <w:lang w:val="en-US"/>
        </w:rPr>
      </w:pPr>
    </w:p>
    <w:p w14:paraId="315BC3FC" w14:textId="77777777" w:rsidR="005E6F43" w:rsidRPr="00D8476E" w:rsidRDefault="00D8476E" w:rsidP="00D8476E">
      <w:pPr>
        <w:autoSpaceDE w:val="0"/>
        <w:autoSpaceDN w:val="0"/>
        <w:adjustRightInd w:val="0"/>
        <w:spacing w:after="0" w:line="480" w:lineRule="auto"/>
        <w:rPr>
          <w:color w:val="333333"/>
          <w:sz w:val="24"/>
          <w:szCs w:val="24"/>
          <w:lang w:val="en-US"/>
        </w:rPr>
      </w:pPr>
      <w:r w:rsidRPr="005148CB">
        <w:rPr>
          <w:color w:val="333333"/>
          <w:sz w:val="24"/>
          <w:szCs w:val="24"/>
          <w:lang w:val="en-US"/>
        </w:rPr>
        <w:t>Abraham E</w:t>
      </w:r>
      <w:r w:rsidR="00B05E7F">
        <w:rPr>
          <w:color w:val="333333"/>
          <w:sz w:val="24"/>
          <w:szCs w:val="24"/>
          <w:lang w:val="en-US"/>
        </w:rPr>
        <w:t>R</w:t>
      </w:r>
      <w:r w:rsidRPr="005148CB">
        <w:rPr>
          <w:color w:val="333333"/>
          <w:sz w:val="24"/>
          <w:szCs w:val="24"/>
          <w:lang w:val="en-US"/>
        </w:rPr>
        <w:t xml:space="preserve">, Berkenbusch KN, Richard Y. 2010. </w:t>
      </w:r>
      <w:r w:rsidRPr="00D8476E">
        <w:rPr>
          <w:color w:val="333333"/>
          <w:sz w:val="24"/>
          <w:szCs w:val="24"/>
          <w:lang w:val="en-US"/>
        </w:rPr>
        <w:t>The capture of seabirds and marine mammals in</w:t>
      </w:r>
      <w:r>
        <w:rPr>
          <w:color w:val="333333"/>
          <w:sz w:val="24"/>
          <w:szCs w:val="24"/>
          <w:lang w:val="en-US"/>
        </w:rPr>
        <w:t xml:space="preserve"> </w:t>
      </w:r>
      <w:r w:rsidRPr="00D8476E">
        <w:rPr>
          <w:color w:val="333333"/>
          <w:sz w:val="24"/>
          <w:szCs w:val="24"/>
          <w:lang w:val="en-US"/>
        </w:rPr>
        <w:t>New Zealand non-commercial fisheries</w:t>
      </w:r>
      <w:r>
        <w:rPr>
          <w:color w:val="333333"/>
          <w:sz w:val="24"/>
          <w:szCs w:val="24"/>
          <w:lang w:val="en-US"/>
        </w:rPr>
        <w:t xml:space="preserve">. </w:t>
      </w:r>
      <w:r w:rsidRPr="00D8476E">
        <w:rPr>
          <w:iCs/>
          <w:color w:val="333333"/>
          <w:sz w:val="24"/>
          <w:szCs w:val="24"/>
          <w:lang w:val="en-US"/>
        </w:rPr>
        <w:t xml:space="preserve">New Zealand Aquatic Environment and Biodiversity Report No. </w:t>
      </w:r>
      <w:r>
        <w:rPr>
          <w:iCs/>
          <w:color w:val="333333"/>
          <w:sz w:val="24"/>
          <w:szCs w:val="24"/>
          <w:lang w:val="en-US"/>
        </w:rPr>
        <w:t>64</w:t>
      </w:r>
      <w:r w:rsidRPr="00D8476E">
        <w:rPr>
          <w:i/>
          <w:iCs/>
          <w:color w:val="333333"/>
          <w:sz w:val="24"/>
          <w:szCs w:val="24"/>
          <w:lang w:val="en-US"/>
        </w:rPr>
        <w:t>.</w:t>
      </w:r>
      <w:r w:rsidRPr="00D8476E">
        <w:rPr>
          <w:color w:val="333333"/>
          <w:sz w:val="24"/>
          <w:szCs w:val="24"/>
          <w:lang w:val="en-US"/>
        </w:rPr>
        <w:t xml:space="preserve"> Ministry of Fisheries, Wellington.</w:t>
      </w:r>
    </w:p>
    <w:p w14:paraId="287A700B" w14:textId="77777777" w:rsidR="00D8476E" w:rsidRDefault="00D8476E" w:rsidP="006F5675">
      <w:pPr>
        <w:autoSpaceDE w:val="0"/>
        <w:autoSpaceDN w:val="0"/>
        <w:adjustRightInd w:val="0"/>
        <w:spacing w:after="0" w:line="480" w:lineRule="auto"/>
        <w:rPr>
          <w:rFonts w:ascii="Arial" w:eastAsia="Times New Roman" w:hAnsi="Arial" w:cs="Arial"/>
          <w:color w:val="222222"/>
          <w:sz w:val="20"/>
          <w:szCs w:val="20"/>
          <w:lang w:val="en-US" w:eastAsia="en-NZ"/>
        </w:rPr>
      </w:pPr>
      <w:bookmarkStart w:id="1" w:name="abraham_seabirds_2011"/>
      <w:bookmarkEnd w:id="1"/>
    </w:p>
    <w:p w14:paraId="7C291322" w14:textId="77777777" w:rsidR="005E6F43" w:rsidRPr="006F5675" w:rsidRDefault="005E6F43" w:rsidP="006F5675">
      <w:pPr>
        <w:autoSpaceDE w:val="0"/>
        <w:autoSpaceDN w:val="0"/>
        <w:adjustRightInd w:val="0"/>
        <w:spacing w:after="0" w:line="480" w:lineRule="auto"/>
        <w:rPr>
          <w:color w:val="333333"/>
          <w:sz w:val="24"/>
          <w:szCs w:val="24"/>
          <w:lang w:val="en-US"/>
        </w:rPr>
      </w:pPr>
      <w:r w:rsidRPr="006F5675">
        <w:rPr>
          <w:color w:val="333333"/>
          <w:sz w:val="24"/>
          <w:szCs w:val="24"/>
          <w:lang w:val="en-US"/>
        </w:rPr>
        <w:t xml:space="preserve">Abraham ER, </w:t>
      </w:r>
      <w:r w:rsidR="001E1EDF">
        <w:rPr>
          <w:color w:val="333333"/>
          <w:sz w:val="24"/>
          <w:szCs w:val="24"/>
          <w:lang w:val="en-US"/>
        </w:rPr>
        <w:t xml:space="preserve">Thompson FN. </w:t>
      </w:r>
      <w:r w:rsidRPr="006F5675">
        <w:rPr>
          <w:color w:val="333333"/>
          <w:sz w:val="24"/>
          <w:szCs w:val="24"/>
          <w:lang w:val="en-US"/>
        </w:rPr>
        <w:t xml:space="preserve">2011a. Estimated capture of seabirds in New Zealand trawl and longline fisheries, 2002–03 to 2008–09. </w:t>
      </w:r>
      <w:r w:rsidRPr="006F5675">
        <w:rPr>
          <w:i/>
          <w:iCs/>
          <w:color w:val="333333"/>
          <w:sz w:val="24"/>
          <w:szCs w:val="24"/>
          <w:lang w:val="en-US"/>
        </w:rPr>
        <w:t>New Zealand Aquatic Environment and Biodiversity Report No. 79.</w:t>
      </w:r>
      <w:r w:rsidRPr="006F5675">
        <w:rPr>
          <w:color w:val="333333"/>
          <w:sz w:val="24"/>
          <w:szCs w:val="24"/>
          <w:lang w:val="en-US"/>
        </w:rPr>
        <w:t xml:space="preserve"> </w:t>
      </w:r>
      <w:r w:rsidR="00B94955">
        <w:rPr>
          <w:color w:val="333333"/>
          <w:sz w:val="24"/>
          <w:szCs w:val="24"/>
          <w:lang w:val="en-US"/>
        </w:rPr>
        <w:t>Ministry of Fisheries, Wellington.</w:t>
      </w:r>
    </w:p>
    <w:p w14:paraId="4ED007F2" w14:textId="77777777" w:rsidR="005E6F43" w:rsidRPr="006F5675" w:rsidRDefault="005E6F43" w:rsidP="006F5675">
      <w:pPr>
        <w:autoSpaceDE w:val="0"/>
        <w:autoSpaceDN w:val="0"/>
        <w:adjustRightInd w:val="0"/>
        <w:spacing w:after="0" w:line="480" w:lineRule="auto"/>
        <w:rPr>
          <w:color w:val="333333"/>
          <w:sz w:val="24"/>
          <w:szCs w:val="24"/>
          <w:lang w:val="en-US"/>
        </w:rPr>
      </w:pPr>
    </w:p>
    <w:p w14:paraId="1DCDADDA" w14:textId="77777777" w:rsidR="005E6F43" w:rsidRPr="006F5675" w:rsidRDefault="005E6F43" w:rsidP="006F5675">
      <w:pPr>
        <w:autoSpaceDE w:val="0"/>
        <w:autoSpaceDN w:val="0"/>
        <w:adjustRightInd w:val="0"/>
        <w:spacing w:after="0" w:line="480" w:lineRule="auto"/>
        <w:rPr>
          <w:color w:val="333333"/>
          <w:sz w:val="24"/>
          <w:szCs w:val="24"/>
          <w:lang w:val="en-US"/>
        </w:rPr>
      </w:pPr>
      <w:bookmarkStart w:id="2" w:name="abraham_summary_2011"/>
      <w:bookmarkEnd w:id="2"/>
      <w:r w:rsidRPr="006F5675">
        <w:rPr>
          <w:color w:val="333333"/>
          <w:sz w:val="24"/>
          <w:szCs w:val="24"/>
          <w:lang w:val="en-US"/>
        </w:rPr>
        <w:t xml:space="preserve">Abraham ER, </w:t>
      </w:r>
      <w:r w:rsidR="001E1EDF">
        <w:rPr>
          <w:color w:val="333333"/>
          <w:sz w:val="24"/>
          <w:szCs w:val="24"/>
          <w:lang w:val="en-US"/>
        </w:rPr>
        <w:t>Thompson</w:t>
      </w:r>
      <w:r w:rsidR="00B05E7F">
        <w:rPr>
          <w:color w:val="333333"/>
          <w:sz w:val="24"/>
          <w:szCs w:val="24"/>
          <w:lang w:val="en-US"/>
        </w:rPr>
        <w:t xml:space="preserve"> </w:t>
      </w:r>
      <w:r w:rsidR="001E1EDF">
        <w:rPr>
          <w:color w:val="333333"/>
          <w:sz w:val="24"/>
          <w:szCs w:val="24"/>
          <w:lang w:val="en-US"/>
        </w:rPr>
        <w:t xml:space="preserve">FN. </w:t>
      </w:r>
      <w:r w:rsidRPr="006F5675">
        <w:rPr>
          <w:color w:val="333333"/>
          <w:sz w:val="24"/>
          <w:szCs w:val="24"/>
          <w:lang w:val="en-US"/>
        </w:rPr>
        <w:t xml:space="preserve">2011b. Summary of the capture of seabirds, marine mammals, and turtles in New Zealand commercial fisheries, 1998–99 to 2008–09. </w:t>
      </w:r>
      <w:r w:rsidRPr="006F5675">
        <w:rPr>
          <w:i/>
          <w:iCs/>
          <w:color w:val="333333"/>
          <w:sz w:val="24"/>
          <w:szCs w:val="24"/>
          <w:lang w:val="en-US"/>
        </w:rPr>
        <w:t>New Zealand Aquatic Environment and Biodiversity Report No. 80.</w:t>
      </w:r>
      <w:r w:rsidRPr="006F5675">
        <w:rPr>
          <w:color w:val="333333"/>
          <w:sz w:val="24"/>
          <w:szCs w:val="24"/>
          <w:lang w:val="en-US"/>
        </w:rPr>
        <w:t xml:space="preserve"> </w:t>
      </w:r>
      <w:r w:rsidR="00B94955" w:rsidRPr="00B94955">
        <w:rPr>
          <w:color w:val="333333"/>
          <w:sz w:val="24"/>
          <w:szCs w:val="24"/>
          <w:lang w:val="en-US"/>
        </w:rPr>
        <w:t>Ministry of Fisheries, Wellington.</w:t>
      </w:r>
    </w:p>
    <w:p w14:paraId="76933CFD" w14:textId="77777777" w:rsidR="005148CB" w:rsidRDefault="005148CB" w:rsidP="005148CB">
      <w:pPr>
        <w:autoSpaceDE w:val="0"/>
        <w:autoSpaceDN w:val="0"/>
        <w:adjustRightInd w:val="0"/>
        <w:spacing w:after="0" w:line="480" w:lineRule="auto"/>
        <w:rPr>
          <w:color w:val="333333"/>
          <w:sz w:val="24"/>
          <w:szCs w:val="24"/>
          <w:lang w:val="en-US"/>
        </w:rPr>
      </w:pPr>
    </w:p>
    <w:p w14:paraId="4483C703" w14:textId="346625AF" w:rsidR="001505E9" w:rsidRDefault="001505E9" w:rsidP="005148CB">
      <w:pPr>
        <w:autoSpaceDE w:val="0"/>
        <w:autoSpaceDN w:val="0"/>
        <w:adjustRightInd w:val="0"/>
        <w:spacing w:after="0" w:line="480" w:lineRule="auto"/>
        <w:rPr>
          <w:color w:val="333333"/>
          <w:sz w:val="24"/>
          <w:szCs w:val="24"/>
          <w:lang w:val="en-US"/>
        </w:rPr>
      </w:pPr>
      <w:r>
        <w:t>Abraham ER, Richard Y, Bell E, Landers TJ. 2015. Overlap of the distribution of black petrel (</w:t>
      </w:r>
      <w:r w:rsidRPr="00731609">
        <w:rPr>
          <w:i/>
        </w:rPr>
        <w:t>Procellaria parkinsoni</w:t>
      </w:r>
      <w:r>
        <w:t xml:space="preserve">) with New Zealand trawl and longline fisheries. New Zealand Aquatic Environment and Biodiversity Report No. 161. 30 p. Ministry for Primary Industries, Wellington.  </w:t>
      </w:r>
      <w:r w:rsidRPr="001505E9">
        <w:t>https://www.dragonfly.co.nz/publications/pdf/AEBR-161-Black-petrel.pdf</w:t>
      </w:r>
    </w:p>
    <w:p w14:paraId="7057E57A" w14:textId="77777777" w:rsidR="001505E9" w:rsidRPr="005148CB" w:rsidRDefault="001505E9" w:rsidP="005148CB">
      <w:pPr>
        <w:autoSpaceDE w:val="0"/>
        <w:autoSpaceDN w:val="0"/>
        <w:adjustRightInd w:val="0"/>
        <w:spacing w:after="0" w:line="480" w:lineRule="auto"/>
        <w:rPr>
          <w:color w:val="333333"/>
          <w:sz w:val="24"/>
          <w:szCs w:val="24"/>
          <w:lang w:val="en-US"/>
        </w:rPr>
      </w:pPr>
    </w:p>
    <w:p w14:paraId="0997A9FA" w14:textId="77777777" w:rsidR="005148CB" w:rsidRDefault="001E1EDF" w:rsidP="006F5675">
      <w:pPr>
        <w:autoSpaceDE w:val="0"/>
        <w:autoSpaceDN w:val="0"/>
        <w:adjustRightInd w:val="0"/>
        <w:spacing w:after="0" w:line="480" w:lineRule="auto"/>
        <w:rPr>
          <w:color w:val="333333"/>
          <w:sz w:val="24"/>
          <w:szCs w:val="24"/>
          <w:lang w:val="en-US"/>
        </w:rPr>
      </w:pPr>
      <w:r>
        <w:rPr>
          <w:color w:val="333333"/>
          <w:sz w:val="24"/>
          <w:szCs w:val="24"/>
          <w:lang w:val="en-US"/>
        </w:rPr>
        <w:t xml:space="preserve">ACAP </w:t>
      </w:r>
      <w:r w:rsidR="005148CB" w:rsidRPr="005148CB">
        <w:rPr>
          <w:color w:val="333333"/>
          <w:sz w:val="24"/>
          <w:szCs w:val="24"/>
          <w:lang w:val="en-US"/>
        </w:rPr>
        <w:t xml:space="preserve">2015. </w:t>
      </w:r>
      <w:r w:rsidRPr="001E1EDF">
        <w:rPr>
          <w:color w:val="333333"/>
          <w:sz w:val="24"/>
          <w:szCs w:val="24"/>
          <w:lang w:val="en-US"/>
        </w:rPr>
        <w:t>Agreement on the Conservat</w:t>
      </w:r>
      <w:r>
        <w:rPr>
          <w:color w:val="333333"/>
          <w:sz w:val="24"/>
          <w:szCs w:val="24"/>
          <w:lang w:val="en-US"/>
        </w:rPr>
        <w:t xml:space="preserve">ion of Albatrosses and Petrels </w:t>
      </w:r>
      <w:r w:rsidR="005148CB" w:rsidRPr="005148CB">
        <w:rPr>
          <w:color w:val="333333"/>
          <w:sz w:val="24"/>
          <w:szCs w:val="24"/>
          <w:lang w:val="en-US"/>
        </w:rPr>
        <w:t xml:space="preserve">Species assessment: White-chinned Petrel </w:t>
      </w:r>
      <w:r w:rsidR="005148CB" w:rsidRPr="005148CB">
        <w:rPr>
          <w:i/>
          <w:color w:val="333333"/>
          <w:sz w:val="24"/>
          <w:szCs w:val="24"/>
          <w:lang w:val="en-US"/>
        </w:rPr>
        <w:t>Procellaria aequinoctialis</w:t>
      </w:r>
      <w:r w:rsidR="005148CB" w:rsidRPr="005148CB">
        <w:rPr>
          <w:color w:val="333333"/>
          <w:sz w:val="24"/>
          <w:szCs w:val="24"/>
          <w:lang w:val="en-US"/>
        </w:rPr>
        <w:t xml:space="preserve">. Available from http://www.acap.aq </w:t>
      </w:r>
      <w:r w:rsidR="00F21316" w:rsidRPr="00F21316">
        <w:rPr>
          <w:color w:val="333333"/>
          <w:sz w:val="24"/>
          <w:szCs w:val="24"/>
          <w:lang w:val="en-US"/>
        </w:rPr>
        <w:t>[accessed 13 April 2015]</w:t>
      </w:r>
    </w:p>
    <w:p w14:paraId="1A100D16" w14:textId="77777777" w:rsidR="00F05B31" w:rsidRDefault="00F05B31" w:rsidP="006F5675">
      <w:pPr>
        <w:autoSpaceDE w:val="0"/>
        <w:autoSpaceDN w:val="0"/>
        <w:adjustRightInd w:val="0"/>
        <w:spacing w:after="0" w:line="480" w:lineRule="auto"/>
        <w:rPr>
          <w:color w:val="333333"/>
          <w:sz w:val="24"/>
          <w:szCs w:val="24"/>
          <w:lang w:val="en-US"/>
        </w:rPr>
      </w:pPr>
    </w:p>
    <w:p w14:paraId="37BD9072" w14:textId="7A2CB2DA" w:rsidR="00F05B31" w:rsidRPr="00F05B31" w:rsidRDefault="00F05B31" w:rsidP="00F05B31">
      <w:pPr>
        <w:autoSpaceDE w:val="0"/>
        <w:autoSpaceDN w:val="0"/>
        <w:adjustRightInd w:val="0"/>
        <w:spacing w:after="0" w:line="480" w:lineRule="auto"/>
        <w:rPr>
          <w:color w:val="333333"/>
          <w:sz w:val="24"/>
          <w:szCs w:val="24"/>
          <w:lang w:val="en-US"/>
        </w:rPr>
      </w:pPr>
      <w:r w:rsidRPr="00F05B31">
        <w:rPr>
          <w:color w:val="333333"/>
          <w:sz w:val="24"/>
          <w:szCs w:val="24"/>
          <w:lang w:val="en-US"/>
        </w:rPr>
        <w:lastRenderedPageBreak/>
        <w:t>Ainley DG, Ribic CA, Ballard G, Heath S, Gaffney I, Karl BJ, Barton KJ, Wilson PR, Webb S. 2004. Geographic structure of Adélie penguin populations: overlap in colony-specific foraging areas.</w:t>
      </w:r>
      <w:r>
        <w:rPr>
          <w:color w:val="333333"/>
          <w:sz w:val="24"/>
          <w:szCs w:val="24"/>
          <w:lang w:val="en-US"/>
        </w:rPr>
        <w:t xml:space="preserve"> </w:t>
      </w:r>
      <w:r w:rsidRPr="00F05B31">
        <w:rPr>
          <w:color w:val="333333"/>
          <w:sz w:val="24"/>
          <w:szCs w:val="24"/>
          <w:lang w:val="en-US"/>
        </w:rPr>
        <w:t>Ecol</w:t>
      </w:r>
      <w:r>
        <w:rPr>
          <w:color w:val="333333"/>
          <w:sz w:val="24"/>
          <w:szCs w:val="24"/>
          <w:lang w:val="en-US"/>
        </w:rPr>
        <w:t>.</w:t>
      </w:r>
      <w:r w:rsidRPr="00F05B31">
        <w:rPr>
          <w:color w:val="333333"/>
          <w:sz w:val="24"/>
          <w:szCs w:val="24"/>
          <w:lang w:val="en-US"/>
        </w:rPr>
        <w:t xml:space="preserve"> monogr</w:t>
      </w:r>
      <w:r>
        <w:rPr>
          <w:color w:val="333333"/>
          <w:sz w:val="24"/>
          <w:szCs w:val="24"/>
          <w:lang w:val="en-US"/>
        </w:rPr>
        <w:t>.</w:t>
      </w:r>
      <w:r w:rsidRPr="00F05B31">
        <w:rPr>
          <w:color w:val="333333"/>
          <w:sz w:val="24"/>
          <w:szCs w:val="24"/>
          <w:lang w:val="en-US"/>
        </w:rPr>
        <w:t xml:space="preserve"> 74: 159-178. doi:10.1890/02-4073</w:t>
      </w:r>
    </w:p>
    <w:p w14:paraId="1A609D3C" w14:textId="77777777" w:rsidR="00F21316" w:rsidRPr="006F5675" w:rsidRDefault="00F21316" w:rsidP="006F5675">
      <w:pPr>
        <w:autoSpaceDE w:val="0"/>
        <w:autoSpaceDN w:val="0"/>
        <w:adjustRightInd w:val="0"/>
        <w:spacing w:after="0" w:line="480" w:lineRule="auto"/>
        <w:rPr>
          <w:color w:val="333333"/>
          <w:sz w:val="24"/>
          <w:szCs w:val="24"/>
          <w:lang w:val="en-US"/>
        </w:rPr>
      </w:pPr>
    </w:p>
    <w:p w14:paraId="077CD03B" w14:textId="77777777" w:rsidR="00FE2BC5" w:rsidRPr="006F5675" w:rsidRDefault="00FE2BC5"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t>Anderson</w:t>
      </w:r>
      <w:r w:rsidR="00B05E7F">
        <w:rPr>
          <w:rFonts w:eastAsia="Times New Roman" w:cs="Arial"/>
          <w:color w:val="222222"/>
          <w:sz w:val="24"/>
          <w:szCs w:val="24"/>
          <w:lang w:val="en-US" w:eastAsia="en-NZ"/>
        </w:rPr>
        <w:t xml:space="preserve"> </w:t>
      </w:r>
      <w:r w:rsidRPr="006F5675">
        <w:rPr>
          <w:rFonts w:eastAsia="Times New Roman" w:cs="Arial"/>
          <w:color w:val="222222"/>
          <w:sz w:val="24"/>
          <w:szCs w:val="24"/>
          <w:lang w:val="en-US" w:eastAsia="en-NZ"/>
        </w:rPr>
        <w:t xml:space="preserve">OR, Small CJ, Croxall JP, Dunn </w:t>
      </w:r>
      <w:r w:rsidR="00B05E7F">
        <w:rPr>
          <w:rFonts w:eastAsia="Times New Roman" w:cs="Arial"/>
          <w:color w:val="222222"/>
          <w:sz w:val="24"/>
          <w:szCs w:val="24"/>
          <w:lang w:val="en-US" w:eastAsia="en-NZ"/>
        </w:rPr>
        <w:t>E</w:t>
      </w:r>
      <w:r w:rsidRPr="006F5675">
        <w:rPr>
          <w:rFonts w:eastAsia="Times New Roman" w:cs="Arial"/>
          <w:color w:val="222222"/>
          <w:sz w:val="24"/>
          <w:szCs w:val="24"/>
          <w:lang w:val="en-US" w:eastAsia="en-NZ"/>
        </w:rPr>
        <w:t xml:space="preserve">K, Sullivan BJ, Yates O, </w:t>
      </w:r>
      <w:r w:rsidR="00E5708B">
        <w:rPr>
          <w:rFonts w:eastAsia="Times New Roman" w:cs="Arial"/>
          <w:color w:val="222222"/>
          <w:sz w:val="24"/>
          <w:szCs w:val="24"/>
          <w:lang w:val="en-US" w:eastAsia="en-NZ"/>
        </w:rPr>
        <w:t>Black</w:t>
      </w:r>
      <w:r w:rsidR="00B05E7F">
        <w:rPr>
          <w:rFonts w:eastAsia="Times New Roman" w:cs="Arial"/>
          <w:color w:val="222222"/>
          <w:sz w:val="24"/>
          <w:szCs w:val="24"/>
          <w:lang w:val="en-US" w:eastAsia="en-NZ"/>
        </w:rPr>
        <w:t xml:space="preserve"> </w:t>
      </w:r>
      <w:r w:rsidR="00E5708B">
        <w:rPr>
          <w:rFonts w:eastAsia="Times New Roman" w:cs="Arial"/>
          <w:color w:val="222222"/>
          <w:sz w:val="24"/>
          <w:szCs w:val="24"/>
          <w:lang w:val="en-US" w:eastAsia="en-NZ"/>
        </w:rPr>
        <w:t>A. 2011</w:t>
      </w:r>
      <w:r w:rsidRPr="006F5675">
        <w:rPr>
          <w:rFonts w:eastAsia="Times New Roman" w:cs="Arial"/>
          <w:color w:val="222222"/>
          <w:sz w:val="24"/>
          <w:szCs w:val="24"/>
          <w:lang w:val="en-US" w:eastAsia="en-NZ"/>
        </w:rPr>
        <w:t xml:space="preserve">. Global seabird bycatch in longline fisheries. </w:t>
      </w:r>
      <w:r w:rsidRPr="00B94955">
        <w:rPr>
          <w:rFonts w:eastAsia="Times New Roman" w:cs="Arial"/>
          <w:iCs/>
          <w:color w:val="222222"/>
          <w:sz w:val="24"/>
          <w:szCs w:val="24"/>
          <w:lang w:val="en-US" w:eastAsia="en-NZ"/>
        </w:rPr>
        <w:t>Endangered Species Research</w:t>
      </w:r>
      <w:r w:rsidRPr="00B94955">
        <w:rPr>
          <w:rFonts w:eastAsia="Times New Roman" w:cs="Arial"/>
          <w:color w:val="222222"/>
          <w:sz w:val="24"/>
          <w:szCs w:val="24"/>
          <w:lang w:val="en-US" w:eastAsia="en-NZ"/>
        </w:rPr>
        <w:t xml:space="preserve"> </w:t>
      </w:r>
      <w:r w:rsidRPr="00B94955">
        <w:rPr>
          <w:rFonts w:eastAsia="Times New Roman" w:cs="Arial"/>
          <w:iCs/>
          <w:color w:val="222222"/>
          <w:sz w:val="24"/>
          <w:szCs w:val="24"/>
          <w:lang w:val="en-US" w:eastAsia="en-NZ"/>
        </w:rPr>
        <w:t>14</w:t>
      </w:r>
      <w:r w:rsidR="00B94955" w:rsidRPr="00B94955">
        <w:rPr>
          <w:rFonts w:eastAsia="Times New Roman" w:cs="Arial"/>
          <w:color w:val="222222"/>
          <w:sz w:val="24"/>
          <w:szCs w:val="24"/>
          <w:lang w:val="en-US" w:eastAsia="en-NZ"/>
        </w:rPr>
        <w:t>:</w:t>
      </w:r>
      <w:r w:rsidR="00827FF0">
        <w:rPr>
          <w:rFonts w:eastAsia="Times New Roman" w:cs="Arial"/>
          <w:color w:val="222222"/>
          <w:sz w:val="24"/>
          <w:szCs w:val="24"/>
          <w:lang w:val="en-US" w:eastAsia="en-NZ"/>
        </w:rPr>
        <w:t xml:space="preserve"> 91-106</w:t>
      </w:r>
    </w:p>
    <w:p w14:paraId="5A4D1B35" w14:textId="77777777" w:rsidR="00461BBA" w:rsidRDefault="00461BBA" w:rsidP="00461BBA">
      <w:pPr>
        <w:autoSpaceDE w:val="0"/>
        <w:autoSpaceDN w:val="0"/>
        <w:adjustRightInd w:val="0"/>
        <w:spacing w:after="0" w:line="480" w:lineRule="auto"/>
        <w:rPr>
          <w:rFonts w:eastAsia="Times New Roman" w:cs="Arial"/>
          <w:color w:val="222222"/>
          <w:sz w:val="24"/>
          <w:szCs w:val="24"/>
          <w:lang w:val="en-US" w:eastAsia="en-NZ"/>
        </w:rPr>
      </w:pPr>
    </w:p>
    <w:p w14:paraId="5B19ADCC" w14:textId="77777777" w:rsidR="00461BBA" w:rsidRPr="00461BBA" w:rsidRDefault="00461BBA" w:rsidP="00461BBA">
      <w:pPr>
        <w:spacing w:after="0" w:line="480" w:lineRule="auto"/>
        <w:rPr>
          <w:rFonts w:eastAsia="Times New Roman" w:cs="Arial"/>
          <w:color w:val="222222"/>
          <w:sz w:val="24"/>
          <w:szCs w:val="24"/>
          <w:lang w:val="en-US" w:eastAsia="en-NZ"/>
        </w:rPr>
      </w:pPr>
      <w:r w:rsidRPr="00461BBA">
        <w:rPr>
          <w:rFonts w:eastAsia="Times New Roman" w:cs="Arial"/>
          <w:color w:val="222222"/>
          <w:sz w:val="24"/>
          <w:szCs w:val="24"/>
          <w:lang w:val="en-US" w:eastAsia="en-NZ"/>
        </w:rPr>
        <w:t xml:space="preserve">Baker GB, Wise BS. 2005. The impact of pelagic longline fishing on the flesh-footed shearwater </w:t>
      </w:r>
      <w:r w:rsidRPr="00461BBA">
        <w:rPr>
          <w:rFonts w:eastAsia="Times New Roman" w:cs="Arial"/>
          <w:i/>
          <w:color w:val="222222"/>
          <w:sz w:val="24"/>
          <w:szCs w:val="24"/>
          <w:lang w:val="en-US" w:eastAsia="en-NZ"/>
        </w:rPr>
        <w:t>Puffinus carneipes</w:t>
      </w:r>
      <w:r w:rsidRPr="00461BBA">
        <w:rPr>
          <w:rFonts w:eastAsia="Times New Roman" w:cs="Arial"/>
          <w:color w:val="222222"/>
          <w:sz w:val="24"/>
          <w:szCs w:val="24"/>
          <w:lang w:val="en-US" w:eastAsia="en-NZ"/>
        </w:rPr>
        <w:t xml:space="preserve"> in Eastern Australia. </w:t>
      </w:r>
      <w:r w:rsidR="0008309B" w:rsidRPr="0008309B">
        <w:rPr>
          <w:rFonts w:eastAsia="Times New Roman" w:cs="Arial"/>
          <w:color w:val="222222"/>
          <w:sz w:val="24"/>
          <w:szCs w:val="24"/>
          <w:lang w:val="en-US" w:eastAsia="en-NZ"/>
        </w:rPr>
        <w:t xml:space="preserve">Biol Conserv </w:t>
      </w:r>
      <w:r w:rsidR="00827FF0">
        <w:rPr>
          <w:rFonts w:eastAsia="Times New Roman" w:cs="Arial"/>
          <w:color w:val="222222"/>
          <w:sz w:val="24"/>
          <w:szCs w:val="24"/>
          <w:lang w:val="en-US" w:eastAsia="en-NZ"/>
        </w:rPr>
        <w:t>126: 306-316</w:t>
      </w:r>
    </w:p>
    <w:p w14:paraId="032D5A62" w14:textId="77777777" w:rsidR="006E2594" w:rsidRPr="006F5675" w:rsidRDefault="006E2594" w:rsidP="00461BBA">
      <w:pPr>
        <w:autoSpaceDE w:val="0"/>
        <w:autoSpaceDN w:val="0"/>
        <w:adjustRightInd w:val="0"/>
        <w:spacing w:after="0" w:line="480" w:lineRule="auto"/>
        <w:rPr>
          <w:rFonts w:eastAsia="Times New Roman" w:cs="Arial"/>
          <w:color w:val="222222"/>
          <w:sz w:val="24"/>
          <w:szCs w:val="24"/>
          <w:lang w:val="en-US" w:eastAsia="en-NZ"/>
        </w:rPr>
      </w:pPr>
    </w:p>
    <w:p w14:paraId="7DF10AF5" w14:textId="77777777" w:rsidR="006E2594" w:rsidRPr="006F5675" w:rsidRDefault="006E2594"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t xml:space="preserve">Baker GB, Double MC, Gales R, Tuck GN, Abbott CL, Ryan PG, Petersen SL, Robertson CJR </w:t>
      </w:r>
      <w:r w:rsidR="00B94955">
        <w:rPr>
          <w:rFonts w:eastAsia="Times New Roman" w:cs="Arial"/>
          <w:color w:val="222222"/>
          <w:sz w:val="24"/>
          <w:szCs w:val="24"/>
          <w:lang w:val="en-US" w:eastAsia="en-NZ"/>
        </w:rPr>
        <w:t>Alderman</w:t>
      </w:r>
      <w:r w:rsidR="00B05E7F">
        <w:rPr>
          <w:rFonts w:eastAsia="Times New Roman" w:cs="Arial"/>
          <w:color w:val="222222"/>
          <w:sz w:val="24"/>
          <w:szCs w:val="24"/>
          <w:lang w:val="en-US" w:eastAsia="en-NZ"/>
        </w:rPr>
        <w:t xml:space="preserve"> </w:t>
      </w:r>
      <w:r w:rsidR="00B94955">
        <w:rPr>
          <w:rFonts w:eastAsia="Times New Roman" w:cs="Arial"/>
          <w:color w:val="222222"/>
          <w:sz w:val="24"/>
          <w:szCs w:val="24"/>
          <w:lang w:val="en-US" w:eastAsia="en-NZ"/>
        </w:rPr>
        <w:t xml:space="preserve">R. </w:t>
      </w:r>
      <w:r w:rsidRPr="006F5675">
        <w:rPr>
          <w:rFonts w:eastAsia="Times New Roman" w:cs="Arial"/>
          <w:color w:val="222222"/>
          <w:sz w:val="24"/>
          <w:szCs w:val="24"/>
          <w:lang w:val="en-US" w:eastAsia="en-NZ"/>
        </w:rPr>
        <w:t xml:space="preserve">2007. A global assessment of the impact of fisheries-related mortality on shy and white-capped albatrosses: conservation implications. </w:t>
      </w:r>
      <w:r w:rsidR="00D70768" w:rsidRPr="00D70768">
        <w:rPr>
          <w:rFonts w:eastAsia="Times New Roman" w:cs="Arial"/>
          <w:iCs/>
          <w:color w:val="222222"/>
          <w:sz w:val="24"/>
          <w:szCs w:val="24"/>
          <w:lang w:val="en-US" w:eastAsia="en-NZ"/>
        </w:rPr>
        <w:t xml:space="preserve">Biological Conservation </w:t>
      </w:r>
      <w:r w:rsidRPr="00B94955">
        <w:rPr>
          <w:rFonts w:eastAsia="Times New Roman" w:cs="Arial"/>
          <w:iCs/>
          <w:color w:val="222222"/>
          <w:sz w:val="24"/>
          <w:szCs w:val="24"/>
          <w:lang w:val="en-US" w:eastAsia="en-NZ"/>
        </w:rPr>
        <w:t>137:</w:t>
      </w:r>
      <w:r w:rsidR="00827FF0">
        <w:rPr>
          <w:rFonts w:eastAsia="Times New Roman" w:cs="Arial"/>
          <w:color w:val="222222"/>
          <w:sz w:val="24"/>
          <w:szCs w:val="24"/>
          <w:lang w:val="en-US" w:eastAsia="en-NZ"/>
        </w:rPr>
        <w:t xml:space="preserve"> 319-333</w:t>
      </w:r>
    </w:p>
    <w:p w14:paraId="233E6367" w14:textId="77777777" w:rsidR="00E5708B" w:rsidRDefault="00E5708B" w:rsidP="00E5708B">
      <w:pPr>
        <w:spacing w:line="480" w:lineRule="auto"/>
        <w:rPr>
          <w:color w:val="222222"/>
          <w:sz w:val="24"/>
          <w:szCs w:val="24"/>
        </w:rPr>
      </w:pPr>
    </w:p>
    <w:p w14:paraId="2B781D58" w14:textId="77777777" w:rsidR="00E5708B" w:rsidRDefault="00E5708B" w:rsidP="00E5708B">
      <w:pPr>
        <w:spacing w:line="480" w:lineRule="auto"/>
        <w:rPr>
          <w:color w:val="222222"/>
          <w:sz w:val="24"/>
          <w:szCs w:val="24"/>
        </w:rPr>
      </w:pPr>
      <w:r w:rsidRPr="00E33B80">
        <w:rPr>
          <w:color w:val="222222"/>
          <w:sz w:val="24"/>
          <w:szCs w:val="24"/>
        </w:rPr>
        <w:t xml:space="preserve">Barbraud C, Booth A, Taylor GA Waugh SM. 2014. Survivorship in Flesh-footed shearwater </w:t>
      </w:r>
      <w:r w:rsidRPr="00E33B80">
        <w:rPr>
          <w:i/>
          <w:color w:val="222222"/>
          <w:sz w:val="24"/>
          <w:szCs w:val="24"/>
        </w:rPr>
        <w:t>Puffinus carneipes</w:t>
      </w:r>
      <w:r w:rsidRPr="00E33B80">
        <w:rPr>
          <w:color w:val="222222"/>
          <w:sz w:val="24"/>
          <w:szCs w:val="24"/>
        </w:rPr>
        <w:t xml:space="preserve"> at two sites in Northern New </w:t>
      </w:r>
      <w:r w:rsidRPr="00736082">
        <w:rPr>
          <w:color w:val="222222"/>
          <w:sz w:val="24"/>
          <w:szCs w:val="24"/>
        </w:rPr>
        <w:t>Zealand. Mar</w:t>
      </w:r>
      <w:r w:rsidR="00736082" w:rsidRPr="00736082">
        <w:rPr>
          <w:color w:val="222222"/>
          <w:sz w:val="24"/>
          <w:szCs w:val="24"/>
        </w:rPr>
        <w:t>ine</w:t>
      </w:r>
      <w:r w:rsidR="00B60B35" w:rsidRPr="00736082">
        <w:rPr>
          <w:color w:val="222222"/>
          <w:sz w:val="24"/>
          <w:szCs w:val="24"/>
        </w:rPr>
        <w:t xml:space="preserve"> </w:t>
      </w:r>
      <w:r w:rsidRPr="00736082">
        <w:rPr>
          <w:color w:val="222222"/>
          <w:sz w:val="24"/>
          <w:szCs w:val="24"/>
        </w:rPr>
        <w:t>Ornithology 42</w:t>
      </w:r>
      <w:r w:rsidR="00827FF0">
        <w:rPr>
          <w:color w:val="222222"/>
          <w:sz w:val="24"/>
          <w:szCs w:val="24"/>
        </w:rPr>
        <w:t>: 91–97</w:t>
      </w:r>
    </w:p>
    <w:p w14:paraId="3A0A71EA" w14:textId="77777777" w:rsidR="00E5708B" w:rsidRPr="004E2AE8" w:rsidRDefault="00E5708B" w:rsidP="00E5708B">
      <w:pPr>
        <w:spacing w:line="480" w:lineRule="auto"/>
        <w:rPr>
          <w:color w:val="222222"/>
          <w:sz w:val="24"/>
          <w:szCs w:val="24"/>
        </w:rPr>
      </w:pPr>
    </w:p>
    <w:p w14:paraId="3DC0F9A5" w14:textId="77777777" w:rsidR="00E5708B" w:rsidRPr="00E5708B" w:rsidRDefault="00E5708B" w:rsidP="00E5708B">
      <w:pPr>
        <w:spacing w:after="0" w:line="480" w:lineRule="auto"/>
        <w:rPr>
          <w:rFonts w:eastAsia="Times New Roman" w:cs="Arial"/>
          <w:color w:val="222222"/>
          <w:sz w:val="24"/>
          <w:szCs w:val="24"/>
          <w:lang w:eastAsia="en-NZ"/>
        </w:rPr>
      </w:pPr>
      <w:r w:rsidRPr="00E5708B">
        <w:rPr>
          <w:rFonts w:eastAsia="Times New Roman" w:cs="Arial"/>
          <w:color w:val="222222"/>
          <w:sz w:val="24"/>
          <w:szCs w:val="24"/>
          <w:lang w:eastAsia="en-NZ"/>
        </w:rPr>
        <w:t xml:space="preserve">Barbraud C, Marteau C, Ridoux V, Delord K, Weimerskirch H. 2008. Demographic response of a population of white-chinned petrels </w:t>
      </w:r>
      <w:r w:rsidRPr="00E5708B">
        <w:rPr>
          <w:rFonts w:eastAsia="Times New Roman" w:cs="Arial"/>
          <w:i/>
          <w:color w:val="222222"/>
          <w:sz w:val="24"/>
          <w:szCs w:val="24"/>
          <w:lang w:eastAsia="en-NZ"/>
        </w:rPr>
        <w:t>Procellaria aequinoctialis</w:t>
      </w:r>
      <w:r w:rsidRPr="00E5708B">
        <w:rPr>
          <w:rFonts w:eastAsia="Times New Roman" w:cs="Arial"/>
          <w:color w:val="222222"/>
          <w:sz w:val="24"/>
          <w:szCs w:val="24"/>
          <w:lang w:eastAsia="en-NZ"/>
        </w:rPr>
        <w:t xml:space="preserve"> to climate and longline fishery byc</w:t>
      </w:r>
      <w:r w:rsidR="00827FF0">
        <w:rPr>
          <w:rFonts w:eastAsia="Times New Roman" w:cs="Arial"/>
          <w:color w:val="222222"/>
          <w:sz w:val="24"/>
          <w:szCs w:val="24"/>
          <w:lang w:eastAsia="en-NZ"/>
        </w:rPr>
        <w:t>atch. J Appl Ecol 45: 1460-1467</w:t>
      </w:r>
    </w:p>
    <w:p w14:paraId="2F360E67" w14:textId="77777777" w:rsidR="00E5708B" w:rsidRPr="006F5675" w:rsidRDefault="00E5708B" w:rsidP="006F5675">
      <w:pPr>
        <w:spacing w:after="0" w:line="480" w:lineRule="auto"/>
        <w:rPr>
          <w:rFonts w:eastAsia="Times New Roman" w:cs="Arial"/>
          <w:color w:val="222222"/>
          <w:sz w:val="24"/>
          <w:szCs w:val="24"/>
          <w:lang w:val="en-US" w:eastAsia="en-NZ"/>
        </w:rPr>
      </w:pPr>
    </w:p>
    <w:p w14:paraId="47D348A1" w14:textId="77777777" w:rsidR="00B94955" w:rsidRPr="00E33B80" w:rsidRDefault="00B94955" w:rsidP="00B94955">
      <w:pPr>
        <w:autoSpaceDE w:val="0"/>
        <w:autoSpaceDN w:val="0"/>
        <w:adjustRightInd w:val="0"/>
        <w:spacing w:after="0" w:line="480" w:lineRule="auto"/>
        <w:rPr>
          <w:rFonts w:eastAsia="Times New Roman" w:cs="Arial"/>
          <w:color w:val="222222"/>
          <w:sz w:val="24"/>
          <w:szCs w:val="24"/>
          <w:lang w:val="en-US" w:eastAsia="en-NZ"/>
        </w:rPr>
      </w:pPr>
      <w:r>
        <w:rPr>
          <w:rFonts w:eastAsia="Times New Roman" w:cs="Arial"/>
          <w:color w:val="222222"/>
          <w:sz w:val="24"/>
          <w:szCs w:val="24"/>
          <w:lang w:val="en-US" w:eastAsia="en-NZ"/>
        </w:rPr>
        <w:lastRenderedPageBreak/>
        <w:t xml:space="preserve">Barbraud C, </w:t>
      </w:r>
      <w:r w:rsidRPr="00B94955">
        <w:rPr>
          <w:rFonts w:eastAsia="Times New Roman" w:cs="Arial"/>
          <w:color w:val="222222"/>
          <w:sz w:val="24"/>
          <w:szCs w:val="24"/>
          <w:lang w:val="en-US" w:eastAsia="en-NZ"/>
        </w:rPr>
        <w:t>Rollan</w:t>
      </w:r>
      <w:r>
        <w:rPr>
          <w:rFonts w:eastAsia="Times New Roman" w:cs="Arial"/>
          <w:color w:val="222222"/>
          <w:sz w:val="24"/>
          <w:szCs w:val="24"/>
          <w:lang w:val="en-US" w:eastAsia="en-NZ"/>
        </w:rPr>
        <w:t xml:space="preserve">d V, Jenouvrier S, Nevoux M, </w:t>
      </w:r>
      <w:r w:rsidRPr="00B94955">
        <w:rPr>
          <w:rFonts w:eastAsia="Times New Roman" w:cs="Arial"/>
          <w:color w:val="222222"/>
          <w:sz w:val="24"/>
          <w:szCs w:val="24"/>
          <w:lang w:val="en-US" w:eastAsia="en-NZ"/>
        </w:rPr>
        <w:t>Delord</w:t>
      </w:r>
      <w:r>
        <w:rPr>
          <w:rFonts w:eastAsia="Times New Roman" w:cs="Arial"/>
          <w:color w:val="222222"/>
          <w:sz w:val="24"/>
          <w:szCs w:val="24"/>
          <w:lang w:val="en-US" w:eastAsia="en-NZ"/>
        </w:rPr>
        <w:t xml:space="preserve"> K</w:t>
      </w:r>
      <w:r w:rsidRPr="00B94955">
        <w:rPr>
          <w:rFonts w:eastAsia="Times New Roman" w:cs="Arial"/>
          <w:color w:val="222222"/>
          <w:sz w:val="24"/>
          <w:szCs w:val="24"/>
          <w:lang w:val="en-US" w:eastAsia="en-NZ"/>
        </w:rPr>
        <w:t xml:space="preserve"> Weimerskirch</w:t>
      </w:r>
      <w:r>
        <w:rPr>
          <w:rFonts w:eastAsia="Times New Roman" w:cs="Arial"/>
          <w:color w:val="222222"/>
          <w:sz w:val="24"/>
          <w:szCs w:val="24"/>
          <w:lang w:val="en-US" w:eastAsia="en-NZ"/>
        </w:rPr>
        <w:t xml:space="preserve"> H. </w:t>
      </w:r>
      <w:r w:rsidRPr="00B94955">
        <w:rPr>
          <w:rFonts w:eastAsia="Times New Roman" w:cs="Arial"/>
          <w:color w:val="222222"/>
          <w:sz w:val="24"/>
          <w:szCs w:val="24"/>
          <w:lang w:val="en-US" w:eastAsia="en-NZ"/>
        </w:rPr>
        <w:t xml:space="preserve">2012. </w:t>
      </w:r>
      <w:r w:rsidRPr="00E33B80">
        <w:rPr>
          <w:rFonts w:eastAsia="Times New Roman" w:cs="Arial"/>
          <w:color w:val="222222"/>
          <w:sz w:val="24"/>
          <w:szCs w:val="24"/>
          <w:lang w:val="en-US" w:eastAsia="en-NZ"/>
        </w:rPr>
        <w:t>Effects of climate change and fisheries bycatch on Southern Ocean seabirds: A review.</w:t>
      </w:r>
    </w:p>
    <w:p w14:paraId="0F961FB5" w14:textId="77777777" w:rsidR="00323B12" w:rsidRPr="00E33B80" w:rsidRDefault="00B60B35" w:rsidP="00B94955">
      <w:pPr>
        <w:spacing w:after="0" w:line="480" w:lineRule="auto"/>
        <w:rPr>
          <w:rFonts w:eastAsia="Times New Roman" w:cs="Arial"/>
          <w:color w:val="222222"/>
          <w:sz w:val="24"/>
          <w:szCs w:val="24"/>
          <w:lang w:val="en-US" w:eastAsia="en-NZ"/>
        </w:rPr>
      </w:pPr>
      <w:r>
        <w:rPr>
          <w:rFonts w:eastAsia="Times New Roman" w:cs="Arial"/>
          <w:color w:val="222222"/>
          <w:sz w:val="24"/>
          <w:szCs w:val="24"/>
          <w:lang w:val="en-US" w:eastAsia="en-NZ"/>
        </w:rPr>
        <w:t>Mar Ecol</w:t>
      </w:r>
      <w:r w:rsidR="00D70768">
        <w:rPr>
          <w:rFonts w:eastAsia="Times New Roman" w:cs="Arial"/>
          <w:color w:val="222222"/>
          <w:sz w:val="24"/>
          <w:szCs w:val="24"/>
          <w:lang w:val="en-US" w:eastAsia="en-NZ"/>
        </w:rPr>
        <w:t xml:space="preserve"> Prog</w:t>
      </w:r>
      <w:r w:rsidR="00827FF0">
        <w:rPr>
          <w:rFonts w:eastAsia="Times New Roman" w:cs="Arial"/>
          <w:color w:val="222222"/>
          <w:sz w:val="24"/>
          <w:szCs w:val="24"/>
          <w:lang w:val="en-US" w:eastAsia="en-NZ"/>
        </w:rPr>
        <w:t xml:space="preserve"> Ser 454:285–307</w:t>
      </w:r>
    </w:p>
    <w:p w14:paraId="0D4B26B8" w14:textId="77777777" w:rsidR="00BC3A76" w:rsidRPr="006F5675" w:rsidRDefault="00BC3A76" w:rsidP="006F5675">
      <w:pPr>
        <w:spacing w:after="0" w:line="480" w:lineRule="auto"/>
        <w:rPr>
          <w:color w:val="222222"/>
          <w:sz w:val="24"/>
          <w:szCs w:val="24"/>
        </w:rPr>
      </w:pPr>
    </w:p>
    <w:p w14:paraId="17190AA8" w14:textId="77777777" w:rsidR="003328CE" w:rsidRPr="006F5675" w:rsidRDefault="00B94955" w:rsidP="006F5675">
      <w:pPr>
        <w:spacing w:after="0" w:line="480" w:lineRule="auto"/>
        <w:rPr>
          <w:rFonts w:eastAsia="Times New Roman" w:cs="Arial"/>
          <w:color w:val="222222"/>
          <w:sz w:val="24"/>
          <w:szCs w:val="24"/>
          <w:lang w:val="en-US" w:eastAsia="en-NZ"/>
        </w:rPr>
      </w:pPr>
      <w:r>
        <w:rPr>
          <w:color w:val="222222"/>
          <w:sz w:val="24"/>
          <w:szCs w:val="24"/>
        </w:rPr>
        <w:t>Bartle JA. 1991</w:t>
      </w:r>
      <w:r w:rsidR="003328CE" w:rsidRPr="006F5675">
        <w:rPr>
          <w:color w:val="222222"/>
          <w:sz w:val="24"/>
          <w:szCs w:val="24"/>
        </w:rPr>
        <w:t xml:space="preserve">. </w:t>
      </w:r>
      <w:r w:rsidR="003328CE" w:rsidRPr="006F5675">
        <w:rPr>
          <w:rFonts w:eastAsia="Times New Roman" w:cs="Arial"/>
          <w:color w:val="222222"/>
          <w:sz w:val="24"/>
          <w:szCs w:val="24"/>
          <w:lang w:val="en-US" w:eastAsia="en-NZ"/>
        </w:rPr>
        <w:t>Incidental capture of seabirds in the New Zealand subantarctic squid trawl fishery, 1990</w:t>
      </w:r>
      <w:r w:rsidR="003328CE" w:rsidRPr="00736082">
        <w:rPr>
          <w:rFonts w:eastAsia="Times New Roman" w:cs="Arial"/>
          <w:color w:val="222222"/>
          <w:sz w:val="24"/>
          <w:szCs w:val="24"/>
          <w:lang w:val="en-US" w:eastAsia="en-NZ"/>
        </w:rPr>
        <w:t xml:space="preserve">. </w:t>
      </w:r>
      <w:r w:rsidRPr="00736082">
        <w:rPr>
          <w:rFonts w:eastAsia="Times New Roman" w:cs="Arial"/>
          <w:iCs/>
          <w:color w:val="222222"/>
          <w:sz w:val="24"/>
          <w:szCs w:val="24"/>
          <w:lang w:val="en-US" w:eastAsia="en-NZ"/>
        </w:rPr>
        <w:t>Bird Conserv</w:t>
      </w:r>
      <w:r w:rsidR="00B60B35" w:rsidRPr="00736082">
        <w:rPr>
          <w:rFonts w:eastAsia="Times New Roman" w:cs="Arial"/>
          <w:iCs/>
          <w:color w:val="222222"/>
          <w:sz w:val="24"/>
          <w:szCs w:val="24"/>
          <w:lang w:val="en-US" w:eastAsia="en-NZ"/>
        </w:rPr>
        <w:t xml:space="preserve"> </w:t>
      </w:r>
      <w:r w:rsidR="003328CE" w:rsidRPr="00736082">
        <w:rPr>
          <w:rFonts w:eastAsia="Times New Roman" w:cs="Arial"/>
          <w:iCs/>
          <w:color w:val="222222"/>
          <w:sz w:val="24"/>
          <w:szCs w:val="24"/>
          <w:lang w:val="en-US" w:eastAsia="en-NZ"/>
        </w:rPr>
        <w:t>Int</w:t>
      </w:r>
      <w:r w:rsidR="003328CE" w:rsidRPr="00736082">
        <w:rPr>
          <w:rFonts w:eastAsia="Times New Roman" w:cs="Arial"/>
          <w:color w:val="222222"/>
          <w:sz w:val="24"/>
          <w:szCs w:val="24"/>
          <w:lang w:val="en-US" w:eastAsia="en-NZ"/>
        </w:rPr>
        <w:t xml:space="preserve"> </w:t>
      </w:r>
      <w:r w:rsidR="003328CE" w:rsidRPr="00736082">
        <w:rPr>
          <w:rFonts w:eastAsia="Times New Roman" w:cs="Arial"/>
          <w:iCs/>
          <w:color w:val="222222"/>
          <w:sz w:val="24"/>
          <w:szCs w:val="24"/>
          <w:lang w:val="en-US" w:eastAsia="en-NZ"/>
        </w:rPr>
        <w:t>1</w:t>
      </w:r>
      <w:r w:rsidRPr="00736082">
        <w:rPr>
          <w:rFonts w:eastAsia="Times New Roman" w:cs="Arial"/>
          <w:color w:val="222222"/>
          <w:sz w:val="24"/>
          <w:szCs w:val="24"/>
          <w:lang w:val="en-US" w:eastAsia="en-NZ"/>
        </w:rPr>
        <w:t>:</w:t>
      </w:r>
      <w:r w:rsidR="003328CE" w:rsidRPr="00736082">
        <w:rPr>
          <w:rFonts w:eastAsia="Times New Roman" w:cs="Arial"/>
          <w:color w:val="222222"/>
          <w:sz w:val="24"/>
          <w:szCs w:val="24"/>
          <w:lang w:val="en-US" w:eastAsia="en-NZ"/>
        </w:rPr>
        <w:t xml:space="preserve"> 351</w:t>
      </w:r>
      <w:r w:rsidR="00827FF0">
        <w:rPr>
          <w:rFonts w:eastAsia="Times New Roman" w:cs="Arial"/>
          <w:color w:val="222222"/>
          <w:sz w:val="24"/>
          <w:szCs w:val="24"/>
          <w:lang w:val="en-US" w:eastAsia="en-NZ"/>
        </w:rPr>
        <w:t>-359</w:t>
      </w:r>
    </w:p>
    <w:p w14:paraId="36BA9025" w14:textId="77777777" w:rsidR="00FA772E" w:rsidRPr="006F5675" w:rsidRDefault="00FA772E" w:rsidP="006F5675">
      <w:pPr>
        <w:spacing w:after="0" w:line="480" w:lineRule="auto"/>
        <w:rPr>
          <w:rFonts w:eastAsia="Times New Roman" w:cs="Arial"/>
          <w:color w:val="222222"/>
          <w:sz w:val="24"/>
          <w:szCs w:val="24"/>
          <w:lang w:val="en-US" w:eastAsia="en-NZ"/>
        </w:rPr>
      </w:pPr>
    </w:p>
    <w:p w14:paraId="2E38AF5D" w14:textId="77777777" w:rsidR="00FA772E" w:rsidRPr="006F5675" w:rsidRDefault="00FA772E"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t>Blaber SJM, Milton DA, Farmer MJ, Smith GC</w:t>
      </w:r>
      <w:r w:rsidR="00B05E7F">
        <w:rPr>
          <w:rFonts w:eastAsia="Times New Roman" w:cs="Arial"/>
          <w:color w:val="222222"/>
          <w:sz w:val="24"/>
          <w:szCs w:val="24"/>
          <w:lang w:val="en-US" w:eastAsia="en-NZ"/>
        </w:rPr>
        <w:t>.</w:t>
      </w:r>
      <w:r w:rsidRPr="006F5675">
        <w:rPr>
          <w:rFonts w:eastAsia="Times New Roman" w:cs="Arial"/>
          <w:color w:val="222222"/>
          <w:sz w:val="24"/>
          <w:szCs w:val="24"/>
          <w:lang w:val="en-US" w:eastAsia="en-NZ"/>
        </w:rPr>
        <w:t xml:space="preserve"> 1998. Seabird breeding populations on the far northern Great Barrier Reef, Australia: trends and influences. </w:t>
      </w:r>
      <w:r w:rsidRPr="00D54C1F">
        <w:rPr>
          <w:rFonts w:eastAsia="Times New Roman" w:cs="Arial"/>
          <w:iCs/>
          <w:color w:val="222222"/>
          <w:sz w:val="24"/>
          <w:szCs w:val="24"/>
          <w:lang w:val="en-US" w:eastAsia="en-NZ"/>
        </w:rPr>
        <w:t>Emu</w:t>
      </w:r>
      <w:r w:rsidRPr="00D54C1F">
        <w:rPr>
          <w:rFonts w:eastAsia="Times New Roman" w:cs="Arial"/>
          <w:color w:val="222222"/>
          <w:sz w:val="24"/>
          <w:szCs w:val="24"/>
          <w:lang w:val="en-US" w:eastAsia="en-NZ"/>
        </w:rPr>
        <w:t xml:space="preserve"> </w:t>
      </w:r>
      <w:r w:rsidRPr="006F5675">
        <w:rPr>
          <w:rFonts w:eastAsia="Times New Roman" w:cs="Arial"/>
          <w:iCs/>
          <w:color w:val="222222"/>
          <w:sz w:val="24"/>
          <w:szCs w:val="24"/>
          <w:lang w:val="en-US" w:eastAsia="en-NZ"/>
        </w:rPr>
        <w:t>98</w:t>
      </w:r>
      <w:r w:rsidR="00827FF0">
        <w:rPr>
          <w:rFonts w:eastAsia="Times New Roman" w:cs="Arial"/>
          <w:color w:val="222222"/>
          <w:sz w:val="24"/>
          <w:szCs w:val="24"/>
          <w:lang w:val="en-US" w:eastAsia="en-NZ"/>
        </w:rPr>
        <w:t>: 44-57</w:t>
      </w:r>
    </w:p>
    <w:p w14:paraId="4FAC470B" w14:textId="77777777" w:rsidR="00D76847" w:rsidRPr="006F5675" w:rsidRDefault="00D76847" w:rsidP="006F5675">
      <w:pPr>
        <w:autoSpaceDE w:val="0"/>
        <w:autoSpaceDN w:val="0"/>
        <w:adjustRightInd w:val="0"/>
        <w:spacing w:after="0" w:line="480" w:lineRule="auto"/>
        <w:rPr>
          <w:sz w:val="24"/>
          <w:szCs w:val="24"/>
          <w:lang w:val="en-US"/>
        </w:rPr>
      </w:pPr>
    </w:p>
    <w:p w14:paraId="1F2E5D0C" w14:textId="77777777" w:rsidR="00782C08" w:rsidRPr="006F5675" w:rsidRDefault="00D73B3D" w:rsidP="006F5675">
      <w:pPr>
        <w:autoSpaceDE w:val="0"/>
        <w:autoSpaceDN w:val="0"/>
        <w:adjustRightInd w:val="0"/>
        <w:spacing w:after="0" w:line="480" w:lineRule="auto"/>
        <w:rPr>
          <w:rFonts w:eastAsia="Times New Roman" w:cs="Arial"/>
          <w:color w:val="222222"/>
          <w:sz w:val="24"/>
          <w:szCs w:val="24"/>
          <w:lang w:val="en-US" w:eastAsia="en-NZ"/>
        </w:rPr>
      </w:pPr>
      <w:r>
        <w:rPr>
          <w:rFonts w:eastAsia="Times New Roman" w:cs="Arial"/>
          <w:color w:val="222222"/>
          <w:sz w:val="24"/>
          <w:szCs w:val="24"/>
          <w:lang w:val="en-US" w:eastAsia="en-NZ"/>
        </w:rPr>
        <w:t xml:space="preserve">Brooke M. </w:t>
      </w:r>
      <w:r w:rsidR="00782C08" w:rsidRPr="006F5675">
        <w:rPr>
          <w:rFonts w:eastAsia="Times New Roman" w:cs="Arial"/>
          <w:color w:val="222222"/>
          <w:sz w:val="24"/>
          <w:szCs w:val="24"/>
          <w:lang w:val="en-US" w:eastAsia="en-NZ"/>
        </w:rPr>
        <w:t>2004. Albatrosses and petrels across the world. Oxford University Press, Oxford.</w:t>
      </w:r>
    </w:p>
    <w:p w14:paraId="50B445FD" w14:textId="77777777" w:rsidR="00782C08" w:rsidRPr="006F5675" w:rsidRDefault="00782C08" w:rsidP="006F5675">
      <w:pPr>
        <w:autoSpaceDE w:val="0"/>
        <w:autoSpaceDN w:val="0"/>
        <w:adjustRightInd w:val="0"/>
        <w:spacing w:after="0" w:line="480" w:lineRule="auto"/>
        <w:rPr>
          <w:rFonts w:eastAsia="Times New Roman" w:cs="Arial"/>
          <w:color w:val="222222"/>
          <w:sz w:val="24"/>
          <w:szCs w:val="24"/>
          <w:lang w:val="en-US" w:eastAsia="en-NZ"/>
        </w:rPr>
      </w:pPr>
    </w:p>
    <w:p w14:paraId="2EEDD054" w14:textId="77777777" w:rsidR="005148CB" w:rsidRPr="005148CB" w:rsidRDefault="005148CB" w:rsidP="005148CB">
      <w:pPr>
        <w:autoSpaceDE w:val="0"/>
        <w:autoSpaceDN w:val="0"/>
        <w:adjustRightInd w:val="0"/>
        <w:spacing w:after="0" w:line="480" w:lineRule="auto"/>
        <w:rPr>
          <w:rFonts w:eastAsia="ArialNarrow" w:cs="ArialNarrow"/>
          <w:sz w:val="24"/>
          <w:szCs w:val="24"/>
          <w:lang w:val="en-NZ"/>
        </w:rPr>
      </w:pPr>
      <w:r w:rsidRPr="005148CB">
        <w:rPr>
          <w:rFonts w:eastAsia="ArialNarrow" w:cs="ArialNarrow"/>
          <w:sz w:val="24"/>
          <w:szCs w:val="24"/>
          <w:lang w:val="en-NZ"/>
        </w:rPr>
        <w:t xml:space="preserve">Buxton RT, Currey CA, Lyver POB, </w:t>
      </w:r>
      <w:r w:rsidR="00E5708B">
        <w:rPr>
          <w:rFonts w:eastAsia="ArialNarrow" w:cs="ArialNarrow"/>
          <w:sz w:val="24"/>
          <w:szCs w:val="24"/>
          <w:lang w:val="en-NZ"/>
        </w:rPr>
        <w:t>Jones CJ</w:t>
      </w:r>
      <w:r w:rsidR="00B05E7F">
        <w:rPr>
          <w:rFonts w:eastAsia="ArialNarrow" w:cs="ArialNarrow"/>
          <w:sz w:val="24"/>
          <w:szCs w:val="24"/>
          <w:lang w:val="en-NZ"/>
        </w:rPr>
        <w:t>.</w:t>
      </w:r>
      <w:r w:rsidR="00E5708B">
        <w:rPr>
          <w:rFonts w:eastAsia="ArialNarrow" w:cs="ArialNarrow"/>
          <w:sz w:val="24"/>
          <w:szCs w:val="24"/>
          <w:lang w:val="en-NZ"/>
        </w:rPr>
        <w:t xml:space="preserve"> </w:t>
      </w:r>
      <w:r w:rsidRPr="005148CB">
        <w:rPr>
          <w:rFonts w:eastAsia="ArialNarrow" w:cs="ArialNarrow"/>
          <w:sz w:val="24"/>
          <w:szCs w:val="24"/>
          <w:lang w:val="en-NZ"/>
        </w:rPr>
        <w:t>2013. Incidence of plastic fragments among burrow-nesting seabird colonies on offshore islands i</w:t>
      </w:r>
      <w:r w:rsidR="00D70768">
        <w:rPr>
          <w:rFonts w:eastAsia="ArialNarrow" w:cs="ArialNarrow"/>
          <w:sz w:val="24"/>
          <w:szCs w:val="24"/>
          <w:lang w:val="en-NZ"/>
        </w:rPr>
        <w:t>n northern New Zealand. Mar</w:t>
      </w:r>
      <w:r w:rsidR="00E5708B">
        <w:rPr>
          <w:rFonts w:eastAsia="ArialNarrow" w:cs="ArialNarrow"/>
          <w:sz w:val="24"/>
          <w:szCs w:val="24"/>
          <w:lang w:val="en-NZ"/>
        </w:rPr>
        <w:t xml:space="preserve"> Pollut B</w:t>
      </w:r>
      <w:r w:rsidRPr="005148CB">
        <w:rPr>
          <w:rFonts w:eastAsia="ArialNarrow" w:cs="ArialNarrow"/>
          <w:sz w:val="24"/>
          <w:szCs w:val="24"/>
          <w:lang w:val="en-NZ"/>
        </w:rPr>
        <w:t>ull 74</w:t>
      </w:r>
      <w:r>
        <w:rPr>
          <w:rFonts w:eastAsia="ArialNarrow" w:cs="ArialNarrow"/>
          <w:sz w:val="24"/>
          <w:szCs w:val="24"/>
          <w:lang w:val="en-NZ"/>
        </w:rPr>
        <w:t>:</w:t>
      </w:r>
      <w:r w:rsidR="00827FF0">
        <w:rPr>
          <w:rFonts w:eastAsia="ArialNarrow" w:cs="ArialNarrow"/>
          <w:sz w:val="24"/>
          <w:szCs w:val="24"/>
          <w:lang w:val="en-NZ"/>
        </w:rPr>
        <w:t xml:space="preserve"> 420-424</w:t>
      </w:r>
    </w:p>
    <w:p w14:paraId="745E030D" w14:textId="77777777" w:rsidR="004C5AAE" w:rsidRPr="005148CB" w:rsidRDefault="005148CB" w:rsidP="006F5675">
      <w:pPr>
        <w:autoSpaceDE w:val="0"/>
        <w:autoSpaceDN w:val="0"/>
        <w:adjustRightInd w:val="0"/>
        <w:spacing w:after="0" w:line="480" w:lineRule="auto"/>
        <w:rPr>
          <w:rFonts w:eastAsia="ArialNarrow" w:cs="ArialNarrow"/>
          <w:sz w:val="24"/>
          <w:szCs w:val="24"/>
          <w:lang w:val="en-NZ"/>
        </w:rPr>
      </w:pPr>
      <w:r w:rsidRPr="005148CB">
        <w:rPr>
          <w:rFonts w:eastAsia="ArialNarrow" w:cs="ArialNarrow"/>
          <w:sz w:val="24"/>
          <w:szCs w:val="24"/>
          <w:lang w:val="en-NZ"/>
        </w:rPr>
        <w:t xml:space="preserve"> </w:t>
      </w:r>
    </w:p>
    <w:p w14:paraId="55A7F013" w14:textId="77777777" w:rsidR="004C5AAE" w:rsidRPr="006F5675" w:rsidRDefault="004C5AAE" w:rsidP="006F5675">
      <w:pPr>
        <w:autoSpaceDE w:val="0"/>
        <w:autoSpaceDN w:val="0"/>
        <w:adjustRightInd w:val="0"/>
        <w:spacing w:after="0" w:line="480" w:lineRule="auto"/>
        <w:rPr>
          <w:rFonts w:eastAsia="ArialNarrow" w:cs="ArialNarrow"/>
          <w:sz w:val="24"/>
          <w:szCs w:val="24"/>
          <w:lang w:val="en-NZ"/>
        </w:rPr>
      </w:pPr>
      <w:r w:rsidRPr="006F5675">
        <w:rPr>
          <w:rFonts w:eastAsia="ArialNarrow" w:cs="ArialNarrow"/>
          <w:sz w:val="24"/>
          <w:szCs w:val="24"/>
          <w:lang w:val="en-NZ"/>
        </w:rPr>
        <w:t>Cherel Y, Weimerskirch H, Duhamel G. 1996. Interactions between</w:t>
      </w:r>
    </w:p>
    <w:p w14:paraId="26B1E78A" w14:textId="77777777" w:rsidR="004C5AAE" w:rsidRPr="006F5675" w:rsidRDefault="004C5AAE" w:rsidP="006F5675">
      <w:pPr>
        <w:autoSpaceDE w:val="0"/>
        <w:autoSpaceDN w:val="0"/>
        <w:adjustRightInd w:val="0"/>
        <w:spacing w:after="0" w:line="480" w:lineRule="auto"/>
        <w:rPr>
          <w:rFonts w:eastAsia="ArialNarrow" w:cs="ArialNarrow"/>
          <w:sz w:val="24"/>
          <w:szCs w:val="24"/>
          <w:lang w:val="en-NZ"/>
        </w:rPr>
      </w:pPr>
      <w:r w:rsidRPr="006F5675">
        <w:rPr>
          <w:rFonts w:eastAsia="ArialNarrow" w:cs="ArialNarrow"/>
          <w:sz w:val="24"/>
          <w:szCs w:val="24"/>
          <w:lang w:val="en-NZ"/>
        </w:rPr>
        <w:t>longline vessels and seabirds in Kerguelen waters and a method to reduce seabird</w:t>
      </w:r>
    </w:p>
    <w:p w14:paraId="120C5C6C" w14:textId="77777777" w:rsidR="004C5AAE" w:rsidRDefault="004C5AAE" w:rsidP="006F5675">
      <w:pPr>
        <w:autoSpaceDE w:val="0"/>
        <w:autoSpaceDN w:val="0"/>
        <w:adjustRightInd w:val="0"/>
        <w:spacing w:after="0" w:line="480" w:lineRule="auto"/>
        <w:rPr>
          <w:rFonts w:eastAsia="ArialNarrow" w:cs="ArialNarrow"/>
          <w:sz w:val="24"/>
          <w:szCs w:val="24"/>
          <w:lang w:val="en-NZ"/>
        </w:rPr>
      </w:pPr>
      <w:r w:rsidRPr="0008309B">
        <w:rPr>
          <w:rFonts w:eastAsia="ArialNarrow" w:cs="ArialNarrow"/>
          <w:sz w:val="24"/>
          <w:szCs w:val="24"/>
          <w:lang w:val="en-NZ"/>
        </w:rPr>
        <w:t xml:space="preserve">mortality. </w:t>
      </w:r>
      <w:r w:rsidR="0008309B" w:rsidRPr="0008309B">
        <w:rPr>
          <w:rFonts w:eastAsia="ArialNarrow" w:cs="ArialNarrow"/>
          <w:sz w:val="24"/>
          <w:szCs w:val="24"/>
          <w:lang w:val="en-US"/>
        </w:rPr>
        <w:t xml:space="preserve">Biol Conserv </w:t>
      </w:r>
      <w:r w:rsidRPr="0008309B">
        <w:rPr>
          <w:rFonts w:eastAsia="ArialNarrow" w:cs="ArialNarrow"/>
          <w:sz w:val="24"/>
          <w:szCs w:val="24"/>
          <w:lang w:val="en-NZ"/>
        </w:rPr>
        <w:t>75</w:t>
      </w:r>
      <w:r w:rsidR="00827FF0">
        <w:rPr>
          <w:rFonts w:eastAsia="ArialNarrow" w:cs="ArialNarrow"/>
          <w:sz w:val="24"/>
          <w:szCs w:val="24"/>
          <w:lang w:val="en-NZ"/>
        </w:rPr>
        <w:t>: 63-70</w:t>
      </w:r>
    </w:p>
    <w:p w14:paraId="5ED2CED1" w14:textId="77777777" w:rsidR="003623AE" w:rsidRDefault="003623AE" w:rsidP="006F5675">
      <w:pPr>
        <w:autoSpaceDE w:val="0"/>
        <w:autoSpaceDN w:val="0"/>
        <w:adjustRightInd w:val="0"/>
        <w:spacing w:after="0" w:line="480" w:lineRule="auto"/>
        <w:rPr>
          <w:rFonts w:eastAsia="ArialNarrow" w:cs="ArialNarrow"/>
          <w:sz w:val="24"/>
          <w:szCs w:val="24"/>
          <w:lang w:val="en-NZ"/>
        </w:rPr>
      </w:pPr>
    </w:p>
    <w:p w14:paraId="457DE7D6" w14:textId="64431D51" w:rsidR="003623AE" w:rsidRPr="006F5675" w:rsidRDefault="003623AE" w:rsidP="006F5675">
      <w:pPr>
        <w:autoSpaceDE w:val="0"/>
        <w:autoSpaceDN w:val="0"/>
        <w:adjustRightInd w:val="0"/>
        <w:spacing w:after="0" w:line="480" w:lineRule="auto"/>
        <w:rPr>
          <w:sz w:val="24"/>
          <w:szCs w:val="24"/>
          <w:lang w:val="en-US"/>
        </w:rPr>
      </w:pPr>
      <w:r>
        <w:rPr>
          <w:rFonts w:eastAsia="ArialNarrow" w:cs="ArialNarrow"/>
          <w:sz w:val="24"/>
          <w:szCs w:val="24"/>
          <w:lang w:val="en-NZ"/>
        </w:rPr>
        <w:t>Dep</w:t>
      </w:r>
      <w:r w:rsidR="00BF2FAA">
        <w:rPr>
          <w:rFonts w:eastAsia="ArialNarrow" w:cs="ArialNarrow"/>
          <w:sz w:val="24"/>
          <w:szCs w:val="24"/>
          <w:lang w:val="en-NZ"/>
        </w:rPr>
        <w:t>artment of Conservation 201</w:t>
      </w:r>
      <w:r w:rsidR="00A95894">
        <w:rPr>
          <w:rFonts w:eastAsia="ArialNarrow" w:cs="ArialNarrow"/>
          <w:sz w:val="24"/>
          <w:szCs w:val="24"/>
          <w:lang w:val="en-NZ"/>
        </w:rPr>
        <w:t>4</w:t>
      </w:r>
      <w:r>
        <w:rPr>
          <w:rFonts w:eastAsia="ArialNarrow" w:cs="ArialNarrow"/>
          <w:sz w:val="24"/>
          <w:szCs w:val="24"/>
          <w:lang w:val="en-NZ"/>
        </w:rPr>
        <w:t xml:space="preserve">. </w:t>
      </w:r>
    </w:p>
    <w:p w14:paraId="7F42530D" w14:textId="43D1EF2B" w:rsidR="005148CB" w:rsidRDefault="003623AE" w:rsidP="005148CB">
      <w:pPr>
        <w:spacing w:line="480" w:lineRule="auto"/>
        <w:ind w:left="720" w:hanging="720"/>
        <w:rPr>
          <w:rFonts w:ascii="Arial" w:hAnsi="Arial" w:cs="Arial"/>
          <w:noProof/>
        </w:rPr>
      </w:pPr>
      <w:bookmarkStart w:id="3" w:name="_ENREF_11"/>
      <w:r w:rsidRPr="00731609">
        <w:t>http://www.doc.govt.nz/Documents/conservation/marine-and-coastal/marine-conservation-services/plans/approved-csp-annual-plan-2014-15.pdf</w:t>
      </w:r>
      <w:r>
        <w:rPr>
          <w:rFonts w:ascii="Arial" w:hAnsi="Arial" w:cs="Arial"/>
          <w:noProof/>
        </w:rPr>
        <w:t>. Accessed 19 Jan 2016</w:t>
      </w:r>
    </w:p>
    <w:p w14:paraId="59603651" w14:textId="77777777" w:rsidR="00BF2FAA" w:rsidRDefault="00BF2FAA" w:rsidP="005148CB">
      <w:pPr>
        <w:spacing w:line="480" w:lineRule="auto"/>
        <w:ind w:left="720" w:hanging="720"/>
        <w:rPr>
          <w:rFonts w:ascii="Arial" w:hAnsi="Arial" w:cs="Arial"/>
          <w:noProof/>
        </w:rPr>
      </w:pPr>
    </w:p>
    <w:p w14:paraId="2AD4780B" w14:textId="6FF8C5E9" w:rsidR="00BF2FAA" w:rsidRDefault="00BF2FAA" w:rsidP="005148CB">
      <w:pPr>
        <w:spacing w:line="480" w:lineRule="auto"/>
        <w:ind w:left="720" w:hanging="720"/>
        <w:rPr>
          <w:rFonts w:ascii="Arial" w:hAnsi="Arial" w:cs="Arial"/>
          <w:noProof/>
        </w:rPr>
      </w:pPr>
      <w:r w:rsidRPr="00681373">
        <w:rPr>
          <w:rFonts w:ascii="Arial" w:hAnsi="Arial" w:cs="Arial"/>
          <w:noProof/>
        </w:rPr>
        <w:lastRenderedPageBreak/>
        <w:t>Department of Conservation 201</w:t>
      </w:r>
      <w:r w:rsidR="00A95894" w:rsidRPr="00681373">
        <w:rPr>
          <w:rFonts w:ascii="Arial" w:hAnsi="Arial" w:cs="Arial"/>
          <w:noProof/>
        </w:rPr>
        <w:t>3</w:t>
      </w:r>
      <w:r w:rsidRPr="00681373">
        <w:rPr>
          <w:rFonts w:ascii="Arial" w:hAnsi="Arial" w:cs="Arial"/>
          <w:noProof/>
        </w:rPr>
        <w:t xml:space="preserve">. </w:t>
      </w:r>
      <w:r w:rsidR="003E5DFD" w:rsidRPr="003E5DFD">
        <w:rPr>
          <w:rFonts w:ascii="Arial" w:hAnsi="Arial" w:cs="Arial"/>
          <w:noProof/>
        </w:rPr>
        <w:t>Conservation Services Programme Annual Plan 201</w:t>
      </w:r>
      <w:r w:rsidR="003E5DFD">
        <w:rPr>
          <w:rFonts w:ascii="Arial" w:hAnsi="Arial" w:cs="Arial"/>
          <w:noProof/>
        </w:rPr>
        <w:t>3</w:t>
      </w:r>
      <w:r w:rsidR="003E5DFD" w:rsidRPr="003E5DFD">
        <w:rPr>
          <w:rFonts w:ascii="Arial" w:hAnsi="Arial" w:cs="Arial"/>
          <w:noProof/>
        </w:rPr>
        <w:t>/1</w:t>
      </w:r>
      <w:r w:rsidR="003E5DFD">
        <w:rPr>
          <w:rFonts w:ascii="Arial" w:hAnsi="Arial" w:cs="Arial"/>
          <w:noProof/>
        </w:rPr>
        <w:t>4</w:t>
      </w:r>
      <w:r w:rsidR="003E5DFD" w:rsidRPr="003E5DFD">
        <w:rPr>
          <w:rFonts w:ascii="Arial" w:hAnsi="Arial" w:cs="Arial"/>
          <w:noProof/>
        </w:rPr>
        <w:t>. Department of Conservation, Wellington.</w:t>
      </w:r>
      <w:r w:rsidR="003E5DFD">
        <w:rPr>
          <w:rFonts w:ascii="Arial" w:hAnsi="Arial" w:cs="Arial"/>
          <w:noProof/>
        </w:rPr>
        <w:t xml:space="preserve"> </w:t>
      </w:r>
      <w:hyperlink r:id="rId8" w:history="1">
        <w:r w:rsidR="00A95894" w:rsidRPr="003E5DFD">
          <w:t>http://www.doc.govt.nz/Documents/conservation/marine-and-coastal/marine-conservation-services/approved-csp-annual-plan-2013-14.pdf</w:t>
        </w:r>
      </w:hyperlink>
    </w:p>
    <w:p w14:paraId="7CD7A785" w14:textId="77777777" w:rsidR="00A95894" w:rsidRDefault="00A95894" w:rsidP="00A95894">
      <w:pPr>
        <w:spacing w:line="480" w:lineRule="auto"/>
        <w:ind w:left="720" w:hanging="720"/>
        <w:rPr>
          <w:rFonts w:ascii="Arial" w:hAnsi="Arial" w:cs="Arial"/>
          <w:noProof/>
        </w:rPr>
      </w:pPr>
    </w:p>
    <w:p w14:paraId="784285A9" w14:textId="6F910A0A" w:rsidR="00A95894" w:rsidRPr="006F5675" w:rsidRDefault="00A95894" w:rsidP="00A95894">
      <w:pPr>
        <w:autoSpaceDE w:val="0"/>
        <w:autoSpaceDN w:val="0"/>
        <w:adjustRightInd w:val="0"/>
        <w:spacing w:after="0" w:line="480" w:lineRule="auto"/>
        <w:rPr>
          <w:sz w:val="24"/>
          <w:szCs w:val="24"/>
          <w:lang w:val="en-US"/>
        </w:rPr>
      </w:pPr>
      <w:r>
        <w:rPr>
          <w:rFonts w:eastAsia="ArialNarrow" w:cs="ArialNarrow"/>
          <w:sz w:val="24"/>
          <w:szCs w:val="24"/>
          <w:lang w:val="en-NZ"/>
        </w:rPr>
        <w:t xml:space="preserve">Department of Conservation 2012. </w:t>
      </w:r>
      <w:r w:rsidR="003E5DFD" w:rsidRPr="003E5DFD">
        <w:rPr>
          <w:rFonts w:eastAsia="ArialNarrow" w:cs="ArialNarrow"/>
          <w:sz w:val="24"/>
          <w:szCs w:val="24"/>
        </w:rPr>
        <w:t>Conservation Services Programme Annual Plan 201</w:t>
      </w:r>
      <w:r w:rsidR="003E5DFD">
        <w:rPr>
          <w:rFonts w:eastAsia="ArialNarrow" w:cs="ArialNarrow"/>
          <w:sz w:val="24"/>
          <w:szCs w:val="24"/>
        </w:rPr>
        <w:t>2/13</w:t>
      </w:r>
      <w:r w:rsidR="003E5DFD" w:rsidRPr="003E5DFD">
        <w:rPr>
          <w:rFonts w:eastAsia="ArialNarrow" w:cs="ArialNarrow"/>
          <w:sz w:val="24"/>
          <w:szCs w:val="24"/>
        </w:rPr>
        <w:t>. Department of Conservation, Wellington.</w:t>
      </w:r>
    </w:p>
    <w:p w14:paraId="3D99CFFB" w14:textId="1516D573" w:rsidR="00A95894" w:rsidRDefault="00731609" w:rsidP="005148CB">
      <w:pPr>
        <w:spacing w:line="480" w:lineRule="auto"/>
        <w:ind w:left="720" w:hanging="720"/>
        <w:rPr>
          <w:rFonts w:ascii="Arial" w:hAnsi="Arial" w:cs="Arial"/>
          <w:noProof/>
        </w:rPr>
      </w:pPr>
      <w:r w:rsidRPr="00731609">
        <w:rPr>
          <w:rFonts w:ascii="Arial" w:hAnsi="Arial" w:cs="Arial"/>
          <w:noProof/>
        </w:rPr>
        <w:t>http://www.doc.govt.nz/Documents/conservation/marine-and-coastal/marine-conservation-services/csp-approved-annual-plan-2012-13.pdf</w:t>
      </w:r>
    </w:p>
    <w:p w14:paraId="4B44EF69" w14:textId="77777777" w:rsidR="00A95894" w:rsidRDefault="00A95894" w:rsidP="005148CB">
      <w:pPr>
        <w:spacing w:line="480" w:lineRule="auto"/>
        <w:ind w:left="720" w:hanging="720"/>
        <w:rPr>
          <w:rFonts w:ascii="Arial" w:hAnsi="Arial" w:cs="Arial"/>
          <w:noProof/>
        </w:rPr>
      </w:pPr>
    </w:p>
    <w:p w14:paraId="1791A598" w14:textId="6DA0AE17" w:rsidR="00681373" w:rsidRDefault="00681373" w:rsidP="005148CB">
      <w:pPr>
        <w:spacing w:line="480" w:lineRule="auto"/>
        <w:ind w:left="720" w:hanging="720"/>
        <w:rPr>
          <w:rFonts w:ascii="Arial" w:hAnsi="Arial" w:cs="Arial"/>
          <w:noProof/>
        </w:rPr>
      </w:pPr>
      <w:r>
        <w:rPr>
          <w:rFonts w:ascii="Arial" w:hAnsi="Arial" w:cs="Arial"/>
          <w:noProof/>
        </w:rPr>
        <w:t xml:space="preserve">Department of Conservation 2015. Conservation Services Programme Annual Plan 2015/16. Department of Conservation, Wellington. </w:t>
      </w:r>
      <w:r w:rsidR="003E5DFD" w:rsidRPr="003E5DFD">
        <w:rPr>
          <w:rFonts w:ascii="Arial" w:hAnsi="Arial" w:cs="Arial"/>
          <w:noProof/>
        </w:rPr>
        <w:t>http://www.doc.govt.nz/our-work/conservation-services-programme/csp-plans/csp-annual-plan-2015-16/</w:t>
      </w:r>
    </w:p>
    <w:p w14:paraId="13711727" w14:textId="77777777" w:rsidR="00681373" w:rsidRDefault="00681373" w:rsidP="005148CB">
      <w:pPr>
        <w:spacing w:line="480" w:lineRule="auto"/>
        <w:ind w:left="720" w:hanging="720"/>
        <w:rPr>
          <w:rFonts w:ascii="Arial" w:hAnsi="Arial" w:cs="Arial"/>
          <w:noProof/>
        </w:rPr>
      </w:pPr>
    </w:p>
    <w:p w14:paraId="2E79264A" w14:textId="77777777" w:rsidR="005148CB" w:rsidRPr="00D73B3D" w:rsidRDefault="00E5708B" w:rsidP="00D73B3D">
      <w:pPr>
        <w:autoSpaceDE w:val="0"/>
        <w:autoSpaceDN w:val="0"/>
        <w:adjustRightInd w:val="0"/>
        <w:spacing w:after="0" w:line="480" w:lineRule="auto"/>
        <w:rPr>
          <w:rFonts w:eastAsia="ArialNarrow" w:cs="ArialNarrow"/>
          <w:sz w:val="24"/>
          <w:szCs w:val="24"/>
          <w:lang w:val="en-NZ"/>
        </w:rPr>
      </w:pPr>
      <w:r>
        <w:rPr>
          <w:rFonts w:eastAsia="ArialNarrow" w:cs="ArialNarrow"/>
          <w:sz w:val="24"/>
          <w:szCs w:val="24"/>
          <w:lang w:val="en-NZ"/>
        </w:rPr>
        <w:t>Croxall JP,</w:t>
      </w:r>
      <w:r w:rsidR="005148CB" w:rsidRPr="00D73B3D">
        <w:rPr>
          <w:rFonts w:eastAsia="ArialNarrow" w:cs="ArialNarrow"/>
          <w:sz w:val="24"/>
          <w:szCs w:val="24"/>
          <w:lang w:val="en-NZ"/>
        </w:rPr>
        <w:t xml:space="preserve"> Butchart SHM</w:t>
      </w:r>
      <w:r>
        <w:rPr>
          <w:rFonts w:eastAsia="ArialNarrow" w:cs="ArialNarrow"/>
          <w:sz w:val="24"/>
          <w:szCs w:val="24"/>
          <w:lang w:val="en-NZ"/>
        </w:rPr>
        <w:t>,</w:t>
      </w:r>
      <w:r w:rsidR="005148CB" w:rsidRPr="00D73B3D">
        <w:rPr>
          <w:rFonts w:eastAsia="ArialNarrow" w:cs="ArialNarrow"/>
          <w:sz w:val="24"/>
          <w:szCs w:val="24"/>
          <w:lang w:val="en-NZ"/>
        </w:rPr>
        <w:t xml:space="preserve"> Lascelles B</w:t>
      </w:r>
      <w:r>
        <w:rPr>
          <w:rFonts w:eastAsia="ArialNarrow" w:cs="ArialNarrow"/>
          <w:sz w:val="24"/>
          <w:szCs w:val="24"/>
          <w:lang w:val="en-NZ"/>
        </w:rPr>
        <w:t>,</w:t>
      </w:r>
      <w:r w:rsidR="005148CB" w:rsidRPr="00D73B3D">
        <w:rPr>
          <w:rFonts w:eastAsia="ArialNarrow" w:cs="ArialNarrow"/>
          <w:sz w:val="24"/>
          <w:szCs w:val="24"/>
          <w:lang w:val="en-NZ"/>
        </w:rPr>
        <w:t xml:space="preserve"> Stattersfield AJ</w:t>
      </w:r>
      <w:r>
        <w:rPr>
          <w:rFonts w:eastAsia="ArialNarrow" w:cs="ArialNarrow"/>
          <w:sz w:val="24"/>
          <w:szCs w:val="24"/>
          <w:lang w:val="en-NZ"/>
        </w:rPr>
        <w:t>,</w:t>
      </w:r>
      <w:r w:rsidR="005148CB" w:rsidRPr="00D73B3D">
        <w:rPr>
          <w:rFonts w:eastAsia="ArialNarrow" w:cs="ArialNarrow"/>
          <w:sz w:val="24"/>
          <w:szCs w:val="24"/>
          <w:lang w:val="en-NZ"/>
        </w:rPr>
        <w:t xml:space="preserve"> Sullivan B</w:t>
      </w:r>
      <w:r>
        <w:rPr>
          <w:rFonts w:eastAsia="ArialNarrow" w:cs="ArialNarrow"/>
          <w:sz w:val="24"/>
          <w:szCs w:val="24"/>
          <w:lang w:val="en-NZ"/>
        </w:rPr>
        <w:t xml:space="preserve">, Symes A, </w:t>
      </w:r>
      <w:r w:rsidR="005148CB" w:rsidRPr="00D73B3D">
        <w:rPr>
          <w:rFonts w:eastAsia="ArialNarrow" w:cs="ArialNarrow"/>
          <w:sz w:val="24"/>
          <w:szCs w:val="24"/>
          <w:lang w:val="en-NZ"/>
        </w:rPr>
        <w:t>Taylor P. 2012. Seabird conservation status, threats and priority actions: a global assessme</w:t>
      </w:r>
      <w:r w:rsidR="00827FF0">
        <w:rPr>
          <w:rFonts w:eastAsia="ArialNarrow" w:cs="ArialNarrow"/>
          <w:sz w:val="24"/>
          <w:szCs w:val="24"/>
          <w:lang w:val="en-NZ"/>
        </w:rPr>
        <w:t>nt. Bird Conserv Int 22: 1-34</w:t>
      </w:r>
    </w:p>
    <w:bookmarkEnd w:id="3"/>
    <w:p w14:paraId="78BEB56D" w14:textId="77777777" w:rsidR="005148CB" w:rsidRPr="006F5675" w:rsidRDefault="005148CB" w:rsidP="006F5675">
      <w:pPr>
        <w:autoSpaceDE w:val="0"/>
        <w:autoSpaceDN w:val="0"/>
        <w:adjustRightInd w:val="0"/>
        <w:spacing w:after="0" w:line="480" w:lineRule="auto"/>
        <w:rPr>
          <w:rFonts w:eastAsia="Times New Roman" w:cs="Arial"/>
          <w:color w:val="222222"/>
          <w:sz w:val="24"/>
          <w:szCs w:val="24"/>
          <w:lang w:val="en-US" w:eastAsia="en-NZ"/>
        </w:rPr>
      </w:pPr>
    </w:p>
    <w:p w14:paraId="474320EA" w14:textId="77777777" w:rsidR="004C5AAE" w:rsidRPr="006F5675" w:rsidRDefault="004C5AAE" w:rsidP="006F5675">
      <w:pPr>
        <w:autoSpaceDE w:val="0"/>
        <w:autoSpaceDN w:val="0"/>
        <w:adjustRightInd w:val="0"/>
        <w:spacing w:after="0" w:line="480" w:lineRule="auto"/>
        <w:rPr>
          <w:rFonts w:eastAsia="ArialNarrow" w:cs="ArialNarrow"/>
          <w:sz w:val="24"/>
          <w:szCs w:val="24"/>
          <w:lang w:val="en-NZ"/>
        </w:rPr>
      </w:pPr>
      <w:r w:rsidRPr="006F5675">
        <w:rPr>
          <w:rFonts w:eastAsia="ArialNarrow" w:cs="ArialNarrow"/>
          <w:sz w:val="24"/>
          <w:szCs w:val="24"/>
          <w:lang w:val="en-NZ"/>
        </w:rPr>
        <w:t>Delord K, Gasco N, Weimerskirch H, Barbraud C, Micol T. 2005. Seabird</w:t>
      </w:r>
    </w:p>
    <w:p w14:paraId="755296D5" w14:textId="77777777" w:rsidR="004C5AAE" w:rsidRPr="006F5675" w:rsidRDefault="004C5AAE" w:rsidP="006F5675">
      <w:pPr>
        <w:autoSpaceDE w:val="0"/>
        <w:autoSpaceDN w:val="0"/>
        <w:adjustRightInd w:val="0"/>
        <w:spacing w:after="0" w:line="480" w:lineRule="auto"/>
        <w:rPr>
          <w:rFonts w:eastAsia="ArialNarrow" w:cs="ArialNarrow"/>
          <w:sz w:val="24"/>
          <w:szCs w:val="24"/>
          <w:lang w:val="en-NZ"/>
        </w:rPr>
      </w:pPr>
      <w:r w:rsidRPr="006F5675">
        <w:rPr>
          <w:rFonts w:eastAsia="ArialNarrow" w:cs="ArialNarrow"/>
          <w:sz w:val="24"/>
          <w:szCs w:val="24"/>
          <w:lang w:val="en-NZ"/>
        </w:rPr>
        <w:t>mortality in the Patagonian toothfish longline fishery around Crozet and Kerguelen</w:t>
      </w:r>
    </w:p>
    <w:p w14:paraId="7C7163CF" w14:textId="77777777" w:rsidR="004C5AAE" w:rsidRPr="006F5675" w:rsidRDefault="004C5AAE" w:rsidP="006F5675">
      <w:pPr>
        <w:autoSpaceDE w:val="0"/>
        <w:autoSpaceDN w:val="0"/>
        <w:adjustRightInd w:val="0"/>
        <w:spacing w:after="0" w:line="480" w:lineRule="auto"/>
        <w:rPr>
          <w:rFonts w:eastAsia="Times New Roman" w:cs="Arial"/>
          <w:color w:val="222222"/>
          <w:sz w:val="24"/>
          <w:szCs w:val="24"/>
          <w:lang w:val="en-US" w:eastAsia="en-NZ"/>
        </w:rPr>
      </w:pPr>
      <w:r w:rsidRPr="006F5675">
        <w:rPr>
          <w:rFonts w:eastAsia="ArialNarrow" w:cs="ArialNarrow"/>
          <w:sz w:val="24"/>
          <w:szCs w:val="24"/>
          <w:lang w:val="en-NZ"/>
        </w:rPr>
        <w:t>Islands, 2001-2003. CCAMLR</w:t>
      </w:r>
      <w:r w:rsidR="00827FF0">
        <w:rPr>
          <w:rFonts w:eastAsia="ArialNarrow" w:cs="ArialNarrow"/>
          <w:sz w:val="24"/>
          <w:szCs w:val="24"/>
          <w:lang w:val="en-NZ"/>
        </w:rPr>
        <w:t xml:space="preserve"> Science 12: 53-80</w:t>
      </w:r>
    </w:p>
    <w:p w14:paraId="250EF4E9" w14:textId="77777777" w:rsidR="00782C08" w:rsidRPr="006F5675" w:rsidRDefault="00782C08" w:rsidP="006F5675">
      <w:pPr>
        <w:autoSpaceDE w:val="0"/>
        <w:autoSpaceDN w:val="0"/>
        <w:adjustRightInd w:val="0"/>
        <w:spacing w:after="0" w:line="480" w:lineRule="auto"/>
        <w:rPr>
          <w:sz w:val="24"/>
          <w:szCs w:val="24"/>
          <w:lang w:val="en-US"/>
        </w:rPr>
      </w:pPr>
    </w:p>
    <w:p w14:paraId="49D65A19" w14:textId="77777777" w:rsidR="00782C08" w:rsidRDefault="00782C08" w:rsidP="006F5675">
      <w:pPr>
        <w:spacing w:after="0" w:line="480" w:lineRule="auto"/>
        <w:rPr>
          <w:rFonts w:eastAsia="Times New Roman" w:cs="Arial"/>
          <w:color w:val="222222"/>
          <w:sz w:val="24"/>
          <w:szCs w:val="24"/>
          <w:lang w:val="en-US" w:eastAsia="en-NZ"/>
        </w:rPr>
      </w:pPr>
      <w:r w:rsidRPr="001A08CD">
        <w:rPr>
          <w:rFonts w:eastAsia="Times New Roman" w:cs="Arial"/>
          <w:color w:val="222222"/>
          <w:sz w:val="24"/>
          <w:szCs w:val="24"/>
          <w:lang w:val="en-US" w:eastAsia="en-NZ"/>
        </w:rPr>
        <w:t>Dil</w:t>
      </w:r>
      <w:r w:rsidR="00D54C1F" w:rsidRPr="001A08CD">
        <w:rPr>
          <w:rFonts w:eastAsia="Times New Roman" w:cs="Arial"/>
          <w:color w:val="222222"/>
          <w:sz w:val="24"/>
          <w:szCs w:val="24"/>
          <w:lang w:val="en-US" w:eastAsia="en-NZ"/>
        </w:rPr>
        <w:t xml:space="preserve">lingham PW, Fletcher D. </w:t>
      </w:r>
      <w:r w:rsidRPr="001A08CD">
        <w:rPr>
          <w:rFonts w:eastAsia="Times New Roman" w:cs="Arial"/>
          <w:color w:val="222222"/>
          <w:sz w:val="24"/>
          <w:szCs w:val="24"/>
          <w:lang w:val="en-US" w:eastAsia="en-NZ"/>
        </w:rPr>
        <w:t xml:space="preserve">2011. Potential biological removal of albatrosses and petrels with minimal demographic </w:t>
      </w:r>
      <w:r w:rsidRPr="0008309B">
        <w:rPr>
          <w:rFonts w:eastAsia="Times New Roman" w:cs="Arial"/>
          <w:color w:val="222222"/>
          <w:sz w:val="24"/>
          <w:szCs w:val="24"/>
          <w:lang w:val="en-US" w:eastAsia="en-NZ"/>
        </w:rPr>
        <w:t xml:space="preserve">information. </w:t>
      </w:r>
      <w:r w:rsidR="0008309B" w:rsidRPr="0008309B">
        <w:rPr>
          <w:rFonts w:eastAsia="Times New Roman" w:cs="Arial"/>
          <w:iCs/>
          <w:color w:val="222222"/>
          <w:sz w:val="24"/>
          <w:szCs w:val="24"/>
          <w:lang w:val="en-US" w:eastAsia="en-NZ"/>
        </w:rPr>
        <w:t xml:space="preserve">Biol Conserv </w:t>
      </w:r>
      <w:r w:rsidRPr="0008309B">
        <w:rPr>
          <w:rFonts w:eastAsia="Times New Roman" w:cs="Arial"/>
          <w:iCs/>
          <w:color w:val="222222"/>
          <w:sz w:val="24"/>
          <w:szCs w:val="24"/>
          <w:lang w:val="en-US" w:eastAsia="en-NZ"/>
        </w:rPr>
        <w:t>144</w:t>
      </w:r>
      <w:r w:rsidR="00D54C1F" w:rsidRPr="0008309B">
        <w:rPr>
          <w:rFonts w:eastAsia="Times New Roman" w:cs="Arial"/>
          <w:iCs/>
          <w:color w:val="222222"/>
          <w:sz w:val="24"/>
          <w:szCs w:val="24"/>
          <w:lang w:val="en-US" w:eastAsia="en-NZ"/>
        </w:rPr>
        <w:t>:</w:t>
      </w:r>
      <w:r w:rsidRPr="0008309B">
        <w:rPr>
          <w:rFonts w:eastAsia="Times New Roman" w:cs="Arial"/>
          <w:color w:val="222222"/>
          <w:sz w:val="24"/>
          <w:szCs w:val="24"/>
          <w:lang w:val="en-US" w:eastAsia="en-NZ"/>
        </w:rPr>
        <w:t xml:space="preserve"> 1885</w:t>
      </w:r>
      <w:r w:rsidR="00827FF0">
        <w:rPr>
          <w:rFonts w:eastAsia="Times New Roman" w:cs="Arial"/>
          <w:color w:val="222222"/>
          <w:sz w:val="24"/>
          <w:szCs w:val="24"/>
          <w:lang w:val="en-US" w:eastAsia="en-NZ"/>
        </w:rPr>
        <w:t>-1894</w:t>
      </w:r>
    </w:p>
    <w:p w14:paraId="2B9385D4" w14:textId="77777777" w:rsidR="00F300CD" w:rsidRDefault="00F300CD" w:rsidP="006F5675">
      <w:pPr>
        <w:spacing w:after="0" w:line="480" w:lineRule="auto"/>
        <w:rPr>
          <w:rFonts w:eastAsia="Times New Roman" w:cs="Arial"/>
          <w:color w:val="222222"/>
          <w:sz w:val="24"/>
          <w:szCs w:val="24"/>
          <w:lang w:val="en-US" w:eastAsia="en-NZ"/>
        </w:rPr>
      </w:pPr>
    </w:p>
    <w:p w14:paraId="33AE833E" w14:textId="24A1B851" w:rsidR="00F300CD" w:rsidRPr="006F5675" w:rsidRDefault="00F300CD" w:rsidP="006F5675">
      <w:pPr>
        <w:spacing w:after="0" w:line="480" w:lineRule="auto"/>
        <w:rPr>
          <w:rFonts w:eastAsia="Times New Roman" w:cs="Arial"/>
          <w:color w:val="222222"/>
          <w:sz w:val="24"/>
          <w:szCs w:val="24"/>
          <w:lang w:val="en-US" w:eastAsia="en-NZ"/>
        </w:rPr>
      </w:pPr>
      <w:r>
        <w:rPr>
          <w:rFonts w:eastAsia="Times New Roman" w:cs="Arial"/>
          <w:color w:val="222222"/>
          <w:sz w:val="24"/>
          <w:szCs w:val="24"/>
          <w:lang w:val="en-US" w:eastAsia="en-NZ"/>
        </w:rPr>
        <w:t xml:space="preserve">FAO 2016. Atlas of Tuna and Billfish Catches. </w:t>
      </w:r>
      <w:r w:rsidRPr="00F300CD">
        <w:rPr>
          <w:rFonts w:eastAsia="Times New Roman" w:cs="Arial"/>
          <w:color w:val="222222"/>
          <w:sz w:val="24"/>
          <w:szCs w:val="24"/>
          <w:lang w:val="en-US" w:eastAsia="en-NZ"/>
        </w:rPr>
        <w:t>http://www.fao.org/figis/geoserver/tunaatlas/#</w:t>
      </w:r>
      <w:r>
        <w:rPr>
          <w:rFonts w:eastAsia="Times New Roman" w:cs="Arial"/>
          <w:color w:val="222222"/>
          <w:sz w:val="24"/>
          <w:szCs w:val="24"/>
          <w:lang w:val="en-US" w:eastAsia="en-NZ"/>
        </w:rPr>
        <w:t xml:space="preserve"> Accessed 21 Jan 2016.</w:t>
      </w:r>
    </w:p>
    <w:p w14:paraId="3F4B478D" w14:textId="77777777" w:rsidR="00782C08" w:rsidRPr="006F5675" w:rsidRDefault="00782C08" w:rsidP="006F5675">
      <w:pPr>
        <w:autoSpaceDE w:val="0"/>
        <w:autoSpaceDN w:val="0"/>
        <w:adjustRightInd w:val="0"/>
        <w:spacing w:after="0" w:line="480" w:lineRule="auto"/>
        <w:rPr>
          <w:sz w:val="24"/>
          <w:szCs w:val="24"/>
          <w:lang w:val="en-US"/>
        </w:rPr>
      </w:pPr>
    </w:p>
    <w:p w14:paraId="4604B73A" w14:textId="77777777" w:rsidR="00B15555" w:rsidRPr="006F5675" w:rsidRDefault="00D54C1F" w:rsidP="006F5675">
      <w:pPr>
        <w:autoSpaceDE w:val="0"/>
        <w:autoSpaceDN w:val="0"/>
        <w:adjustRightInd w:val="0"/>
        <w:spacing w:after="0" w:line="480" w:lineRule="auto"/>
        <w:rPr>
          <w:rFonts w:cs="Times-Italic"/>
          <w:i/>
          <w:iCs/>
          <w:sz w:val="24"/>
          <w:szCs w:val="24"/>
          <w:lang w:val="en-US"/>
        </w:rPr>
      </w:pPr>
      <w:r w:rsidRPr="00D73B3D">
        <w:rPr>
          <w:rFonts w:cs="Times-Roman"/>
          <w:sz w:val="24"/>
          <w:szCs w:val="24"/>
          <w:lang w:val="en-US"/>
        </w:rPr>
        <w:t>Francis RICC</w:t>
      </w:r>
      <w:r w:rsidR="00B05E7F">
        <w:rPr>
          <w:rFonts w:cs="Times-Roman"/>
          <w:sz w:val="24"/>
          <w:szCs w:val="24"/>
          <w:lang w:val="en-US"/>
        </w:rPr>
        <w:t>,</w:t>
      </w:r>
      <w:r w:rsidRPr="00D73B3D">
        <w:rPr>
          <w:rFonts w:cs="Times-Roman"/>
          <w:sz w:val="24"/>
          <w:szCs w:val="24"/>
          <w:lang w:val="en-US"/>
        </w:rPr>
        <w:t xml:space="preserve"> </w:t>
      </w:r>
      <w:r w:rsidR="00B15555" w:rsidRPr="00D73B3D">
        <w:rPr>
          <w:rFonts w:cs="Times-Roman"/>
          <w:sz w:val="24"/>
          <w:szCs w:val="24"/>
          <w:lang w:val="en-US"/>
        </w:rPr>
        <w:t>Bell E</w:t>
      </w:r>
      <w:r w:rsidRPr="00D73B3D">
        <w:rPr>
          <w:rFonts w:cs="Times-Roman"/>
          <w:sz w:val="24"/>
          <w:szCs w:val="24"/>
          <w:lang w:val="en-US"/>
        </w:rPr>
        <w:t xml:space="preserve">A. </w:t>
      </w:r>
      <w:r w:rsidR="00B15555" w:rsidRPr="00D73B3D">
        <w:rPr>
          <w:rFonts w:cs="Times-Roman"/>
          <w:sz w:val="24"/>
          <w:szCs w:val="24"/>
          <w:lang w:val="en-US"/>
        </w:rPr>
        <w:t>2010. Fisheries risks to the population viability of black petrel (</w:t>
      </w:r>
      <w:r w:rsidR="00B15555" w:rsidRPr="00D73B3D">
        <w:rPr>
          <w:rFonts w:cs="Times-Italic"/>
          <w:i/>
          <w:iCs/>
          <w:sz w:val="24"/>
          <w:szCs w:val="24"/>
          <w:lang w:val="en-US"/>
        </w:rPr>
        <w:t>Procellaria parkinsoni</w:t>
      </w:r>
      <w:r w:rsidR="00B15555" w:rsidRPr="00D73B3D">
        <w:rPr>
          <w:rFonts w:cs="Times-Roman"/>
          <w:sz w:val="24"/>
          <w:szCs w:val="24"/>
          <w:lang w:val="en-US"/>
        </w:rPr>
        <w:t xml:space="preserve">). </w:t>
      </w:r>
      <w:r w:rsidR="00B15555" w:rsidRPr="00D73B3D">
        <w:rPr>
          <w:rFonts w:cs="Times-Italic"/>
          <w:iCs/>
          <w:sz w:val="24"/>
          <w:szCs w:val="24"/>
          <w:lang w:val="en-US"/>
        </w:rPr>
        <w:t>New Zealand Aquatic Environment and Biodiversity Report No. 51.</w:t>
      </w:r>
      <w:r w:rsidR="00B15555" w:rsidRPr="00D73B3D">
        <w:rPr>
          <w:rFonts w:cs="Times-Italic"/>
          <w:i/>
          <w:iCs/>
          <w:sz w:val="24"/>
          <w:szCs w:val="24"/>
          <w:lang w:val="en-US"/>
        </w:rPr>
        <w:t xml:space="preserve"> </w:t>
      </w:r>
      <w:r w:rsidR="00B15555" w:rsidRPr="00D73B3D">
        <w:rPr>
          <w:rFonts w:cs="Times-Italic"/>
          <w:iCs/>
          <w:sz w:val="24"/>
          <w:szCs w:val="24"/>
          <w:lang w:val="en-US"/>
        </w:rPr>
        <w:t>Ministry of Primary I</w:t>
      </w:r>
      <w:r w:rsidR="00E5708B">
        <w:rPr>
          <w:rFonts w:cs="Times-Italic"/>
          <w:iCs/>
          <w:sz w:val="24"/>
          <w:szCs w:val="24"/>
          <w:lang w:val="en-US"/>
        </w:rPr>
        <w:t xml:space="preserve">ndustries, Wellington. </w:t>
      </w:r>
    </w:p>
    <w:p w14:paraId="3DF5FF17" w14:textId="77777777" w:rsidR="00E00B29" w:rsidRPr="006F5675" w:rsidRDefault="00E00B29" w:rsidP="006F5675">
      <w:pPr>
        <w:spacing w:after="0" w:line="480" w:lineRule="auto"/>
        <w:rPr>
          <w:rFonts w:eastAsia="Times New Roman" w:cs="Arial"/>
          <w:color w:val="222222"/>
          <w:sz w:val="24"/>
          <w:szCs w:val="24"/>
          <w:lang w:val="en-US" w:eastAsia="en-NZ"/>
        </w:rPr>
      </w:pPr>
    </w:p>
    <w:p w14:paraId="2147F916" w14:textId="77777777" w:rsidR="00E00B29" w:rsidRPr="006F5675" w:rsidRDefault="00E00B29"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t xml:space="preserve">Furness RW, Hudson AV, Ensor K. 1988. Interactions between scavenging seabirds and commercial fisheries around the British Isles. In Burger, J. (ed.) </w:t>
      </w:r>
      <w:r w:rsidRPr="00D70768">
        <w:rPr>
          <w:rFonts w:eastAsia="Times New Roman" w:cs="Arial"/>
          <w:iCs/>
          <w:color w:val="222222"/>
          <w:sz w:val="24"/>
          <w:szCs w:val="24"/>
          <w:lang w:val="en-US" w:eastAsia="en-NZ"/>
        </w:rPr>
        <w:t>Seabirds and other marine vertebrates: competition, predation and other interactions</w:t>
      </w:r>
      <w:r w:rsidR="00D70768">
        <w:rPr>
          <w:rFonts w:eastAsia="Times New Roman" w:cs="Arial"/>
          <w:iCs/>
          <w:color w:val="222222"/>
          <w:sz w:val="24"/>
          <w:szCs w:val="24"/>
          <w:lang w:val="en-US" w:eastAsia="en-NZ"/>
        </w:rPr>
        <w:t>.</w:t>
      </w:r>
      <w:r w:rsidR="00827FF0">
        <w:rPr>
          <w:rFonts w:eastAsia="Times New Roman" w:cs="Arial"/>
          <w:color w:val="222222"/>
          <w:sz w:val="24"/>
          <w:szCs w:val="24"/>
          <w:lang w:val="en-US" w:eastAsia="en-NZ"/>
        </w:rPr>
        <w:t xml:space="preserve"> p 240-268</w:t>
      </w:r>
    </w:p>
    <w:p w14:paraId="612B91C3" w14:textId="77777777" w:rsidR="00B6399C" w:rsidRPr="006F5675" w:rsidRDefault="00B6399C" w:rsidP="006F5675">
      <w:pPr>
        <w:spacing w:after="0" w:line="480" w:lineRule="auto"/>
        <w:rPr>
          <w:rFonts w:eastAsia="Times New Roman" w:cs="Arial"/>
          <w:color w:val="222222"/>
          <w:sz w:val="24"/>
          <w:szCs w:val="24"/>
          <w:lang w:val="en-US" w:eastAsia="en-NZ"/>
        </w:rPr>
      </w:pPr>
    </w:p>
    <w:p w14:paraId="5F83DEB3" w14:textId="77777777" w:rsidR="00B6399C" w:rsidRPr="006F5675" w:rsidRDefault="00B6399C"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t>Gales R, Brother</w:t>
      </w:r>
      <w:r w:rsidR="00B05E7F">
        <w:rPr>
          <w:rFonts w:eastAsia="Times New Roman" w:cs="Arial"/>
          <w:color w:val="222222"/>
          <w:sz w:val="24"/>
          <w:szCs w:val="24"/>
          <w:lang w:val="en-US" w:eastAsia="en-NZ"/>
        </w:rPr>
        <w:t>s</w:t>
      </w:r>
      <w:r w:rsidRPr="006F5675">
        <w:rPr>
          <w:rFonts w:eastAsia="Times New Roman" w:cs="Arial"/>
          <w:color w:val="222222"/>
          <w:sz w:val="24"/>
          <w:szCs w:val="24"/>
          <w:lang w:val="en-US" w:eastAsia="en-NZ"/>
        </w:rPr>
        <w:t xml:space="preserve"> N</w:t>
      </w:r>
      <w:r w:rsidR="00B05E7F">
        <w:rPr>
          <w:rFonts w:eastAsia="Times New Roman" w:cs="Arial"/>
          <w:color w:val="222222"/>
          <w:sz w:val="24"/>
          <w:szCs w:val="24"/>
          <w:lang w:val="en-US" w:eastAsia="en-NZ"/>
        </w:rPr>
        <w:t>,</w:t>
      </w:r>
      <w:r w:rsidRPr="006F5675">
        <w:rPr>
          <w:rFonts w:eastAsia="Times New Roman" w:cs="Arial"/>
          <w:color w:val="222222"/>
          <w:sz w:val="24"/>
          <w:szCs w:val="24"/>
          <w:lang w:val="en-US" w:eastAsia="en-NZ"/>
        </w:rPr>
        <w:t xml:space="preserve"> Reid T. 1998. Seabird mortality in the Japanese tuna longline fishery around Australia, 1988–</w:t>
      </w:r>
      <w:r w:rsidRPr="0008309B">
        <w:rPr>
          <w:rFonts w:eastAsia="Times New Roman" w:cs="Arial"/>
          <w:color w:val="222222"/>
          <w:sz w:val="24"/>
          <w:szCs w:val="24"/>
          <w:lang w:val="en-US" w:eastAsia="en-NZ"/>
        </w:rPr>
        <w:t xml:space="preserve">1995. </w:t>
      </w:r>
      <w:r w:rsidR="0008309B" w:rsidRPr="0008309B">
        <w:rPr>
          <w:rFonts w:eastAsia="Times New Roman" w:cs="Arial"/>
          <w:iCs/>
          <w:color w:val="222222"/>
          <w:sz w:val="24"/>
          <w:szCs w:val="24"/>
          <w:lang w:val="en-US" w:eastAsia="en-NZ"/>
        </w:rPr>
        <w:t xml:space="preserve">Biol Conserv </w:t>
      </w:r>
      <w:r w:rsidRPr="0008309B">
        <w:rPr>
          <w:rFonts w:eastAsia="Times New Roman" w:cs="Arial"/>
          <w:iCs/>
          <w:color w:val="222222"/>
          <w:sz w:val="24"/>
          <w:szCs w:val="24"/>
          <w:lang w:val="en-US" w:eastAsia="en-NZ"/>
        </w:rPr>
        <w:t>86</w:t>
      </w:r>
      <w:r w:rsidR="00D54C1F" w:rsidRPr="0008309B">
        <w:rPr>
          <w:rFonts w:eastAsia="Times New Roman" w:cs="Arial"/>
          <w:iCs/>
          <w:color w:val="222222"/>
          <w:sz w:val="24"/>
          <w:szCs w:val="24"/>
          <w:lang w:val="en-US" w:eastAsia="en-NZ"/>
        </w:rPr>
        <w:t>:</w:t>
      </w:r>
      <w:r w:rsidRPr="0008309B">
        <w:rPr>
          <w:rFonts w:eastAsia="Times New Roman" w:cs="Arial"/>
          <w:color w:val="222222"/>
          <w:sz w:val="24"/>
          <w:szCs w:val="24"/>
          <w:lang w:val="en-US" w:eastAsia="en-NZ"/>
        </w:rPr>
        <w:t xml:space="preserve"> 37-</w:t>
      </w:r>
      <w:r w:rsidR="00827FF0">
        <w:rPr>
          <w:rFonts w:eastAsia="Times New Roman" w:cs="Arial"/>
          <w:color w:val="222222"/>
          <w:sz w:val="24"/>
          <w:szCs w:val="24"/>
          <w:lang w:val="en-US" w:eastAsia="en-NZ"/>
        </w:rPr>
        <w:t>56</w:t>
      </w:r>
    </w:p>
    <w:p w14:paraId="61035257" w14:textId="77777777" w:rsidR="00E00B29" w:rsidRPr="006F5675" w:rsidRDefault="00E00B29" w:rsidP="006F5675">
      <w:pPr>
        <w:spacing w:after="0" w:line="480" w:lineRule="auto"/>
        <w:rPr>
          <w:rFonts w:eastAsia="Times New Roman" w:cs="Arial"/>
          <w:color w:val="222222"/>
          <w:sz w:val="24"/>
          <w:szCs w:val="24"/>
          <w:lang w:val="en-US" w:eastAsia="en-NZ"/>
        </w:rPr>
      </w:pPr>
    </w:p>
    <w:p w14:paraId="577AC139" w14:textId="77777777" w:rsidR="00914987" w:rsidRDefault="00914987"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t xml:space="preserve">Garthe S, Camphuysen KCJ, </w:t>
      </w:r>
      <w:r w:rsidR="00D54C1F">
        <w:rPr>
          <w:rFonts w:eastAsia="Times New Roman" w:cs="Arial"/>
          <w:color w:val="222222"/>
          <w:sz w:val="24"/>
          <w:szCs w:val="24"/>
          <w:lang w:val="en-US" w:eastAsia="en-NZ"/>
        </w:rPr>
        <w:t xml:space="preserve">Furness RW. </w:t>
      </w:r>
      <w:r w:rsidRPr="006F5675">
        <w:rPr>
          <w:rFonts w:eastAsia="Times New Roman" w:cs="Arial"/>
          <w:color w:val="222222"/>
          <w:sz w:val="24"/>
          <w:szCs w:val="24"/>
          <w:lang w:val="en-US" w:eastAsia="en-NZ"/>
        </w:rPr>
        <w:t>1996. Amounts of discards by commercial fisheries and their significance as food for seabirds in the North Sea</w:t>
      </w:r>
      <w:r w:rsidRPr="00D54C1F">
        <w:rPr>
          <w:rFonts w:eastAsia="Times New Roman" w:cs="Arial"/>
          <w:color w:val="222222"/>
          <w:sz w:val="24"/>
          <w:szCs w:val="24"/>
          <w:lang w:val="en-US" w:eastAsia="en-NZ"/>
        </w:rPr>
        <w:t xml:space="preserve">. </w:t>
      </w:r>
      <w:r w:rsidR="00B60B35">
        <w:rPr>
          <w:rFonts w:eastAsia="Times New Roman" w:cs="Arial"/>
          <w:iCs/>
          <w:color w:val="222222"/>
          <w:sz w:val="24"/>
          <w:szCs w:val="24"/>
          <w:lang w:val="en-US" w:eastAsia="en-NZ"/>
        </w:rPr>
        <w:t>Mar Ecol</w:t>
      </w:r>
      <w:r w:rsidR="00D70768" w:rsidRPr="00D70768">
        <w:rPr>
          <w:rFonts w:eastAsia="Times New Roman" w:cs="Arial"/>
          <w:iCs/>
          <w:color w:val="222222"/>
          <w:sz w:val="24"/>
          <w:szCs w:val="24"/>
          <w:lang w:val="en-US" w:eastAsia="en-NZ"/>
        </w:rPr>
        <w:t xml:space="preserve"> Prog Ser </w:t>
      </w:r>
      <w:r w:rsidRPr="00D54C1F">
        <w:rPr>
          <w:rFonts w:eastAsia="Times New Roman" w:cs="Arial"/>
          <w:iCs/>
          <w:color w:val="222222"/>
          <w:sz w:val="24"/>
          <w:szCs w:val="24"/>
          <w:lang w:val="en-US" w:eastAsia="en-NZ"/>
        </w:rPr>
        <w:t>136:</w:t>
      </w:r>
      <w:r w:rsidR="00827FF0">
        <w:rPr>
          <w:rFonts w:eastAsia="Times New Roman" w:cs="Arial"/>
          <w:color w:val="222222"/>
          <w:sz w:val="24"/>
          <w:szCs w:val="24"/>
          <w:lang w:val="en-US" w:eastAsia="en-NZ"/>
        </w:rPr>
        <w:t xml:space="preserve"> 1-11</w:t>
      </w:r>
    </w:p>
    <w:p w14:paraId="1B539DF2" w14:textId="77777777" w:rsidR="00A45506" w:rsidRDefault="00A45506" w:rsidP="006F5675">
      <w:pPr>
        <w:spacing w:after="0" w:line="480" w:lineRule="auto"/>
        <w:rPr>
          <w:rFonts w:eastAsia="Times New Roman" w:cs="Arial"/>
          <w:color w:val="222222"/>
          <w:sz w:val="24"/>
          <w:szCs w:val="24"/>
          <w:lang w:val="en-US" w:eastAsia="en-NZ"/>
        </w:rPr>
      </w:pPr>
    </w:p>
    <w:p w14:paraId="71DF1884" w14:textId="77777777" w:rsidR="00A45506" w:rsidRDefault="00A45506" w:rsidP="006F5675">
      <w:pPr>
        <w:spacing w:after="0" w:line="480" w:lineRule="auto"/>
        <w:rPr>
          <w:rFonts w:eastAsia="Times New Roman" w:cs="Arial"/>
          <w:color w:val="222222"/>
          <w:sz w:val="24"/>
          <w:szCs w:val="24"/>
          <w:lang w:val="en-US" w:eastAsia="en-NZ"/>
        </w:rPr>
      </w:pPr>
      <w:r w:rsidRPr="006F1CCE">
        <w:rPr>
          <w:rFonts w:eastAsia="Times New Roman" w:cs="Arial"/>
          <w:color w:val="222222"/>
          <w:sz w:val="24"/>
          <w:szCs w:val="24"/>
          <w:lang w:val="en-US" w:eastAsia="en-NZ"/>
        </w:rPr>
        <w:t>Granadeiro JP, Nunes M, Silva MC</w:t>
      </w:r>
      <w:r w:rsidR="00B05E7F">
        <w:rPr>
          <w:rFonts w:eastAsia="Times New Roman" w:cs="Arial"/>
          <w:color w:val="222222"/>
          <w:sz w:val="24"/>
          <w:szCs w:val="24"/>
          <w:lang w:val="en-US" w:eastAsia="en-NZ"/>
        </w:rPr>
        <w:t>,</w:t>
      </w:r>
      <w:r w:rsidRPr="006F1CCE">
        <w:rPr>
          <w:rFonts w:eastAsia="Times New Roman" w:cs="Arial"/>
          <w:color w:val="222222"/>
          <w:sz w:val="24"/>
          <w:szCs w:val="24"/>
          <w:lang w:val="en-US" w:eastAsia="en-NZ"/>
        </w:rPr>
        <w:t xml:space="preserve"> Furness RW. 1998. Flexible foraging strategy of Cory's shearwater, Calonectris diomedea, during </w:t>
      </w:r>
      <w:r w:rsidR="00D70768">
        <w:rPr>
          <w:rFonts w:eastAsia="Times New Roman" w:cs="Arial"/>
          <w:color w:val="222222"/>
          <w:sz w:val="24"/>
          <w:szCs w:val="24"/>
          <w:lang w:val="en-US" w:eastAsia="en-NZ"/>
        </w:rPr>
        <w:t>the chick-rearing period. Anim Behav</w:t>
      </w:r>
      <w:r w:rsidR="00827FF0">
        <w:rPr>
          <w:rFonts w:eastAsia="Times New Roman" w:cs="Arial"/>
          <w:color w:val="222222"/>
          <w:sz w:val="24"/>
          <w:szCs w:val="24"/>
          <w:lang w:val="en-US" w:eastAsia="en-NZ"/>
        </w:rPr>
        <w:t xml:space="preserve"> 56: 1169-1176</w:t>
      </w:r>
    </w:p>
    <w:p w14:paraId="16BC645C" w14:textId="77777777" w:rsidR="00E5708B" w:rsidRDefault="00E5708B" w:rsidP="006F5675">
      <w:pPr>
        <w:spacing w:after="0" w:line="480" w:lineRule="auto"/>
        <w:rPr>
          <w:rFonts w:eastAsia="Times New Roman" w:cs="Arial"/>
          <w:color w:val="222222"/>
          <w:sz w:val="24"/>
          <w:szCs w:val="24"/>
          <w:lang w:val="en-US" w:eastAsia="en-NZ"/>
        </w:rPr>
      </w:pPr>
    </w:p>
    <w:p w14:paraId="5462E02F" w14:textId="77777777" w:rsidR="00E5708B" w:rsidRPr="00E5708B" w:rsidRDefault="00E5708B" w:rsidP="00E5708B">
      <w:pPr>
        <w:spacing w:after="0" w:line="480" w:lineRule="auto"/>
        <w:rPr>
          <w:rFonts w:eastAsia="Times New Roman" w:cs="Arial"/>
          <w:color w:val="222222"/>
          <w:sz w:val="24"/>
          <w:szCs w:val="24"/>
          <w:lang w:val="en-US" w:eastAsia="en-NZ"/>
        </w:rPr>
      </w:pPr>
      <w:r w:rsidRPr="00E5708B">
        <w:rPr>
          <w:rFonts w:eastAsia="Times New Roman" w:cs="Arial"/>
          <w:color w:val="222222"/>
          <w:sz w:val="24"/>
          <w:szCs w:val="24"/>
          <w:lang w:val="en-US" w:eastAsia="en-NZ"/>
        </w:rPr>
        <w:lastRenderedPageBreak/>
        <w:t>Harding JS, Hawke DJ, Holdaway RN, Winterbourn MJ. 2004. Incorporation of marine-derived nutrients from petrel breeding colonies into str</w:t>
      </w:r>
      <w:r w:rsidR="00D70768">
        <w:rPr>
          <w:rFonts w:eastAsia="Times New Roman" w:cs="Arial"/>
          <w:color w:val="222222"/>
          <w:sz w:val="24"/>
          <w:szCs w:val="24"/>
          <w:lang w:val="en-US" w:eastAsia="en-NZ"/>
        </w:rPr>
        <w:t>eam food webs. Freshwater Biol</w:t>
      </w:r>
      <w:r w:rsidR="00827FF0">
        <w:rPr>
          <w:rFonts w:eastAsia="Times New Roman" w:cs="Arial"/>
          <w:color w:val="222222"/>
          <w:sz w:val="24"/>
          <w:szCs w:val="24"/>
          <w:lang w:val="en-US" w:eastAsia="en-NZ"/>
        </w:rPr>
        <w:t xml:space="preserve"> 49: 576 – 586</w:t>
      </w:r>
      <w:r w:rsidRPr="00E5708B">
        <w:rPr>
          <w:rFonts w:eastAsia="Times New Roman" w:cs="Arial"/>
          <w:color w:val="222222"/>
          <w:sz w:val="24"/>
          <w:szCs w:val="24"/>
          <w:lang w:val="en-US" w:eastAsia="en-NZ"/>
        </w:rPr>
        <w:t xml:space="preserve"> </w:t>
      </w:r>
    </w:p>
    <w:p w14:paraId="703F3ED7" w14:textId="77777777" w:rsidR="00BF4302" w:rsidRDefault="00BF4302" w:rsidP="006F5675">
      <w:pPr>
        <w:spacing w:after="0" w:line="480" w:lineRule="auto"/>
        <w:rPr>
          <w:rFonts w:eastAsia="Times New Roman" w:cs="Arial"/>
          <w:color w:val="222222"/>
          <w:sz w:val="24"/>
          <w:szCs w:val="24"/>
          <w:lang w:val="en-US" w:eastAsia="en-NZ"/>
        </w:rPr>
      </w:pPr>
    </w:p>
    <w:p w14:paraId="455AC128" w14:textId="77777777" w:rsidR="00BF4302" w:rsidRDefault="00BF4302" w:rsidP="00BF4302">
      <w:pPr>
        <w:spacing w:line="480" w:lineRule="auto"/>
        <w:rPr>
          <w:rFonts w:eastAsia="Times New Roman" w:cs="Arial"/>
          <w:color w:val="222222"/>
          <w:sz w:val="24"/>
          <w:szCs w:val="24"/>
          <w:lang w:val="en-US" w:eastAsia="en-NZ"/>
        </w:rPr>
      </w:pPr>
      <w:r w:rsidRPr="00BF4302">
        <w:rPr>
          <w:rFonts w:eastAsia="Times New Roman" w:cs="Arial"/>
          <w:color w:val="222222"/>
          <w:sz w:val="24"/>
          <w:szCs w:val="24"/>
          <w:lang w:val="en-US" w:eastAsia="en-NZ"/>
        </w:rPr>
        <w:t>Heath RA. 1985. A review of the physical oceanography of the seas around</w:t>
      </w:r>
      <w:r w:rsidR="00D70768">
        <w:rPr>
          <w:rFonts w:eastAsia="Times New Roman" w:cs="Arial"/>
          <w:color w:val="222222"/>
          <w:sz w:val="24"/>
          <w:szCs w:val="24"/>
          <w:lang w:val="en-US" w:eastAsia="en-NZ"/>
        </w:rPr>
        <w:t xml:space="preserve"> New Zealand—1982. NZ</w:t>
      </w:r>
      <w:r w:rsidR="00E5708B">
        <w:rPr>
          <w:rFonts w:eastAsia="Times New Roman" w:cs="Arial"/>
          <w:color w:val="222222"/>
          <w:sz w:val="24"/>
          <w:szCs w:val="24"/>
          <w:lang w:val="en-US" w:eastAsia="en-NZ"/>
        </w:rPr>
        <w:t>J</w:t>
      </w:r>
      <w:r w:rsidR="00D70768">
        <w:rPr>
          <w:rFonts w:eastAsia="Times New Roman" w:cs="Arial"/>
          <w:color w:val="222222"/>
          <w:sz w:val="24"/>
          <w:szCs w:val="24"/>
          <w:lang w:val="en-US" w:eastAsia="en-NZ"/>
        </w:rPr>
        <w:t xml:space="preserve"> </w:t>
      </w:r>
      <w:r w:rsidR="00E5708B">
        <w:rPr>
          <w:rFonts w:eastAsia="Times New Roman" w:cs="Arial"/>
          <w:color w:val="222222"/>
          <w:sz w:val="24"/>
          <w:szCs w:val="24"/>
          <w:lang w:val="en-US" w:eastAsia="en-NZ"/>
        </w:rPr>
        <w:t>Mar</w:t>
      </w:r>
      <w:r w:rsidR="00D70768">
        <w:rPr>
          <w:rFonts w:eastAsia="Times New Roman" w:cs="Arial"/>
          <w:color w:val="222222"/>
          <w:sz w:val="24"/>
          <w:szCs w:val="24"/>
          <w:lang w:val="en-US" w:eastAsia="en-NZ"/>
        </w:rPr>
        <w:t xml:space="preserve"> </w:t>
      </w:r>
      <w:r w:rsidR="00E5708B">
        <w:rPr>
          <w:rFonts w:eastAsia="Times New Roman" w:cs="Arial"/>
          <w:color w:val="222222"/>
          <w:sz w:val="24"/>
          <w:szCs w:val="24"/>
          <w:lang w:val="en-US" w:eastAsia="en-NZ"/>
        </w:rPr>
        <w:t>Freshwater R</w:t>
      </w:r>
      <w:r w:rsidRPr="00BF4302">
        <w:rPr>
          <w:rFonts w:eastAsia="Times New Roman" w:cs="Arial"/>
          <w:color w:val="222222"/>
          <w:sz w:val="24"/>
          <w:szCs w:val="24"/>
          <w:lang w:val="en-US" w:eastAsia="en-NZ"/>
        </w:rPr>
        <w:t>es 19</w:t>
      </w:r>
      <w:r w:rsidR="00E5708B">
        <w:rPr>
          <w:rFonts w:eastAsia="Times New Roman" w:cs="Arial"/>
          <w:color w:val="222222"/>
          <w:sz w:val="24"/>
          <w:szCs w:val="24"/>
          <w:lang w:val="en-US" w:eastAsia="en-NZ"/>
        </w:rPr>
        <w:t>:</w:t>
      </w:r>
      <w:r w:rsidR="00827FF0">
        <w:rPr>
          <w:rFonts w:eastAsia="Times New Roman" w:cs="Arial"/>
          <w:color w:val="222222"/>
          <w:sz w:val="24"/>
          <w:szCs w:val="24"/>
          <w:lang w:val="en-US" w:eastAsia="en-NZ"/>
        </w:rPr>
        <w:t xml:space="preserve"> 79-124</w:t>
      </w:r>
    </w:p>
    <w:p w14:paraId="45B0E988" w14:textId="77777777" w:rsidR="00736082" w:rsidRDefault="00736082" w:rsidP="00BF4302">
      <w:pPr>
        <w:autoSpaceDE w:val="0"/>
        <w:autoSpaceDN w:val="0"/>
        <w:adjustRightInd w:val="0"/>
        <w:spacing w:line="480" w:lineRule="auto"/>
        <w:rPr>
          <w:rFonts w:eastAsia="Times New Roman" w:cs="Arial"/>
          <w:color w:val="222222"/>
          <w:sz w:val="24"/>
          <w:szCs w:val="24"/>
          <w:lang w:val="en-US" w:eastAsia="en-NZ"/>
        </w:rPr>
      </w:pPr>
    </w:p>
    <w:p w14:paraId="2EFBE39E" w14:textId="77777777" w:rsidR="00BF4302" w:rsidRPr="00BF4302" w:rsidRDefault="00BF4302" w:rsidP="00BF4302">
      <w:pPr>
        <w:autoSpaceDE w:val="0"/>
        <w:autoSpaceDN w:val="0"/>
        <w:adjustRightInd w:val="0"/>
        <w:spacing w:line="480" w:lineRule="auto"/>
        <w:rPr>
          <w:rFonts w:eastAsia="Times New Roman" w:cs="Arial"/>
          <w:color w:val="222222"/>
          <w:sz w:val="24"/>
          <w:szCs w:val="24"/>
          <w:lang w:val="en-US" w:eastAsia="en-NZ"/>
        </w:rPr>
      </w:pPr>
      <w:r w:rsidRPr="00BF4302">
        <w:rPr>
          <w:rFonts w:eastAsia="Times New Roman" w:cs="Arial"/>
          <w:color w:val="222222"/>
          <w:sz w:val="24"/>
          <w:szCs w:val="24"/>
          <w:lang w:val="en-US" w:eastAsia="en-NZ"/>
        </w:rPr>
        <w:t>Hunter C</w:t>
      </w:r>
      <w:r w:rsidR="00D73B3D">
        <w:rPr>
          <w:rFonts w:eastAsia="Times New Roman" w:cs="Arial"/>
          <w:color w:val="222222"/>
          <w:sz w:val="24"/>
          <w:szCs w:val="24"/>
          <w:lang w:val="en-US" w:eastAsia="en-NZ"/>
        </w:rPr>
        <w:t>M, Moller</w:t>
      </w:r>
      <w:r w:rsidR="00D73B3D" w:rsidRPr="00D73B3D">
        <w:rPr>
          <w:rFonts w:eastAsia="Times New Roman" w:cs="Arial"/>
          <w:color w:val="222222"/>
          <w:sz w:val="24"/>
          <w:szCs w:val="24"/>
          <w:lang w:val="en-US" w:eastAsia="en-NZ"/>
        </w:rPr>
        <w:t xml:space="preserve"> H</w:t>
      </w:r>
      <w:r w:rsidR="00B05E7F">
        <w:rPr>
          <w:rFonts w:eastAsia="Times New Roman" w:cs="Arial"/>
          <w:color w:val="222222"/>
          <w:sz w:val="24"/>
          <w:szCs w:val="24"/>
          <w:lang w:val="en-US" w:eastAsia="en-NZ"/>
        </w:rPr>
        <w:t>,</w:t>
      </w:r>
      <w:r w:rsidR="00D73B3D">
        <w:rPr>
          <w:rFonts w:eastAsia="Times New Roman" w:cs="Arial"/>
          <w:color w:val="222222"/>
          <w:sz w:val="24"/>
          <w:szCs w:val="24"/>
          <w:lang w:val="en-US" w:eastAsia="en-NZ"/>
        </w:rPr>
        <w:t xml:space="preserve"> Fletcher </w:t>
      </w:r>
      <w:r w:rsidR="00D73B3D" w:rsidRPr="00D73B3D">
        <w:rPr>
          <w:rFonts w:eastAsia="Times New Roman" w:cs="Arial"/>
          <w:color w:val="222222"/>
          <w:sz w:val="24"/>
          <w:szCs w:val="24"/>
          <w:lang w:val="en-US" w:eastAsia="en-NZ"/>
        </w:rPr>
        <w:t xml:space="preserve">D. </w:t>
      </w:r>
      <w:r w:rsidRPr="00BF4302">
        <w:rPr>
          <w:rFonts w:eastAsia="Times New Roman" w:cs="Arial"/>
          <w:color w:val="222222"/>
          <w:sz w:val="24"/>
          <w:szCs w:val="24"/>
          <w:lang w:val="en-US" w:eastAsia="en-NZ"/>
        </w:rPr>
        <w:t>2000. Parameter uncertainty and elasticity analyses of a population model: setting research priorities for s</w:t>
      </w:r>
      <w:r w:rsidR="00D70768">
        <w:rPr>
          <w:rFonts w:eastAsia="Times New Roman" w:cs="Arial"/>
          <w:color w:val="222222"/>
          <w:sz w:val="24"/>
          <w:szCs w:val="24"/>
          <w:lang w:val="en-US" w:eastAsia="en-NZ"/>
        </w:rPr>
        <w:t>hearwaters.  Ecol Modell</w:t>
      </w:r>
      <w:r w:rsidR="00827FF0">
        <w:rPr>
          <w:rFonts w:eastAsia="Times New Roman" w:cs="Arial"/>
          <w:color w:val="222222"/>
          <w:sz w:val="24"/>
          <w:szCs w:val="24"/>
          <w:lang w:val="en-US" w:eastAsia="en-NZ"/>
        </w:rPr>
        <w:t xml:space="preserve"> 134: 299-324</w:t>
      </w:r>
    </w:p>
    <w:p w14:paraId="1057FCBE" w14:textId="77777777" w:rsidR="00782C08" w:rsidRPr="006F5675" w:rsidRDefault="00782C08" w:rsidP="006F5675">
      <w:pPr>
        <w:autoSpaceDE w:val="0"/>
        <w:autoSpaceDN w:val="0"/>
        <w:adjustRightInd w:val="0"/>
        <w:spacing w:after="0" w:line="480" w:lineRule="auto"/>
        <w:rPr>
          <w:sz w:val="24"/>
          <w:szCs w:val="24"/>
          <w:lang w:val="en-US"/>
        </w:rPr>
      </w:pPr>
    </w:p>
    <w:p w14:paraId="1A87BE6C" w14:textId="77777777" w:rsidR="00782C08" w:rsidRPr="006F5675" w:rsidRDefault="00782C08"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t>Hyrenbach K, Veit RR, Weimerskirch H, Hunt Jr</w:t>
      </w:r>
      <w:r w:rsidR="00B05E7F">
        <w:rPr>
          <w:rFonts w:eastAsia="Times New Roman" w:cs="Arial"/>
          <w:color w:val="222222"/>
          <w:sz w:val="24"/>
          <w:szCs w:val="24"/>
          <w:lang w:val="en-US" w:eastAsia="en-NZ"/>
        </w:rPr>
        <w:t>.</w:t>
      </w:r>
      <w:r w:rsidRPr="006F5675">
        <w:rPr>
          <w:rFonts w:eastAsia="Times New Roman" w:cs="Arial"/>
          <w:color w:val="222222"/>
          <w:sz w:val="24"/>
          <w:szCs w:val="24"/>
          <w:lang w:val="en-US" w:eastAsia="en-NZ"/>
        </w:rPr>
        <w:t xml:space="preserve"> GL</w:t>
      </w:r>
      <w:r w:rsidR="00B05E7F">
        <w:rPr>
          <w:rFonts w:eastAsia="Times New Roman" w:cs="Arial"/>
          <w:color w:val="222222"/>
          <w:sz w:val="24"/>
          <w:szCs w:val="24"/>
          <w:lang w:val="en-US" w:eastAsia="en-NZ"/>
        </w:rPr>
        <w:t>.</w:t>
      </w:r>
      <w:r w:rsidRPr="006F5675">
        <w:rPr>
          <w:rFonts w:eastAsia="Times New Roman" w:cs="Arial"/>
          <w:color w:val="222222"/>
          <w:sz w:val="24"/>
          <w:szCs w:val="24"/>
          <w:lang w:val="en-US" w:eastAsia="en-NZ"/>
        </w:rPr>
        <w:t xml:space="preserve"> 2006. Seabird associations with mesoscale eddies: the subtropical Indian Ocean. </w:t>
      </w:r>
      <w:r w:rsidR="00D70768" w:rsidRPr="00D70768">
        <w:rPr>
          <w:rFonts w:eastAsia="Times New Roman" w:cs="Arial"/>
          <w:iCs/>
          <w:color w:val="222222"/>
          <w:sz w:val="24"/>
          <w:szCs w:val="24"/>
          <w:lang w:val="en-US" w:eastAsia="en-NZ"/>
        </w:rPr>
        <w:t xml:space="preserve">Mar Ecol Prog Ser </w:t>
      </w:r>
      <w:r w:rsidRPr="00E5708B">
        <w:rPr>
          <w:rFonts w:eastAsia="Times New Roman" w:cs="Arial"/>
          <w:iCs/>
          <w:color w:val="222222"/>
          <w:sz w:val="24"/>
          <w:szCs w:val="24"/>
          <w:lang w:val="en-US" w:eastAsia="en-NZ"/>
        </w:rPr>
        <w:t>324</w:t>
      </w:r>
      <w:r w:rsidR="00E5708B">
        <w:rPr>
          <w:rFonts w:eastAsia="Times New Roman" w:cs="Arial"/>
          <w:color w:val="222222"/>
          <w:sz w:val="24"/>
          <w:szCs w:val="24"/>
          <w:lang w:val="en-US" w:eastAsia="en-NZ"/>
        </w:rPr>
        <w:t>:</w:t>
      </w:r>
      <w:r w:rsidR="00827FF0">
        <w:rPr>
          <w:rFonts w:eastAsia="Times New Roman" w:cs="Arial"/>
          <w:color w:val="222222"/>
          <w:sz w:val="24"/>
          <w:szCs w:val="24"/>
          <w:lang w:val="en-US" w:eastAsia="en-NZ"/>
        </w:rPr>
        <w:t xml:space="preserve"> 271-279</w:t>
      </w:r>
    </w:p>
    <w:p w14:paraId="64A0EDF4" w14:textId="77777777" w:rsidR="00F21316" w:rsidRDefault="00F21316" w:rsidP="006F5675">
      <w:pPr>
        <w:autoSpaceDE w:val="0"/>
        <w:autoSpaceDN w:val="0"/>
        <w:adjustRightInd w:val="0"/>
        <w:spacing w:after="0" w:line="480" w:lineRule="auto"/>
        <w:rPr>
          <w:sz w:val="24"/>
          <w:szCs w:val="24"/>
          <w:lang w:val="en-US"/>
        </w:rPr>
      </w:pPr>
    </w:p>
    <w:p w14:paraId="0CD596BD" w14:textId="77777777" w:rsidR="00F21316" w:rsidRDefault="00F21316" w:rsidP="00F21316">
      <w:pPr>
        <w:autoSpaceDE w:val="0"/>
        <w:autoSpaceDN w:val="0"/>
        <w:adjustRightInd w:val="0"/>
        <w:spacing w:after="0" w:line="480" w:lineRule="auto"/>
        <w:rPr>
          <w:sz w:val="24"/>
          <w:szCs w:val="24"/>
          <w:lang w:val="en-US"/>
        </w:rPr>
      </w:pPr>
      <w:r>
        <w:rPr>
          <w:sz w:val="24"/>
          <w:szCs w:val="24"/>
          <w:lang w:val="en-US"/>
        </w:rPr>
        <w:t>Inchausti P</w:t>
      </w:r>
      <w:r w:rsidR="00B05E7F">
        <w:rPr>
          <w:sz w:val="24"/>
          <w:szCs w:val="24"/>
          <w:lang w:val="en-US"/>
        </w:rPr>
        <w:t>,</w:t>
      </w:r>
      <w:r>
        <w:rPr>
          <w:sz w:val="24"/>
          <w:szCs w:val="24"/>
          <w:lang w:val="en-US"/>
        </w:rPr>
        <w:t xml:space="preserve"> Weimerskirch H. 2002. </w:t>
      </w:r>
      <w:hyperlink r:id="rId9" w:history="1">
        <w:r w:rsidRPr="00F21316">
          <w:rPr>
            <w:sz w:val="24"/>
            <w:szCs w:val="24"/>
            <w:lang w:val="en-US"/>
          </w:rPr>
          <w:t>Dispersal and metapopulation dynamics of an oceanic seabird, the wandering albatross, and its consequences for its response to long‐line fisheries</w:t>
        </w:r>
      </w:hyperlink>
      <w:r w:rsidR="00D70768">
        <w:rPr>
          <w:sz w:val="24"/>
          <w:szCs w:val="24"/>
          <w:lang w:val="en-US"/>
        </w:rPr>
        <w:t>. J</w:t>
      </w:r>
      <w:r w:rsidR="00827FF0">
        <w:rPr>
          <w:sz w:val="24"/>
          <w:szCs w:val="24"/>
          <w:lang w:val="en-US"/>
        </w:rPr>
        <w:t xml:space="preserve"> Anim Ecol 71: 765-770</w:t>
      </w:r>
    </w:p>
    <w:p w14:paraId="6AA280ED" w14:textId="77777777" w:rsidR="008654EA" w:rsidRDefault="008654EA" w:rsidP="00F21316">
      <w:pPr>
        <w:autoSpaceDE w:val="0"/>
        <w:autoSpaceDN w:val="0"/>
        <w:adjustRightInd w:val="0"/>
        <w:spacing w:after="0" w:line="480" w:lineRule="auto"/>
        <w:rPr>
          <w:sz w:val="24"/>
          <w:szCs w:val="24"/>
          <w:lang w:val="en-US"/>
        </w:rPr>
      </w:pPr>
    </w:p>
    <w:p w14:paraId="6484CBF1" w14:textId="5B52359F" w:rsidR="008654EA" w:rsidRPr="00F21316" w:rsidRDefault="008654EA" w:rsidP="00F21316">
      <w:pPr>
        <w:autoSpaceDE w:val="0"/>
        <w:autoSpaceDN w:val="0"/>
        <w:adjustRightInd w:val="0"/>
        <w:spacing w:after="0" w:line="480" w:lineRule="auto"/>
        <w:rPr>
          <w:sz w:val="24"/>
          <w:szCs w:val="24"/>
          <w:lang w:val="en-US"/>
        </w:rPr>
      </w:pPr>
      <w:r>
        <w:rPr>
          <w:sz w:val="24"/>
          <w:szCs w:val="24"/>
          <w:lang w:val="en-US"/>
        </w:rPr>
        <w:t>IATTC 2016. Agreement on the International Dolphin Conservation Programme. 21</w:t>
      </w:r>
      <w:r w:rsidRPr="00731609">
        <w:rPr>
          <w:sz w:val="24"/>
          <w:szCs w:val="24"/>
          <w:vertAlign w:val="superscript"/>
          <w:lang w:val="en-US"/>
        </w:rPr>
        <w:t>st</w:t>
      </w:r>
      <w:r>
        <w:rPr>
          <w:sz w:val="24"/>
          <w:szCs w:val="24"/>
          <w:lang w:val="en-US"/>
        </w:rPr>
        <w:t xml:space="preserve"> Meeting of the Parties, La Jolla, California (USA). 5 June 2009. </w:t>
      </w:r>
      <w:r>
        <w:t xml:space="preserve">Document MOP-21-09, Comparison of on-board observer programmes in Regional Fisheries Management Organisations. </w:t>
      </w:r>
      <w:r w:rsidR="00731609" w:rsidRPr="00731609">
        <w:rPr>
          <w:sz w:val="24"/>
          <w:szCs w:val="24"/>
          <w:lang w:val="en-US"/>
        </w:rPr>
        <w:t>https://www.iattc.org/PDFFiles2/MOP-21-09-RFMO-observer-program-comparison.pdf</w:t>
      </w:r>
      <w:r>
        <w:rPr>
          <w:sz w:val="24"/>
          <w:szCs w:val="24"/>
          <w:lang w:val="en-US"/>
        </w:rPr>
        <w:t xml:space="preserve">. Accessed 21 Jan 2016. </w:t>
      </w:r>
    </w:p>
    <w:p w14:paraId="7904961E" w14:textId="77777777" w:rsidR="00782C08" w:rsidRPr="006F5675" w:rsidRDefault="00782C08" w:rsidP="006F5675">
      <w:pPr>
        <w:autoSpaceDE w:val="0"/>
        <w:autoSpaceDN w:val="0"/>
        <w:adjustRightInd w:val="0"/>
        <w:spacing w:after="0" w:line="480" w:lineRule="auto"/>
        <w:rPr>
          <w:sz w:val="24"/>
          <w:szCs w:val="24"/>
          <w:lang w:val="en-US"/>
        </w:rPr>
      </w:pPr>
    </w:p>
    <w:p w14:paraId="3FFFE559" w14:textId="77777777" w:rsidR="00323B12" w:rsidRPr="006F5675" w:rsidRDefault="00323B12" w:rsidP="006F5675">
      <w:pPr>
        <w:pStyle w:val="Default"/>
        <w:spacing w:line="480" w:lineRule="auto"/>
        <w:rPr>
          <w:rFonts w:asciiTheme="minorHAnsi" w:hAnsiTheme="minorHAnsi"/>
          <w:lang w:val="en-US"/>
        </w:rPr>
      </w:pPr>
      <w:r w:rsidRPr="006F5675">
        <w:rPr>
          <w:rFonts w:asciiTheme="minorHAnsi" w:hAnsiTheme="minorHAnsi" w:cstheme="minorBidi"/>
          <w:color w:val="auto"/>
          <w:lang w:val="en-US"/>
        </w:rPr>
        <w:lastRenderedPageBreak/>
        <w:t>Jamieson SE</w:t>
      </w:r>
      <w:r w:rsidR="00B05E7F">
        <w:rPr>
          <w:rFonts w:asciiTheme="minorHAnsi" w:hAnsiTheme="minorHAnsi" w:cstheme="minorBidi"/>
          <w:color w:val="auto"/>
          <w:lang w:val="en-US"/>
        </w:rPr>
        <w:t>,</w:t>
      </w:r>
      <w:r w:rsidRPr="006F5675">
        <w:rPr>
          <w:rFonts w:asciiTheme="minorHAnsi" w:hAnsiTheme="minorHAnsi" w:cstheme="minorBidi"/>
          <w:color w:val="auto"/>
          <w:lang w:val="en-US"/>
        </w:rPr>
        <w:t xml:space="preserve"> Waugh SM. </w:t>
      </w:r>
      <w:r w:rsidR="00C66C71" w:rsidRPr="006F5675">
        <w:rPr>
          <w:rFonts w:asciiTheme="minorHAnsi" w:hAnsiTheme="minorHAnsi" w:cstheme="minorBidi"/>
          <w:color w:val="auto"/>
          <w:lang w:val="en-US"/>
        </w:rPr>
        <w:t>2015</w:t>
      </w:r>
      <w:r w:rsidRPr="006F5675">
        <w:rPr>
          <w:rFonts w:asciiTheme="minorHAnsi" w:hAnsiTheme="minorHAnsi" w:cstheme="minorBidi"/>
          <w:color w:val="auto"/>
          <w:lang w:val="en-US"/>
        </w:rPr>
        <w:t>.</w:t>
      </w:r>
      <w:r w:rsidR="00C66C71" w:rsidRPr="006F5675">
        <w:rPr>
          <w:rFonts w:asciiTheme="minorHAnsi" w:hAnsiTheme="minorHAnsi" w:cstheme="minorBidi"/>
          <w:color w:val="auto"/>
          <w:lang w:val="en-US"/>
        </w:rPr>
        <w:t xml:space="preserve">  </w:t>
      </w:r>
      <w:r w:rsidR="00C66C71" w:rsidRPr="006F5675">
        <w:rPr>
          <w:rFonts w:asciiTheme="minorHAnsi" w:hAnsiTheme="minorHAnsi" w:cstheme="minorBidi"/>
          <w:lang w:val="en-US"/>
        </w:rPr>
        <w:t xml:space="preserve"> </w:t>
      </w:r>
      <w:r w:rsidR="00C66C71" w:rsidRPr="006F5675">
        <w:rPr>
          <w:rFonts w:asciiTheme="minorHAnsi" w:hAnsiTheme="minorHAnsi" w:cstheme="minorBidi"/>
          <w:color w:val="auto"/>
          <w:lang w:val="en-US"/>
        </w:rPr>
        <w:t>An assessment of recent population trends of flesh-footed shearwaters (</w:t>
      </w:r>
      <w:r w:rsidR="00C66C71" w:rsidRPr="00D17014">
        <w:rPr>
          <w:rFonts w:asciiTheme="minorHAnsi" w:hAnsiTheme="minorHAnsi" w:cstheme="minorBidi"/>
          <w:i/>
          <w:color w:val="auto"/>
          <w:lang w:val="en-US"/>
        </w:rPr>
        <w:t>Puffinus carneipes</w:t>
      </w:r>
      <w:r w:rsidR="00C66C71" w:rsidRPr="006F5675">
        <w:rPr>
          <w:rFonts w:asciiTheme="minorHAnsi" w:hAnsiTheme="minorHAnsi" w:cstheme="minorBidi"/>
          <w:color w:val="auto"/>
          <w:lang w:val="en-US"/>
        </w:rPr>
        <w:t>) breeding in New Zealand. Notor</w:t>
      </w:r>
      <w:r w:rsidR="006F5675" w:rsidRPr="006F5675">
        <w:rPr>
          <w:rFonts w:asciiTheme="minorHAnsi" w:hAnsiTheme="minorHAnsi" w:cstheme="minorBidi"/>
          <w:color w:val="auto"/>
          <w:lang w:val="en-US"/>
        </w:rPr>
        <w:t>n</w:t>
      </w:r>
      <w:r w:rsidR="00C66C71" w:rsidRPr="006F5675">
        <w:rPr>
          <w:rFonts w:asciiTheme="minorHAnsi" w:hAnsiTheme="minorHAnsi" w:cstheme="minorBidi"/>
          <w:color w:val="auto"/>
          <w:lang w:val="en-US"/>
        </w:rPr>
        <w:t>is 62: 8-13.</w:t>
      </w:r>
    </w:p>
    <w:p w14:paraId="570E6943" w14:textId="77777777" w:rsidR="00323B12" w:rsidRDefault="00323B12" w:rsidP="006F5675">
      <w:pPr>
        <w:autoSpaceDE w:val="0"/>
        <w:autoSpaceDN w:val="0"/>
        <w:adjustRightInd w:val="0"/>
        <w:spacing w:after="0" w:line="480" w:lineRule="auto"/>
        <w:rPr>
          <w:sz w:val="24"/>
          <w:szCs w:val="24"/>
          <w:lang w:val="en-US"/>
        </w:rPr>
      </w:pPr>
    </w:p>
    <w:p w14:paraId="15D8CF74" w14:textId="30066A80" w:rsidR="00660A9B" w:rsidRDefault="00660A9B" w:rsidP="006F5675">
      <w:pPr>
        <w:autoSpaceDE w:val="0"/>
        <w:autoSpaceDN w:val="0"/>
        <w:adjustRightInd w:val="0"/>
        <w:spacing w:after="0" w:line="480" w:lineRule="auto"/>
        <w:rPr>
          <w:sz w:val="24"/>
          <w:szCs w:val="24"/>
          <w:lang w:val="en-US"/>
        </w:rPr>
      </w:pPr>
      <w:r>
        <w:rPr>
          <w:color w:val="333A42"/>
          <w:sz w:val="23"/>
          <w:szCs w:val="23"/>
          <w:shd w:val="clear" w:color="auto" w:fill="FFFFFF"/>
        </w:rPr>
        <w:t>Lavers JL. 2015. Status and threats to Flesh-footed Shearwaters (</w:t>
      </w:r>
      <w:r>
        <w:rPr>
          <w:rStyle w:val="Emphasis"/>
          <w:color w:val="333A42"/>
          <w:sz w:val="23"/>
          <w:szCs w:val="23"/>
          <w:bdr w:val="none" w:sz="0" w:space="0" w:color="auto" w:frame="1"/>
          <w:shd w:val="clear" w:color="auto" w:fill="FFFFFF"/>
        </w:rPr>
        <w:t>Puffinus carneipes</w:t>
      </w:r>
      <w:r>
        <w:rPr>
          <w:color w:val="333A42"/>
          <w:sz w:val="23"/>
          <w:szCs w:val="23"/>
          <w:shd w:val="clear" w:color="auto" w:fill="FFFFFF"/>
        </w:rPr>
        <w:t>) in South and Western Australia.  ICES Journal of Marine Science 72: 316-327. DOI:</w:t>
      </w:r>
      <w:r w:rsidR="00731609" w:rsidRPr="003E5DFD">
        <w:rPr>
          <w:rFonts w:ascii="inherit" w:hAnsi="inherit"/>
          <w:sz w:val="23"/>
          <w:szCs w:val="23"/>
          <w:bdr w:val="none" w:sz="0" w:space="0" w:color="auto" w:frame="1"/>
          <w:shd w:val="clear" w:color="auto" w:fill="FFFFFF"/>
        </w:rPr>
        <w:t>10.1093/icesjms/fsu164</w:t>
      </w:r>
    </w:p>
    <w:p w14:paraId="6A6D5E98" w14:textId="77777777" w:rsidR="00660A9B" w:rsidRDefault="00660A9B" w:rsidP="006F5675">
      <w:pPr>
        <w:autoSpaceDE w:val="0"/>
        <w:autoSpaceDN w:val="0"/>
        <w:adjustRightInd w:val="0"/>
        <w:spacing w:after="0" w:line="480" w:lineRule="auto"/>
        <w:rPr>
          <w:sz w:val="24"/>
          <w:szCs w:val="24"/>
          <w:lang w:val="en-US"/>
        </w:rPr>
      </w:pPr>
    </w:p>
    <w:p w14:paraId="63714DFE" w14:textId="51D734DD" w:rsidR="0084680B" w:rsidRPr="00C907CA" w:rsidRDefault="0084680B" w:rsidP="00C907CA">
      <w:pPr>
        <w:spacing w:after="0" w:line="480" w:lineRule="auto"/>
        <w:rPr>
          <w:rFonts w:eastAsia="Times New Roman" w:cs="Arial"/>
          <w:color w:val="222222"/>
          <w:sz w:val="24"/>
          <w:szCs w:val="24"/>
          <w:lang w:val="en-US" w:eastAsia="en-NZ"/>
        </w:rPr>
      </w:pPr>
      <w:r w:rsidRPr="00C907CA">
        <w:rPr>
          <w:rFonts w:eastAsia="Times New Roman" w:cs="Arial"/>
          <w:color w:val="222222"/>
          <w:sz w:val="24"/>
          <w:szCs w:val="24"/>
          <w:lang w:val="en-US" w:eastAsia="en-NZ"/>
        </w:rPr>
        <w:t>Lavers, J.L., Bond, A.L., Van Wilgenburg, S.L., Hobson, K.A., 2013. Linking at-sea mortality of a pelagic shearwater to breeding colonies of origin using biogeochemical markers. Marine Ecology Progress Series 491, 265-275.</w:t>
      </w:r>
    </w:p>
    <w:p w14:paraId="653DC105" w14:textId="77777777" w:rsidR="0084680B" w:rsidRPr="006F5675" w:rsidRDefault="0084680B" w:rsidP="006F5675">
      <w:pPr>
        <w:autoSpaceDE w:val="0"/>
        <w:autoSpaceDN w:val="0"/>
        <w:adjustRightInd w:val="0"/>
        <w:spacing w:after="0" w:line="480" w:lineRule="auto"/>
        <w:rPr>
          <w:sz w:val="24"/>
          <w:szCs w:val="24"/>
          <w:lang w:val="en-US"/>
        </w:rPr>
      </w:pPr>
    </w:p>
    <w:p w14:paraId="5EE918B0" w14:textId="77777777" w:rsidR="003328CE" w:rsidRPr="006F5675" w:rsidRDefault="003328CE" w:rsidP="006F5675">
      <w:pPr>
        <w:spacing w:after="0" w:line="480" w:lineRule="auto"/>
        <w:rPr>
          <w:rFonts w:eastAsia="Times New Roman" w:cs="Arial"/>
          <w:color w:val="222222"/>
          <w:sz w:val="24"/>
          <w:szCs w:val="24"/>
          <w:lang w:val="en-US" w:eastAsia="en-NZ"/>
        </w:rPr>
      </w:pPr>
      <w:r w:rsidRPr="00D73B3D">
        <w:rPr>
          <w:rFonts w:eastAsia="Times New Roman" w:cs="Arial"/>
          <w:color w:val="222222"/>
          <w:sz w:val="24"/>
          <w:szCs w:val="24"/>
          <w:lang w:val="en-US" w:eastAsia="en-NZ"/>
        </w:rPr>
        <w:t>Le</w:t>
      </w:r>
      <w:r w:rsidR="00D17014" w:rsidRPr="00D73B3D">
        <w:rPr>
          <w:rFonts w:eastAsia="Times New Roman" w:cs="Arial"/>
          <w:color w:val="222222"/>
          <w:sz w:val="24"/>
          <w:szCs w:val="24"/>
          <w:lang w:val="en-US" w:eastAsia="en-NZ"/>
        </w:rPr>
        <w:t xml:space="preserve">wison RL, Crowder LB. </w:t>
      </w:r>
      <w:r w:rsidRPr="00D73B3D">
        <w:rPr>
          <w:rFonts w:eastAsia="Times New Roman" w:cs="Arial"/>
          <w:color w:val="222222"/>
          <w:sz w:val="24"/>
          <w:szCs w:val="24"/>
          <w:lang w:val="en-US" w:eastAsia="en-NZ"/>
        </w:rPr>
        <w:t xml:space="preserve">2003. Estimating fishery bycatch and effects on a vulnerable seabird population. </w:t>
      </w:r>
      <w:r w:rsidRPr="00D73B3D">
        <w:rPr>
          <w:rFonts w:eastAsia="Times New Roman" w:cs="Arial"/>
          <w:iCs/>
          <w:color w:val="222222"/>
          <w:sz w:val="24"/>
          <w:szCs w:val="24"/>
          <w:lang w:val="en-US" w:eastAsia="en-NZ"/>
        </w:rPr>
        <w:t>Ecol</w:t>
      </w:r>
      <w:r w:rsidR="00D17014" w:rsidRPr="00D73B3D">
        <w:rPr>
          <w:rFonts w:eastAsia="Times New Roman" w:cs="Arial"/>
          <w:iCs/>
          <w:color w:val="222222"/>
          <w:sz w:val="24"/>
          <w:szCs w:val="24"/>
          <w:lang w:val="en-US" w:eastAsia="en-NZ"/>
        </w:rPr>
        <w:t xml:space="preserve">. </w:t>
      </w:r>
      <w:r w:rsidRPr="00D73B3D">
        <w:rPr>
          <w:rFonts w:eastAsia="Times New Roman" w:cs="Arial"/>
          <w:iCs/>
          <w:color w:val="222222"/>
          <w:sz w:val="24"/>
          <w:szCs w:val="24"/>
          <w:lang w:val="en-US" w:eastAsia="en-NZ"/>
        </w:rPr>
        <w:t>Appl</w:t>
      </w:r>
      <w:r w:rsidR="00D17014" w:rsidRPr="00D73B3D">
        <w:rPr>
          <w:rFonts w:eastAsia="Times New Roman" w:cs="Arial"/>
          <w:iCs/>
          <w:color w:val="222222"/>
          <w:sz w:val="24"/>
          <w:szCs w:val="24"/>
          <w:lang w:val="en-US" w:eastAsia="en-NZ"/>
        </w:rPr>
        <w:t>.</w:t>
      </w:r>
      <w:r w:rsidRPr="00D73B3D">
        <w:rPr>
          <w:rFonts w:eastAsia="Times New Roman" w:cs="Arial"/>
          <w:color w:val="222222"/>
          <w:sz w:val="24"/>
          <w:szCs w:val="24"/>
          <w:lang w:val="en-US" w:eastAsia="en-NZ"/>
        </w:rPr>
        <w:t xml:space="preserve"> </w:t>
      </w:r>
      <w:r w:rsidRPr="00D73B3D">
        <w:rPr>
          <w:rFonts w:eastAsia="Times New Roman" w:cs="Arial"/>
          <w:iCs/>
          <w:color w:val="222222"/>
          <w:sz w:val="24"/>
          <w:szCs w:val="24"/>
          <w:lang w:val="en-US" w:eastAsia="en-NZ"/>
        </w:rPr>
        <w:t>13</w:t>
      </w:r>
      <w:r w:rsidR="00D17014" w:rsidRPr="00D73B3D">
        <w:rPr>
          <w:rFonts w:eastAsia="Times New Roman" w:cs="Arial"/>
          <w:iCs/>
          <w:color w:val="222222"/>
          <w:sz w:val="24"/>
          <w:szCs w:val="24"/>
          <w:lang w:val="en-US" w:eastAsia="en-NZ"/>
        </w:rPr>
        <w:t>:</w:t>
      </w:r>
      <w:r w:rsidR="00827FF0">
        <w:rPr>
          <w:rFonts w:eastAsia="Times New Roman" w:cs="Arial"/>
          <w:color w:val="222222"/>
          <w:sz w:val="24"/>
          <w:szCs w:val="24"/>
          <w:lang w:val="en-US" w:eastAsia="en-NZ"/>
        </w:rPr>
        <w:t xml:space="preserve"> 743-753</w:t>
      </w:r>
    </w:p>
    <w:p w14:paraId="2F65009D" w14:textId="77777777" w:rsidR="00E5708B" w:rsidRDefault="00E5708B" w:rsidP="00E5708B">
      <w:pPr>
        <w:autoSpaceDE w:val="0"/>
        <w:autoSpaceDN w:val="0"/>
        <w:adjustRightInd w:val="0"/>
        <w:spacing w:after="0" w:line="480" w:lineRule="auto"/>
        <w:rPr>
          <w:sz w:val="24"/>
          <w:szCs w:val="24"/>
          <w:lang w:val="en-US"/>
        </w:rPr>
      </w:pPr>
    </w:p>
    <w:p w14:paraId="50D5575C" w14:textId="77777777" w:rsidR="00E5708B" w:rsidRPr="00E5708B" w:rsidRDefault="00E5708B" w:rsidP="00E5708B">
      <w:pPr>
        <w:autoSpaceDE w:val="0"/>
        <w:autoSpaceDN w:val="0"/>
        <w:adjustRightInd w:val="0"/>
        <w:spacing w:after="0" w:line="480" w:lineRule="auto"/>
        <w:rPr>
          <w:sz w:val="24"/>
          <w:szCs w:val="24"/>
          <w:lang w:val="en-US"/>
        </w:rPr>
      </w:pPr>
      <w:r w:rsidRPr="00E5708B">
        <w:rPr>
          <w:sz w:val="24"/>
          <w:szCs w:val="24"/>
          <w:lang w:val="en-US"/>
        </w:rPr>
        <w:t>Lewison RL, Crowder LB, Read AJ</w:t>
      </w:r>
      <w:r w:rsidR="00B05E7F">
        <w:rPr>
          <w:sz w:val="24"/>
          <w:szCs w:val="24"/>
          <w:lang w:val="en-US"/>
        </w:rPr>
        <w:t>,</w:t>
      </w:r>
      <w:r w:rsidRPr="00E5708B">
        <w:rPr>
          <w:sz w:val="24"/>
          <w:szCs w:val="24"/>
          <w:lang w:val="en-US"/>
        </w:rPr>
        <w:t xml:space="preserve"> Freeman SA. 2004. Understanding impacts of fisheries bycatch on marine megafauna. </w:t>
      </w:r>
      <w:r w:rsidRPr="00E5708B">
        <w:rPr>
          <w:iCs/>
          <w:sz w:val="24"/>
          <w:szCs w:val="24"/>
          <w:lang w:val="en-US"/>
        </w:rPr>
        <w:t>T</w:t>
      </w:r>
      <w:r w:rsidR="00342F39">
        <w:rPr>
          <w:iCs/>
          <w:sz w:val="24"/>
          <w:szCs w:val="24"/>
          <w:lang w:val="en-US"/>
        </w:rPr>
        <w:t xml:space="preserve">rends </w:t>
      </w:r>
      <w:r w:rsidRPr="00E5708B">
        <w:rPr>
          <w:iCs/>
          <w:sz w:val="24"/>
          <w:szCs w:val="24"/>
          <w:lang w:val="en-US"/>
        </w:rPr>
        <w:t>Ecol Evol</w:t>
      </w:r>
      <w:r w:rsidRPr="00E5708B">
        <w:rPr>
          <w:sz w:val="24"/>
          <w:szCs w:val="24"/>
          <w:lang w:val="en-US"/>
        </w:rPr>
        <w:t xml:space="preserve"> </w:t>
      </w:r>
      <w:r w:rsidRPr="00E5708B">
        <w:rPr>
          <w:iCs/>
          <w:sz w:val="24"/>
          <w:szCs w:val="24"/>
          <w:lang w:val="en-US"/>
        </w:rPr>
        <w:t>19</w:t>
      </w:r>
      <w:r w:rsidR="00827FF0">
        <w:rPr>
          <w:sz w:val="24"/>
          <w:szCs w:val="24"/>
          <w:lang w:val="en-US"/>
        </w:rPr>
        <w:t>: 598-604</w:t>
      </w:r>
    </w:p>
    <w:p w14:paraId="23853379" w14:textId="77777777" w:rsidR="00782C08" w:rsidRPr="006F5675" w:rsidRDefault="00782C08" w:rsidP="006F5675">
      <w:pPr>
        <w:autoSpaceDE w:val="0"/>
        <w:autoSpaceDN w:val="0"/>
        <w:adjustRightInd w:val="0"/>
        <w:spacing w:after="0" w:line="480" w:lineRule="auto"/>
        <w:rPr>
          <w:sz w:val="24"/>
          <w:szCs w:val="24"/>
          <w:lang w:val="en-US"/>
        </w:rPr>
      </w:pPr>
    </w:p>
    <w:p w14:paraId="481474A2" w14:textId="77777777" w:rsidR="00782C08" w:rsidRPr="006F5675" w:rsidRDefault="00782C08" w:rsidP="006F5675">
      <w:pPr>
        <w:autoSpaceDE w:val="0"/>
        <w:autoSpaceDN w:val="0"/>
        <w:adjustRightInd w:val="0"/>
        <w:spacing w:after="0" w:line="480" w:lineRule="auto"/>
        <w:rPr>
          <w:sz w:val="24"/>
          <w:szCs w:val="24"/>
          <w:lang w:val="en-US"/>
        </w:rPr>
      </w:pPr>
      <w:r w:rsidRPr="006F5675">
        <w:rPr>
          <w:sz w:val="24"/>
          <w:szCs w:val="24"/>
          <w:lang w:val="en-US"/>
        </w:rPr>
        <w:t xml:space="preserve">Magalhães MC,  Santos RC, Hamer KC. 2008.  Dual-foraging of Cory’s shearwaters in the Azores: feeding locations, behaviour at sea and implications for food provisioning of chicks. </w:t>
      </w:r>
      <w:r w:rsidR="00B60B35">
        <w:rPr>
          <w:sz w:val="24"/>
          <w:szCs w:val="24"/>
          <w:lang w:val="en-US"/>
        </w:rPr>
        <w:t xml:space="preserve">Mar Ecol </w:t>
      </w:r>
      <w:r w:rsidR="00D70768" w:rsidRPr="00D70768">
        <w:rPr>
          <w:sz w:val="24"/>
          <w:szCs w:val="24"/>
          <w:lang w:val="en-US"/>
        </w:rPr>
        <w:t xml:space="preserve">Prog Ser </w:t>
      </w:r>
      <w:r w:rsidRPr="006F5675">
        <w:rPr>
          <w:sz w:val="24"/>
          <w:szCs w:val="24"/>
          <w:lang w:val="en-US"/>
        </w:rPr>
        <w:t>359: 283–293</w:t>
      </w:r>
    </w:p>
    <w:p w14:paraId="53CB5639" w14:textId="77777777" w:rsidR="00C2690E" w:rsidRPr="006F5675" w:rsidRDefault="00C2690E" w:rsidP="006F5675">
      <w:pPr>
        <w:autoSpaceDE w:val="0"/>
        <w:autoSpaceDN w:val="0"/>
        <w:adjustRightInd w:val="0"/>
        <w:spacing w:after="0" w:line="480" w:lineRule="auto"/>
        <w:rPr>
          <w:sz w:val="24"/>
          <w:szCs w:val="24"/>
          <w:lang w:val="en-US"/>
        </w:rPr>
      </w:pPr>
    </w:p>
    <w:p w14:paraId="3AB7ADB6" w14:textId="77777777" w:rsidR="007004AF" w:rsidRPr="007004AF" w:rsidRDefault="007004AF" w:rsidP="00F21316">
      <w:pPr>
        <w:spacing w:line="480" w:lineRule="auto"/>
        <w:rPr>
          <w:sz w:val="24"/>
          <w:szCs w:val="24"/>
          <w:lang w:val="en-NZ"/>
        </w:rPr>
      </w:pPr>
      <w:r w:rsidRPr="007004AF">
        <w:rPr>
          <w:sz w:val="24"/>
          <w:szCs w:val="24"/>
          <w:lang w:val="en-NZ"/>
        </w:rPr>
        <w:t>Ministry of Fisheries and Department of Conservation</w:t>
      </w:r>
      <w:r w:rsidR="00D17014">
        <w:rPr>
          <w:sz w:val="24"/>
          <w:szCs w:val="24"/>
          <w:lang w:val="en-NZ"/>
        </w:rPr>
        <w:t>.</w:t>
      </w:r>
      <w:r w:rsidRPr="007004AF">
        <w:rPr>
          <w:sz w:val="24"/>
          <w:szCs w:val="24"/>
          <w:lang w:val="en-NZ"/>
        </w:rPr>
        <w:t xml:space="preserve"> 2004. National Plan of Action to Reduce the Incidental Catch of Seabirds in New Zealand Fisheries. April 2004</w:t>
      </w:r>
      <w:r>
        <w:rPr>
          <w:sz w:val="24"/>
          <w:szCs w:val="24"/>
          <w:lang w:val="en-NZ"/>
        </w:rPr>
        <w:t xml:space="preserve">. Ministry of Fisheries, Wellington.  </w:t>
      </w:r>
    </w:p>
    <w:p w14:paraId="338FF343" w14:textId="77777777" w:rsidR="007004AF" w:rsidRDefault="007004AF" w:rsidP="00F21316">
      <w:pPr>
        <w:spacing w:line="480" w:lineRule="auto"/>
        <w:rPr>
          <w:sz w:val="24"/>
          <w:szCs w:val="24"/>
          <w:lang w:val="en-US"/>
        </w:rPr>
      </w:pPr>
    </w:p>
    <w:p w14:paraId="34742A81" w14:textId="77777777" w:rsidR="007004AF" w:rsidRDefault="00782C08" w:rsidP="00F21316">
      <w:pPr>
        <w:spacing w:line="480" w:lineRule="auto"/>
        <w:rPr>
          <w:rStyle w:val="HTMLCite"/>
          <w:rFonts w:ascii="Arial" w:hAnsi="Arial" w:cs="Arial"/>
          <w:sz w:val="20"/>
          <w:szCs w:val="20"/>
          <w:lang w:val="en"/>
        </w:rPr>
      </w:pPr>
      <w:r w:rsidRPr="006F5675">
        <w:rPr>
          <w:sz w:val="24"/>
          <w:szCs w:val="24"/>
          <w:lang w:val="en-US"/>
        </w:rPr>
        <w:lastRenderedPageBreak/>
        <w:t xml:space="preserve">Ministry </w:t>
      </w:r>
      <w:r w:rsidR="007004AF">
        <w:rPr>
          <w:sz w:val="24"/>
          <w:szCs w:val="24"/>
          <w:lang w:val="en-US"/>
        </w:rPr>
        <w:t>for</w:t>
      </w:r>
      <w:r w:rsidRPr="006F5675">
        <w:rPr>
          <w:sz w:val="24"/>
          <w:szCs w:val="24"/>
          <w:lang w:val="en-US"/>
        </w:rPr>
        <w:t xml:space="preserve"> Primary Industries</w:t>
      </w:r>
      <w:r w:rsidR="00D17014">
        <w:rPr>
          <w:sz w:val="24"/>
          <w:szCs w:val="24"/>
          <w:lang w:val="en-US"/>
        </w:rPr>
        <w:t>.</w:t>
      </w:r>
      <w:r w:rsidRPr="006F5675">
        <w:rPr>
          <w:sz w:val="24"/>
          <w:szCs w:val="24"/>
          <w:lang w:val="en-US"/>
        </w:rPr>
        <w:t xml:space="preserve"> 2013. National Plan of Action – 2013 to reduce the incidental catch of seabirds in New Zealand Fisheries. </w:t>
      </w:r>
      <w:r w:rsidR="007004AF">
        <w:rPr>
          <w:sz w:val="24"/>
          <w:szCs w:val="24"/>
          <w:lang w:val="en-US"/>
        </w:rPr>
        <w:t xml:space="preserve">Ministry for Primary Industries, Wellington. </w:t>
      </w:r>
    </w:p>
    <w:p w14:paraId="678F768B" w14:textId="77777777" w:rsidR="00E5708B" w:rsidRDefault="00E5708B" w:rsidP="00E5708B">
      <w:pPr>
        <w:spacing w:after="0" w:line="480" w:lineRule="auto"/>
        <w:rPr>
          <w:rFonts w:eastAsia="Times New Roman" w:cs="Arial"/>
          <w:color w:val="222222"/>
          <w:sz w:val="24"/>
          <w:szCs w:val="24"/>
          <w:lang w:val="en-US" w:eastAsia="en-NZ"/>
        </w:rPr>
      </w:pPr>
    </w:p>
    <w:p w14:paraId="05C3B0FB" w14:textId="77777777" w:rsidR="00E5708B" w:rsidRPr="00E5708B" w:rsidRDefault="00E5708B" w:rsidP="00E5708B">
      <w:pPr>
        <w:spacing w:after="0" w:line="480" w:lineRule="auto"/>
        <w:rPr>
          <w:rFonts w:eastAsia="Times New Roman" w:cs="Arial"/>
          <w:color w:val="222222"/>
          <w:sz w:val="24"/>
          <w:szCs w:val="24"/>
          <w:lang w:val="en-US" w:eastAsia="en-NZ"/>
        </w:rPr>
      </w:pPr>
      <w:r w:rsidRPr="00E5708B">
        <w:rPr>
          <w:rFonts w:eastAsia="Times New Roman" w:cs="Arial"/>
          <w:color w:val="222222"/>
          <w:sz w:val="24"/>
          <w:szCs w:val="24"/>
          <w:lang w:val="en-US" w:eastAsia="en-NZ"/>
        </w:rPr>
        <w:t xml:space="preserve">Moloney CL, Cooper J, Ryan PG, Siegfried WR. 1994. Use of a population model to assess the impact of longline fishing on wandering albatross </w:t>
      </w:r>
      <w:r w:rsidRPr="00E5708B">
        <w:rPr>
          <w:rFonts w:eastAsia="Times New Roman" w:cs="Arial"/>
          <w:i/>
          <w:color w:val="222222"/>
          <w:sz w:val="24"/>
          <w:szCs w:val="24"/>
          <w:lang w:val="en-US" w:eastAsia="en-NZ"/>
        </w:rPr>
        <w:t>Diomedea exulans</w:t>
      </w:r>
      <w:r w:rsidRPr="00E5708B">
        <w:rPr>
          <w:rFonts w:eastAsia="Times New Roman" w:cs="Arial"/>
          <w:color w:val="222222"/>
          <w:sz w:val="24"/>
          <w:szCs w:val="24"/>
          <w:lang w:val="en-US" w:eastAsia="en-NZ"/>
        </w:rPr>
        <w:t xml:space="preserve"> </w:t>
      </w:r>
      <w:r w:rsidRPr="0008309B">
        <w:rPr>
          <w:rFonts w:eastAsia="Times New Roman" w:cs="Arial"/>
          <w:color w:val="222222"/>
          <w:sz w:val="24"/>
          <w:szCs w:val="24"/>
          <w:lang w:val="en-US" w:eastAsia="en-NZ"/>
        </w:rPr>
        <w:t xml:space="preserve">populations. </w:t>
      </w:r>
      <w:r w:rsidR="0008309B" w:rsidRPr="0008309B">
        <w:rPr>
          <w:rFonts w:eastAsia="Times New Roman" w:cs="Arial"/>
          <w:iCs/>
          <w:color w:val="222222"/>
          <w:sz w:val="24"/>
          <w:szCs w:val="24"/>
          <w:lang w:val="en-US" w:eastAsia="en-NZ"/>
        </w:rPr>
        <w:t xml:space="preserve">Biol Conserv </w:t>
      </w:r>
      <w:r w:rsidRPr="0008309B">
        <w:rPr>
          <w:rFonts w:eastAsia="Times New Roman" w:cs="Arial"/>
          <w:iCs/>
          <w:color w:val="222222"/>
          <w:sz w:val="24"/>
          <w:szCs w:val="24"/>
          <w:lang w:val="en-US" w:eastAsia="en-NZ"/>
        </w:rPr>
        <w:t>70</w:t>
      </w:r>
      <w:r w:rsidR="00827FF0">
        <w:rPr>
          <w:rFonts w:eastAsia="Times New Roman" w:cs="Arial"/>
          <w:color w:val="222222"/>
          <w:sz w:val="24"/>
          <w:szCs w:val="24"/>
          <w:lang w:val="en-US" w:eastAsia="en-NZ"/>
        </w:rPr>
        <w:t>: 195-203</w:t>
      </w:r>
    </w:p>
    <w:p w14:paraId="3F6931AD" w14:textId="77777777" w:rsidR="00E5708B" w:rsidRDefault="00E5708B" w:rsidP="006F5675">
      <w:pPr>
        <w:spacing w:after="0" w:line="480" w:lineRule="auto"/>
        <w:rPr>
          <w:rFonts w:eastAsia="Times New Roman" w:cs="Arial"/>
          <w:color w:val="222222"/>
          <w:sz w:val="24"/>
          <w:szCs w:val="24"/>
          <w:lang w:val="en-US" w:eastAsia="en-NZ"/>
        </w:rPr>
      </w:pPr>
    </w:p>
    <w:p w14:paraId="41A37EEF" w14:textId="77777777" w:rsidR="003328CE" w:rsidRDefault="003328CE"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t>Murray TE, Bartle JA, Kalish SR,</w:t>
      </w:r>
      <w:r w:rsidR="00D17014">
        <w:rPr>
          <w:rFonts w:eastAsia="Times New Roman" w:cs="Arial"/>
          <w:color w:val="222222"/>
          <w:sz w:val="24"/>
          <w:szCs w:val="24"/>
          <w:lang w:val="en-US" w:eastAsia="en-NZ"/>
        </w:rPr>
        <w:t xml:space="preserve"> Taylor PR. 1993</w:t>
      </w:r>
      <w:r w:rsidRPr="006F5675">
        <w:rPr>
          <w:rFonts w:eastAsia="Times New Roman" w:cs="Arial"/>
          <w:color w:val="222222"/>
          <w:sz w:val="24"/>
          <w:szCs w:val="24"/>
          <w:lang w:val="en-US" w:eastAsia="en-NZ"/>
        </w:rPr>
        <w:t>. Incidental capture of seabirds by Japanese southern bluefin tuna longline vessels in New Zealand waters, 1988-</w:t>
      </w:r>
      <w:r w:rsidRPr="0008309B">
        <w:rPr>
          <w:rFonts w:eastAsia="Times New Roman" w:cs="Arial"/>
          <w:color w:val="222222"/>
          <w:sz w:val="24"/>
          <w:szCs w:val="24"/>
          <w:lang w:val="en-US" w:eastAsia="en-NZ"/>
        </w:rPr>
        <w:t xml:space="preserve">1992. </w:t>
      </w:r>
      <w:r w:rsidR="00D17014" w:rsidRPr="0008309B">
        <w:rPr>
          <w:rFonts w:eastAsia="Times New Roman" w:cs="Arial"/>
          <w:iCs/>
          <w:color w:val="222222"/>
          <w:sz w:val="24"/>
          <w:szCs w:val="24"/>
          <w:lang w:val="en-US" w:eastAsia="en-NZ"/>
        </w:rPr>
        <w:t>Bird C</w:t>
      </w:r>
      <w:r w:rsidRPr="0008309B">
        <w:rPr>
          <w:rFonts w:eastAsia="Times New Roman" w:cs="Arial"/>
          <w:iCs/>
          <w:color w:val="222222"/>
          <w:sz w:val="24"/>
          <w:szCs w:val="24"/>
          <w:lang w:val="en-US" w:eastAsia="en-NZ"/>
        </w:rPr>
        <w:t>onserv</w:t>
      </w:r>
      <w:r w:rsidR="0008309B" w:rsidRPr="0008309B">
        <w:rPr>
          <w:rFonts w:eastAsia="Times New Roman" w:cs="Arial"/>
          <w:iCs/>
          <w:color w:val="222222"/>
          <w:sz w:val="24"/>
          <w:szCs w:val="24"/>
          <w:lang w:val="en-US" w:eastAsia="en-NZ"/>
        </w:rPr>
        <w:t xml:space="preserve"> Int</w:t>
      </w:r>
      <w:r w:rsidRPr="0008309B">
        <w:rPr>
          <w:rFonts w:eastAsia="Times New Roman" w:cs="Arial"/>
          <w:color w:val="222222"/>
          <w:sz w:val="24"/>
          <w:szCs w:val="24"/>
          <w:lang w:val="en-US" w:eastAsia="en-NZ"/>
        </w:rPr>
        <w:t xml:space="preserve"> </w:t>
      </w:r>
      <w:r w:rsidRPr="0008309B">
        <w:rPr>
          <w:rFonts w:eastAsia="Times New Roman" w:cs="Arial"/>
          <w:iCs/>
          <w:color w:val="222222"/>
          <w:sz w:val="24"/>
          <w:szCs w:val="24"/>
          <w:lang w:val="en-US" w:eastAsia="en-NZ"/>
        </w:rPr>
        <w:t>3</w:t>
      </w:r>
      <w:r w:rsidR="00D17014" w:rsidRPr="0008309B">
        <w:rPr>
          <w:rFonts w:eastAsia="Times New Roman" w:cs="Arial"/>
          <w:iCs/>
          <w:color w:val="222222"/>
          <w:sz w:val="24"/>
          <w:szCs w:val="24"/>
          <w:lang w:val="en-US" w:eastAsia="en-NZ"/>
        </w:rPr>
        <w:t>:</w:t>
      </w:r>
      <w:r w:rsidR="00827FF0">
        <w:rPr>
          <w:rFonts w:eastAsia="Times New Roman" w:cs="Arial"/>
          <w:color w:val="222222"/>
          <w:sz w:val="24"/>
          <w:szCs w:val="24"/>
          <w:lang w:val="en-US" w:eastAsia="en-NZ"/>
        </w:rPr>
        <w:t xml:space="preserve"> 181-210</w:t>
      </w:r>
    </w:p>
    <w:p w14:paraId="38495C6F" w14:textId="77777777" w:rsidR="00F21316" w:rsidRDefault="00F21316" w:rsidP="006F5675">
      <w:pPr>
        <w:spacing w:after="0" w:line="480" w:lineRule="auto"/>
        <w:rPr>
          <w:rFonts w:eastAsia="Times New Roman" w:cs="Arial"/>
          <w:color w:val="222222"/>
          <w:sz w:val="24"/>
          <w:szCs w:val="24"/>
          <w:lang w:val="en-US" w:eastAsia="en-NZ"/>
        </w:rPr>
      </w:pPr>
    </w:p>
    <w:p w14:paraId="716BDE58" w14:textId="77777777" w:rsidR="00F21316" w:rsidRPr="006F5675" w:rsidRDefault="00F21316" w:rsidP="006F5675">
      <w:pPr>
        <w:spacing w:after="0" w:line="480" w:lineRule="auto"/>
        <w:rPr>
          <w:rFonts w:eastAsia="Times New Roman" w:cs="Arial"/>
          <w:color w:val="222222"/>
          <w:sz w:val="24"/>
          <w:szCs w:val="24"/>
          <w:lang w:val="en-US" w:eastAsia="en-NZ"/>
        </w:rPr>
      </w:pPr>
      <w:r>
        <w:rPr>
          <w:rFonts w:eastAsia="Times New Roman" w:cs="Arial"/>
          <w:color w:val="222222"/>
          <w:sz w:val="24"/>
          <w:szCs w:val="24"/>
          <w:lang w:val="en-US" w:eastAsia="en-NZ"/>
        </w:rPr>
        <w:t xml:space="preserve">NASA 2014. </w:t>
      </w:r>
      <w:r w:rsidRPr="00D73B3D">
        <w:rPr>
          <w:rFonts w:eastAsia="Times New Roman" w:cs="Arial"/>
          <w:color w:val="222222"/>
          <w:sz w:val="24"/>
          <w:szCs w:val="24"/>
          <w:lang w:val="en-US" w:eastAsia="en-NZ"/>
        </w:rPr>
        <w:t>http://neo.sci.gsfc.nasa.gov</w:t>
      </w:r>
      <w:r w:rsidR="00E5708B">
        <w:rPr>
          <w:rFonts w:eastAsia="Times New Roman" w:cs="Arial"/>
          <w:color w:val="222222"/>
          <w:sz w:val="24"/>
          <w:szCs w:val="24"/>
          <w:lang w:val="en-US" w:eastAsia="en-NZ"/>
        </w:rPr>
        <w:t xml:space="preserve"> [</w:t>
      </w:r>
      <w:r>
        <w:rPr>
          <w:rFonts w:eastAsia="Times New Roman" w:cs="Arial"/>
          <w:color w:val="222222"/>
          <w:sz w:val="24"/>
          <w:szCs w:val="24"/>
          <w:lang w:val="en-US" w:eastAsia="en-NZ"/>
        </w:rPr>
        <w:t>Accessed 20 April 2014].</w:t>
      </w:r>
    </w:p>
    <w:p w14:paraId="523DD5DF" w14:textId="77777777" w:rsidR="00C2690E" w:rsidRPr="006F5675" w:rsidRDefault="00C2690E" w:rsidP="006F5675">
      <w:pPr>
        <w:spacing w:after="0" w:line="480" w:lineRule="auto"/>
        <w:rPr>
          <w:rFonts w:eastAsia="Times New Roman" w:cs="Arial"/>
          <w:color w:val="222222"/>
          <w:sz w:val="24"/>
          <w:szCs w:val="24"/>
          <w:lang w:val="en-US" w:eastAsia="en-NZ"/>
        </w:rPr>
      </w:pPr>
    </w:p>
    <w:p w14:paraId="2942A840" w14:textId="77777777" w:rsidR="00C2690E" w:rsidRDefault="00C2690E" w:rsidP="00827FF0">
      <w:pPr>
        <w:autoSpaceDE w:val="0"/>
        <w:autoSpaceDN w:val="0"/>
        <w:adjustRightInd w:val="0"/>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t>Nel DC, Ryan PG, Crawford RJM, Cooper J, Huyser OAW. 2002.</w:t>
      </w:r>
      <w:r w:rsidR="00827FF0">
        <w:rPr>
          <w:rFonts w:eastAsia="Times New Roman" w:cs="Arial"/>
          <w:color w:val="222222"/>
          <w:sz w:val="24"/>
          <w:szCs w:val="24"/>
          <w:lang w:val="en-US" w:eastAsia="en-NZ"/>
        </w:rPr>
        <w:t xml:space="preserve"> </w:t>
      </w:r>
      <w:r w:rsidRPr="006F5675">
        <w:rPr>
          <w:rFonts w:eastAsia="Times New Roman" w:cs="Arial"/>
          <w:color w:val="222222"/>
          <w:sz w:val="24"/>
          <w:szCs w:val="24"/>
          <w:lang w:val="en-US" w:eastAsia="en-NZ"/>
        </w:rPr>
        <w:t>Population trends of albatrosses and petrels at sub-Antarctic Marion Island. Polar</w:t>
      </w:r>
      <w:r w:rsidR="00827FF0">
        <w:rPr>
          <w:rFonts w:eastAsia="Times New Roman" w:cs="Arial"/>
          <w:color w:val="222222"/>
          <w:sz w:val="24"/>
          <w:szCs w:val="24"/>
          <w:lang w:val="en-US" w:eastAsia="en-NZ"/>
        </w:rPr>
        <w:t xml:space="preserve"> </w:t>
      </w:r>
      <w:r w:rsidR="00D17014">
        <w:rPr>
          <w:rFonts w:eastAsia="Times New Roman" w:cs="Arial"/>
          <w:color w:val="222222"/>
          <w:sz w:val="24"/>
          <w:szCs w:val="24"/>
          <w:lang w:val="en-US" w:eastAsia="en-NZ"/>
        </w:rPr>
        <w:t>Biol</w:t>
      </w:r>
      <w:r w:rsidRPr="006F5675">
        <w:rPr>
          <w:rFonts w:eastAsia="Times New Roman" w:cs="Arial"/>
          <w:color w:val="222222"/>
          <w:sz w:val="24"/>
          <w:szCs w:val="24"/>
          <w:lang w:val="en-US" w:eastAsia="en-NZ"/>
        </w:rPr>
        <w:t xml:space="preserve"> 25: 81-</w:t>
      </w:r>
      <w:r w:rsidR="00827FF0">
        <w:rPr>
          <w:rFonts w:eastAsia="Times New Roman" w:cs="Arial"/>
          <w:color w:val="222222"/>
          <w:sz w:val="24"/>
          <w:szCs w:val="24"/>
          <w:lang w:val="en-US" w:eastAsia="en-NZ"/>
        </w:rPr>
        <w:t>89</w:t>
      </w:r>
    </w:p>
    <w:p w14:paraId="7D3D69BA" w14:textId="77777777" w:rsidR="00406FC5" w:rsidRDefault="00406FC5" w:rsidP="006F5675">
      <w:pPr>
        <w:spacing w:after="0" w:line="480" w:lineRule="auto"/>
        <w:rPr>
          <w:rFonts w:eastAsia="Times New Roman" w:cs="Arial"/>
          <w:color w:val="222222"/>
          <w:sz w:val="24"/>
          <w:szCs w:val="24"/>
          <w:lang w:val="en-US" w:eastAsia="en-NZ"/>
        </w:rPr>
      </w:pPr>
    </w:p>
    <w:p w14:paraId="380DF38A" w14:textId="77777777" w:rsidR="00406FC5" w:rsidRPr="00406FC5" w:rsidRDefault="00406FC5" w:rsidP="00406FC5">
      <w:pPr>
        <w:autoSpaceDE w:val="0"/>
        <w:autoSpaceDN w:val="0"/>
        <w:adjustRightInd w:val="0"/>
        <w:spacing w:after="0" w:line="480" w:lineRule="auto"/>
        <w:rPr>
          <w:rFonts w:eastAsia="Times New Roman" w:cs="Arial"/>
          <w:color w:val="222222"/>
          <w:sz w:val="24"/>
          <w:szCs w:val="24"/>
          <w:lang w:val="en-US" w:eastAsia="en-NZ"/>
        </w:rPr>
      </w:pPr>
      <w:r w:rsidRPr="00406FC5">
        <w:rPr>
          <w:rFonts w:eastAsia="Times New Roman" w:cs="Arial"/>
          <w:color w:val="222222"/>
          <w:sz w:val="24"/>
          <w:szCs w:val="24"/>
          <w:lang w:val="en-US" w:eastAsia="en-NZ"/>
        </w:rPr>
        <w:t>Patric</w:t>
      </w:r>
      <w:r w:rsidR="00B05E7F">
        <w:rPr>
          <w:rFonts w:eastAsia="Times New Roman" w:cs="Arial"/>
          <w:color w:val="222222"/>
          <w:sz w:val="24"/>
          <w:szCs w:val="24"/>
          <w:lang w:val="en-US" w:eastAsia="en-NZ"/>
        </w:rPr>
        <w:t>k</w:t>
      </w:r>
      <w:r w:rsidRPr="00406FC5">
        <w:rPr>
          <w:rFonts w:eastAsia="Times New Roman" w:cs="Arial"/>
          <w:color w:val="222222"/>
          <w:sz w:val="24"/>
          <w:szCs w:val="24"/>
          <w:lang w:val="en-US" w:eastAsia="en-NZ"/>
        </w:rPr>
        <w:t xml:space="preserve"> SC, Bearhop S, Grémillet D, Lescroël A,</w:t>
      </w:r>
      <w:r w:rsidR="00E900E0">
        <w:rPr>
          <w:rFonts w:eastAsia="Times New Roman" w:cs="Arial"/>
          <w:color w:val="222222"/>
          <w:sz w:val="24"/>
          <w:szCs w:val="24"/>
          <w:lang w:val="en-US" w:eastAsia="en-NZ"/>
        </w:rPr>
        <w:t xml:space="preserve"> Grecian W</w:t>
      </w:r>
      <w:r w:rsidR="00B05E7F">
        <w:rPr>
          <w:rFonts w:eastAsia="Times New Roman" w:cs="Arial"/>
          <w:color w:val="222222"/>
          <w:sz w:val="24"/>
          <w:szCs w:val="24"/>
          <w:lang w:val="en-US" w:eastAsia="en-NZ"/>
        </w:rPr>
        <w:t>J</w:t>
      </w:r>
      <w:r w:rsidR="00E900E0">
        <w:rPr>
          <w:rFonts w:eastAsia="Times New Roman" w:cs="Arial"/>
          <w:color w:val="222222"/>
          <w:sz w:val="24"/>
          <w:szCs w:val="24"/>
          <w:lang w:val="en-US" w:eastAsia="en-NZ"/>
        </w:rPr>
        <w:t>, Bodey TW, Hamer KC, Wakefield</w:t>
      </w:r>
      <w:r w:rsidR="00B05E7F">
        <w:rPr>
          <w:rFonts w:eastAsia="Times New Roman" w:cs="Arial"/>
          <w:color w:val="222222"/>
          <w:sz w:val="24"/>
          <w:szCs w:val="24"/>
          <w:lang w:val="en-US" w:eastAsia="en-NZ"/>
        </w:rPr>
        <w:t xml:space="preserve"> </w:t>
      </w:r>
      <w:r w:rsidR="00E900E0">
        <w:rPr>
          <w:rFonts w:eastAsia="Times New Roman" w:cs="Arial"/>
          <w:color w:val="222222"/>
          <w:sz w:val="24"/>
          <w:szCs w:val="24"/>
          <w:lang w:val="en-US" w:eastAsia="en-NZ"/>
        </w:rPr>
        <w:t>E, Le Nuz M</w:t>
      </w:r>
      <w:r w:rsidR="00B05E7F">
        <w:rPr>
          <w:rFonts w:eastAsia="Times New Roman" w:cs="Arial"/>
          <w:color w:val="222222"/>
          <w:sz w:val="24"/>
          <w:szCs w:val="24"/>
          <w:lang w:val="en-US" w:eastAsia="en-NZ"/>
        </w:rPr>
        <w:t>,</w:t>
      </w:r>
      <w:r w:rsidR="00E900E0">
        <w:rPr>
          <w:rFonts w:eastAsia="Times New Roman" w:cs="Arial"/>
          <w:color w:val="222222"/>
          <w:sz w:val="24"/>
          <w:szCs w:val="24"/>
          <w:lang w:val="en-US" w:eastAsia="en-NZ"/>
        </w:rPr>
        <w:t xml:space="preserve"> Votier SC. </w:t>
      </w:r>
      <w:r w:rsidRPr="00406FC5">
        <w:rPr>
          <w:rFonts w:eastAsia="Times New Roman" w:cs="Arial"/>
          <w:color w:val="222222"/>
          <w:sz w:val="24"/>
          <w:szCs w:val="24"/>
          <w:lang w:val="en-US" w:eastAsia="en-NZ"/>
        </w:rPr>
        <w:t>2014. Individual differences in searching behaviour and spatial foraging consistency in a central plac</w:t>
      </w:r>
      <w:r w:rsidR="00E900E0">
        <w:rPr>
          <w:rFonts w:eastAsia="Times New Roman" w:cs="Arial"/>
          <w:color w:val="222222"/>
          <w:sz w:val="24"/>
          <w:szCs w:val="24"/>
          <w:lang w:val="en-US" w:eastAsia="en-NZ"/>
        </w:rPr>
        <w:t>e marine predator. Oikos 123:</w:t>
      </w:r>
      <w:r w:rsidRPr="00406FC5">
        <w:rPr>
          <w:rFonts w:eastAsia="Times New Roman" w:cs="Arial"/>
          <w:color w:val="222222"/>
          <w:sz w:val="24"/>
          <w:szCs w:val="24"/>
          <w:lang w:val="en-US" w:eastAsia="en-NZ"/>
        </w:rPr>
        <w:t xml:space="preserve"> 33-40</w:t>
      </w:r>
    </w:p>
    <w:p w14:paraId="0A44CF6D" w14:textId="77777777" w:rsidR="006A3005" w:rsidRPr="006F5675" w:rsidRDefault="006A3005" w:rsidP="006F5675">
      <w:pPr>
        <w:spacing w:after="0" w:line="480" w:lineRule="auto"/>
        <w:rPr>
          <w:rFonts w:eastAsia="Times New Roman" w:cs="Arial"/>
          <w:color w:val="222222"/>
          <w:sz w:val="24"/>
          <w:szCs w:val="24"/>
          <w:lang w:val="en-US" w:eastAsia="en-NZ"/>
        </w:rPr>
      </w:pPr>
    </w:p>
    <w:p w14:paraId="0CD6375B" w14:textId="77777777" w:rsidR="00A45506" w:rsidRPr="00A45506" w:rsidRDefault="00A45506" w:rsidP="00A45506">
      <w:pPr>
        <w:spacing w:after="0" w:line="480" w:lineRule="auto"/>
        <w:rPr>
          <w:rFonts w:eastAsia="Times New Roman" w:cs="Arial"/>
          <w:color w:val="222222"/>
          <w:sz w:val="24"/>
          <w:szCs w:val="24"/>
          <w:lang w:val="en-US" w:eastAsia="en-NZ"/>
        </w:rPr>
      </w:pPr>
      <w:r w:rsidRPr="00A45506">
        <w:rPr>
          <w:rFonts w:eastAsia="Times New Roman" w:cs="Arial"/>
          <w:color w:val="222222"/>
          <w:sz w:val="24"/>
          <w:szCs w:val="24"/>
          <w:lang w:val="en-US" w:eastAsia="en-NZ"/>
        </w:rPr>
        <w:t>Phillips RA, Xavier</w:t>
      </w:r>
      <w:r w:rsidR="00B05E7F">
        <w:rPr>
          <w:rFonts w:eastAsia="Times New Roman" w:cs="Arial"/>
          <w:color w:val="222222"/>
          <w:sz w:val="24"/>
          <w:szCs w:val="24"/>
          <w:lang w:val="en-US" w:eastAsia="en-NZ"/>
        </w:rPr>
        <w:t xml:space="preserve"> </w:t>
      </w:r>
      <w:r w:rsidRPr="00A45506">
        <w:rPr>
          <w:rFonts w:eastAsia="Times New Roman" w:cs="Arial"/>
          <w:color w:val="222222"/>
          <w:sz w:val="24"/>
          <w:szCs w:val="24"/>
          <w:lang w:val="en-US" w:eastAsia="en-NZ"/>
        </w:rPr>
        <w:t xml:space="preserve">JC, </w:t>
      </w:r>
      <w:r>
        <w:rPr>
          <w:rFonts w:eastAsia="Times New Roman" w:cs="Arial"/>
          <w:color w:val="222222"/>
          <w:sz w:val="24"/>
          <w:szCs w:val="24"/>
          <w:lang w:val="en-US" w:eastAsia="en-NZ"/>
        </w:rPr>
        <w:t xml:space="preserve">Croxall </w:t>
      </w:r>
      <w:r w:rsidR="00B05E7F">
        <w:rPr>
          <w:rFonts w:eastAsia="Times New Roman" w:cs="Arial"/>
          <w:color w:val="222222"/>
          <w:sz w:val="24"/>
          <w:szCs w:val="24"/>
          <w:lang w:val="en-US" w:eastAsia="en-NZ"/>
        </w:rPr>
        <w:t>J</w:t>
      </w:r>
      <w:r>
        <w:rPr>
          <w:rFonts w:eastAsia="Times New Roman" w:cs="Arial"/>
          <w:color w:val="222222"/>
          <w:sz w:val="24"/>
          <w:szCs w:val="24"/>
          <w:lang w:val="en-US" w:eastAsia="en-NZ"/>
        </w:rPr>
        <w:t>P. 2003</w:t>
      </w:r>
      <w:r w:rsidRPr="00A45506">
        <w:rPr>
          <w:rFonts w:eastAsia="Times New Roman" w:cs="Arial"/>
          <w:color w:val="222222"/>
          <w:sz w:val="24"/>
          <w:szCs w:val="24"/>
          <w:lang w:val="en-US" w:eastAsia="en-NZ"/>
        </w:rPr>
        <w:t>. Effects of satellite transmitters on albatrosses and petrels. The Auk 120</w:t>
      </w:r>
      <w:r>
        <w:rPr>
          <w:rFonts w:eastAsia="Times New Roman" w:cs="Arial"/>
          <w:color w:val="222222"/>
          <w:sz w:val="24"/>
          <w:szCs w:val="24"/>
          <w:lang w:val="en-US" w:eastAsia="en-NZ"/>
        </w:rPr>
        <w:t>:</w:t>
      </w:r>
      <w:r w:rsidR="00827FF0">
        <w:rPr>
          <w:rFonts w:eastAsia="Times New Roman" w:cs="Arial"/>
          <w:color w:val="222222"/>
          <w:sz w:val="24"/>
          <w:szCs w:val="24"/>
          <w:lang w:val="en-US" w:eastAsia="en-NZ"/>
        </w:rPr>
        <w:t xml:space="preserve"> 1082-1090</w:t>
      </w:r>
    </w:p>
    <w:p w14:paraId="11165EBA" w14:textId="77777777" w:rsidR="00C2690E" w:rsidRPr="006F5675" w:rsidRDefault="00C2690E" w:rsidP="006F5675">
      <w:pPr>
        <w:spacing w:after="0" w:line="480" w:lineRule="auto"/>
        <w:rPr>
          <w:rFonts w:eastAsia="Times New Roman" w:cs="Arial"/>
          <w:color w:val="222222"/>
          <w:sz w:val="24"/>
          <w:szCs w:val="24"/>
          <w:lang w:val="en-US" w:eastAsia="en-NZ"/>
        </w:rPr>
      </w:pPr>
    </w:p>
    <w:p w14:paraId="223CAFAF" w14:textId="77777777" w:rsidR="00C2690E" w:rsidRPr="006F5675" w:rsidRDefault="00C2690E" w:rsidP="006F5675">
      <w:pPr>
        <w:autoSpaceDE w:val="0"/>
        <w:autoSpaceDN w:val="0"/>
        <w:adjustRightInd w:val="0"/>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lastRenderedPageBreak/>
        <w:t>Phillips RA, Silk JRD, Croxall JP, Afanasyev V. 2006. Year-round distribution of white-chinned petrels from South Georgia: Relationships with oceano</w:t>
      </w:r>
      <w:r w:rsidR="00D17014">
        <w:rPr>
          <w:rFonts w:eastAsia="Times New Roman" w:cs="Arial"/>
          <w:color w:val="222222"/>
          <w:sz w:val="24"/>
          <w:szCs w:val="24"/>
          <w:lang w:val="en-US" w:eastAsia="en-NZ"/>
        </w:rPr>
        <w:t>graphy and fisheries</w:t>
      </w:r>
      <w:r w:rsidR="00D17014" w:rsidRPr="0008309B">
        <w:rPr>
          <w:rFonts w:eastAsia="Times New Roman" w:cs="Arial"/>
          <w:color w:val="222222"/>
          <w:sz w:val="24"/>
          <w:szCs w:val="24"/>
          <w:lang w:val="en-US" w:eastAsia="en-NZ"/>
        </w:rPr>
        <w:t>. Biol</w:t>
      </w:r>
      <w:r w:rsidRPr="0008309B">
        <w:rPr>
          <w:rFonts w:eastAsia="Times New Roman" w:cs="Arial"/>
          <w:color w:val="222222"/>
          <w:sz w:val="24"/>
          <w:szCs w:val="24"/>
          <w:lang w:val="en-US" w:eastAsia="en-NZ"/>
        </w:rPr>
        <w:t xml:space="preserve"> Conserv</w:t>
      </w:r>
      <w:r w:rsidR="00B60B35">
        <w:rPr>
          <w:rFonts w:eastAsia="Times New Roman" w:cs="Arial"/>
          <w:color w:val="222222"/>
          <w:sz w:val="24"/>
          <w:szCs w:val="24"/>
          <w:lang w:val="en-US" w:eastAsia="en-NZ"/>
        </w:rPr>
        <w:t xml:space="preserve"> </w:t>
      </w:r>
      <w:r w:rsidR="00827FF0">
        <w:rPr>
          <w:rFonts w:eastAsia="Times New Roman" w:cs="Arial"/>
          <w:color w:val="222222"/>
          <w:sz w:val="24"/>
          <w:szCs w:val="24"/>
          <w:lang w:val="en-US" w:eastAsia="en-NZ"/>
        </w:rPr>
        <w:t>129: 336-347</w:t>
      </w:r>
    </w:p>
    <w:p w14:paraId="0D2C8333" w14:textId="77777777" w:rsidR="00782C08" w:rsidRDefault="00782C08" w:rsidP="006F5675">
      <w:pPr>
        <w:autoSpaceDE w:val="0"/>
        <w:autoSpaceDN w:val="0"/>
        <w:adjustRightInd w:val="0"/>
        <w:spacing w:after="0" w:line="480" w:lineRule="auto"/>
        <w:rPr>
          <w:rFonts w:eastAsia="Times New Roman" w:cs="Arial"/>
          <w:color w:val="222222"/>
          <w:sz w:val="24"/>
          <w:szCs w:val="24"/>
          <w:lang w:val="en-US" w:eastAsia="en-NZ"/>
        </w:rPr>
      </w:pPr>
    </w:p>
    <w:p w14:paraId="0CDBB629" w14:textId="2FD0697C" w:rsidR="008654EA" w:rsidRDefault="008654EA" w:rsidP="006F5675">
      <w:pPr>
        <w:autoSpaceDE w:val="0"/>
        <w:autoSpaceDN w:val="0"/>
        <w:adjustRightInd w:val="0"/>
        <w:spacing w:after="0" w:line="480" w:lineRule="auto"/>
        <w:rPr>
          <w:rFonts w:eastAsia="Times New Roman" w:cs="Arial"/>
          <w:color w:val="222222"/>
          <w:sz w:val="24"/>
          <w:szCs w:val="24"/>
          <w:lang w:val="en-US" w:eastAsia="en-NZ"/>
        </w:rPr>
      </w:pPr>
      <w:r>
        <w:t xml:space="preserve">Pierre JP, Abraham ER, Cleal J, Middleton DA. 2012 Reducing effects of trawl fishing on seabirds by limiting foraging opportunities provided by fishery waste. </w:t>
      </w:r>
      <w:r w:rsidRPr="00731609">
        <w:t xml:space="preserve">Emu </w:t>
      </w:r>
      <w:r>
        <w:t>112: 244–254</w:t>
      </w:r>
    </w:p>
    <w:p w14:paraId="723A8394" w14:textId="77777777" w:rsidR="008654EA" w:rsidRPr="006F5675" w:rsidRDefault="008654EA" w:rsidP="006F5675">
      <w:pPr>
        <w:autoSpaceDE w:val="0"/>
        <w:autoSpaceDN w:val="0"/>
        <w:adjustRightInd w:val="0"/>
        <w:spacing w:after="0" w:line="480" w:lineRule="auto"/>
        <w:rPr>
          <w:rFonts w:eastAsia="Times New Roman" w:cs="Arial"/>
          <w:color w:val="222222"/>
          <w:sz w:val="24"/>
          <w:szCs w:val="24"/>
          <w:lang w:val="en-US" w:eastAsia="en-NZ"/>
        </w:rPr>
      </w:pPr>
    </w:p>
    <w:p w14:paraId="7FB1FEF6" w14:textId="77777777" w:rsidR="00782C08" w:rsidRDefault="00782C08" w:rsidP="006F5675">
      <w:pPr>
        <w:autoSpaceDE w:val="0"/>
        <w:autoSpaceDN w:val="0"/>
        <w:adjustRightInd w:val="0"/>
        <w:spacing w:after="0" w:line="480" w:lineRule="auto"/>
        <w:rPr>
          <w:sz w:val="24"/>
          <w:szCs w:val="24"/>
          <w:lang w:val="en-US"/>
        </w:rPr>
      </w:pPr>
      <w:r w:rsidRPr="006F5675">
        <w:rPr>
          <w:sz w:val="24"/>
          <w:szCs w:val="24"/>
          <w:lang w:val="en-US"/>
        </w:rPr>
        <w:t>Priddel D, Carlile</w:t>
      </w:r>
      <w:r w:rsidR="00D17014" w:rsidRPr="00D17014">
        <w:rPr>
          <w:sz w:val="24"/>
          <w:szCs w:val="24"/>
          <w:lang w:val="en-US"/>
        </w:rPr>
        <w:t xml:space="preserve"> N</w:t>
      </w:r>
      <w:r w:rsidR="00D17014">
        <w:rPr>
          <w:sz w:val="24"/>
          <w:szCs w:val="24"/>
          <w:lang w:val="en-US"/>
        </w:rPr>
        <w:t>,</w:t>
      </w:r>
      <w:r w:rsidR="00D17014" w:rsidRPr="00D17014">
        <w:rPr>
          <w:sz w:val="24"/>
          <w:szCs w:val="24"/>
          <w:lang w:val="en-US"/>
        </w:rPr>
        <w:t xml:space="preserve"> </w:t>
      </w:r>
      <w:r w:rsidRPr="006F5675">
        <w:rPr>
          <w:sz w:val="24"/>
          <w:szCs w:val="24"/>
          <w:lang w:val="en-US"/>
        </w:rPr>
        <w:t xml:space="preserve"> Fullagar</w:t>
      </w:r>
      <w:r w:rsidR="00D17014" w:rsidRPr="00D17014">
        <w:rPr>
          <w:sz w:val="24"/>
          <w:szCs w:val="24"/>
          <w:lang w:val="en-US"/>
        </w:rPr>
        <w:t xml:space="preserve"> PJ</w:t>
      </w:r>
      <w:r w:rsidR="00D17014">
        <w:rPr>
          <w:sz w:val="24"/>
          <w:szCs w:val="24"/>
          <w:lang w:val="en-US"/>
        </w:rPr>
        <w:t>,</w:t>
      </w:r>
      <w:r w:rsidR="00D17014" w:rsidRPr="00D17014">
        <w:rPr>
          <w:sz w:val="24"/>
          <w:szCs w:val="24"/>
          <w:lang w:val="en-US"/>
        </w:rPr>
        <w:t xml:space="preserve"> </w:t>
      </w:r>
      <w:r w:rsidRPr="006F5675">
        <w:rPr>
          <w:sz w:val="24"/>
          <w:szCs w:val="24"/>
          <w:lang w:val="en-US"/>
        </w:rPr>
        <w:t xml:space="preserve"> Hutton </w:t>
      </w:r>
      <w:r w:rsidR="00D17014" w:rsidRPr="00D17014">
        <w:rPr>
          <w:sz w:val="24"/>
          <w:szCs w:val="24"/>
          <w:lang w:val="en-US"/>
        </w:rPr>
        <w:t>I</w:t>
      </w:r>
      <w:r w:rsidR="00B05E7F">
        <w:rPr>
          <w:sz w:val="24"/>
          <w:szCs w:val="24"/>
          <w:lang w:val="en-US"/>
        </w:rPr>
        <w:t>,</w:t>
      </w:r>
      <w:r w:rsidR="00D17014" w:rsidRPr="00D17014">
        <w:rPr>
          <w:sz w:val="24"/>
          <w:szCs w:val="24"/>
          <w:lang w:val="en-US"/>
        </w:rPr>
        <w:t xml:space="preserve"> </w:t>
      </w:r>
      <w:r w:rsidRPr="006F5675">
        <w:rPr>
          <w:sz w:val="24"/>
          <w:szCs w:val="24"/>
          <w:lang w:val="en-US"/>
        </w:rPr>
        <w:t>O’Neill</w:t>
      </w:r>
      <w:r w:rsidR="00D17014" w:rsidRPr="00D17014">
        <w:rPr>
          <w:sz w:val="24"/>
          <w:szCs w:val="24"/>
          <w:lang w:val="en-US"/>
        </w:rPr>
        <w:t xml:space="preserve"> L. </w:t>
      </w:r>
      <w:r w:rsidRPr="006F5675">
        <w:rPr>
          <w:sz w:val="24"/>
          <w:szCs w:val="24"/>
          <w:lang w:val="en-US"/>
        </w:rPr>
        <w:t xml:space="preserve"> 2006. Decline in the distribution and abundance of Flesh-footed Shearwaters (</w:t>
      </w:r>
      <w:r w:rsidRPr="007004AF">
        <w:rPr>
          <w:i/>
          <w:sz w:val="24"/>
          <w:szCs w:val="24"/>
          <w:lang w:val="en-US"/>
        </w:rPr>
        <w:t>Puffinus carneipes</w:t>
      </w:r>
      <w:r w:rsidRPr="006F5675">
        <w:rPr>
          <w:sz w:val="24"/>
          <w:szCs w:val="24"/>
          <w:lang w:val="en-US"/>
        </w:rPr>
        <w:t>) on Lord Ho</w:t>
      </w:r>
      <w:r w:rsidR="00D17014">
        <w:rPr>
          <w:sz w:val="24"/>
          <w:szCs w:val="24"/>
          <w:lang w:val="en-US"/>
        </w:rPr>
        <w:t xml:space="preserve">we Island, Australia. </w:t>
      </w:r>
      <w:r w:rsidR="0008309B" w:rsidRPr="0008309B">
        <w:rPr>
          <w:sz w:val="24"/>
          <w:szCs w:val="24"/>
          <w:lang w:val="en-US"/>
        </w:rPr>
        <w:t xml:space="preserve">Biol Conserv </w:t>
      </w:r>
      <w:r w:rsidRPr="0008309B">
        <w:rPr>
          <w:sz w:val="24"/>
          <w:szCs w:val="24"/>
          <w:lang w:val="en-US"/>
        </w:rPr>
        <w:t>128:</w:t>
      </w:r>
      <w:r w:rsidR="00D17014" w:rsidRPr="0008309B">
        <w:rPr>
          <w:sz w:val="24"/>
          <w:szCs w:val="24"/>
          <w:lang w:val="en-US"/>
        </w:rPr>
        <w:t xml:space="preserve"> </w:t>
      </w:r>
      <w:r w:rsidR="00827FF0">
        <w:rPr>
          <w:sz w:val="24"/>
          <w:szCs w:val="24"/>
          <w:lang w:val="en-US"/>
        </w:rPr>
        <w:t>412–424</w:t>
      </w:r>
    </w:p>
    <w:p w14:paraId="6A8F0F7D" w14:textId="77777777" w:rsidR="00084F04" w:rsidRDefault="00084F04" w:rsidP="006F5675">
      <w:pPr>
        <w:autoSpaceDE w:val="0"/>
        <w:autoSpaceDN w:val="0"/>
        <w:adjustRightInd w:val="0"/>
        <w:spacing w:after="0" w:line="480" w:lineRule="auto"/>
        <w:rPr>
          <w:sz w:val="24"/>
          <w:szCs w:val="24"/>
          <w:lang w:val="en-US"/>
        </w:rPr>
      </w:pPr>
    </w:p>
    <w:p w14:paraId="0D520C73" w14:textId="77777777" w:rsidR="00FA69C0" w:rsidRPr="00FA69C0" w:rsidRDefault="00FA69C0" w:rsidP="00FA69C0">
      <w:pPr>
        <w:autoSpaceDE w:val="0"/>
        <w:autoSpaceDN w:val="0"/>
        <w:adjustRightInd w:val="0"/>
        <w:spacing w:after="0" w:line="480" w:lineRule="auto"/>
        <w:rPr>
          <w:sz w:val="24"/>
          <w:szCs w:val="24"/>
          <w:lang w:val="en-US"/>
        </w:rPr>
      </w:pPr>
      <w:r w:rsidRPr="00FA69C0">
        <w:rPr>
          <w:sz w:val="24"/>
          <w:szCs w:val="24"/>
          <w:lang w:val="en-US"/>
        </w:rPr>
        <w:t xml:space="preserve">Rayner MJ, Taylor GA, Thompson DR, Torres LG, Sagar PM, </w:t>
      </w:r>
      <w:r w:rsidR="00E5708B">
        <w:rPr>
          <w:sz w:val="24"/>
          <w:szCs w:val="24"/>
          <w:lang w:val="en-US"/>
        </w:rPr>
        <w:t xml:space="preserve">Shaffer SA. </w:t>
      </w:r>
      <w:r w:rsidRPr="00FA69C0">
        <w:rPr>
          <w:sz w:val="24"/>
          <w:szCs w:val="24"/>
          <w:lang w:val="en-US"/>
        </w:rPr>
        <w:t xml:space="preserve">2011. Migration and diving activity in three non‐breeding flesh‐footed shearwaters </w:t>
      </w:r>
      <w:r w:rsidRPr="00FA69C0">
        <w:rPr>
          <w:i/>
          <w:sz w:val="24"/>
          <w:szCs w:val="24"/>
          <w:lang w:val="en-US"/>
        </w:rPr>
        <w:t>Puffinus carneipes</w:t>
      </w:r>
      <w:r w:rsidR="00E5708B">
        <w:rPr>
          <w:sz w:val="24"/>
          <w:szCs w:val="24"/>
          <w:lang w:val="en-US"/>
        </w:rPr>
        <w:t xml:space="preserve">. </w:t>
      </w:r>
      <w:r w:rsidR="00E5708B" w:rsidRPr="00736082">
        <w:rPr>
          <w:sz w:val="24"/>
          <w:szCs w:val="24"/>
          <w:lang w:val="en-US"/>
        </w:rPr>
        <w:t>J</w:t>
      </w:r>
      <w:r w:rsidR="00B60B35" w:rsidRPr="00736082">
        <w:rPr>
          <w:sz w:val="24"/>
          <w:szCs w:val="24"/>
          <w:lang w:val="en-US"/>
        </w:rPr>
        <w:t xml:space="preserve"> Avian Biol</w:t>
      </w:r>
      <w:r w:rsidRPr="00FA69C0">
        <w:rPr>
          <w:sz w:val="24"/>
          <w:szCs w:val="24"/>
          <w:lang w:val="en-US"/>
        </w:rPr>
        <w:t xml:space="preserve"> 42</w:t>
      </w:r>
      <w:r w:rsidR="00E5708B">
        <w:rPr>
          <w:sz w:val="24"/>
          <w:szCs w:val="24"/>
          <w:lang w:val="en-US"/>
        </w:rPr>
        <w:t>:</w:t>
      </w:r>
      <w:r w:rsidR="00827FF0">
        <w:rPr>
          <w:sz w:val="24"/>
          <w:szCs w:val="24"/>
          <w:lang w:val="en-US"/>
        </w:rPr>
        <w:t xml:space="preserve"> 266-270</w:t>
      </w:r>
    </w:p>
    <w:p w14:paraId="1FB449AF" w14:textId="77777777" w:rsidR="00FA69C0" w:rsidRDefault="00FA69C0" w:rsidP="006F5675">
      <w:pPr>
        <w:autoSpaceDE w:val="0"/>
        <w:autoSpaceDN w:val="0"/>
        <w:adjustRightInd w:val="0"/>
        <w:spacing w:after="0" w:line="480" w:lineRule="auto"/>
        <w:rPr>
          <w:sz w:val="24"/>
          <w:szCs w:val="24"/>
          <w:lang w:val="en-US"/>
        </w:rPr>
      </w:pPr>
    </w:p>
    <w:p w14:paraId="7914DC05" w14:textId="10CEE46E" w:rsidR="00731609" w:rsidRDefault="00731609" w:rsidP="006F5675">
      <w:pPr>
        <w:autoSpaceDE w:val="0"/>
        <w:autoSpaceDN w:val="0"/>
        <w:adjustRightInd w:val="0"/>
        <w:spacing w:after="0" w:line="480" w:lineRule="auto"/>
        <w:rPr>
          <w:sz w:val="24"/>
          <w:szCs w:val="24"/>
          <w:lang w:val="en-US"/>
        </w:rPr>
      </w:pPr>
      <w:r>
        <w:rPr>
          <w:rFonts w:ascii="Calibri" w:hAnsi="Calibri"/>
          <w:color w:val="000000"/>
          <w:sz w:val="23"/>
          <w:szCs w:val="23"/>
        </w:rPr>
        <w:t>Reid TA. 2011. Modelling the foraging ecology of the flesh-footed shearwater Puffinus carneipes in relation to fisheries and oceanography. PhD Thesis. University of Tasmania 2011.</w:t>
      </w:r>
      <w:r w:rsidRPr="00731609">
        <w:rPr>
          <w:rFonts w:ascii="Calibri" w:hAnsi="Calibri"/>
        </w:rPr>
        <w:t>http://eprints.utas.edu.au/12274/1/Reid.pdf</w:t>
      </w:r>
    </w:p>
    <w:p w14:paraId="497E98BF" w14:textId="77777777" w:rsidR="00731609" w:rsidRDefault="00731609" w:rsidP="006F5675">
      <w:pPr>
        <w:autoSpaceDE w:val="0"/>
        <w:autoSpaceDN w:val="0"/>
        <w:adjustRightInd w:val="0"/>
        <w:spacing w:after="0" w:line="480" w:lineRule="auto"/>
        <w:rPr>
          <w:sz w:val="24"/>
          <w:szCs w:val="24"/>
          <w:lang w:val="en-US"/>
        </w:rPr>
      </w:pPr>
    </w:p>
    <w:p w14:paraId="627B7100" w14:textId="77777777" w:rsidR="00084F04" w:rsidRPr="00FA69C0" w:rsidRDefault="00084F04" w:rsidP="00FA69C0">
      <w:pPr>
        <w:autoSpaceDE w:val="0"/>
        <w:autoSpaceDN w:val="0"/>
        <w:adjustRightInd w:val="0"/>
        <w:spacing w:after="0" w:line="480" w:lineRule="auto"/>
        <w:rPr>
          <w:sz w:val="24"/>
          <w:szCs w:val="24"/>
          <w:lang w:val="en-US"/>
        </w:rPr>
      </w:pPr>
      <w:r w:rsidRPr="00FA69C0">
        <w:rPr>
          <w:sz w:val="24"/>
          <w:szCs w:val="24"/>
          <w:lang w:val="en-US"/>
        </w:rPr>
        <w:t>Reid TA, Hindell MA</w:t>
      </w:r>
      <w:r w:rsidR="00B05E7F">
        <w:rPr>
          <w:sz w:val="24"/>
          <w:szCs w:val="24"/>
          <w:lang w:val="en-US"/>
        </w:rPr>
        <w:t>,</w:t>
      </w:r>
      <w:r w:rsidRPr="00FA69C0">
        <w:rPr>
          <w:sz w:val="24"/>
          <w:szCs w:val="24"/>
          <w:lang w:val="en-US"/>
        </w:rPr>
        <w:t xml:space="preserve"> Wilcox C. 2012. Environmental determinants of the at-sea distribution of encounters between flesh-footed shearwaters </w:t>
      </w:r>
      <w:r w:rsidRPr="00FA69C0">
        <w:rPr>
          <w:i/>
          <w:sz w:val="24"/>
          <w:szCs w:val="24"/>
          <w:lang w:val="en-US"/>
        </w:rPr>
        <w:t>Puffinus carniepes</w:t>
      </w:r>
      <w:r w:rsidRPr="00FA69C0">
        <w:rPr>
          <w:sz w:val="24"/>
          <w:szCs w:val="24"/>
          <w:lang w:val="en-US"/>
        </w:rPr>
        <w:t xml:space="preserve"> and fishing vessels. </w:t>
      </w:r>
      <w:r w:rsidR="00B60B35">
        <w:rPr>
          <w:sz w:val="24"/>
          <w:szCs w:val="24"/>
          <w:lang w:val="en-US"/>
        </w:rPr>
        <w:t>Mar Ecol</w:t>
      </w:r>
      <w:r w:rsidR="00D70768" w:rsidRPr="00D70768">
        <w:rPr>
          <w:sz w:val="24"/>
          <w:szCs w:val="24"/>
          <w:lang w:val="en-US"/>
        </w:rPr>
        <w:t xml:space="preserve"> Prog Ser </w:t>
      </w:r>
      <w:r w:rsidRPr="00FA69C0">
        <w:rPr>
          <w:sz w:val="24"/>
          <w:szCs w:val="24"/>
          <w:lang w:val="en-US"/>
        </w:rPr>
        <w:t>447:</w:t>
      </w:r>
      <w:r w:rsidR="00E5708B">
        <w:rPr>
          <w:sz w:val="24"/>
          <w:szCs w:val="24"/>
          <w:lang w:val="en-US"/>
        </w:rPr>
        <w:t xml:space="preserve"> </w:t>
      </w:r>
      <w:r w:rsidR="00827FF0">
        <w:rPr>
          <w:sz w:val="24"/>
          <w:szCs w:val="24"/>
          <w:lang w:val="en-US"/>
        </w:rPr>
        <w:t>231-242</w:t>
      </w:r>
      <w:r w:rsidRPr="00FA69C0">
        <w:rPr>
          <w:sz w:val="24"/>
          <w:szCs w:val="24"/>
          <w:lang w:val="en-US"/>
        </w:rPr>
        <w:t xml:space="preserve"> </w:t>
      </w:r>
    </w:p>
    <w:p w14:paraId="34AAF035" w14:textId="77777777" w:rsidR="00084F04" w:rsidRDefault="00084F04" w:rsidP="006F5675">
      <w:pPr>
        <w:autoSpaceDE w:val="0"/>
        <w:autoSpaceDN w:val="0"/>
        <w:adjustRightInd w:val="0"/>
        <w:spacing w:after="0" w:line="480" w:lineRule="auto"/>
        <w:rPr>
          <w:sz w:val="24"/>
          <w:szCs w:val="24"/>
          <w:lang w:val="en-US"/>
        </w:rPr>
      </w:pPr>
    </w:p>
    <w:p w14:paraId="1CCDE79D" w14:textId="77777777" w:rsidR="00D17014" w:rsidRDefault="00932C62" w:rsidP="006F5675">
      <w:pPr>
        <w:autoSpaceDE w:val="0"/>
        <w:autoSpaceDN w:val="0"/>
        <w:adjustRightInd w:val="0"/>
        <w:spacing w:after="0" w:line="480" w:lineRule="auto"/>
        <w:rPr>
          <w:sz w:val="24"/>
          <w:szCs w:val="24"/>
          <w:lang w:val="en-US"/>
        </w:rPr>
      </w:pPr>
      <w:r w:rsidRPr="006F5675">
        <w:rPr>
          <w:sz w:val="24"/>
          <w:szCs w:val="24"/>
          <w:lang w:val="en-US"/>
        </w:rPr>
        <w:lastRenderedPageBreak/>
        <w:t>Reid T</w:t>
      </w:r>
      <w:r w:rsidR="00B05E7F">
        <w:rPr>
          <w:sz w:val="24"/>
          <w:szCs w:val="24"/>
          <w:lang w:val="en-US"/>
        </w:rPr>
        <w:t>A</w:t>
      </w:r>
      <w:r w:rsidRPr="006F5675">
        <w:rPr>
          <w:sz w:val="24"/>
          <w:szCs w:val="24"/>
          <w:lang w:val="en-US"/>
        </w:rPr>
        <w:t>, Hindell M, Lavers JL, Wilcox C</w:t>
      </w:r>
      <w:r w:rsidR="007004AF">
        <w:rPr>
          <w:sz w:val="24"/>
          <w:szCs w:val="24"/>
          <w:lang w:val="en-US"/>
        </w:rPr>
        <w:t xml:space="preserve">. </w:t>
      </w:r>
      <w:r w:rsidRPr="006F5675">
        <w:rPr>
          <w:sz w:val="24"/>
          <w:szCs w:val="24"/>
          <w:lang w:val="en-US"/>
        </w:rPr>
        <w:t>2013</w:t>
      </w:r>
      <w:r w:rsidR="007004AF">
        <w:rPr>
          <w:sz w:val="24"/>
          <w:szCs w:val="24"/>
          <w:lang w:val="en-US"/>
        </w:rPr>
        <w:t>.</w:t>
      </w:r>
      <w:r w:rsidRPr="006F5675">
        <w:rPr>
          <w:sz w:val="24"/>
          <w:szCs w:val="24"/>
          <w:lang w:val="en-US"/>
        </w:rPr>
        <w:t xml:space="preserve"> Re-Examining Mortality Sources and Population Trends in a Declining Seabird: Using Bayesian Methods to Incorporate Existing Information and New Data. PLoS ONE 8(4): e58230. doi:10.1371/journal.pone.0058230</w:t>
      </w:r>
    </w:p>
    <w:p w14:paraId="223B3B04" w14:textId="77777777" w:rsidR="008F7557" w:rsidRDefault="008F7557" w:rsidP="006F5675">
      <w:pPr>
        <w:autoSpaceDE w:val="0"/>
        <w:autoSpaceDN w:val="0"/>
        <w:adjustRightInd w:val="0"/>
        <w:spacing w:after="0" w:line="480" w:lineRule="auto"/>
        <w:rPr>
          <w:sz w:val="24"/>
          <w:szCs w:val="24"/>
          <w:lang w:val="en-US"/>
        </w:rPr>
      </w:pPr>
    </w:p>
    <w:p w14:paraId="5553DF25" w14:textId="77777777" w:rsidR="00084F04" w:rsidRDefault="00084F04" w:rsidP="00084F04">
      <w:pPr>
        <w:autoSpaceDE w:val="0"/>
        <w:autoSpaceDN w:val="0"/>
        <w:adjustRightInd w:val="0"/>
        <w:spacing w:line="480" w:lineRule="auto"/>
        <w:rPr>
          <w:sz w:val="24"/>
          <w:szCs w:val="24"/>
          <w:lang w:val="en-US"/>
        </w:rPr>
      </w:pPr>
      <w:r w:rsidRPr="00FA69C0">
        <w:rPr>
          <w:sz w:val="24"/>
          <w:szCs w:val="24"/>
          <w:lang w:val="en-US"/>
        </w:rPr>
        <w:t xml:space="preserve">Richard Y, </w:t>
      </w:r>
      <w:r w:rsidR="00B05E7F">
        <w:rPr>
          <w:sz w:val="24"/>
          <w:szCs w:val="24"/>
          <w:lang w:val="en-US"/>
        </w:rPr>
        <w:t>A</w:t>
      </w:r>
      <w:r w:rsidRPr="00FA69C0">
        <w:rPr>
          <w:sz w:val="24"/>
          <w:szCs w:val="24"/>
          <w:lang w:val="en-US"/>
        </w:rPr>
        <w:t>braham E</w:t>
      </w:r>
      <w:r w:rsidR="00B05E7F">
        <w:rPr>
          <w:sz w:val="24"/>
          <w:szCs w:val="24"/>
          <w:lang w:val="en-US"/>
        </w:rPr>
        <w:t>R</w:t>
      </w:r>
      <w:r w:rsidRPr="00FA69C0">
        <w:rPr>
          <w:sz w:val="24"/>
          <w:szCs w:val="24"/>
          <w:lang w:val="en-US"/>
        </w:rPr>
        <w:t xml:space="preserve">. 2013. Risk of commercial fisheries to New Zealand seabird populations. New Zealand Aquatic Environment and Biodiversity Report No. 109. Ministry of Fisheries, Wellington. </w:t>
      </w:r>
    </w:p>
    <w:p w14:paraId="67C4C9DC" w14:textId="77777777" w:rsidR="0028759F" w:rsidRDefault="0028759F" w:rsidP="00084F04">
      <w:pPr>
        <w:autoSpaceDE w:val="0"/>
        <w:autoSpaceDN w:val="0"/>
        <w:adjustRightInd w:val="0"/>
        <w:spacing w:line="480" w:lineRule="auto"/>
        <w:rPr>
          <w:sz w:val="24"/>
          <w:szCs w:val="24"/>
          <w:lang w:val="en-US"/>
        </w:rPr>
      </w:pPr>
    </w:p>
    <w:p w14:paraId="09E2DB09" w14:textId="0E7BB90C" w:rsidR="0028759F" w:rsidRDefault="0028759F" w:rsidP="0028759F">
      <w:pPr>
        <w:autoSpaceDE w:val="0"/>
        <w:autoSpaceDN w:val="0"/>
        <w:adjustRightInd w:val="0"/>
        <w:spacing w:line="480" w:lineRule="auto"/>
        <w:rPr>
          <w:sz w:val="24"/>
          <w:szCs w:val="24"/>
          <w:lang w:val="en-US"/>
        </w:rPr>
      </w:pPr>
      <w:r>
        <w:rPr>
          <w:sz w:val="24"/>
          <w:szCs w:val="24"/>
          <w:lang w:val="en-US"/>
        </w:rPr>
        <w:t xml:space="preserve">Richard Y, Abraham ER. 2015. </w:t>
      </w:r>
      <w:r w:rsidRPr="0028759F">
        <w:rPr>
          <w:sz w:val="24"/>
          <w:szCs w:val="24"/>
          <w:lang w:val="en-US"/>
        </w:rPr>
        <w:t>Assessment of the risk of</w:t>
      </w:r>
      <w:r>
        <w:rPr>
          <w:sz w:val="24"/>
          <w:szCs w:val="24"/>
          <w:lang w:val="en-US"/>
        </w:rPr>
        <w:t xml:space="preserve"> </w:t>
      </w:r>
      <w:r w:rsidRPr="0028759F">
        <w:rPr>
          <w:sz w:val="24"/>
          <w:szCs w:val="24"/>
          <w:lang w:val="en-US"/>
        </w:rPr>
        <w:t>commercial fisheries to New Zealand</w:t>
      </w:r>
      <w:r>
        <w:rPr>
          <w:sz w:val="24"/>
          <w:szCs w:val="24"/>
          <w:lang w:val="en-US"/>
        </w:rPr>
        <w:t xml:space="preserve"> </w:t>
      </w:r>
      <w:r w:rsidRPr="0028759F">
        <w:rPr>
          <w:sz w:val="24"/>
          <w:szCs w:val="24"/>
          <w:lang w:val="en-US"/>
        </w:rPr>
        <w:t>seabirds, 2006–07 to 2012–13</w:t>
      </w:r>
      <w:r>
        <w:rPr>
          <w:sz w:val="24"/>
          <w:szCs w:val="24"/>
          <w:lang w:val="en-US"/>
        </w:rPr>
        <w:t xml:space="preserve">.  </w:t>
      </w:r>
      <w:r w:rsidRPr="0028759F">
        <w:rPr>
          <w:sz w:val="24"/>
          <w:szCs w:val="24"/>
          <w:lang w:val="en-US"/>
        </w:rPr>
        <w:t xml:space="preserve">New Zealand Aquatic Environment and Biodiversity Report 162. Ministry for Primary Industries, Wellington. </w:t>
      </w:r>
    </w:p>
    <w:p w14:paraId="2A1CC368" w14:textId="77777777" w:rsidR="0028759F" w:rsidRPr="00FA69C0" w:rsidRDefault="0028759F" w:rsidP="0028759F">
      <w:pPr>
        <w:autoSpaceDE w:val="0"/>
        <w:autoSpaceDN w:val="0"/>
        <w:adjustRightInd w:val="0"/>
        <w:spacing w:line="480" w:lineRule="auto"/>
        <w:rPr>
          <w:sz w:val="24"/>
          <w:szCs w:val="24"/>
          <w:lang w:val="en-US"/>
        </w:rPr>
      </w:pPr>
    </w:p>
    <w:p w14:paraId="782A3959" w14:textId="77777777" w:rsidR="00084F04" w:rsidRPr="00FA69C0" w:rsidRDefault="00084F04" w:rsidP="00084F04">
      <w:pPr>
        <w:autoSpaceDE w:val="0"/>
        <w:autoSpaceDN w:val="0"/>
        <w:adjustRightInd w:val="0"/>
        <w:spacing w:line="480" w:lineRule="auto"/>
        <w:rPr>
          <w:sz w:val="24"/>
          <w:szCs w:val="24"/>
          <w:lang w:val="en-US"/>
        </w:rPr>
      </w:pPr>
      <w:r w:rsidRPr="00FA69C0">
        <w:rPr>
          <w:sz w:val="24"/>
          <w:szCs w:val="24"/>
          <w:lang w:val="en-US"/>
        </w:rPr>
        <w:t>Rolland V, Nevoux</w:t>
      </w:r>
      <w:r w:rsidR="00B05E7F">
        <w:rPr>
          <w:sz w:val="24"/>
          <w:szCs w:val="24"/>
          <w:lang w:val="en-US"/>
        </w:rPr>
        <w:t xml:space="preserve"> M,</w:t>
      </w:r>
      <w:r w:rsidRPr="00FA69C0">
        <w:rPr>
          <w:sz w:val="24"/>
          <w:szCs w:val="24"/>
          <w:lang w:val="en-US"/>
        </w:rPr>
        <w:t xml:space="preserve"> Barbraud C</w:t>
      </w:r>
      <w:r w:rsidR="00B05E7F">
        <w:rPr>
          <w:sz w:val="24"/>
          <w:szCs w:val="24"/>
          <w:lang w:val="en-US"/>
        </w:rPr>
        <w:t>,</w:t>
      </w:r>
      <w:r w:rsidRPr="00FA69C0">
        <w:rPr>
          <w:sz w:val="24"/>
          <w:szCs w:val="24"/>
          <w:lang w:val="en-US"/>
        </w:rPr>
        <w:t xml:space="preserve"> Weimerskirch H. 2009. Respective impact of climate and fisheries on the growth of an </w:t>
      </w:r>
      <w:r w:rsidR="00B60B35">
        <w:rPr>
          <w:sz w:val="24"/>
          <w:szCs w:val="24"/>
          <w:lang w:val="en-US"/>
        </w:rPr>
        <w:t>albatross population</w:t>
      </w:r>
      <w:r w:rsidR="00B60B35" w:rsidRPr="00736082">
        <w:rPr>
          <w:sz w:val="24"/>
          <w:szCs w:val="24"/>
          <w:lang w:val="en-US"/>
        </w:rPr>
        <w:t>. Ecol</w:t>
      </w:r>
      <w:r w:rsidRPr="00736082">
        <w:rPr>
          <w:sz w:val="24"/>
          <w:szCs w:val="24"/>
          <w:lang w:val="en-US"/>
        </w:rPr>
        <w:t xml:space="preserve">  App</w:t>
      </w:r>
      <w:r w:rsidR="00827FF0">
        <w:rPr>
          <w:sz w:val="24"/>
          <w:szCs w:val="24"/>
          <w:lang w:val="en-US"/>
        </w:rPr>
        <w:t xml:space="preserve"> 19: 1336–1346</w:t>
      </w:r>
    </w:p>
    <w:p w14:paraId="06E7168D" w14:textId="77777777" w:rsidR="00084F04" w:rsidRDefault="00084F04" w:rsidP="006F5675">
      <w:pPr>
        <w:autoSpaceDE w:val="0"/>
        <w:autoSpaceDN w:val="0"/>
        <w:adjustRightInd w:val="0"/>
        <w:spacing w:after="0" w:line="480" w:lineRule="auto"/>
        <w:rPr>
          <w:sz w:val="24"/>
          <w:szCs w:val="24"/>
          <w:lang w:val="en-US"/>
        </w:rPr>
      </w:pPr>
    </w:p>
    <w:p w14:paraId="6A58E594" w14:textId="77777777" w:rsidR="008F7557" w:rsidRPr="008F7557" w:rsidRDefault="008F7557" w:rsidP="008F7557">
      <w:pPr>
        <w:autoSpaceDE w:val="0"/>
        <w:autoSpaceDN w:val="0"/>
        <w:adjustRightInd w:val="0"/>
        <w:spacing w:after="0" w:line="480" w:lineRule="auto"/>
        <w:rPr>
          <w:sz w:val="24"/>
          <w:szCs w:val="24"/>
          <w:lang w:val="en-US"/>
        </w:rPr>
      </w:pPr>
      <w:r w:rsidRPr="008F7557">
        <w:rPr>
          <w:sz w:val="24"/>
          <w:szCs w:val="24"/>
          <w:lang w:val="en-US"/>
        </w:rPr>
        <w:t>Russell RW, Hunt Jr</w:t>
      </w:r>
      <w:r w:rsidR="00B05E7F">
        <w:rPr>
          <w:sz w:val="24"/>
          <w:szCs w:val="24"/>
          <w:lang w:val="en-US"/>
        </w:rPr>
        <w:t xml:space="preserve">. </w:t>
      </w:r>
      <w:r w:rsidRPr="008F7557">
        <w:rPr>
          <w:sz w:val="24"/>
          <w:szCs w:val="24"/>
          <w:lang w:val="en-US"/>
        </w:rPr>
        <w:t>G L,</w:t>
      </w:r>
      <w:r>
        <w:rPr>
          <w:sz w:val="24"/>
          <w:szCs w:val="24"/>
          <w:lang w:val="en-US"/>
        </w:rPr>
        <w:t xml:space="preserve"> Coyle KO, Cooney RT. </w:t>
      </w:r>
      <w:r w:rsidRPr="008F7557">
        <w:rPr>
          <w:sz w:val="24"/>
          <w:szCs w:val="24"/>
          <w:lang w:val="en-US"/>
        </w:rPr>
        <w:t xml:space="preserve">1992. Foraging in a fractal environment: spatial patterns in a marine predator-prey system. </w:t>
      </w:r>
      <w:r w:rsidRPr="00736082">
        <w:rPr>
          <w:sz w:val="24"/>
          <w:szCs w:val="24"/>
          <w:lang w:val="en-US"/>
        </w:rPr>
        <w:t>Landscape Ecol 7</w:t>
      </w:r>
      <w:r>
        <w:rPr>
          <w:sz w:val="24"/>
          <w:szCs w:val="24"/>
          <w:lang w:val="en-US"/>
        </w:rPr>
        <w:t>:</w:t>
      </w:r>
      <w:r w:rsidR="00827FF0">
        <w:rPr>
          <w:sz w:val="24"/>
          <w:szCs w:val="24"/>
          <w:lang w:val="en-US"/>
        </w:rPr>
        <w:t xml:space="preserve"> 195-209</w:t>
      </w:r>
    </w:p>
    <w:p w14:paraId="6F6C4E1B" w14:textId="77777777" w:rsidR="00782C08" w:rsidRDefault="00782C08" w:rsidP="006F5675">
      <w:pPr>
        <w:autoSpaceDE w:val="0"/>
        <w:autoSpaceDN w:val="0"/>
        <w:adjustRightInd w:val="0"/>
        <w:spacing w:after="0" w:line="480" w:lineRule="auto"/>
        <w:rPr>
          <w:sz w:val="24"/>
          <w:szCs w:val="24"/>
          <w:lang w:val="en-US"/>
        </w:rPr>
      </w:pPr>
    </w:p>
    <w:p w14:paraId="61CAD303" w14:textId="1A2A39C4" w:rsidR="00CA0295" w:rsidRDefault="00CA0295" w:rsidP="006F5675">
      <w:pPr>
        <w:autoSpaceDE w:val="0"/>
        <w:autoSpaceDN w:val="0"/>
        <w:adjustRightInd w:val="0"/>
        <w:spacing w:after="0" w:line="480" w:lineRule="auto"/>
        <w:rPr>
          <w:sz w:val="24"/>
          <w:szCs w:val="24"/>
          <w:lang w:val="en-US"/>
        </w:rPr>
      </w:pPr>
      <w:r>
        <w:t xml:space="preserve">Ryan PG, Watkins BP. 2002. Reducing incidental mortality of seabirds with an underwater setting funnel. Biological Conservation 104: 127–131. </w:t>
      </w:r>
    </w:p>
    <w:p w14:paraId="61D2CDCB" w14:textId="77777777" w:rsidR="00CA0295" w:rsidRPr="006F5675" w:rsidRDefault="00CA0295" w:rsidP="006F5675">
      <w:pPr>
        <w:autoSpaceDE w:val="0"/>
        <w:autoSpaceDN w:val="0"/>
        <w:adjustRightInd w:val="0"/>
        <w:spacing w:after="0" w:line="480" w:lineRule="auto"/>
        <w:rPr>
          <w:sz w:val="24"/>
          <w:szCs w:val="24"/>
          <w:lang w:val="en-US"/>
        </w:rPr>
      </w:pPr>
    </w:p>
    <w:p w14:paraId="28FD5EDE" w14:textId="77777777" w:rsidR="00C90538" w:rsidRDefault="00C90538" w:rsidP="006F5675">
      <w:pPr>
        <w:autoSpaceDE w:val="0"/>
        <w:autoSpaceDN w:val="0"/>
        <w:adjustRightInd w:val="0"/>
        <w:spacing w:after="0" w:line="480" w:lineRule="auto"/>
        <w:rPr>
          <w:sz w:val="24"/>
          <w:szCs w:val="24"/>
          <w:lang w:val="en-US"/>
        </w:rPr>
      </w:pPr>
      <w:r w:rsidRPr="006F5675">
        <w:rPr>
          <w:sz w:val="24"/>
          <w:szCs w:val="24"/>
          <w:lang w:val="en-US"/>
        </w:rPr>
        <w:t>Schreiber EA</w:t>
      </w:r>
      <w:r w:rsidR="00B05E7F">
        <w:rPr>
          <w:sz w:val="24"/>
          <w:szCs w:val="24"/>
          <w:lang w:val="en-US"/>
        </w:rPr>
        <w:t>,</w:t>
      </w:r>
      <w:r w:rsidRPr="006F5675">
        <w:rPr>
          <w:sz w:val="24"/>
          <w:szCs w:val="24"/>
          <w:lang w:val="en-US"/>
        </w:rPr>
        <w:t xml:space="preserve"> Burger J.  2002. </w:t>
      </w:r>
      <w:r w:rsidRPr="006F5675">
        <w:rPr>
          <w:i/>
          <w:sz w:val="24"/>
          <w:szCs w:val="24"/>
          <w:lang w:val="en-US"/>
        </w:rPr>
        <w:t>Biology of Marine Birds.</w:t>
      </w:r>
      <w:r w:rsidRPr="006F5675">
        <w:rPr>
          <w:sz w:val="24"/>
          <w:szCs w:val="24"/>
          <w:lang w:val="en-US"/>
        </w:rPr>
        <w:t xml:space="preserve"> CRC Marine Biology Series. CRC Press, Boca Raton. </w:t>
      </w:r>
    </w:p>
    <w:p w14:paraId="1B2D2445" w14:textId="77777777" w:rsidR="00D707C3" w:rsidRDefault="00D707C3" w:rsidP="006F5675">
      <w:pPr>
        <w:autoSpaceDE w:val="0"/>
        <w:autoSpaceDN w:val="0"/>
        <w:adjustRightInd w:val="0"/>
        <w:spacing w:after="0" w:line="480" w:lineRule="auto"/>
        <w:rPr>
          <w:sz w:val="24"/>
          <w:szCs w:val="24"/>
          <w:lang w:val="en-US"/>
        </w:rPr>
      </w:pPr>
    </w:p>
    <w:p w14:paraId="2DD538B2" w14:textId="77777777" w:rsidR="00D707C3" w:rsidRPr="00D707C3" w:rsidRDefault="00D707C3" w:rsidP="00D707C3">
      <w:pPr>
        <w:autoSpaceDE w:val="0"/>
        <w:autoSpaceDN w:val="0"/>
        <w:adjustRightInd w:val="0"/>
        <w:spacing w:after="0" w:line="480" w:lineRule="auto"/>
        <w:rPr>
          <w:sz w:val="24"/>
          <w:szCs w:val="24"/>
          <w:lang w:val="en-US"/>
        </w:rPr>
      </w:pPr>
      <w:r w:rsidRPr="00D707C3">
        <w:rPr>
          <w:sz w:val="24"/>
          <w:szCs w:val="24"/>
          <w:lang w:val="en-US"/>
        </w:rPr>
        <w:t xml:space="preserve">Scott D, Scofield P, Hunter C, Fletcher D. 2008. Decline of Sooty Shearwaters, </w:t>
      </w:r>
      <w:r w:rsidR="00B60B35">
        <w:rPr>
          <w:sz w:val="24"/>
          <w:szCs w:val="24"/>
          <w:lang w:val="en-US"/>
        </w:rPr>
        <w:t>Puffin</w:t>
      </w:r>
      <w:r w:rsidRPr="00342F39">
        <w:rPr>
          <w:sz w:val="24"/>
          <w:szCs w:val="24"/>
          <w:lang w:val="en-US"/>
        </w:rPr>
        <w:t>us griseus</w:t>
      </w:r>
      <w:r w:rsidRPr="00D707C3">
        <w:rPr>
          <w:sz w:val="24"/>
          <w:szCs w:val="24"/>
          <w:lang w:val="en-US"/>
        </w:rPr>
        <w:t xml:space="preserve">, on The Snares, New Zealand. </w:t>
      </w:r>
      <w:r w:rsidR="00342F39" w:rsidRPr="00342F39">
        <w:rPr>
          <w:sz w:val="24"/>
          <w:szCs w:val="24"/>
          <w:lang w:val="en-US"/>
        </w:rPr>
        <w:t>Pap. Proc. R. Soc. Tasmania</w:t>
      </w:r>
      <w:r w:rsidR="00342F39">
        <w:rPr>
          <w:sz w:val="24"/>
          <w:szCs w:val="24"/>
          <w:lang w:val="en-US"/>
        </w:rPr>
        <w:t xml:space="preserve"> </w:t>
      </w:r>
      <w:r>
        <w:rPr>
          <w:sz w:val="24"/>
          <w:szCs w:val="24"/>
          <w:lang w:val="en-US"/>
        </w:rPr>
        <w:t>142:</w:t>
      </w:r>
      <w:r w:rsidR="00827FF0">
        <w:rPr>
          <w:sz w:val="24"/>
          <w:szCs w:val="24"/>
          <w:lang w:val="en-US"/>
        </w:rPr>
        <w:t xml:space="preserve"> 185-196</w:t>
      </w:r>
    </w:p>
    <w:p w14:paraId="67ECBF08" w14:textId="77777777" w:rsidR="00C90538" w:rsidRPr="006F5675" w:rsidRDefault="00C90538" w:rsidP="006F5675">
      <w:pPr>
        <w:autoSpaceDE w:val="0"/>
        <w:autoSpaceDN w:val="0"/>
        <w:adjustRightInd w:val="0"/>
        <w:spacing w:after="0" w:line="480" w:lineRule="auto"/>
        <w:rPr>
          <w:sz w:val="24"/>
          <w:szCs w:val="24"/>
          <w:lang w:val="en-US"/>
        </w:rPr>
      </w:pPr>
    </w:p>
    <w:p w14:paraId="006982DB" w14:textId="77777777" w:rsidR="00782C08" w:rsidRPr="006F5675" w:rsidRDefault="00782C08"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t>Se</w:t>
      </w:r>
      <w:r w:rsidR="00D17014">
        <w:rPr>
          <w:rFonts w:eastAsia="Times New Roman" w:cs="Arial"/>
          <w:color w:val="222222"/>
          <w:sz w:val="24"/>
          <w:szCs w:val="24"/>
          <w:lang w:val="en-US" w:eastAsia="en-NZ"/>
        </w:rPr>
        <w:t>kercioglu C</w:t>
      </w:r>
      <w:r w:rsidRPr="006F5675">
        <w:rPr>
          <w:rFonts w:eastAsia="Times New Roman" w:cs="Arial"/>
          <w:color w:val="222222"/>
          <w:sz w:val="24"/>
          <w:szCs w:val="24"/>
          <w:lang w:val="en-US" w:eastAsia="en-NZ"/>
        </w:rPr>
        <w:t>H.</w:t>
      </w:r>
      <w:r w:rsidR="00D17014">
        <w:rPr>
          <w:rFonts w:eastAsia="Times New Roman" w:cs="Arial"/>
          <w:color w:val="222222"/>
          <w:sz w:val="24"/>
          <w:szCs w:val="24"/>
          <w:lang w:val="en-US" w:eastAsia="en-NZ"/>
        </w:rPr>
        <w:t xml:space="preserve"> 2006</w:t>
      </w:r>
      <w:r w:rsidR="00323B12" w:rsidRPr="006F5675">
        <w:rPr>
          <w:rFonts w:eastAsia="Times New Roman" w:cs="Arial"/>
          <w:color w:val="222222"/>
          <w:sz w:val="24"/>
          <w:szCs w:val="24"/>
          <w:lang w:val="en-US" w:eastAsia="en-NZ"/>
        </w:rPr>
        <w:t>.</w:t>
      </w:r>
      <w:r w:rsidRPr="006F5675">
        <w:rPr>
          <w:rFonts w:eastAsia="Times New Roman" w:cs="Arial"/>
          <w:color w:val="222222"/>
          <w:sz w:val="24"/>
          <w:szCs w:val="24"/>
          <w:lang w:val="en-US" w:eastAsia="en-NZ"/>
        </w:rPr>
        <w:t xml:space="preserve"> Increasing awareness</w:t>
      </w:r>
      <w:r w:rsidR="00D17014">
        <w:rPr>
          <w:rFonts w:eastAsia="Times New Roman" w:cs="Arial"/>
          <w:color w:val="222222"/>
          <w:sz w:val="24"/>
          <w:szCs w:val="24"/>
          <w:lang w:val="en-US" w:eastAsia="en-NZ"/>
        </w:rPr>
        <w:t xml:space="preserve"> of avian ecological function. </w:t>
      </w:r>
      <w:r w:rsidR="00783326">
        <w:rPr>
          <w:rFonts w:eastAsia="Times New Roman" w:cs="Arial"/>
          <w:iCs/>
          <w:color w:val="222222"/>
          <w:sz w:val="24"/>
          <w:szCs w:val="24"/>
          <w:lang w:val="en-US" w:eastAsia="en-NZ"/>
        </w:rPr>
        <w:t xml:space="preserve">Trends </w:t>
      </w:r>
      <w:r w:rsidRPr="00E5708B">
        <w:rPr>
          <w:rFonts w:eastAsia="Times New Roman" w:cs="Arial"/>
          <w:iCs/>
          <w:color w:val="222222"/>
          <w:sz w:val="24"/>
          <w:szCs w:val="24"/>
          <w:lang w:val="en-US" w:eastAsia="en-NZ"/>
        </w:rPr>
        <w:t>Ecol</w:t>
      </w:r>
      <w:r w:rsidR="00783326">
        <w:rPr>
          <w:rFonts w:eastAsia="Times New Roman" w:cs="Arial"/>
          <w:iCs/>
          <w:color w:val="222222"/>
          <w:sz w:val="24"/>
          <w:szCs w:val="24"/>
          <w:lang w:val="en-US" w:eastAsia="en-NZ"/>
        </w:rPr>
        <w:t xml:space="preserve"> </w:t>
      </w:r>
      <w:r w:rsidRPr="00E5708B">
        <w:rPr>
          <w:rFonts w:eastAsia="Times New Roman" w:cs="Arial"/>
          <w:iCs/>
          <w:color w:val="222222"/>
          <w:sz w:val="24"/>
          <w:szCs w:val="24"/>
          <w:lang w:val="en-US" w:eastAsia="en-NZ"/>
        </w:rPr>
        <w:t>Evol</w:t>
      </w:r>
      <w:r w:rsidR="00323B12" w:rsidRPr="006F5675">
        <w:rPr>
          <w:rFonts w:eastAsia="Times New Roman" w:cs="Arial"/>
          <w:color w:val="222222"/>
          <w:sz w:val="24"/>
          <w:szCs w:val="24"/>
          <w:lang w:val="en-US" w:eastAsia="en-NZ"/>
        </w:rPr>
        <w:t xml:space="preserve"> 21.8</w:t>
      </w:r>
      <w:r w:rsidR="00827FF0">
        <w:rPr>
          <w:rFonts w:eastAsia="Times New Roman" w:cs="Arial"/>
          <w:color w:val="222222"/>
          <w:sz w:val="24"/>
          <w:szCs w:val="24"/>
          <w:lang w:val="en-US" w:eastAsia="en-NZ"/>
        </w:rPr>
        <w:t>: 464-471</w:t>
      </w:r>
      <w:r w:rsidRPr="006F5675">
        <w:rPr>
          <w:rFonts w:eastAsia="Times New Roman" w:cs="Arial"/>
          <w:color w:val="222222"/>
          <w:sz w:val="24"/>
          <w:szCs w:val="24"/>
          <w:lang w:val="en-US" w:eastAsia="en-NZ"/>
        </w:rPr>
        <w:t xml:space="preserve"> </w:t>
      </w:r>
    </w:p>
    <w:p w14:paraId="6ACDC314" w14:textId="77777777" w:rsidR="00782C08" w:rsidRDefault="00782C08" w:rsidP="006F5675">
      <w:pPr>
        <w:autoSpaceDE w:val="0"/>
        <w:autoSpaceDN w:val="0"/>
        <w:adjustRightInd w:val="0"/>
        <w:spacing w:after="0" w:line="480" w:lineRule="auto"/>
        <w:rPr>
          <w:sz w:val="24"/>
          <w:szCs w:val="24"/>
          <w:lang w:val="en-US"/>
        </w:rPr>
      </w:pPr>
    </w:p>
    <w:p w14:paraId="79AB4DC5" w14:textId="02DFE788" w:rsidR="00C907CA" w:rsidRDefault="00C907CA" w:rsidP="006F5675">
      <w:pPr>
        <w:autoSpaceDE w:val="0"/>
        <w:autoSpaceDN w:val="0"/>
        <w:adjustRightInd w:val="0"/>
        <w:spacing w:after="0" w:line="480" w:lineRule="auto"/>
      </w:pPr>
      <w:r>
        <w:t xml:space="preserve">Stahl JC, Sagar, PM. 2000a. Foraging strategies of southern Buller's albatrosses </w:t>
      </w:r>
      <w:r w:rsidRPr="00C907CA">
        <w:rPr>
          <w:i/>
        </w:rPr>
        <w:t>Diomedea b. bulleri</w:t>
      </w:r>
      <w:r>
        <w:t xml:space="preserve"> breeding on The Snares, New Zealand</w:t>
      </w:r>
      <w:r w:rsidR="00731609">
        <w:t>.</w:t>
      </w:r>
      <w:r>
        <w:t xml:space="preserve">  Journal of the Royal Society of New Zealand, 30:</w:t>
      </w:r>
      <w:r w:rsidR="002908FA">
        <w:t xml:space="preserve"> </w:t>
      </w:r>
      <w:r>
        <w:t>299-318, DOI: 10.1080/03014223.2000.9517624</w:t>
      </w:r>
    </w:p>
    <w:p w14:paraId="48942624" w14:textId="77777777" w:rsidR="00C907CA" w:rsidRDefault="00C907CA" w:rsidP="006F5675">
      <w:pPr>
        <w:autoSpaceDE w:val="0"/>
        <w:autoSpaceDN w:val="0"/>
        <w:adjustRightInd w:val="0"/>
        <w:spacing w:after="0" w:line="480" w:lineRule="auto"/>
      </w:pPr>
    </w:p>
    <w:p w14:paraId="10225FDA" w14:textId="0C9DDCEE" w:rsidR="00C907CA" w:rsidRPr="00C907CA" w:rsidRDefault="00C907CA" w:rsidP="00C907CA">
      <w:pPr>
        <w:autoSpaceDE w:val="0"/>
        <w:autoSpaceDN w:val="0"/>
        <w:adjustRightInd w:val="0"/>
        <w:spacing w:after="0" w:line="480" w:lineRule="auto"/>
      </w:pPr>
      <w:r w:rsidRPr="00C907CA">
        <w:t xml:space="preserve">Stahl JC, Sagar PM. </w:t>
      </w:r>
      <w:r>
        <w:t xml:space="preserve"> 2000b. </w:t>
      </w:r>
      <w:r w:rsidRPr="00C907CA">
        <w:t xml:space="preserve">Foraging strategies and migration of southern Buller's albatrosses </w:t>
      </w:r>
      <w:r w:rsidRPr="00C907CA">
        <w:rPr>
          <w:i/>
        </w:rPr>
        <w:t>Diomedea b. bulleri</w:t>
      </w:r>
      <w:r w:rsidRPr="00C907CA">
        <w:t xml:space="preserve"> breeding on the Solander Is, New Zealand. Journal of the Royal Society of New Zealand. 30:319-34. DOI:10.1080/03014223.2000.9517625</w:t>
      </w:r>
    </w:p>
    <w:p w14:paraId="2021B450" w14:textId="77777777" w:rsidR="00C907CA" w:rsidRPr="006F5675" w:rsidRDefault="00C907CA" w:rsidP="006F5675">
      <w:pPr>
        <w:autoSpaceDE w:val="0"/>
        <w:autoSpaceDN w:val="0"/>
        <w:adjustRightInd w:val="0"/>
        <w:spacing w:after="0" w:line="480" w:lineRule="auto"/>
        <w:rPr>
          <w:sz w:val="24"/>
          <w:szCs w:val="24"/>
          <w:lang w:val="en-US"/>
        </w:rPr>
      </w:pPr>
    </w:p>
    <w:p w14:paraId="72C1C6F5" w14:textId="77777777" w:rsidR="00782C08" w:rsidRPr="006F5675" w:rsidRDefault="00782C08" w:rsidP="006F5675">
      <w:pPr>
        <w:autoSpaceDE w:val="0"/>
        <w:autoSpaceDN w:val="0"/>
        <w:adjustRightInd w:val="0"/>
        <w:spacing w:after="0" w:line="480" w:lineRule="auto"/>
        <w:rPr>
          <w:sz w:val="24"/>
          <w:szCs w:val="24"/>
          <w:lang w:val="en-US"/>
        </w:rPr>
      </w:pPr>
      <w:r w:rsidRPr="006F5675">
        <w:rPr>
          <w:sz w:val="24"/>
          <w:szCs w:val="24"/>
          <w:lang w:val="en-US"/>
        </w:rPr>
        <w:t>Sta</w:t>
      </w:r>
      <w:r w:rsidR="00FA69C0">
        <w:rPr>
          <w:sz w:val="24"/>
          <w:szCs w:val="24"/>
          <w:lang w:val="en-US"/>
        </w:rPr>
        <w:t>u</w:t>
      </w:r>
      <w:r w:rsidRPr="006F5675">
        <w:rPr>
          <w:sz w:val="24"/>
          <w:szCs w:val="24"/>
          <w:lang w:val="en-US"/>
        </w:rPr>
        <w:t>nton BR. 1972. Circulation along the Eastern boundary of the Tasman Sea. Oceanogr</w:t>
      </w:r>
      <w:r w:rsidR="00D17014">
        <w:rPr>
          <w:sz w:val="24"/>
          <w:szCs w:val="24"/>
          <w:lang w:val="en-US"/>
        </w:rPr>
        <w:t>a</w:t>
      </w:r>
      <w:r w:rsidRPr="006F5675">
        <w:rPr>
          <w:sz w:val="24"/>
          <w:szCs w:val="24"/>
          <w:lang w:val="en-US"/>
        </w:rPr>
        <w:t>phy of the South Pacific. New Zealand National Commission for UNESCO, Wellington.</w:t>
      </w:r>
    </w:p>
    <w:p w14:paraId="0EFA946D" w14:textId="77777777" w:rsidR="00FE2BC5" w:rsidRDefault="00FE2BC5" w:rsidP="006F5675">
      <w:pPr>
        <w:autoSpaceDE w:val="0"/>
        <w:autoSpaceDN w:val="0"/>
        <w:adjustRightInd w:val="0"/>
        <w:spacing w:after="0" w:line="480" w:lineRule="auto"/>
        <w:rPr>
          <w:sz w:val="24"/>
          <w:szCs w:val="24"/>
          <w:lang w:val="en-US"/>
        </w:rPr>
      </w:pPr>
    </w:p>
    <w:p w14:paraId="3E1CD0F8" w14:textId="77777777" w:rsidR="00FE2BC5" w:rsidRPr="006F5675" w:rsidRDefault="00FE2BC5"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t xml:space="preserve">Stearns SC.  1992. </w:t>
      </w:r>
      <w:r w:rsidRPr="00D17014">
        <w:rPr>
          <w:rFonts w:eastAsia="Times New Roman" w:cs="Arial"/>
          <w:iCs/>
          <w:color w:val="222222"/>
          <w:sz w:val="24"/>
          <w:szCs w:val="24"/>
          <w:lang w:val="en-US" w:eastAsia="en-NZ"/>
        </w:rPr>
        <w:t>The evolution of life histories</w:t>
      </w:r>
      <w:r w:rsidRPr="00D17014">
        <w:rPr>
          <w:rFonts w:eastAsia="Times New Roman" w:cs="Arial"/>
          <w:color w:val="222222"/>
          <w:sz w:val="24"/>
          <w:szCs w:val="24"/>
          <w:lang w:val="en-US" w:eastAsia="en-NZ"/>
        </w:rPr>
        <w:t>.</w:t>
      </w:r>
      <w:r w:rsidR="00D17014">
        <w:rPr>
          <w:rFonts w:eastAsia="Times New Roman" w:cs="Arial"/>
          <w:color w:val="222222"/>
          <w:sz w:val="24"/>
          <w:szCs w:val="24"/>
          <w:lang w:val="en-US" w:eastAsia="en-NZ"/>
        </w:rPr>
        <w:t xml:space="preserve"> Oxford University Press, Oxford.</w:t>
      </w:r>
    </w:p>
    <w:p w14:paraId="72899CD9" w14:textId="77777777" w:rsidR="00782C08" w:rsidRPr="006F5675" w:rsidRDefault="00782C08" w:rsidP="006F5675">
      <w:pPr>
        <w:autoSpaceDE w:val="0"/>
        <w:autoSpaceDN w:val="0"/>
        <w:adjustRightInd w:val="0"/>
        <w:spacing w:after="0" w:line="480" w:lineRule="auto"/>
        <w:rPr>
          <w:rFonts w:cs="Times New Roman"/>
          <w:color w:val="000000"/>
          <w:sz w:val="24"/>
          <w:szCs w:val="24"/>
          <w:lang w:val="en-US"/>
        </w:rPr>
      </w:pPr>
    </w:p>
    <w:p w14:paraId="4496804C" w14:textId="66C010BE" w:rsidR="00CA0295" w:rsidRDefault="00CA0295" w:rsidP="006F5675">
      <w:pPr>
        <w:spacing w:after="0" w:line="480" w:lineRule="auto"/>
      </w:pPr>
      <w:r>
        <w:t>Sullivan BJ, Brickle P, Reid TA, Bone DG, Middleton DAJ. 2006b. Mitigation of seabird mortality on factory trawlers: trials of three devices to reduce warp cable strike. Polar Biol 29: 745-753.</w:t>
      </w:r>
    </w:p>
    <w:p w14:paraId="2B0D0D06" w14:textId="77777777" w:rsidR="00CA0295" w:rsidRDefault="00CA0295" w:rsidP="006F5675">
      <w:pPr>
        <w:spacing w:after="0" w:line="480" w:lineRule="auto"/>
        <w:rPr>
          <w:rFonts w:eastAsia="Times New Roman" w:cs="Arial"/>
          <w:color w:val="222222"/>
          <w:sz w:val="24"/>
          <w:szCs w:val="24"/>
          <w:lang w:val="en-US" w:eastAsia="en-NZ"/>
        </w:rPr>
      </w:pPr>
    </w:p>
    <w:p w14:paraId="24531A1C" w14:textId="290545E6" w:rsidR="00B6399C" w:rsidRPr="006F5675" w:rsidRDefault="00B6399C"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lastRenderedPageBreak/>
        <w:t xml:space="preserve">Sullivan BJ, </w:t>
      </w:r>
      <w:r w:rsidRPr="0008309B">
        <w:rPr>
          <w:rFonts w:eastAsia="Times New Roman" w:cs="Arial"/>
          <w:color w:val="222222"/>
          <w:sz w:val="24"/>
          <w:szCs w:val="24"/>
          <w:lang w:val="en-US" w:eastAsia="en-NZ"/>
        </w:rPr>
        <w:t>Reid TA, Bugoni L. 2006</w:t>
      </w:r>
      <w:r w:rsidR="00CA0295">
        <w:rPr>
          <w:rFonts w:eastAsia="Times New Roman" w:cs="Arial"/>
          <w:color w:val="222222"/>
          <w:sz w:val="24"/>
          <w:szCs w:val="24"/>
          <w:lang w:val="en-US" w:eastAsia="en-NZ"/>
        </w:rPr>
        <w:t>a</w:t>
      </w:r>
      <w:r w:rsidRPr="0008309B">
        <w:rPr>
          <w:rFonts w:eastAsia="Times New Roman" w:cs="Arial"/>
          <w:color w:val="222222"/>
          <w:sz w:val="24"/>
          <w:szCs w:val="24"/>
          <w:lang w:val="en-US" w:eastAsia="en-NZ"/>
        </w:rPr>
        <w:t xml:space="preserve">. Seabird mortality on factory trawlers in the Falkland Islands and beyond. </w:t>
      </w:r>
      <w:r w:rsidR="0008309B" w:rsidRPr="0008309B">
        <w:rPr>
          <w:rFonts w:eastAsia="Times New Roman" w:cs="Arial"/>
          <w:iCs/>
          <w:color w:val="222222"/>
          <w:sz w:val="24"/>
          <w:szCs w:val="24"/>
          <w:lang w:val="en-US" w:eastAsia="en-NZ"/>
        </w:rPr>
        <w:t xml:space="preserve">Biol Conserv </w:t>
      </w:r>
      <w:r w:rsidRPr="0008309B">
        <w:rPr>
          <w:rFonts w:eastAsia="Times New Roman" w:cs="Arial"/>
          <w:iCs/>
          <w:color w:val="222222"/>
          <w:sz w:val="24"/>
          <w:szCs w:val="24"/>
          <w:lang w:val="en-US" w:eastAsia="en-NZ"/>
        </w:rPr>
        <w:t>131</w:t>
      </w:r>
      <w:r w:rsidR="00D17014" w:rsidRPr="0008309B">
        <w:rPr>
          <w:rFonts w:eastAsia="Times New Roman" w:cs="Arial"/>
          <w:iCs/>
          <w:color w:val="222222"/>
          <w:sz w:val="24"/>
          <w:szCs w:val="24"/>
          <w:lang w:val="en-US" w:eastAsia="en-NZ"/>
        </w:rPr>
        <w:t>:</w:t>
      </w:r>
      <w:r w:rsidRPr="0008309B">
        <w:rPr>
          <w:rFonts w:eastAsia="Times New Roman" w:cs="Arial"/>
          <w:color w:val="222222"/>
          <w:sz w:val="24"/>
          <w:szCs w:val="24"/>
          <w:lang w:val="en-US" w:eastAsia="en-NZ"/>
        </w:rPr>
        <w:t xml:space="preserve"> 495</w:t>
      </w:r>
      <w:r w:rsidR="00827FF0">
        <w:rPr>
          <w:rFonts w:eastAsia="Times New Roman" w:cs="Arial"/>
          <w:color w:val="222222"/>
          <w:sz w:val="24"/>
          <w:szCs w:val="24"/>
          <w:lang w:val="en-US" w:eastAsia="en-NZ"/>
        </w:rPr>
        <w:t>-504</w:t>
      </w:r>
    </w:p>
    <w:p w14:paraId="231D5F98" w14:textId="77777777" w:rsidR="00B6399C" w:rsidRPr="006F5675" w:rsidRDefault="00B6399C" w:rsidP="006F5675">
      <w:pPr>
        <w:autoSpaceDE w:val="0"/>
        <w:autoSpaceDN w:val="0"/>
        <w:adjustRightInd w:val="0"/>
        <w:spacing w:after="0" w:line="480" w:lineRule="auto"/>
        <w:rPr>
          <w:sz w:val="24"/>
          <w:szCs w:val="24"/>
          <w:lang w:val="en-US"/>
        </w:rPr>
      </w:pPr>
    </w:p>
    <w:p w14:paraId="38E8FF45" w14:textId="77777777" w:rsidR="00B6399C" w:rsidRPr="00FC6368" w:rsidRDefault="00B6399C" w:rsidP="006F5675">
      <w:pPr>
        <w:spacing w:after="0" w:line="480" w:lineRule="auto"/>
        <w:rPr>
          <w:rFonts w:eastAsia="Times New Roman" w:cs="Arial"/>
          <w:color w:val="222222"/>
          <w:sz w:val="24"/>
          <w:szCs w:val="24"/>
          <w:lang w:eastAsia="en-NZ"/>
        </w:rPr>
      </w:pPr>
      <w:r w:rsidRPr="00FA69C0">
        <w:rPr>
          <w:rFonts w:eastAsia="Times New Roman" w:cs="Arial"/>
          <w:color w:val="222222"/>
          <w:sz w:val="24"/>
          <w:szCs w:val="24"/>
          <w:lang w:val="en-US" w:eastAsia="en-NZ"/>
        </w:rPr>
        <w:t>Tasker ML, Camphuyse</w:t>
      </w:r>
      <w:r w:rsidR="00B05E7F">
        <w:rPr>
          <w:rFonts w:eastAsia="Times New Roman" w:cs="Arial"/>
          <w:color w:val="222222"/>
          <w:sz w:val="24"/>
          <w:szCs w:val="24"/>
          <w:lang w:val="en-US" w:eastAsia="en-NZ"/>
        </w:rPr>
        <w:t>n</w:t>
      </w:r>
      <w:r w:rsidRPr="00FA69C0">
        <w:rPr>
          <w:rFonts w:eastAsia="Times New Roman" w:cs="Arial"/>
          <w:color w:val="222222"/>
          <w:sz w:val="24"/>
          <w:szCs w:val="24"/>
          <w:lang w:val="en-US" w:eastAsia="en-NZ"/>
        </w:rPr>
        <w:t xml:space="preserve"> CJ, Cooper J, Garthe S, Montevecchi WA, </w:t>
      </w:r>
      <w:r w:rsidR="00D17014" w:rsidRPr="00FA69C0">
        <w:rPr>
          <w:rFonts w:eastAsia="Times New Roman" w:cs="Arial"/>
          <w:color w:val="222222"/>
          <w:sz w:val="24"/>
          <w:szCs w:val="24"/>
          <w:lang w:val="en-US" w:eastAsia="en-NZ"/>
        </w:rPr>
        <w:t xml:space="preserve">Blaber SJ. </w:t>
      </w:r>
      <w:r w:rsidRPr="00FA69C0">
        <w:rPr>
          <w:rFonts w:eastAsia="Times New Roman" w:cs="Arial"/>
          <w:color w:val="222222"/>
          <w:sz w:val="24"/>
          <w:szCs w:val="24"/>
          <w:lang w:val="en-US" w:eastAsia="en-NZ"/>
        </w:rPr>
        <w:t xml:space="preserve">2000. The impacts of fishing on marine birds. </w:t>
      </w:r>
      <w:r w:rsidRPr="00FC6368">
        <w:rPr>
          <w:rFonts w:eastAsia="Times New Roman" w:cs="Arial"/>
          <w:iCs/>
          <w:color w:val="222222"/>
          <w:sz w:val="24"/>
          <w:szCs w:val="24"/>
          <w:lang w:eastAsia="en-NZ"/>
        </w:rPr>
        <w:t>ICES Journal of Marine Science: Journal du Conseil</w:t>
      </w:r>
      <w:r w:rsidRPr="00FC6368">
        <w:rPr>
          <w:rFonts w:eastAsia="Times New Roman" w:cs="Arial"/>
          <w:color w:val="222222"/>
          <w:sz w:val="24"/>
          <w:szCs w:val="24"/>
          <w:lang w:eastAsia="en-NZ"/>
        </w:rPr>
        <w:t xml:space="preserve"> </w:t>
      </w:r>
      <w:r w:rsidRPr="00FC6368">
        <w:rPr>
          <w:rFonts w:eastAsia="Times New Roman" w:cs="Arial"/>
          <w:iCs/>
          <w:color w:val="222222"/>
          <w:sz w:val="24"/>
          <w:szCs w:val="24"/>
          <w:lang w:eastAsia="en-NZ"/>
        </w:rPr>
        <w:t>57</w:t>
      </w:r>
      <w:r w:rsidR="00D17014" w:rsidRPr="00FC6368">
        <w:rPr>
          <w:rFonts w:eastAsia="Times New Roman" w:cs="Arial"/>
          <w:color w:val="222222"/>
          <w:sz w:val="24"/>
          <w:szCs w:val="24"/>
          <w:lang w:eastAsia="en-NZ"/>
        </w:rPr>
        <w:t>:</w:t>
      </w:r>
      <w:r w:rsidR="00827FF0" w:rsidRPr="00FC6368">
        <w:rPr>
          <w:rFonts w:eastAsia="Times New Roman" w:cs="Arial"/>
          <w:color w:val="222222"/>
          <w:sz w:val="24"/>
          <w:szCs w:val="24"/>
          <w:lang w:eastAsia="en-NZ"/>
        </w:rPr>
        <w:t xml:space="preserve"> 531-547</w:t>
      </w:r>
    </w:p>
    <w:p w14:paraId="5D95C49E" w14:textId="77777777" w:rsidR="00B6399C" w:rsidRPr="00FC6368" w:rsidRDefault="00B6399C" w:rsidP="006F5675">
      <w:pPr>
        <w:autoSpaceDE w:val="0"/>
        <w:autoSpaceDN w:val="0"/>
        <w:adjustRightInd w:val="0"/>
        <w:spacing w:after="0" w:line="480" w:lineRule="auto"/>
        <w:rPr>
          <w:sz w:val="24"/>
          <w:szCs w:val="24"/>
        </w:rPr>
      </w:pPr>
    </w:p>
    <w:p w14:paraId="55A4D756" w14:textId="77777777" w:rsidR="00323B12" w:rsidRDefault="00323B12" w:rsidP="004B5D28">
      <w:pPr>
        <w:autoSpaceDE w:val="0"/>
        <w:autoSpaceDN w:val="0"/>
        <w:adjustRightInd w:val="0"/>
        <w:spacing w:after="0" w:line="480" w:lineRule="auto"/>
        <w:rPr>
          <w:rFonts w:eastAsia="Times New Roman" w:cs="Arial"/>
          <w:iCs/>
          <w:color w:val="222222"/>
          <w:sz w:val="24"/>
          <w:szCs w:val="24"/>
          <w:lang w:val="en-US" w:eastAsia="en-NZ"/>
        </w:rPr>
      </w:pPr>
      <w:r w:rsidRPr="00FC6368">
        <w:rPr>
          <w:rFonts w:eastAsia="Times New Roman" w:cs="Arial"/>
          <w:iCs/>
          <w:color w:val="222222"/>
          <w:sz w:val="24"/>
          <w:szCs w:val="24"/>
          <w:lang w:eastAsia="en-NZ"/>
        </w:rPr>
        <w:t xml:space="preserve">Taylor GA. 2000. </w:t>
      </w:r>
      <w:r w:rsidR="00D17014" w:rsidRPr="00D17014">
        <w:rPr>
          <w:rFonts w:eastAsia="Times New Roman" w:cs="Arial"/>
          <w:iCs/>
          <w:color w:val="222222"/>
          <w:sz w:val="24"/>
          <w:szCs w:val="24"/>
          <w:lang w:val="en-US" w:eastAsia="en-NZ"/>
        </w:rPr>
        <w:t>Action Plan for</w:t>
      </w:r>
      <w:r w:rsidR="00D17014">
        <w:rPr>
          <w:rFonts w:eastAsia="Times New Roman" w:cs="Arial"/>
          <w:iCs/>
          <w:color w:val="222222"/>
          <w:sz w:val="24"/>
          <w:szCs w:val="24"/>
          <w:lang w:val="en-US" w:eastAsia="en-NZ"/>
        </w:rPr>
        <w:t xml:space="preserve"> </w:t>
      </w:r>
      <w:r w:rsidR="00D17014" w:rsidRPr="00D17014">
        <w:rPr>
          <w:rFonts w:eastAsia="Times New Roman" w:cs="Arial"/>
          <w:iCs/>
          <w:color w:val="222222"/>
          <w:sz w:val="24"/>
          <w:szCs w:val="24"/>
          <w:lang w:val="en-US" w:eastAsia="en-NZ"/>
        </w:rPr>
        <w:t>Seabird</w:t>
      </w:r>
      <w:r w:rsidR="00D17014">
        <w:rPr>
          <w:rFonts w:eastAsia="Times New Roman" w:cs="Arial"/>
          <w:iCs/>
          <w:color w:val="222222"/>
          <w:sz w:val="24"/>
          <w:szCs w:val="24"/>
          <w:lang w:val="en-US" w:eastAsia="en-NZ"/>
        </w:rPr>
        <w:t xml:space="preserve"> </w:t>
      </w:r>
      <w:r w:rsidR="00D17014" w:rsidRPr="00D17014">
        <w:rPr>
          <w:rFonts w:eastAsia="Times New Roman" w:cs="Arial"/>
          <w:iCs/>
          <w:color w:val="222222"/>
          <w:sz w:val="24"/>
          <w:szCs w:val="24"/>
          <w:lang w:val="en-US" w:eastAsia="en-NZ"/>
        </w:rPr>
        <w:t>Conservation in</w:t>
      </w:r>
      <w:r w:rsidR="00D17014">
        <w:rPr>
          <w:rFonts w:eastAsia="Times New Roman" w:cs="Arial"/>
          <w:iCs/>
          <w:color w:val="222222"/>
          <w:sz w:val="24"/>
          <w:szCs w:val="24"/>
          <w:lang w:val="en-US" w:eastAsia="en-NZ"/>
        </w:rPr>
        <w:t xml:space="preserve"> </w:t>
      </w:r>
      <w:r w:rsidR="00D17014" w:rsidRPr="00D17014">
        <w:rPr>
          <w:rFonts w:eastAsia="Times New Roman" w:cs="Arial"/>
          <w:iCs/>
          <w:color w:val="222222"/>
          <w:sz w:val="24"/>
          <w:szCs w:val="24"/>
          <w:lang w:val="en-US" w:eastAsia="en-NZ"/>
        </w:rPr>
        <w:t>New Zealand</w:t>
      </w:r>
      <w:r w:rsidR="004B5D28">
        <w:rPr>
          <w:rFonts w:eastAsia="Times New Roman" w:cs="Arial"/>
          <w:iCs/>
          <w:color w:val="222222"/>
          <w:sz w:val="24"/>
          <w:szCs w:val="24"/>
          <w:lang w:val="en-US" w:eastAsia="en-NZ"/>
        </w:rPr>
        <w:t xml:space="preserve"> </w:t>
      </w:r>
      <w:r w:rsidR="00D17014" w:rsidRPr="00D17014">
        <w:rPr>
          <w:rFonts w:eastAsia="Times New Roman" w:cs="Arial"/>
          <w:iCs/>
          <w:color w:val="222222"/>
          <w:sz w:val="24"/>
          <w:szCs w:val="24"/>
          <w:lang w:val="en-US" w:eastAsia="en-NZ"/>
        </w:rPr>
        <w:t>Part B: Non-Threatened Seabirds</w:t>
      </w:r>
      <w:r w:rsidR="004B5D28">
        <w:rPr>
          <w:rFonts w:eastAsia="Times New Roman" w:cs="Arial"/>
          <w:iCs/>
          <w:color w:val="222222"/>
          <w:sz w:val="24"/>
          <w:szCs w:val="24"/>
          <w:lang w:val="en-US" w:eastAsia="en-NZ"/>
        </w:rPr>
        <w:t xml:space="preserve">. Threatened species occasional publication No. </w:t>
      </w:r>
      <w:r w:rsidR="00D17014" w:rsidRPr="00D17014">
        <w:rPr>
          <w:rFonts w:eastAsia="Times New Roman" w:cs="Arial"/>
          <w:iCs/>
          <w:color w:val="222222"/>
          <w:sz w:val="24"/>
          <w:szCs w:val="24"/>
          <w:lang w:val="en-US" w:eastAsia="en-NZ"/>
        </w:rPr>
        <w:t>17</w:t>
      </w:r>
      <w:r w:rsidR="004B5D28">
        <w:rPr>
          <w:rFonts w:eastAsia="Times New Roman" w:cs="Arial"/>
          <w:iCs/>
          <w:color w:val="222222"/>
          <w:sz w:val="24"/>
          <w:szCs w:val="24"/>
          <w:lang w:val="en-US" w:eastAsia="en-NZ"/>
        </w:rPr>
        <w:t xml:space="preserve">. Department of Conservation, Wellington. </w:t>
      </w:r>
    </w:p>
    <w:p w14:paraId="2FE5D456" w14:textId="77777777" w:rsidR="005148CB" w:rsidRDefault="005148CB" w:rsidP="004B5D28">
      <w:pPr>
        <w:autoSpaceDE w:val="0"/>
        <w:autoSpaceDN w:val="0"/>
        <w:adjustRightInd w:val="0"/>
        <w:spacing w:after="0" w:line="480" w:lineRule="auto"/>
        <w:rPr>
          <w:rFonts w:eastAsia="Times New Roman" w:cs="Arial"/>
          <w:iCs/>
          <w:color w:val="222222"/>
          <w:sz w:val="24"/>
          <w:szCs w:val="24"/>
          <w:lang w:val="en-US" w:eastAsia="en-NZ"/>
        </w:rPr>
      </w:pPr>
    </w:p>
    <w:p w14:paraId="1F0FB5C5" w14:textId="77777777" w:rsidR="005148CB" w:rsidRPr="00FA69C0" w:rsidRDefault="00FA69C0" w:rsidP="00FA69C0">
      <w:pPr>
        <w:spacing w:line="480" w:lineRule="auto"/>
        <w:rPr>
          <w:rFonts w:eastAsia="Times New Roman" w:cs="Arial"/>
          <w:color w:val="222222"/>
          <w:sz w:val="24"/>
          <w:szCs w:val="24"/>
          <w:lang w:val="en-US" w:eastAsia="en-NZ"/>
        </w:rPr>
      </w:pPr>
      <w:bookmarkStart w:id="4" w:name="_ENREF_28"/>
      <w:r w:rsidRPr="00FA69C0">
        <w:rPr>
          <w:rFonts w:eastAsia="Times New Roman" w:cs="Arial"/>
          <w:color w:val="222222"/>
          <w:sz w:val="24"/>
          <w:szCs w:val="24"/>
          <w:lang w:val="en-US" w:eastAsia="en-NZ"/>
        </w:rPr>
        <w:t>Tennyson AJ</w:t>
      </w:r>
      <w:r w:rsidR="00B05E7F">
        <w:rPr>
          <w:rFonts w:eastAsia="Times New Roman" w:cs="Arial"/>
          <w:color w:val="222222"/>
          <w:sz w:val="24"/>
          <w:szCs w:val="24"/>
          <w:lang w:val="en-US" w:eastAsia="en-NZ"/>
        </w:rPr>
        <w:t>D</w:t>
      </w:r>
      <w:r w:rsidRPr="00FA69C0">
        <w:rPr>
          <w:rFonts w:eastAsia="Times New Roman" w:cs="Arial"/>
          <w:color w:val="222222"/>
          <w:sz w:val="24"/>
          <w:szCs w:val="24"/>
          <w:lang w:val="en-US" w:eastAsia="en-NZ"/>
        </w:rPr>
        <w:t>,</w:t>
      </w:r>
      <w:r w:rsidR="005148CB" w:rsidRPr="00FA69C0">
        <w:rPr>
          <w:rFonts w:eastAsia="Times New Roman" w:cs="Arial"/>
          <w:color w:val="222222"/>
          <w:sz w:val="24"/>
          <w:szCs w:val="24"/>
          <w:lang w:val="en-US" w:eastAsia="en-NZ"/>
        </w:rPr>
        <w:t xml:space="preserve"> Hunter S</w:t>
      </w:r>
      <w:r w:rsidRPr="00FA69C0">
        <w:rPr>
          <w:rFonts w:eastAsia="Times New Roman" w:cs="Arial"/>
          <w:color w:val="222222"/>
          <w:sz w:val="24"/>
          <w:szCs w:val="24"/>
          <w:lang w:val="en-US" w:eastAsia="en-NZ"/>
        </w:rPr>
        <w:t>,</w:t>
      </w:r>
      <w:r w:rsidR="005148CB" w:rsidRPr="00FA69C0">
        <w:rPr>
          <w:rFonts w:eastAsia="Times New Roman" w:cs="Arial"/>
          <w:color w:val="222222"/>
          <w:sz w:val="24"/>
          <w:szCs w:val="24"/>
          <w:lang w:val="en-US" w:eastAsia="en-NZ"/>
        </w:rPr>
        <w:t xml:space="preserve"> Miskelly CM</w:t>
      </w:r>
      <w:r w:rsidRPr="00FA69C0">
        <w:rPr>
          <w:rFonts w:eastAsia="Times New Roman" w:cs="Arial"/>
          <w:color w:val="222222"/>
          <w:sz w:val="24"/>
          <w:szCs w:val="24"/>
          <w:lang w:val="en-US" w:eastAsia="en-NZ"/>
        </w:rPr>
        <w:t>,</w:t>
      </w:r>
      <w:r w:rsidR="005148CB" w:rsidRPr="00FA69C0">
        <w:rPr>
          <w:rFonts w:eastAsia="Times New Roman" w:cs="Arial"/>
          <w:color w:val="222222"/>
          <w:sz w:val="24"/>
          <w:szCs w:val="24"/>
          <w:lang w:val="en-US" w:eastAsia="en-NZ"/>
        </w:rPr>
        <w:t xml:space="preserve"> Baylis S</w:t>
      </w:r>
      <w:r w:rsidRPr="00FA69C0">
        <w:rPr>
          <w:rFonts w:eastAsia="Times New Roman" w:cs="Arial"/>
          <w:color w:val="222222"/>
          <w:sz w:val="24"/>
          <w:szCs w:val="24"/>
          <w:lang w:val="en-US" w:eastAsia="en-NZ"/>
        </w:rPr>
        <w:t xml:space="preserve">, Waugh SM, </w:t>
      </w:r>
      <w:r w:rsidR="005148CB" w:rsidRPr="00FA69C0">
        <w:rPr>
          <w:rFonts w:eastAsia="Times New Roman" w:cs="Arial"/>
          <w:color w:val="222222"/>
          <w:sz w:val="24"/>
          <w:szCs w:val="24"/>
          <w:lang w:val="en-US" w:eastAsia="en-NZ"/>
        </w:rPr>
        <w:t>Bartle S</w:t>
      </w:r>
      <w:r w:rsidRPr="00FA69C0">
        <w:rPr>
          <w:rFonts w:eastAsia="Times New Roman" w:cs="Arial"/>
          <w:color w:val="222222"/>
          <w:sz w:val="24"/>
          <w:szCs w:val="24"/>
          <w:lang w:val="en-US" w:eastAsia="en-NZ"/>
        </w:rPr>
        <w:t xml:space="preserve">, </w:t>
      </w:r>
      <w:r w:rsidR="005148CB" w:rsidRPr="00FA69C0">
        <w:rPr>
          <w:rFonts w:eastAsia="Times New Roman" w:cs="Arial"/>
          <w:color w:val="222222"/>
          <w:sz w:val="24"/>
          <w:szCs w:val="24"/>
          <w:lang w:val="en-US" w:eastAsia="en-NZ"/>
        </w:rPr>
        <w:t>Gartrell B</w:t>
      </w:r>
      <w:r w:rsidRPr="00FA69C0">
        <w:rPr>
          <w:rFonts w:eastAsia="Times New Roman" w:cs="Arial"/>
          <w:color w:val="222222"/>
          <w:sz w:val="24"/>
          <w:szCs w:val="24"/>
          <w:lang w:val="en-US" w:eastAsia="en-NZ"/>
        </w:rPr>
        <w:t>,</w:t>
      </w:r>
      <w:r w:rsidR="005148CB" w:rsidRPr="00FA69C0">
        <w:rPr>
          <w:rFonts w:eastAsia="Times New Roman" w:cs="Arial"/>
          <w:color w:val="222222"/>
          <w:sz w:val="24"/>
          <w:szCs w:val="24"/>
          <w:lang w:val="en-US" w:eastAsia="en-NZ"/>
        </w:rPr>
        <w:t xml:space="preserve"> Morgan K. 2012. Causes of seabird mortality in the Bay of Plenty, Oct–Nov 2011. </w:t>
      </w:r>
      <w:r w:rsidR="005148CB" w:rsidRPr="00342F39">
        <w:rPr>
          <w:rFonts w:eastAsia="Times New Roman" w:cs="Arial"/>
          <w:color w:val="222222"/>
          <w:sz w:val="24"/>
          <w:szCs w:val="24"/>
          <w:lang w:val="en-US" w:eastAsia="en-NZ"/>
        </w:rPr>
        <w:t>Notornis 59: 191</w:t>
      </w:r>
      <w:r w:rsidR="00342F39" w:rsidRPr="00342F39">
        <w:rPr>
          <w:rFonts w:eastAsia="Times New Roman" w:cs="Arial"/>
          <w:color w:val="222222"/>
          <w:sz w:val="24"/>
          <w:szCs w:val="24"/>
          <w:lang w:val="en-US" w:eastAsia="en-NZ"/>
        </w:rPr>
        <w:t xml:space="preserve"> </w:t>
      </w:r>
    </w:p>
    <w:bookmarkEnd w:id="4"/>
    <w:p w14:paraId="38BD07D4" w14:textId="77777777" w:rsidR="00323B12" w:rsidRPr="006F5675" w:rsidRDefault="00323B12" w:rsidP="004B5D28">
      <w:pPr>
        <w:autoSpaceDE w:val="0"/>
        <w:autoSpaceDN w:val="0"/>
        <w:adjustRightInd w:val="0"/>
        <w:spacing w:after="0" w:line="480" w:lineRule="auto"/>
        <w:rPr>
          <w:sz w:val="24"/>
          <w:szCs w:val="24"/>
          <w:lang w:val="en-US"/>
        </w:rPr>
      </w:pPr>
    </w:p>
    <w:p w14:paraId="46E231DF" w14:textId="77777777" w:rsidR="00782C08" w:rsidRPr="006F5675" w:rsidRDefault="00782C08" w:rsidP="006F5675">
      <w:pPr>
        <w:autoSpaceDE w:val="0"/>
        <w:autoSpaceDN w:val="0"/>
        <w:adjustRightInd w:val="0"/>
        <w:spacing w:after="0" w:line="480" w:lineRule="auto"/>
        <w:rPr>
          <w:sz w:val="24"/>
          <w:szCs w:val="24"/>
          <w:lang w:val="en-US"/>
        </w:rPr>
      </w:pPr>
      <w:r w:rsidRPr="006F5675">
        <w:rPr>
          <w:sz w:val="24"/>
          <w:szCs w:val="24"/>
          <w:lang w:val="en-US"/>
        </w:rPr>
        <w:t>T</w:t>
      </w:r>
      <w:r w:rsidR="00323B12" w:rsidRPr="006F5675">
        <w:rPr>
          <w:sz w:val="24"/>
          <w:szCs w:val="24"/>
          <w:lang w:val="en-US"/>
        </w:rPr>
        <w:t>halmann</w:t>
      </w:r>
      <w:r w:rsidRPr="006F5675">
        <w:rPr>
          <w:sz w:val="24"/>
          <w:szCs w:val="24"/>
          <w:lang w:val="en-US"/>
        </w:rPr>
        <w:t xml:space="preserve"> SJ, B</w:t>
      </w:r>
      <w:r w:rsidR="00323B12" w:rsidRPr="006F5675">
        <w:rPr>
          <w:sz w:val="24"/>
          <w:szCs w:val="24"/>
          <w:lang w:val="en-US"/>
        </w:rPr>
        <w:t>aker</w:t>
      </w:r>
      <w:r w:rsidRPr="006F5675">
        <w:rPr>
          <w:sz w:val="24"/>
          <w:szCs w:val="24"/>
          <w:lang w:val="en-US"/>
        </w:rPr>
        <w:t xml:space="preserve"> GB, H</w:t>
      </w:r>
      <w:r w:rsidR="00323B12" w:rsidRPr="006F5675">
        <w:rPr>
          <w:sz w:val="24"/>
          <w:szCs w:val="24"/>
          <w:lang w:val="en-US"/>
        </w:rPr>
        <w:t>indell</w:t>
      </w:r>
      <w:r w:rsidRPr="006F5675">
        <w:rPr>
          <w:sz w:val="24"/>
          <w:szCs w:val="24"/>
          <w:lang w:val="en-US"/>
        </w:rPr>
        <w:t xml:space="preserve"> M</w:t>
      </w:r>
      <w:r w:rsidR="00D2450E">
        <w:rPr>
          <w:sz w:val="24"/>
          <w:szCs w:val="24"/>
          <w:lang w:val="en-US"/>
        </w:rPr>
        <w:t>,</w:t>
      </w:r>
      <w:r w:rsidRPr="006F5675">
        <w:rPr>
          <w:sz w:val="24"/>
          <w:szCs w:val="24"/>
          <w:lang w:val="en-US"/>
        </w:rPr>
        <w:t xml:space="preserve"> T</w:t>
      </w:r>
      <w:r w:rsidR="00323B12" w:rsidRPr="006F5675">
        <w:rPr>
          <w:sz w:val="24"/>
          <w:szCs w:val="24"/>
          <w:lang w:val="en-US"/>
        </w:rPr>
        <w:t>uck</w:t>
      </w:r>
      <w:r w:rsidR="004B5D28">
        <w:rPr>
          <w:sz w:val="24"/>
          <w:szCs w:val="24"/>
          <w:lang w:val="en-US"/>
        </w:rPr>
        <w:t xml:space="preserve"> GN. </w:t>
      </w:r>
      <w:r w:rsidRPr="006F5675">
        <w:rPr>
          <w:sz w:val="24"/>
          <w:szCs w:val="24"/>
          <w:lang w:val="en-US"/>
        </w:rPr>
        <w:t>2009</w:t>
      </w:r>
      <w:r w:rsidR="004B5D28">
        <w:rPr>
          <w:sz w:val="24"/>
          <w:szCs w:val="24"/>
          <w:lang w:val="en-US"/>
        </w:rPr>
        <w:t>.</w:t>
      </w:r>
      <w:r w:rsidRPr="006F5675">
        <w:rPr>
          <w:sz w:val="24"/>
          <w:szCs w:val="24"/>
          <w:lang w:val="en-US"/>
        </w:rPr>
        <w:t xml:space="preserve"> Longline Fisheries and Foraging Distribution of Flesh-Footed Shearwaters in Eastern Australia. </w:t>
      </w:r>
      <w:r w:rsidR="00B60B35" w:rsidRPr="00736082">
        <w:rPr>
          <w:sz w:val="24"/>
          <w:szCs w:val="24"/>
          <w:lang w:val="en-US"/>
        </w:rPr>
        <w:t xml:space="preserve">J </w:t>
      </w:r>
      <w:r w:rsidRPr="00736082">
        <w:rPr>
          <w:sz w:val="24"/>
          <w:szCs w:val="24"/>
          <w:lang w:val="en-US"/>
        </w:rPr>
        <w:t>Wildlife M</w:t>
      </w:r>
      <w:r w:rsidR="00736082" w:rsidRPr="00736082">
        <w:rPr>
          <w:sz w:val="24"/>
          <w:szCs w:val="24"/>
          <w:lang w:val="en-US"/>
        </w:rPr>
        <w:t>anage</w:t>
      </w:r>
      <w:r w:rsidRPr="006F5675">
        <w:rPr>
          <w:sz w:val="24"/>
          <w:szCs w:val="24"/>
          <w:lang w:val="en-US"/>
        </w:rPr>
        <w:t xml:space="preserve"> 73: 399–406. doi: 10.2193/2007-461</w:t>
      </w:r>
    </w:p>
    <w:p w14:paraId="6EA01A64" w14:textId="77777777" w:rsidR="00782C08" w:rsidRPr="006F5675" w:rsidRDefault="00782C08" w:rsidP="006F5675">
      <w:pPr>
        <w:spacing w:after="0" w:line="480" w:lineRule="auto"/>
        <w:rPr>
          <w:rFonts w:cs="Candida-Roman"/>
          <w:color w:val="231F20"/>
          <w:sz w:val="24"/>
          <w:szCs w:val="24"/>
          <w:lang w:val="en-US"/>
        </w:rPr>
      </w:pPr>
    </w:p>
    <w:p w14:paraId="0F215B21" w14:textId="77777777" w:rsidR="00782C08" w:rsidRPr="006F5675" w:rsidRDefault="008F7557" w:rsidP="006F5675">
      <w:pPr>
        <w:autoSpaceDE w:val="0"/>
        <w:autoSpaceDN w:val="0"/>
        <w:adjustRightInd w:val="0"/>
        <w:spacing w:after="0" w:line="480" w:lineRule="auto"/>
        <w:rPr>
          <w:sz w:val="24"/>
          <w:szCs w:val="24"/>
          <w:lang w:val="en-US"/>
        </w:rPr>
      </w:pPr>
      <w:r>
        <w:rPr>
          <w:sz w:val="24"/>
          <w:szCs w:val="24"/>
          <w:lang w:val="en-US"/>
        </w:rPr>
        <w:t>Thalmann S</w:t>
      </w:r>
      <w:r w:rsidR="00782C08" w:rsidRPr="006F5675">
        <w:rPr>
          <w:sz w:val="24"/>
          <w:szCs w:val="24"/>
          <w:lang w:val="en-US"/>
        </w:rPr>
        <w:t>J</w:t>
      </w:r>
      <w:r>
        <w:rPr>
          <w:sz w:val="24"/>
          <w:szCs w:val="24"/>
          <w:lang w:val="en-US"/>
        </w:rPr>
        <w:t>,</w:t>
      </w:r>
      <w:r w:rsidR="00782C08" w:rsidRPr="006F5675">
        <w:rPr>
          <w:sz w:val="24"/>
          <w:szCs w:val="24"/>
          <w:lang w:val="en-US"/>
        </w:rPr>
        <w:t xml:space="preserve"> Lea MA, Hindell M, Priddel D</w:t>
      </w:r>
      <w:r w:rsidR="00D2450E">
        <w:rPr>
          <w:sz w:val="24"/>
          <w:szCs w:val="24"/>
          <w:lang w:val="en-US"/>
        </w:rPr>
        <w:t>,</w:t>
      </w:r>
      <w:r w:rsidR="00782C08" w:rsidRPr="006F5675">
        <w:rPr>
          <w:sz w:val="24"/>
          <w:szCs w:val="24"/>
          <w:lang w:val="en-US"/>
        </w:rPr>
        <w:t xml:space="preserve"> Carlile, N. 2010. Provisioning in Flesh-footed Shearwaters (</w:t>
      </w:r>
      <w:r w:rsidR="00782C08" w:rsidRPr="004B5D28">
        <w:rPr>
          <w:i/>
          <w:sz w:val="24"/>
          <w:szCs w:val="24"/>
          <w:lang w:val="en-US"/>
        </w:rPr>
        <w:t>Puffinus carneipes</w:t>
      </w:r>
      <w:r w:rsidR="00782C08" w:rsidRPr="006F5675">
        <w:rPr>
          <w:sz w:val="24"/>
          <w:szCs w:val="24"/>
          <w:lang w:val="en-US"/>
        </w:rPr>
        <w:t>): Plastic Foraging Behavior and the Implications for Increased Fishery Interactions. The Auk 127:</w:t>
      </w:r>
      <w:r w:rsidR="00E5708B">
        <w:rPr>
          <w:sz w:val="24"/>
          <w:szCs w:val="24"/>
          <w:lang w:val="en-US"/>
        </w:rPr>
        <w:t xml:space="preserve"> </w:t>
      </w:r>
      <w:r w:rsidR="00782C08" w:rsidRPr="006F5675">
        <w:rPr>
          <w:sz w:val="24"/>
          <w:szCs w:val="24"/>
          <w:lang w:val="en-US"/>
        </w:rPr>
        <w:t>140−150</w:t>
      </w:r>
    </w:p>
    <w:p w14:paraId="0DB1AA94" w14:textId="77777777" w:rsidR="00914987" w:rsidRPr="006F5675" w:rsidRDefault="00914987" w:rsidP="006F5675">
      <w:pPr>
        <w:autoSpaceDE w:val="0"/>
        <w:autoSpaceDN w:val="0"/>
        <w:adjustRightInd w:val="0"/>
        <w:spacing w:after="0" w:line="480" w:lineRule="auto"/>
        <w:rPr>
          <w:sz w:val="24"/>
          <w:szCs w:val="24"/>
          <w:lang w:val="en-US"/>
        </w:rPr>
      </w:pPr>
    </w:p>
    <w:p w14:paraId="73E99BF8" w14:textId="77777777" w:rsidR="00914987" w:rsidRPr="006F5675" w:rsidRDefault="00914987" w:rsidP="006F5675">
      <w:pPr>
        <w:spacing w:after="0" w:line="480" w:lineRule="auto"/>
        <w:rPr>
          <w:rFonts w:eastAsia="Times New Roman" w:cs="Arial"/>
          <w:color w:val="222222"/>
          <w:sz w:val="24"/>
          <w:szCs w:val="24"/>
          <w:lang w:val="en-US" w:eastAsia="en-NZ"/>
        </w:rPr>
      </w:pPr>
      <w:r w:rsidRPr="006F5675">
        <w:rPr>
          <w:rFonts w:eastAsia="Times New Roman" w:cs="Arial"/>
          <w:color w:val="222222"/>
          <w:sz w:val="24"/>
          <w:szCs w:val="24"/>
          <w:lang w:val="en-US" w:eastAsia="en-NZ"/>
        </w:rPr>
        <w:lastRenderedPageBreak/>
        <w:t>Thompson KR, Riddy</w:t>
      </w:r>
      <w:r w:rsidR="00D2450E">
        <w:rPr>
          <w:rFonts w:eastAsia="Times New Roman" w:cs="Arial"/>
          <w:color w:val="222222"/>
          <w:sz w:val="24"/>
          <w:szCs w:val="24"/>
          <w:lang w:val="en-US" w:eastAsia="en-NZ"/>
        </w:rPr>
        <w:t xml:space="preserve"> </w:t>
      </w:r>
      <w:r w:rsidR="00D2450E" w:rsidRPr="00D2450E">
        <w:rPr>
          <w:rFonts w:eastAsia="Times New Roman" w:cs="Arial"/>
          <w:color w:val="222222"/>
          <w:sz w:val="24"/>
          <w:szCs w:val="24"/>
          <w:lang w:val="en-US" w:eastAsia="en-NZ"/>
        </w:rPr>
        <w:t>MD</w:t>
      </w:r>
      <w:r w:rsidRPr="006F5675">
        <w:rPr>
          <w:rFonts w:eastAsia="Times New Roman" w:cs="Arial"/>
          <w:color w:val="222222"/>
          <w:sz w:val="24"/>
          <w:szCs w:val="24"/>
          <w:lang w:val="en-US" w:eastAsia="en-NZ"/>
        </w:rPr>
        <w:t>.</w:t>
      </w:r>
      <w:r w:rsidR="008F7557">
        <w:rPr>
          <w:rFonts w:eastAsia="Times New Roman" w:cs="Arial"/>
          <w:color w:val="222222"/>
          <w:sz w:val="24"/>
          <w:szCs w:val="24"/>
          <w:lang w:val="en-US" w:eastAsia="en-NZ"/>
        </w:rPr>
        <w:t xml:space="preserve"> </w:t>
      </w:r>
      <w:r w:rsidR="00323B12" w:rsidRPr="006F5675">
        <w:rPr>
          <w:rFonts w:eastAsia="Times New Roman" w:cs="Arial"/>
          <w:color w:val="222222"/>
          <w:sz w:val="24"/>
          <w:szCs w:val="24"/>
          <w:lang w:val="en-US" w:eastAsia="en-NZ"/>
        </w:rPr>
        <w:t xml:space="preserve">1995. </w:t>
      </w:r>
      <w:r w:rsidRPr="006F5675">
        <w:rPr>
          <w:rFonts w:eastAsia="Times New Roman" w:cs="Arial"/>
          <w:color w:val="222222"/>
          <w:sz w:val="24"/>
          <w:szCs w:val="24"/>
          <w:lang w:val="en-US" w:eastAsia="en-NZ"/>
        </w:rPr>
        <w:t>Utilization of offal and discards from “finfish” trawlers around the Falkland Islands by the Black</w:t>
      </w:r>
      <w:r w:rsidRPr="006F5675">
        <w:rPr>
          <w:rFonts w:eastAsia="Times New Roman" w:cs="Cambria Math"/>
          <w:color w:val="222222"/>
          <w:sz w:val="24"/>
          <w:szCs w:val="24"/>
          <w:lang w:val="en-US" w:eastAsia="en-NZ"/>
        </w:rPr>
        <w:t>‐</w:t>
      </w:r>
      <w:r w:rsidRPr="006F5675">
        <w:rPr>
          <w:rFonts w:eastAsia="Times New Roman" w:cs="Arial"/>
          <w:color w:val="222222"/>
          <w:sz w:val="24"/>
          <w:szCs w:val="24"/>
          <w:lang w:val="en-US" w:eastAsia="en-NZ"/>
        </w:rPr>
        <w:t xml:space="preserve">browed Albatross </w:t>
      </w:r>
      <w:r w:rsidRPr="006F5675">
        <w:rPr>
          <w:rFonts w:eastAsia="Times New Roman" w:cs="Arial"/>
          <w:i/>
          <w:color w:val="222222"/>
          <w:sz w:val="24"/>
          <w:szCs w:val="24"/>
          <w:lang w:val="en-US" w:eastAsia="en-NZ"/>
        </w:rPr>
        <w:t>Diomedea melanophris</w:t>
      </w:r>
      <w:r w:rsidR="00323B12" w:rsidRPr="006F5675">
        <w:rPr>
          <w:rFonts w:eastAsia="Times New Roman" w:cs="Arial"/>
          <w:color w:val="222222"/>
          <w:sz w:val="24"/>
          <w:szCs w:val="24"/>
          <w:lang w:val="en-US" w:eastAsia="en-NZ"/>
        </w:rPr>
        <w:t>.</w:t>
      </w:r>
      <w:r w:rsidRPr="006F5675">
        <w:rPr>
          <w:rFonts w:eastAsia="Times New Roman" w:cs="Arial"/>
          <w:color w:val="222222"/>
          <w:sz w:val="24"/>
          <w:szCs w:val="24"/>
          <w:lang w:val="en-US" w:eastAsia="en-NZ"/>
        </w:rPr>
        <w:t xml:space="preserve"> </w:t>
      </w:r>
      <w:r w:rsidRPr="004B5D28">
        <w:rPr>
          <w:rFonts w:eastAsia="Times New Roman" w:cs="Arial"/>
          <w:iCs/>
          <w:color w:val="222222"/>
          <w:sz w:val="24"/>
          <w:szCs w:val="24"/>
          <w:lang w:val="en-US" w:eastAsia="en-NZ"/>
        </w:rPr>
        <w:t>Ibis</w:t>
      </w:r>
      <w:r w:rsidR="00323B12" w:rsidRPr="004B5D28">
        <w:rPr>
          <w:rFonts w:eastAsia="Times New Roman" w:cs="Arial"/>
          <w:color w:val="222222"/>
          <w:sz w:val="24"/>
          <w:szCs w:val="24"/>
          <w:lang w:val="en-US" w:eastAsia="en-NZ"/>
        </w:rPr>
        <w:t xml:space="preserve"> </w:t>
      </w:r>
      <w:r w:rsidR="00323B12" w:rsidRPr="006F5675">
        <w:rPr>
          <w:rFonts w:eastAsia="Times New Roman" w:cs="Arial"/>
          <w:color w:val="222222"/>
          <w:sz w:val="24"/>
          <w:szCs w:val="24"/>
          <w:lang w:val="en-US" w:eastAsia="en-NZ"/>
        </w:rPr>
        <w:t>137:</w:t>
      </w:r>
      <w:r w:rsidRPr="006F5675">
        <w:rPr>
          <w:rFonts w:eastAsia="Times New Roman" w:cs="Arial"/>
          <w:color w:val="222222"/>
          <w:sz w:val="24"/>
          <w:szCs w:val="24"/>
          <w:lang w:val="en-US" w:eastAsia="en-NZ"/>
        </w:rPr>
        <w:t xml:space="preserve"> 198-206</w:t>
      </w:r>
    </w:p>
    <w:p w14:paraId="64117FBD" w14:textId="77777777" w:rsidR="00914987" w:rsidRDefault="00914987" w:rsidP="006F5675">
      <w:pPr>
        <w:autoSpaceDE w:val="0"/>
        <w:autoSpaceDN w:val="0"/>
        <w:adjustRightInd w:val="0"/>
        <w:spacing w:after="0" w:line="480" w:lineRule="auto"/>
        <w:rPr>
          <w:sz w:val="24"/>
          <w:szCs w:val="24"/>
          <w:lang w:val="en-US"/>
        </w:rPr>
      </w:pPr>
    </w:p>
    <w:p w14:paraId="0E5E5F3D" w14:textId="77777777" w:rsidR="00FA69C0" w:rsidRPr="00FA69C0" w:rsidRDefault="00FA69C0" w:rsidP="00FA69C0">
      <w:pPr>
        <w:autoSpaceDE w:val="0"/>
        <w:autoSpaceDN w:val="0"/>
        <w:adjustRightInd w:val="0"/>
        <w:spacing w:after="0" w:line="480" w:lineRule="auto"/>
        <w:rPr>
          <w:sz w:val="24"/>
          <w:szCs w:val="24"/>
          <w:lang w:val="en-US"/>
        </w:rPr>
      </w:pPr>
      <w:r w:rsidRPr="00FA69C0">
        <w:rPr>
          <w:sz w:val="24"/>
          <w:szCs w:val="24"/>
          <w:lang w:val="en-US"/>
        </w:rPr>
        <w:t>Tuck GN</w:t>
      </w:r>
      <w:r w:rsidR="00D2450E">
        <w:rPr>
          <w:sz w:val="24"/>
          <w:szCs w:val="24"/>
          <w:lang w:val="en-US"/>
        </w:rPr>
        <w:t>,</w:t>
      </w:r>
      <w:r w:rsidRPr="00FA69C0">
        <w:rPr>
          <w:sz w:val="24"/>
          <w:szCs w:val="24"/>
          <w:lang w:val="en-US"/>
        </w:rPr>
        <w:t xml:space="preserve"> Phillips RA, Small C, Thomson RB, Klaer NL</w:t>
      </w:r>
      <w:r w:rsidR="006C2BCF">
        <w:rPr>
          <w:sz w:val="24"/>
          <w:szCs w:val="24"/>
          <w:lang w:val="en-US"/>
        </w:rPr>
        <w:t>,</w:t>
      </w:r>
      <w:r w:rsidRPr="00FA69C0">
        <w:rPr>
          <w:sz w:val="24"/>
          <w:szCs w:val="24"/>
          <w:lang w:val="en-US"/>
        </w:rPr>
        <w:t xml:space="preserve"> and Taylor F. 2011. An assessment of seabird–fishery interactions in the Atlantic Oce</w:t>
      </w:r>
      <w:r w:rsidR="00827FF0">
        <w:rPr>
          <w:sz w:val="24"/>
          <w:szCs w:val="24"/>
          <w:lang w:val="en-US"/>
        </w:rPr>
        <w:t>an. ICES J Mar Sci 68: 1628-163</w:t>
      </w:r>
      <w:r w:rsidRPr="00FA69C0">
        <w:rPr>
          <w:sz w:val="24"/>
          <w:szCs w:val="24"/>
          <w:lang w:val="en-US"/>
        </w:rPr>
        <w:t>.</w:t>
      </w:r>
    </w:p>
    <w:p w14:paraId="55785803" w14:textId="77777777" w:rsidR="00FA69C0" w:rsidRPr="006F5675" w:rsidRDefault="00FA69C0" w:rsidP="006F5675">
      <w:pPr>
        <w:autoSpaceDE w:val="0"/>
        <w:autoSpaceDN w:val="0"/>
        <w:adjustRightInd w:val="0"/>
        <w:spacing w:after="0" w:line="480" w:lineRule="auto"/>
        <w:rPr>
          <w:sz w:val="24"/>
          <w:szCs w:val="24"/>
          <w:lang w:val="en-US"/>
        </w:rPr>
      </w:pPr>
    </w:p>
    <w:p w14:paraId="04D5556B" w14:textId="77777777" w:rsidR="00782C08" w:rsidRDefault="00782C08" w:rsidP="006F5675">
      <w:pPr>
        <w:autoSpaceDE w:val="0"/>
        <w:autoSpaceDN w:val="0"/>
        <w:adjustRightInd w:val="0"/>
        <w:spacing w:after="0" w:line="480" w:lineRule="auto"/>
        <w:rPr>
          <w:sz w:val="24"/>
          <w:szCs w:val="24"/>
          <w:lang w:val="en-US"/>
        </w:rPr>
      </w:pPr>
      <w:r w:rsidRPr="001A08CD">
        <w:rPr>
          <w:sz w:val="24"/>
          <w:szCs w:val="24"/>
          <w:lang w:val="en-US"/>
        </w:rPr>
        <w:t>Wade PR. 1998. Calculating limits to the allowable human-caused mortality of cet</w:t>
      </w:r>
      <w:r w:rsidR="00342F39">
        <w:rPr>
          <w:sz w:val="24"/>
          <w:szCs w:val="24"/>
          <w:lang w:val="en-US"/>
        </w:rPr>
        <w:t>aceans and pinnipeds. Mar Mammal Sci</w:t>
      </w:r>
      <w:r w:rsidRPr="001A08CD">
        <w:rPr>
          <w:sz w:val="24"/>
          <w:szCs w:val="24"/>
          <w:lang w:val="en-US"/>
        </w:rPr>
        <w:t xml:space="preserve"> 14</w:t>
      </w:r>
      <w:r w:rsidR="004B5D28" w:rsidRPr="001A08CD">
        <w:rPr>
          <w:sz w:val="24"/>
          <w:szCs w:val="24"/>
          <w:lang w:val="en-US"/>
        </w:rPr>
        <w:t>:</w:t>
      </w:r>
      <w:r w:rsidR="00827FF0">
        <w:rPr>
          <w:sz w:val="24"/>
          <w:szCs w:val="24"/>
          <w:lang w:val="en-US"/>
        </w:rPr>
        <w:t xml:space="preserve"> 1–37</w:t>
      </w:r>
    </w:p>
    <w:p w14:paraId="5A095602" w14:textId="77777777" w:rsidR="00F05B31" w:rsidRDefault="00F05B31" w:rsidP="006F5675">
      <w:pPr>
        <w:autoSpaceDE w:val="0"/>
        <w:autoSpaceDN w:val="0"/>
        <w:adjustRightInd w:val="0"/>
        <w:spacing w:after="0" w:line="480" w:lineRule="auto"/>
        <w:rPr>
          <w:sz w:val="24"/>
          <w:szCs w:val="24"/>
          <w:lang w:val="en-US"/>
        </w:rPr>
      </w:pPr>
    </w:p>
    <w:p w14:paraId="27AE9EE2" w14:textId="77AC6513" w:rsidR="00F05B31" w:rsidRPr="00F05B31" w:rsidRDefault="00F05B31" w:rsidP="00F05B31">
      <w:pPr>
        <w:autoSpaceDE w:val="0"/>
        <w:autoSpaceDN w:val="0"/>
        <w:adjustRightInd w:val="0"/>
        <w:spacing w:after="0" w:line="480" w:lineRule="auto"/>
        <w:rPr>
          <w:sz w:val="24"/>
          <w:szCs w:val="24"/>
          <w:lang w:val="en-US"/>
        </w:rPr>
      </w:pPr>
      <w:r w:rsidRPr="00F05B31">
        <w:rPr>
          <w:sz w:val="24"/>
          <w:szCs w:val="24"/>
          <w:lang w:val="en-US"/>
        </w:rPr>
        <w:t>Wakefield ED, Phillips RA, Trathan PN,  Arata J, Gales R, Huin N, Robertson G, Waugh SM, Weimerskirch H, Matthiopoulos J. 2011.Habitat preference, accessibility, and competition limit the global distribution of breeding Black-browed Albatrosses. Ecol Monogr. 81: 141-167. doi:10.1890/09-0763.1</w:t>
      </w:r>
    </w:p>
    <w:p w14:paraId="073A93AF" w14:textId="77777777" w:rsidR="006F1CCE" w:rsidRDefault="006F1CCE" w:rsidP="00A45506">
      <w:pPr>
        <w:autoSpaceDE w:val="0"/>
        <w:autoSpaceDN w:val="0"/>
        <w:adjustRightInd w:val="0"/>
        <w:spacing w:after="0" w:line="480" w:lineRule="auto"/>
        <w:rPr>
          <w:sz w:val="24"/>
          <w:szCs w:val="24"/>
          <w:lang w:val="en-NZ"/>
        </w:rPr>
      </w:pPr>
    </w:p>
    <w:p w14:paraId="113F1D10" w14:textId="277339F3" w:rsidR="00037CC8" w:rsidRDefault="00037CC8" w:rsidP="00A45506">
      <w:pPr>
        <w:autoSpaceDE w:val="0"/>
        <w:autoSpaceDN w:val="0"/>
        <w:adjustRightInd w:val="0"/>
        <w:spacing w:after="0"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Wakefield ED, Bodey TW, Bearhop S, Blackburn J, Colhoun K, Davies R, Dwyer RG, Green JA, Grémillet D, Jackson AL, Jessopp MJ. </w:t>
      </w:r>
      <w:r w:rsidR="006B29B5">
        <w:rPr>
          <w:rFonts w:ascii="Arial" w:hAnsi="Arial" w:cs="Arial"/>
          <w:color w:val="222222"/>
          <w:sz w:val="20"/>
          <w:szCs w:val="20"/>
          <w:shd w:val="clear" w:color="auto" w:fill="FFFFFF"/>
        </w:rPr>
        <w:t xml:space="preserve">Kane A, Langston RHW, Lescroel A, Murray S, Le Nuz M, Patrick SC, Peron C, Soanes L, Wanless S, Votier SC, Hamer KC. </w:t>
      </w:r>
      <w:r w:rsidR="00C907CA">
        <w:rPr>
          <w:rFonts w:ascii="Arial" w:hAnsi="Arial" w:cs="Arial"/>
          <w:color w:val="222222"/>
          <w:sz w:val="20"/>
          <w:szCs w:val="20"/>
          <w:shd w:val="clear" w:color="auto" w:fill="FFFFFF"/>
        </w:rPr>
        <w:t xml:space="preserve">2013. </w:t>
      </w:r>
      <w:r>
        <w:rPr>
          <w:rFonts w:ascii="Arial" w:hAnsi="Arial" w:cs="Arial"/>
          <w:color w:val="222222"/>
          <w:sz w:val="20"/>
          <w:szCs w:val="20"/>
          <w:shd w:val="clear" w:color="auto" w:fill="FFFFFF"/>
        </w:rPr>
        <w:t>Space partitioning without territori</w:t>
      </w:r>
      <w:r w:rsidR="00C907CA">
        <w:rPr>
          <w:rFonts w:ascii="Arial" w:hAnsi="Arial" w:cs="Arial"/>
          <w:color w:val="222222"/>
          <w:sz w:val="20"/>
          <w:szCs w:val="20"/>
          <w:shd w:val="clear" w:color="auto" w:fill="FFFFFF"/>
        </w:rPr>
        <w:t xml:space="preserve">ality in gannets. Science. </w:t>
      </w:r>
      <w:r>
        <w:rPr>
          <w:rFonts w:ascii="Arial" w:hAnsi="Arial" w:cs="Arial"/>
          <w:color w:val="222222"/>
          <w:sz w:val="20"/>
          <w:szCs w:val="20"/>
          <w:shd w:val="clear" w:color="auto" w:fill="FFFFFF"/>
        </w:rPr>
        <w:t>341:68-70.</w:t>
      </w:r>
      <w:r w:rsidR="006B29B5">
        <w:rPr>
          <w:rFonts w:ascii="Arial" w:hAnsi="Arial" w:cs="Arial"/>
          <w:color w:val="222222"/>
          <w:sz w:val="20"/>
          <w:szCs w:val="20"/>
          <w:shd w:val="clear" w:color="auto" w:fill="FFFFFF"/>
        </w:rPr>
        <w:t xml:space="preserve"> doi: </w:t>
      </w:r>
      <w:r w:rsidR="006B29B5" w:rsidRPr="003E5DFD">
        <w:rPr>
          <w:rFonts w:ascii="Arial" w:hAnsi="Arial" w:cs="Arial"/>
          <w:color w:val="222222"/>
          <w:sz w:val="20"/>
          <w:szCs w:val="20"/>
          <w:shd w:val="clear" w:color="auto" w:fill="FFFFFF"/>
        </w:rPr>
        <w:t>10.1126/science.1236077</w:t>
      </w:r>
    </w:p>
    <w:p w14:paraId="207E4C60" w14:textId="77777777" w:rsidR="00F05B31" w:rsidRDefault="00F05B31" w:rsidP="00A45506">
      <w:pPr>
        <w:autoSpaceDE w:val="0"/>
        <w:autoSpaceDN w:val="0"/>
        <w:adjustRightInd w:val="0"/>
        <w:spacing w:after="0" w:line="480" w:lineRule="auto"/>
        <w:rPr>
          <w:rFonts w:ascii="Arial" w:hAnsi="Arial" w:cs="Arial"/>
          <w:color w:val="222222"/>
          <w:sz w:val="20"/>
          <w:szCs w:val="20"/>
          <w:shd w:val="clear" w:color="auto" w:fill="FFFFFF"/>
        </w:rPr>
      </w:pPr>
    </w:p>
    <w:p w14:paraId="5A634574" w14:textId="238FF289" w:rsidR="00F05B31" w:rsidRPr="00F05B31" w:rsidRDefault="00F05B31" w:rsidP="00F05B31">
      <w:pPr>
        <w:autoSpaceDE w:val="0"/>
        <w:autoSpaceDN w:val="0"/>
        <w:adjustRightInd w:val="0"/>
        <w:spacing w:after="0" w:line="480" w:lineRule="auto"/>
        <w:rPr>
          <w:rFonts w:ascii="Arial" w:hAnsi="Arial" w:cs="Arial"/>
          <w:color w:val="222222"/>
          <w:sz w:val="20"/>
          <w:szCs w:val="20"/>
          <w:shd w:val="clear" w:color="auto" w:fill="FFFFFF"/>
          <w:lang w:val="en-US"/>
        </w:rPr>
      </w:pPr>
      <w:r w:rsidRPr="00F05B31">
        <w:rPr>
          <w:rFonts w:ascii="Arial" w:hAnsi="Arial" w:cs="Arial"/>
          <w:color w:val="222222"/>
          <w:sz w:val="20"/>
          <w:szCs w:val="20"/>
          <w:shd w:val="clear" w:color="auto" w:fill="FFFFFF"/>
          <w:lang w:val="en-NZ"/>
        </w:rPr>
        <w:t>Wanless</w:t>
      </w:r>
      <w:r>
        <w:rPr>
          <w:rFonts w:ascii="Arial" w:hAnsi="Arial" w:cs="Arial"/>
          <w:color w:val="222222"/>
          <w:sz w:val="20"/>
          <w:szCs w:val="20"/>
          <w:shd w:val="clear" w:color="auto" w:fill="FFFFFF"/>
          <w:lang w:val="en-NZ"/>
        </w:rPr>
        <w:t xml:space="preserve"> S</w:t>
      </w:r>
      <w:r w:rsidRPr="00F05B31">
        <w:rPr>
          <w:rFonts w:ascii="Arial" w:hAnsi="Arial" w:cs="Arial"/>
          <w:color w:val="222222"/>
          <w:sz w:val="20"/>
          <w:szCs w:val="20"/>
          <w:shd w:val="clear" w:color="auto" w:fill="FFFFFF"/>
          <w:lang w:val="en-NZ"/>
        </w:rPr>
        <w:t>, Harris</w:t>
      </w:r>
      <w:r>
        <w:rPr>
          <w:rFonts w:ascii="Arial" w:hAnsi="Arial" w:cs="Arial"/>
          <w:color w:val="222222"/>
          <w:sz w:val="20"/>
          <w:szCs w:val="20"/>
          <w:shd w:val="clear" w:color="auto" w:fill="FFFFFF"/>
          <w:lang w:val="en-NZ"/>
        </w:rPr>
        <w:t xml:space="preserve"> MP. 1993. </w:t>
      </w:r>
      <w:r w:rsidRPr="00F05B31">
        <w:rPr>
          <w:rFonts w:ascii="Arial" w:hAnsi="Arial" w:cs="Arial"/>
          <w:color w:val="222222"/>
          <w:sz w:val="20"/>
          <w:szCs w:val="20"/>
          <w:shd w:val="clear" w:color="auto" w:fill="FFFFFF"/>
          <w:lang w:val="en-NZ"/>
        </w:rPr>
        <w:t>Use of mutually exclusive foraging areas by adjacent colonies of blue-eyed shags (</w:t>
      </w:r>
      <w:r w:rsidRPr="00F05B31">
        <w:rPr>
          <w:rFonts w:ascii="Arial" w:hAnsi="Arial" w:cs="Arial"/>
          <w:i/>
          <w:iCs/>
          <w:color w:val="222222"/>
          <w:sz w:val="20"/>
          <w:szCs w:val="20"/>
          <w:shd w:val="clear" w:color="auto" w:fill="FFFFFF"/>
          <w:lang w:val="en-NZ"/>
        </w:rPr>
        <w:t>Phalacrocorax atriceps</w:t>
      </w:r>
      <w:r w:rsidRPr="00F05B31">
        <w:rPr>
          <w:rFonts w:ascii="Arial" w:hAnsi="Arial" w:cs="Arial"/>
          <w:color w:val="222222"/>
          <w:sz w:val="20"/>
          <w:szCs w:val="20"/>
          <w:shd w:val="clear" w:color="auto" w:fill="FFFFFF"/>
          <w:lang w:val="en-NZ"/>
        </w:rPr>
        <w:t xml:space="preserve">) at south Georgia. </w:t>
      </w:r>
      <w:r w:rsidRPr="00F05B31">
        <w:rPr>
          <w:rFonts w:ascii="Arial" w:hAnsi="Arial" w:cs="Arial"/>
          <w:i/>
          <w:iCs/>
          <w:color w:val="222222"/>
          <w:sz w:val="20"/>
          <w:szCs w:val="20"/>
          <w:shd w:val="clear" w:color="auto" w:fill="FFFFFF"/>
          <w:lang w:val="en-NZ"/>
        </w:rPr>
        <w:t xml:space="preserve">Colon. Waterbirds </w:t>
      </w:r>
      <w:r w:rsidRPr="00F05B31">
        <w:rPr>
          <w:rFonts w:ascii="Arial" w:hAnsi="Arial" w:cs="Arial"/>
          <w:b/>
          <w:bCs/>
          <w:color w:val="222222"/>
          <w:sz w:val="20"/>
          <w:szCs w:val="20"/>
          <w:shd w:val="clear" w:color="auto" w:fill="FFFFFF"/>
          <w:lang w:val="en-NZ"/>
        </w:rPr>
        <w:t>16</w:t>
      </w:r>
      <w:r>
        <w:rPr>
          <w:rFonts w:ascii="Arial" w:hAnsi="Arial" w:cs="Arial"/>
          <w:color w:val="222222"/>
          <w:sz w:val="20"/>
          <w:szCs w:val="20"/>
          <w:shd w:val="clear" w:color="auto" w:fill="FFFFFF"/>
          <w:lang w:val="en-NZ"/>
        </w:rPr>
        <w:t>, 176</w:t>
      </w:r>
      <w:r w:rsidRPr="00F05B31">
        <w:rPr>
          <w:rFonts w:ascii="Arial" w:hAnsi="Arial" w:cs="Arial"/>
          <w:color w:val="222222"/>
          <w:sz w:val="20"/>
          <w:szCs w:val="20"/>
          <w:shd w:val="clear" w:color="auto" w:fill="FFFFFF"/>
          <w:lang w:val="en-NZ"/>
        </w:rPr>
        <w:t xml:space="preserve"> doi:10.2307/1521435</w:t>
      </w:r>
    </w:p>
    <w:p w14:paraId="088A898A" w14:textId="77777777" w:rsidR="00037CC8" w:rsidRDefault="00037CC8" w:rsidP="00A45506">
      <w:pPr>
        <w:autoSpaceDE w:val="0"/>
        <w:autoSpaceDN w:val="0"/>
        <w:adjustRightInd w:val="0"/>
        <w:spacing w:after="0" w:line="480" w:lineRule="auto"/>
        <w:rPr>
          <w:sz w:val="24"/>
          <w:szCs w:val="24"/>
          <w:lang w:val="en-NZ"/>
        </w:rPr>
      </w:pPr>
    </w:p>
    <w:p w14:paraId="6D4061AF" w14:textId="77777777" w:rsidR="00A45506" w:rsidRPr="00A45506" w:rsidRDefault="00A45506" w:rsidP="00A45506">
      <w:pPr>
        <w:autoSpaceDE w:val="0"/>
        <w:autoSpaceDN w:val="0"/>
        <w:adjustRightInd w:val="0"/>
        <w:spacing w:after="0" w:line="480" w:lineRule="auto"/>
        <w:rPr>
          <w:sz w:val="24"/>
          <w:szCs w:val="24"/>
          <w:lang w:val="en-NZ"/>
        </w:rPr>
      </w:pPr>
      <w:r w:rsidRPr="00A45506">
        <w:rPr>
          <w:sz w:val="24"/>
          <w:szCs w:val="24"/>
          <w:lang w:val="en-NZ"/>
        </w:rPr>
        <w:t xml:space="preserve">Waugh SM, Filippi DP, Blyth R. 2011. Gillnet fisheries and interactions with non-target fisheries. Report to the United National Environment Programme. http://www.cms.int/bodies/COP/cop10/docs_and_inf_docs/inf_30_gillnet_bycatch_f.pdf </w:t>
      </w:r>
    </w:p>
    <w:p w14:paraId="59F070DB" w14:textId="77777777" w:rsidR="00A45506" w:rsidRPr="00A45506" w:rsidRDefault="00A45506" w:rsidP="00A45506">
      <w:pPr>
        <w:autoSpaceDE w:val="0"/>
        <w:autoSpaceDN w:val="0"/>
        <w:adjustRightInd w:val="0"/>
        <w:spacing w:after="0" w:line="480" w:lineRule="auto"/>
        <w:rPr>
          <w:sz w:val="24"/>
          <w:szCs w:val="24"/>
          <w:lang w:val="en-NZ"/>
        </w:rPr>
      </w:pPr>
    </w:p>
    <w:p w14:paraId="78266C2E" w14:textId="77777777" w:rsidR="00A45506" w:rsidRPr="00A45506" w:rsidRDefault="00A45506" w:rsidP="00A45506">
      <w:pPr>
        <w:autoSpaceDE w:val="0"/>
        <w:autoSpaceDN w:val="0"/>
        <w:adjustRightInd w:val="0"/>
        <w:spacing w:after="0" w:line="480" w:lineRule="auto"/>
        <w:rPr>
          <w:sz w:val="24"/>
          <w:szCs w:val="24"/>
        </w:rPr>
      </w:pPr>
      <w:r w:rsidRPr="00A45506">
        <w:rPr>
          <w:sz w:val="24"/>
          <w:szCs w:val="24"/>
          <w:lang w:val="en-NZ"/>
        </w:rPr>
        <w:t xml:space="preserve">Waugh SM, Filippi DP, Kirby DS, Abraham EA, Walker N. 2012. Ecological Risk Assessment for seabird interactions in Western and Central Pacific longline fisheries. </w:t>
      </w:r>
      <w:r w:rsidRPr="00736082">
        <w:rPr>
          <w:sz w:val="24"/>
          <w:szCs w:val="24"/>
          <w:lang w:val="en-NZ"/>
        </w:rPr>
        <w:t>Mar Pol</w:t>
      </w:r>
      <w:r w:rsidR="00736082" w:rsidRPr="00736082">
        <w:rPr>
          <w:sz w:val="24"/>
          <w:szCs w:val="24"/>
          <w:lang w:val="en-NZ"/>
        </w:rPr>
        <w:t>icy</w:t>
      </w:r>
      <w:r w:rsidR="00827FF0">
        <w:rPr>
          <w:sz w:val="24"/>
          <w:szCs w:val="24"/>
          <w:lang w:val="en-NZ"/>
        </w:rPr>
        <w:t xml:space="preserve"> 36: 933–946</w:t>
      </w:r>
    </w:p>
    <w:p w14:paraId="75110CC1" w14:textId="77777777" w:rsidR="00A45506" w:rsidRDefault="00A45506" w:rsidP="006F5675">
      <w:pPr>
        <w:autoSpaceDE w:val="0"/>
        <w:autoSpaceDN w:val="0"/>
        <w:adjustRightInd w:val="0"/>
        <w:spacing w:after="0" w:line="480" w:lineRule="auto"/>
        <w:rPr>
          <w:sz w:val="24"/>
          <w:szCs w:val="24"/>
          <w:lang w:val="en-US"/>
        </w:rPr>
      </w:pPr>
    </w:p>
    <w:p w14:paraId="2A23459F" w14:textId="77777777" w:rsidR="00FA69C0" w:rsidRPr="00FA69C0" w:rsidRDefault="00FA69C0" w:rsidP="00FA69C0">
      <w:pPr>
        <w:autoSpaceDE w:val="0"/>
        <w:autoSpaceDN w:val="0"/>
        <w:adjustRightInd w:val="0"/>
        <w:spacing w:after="0" w:line="480" w:lineRule="auto"/>
        <w:rPr>
          <w:sz w:val="24"/>
          <w:szCs w:val="24"/>
          <w:lang w:val="en-NZ"/>
        </w:rPr>
      </w:pPr>
      <w:r w:rsidRPr="00FA69C0">
        <w:rPr>
          <w:sz w:val="24"/>
          <w:szCs w:val="24"/>
          <w:lang w:val="en-NZ"/>
        </w:rPr>
        <w:t>Waugh SM, Wilson K-J, Tennyson AJD,</w:t>
      </w:r>
      <w:r w:rsidR="00E5708B">
        <w:rPr>
          <w:sz w:val="24"/>
          <w:szCs w:val="24"/>
          <w:lang w:val="en-NZ"/>
        </w:rPr>
        <w:t xml:space="preserve"> </w:t>
      </w:r>
      <w:r w:rsidRPr="00FA69C0">
        <w:rPr>
          <w:sz w:val="24"/>
          <w:szCs w:val="24"/>
          <w:lang w:val="en-NZ"/>
        </w:rPr>
        <w:t>Taylor G. 2013. Population sizes of shearwaters (</w:t>
      </w:r>
      <w:r w:rsidRPr="00FA69C0">
        <w:rPr>
          <w:i/>
          <w:sz w:val="24"/>
          <w:szCs w:val="24"/>
          <w:lang w:val="en-NZ"/>
        </w:rPr>
        <w:t>Puffinus</w:t>
      </w:r>
      <w:r w:rsidRPr="00FA69C0">
        <w:rPr>
          <w:sz w:val="24"/>
          <w:szCs w:val="24"/>
          <w:lang w:val="en-NZ"/>
        </w:rPr>
        <w:t xml:space="preserve"> spp.) in New Zealand with recommendations for monitoring. Tuhinga 24:</w:t>
      </w:r>
      <w:r w:rsidR="00E5708B">
        <w:rPr>
          <w:sz w:val="24"/>
          <w:szCs w:val="24"/>
          <w:lang w:val="en-NZ"/>
        </w:rPr>
        <w:t xml:space="preserve"> </w:t>
      </w:r>
      <w:r w:rsidR="00827FF0">
        <w:rPr>
          <w:sz w:val="24"/>
          <w:szCs w:val="24"/>
          <w:lang w:val="en-NZ"/>
        </w:rPr>
        <w:t>159–204</w:t>
      </w:r>
    </w:p>
    <w:p w14:paraId="2632A1D5" w14:textId="77777777" w:rsidR="00FA69C0" w:rsidRPr="006F5675" w:rsidRDefault="00FA69C0" w:rsidP="006F5675">
      <w:pPr>
        <w:autoSpaceDE w:val="0"/>
        <w:autoSpaceDN w:val="0"/>
        <w:adjustRightInd w:val="0"/>
        <w:spacing w:after="0" w:line="480" w:lineRule="auto"/>
        <w:rPr>
          <w:sz w:val="24"/>
          <w:szCs w:val="24"/>
          <w:lang w:val="en-US"/>
        </w:rPr>
      </w:pPr>
    </w:p>
    <w:p w14:paraId="7F771D46" w14:textId="77777777" w:rsidR="00782C08" w:rsidRPr="006F5675" w:rsidRDefault="00782C08" w:rsidP="006F5675">
      <w:pPr>
        <w:autoSpaceDE w:val="0"/>
        <w:autoSpaceDN w:val="0"/>
        <w:adjustRightInd w:val="0"/>
        <w:spacing w:after="0" w:line="480" w:lineRule="auto"/>
        <w:rPr>
          <w:sz w:val="24"/>
          <w:szCs w:val="24"/>
          <w:lang w:val="en-US"/>
        </w:rPr>
      </w:pPr>
      <w:r w:rsidRPr="006F5675">
        <w:rPr>
          <w:sz w:val="24"/>
          <w:szCs w:val="24"/>
          <w:lang w:val="en-US"/>
        </w:rPr>
        <w:t>Weimerskirch H. 1998. How can a pelagic seabird provision its chick when relying on a distant food resource? Cyclic attendance at the colony, foraging decision and body condition in Sooty</w:t>
      </w:r>
      <w:r w:rsidR="004E2AE8">
        <w:rPr>
          <w:sz w:val="24"/>
          <w:szCs w:val="24"/>
          <w:lang w:val="en-US"/>
        </w:rPr>
        <w:t xml:space="preserve">  </w:t>
      </w:r>
      <w:r w:rsidR="004B5D28">
        <w:rPr>
          <w:sz w:val="24"/>
          <w:szCs w:val="24"/>
          <w:lang w:val="en-US"/>
        </w:rPr>
        <w:t>Shearwaters</w:t>
      </w:r>
      <w:r w:rsidR="004B5D28" w:rsidRPr="00736082">
        <w:rPr>
          <w:sz w:val="24"/>
          <w:szCs w:val="24"/>
          <w:lang w:val="en-US"/>
        </w:rPr>
        <w:t xml:space="preserve">. J </w:t>
      </w:r>
      <w:r w:rsidRPr="00736082">
        <w:rPr>
          <w:sz w:val="24"/>
          <w:szCs w:val="24"/>
          <w:lang w:val="en-US"/>
        </w:rPr>
        <w:t>Anim Ecol 67</w:t>
      </w:r>
      <w:r w:rsidRPr="006F5675">
        <w:rPr>
          <w:sz w:val="24"/>
          <w:szCs w:val="24"/>
          <w:lang w:val="en-US"/>
        </w:rPr>
        <w:t>:</w:t>
      </w:r>
      <w:r w:rsidR="00E5708B">
        <w:rPr>
          <w:sz w:val="24"/>
          <w:szCs w:val="24"/>
          <w:lang w:val="en-US"/>
        </w:rPr>
        <w:t xml:space="preserve"> </w:t>
      </w:r>
      <w:r w:rsidR="00827FF0">
        <w:rPr>
          <w:sz w:val="24"/>
          <w:szCs w:val="24"/>
          <w:lang w:val="en-US"/>
        </w:rPr>
        <w:t>99–109</w:t>
      </w:r>
    </w:p>
    <w:p w14:paraId="17AB0FC7" w14:textId="77777777" w:rsidR="00782C08" w:rsidRPr="00F1269E" w:rsidRDefault="00782C08" w:rsidP="00A2362B">
      <w:pPr>
        <w:autoSpaceDE w:val="0"/>
        <w:autoSpaceDN w:val="0"/>
        <w:adjustRightInd w:val="0"/>
        <w:spacing w:after="0" w:line="480" w:lineRule="auto"/>
        <w:rPr>
          <w:lang w:val="en-US"/>
        </w:rPr>
      </w:pPr>
    </w:p>
    <w:p w14:paraId="1888F6D3" w14:textId="77777777" w:rsidR="008F7557" w:rsidRDefault="008F7557" w:rsidP="008F7557">
      <w:pPr>
        <w:spacing w:after="0" w:line="480" w:lineRule="auto"/>
        <w:rPr>
          <w:rFonts w:ascii="Calibri" w:hAnsi="Calibri" w:cs="Calibri"/>
          <w:sz w:val="24"/>
          <w:szCs w:val="24"/>
          <w:lang w:val="en-NZ"/>
        </w:rPr>
      </w:pPr>
      <w:r w:rsidRPr="008F7557">
        <w:rPr>
          <w:rFonts w:ascii="Calibri" w:hAnsi="Calibri" w:cs="Calibri"/>
          <w:sz w:val="24"/>
          <w:szCs w:val="24"/>
          <w:lang w:val="en-NZ"/>
        </w:rPr>
        <w:t>Votier SC, Bearhop S, Witt MJ, Inger R, Thompson D, Newton J. 2010. Individual responses of seabirds to commercial fisheries revealed using GPS tracking, stable isotopes and vessel monitoring systems</w:t>
      </w:r>
      <w:r w:rsidRPr="00736082">
        <w:rPr>
          <w:rFonts w:ascii="Calibri" w:hAnsi="Calibri" w:cs="Calibri"/>
          <w:sz w:val="24"/>
          <w:szCs w:val="24"/>
          <w:lang w:val="en-NZ"/>
        </w:rPr>
        <w:t xml:space="preserve">. </w:t>
      </w:r>
      <w:r w:rsidR="00D70768" w:rsidRPr="00736082">
        <w:rPr>
          <w:rFonts w:ascii="Calibri" w:hAnsi="Calibri" w:cs="Calibri"/>
          <w:sz w:val="24"/>
          <w:szCs w:val="24"/>
          <w:lang w:val="en-NZ"/>
        </w:rPr>
        <w:t xml:space="preserve">J Appl Ecol </w:t>
      </w:r>
      <w:r w:rsidRPr="00736082">
        <w:rPr>
          <w:rFonts w:ascii="Calibri" w:hAnsi="Calibri" w:cs="Calibri"/>
          <w:sz w:val="24"/>
          <w:szCs w:val="24"/>
          <w:lang w:val="en-NZ"/>
        </w:rPr>
        <w:t>47</w:t>
      </w:r>
      <w:r w:rsidR="001B58B8">
        <w:rPr>
          <w:rFonts w:ascii="Calibri" w:hAnsi="Calibri" w:cs="Calibri"/>
          <w:sz w:val="24"/>
          <w:szCs w:val="24"/>
          <w:lang w:val="en-NZ"/>
        </w:rPr>
        <w:t>: 487-497</w:t>
      </w:r>
    </w:p>
    <w:p w14:paraId="171245DD" w14:textId="77777777" w:rsidR="00A90EA2" w:rsidRDefault="00A90EA2" w:rsidP="008F7557">
      <w:pPr>
        <w:spacing w:after="0" w:line="480" w:lineRule="auto"/>
        <w:rPr>
          <w:rFonts w:ascii="Calibri" w:hAnsi="Calibri" w:cs="Calibri"/>
          <w:sz w:val="24"/>
          <w:szCs w:val="24"/>
          <w:lang w:val="en-NZ"/>
        </w:rPr>
      </w:pPr>
    </w:p>
    <w:p w14:paraId="5971B299" w14:textId="77777777" w:rsidR="00065763" w:rsidRDefault="00065763">
      <w:pPr>
        <w:rPr>
          <w:rFonts w:ascii="Arial" w:eastAsia="Times New Roman" w:hAnsi="Arial" w:cs="Arial"/>
          <w:color w:val="222222"/>
          <w:sz w:val="20"/>
          <w:szCs w:val="20"/>
          <w:lang w:val="en-NZ" w:eastAsia="en-NZ"/>
        </w:rPr>
      </w:pPr>
      <w:r>
        <w:rPr>
          <w:rFonts w:ascii="Arial" w:eastAsia="Times New Roman" w:hAnsi="Arial" w:cs="Arial"/>
          <w:color w:val="222222"/>
          <w:sz w:val="20"/>
          <w:szCs w:val="20"/>
          <w:lang w:val="en-NZ" w:eastAsia="en-NZ"/>
        </w:rPr>
        <w:br w:type="page"/>
      </w:r>
    </w:p>
    <w:p w14:paraId="79DD8F64" w14:textId="77777777" w:rsidR="00065763" w:rsidRPr="002D41E6" w:rsidRDefault="00065763" w:rsidP="00065763">
      <w:pPr>
        <w:rPr>
          <w:lang w:val="en-US"/>
        </w:rPr>
      </w:pPr>
      <w:r>
        <w:t xml:space="preserve">FIGURES: Waugh et al. ms. </w:t>
      </w:r>
      <w:r w:rsidRPr="002D41E6">
        <w:rPr>
          <w:lang w:val="en-US"/>
        </w:rPr>
        <w:t xml:space="preserve">Overlap between flesh-footed shearwater </w:t>
      </w:r>
      <w:r w:rsidRPr="002D41E6">
        <w:rPr>
          <w:i/>
          <w:lang w:val="en-US"/>
        </w:rPr>
        <w:t>Puffinus carneipes</w:t>
      </w:r>
      <w:r w:rsidRPr="002D41E6">
        <w:rPr>
          <w:lang w:val="en-US"/>
        </w:rPr>
        <w:t xml:space="preserve"> foraging areas and commercial fisheries in New Zealand waters.</w:t>
      </w:r>
      <w:r>
        <w:rPr>
          <w:lang w:val="en-US"/>
        </w:rPr>
        <w:t xml:space="preserve"> </w:t>
      </w:r>
    </w:p>
    <w:p w14:paraId="43D2DA2D" w14:textId="77777777" w:rsidR="00065763" w:rsidRDefault="00065763" w:rsidP="00065763"/>
    <w:p w14:paraId="0B08CB17" w14:textId="77777777" w:rsidR="00065763" w:rsidRPr="00772455" w:rsidRDefault="00065763" w:rsidP="00065763">
      <w:r w:rsidRPr="00772455">
        <w:t>Figure Legends</w:t>
      </w:r>
    </w:p>
    <w:p w14:paraId="6B63E38E" w14:textId="32A71F1A" w:rsidR="00065763" w:rsidRPr="00772455" w:rsidRDefault="00065763" w:rsidP="00065763">
      <w:pPr>
        <w:spacing w:line="480" w:lineRule="auto"/>
      </w:pPr>
      <w:r w:rsidRPr="00772455">
        <w:t xml:space="preserve">Figure 1. </w:t>
      </w:r>
      <w:r w:rsidRPr="00772455">
        <w:rPr>
          <w:lang w:val="en-US"/>
        </w:rPr>
        <w:t>Map of shearwater breeding sites around New Zealand</w:t>
      </w:r>
      <w:r>
        <w:rPr>
          <w:lang w:val="en-US"/>
        </w:rPr>
        <w:t xml:space="preserve"> discussed in this study (filled circles</w:t>
      </w:r>
      <w:r w:rsidR="00563D7B">
        <w:rPr>
          <w:lang w:val="en-US"/>
        </w:rPr>
        <w:t xml:space="preserve"> for sites where tracking studies were conducted; </w:t>
      </w:r>
      <w:r w:rsidR="00563D7B" w:rsidRPr="00563D7B">
        <w:rPr>
          <w:lang w:val="en-US"/>
        </w:rPr>
        <w:t xml:space="preserve"> </w:t>
      </w:r>
      <w:r w:rsidR="00563D7B">
        <w:rPr>
          <w:lang w:val="en-US"/>
        </w:rPr>
        <w:t>open circles, for sites not tracked in this study</w:t>
      </w:r>
      <w:r>
        <w:rPr>
          <w:lang w:val="en-US"/>
        </w:rPr>
        <w:t xml:space="preserve">), and the locations </w:t>
      </w:r>
      <w:r w:rsidR="0041043E">
        <w:rPr>
          <w:lang w:val="en-US"/>
        </w:rPr>
        <w:t xml:space="preserve">of </w:t>
      </w:r>
      <w:r>
        <w:rPr>
          <w:lang w:val="en-US"/>
        </w:rPr>
        <w:t xml:space="preserve">significant marine areas for </w:t>
      </w:r>
      <w:r w:rsidR="0041043E">
        <w:rPr>
          <w:lang w:val="en-US"/>
        </w:rPr>
        <w:t>flesh</w:t>
      </w:r>
      <w:r>
        <w:rPr>
          <w:lang w:val="en-US"/>
        </w:rPr>
        <w:t>-footed shearwaters in this study</w:t>
      </w:r>
      <w:r w:rsidRPr="00772455">
        <w:rPr>
          <w:lang w:val="en-US"/>
        </w:rPr>
        <w:t xml:space="preserve">. </w:t>
      </w:r>
      <w:r>
        <w:rPr>
          <w:lang w:val="en-US"/>
        </w:rPr>
        <w:t>Coast – solid line, 1000 m bathymetric contour – dotted line. Inset – New Zealand landmass.</w:t>
      </w:r>
      <w:r w:rsidR="00563D7B">
        <w:rPr>
          <w:lang w:val="en-US"/>
        </w:rPr>
        <w:t xml:space="preserve"> </w:t>
      </w:r>
    </w:p>
    <w:p w14:paraId="05BB9DDF" w14:textId="33D26420" w:rsidR="00AD35FA" w:rsidRDefault="00AD35FA" w:rsidP="00065763">
      <w:pPr>
        <w:spacing w:line="480" w:lineRule="auto"/>
      </w:pPr>
      <w:r>
        <w:t xml:space="preserve">Figure </w:t>
      </w:r>
      <w:r w:rsidR="00E070CE">
        <w:t>2</w:t>
      </w:r>
      <w:r>
        <w:t xml:space="preserve">. Data presented in the columns represent the January (left), early chick-rearing in February (right). The top row shows bird habitat use from GPS tracking; Colourbar - Normalised </w:t>
      </w:r>
      <w:r w:rsidR="000662E3">
        <w:t>kernel</w:t>
      </w:r>
      <w:r>
        <w:t xml:space="preserve"> for bird spatial usage; 2</w:t>
      </w:r>
      <w:r w:rsidRPr="00AD35FA">
        <w:rPr>
          <w:vertAlign w:val="superscript"/>
        </w:rPr>
        <w:t>nd</w:t>
      </w:r>
      <w:r>
        <w:t xml:space="preserve"> row – fishing effort data for bottom longline; 3</w:t>
      </w:r>
      <w:r w:rsidRPr="00AD35FA">
        <w:rPr>
          <w:vertAlign w:val="superscript"/>
        </w:rPr>
        <w:t>rd</w:t>
      </w:r>
      <w:r>
        <w:t xml:space="preserve"> row - effort data for surface longline; 4</w:t>
      </w:r>
      <w:r w:rsidRPr="00AD35FA">
        <w:rPr>
          <w:vertAlign w:val="superscript"/>
        </w:rPr>
        <w:t>th</w:t>
      </w:r>
      <w:r>
        <w:t xml:space="preserve"> row – effort data for trawl. </w:t>
      </w:r>
    </w:p>
    <w:p w14:paraId="7872710B" w14:textId="1EB5F0B2" w:rsidR="00065763" w:rsidRDefault="00AD35FA" w:rsidP="00065763">
      <w:pPr>
        <w:spacing w:line="480" w:lineRule="auto"/>
      </w:pPr>
      <w:r>
        <w:t xml:space="preserve">Figure </w:t>
      </w:r>
      <w:r w:rsidR="00E070CE">
        <w:t>3</w:t>
      </w:r>
      <w:r w:rsidR="00065763">
        <w:t xml:space="preserve"> </w:t>
      </w:r>
      <w:r w:rsidR="00387F41" w:rsidRPr="00387F41">
        <w:t>Normalised intensity of overlap between shearwater and fisheries activity</w:t>
      </w:r>
      <w:r w:rsidRPr="00AD35FA">
        <w:t xml:space="preserve"> </w:t>
      </w:r>
      <w:r>
        <w:t>overlap for January incubation period (left) and February early-chick rearing period (right). Top row - b</w:t>
      </w:r>
      <w:r w:rsidR="00065763">
        <w:t>ottom longline fishing</w:t>
      </w:r>
      <w:r>
        <w:t>; 2nd row – Surface longline fishing; 3rd</w:t>
      </w:r>
      <w:r w:rsidR="00065763">
        <w:t xml:space="preserve"> – Trawl fishing </w:t>
      </w:r>
    </w:p>
    <w:p w14:paraId="78AED027" w14:textId="59DCC342" w:rsidR="00065763" w:rsidRPr="00F01454" w:rsidRDefault="00065763" w:rsidP="00065763">
      <w:pPr>
        <w:spacing w:line="480" w:lineRule="auto"/>
      </w:pPr>
      <w:r>
        <w:rPr>
          <w:lang w:val="en-NZ"/>
        </w:rPr>
        <w:br w:type="page"/>
      </w:r>
    </w:p>
    <w:p w14:paraId="1E1187E4" w14:textId="77777777" w:rsidR="00480378" w:rsidRPr="000D3162" w:rsidRDefault="00480378">
      <w:pPr>
        <w:rPr>
          <w:highlight w:val="yellow"/>
          <w:lang w:val="en-NZ"/>
        </w:rPr>
      </w:pPr>
      <w:r w:rsidRPr="000D3162">
        <w:rPr>
          <w:highlight w:val="yellow"/>
          <w:lang w:val="en-NZ"/>
        </w:rPr>
        <w:t>Maps to be redrawn with the following features:</w:t>
      </w:r>
    </w:p>
    <w:p w14:paraId="126C25DE" w14:textId="77777777" w:rsidR="00480378" w:rsidRPr="000D3162" w:rsidRDefault="00480378">
      <w:pPr>
        <w:rPr>
          <w:highlight w:val="yellow"/>
          <w:lang w:val="en-NZ"/>
        </w:rPr>
      </w:pPr>
    </w:p>
    <w:p w14:paraId="0E17248B" w14:textId="77777777" w:rsidR="00480378" w:rsidRPr="000D3162" w:rsidRDefault="00480378">
      <w:pPr>
        <w:rPr>
          <w:highlight w:val="yellow"/>
          <w:lang w:val="en-NZ"/>
        </w:rPr>
      </w:pPr>
      <w:r w:rsidRPr="000D3162">
        <w:rPr>
          <w:highlight w:val="yellow"/>
          <w:lang w:val="en-NZ"/>
        </w:rPr>
        <w:t>Clearer scale bar legends</w:t>
      </w:r>
    </w:p>
    <w:p w14:paraId="77E781AB" w14:textId="15F1179A" w:rsidR="00480378" w:rsidRPr="000D3162" w:rsidRDefault="00480378">
      <w:pPr>
        <w:rPr>
          <w:highlight w:val="yellow"/>
          <w:lang w:val="en-NZ"/>
        </w:rPr>
      </w:pPr>
      <w:r w:rsidRPr="000D3162">
        <w:rPr>
          <w:highlight w:val="yellow"/>
          <w:lang w:val="en-NZ"/>
        </w:rPr>
        <w:t>Symbols for the two main study sites (open and closed circles)</w:t>
      </w:r>
      <w:r w:rsidR="0009195F" w:rsidRPr="000D3162">
        <w:rPr>
          <w:highlight w:val="yellow"/>
          <w:lang w:val="en-NZ"/>
        </w:rPr>
        <w:t xml:space="preserve"> on each map. </w:t>
      </w:r>
    </w:p>
    <w:p w14:paraId="21BBDD4A" w14:textId="77777777" w:rsidR="00480378" w:rsidRPr="000D3162" w:rsidRDefault="00480378">
      <w:pPr>
        <w:rPr>
          <w:highlight w:val="yellow"/>
          <w:lang w:val="en-NZ"/>
        </w:rPr>
      </w:pPr>
      <w:r w:rsidRPr="000D3162">
        <w:rPr>
          <w:highlight w:val="yellow"/>
          <w:lang w:val="en-NZ"/>
        </w:rPr>
        <w:t>NZEEZ showing on the NZ wide maps, but not the detailed FFSW locality map</w:t>
      </w:r>
    </w:p>
    <w:p w14:paraId="7A18F86B" w14:textId="77777777" w:rsidR="00480378" w:rsidRPr="000D3162" w:rsidRDefault="00480378">
      <w:pPr>
        <w:rPr>
          <w:highlight w:val="yellow"/>
          <w:lang w:val="en-NZ"/>
        </w:rPr>
      </w:pPr>
    </w:p>
    <w:p w14:paraId="01C9F79F" w14:textId="716ADF7D" w:rsidR="00480378" w:rsidRPr="000D3162" w:rsidRDefault="00480378">
      <w:pPr>
        <w:rPr>
          <w:highlight w:val="yellow"/>
          <w:lang w:val="en-NZ"/>
        </w:rPr>
      </w:pPr>
      <w:r w:rsidRPr="000D3162">
        <w:rPr>
          <w:highlight w:val="yellow"/>
          <w:lang w:val="en-NZ"/>
        </w:rPr>
        <w:t xml:space="preserve">To be considered – </w:t>
      </w:r>
    </w:p>
    <w:p w14:paraId="361172A1" w14:textId="77777777" w:rsidR="00480378" w:rsidRPr="000D3162" w:rsidRDefault="00480378">
      <w:pPr>
        <w:rPr>
          <w:highlight w:val="yellow"/>
          <w:lang w:val="en-NZ"/>
        </w:rPr>
      </w:pPr>
      <w:r w:rsidRPr="000D3162">
        <w:rPr>
          <w:highlight w:val="yellow"/>
          <w:lang w:val="en-NZ"/>
        </w:rPr>
        <w:t xml:space="preserve">Include all FFSW breeding sites on the first map (closed circles for the study sites, open for the rest) to show the spread of our study areas cf the whole distribution. </w:t>
      </w:r>
    </w:p>
    <w:p w14:paraId="280126B0" w14:textId="77777777" w:rsidR="00480378" w:rsidRPr="000D3162" w:rsidRDefault="00480378">
      <w:pPr>
        <w:rPr>
          <w:highlight w:val="yellow"/>
          <w:lang w:val="en-NZ"/>
        </w:rPr>
      </w:pPr>
    </w:p>
    <w:p w14:paraId="657462C0" w14:textId="483D1E50" w:rsidR="00480378" w:rsidRDefault="0009195F">
      <w:pPr>
        <w:rPr>
          <w:lang w:val="en-NZ"/>
        </w:rPr>
      </w:pPr>
      <w:r w:rsidRPr="000D3162">
        <w:rPr>
          <w:highlight w:val="yellow"/>
          <w:lang w:val="en-NZ"/>
        </w:rPr>
        <w:t>Deleting Fig 4 – its now only got 2 points  on each graph, so doesn’t show a progression of intensity – we could state this as a % change in intensity between months in the text.</w:t>
      </w:r>
      <w:r>
        <w:rPr>
          <w:lang w:val="en-NZ"/>
        </w:rPr>
        <w:t xml:space="preserve"> </w:t>
      </w:r>
      <w:r w:rsidR="00480378">
        <w:rPr>
          <w:lang w:val="en-NZ"/>
        </w:rPr>
        <w:br w:type="page"/>
      </w:r>
    </w:p>
    <w:p w14:paraId="651C8C59" w14:textId="77777777" w:rsidR="00065763" w:rsidRDefault="00065763" w:rsidP="00065763">
      <w:pPr>
        <w:rPr>
          <w:lang w:val="en-NZ"/>
        </w:rPr>
      </w:pPr>
    </w:p>
    <w:p w14:paraId="3CFD3FE2" w14:textId="77777777" w:rsidR="00065763" w:rsidRDefault="00065763" w:rsidP="00065763">
      <w:pPr>
        <w:rPr>
          <w:lang w:val="en-NZ"/>
        </w:rPr>
      </w:pPr>
      <w:r>
        <w:rPr>
          <w:noProof/>
          <w:lang w:eastAsia="en-GB"/>
        </w:rPr>
        <w:drawing>
          <wp:inline distT="0" distB="0" distL="0" distR="0" wp14:anchorId="245BB9A4" wp14:editId="6DED857E">
            <wp:extent cx="5731510" cy="6684614"/>
            <wp:effectExtent l="0" t="0" r="0" b="0"/>
            <wp:docPr id="2" name="Picture 2" descr="C:\Users\susan.waugh\AppData\Local\Microsoft\Windows\Temporary Internet Files\Content.Word\map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waugh\AppData\Local\Microsoft\Windows\Temporary Internet Files\Content.Word\map_na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684614"/>
                    </a:xfrm>
                    <a:prstGeom prst="rect">
                      <a:avLst/>
                    </a:prstGeom>
                    <a:noFill/>
                    <a:ln>
                      <a:noFill/>
                    </a:ln>
                  </pic:spPr>
                </pic:pic>
              </a:graphicData>
            </a:graphic>
          </wp:inline>
        </w:drawing>
      </w:r>
    </w:p>
    <w:p w14:paraId="0E437FB1" w14:textId="77777777" w:rsidR="0009195F" w:rsidRDefault="00065763" w:rsidP="00065763">
      <w:pPr>
        <w:rPr>
          <w:lang w:val="en-NZ"/>
        </w:rPr>
      </w:pPr>
      <w:r w:rsidRPr="00731609">
        <w:rPr>
          <w:highlight w:val="yellow"/>
          <w:lang w:val="en-NZ"/>
        </w:rPr>
        <w:t xml:space="preserve">Figure 1. </w:t>
      </w:r>
      <w:r w:rsidR="00231607" w:rsidRPr="00231607">
        <w:rPr>
          <w:highlight w:val="yellow"/>
          <w:lang w:val="en-NZ"/>
        </w:rPr>
        <w:t>Change</w:t>
      </w:r>
      <w:r w:rsidR="00A017A1" w:rsidRPr="00731609">
        <w:rPr>
          <w:highlight w:val="yellow"/>
          <w:lang w:val="en-NZ"/>
        </w:rPr>
        <w:t xml:space="preserve"> LAI and Kauwahaia I. symbol to open circles.</w:t>
      </w:r>
      <w:r w:rsidR="00A017A1">
        <w:rPr>
          <w:lang w:val="en-NZ"/>
        </w:rPr>
        <w:t xml:space="preserve"> </w:t>
      </w:r>
    </w:p>
    <w:p w14:paraId="5A889CAA" w14:textId="4E866A90" w:rsidR="00065763" w:rsidRPr="008E57F4" w:rsidRDefault="00680C04" w:rsidP="00065763">
      <w:pPr>
        <w:rPr>
          <w:lang w:val="en-NZ"/>
        </w:rPr>
      </w:pPr>
      <w:r w:rsidRPr="00480378">
        <w:rPr>
          <w:highlight w:val="yellow"/>
          <w:lang w:val="en-NZ"/>
        </w:rPr>
        <w:t>QUESTION TO OTHER AUTHORS, SHOULD WE ADD OPEN CIRCLES FOR THE OTHER COLONIES NOT STUDIED TO SHOW THE DISTRIBUTION OF OUR SITES COMPARED WITH THE NZ DISTRIBUTION FOR THE SPECIES.</w:t>
      </w:r>
    </w:p>
    <w:p w14:paraId="45EEFE40" w14:textId="77777777" w:rsidR="00065763" w:rsidRDefault="00065763" w:rsidP="00065763">
      <w:pPr>
        <w:rPr>
          <w:lang w:val="en-NZ"/>
        </w:rPr>
      </w:pPr>
    </w:p>
    <w:p w14:paraId="2062BEF9" w14:textId="764A9FAD" w:rsidR="00065763" w:rsidRDefault="00065763" w:rsidP="00065763">
      <w:pPr>
        <w:spacing w:line="480" w:lineRule="auto"/>
        <w:rPr>
          <w:lang w:val="en-NZ"/>
        </w:rPr>
        <w:sectPr w:rsidR="00065763" w:rsidSect="00E47A2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lnNumType w:countBy="1" w:restart="continuous"/>
          <w:cols w:space="708"/>
          <w:docGrid w:linePitch="360"/>
        </w:sectPr>
      </w:pPr>
      <w:r>
        <w:rPr>
          <w:lang w:val="en-NZ"/>
        </w:rPr>
        <w:br/>
      </w:r>
    </w:p>
    <w:tbl>
      <w:tblPr>
        <w:tblStyle w:val="TableGrid"/>
        <w:tblW w:w="0" w:type="auto"/>
        <w:tblLayout w:type="fixed"/>
        <w:tblLook w:val="04A0" w:firstRow="1" w:lastRow="0" w:firstColumn="1" w:lastColumn="0" w:noHBand="0" w:noVBand="1"/>
      </w:tblPr>
      <w:tblGrid>
        <w:gridCol w:w="4014"/>
        <w:gridCol w:w="4014"/>
        <w:gridCol w:w="649"/>
      </w:tblGrid>
      <w:tr w:rsidR="00AD35FA" w14:paraId="64721636" w14:textId="77777777" w:rsidTr="00680C04">
        <w:trPr>
          <w:trHeight w:val="3017"/>
        </w:trPr>
        <w:tc>
          <w:tcPr>
            <w:tcW w:w="4014" w:type="dxa"/>
            <w:vAlign w:val="center"/>
          </w:tcPr>
          <w:p w14:paraId="07451E04" w14:textId="77777777" w:rsidR="00AD35FA" w:rsidRDefault="00AD35FA" w:rsidP="005308F1">
            <w:pPr>
              <w:jc w:val="center"/>
            </w:pPr>
            <w:r>
              <w:rPr>
                <w:noProof/>
                <w:lang w:eastAsia="en-GB"/>
              </w:rPr>
              <w:drawing>
                <wp:inline distT="0" distB="0" distL="0" distR="0" wp14:anchorId="0BD5116D" wp14:editId="080A38A0">
                  <wp:extent cx="2411730" cy="1915160"/>
                  <wp:effectExtent l="0" t="0" r="762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ized seabird distribution - Normal kernel method - Incubation only _January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1730" cy="1915160"/>
                          </a:xfrm>
                          <a:prstGeom prst="rect">
                            <a:avLst/>
                          </a:prstGeom>
                        </pic:spPr>
                      </pic:pic>
                    </a:graphicData>
                  </a:graphic>
                </wp:inline>
              </w:drawing>
            </w:r>
          </w:p>
        </w:tc>
        <w:tc>
          <w:tcPr>
            <w:tcW w:w="4014" w:type="dxa"/>
            <w:vAlign w:val="center"/>
          </w:tcPr>
          <w:p w14:paraId="019D44D7" w14:textId="77777777" w:rsidR="00AD35FA" w:rsidRDefault="00AD35FA" w:rsidP="005308F1">
            <w:pPr>
              <w:jc w:val="center"/>
            </w:pPr>
            <w:r>
              <w:rPr>
                <w:noProof/>
                <w:lang w:eastAsia="en-GB"/>
              </w:rPr>
              <w:drawing>
                <wp:inline distT="0" distB="0" distL="0" distR="0" wp14:anchorId="0B2B042E" wp14:editId="0C4C1914">
                  <wp:extent cx="2411730" cy="192659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ized seabird distribution - Normal kernel method - Chick rearing only _February_.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11730" cy="1926590"/>
                          </a:xfrm>
                          <a:prstGeom prst="rect">
                            <a:avLst/>
                          </a:prstGeom>
                        </pic:spPr>
                      </pic:pic>
                    </a:graphicData>
                  </a:graphic>
                </wp:inline>
              </w:drawing>
            </w:r>
          </w:p>
        </w:tc>
        <w:tc>
          <w:tcPr>
            <w:tcW w:w="649" w:type="dxa"/>
            <w:vAlign w:val="center"/>
          </w:tcPr>
          <w:p w14:paraId="422A1B9C" w14:textId="77777777" w:rsidR="00AD35FA" w:rsidRDefault="00AD35FA" w:rsidP="005308F1">
            <w:pPr>
              <w:jc w:val="center"/>
              <w:rPr>
                <w:noProof/>
                <w:lang w:val="en-NZ" w:eastAsia="en-NZ"/>
              </w:rPr>
            </w:pPr>
            <w:r>
              <w:rPr>
                <w:noProof/>
                <w:lang w:eastAsia="en-GB"/>
              </w:rPr>
              <w:drawing>
                <wp:inline distT="0" distB="0" distL="0" distR="0" wp14:anchorId="0004DB6B" wp14:editId="5562455A">
                  <wp:extent cx="184714" cy="1874018"/>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a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789" cy="1874782"/>
                          </a:xfrm>
                          <a:prstGeom prst="rect">
                            <a:avLst/>
                          </a:prstGeom>
                        </pic:spPr>
                      </pic:pic>
                    </a:graphicData>
                  </a:graphic>
                </wp:inline>
              </w:drawing>
            </w:r>
          </w:p>
        </w:tc>
      </w:tr>
      <w:tr w:rsidR="00AD35FA" w14:paraId="46FAAF9C" w14:textId="77777777" w:rsidTr="00680C04">
        <w:trPr>
          <w:trHeight w:val="3383"/>
        </w:trPr>
        <w:tc>
          <w:tcPr>
            <w:tcW w:w="4014" w:type="dxa"/>
            <w:vAlign w:val="center"/>
          </w:tcPr>
          <w:p w14:paraId="07CAF262" w14:textId="7E0252B9" w:rsidR="00AD35FA" w:rsidRPr="00AD35FA" w:rsidRDefault="000D3162" w:rsidP="00680C04">
            <w:pPr>
              <w:jc w:val="center"/>
              <w:rPr>
                <w:b/>
              </w:rPr>
            </w:pPr>
            <w:r>
              <w:rPr>
                <w:b/>
                <w:noProof/>
                <w:lang w:eastAsia="en-GB"/>
              </w:rPr>
              <w:drawing>
                <wp:inline distT="0" distB="0" distL="0" distR="0" wp14:anchorId="45DE0528" wp14:editId="1BC04805">
                  <wp:extent cx="2051627" cy="2078182"/>
                  <wp:effectExtent l="0" t="0" r="6350" b="0"/>
                  <wp:docPr id="1" name="Picture 1" descr="H:\_RESEARCH\PROJECTS\FFSW\OUTPUTS\Movement paper Sam et al\Final Version\MEPS VERSION\used in paper\Fishing effort DLL Jan_ hook_day _hook_day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RESEARCH\PROJECTS\FFSW\OUTPUTS\Movement paper Sam et al\Final Version\MEPS VERSION\used in paper\Fishing effort DLL Jan_ hook_day _hook_day_.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3341" cy="2079918"/>
                          </a:xfrm>
                          <a:prstGeom prst="rect">
                            <a:avLst/>
                          </a:prstGeom>
                          <a:noFill/>
                          <a:ln>
                            <a:noFill/>
                          </a:ln>
                        </pic:spPr>
                      </pic:pic>
                    </a:graphicData>
                  </a:graphic>
                </wp:inline>
              </w:drawing>
            </w:r>
          </w:p>
        </w:tc>
        <w:tc>
          <w:tcPr>
            <w:tcW w:w="4014" w:type="dxa"/>
            <w:vAlign w:val="center"/>
          </w:tcPr>
          <w:p w14:paraId="0FC14823" w14:textId="07F2DB87" w:rsidR="00AD35FA" w:rsidRDefault="000D3162" w:rsidP="00AD35FA">
            <w:pPr>
              <w:jc w:val="center"/>
            </w:pPr>
            <w:r>
              <w:rPr>
                <w:noProof/>
                <w:lang w:eastAsia="en-GB"/>
              </w:rPr>
              <w:drawing>
                <wp:inline distT="0" distB="0" distL="0" distR="0" wp14:anchorId="2093002F" wp14:editId="38CBA022">
                  <wp:extent cx="2022175" cy="2042556"/>
                  <wp:effectExtent l="0" t="0" r="0" b="0"/>
                  <wp:docPr id="14" name="Picture 14" descr="H:\_RESEARCH\PROJECTS\FFSW\OUTPUTS\Movement paper Sam et al\Final Version\MEPS VERSION\used in paper\Fishing effort DLL Feb_ hook_day _hook_day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RESEARCH\PROJECTS\FFSW\OUTPUTS\Movement paper Sam et al\Final Version\MEPS VERSION\used in paper\Fishing effort DLL Feb_ hook_day _hook_day_.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3908" cy="2044307"/>
                          </a:xfrm>
                          <a:prstGeom prst="rect">
                            <a:avLst/>
                          </a:prstGeom>
                          <a:noFill/>
                          <a:ln>
                            <a:noFill/>
                          </a:ln>
                        </pic:spPr>
                      </pic:pic>
                    </a:graphicData>
                  </a:graphic>
                </wp:inline>
              </w:drawing>
            </w:r>
          </w:p>
        </w:tc>
        <w:tc>
          <w:tcPr>
            <w:tcW w:w="649" w:type="dxa"/>
            <w:vAlign w:val="center"/>
          </w:tcPr>
          <w:p w14:paraId="624688CB" w14:textId="77777777" w:rsidR="00AD35FA" w:rsidRDefault="00AD35FA" w:rsidP="005308F1">
            <w:pPr>
              <w:jc w:val="center"/>
              <w:rPr>
                <w:noProof/>
                <w:lang w:val="en-NZ" w:eastAsia="en-NZ"/>
              </w:rPr>
            </w:pPr>
            <w:r>
              <w:rPr>
                <w:noProof/>
                <w:lang w:eastAsia="en-GB"/>
              </w:rPr>
              <w:drawing>
                <wp:inline distT="0" distB="0" distL="0" distR="0" wp14:anchorId="7E0D72C0" wp14:editId="64F82383">
                  <wp:extent cx="184714" cy="1874018"/>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a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789" cy="1874782"/>
                          </a:xfrm>
                          <a:prstGeom prst="rect">
                            <a:avLst/>
                          </a:prstGeom>
                        </pic:spPr>
                      </pic:pic>
                    </a:graphicData>
                  </a:graphic>
                </wp:inline>
              </w:drawing>
            </w:r>
          </w:p>
        </w:tc>
      </w:tr>
      <w:tr w:rsidR="00AD35FA" w14:paraId="5FA5DF58" w14:textId="77777777" w:rsidTr="00680C04">
        <w:trPr>
          <w:trHeight w:val="3368"/>
        </w:trPr>
        <w:tc>
          <w:tcPr>
            <w:tcW w:w="4014" w:type="dxa"/>
            <w:vAlign w:val="center"/>
          </w:tcPr>
          <w:p w14:paraId="1A2FC1AD" w14:textId="0D77359A" w:rsidR="00AD35FA" w:rsidRDefault="000D3162" w:rsidP="005308F1">
            <w:pPr>
              <w:jc w:val="center"/>
            </w:pPr>
            <w:r>
              <w:rPr>
                <w:noProof/>
                <w:lang w:eastAsia="en-GB"/>
              </w:rPr>
              <w:drawing>
                <wp:inline distT="0" distB="0" distL="0" distR="0" wp14:anchorId="198F8940" wp14:editId="214BE2B9">
                  <wp:extent cx="1909142" cy="1911928"/>
                  <wp:effectExtent l="0" t="0" r="0" b="0"/>
                  <wp:docPr id="15" name="Picture 15" descr="H:\_RESEARCH\PROJECTS\FFSW\OUTPUTS\Movement paper Sam et al\Final Version\MEPS VERSION\used in paper\Fishing effort PLL Jan_ hook_day _hook_day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RESEARCH\PROJECTS\FFSW\OUTPUTS\Movement paper Sam et al\Final Version\MEPS VERSION\used in paper\Fishing effort PLL Jan_ hook_day _hook_day_.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4747" cy="1917541"/>
                          </a:xfrm>
                          <a:prstGeom prst="rect">
                            <a:avLst/>
                          </a:prstGeom>
                          <a:noFill/>
                          <a:ln>
                            <a:noFill/>
                          </a:ln>
                        </pic:spPr>
                      </pic:pic>
                    </a:graphicData>
                  </a:graphic>
                </wp:inline>
              </w:drawing>
            </w:r>
          </w:p>
        </w:tc>
        <w:tc>
          <w:tcPr>
            <w:tcW w:w="4014" w:type="dxa"/>
            <w:vAlign w:val="center"/>
          </w:tcPr>
          <w:p w14:paraId="3525C0B2" w14:textId="531B9DF9" w:rsidR="00AD35FA" w:rsidRDefault="000D3162" w:rsidP="00AD35FA">
            <w:pPr>
              <w:jc w:val="center"/>
            </w:pPr>
            <w:r>
              <w:rPr>
                <w:noProof/>
                <w:lang w:eastAsia="en-GB"/>
              </w:rPr>
              <w:drawing>
                <wp:inline distT="0" distB="0" distL="0" distR="0" wp14:anchorId="7C8B5C42" wp14:editId="194F6679">
                  <wp:extent cx="1874744" cy="1888176"/>
                  <wp:effectExtent l="0" t="0" r="0" b="0"/>
                  <wp:docPr id="25" name="Picture 25" descr="H:\_RESEARCH\PROJECTS\FFSW\OUTPUTS\Movement paper Sam et al\Final Version\MEPS VERSION\used in paper\Fishing effort PLL Feb_ hook_day _hook_day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_RESEARCH\PROJECTS\FFSW\OUTPUTS\Movement paper Sam et al\Final Version\MEPS VERSION\used in paper\Fishing effort PLL Feb_ hook_day _hook_day_.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7272" cy="1890722"/>
                          </a:xfrm>
                          <a:prstGeom prst="rect">
                            <a:avLst/>
                          </a:prstGeom>
                          <a:noFill/>
                          <a:ln>
                            <a:noFill/>
                          </a:ln>
                        </pic:spPr>
                      </pic:pic>
                    </a:graphicData>
                  </a:graphic>
                </wp:inline>
              </w:drawing>
            </w:r>
          </w:p>
        </w:tc>
        <w:tc>
          <w:tcPr>
            <w:tcW w:w="649" w:type="dxa"/>
            <w:vAlign w:val="center"/>
          </w:tcPr>
          <w:p w14:paraId="2F8A171F" w14:textId="77777777" w:rsidR="00AD35FA" w:rsidRDefault="00AD35FA" w:rsidP="005308F1">
            <w:pPr>
              <w:jc w:val="center"/>
              <w:rPr>
                <w:noProof/>
                <w:lang w:val="en-NZ" w:eastAsia="en-NZ"/>
              </w:rPr>
            </w:pPr>
            <w:r>
              <w:rPr>
                <w:noProof/>
                <w:lang w:eastAsia="en-GB"/>
              </w:rPr>
              <w:drawing>
                <wp:inline distT="0" distB="0" distL="0" distR="0" wp14:anchorId="7292BAFD" wp14:editId="021C81AA">
                  <wp:extent cx="184714" cy="1874018"/>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a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789" cy="1874782"/>
                          </a:xfrm>
                          <a:prstGeom prst="rect">
                            <a:avLst/>
                          </a:prstGeom>
                        </pic:spPr>
                      </pic:pic>
                    </a:graphicData>
                  </a:graphic>
                </wp:inline>
              </w:drawing>
            </w:r>
          </w:p>
        </w:tc>
      </w:tr>
      <w:tr w:rsidR="00AD35FA" w14:paraId="47FAAC6B" w14:textId="77777777" w:rsidTr="00680C04">
        <w:trPr>
          <w:trHeight w:val="3368"/>
        </w:trPr>
        <w:tc>
          <w:tcPr>
            <w:tcW w:w="4014" w:type="dxa"/>
            <w:vAlign w:val="center"/>
          </w:tcPr>
          <w:p w14:paraId="79762010" w14:textId="5CE349A7" w:rsidR="00AD35FA" w:rsidRDefault="000D3162" w:rsidP="005308F1">
            <w:pPr>
              <w:jc w:val="center"/>
            </w:pPr>
            <w:r>
              <w:rPr>
                <w:noProof/>
                <w:lang w:eastAsia="en-GB"/>
              </w:rPr>
              <w:drawing>
                <wp:inline distT="0" distB="0" distL="0" distR="0" wp14:anchorId="2465B1C9" wp14:editId="76C9A90F">
                  <wp:extent cx="1930793" cy="1975338"/>
                  <wp:effectExtent l="0" t="0" r="0" b="6350"/>
                  <wp:docPr id="26" name="Picture 26" descr="H:\_RESEARCH\PROJECTS\FFSW\OUTPUTS\Movement paper Sam et al\Final Version\MEPS VERSION\used in paper\Fishing effort TRW Jan_ duration_day _h_day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RESEARCH\PROJECTS\FFSW\OUTPUTS\Movement paper Sam et al\Final Version\MEPS VERSION\used in paper\Fishing effort TRW Jan_ duration_day _h_day_.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0732" cy="1975276"/>
                          </a:xfrm>
                          <a:prstGeom prst="rect">
                            <a:avLst/>
                          </a:prstGeom>
                          <a:noFill/>
                          <a:ln>
                            <a:noFill/>
                          </a:ln>
                        </pic:spPr>
                      </pic:pic>
                    </a:graphicData>
                  </a:graphic>
                </wp:inline>
              </w:drawing>
            </w:r>
          </w:p>
        </w:tc>
        <w:tc>
          <w:tcPr>
            <w:tcW w:w="4014" w:type="dxa"/>
            <w:vAlign w:val="center"/>
          </w:tcPr>
          <w:p w14:paraId="43B8F1A2" w14:textId="63903B5B" w:rsidR="00AD35FA" w:rsidRDefault="000D3162" w:rsidP="005308F1">
            <w:pPr>
              <w:jc w:val="center"/>
            </w:pPr>
            <w:r>
              <w:rPr>
                <w:noProof/>
                <w:lang w:eastAsia="en-GB"/>
              </w:rPr>
              <w:drawing>
                <wp:inline distT="0" distB="0" distL="0" distR="0" wp14:anchorId="5962FC42" wp14:editId="1DE69127">
                  <wp:extent cx="1722771" cy="1757548"/>
                  <wp:effectExtent l="0" t="0" r="0" b="0"/>
                  <wp:docPr id="27" name="Picture 27" descr="H:\_RESEARCH\PROJECTS\FFSW\OUTPUTS\Movement paper Sam et al\Final Version\MEPS VERSION\used in paper\Fishing effort TRW Feb_ duration_day _h_day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_RESEARCH\PROJECTS\FFSW\OUTPUTS\Movement paper Sam et al\Final Version\MEPS VERSION\used in paper\Fishing effort TRW Feb_ duration_day _h_day_.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2833" cy="1757611"/>
                          </a:xfrm>
                          <a:prstGeom prst="rect">
                            <a:avLst/>
                          </a:prstGeom>
                          <a:noFill/>
                          <a:ln>
                            <a:noFill/>
                          </a:ln>
                        </pic:spPr>
                      </pic:pic>
                    </a:graphicData>
                  </a:graphic>
                </wp:inline>
              </w:drawing>
            </w:r>
          </w:p>
        </w:tc>
        <w:tc>
          <w:tcPr>
            <w:tcW w:w="649" w:type="dxa"/>
            <w:vAlign w:val="center"/>
          </w:tcPr>
          <w:p w14:paraId="01B997A1" w14:textId="77777777" w:rsidR="00AD35FA" w:rsidRDefault="00AD35FA" w:rsidP="005308F1">
            <w:pPr>
              <w:jc w:val="center"/>
              <w:rPr>
                <w:noProof/>
                <w:lang w:val="en-NZ" w:eastAsia="en-NZ"/>
              </w:rPr>
            </w:pPr>
            <w:r>
              <w:rPr>
                <w:noProof/>
                <w:lang w:eastAsia="en-GB"/>
              </w:rPr>
              <w:drawing>
                <wp:inline distT="0" distB="0" distL="0" distR="0" wp14:anchorId="31A94A8F" wp14:editId="469E0D9D">
                  <wp:extent cx="184714" cy="1874018"/>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a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789" cy="1874782"/>
                          </a:xfrm>
                          <a:prstGeom prst="rect">
                            <a:avLst/>
                          </a:prstGeom>
                        </pic:spPr>
                      </pic:pic>
                    </a:graphicData>
                  </a:graphic>
                </wp:inline>
              </w:drawing>
            </w:r>
          </w:p>
        </w:tc>
      </w:tr>
    </w:tbl>
    <w:p w14:paraId="76B54FCC" w14:textId="6C27CC80" w:rsidR="005208B8" w:rsidRDefault="00065763" w:rsidP="00065763">
      <w:r>
        <w:t xml:space="preserve">Figure </w:t>
      </w:r>
      <w:r w:rsidR="00E070CE">
        <w:t>2</w:t>
      </w:r>
      <w:r>
        <w:t xml:space="preserve">. </w:t>
      </w:r>
      <w:r w:rsidR="00680C04" w:rsidRPr="00680C04">
        <w:rPr>
          <w:highlight w:val="yellow"/>
        </w:rPr>
        <w:t>FIGURES NEED TO BE REDRAWN</w:t>
      </w:r>
      <w:r w:rsidR="000D3162">
        <w:rPr>
          <w:highlight w:val="yellow"/>
        </w:rPr>
        <w:t xml:space="preserve">\ </w:t>
      </w:r>
      <w:r w:rsidR="00680C04" w:rsidRPr="00680C04">
        <w:rPr>
          <w:highlight w:val="yellow"/>
        </w:rPr>
        <w:t>WITH MORE LEGIBLE CAPTION LABELS LAT/LONGS.</w:t>
      </w:r>
      <w:r w:rsidR="00680C04">
        <w:t xml:space="preserve">  </w:t>
      </w:r>
      <w:r w:rsidR="000662E3">
        <w:t xml:space="preserve"> ADD TITI ISLAND DATA TO PLOTS IN A SEPARATE COLOURWAY</w:t>
      </w:r>
      <w:r w:rsidR="000D3162">
        <w:t xml:space="preserve"> ON THE FIRST ROW FIGURES</w:t>
      </w:r>
      <w:r w:rsidR="000662E3">
        <w:t>?</w:t>
      </w:r>
    </w:p>
    <w:p w14:paraId="61C95038" w14:textId="439BEDF3" w:rsidR="00AD35FA" w:rsidRDefault="00AD35FA"/>
    <w:tbl>
      <w:tblPr>
        <w:tblStyle w:val="TableGrid"/>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4"/>
        <w:gridCol w:w="4014"/>
        <w:gridCol w:w="649"/>
      </w:tblGrid>
      <w:tr w:rsidR="00AD35FA" w14:paraId="1A64188B" w14:textId="77777777" w:rsidTr="00AD35FA">
        <w:trPr>
          <w:trHeight w:val="3383"/>
        </w:trPr>
        <w:tc>
          <w:tcPr>
            <w:tcW w:w="4014" w:type="dxa"/>
            <w:vAlign w:val="center"/>
          </w:tcPr>
          <w:p w14:paraId="74ED5F03" w14:textId="77777777" w:rsidR="00AD35FA" w:rsidRDefault="00AD35FA" w:rsidP="00037CC8">
            <w:pPr>
              <w:jc w:val="center"/>
            </w:pPr>
            <w:r>
              <w:rPr>
                <w:noProof/>
                <w:lang w:eastAsia="en-GB"/>
              </w:rPr>
              <w:drawing>
                <wp:inline distT="0" distB="0" distL="0" distR="0" wp14:anchorId="037FE111" wp14:editId="5BEA0318">
                  <wp:extent cx="2512088" cy="2277282"/>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2 - sqrt overlap DLL - JAN - seabirds distribution map INCUBATION - normal kernel.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12994" cy="2278103"/>
                          </a:xfrm>
                          <a:prstGeom prst="rect">
                            <a:avLst/>
                          </a:prstGeom>
                        </pic:spPr>
                      </pic:pic>
                    </a:graphicData>
                  </a:graphic>
                </wp:inline>
              </w:drawing>
            </w:r>
          </w:p>
        </w:tc>
        <w:tc>
          <w:tcPr>
            <w:tcW w:w="4014" w:type="dxa"/>
            <w:vAlign w:val="center"/>
          </w:tcPr>
          <w:p w14:paraId="5162F851" w14:textId="77777777" w:rsidR="00AD35FA" w:rsidRDefault="00AD35FA" w:rsidP="00037CC8">
            <w:pPr>
              <w:jc w:val="center"/>
            </w:pPr>
            <w:r>
              <w:rPr>
                <w:noProof/>
                <w:lang w:eastAsia="en-GB"/>
              </w:rPr>
              <w:drawing>
                <wp:inline distT="0" distB="0" distL="0" distR="0" wp14:anchorId="3B859938" wp14:editId="0F53C998">
                  <wp:extent cx="2495371" cy="2245046"/>
                  <wp:effectExtent l="0" t="0" r="63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3 - sqrt overlap DLL - FEB - seabirds distribution map EARLY_REARING - normal kerne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95500" cy="2245162"/>
                          </a:xfrm>
                          <a:prstGeom prst="rect">
                            <a:avLst/>
                          </a:prstGeom>
                        </pic:spPr>
                      </pic:pic>
                    </a:graphicData>
                  </a:graphic>
                </wp:inline>
              </w:drawing>
            </w:r>
          </w:p>
        </w:tc>
        <w:tc>
          <w:tcPr>
            <w:tcW w:w="649" w:type="dxa"/>
            <w:vAlign w:val="center"/>
          </w:tcPr>
          <w:p w14:paraId="26BF77CF" w14:textId="77777777" w:rsidR="00AD35FA" w:rsidRDefault="00AD35FA" w:rsidP="00037CC8">
            <w:pPr>
              <w:jc w:val="center"/>
              <w:rPr>
                <w:noProof/>
                <w:lang w:val="en-NZ" w:eastAsia="en-NZ"/>
              </w:rPr>
            </w:pPr>
            <w:r>
              <w:rPr>
                <w:noProof/>
                <w:lang w:eastAsia="en-GB"/>
              </w:rPr>
              <w:drawing>
                <wp:inline distT="0" distB="0" distL="0" distR="0" wp14:anchorId="1C69944D" wp14:editId="196B1DC6">
                  <wp:extent cx="184714" cy="1874018"/>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a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789" cy="1874782"/>
                          </a:xfrm>
                          <a:prstGeom prst="rect">
                            <a:avLst/>
                          </a:prstGeom>
                        </pic:spPr>
                      </pic:pic>
                    </a:graphicData>
                  </a:graphic>
                </wp:inline>
              </w:drawing>
            </w:r>
          </w:p>
        </w:tc>
      </w:tr>
      <w:tr w:rsidR="00AD35FA" w14:paraId="63F62E22" w14:textId="77777777" w:rsidTr="00AD35FA">
        <w:trPr>
          <w:trHeight w:val="3368"/>
        </w:trPr>
        <w:tc>
          <w:tcPr>
            <w:tcW w:w="4014" w:type="dxa"/>
            <w:vAlign w:val="center"/>
          </w:tcPr>
          <w:p w14:paraId="0D0E45E5" w14:textId="77777777" w:rsidR="00AD35FA" w:rsidRDefault="00AD35FA" w:rsidP="00037CC8">
            <w:pPr>
              <w:jc w:val="center"/>
            </w:pPr>
            <w:r>
              <w:rPr>
                <w:noProof/>
                <w:lang w:eastAsia="en-GB"/>
              </w:rPr>
              <w:drawing>
                <wp:inline distT="0" distB="0" distL="0" distR="0" wp14:anchorId="3D61F991" wp14:editId="72AFF1D6">
                  <wp:extent cx="2512088" cy="2228337"/>
                  <wp:effectExtent l="0" t="0" r="254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6 - sqrt overlap PLL - JAN - seabirds distribution map INCUBATION - normal kernel.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12219" cy="2228453"/>
                          </a:xfrm>
                          <a:prstGeom prst="rect">
                            <a:avLst/>
                          </a:prstGeom>
                        </pic:spPr>
                      </pic:pic>
                    </a:graphicData>
                  </a:graphic>
                </wp:inline>
              </w:drawing>
            </w:r>
          </w:p>
        </w:tc>
        <w:tc>
          <w:tcPr>
            <w:tcW w:w="4014" w:type="dxa"/>
            <w:vAlign w:val="center"/>
          </w:tcPr>
          <w:p w14:paraId="779C1AE9" w14:textId="77777777" w:rsidR="00AD35FA" w:rsidRDefault="00AD35FA" w:rsidP="00037CC8">
            <w:pPr>
              <w:jc w:val="center"/>
            </w:pPr>
            <w:r>
              <w:rPr>
                <w:noProof/>
                <w:lang w:eastAsia="en-GB"/>
              </w:rPr>
              <w:drawing>
                <wp:inline distT="0" distB="0" distL="0" distR="0" wp14:anchorId="62DD877D" wp14:editId="67A3C410">
                  <wp:extent cx="2422967" cy="214290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7 - sqrt overlap PLL - FEB - seabirds distribution map EARLY_REARING - normal kernel.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23093" cy="2143014"/>
                          </a:xfrm>
                          <a:prstGeom prst="rect">
                            <a:avLst/>
                          </a:prstGeom>
                        </pic:spPr>
                      </pic:pic>
                    </a:graphicData>
                  </a:graphic>
                </wp:inline>
              </w:drawing>
            </w:r>
          </w:p>
        </w:tc>
        <w:tc>
          <w:tcPr>
            <w:tcW w:w="649" w:type="dxa"/>
            <w:vAlign w:val="center"/>
          </w:tcPr>
          <w:p w14:paraId="2436C37C" w14:textId="77777777" w:rsidR="00AD35FA" w:rsidRDefault="00AD35FA" w:rsidP="00037CC8">
            <w:pPr>
              <w:jc w:val="center"/>
              <w:rPr>
                <w:noProof/>
                <w:lang w:val="en-NZ" w:eastAsia="en-NZ"/>
              </w:rPr>
            </w:pPr>
            <w:r>
              <w:rPr>
                <w:noProof/>
                <w:lang w:eastAsia="en-GB"/>
              </w:rPr>
              <w:drawing>
                <wp:inline distT="0" distB="0" distL="0" distR="0" wp14:anchorId="10A58B1B" wp14:editId="39D656DD">
                  <wp:extent cx="184714" cy="1874018"/>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a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789" cy="1874782"/>
                          </a:xfrm>
                          <a:prstGeom prst="rect">
                            <a:avLst/>
                          </a:prstGeom>
                        </pic:spPr>
                      </pic:pic>
                    </a:graphicData>
                  </a:graphic>
                </wp:inline>
              </w:drawing>
            </w:r>
          </w:p>
        </w:tc>
      </w:tr>
      <w:tr w:rsidR="00AD35FA" w14:paraId="405682D1" w14:textId="77777777" w:rsidTr="00AD35FA">
        <w:trPr>
          <w:trHeight w:val="3368"/>
        </w:trPr>
        <w:tc>
          <w:tcPr>
            <w:tcW w:w="4014" w:type="dxa"/>
            <w:vAlign w:val="center"/>
          </w:tcPr>
          <w:p w14:paraId="7654B021" w14:textId="77777777" w:rsidR="00AD35FA" w:rsidRDefault="00AD35FA" w:rsidP="00037CC8">
            <w:pPr>
              <w:jc w:val="center"/>
            </w:pPr>
            <w:r>
              <w:rPr>
                <w:noProof/>
                <w:lang w:eastAsia="en-GB"/>
              </w:rPr>
              <w:drawing>
                <wp:inline distT="0" distB="0" distL="0" distR="0" wp14:anchorId="6ECF1DC5" wp14:editId="1AB60555">
                  <wp:extent cx="2547257" cy="2254168"/>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14 - sqrt overlap TRW - JAN - seabirds distribution map INCUBATION - normal kernel.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47390" cy="2254286"/>
                          </a:xfrm>
                          <a:prstGeom prst="rect">
                            <a:avLst/>
                          </a:prstGeom>
                        </pic:spPr>
                      </pic:pic>
                    </a:graphicData>
                  </a:graphic>
                </wp:inline>
              </w:drawing>
            </w:r>
          </w:p>
        </w:tc>
        <w:tc>
          <w:tcPr>
            <w:tcW w:w="4014" w:type="dxa"/>
            <w:vAlign w:val="center"/>
          </w:tcPr>
          <w:p w14:paraId="29F5E3C4" w14:textId="77777777" w:rsidR="00AD35FA" w:rsidRDefault="00AD35FA" w:rsidP="00037CC8">
            <w:pPr>
              <w:jc w:val="center"/>
            </w:pPr>
            <w:r>
              <w:rPr>
                <w:noProof/>
                <w:lang w:eastAsia="en-GB"/>
              </w:rPr>
              <w:drawing>
                <wp:inline distT="0" distB="0" distL="0" distR="0" wp14:anchorId="53F73D9B" wp14:editId="4F035832">
                  <wp:extent cx="2482868" cy="22357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15 - sqrt overlap TRW - FEB - seabirds distribution map EARLY_REARING - normal kernel.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87520" cy="2239947"/>
                          </a:xfrm>
                          <a:prstGeom prst="rect">
                            <a:avLst/>
                          </a:prstGeom>
                        </pic:spPr>
                      </pic:pic>
                    </a:graphicData>
                  </a:graphic>
                </wp:inline>
              </w:drawing>
            </w:r>
          </w:p>
        </w:tc>
        <w:tc>
          <w:tcPr>
            <w:tcW w:w="649" w:type="dxa"/>
            <w:vAlign w:val="center"/>
          </w:tcPr>
          <w:p w14:paraId="1337020E" w14:textId="77777777" w:rsidR="00AD35FA" w:rsidRDefault="00AD35FA" w:rsidP="00037CC8">
            <w:pPr>
              <w:jc w:val="center"/>
              <w:rPr>
                <w:noProof/>
                <w:lang w:val="en-NZ" w:eastAsia="en-NZ"/>
              </w:rPr>
            </w:pPr>
            <w:r>
              <w:rPr>
                <w:noProof/>
                <w:lang w:eastAsia="en-GB"/>
              </w:rPr>
              <w:drawing>
                <wp:inline distT="0" distB="0" distL="0" distR="0" wp14:anchorId="4E5B5DCA" wp14:editId="2229F03E">
                  <wp:extent cx="184714" cy="1874018"/>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a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789" cy="1874782"/>
                          </a:xfrm>
                          <a:prstGeom prst="rect">
                            <a:avLst/>
                          </a:prstGeom>
                        </pic:spPr>
                      </pic:pic>
                    </a:graphicData>
                  </a:graphic>
                </wp:inline>
              </w:drawing>
            </w:r>
          </w:p>
        </w:tc>
      </w:tr>
    </w:tbl>
    <w:p w14:paraId="50DEC39B" w14:textId="50045CF7" w:rsidR="002266AF" w:rsidRDefault="00AD35FA" w:rsidP="002266AF">
      <w:r>
        <w:t xml:space="preserve">Figure </w:t>
      </w:r>
      <w:r w:rsidR="00E070CE">
        <w:t>3</w:t>
      </w:r>
      <w:r>
        <w:t xml:space="preserve">. </w:t>
      </w:r>
      <w:r w:rsidR="002266AF" w:rsidRPr="00635B72">
        <w:rPr>
          <w:highlight w:val="yellow"/>
        </w:rPr>
        <w:t>SCALE BAR WRITING NEEDS TO BE LARGER</w:t>
      </w:r>
      <w:r w:rsidR="000662E3">
        <w:t>. ADD OHINAU AND TITI ISLAND LOCATIONS AS SYMBOLS ON THESE MAPS?</w:t>
      </w:r>
    </w:p>
    <w:p w14:paraId="73A86FF9" w14:textId="3DF40D8B" w:rsidR="005208B8" w:rsidRDefault="005208B8" w:rsidP="00065763">
      <w:pPr>
        <w:sectPr w:rsidR="005208B8" w:rsidSect="00AD35FA">
          <w:pgSz w:w="11907" w:h="16839" w:code="9"/>
          <w:pgMar w:top="720" w:right="720" w:bottom="720" w:left="720" w:header="708" w:footer="708" w:gutter="0"/>
          <w:cols w:space="708"/>
          <w:docGrid w:linePitch="360"/>
        </w:sectPr>
      </w:pPr>
    </w:p>
    <w:p w14:paraId="7A5184AC" w14:textId="2272D3C7" w:rsidR="008F7557" w:rsidRDefault="008F7557" w:rsidP="004C1546">
      <w:pPr>
        <w:spacing w:line="480" w:lineRule="auto"/>
        <w:jc w:val="center"/>
        <w:rPr>
          <w:rFonts w:ascii="Arial" w:eastAsia="Times New Roman" w:hAnsi="Arial" w:cs="Arial"/>
          <w:color w:val="222222"/>
          <w:sz w:val="20"/>
          <w:szCs w:val="20"/>
          <w:lang w:val="en-NZ" w:eastAsia="en-NZ"/>
        </w:rPr>
      </w:pPr>
    </w:p>
    <w:sectPr w:rsidR="008F7557" w:rsidSect="001F750B">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FE216" w14:textId="77777777" w:rsidR="002A0D13" w:rsidRDefault="002A0D13" w:rsidP="00C84025">
      <w:pPr>
        <w:spacing w:after="0" w:line="240" w:lineRule="auto"/>
      </w:pPr>
      <w:r>
        <w:separator/>
      </w:r>
    </w:p>
  </w:endnote>
  <w:endnote w:type="continuationSeparator" w:id="0">
    <w:p w14:paraId="3C5F015C" w14:textId="77777777" w:rsidR="002A0D13" w:rsidRDefault="002A0D13" w:rsidP="00C84025">
      <w:pPr>
        <w:spacing w:after="0" w:line="240" w:lineRule="auto"/>
      </w:pPr>
      <w:r>
        <w:continuationSeparator/>
      </w:r>
    </w:p>
  </w:endnote>
  <w:endnote w:type="continuationNotice" w:id="1">
    <w:p w14:paraId="32A6AC5D" w14:textId="77777777" w:rsidR="002A0D13" w:rsidRDefault="002A0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ndida-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0E6E" w14:textId="77777777" w:rsidR="0028759F" w:rsidRDefault="00287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507796"/>
      <w:docPartObj>
        <w:docPartGallery w:val="Page Numbers (Bottom of Page)"/>
        <w:docPartUnique/>
      </w:docPartObj>
    </w:sdtPr>
    <w:sdtEndPr>
      <w:rPr>
        <w:noProof/>
      </w:rPr>
    </w:sdtEndPr>
    <w:sdtContent>
      <w:p w14:paraId="57CF1125" w14:textId="77777777" w:rsidR="0028759F" w:rsidRDefault="0028759F">
        <w:pPr>
          <w:pStyle w:val="Footer"/>
          <w:jc w:val="right"/>
        </w:pPr>
        <w:r>
          <w:fldChar w:fldCharType="begin"/>
        </w:r>
        <w:r>
          <w:instrText xml:space="preserve"> PAGE   \* MERGEFORMAT </w:instrText>
        </w:r>
        <w:r>
          <w:fldChar w:fldCharType="separate"/>
        </w:r>
        <w:r w:rsidR="00FC6368">
          <w:rPr>
            <w:noProof/>
          </w:rPr>
          <w:t>1</w:t>
        </w:r>
        <w:r>
          <w:rPr>
            <w:noProof/>
          </w:rPr>
          <w:fldChar w:fldCharType="end"/>
        </w:r>
      </w:p>
    </w:sdtContent>
  </w:sdt>
  <w:p w14:paraId="3DD1A47D" w14:textId="77777777" w:rsidR="0028759F" w:rsidRDefault="00287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42225" w14:textId="77777777" w:rsidR="0028759F" w:rsidRDefault="002875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1EDD" w14:textId="77777777" w:rsidR="0028759F" w:rsidRDefault="002875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261923"/>
      <w:docPartObj>
        <w:docPartGallery w:val="Page Numbers (Bottom of Page)"/>
        <w:docPartUnique/>
      </w:docPartObj>
    </w:sdtPr>
    <w:sdtEndPr>
      <w:rPr>
        <w:noProof/>
      </w:rPr>
    </w:sdtEndPr>
    <w:sdtContent>
      <w:p w14:paraId="02B8F78C" w14:textId="77777777" w:rsidR="0028759F" w:rsidRDefault="0028759F">
        <w:pPr>
          <w:pStyle w:val="Footer"/>
          <w:jc w:val="right"/>
        </w:pPr>
        <w:r>
          <w:fldChar w:fldCharType="begin"/>
        </w:r>
        <w:r>
          <w:instrText xml:space="preserve"> PAGE   \* MERGEFORMAT </w:instrText>
        </w:r>
        <w:r>
          <w:fldChar w:fldCharType="separate"/>
        </w:r>
        <w:r w:rsidR="004116C1">
          <w:rPr>
            <w:noProof/>
          </w:rPr>
          <w:t>36</w:t>
        </w:r>
        <w:r>
          <w:rPr>
            <w:noProof/>
          </w:rPr>
          <w:fldChar w:fldCharType="end"/>
        </w:r>
      </w:p>
    </w:sdtContent>
  </w:sdt>
  <w:p w14:paraId="0CFD7853" w14:textId="77777777" w:rsidR="0028759F" w:rsidRDefault="0028759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04B1" w14:textId="77777777" w:rsidR="0028759F" w:rsidRDefault="00287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BE79F" w14:textId="77777777" w:rsidR="002A0D13" w:rsidRDefault="002A0D13" w:rsidP="00C84025">
      <w:pPr>
        <w:spacing w:after="0" w:line="240" w:lineRule="auto"/>
      </w:pPr>
      <w:r>
        <w:separator/>
      </w:r>
    </w:p>
  </w:footnote>
  <w:footnote w:type="continuationSeparator" w:id="0">
    <w:p w14:paraId="3CE4346F" w14:textId="77777777" w:rsidR="002A0D13" w:rsidRDefault="002A0D13" w:rsidP="00C84025">
      <w:pPr>
        <w:spacing w:after="0" w:line="240" w:lineRule="auto"/>
      </w:pPr>
      <w:r>
        <w:continuationSeparator/>
      </w:r>
    </w:p>
  </w:footnote>
  <w:footnote w:type="continuationNotice" w:id="1">
    <w:p w14:paraId="6CD5C501" w14:textId="77777777" w:rsidR="002A0D13" w:rsidRDefault="002A0D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BDE9" w14:textId="77777777" w:rsidR="0028759F" w:rsidRDefault="0028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A1EC1" w14:textId="77777777" w:rsidR="0028759F" w:rsidRDefault="00287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12D6" w14:textId="77777777" w:rsidR="0028759F" w:rsidRDefault="002875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36D0" w14:textId="77777777" w:rsidR="0028759F" w:rsidRDefault="002875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A494" w14:textId="77777777" w:rsidR="0028759F" w:rsidRDefault="002875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9087" w14:textId="77777777" w:rsidR="0028759F" w:rsidRDefault="00287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31CB"/>
    <w:multiLevelType w:val="hybridMultilevel"/>
    <w:tmpl w:val="C6D0B1D8"/>
    <w:lvl w:ilvl="0" w:tplc="FF506DE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4A36988"/>
    <w:multiLevelType w:val="hybridMultilevel"/>
    <w:tmpl w:val="8F82EF4C"/>
    <w:lvl w:ilvl="0" w:tplc="5AFE2CB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D7ABC"/>
    <w:multiLevelType w:val="hybridMultilevel"/>
    <w:tmpl w:val="B7DA95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C68B0"/>
    <w:multiLevelType w:val="hybridMultilevel"/>
    <w:tmpl w:val="4F18DBD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5450644"/>
    <w:multiLevelType w:val="hybridMultilevel"/>
    <w:tmpl w:val="4F18DBD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2D012B8"/>
    <w:multiLevelType w:val="multilevel"/>
    <w:tmpl w:val="E0CA4F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68D4F52"/>
    <w:multiLevelType w:val="hybridMultilevel"/>
    <w:tmpl w:val="66B2220E"/>
    <w:lvl w:ilvl="0" w:tplc="E16ED3C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80823CB"/>
    <w:multiLevelType w:val="hybridMultilevel"/>
    <w:tmpl w:val="49021E7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D8B6AD6"/>
    <w:multiLevelType w:val="hybridMultilevel"/>
    <w:tmpl w:val="B7BC269A"/>
    <w:lvl w:ilvl="0" w:tplc="41221220">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70E2E7E"/>
    <w:multiLevelType w:val="multilevel"/>
    <w:tmpl w:val="92FE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8"/>
  </w:num>
  <w:num w:numId="6">
    <w:abstractNumId w:val="6"/>
  </w:num>
  <w:num w:numId="7">
    <w:abstractNumId w:val="7"/>
  </w:num>
  <w:num w:numId="8">
    <w:abstractNumId w:val="0"/>
  </w:num>
  <w:num w:numId="9">
    <w:abstractNumId w:val="6"/>
  </w:num>
  <w:num w:numId="10">
    <w:abstractNumId w:val="6"/>
  </w:num>
  <w:num w:numId="11">
    <w:abstractNumId w:val="5"/>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93"/>
    <w:rsid w:val="000178AA"/>
    <w:rsid w:val="00017FD0"/>
    <w:rsid w:val="000249B8"/>
    <w:rsid w:val="0002564C"/>
    <w:rsid w:val="00030C32"/>
    <w:rsid w:val="00035B69"/>
    <w:rsid w:val="00037CC8"/>
    <w:rsid w:val="00042065"/>
    <w:rsid w:val="000452C5"/>
    <w:rsid w:val="00051884"/>
    <w:rsid w:val="00052A69"/>
    <w:rsid w:val="00065763"/>
    <w:rsid w:val="000662E3"/>
    <w:rsid w:val="00066F68"/>
    <w:rsid w:val="00071202"/>
    <w:rsid w:val="0007127B"/>
    <w:rsid w:val="000769E4"/>
    <w:rsid w:val="0008309B"/>
    <w:rsid w:val="00084F04"/>
    <w:rsid w:val="00090835"/>
    <w:rsid w:val="000912B8"/>
    <w:rsid w:val="0009195F"/>
    <w:rsid w:val="000A0C47"/>
    <w:rsid w:val="000A3F10"/>
    <w:rsid w:val="000A45AF"/>
    <w:rsid w:val="000A62DD"/>
    <w:rsid w:val="000A7705"/>
    <w:rsid w:val="000B0864"/>
    <w:rsid w:val="000B1671"/>
    <w:rsid w:val="000B38A6"/>
    <w:rsid w:val="000B6C7C"/>
    <w:rsid w:val="000C3DA7"/>
    <w:rsid w:val="000C52A6"/>
    <w:rsid w:val="000C6BA8"/>
    <w:rsid w:val="000D2C06"/>
    <w:rsid w:val="000D3162"/>
    <w:rsid w:val="000D36FF"/>
    <w:rsid w:val="000E5BE3"/>
    <w:rsid w:val="000E7A9C"/>
    <w:rsid w:val="000F535C"/>
    <w:rsid w:val="0010433B"/>
    <w:rsid w:val="00110C70"/>
    <w:rsid w:val="001137EC"/>
    <w:rsid w:val="0011411B"/>
    <w:rsid w:val="00117388"/>
    <w:rsid w:val="001174AD"/>
    <w:rsid w:val="00121364"/>
    <w:rsid w:val="00130597"/>
    <w:rsid w:val="00131CD9"/>
    <w:rsid w:val="00134D1D"/>
    <w:rsid w:val="0013503B"/>
    <w:rsid w:val="0013781F"/>
    <w:rsid w:val="00142EA0"/>
    <w:rsid w:val="00143E34"/>
    <w:rsid w:val="00147CBD"/>
    <w:rsid w:val="001505E9"/>
    <w:rsid w:val="00150C41"/>
    <w:rsid w:val="00150D0C"/>
    <w:rsid w:val="001533C6"/>
    <w:rsid w:val="001543F5"/>
    <w:rsid w:val="00156ECE"/>
    <w:rsid w:val="00171B1B"/>
    <w:rsid w:val="00173586"/>
    <w:rsid w:val="00173978"/>
    <w:rsid w:val="00181CB5"/>
    <w:rsid w:val="00197F69"/>
    <w:rsid w:val="001A08CD"/>
    <w:rsid w:val="001A0CF3"/>
    <w:rsid w:val="001A32A9"/>
    <w:rsid w:val="001B2D66"/>
    <w:rsid w:val="001B58B8"/>
    <w:rsid w:val="001C6522"/>
    <w:rsid w:val="001D172F"/>
    <w:rsid w:val="001D2C72"/>
    <w:rsid w:val="001E1EDF"/>
    <w:rsid w:val="001F056B"/>
    <w:rsid w:val="001F6BDB"/>
    <w:rsid w:val="001F732C"/>
    <w:rsid w:val="001F750B"/>
    <w:rsid w:val="002056EC"/>
    <w:rsid w:val="0020580C"/>
    <w:rsid w:val="00207BBA"/>
    <w:rsid w:val="002146EA"/>
    <w:rsid w:val="00216E7A"/>
    <w:rsid w:val="00217BB8"/>
    <w:rsid w:val="002232DD"/>
    <w:rsid w:val="002266AF"/>
    <w:rsid w:val="00226817"/>
    <w:rsid w:val="00231607"/>
    <w:rsid w:val="002322DF"/>
    <w:rsid w:val="00234C78"/>
    <w:rsid w:val="0023623B"/>
    <w:rsid w:val="00237F43"/>
    <w:rsid w:val="002435A2"/>
    <w:rsid w:val="00245A0E"/>
    <w:rsid w:val="0024795F"/>
    <w:rsid w:val="00250F54"/>
    <w:rsid w:val="00255711"/>
    <w:rsid w:val="00260401"/>
    <w:rsid w:val="002743ED"/>
    <w:rsid w:val="00276EF8"/>
    <w:rsid w:val="00284593"/>
    <w:rsid w:val="00286886"/>
    <w:rsid w:val="0028759F"/>
    <w:rsid w:val="00290596"/>
    <w:rsid w:val="002908FA"/>
    <w:rsid w:val="00291BFA"/>
    <w:rsid w:val="002939C7"/>
    <w:rsid w:val="00294814"/>
    <w:rsid w:val="002A02FC"/>
    <w:rsid w:val="002A0D13"/>
    <w:rsid w:val="002A14C3"/>
    <w:rsid w:val="002A3E2B"/>
    <w:rsid w:val="002B6EBB"/>
    <w:rsid w:val="002C2074"/>
    <w:rsid w:val="002C580E"/>
    <w:rsid w:val="002C72D3"/>
    <w:rsid w:val="002D32E3"/>
    <w:rsid w:val="002E58CD"/>
    <w:rsid w:val="002F7743"/>
    <w:rsid w:val="00307D92"/>
    <w:rsid w:val="00313025"/>
    <w:rsid w:val="003136D3"/>
    <w:rsid w:val="00323B12"/>
    <w:rsid w:val="00323B4C"/>
    <w:rsid w:val="003304A7"/>
    <w:rsid w:val="003328CE"/>
    <w:rsid w:val="003413E5"/>
    <w:rsid w:val="00342F39"/>
    <w:rsid w:val="003450F4"/>
    <w:rsid w:val="00350D28"/>
    <w:rsid w:val="00360B3F"/>
    <w:rsid w:val="003623AE"/>
    <w:rsid w:val="00367D55"/>
    <w:rsid w:val="003721B2"/>
    <w:rsid w:val="0037422B"/>
    <w:rsid w:val="00382C7F"/>
    <w:rsid w:val="003831A9"/>
    <w:rsid w:val="00383DBF"/>
    <w:rsid w:val="003849C8"/>
    <w:rsid w:val="00387F41"/>
    <w:rsid w:val="00397AA7"/>
    <w:rsid w:val="003B4F6F"/>
    <w:rsid w:val="003C02C0"/>
    <w:rsid w:val="003C04E8"/>
    <w:rsid w:val="003C2331"/>
    <w:rsid w:val="003C76F1"/>
    <w:rsid w:val="003C78AE"/>
    <w:rsid w:val="003D331E"/>
    <w:rsid w:val="003E0DE0"/>
    <w:rsid w:val="003E56A2"/>
    <w:rsid w:val="003E5DFD"/>
    <w:rsid w:val="003E61FD"/>
    <w:rsid w:val="003F2A53"/>
    <w:rsid w:val="003F34E6"/>
    <w:rsid w:val="003F3E2E"/>
    <w:rsid w:val="004009ED"/>
    <w:rsid w:val="00406FC5"/>
    <w:rsid w:val="0041043E"/>
    <w:rsid w:val="00410E91"/>
    <w:rsid w:val="004116C1"/>
    <w:rsid w:val="004201B5"/>
    <w:rsid w:val="0043267F"/>
    <w:rsid w:val="00450538"/>
    <w:rsid w:val="00461BBA"/>
    <w:rsid w:val="0046536A"/>
    <w:rsid w:val="00470ADC"/>
    <w:rsid w:val="0047798B"/>
    <w:rsid w:val="004779ED"/>
    <w:rsid w:val="00480378"/>
    <w:rsid w:val="00486C1B"/>
    <w:rsid w:val="00491CA1"/>
    <w:rsid w:val="00493E79"/>
    <w:rsid w:val="004942BD"/>
    <w:rsid w:val="004A6AA5"/>
    <w:rsid w:val="004B0929"/>
    <w:rsid w:val="004B42B1"/>
    <w:rsid w:val="004B4C4B"/>
    <w:rsid w:val="004B5D28"/>
    <w:rsid w:val="004C006E"/>
    <w:rsid w:val="004C1546"/>
    <w:rsid w:val="004C2520"/>
    <w:rsid w:val="004C27C8"/>
    <w:rsid w:val="004C556E"/>
    <w:rsid w:val="004C5AAE"/>
    <w:rsid w:val="004D4925"/>
    <w:rsid w:val="004D636B"/>
    <w:rsid w:val="004D6C1E"/>
    <w:rsid w:val="004D71E4"/>
    <w:rsid w:val="004D7480"/>
    <w:rsid w:val="004E2AE8"/>
    <w:rsid w:val="004E7198"/>
    <w:rsid w:val="004F1C7C"/>
    <w:rsid w:val="004F7898"/>
    <w:rsid w:val="00501000"/>
    <w:rsid w:val="00505D78"/>
    <w:rsid w:val="005073A7"/>
    <w:rsid w:val="005148CB"/>
    <w:rsid w:val="005165C0"/>
    <w:rsid w:val="005208B8"/>
    <w:rsid w:val="005225A9"/>
    <w:rsid w:val="005243E5"/>
    <w:rsid w:val="005308F1"/>
    <w:rsid w:val="00535A53"/>
    <w:rsid w:val="00550255"/>
    <w:rsid w:val="00555886"/>
    <w:rsid w:val="00556740"/>
    <w:rsid w:val="00561F80"/>
    <w:rsid w:val="00563D7B"/>
    <w:rsid w:val="005654FC"/>
    <w:rsid w:val="00565537"/>
    <w:rsid w:val="00565B1D"/>
    <w:rsid w:val="0056638C"/>
    <w:rsid w:val="0056783D"/>
    <w:rsid w:val="00575341"/>
    <w:rsid w:val="00581EDC"/>
    <w:rsid w:val="00583FB9"/>
    <w:rsid w:val="005840CD"/>
    <w:rsid w:val="00586658"/>
    <w:rsid w:val="00592EBD"/>
    <w:rsid w:val="005946FF"/>
    <w:rsid w:val="005971D4"/>
    <w:rsid w:val="005B2A10"/>
    <w:rsid w:val="005B513E"/>
    <w:rsid w:val="005C1C94"/>
    <w:rsid w:val="005D1A52"/>
    <w:rsid w:val="005E0DEE"/>
    <w:rsid w:val="005E6F43"/>
    <w:rsid w:val="005F3B78"/>
    <w:rsid w:val="005F5BE5"/>
    <w:rsid w:val="005F5E64"/>
    <w:rsid w:val="005F6388"/>
    <w:rsid w:val="0060228A"/>
    <w:rsid w:val="00603801"/>
    <w:rsid w:val="00603E32"/>
    <w:rsid w:val="006113B2"/>
    <w:rsid w:val="00615FBA"/>
    <w:rsid w:val="00632A38"/>
    <w:rsid w:val="00640791"/>
    <w:rsid w:val="00640D55"/>
    <w:rsid w:val="00641824"/>
    <w:rsid w:val="00642457"/>
    <w:rsid w:val="0065177C"/>
    <w:rsid w:val="00655821"/>
    <w:rsid w:val="00660A9B"/>
    <w:rsid w:val="0066135B"/>
    <w:rsid w:val="006659AA"/>
    <w:rsid w:val="00676CBE"/>
    <w:rsid w:val="00680C04"/>
    <w:rsid w:val="00681373"/>
    <w:rsid w:val="00682D86"/>
    <w:rsid w:val="00683FE8"/>
    <w:rsid w:val="00692B9E"/>
    <w:rsid w:val="00693883"/>
    <w:rsid w:val="006A0DD3"/>
    <w:rsid w:val="006A3005"/>
    <w:rsid w:val="006A4297"/>
    <w:rsid w:val="006B1C21"/>
    <w:rsid w:val="006B29B5"/>
    <w:rsid w:val="006B7B9C"/>
    <w:rsid w:val="006C0C0A"/>
    <w:rsid w:val="006C243E"/>
    <w:rsid w:val="006C28D2"/>
    <w:rsid w:val="006C2BCF"/>
    <w:rsid w:val="006C3225"/>
    <w:rsid w:val="006E2594"/>
    <w:rsid w:val="006F1CCE"/>
    <w:rsid w:val="006F5675"/>
    <w:rsid w:val="006F76C5"/>
    <w:rsid w:val="007004AF"/>
    <w:rsid w:val="00700C3B"/>
    <w:rsid w:val="007058AA"/>
    <w:rsid w:val="00707714"/>
    <w:rsid w:val="007113E9"/>
    <w:rsid w:val="00713593"/>
    <w:rsid w:val="00714EC8"/>
    <w:rsid w:val="00716F70"/>
    <w:rsid w:val="0072039B"/>
    <w:rsid w:val="00723F2F"/>
    <w:rsid w:val="00731609"/>
    <w:rsid w:val="00735795"/>
    <w:rsid w:val="00736082"/>
    <w:rsid w:val="00747BD6"/>
    <w:rsid w:val="007508B8"/>
    <w:rsid w:val="007602E1"/>
    <w:rsid w:val="0078269D"/>
    <w:rsid w:val="00782C08"/>
    <w:rsid w:val="00783326"/>
    <w:rsid w:val="00783BA9"/>
    <w:rsid w:val="0079127F"/>
    <w:rsid w:val="00791E46"/>
    <w:rsid w:val="00793C92"/>
    <w:rsid w:val="007A413E"/>
    <w:rsid w:val="007A6FD7"/>
    <w:rsid w:val="007A7FA6"/>
    <w:rsid w:val="007B26BF"/>
    <w:rsid w:val="007B3B07"/>
    <w:rsid w:val="007B4198"/>
    <w:rsid w:val="007B7DD0"/>
    <w:rsid w:val="007E3CE0"/>
    <w:rsid w:val="007F0FAC"/>
    <w:rsid w:val="007F12B9"/>
    <w:rsid w:val="007F2C39"/>
    <w:rsid w:val="007F620E"/>
    <w:rsid w:val="007F6B3D"/>
    <w:rsid w:val="007F73B0"/>
    <w:rsid w:val="00807F02"/>
    <w:rsid w:val="00813BB4"/>
    <w:rsid w:val="00820791"/>
    <w:rsid w:val="0082183C"/>
    <w:rsid w:val="0082426D"/>
    <w:rsid w:val="008251C7"/>
    <w:rsid w:val="00826462"/>
    <w:rsid w:val="00827B6B"/>
    <w:rsid w:val="00827FF0"/>
    <w:rsid w:val="00831A5F"/>
    <w:rsid w:val="00831E1E"/>
    <w:rsid w:val="0083414D"/>
    <w:rsid w:val="00836C5D"/>
    <w:rsid w:val="0084135E"/>
    <w:rsid w:val="0084680B"/>
    <w:rsid w:val="008629F6"/>
    <w:rsid w:val="00863C2B"/>
    <w:rsid w:val="008654EA"/>
    <w:rsid w:val="00874936"/>
    <w:rsid w:val="00884FF8"/>
    <w:rsid w:val="0089590F"/>
    <w:rsid w:val="008B15A8"/>
    <w:rsid w:val="008C2705"/>
    <w:rsid w:val="008C51A8"/>
    <w:rsid w:val="008D2452"/>
    <w:rsid w:val="008E2EEE"/>
    <w:rsid w:val="008E3D1C"/>
    <w:rsid w:val="008E57F4"/>
    <w:rsid w:val="008F142B"/>
    <w:rsid w:val="008F5CD8"/>
    <w:rsid w:val="008F7557"/>
    <w:rsid w:val="00900C1E"/>
    <w:rsid w:val="00900FB0"/>
    <w:rsid w:val="009045A5"/>
    <w:rsid w:val="009114AF"/>
    <w:rsid w:val="00914987"/>
    <w:rsid w:val="009153BF"/>
    <w:rsid w:val="00915A54"/>
    <w:rsid w:val="00925B73"/>
    <w:rsid w:val="00925F61"/>
    <w:rsid w:val="00926023"/>
    <w:rsid w:val="00931882"/>
    <w:rsid w:val="00932C62"/>
    <w:rsid w:val="00932F98"/>
    <w:rsid w:val="009333E9"/>
    <w:rsid w:val="00935C8F"/>
    <w:rsid w:val="009379B5"/>
    <w:rsid w:val="00937DAF"/>
    <w:rsid w:val="00940D94"/>
    <w:rsid w:val="009515FD"/>
    <w:rsid w:val="00955EE2"/>
    <w:rsid w:val="00956FBF"/>
    <w:rsid w:val="009571BA"/>
    <w:rsid w:val="00960964"/>
    <w:rsid w:val="009653F4"/>
    <w:rsid w:val="00965717"/>
    <w:rsid w:val="009754C9"/>
    <w:rsid w:val="0097553C"/>
    <w:rsid w:val="00976D56"/>
    <w:rsid w:val="009809FE"/>
    <w:rsid w:val="00997808"/>
    <w:rsid w:val="009A53EB"/>
    <w:rsid w:val="009B2C55"/>
    <w:rsid w:val="009C14BB"/>
    <w:rsid w:val="009C1DB4"/>
    <w:rsid w:val="009C6A61"/>
    <w:rsid w:val="009D238C"/>
    <w:rsid w:val="009D6A58"/>
    <w:rsid w:val="009E4564"/>
    <w:rsid w:val="009E5A87"/>
    <w:rsid w:val="009F038F"/>
    <w:rsid w:val="009F7483"/>
    <w:rsid w:val="009F7676"/>
    <w:rsid w:val="00A00024"/>
    <w:rsid w:val="00A00671"/>
    <w:rsid w:val="00A014DB"/>
    <w:rsid w:val="00A017A1"/>
    <w:rsid w:val="00A062E8"/>
    <w:rsid w:val="00A12F97"/>
    <w:rsid w:val="00A13103"/>
    <w:rsid w:val="00A1603E"/>
    <w:rsid w:val="00A20686"/>
    <w:rsid w:val="00A2362B"/>
    <w:rsid w:val="00A238D9"/>
    <w:rsid w:val="00A255D4"/>
    <w:rsid w:val="00A32998"/>
    <w:rsid w:val="00A3300E"/>
    <w:rsid w:val="00A34978"/>
    <w:rsid w:val="00A370AB"/>
    <w:rsid w:val="00A40474"/>
    <w:rsid w:val="00A40919"/>
    <w:rsid w:val="00A40B4F"/>
    <w:rsid w:val="00A45506"/>
    <w:rsid w:val="00A54A51"/>
    <w:rsid w:val="00A64932"/>
    <w:rsid w:val="00A7189A"/>
    <w:rsid w:val="00A74023"/>
    <w:rsid w:val="00A84E67"/>
    <w:rsid w:val="00A90EA2"/>
    <w:rsid w:val="00A940A5"/>
    <w:rsid w:val="00A95894"/>
    <w:rsid w:val="00A959C3"/>
    <w:rsid w:val="00AA3B33"/>
    <w:rsid w:val="00AC53DA"/>
    <w:rsid w:val="00AD0808"/>
    <w:rsid w:val="00AD35FA"/>
    <w:rsid w:val="00AD3F3B"/>
    <w:rsid w:val="00AD4CD3"/>
    <w:rsid w:val="00AD75AD"/>
    <w:rsid w:val="00AE4A84"/>
    <w:rsid w:val="00AE781A"/>
    <w:rsid w:val="00AE7F4B"/>
    <w:rsid w:val="00AF7FC0"/>
    <w:rsid w:val="00B00BBD"/>
    <w:rsid w:val="00B05449"/>
    <w:rsid w:val="00B05E7F"/>
    <w:rsid w:val="00B15555"/>
    <w:rsid w:val="00B15E13"/>
    <w:rsid w:val="00B202F2"/>
    <w:rsid w:val="00B25B8E"/>
    <w:rsid w:val="00B25CD6"/>
    <w:rsid w:val="00B369D1"/>
    <w:rsid w:val="00B40633"/>
    <w:rsid w:val="00B43AE8"/>
    <w:rsid w:val="00B5560E"/>
    <w:rsid w:val="00B60A48"/>
    <w:rsid w:val="00B60B35"/>
    <w:rsid w:val="00B63273"/>
    <w:rsid w:val="00B6399C"/>
    <w:rsid w:val="00B7627F"/>
    <w:rsid w:val="00B77873"/>
    <w:rsid w:val="00B83247"/>
    <w:rsid w:val="00B84D73"/>
    <w:rsid w:val="00B94955"/>
    <w:rsid w:val="00B96911"/>
    <w:rsid w:val="00BA13DF"/>
    <w:rsid w:val="00BA4FD1"/>
    <w:rsid w:val="00BA59E3"/>
    <w:rsid w:val="00BA7E30"/>
    <w:rsid w:val="00BB2F7E"/>
    <w:rsid w:val="00BB33F7"/>
    <w:rsid w:val="00BB61E6"/>
    <w:rsid w:val="00BB654E"/>
    <w:rsid w:val="00BC2CFB"/>
    <w:rsid w:val="00BC3A76"/>
    <w:rsid w:val="00BC52C4"/>
    <w:rsid w:val="00BC610C"/>
    <w:rsid w:val="00BD135B"/>
    <w:rsid w:val="00BD5FC4"/>
    <w:rsid w:val="00BE05D0"/>
    <w:rsid w:val="00BE0B8D"/>
    <w:rsid w:val="00BF183D"/>
    <w:rsid w:val="00BF1C4A"/>
    <w:rsid w:val="00BF2FAA"/>
    <w:rsid w:val="00BF4302"/>
    <w:rsid w:val="00BF7884"/>
    <w:rsid w:val="00C15761"/>
    <w:rsid w:val="00C16C5C"/>
    <w:rsid w:val="00C21229"/>
    <w:rsid w:val="00C26310"/>
    <w:rsid w:val="00C2690E"/>
    <w:rsid w:val="00C3541F"/>
    <w:rsid w:val="00C408B8"/>
    <w:rsid w:val="00C43012"/>
    <w:rsid w:val="00C46ABD"/>
    <w:rsid w:val="00C47B89"/>
    <w:rsid w:val="00C507CA"/>
    <w:rsid w:val="00C53FC1"/>
    <w:rsid w:val="00C57506"/>
    <w:rsid w:val="00C66C71"/>
    <w:rsid w:val="00C70869"/>
    <w:rsid w:val="00C732B9"/>
    <w:rsid w:val="00C760ED"/>
    <w:rsid w:val="00C7737D"/>
    <w:rsid w:val="00C77A9C"/>
    <w:rsid w:val="00C77B18"/>
    <w:rsid w:val="00C81B6B"/>
    <w:rsid w:val="00C82AF1"/>
    <w:rsid w:val="00C83DB2"/>
    <w:rsid w:val="00C84025"/>
    <w:rsid w:val="00C90538"/>
    <w:rsid w:val="00C907CA"/>
    <w:rsid w:val="00CA0295"/>
    <w:rsid w:val="00CA16D6"/>
    <w:rsid w:val="00CA3182"/>
    <w:rsid w:val="00CA45FC"/>
    <w:rsid w:val="00CA7B14"/>
    <w:rsid w:val="00CC64F3"/>
    <w:rsid w:val="00CD0C5B"/>
    <w:rsid w:val="00CD6BC4"/>
    <w:rsid w:val="00CE3572"/>
    <w:rsid w:val="00CE3E70"/>
    <w:rsid w:val="00CF044E"/>
    <w:rsid w:val="00CF47AB"/>
    <w:rsid w:val="00CF513E"/>
    <w:rsid w:val="00D01786"/>
    <w:rsid w:val="00D10547"/>
    <w:rsid w:val="00D16953"/>
    <w:rsid w:val="00D17014"/>
    <w:rsid w:val="00D2090A"/>
    <w:rsid w:val="00D22E0D"/>
    <w:rsid w:val="00D22FE9"/>
    <w:rsid w:val="00D2450E"/>
    <w:rsid w:val="00D311BD"/>
    <w:rsid w:val="00D323B5"/>
    <w:rsid w:val="00D3751B"/>
    <w:rsid w:val="00D42F84"/>
    <w:rsid w:val="00D54C1F"/>
    <w:rsid w:val="00D6197D"/>
    <w:rsid w:val="00D63C85"/>
    <w:rsid w:val="00D64266"/>
    <w:rsid w:val="00D642B7"/>
    <w:rsid w:val="00D70768"/>
    <w:rsid w:val="00D707C3"/>
    <w:rsid w:val="00D73A60"/>
    <w:rsid w:val="00D73B3D"/>
    <w:rsid w:val="00D73BD5"/>
    <w:rsid w:val="00D75BEE"/>
    <w:rsid w:val="00D76847"/>
    <w:rsid w:val="00D8476E"/>
    <w:rsid w:val="00D96BB0"/>
    <w:rsid w:val="00DA3C4F"/>
    <w:rsid w:val="00DA4D75"/>
    <w:rsid w:val="00DA587C"/>
    <w:rsid w:val="00DA7A5D"/>
    <w:rsid w:val="00DB2C38"/>
    <w:rsid w:val="00DB6428"/>
    <w:rsid w:val="00DC732A"/>
    <w:rsid w:val="00DC7C42"/>
    <w:rsid w:val="00DE1DE6"/>
    <w:rsid w:val="00DE478F"/>
    <w:rsid w:val="00DE5E0D"/>
    <w:rsid w:val="00DE64B7"/>
    <w:rsid w:val="00DF2794"/>
    <w:rsid w:val="00DF70E4"/>
    <w:rsid w:val="00DF73D5"/>
    <w:rsid w:val="00DF769D"/>
    <w:rsid w:val="00DF78E0"/>
    <w:rsid w:val="00DF7E9C"/>
    <w:rsid w:val="00E00B29"/>
    <w:rsid w:val="00E02AE9"/>
    <w:rsid w:val="00E033B0"/>
    <w:rsid w:val="00E057AD"/>
    <w:rsid w:val="00E070CE"/>
    <w:rsid w:val="00E12FC3"/>
    <w:rsid w:val="00E136DA"/>
    <w:rsid w:val="00E14E28"/>
    <w:rsid w:val="00E214E8"/>
    <w:rsid w:val="00E21678"/>
    <w:rsid w:val="00E2219C"/>
    <w:rsid w:val="00E23696"/>
    <w:rsid w:val="00E26333"/>
    <w:rsid w:val="00E27C3A"/>
    <w:rsid w:val="00E318E0"/>
    <w:rsid w:val="00E31D82"/>
    <w:rsid w:val="00E33B80"/>
    <w:rsid w:val="00E34440"/>
    <w:rsid w:val="00E43E28"/>
    <w:rsid w:val="00E47A28"/>
    <w:rsid w:val="00E552C3"/>
    <w:rsid w:val="00E5708B"/>
    <w:rsid w:val="00E64D15"/>
    <w:rsid w:val="00E67B9B"/>
    <w:rsid w:val="00E71183"/>
    <w:rsid w:val="00E72AAD"/>
    <w:rsid w:val="00E83F79"/>
    <w:rsid w:val="00E86620"/>
    <w:rsid w:val="00E875DF"/>
    <w:rsid w:val="00E900E0"/>
    <w:rsid w:val="00E90852"/>
    <w:rsid w:val="00E92963"/>
    <w:rsid w:val="00E92B57"/>
    <w:rsid w:val="00E9472E"/>
    <w:rsid w:val="00E95C13"/>
    <w:rsid w:val="00E95CC0"/>
    <w:rsid w:val="00EA5DCD"/>
    <w:rsid w:val="00EA6457"/>
    <w:rsid w:val="00EB06DE"/>
    <w:rsid w:val="00EB171A"/>
    <w:rsid w:val="00EB768C"/>
    <w:rsid w:val="00EC1533"/>
    <w:rsid w:val="00EE0CFE"/>
    <w:rsid w:val="00EE45EF"/>
    <w:rsid w:val="00EE61DD"/>
    <w:rsid w:val="00EE735B"/>
    <w:rsid w:val="00F01454"/>
    <w:rsid w:val="00F05B31"/>
    <w:rsid w:val="00F11644"/>
    <w:rsid w:val="00F11758"/>
    <w:rsid w:val="00F12332"/>
    <w:rsid w:val="00F1269E"/>
    <w:rsid w:val="00F15756"/>
    <w:rsid w:val="00F21316"/>
    <w:rsid w:val="00F256DC"/>
    <w:rsid w:val="00F300CD"/>
    <w:rsid w:val="00F324D2"/>
    <w:rsid w:val="00F3679E"/>
    <w:rsid w:val="00F40A05"/>
    <w:rsid w:val="00F539E7"/>
    <w:rsid w:val="00F5511E"/>
    <w:rsid w:val="00F57397"/>
    <w:rsid w:val="00F615BF"/>
    <w:rsid w:val="00F62413"/>
    <w:rsid w:val="00F6371D"/>
    <w:rsid w:val="00F65D12"/>
    <w:rsid w:val="00F73E67"/>
    <w:rsid w:val="00F76DB5"/>
    <w:rsid w:val="00F76FBA"/>
    <w:rsid w:val="00F8312A"/>
    <w:rsid w:val="00F91474"/>
    <w:rsid w:val="00F956D3"/>
    <w:rsid w:val="00FA69C0"/>
    <w:rsid w:val="00FA772E"/>
    <w:rsid w:val="00FB5DFF"/>
    <w:rsid w:val="00FC2E84"/>
    <w:rsid w:val="00FC6368"/>
    <w:rsid w:val="00FC745D"/>
    <w:rsid w:val="00FD03DD"/>
    <w:rsid w:val="00FD2963"/>
    <w:rsid w:val="00FD5EE7"/>
    <w:rsid w:val="00FE2BC5"/>
    <w:rsid w:val="00FE3E96"/>
    <w:rsid w:val="00FE4BB4"/>
    <w:rsid w:val="00FE605E"/>
    <w:rsid w:val="00FE6430"/>
    <w:rsid w:val="00FF03DF"/>
    <w:rsid w:val="00FF201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0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E8"/>
  </w:style>
  <w:style w:type="paragraph" w:styleId="Heading1">
    <w:name w:val="heading 1"/>
    <w:basedOn w:val="Normal"/>
    <w:next w:val="Normal"/>
    <w:link w:val="Heading1Char"/>
    <w:autoRedefine/>
    <w:uiPriority w:val="9"/>
    <w:qFormat/>
    <w:rsid w:val="0008309B"/>
    <w:pPr>
      <w:keepNext/>
      <w:keepLines/>
      <w:spacing w:before="480" w:after="0" w:line="480" w:lineRule="auto"/>
      <w:outlineLvl w:val="0"/>
    </w:pPr>
    <w:rPr>
      <w:rFonts w:asciiTheme="majorHAnsi" w:eastAsiaTheme="majorEastAsia" w:hAnsiTheme="majorHAnsi" w:cstheme="majorBidi"/>
      <w:b/>
      <w:bCs/>
      <w:caps/>
      <w:sz w:val="24"/>
      <w:szCs w:val="24"/>
      <w:lang w:val="en-US"/>
    </w:rPr>
  </w:style>
  <w:style w:type="paragraph" w:styleId="Heading2">
    <w:name w:val="heading 2"/>
    <w:basedOn w:val="Normal"/>
    <w:next w:val="Normal"/>
    <w:link w:val="Heading2Char"/>
    <w:autoRedefine/>
    <w:uiPriority w:val="9"/>
    <w:unhideWhenUsed/>
    <w:qFormat/>
    <w:rsid w:val="00D16953"/>
    <w:pPr>
      <w:keepNext/>
      <w:keepLines/>
      <w:spacing w:before="200" w:after="0" w:line="480" w:lineRule="auto"/>
      <w:outlineLvl w:val="1"/>
    </w:pPr>
    <w:rPr>
      <w:rFonts w:cstheme="majorBidi"/>
      <w:bCs/>
      <w:i/>
      <w:color w:val="000000" w:themeColor="text1"/>
      <w:szCs w:val="20"/>
    </w:rPr>
  </w:style>
  <w:style w:type="paragraph" w:styleId="Heading3">
    <w:name w:val="heading 3"/>
    <w:basedOn w:val="Normal"/>
    <w:next w:val="Normal"/>
    <w:link w:val="Heading3Char"/>
    <w:uiPriority w:val="9"/>
    <w:unhideWhenUsed/>
    <w:qFormat/>
    <w:rsid w:val="000A7705"/>
    <w:pPr>
      <w:keepNext/>
      <w:keepLines/>
      <w:spacing w:before="200" w:after="0"/>
      <w:outlineLvl w:val="2"/>
    </w:pPr>
    <w:rPr>
      <w:rFonts w:asciiTheme="majorHAnsi" w:eastAsiaTheme="majorEastAsia" w:hAnsiTheme="majorHAnsi" w:cstheme="majorBidi"/>
      <w:b/>
      <w:bCs/>
      <w:i/>
      <w:color w:val="000000" w:themeColor="text1"/>
    </w:rPr>
  </w:style>
  <w:style w:type="paragraph" w:styleId="Heading4">
    <w:name w:val="heading 4"/>
    <w:basedOn w:val="Normal"/>
    <w:next w:val="Normal"/>
    <w:link w:val="Heading4Char"/>
    <w:uiPriority w:val="9"/>
    <w:unhideWhenUsed/>
    <w:qFormat/>
    <w:rsid w:val="00565537"/>
    <w:pPr>
      <w:keepNext/>
      <w:keepLines/>
      <w:numPr>
        <w:ilvl w:val="3"/>
        <w:numId w:val="1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65537"/>
    <w:pPr>
      <w:keepNext/>
      <w:keepLines/>
      <w:numPr>
        <w:ilvl w:val="4"/>
        <w:numId w:val="1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65537"/>
    <w:pPr>
      <w:keepNext/>
      <w:keepLines/>
      <w:numPr>
        <w:ilvl w:val="5"/>
        <w:numId w:val="1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65537"/>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5537"/>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5537"/>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AA"/>
    <w:pPr>
      <w:ind w:left="720"/>
      <w:contextualSpacing/>
    </w:pPr>
  </w:style>
  <w:style w:type="table" w:styleId="TableGrid">
    <w:name w:val="Table Grid"/>
    <w:basedOn w:val="TableNormal"/>
    <w:uiPriority w:val="39"/>
    <w:rsid w:val="00A3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84"/>
    <w:rPr>
      <w:rFonts w:ascii="Tahoma" w:hAnsi="Tahoma" w:cs="Tahoma"/>
      <w:sz w:val="16"/>
      <w:szCs w:val="16"/>
    </w:rPr>
  </w:style>
  <w:style w:type="paragraph" w:styleId="PlainText">
    <w:name w:val="Plain Text"/>
    <w:basedOn w:val="Normal"/>
    <w:link w:val="PlainTextChar"/>
    <w:uiPriority w:val="99"/>
    <w:unhideWhenUsed/>
    <w:rsid w:val="00592EBD"/>
    <w:pPr>
      <w:spacing w:after="0" w:line="240" w:lineRule="auto"/>
    </w:pPr>
    <w:rPr>
      <w:rFonts w:ascii="Calibri" w:hAnsi="Calibri" w:cs="Consolas"/>
      <w:szCs w:val="21"/>
      <w:lang w:val="en-NZ"/>
    </w:rPr>
  </w:style>
  <w:style w:type="character" w:customStyle="1" w:styleId="PlainTextChar">
    <w:name w:val="Plain Text Char"/>
    <w:basedOn w:val="DefaultParagraphFont"/>
    <w:link w:val="PlainText"/>
    <w:uiPriority w:val="99"/>
    <w:rsid w:val="00592EBD"/>
    <w:rPr>
      <w:rFonts w:ascii="Calibri" w:hAnsi="Calibri" w:cs="Consolas"/>
      <w:szCs w:val="21"/>
      <w:lang w:val="en-NZ"/>
    </w:rPr>
  </w:style>
  <w:style w:type="character" w:styleId="Hyperlink">
    <w:name w:val="Hyperlink"/>
    <w:basedOn w:val="DefaultParagraphFont"/>
    <w:uiPriority w:val="99"/>
    <w:unhideWhenUsed/>
    <w:rsid w:val="009F038F"/>
    <w:rPr>
      <w:strike w:val="0"/>
      <w:dstrike w:val="0"/>
      <w:color w:val="0088CC"/>
      <w:u w:val="none"/>
      <w:effect w:val="none"/>
    </w:rPr>
  </w:style>
  <w:style w:type="character" w:styleId="CommentReference">
    <w:name w:val="annotation reference"/>
    <w:basedOn w:val="DefaultParagraphFont"/>
    <w:uiPriority w:val="99"/>
    <w:semiHidden/>
    <w:unhideWhenUsed/>
    <w:rsid w:val="00D323B5"/>
    <w:rPr>
      <w:sz w:val="16"/>
      <w:szCs w:val="16"/>
    </w:rPr>
  </w:style>
  <w:style w:type="paragraph" w:styleId="CommentText">
    <w:name w:val="annotation text"/>
    <w:basedOn w:val="Normal"/>
    <w:link w:val="CommentTextChar"/>
    <w:uiPriority w:val="99"/>
    <w:unhideWhenUsed/>
    <w:rsid w:val="00D323B5"/>
    <w:pPr>
      <w:spacing w:line="240" w:lineRule="auto"/>
    </w:pPr>
    <w:rPr>
      <w:sz w:val="20"/>
      <w:szCs w:val="20"/>
    </w:rPr>
  </w:style>
  <w:style w:type="character" w:customStyle="1" w:styleId="CommentTextChar">
    <w:name w:val="Comment Text Char"/>
    <w:basedOn w:val="DefaultParagraphFont"/>
    <w:link w:val="CommentText"/>
    <w:uiPriority w:val="99"/>
    <w:rsid w:val="00D323B5"/>
    <w:rPr>
      <w:sz w:val="20"/>
      <w:szCs w:val="20"/>
    </w:rPr>
  </w:style>
  <w:style w:type="paragraph" w:styleId="CommentSubject">
    <w:name w:val="annotation subject"/>
    <w:basedOn w:val="CommentText"/>
    <w:next w:val="CommentText"/>
    <w:link w:val="CommentSubjectChar"/>
    <w:uiPriority w:val="99"/>
    <w:semiHidden/>
    <w:unhideWhenUsed/>
    <w:rsid w:val="00D323B5"/>
    <w:rPr>
      <w:b/>
      <w:bCs/>
    </w:rPr>
  </w:style>
  <w:style w:type="character" w:customStyle="1" w:styleId="CommentSubjectChar">
    <w:name w:val="Comment Subject Char"/>
    <w:basedOn w:val="CommentTextChar"/>
    <w:link w:val="CommentSubject"/>
    <w:uiPriority w:val="99"/>
    <w:semiHidden/>
    <w:rsid w:val="00D323B5"/>
    <w:rPr>
      <w:b/>
      <w:bCs/>
      <w:sz w:val="20"/>
      <w:szCs w:val="20"/>
    </w:rPr>
  </w:style>
  <w:style w:type="paragraph" w:customStyle="1" w:styleId="Default">
    <w:name w:val="Default"/>
    <w:rsid w:val="0078269D"/>
    <w:pPr>
      <w:autoSpaceDE w:val="0"/>
      <w:autoSpaceDN w:val="0"/>
      <w:adjustRightInd w:val="0"/>
      <w:spacing w:after="0" w:line="240" w:lineRule="auto"/>
    </w:pPr>
    <w:rPr>
      <w:rFonts w:ascii="Times New Roman" w:hAnsi="Times New Roman" w:cs="Times New Roman"/>
      <w:color w:val="000000"/>
      <w:sz w:val="24"/>
      <w:szCs w:val="24"/>
      <w:lang w:val="en-NZ"/>
    </w:rPr>
  </w:style>
  <w:style w:type="character" w:customStyle="1" w:styleId="plainlinks">
    <w:name w:val="plainlinks"/>
    <w:basedOn w:val="DefaultParagraphFont"/>
    <w:rsid w:val="00397AA7"/>
  </w:style>
  <w:style w:type="character" w:customStyle="1" w:styleId="geo-dms1">
    <w:name w:val="geo-dms1"/>
    <w:basedOn w:val="DefaultParagraphFont"/>
    <w:rsid w:val="00397AA7"/>
    <w:rPr>
      <w:vanish w:val="0"/>
      <w:webHidden w:val="0"/>
      <w:specVanish w:val="0"/>
    </w:rPr>
  </w:style>
  <w:style w:type="character" w:customStyle="1" w:styleId="latitude1">
    <w:name w:val="latitude1"/>
    <w:basedOn w:val="DefaultParagraphFont"/>
    <w:rsid w:val="00397AA7"/>
  </w:style>
  <w:style w:type="character" w:customStyle="1" w:styleId="longitude1">
    <w:name w:val="longitude1"/>
    <w:basedOn w:val="DefaultParagraphFont"/>
    <w:rsid w:val="00397AA7"/>
  </w:style>
  <w:style w:type="character" w:customStyle="1" w:styleId="Heading1Char">
    <w:name w:val="Heading 1 Char"/>
    <w:basedOn w:val="DefaultParagraphFont"/>
    <w:link w:val="Heading1"/>
    <w:uiPriority w:val="9"/>
    <w:rsid w:val="0008309B"/>
    <w:rPr>
      <w:rFonts w:asciiTheme="majorHAnsi" w:eastAsiaTheme="majorEastAsia" w:hAnsiTheme="majorHAnsi" w:cstheme="majorBidi"/>
      <w:b/>
      <w:bCs/>
      <w:caps/>
      <w:sz w:val="24"/>
      <w:szCs w:val="24"/>
      <w:lang w:val="en-US"/>
    </w:rPr>
  </w:style>
  <w:style w:type="character" w:customStyle="1" w:styleId="Heading2Char">
    <w:name w:val="Heading 2 Char"/>
    <w:basedOn w:val="DefaultParagraphFont"/>
    <w:link w:val="Heading2"/>
    <w:uiPriority w:val="9"/>
    <w:rsid w:val="00D16953"/>
    <w:rPr>
      <w:rFonts w:cstheme="majorBidi"/>
      <w:bCs/>
      <w:i/>
      <w:color w:val="000000" w:themeColor="text1"/>
      <w:szCs w:val="20"/>
    </w:rPr>
  </w:style>
  <w:style w:type="character" w:customStyle="1" w:styleId="Heading3Char">
    <w:name w:val="Heading 3 Char"/>
    <w:basedOn w:val="DefaultParagraphFont"/>
    <w:link w:val="Heading3"/>
    <w:uiPriority w:val="9"/>
    <w:rsid w:val="000A7705"/>
    <w:rPr>
      <w:rFonts w:asciiTheme="majorHAnsi" w:eastAsiaTheme="majorEastAsia" w:hAnsiTheme="majorHAnsi" w:cstheme="majorBidi"/>
      <w:b/>
      <w:bCs/>
      <w:i/>
      <w:color w:val="000000" w:themeColor="text1"/>
    </w:rPr>
  </w:style>
  <w:style w:type="character" w:customStyle="1" w:styleId="Heading4Char">
    <w:name w:val="Heading 4 Char"/>
    <w:basedOn w:val="DefaultParagraphFont"/>
    <w:link w:val="Heading4"/>
    <w:uiPriority w:val="9"/>
    <w:rsid w:val="0056553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655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6553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655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55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553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840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4025"/>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C84025"/>
    <w:rPr>
      <w:i/>
      <w:iCs/>
    </w:rPr>
  </w:style>
  <w:style w:type="paragraph" w:styleId="Header">
    <w:name w:val="header"/>
    <w:basedOn w:val="Normal"/>
    <w:link w:val="HeaderChar"/>
    <w:uiPriority w:val="99"/>
    <w:unhideWhenUsed/>
    <w:rsid w:val="00C84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025"/>
  </w:style>
  <w:style w:type="paragraph" w:styleId="Footer">
    <w:name w:val="footer"/>
    <w:basedOn w:val="Normal"/>
    <w:link w:val="FooterChar"/>
    <w:uiPriority w:val="99"/>
    <w:unhideWhenUsed/>
    <w:rsid w:val="00C84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025"/>
  </w:style>
  <w:style w:type="paragraph" w:styleId="NormalWeb">
    <w:name w:val="Normal (Web)"/>
    <w:basedOn w:val="Normal"/>
    <w:uiPriority w:val="99"/>
    <w:semiHidden/>
    <w:unhideWhenUsed/>
    <w:rsid w:val="00AD75AD"/>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maintitle">
    <w:name w:val="maintitle"/>
    <w:basedOn w:val="DefaultParagraphFont"/>
    <w:rsid w:val="00AD75AD"/>
  </w:style>
  <w:style w:type="paragraph" w:customStyle="1" w:styleId="articledetails">
    <w:name w:val="articledetails"/>
    <w:basedOn w:val="Normal"/>
    <w:rsid w:val="00AD75AD"/>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LineNumber">
    <w:name w:val="line number"/>
    <w:basedOn w:val="DefaultParagraphFont"/>
    <w:uiPriority w:val="99"/>
    <w:semiHidden/>
    <w:unhideWhenUsed/>
    <w:rsid w:val="000D2C06"/>
  </w:style>
  <w:style w:type="character" w:customStyle="1" w:styleId="st1">
    <w:name w:val="st1"/>
    <w:basedOn w:val="DefaultParagraphFont"/>
    <w:rsid w:val="00F65D12"/>
  </w:style>
  <w:style w:type="character" w:customStyle="1" w:styleId="A1">
    <w:name w:val="A1"/>
    <w:uiPriority w:val="99"/>
    <w:rsid w:val="00C66C71"/>
    <w:rPr>
      <w:color w:val="000000"/>
      <w:sz w:val="28"/>
      <w:szCs w:val="28"/>
    </w:rPr>
  </w:style>
  <w:style w:type="character" w:styleId="HTMLCite">
    <w:name w:val="HTML Cite"/>
    <w:basedOn w:val="DefaultParagraphFont"/>
    <w:uiPriority w:val="99"/>
    <w:semiHidden/>
    <w:unhideWhenUsed/>
    <w:rsid w:val="007004AF"/>
    <w:rPr>
      <w:i w:val="0"/>
      <w:iCs w:val="0"/>
      <w:color w:val="009030"/>
    </w:rPr>
  </w:style>
  <w:style w:type="character" w:customStyle="1" w:styleId="role">
    <w:name w:val="role"/>
    <w:basedOn w:val="DefaultParagraphFont"/>
    <w:rsid w:val="000B0864"/>
  </w:style>
  <w:style w:type="character" w:customStyle="1" w:styleId="org">
    <w:name w:val="org"/>
    <w:basedOn w:val="DefaultParagraphFont"/>
    <w:rsid w:val="000B0864"/>
  </w:style>
  <w:style w:type="character" w:customStyle="1" w:styleId="fn">
    <w:name w:val="fn"/>
    <w:basedOn w:val="DefaultParagraphFont"/>
    <w:rsid w:val="00831E1E"/>
  </w:style>
  <w:style w:type="character" w:customStyle="1" w:styleId="adr">
    <w:name w:val="adr"/>
    <w:basedOn w:val="DefaultParagraphFont"/>
    <w:rsid w:val="00831E1E"/>
  </w:style>
  <w:style w:type="character" w:customStyle="1" w:styleId="street-address">
    <w:name w:val="street-address"/>
    <w:basedOn w:val="DefaultParagraphFont"/>
    <w:rsid w:val="00831E1E"/>
  </w:style>
  <w:style w:type="character" w:customStyle="1" w:styleId="locality">
    <w:name w:val="locality"/>
    <w:basedOn w:val="DefaultParagraphFont"/>
    <w:rsid w:val="00831E1E"/>
  </w:style>
  <w:style w:type="character" w:customStyle="1" w:styleId="postal-code">
    <w:name w:val="postal-code"/>
    <w:basedOn w:val="DefaultParagraphFont"/>
    <w:rsid w:val="00831E1E"/>
  </w:style>
  <w:style w:type="character" w:customStyle="1" w:styleId="country-name">
    <w:name w:val="country-name"/>
    <w:basedOn w:val="DefaultParagraphFont"/>
    <w:rsid w:val="00831E1E"/>
  </w:style>
  <w:style w:type="character" w:styleId="Strong">
    <w:name w:val="Strong"/>
    <w:basedOn w:val="DefaultParagraphFont"/>
    <w:uiPriority w:val="22"/>
    <w:qFormat/>
    <w:rsid w:val="00C90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6594">
      <w:bodyDiv w:val="1"/>
      <w:marLeft w:val="0"/>
      <w:marRight w:val="0"/>
      <w:marTop w:val="0"/>
      <w:marBottom w:val="0"/>
      <w:divBdr>
        <w:top w:val="none" w:sz="0" w:space="0" w:color="auto"/>
        <w:left w:val="none" w:sz="0" w:space="0" w:color="auto"/>
        <w:bottom w:val="none" w:sz="0" w:space="0" w:color="auto"/>
        <w:right w:val="none" w:sz="0" w:space="0" w:color="auto"/>
      </w:divBdr>
      <w:divsChild>
        <w:div w:id="643629326">
          <w:marLeft w:val="0"/>
          <w:marRight w:val="0"/>
          <w:marTop w:val="0"/>
          <w:marBottom w:val="0"/>
          <w:divBdr>
            <w:top w:val="none" w:sz="0" w:space="0" w:color="auto"/>
            <w:left w:val="none" w:sz="0" w:space="0" w:color="auto"/>
            <w:bottom w:val="none" w:sz="0" w:space="0" w:color="auto"/>
            <w:right w:val="none" w:sz="0" w:space="0" w:color="auto"/>
          </w:divBdr>
          <w:divsChild>
            <w:div w:id="2076973075">
              <w:marLeft w:val="0"/>
              <w:marRight w:val="0"/>
              <w:marTop w:val="0"/>
              <w:marBottom w:val="0"/>
              <w:divBdr>
                <w:top w:val="none" w:sz="0" w:space="0" w:color="auto"/>
                <w:left w:val="none" w:sz="0" w:space="0" w:color="auto"/>
                <w:bottom w:val="none" w:sz="0" w:space="0" w:color="auto"/>
                <w:right w:val="none" w:sz="0" w:space="0" w:color="auto"/>
              </w:divBdr>
              <w:divsChild>
                <w:div w:id="1745761370">
                  <w:marLeft w:val="0"/>
                  <w:marRight w:val="0"/>
                  <w:marTop w:val="0"/>
                  <w:marBottom w:val="0"/>
                  <w:divBdr>
                    <w:top w:val="none" w:sz="0" w:space="0" w:color="auto"/>
                    <w:left w:val="none" w:sz="0" w:space="0" w:color="auto"/>
                    <w:bottom w:val="none" w:sz="0" w:space="0" w:color="auto"/>
                    <w:right w:val="none" w:sz="0" w:space="0" w:color="auto"/>
                  </w:divBdr>
                  <w:divsChild>
                    <w:div w:id="1379621400">
                      <w:marLeft w:val="0"/>
                      <w:marRight w:val="0"/>
                      <w:marTop w:val="0"/>
                      <w:marBottom w:val="0"/>
                      <w:divBdr>
                        <w:top w:val="none" w:sz="0" w:space="0" w:color="auto"/>
                        <w:left w:val="none" w:sz="0" w:space="0" w:color="auto"/>
                        <w:bottom w:val="none" w:sz="0" w:space="0" w:color="auto"/>
                        <w:right w:val="none" w:sz="0" w:space="0" w:color="auto"/>
                      </w:divBdr>
                      <w:divsChild>
                        <w:div w:id="1335449061">
                          <w:marLeft w:val="0"/>
                          <w:marRight w:val="0"/>
                          <w:marTop w:val="0"/>
                          <w:marBottom w:val="0"/>
                          <w:divBdr>
                            <w:top w:val="none" w:sz="0" w:space="0" w:color="auto"/>
                            <w:left w:val="none" w:sz="0" w:space="0" w:color="auto"/>
                            <w:bottom w:val="none" w:sz="0" w:space="0" w:color="auto"/>
                            <w:right w:val="none" w:sz="0" w:space="0" w:color="auto"/>
                          </w:divBdr>
                          <w:divsChild>
                            <w:div w:id="20471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7177">
      <w:bodyDiv w:val="1"/>
      <w:marLeft w:val="0"/>
      <w:marRight w:val="0"/>
      <w:marTop w:val="0"/>
      <w:marBottom w:val="0"/>
      <w:divBdr>
        <w:top w:val="none" w:sz="0" w:space="0" w:color="auto"/>
        <w:left w:val="none" w:sz="0" w:space="0" w:color="auto"/>
        <w:bottom w:val="none" w:sz="0" w:space="0" w:color="auto"/>
        <w:right w:val="none" w:sz="0" w:space="0" w:color="auto"/>
      </w:divBdr>
      <w:divsChild>
        <w:div w:id="377973724">
          <w:marLeft w:val="0"/>
          <w:marRight w:val="0"/>
          <w:marTop w:val="0"/>
          <w:marBottom w:val="0"/>
          <w:divBdr>
            <w:top w:val="none" w:sz="0" w:space="0" w:color="auto"/>
            <w:left w:val="none" w:sz="0" w:space="0" w:color="auto"/>
            <w:bottom w:val="none" w:sz="0" w:space="0" w:color="auto"/>
            <w:right w:val="none" w:sz="0" w:space="0" w:color="auto"/>
          </w:divBdr>
          <w:divsChild>
            <w:div w:id="220404328">
              <w:marLeft w:val="0"/>
              <w:marRight w:val="0"/>
              <w:marTop w:val="0"/>
              <w:marBottom w:val="0"/>
              <w:divBdr>
                <w:top w:val="none" w:sz="0" w:space="0" w:color="auto"/>
                <w:left w:val="none" w:sz="0" w:space="0" w:color="auto"/>
                <w:bottom w:val="none" w:sz="0" w:space="0" w:color="auto"/>
                <w:right w:val="none" w:sz="0" w:space="0" w:color="auto"/>
              </w:divBdr>
              <w:divsChild>
                <w:div w:id="265385178">
                  <w:marLeft w:val="0"/>
                  <w:marRight w:val="0"/>
                  <w:marTop w:val="0"/>
                  <w:marBottom w:val="0"/>
                  <w:divBdr>
                    <w:top w:val="none" w:sz="0" w:space="0" w:color="auto"/>
                    <w:left w:val="none" w:sz="0" w:space="0" w:color="auto"/>
                    <w:bottom w:val="none" w:sz="0" w:space="0" w:color="auto"/>
                    <w:right w:val="none" w:sz="0" w:space="0" w:color="auto"/>
                  </w:divBdr>
                  <w:divsChild>
                    <w:div w:id="2117409007">
                      <w:marLeft w:val="0"/>
                      <w:marRight w:val="0"/>
                      <w:marTop w:val="0"/>
                      <w:marBottom w:val="0"/>
                      <w:divBdr>
                        <w:top w:val="none" w:sz="0" w:space="0" w:color="auto"/>
                        <w:left w:val="none" w:sz="0" w:space="0" w:color="auto"/>
                        <w:bottom w:val="none" w:sz="0" w:space="0" w:color="auto"/>
                        <w:right w:val="none" w:sz="0" w:space="0" w:color="auto"/>
                      </w:divBdr>
                      <w:divsChild>
                        <w:div w:id="771826280">
                          <w:marLeft w:val="0"/>
                          <w:marRight w:val="0"/>
                          <w:marTop w:val="0"/>
                          <w:marBottom w:val="0"/>
                          <w:divBdr>
                            <w:top w:val="none" w:sz="0" w:space="0" w:color="auto"/>
                            <w:left w:val="none" w:sz="0" w:space="0" w:color="auto"/>
                            <w:bottom w:val="none" w:sz="0" w:space="0" w:color="auto"/>
                            <w:right w:val="none" w:sz="0" w:space="0" w:color="auto"/>
                          </w:divBdr>
                          <w:divsChild>
                            <w:div w:id="16899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59159">
      <w:bodyDiv w:val="1"/>
      <w:marLeft w:val="0"/>
      <w:marRight w:val="0"/>
      <w:marTop w:val="0"/>
      <w:marBottom w:val="0"/>
      <w:divBdr>
        <w:top w:val="none" w:sz="0" w:space="0" w:color="auto"/>
        <w:left w:val="none" w:sz="0" w:space="0" w:color="auto"/>
        <w:bottom w:val="none" w:sz="0" w:space="0" w:color="auto"/>
        <w:right w:val="none" w:sz="0" w:space="0" w:color="auto"/>
      </w:divBdr>
      <w:divsChild>
        <w:div w:id="2022003308">
          <w:marLeft w:val="0"/>
          <w:marRight w:val="0"/>
          <w:marTop w:val="0"/>
          <w:marBottom w:val="0"/>
          <w:divBdr>
            <w:top w:val="none" w:sz="0" w:space="0" w:color="auto"/>
            <w:left w:val="none" w:sz="0" w:space="0" w:color="auto"/>
            <w:bottom w:val="none" w:sz="0" w:space="0" w:color="auto"/>
            <w:right w:val="none" w:sz="0" w:space="0" w:color="auto"/>
          </w:divBdr>
          <w:divsChild>
            <w:div w:id="116221338">
              <w:marLeft w:val="0"/>
              <w:marRight w:val="0"/>
              <w:marTop w:val="0"/>
              <w:marBottom w:val="0"/>
              <w:divBdr>
                <w:top w:val="none" w:sz="0" w:space="0" w:color="auto"/>
                <w:left w:val="none" w:sz="0" w:space="0" w:color="auto"/>
                <w:bottom w:val="none" w:sz="0" w:space="0" w:color="auto"/>
                <w:right w:val="none" w:sz="0" w:space="0" w:color="auto"/>
              </w:divBdr>
              <w:divsChild>
                <w:div w:id="1734158339">
                  <w:marLeft w:val="0"/>
                  <w:marRight w:val="0"/>
                  <w:marTop w:val="0"/>
                  <w:marBottom w:val="0"/>
                  <w:divBdr>
                    <w:top w:val="none" w:sz="0" w:space="0" w:color="auto"/>
                    <w:left w:val="none" w:sz="0" w:space="0" w:color="auto"/>
                    <w:bottom w:val="none" w:sz="0" w:space="0" w:color="auto"/>
                    <w:right w:val="none" w:sz="0" w:space="0" w:color="auto"/>
                  </w:divBdr>
                  <w:divsChild>
                    <w:div w:id="117114519">
                      <w:marLeft w:val="0"/>
                      <w:marRight w:val="0"/>
                      <w:marTop w:val="0"/>
                      <w:marBottom w:val="0"/>
                      <w:divBdr>
                        <w:top w:val="none" w:sz="0" w:space="0" w:color="auto"/>
                        <w:left w:val="none" w:sz="0" w:space="0" w:color="auto"/>
                        <w:bottom w:val="none" w:sz="0" w:space="0" w:color="auto"/>
                        <w:right w:val="none" w:sz="0" w:space="0" w:color="auto"/>
                      </w:divBdr>
                      <w:divsChild>
                        <w:div w:id="668093392">
                          <w:marLeft w:val="0"/>
                          <w:marRight w:val="0"/>
                          <w:marTop w:val="0"/>
                          <w:marBottom w:val="0"/>
                          <w:divBdr>
                            <w:top w:val="none" w:sz="0" w:space="0" w:color="auto"/>
                            <w:left w:val="none" w:sz="0" w:space="0" w:color="auto"/>
                            <w:bottom w:val="none" w:sz="0" w:space="0" w:color="auto"/>
                            <w:right w:val="none" w:sz="0" w:space="0" w:color="auto"/>
                          </w:divBdr>
                          <w:divsChild>
                            <w:div w:id="21040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80865">
      <w:bodyDiv w:val="1"/>
      <w:marLeft w:val="0"/>
      <w:marRight w:val="0"/>
      <w:marTop w:val="0"/>
      <w:marBottom w:val="0"/>
      <w:divBdr>
        <w:top w:val="none" w:sz="0" w:space="0" w:color="auto"/>
        <w:left w:val="none" w:sz="0" w:space="0" w:color="auto"/>
        <w:bottom w:val="none" w:sz="0" w:space="0" w:color="auto"/>
        <w:right w:val="none" w:sz="0" w:space="0" w:color="auto"/>
      </w:divBdr>
    </w:div>
    <w:div w:id="203103766">
      <w:bodyDiv w:val="1"/>
      <w:marLeft w:val="0"/>
      <w:marRight w:val="0"/>
      <w:marTop w:val="0"/>
      <w:marBottom w:val="0"/>
      <w:divBdr>
        <w:top w:val="none" w:sz="0" w:space="0" w:color="auto"/>
        <w:left w:val="none" w:sz="0" w:space="0" w:color="auto"/>
        <w:bottom w:val="none" w:sz="0" w:space="0" w:color="auto"/>
        <w:right w:val="none" w:sz="0" w:space="0" w:color="auto"/>
      </w:divBdr>
      <w:divsChild>
        <w:div w:id="360934451">
          <w:marLeft w:val="0"/>
          <w:marRight w:val="0"/>
          <w:marTop w:val="0"/>
          <w:marBottom w:val="0"/>
          <w:divBdr>
            <w:top w:val="none" w:sz="0" w:space="0" w:color="auto"/>
            <w:left w:val="none" w:sz="0" w:space="0" w:color="auto"/>
            <w:bottom w:val="none" w:sz="0" w:space="0" w:color="auto"/>
            <w:right w:val="none" w:sz="0" w:space="0" w:color="auto"/>
          </w:divBdr>
          <w:divsChild>
            <w:div w:id="646134725">
              <w:marLeft w:val="0"/>
              <w:marRight w:val="0"/>
              <w:marTop w:val="0"/>
              <w:marBottom w:val="0"/>
              <w:divBdr>
                <w:top w:val="none" w:sz="0" w:space="0" w:color="auto"/>
                <w:left w:val="none" w:sz="0" w:space="0" w:color="auto"/>
                <w:bottom w:val="none" w:sz="0" w:space="0" w:color="auto"/>
                <w:right w:val="none" w:sz="0" w:space="0" w:color="auto"/>
              </w:divBdr>
              <w:divsChild>
                <w:div w:id="1851334606">
                  <w:marLeft w:val="0"/>
                  <w:marRight w:val="0"/>
                  <w:marTop w:val="0"/>
                  <w:marBottom w:val="0"/>
                  <w:divBdr>
                    <w:top w:val="none" w:sz="0" w:space="0" w:color="auto"/>
                    <w:left w:val="none" w:sz="0" w:space="0" w:color="auto"/>
                    <w:bottom w:val="none" w:sz="0" w:space="0" w:color="auto"/>
                    <w:right w:val="none" w:sz="0" w:space="0" w:color="auto"/>
                  </w:divBdr>
                  <w:divsChild>
                    <w:div w:id="522594797">
                      <w:marLeft w:val="0"/>
                      <w:marRight w:val="0"/>
                      <w:marTop w:val="0"/>
                      <w:marBottom w:val="0"/>
                      <w:divBdr>
                        <w:top w:val="none" w:sz="0" w:space="0" w:color="auto"/>
                        <w:left w:val="none" w:sz="0" w:space="0" w:color="auto"/>
                        <w:bottom w:val="none" w:sz="0" w:space="0" w:color="auto"/>
                        <w:right w:val="none" w:sz="0" w:space="0" w:color="auto"/>
                      </w:divBdr>
                      <w:divsChild>
                        <w:div w:id="1379402082">
                          <w:marLeft w:val="0"/>
                          <w:marRight w:val="0"/>
                          <w:marTop w:val="0"/>
                          <w:marBottom w:val="0"/>
                          <w:divBdr>
                            <w:top w:val="none" w:sz="0" w:space="0" w:color="auto"/>
                            <w:left w:val="none" w:sz="0" w:space="0" w:color="auto"/>
                            <w:bottom w:val="none" w:sz="0" w:space="0" w:color="auto"/>
                            <w:right w:val="none" w:sz="0" w:space="0" w:color="auto"/>
                          </w:divBdr>
                          <w:divsChild>
                            <w:div w:id="152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5235">
      <w:bodyDiv w:val="1"/>
      <w:marLeft w:val="0"/>
      <w:marRight w:val="0"/>
      <w:marTop w:val="0"/>
      <w:marBottom w:val="0"/>
      <w:divBdr>
        <w:top w:val="none" w:sz="0" w:space="0" w:color="auto"/>
        <w:left w:val="none" w:sz="0" w:space="0" w:color="auto"/>
        <w:bottom w:val="none" w:sz="0" w:space="0" w:color="auto"/>
        <w:right w:val="none" w:sz="0" w:space="0" w:color="auto"/>
      </w:divBdr>
      <w:divsChild>
        <w:div w:id="259489151">
          <w:marLeft w:val="0"/>
          <w:marRight w:val="0"/>
          <w:marTop w:val="0"/>
          <w:marBottom w:val="0"/>
          <w:divBdr>
            <w:top w:val="none" w:sz="0" w:space="0" w:color="auto"/>
            <w:left w:val="none" w:sz="0" w:space="0" w:color="auto"/>
            <w:bottom w:val="none" w:sz="0" w:space="0" w:color="auto"/>
            <w:right w:val="none" w:sz="0" w:space="0" w:color="auto"/>
          </w:divBdr>
          <w:divsChild>
            <w:div w:id="638800719">
              <w:marLeft w:val="0"/>
              <w:marRight w:val="0"/>
              <w:marTop w:val="0"/>
              <w:marBottom w:val="0"/>
              <w:divBdr>
                <w:top w:val="none" w:sz="0" w:space="0" w:color="auto"/>
                <w:left w:val="none" w:sz="0" w:space="0" w:color="auto"/>
                <w:bottom w:val="none" w:sz="0" w:space="0" w:color="auto"/>
                <w:right w:val="none" w:sz="0" w:space="0" w:color="auto"/>
              </w:divBdr>
              <w:divsChild>
                <w:div w:id="228348758">
                  <w:marLeft w:val="0"/>
                  <w:marRight w:val="0"/>
                  <w:marTop w:val="0"/>
                  <w:marBottom w:val="0"/>
                  <w:divBdr>
                    <w:top w:val="none" w:sz="0" w:space="0" w:color="auto"/>
                    <w:left w:val="none" w:sz="0" w:space="0" w:color="auto"/>
                    <w:bottom w:val="none" w:sz="0" w:space="0" w:color="auto"/>
                    <w:right w:val="none" w:sz="0" w:space="0" w:color="auto"/>
                  </w:divBdr>
                  <w:divsChild>
                    <w:div w:id="205653149">
                      <w:marLeft w:val="0"/>
                      <w:marRight w:val="0"/>
                      <w:marTop w:val="0"/>
                      <w:marBottom w:val="0"/>
                      <w:divBdr>
                        <w:top w:val="none" w:sz="0" w:space="0" w:color="auto"/>
                        <w:left w:val="none" w:sz="0" w:space="0" w:color="auto"/>
                        <w:bottom w:val="none" w:sz="0" w:space="0" w:color="auto"/>
                        <w:right w:val="none" w:sz="0" w:space="0" w:color="auto"/>
                      </w:divBdr>
                      <w:divsChild>
                        <w:div w:id="1487434367">
                          <w:marLeft w:val="0"/>
                          <w:marRight w:val="0"/>
                          <w:marTop w:val="0"/>
                          <w:marBottom w:val="0"/>
                          <w:divBdr>
                            <w:top w:val="none" w:sz="0" w:space="0" w:color="auto"/>
                            <w:left w:val="none" w:sz="0" w:space="0" w:color="auto"/>
                            <w:bottom w:val="none" w:sz="0" w:space="0" w:color="auto"/>
                            <w:right w:val="none" w:sz="0" w:space="0" w:color="auto"/>
                          </w:divBdr>
                          <w:divsChild>
                            <w:div w:id="18594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226122">
      <w:bodyDiv w:val="1"/>
      <w:marLeft w:val="0"/>
      <w:marRight w:val="0"/>
      <w:marTop w:val="0"/>
      <w:marBottom w:val="0"/>
      <w:divBdr>
        <w:top w:val="none" w:sz="0" w:space="0" w:color="auto"/>
        <w:left w:val="none" w:sz="0" w:space="0" w:color="auto"/>
        <w:bottom w:val="none" w:sz="0" w:space="0" w:color="auto"/>
        <w:right w:val="none" w:sz="0" w:space="0" w:color="auto"/>
      </w:divBdr>
      <w:divsChild>
        <w:div w:id="1894386969">
          <w:marLeft w:val="0"/>
          <w:marRight w:val="0"/>
          <w:marTop w:val="0"/>
          <w:marBottom w:val="0"/>
          <w:divBdr>
            <w:top w:val="none" w:sz="0" w:space="0" w:color="auto"/>
            <w:left w:val="none" w:sz="0" w:space="0" w:color="auto"/>
            <w:bottom w:val="none" w:sz="0" w:space="0" w:color="auto"/>
            <w:right w:val="none" w:sz="0" w:space="0" w:color="auto"/>
          </w:divBdr>
          <w:divsChild>
            <w:div w:id="1853569665">
              <w:marLeft w:val="0"/>
              <w:marRight w:val="0"/>
              <w:marTop w:val="0"/>
              <w:marBottom w:val="0"/>
              <w:divBdr>
                <w:top w:val="none" w:sz="0" w:space="0" w:color="auto"/>
                <w:left w:val="none" w:sz="0" w:space="0" w:color="auto"/>
                <w:bottom w:val="none" w:sz="0" w:space="0" w:color="auto"/>
                <w:right w:val="none" w:sz="0" w:space="0" w:color="auto"/>
              </w:divBdr>
              <w:divsChild>
                <w:div w:id="2131851339">
                  <w:marLeft w:val="0"/>
                  <w:marRight w:val="0"/>
                  <w:marTop w:val="0"/>
                  <w:marBottom w:val="0"/>
                  <w:divBdr>
                    <w:top w:val="none" w:sz="0" w:space="0" w:color="auto"/>
                    <w:left w:val="none" w:sz="0" w:space="0" w:color="auto"/>
                    <w:bottom w:val="none" w:sz="0" w:space="0" w:color="auto"/>
                    <w:right w:val="none" w:sz="0" w:space="0" w:color="auto"/>
                  </w:divBdr>
                  <w:divsChild>
                    <w:div w:id="861632173">
                      <w:marLeft w:val="0"/>
                      <w:marRight w:val="0"/>
                      <w:marTop w:val="0"/>
                      <w:marBottom w:val="0"/>
                      <w:divBdr>
                        <w:top w:val="none" w:sz="0" w:space="0" w:color="auto"/>
                        <w:left w:val="none" w:sz="0" w:space="0" w:color="auto"/>
                        <w:bottom w:val="none" w:sz="0" w:space="0" w:color="auto"/>
                        <w:right w:val="none" w:sz="0" w:space="0" w:color="auto"/>
                      </w:divBdr>
                      <w:divsChild>
                        <w:div w:id="1428113367">
                          <w:marLeft w:val="0"/>
                          <w:marRight w:val="0"/>
                          <w:marTop w:val="0"/>
                          <w:marBottom w:val="0"/>
                          <w:divBdr>
                            <w:top w:val="none" w:sz="0" w:space="0" w:color="auto"/>
                            <w:left w:val="none" w:sz="0" w:space="0" w:color="auto"/>
                            <w:bottom w:val="none" w:sz="0" w:space="0" w:color="auto"/>
                            <w:right w:val="none" w:sz="0" w:space="0" w:color="auto"/>
                          </w:divBdr>
                          <w:divsChild>
                            <w:div w:id="246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075738">
      <w:bodyDiv w:val="1"/>
      <w:marLeft w:val="0"/>
      <w:marRight w:val="0"/>
      <w:marTop w:val="0"/>
      <w:marBottom w:val="0"/>
      <w:divBdr>
        <w:top w:val="none" w:sz="0" w:space="0" w:color="auto"/>
        <w:left w:val="none" w:sz="0" w:space="0" w:color="auto"/>
        <w:bottom w:val="none" w:sz="0" w:space="0" w:color="auto"/>
        <w:right w:val="none" w:sz="0" w:space="0" w:color="auto"/>
      </w:divBdr>
      <w:divsChild>
        <w:div w:id="466437602">
          <w:marLeft w:val="0"/>
          <w:marRight w:val="0"/>
          <w:marTop w:val="0"/>
          <w:marBottom w:val="0"/>
          <w:divBdr>
            <w:top w:val="none" w:sz="0" w:space="0" w:color="auto"/>
            <w:left w:val="none" w:sz="0" w:space="0" w:color="auto"/>
            <w:bottom w:val="none" w:sz="0" w:space="0" w:color="auto"/>
            <w:right w:val="none" w:sz="0" w:space="0" w:color="auto"/>
          </w:divBdr>
          <w:divsChild>
            <w:div w:id="1637175579">
              <w:marLeft w:val="0"/>
              <w:marRight w:val="0"/>
              <w:marTop w:val="0"/>
              <w:marBottom w:val="0"/>
              <w:divBdr>
                <w:top w:val="none" w:sz="0" w:space="0" w:color="auto"/>
                <w:left w:val="none" w:sz="0" w:space="0" w:color="auto"/>
                <w:bottom w:val="none" w:sz="0" w:space="0" w:color="auto"/>
                <w:right w:val="none" w:sz="0" w:space="0" w:color="auto"/>
              </w:divBdr>
              <w:divsChild>
                <w:div w:id="141624389">
                  <w:marLeft w:val="0"/>
                  <w:marRight w:val="0"/>
                  <w:marTop w:val="0"/>
                  <w:marBottom w:val="0"/>
                  <w:divBdr>
                    <w:top w:val="none" w:sz="0" w:space="0" w:color="auto"/>
                    <w:left w:val="none" w:sz="0" w:space="0" w:color="auto"/>
                    <w:bottom w:val="none" w:sz="0" w:space="0" w:color="auto"/>
                    <w:right w:val="none" w:sz="0" w:space="0" w:color="auto"/>
                  </w:divBdr>
                  <w:divsChild>
                    <w:div w:id="1029184187">
                      <w:marLeft w:val="0"/>
                      <w:marRight w:val="0"/>
                      <w:marTop w:val="0"/>
                      <w:marBottom w:val="0"/>
                      <w:divBdr>
                        <w:top w:val="none" w:sz="0" w:space="0" w:color="auto"/>
                        <w:left w:val="none" w:sz="0" w:space="0" w:color="auto"/>
                        <w:bottom w:val="none" w:sz="0" w:space="0" w:color="auto"/>
                        <w:right w:val="none" w:sz="0" w:space="0" w:color="auto"/>
                      </w:divBdr>
                      <w:divsChild>
                        <w:div w:id="521212200">
                          <w:marLeft w:val="0"/>
                          <w:marRight w:val="0"/>
                          <w:marTop w:val="0"/>
                          <w:marBottom w:val="0"/>
                          <w:divBdr>
                            <w:top w:val="none" w:sz="0" w:space="0" w:color="auto"/>
                            <w:left w:val="none" w:sz="0" w:space="0" w:color="auto"/>
                            <w:bottom w:val="none" w:sz="0" w:space="0" w:color="auto"/>
                            <w:right w:val="none" w:sz="0" w:space="0" w:color="auto"/>
                          </w:divBdr>
                          <w:divsChild>
                            <w:div w:id="19510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622683">
      <w:bodyDiv w:val="1"/>
      <w:marLeft w:val="0"/>
      <w:marRight w:val="0"/>
      <w:marTop w:val="0"/>
      <w:marBottom w:val="0"/>
      <w:divBdr>
        <w:top w:val="none" w:sz="0" w:space="0" w:color="auto"/>
        <w:left w:val="none" w:sz="0" w:space="0" w:color="auto"/>
        <w:bottom w:val="none" w:sz="0" w:space="0" w:color="auto"/>
        <w:right w:val="none" w:sz="0" w:space="0" w:color="auto"/>
      </w:divBdr>
      <w:divsChild>
        <w:div w:id="1744719885">
          <w:marLeft w:val="0"/>
          <w:marRight w:val="0"/>
          <w:marTop w:val="0"/>
          <w:marBottom w:val="0"/>
          <w:divBdr>
            <w:top w:val="none" w:sz="0" w:space="0" w:color="auto"/>
            <w:left w:val="none" w:sz="0" w:space="0" w:color="auto"/>
            <w:bottom w:val="none" w:sz="0" w:space="0" w:color="auto"/>
            <w:right w:val="none" w:sz="0" w:space="0" w:color="auto"/>
          </w:divBdr>
          <w:divsChild>
            <w:div w:id="256446551">
              <w:marLeft w:val="0"/>
              <w:marRight w:val="0"/>
              <w:marTop w:val="0"/>
              <w:marBottom w:val="0"/>
              <w:divBdr>
                <w:top w:val="none" w:sz="0" w:space="0" w:color="auto"/>
                <w:left w:val="none" w:sz="0" w:space="0" w:color="auto"/>
                <w:bottom w:val="none" w:sz="0" w:space="0" w:color="auto"/>
                <w:right w:val="none" w:sz="0" w:space="0" w:color="auto"/>
              </w:divBdr>
              <w:divsChild>
                <w:div w:id="115416914">
                  <w:marLeft w:val="0"/>
                  <w:marRight w:val="0"/>
                  <w:marTop w:val="0"/>
                  <w:marBottom w:val="0"/>
                  <w:divBdr>
                    <w:top w:val="none" w:sz="0" w:space="0" w:color="auto"/>
                    <w:left w:val="none" w:sz="0" w:space="0" w:color="auto"/>
                    <w:bottom w:val="none" w:sz="0" w:space="0" w:color="auto"/>
                    <w:right w:val="none" w:sz="0" w:space="0" w:color="auto"/>
                  </w:divBdr>
                  <w:divsChild>
                    <w:div w:id="1943562551">
                      <w:marLeft w:val="0"/>
                      <w:marRight w:val="0"/>
                      <w:marTop w:val="0"/>
                      <w:marBottom w:val="0"/>
                      <w:divBdr>
                        <w:top w:val="none" w:sz="0" w:space="0" w:color="auto"/>
                        <w:left w:val="none" w:sz="0" w:space="0" w:color="auto"/>
                        <w:bottom w:val="none" w:sz="0" w:space="0" w:color="auto"/>
                        <w:right w:val="none" w:sz="0" w:space="0" w:color="auto"/>
                      </w:divBdr>
                      <w:divsChild>
                        <w:div w:id="90785246">
                          <w:marLeft w:val="0"/>
                          <w:marRight w:val="0"/>
                          <w:marTop w:val="0"/>
                          <w:marBottom w:val="0"/>
                          <w:divBdr>
                            <w:top w:val="none" w:sz="0" w:space="0" w:color="auto"/>
                            <w:left w:val="none" w:sz="0" w:space="0" w:color="auto"/>
                            <w:bottom w:val="none" w:sz="0" w:space="0" w:color="auto"/>
                            <w:right w:val="none" w:sz="0" w:space="0" w:color="auto"/>
                          </w:divBdr>
                          <w:divsChild>
                            <w:div w:id="5412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22528">
      <w:bodyDiv w:val="1"/>
      <w:marLeft w:val="0"/>
      <w:marRight w:val="0"/>
      <w:marTop w:val="0"/>
      <w:marBottom w:val="0"/>
      <w:divBdr>
        <w:top w:val="none" w:sz="0" w:space="0" w:color="auto"/>
        <w:left w:val="none" w:sz="0" w:space="0" w:color="auto"/>
        <w:bottom w:val="none" w:sz="0" w:space="0" w:color="auto"/>
        <w:right w:val="none" w:sz="0" w:space="0" w:color="auto"/>
      </w:divBdr>
      <w:divsChild>
        <w:div w:id="1526014742">
          <w:marLeft w:val="0"/>
          <w:marRight w:val="0"/>
          <w:marTop w:val="0"/>
          <w:marBottom w:val="0"/>
          <w:divBdr>
            <w:top w:val="none" w:sz="0" w:space="0" w:color="auto"/>
            <w:left w:val="none" w:sz="0" w:space="0" w:color="auto"/>
            <w:bottom w:val="none" w:sz="0" w:space="0" w:color="auto"/>
            <w:right w:val="none" w:sz="0" w:space="0" w:color="auto"/>
          </w:divBdr>
          <w:divsChild>
            <w:div w:id="277490266">
              <w:marLeft w:val="0"/>
              <w:marRight w:val="0"/>
              <w:marTop w:val="0"/>
              <w:marBottom w:val="0"/>
              <w:divBdr>
                <w:top w:val="none" w:sz="0" w:space="0" w:color="auto"/>
                <w:left w:val="none" w:sz="0" w:space="0" w:color="auto"/>
                <w:bottom w:val="none" w:sz="0" w:space="0" w:color="auto"/>
                <w:right w:val="none" w:sz="0" w:space="0" w:color="auto"/>
              </w:divBdr>
              <w:divsChild>
                <w:div w:id="1354724697">
                  <w:marLeft w:val="0"/>
                  <w:marRight w:val="0"/>
                  <w:marTop w:val="0"/>
                  <w:marBottom w:val="0"/>
                  <w:divBdr>
                    <w:top w:val="none" w:sz="0" w:space="0" w:color="auto"/>
                    <w:left w:val="none" w:sz="0" w:space="0" w:color="auto"/>
                    <w:bottom w:val="none" w:sz="0" w:space="0" w:color="auto"/>
                    <w:right w:val="none" w:sz="0" w:space="0" w:color="auto"/>
                  </w:divBdr>
                  <w:divsChild>
                    <w:div w:id="242107746">
                      <w:marLeft w:val="0"/>
                      <w:marRight w:val="0"/>
                      <w:marTop w:val="0"/>
                      <w:marBottom w:val="0"/>
                      <w:divBdr>
                        <w:top w:val="none" w:sz="0" w:space="0" w:color="auto"/>
                        <w:left w:val="none" w:sz="0" w:space="0" w:color="auto"/>
                        <w:bottom w:val="none" w:sz="0" w:space="0" w:color="auto"/>
                        <w:right w:val="none" w:sz="0" w:space="0" w:color="auto"/>
                      </w:divBdr>
                      <w:divsChild>
                        <w:div w:id="1457486783">
                          <w:marLeft w:val="0"/>
                          <w:marRight w:val="0"/>
                          <w:marTop w:val="0"/>
                          <w:marBottom w:val="0"/>
                          <w:divBdr>
                            <w:top w:val="none" w:sz="0" w:space="0" w:color="auto"/>
                            <w:left w:val="none" w:sz="0" w:space="0" w:color="auto"/>
                            <w:bottom w:val="none" w:sz="0" w:space="0" w:color="auto"/>
                            <w:right w:val="none" w:sz="0" w:space="0" w:color="auto"/>
                          </w:divBdr>
                          <w:divsChild>
                            <w:div w:id="11992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724114">
      <w:bodyDiv w:val="1"/>
      <w:marLeft w:val="0"/>
      <w:marRight w:val="0"/>
      <w:marTop w:val="0"/>
      <w:marBottom w:val="0"/>
      <w:divBdr>
        <w:top w:val="none" w:sz="0" w:space="0" w:color="auto"/>
        <w:left w:val="none" w:sz="0" w:space="0" w:color="auto"/>
        <w:bottom w:val="none" w:sz="0" w:space="0" w:color="auto"/>
        <w:right w:val="none" w:sz="0" w:space="0" w:color="auto"/>
      </w:divBdr>
      <w:divsChild>
        <w:div w:id="810487639">
          <w:marLeft w:val="0"/>
          <w:marRight w:val="0"/>
          <w:marTop w:val="0"/>
          <w:marBottom w:val="0"/>
          <w:divBdr>
            <w:top w:val="none" w:sz="0" w:space="0" w:color="auto"/>
            <w:left w:val="none" w:sz="0" w:space="0" w:color="auto"/>
            <w:bottom w:val="none" w:sz="0" w:space="0" w:color="auto"/>
            <w:right w:val="none" w:sz="0" w:space="0" w:color="auto"/>
          </w:divBdr>
          <w:divsChild>
            <w:div w:id="930087430">
              <w:marLeft w:val="0"/>
              <w:marRight w:val="0"/>
              <w:marTop w:val="0"/>
              <w:marBottom w:val="0"/>
              <w:divBdr>
                <w:top w:val="none" w:sz="0" w:space="0" w:color="auto"/>
                <w:left w:val="none" w:sz="0" w:space="0" w:color="auto"/>
                <w:bottom w:val="none" w:sz="0" w:space="0" w:color="auto"/>
                <w:right w:val="none" w:sz="0" w:space="0" w:color="auto"/>
              </w:divBdr>
              <w:divsChild>
                <w:div w:id="1866165314">
                  <w:marLeft w:val="0"/>
                  <w:marRight w:val="0"/>
                  <w:marTop w:val="0"/>
                  <w:marBottom w:val="0"/>
                  <w:divBdr>
                    <w:top w:val="none" w:sz="0" w:space="0" w:color="auto"/>
                    <w:left w:val="none" w:sz="0" w:space="0" w:color="auto"/>
                    <w:bottom w:val="none" w:sz="0" w:space="0" w:color="auto"/>
                    <w:right w:val="none" w:sz="0" w:space="0" w:color="auto"/>
                  </w:divBdr>
                  <w:divsChild>
                    <w:div w:id="1785734883">
                      <w:marLeft w:val="0"/>
                      <w:marRight w:val="0"/>
                      <w:marTop w:val="0"/>
                      <w:marBottom w:val="0"/>
                      <w:divBdr>
                        <w:top w:val="none" w:sz="0" w:space="0" w:color="auto"/>
                        <w:left w:val="none" w:sz="0" w:space="0" w:color="auto"/>
                        <w:bottom w:val="none" w:sz="0" w:space="0" w:color="auto"/>
                        <w:right w:val="none" w:sz="0" w:space="0" w:color="auto"/>
                      </w:divBdr>
                      <w:divsChild>
                        <w:div w:id="1607881880">
                          <w:marLeft w:val="0"/>
                          <w:marRight w:val="0"/>
                          <w:marTop w:val="0"/>
                          <w:marBottom w:val="0"/>
                          <w:divBdr>
                            <w:top w:val="none" w:sz="0" w:space="0" w:color="auto"/>
                            <w:left w:val="none" w:sz="0" w:space="0" w:color="auto"/>
                            <w:bottom w:val="none" w:sz="0" w:space="0" w:color="auto"/>
                            <w:right w:val="none" w:sz="0" w:space="0" w:color="auto"/>
                          </w:divBdr>
                          <w:divsChild>
                            <w:div w:id="46535207">
                              <w:marLeft w:val="0"/>
                              <w:marRight w:val="0"/>
                              <w:marTop w:val="0"/>
                              <w:marBottom w:val="0"/>
                              <w:divBdr>
                                <w:top w:val="none" w:sz="0" w:space="0" w:color="auto"/>
                                <w:left w:val="none" w:sz="0" w:space="0" w:color="auto"/>
                                <w:bottom w:val="none" w:sz="0" w:space="0" w:color="auto"/>
                                <w:right w:val="none" w:sz="0" w:space="0" w:color="auto"/>
                              </w:divBdr>
                              <w:divsChild>
                                <w:div w:id="1943174907">
                                  <w:marLeft w:val="0"/>
                                  <w:marRight w:val="0"/>
                                  <w:marTop w:val="0"/>
                                  <w:marBottom w:val="0"/>
                                  <w:divBdr>
                                    <w:top w:val="none" w:sz="0" w:space="0" w:color="auto"/>
                                    <w:left w:val="none" w:sz="0" w:space="0" w:color="auto"/>
                                    <w:bottom w:val="none" w:sz="0" w:space="0" w:color="auto"/>
                                    <w:right w:val="none" w:sz="0" w:space="0" w:color="auto"/>
                                  </w:divBdr>
                                  <w:divsChild>
                                    <w:div w:id="1187518769">
                                      <w:marLeft w:val="0"/>
                                      <w:marRight w:val="0"/>
                                      <w:marTop w:val="0"/>
                                      <w:marBottom w:val="0"/>
                                      <w:divBdr>
                                        <w:top w:val="none" w:sz="0" w:space="0" w:color="auto"/>
                                        <w:left w:val="none" w:sz="0" w:space="0" w:color="auto"/>
                                        <w:bottom w:val="none" w:sz="0" w:space="0" w:color="auto"/>
                                        <w:right w:val="none" w:sz="0" w:space="0" w:color="auto"/>
                                      </w:divBdr>
                                      <w:divsChild>
                                        <w:div w:id="1551460444">
                                          <w:marLeft w:val="0"/>
                                          <w:marRight w:val="0"/>
                                          <w:marTop w:val="0"/>
                                          <w:marBottom w:val="0"/>
                                          <w:divBdr>
                                            <w:top w:val="none" w:sz="0" w:space="0" w:color="auto"/>
                                            <w:left w:val="none" w:sz="0" w:space="0" w:color="auto"/>
                                            <w:bottom w:val="none" w:sz="0" w:space="0" w:color="auto"/>
                                            <w:right w:val="none" w:sz="0" w:space="0" w:color="auto"/>
                                          </w:divBdr>
                                          <w:divsChild>
                                            <w:div w:id="1882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708307">
      <w:bodyDiv w:val="1"/>
      <w:marLeft w:val="0"/>
      <w:marRight w:val="0"/>
      <w:marTop w:val="0"/>
      <w:marBottom w:val="0"/>
      <w:divBdr>
        <w:top w:val="none" w:sz="0" w:space="0" w:color="auto"/>
        <w:left w:val="none" w:sz="0" w:space="0" w:color="auto"/>
        <w:bottom w:val="none" w:sz="0" w:space="0" w:color="auto"/>
        <w:right w:val="none" w:sz="0" w:space="0" w:color="auto"/>
      </w:divBdr>
      <w:divsChild>
        <w:div w:id="126122317">
          <w:marLeft w:val="0"/>
          <w:marRight w:val="0"/>
          <w:marTop w:val="0"/>
          <w:marBottom w:val="0"/>
          <w:divBdr>
            <w:top w:val="none" w:sz="0" w:space="0" w:color="auto"/>
            <w:left w:val="none" w:sz="0" w:space="0" w:color="auto"/>
            <w:bottom w:val="none" w:sz="0" w:space="0" w:color="auto"/>
            <w:right w:val="none" w:sz="0" w:space="0" w:color="auto"/>
          </w:divBdr>
          <w:divsChild>
            <w:div w:id="1190952562">
              <w:marLeft w:val="0"/>
              <w:marRight w:val="0"/>
              <w:marTop w:val="0"/>
              <w:marBottom w:val="0"/>
              <w:divBdr>
                <w:top w:val="none" w:sz="0" w:space="0" w:color="auto"/>
                <w:left w:val="none" w:sz="0" w:space="0" w:color="auto"/>
                <w:bottom w:val="none" w:sz="0" w:space="0" w:color="auto"/>
                <w:right w:val="none" w:sz="0" w:space="0" w:color="auto"/>
              </w:divBdr>
              <w:divsChild>
                <w:div w:id="1559121273">
                  <w:marLeft w:val="0"/>
                  <w:marRight w:val="0"/>
                  <w:marTop w:val="0"/>
                  <w:marBottom w:val="0"/>
                  <w:divBdr>
                    <w:top w:val="none" w:sz="0" w:space="0" w:color="auto"/>
                    <w:left w:val="none" w:sz="0" w:space="0" w:color="auto"/>
                    <w:bottom w:val="none" w:sz="0" w:space="0" w:color="auto"/>
                    <w:right w:val="none" w:sz="0" w:space="0" w:color="auto"/>
                  </w:divBdr>
                  <w:divsChild>
                    <w:div w:id="1987659476">
                      <w:marLeft w:val="0"/>
                      <w:marRight w:val="0"/>
                      <w:marTop w:val="0"/>
                      <w:marBottom w:val="0"/>
                      <w:divBdr>
                        <w:top w:val="none" w:sz="0" w:space="0" w:color="auto"/>
                        <w:left w:val="none" w:sz="0" w:space="0" w:color="auto"/>
                        <w:bottom w:val="none" w:sz="0" w:space="0" w:color="auto"/>
                        <w:right w:val="none" w:sz="0" w:space="0" w:color="auto"/>
                      </w:divBdr>
                      <w:divsChild>
                        <w:div w:id="1047871269">
                          <w:marLeft w:val="0"/>
                          <w:marRight w:val="0"/>
                          <w:marTop w:val="0"/>
                          <w:marBottom w:val="0"/>
                          <w:divBdr>
                            <w:top w:val="none" w:sz="0" w:space="0" w:color="auto"/>
                            <w:left w:val="none" w:sz="0" w:space="0" w:color="auto"/>
                            <w:bottom w:val="none" w:sz="0" w:space="0" w:color="auto"/>
                            <w:right w:val="none" w:sz="0" w:space="0" w:color="auto"/>
                          </w:divBdr>
                          <w:divsChild>
                            <w:div w:id="12241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846347">
      <w:bodyDiv w:val="1"/>
      <w:marLeft w:val="0"/>
      <w:marRight w:val="0"/>
      <w:marTop w:val="0"/>
      <w:marBottom w:val="0"/>
      <w:divBdr>
        <w:top w:val="none" w:sz="0" w:space="0" w:color="auto"/>
        <w:left w:val="none" w:sz="0" w:space="0" w:color="auto"/>
        <w:bottom w:val="none" w:sz="0" w:space="0" w:color="auto"/>
        <w:right w:val="none" w:sz="0" w:space="0" w:color="auto"/>
      </w:divBdr>
      <w:divsChild>
        <w:div w:id="1491100710">
          <w:marLeft w:val="0"/>
          <w:marRight w:val="0"/>
          <w:marTop w:val="0"/>
          <w:marBottom w:val="0"/>
          <w:divBdr>
            <w:top w:val="none" w:sz="0" w:space="0" w:color="auto"/>
            <w:left w:val="none" w:sz="0" w:space="0" w:color="auto"/>
            <w:bottom w:val="none" w:sz="0" w:space="0" w:color="auto"/>
            <w:right w:val="none" w:sz="0" w:space="0" w:color="auto"/>
          </w:divBdr>
          <w:divsChild>
            <w:div w:id="111290980">
              <w:marLeft w:val="0"/>
              <w:marRight w:val="0"/>
              <w:marTop w:val="0"/>
              <w:marBottom w:val="0"/>
              <w:divBdr>
                <w:top w:val="none" w:sz="0" w:space="0" w:color="auto"/>
                <w:left w:val="none" w:sz="0" w:space="0" w:color="auto"/>
                <w:bottom w:val="none" w:sz="0" w:space="0" w:color="auto"/>
                <w:right w:val="none" w:sz="0" w:space="0" w:color="auto"/>
              </w:divBdr>
              <w:divsChild>
                <w:div w:id="1505441309">
                  <w:marLeft w:val="0"/>
                  <w:marRight w:val="0"/>
                  <w:marTop w:val="0"/>
                  <w:marBottom w:val="0"/>
                  <w:divBdr>
                    <w:top w:val="none" w:sz="0" w:space="0" w:color="auto"/>
                    <w:left w:val="none" w:sz="0" w:space="0" w:color="auto"/>
                    <w:bottom w:val="none" w:sz="0" w:space="0" w:color="auto"/>
                    <w:right w:val="none" w:sz="0" w:space="0" w:color="auto"/>
                  </w:divBdr>
                  <w:divsChild>
                    <w:div w:id="418142113">
                      <w:marLeft w:val="0"/>
                      <w:marRight w:val="0"/>
                      <w:marTop w:val="0"/>
                      <w:marBottom w:val="0"/>
                      <w:divBdr>
                        <w:top w:val="none" w:sz="0" w:space="0" w:color="auto"/>
                        <w:left w:val="none" w:sz="0" w:space="0" w:color="auto"/>
                        <w:bottom w:val="none" w:sz="0" w:space="0" w:color="auto"/>
                        <w:right w:val="none" w:sz="0" w:space="0" w:color="auto"/>
                      </w:divBdr>
                      <w:divsChild>
                        <w:div w:id="1233927623">
                          <w:marLeft w:val="0"/>
                          <w:marRight w:val="0"/>
                          <w:marTop w:val="0"/>
                          <w:marBottom w:val="0"/>
                          <w:divBdr>
                            <w:top w:val="none" w:sz="0" w:space="0" w:color="auto"/>
                            <w:left w:val="none" w:sz="0" w:space="0" w:color="auto"/>
                            <w:bottom w:val="none" w:sz="0" w:space="0" w:color="auto"/>
                            <w:right w:val="none" w:sz="0" w:space="0" w:color="auto"/>
                          </w:divBdr>
                          <w:divsChild>
                            <w:div w:id="5108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768693">
      <w:bodyDiv w:val="1"/>
      <w:marLeft w:val="0"/>
      <w:marRight w:val="0"/>
      <w:marTop w:val="0"/>
      <w:marBottom w:val="0"/>
      <w:divBdr>
        <w:top w:val="none" w:sz="0" w:space="0" w:color="auto"/>
        <w:left w:val="none" w:sz="0" w:space="0" w:color="auto"/>
        <w:bottom w:val="none" w:sz="0" w:space="0" w:color="auto"/>
        <w:right w:val="none" w:sz="0" w:space="0" w:color="auto"/>
      </w:divBdr>
      <w:divsChild>
        <w:div w:id="197670490">
          <w:marLeft w:val="0"/>
          <w:marRight w:val="0"/>
          <w:marTop w:val="0"/>
          <w:marBottom w:val="0"/>
          <w:divBdr>
            <w:top w:val="none" w:sz="0" w:space="0" w:color="auto"/>
            <w:left w:val="none" w:sz="0" w:space="0" w:color="auto"/>
            <w:bottom w:val="none" w:sz="0" w:space="0" w:color="auto"/>
            <w:right w:val="none" w:sz="0" w:space="0" w:color="auto"/>
          </w:divBdr>
          <w:divsChild>
            <w:div w:id="1462848774">
              <w:marLeft w:val="0"/>
              <w:marRight w:val="0"/>
              <w:marTop w:val="0"/>
              <w:marBottom w:val="0"/>
              <w:divBdr>
                <w:top w:val="none" w:sz="0" w:space="0" w:color="auto"/>
                <w:left w:val="none" w:sz="0" w:space="0" w:color="auto"/>
                <w:bottom w:val="none" w:sz="0" w:space="0" w:color="auto"/>
                <w:right w:val="none" w:sz="0" w:space="0" w:color="auto"/>
              </w:divBdr>
              <w:divsChild>
                <w:div w:id="450822933">
                  <w:marLeft w:val="240"/>
                  <w:marRight w:val="5055"/>
                  <w:marTop w:val="0"/>
                  <w:marBottom w:val="0"/>
                  <w:divBdr>
                    <w:top w:val="none" w:sz="0" w:space="0" w:color="auto"/>
                    <w:left w:val="none" w:sz="0" w:space="0" w:color="auto"/>
                    <w:bottom w:val="none" w:sz="0" w:space="0" w:color="auto"/>
                    <w:right w:val="none" w:sz="0" w:space="0" w:color="auto"/>
                  </w:divBdr>
                  <w:divsChild>
                    <w:div w:id="300767525">
                      <w:marLeft w:val="0"/>
                      <w:marRight w:val="0"/>
                      <w:marTop w:val="0"/>
                      <w:marBottom w:val="0"/>
                      <w:divBdr>
                        <w:top w:val="none" w:sz="0" w:space="0" w:color="auto"/>
                        <w:left w:val="none" w:sz="0" w:space="0" w:color="auto"/>
                        <w:bottom w:val="none" w:sz="0" w:space="0" w:color="auto"/>
                        <w:right w:val="none" w:sz="0" w:space="0" w:color="auto"/>
                      </w:divBdr>
                    </w:div>
                    <w:div w:id="1265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332125">
      <w:bodyDiv w:val="1"/>
      <w:marLeft w:val="0"/>
      <w:marRight w:val="0"/>
      <w:marTop w:val="0"/>
      <w:marBottom w:val="0"/>
      <w:divBdr>
        <w:top w:val="none" w:sz="0" w:space="0" w:color="auto"/>
        <w:left w:val="none" w:sz="0" w:space="0" w:color="auto"/>
        <w:bottom w:val="none" w:sz="0" w:space="0" w:color="auto"/>
        <w:right w:val="none" w:sz="0" w:space="0" w:color="auto"/>
      </w:divBdr>
      <w:divsChild>
        <w:div w:id="1093748021">
          <w:marLeft w:val="0"/>
          <w:marRight w:val="0"/>
          <w:marTop w:val="0"/>
          <w:marBottom w:val="0"/>
          <w:divBdr>
            <w:top w:val="none" w:sz="0" w:space="0" w:color="auto"/>
            <w:left w:val="none" w:sz="0" w:space="0" w:color="auto"/>
            <w:bottom w:val="none" w:sz="0" w:space="0" w:color="auto"/>
            <w:right w:val="none" w:sz="0" w:space="0" w:color="auto"/>
          </w:divBdr>
          <w:divsChild>
            <w:div w:id="556547194">
              <w:marLeft w:val="0"/>
              <w:marRight w:val="0"/>
              <w:marTop w:val="0"/>
              <w:marBottom w:val="0"/>
              <w:divBdr>
                <w:top w:val="none" w:sz="0" w:space="0" w:color="auto"/>
                <w:left w:val="none" w:sz="0" w:space="0" w:color="auto"/>
                <w:bottom w:val="none" w:sz="0" w:space="0" w:color="auto"/>
                <w:right w:val="none" w:sz="0" w:space="0" w:color="auto"/>
              </w:divBdr>
              <w:divsChild>
                <w:div w:id="2018581920">
                  <w:marLeft w:val="0"/>
                  <w:marRight w:val="0"/>
                  <w:marTop w:val="0"/>
                  <w:marBottom w:val="0"/>
                  <w:divBdr>
                    <w:top w:val="none" w:sz="0" w:space="0" w:color="auto"/>
                    <w:left w:val="none" w:sz="0" w:space="0" w:color="auto"/>
                    <w:bottom w:val="none" w:sz="0" w:space="0" w:color="auto"/>
                    <w:right w:val="none" w:sz="0" w:space="0" w:color="auto"/>
                  </w:divBdr>
                  <w:divsChild>
                    <w:div w:id="2077823334">
                      <w:marLeft w:val="0"/>
                      <w:marRight w:val="0"/>
                      <w:marTop w:val="0"/>
                      <w:marBottom w:val="0"/>
                      <w:divBdr>
                        <w:top w:val="none" w:sz="0" w:space="0" w:color="auto"/>
                        <w:left w:val="none" w:sz="0" w:space="0" w:color="auto"/>
                        <w:bottom w:val="none" w:sz="0" w:space="0" w:color="auto"/>
                        <w:right w:val="none" w:sz="0" w:space="0" w:color="auto"/>
                      </w:divBdr>
                      <w:divsChild>
                        <w:div w:id="1937663770">
                          <w:marLeft w:val="0"/>
                          <w:marRight w:val="0"/>
                          <w:marTop w:val="0"/>
                          <w:marBottom w:val="0"/>
                          <w:divBdr>
                            <w:top w:val="none" w:sz="0" w:space="0" w:color="auto"/>
                            <w:left w:val="none" w:sz="0" w:space="0" w:color="auto"/>
                            <w:bottom w:val="none" w:sz="0" w:space="0" w:color="auto"/>
                            <w:right w:val="none" w:sz="0" w:space="0" w:color="auto"/>
                          </w:divBdr>
                          <w:divsChild>
                            <w:div w:id="1829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14813">
      <w:bodyDiv w:val="1"/>
      <w:marLeft w:val="0"/>
      <w:marRight w:val="0"/>
      <w:marTop w:val="0"/>
      <w:marBottom w:val="0"/>
      <w:divBdr>
        <w:top w:val="none" w:sz="0" w:space="0" w:color="auto"/>
        <w:left w:val="none" w:sz="0" w:space="0" w:color="auto"/>
        <w:bottom w:val="none" w:sz="0" w:space="0" w:color="auto"/>
        <w:right w:val="none" w:sz="0" w:space="0" w:color="auto"/>
      </w:divBdr>
      <w:divsChild>
        <w:div w:id="395321194">
          <w:marLeft w:val="0"/>
          <w:marRight w:val="0"/>
          <w:marTop w:val="0"/>
          <w:marBottom w:val="0"/>
          <w:divBdr>
            <w:top w:val="none" w:sz="0" w:space="0" w:color="auto"/>
            <w:left w:val="none" w:sz="0" w:space="0" w:color="auto"/>
            <w:bottom w:val="none" w:sz="0" w:space="0" w:color="auto"/>
            <w:right w:val="none" w:sz="0" w:space="0" w:color="auto"/>
          </w:divBdr>
          <w:divsChild>
            <w:div w:id="998771006">
              <w:marLeft w:val="0"/>
              <w:marRight w:val="0"/>
              <w:marTop w:val="0"/>
              <w:marBottom w:val="0"/>
              <w:divBdr>
                <w:top w:val="none" w:sz="0" w:space="0" w:color="auto"/>
                <w:left w:val="none" w:sz="0" w:space="0" w:color="auto"/>
                <w:bottom w:val="none" w:sz="0" w:space="0" w:color="auto"/>
                <w:right w:val="none" w:sz="0" w:space="0" w:color="auto"/>
              </w:divBdr>
              <w:divsChild>
                <w:div w:id="738328978">
                  <w:marLeft w:val="0"/>
                  <w:marRight w:val="0"/>
                  <w:marTop w:val="0"/>
                  <w:marBottom w:val="0"/>
                  <w:divBdr>
                    <w:top w:val="none" w:sz="0" w:space="0" w:color="auto"/>
                    <w:left w:val="none" w:sz="0" w:space="0" w:color="auto"/>
                    <w:bottom w:val="none" w:sz="0" w:space="0" w:color="auto"/>
                    <w:right w:val="none" w:sz="0" w:space="0" w:color="auto"/>
                  </w:divBdr>
                  <w:divsChild>
                    <w:div w:id="1370951669">
                      <w:marLeft w:val="0"/>
                      <w:marRight w:val="0"/>
                      <w:marTop w:val="0"/>
                      <w:marBottom w:val="0"/>
                      <w:divBdr>
                        <w:top w:val="none" w:sz="0" w:space="0" w:color="auto"/>
                        <w:left w:val="none" w:sz="0" w:space="0" w:color="auto"/>
                        <w:bottom w:val="none" w:sz="0" w:space="0" w:color="auto"/>
                        <w:right w:val="none" w:sz="0" w:space="0" w:color="auto"/>
                      </w:divBdr>
                      <w:divsChild>
                        <w:div w:id="163209775">
                          <w:marLeft w:val="0"/>
                          <w:marRight w:val="0"/>
                          <w:marTop w:val="0"/>
                          <w:marBottom w:val="0"/>
                          <w:divBdr>
                            <w:top w:val="none" w:sz="0" w:space="0" w:color="auto"/>
                            <w:left w:val="none" w:sz="0" w:space="0" w:color="auto"/>
                            <w:bottom w:val="none" w:sz="0" w:space="0" w:color="auto"/>
                            <w:right w:val="none" w:sz="0" w:space="0" w:color="auto"/>
                          </w:divBdr>
                          <w:divsChild>
                            <w:div w:id="3717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522599">
      <w:bodyDiv w:val="1"/>
      <w:marLeft w:val="0"/>
      <w:marRight w:val="0"/>
      <w:marTop w:val="0"/>
      <w:marBottom w:val="0"/>
      <w:divBdr>
        <w:top w:val="none" w:sz="0" w:space="0" w:color="auto"/>
        <w:left w:val="none" w:sz="0" w:space="0" w:color="auto"/>
        <w:bottom w:val="none" w:sz="0" w:space="0" w:color="auto"/>
        <w:right w:val="none" w:sz="0" w:space="0" w:color="auto"/>
      </w:divBdr>
      <w:divsChild>
        <w:div w:id="771516401">
          <w:marLeft w:val="0"/>
          <w:marRight w:val="0"/>
          <w:marTop w:val="0"/>
          <w:marBottom w:val="0"/>
          <w:divBdr>
            <w:top w:val="none" w:sz="0" w:space="0" w:color="auto"/>
            <w:left w:val="none" w:sz="0" w:space="0" w:color="auto"/>
            <w:bottom w:val="none" w:sz="0" w:space="0" w:color="auto"/>
            <w:right w:val="none" w:sz="0" w:space="0" w:color="auto"/>
          </w:divBdr>
          <w:divsChild>
            <w:div w:id="1456487529">
              <w:marLeft w:val="0"/>
              <w:marRight w:val="0"/>
              <w:marTop w:val="0"/>
              <w:marBottom w:val="0"/>
              <w:divBdr>
                <w:top w:val="none" w:sz="0" w:space="0" w:color="auto"/>
                <w:left w:val="none" w:sz="0" w:space="0" w:color="auto"/>
                <w:bottom w:val="none" w:sz="0" w:space="0" w:color="auto"/>
                <w:right w:val="none" w:sz="0" w:space="0" w:color="auto"/>
              </w:divBdr>
              <w:divsChild>
                <w:div w:id="58595102">
                  <w:marLeft w:val="0"/>
                  <w:marRight w:val="0"/>
                  <w:marTop w:val="0"/>
                  <w:marBottom w:val="0"/>
                  <w:divBdr>
                    <w:top w:val="none" w:sz="0" w:space="0" w:color="auto"/>
                    <w:left w:val="none" w:sz="0" w:space="0" w:color="auto"/>
                    <w:bottom w:val="none" w:sz="0" w:space="0" w:color="auto"/>
                    <w:right w:val="none" w:sz="0" w:space="0" w:color="auto"/>
                  </w:divBdr>
                  <w:divsChild>
                    <w:div w:id="1566184866">
                      <w:marLeft w:val="0"/>
                      <w:marRight w:val="0"/>
                      <w:marTop w:val="0"/>
                      <w:marBottom w:val="0"/>
                      <w:divBdr>
                        <w:top w:val="none" w:sz="0" w:space="0" w:color="auto"/>
                        <w:left w:val="none" w:sz="0" w:space="0" w:color="auto"/>
                        <w:bottom w:val="none" w:sz="0" w:space="0" w:color="auto"/>
                        <w:right w:val="none" w:sz="0" w:space="0" w:color="auto"/>
                      </w:divBdr>
                      <w:divsChild>
                        <w:div w:id="97600552">
                          <w:marLeft w:val="0"/>
                          <w:marRight w:val="0"/>
                          <w:marTop w:val="0"/>
                          <w:marBottom w:val="0"/>
                          <w:divBdr>
                            <w:top w:val="none" w:sz="0" w:space="0" w:color="auto"/>
                            <w:left w:val="none" w:sz="0" w:space="0" w:color="auto"/>
                            <w:bottom w:val="none" w:sz="0" w:space="0" w:color="auto"/>
                            <w:right w:val="none" w:sz="0" w:space="0" w:color="auto"/>
                          </w:divBdr>
                          <w:divsChild>
                            <w:div w:id="20476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8143">
      <w:bodyDiv w:val="1"/>
      <w:marLeft w:val="0"/>
      <w:marRight w:val="0"/>
      <w:marTop w:val="0"/>
      <w:marBottom w:val="0"/>
      <w:divBdr>
        <w:top w:val="none" w:sz="0" w:space="0" w:color="auto"/>
        <w:left w:val="none" w:sz="0" w:space="0" w:color="auto"/>
        <w:bottom w:val="none" w:sz="0" w:space="0" w:color="auto"/>
        <w:right w:val="none" w:sz="0" w:space="0" w:color="auto"/>
      </w:divBdr>
      <w:divsChild>
        <w:div w:id="1176384950">
          <w:marLeft w:val="0"/>
          <w:marRight w:val="0"/>
          <w:marTop w:val="0"/>
          <w:marBottom w:val="0"/>
          <w:divBdr>
            <w:top w:val="none" w:sz="0" w:space="0" w:color="auto"/>
            <w:left w:val="none" w:sz="0" w:space="0" w:color="auto"/>
            <w:bottom w:val="none" w:sz="0" w:space="0" w:color="auto"/>
            <w:right w:val="none" w:sz="0" w:space="0" w:color="auto"/>
          </w:divBdr>
          <w:divsChild>
            <w:div w:id="1345399589">
              <w:marLeft w:val="0"/>
              <w:marRight w:val="0"/>
              <w:marTop w:val="0"/>
              <w:marBottom w:val="0"/>
              <w:divBdr>
                <w:top w:val="none" w:sz="0" w:space="0" w:color="auto"/>
                <w:left w:val="none" w:sz="0" w:space="0" w:color="auto"/>
                <w:bottom w:val="none" w:sz="0" w:space="0" w:color="auto"/>
                <w:right w:val="none" w:sz="0" w:space="0" w:color="auto"/>
              </w:divBdr>
              <w:divsChild>
                <w:div w:id="1493370826">
                  <w:marLeft w:val="0"/>
                  <w:marRight w:val="0"/>
                  <w:marTop w:val="0"/>
                  <w:marBottom w:val="0"/>
                  <w:divBdr>
                    <w:top w:val="none" w:sz="0" w:space="0" w:color="auto"/>
                    <w:left w:val="none" w:sz="0" w:space="0" w:color="auto"/>
                    <w:bottom w:val="none" w:sz="0" w:space="0" w:color="auto"/>
                    <w:right w:val="none" w:sz="0" w:space="0" w:color="auto"/>
                  </w:divBdr>
                  <w:divsChild>
                    <w:div w:id="597563112">
                      <w:marLeft w:val="0"/>
                      <w:marRight w:val="0"/>
                      <w:marTop w:val="0"/>
                      <w:marBottom w:val="0"/>
                      <w:divBdr>
                        <w:top w:val="none" w:sz="0" w:space="0" w:color="auto"/>
                        <w:left w:val="none" w:sz="0" w:space="0" w:color="auto"/>
                        <w:bottom w:val="none" w:sz="0" w:space="0" w:color="auto"/>
                        <w:right w:val="none" w:sz="0" w:space="0" w:color="auto"/>
                      </w:divBdr>
                      <w:divsChild>
                        <w:div w:id="1088648188">
                          <w:marLeft w:val="0"/>
                          <w:marRight w:val="0"/>
                          <w:marTop w:val="0"/>
                          <w:marBottom w:val="0"/>
                          <w:divBdr>
                            <w:top w:val="none" w:sz="0" w:space="0" w:color="auto"/>
                            <w:left w:val="none" w:sz="0" w:space="0" w:color="auto"/>
                            <w:bottom w:val="none" w:sz="0" w:space="0" w:color="auto"/>
                            <w:right w:val="none" w:sz="0" w:space="0" w:color="auto"/>
                          </w:divBdr>
                          <w:divsChild>
                            <w:div w:id="10239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47891">
      <w:bodyDiv w:val="1"/>
      <w:marLeft w:val="0"/>
      <w:marRight w:val="0"/>
      <w:marTop w:val="0"/>
      <w:marBottom w:val="0"/>
      <w:divBdr>
        <w:top w:val="none" w:sz="0" w:space="0" w:color="auto"/>
        <w:left w:val="none" w:sz="0" w:space="0" w:color="auto"/>
        <w:bottom w:val="none" w:sz="0" w:space="0" w:color="auto"/>
        <w:right w:val="none" w:sz="0" w:space="0" w:color="auto"/>
      </w:divBdr>
      <w:divsChild>
        <w:div w:id="964121347">
          <w:marLeft w:val="0"/>
          <w:marRight w:val="0"/>
          <w:marTop w:val="0"/>
          <w:marBottom w:val="0"/>
          <w:divBdr>
            <w:top w:val="none" w:sz="0" w:space="0" w:color="auto"/>
            <w:left w:val="none" w:sz="0" w:space="0" w:color="auto"/>
            <w:bottom w:val="none" w:sz="0" w:space="0" w:color="auto"/>
            <w:right w:val="none" w:sz="0" w:space="0" w:color="auto"/>
          </w:divBdr>
          <w:divsChild>
            <w:div w:id="1966352228">
              <w:marLeft w:val="0"/>
              <w:marRight w:val="0"/>
              <w:marTop w:val="0"/>
              <w:marBottom w:val="0"/>
              <w:divBdr>
                <w:top w:val="none" w:sz="0" w:space="0" w:color="auto"/>
                <w:left w:val="none" w:sz="0" w:space="0" w:color="auto"/>
                <w:bottom w:val="none" w:sz="0" w:space="0" w:color="auto"/>
                <w:right w:val="none" w:sz="0" w:space="0" w:color="auto"/>
              </w:divBdr>
              <w:divsChild>
                <w:div w:id="606348737">
                  <w:marLeft w:val="0"/>
                  <w:marRight w:val="0"/>
                  <w:marTop w:val="0"/>
                  <w:marBottom w:val="0"/>
                  <w:divBdr>
                    <w:top w:val="none" w:sz="0" w:space="0" w:color="auto"/>
                    <w:left w:val="none" w:sz="0" w:space="0" w:color="auto"/>
                    <w:bottom w:val="none" w:sz="0" w:space="0" w:color="auto"/>
                    <w:right w:val="none" w:sz="0" w:space="0" w:color="auto"/>
                  </w:divBdr>
                  <w:divsChild>
                    <w:div w:id="1054425273">
                      <w:marLeft w:val="0"/>
                      <w:marRight w:val="0"/>
                      <w:marTop w:val="0"/>
                      <w:marBottom w:val="0"/>
                      <w:divBdr>
                        <w:top w:val="none" w:sz="0" w:space="0" w:color="auto"/>
                        <w:left w:val="none" w:sz="0" w:space="0" w:color="auto"/>
                        <w:bottom w:val="none" w:sz="0" w:space="0" w:color="auto"/>
                        <w:right w:val="none" w:sz="0" w:space="0" w:color="auto"/>
                      </w:divBdr>
                      <w:divsChild>
                        <w:div w:id="1216962898">
                          <w:marLeft w:val="0"/>
                          <w:marRight w:val="0"/>
                          <w:marTop w:val="0"/>
                          <w:marBottom w:val="0"/>
                          <w:divBdr>
                            <w:top w:val="none" w:sz="0" w:space="0" w:color="auto"/>
                            <w:left w:val="none" w:sz="0" w:space="0" w:color="auto"/>
                            <w:bottom w:val="none" w:sz="0" w:space="0" w:color="auto"/>
                            <w:right w:val="none" w:sz="0" w:space="0" w:color="auto"/>
                          </w:divBdr>
                          <w:divsChild>
                            <w:div w:id="20931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60297">
      <w:bodyDiv w:val="1"/>
      <w:marLeft w:val="0"/>
      <w:marRight w:val="0"/>
      <w:marTop w:val="0"/>
      <w:marBottom w:val="0"/>
      <w:divBdr>
        <w:top w:val="none" w:sz="0" w:space="0" w:color="auto"/>
        <w:left w:val="none" w:sz="0" w:space="0" w:color="auto"/>
        <w:bottom w:val="none" w:sz="0" w:space="0" w:color="auto"/>
        <w:right w:val="none" w:sz="0" w:space="0" w:color="auto"/>
      </w:divBdr>
    </w:div>
    <w:div w:id="828904879">
      <w:bodyDiv w:val="1"/>
      <w:marLeft w:val="0"/>
      <w:marRight w:val="0"/>
      <w:marTop w:val="0"/>
      <w:marBottom w:val="0"/>
      <w:divBdr>
        <w:top w:val="none" w:sz="0" w:space="0" w:color="auto"/>
        <w:left w:val="none" w:sz="0" w:space="0" w:color="auto"/>
        <w:bottom w:val="none" w:sz="0" w:space="0" w:color="auto"/>
        <w:right w:val="none" w:sz="0" w:space="0" w:color="auto"/>
      </w:divBdr>
      <w:divsChild>
        <w:div w:id="1455367295">
          <w:marLeft w:val="0"/>
          <w:marRight w:val="0"/>
          <w:marTop w:val="0"/>
          <w:marBottom w:val="0"/>
          <w:divBdr>
            <w:top w:val="none" w:sz="0" w:space="0" w:color="auto"/>
            <w:left w:val="none" w:sz="0" w:space="0" w:color="auto"/>
            <w:bottom w:val="none" w:sz="0" w:space="0" w:color="auto"/>
            <w:right w:val="none" w:sz="0" w:space="0" w:color="auto"/>
          </w:divBdr>
          <w:divsChild>
            <w:div w:id="1668943281">
              <w:marLeft w:val="0"/>
              <w:marRight w:val="0"/>
              <w:marTop w:val="0"/>
              <w:marBottom w:val="0"/>
              <w:divBdr>
                <w:top w:val="none" w:sz="0" w:space="0" w:color="auto"/>
                <w:left w:val="none" w:sz="0" w:space="0" w:color="auto"/>
                <w:bottom w:val="none" w:sz="0" w:space="0" w:color="auto"/>
                <w:right w:val="none" w:sz="0" w:space="0" w:color="auto"/>
              </w:divBdr>
              <w:divsChild>
                <w:div w:id="688944983">
                  <w:marLeft w:val="0"/>
                  <w:marRight w:val="0"/>
                  <w:marTop w:val="0"/>
                  <w:marBottom w:val="0"/>
                  <w:divBdr>
                    <w:top w:val="none" w:sz="0" w:space="0" w:color="auto"/>
                    <w:left w:val="none" w:sz="0" w:space="0" w:color="auto"/>
                    <w:bottom w:val="none" w:sz="0" w:space="0" w:color="auto"/>
                    <w:right w:val="none" w:sz="0" w:space="0" w:color="auto"/>
                  </w:divBdr>
                  <w:divsChild>
                    <w:div w:id="472676265">
                      <w:marLeft w:val="0"/>
                      <w:marRight w:val="0"/>
                      <w:marTop w:val="0"/>
                      <w:marBottom w:val="0"/>
                      <w:divBdr>
                        <w:top w:val="none" w:sz="0" w:space="0" w:color="auto"/>
                        <w:left w:val="none" w:sz="0" w:space="0" w:color="auto"/>
                        <w:bottom w:val="none" w:sz="0" w:space="0" w:color="auto"/>
                        <w:right w:val="none" w:sz="0" w:space="0" w:color="auto"/>
                      </w:divBdr>
                      <w:divsChild>
                        <w:div w:id="59333088">
                          <w:marLeft w:val="0"/>
                          <w:marRight w:val="0"/>
                          <w:marTop w:val="0"/>
                          <w:marBottom w:val="0"/>
                          <w:divBdr>
                            <w:top w:val="none" w:sz="0" w:space="0" w:color="auto"/>
                            <w:left w:val="none" w:sz="0" w:space="0" w:color="auto"/>
                            <w:bottom w:val="none" w:sz="0" w:space="0" w:color="auto"/>
                            <w:right w:val="none" w:sz="0" w:space="0" w:color="auto"/>
                          </w:divBdr>
                          <w:divsChild>
                            <w:div w:id="873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200231">
      <w:bodyDiv w:val="1"/>
      <w:marLeft w:val="0"/>
      <w:marRight w:val="0"/>
      <w:marTop w:val="0"/>
      <w:marBottom w:val="0"/>
      <w:divBdr>
        <w:top w:val="none" w:sz="0" w:space="0" w:color="auto"/>
        <w:left w:val="none" w:sz="0" w:space="0" w:color="auto"/>
        <w:bottom w:val="none" w:sz="0" w:space="0" w:color="auto"/>
        <w:right w:val="none" w:sz="0" w:space="0" w:color="auto"/>
      </w:divBdr>
    </w:div>
    <w:div w:id="926159251">
      <w:bodyDiv w:val="1"/>
      <w:marLeft w:val="0"/>
      <w:marRight w:val="0"/>
      <w:marTop w:val="0"/>
      <w:marBottom w:val="0"/>
      <w:divBdr>
        <w:top w:val="none" w:sz="0" w:space="0" w:color="auto"/>
        <w:left w:val="none" w:sz="0" w:space="0" w:color="auto"/>
        <w:bottom w:val="none" w:sz="0" w:space="0" w:color="auto"/>
        <w:right w:val="none" w:sz="0" w:space="0" w:color="auto"/>
      </w:divBdr>
      <w:divsChild>
        <w:div w:id="520554481">
          <w:marLeft w:val="0"/>
          <w:marRight w:val="0"/>
          <w:marTop w:val="0"/>
          <w:marBottom w:val="0"/>
          <w:divBdr>
            <w:top w:val="none" w:sz="0" w:space="0" w:color="auto"/>
            <w:left w:val="none" w:sz="0" w:space="0" w:color="auto"/>
            <w:bottom w:val="none" w:sz="0" w:space="0" w:color="auto"/>
            <w:right w:val="none" w:sz="0" w:space="0" w:color="auto"/>
          </w:divBdr>
          <w:divsChild>
            <w:div w:id="602566978">
              <w:marLeft w:val="0"/>
              <w:marRight w:val="0"/>
              <w:marTop w:val="0"/>
              <w:marBottom w:val="0"/>
              <w:divBdr>
                <w:top w:val="none" w:sz="0" w:space="0" w:color="auto"/>
                <w:left w:val="none" w:sz="0" w:space="0" w:color="auto"/>
                <w:bottom w:val="none" w:sz="0" w:space="0" w:color="auto"/>
                <w:right w:val="none" w:sz="0" w:space="0" w:color="auto"/>
              </w:divBdr>
              <w:divsChild>
                <w:div w:id="1008605537">
                  <w:marLeft w:val="0"/>
                  <w:marRight w:val="0"/>
                  <w:marTop w:val="0"/>
                  <w:marBottom w:val="0"/>
                  <w:divBdr>
                    <w:top w:val="none" w:sz="0" w:space="0" w:color="auto"/>
                    <w:left w:val="none" w:sz="0" w:space="0" w:color="auto"/>
                    <w:bottom w:val="none" w:sz="0" w:space="0" w:color="auto"/>
                    <w:right w:val="none" w:sz="0" w:space="0" w:color="auto"/>
                  </w:divBdr>
                  <w:divsChild>
                    <w:div w:id="162865746">
                      <w:marLeft w:val="0"/>
                      <w:marRight w:val="0"/>
                      <w:marTop w:val="0"/>
                      <w:marBottom w:val="0"/>
                      <w:divBdr>
                        <w:top w:val="none" w:sz="0" w:space="0" w:color="auto"/>
                        <w:left w:val="none" w:sz="0" w:space="0" w:color="auto"/>
                        <w:bottom w:val="none" w:sz="0" w:space="0" w:color="auto"/>
                        <w:right w:val="none" w:sz="0" w:space="0" w:color="auto"/>
                      </w:divBdr>
                      <w:divsChild>
                        <w:div w:id="1975678484">
                          <w:marLeft w:val="0"/>
                          <w:marRight w:val="0"/>
                          <w:marTop w:val="0"/>
                          <w:marBottom w:val="0"/>
                          <w:divBdr>
                            <w:top w:val="none" w:sz="0" w:space="0" w:color="auto"/>
                            <w:left w:val="none" w:sz="0" w:space="0" w:color="auto"/>
                            <w:bottom w:val="none" w:sz="0" w:space="0" w:color="auto"/>
                            <w:right w:val="none" w:sz="0" w:space="0" w:color="auto"/>
                          </w:divBdr>
                          <w:divsChild>
                            <w:div w:id="18837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54660">
      <w:bodyDiv w:val="1"/>
      <w:marLeft w:val="0"/>
      <w:marRight w:val="0"/>
      <w:marTop w:val="0"/>
      <w:marBottom w:val="0"/>
      <w:divBdr>
        <w:top w:val="none" w:sz="0" w:space="0" w:color="auto"/>
        <w:left w:val="none" w:sz="0" w:space="0" w:color="auto"/>
        <w:bottom w:val="none" w:sz="0" w:space="0" w:color="auto"/>
        <w:right w:val="none" w:sz="0" w:space="0" w:color="auto"/>
      </w:divBdr>
      <w:divsChild>
        <w:div w:id="196822252">
          <w:marLeft w:val="0"/>
          <w:marRight w:val="0"/>
          <w:marTop w:val="0"/>
          <w:marBottom w:val="0"/>
          <w:divBdr>
            <w:top w:val="none" w:sz="0" w:space="0" w:color="auto"/>
            <w:left w:val="none" w:sz="0" w:space="0" w:color="auto"/>
            <w:bottom w:val="none" w:sz="0" w:space="0" w:color="auto"/>
            <w:right w:val="none" w:sz="0" w:space="0" w:color="auto"/>
          </w:divBdr>
          <w:divsChild>
            <w:div w:id="382413210">
              <w:marLeft w:val="0"/>
              <w:marRight w:val="0"/>
              <w:marTop w:val="0"/>
              <w:marBottom w:val="0"/>
              <w:divBdr>
                <w:top w:val="none" w:sz="0" w:space="0" w:color="auto"/>
                <w:left w:val="none" w:sz="0" w:space="0" w:color="auto"/>
                <w:bottom w:val="none" w:sz="0" w:space="0" w:color="auto"/>
                <w:right w:val="none" w:sz="0" w:space="0" w:color="auto"/>
              </w:divBdr>
              <w:divsChild>
                <w:div w:id="299892790">
                  <w:marLeft w:val="0"/>
                  <w:marRight w:val="0"/>
                  <w:marTop w:val="0"/>
                  <w:marBottom w:val="0"/>
                  <w:divBdr>
                    <w:top w:val="none" w:sz="0" w:space="0" w:color="auto"/>
                    <w:left w:val="none" w:sz="0" w:space="0" w:color="auto"/>
                    <w:bottom w:val="none" w:sz="0" w:space="0" w:color="auto"/>
                    <w:right w:val="none" w:sz="0" w:space="0" w:color="auto"/>
                  </w:divBdr>
                  <w:divsChild>
                    <w:div w:id="1055157900">
                      <w:marLeft w:val="0"/>
                      <w:marRight w:val="0"/>
                      <w:marTop w:val="0"/>
                      <w:marBottom w:val="0"/>
                      <w:divBdr>
                        <w:top w:val="none" w:sz="0" w:space="0" w:color="auto"/>
                        <w:left w:val="none" w:sz="0" w:space="0" w:color="auto"/>
                        <w:bottom w:val="none" w:sz="0" w:space="0" w:color="auto"/>
                        <w:right w:val="none" w:sz="0" w:space="0" w:color="auto"/>
                      </w:divBdr>
                      <w:divsChild>
                        <w:div w:id="1500120636">
                          <w:marLeft w:val="0"/>
                          <w:marRight w:val="0"/>
                          <w:marTop w:val="0"/>
                          <w:marBottom w:val="0"/>
                          <w:divBdr>
                            <w:top w:val="none" w:sz="0" w:space="0" w:color="auto"/>
                            <w:left w:val="none" w:sz="0" w:space="0" w:color="auto"/>
                            <w:bottom w:val="none" w:sz="0" w:space="0" w:color="auto"/>
                            <w:right w:val="none" w:sz="0" w:space="0" w:color="auto"/>
                          </w:divBdr>
                          <w:divsChild>
                            <w:div w:id="11944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35552">
      <w:bodyDiv w:val="1"/>
      <w:marLeft w:val="0"/>
      <w:marRight w:val="0"/>
      <w:marTop w:val="0"/>
      <w:marBottom w:val="0"/>
      <w:divBdr>
        <w:top w:val="none" w:sz="0" w:space="0" w:color="auto"/>
        <w:left w:val="none" w:sz="0" w:space="0" w:color="auto"/>
        <w:bottom w:val="none" w:sz="0" w:space="0" w:color="auto"/>
        <w:right w:val="none" w:sz="0" w:space="0" w:color="auto"/>
      </w:divBdr>
      <w:divsChild>
        <w:div w:id="1940991684">
          <w:marLeft w:val="0"/>
          <w:marRight w:val="0"/>
          <w:marTop w:val="0"/>
          <w:marBottom w:val="0"/>
          <w:divBdr>
            <w:top w:val="none" w:sz="0" w:space="0" w:color="auto"/>
            <w:left w:val="none" w:sz="0" w:space="0" w:color="auto"/>
            <w:bottom w:val="none" w:sz="0" w:space="0" w:color="auto"/>
            <w:right w:val="none" w:sz="0" w:space="0" w:color="auto"/>
          </w:divBdr>
          <w:divsChild>
            <w:div w:id="220096329">
              <w:marLeft w:val="0"/>
              <w:marRight w:val="0"/>
              <w:marTop w:val="0"/>
              <w:marBottom w:val="0"/>
              <w:divBdr>
                <w:top w:val="none" w:sz="0" w:space="0" w:color="auto"/>
                <w:left w:val="none" w:sz="0" w:space="0" w:color="auto"/>
                <w:bottom w:val="none" w:sz="0" w:space="0" w:color="auto"/>
                <w:right w:val="none" w:sz="0" w:space="0" w:color="auto"/>
              </w:divBdr>
              <w:divsChild>
                <w:div w:id="1926571534">
                  <w:marLeft w:val="0"/>
                  <w:marRight w:val="0"/>
                  <w:marTop w:val="0"/>
                  <w:marBottom w:val="0"/>
                  <w:divBdr>
                    <w:top w:val="none" w:sz="0" w:space="0" w:color="auto"/>
                    <w:left w:val="none" w:sz="0" w:space="0" w:color="auto"/>
                    <w:bottom w:val="none" w:sz="0" w:space="0" w:color="auto"/>
                    <w:right w:val="none" w:sz="0" w:space="0" w:color="auto"/>
                  </w:divBdr>
                  <w:divsChild>
                    <w:div w:id="159469403">
                      <w:marLeft w:val="0"/>
                      <w:marRight w:val="0"/>
                      <w:marTop w:val="0"/>
                      <w:marBottom w:val="0"/>
                      <w:divBdr>
                        <w:top w:val="none" w:sz="0" w:space="0" w:color="auto"/>
                        <w:left w:val="none" w:sz="0" w:space="0" w:color="auto"/>
                        <w:bottom w:val="none" w:sz="0" w:space="0" w:color="auto"/>
                        <w:right w:val="none" w:sz="0" w:space="0" w:color="auto"/>
                      </w:divBdr>
                      <w:divsChild>
                        <w:div w:id="915282175">
                          <w:marLeft w:val="0"/>
                          <w:marRight w:val="0"/>
                          <w:marTop w:val="0"/>
                          <w:marBottom w:val="0"/>
                          <w:divBdr>
                            <w:top w:val="none" w:sz="0" w:space="0" w:color="auto"/>
                            <w:left w:val="none" w:sz="0" w:space="0" w:color="auto"/>
                            <w:bottom w:val="none" w:sz="0" w:space="0" w:color="auto"/>
                            <w:right w:val="none" w:sz="0" w:space="0" w:color="auto"/>
                          </w:divBdr>
                          <w:divsChild>
                            <w:div w:id="847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029909">
      <w:bodyDiv w:val="1"/>
      <w:marLeft w:val="0"/>
      <w:marRight w:val="0"/>
      <w:marTop w:val="0"/>
      <w:marBottom w:val="0"/>
      <w:divBdr>
        <w:top w:val="none" w:sz="0" w:space="0" w:color="auto"/>
        <w:left w:val="none" w:sz="0" w:space="0" w:color="auto"/>
        <w:bottom w:val="none" w:sz="0" w:space="0" w:color="auto"/>
        <w:right w:val="none" w:sz="0" w:space="0" w:color="auto"/>
      </w:divBdr>
    </w:div>
    <w:div w:id="1022511684">
      <w:bodyDiv w:val="1"/>
      <w:marLeft w:val="0"/>
      <w:marRight w:val="0"/>
      <w:marTop w:val="0"/>
      <w:marBottom w:val="0"/>
      <w:divBdr>
        <w:top w:val="none" w:sz="0" w:space="0" w:color="auto"/>
        <w:left w:val="none" w:sz="0" w:space="0" w:color="auto"/>
        <w:bottom w:val="none" w:sz="0" w:space="0" w:color="auto"/>
        <w:right w:val="none" w:sz="0" w:space="0" w:color="auto"/>
      </w:divBdr>
      <w:divsChild>
        <w:div w:id="574051112">
          <w:marLeft w:val="0"/>
          <w:marRight w:val="0"/>
          <w:marTop w:val="0"/>
          <w:marBottom w:val="0"/>
          <w:divBdr>
            <w:top w:val="none" w:sz="0" w:space="0" w:color="auto"/>
            <w:left w:val="none" w:sz="0" w:space="0" w:color="auto"/>
            <w:bottom w:val="none" w:sz="0" w:space="0" w:color="auto"/>
            <w:right w:val="none" w:sz="0" w:space="0" w:color="auto"/>
          </w:divBdr>
          <w:divsChild>
            <w:div w:id="2101219320">
              <w:marLeft w:val="0"/>
              <w:marRight w:val="0"/>
              <w:marTop w:val="0"/>
              <w:marBottom w:val="0"/>
              <w:divBdr>
                <w:top w:val="none" w:sz="0" w:space="0" w:color="auto"/>
                <w:left w:val="none" w:sz="0" w:space="0" w:color="auto"/>
                <w:bottom w:val="none" w:sz="0" w:space="0" w:color="auto"/>
                <w:right w:val="none" w:sz="0" w:space="0" w:color="auto"/>
              </w:divBdr>
              <w:divsChild>
                <w:div w:id="1350716678">
                  <w:marLeft w:val="0"/>
                  <w:marRight w:val="0"/>
                  <w:marTop w:val="0"/>
                  <w:marBottom w:val="0"/>
                  <w:divBdr>
                    <w:top w:val="none" w:sz="0" w:space="0" w:color="auto"/>
                    <w:left w:val="none" w:sz="0" w:space="0" w:color="auto"/>
                    <w:bottom w:val="none" w:sz="0" w:space="0" w:color="auto"/>
                    <w:right w:val="none" w:sz="0" w:space="0" w:color="auto"/>
                  </w:divBdr>
                  <w:divsChild>
                    <w:div w:id="1766145267">
                      <w:marLeft w:val="0"/>
                      <w:marRight w:val="0"/>
                      <w:marTop w:val="0"/>
                      <w:marBottom w:val="0"/>
                      <w:divBdr>
                        <w:top w:val="none" w:sz="0" w:space="0" w:color="auto"/>
                        <w:left w:val="none" w:sz="0" w:space="0" w:color="auto"/>
                        <w:bottom w:val="none" w:sz="0" w:space="0" w:color="auto"/>
                        <w:right w:val="none" w:sz="0" w:space="0" w:color="auto"/>
                      </w:divBdr>
                      <w:divsChild>
                        <w:div w:id="927347455">
                          <w:marLeft w:val="0"/>
                          <w:marRight w:val="0"/>
                          <w:marTop w:val="0"/>
                          <w:marBottom w:val="0"/>
                          <w:divBdr>
                            <w:top w:val="none" w:sz="0" w:space="0" w:color="auto"/>
                            <w:left w:val="none" w:sz="0" w:space="0" w:color="auto"/>
                            <w:bottom w:val="none" w:sz="0" w:space="0" w:color="auto"/>
                            <w:right w:val="none" w:sz="0" w:space="0" w:color="auto"/>
                          </w:divBdr>
                          <w:divsChild>
                            <w:div w:id="9428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72482">
      <w:bodyDiv w:val="1"/>
      <w:marLeft w:val="0"/>
      <w:marRight w:val="0"/>
      <w:marTop w:val="0"/>
      <w:marBottom w:val="0"/>
      <w:divBdr>
        <w:top w:val="none" w:sz="0" w:space="0" w:color="auto"/>
        <w:left w:val="none" w:sz="0" w:space="0" w:color="auto"/>
        <w:bottom w:val="none" w:sz="0" w:space="0" w:color="auto"/>
        <w:right w:val="none" w:sz="0" w:space="0" w:color="auto"/>
      </w:divBdr>
      <w:divsChild>
        <w:div w:id="236090418">
          <w:marLeft w:val="0"/>
          <w:marRight w:val="0"/>
          <w:marTop w:val="0"/>
          <w:marBottom w:val="0"/>
          <w:divBdr>
            <w:top w:val="none" w:sz="0" w:space="0" w:color="auto"/>
            <w:left w:val="none" w:sz="0" w:space="0" w:color="auto"/>
            <w:bottom w:val="none" w:sz="0" w:space="0" w:color="auto"/>
            <w:right w:val="none" w:sz="0" w:space="0" w:color="auto"/>
          </w:divBdr>
          <w:divsChild>
            <w:div w:id="424350685">
              <w:marLeft w:val="0"/>
              <w:marRight w:val="0"/>
              <w:marTop w:val="0"/>
              <w:marBottom w:val="0"/>
              <w:divBdr>
                <w:top w:val="none" w:sz="0" w:space="0" w:color="auto"/>
                <w:left w:val="none" w:sz="0" w:space="0" w:color="auto"/>
                <w:bottom w:val="none" w:sz="0" w:space="0" w:color="auto"/>
                <w:right w:val="none" w:sz="0" w:space="0" w:color="auto"/>
              </w:divBdr>
              <w:divsChild>
                <w:div w:id="903300675">
                  <w:marLeft w:val="0"/>
                  <w:marRight w:val="0"/>
                  <w:marTop w:val="0"/>
                  <w:marBottom w:val="0"/>
                  <w:divBdr>
                    <w:top w:val="none" w:sz="0" w:space="0" w:color="auto"/>
                    <w:left w:val="none" w:sz="0" w:space="0" w:color="auto"/>
                    <w:bottom w:val="none" w:sz="0" w:space="0" w:color="auto"/>
                    <w:right w:val="none" w:sz="0" w:space="0" w:color="auto"/>
                  </w:divBdr>
                  <w:divsChild>
                    <w:div w:id="1452238329">
                      <w:marLeft w:val="0"/>
                      <w:marRight w:val="0"/>
                      <w:marTop w:val="0"/>
                      <w:marBottom w:val="0"/>
                      <w:divBdr>
                        <w:top w:val="none" w:sz="0" w:space="0" w:color="auto"/>
                        <w:left w:val="none" w:sz="0" w:space="0" w:color="auto"/>
                        <w:bottom w:val="none" w:sz="0" w:space="0" w:color="auto"/>
                        <w:right w:val="none" w:sz="0" w:space="0" w:color="auto"/>
                      </w:divBdr>
                      <w:divsChild>
                        <w:div w:id="137957756">
                          <w:marLeft w:val="0"/>
                          <w:marRight w:val="0"/>
                          <w:marTop w:val="0"/>
                          <w:marBottom w:val="0"/>
                          <w:divBdr>
                            <w:top w:val="none" w:sz="0" w:space="0" w:color="auto"/>
                            <w:left w:val="none" w:sz="0" w:space="0" w:color="auto"/>
                            <w:bottom w:val="none" w:sz="0" w:space="0" w:color="auto"/>
                            <w:right w:val="none" w:sz="0" w:space="0" w:color="auto"/>
                          </w:divBdr>
                          <w:divsChild>
                            <w:div w:id="20803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09057">
      <w:bodyDiv w:val="1"/>
      <w:marLeft w:val="0"/>
      <w:marRight w:val="0"/>
      <w:marTop w:val="0"/>
      <w:marBottom w:val="0"/>
      <w:divBdr>
        <w:top w:val="none" w:sz="0" w:space="0" w:color="auto"/>
        <w:left w:val="none" w:sz="0" w:space="0" w:color="auto"/>
        <w:bottom w:val="none" w:sz="0" w:space="0" w:color="auto"/>
        <w:right w:val="none" w:sz="0" w:space="0" w:color="auto"/>
      </w:divBdr>
      <w:divsChild>
        <w:div w:id="1873151865">
          <w:marLeft w:val="0"/>
          <w:marRight w:val="0"/>
          <w:marTop w:val="0"/>
          <w:marBottom w:val="0"/>
          <w:divBdr>
            <w:top w:val="none" w:sz="0" w:space="0" w:color="auto"/>
            <w:left w:val="none" w:sz="0" w:space="0" w:color="auto"/>
            <w:bottom w:val="none" w:sz="0" w:space="0" w:color="auto"/>
            <w:right w:val="none" w:sz="0" w:space="0" w:color="auto"/>
          </w:divBdr>
          <w:divsChild>
            <w:div w:id="170265243">
              <w:marLeft w:val="0"/>
              <w:marRight w:val="0"/>
              <w:marTop w:val="0"/>
              <w:marBottom w:val="0"/>
              <w:divBdr>
                <w:top w:val="none" w:sz="0" w:space="0" w:color="auto"/>
                <w:left w:val="none" w:sz="0" w:space="0" w:color="auto"/>
                <w:bottom w:val="none" w:sz="0" w:space="0" w:color="auto"/>
                <w:right w:val="none" w:sz="0" w:space="0" w:color="auto"/>
              </w:divBdr>
              <w:divsChild>
                <w:div w:id="1470707122">
                  <w:marLeft w:val="0"/>
                  <w:marRight w:val="0"/>
                  <w:marTop w:val="0"/>
                  <w:marBottom w:val="0"/>
                  <w:divBdr>
                    <w:top w:val="none" w:sz="0" w:space="0" w:color="auto"/>
                    <w:left w:val="none" w:sz="0" w:space="0" w:color="auto"/>
                    <w:bottom w:val="none" w:sz="0" w:space="0" w:color="auto"/>
                    <w:right w:val="none" w:sz="0" w:space="0" w:color="auto"/>
                  </w:divBdr>
                  <w:divsChild>
                    <w:div w:id="322856112">
                      <w:marLeft w:val="0"/>
                      <w:marRight w:val="0"/>
                      <w:marTop w:val="0"/>
                      <w:marBottom w:val="0"/>
                      <w:divBdr>
                        <w:top w:val="none" w:sz="0" w:space="0" w:color="auto"/>
                        <w:left w:val="none" w:sz="0" w:space="0" w:color="auto"/>
                        <w:bottom w:val="none" w:sz="0" w:space="0" w:color="auto"/>
                        <w:right w:val="none" w:sz="0" w:space="0" w:color="auto"/>
                      </w:divBdr>
                      <w:divsChild>
                        <w:div w:id="958225648">
                          <w:marLeft w:val="0"/>
                          <w:marRight w:val="0"/>
                          <w:marTop w:val="0"/>
                          <w:marBottom w:val="0"/>
                          <w:divBdr>
                            <w:top w:val="none" w:sz="0" w:space="0" w:color="auto"/>
                            <w:left w:val="none" w:sz="0" w:space="0" w:color="auto"/>
                            <w:bottom w:val="none" w:sz="0" w:space="0" w:color="auto"/>
                            <w:right w:val="none" w:sz="0" w:space="0" w:color="auto"/>
                          </w:divBdr>
                          <w:divsChild>
                            <w:div w:id="7784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426917">
      <w:bodyDiv w:val="1"/>
      <w:marLeft w:val="0"/>
      <w:marRight w:val="0"/>
      <w:marTop w:val="0"/>
      <w:marBottom w:val="0"/>
      <w:divBdr>
        <w:top w:val="none" w:sz="0" w:space="0" w:color="auto"/>
        <w:left w:val="none" w:sz="0" w:space="0" w:color="auto"/>
        <w:bottom w:val="none" w:sz="0" w:space="0" w:color="auto"/>
        <w:right w:val="none" w:sz="0" w:space="0" w:color="auto"/>
      </w:divBdr>
      <w:divsChild>
        <w:div w:id="32459539">
          <w:marLeft w:val="0"/>
          <w:marRight w:val="0"/>
          <w:marTop w:val="0"/>
          <w:marBottom w:val="0"/>
          <w:divBdr>
            <w:top w:val="none" w:sz="0" w:space="0" w:color="auto"/>
            <w:left w:val="none" w:sz="0" w:space="0" w:color="auto"/>
            <w:bottom w:val="none" w:sz="0" w:space="0" w:color="auto"/>
            <w:right w:val="none" w:sz="0" w:space="0" w:color="auto"/>
          </w:divBdr>
          <w:divsChild>
            <w:div w:id="182477884">
              <w:marLeft w:val="0"/>
              <w:marRight w:val="0"/>
              <w:marTop w:val="0"/>
              <w:marBottom w:val="0"/>
              <w:divBdr>
                <w:top w:val="none" w:sz="0" w:space="0" w:color="auto"/>
                <w:left w:val="none" w:sz="0" w:space="0" w:color="auto"/>
                <w:bottom w:val="none" w:sz="0" w:space="0" w:color="auto"/>
                <w:right w:val="none" w:sz="0" w:space="0" w:color="auto"/>
              </w:divBdr>
              <w:divsChild>
                <w:div w:id="434444860">
                  <w:marLeft w:val="0"/>
                  <w:marRight w:val="0"/>
                  <w:marTop w:val="0"/>
                  <w:marBottom w:val="0"/>
                  <w:divBdr>
                    <w:top w:val="none" w:sz="0" w:space="0" w:color="auto"/>
                    <w:left w:val="none" w:sz="0" w:space="0" w:color="auto"/>
                    <w:bottom w:val="none" w:sz="0" w:space="0" w:color="auto"/>
                    <w:right w:val="none" w:sz="0" w:space="0" w:color="auto"/>
                  </w:divBdr>
                  <w:divsChild>
                    <w:div w:id="2064062072">
                      <w:marLeft w:val="0"/>
                      <w:marRight w:val="0"/>
                      <w:marTop w:val="0"/>
                      <w:marBottom w:val="0"/>
                      <w:divBdr>
                        <w:top w:val="none" w:sz="0" w:space="0" w:color="auto"/>
                        <w:left w:val="none" w:sz="0" w:space="0" w:color="auto"/>
                        <w:bottom w:val="none" w:sz="0" w:space="0" w:color="auto"/>
                        <w:right w:val="none" w:sz="0" w:space="0" w:color="auto"/>
                      </w:divBdr>
                      <w:divsChild>
                        <w:div w:id="495192575">
                          <w:marLeft w:val="0"/>
                          <w:marRight w:val="0"/>
                          <w:marTop w:val="0"/>
                          <w:marBottom w:val="0"/>
                          <w:divBdr>
                            <w:top w:val="none" w:sz="0" w:space="0" w:color="auto"/>
                            <w:left w:val="none" w:sz="0" w:space="0" w:color="auto"/>
                            <w:bottom w:val="none" w:sz="0" w:space="0" w:color="auto"/>
                            <w:right w:val="none" w:sz="0" w:space="0" w:color="auto"/>
                          </w:divBdr>
                          <w:divsChild>
                            <w:div w:id="1117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369565">
      <w:bodyDiv w:val="1"/>
      <w:marLeft w:val="0"/>
      <w:marRight w:val="0"/>
      <w:marTop w:val="0"/>
      <w:marBottom w:val="0"/>
      <w:divBdr>
        <w:top w:val="none" w:sz="0" w:space="0" w:color="auto"/>
        <w:left w:val="none" w:sz="0" w:space="0" w:color="auto"/>
        <w:bottom w:val="none" w:sz="0" w:space="0" w:color="auto"/>
        <w:right w:val="none" w:sz="0" w:space="0" w:color="auto"/>
      </w:divBdr>
      <w:divsChild>
        <w:div w:id="207882976">
          <w:marLeft w:val="0"/>
          <w:marRight w:val="0"/>
          <w:marTop w:val="0"/>
          <w:marBottom w:val="0"/>
          <w:divBdr>
            <w:top w:val="none" w:sz="0" w:space="0" w:color="auto"/>
            <w:left w:val="none" w:sz="0" w:space="0" w:color="auto"/>
            <w:bottom w:val="none" w:sz="0" w:space="0" w:color="auto"/>
            <w:right w:val="none" w:sz="0" w:space="0" w:color="auto"/>
          </w:divBdr>
          <w:divsChild>
            <w:div w:id="758253032">
              <w:marLeft w:val="0"/>
              <w:marRight w:val="0"/>
              <w:marTop w:val="0"/>
              <w:marBottom w:val="0"/>
              <w:divBdr>
                <w:top w:val="none" w:sz="0" w:space="0" w:color="auto"/>
                <w:left w:val="none" w:sz="0" w:space="0" w:color="auto"/>
                <w:bottom w:val="none" w:sz="0" w:space="0" w:color="auto"/>
                <w:right w:val="none" w:sz="0" w:space="0" w:color="auto"/>
              </w:divBdr>
              <w:divsChild>
                <w:div w:id="1989550050">
                  <w:marLeft w:val="0"/>
                  <w:marRight w:val="0"/>
                  <w:marTop w:val="0"/>
                  <w:marBottom w:val="0"/>
                  <w:divBdr>
                    <w:top w:val="none" w:sz="0" w:space="0" w:color="auto"/>
                    <w:left w:val="none" w:sz="0" w:space="0" w:color="auto"/>
                    <w:bottom w:val="none" w:sz="0" w:space="0" w:color="auto"/>
                    <w:right w:val="none" w:sz="0" w:space="0" w:color="auto"/>
                  </w:divBdr>
                  <w:divsChild>
                    <w:div w:id="71464858">
                      <w:marLeft w:val="0"/>
                      <w:marRight w:val="0"/>
                      <w:marTop w:val="0"/>
                      <w:marBottom w:val="0"/>
                      <w:divBdr>
                        <w:top w:val="none" w:sz="0" w:space="0" w:color="auto"/>
                        <w:left w:val="none" w:sz="0" w:space="0" w:color="auto"/>
                        <w:bottom w:val="none" w:sz="0" w:space="0" w:color="auto"/>
                        <w:right w:val="none" w:sz="0" w:space="0" w:color="auto"/>
                      </w:divBdr>
                      <w:divsChild>
                        <w:div w:id="856623305">
                          <w:marLeft w:val="0"/>
                          <w:marRight w:val="0"/>
                          <w:marTop w:val="0"/>
                          <w:marBottom w:val="0"/>
                          <w:divBdr>
                            <w:top w:val="none" w:sz="0" w:space="0" w:color="auto"/>
                            <w:left w:val="none" w:sz="0" w:space="0" w:color="auto"/>
                            <w:bottom w:val="none" w:sz="0" w:space="0" w:color="auto"/>
                            <w:right w:val="none" w:sz="0" w:space="0" w:color="auto"/>
                          </w:divBdr>
                          <w:divsChild>
                            <w:div w:id="20423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00860">
      <w:bodyDiv w:val="1"/>
      <w:marLeft w:val="0"/>
      <w:marRight w:val="0"/>
      <w:marTop w:val="0"/>
      <w:marBottom w:val="0"/>
      <w:divBdr>
        <w:top w:val="none" w:sz="0" w:space="0" w:color="auto"/>
        <w:left w:val="none" w:sz="0" w:space="0" w:color="auto"/>
        <w:bottom w:val="none" w:sz="0" w:space="0" w:color="auto"/>
        <w:right w:val="none" w:sz="0" w:space="0" w:color="auto"/>
      </w:divBdr>
      <w:divsChild>
        <w:div w:id="1970013970">
          <w:marLeft w:val="0"/>
          <w:marRight w:val="0"/>
          <w:marTop w:val="0"/>
          <w:marBottom w:val="0"/>
          <w:divBdr>
            <w:top w:val="none" w:sz="0" w:space="0" w:color="auto"/>
            <w:left w:val="none" w:sz="0" w:space="0" w:color="auto"/>
            <w:bottom w:val="none" w:sz="0" w:space="0" w:color="auto"/>
            <w:right w:val="none" w:sz="0" w:space="0" w:color="auto"/>
          </w:divBdr>
          <w:divsChild>
            <w:div w:id="1943300997">
              <w:marLeft w:val="0"/>
              <w:marRight w:val="0"/>
              <w:marTop w:val="0"/>
              <w:marBottom w:val="0"/>
              <w:divBdr>
                <w:top w:val="none" w:sz="0" w:space="0" w:color="auto"/>
                <w:left w:val="none" w:sz="0" w:space="0" w:color="auto"/>
                <w:bottom w:val="none" w:sz="0" w:space="0" w:color="auto"/>
                <w:right w:val="none" w:sz="0" w:space="0" w:color="auto"/>
              </w:divBdr>
              <w:divsChild>
                <w:div w:id="1907954108">
                  <w:marLeft w:val="0"/>
                  <w:marRight w:val="0"/>
                  <w:marTop w:val="0"/>
                  <w:marBottom w:val="0"/>
                  <w:divBdr>
                    <w:top w:val="none" w:sz="0" w:space="0" w:color="auto"/>
                    <w:left w:val="none" w:sz="0" w:space="0" w:color="auto"/>
                    <w:bottom w:val="none" w:sz="0" w:space="0" w:color="auto"/>
                    <w:right w:val="none" w:sz="0" w:space="0" w:color="auto"/>
                  </w:divBdr>
                  <w:divsChild>
                    <w:div w:id="7027602">
                      <w:marLeft w:val="0"/>
                      <w:marRight w:val="0"/>
                      <w:marTop w:val="0"/>
                      <w:marBottom w:val="0"/>
                      <w:divBdr>
                        <w:top w:val="none" w:sz="0" w:space="0" w:color="auto"/>
                        <w:left w:val="none" w:sz="0" w:space="0" w:color="auto"/>
                        <w:bottom w:val="none" w:sz="0" w:space="0" w:color="auto"/>
                        <w:right w:val="none" w:sz="0" w:space="0" w:color="auto"/>
                      </w:divBdr>
                      <w:divsChild>
                        <w:div w:id="1959990003">
                          <w:marLeft w:val="0"/>
                          <w:marRight w:val="0"/>
                          <w:marTop w:val="0"/>
                          <w:marBottom w:val="0"/>
                          <w:divBdr>
                            <w:top w:val="none" w:sz="0" w:space="0" w:color="auto"/>
                            <w:left w:val="none" w:sz="0" w:space="0" w:color="auto"/>
                            <w:bottom w:val="none" w:sz="0" w:space="0" w:color="auto"/>
                            <w:right w:val="none" w:sz="0" w:space="0" w:color="auto"/>
                          </w:divBdr>
                          <w:divsChild>
                            <w:div w:id="1381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12975">
      <w:bodyDiv w:val="1"/>
      <w:marLeft w:val="0"/>
      <w:marRight w:val="0"/>
      <w:marTop w:val="0"/>
      <w:marBottom w:val="0"/>
      <w:divBdr>
        <w:top w:val="none" w:sz="0" w:space="0" w:color="auto"/>
        <w:left w:val="none" w:sz="0" w:space="0" w:color="auto"/>
        <w:bottom w:val="none" w:sz="0" w:space="0" w:color="auto"/>
        <w:right w:val="none" w:sz="0" w:space="0" w:color="auto"/>
      </w:divBdr>
      <w:divsChild>
        <w:div w:id="327900999">
          <w:marLeft w:val="0"/>
          <w:marRight w:val="0"/>
          <w:marTop w:val="0"/>
          <w:marBottom w:val="0"/>
          <w:divBdr>
            <w:top w:val="none" w:sz="0" w:space="0" w:color="auto"/>
            <w:left w:val="none" w:sz="0" w:space="0" w:color="auto"/>
            <w:bottom w:val="none" w:sz="0" w:space="0" w:color="auto"/>
            <w:right w:val="none" w:sz="0" w:space="0" w:color="auto"/>
          </w:divBdr>
          <w:divsChild>
            <w:div w:id="1616136154">
              <w:marLeft w:val="0"/>
              <w:marRight w:val="0"/>
              <w:marTop w:val="0"/>
              <w:marBottom w:val="0"/>
              <w:divBdr>
                <w:top w:val="none" w:sz="0" w:space="0" w:color="auto"/>
                <w:left w:val="none" w:sz="0" w:space="0" w:color="auto"/>
                <w:bottom w:val="none" w:sz="0" w:space="0" w:color="auto"/>
                <w:right w:val="none" w:sz="0" w:space="0" w:color="auto"/>
              </w:divBdr>
              <w:divsChild>
                <w:div w:id="228535301">
                  <w:marLeft w:val="0"/>
                  <w:marRight w:val="0"/>
                  <w:marTop w:val="0"/>
                  <w:marBottom w:val="0"/>
                  <w:divBdr>
                    <w:top w:val="none" w:sz="0" w:space="0" w:color="auto"/>
                    <w:left w:val="none" w:sz="0" w:space="0" w:color="auto"/>
                    <w:bottom w:val="none" w:sz="0" w:space="0" w:color="auto"/>
                    <w:right w:val="none" w:sz="0" w:space="0" w:color="auto"/>
                  </w:divBdr>
                  <w:divsChild>
                    <w:div w:id="733041817">
                      <w:marLeft w:val="0"/>
                      <w:marRight w:val="0"/>
                      <w:marTop w:val="0"/>
                      <w:marBottom w:val="0"/>
                      <w:divBdr>
                        <w:top w:val="none" w:sz="0" w:space="0" w:color="auto"/>
                        <w:left w:val="none" w:sz="0" w:space="0" w:color="auto"/>
                        <w:bottom w:val="none" w:sz="0" w:space="0" w:color="auto"/>
                        <w:right w:val="none" w:sz="0" w:space="0" w:color="auto"/>
                      </w:divBdr>
                      <w:divsChild>
                        <w:div w:id="1096098766">
                          <w:marLeft w:val="0"/>
                          <w:marRight w:val="0"/>
                          <w:marTop w:val="0"/>
                          <w:marBottom w:val="0"/>
                          <w:divBdr>
                            <w:top w:val="none" w:sz="0" w:space="0" w:color="auto"/>
                            <w:left w:val="none" w:sz="0" w:space="0" w:color="auto"/>
                            <w:bottom w:val="none" w:sz="0" w:space="0" w:color="auto"/>
                            <w:right w:val="none" w:sz="0" w:space="0" w:color="auto"/>
                          </w:divBdr>
                          <w:divsChild>
                            <w:div w:id="14235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89892">
      <w:bodyDiv w:val="1"/>
      <w:marLeft w:val="0"/>
      <w:marRight w:val="0"/>
      <w:marTop w:val="0"/>
      <w:marBottom w:val="0"/>
      <w:divBdr>
        <w:top w:val="none" w:sz="0" w:space="0" w:color="auto"/>
        <w:left w:val="none" w:sz="0" w:space="0" w:color="auto"/>
        <w:bottom w:val="none" w:sz="0" w:space="0" w:color="auto"/>
        <w:right w:val="none" w:sz="0" w:space="0" w:color="auto"/>
      </w:divBdr>
      <w:divsChild>
        <w:div w:id="398601201">
          <w:marLeft w:val="0"/>
          <w:marRight w:val="0"/>
          <w:marTop w:val="0"/>
          <w:marBottom w:val="0"/>
          <w:divBdr>
            <w:top w:val="none" w:sz="0" w:space="0" w:color="auto"/>
            <w:left w:val="none" w:sz="0" w:space="0" w:color="auto"/>
            <w:bottom w:val="none" w:sz="0" w:space="0" w:color="auto"/>
            <w:right w:val="none" w:sz="0" w:space="0" w:color="auto"/>
          </w:divBdr>
          <w:divsChild>
            <w:div w:id="1160582066">
              <w:marLeft w:val="0"/>
              <w:marRight w:val="0"/>
              <w:marTop w:val="0"/>
              <w:marBottom w:val="0"/>
              <w:divBdr>
                <w:top w:val="none" w:sz="0" w:space="0" w:color="auto"/>
                <w:left w:val="none" w:sz="0" w:space="0" w:color="auto"/>
                <w:bottom w:val="none" w:sz="0" w:space="0" w:color="auto"/>
                <w:right w:val="none" w:sz="0" w:space="0" w:color="auto"/>
              </w:divBdr>
              <w:divsChild>
                <w:div w:id="1325627285">
                  <w:marLeft w:val="0"/>
                  <w:marRight w:val="0"/>
                  <w:marTop w:val="0"/>
                  <w:marBottom w:val="0"/>
                  <w:divBdr>
                    <w:top w:val="none" w:sz="0" w:space="0" w:color="auto"/>
                    <w:left w:val="none" w:sz="0" w:space="0" w:color="auto"/>
                    <w:bottom w:val="none" w:sz="0" w:space="0" w:color="auto"/>
                    <w:right w:val="none" w:sz="0" w:space="0" w:color="auto"/>
                  </w:divBdr>
                  <w:divsChild>
                    <w:div w:id="593779443">
                      <w:marLeft w:val="0"/>
                      <w:marRight w:val="0"/>
                      <w:marTop w:val="0"/>
                      <w:marBottom w:val="0"/>
                      <w:divBdr>
                        <w:top w:val="none" w:sz="0" w:space="0" w:color="auto"/>
                        <w:left w:val="none" w:sz="0" w:space="0" w:color="auto"/>
                        <w:bottom w:val="none" w:sz="0" w:space="0" w:color="auto"/>
                        <w:right w:val="none" w:sz="0" w:space="0" w:color="auto"/>
                      </w:divBdr>
                      <w:divsChild>
                        <w:div w:id="2123838602">
                          <w:marLeft w:val="0"/>
                          <w:marRight w:val="0"/>
                          <w:marTop w:val="0"/>
                          <w:marBottom w:val="0"/>
                          <w:divBdr>
                            <w:top w:val="none" w:sz="0" w:space="0" w:color="auto"/>
                            <w:left w:val="none" w:sz="0" w:space="0" w:color="auto"/>
                            <w:bottom w:val="none" w:sz="0" w:space="0" w:color="auto"/>
                            <w:right w:val="none" w:sz="0" w:space="0" w:color="auto"/>
                          </w:divBdr>
                          <w:divsChild>
                            <w:div w:id="1310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87604">
      <w:bodyDiv w:val="1"/>
      <w:marLeft w:val="0"/>
      <w:marRight w:val="0"/>
      <w:marTop w:val="0"/>
      <w:marBottom w:val="0"/>
      <w:divBdr>
        <w:top w:val="none" w:sz="0" w:space="0" w:color="auto"/>
        <w:left w:val="none" w:sz="0" w:space="0" w:color="auto"/>
        <w:bottom w:val="none" w:sz="0" w:space="0" w:color="auto"/>
        <w:right w:val="none" w:sz="0" w:space="0" w:color="auto"/>
      </w:divBdr>
    </w:div>
    <w:div w:id="1391998535">
      <w:bodyDiv w:val="1"/>
      <w:marLeft w:val="0"/>
      <w:marRight w:val="0"/>
      <w:marTop w:val="0"/>
      <w:marBottom w:val="0"/>
      <w:divBdr>
        <w:top w:val="none" w:sz="0" w:space="0" w:color="auto"/>
        <w:left w:val="none" w:sz="0" w:space="0" w:color="auto"/>
        <w:bottom w:val="none" w:sz="0" w:space="0" w:color="auto"/>
        <w:right w:val="none" w:sz="0" w:space="0" w:color="auto"/>
      </w:divBdr>
    </w:div>
    <w:div w:id="1417095373">
      <w:bodyDiv w:val="1"/>
      <w:marLeft w:val="0"/>
      <w:marRight w:val="0"/>
      <w:marTop w:val="0"/>
      <w:marBottom w:val="0"/>
      <w:divBdr>
        <w:top w:val="none" w:sz="0" w:space="0" w:color="auto"/>
        <w:left w:val="none" w:sz="0" w:space="0" w:color="auto"/>
        <w:bottom w:val="none" w:sz="0" w:space="0" w:color="auto"/>
        <w:right w:val="none" w:sz="0" w:space="0" w:color="auto"/>
      </w:divBdr>
      <w:divsChild>
        <w:div w:id="492842953">
          <w:marLeft w:val="0"/>
          <w:marRight w:val="0"/>
          <w:marTop w:val="0"/>
          <w:marBottom w:val="0"/>
          <w:divBdr>
            <w:top w:val="none" w:sz="0" w:space="0" w:color="auto"/>
            <w:left w:val="none" w:sz="0" w:space="0" w:color="auto"/>
            <w:bottom w:val="none" w:sz="0" w:space="0" w:color="auto"/>
            <w:right w:val="none" w:sz="0" w:space="0" w:color="auto"/>
          </w:divBdr>
          <w:divsChild>
            <w:div w:id="255870304">
              <w:marLeft w:val="0"/>
              <w:marRight w:val="0"/>
              <w:marTop w:val="0"/>
              <w:marBottom w:val="0"/>
              <w:divBdr>
                <w:top w:val="none" w:sz="0" w:space="0" w:color="auto"/>
                <w:left w:val="none" w:sz="0" w:space="0" w:color="auto"/>
                <w:bottom w:val="none" w:sz="0" w:space="0" w:color="auto"/>
                <w:right w:val="none" w:sz="0" w:space="0" w:color="auto"/>
              </w:divBdr>
              <w:divsChild>
                <w:div w:id="451873466">
                  <w:marLeft w:val="0"/>
                  <w:marRight w:val="0"/>
                  <w:marTop w:val="0"/>
                  <w:marBottom w:val="0"/>
                  <w:divBdr>
                    <w:top w:val="none" w:sz="0" w:space="0" w:color="auto"/>
                    <w:left w:val="none" w:sz="0" w:space="0" w:color="auto"/>
                    <w:bottom w:val="none" w:sz="0" w:space="0" w:color="auto"/>
                    <w:right w:val="none" w:sz="0" w:space="0" w:color="auto"/>
                  </w:divBdr>
                  <w:divsChild>
                    <w:div w:id="954681410">
                      <w:marLeft w:val="0"/>
                      <w:marRight w:val="0"/>
                      <w:marTop w:val="0"/>
                      <w:marBottom w:val="0"/>
                      <w:divBdr>
                        <w:top w:val="none" w:sz="0" w:space="0" w:color="auto"/>
                        <w:left w:val="none" w:sz="0" w:space="0" w:color="auto"/>
                        <w:bottom w:val="none" w:sz="0" w:space="0" w:color="auto"/>
                        <w:right w:val="none" w:sz="0" w:space="0" w:color="auto"/>
                      </w:divBdr>
                      <w:divsChild>
                        <w:div w:id="1759406252">
                          <w:marLeft w:val="0"/>
                          <w:marRight w:val="0"/>
                          <w:marTop w:val="0"/>
                          <w:marBottom w:val="0"/>
                          <w:divBdr>
                            <w:top w:val="none" w:sz="0" w:space="0" w:color="auto"/>
                            <w:left w:val="none" w:sz="0" w:space="0" w:color="auto"/>
                            <w:bottom w:val="none" w:sz="0" w:space="0" w:color="auto"/>
                            <w:right w:val="none" w:sz="0" w:space="0" w:color="auto"/>
                          </w:divBdr>
                          <w:divsChild>
                            <w:div w:id="19096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77770">
      <w:bodyDiv w:val="1"/>
      <w:marLeft w:val="0"/>
      <w:marRight w:val="0"/>
      <w:marTop w:val="0"/>
      <w:marBottom w:val="0"/>
      <w:divBdr>
        <w:top w:val="none" w:sz="0" w:space="0" w:color="auto"/>
        <w:left w:val="none" w:sz="0" w:space="0" w:color="auto"/>
        <w:bottom w:val="none" w:sz="0" w:space="0" w:color="auto"/>
        <w:right w:val="none" w:sz="0" w:space="0" w:color="auto"/>
      </w:divBdr>
      <w:divsChild>
        <w:div w:id="1327898451">
          <w:marLeft w:val="0"/>
          <w:marRight w:val="0"/>
          <w:marTop w:val="0"/>
          <w:marBottom w:val="0"/>
          <w:divBdr>
            <w:top w:val="none" w:sz="0" w:space="0" w:color="auto"/>
            <w:left w:val="none" w:sz="0" w:space="0" w:color="auto"/>
            <w:bottom w:val="none" w:sz="0" w:space="0" w:color="auto"/>
            <w:right w:val="none" w:sz="0" w:space="0" w:color="auto"/>
          </w:divBdr>
          <w:divsChild>
            <w:div w:id="2056468289">
              <w:marLeft w:val="0"/>
              <w:marRight w:val="0"/>
              <w:marTop w:val="0"/>
              <w:marBottom w:val="0"/>
              <w:divBdr>
                <w:top w:val="none" w:sz="0" w:space="0" w:color="auto"/>
                <w:left w:val="none" w:sz="0" w:space="0" w:color="auto"/>
                <w:bottom w:val="none" w:sz="0" w:space="0" w:color="auto"/>
                <w:right w:val="none" w:sz="0" w:space="0" w:color="auto"/>
              </w:divBdr>
              <w:divsChild>
                <w:div w:id="975992443">
                  <w:marLeft w:val="0"/>
                  <w:marRight w:val="0"/>
                  <w:marTop w:val="0"/>
                  <w:marBottom w:val="0"/>
                  <w:divBdr>
                    <w:top w:val="none" w:sz="0" w:space="0" w:color="auto"/>
                    <w:left w:val="none" w:sz="0" w:space="0" w:color="auto"/>
                    <w:bottom w:val="none" w:sz="0" w:space="0" w:color="auto"/>
                    <w:right w:val="none" w:sz="0" w:space="0" w:color="auto"/>
                  </w:divBdr>
                  <w:divsChild>
                    <w:div w:id="721947724">
                      <w:marLeft w:val="0"/>
                      <w:marRight w:val="0"/>
                      <w:marTop w:val="0"/>
                      <w:marBottom w:val="0"/>
                      <w:divBdr>
                        <w:top w:val="none" w:sz="0" w:space="0" w:color="auto"/>
                        <w:left w:val="none" w:sz="0" w:space="0" w:color="auto"/>
                        <w:bottom w:val="none" w:sz="0" w:space="0" w:color="auto"/>
                        <w:right w:val="none" w:sz="0" w:space="0" w:color="auto"/>
                      </w:divBdr>
                      <w:divsChild>
                        <w:div w:id="1874803761">
                          <w:marLeft w:val="0"/>
                          <w:marRight w:val="0"/>
                          <w:marTop w:val="0"/>
                          <w:marBottom w:val="0"/>
                          <w:divBdr>
                            <w:top w:val="none" w:sz="0" w:space="0" w:color="auto"/>
                            <w:left w:val="none" w:sz="0" w:space="0" w:color="auto"/>
                            <w:bottom w:val="none" w:sz="0" w:space="0" w:color="auto"/>
                            <w:right w:val="none" w:sz="0" w:space="0" w:color="auto"/>
                          </w:divBdr>
                          <w:divsChild>
                            <w:div w:id="1124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9612">
      <w:bodyDiv w:val="1"/>
      <w:marLeft w:val="0"/>
      <w:marRight w:val="0"/>
      <w:marTop w:val="0"/>
      <w:marBottom w:val="0"/>
      <w:divBdr>
        <w:top w:val="none" w:sz="0" w:space="0" w:color="auto"/>
        <w:left w:val="none" w:sz="0" w:space="0" w:color="auto"/>
        <w:bottom w:val="none" w:sz="0" w:space="0" w:color="auto"/>
        <w:right w:val="none" w:sz="0" w:space="0" w:color="auto"/>
      </w:divBdr>
      <w:divsChild>
        <w:div w:id="1045718662">
          <w:marLeft w:val="0"/>
          <w:marRight w:val="0"/>
          <w:marTop w:val="0"/>
          <w:marBottom w:val="0"/>
          <w:divBdr>
            <w:top w:val="none" w:sz="0" w:space="0" w:color="auto"/>
            <w:left w:val="none" w:sz="0" w:space="0" w:color="auto"/>
            <w:bottom w:val="none" w:sz="0" w:space="0" w:color="auto"/>
            <w:right w:val="none" w:sz="0" w:space="0" w:color="auto"/>
          </w:divBdr>
          <w:divsChild>
            <w:div w:id="1481270284">
              <w:marLeft w:val="0"/>
              <w:marRight w:val="0"/>
              <w:marTop w:val="0"/>
              <w:marBottom w:val="0"/>
              <w:divBdr>
                <w:top w:val="none" w:sz="0" w:space="0" w:color="auto"/>
                <w:left w:val="none" w:sz="0" w:space="0" w:color="auto"/>
                <w:bottom w:val="none" w:sz="0" w:space="0" w:color="auto"/>
                <w:right w:val="none" w:sz="0" w:space="0" w:color="auto"/>
              </w:divBdr>
              <w:divsChild>
                <w:div w:id="806050071">
                  <w:marLeft w:val="0"/>
                  <w:marRight w:val="0"/>
                  <w:marTop w:val="0"/>
                  <w:marBottom w:val="0"/>
                  <w:divBdr>
                    <w:top w:val="none" w:sz="0" w:space="0" w:color="auto"/>
                    <w:left w:val="none" w:sz="0" w:space="0" w:color="auto"/>
                    <w:bottom w:val="none" w:sz="0" w:space="0" w:color="auto"/>
                    <w:right w:val="none" w:sz="0" w:space="0" w:color="auto"/>
                  </w:divBdr>
                  <w:divsChild>
                    <w:div w:id="976641962">
                      <w:marLeft w:val="0"/>
                      <w:marRight w:val="0"/>
                      <w:marTop w:val="0"/>
                      <w:marBottom w:val="0"/>
                      <w:divBdr>
                        <w:top w:val="none" w:sz="0" w:space="0" w:color="auto"/>
                        <w:left w:val="none" w:sz="0" w:space="0" w:color="auto"/>
                        <w:bottom w:val="none" w:sz="0" w:space="0" w:color="auto"/>
                        <w:right w:val="none" w:sz="0" w:space="0" w:color="auto"/>
                      </w:divBdr>
                      <w:divsChild>
                        <w:div w:id="240675388">
                          <w:marLeft w:val="0"/>
                          <w:marRight w:val="0"/>
                          <w:marTop w:val="0"/>
                          <w:marBottom w:val="0"/>
                          <w:divBdr>
                            <w:top w:val="none" w:sz="0" w:space="0" w:color="auto"/>
                            <w:left w:val="none" w:sz="0" w:space="0" w:color="auto"/>
                            <w:bottom w:val="none" w:sz="0" w:space="0" w:color="auto"/>
                            <w:right w:val="none" w:sz="0" w:space="0" w:color="auto"/>
                          </w:divBdr>
                          <w:divsChild>
                            <w:div w:id="7169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494757">
      <w:bodyDiv w:val="1"/>
      <w:marLeft w:val="0"/>
      <w:marRight w:val="0"/>
      <w:marTop w:val="0"/>
      <w:marBottom w:val="0"/>
      <w:divBdr>
        <w:top w:val="none" w:sz="0" w:space="0" w:color="auto"/>
        <w:left w:val="none" w:sz="0" w:space="0" w:color="auto"/>
        <w:bottom w:val="none" w:sz="0" w:space="0" w:color="auto"/>
        <w:right w:val="none" w:sz="0" w:space="0" w:color="auto"/>
      </w:divBdr>
      <w:divsChild>
        <w:div w:id="1483889856">
          <w:marLeft w:val="0"/>
          <w:marRight w:val="0"/>
          <w:marTop w:val="0"/>
          <w:marBottom w:val="0"/>
          <w:divBdr>
            <w:top w:val="none" w:sz="0" w:space="0" w:color="auto"/>
            <w:left w:val="none" w:sz="0" w:space="0" w:color="auto"/>
            <w:bottom w:val="none" w:sz="0" w:space="0" w:color="auto"/>
            <w:right w:val="none" w:sz="0" w:space="0" w:color="auto"/>
          </w:divBdr>
          <w:divsChild>
            <w:div w:id="940915081">
              <w:marLeft w:val="0"/>
              <w:marRight w:val="0"/>
              <w:marTop w:val="0"/>
              <w:marBottom w:val="0"/>
              <w:divBdr>
                <w:top w:val="none" w:sz="0" w:space="0" w:color="auto"/>
                <w:left w:val="none" w:sz="0" w:space="0" w:color="auto"/>
                <w:bottom w:val="none" w:sz="0" w:space="0" w:color="auto"/>
                <w:right w:val="none" w:sz="0" w:space="0" w:color="auto"/>
              </w:divBdr>
              <w:divsChild>
                <w:div w:id="1983078141">
                  <w:marLeft w:val="0"/>
                  <w:marRight w:val="0"/>
                  <w:marTop w:val="0"/>
                  <w:marBottom w:val="0"/>
                  <w:divBdr>
                    <w:top w:val="none" w:sz="0" w:space="0" w:color="auto"/>
                    <w:left w:val="none" w:sz="0" w:space="0" w:color="auto"/>
                    <w:bottom w:val="none" w:sz="0" w:space="0" w:color="auto"/>
                    <w:right w:val="none" w:sz="0" w:space="0" w:color="auto"/>
                  </w:divBdr>
                  <w:divsChild>
                    <w:div w:id="1920207595">
                      <w:marLeft w:val="0"/>
                      <w:marRight w:val="0"/>
                      <w:marTop w:val="0"/>
                      <w:marBottom w:val="0"/>
                      <w:divBdr>
                        <w:top w:val="none" w:sz="0" w:space="0" w:color="auto"/>
                        <w:left w:val="none" w:sz="0" w:space="0" w:color="auto"/>
                        <w:bottom w:val="none" w:sz="0" w:space="0" w:color="auto"/>
                        <w:right w:val="none" w:sz="0" w:space="0" w:color="auto"/>
                      </w:divBdr>
                      <w:divsChild>
                        <w:div w:id="1954824289">
                          <w:marLeft w:val="0"/>
                          <w:marRight w:val="0"/>
                          <w:marTop w:val="0"/>
                          <w:marBottom w:val="0"/>
                          <w:divBdr>
                            <w:top w:val="none" w:sz="0" w:space="0" w:color="auto"/>
                            <w:left w:val="none" w:sz="0" w:space="0" w:color="auto"/>
                            <w:bottom w:val="none" w:sz="0" w:space="0" w:color="auto"/>
                            <w:right w:val="none" w:sz="0" w:space="0" w:color="auto"/>
                          </w:divBdr>
                          <w:divsChild>
                            <w:div w:id="4743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48990">
      <w:bodyDiv w:val="1"/>
      <w:marLeft w:val="0"/>
      <w:marRight w:val="0"/>
      <w:marTop w:val="0"/>
      <w:marBottom w:val="0"/>
      <w:divBdr>
        <w:top w:val="none" w:sz="0" w:space="0" w:color="auto"/>
        <w:left w:val="none" w:sz="0" w:space="0" w:color="auto"/>
        <w:bottom w:val="none" w:sz="0" w:space="0" w:color="auto"/>
        <w:right w:val="none" w:sz="0" w:space="0" w:color="auto"/>
      </w:divBdr>
      <w:divsChild>
        <w:div w:id="1188712916">
          <w:marLeft w:val="0"/>
          <w:marRight w:val="0"/>
          <w:marTop w:val="0"/>
          <w:marBottom w:val="0"/>
          <w:divBdr>
            <w:top w:val="none" w:sz="0" w:space="0" w:color="auto"/>
            <w:left w:val="none" w:sz="0" w:space="0" w:color="auto"/>
            <w:bottom w:val="none" w:sz="0" w:space="0" w:color="auto"/>
            <w:right w:val="none" w:sz="0" w:space="0" w:color="auto"/>
          </w:divBdr>
          <w:divsChild>
            <w:div w:id="992878693">
              <w:marLeft w:val="0"/>
              <w:marRight w:val="0"/>
              <w:marTop w:val="0"/>
              <w:marBottom w:val="0"/>
              <w:divBdr>
                <w:top w:val="none" w:sz="0" w:space="0" w:color="auto"/>
                <w:left w:val="none" w:sz="0" w:space="0" w:color="auto"/>
                <w:bottom w:val="none" w:sz="0" w:space="0" w:color="auto"/>
                <w:right w:val="none" w:sz="0" w:space="0" w:color="auto"/>
              </w:divBdr>
              <w:divsChild>
                <w:div w:id="909776972">
                  <w:marLeft w:val="0"/>
                  <w:marRight w:val="0"/>
                  <w:marTop w:val="0"/>
                  <w:marBottom w:val="0"/>
                  <w:divBdr>
                    <w:top w:val="none" w:sz="0" w:space="0" w:color="auto"/>
                    <w:left w:val="none" w:sz="0" w:space="0" w:color="auto"/>
                    <w:bottom w:val="none" w:sz="0" w:space="0" w:color="auto"/>
                    <w:right w:val="none" w:sz="0" w:space="0" w:color="auto"/>
                  </w:divBdr>
                  <w:divsChild>
                    <w:div w:id="1332030855">
                      <w:marLeft w:val="0"/>
                      <w:marRight w:val="0"/>
                      <w:marTop w:val="0"/>
                      <w:marBottom w:val="0"/>
                      <w:divBdr>
                        <w:top w:val="none" w:sz="0" w:space="0" w:color="auto"/>
                        <w:left w:val="none" w:sz="0" w:space="0" w:color="auto"/>
                        <w:bottom w:val="none" w:sz="0" w:space="0" w:color="auto"/>
                        <w:right w:val="none" w:sz="0" w:space="0" w:color="auto"/>
                      </w:divBdr>
                      <w:divsChild>
                        <w:div w:id="375082442">
                          <w:marLeft w:val="0"/>
                          <w:marRight w:val="0"/>
                          <w:marTop w:val="0"/>
                          <w:marBottom w:val="0"/>
                          <w:divBdr>
                            <w:top w:val="none" w:sz="0" w:space="0" w:color="auto"/>
                            <w:left w:val="none" w:sz="0" w:space="0" w:color="auto"/>
                            <w:bottom w:val="none" w:sz="0" w:space="0" w:color="auto"/>
                            <w:right w:val="none" w:sz="0" w:space="0" w:color="auto"/>
                          </w:divBdr>
                          <w:divsChild>
                            <w:div w:id="13862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306733">
      <w:bodyDiv w:val="1"/>
      <w:marLeft w:val="0"/>
      <w:marRight w:val="0"/>
      <w:marTop w:val="0"/>
      <w:marBottom w:val="0"/>
      <w:divBdr>
        <w:top w:val="none" w:sz="0" w:space="0" w:color="auto"/>
        <w:left w:val="none" w:sz="0" w:space="0" w:color="auto"/>
        <w:bottom w:val="none" w:sz="0" w:space="0" w:color="auto"/>
        <w:right w:val="none" w:sz="0" w:space="0" w:color="auto"/>
      </w:divBdr>
    </w:div>
    <w:div w:id="1594776440">
      <w:bodyDiv w:val="1"/>
      <w:marLeft w:val="0"/>
      <w:marRight w:val="0"/>
      <w:marTop w:val="0"/>
      <w:marBottom w:val="0"/>
      <w:divBdr>
        <w:top w:val="none" w:sz="0" w:space="0" w:color="auto"/>
        <w:left w:val="none" w:sz="0" w:space="0" w:color="auto"/>
        <w:bottom w:val="none" w:sz="0" w:space="0" w:color="auto"/>
        <w:right w:val="none" w:sz="0" w:space="0" w:color="auto"/>
      </w:divBdr>
      <w:divsChild>
        <w:div w:id="1672952411">
          <w:marLeft w:val="0"/>
          <w:marRight w:val="0"/>
          <w:marTop w:val="0"/>
          <w:marBottom w:val="0"/>
          <w:divBdr>
            <w:top w:val="none" w:sz="0" w:space="0" w:color="auto"/>
            <w:left w:val="none" w:sz="0" w:space="0" w:color="auto"/>
            <w:bottom w:val="none" w:sz="0" w:space="0" w:color="auto"/>
            <w:right w:val="none" w:sz="0" w:space="0" w:color="auto"/>
          </w:divBdr>
          <w:divsChild>
            <w:div w:id="2057393564">
              <w:marLeft w:val="0"/>
              <w:marRight w:val="0"/>
              <w:marTop w:val="0"/>
              <w:marBottom w:val="0"/>
              <w:divBdr>
                <w:top w:val="none" w:sz="0" w:space="0" w:color="auto"/>
                <w:left w:val="none" w:sz="0" w:space="0" w:color="auto"/>
                <w:bottom w:val="none" w:sz="0" w:space="0" w:color="auto"/>
                <w:right w:val="none" w:sz="0" w:space="0" w:color="auto"/>
              </w:divBdr>
              <w:divsChild>
                <w:div w:id="1692142966">
                  <w:marLeft w:val="0"/>
                  <w:marRight w:val="0"/>
                  <w:marTop w:val="0"/>
                  <w:marBottom w:val="0"/>
                  <w:divBdr>
                    <w:top w:val="none" w:sz="0" w:space="0" w:color="auto"/>
                    <w:left w:val="none" w:sz="0" w:space="0" w:color="auto"/>
                    <w:bottom w:val="none" w:sz="0" w:space="0" w:color="auto"/>
                    <w:right w:val="none" w:sz="0" w:space="0" w:color="auto"/>
                  </w:divBdr>
                  <w:divsChild>
                    <w:div w:id="1582523051">
                      <w:marLeft w:val="0"/>
                      <w:marRight w:val="0"/>
                      <w:marTop w:val="0"/>
                      <w:marBottom w:val="0"/>
                      <w:divBdr>
                        <w:top w:val="none" w:sz="0" w:space="0" w:color="auto"/>
                        <w:left w:val="none" w:sz="0" w:space="0" w:color="auto"/>
                        <w:bottom w:val="none" w:sz="0" w:space="0" w:color="auto"/>
                        <w:right w:val="none" w:sz="0" w:space="0" w:color="auto"/>
                      </w:divBdr>
                      <w:divsChild>
                        <w:div w:id="1801533269">
                          <w:marLeft w:val="0"/>
                          <w:marRight w:val="0"/>
                          <w:marTop w:val="0"/>
                          <w:marBottom w:val="0"/>
                          <w:divBdr>
                            <w:top w:val="none" w:sz="0" w:space="0" w:color="auto"/>
                            <w:left w:val="none" w:sz="0" w:space="0" w:color="auto"/>
                            <w:bottom w:val="none" w:sz="0" w:space="0" w:color="auto"/>
                            <w:right w:val="none" w:sz="0" w:space="0" w:color="auto"/>
                          </w:divBdr>
                          <w:divsChild>
                            <w:div w:id="4167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1297">
      <w:bodyDiv w:val="1"/>
      <w:marLeft w:val="0"/>
      <w:marRight w:val="0"/>
      <w:marTop w:val="0"/>
      <w:marBottom w:val="0"/>
      <w:divBdr>
        <w:top w:val="none" w:sz="0" w:space="0" w:color="auto"/>
        <w:left w:val="none" w:sz="0" w:space="0" w:color="auto"/>
        <w:bottom w:val="none" w:sz="0" w:space="0" w:color="auto"/>
        <w:right w:val="none" w:sz="0" w:space="0" w:color="auto"/>
      </w:divBdr>
      <w:divsChild>
        <w:div w:id="2076706485">
          <w:marLeft w:val="0"/>
          <w:marRight w:val="0"/>
          <w:marTop w:val="0"/>
          <w:marBottom w:val="0"/>
          <w:divBdr>
            <w:top w:val="none" w:sz="0" w:space="0" w:color="auto"/>
            <w:left w:val="none" w:sz="0" w:space="0" w:color="auto"/>
            <w:bottom w:val="none" w:sz="0" w:space="0" w:color="auto"/>
            <w:right w:val="none" w:sz="0" w:space="0" w:color="auto"/>
          </w:divBdr>
          <w:divsChild>
            <w:div w:id="2045055704">
              <w:marLeft w:val="0"/>
              <w:marRight w:val="0"/>
              <w:marTop w:val="0"/>
              <w:marBottom w:val="0"/>
              <w:divBdr>
                <w:top w:val="none" w:sz="0" w:space="0" w:color="auto"/>
                <w:left w:val="none" w:sz="0" w:space="0" w:color="auto"/>
                <w:bottom w:val="none" w:sz="0" w:space="0" w:color="auto"/>
                <w:right w:val="none" w:sz="0" w:space="0" w:color="auto"/>
              </w:divBdr>
              <w:divsChild>
                <w:div w:id="780606099">
                  <w:marLeft w:val="240"/>
                  <w:marRight w:val="5055"/>
                  <w:marTop w:val="0"/>
                  <w:marBottom w:val="0"/>
                  <w:divBdr>
                    <w:top w:val="none" w:sz="0" w:space="0" w:color="auto"/>
                    <w:left w:val="none" w:sz="0" w:space="0" w:color="auto"/>
                    <w:bottom w:val="none" w:sz="0" w:space="0" w:color="auto"/>
                    <w:right w:val="none" w:sz="0" w:space="0" w:color="auto"/>
                  </w:divBdr>
                  <w:divsChild>
                    <w:div w:id="361788944">
                      <w:marLeft w:val="0"/>
                      <w:marRight w:val="0"/>
                      <w:marTop w:val="0"/>
                      <w:marBottom w:val="0"/>
                      <w:divBdr>
                        <w:top w:val="none" w:sz="0" w:space="0" w:color="auto"/>
                        <w:left w:val="none" w:sz="0" w:space="0" w:color="auto"/>
                        <w:bottom w:val="none" w:sz="0" w:space="0" w:color="auto"/>
                        <w:right w:val="none" w:sz="0" w:space="0" w:color="auto"/>
                      </w:divBdr>
                    </w:div>
                    <w:div w:id="323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5657">
      <w:bodyDiv w:val="1"/>
      <w:marLeft w:val="0"/>
      <w:marRight w:val="0"/>
      <w:marTop w:val="0"/>
      <w:marBottom w:val="0"/>
      <w:divBdr>
        <w:top w:val="none" w:sz="0" w:space="0" w:color="auto"/>
        <w:left w:val="none" w:sz="0" w:space="0" w:color="auto"/>
        <w:bottom w:val="none" w:sz="0" w:space="0" w:color="auto"/>
        <w:right w:val="none" w:sz="0" w:space="0" w:color="auto"/>
      </w:divBdr>
      <w:divsChild>
        <w:div w:id="1355378501">
          <w:marLeft w:val="0"/>
          <w:marRight w:val="0"/>
          <w:marTop w:val="0"/>
          <w:marBottom w:val="0"/>
          <w:divBdr>
            <w:top w:val="none" w:sz="0" w:space="0" w:color="auto"/>
            <w:left w:val="none" w:sz="0" w:space="0" w:color="auto"/>
            <w:bottom w:val="none" w:sz="0" w:space="0" w:color="auto"/>
            <w:right w:val="none" w:sz="0" w:space="0" w:color="auto"/>
          </w:divBdr>
          <w:divsChild>
            <w:div w:id="881750042">
              <w:marLeft w:val="0"/>
              <w:marRight w:val="0"/>
              <w:marTop w:val="0"/>
              <w:marBottom w:val="0"/>
              <w:divBdr>
                <w:top w:val="none" w:sz="0" w:space="0" w:color="auto"/>
                <w:left w:val="none" w:sz="0" w:space="0" w:color="auto"/>
                <w:bottom w:val="none" w:sz="0" w:space="0" w:color="auto"/>
                <w:right w:val="none" w:sz="0" w:space="0" w:color="auto"/>
              </w:divBdr>
              <w:divsChild>
                <w:div w:id="218900721">
                  <w:marLeft w:val="0"/>
                  <w:marRight w:val="0"/>
                  <w:marTop w:val="0"/>
                  <w:marBottom w:val="0"/>
                  <w:divBdr>
                    <w:top w:val="none" w:sz="0" w:space="0" w:color="auto"/>
                    <w:left w:val="none" w:sz="0" w:space="0" w:color="auto"/>
                    <w:bottom w:val="none" w:sz="0" w:space="0" w:color="auto"/>
                    <w:right w:val="none" w:sz="0" w:space="0" w:color="auto"/>
                  </w:divBdr>
                  <w:divsChild>
                    <w:div w:id="1138373099">
                      <w:marLeft w:val="0"/>
                      <w:marRight w:val="0"/>
                      <w:marTop w:val="0"/>
                      <w:marBottom w:val="0"/>
                      <w:divBdr>
                        <w:top w:val="none" w:sz="0" w:space="0" w:color="auto"/>
                        <w:left w:val="none" w:sz="0" w:space="0" w:color="auto"/>
                        <w:bottom w:val="none" w:sz="0" w:space="0" w:color="auto"/>
                        <w:right w:val="none" w:sz="0" w:space="0" w:color="auto"/>
                      </w:divBdr>
                      <w:divsChild>
                        <w:div w:id="1202747732">
                          <w:marLeft w:val="0"/>
                          <w:marRight w:val="0"/>
                          <w:marTop w:val="0"/>
                          <w:marBottom w:val="0"/>
                          <w:divBdr>
                            <w:top w:val="none" w:sz="0" w:space="0" w:color="auto"/>
                            <w:left w:val="none" w:sz="0" w:space="0" w:color="auto"/>
                            <w:bottom w:val="none" w:sz="0" w:space="0" w:color="auto"/>
                            <w:right w:val="none" w:sz="0" w:space="0" w:color="auto"/>
                          </w:divBdr>
                          <w:divsChild>
                            <w:div w:id="10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97550">
      <w:bodyDiv w:val="1"/>
      <w:marLeft w:val="0"/>
      <w:marRight w:val="0"/>
      <w:marTop w:val="0"/>
      <w:marBottom w:val="0"/>
      <w:divBdr>
        <w:top w:val="none" w:sz="0" w:space="0" w:color="auto"/>
        <w:left w:val="none" w:sz="0" w:space="0" w:color="auto"/>
        <w:bottom w:val="none" w:sz="0" w:space="0" w:color="auto"/>
        <w:right w:val="none" w:sz="0" w:space="0" w:color="auto"/>
      </w:divBdr>
    </w:div>
    <w:div w:id="1676301050">
      <w:bodyDiv w:val="1"/>
      <w:marLeft w:val="0"/>
      <w:marRight w:val="0"/>
      <w:marTop w:val="0"/>
      <w:marBottom w:val="0"/>
      <w:divBdr>
        <w:top w:val="none" w:sz="0" w:space="0" w:color="auto"/>
        <w:left w:val="none" w:sz="0" w:space="0" w:color="auto"/>
        <w:bottom w:val="none" w:sz="0" w:space="0" w:color="auto"/>
        <w:right w:val="none" w:sz="0" w:space="0" w:color="auto"/>
      </w:divBdr>
      <w:divsChild>
        <w:div w:id="364450273">
          <w:marLeft w:val="0"/>
          <w:marRight w:val="0"/>
          <w:marTop w:val="0"/>
          <w:marBottom w:val="0"/>
          <w:divBdr>
            <w:top w:val="none" w:sz="0" w:space="0" w:color="auto"/>
            <w:left w:val="none" w:sz="0" w:space="0" w:color="auto"/>
            <w:bottom w:val="none" w:sz="0" w:space="0" w:color="auto"/>
            <w:right w:val="none" w:sz="0" w:space="0" w:color="auto"/>
          </w:divBdr>
          <w:divsChild>
            <w:div w:id="1746493574">
              <w:marLeft w:val="0"/>
              <w:marRight w:val="0"/>
              <w:marTop w:val="0"/>
              <w:marBottom w:val="0"/>
              <w:divBdr>
                <w:top w:val="none" w:sz="0" w:space="0" w:color="auto"/>
                <w:left w:val="none" w:sz="0" w:space="0" w:color="auto"/>
                <w:bottom w:val="none" w:sz="0" w:space="0" w:color="auto"/>
                <w:right w:val="none" w:sz="0" w:space="0" w:color="auto"/>
              </w:divBdr>
              <w:divsChild>
                <w:div w:id="1640920752">
                  <w:marLeft w:val="0"/>
                  <w:marRight w:val="0"/>
                  <w:marTop w:val="0"/>
                  <w:marBottom w:val="0"/>
                  <w:divBdr>
                    <w:top w:val="none" w:sz="0" w:space="0" w:color="auto"/>
                    <w:left w:val="none" w:sz="0" w:space="0" w:color="auto"/>
                    <w:bottom w:val="none" w:sz="0" w:space="0" w:color="auto"/>
                    <w:right w:val="none" w:sz="0" w:space="0" w:color="auto"/>
                  </w:divBdr>
                  <w:divsChild>
                    <w:div w:id="1728718616">
                      <w:marLeft w:val="0"/>
                      <w:marRight w:val="0"/>
                      <w:marTop w:val="0"/>
                      <w:marBottom w:val="0"/>
                      <w:divBdr>
                        <w:top w:val="none" w:sz="0" w:space="0" w:color="auto"/>
                        <w:left w:val="none" w:sz="0" w:space="0" w:color="auto"/>
                        <w:bottom w:val="none" w:sz="0" w:space="0" w:color="auto"/>
                        <w:right w:val="none" w:sz="0" w:space="0" w:color="auto"/>
                      </w:divBdr>
                      <w:divsChild>
                        <w:div w:id="947545144">
                          <w:marLeft w:val="0"/>
                          <w:marRight w:val="0"/>
                          <w:marTop w:val="0"/>
                          <w:marBottom w:val="0"/>
                          <w:divBdr>
                            <w:top w:val="none" w:sz="0" w:space="0" w:color="auto"/>
                            <w:left w:val="none" w:sz="0" w:space="0" w:color="auto"/>
                            <w:bottom w:val="none" w:sz="0" w:space="0" w:color="auto"/>
                            <w:right w:val="none" w:sz="0" w:space="0" w:color="auto"/>
                          </w:divBdr>
                          <w:divsChild>
                            <w:div w:id="8713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875743">
      <w:bodyDiv w:val="1"/>
      <w:marLeft w:val="0"/>
      <w:marRight w:val="0"/>
      <w:marTop w:val="0"/>
      <w:marBottom w:val="0"/>
      <w:divBdr>
        <w:top w:val="none" w:sz="0" w:space="0" w:color="auto"/>
        <w:left w:val="none" w:sz="0" w:space="0" w:color="auto"/>
        <w:bottom w:val="none" w:sz="0" w:space="0" w:color="auto"/>
        <w:right w:val="none" w:sz="0" w:space="0" w:color="auto"/>
      </w:divBdr>
      <w:divsChild>
        <w:div w:id="86462572">
          <w:marLeft w:val="0"/>
          <w:marRight w:val="0"/>
          <w:marTop w:val="0"/>
          <w:marBottom w:val="0"/>
          <w:divBdr>
            <w:top w:val="none" w:sz="0" w:space="0" w:color="auto"/>
            <w:left w:val="none" w:sz="0" w:space="0" w:color="auto"/>
            <w:bottom w:val="none" w:sz="0" w:space="0" w:color="auto"/>
            <w:right w:val="none" w:sz="0" w:space="0" w:color="auto"/>
          </w:divBdr>
          <w:divsChild>
            <w:div w:id="2069109472">
              <w:marLeft w:val="0"/>
              <w:marRight w:val="0"/>
              <w:marTop w:val="0"/>
              <w:marBottom w:val="0"/>
              <w:divBdr>
                <w:top w:val="none" w:sz="0" w:space="0" w:color="auto"/>
                <w:left w:val="none" w:sz="0" w:space="0" w:color="auto"/>
                <w:bottom w:val="none" w:sz="0" w:space="0" w:color="auto"/>
                <w:right w:val="none" w:sz="0" w:space="0" w:color="auto"/>
              </w:divBdr>
              <w:divsChild>
                <w:div w:id="255137997">
                  <w:marLeft w:val="0"/>
                  <w:marRight w:val="0"/>
                  <w:marTop w:val="0"/>
                  <w:marBottom w:val="0"/>
                  <w:divBdr>
                    <w:top w:val="none" w:sz="0" w:space="0" w:color="auto"/>
                    <w:left w:val="none" w:sz="0" w:space="0" w:color="auto"/>
                    <w:bottom w:val="none" w:sz="0" w:space="0" w:color="auto"/>
                    <w:right w:val="none" w:sz="0" w:space="0" w:color="auto"/>
                  </w:divBdr>
                  <w:divsChild>
                    <w:div w:id="966930996">
                      <w:marLeft w:val="0"/>
                      <w:marRight w:val="0"/>
                      <w:marTop w:val="0"/>
                      <w:marBottom w:val="0"/>
                      <w:divBdr>
                        <w:top w:val="none" w:sz="0" w:space="0" w:color="auto"/>
                        <w:left w:val="none" w:sz="0" w:space="0" w:color="auto"/>
                        <w:bottom w:val="none" w:sz="0" w:space="0" w:color="auto"/>
                        <w:right w:val="none" w:sz="0" w:space="0" w:color="auto"/>
                      </w:divBdr>
                      <w:divsChild>
                        <w:div w:id="828442062">
                          <w:marLeft w:val="0"/>
                          <w:marRight w:val="0"/>
                          <w:marTop w:val="0"/>
                          <w:marBottom w:val="0"/>
                          <w:divBdr>
                            <w:top w:val="none" w:sz="0" w:space="0" w:color="auto"/>
                            <w:left w:val="none" w:sz="0" w:space="0" w:color="auto"/>
                            <w:bottom w:val="none" w:sz="0" w:space="0" w:color="auto"/>
                            <w:right w:val="none" w:sz="0" w:space="0" w:color="auto"/>
                          </w:divBdr>
                          <w:divsChild>
                            <w:div w:id="3602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08077">
      <w:bodyDiv w:val="1"/>
      <w:marLeft w:val="0"/>
      <w:marRight w:val="0"/>
      <w:marTop w:val="0"/>
      <w:marBottom w:val="0"/>
      <w:divBdr>
        <w:top w:val="none" w:sz="0" w:space="0" w:color="auto"/>
        <w:left w:val="none" w:sz="0" w:space="0" w:color="auto"/>
        <w:bottom w:val="none" w:sz="0" w:space="0" w:color="auto"/>
        <w:right w:val="none" w:sz="0" w:space="0" w:color="auto"/>
      </w:divBdr>
    </w:div>
    <w:div w:id="1742362502">
      <w:bodyDiv w:val="1"/>
      <w:marLeft w:val="0"/>
      <w:marRight w:val="0"/>
      <w:marTop w:val="0"/>
      <w:marBottom w:val="0"/>
      <w:divBdr>
        <w:top w:val="none" w:sz="0" w:space="0" w:color="auto"/>
        <w:left w:val="none" w:sz="0" w:space="0" w:color="auto"/>
        <w:bottom w:val="none" w:sz="0" w:space="0" w:color="auto"/>
        <w:right w:val="none" w:sz="0" w:space="0" w:color="auto"/>
      </w:divBdr>
    </w:div>
    <w:div w:id="1874464556">
      <w:bodyDiv w:val="1"/>
      <w:marLeft w:val="0"/>
      <w:marRight w:val="0"/>
      <w:marTop w:val="0"/>
      <w:marBottom w:val="0"/>
      <w:divBdr>
        <w:top w:val="none" w:sz="0" w:space="0" w:color="auto"/>
        <w:left w:val="none" w:sz="0" w:space="0" w:color="auto"/>
        <w:bottom w:val="none" w:sz="0" w:space="0" w:color="auto"/>
        <w:right w:val="none" w:sz="0" w:space="0" w:color="auto"/>
      </w:divBdr>
      <w:divsChild>
        <w:div w:id="1913350675">
          <w:marLeft w:val="0"/>
          <w:marRight w:val="0"/>
          <w:marTop w:val="0"/>
          <w:marBottom w:val="0"/>
          <w:divBdr>
            <w:top w:val="none" w:sz="0" w:space="0" w:color="auto"/>
            <w:left w:val="none" w:sz="0" w:space="0" w:color="auto"/>
            <w:bottom w:val="none" w:sz="0" w:space="0" w:color="auto"/>
            <w:right w:val="none" w:sz="0" w:space="0" w:color="auto"/>
          </w:divBdr>
          <w:divsChild>
            <w:div w:id="110394256">
              <w:marLeft w:val="0"/>
              <w:marRight w:val="0"/>
              <w:marTop w:val="0"/>
              <w:marBottom w:val="0"/>
              <w:divBdr>
                <w:top w:val="none" w:sz="0" w:space="0" w:color="auto"/>
                <w:left w:val="none" w:sz="0" w:space="0" w:color="auto"/>
                <w:bottom w:val="none" w:sz="0" w:space="0" w:color="auto"/>
                <w:right w:val="none" w:sz="0" w:space="0" w:color="auto"/>
              </w:divBdr>
              <w:divsChild>
                <w:div w:id="1703050689">
                  <w:marLeft w:val="0"/>
                  <w:marRight w:val="0"/>
                  <w:marTop w:val="0"/>
                  <w:marBottom w:val="0"/>
                  <w:divBdr>
                    <w:top w:val="none" w:sz="0" w:space="0" w:color="auto"/>
                    <w:left w:val="none" w:sz="0" w:space="0" w:color="auto"/>
                    <w:bottom w:val="none" w:sz="0" w:space="0" w:color="auto"/>
                    <w:right w:val="none" w:sz="0" w:space="0" w:color="auto"/>
                  </w:divBdr>
                  <w:divsChild>
                    <w:div w:id="1750540119">
                      <w:marLeft w:val="0"/>
                      <w:marRight w:val="0"/>
                      <w:marTop w:val="0"/>
                      <w:marBottom w:val="0"/>
                      <w:divBdr>
                        <w:top w:val="none" w:sz="0" w:space="0" w:color="auto"/>
                        <w:left w:val="none" w:sz="0" w:space="0" w:color="auto"/>
                        <w:bottom w:val="none" w:sz="0" w:space="0" w:color="auto"/>
                        <w:right w:val="none" w:sz="0" w:space="0" w:color="auto"/>
                      </w:divBdr>
                      <w:divsChild>
                        <w:div w:id="1556161564">
                          <w:marLeft w:val="0"/>
                          <w:marRight w:val="0"/>
                          <w:marTop w:val="0"/>
                          <w:marBottom w:val="0"/>
                          <w:divBdr>
                            <w:top w:val="none" w:sz="0" w:space="0" w:color="auto"/>
                            <w:left w:val="none" w:sz="0" w:space="0" w:color="auto"/>
                            <w:bottom w:val="none" w:sz="0" w:space="0" w:color="auto"/>
                            <w:right w:val="none" w:sz="0" w:space="0" w:color="auto"/>
                          </w:divBdr>
                          <w:divsChild>
                            <w:div w:id="13146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47138">
      <w:bodyDiv w:val="1"/>
      <w:marLeft w:val="0"/>
      <w:marRight w:val="0"/>
      <w:marTop w:val="0"/>
      <w:marBottom w:val="0"/>
      <w:divBdr>
        <w:top w:val="none" w:sz="0" w:space="0" w:color="auto"/>
        <w:left w:val="none" w:sz="0" w:space="0" w:color="auto"/>
        <w:bottom w:val="none" w:sz="0" w:space="0" w:color="auto"/>
        <w:right w:val="none" w:sz="0" w:space="0" w:color="auto"/>
      </w:divBdr>
      <w:divsChild>
        <w:div w:id="415441305">
          <w:marLeft w:val="0"/>
          <w:marRight w:val="0"/>
          <w:marTop w:val="0"/>
          <w:marBottom w:val="0"/>
          <w:divBdr>
            <w:top w:val="none" w:sz="0" w:space="0" w:color="auto"/>
            <w:left w:val="none" w:sz="0" w:space="0" w:color="auto"/>
            <w:bottom w:val="none" w:sz="0" w:space="0" w:color="auto"/>
            <w:right w:val="none" w:sz="0" w:space="0" w:color="auto"/>
          </w:divBdr>
          <w:divsChild>
            <w:div w:id="2050260978">
              <w:marLeft w:val="0"/>
              <w:marRight w:val="0"/>
              <w:marTop w:val="0"/>
              <w:marBottom w:val="0"/>
              <w:divBdr>
                <w:top w:val="none" w:sz="0" w:space="0" w:color="auto"/>
                <w:left w:val="none" w:sz="0" w:space="0" w:color="auto"/>
                <w:bottom w:val="none" w:sz="0" w:space="0" w:color="auto"/>
                <w:right w:val="none" w:sz="0" w:space="0" w:color="auto"/>
              </w:divBdr>
              <w:divsChild>
                <w:div w:id="1438137838">
                  <w:marLeft w:val="0"/>
                  <w:marRight w:val="0"/>
                  <w:marTop w:val="0"/>
                  <w:marBottom w:val="0"/>
                  <w:divBdr>
                    <w:top w:val="none" w:sz="0" w:space="0" w:color="auto"/>
                    <w:left w:val="none" w:sz="0" w:space="0" w:color="auto"/>
                    <w:bottom w:val="none" w:sz="0" w:space="0" w:color="auto"/>
                    <w:right w:val="none" w:sz="0" w:space="0" w:color="auto"/>
                  </w:divBdr>
                  <w:divsChild>
                    <w:div w:id="1725256168">
                      <w:marLeft w:val="0"/>
                      <w:marRight w:val="0"/>
                      <w:marTop w:val="0"/>
                      <w:marBottom w:val="0"/>
                      <w:divBdr>
                        <w:top w:val="none" w:sz="0" w:space="0" w:color="auto"/>
                        <w:left w:val="none" w:sz="0" w:space="0" w:color="auto"/>
                        <w:bottom w:val="none" w:sz="0" w:space="0" w:color="auto"/>
                        <w:right w:val="none" w:sz="0" w:space="0" w:color="auto"/>
                      </w:divBdr>
                      <w:divsChild>
                        <w:div w:id="1632899509">
                          <w:marLeft w:val="0"/>
                          <w:marRight w:val="0"/>
                          <w:marTop w:val="0"/>
                          <w:marBottom w:val="0"/>
                          <w:divBdr>
                            <w:top w:val="none" w:sz="0" w:space="0" w:color="auto"/>
                            <w:left w:val="none" w:sz="0" w:space="0" w:color="auto"/>
                            <w:bottom w:val="none" w:sz="0" w:space="0" w:color="auto"/>
                            <w:right w:val="none" w:sz="0" w:space="0" w:color="auto"/>
                          </w:divBdr>
                          <w:divsChild>
                            <w:div w:id="766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80748">
      <w:bodyDiv w:val="1"/>
      <w:marLeft w:val="0"/>
      <w:marRight w:val="0"/>
      <w:marTop w:val="0"/>
      <w:marBottom w:val="0"/>
      <w:divBdr>
        <w:top w:val="none" w:sz="0" w:space="0" w:color="auto"/>
        <w:left w:val="none" w:sz="0" w:space="0" w:color="auto"/>
        <w:bottom w:val="none" w:sz="0" w:space="0" w:color="auto"/>
        <w:right w:val="none" w:sz="0" w:space="0" w:color="auto"/>
      </w:divBdr>
      <w:divsChild>
        <w:div w:id="1509369738">
          <w:marLeft w:val="0"/>
          <w:marRight w:val="0"/>
          <w:marTop w:val="0"/>
          <w:marBottom w:val="0"/>
          <w:divBdr>
            <w:top w:val="none" w:sz="0" w:space="0" w:color="auto"/>
            <w:left w:val="none" w:sz="0" w:space="0" w:color="auto"/>
            <w:bottom w:val="none" w:sz="0" w:space="0" w:color="auto"/>
            <w:right w:val="none" w:sz="0" w:space="0" w:color="auto"/>
          </w:divBdr>
          <w:divsChild>
            <w:div w:id="608240566">
              <w:marLeft w:val="0"/>
              <w:marRight w:val="0"/>
              <w:marTop w:val="0"/>
              <w:marBottom w:val="0"/>
              <w:divBdr>
                <w:top w:val="none" w:sz="0" w:space="0" w:color="auto"/>
                <w:left w:val="none" w:sz="0" w:space="0" w:color="auto"/>
                <w:bottom w:val="none" w:sz="0" w:space="0" w:color="auto"/>
                <w:right w:val="none" w:sz="0" w:space="0" w:color="auto"/>
              </w:divBdr>
              <w:divsChild>
                <w:div w:id="921916086">
                  <w:marLeft w:val="0"/>
                  <w:marRight w:val="0"/>
                  <w:marTop w:val="0"/>
                  <w:marBottom w:val="0"/>
                  <w:divBdr>
                    <w:top w:val="none" w:sz="0" w:space="0" w:color="auto"/>
                    <w:left w:val="none" w:sz="0" w:space="0" w:color="auto"/>
                    <w:bottom w:val="none" w:sz="0" w:space="0" w:color="auto"/>
                    <w:right w:val="none" w:sz="0" w:space="0" w:color="auto"/>
                  </w:divBdr>
                  <w:divsChild>
                    <w:div w:id="66999457">
                      <w:marLeft w:val="0"/>
                      <w:marRight w:val="0"/>
                      <w:marTop w:val="0"/>
                      <w:marBottom w:val="0"/>
                      <w:divBdr>
                        <w:top w:val="none" w:sz="0" w:space="0" w:color="auto"/>
                        <w:left w:val="none" w:sz="0" w:space="0" w:color="auto"/>
                        <w:bottom w:val="none" w:sz="0" w:space="0" w:color="auto"/>
                        <w:right w:val="none" w:sz="0" w:space="0" w:color="auto"/>
                      </w:divBdr>
                      <w:divsChild>
                        <w:div w:id="418478539">
                          <w:marLeft w:val="0"/>
                          <w:marRight w:val="0"/>
                          <w:marTop w:val="0"/>
                          <w:marBottom w:val="0"/>
                          <w:divBdr>
                            <w:top w:val="none" w:sz="0" w:space="0" w:color="auto"/>
                            <w:left w:val="none" w:sz="0" w:space="0" w:color="auto"/>
                            <w:bottom w:val="none" w:sz="0" w:space="0" w:color="auto"/>
                            <w:right w:val="none" w:sz="0" w:space="0" w:color="auto"/>
                          </w:divBdr>
                          <w:divsChild>
                            <w:div w:id="13552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61383">
      <w:bodyDiv w:val="1"/>
      <w:marLeft w:val="0"/>
      <w:marRight w:val="0"/>
      <w:marTop w:val="0"/>
      <w:marBottom w:val="0"/>
      <w:divBdr>
        <w:top w:val="none" w:sz="0" w:space="0" w:color="auto"/>
        <w:left w:val="none" w:sz="0" w:space="0" w:color="auto"/>
        <w:bottom w:val="none" w:sz="0" w:space="0" w:color="auto"/>
        <w:right w:val="none" w:sz="0" w:space="0" w:color="auto"/>
      </w:divBdr>
      <w:divsChild>
        <w:div w:id="703020520">
          <w:marLeft w:val="0"/>
          <w:marRight w:val="0"/>
          <w:marTop w:val="0"/>
          <w:marBottom w:val="0"/>
          <w:divBdr>
            <w:top w:val="none" w:sz="0" w:space="0" w:color="auto"/>
            <w:left w:val="none" w:sz="0" w:space="0" w:color="auto"/>
            <w:bottom w:val="none" w:sz="0" w:space="0" w:color="auto"/>
            <w:right w:val="none" w:sz="0" w:space="0" w:color="auto"/>
          </w:divBdr>
          <w:divsChild>
            <w:div w:id="1773863907">
              <w:marLeft w:val="0"/>
              <w:marRight w:val="0"/>
              <w:marTop w:val="0"/>
              <w:marBottom w:val="0"/>
              <w:divBdr>
                <w:top w:val="none" w:sz="0" w:space="0" w:color="auto"/>
                <w:left w:val="none" w:sz="0" w:space="0" w:color="auto"/>
                <w:bottom w:val="none" w:sz="0" w:space="0" w:color="auto"/>
                <w:right w:val="none" w:sz="0" w:space="0" w:color="auto"/>
              </w:divBdr>
              <w:divsChild>
                <w:div w:id="866217884">
                  <w:marLeft w:val="0"/>
                  <w:marRight w:val="0"/>
                  <w:marTop w:val="0"/>
                  <w:marBottom w:val="0"/>
                  <w:divBdr>
                    <w:top w:val="none" w:sz="0" w:space="0" w:color="auto"/>
                    <w:left w:val="none" w:sz="0" w:space="0" w:color="auto"/>
                    <w:bottom w:val="none" w:sz="0" w:space="0" w:color="auto"/>
                    <w:right w:val="none" w:sz="0" w:space="0" w:color="auto"/>
                  </w:divBdr>
                  <w:divsChild>
                    <w:div w:id="1733582295">
                      <w:marLeft w:val="0"/>
                      <w:marRight w:val="0"/>
                      <w:marTop w:val="0"/>
                      <w:marBottom w:val="0"/>
                      <w:divBdr>
                        <w:top w:val="none" w:sz="0" w:space="0" w:color="auto"/>
                        <w:left w:val="none" w:sz="0" w:space="0" w:color="auto"/>
                        <w:bottom w:val="none" w:sz="0" w:space="0" w:color="auto"/>
                        <w:right w:val="none" w:sz="0" w:space="0" w:color="auto"/>
                      </w:divBdr>
                      <w:divsChild>
                        <w:div w:id="362246985">
                          <w:marLeft w:val="0"/>
                          <w:marRight w:val="0"/>
                          <w:marTop w:val="0"/>
                          <w:marBottom w:val="0"/>
                          <w:divBdr>
                            <w:top w:val="none" w:sz="0" w:space="0" w:color="auto"/>
                            <w:left w:val="none" w:sz="0" w:space="0" w:color="auto"/>
                            <w:bottom w:val="none" w:sz="0" w:space="0" w:color="auto"/>
                            <w:right w:val="none" w:sz="0" w:space="0" w:color="auto"/>
                          </w:divBdr>
                          <w:divsChild>
                            <w:div w:id="410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3906">
      <w:bodyDiv w:val="1"/>
      <w:marLeft w:val="0"/>
      <w:marRight w:val="0"/>
      <w:marTop w:val="0"/>
      <w:marBottom w:val="0"/>
      <w:divBdr>
        <w:top w:val="none" w:sz="0" w:space="0" w:color="auto"/>
        <w:left w:val="none" w:sz="0" w:space="0" w:color="auto"/>
        <w:bottom w:val="none" w:sz="0" w:space="0" w:color="auto"/>
        <w:right w:val="none" w:sz="0" w:space="0" w:color="auto"/>
      </w:divBdr>
      <w:divsChild>
        <w:div w:id="1095908139">
          <w:marLeft w:val="0"/>
          <w:marRight w:val="0"/>
          <w:marTop w:val="0"/>
          <w:marBottom w:val="0"/>
          <w:divBdr>
            <w:top w:val="none" w:sz="0" w:space="0" w:color="auto"/>
            <w:left w:val="none" w:sz="0" w:space="0" w:color="auto"/>
            <w:bottom w:val="none" w:sz="0" w:space="0" w:color="auto"/>
            <w:right w:val="none" w:sz="0" w:space="0" w:color="auto"/>
          </w:divBdr>
          <w:divsChild>
            <w:div w:id="1726563404">
              <w:marLeft w:val="0"/>
              <w:marRight w:val="0"/>
              <w:marTop w:val="0"/>
              <w:marBottom w:val="0"/>
              <w:divBdr>
                <w:top w:val="none" w:sz="0" w:space="0" w:color="auto"/>
                <w:left w:val="none" w:sz="0" w:space="0" w:color="auto"/>
                <w:bottom w:val="none" w:sz="0" w:space="0" w:color="auto"/>
                <w:right w:val="none" w:sz="0" w:space="0" w:color="auto"/>
              </w:divBdr>
              <w:divsChild>
                <w:div w:id="1639259407">
                  <w:marLeft w:val="0"/>
                  <w:marRight w:val="0"/>
                  <w:marTop w:val="0"/>
                  <w:marBottom w:val="0"/>
                  <w:divBdr>
                    <w:top w:val="none" w:sz="0" w:space="0" w:color="auto"/>
                    <w:left w:val="none" w:sz="0" w:space="0" w:color="auto"/>
                    <w:bottom w:val="none" w:sz="0" w:space="0" w:color="auto"/>
                    <w:right w:val="none" w:sz="0" w:space="0" w:color="auto"/>
                  </w:divBdr>
                  <w:divsChild>
                    <w:div w:id="1481312472">
                      <w:marLeft w:val="0"/>
                      <w:marRight w:val="0"/>
                      <w:marTop w:val="0"/>
                      <w:marBottom w:val="0"/>
                      <w:divBdr>
                        <w:top w:val="none" w:sz="0" w:space="0" w:color="auto"/>
                        <w:left w:val="none" w:sz="0" w:space="0" w:color="auto"/>
                        <w:bottom w:val="none" w:sz="0" w:space="0" w:color="auto"/>
                        <w:right w:val="none" w:sz="0" w:space="0" w:color="auto"/>
                      </w:divBdr>
                      <w:divsChild>
                        <w:div w:id="1844973371">
                          <w:marLeft w:val="0"/>
                          <w:marRight w:val="0"/>
                          <w:marTop w:val="0"/>
                          <w:marBottom w:val="0"/>
                          <w:divBdr>
                            <w:top w:val="none" w:sz="0" w:space="0" w:color="auto"/>
                            <w:left w:val="none" w:sz="0" w:space="0" w:color="auto"/>
                            <w:bottom w:val="none" w:sz="0" w:space="0" w:color="auto"/>
                            <w:right w:val="none" w:sz="0" w:space="0" w:color="auto"/>
                          </w:divBdr>
                          <w:divsChild>
                            <w:div w:id="15621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50793">
      <w:bodyDiv w:val="1"/>
      <w:marLeft w:val="0"/>
      <w:marRight w:val="0"/>
      <w:marTop w:val="0"/>
      <w:marBottom w:val="0"/>
      <w:divBdr>
        <w:top w:val="none" w:sz="0" w:space="0" w:color="auto"/>
        <w:left w:val="none" w:sz="0" w:space="0" w:color="auto"/>
        <w:bottom w:val="none" w:sz="0" w:space="0" w:color="auto"/>
        <w:right w:val="none" w:sz="0" w:space="0" w:color="auto"/>
      </w:divBdr>
      <w:divsChild>
        <w:div w:id="1059936399">
          <w:marLeft w:val="0"/>
          <w:marRight w:val="0"/>
          <w:marTop w:val="0"/>
          <w:marBottom w:val="0"/>
          <w:divBdr>
            <w:top w:val="none" w:sz="0" w:space="0" w:color="auto"/>
            <w:left w:val="none" w:sz="0" w:space="0" w:color="auto"/>
            <w:bottom w:val="none" w:sz="0" w:space="0" w:color="auto"/>
            <w:right w:val="none" w:sz="0" w:space="0" w:color="auto"/>
          </w:divBdr>
          <w:divsChild>
            <w:div w:id="2103328834">
              <w:marLeft w:val="0"/>
              <w:marRight w:val="0"/>
              <w:marTop w:val="0"/>
              <w:marBottom w:val="0"/>
              <w:divBdr>
                <w:top w:val="none" w:sz="0" w:space="0" w:color="auto"/>
                <w:left w:val="none" w:sz="0" w:space="0" w:color="auto"/>
                <w:bottom w:val="none" w:sz="0" w:space="0" w:color="auto"/>
                <w:right w:val="none" w:sz="0" w:space="0" w:color="auto"/>
              </w:divBdr>
              <w:divsChild>
                <w:div w:id="37557062">
                  <w:marLeft w:val="0"/>
                  <w:marRight w:val="0"/>
                  <w:marTop w:val="0"/>
                  <w:marBottom w:val="0"/>
                  <w:divBdr>
                    <w:top w:val="none" w:sz="0" w:space="0" w:color="auto"/>
                    <w:left w:val="none" w:sz="0" w:space="0" w:color="auto"/>
                    <w:bottom w:val="none" w:sz="0" w:space="0" w:color="auto"/>
                    <w:right w:val="none" w:sz="0" w:space="0" w:color="auto"/>
                  </w:divBdr>
                  <w:divsChild>
                    <w:div w:id="1687709983">
                      <w:marLeft w:val="0"/>
                      <w:marRight w:val="0"/>
                      <w:marTop w:val="0"/>
                      <w:marBottom w:val="0"/>
                      <w:divBdr>
                        <w:top w:val="none" w:sz="0" w:space="0" w:color="auto"/>
                        <w:left w:val="none" w:sz="0" w:space="0" w:color="auto"/>
                        <w:bottom w:val="none" w:sz="0" w:space="0" w:color="auto"/>
                        <w:right w:val="none" w:sz="0" w:space="0" w:color="auto"/>
                      </w:divBdr>
                      <w:divsChild>
                        <w:div w:id="2063870194">
                          <w:marLeft w:val="0"/>
                          <w:marRight w:val="0"/>
                          <w:marTop w:val="0"/>
                          <w:marBottom w:val="0"/>
                          <w:divBdr>
                            <w:top w:val="none" w:sz="0" w:space="0" w:color="auto"/>
                            <w:left w:val="none" w:sz="0" w:space="0" w:color="auto"/>
                            <w:bottom w:val="none" w:sz="0" w:space="0" w:color="auto"/>
                            <w:right w:val="none" w:sz="0" w:space="0" w:color="auto"/>
                          </w:divBdr>
                          <w:divsChild>
                            <w:div w:id="486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33477">
      <w:bodyDiv w:val="1"/>
      <w:marLeft w:val="0"/>
      <w:marRight w:val="0"/>
      <w:marTop w:val="0"/>
      <w:marBottom w:val="0"/>
      <w:divBdr>
        <w:top w:val="none" w:sz="0" w:space="0" w:color="auto"/>
        <w:left w:val="none" w:sz="0" w:space="0" w:color="auto"/>
        <w:bottom w:val="none" w:sz="0" w:space="0" w:color="auto"/>
        <w:right w:val="none" w:sz="0" w:space="0" w:color="auto"/>
      </w:divBdr>
    </w:div>
    <w:div w:id="2018456504">
      <w:bodyDiv w:val="1"/>
      <w:marLeft w:val="0"/>
      <w:marRight w:val="0"/>
      <w:marTop w:val="0"/>
      <w:marBottom w:val="0"/>
      <w:divBdr>
        <w:top w:val="none" w:sz="0" w:space="0" w:color="auto"/>
        <w:left w:val="none" w:sz="0" w:space="0" w:color="auto"/>
        <w:bottom w:val="none" w:sz="0" w:space="0" w:color="auto"/>
        <w:right w:val="none" w:sz="0" w:space="0" w:color="auto"/>
      </w:divBdr>
      <w:divsChild>
        <w:div w:id="816846499">
          <w:marLeft w:val="0"/>
          <w:marRight w:val="0"/>
          <w:marTop w:val="0"/>
          <w:marBottom w:val="0"/>
          <w:divBdr>
            <w:top w:val="none" w:sz="0" w:space="0" w:color="auto"/>
            <w:left w:val="none" w:sz="0" w:space="0" w:color="auto"/>
            <w:bottom w:val="none" w:sz="0" w:space="0" w:color="auto"/>
            <w:right w:val="none" w:sz="0" w:space="0" w:color="auto"/>
          </w:divBdr>
          <w:divsChild>
            <w:div w:id="2032022596">
              <w:marLeft w:val="0"/>
              <w:marRight w:val="0"/>
              <w:marTop w:val="0"/>
              <w:marBottom w:val="0"/>
              <w:divBdr>
                <w:top w:val="none" w:sz="0" w:space="0" w:color="auto"/>
                <w:left w:val="none" w:sz="0" w:space="0" w:color="auto"/>
                <w:bottom w:val="none" w:sz="0" w:space="0" w:color="auto"/>
                <w:right w:val="none" w:sz="0" w:space="0" w:color="auto"/>
              </w:divBdr>
              <w:divsChild>
                <w:div w:id="559486003">
                  <w:marLeft w:val="0"/>
                  <w:marRight w:val="0"/>
                  <w:marTop w:val="0"/>
                  <w:marBottom w:val="0"/>
                  <w:divBdr>
                    <w:top w:val="none" w:sz="0" w:space="0" w:color="auto"/>
                    <w:left w:val="none" w:sz="0" w:space="0" w:color="auto"/>
                    <w:bottom w:val="none" w:sz="0" w:space="0" w:color="auto"/>
                    <w:right w:val="none" w:sz="0" w:space="0" w:color="auto"/>
                  </w:divBdr>
                  <w:divsChild>
                    <w:div w:id="1615363959">
                      <w:marLeft w:val="0"/>
                      <w:marRight w:val="0"/>
                      <w:marTop w:val="0"/>
                      <w:marBottom w:val="0"/>
                      <w:divBdr>
                        <w:top w:val="none" w:sz="0" w:space="0" w:color="auto"/>
                        <w:left w:val="none" w:sz="0" w:space="0" w:color="auto"/>
                        <w:bottom w:val="none" w:sz="0" w:space="0" w:color="auto"/>
                        <w:right w:val="none" w:sz="0" w:space="0" w:color="auto"/>
                      </w:divBdr>
                      <w:divsChild>
                        <w:div w:id="281688984">
                          <w:marLeft w:val="0"/>
                          <w:marRight w:val="0"/>
                          <w:marTop w:val="0"/>
                          <w:marBottom w:val="0"/>
                          <w:divBdr>
                            <w:top w:val="none" w:sz="0" w:space="0" w:color="auto"/>
                            <w:left w:val="none" w:sz="0" w:space="0" w:color="auto"/>
                            <w:bottom w:val="none" w:sz="0" w:space="0" w:color="auto"/>
                            <w:right w:val="none" w:sz="0" w:space="0" w:color="auto"/>
                          </w:divBdr>
                          <w:divsChild>
                            <w:div w:id="788627078">
                              <w:marLeft w:val="0"/>
                              <w:marRight w:val="0"/>
                              <w:marTop w:val="0"/>
                              <w:marBottom w:val="0"/>
                              <w:divBdr>
                                <w:top w:val="none" w:sz="0" w:space="0" w:color="auto"/>
                                <w:left w:val="none" w:sz="0" w:space="0" w:color="auto"/>
                                <w:bottom w:val="none" w:sz="0" w:space="0" w:color="auto"/>
                                <w:right w:val="none" w:sz="0" w:space="0" w:color="auto"/>
                              </w:divBdr>
                              <w:divsChild>
                                <w:div w:id="1836651899">
                                  <w:marLeft w:val="0"/>
                                  <w:marRight w:val="0"/>
                                  <w:marTop w:val="0"/>
                                  <w:marBottom w:val="0"/>
                                  <w:divBdr>
                                    <w:top w:val="none" w:sz="0" w:space="0" w:color="auto"/>
                                    <w:left w:val="none" w:sz="0" w:space="0" w:color="auto"/>
                                    <w:bottom w:val="none" w:sz="0" w:space="0" w:color="auto"/>
                                    <w:right w:val="none" w:sz="0" w:space="0" w:color="auto"/>
                                  </w:divBdr>
                                  <w:divsChild>
                                    <w:div w:id="124391198">
                                      <w:marLeft w:val="0"/>
                                      <w:marRight w:val="0"/>
                                      <w:marTop w:val="0"/>
                                      <w:marBottom w:val="0"/>
                                      <w:divBdr>
                                        <w:top w:val="none" w:sz="0" w:space="0" w:color="auto"/>
                                        <w:left w:val="none" w:sz="0" w:space="0" w:color="auto"/>
                                        <w:bottom w:val="none" w:sz="0" w:space="0" w:color="auto"/>
                                        <w:right w:val="none" w:sz="0" w:space="0" w:color="auto"/>
                                      </w:divBdr>
                                    </w:div>
                                    <w:div w:id="16401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76158">
      <w:bodyDiv w:val="1"/>
      <w:marLeft w:val="0"/>
      <w:marRight w:val="0"/>
      <w:marTop w:val="0"/>
      <w:marBottom w:val="0"/>
      <w:divBdr>
        <w:top w:val="none" w:sz="0" w:space="0" w:color="auto"/>
        <w:left w:val="none" w:sz="0" w:space="0" w:color="auto"/>
        <w:bottom w:val="none" w:sz="0" w:space="0" w:color="auto"/>
        <w:right w:val="none" w:sz="0" w:space="0" w:color="auto"/>
      </w:divBdr>
      <w:divsChild>
        <w:div w:id="915895077">
          <w:marLeft w:val="0"/>
          <w:marRight w:val="0"/>
          <w:marTop w:val="0"/>
          <w:marBottom w:val="0"/>
          <w:divBdr>
            <w:top w:val="none" w:sz="0" w:space="0" w:color="auto"/>
            <w:left w:val="none" w:sz="0" w:space="0" w:color="auto"/>
            <w:bottom w:val="none" w:sz="0" w:space="0" w:color="auto"/>
            <w:right w:val="none" w:sz="0" w:space="0" w:color="auto"/>
          </w:divBdr>
          <w:divsChild>
            <w:div w:id="1019425333">
              <w:marLeft w:val="0"/>
              <w:marRight w:val="0"/>
              <w:marTop w:val="0"/>
              <w:marBottom w:val="0"/>
              <w:divBdr>
                <w:top w:val="none" w:sz="0" w:space="0" w:color="auto"/>
                <w:left w:val="none" w:sz="0" w:space="0" w:color="auto"/>
                <w:bottom w:val="none" w:sz="0" w:space="0" w:color="auto"/>
                <w:right w:val="none" w:sz="0" w:space="0" w:color="auto"/>
              </w:divBdr>
              <w:divsChild>
                <w:div w:id="1329745930">
                  <w:marLeft w:val="240"/>
                  <w:marRight w:val="5055"/>
                  <w:marTop w:val="0"/>
                  <w:marBottom w:val="0"/>
                  <w:divBdr>
                    <w:top w:val="none" w:sz="0" w:space="0" w:color="auto"/>
                    <w:left w:val="none" w:sz="0" w:space="0" w:color="auto"/>
                    <w:bottom w:val="none" w:sz="0" w:space="0" w:color="auto"/>
                    <w:right w:val="none" w:sz="0" w:space="0" w:color="auto"/>
                  </w:divBdr>
                  <w:divsChild>
                    <w:div w:id="1029570754">
                      <w:marLeft w:val="0"/>
                      <w:marRight w:val="0"/>
                      <w:marTop w:val="0"/>
                      <w:marBottom w:val="0"/>
                      <w:divBdr>
                        <w:top w:val="none" w:sz="0" w:space="0" w:color="auto"/>
                        <w:left w:val="none" w:sz="0" w:space="0" w:color="auto"/>
                        <w:bottom w:val="none" w:sz="0" w:space="0" w:color="auto"/>
                        <w:right w:val="none" w:sz="0" w:space="0" w:color="auto"/>
                      </w:divBdr>
                    </w:div>
                    <w:div w:id="2455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44038">
      <w:bodyDiv w:val="1"/>
      <w:marLeft w:val="0"/>
      <w:marRight w:val="0"/>
      <w:marTop w:val="0"/>
      <w:marBottom w:val="0"/>
      <w:divBdr>
        <w:top w:val="none" w:sz="0" w:space="0" w:color="auto"/>
        <w:left w:val="none" w:sz="0" w:space="0" w:color="auto"/>
        <w:bottom w:val="none" w:sz="0" w:space="0" w:color="auto"/>
        <w:right w:val="none" w:sz="0" w:space="0" w:color="auto"/>
      </w:divBdr>
      <w:divsChild>
        <w:div w:id="1692102777">
          <w:marLeft w:val="0"/>
          <w:marRight w:val="0"/>
          <w:marTop w:val="0"/>
          <w:marBottom w:val="0"/>
          <w:divBdr>
            <w:top w:val="none" w:sz="0" w:space="0" w:color="auto"/>
            <w:left w:val="none" w:sz="0" w:space="0" w:color="auto"/>
            <w:bottom w:val="none" w:sz="0" w:space="0" w:color="auto"/>
            <w:right w:val="none" w:sz="0" w:space="0" w:color="auto"/>
          </w:divBdr>
          <w:divsChild>
            <w:div w:id="2024041339">
              <w:marLeft w:val="0"/>
              <w:marRight w:val="0"/>
              <w:marTop w:val="0"/>
              <w:marBottom w:val="0"/>
              <w:divBdr>
                <w:top w:val="none" w:sz="0" w:space="0" w:color="auto"/>
                <w:left w:val="none" w:sz="0" w:space="0" w:color="auto"/>
                <w:bottom w:val="none" w:sz="0" w:space="0" w:color="auto"/>
                <w:right w:val="none" w:sz="0" w:space="0" w:color="auto"/>
              </w:divBdr>
              <w:divsChild>
                <w:div w:id="219365610">
                  <w:marLeft w:val="0"/>
                  <w:marRight w:val="0"/>
                  <w:marTop w:val="0"/>
                  <w:marBottom w:val="0"/>
                  <w:divBdr>
                    <w:top w:val="none" w:sz="0" w:space="0" w:color="auto"/>
                    <w:left w:val="none" w:sz="0" w:space="0" w:color="auto"/>
                    <w:bottom w:val="none" w:sz="0" w:space="0" w:color="auto"/>
                    <w:right w:val="none" w:sz="0" w:space="0" w:color="auto"/>
                  </w:divBdr>
                  <w:divsChild>
                    <w:div w:id="1270115075">
                      <w:marLeft w:val="0"/>
                      <w:marRight w:val="0"/>
                      <w:marTop w:val="0"/>
                      <w:marBottom w:val="0"/>
                      <w:divBdr>
                        <w:top w:val="none" w:sz="0" w:space="0" w:color="auto"/>
                        <w:left w:val="none" w:sz="0" w:space="0" w:color="auto"/>
                        <w:bottom w:val="none" w:sz="0" w:space="0" w:color="auto"/>
                        <w:right w:val="none" w:sz="0" w:space="0" w:color="auto"/>
                      </w:divBdr>
                      <w:divsChild>
                        <w:div w:id="229973483">
                          <w:marLeft w:val="0"/>
                          <w:marRight w:val="0"/>
                          <w:marTop w:val="0"/>
                          <w:marBottom w:val="0"/>
                          <w:divBdr>
                            <w:top w:val="none" w:sz="0" w:space="0" w:color="auto"/>
                            <w:left w:val="none" w:sz="0" w:space="0" w:color="auto"/>
                            <w:bottom w:val="none" w:sz="0" w:space="0" w:color="auto"/>
                            <w:right w:val="none" w:sz="0" w:space="0" w:color="auto"/>
                          </w:divBdr>
                          <w:divsChild>
                            <w:div w:id="19307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644477">
      <w:bodyDiv w:val="1"/>
      <w:marLeft w:val="0"/>
      <w:marRight w:val="0"/>
      <w:marTop w:val="0"/>
      <w:marBottom w:val="0"/>
      <w:divBdr>
        <w:top w:val="none" w:sz="0" w:space="0" w:color="auto"/>
        <w:left w:val="none" w:sz="0" w:space="0" w:color="auto"/>
        <w:bottom w:val="none" w:sz="0" w:space="0" w:color="auto"/>
        <w:right w:val="none" w:sz="0" w:space="0" w:color="auto"/>
      </w:divBdr>
      <w:divsChild>
        <w:div w:id="147064258">
          <w:marLeft w:val="0"/>
          <w:marRight w:val="0"/>
          <w:marTop w:val="0"/>
          <w:marBottom w:val="0"/>
          <w:divBdr>
            <w:top w:val="none" w:sz="0" w:space="0" w:color="auto"/>
            <w:left w:val="none" w:sz="0" w:space="0" w:color="auto"/>
            <w:bottom w:val="none" w:sz="0" w:space="0" w:color="auto"/>
            <w:right w:val="none" w:sz="0" w:space="0" w:color="auto"/>
          </w:divBdr>
          <w:divsChild>
            <w:div w:id="1957062527">
              <w:marLeft w:val="0"/>
              <w:marRight w:val="0"/>
              <w:marTop w:val="0"/>
              <w:marBottom w:val="0"/>
              <w:divBdr>
                <w:top w:val="none" w:sz="0" w:space="0" w:color="auto"/>
                <w:left w:val="none" w:sz="0" w:space="0" w:color="auto"/>
                <w:bottom w:val="none" w:sz="0" w:space="0" w:color="auto"/>
                <w:right w:val="none" w:sz="0" w:space="0" w:color="auto"/>
              </w:divBdr>
              <w:divsChild>
                <w:div w:id="1118840471">
                  <w:marLeft w:val="0"/>
                  <w:marRight w:val="0"/>
                  <w:marTop w:val="0"/>
                  <w:marBottom w:val="0"/>
                  <w:divBdr>
                    <w:top w:val="none" w:sz="0" w:space="0" w:color="auto"/>
                    <w:left w:val="none" w:sz="0" w:space="0" w:color="auto"/>
                    <w:bottom w:val="none" w:sz="0" w:space="0" w:color="auto"/>
                    <w:right w:val="none" w:sz="0" w:space="0" w:color="auto"/>
                  </w:divBdr>
                  <w:divsChild>
                    <w:div w:id="1843429230">
                      <w:marLeft w:val="0"/>
                      <w:marRight w:val="0"/>
                      <w:marTop w:val="0"/>
                      <w:marBottom w:val="0"/>
                      <w:divBdr>
                        <w:top w:val="none" w:sz="0" w:space="0" w:color="auto"/>
                        <w:left w:val="none" w:sz="0" w:space="0" w:color="auto"/>
                        <w:bottom w:val="none" w:sz="0" w:space="0" w:color="auto"/>
                        <w:right w:val="none" w:sz="0" w:space="0" w:color="auto"/>
                      </w:divBdr>
                      <w:divsChild>
                        <w:div w:id="561908389">
                          <w:marLeft w:val="0"/>
                          <w:marRight w:val="0"/>
                          <w:marTop w:val="0"/>
                          <w:marBottom w:val="0"/>
                          <w:divBdr>
                            <w:top w:val="none" w:sz="0" w:space="0" w:color="auto"/>
                            <w:left w:val="none" w:sz="0" w:space="0" w:color="auto"/>
                            <w:bottom w:val="none" w:sz="0" w:space="0" w:color="auto"/>
                            <w:right w:val="none" w:sz="0" w:space="0" w:color="auto"/>
                          </w:divBdr>
                          <w:divsChild>
                            <w:div w:id="21083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274376">
      <w:bodyDiv w:val="1"/>
      <w:marLeft w:val="0"/>
      <w:marRight w:val="0"/>
      <w:marTop w:val="0"/>
      <w:marBottom w:val="0"/>
      <w:divBdr>
        <w:top w:val="none" w:sz="0" w:space="0" w:color="auto"/>
        <w:left w:val="none" w:sz="0" w:space="0" w:color="auto"/>
        <w:bottom w:val="none" w:sz="0" w:space="0" w:color="auto"/>
        <w:right w:val="none" w:sz="0" w:space="0" w:color="auto"/>
      </w:divBdr>
      <w:divsChild>
        <w:div w:id="518391892">
          <w:marLeft w:val="0"/>
          <w:marRight w:val="0"/>
          <w:marTop w:val="0"/>
          <w:marBottom w:val="0"/>
          <w:divBdr>
            <w:top w:val="none" w:sz="0" w:space="0" w:color="auto"/>
            <w:left w:val="none" w:sz="0" w:space="0" w:color="auto"/>
            <w:bottom w:val="none" w:sz="0" w:space="0" w:color="auto"/>
            <w:right w:val="none" w:sz="0" w:space="0" w:color="auto"/>
          </w:divBdr>
          <w:divsChild>
            <w:div w:id="851650857">
              <w:marLeft w:val="0"/>
              <w:marRight w:val="0"/>
              <w:marTop w:val="0"/>
              <w:marBottom w:val="0"/>
              <w:divBdr>
                <w:top w:val="none" w:sz="0" w:space="0" w:color="auto"/>
                <w:left w:val="none" w:sz="0" w:space="0" w:color="auto"/>
                <w:bottom w:val="none" w:sz="0" w:space="0" w:color="auto"/>
                <w:right w:val="none" w:sz="0" w:space="0" w:color="auto"/>
              </w:divBdr>
              <w:divsChild>
                <w:div w:id="255212806">
                  <w:marLeft w:val="0"/>
                  <w:marRight w:val="0"/>
                  <w:marTop w:val="0"/>
                  <w:marBottom w:val="0"/>
                  <w:divBdr>
                    <w:top w:val="none" w:sz="0" w:space="0" w:color="auto"/>
                    <w:left w:val="none" w:sz="0" w:space="0" w:color="auto"/>
                    <w:bottom w:val="none" w:sz="0" w:space="0" w:color="auto"/>
                    <w:right w:val="none" w:sz="0" w:space="0" w:color="auto"/>
                  </w:divBdr>
                  <w:divsChild>
                    <w:div w:id="2023896225">
                      <w:marLeft w:val="0"/>
                      <w:marRight w:val="0"/>
                      <w:marTop w:val="0"/>
                      <w:marBottom w:val="0"/>
                      <w:divBdr>
                        <w:top w:val="none" w:sz="0" w:space="0" w:color="auto"/>
                        <w:left w:val="none" w:sz="0" w:space="0" w:color="auto"/>
                        <w:bottom w:val="none" w:sz="0" w:space="0" w:color="auto"/>
                        <w:right w:val="none" w:sz="0" w:space="0" w:color="auto"/>
                      </w:divBdr>
                      <w:divsChild>
                        <w:div w:id="859201866">
                          <w:marLeft w:val="0"/>
                          <w:marRight w:val="0"/>
                          <w:marTop w:val="0"/>
                          <w:marBottom w:val="0"/>
                          <w:divBdr>
                            <w:top w:val="none" w:sz="0" w:space="0" w:color="auto"/>
                            <w:left w:val="none" w:sz="0" w:space="0" w:color="auto"/>
                            <w:bottom w:val="none" w:sz="0" w:space="0" w:color="auto"/>
                            <w:right w:val="none" w:sz="0" w:space="0" w:color="auto"/>
                          </w:divBdr>
                          <w:divsChild>
                            <w:div w:id="4408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00160">
      <w:bodyDiv w:val="1"/>
      <w:marLeft w:val="0"/>
      <w:marRight w:val="0"/>
      <w:marTop w:val="0"/>
      <w:marBottom w:val="0"/>
      <w:divBdr>
        <w:top w:val="none" w:sz="0" w:space="0" w:color="auto"/>
        <w:left w:val="none" w:sz="0" w:space="0" w:color="auto"/>
        <w:bottom w:val="none" w:sz="0" w:space="0" w:color="auto"/>
        <w:right w:val="none" w:sz="0" w:space="0" w:color="auto"/>
      </w:divBdr>
      <w:divsChild>
        <w:div w:id="1224179200">
          <w:marLeft w:val="0"/>
          <w:marRight w:val="0"/>
          <w:marTop w:val="0"/>
          <w:marBottom w:val="0"/>
          <w:divBdr>
            <w:top w:val="none" w:sz="0" w:space="0" w:color="auto"/>
            <w:left w:val="none" w:sz="0" w:space="0" w:color="auto"/>
            <w:bottom w:val="none" w:sz="0" w:space="0" w:color="auto"/>
            <w:right w:val="none" w:sz="0" w:space="0" w:color="auto"/>
          </w:divBdr>
          <w:divsChild>
            <w:div w:id="1888296457">
              <w:marLeft w:val="0"/>
              <w:marRight w:val="0"/>
              <w:marTop w:val="0"/>
              <w:marBottom w:val="0"/>
              <w:divBdr>
                <w:top w:val="none" w:sz="0" w:space="0" w:color="auto"/>
                <w:left w:val="none" w:sz="0" w:space="0" w:color="auto"/>
                <w:bottom w:val="none" w:sz="0" w:space="0" w:color="auto"/>
                <w:right w:val="none" w:sz="0" w:space="0" w:color="auto"/>
              </w:divBdr>
              <w:divsChild>
                <w:div w:id="1627083464">
                  <w:marLeft w:val="0"/>
                  <w:marRight w:val="0"/>
                  <w:marTop w:val="0"/>
                  <w:marBottom w:val="0"/>
                  <w:divBdr>
                    <w:top w:val="none" w:sz="0" w:space="0" w:color="auto"/>
                    <w:left w:val="none" w:sz="0" w:space="0" w:color="auto"/>
                    <w:bottom w:val="none" w:sz="0" w:space="0" w:color="auto"/>
                    <w:right w:val="none" w:sz="0" w:space="0" w:color="auto"/>
                  </w:divBdr>
                  <w:divsChild>
                    <w:div w:id="364670976">
                      <w:marLeft w:val="0"/>
                      <w:marRight w:val="0"/>
                      <w:marTop w:val="0"/>
                      <w:marBottom w:val="0"/>
                      <w:divBdr>
                        <w:top w:val="none" w:sz="0" w:space="0" w:color="auto"/>
                        <w:left w:val="none" w:sz="0" w:space="0" w:color="auto"/>
                        <w:bottom w:val="none" w:sz="0" w:space="0" w:color="auto"/>
                        <w:right w:val="none" w:sz="0" w:space="0" w:color="auto"/>
                      </w:divBdr>
                      <w:divsChild>
                        <w:div w:id="1077093185">
                          <w:marLeft w:val="0"/>
                          <w:marRight w:val="0"/>
                          <w:marTop w:val="0"/>
                          <w:marBottom w:val="0"/>
                          <w:divBdr>
                            <w:top w:val="none" w:sz="0" w:space="0" w:color="auto"/>
                            <w:left w:val="none" w:sz="0" w:space="0" w:color="auto"/>
                            <w:bottom w:val="none" w:sz="0" w:space="0" w:color="auto"/>
                            <w:right w:val="none" w:sz="0" w:space="0" w:color="auto"/>
                          </w:divBdr>
                          <w:divsChild>
                            <w:div w:id="8719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124581">
      <w:bodyDiv w:val="1"/>
      <w:marLeft w:val="0"/>
      <w:marRight w:val="0"/>
      <w:marTop w:val="0"/>
      <w:marBottom w:val="0"/>
      <w:divBdr>
        <w:top w:val="none" w:sz="0" w:space="0" w:color="auto"/>
        <w:left w:val="none" w:sz="0" w:space="0" w:color="auto"/>
        <w:bottom w:val="none" w:sz="0" w:space="0" w:color="auto"/>
        <w:right w:val="none" w:sz="0" w:space="0" w:color="auto"/>
      </w:divBdr>
    </w:div>
    <w:div w:id="2134208351">
      <w:bodyDiv w:val="1"/>
      <w:marLeft w:val="0"/>
      <w:marRight w:val="0"/>
      <w:marTop w:val="0"/>
      <w:marBottom w:val="0"/>
      <w:divBdr>
        <w:top w:val="none" w:sz="0" w:space="0" w:color="auto"/>
        <w:left w:val="none" w:sz="0" w:space="0" w:color="auto"/>
        <w:bottom w:val="none" w:sz="0" w:space="0" w:color="auto"/>
        <w:right w:val="none" w:sz="0" w:space="0" w:color="auto"/>
      </w:divBdr>
      <w:divsChild>
        <w:div w:id="464543327">
          <w:marLeft w:val="0"/>
          <w:marRight w:val="0"/>
          <w:marTop w:val="0"/>
          <w:marBottom w:val="0"/>
          <w:divBdr>
            <w:top w:val="none" w:sz="0" w:space="0" w:color="auto"/>
            <w:left w:val="none" w:sz="0" w:space="0" w:color="auto"/>
            <w:bottom w:val="none" w:sz="0" w:space="0" w:color="auto"/>
            <w:right w:val="none" w:sz="0" w:space="0" w:color="auto"/>
          </w:divBdr>
          <w:divsChild>
            <w:div w:id="1109659336">
              <w:marLeft w:val="0"/>
              <w:marRight w:val="0"/>
              <w:marTop w:val="0"/>
              <w:marBottom w:val="0"/>
              <w:divBdr>
                <w:top w:val="none" w:sz="0" w:space="0" w:color="auto"/>
                <w:left w:val="none" w:sz="0" w:space="0" w:color="auto"/>
                <w:bottom w:val="none" w:sz="0" w:space="0" w:color="auto"/>
                <w:right w:val="none" w:sz="0" w:space="0" w:color="auto"/>
              </w:divBdr>
              <w:divsChild>
                <w:div w:id="744227832">
                  <w:marLeft w:val="0"/>
                  <w:marRight w:val="0"/>
                  <w:marTop w:val="0"/>
                  <w:marBottom w:val="0"/>
                  <w:divBdr>
                    <w:top w:val="none" w:sz="0" w:space="0" w:color="auto"/>
                    <w:left w:val="none" w:sz="0" w:space="0" w:color="auto"/>
                    <w:bottom w:val="none" w:sz="0" w:space="0" w:color="auto"/>
                    <w:right w:val="none" w:sz="0" w:space="0" w:color="auto"/>
                  </w:divBdr>
                  <w:divsChild>
                    <w:div w:id="724916918">
                      <w:marLeft w:val="0"/>
                      <w:marRight w:val="0"/>
                      <w:marTop w:val="0"/>
                      <w:marBottom w:val="0"/>
                      <w:divBdr>
                        <w:top w:val="none" w:sz="0" w:space="0" w:color="auto"/>
                        <w:left w:val="none" w:sz="0" w:space="0" w:color="auto"/>
                        <w:bottom w:val="none" w:sz="0" w:space="0" w:color="auto"/>
                        <w:right w:val="none" w:sz="0" w:space="0" w:color="auto"/>
                      </w:divBdr>
                      <w:divsChild>
                        <w:div w:id="855122370">
                          <w:marLeft w:val="0"/>
                          <w:marRight w:val="0"/>
                          <w:marTop w:val="0"/>
                          <w:marBottom w:val="0"/>
                          <w:divBdr>
                            <w:top w:val="none" w:sz="0" w:space="0" w:color="auto"/>
                            <w:left w:val="none" w:sz="0" w:space="0" w:color="auto"/>
                            <w:bottom w:val="none" w:sz="0" w:space="0" w:color="auto"/>
                            <w:right w:val="none" w:sz="0" w:space="0" w:color="auto"/>
                          </w:divBdr>
                          <w:divsChild>
                            <w:div w:id="1959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cholar.google.co.nz/citations?view_op=view_citation&amp;hl=en&amp;user=3ndiHe4AAAAJ&amp;cstart=40&amp;citation_for_view=3ndiHe4AAAAJ:4JMBOYKVnBMC" TargetMode="Externa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oter" Target="footer5.xml"/><Relationship Id="rId8" Type="http://schemas.openxmlformats.org/officeDocument/2006/relationships/hyperlink" Target="http://www.doc.govt.nz/Documents/conservation/marine-and-coastal/marine-conservation-services/approved-csp-annual-plan-2013-14.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2B53-4FB3-4483-AE3A-52A2F2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7740</Words>
  <Characters>44123</Characters>
  <Application>Microsoft Office Word</Application>
  <DocSecurity>0</DocSecurity>
  <Lines>367</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51760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2015-09-25T05:38:00Z</cp:lastPrinted>
  <dcterms:created xsi:type="dcterms:W3CDTF">2016-04-05T06:27:00Z</dcterms:created>
  <dcterms:modified xsi:type="dcterms:W3CDTF">2016-04-05T06:27:00Z</dcterms:modified>
</cp:coreProperties>
</file>